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D9B" w:rsidRDefault="00FE14BC" w:rsidP="008B73D1">
      <w:pPr>
        <w:ind w:right="-625"/>
        <w:rPr>
          <w:lang w:val="uk-UA"/>
        </w:rPr>
      </w:pPr>
      <w:r>
        <w:rPr>
          <w:sz w:val="16"/>
          <w:lang w:val="uk-UA"/>
        </w:rPr>
        <w:t xml:space="preserve"> </w:t>
      </w:r>
      <w:r w:rsidR="00A955E7">
        <w:rPr>
          <w:sz w:val="16"/>
          <w:lang w:val="uk-UA"/>
        </w:rPr>
        <w:t xml:space="preserve">     </w:t>
      </w:r>
      <w:r w:rsidR="008B73D1">
        <w:rPr>
          <w:sz w:val="16"/>
          <w:lang w:val="uk-UA"/>
        </w:rPr>
        <w:t xml:space="preserve">                                                                               </w:t>
      </w:r>
      <w:r w:rsidR="00A955E7">
        <w:rPr>
          <w:sz w:val="16"/>
          <w:lang w:val="uk-UA"/>
        </w:rPr>
        <w:t xml:space="preserve">                              </w:t>
      </w:r>
      <w:r w:rsidR="008B73D1">
        <w:rPr>
          <w:sz w:val="16"/>
          <w:lang w:val="uk-UA"/>
        </w:rPr>
        <w:t xml:space="preserve">    </w:t>
      </w:r>
      <w:r w:rsidR="00A955E7">
        <w:rPr>
          <w:sz w:val="16"/>
          <w:lang w:val="uk-UA"/>
        </w:rPr>
        <w:t xml:space="preserve"> </w:t>
      </w:r>
      <w:r w:rsidR="00A07D9B">
        <w:rPr>
          <w:b/>
          <w:noProof/>
        </w:rPr>
        <w:drawing>
          <wp:inline distT="0" distB="0" distL="0" distR="0">
            <wp:extent cx="495300" cy="6096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srcRect/>
                    <a:stretch>
                      <a:fillRect/>
                    </a:stretch>
                  </pic:blipFill>
                  <pic:spPr bwMode="auto">
                    <a:xfrm>
                      <a:off x="0" y="0"/>
                      <a:ext cx="496389" cy="610940"/>
                    </a:xfrm>
                    <a:prstGeom prst="rect">
                      <a:avLst/>
                    </a:prstGeom>
                    <a:noFill/>
                    <a:ln w="9525">
                      <a:noFill/>
                      <a:miter lim="800000"/>
                      <a:headEnd/>
                      <a:tailEnd/>
                    </a:ln>
                  </pic:spPr>
                </pic:pic>
              </a:graphicData>
            </a:graphic>
          </wp:inline>
        </w:drawing>
      </w:r>
    </w:p>
    <w:p w:rsidR="00A07D9B" w:rsidRPr="00235708" w:rsidRDefault="00A07D9B" w:rsidP="00A07D9B">
      <w:pPr>
        <w:ind w:left="142" w:right="-625" w:hanging="142"/>
        <w:jc w:val="center"/>
        <w:rPr>
          <w:b/>
          <w:sz w:val="28"/>
          <w:szCs w:val="28"/>
          <w:lang w:val="uk-UA"/>
        </w:rPr>
      </w:pPr>
      <w:r w:rsidRPr="00235708">
        <w:rPr>
          <w:b/>
          <w:sz w:val="28"/>
          <w:szCs w:val="28"/>
          <w:lang w:val="uk-UA"/>
        </w:rPr>
        <w:t>УКРАЇНА</w:t>
      </w:r>
    </w:p>
    <w:p w:rsidR="00A07D9B" w:rsidRPr="00235708" w:rsidRDefault="00A07D9B" w:rsidP="00A07D9B">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 xml:space="preserve">СІЛЬСЬКА РАДА   </w:t>
      </w:r>
      <w:r>
        <w:rPr>
          <w:b/>
          <w:sz w:val="28"/>
          <w:szCs w:val="28"/>
          <w:lang w:val="uk-UA"/>
        </w:rPr>
        <w:t xml:space="preserve"> БЕРЕГІВСЬКОГО</w:t>
      </w:r>
      <w:r w:rsidRPr="00235708">
        <w:rPr>
          <w:b/>
          <w:sz w:val="28"/>
          <w:szCs w:val="28"/>
          <w:lang w:val="uk-UA"/>
        </w:rPr>
        <w:t xml:space="preserve">  РАЙОНУ</w:t>
      </w:r>
    </w:p>
    <w:p w:rsidR="00A07D9B" w:rsidRDefault="00A07D9B" w:rsidP="00A07D9B">
      <w:pPr>
        <w:ind w:right="-625"/>
        <w:jc w:val="center"/>
        <w:rPr>
          <w:b/>
          <w:sz w:val="28"/>
          <w:szCs w:val="28"/>
          <w:lang w:val="uk-UA"/>
        </w:rPr>
      </w:pPr>
      <w:r w:rsidRPr="00235708">
        <w:rPr>
          <w:b/>
          <w:sz w:val="28"/>
          <w:szCs w:val="28"/>
          <w:lang w:val="uk-UA"/>
        </w:rPr>
        <w:t>ЗАКАРПАТСЬКОЇ  ОБЛАСТІ</w:t>
      </w:r>
    </w:p>
    <w:p w:rsidR="00A07D9B" w:rsidRPr="000F6FB7" w:rsidRDefault="00A07D9B" w:rsidP="00A07D9B">
      <w:pPr>
        <w:ind w:right="-625"/>
        <w:jc w:val="center"/>
        <w:rPr>
          <w:b/>
          <w:sz w:val="28"/>
          <w:szCs w:val="28"/>
          <w:lang w:val="uk-UA"/>
        </w:rPr>
      </w:pPr>
      <w:r>
        <w:rPr>
          <w:b/>
          <w:sz w:val="28"/>
          <w:szCs w:val="28"/>
          <w:lang w:val="uk-UA"/>
        </w:rPr>
        <w:t xml:space="preserve">  </w:t>
      </w:r>
      <w:r w:rsidRPr="00A32437">
        <w:rPr>
          <w:b/>
          <w:sz w:val="28"/>
          <w:szCs w:val="28"/>
        </w:rPr>
        <w:t>18</w:t>
      </w:r>
      <w:r w:rsidR="008B73D1">
        <w:rPr>
          <w:b/>
          <w:sz w:val="28"/>
          <w:szCs w:val="28"/>
          <w:lang w:val="uk-UA"/>
        </w:rPr>
        <w:t>-та</w:t>
      </w:r>
      <w:r w:rsidRPr="00CB006F">
        <w:rPr>
          <w:b/>
          <w:sz w:val="28"/>
          <w:szCs w:val="28"/>
        </w:rPr>
        <w:t xml:space="preserve"> </w:t>
      </w:r>
      <w:r>
        <w:rPr>
          <w:b/>
          <w:sz w:val="28"/>
          <w:szCs w:val="28"/>
          <w:lang w:val="uk-UA"/>
        </w:rPr>
        <w:t xml:space="preserve">сесія  </w:t>
      </w:r>
      <w:r w:rsidRPr="00A32437">
        <w:rPr>
          <w:b/>
          <w:sz w:val="28"/>
          <w:szCs w:val="28"/>
        </w:rPr>
        <w:t>8</w:t>
      </w:r>
      <w:r w:rsidR="008B73D1">
        <w:rPr>
          <w:b/>
          <w:sz w:val="28"/>
          <w:szCs w:val="28"/>
          <w:lang w:val="uk-UA"/>
        </w:rPr>
        <w:t>-го</w:t>
      </w:r>
      <w:r w:rsidRPr="00CB006F">
        <w:rPr>
          <w:b/>
          <w:sz w:val="28"/>
          <w:szCs w:val="28"/>
        </w:rPr>
        <w:t xml:space="preserve"> </w:t>
      </w:r>
      <w:r w:rsidRPr="000F6FB7">
        <w:rPr>
          <w:b/>
          <w:sz w:val="28"/>
          <w:szCs w:val="28"/>
          <w:lang w:val="uk-UA"/>
        </w:rPr>
        <w:t>скликання</w:t>
      </w:r>
    </w:p>
    <w:p w:rsidR="00A07D9B" w:rsidRDefault="00A07D9B" w:rsidP="00A07D9B">
      <w:pPr>
        <w:tabs>
          <w:tab w:val="left" w:pos="1605"/>
          <w:tab w:val="center" w:pos="4819"/>
        </w:tabs>
        <w:jc w:val="center"/>
        <w:rPr>
          <w:b/>
          <w:bCs/>
          <w:sz w:val="28"/>
          <w:szCs w:val="28"/>
          <w:lang w:val="uk-UA"/>
        </w:rPr>
      </w:pPr>
    </w:p>
    <w:p w:rsidR="00A07D9B" w:rsidRPr="00DB3B80" w:rsidRDefault="00A07D9B" w:rsidP="00A07D9B">
      <w:pPr>
        <w:tabs>
          <w:tab w:val="left" w:pos="1605"/>
          <w:tab w:val="center" w:pos="4819"/>
        </w:tabs>
        <w:jc w:val="center"/>
        <w:rPr>
          <w:b/>
          <w:bCs/>
          <w:sz w:val="28"/>
          <w:szCs w:val="28"/>
          <w:lang w:val="uk-UA"/>
        </w:rPr>
      </w:pPr>
      <w:r w:rsidRPr="00DB3B80">
        <w:rPr>
          <w:b/>
          <w:bCs/>
          <w:sz w:val="28"/>
          <w:szCs w:val="28"/>
          <w:lang w:val="uk-UA"/>
        </w:rPr>
        <w:t>Р І Ш Е Н Н Я</w:t>
      </w:r>
    </w:p>
    <w:p w:rsidR="00A07D9B" w:rsidRDefault="00A07D9B" w:rsidP="00A07D9B">
      <w:pPr>
        <w:tabs>
          <w:tab w:val="left" w:pos="1605"/>
          <w:tab w:val="center" w:pos="4819"/>
        </w:tabs>
        <w:rPr>
          <w:b/>
          <w:bCs/>
          <w:sz w:val="28"/>
          <w:szCs w:val="28"/>
          <w:lang w:val="uk-UA"/>
        </w:rPr>
      </w:pPr>
    </w:p>
    <w:p w:rsidR="008B73D1" w:rsidRDefault="008B73D1" w:rsidP="00A07D9B">
      <w:pPr>
        <w:rPr>
          <w:b/>
          <w:bCs/>
          <w:sz w:val="28"/>
          <w:szCs w:val="28"/>
          <w:lang w:val="uk-UA"/>
        </w:rPr>
      </w:pPr>
      <w:r>
        <w:rPr>
          <w:b/>
          <w:bCs/>
          <w:sz w:val="28"/>
          <w:szCs w:val="28"/>
          <w:lang w:val="uk-UA"/>
        </w:rPr>
        <w:t>в</w:t>
      </w:r>
      <w:r w:rsidR="00A07D9B">
        <w:rPr>
          <w:b/>
          <w:bCs/>
          <w:sz w:val="28"/>
          <w:szCs w:val="28"/>
          <w:lang w:val="uk-UA"/>
        </w:rPr>
        <w:t xml:space="preserve">ід 22 грудня 2022 року  № 1202                                           </w:t>
      </w:r>
    </w:p>
    <w:p w:rsidR="00A07D9B" w:rsidRDefault="00A07D9B" w:rsidP="00A07D9B">
      <w:pPr>
        <w:rPr>
          <w:b/>
          <w:bCs/>
          <w:sz w:val="28"/>
          <w:szCs w:val="28"/>
          <w:lang w:val="uk-UA"/>
        </w:rPr>
      </w:pPr>
      <w:r>
        <w:rPr>
          <w:b/>
          <w:bCs/>
          <w:sz w:val="28"/>
          <w:szCs w:val="28"/>
          <w:lang w:val="uk-UA"/>
        </w:rPr>
        <w:t>с. Кам’янське</w:t>
      </w:r>
    </w:p>
    <w:p w:rsidR="00A07D9B" w:rsidRDefault="00A07D9B" w:rsidP="00A07D9B">
      <w:pPr>
        <w:rPr>
          <w:b/>
          <w:bCs/>
          <w:sz w:val="28"/>
          <w:szCs w:val="28"/>
          <w:lang w:val="uk-UA"/>
        </w:rPr>
      </w:pPr>
    </w:p>
    <w:p w:rsidR="00A07D9B" w:rsidRDefault="00A07D9B" w:rsidP="00A07D9B">
      <w:pPr>
        <w:pStyle w:val="4"/>
        <w:ind w:firstLine="0"/>
        <w:outlineLvl w:val="3"/>
        <w:rPr>
          <w:rFonts w:ascii="Times New Roman" w:hAnsi="Times New Roman"/>
          <w:b/>
          <w:sz w:val="28"/>
          <w:szCs w:val="28"/>
          <w:lang w:val="uk-UA"/>
        </w:rPr>
      </w:pPr>
      <w:r>
        <w:rPr>
          <w:rFonts w:ascii="Times New Roman" w:hAnsi="Times New Roman"/>
          <w:b/>
          <w:sz w:val="28"/>
          <w:szCs w:val="28"/>
          <w:lang w:val="uk-UA"/>
        </w:rPr>
        <w:t xml:space="preserve">Про внесення змін до рішення сільської ради </w:t>
      </w:r>
    </w:p>
    <w:p w:rsidR="00A07D9B" w:rsidRDefault="00A07D9B" w:rsidP="00A07D9B">
      <w:pPr>
        <w:pStyle w:val="4"/>
        <w:ind w:firstLine="0"/>
        <w:outlineLvl w:val="3"/>
        <w:rPr>
          <w:rFonts w:ascii="Times New Roman" w:hAnsi="Times New Roman"/>
          <w:b/>
          <w:sz w:val="28"/>
          <w:szCs w:val="28"/>
          <w:lang w:val="uk-UA"/>
        </w:rPr>
      </w:pPr>
      <w:r>
        <w:rPr>
          <w:rFonts w:ascii="Times New Roman" w:hAnsi="Times New Roman"/>
          <w:b/>
          <w:sz w:val="28"/>
          <w:szCs w:val="28"/>
          <w:lang w:val="uk-UA"/>
        </w:rPr>
        <w:t xml:space="preserve">від 23 грудня 2021 року №935 «Про бюджет </w:t>
      </w:r>
    </w:p>
    <w:p w:rsidR="00A07D9B" w:rsidRDefault="00A07D9B" w:rsidP="00A07D9B">
      <w:pPr>
        <w:pStyle w:val="4"/>
        <w:ind w:firstLine="0"/>
        <w:outlineLvl w:val="3"/>
        <w:rPr>
          <w:rFonts w:ascii="Times New Roman" w:hAnsi="Times New Roman"/>
          <w:b/>
          <w:sz w:val="28"/>
          <w:szCs w:val="28"/>
          <w:lang w:val="uk-UA"/>
        </w:rPr>
      </w:pPr>
      <w:r>
        <w:rPr>
          <w:rFonts w:ascii="Times New Roman" w:hAnsi="Times New Roman"/>
          <w:b/>
          <w:sz w:val="28"/>
          <w:szCs w:val="28"/>
          <w:lang w:val="uk-UA"/>
        </w:rPr>
        <w:t xml:space="preserve">Кам′янської сільської територіальної громади </w:t>
      </w:r>
    </w:p>
    <w:p w:rsidR="00A07D9B" w:rsidRDefault="00A07D9B" w:rsidP="00A07D9B">
      <w:pPr>
        <w:pStyle w:val="4"/>
        <w:ind w:firstLine="0"/>
        <w:outlineLvl w:val="3"/>
        <w:rPr>
          <w:rFonts w:ascii="Times New Roman" w:hAnsi="Times New Roman"/>
          <w:b/>
          <w:sz w:val="28"/>
          <w:szCs w:val="28"/>
          <w:lang w:val="uk-UA"/>
        </w:rPr>
      </w:pPr>
      <w:r>
        <w:rPr>
          <w:rFonts w:ascii="Times New Roman" w:hAnsi="Times New Roman"/>
          <w:b/>
          <w:sz w:val="28"/>
          <w:szCs w:val="28"/>
          <w:lang w:val="uk-UA"/>
        </w:rPr>
        <w:t>на 2022 рік» (зі змінами від 3 лютого, 15 лютого,</w:t>
      </w:r>
    </w:p>
    <w:p w:rsidR="00A07D9B" w:rsidRDefault="00A07D9B" w:rsidP="00A07D9B">
      <w:pPr>
        <w:rPr>
          <w:b/>
          <w:sz w:val="28"/>
          <w:szCs w:val="28"/>
          <w:lang w:val="uk-UA"/>
        </w:rPr>
      </w:pPr>
      <w:r>
        <w:rPr>
          <w:b/>
          <w:sz w:val="28"/>
          <w:szCs w:val="28"/>
          <w:lang w:val="uk-UA"/>
        </w:rPr>
        <w:t xml:space="preserve">29 березня, 19 квітня, 10 травня, 9 червня, 8 липня, </w:t>
      </w:r>
    </w:p>
    <w:p w:rsidR="00A07D9B" w:rsidRDefault="00A07D9B" w:rsidP="00A07D9B">
      <w:pPr>
        <w:rPr>
          <w:b/>
          <w:sz w:val="28"/>
          <w:szCs w:val="28"/>
          <w:lang w:val="uk-UA"/>
        </w:rPr>
      </w:pPr>
      <w:r>
        <w:rPr>
          <w:b/>
          <w:sz w:val="28"/>
          <w:szCs w:val="28"/>
          <w:lang w:val="uk-UA"/>
        </w:rPr>
        <w:t xml:space="preserve">5 серпня, 8 вересня, 10 жовтня, 7 листопада,                     </w:t>
      </w:r>
      <w:r w:rsidR="00537E6E">
        <w:rPr>
          <w:b/>
          <w:sz w:val="28"/>
          <w:szCs w:val="28"/>
          <w:lang w:val="uk-UA"/>
        </w:rPr>
        <w:t xml:space="preserve">                             22</w:t>
      </w:r>
      <w:r>
        <w:rPr>
          <w:b/>
          <w:sz w:val="28"/>
          <w:szCs w:val="28"/>
          <w:lang w:val="uk-UA"/>
        </w:rPr>
        <w:t xml:space="preserve">листопада, 8 грудня 2022 року) </w:t>
      </w:r>
    </w:p>
    <w:p w:rsidR="00A07D9B" w:rsidRDefault="00A07D9B" w:rsidP="00A07D9B">
      <w:pPr>
        <w:rPr>
          <w:b/>
          <w:sz w:val="28"/>
          <w:szCs w:val="28"/>
          <w:lang w:val="uk-UA"/>
        </w:rPr>
      </w:pPr>
    </w:p>
    <w:p w:rsidR="00A07D9B" w:rsidRDefault="00A07D9B" w:rsidP="00A07D9B">
      <w:pPr>
        <w:ind w:firstLine="708"/>
        <w:jc w:val="both"/>
        <w:rPr>
          <w:sz w:val="28"/>
          <w:szCs w:val="28"/>
          <w:lang w:val="uk-UA"/>
        </w:rPr>
      </w:pPr>
      <w:r>
        <w:rPr>
          <w:sz w:val="28"/>
          <w:szCs w:val="28"/>
          <w:lang w:val="uk-UA"/>
        </w:rPr>
        <w:t>Відповідно до Закону України «Про місцеве самоврядування в Україні», Бюджетного кодексу України, Указу Президента України від 24.02.2022р. №64 «Про введення воєнного стану в Україні», Закону України від 15.03.2022р. №2134-ІХ «Про внесення змін до розділу 11 «Прикінцеві та перехідні положення» Бюджетного Кодексу України та інших законодавчих актів України», Закону України від 09.07.2022р. №2390 - ІХ «Про внесення змін до розділу І</w:t>
      </w:r>
      <w:r>
        <w:rPr>
          <w:sz w:val="28"/>
          <w:szCs w:val="28"/>
          <w:lang w:val="en-US"/>
        </w:rPr>
        <w:t>V</w:t>
      </w:r>
      <w:r>
        <w:rPr>
          <w:sz w:val="28"/>
          <w:szCs w:val="28"/>
          <w:lang w:val="uk-UA"/>
        </w:rPr>
        <w:t xml:space="preserve"> «Прикінцеві та перехідні положення» Бюджетного кодексу України, щодо посилення гнучкості місцевих бюджетів та підвищення оперативності прийняття рішень», </w:t>
      </w:r>
      <w:r>
        <w:rPr>
          <w:color w:val="000000"/>
          <w:sz w:val="28"/>
          <w:szCs w:val="28"/>
          <w:lang w:val="uk-UA"/>
        </w:rPr>
        <w:t>постанови Кабінету Міністрів України від 11 березня 2022р. №252 «Деякі питання формування та виконання місцевих бюджетів у період воєнного стану» (зі змінами), розпорядження голови Кам’янської сільської ради від 16.12.2022 №02-03/148 «Про внесення змін до бюджету Кам’янської сільської територіальної громади»</w:t>
      </w:r>
      <w:r>
        <w:rPr>
          <w:sz w:val="28"/>
          <w:szCs w:val="28"/>
          <w:lang w:val="uk-UA"/>
        </w:rPr>
        <w:t xml:space="preserve">, сільська рада </w:t>
      </w:r>
    </w:p>
    <w:p w:rsidR="00A07D9B" w:rsidRDefault="00A07D9B" w:rsidP="00A07D9B">
      <w:pPr>
        <w:ind w:firstLine="708"/>
        <w:jc w:val="both"/>
        <w:rPr>
          <w:b/>
          <w:sz w:val="28"/>
          <w:szCs w:val="28"/>
          <w:lang w:val="uk-UA"/>
        </w:rPr>
      </w:pPr>
    </w:p>
    <w:p w:rsidR="00A07D9B" w:rsidRDefault="00A07D9B" w:rsidP="00537E6E">
      <w:pPr>
        <w:ind w:firstLine="708"/>
        <w:jc w:val="center"/>
        <w:rPr>
          <w:b/>
          <w:sz w:val="28"/>
          <w:szCs w:val="28"/>
          <w:lang w:val="uk-UA"/>
        </w:rPr>
      </w:pPr>
      <w:r>
        <w:rPr>
          <w:b/>
          <w:sz w:val="28"/>
          <w:szCs w:val="28"/>
          <w:lang w:val="uk-UA"/>
        </w:rPr>
        <w:t>ВИРІШИЛА:</w:t>
      </w:r>
    </w:p>
    <w:p w:rsidR="00A07D9B" w:rsidRDefault="00A07D9B" w:rsidP="00A07D9B">
      <w:pPr>
        <w:jc w:val="both"/>
        <w:rPr>
          <w:b/>
          <w:sz w:val="28"/>
          <w:szCs w:val="28"/>
          <w:lang w:val="uk-UA"/>
        </w:rPr>
      </w:pPr>
    </w:p>
    <w:p w:rsidR="00A07D9B" w:rsidRDefault="00A07D9B" w:rsidP="004739D9">
      <w:pPr>
        <w:pStyle w:val="17"/>
        <w:numPr>
          <w:ilvl w:val="0"/>
          <w:numId w:val="36"/>
        </w:numPr>
        <w:ind w:left="0" w:firstLine="709"/>
        <w:jc w:val="both"/>
        <w:rPr>
          <w:sz w:val="28"/>
          <w:szCs w:val="28"/>
          <w:lang w:val="uk-UA"/>
        </w:rPr>
      </w:pPr>
      <w:r>
        <w:rPr>
          <w:sz w:val="28"/>
          <w:szCs w:val="28"/>
          <w:lang w:val="uk-UA"/>
        </w:rPr>
        <w:t>Затвердити зміни до обсягу на 2022 рік:</w:t>
      </w:r>
    </w:p>
    <w:p w:rsidR="00A07D9B" w:rsidRDefault="00A07D9B" w:rsidP="00A07D9B">
      <w:pPr>
        <w:pStyle w:val="17"/>
        <w:ind w:left="0" w:firstLine="708"/>
        <w:jc w:val="both"/>
        <w:rPr>
          <w:sz w:val="28"/>
          <w:szCs w:val="28"/>
          <w:lang w:val="uk-UA"/>
        </w:rPr>
      </w:pPr>
      <w:r>
        <w:rPr>
          <w:b/>
          <w:sz w:val="28"/>
          <w:szCs w:val="28"/>
          <w:lang w:val="uk-UA"/>
        </w:rPr>
        <w:t>видатків</w:t>
      </w:r>
      <w:r>
        <w:rPr>
          <w:sz w:val="28"/>
          <w:szCs w:val="28"/>
          <w:lang w:val="uk-UA"/>
        </w:rPr>
        <w:t xml:space="preserve"> сільського бюджету на 2022 рік  (у межах загального обсягу видатків) згідно з додатком 1.1 до цього рішення;</w:t>
      </w:r>
    </w:p>
    <w:p w:rsidR="00A07D9B" w:rsidRPr="003A15C3" w:rsidRDefault="00A07D9B" w:rsidP="00A07D9B">
      <w:pPr>
        <w:pStyle w:val="17"/>
        <w:ind w:left="0" w:firstLine="708"/>
        <w:jc w:val="both"/>
        <w:rPr>
          <w:sz w:val="28"/>
          <w:szCs w:val="28"/>
          <w:lang w:val="uk-UA"/>
        </w:rPr>
      </w:pPr>
      <w:r w:rsidRPr="003A15C3">
        <w:rPr>
          <w:b/>
          <w:sz w:val="28"/>
          <w:szCs w:val="28"/>
          <w:lang w:val="uk-UA"/>
        </w:rPr>
        <w:t xml:space="preserve">профіциту </w:t>
      </w:r>
      <w:r w:rsidRPr="003A15C3">
        <w:rPr>
          <w:sz w:val="28"/>
          <w:szCs w:val="28"/>
          <w:lang w:val="uk-UA"/>
        </w:rPr>
        <w:t xml:space="preserve">за </w:t>
      </w:r>
      <w:r>
        <w:rPr>
          <w:sz w:val="28"/>
          <w:szCs w:val="28"/>
          <w:lang w:val="uk-UA"/>
        </w:rPr>
        <w:t>спеціальним</w:t>
      </w:r>
      <w:r w:rsidRPr="003A15C3">
        <w:rPr>
          <w:sz w:val="28"/>
          <w:szCs w:val="28"/>
          <w:lang w:val="uk-UA"/>
        </w:rPr>
        <w:t xml:space="preserve"> фондом сільського бюджету згідно з додатком 2 до цього рішення;</w:t>
      </w:r>
    </w:p>
    <w:p w:rsidR="00A07D9B" w:rsidRDefault="00A07D9B" w:rsidP="00A07D9B">
      <w:pPr>
        <w:pStyle w:val="17"/>
        <w:ind w:left="0" w:firstLine="708"/>
        <w:jc w:val="both"/>
        <w:rPr>
          <w:sz w:val="28"/>
          <w:szCs w:val="28"/>
          <w:lang w:val="uk-UA"/>
        </w:rPr>
      </w:pPr>
      <w:r w:rsidRPr="003A15C3">
        <w:rPr>
          <w:b/>
          <w:sz w:val="28"/>
          <w:szCs w:val="28"/>
          <w:lang w:val="uk-UA"/>
        </w:rPr>
        <w:t xml:space="preserve">дефіциту </w:t>
      </w:r>
      <w:r w:rsidRPr="003A15C3">
        <w:rPr>
          <w:sz w:val="28"/>
          <w:szCs w:val="28"/>
          <w:lang w:val="uk-UA"/>
        </w:rPr>
        <w:t xml:space="preserve">за </w:t>
      </w:r>
      <w:r>
        <w:rPr>
          <w:sz w:val="28"/>
          <w:szCs w:val="28"/>
          <w:lang w:val="uk-UA"/>
        </w:rPr>
        <w:t>загальним</w:t>
      </w:r>
      <w:r w:rsidRPr="003A15C3">
        <w:rPr>
          <w:sz w:val="28"/>
          <w:szCs w:val="28"/>
          <w:lang w:val="uk-UA"/>
        </w:rPr>
        <w:t xml:space="preserve"> фондом сільського бюджету згідно з додатком 2 до цього рішення.</w:t>
      </w:r>
    </w:p>
    <w:p w:rsidR="00A07D9B" w:rsidRPr="00077C8E" w:rsidRDefault="00A07D9B" w:rsidP="004739D9">
      <w:pPr>
        <w:pStyle w:val="17"/>
        <w:numPr>
          <w:ilvl w:val="0"/>
          <w:numId w:val="36"/>
        </w:numPr>
        <w:ind w:left="0" w:firstLine="709"/>
        <w:jc w:val="both"/>
        <w:rPr>
          <w:sz w:val="28"/>
          <w:szCs w:val="28"/>
          <w:lang w:val="uk-UA"/>
        </w:rPr>
      </w:pPr>
      <w:r>
        <w:rPr>
          <w:sz w:val="28"/>
          <w:szCs w:val="28"/>
          <w:lang w:val="uk-UA"/>
        </w:rPr>
        <w:t>Затвердити зміни до додатку 3 рішення сільської ради «Про бюджет Кам’янської сільської територіальної громади на 2022 рік» - «Розподіл видатків сільського бюджету на 2022 рік за головними розпорядниками коштів» згідно з додатком 1 до цього рішення.</w:t>
      </w:r>
    </w:p>
    <w:p w:rsidR="00A07D9B" w:rsidRDefault="00A07D9B" w:rsidP="004739D9">
      <w:pPr>
        <w:pStyle w:val="a3"/>
        <w:numPr>
          <w:ilvl w:val="0"/>
          <w:numId w:val="36"/>
        </w:numPr>
        <w:ind w:left="0" w:firstLine="709"/>
        <w:jc w:val="both"/>
        <w:rPr>
          <w:sz w:val="28"/>
          <w:szCs w:val="28"/>
          <w:lang w:val="uk-UA"/>
        </w:rPr>
      </w:pPr>
      <w:r>
        <w:rPr>
          <w:sz w:val="28"/>
          <w:szCs w:val="28"/>
          <w:lang w:val="uk-UA"/>
        </w:rPr>
        <w:lastRenderedPageBreak/>
        <w:t>Затвердити бюджетні призначення головним розпорядникам коштів сільського бюджету на 2022 рік у розрізі відповідальних виконавців за бюджетними програмами згідно з додатком 1 до цього рішення.</w:t>
      </w:r>
    </w:p>
    <w:p w:rsidR="00A07D9B" w:rsidRDefault="00A07D9B" w:rsidP="004739D9">
      <w:pPr>
        <w:pStyle w:val="17"/>
        <w:numPr>
          <w:ilvl w:val="0"/>
          <w:numId w:val="36"/>
        </w:numPr>
        <w:ind w:left="0" w:firstLine="709"/>
        <w:jc w:val="both"/>
        <w:rPr>
          <w:sz w:val="28"/>
          <w:szCs w:val="28"/>
          <w:lang w:val="uk-UA"/>
        </w:rPr>
      </w:pPr>
      <w:r>
        <w:rPr>
          <w:sz w:val="28"/>
          <w:szCs w:val="28"/>
          <w:lang w:val="uk-UA"/>
        </w:rPr>
        <w:t>Затвердити розподіл витрат сільського бюджету на реалізацію місцевих (регіональних) програм у 2022 році, згідно додатком 3 до цього рішення.</w:t>
      </w:r>
    </w:p>
    <w:p w:rsidR="00A07D9B" w:rsidRDefault="00A07D9B" w:rsidP="004739D9">
      <w:pPr>
        <w:pStyle w:val="17"/>
        <w:numPr>
          <w:ilvl w:val="0"/>
          <w:numId w:val="36"/>
        </w:numPr>
        <w:ind w:left="0" w:firstLine="709"/>
        <w:jc w:val="both"/>
        <w:rPr>
          <w:sz w:val="28"/>
          <w:szCs w:val="28"/>
          <w:lang w:val="uk-UA"/>
        </w:rPr>
      </w:pPr>
      <w:r>
        <w:rPr>
          <w:sz w:val="28"/>
          <w:szCs w:val="28"/>
          <w:lang w:val="uk-UA"/>
        </w:rPr>
        <w:t>Додатки 1-3, 1.1 до цього рішення є його невід’ємною частиною.</w:t>
      </w:r>
    </w:p>
    <w:p w:rsidR="00A07D9B" w:rsidRDefault="00A07D9B" w:rsidP="004739D9">
      <w:pPr>
        <w:pStyle w:val="17"/>
        <w:numPr>
          <w:ilvl w:val="0"/>
          <w:numId w:val="36"/>
        </w:numPr>
        <w:ind w:left="0" w:firstLine="709"/>
        <w:jc w:val="both"/>
        <w:rPr>
          <w:sz w:val="28"/>
          <w:szCs w:val="28"/>
          <w:lang w:val="uk-UA"/>
        </w:rPr>
      </w:pPr>
      <w:r>
        <w:rPr>
          <w:sz w:val="28"/>
          <w:szCs w:val="28"/>
          <w:lang w:val="uk-UA"/>
        </w:rPr>
        <w:t>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p>
    <w:p w:rsidR="00A07D9B" w:rsidRDefault="00A07D9B" w:rsidP="00A07D9B">
      <w:pPr>
        <w:pStyle w:val="a3"/>
        <w:ind w:left="709"/>
        <w:jc w:val="both"/>
        <w:rPr>
          <w:sz w:val="28"/>
          <w:szCs w:val="28"/>
          <w:lang w:val="uk-UA"/>
        </w:rPr>
      </w:pPr>
    </w:p>
    <w:p w:rsidR="00A07D9B" w:rsidRDefault="00A07D9B" w:rsidP="00A07D9B">
      <w:pPr>
        <w:pStyle w:val="a3"/>
        <w:ind w:left="709"/>
        <w:jc w:val="both"/>
        <w:rPr>
          <w:sz w:val="28"/>
          <w:szCs w:val="28"/>
          <w:lang w:val="uk-UA"/>
        </w:rPr>
      </w:pPr>
    </w:p>
    <w:p w:rsidR="00A07D9B" w:rsidRDefault="00A07D9B" w:rsidP="00A07D9B">
      <w:pPr>
        <w:pStyle w:val="a3"/>
        <w:ind w:left="709"/>
        <w:jc w:val="both"/>
        <w:rPr>
          <w:sz w:val="28"/>
          <w:szCs w:val="28"/>
          <w:lang w:val="uk-UA"/>
        </w:rPr>
      </w:pPr>
    </w:p>
    <w:p w:rsidR="00A07D9B" w:rsidRDefault="00A07D9B" w:rsidP="00A07D9B">
      <w:pPr>
        <w:pStyle w:val="a3"/>
        <w:ind w:left="0" w:firstLine="709"/>
        <w:jc w:val="both"/>
        <w:rPr>
          <w:sz w:val="28"/>
          <w:szCs w:val="28"/>
          <w:lang w:val="uk-UA"/>
        </w:rPr>
      </w:pPr>
    </w:p>
    <w:p w:rsidR="00A07D9B" w:rsidRDefault="00A07D9B" w:rsidP="00A07D9B">
      <w:pPr>
        <w:tabs>
          <w:tab w:val="left" w:pos="540"/>
        </w:tabs>
        <w:ind w:right="-81"/>
        <w:rPr>
          <w:b/>
          <w:bCs/>
          <w:sz w:val="28"/>
          <w:szCs w:val="28"/>
          <w:lang w:val="uk-UA"/>
        </w:rPr>
      </w:pPr>
    </w:p>
    <w:p w:rsidR="00A07D9B" w:rsidRDefault="00A07D9B" w:rsidP="00A07D9B">
      <w:pPr>
        <w:tabs>
          <w:tab w:val="left" w:pos="540"/>
        </w:tabs>
        <w:ind w:right="-81"/>
        <w:jc w:val="center"/>
        <w:rPr>
          <w:b/>
          <w:bCs/>
          <w:sz w:val="28"/>
          <w:szCs w:val="28"/>
          <w:lang w:val="uk-UA"/>
        </w:rPr>
      </w:pPr>
    </w:p>
    <w:p w:rsidR="00A07D9B" w:rsidRDefault="00A07D9B" w:rsidP="00A07D9B">
      <w:pPr>
        <w:tabs>
          <w:tab w:val="left" w:pos="540"/>
        </w:tabs>
        <w:ind w:right="-81"/>
        <w:jc w:val="center"/>
        <w:rPr>
          <w:b/>
          <w:bCs/>
          <w:sz w:val="28"/>
          <w:szCs w:val="28"/>
          <w:lang w:val="uk-UA"/>
        </w:rPr>
      </w:pPr>
      <w:r>
        <w:rPr>
          <w:b/>
          <w:bCs/>
          <w:sz w:val="28"/>
          <w:szCs w:val="28"/>
          <w:lang w:val="uk-UA"/>
        </w:rPr>
        <w:t>Сільський голова                                                    Михайло СТАНИНЕЦЬ</w:t>
      </w:r>
    </w:p>
    <w:p w:rsidR="00A07D9B" w:rsidRDefault="00A07D9B" w:rsidP="00A07D9B">
      <w:pPr>
        <w:tabs>
          <w:tab w:val="left" w:pos="540"/>
        </w:tabs>
        <w:ind w:right="-81"/>
        <w:jc w:val="center"/>
        <w:rPr>
          <w:b/>
          <w:bCs/>
          <w:sz w:val="28"/>
          <w:szCs w:val="28"/>
          <w:lang w:val="uk-UA"/>
        </w:rPr>
      </w:pPr>
    </w:p>
    <w:p w:rsidR="00A07D9B" w:rsidRDefault="00A07D9B" w:rsidP="00A07D9B">
      <w:pPr>
        <w:tabs>
          <w:tab w:val="left" w:pos="540"/>
        </w:tabs>
        <w:ind w:right="-81"/>
        <w:jc w:val="center"/>
        <w:rPr>
          <w:b/>
          <w:bCs/>
          <w:sz w:val="28"/>
          <w:szCs w:val="28"/>
          <w:lang w:val="uk-UA"/>
        </w:rPr>
      </w:pPr>
    </w:p>
    <w:p w:rsidR="00A07D9B" w:rsidRDefault="00A07D9B" w:rsidP="00A07D9B">
      <w:pPr>
        <w:tabs>
          <w:tab w:val="left" w:pos="540"/>
        </w:tabs>
        <w:ind w:right="-81"/>
        <w:jc w:val="center"/>
        <w:rPr>
          <w:b/>
          <w:bCs/>
          <w:sz w:val="28"/>
          <w:szCs w:val="28"/>
          <w:lang w:val="uk-UA"/>
        </w:rPr>
      </w:pPr>
    </w:p>
    <w:p w:rsidR="00A07D9B" w:rsidRDefault="00A07D9B" w:rsidP="00A07D9B">
      <w:pPr>
        <w:tabs>
          <w:tab w:val="left" w:pos="540"/>
        </w:tabs>
        <w:ind w:right="-81"/>
        <w:jc w:val="center"/>
        <w:rPr>
          <w:b/>
          <w:bCs/>
          <w:sz w:val="28"/>
          <w:szCs w:val="28"/>
          <w:lang w:val="uk-UA"/>
        </w:rPr>
      </w:pPr>
    </w:p>
    <w:p w:rsidR="00537E6E" w:rsidRDefault="00537E6E" w:rsidP="00A07D9B">
      <w:pPr>
        <w:tabs>
          <w:tab w:val="left" w:pos="540"/>
        </w:tabs>
        <w:ind w:right="-81"/>
        <w:jc w:val="center"/>
        <w:rPr>
          <w:b/>
          <w:bCs/>
          <w:sz w:val="28"/>
          <w:szCs w:val="28"/>
          <w:lang w:val="uk-UA"/>
        </w:rPr>
      </w:pPr>
    </w:p>
    <w:p w:rsidR="00537E6E" w:rsidRDefault="00537E6E" w:rsidP="00A07D9B">
      <w:pPr>
        <w:tabs>
          <w:tab w:val="left" w:pos="540"/>
        </w:tabs>
        <w:ind w:right="-81"/>
        <w:jc w:val="center"/>
        <w:rPr>
          <w:b/>
          <w:bCs/>
          <w:sz w:val="28"/>
          <w:szCs w:val="28"/>
          <w:lang w:val="uk-UA"/>
        </w:rPr>
      </w:pPr>
    </w:p>
    <w:p w:rsidR="00537E6E" w:rsidRDefault="00537E6E" w:rsidP="00A07D9B">
      <w:pPr>
        <w:tabs>
          <w:tab w:val="left" w:pos="540"/>
        </w:tabs>
        <w:ind w:right="-81"/>
        <w:jc w:val="center"/>
        <w:rPr>
          <w:b/>
          <w:bCs/>
          <w:sz w:val="28"/>
          <w:szCs w:val="28"/>
          <w:lang w:val="uk-UA"/>
        </w:rPr>
      </w:pPr>
    </w:p>
    <w:p w:rsidR="00537E6E" w:rsidRDefault="00537E6E" w:rsidP="00A07D9B">
      <w:pPr>
        <w:tabs>
          <w:tab w:val="left" w:pos="540"/>
        </w:tabs>
        <w:ind w:right="-81"/>
        <w:jc w:val="center"/>
        <w:rPr>
          <w:b/>
          <w:bCs/>
          <w:sz w:val="28"/>
          <w:szCs w:val="28"/>
          <w:lang w:val="uk-UA"/>
        </w:rPr>
      </w:pPr>
    </w:p>
    <w:p w:rsidR="00537E6E" w:rsidRDefault="00537E6E" w:rsidP="00A07D9B">
      <w:pPr>
        <w:tabs>
          <w:tab w:val="left" w:pos="540"/>
        </w:tabs>
        <w:ind w:right="-81"/>
        <w:jc w:val="center"/>
        <w:rPr>
          <w:b/>
          <w:bCs/>
          <w:sz w:val="28"/>
          <w:szCs w:val="28"/>
          <w:lang w:val="uk-UA"/>
        </w:rPr>
      </w:pPr>
    </w:p>
    <w:p w:rsidR="00537E6E" w:rsidRDefault="00537E6E" w:rsidP="00A07D9B">
      <w:pPr>
        <w:tabs>
          <w:tab w:val="left" w:pos="540"/>
        </w:tabs>
        <w:ind w:right="-81"/>
        <w:jc w:val="center"/>
        <w:rPr>
          <w:b/>
          <w:bCs/>
          <w:sz w:val="28"/>
          <w:szCs w:val="28"/>
          <w:lang w:val="uk-UA"/>
        </w:rPr>
      </w:pPr>
    </w:p>
    <w:p w:rsidR="00537E6E" w:rsidRDefault="00537E6E" w:rsidP="00A07D9B">
      <w:pPr>
        <w:tabs>
          <w:tab w:val="left" w:pos="540"/>
        </w:tabs>
        <w:ind w:right="-81"/>
        <w:jc w:val="center"/>
        <w:rPr>
          <w:b/>
          <w:bCs/>
          <w:sz w:val="28"/>
          <w:szCs w:val="28"/>
          <w:lang w:val="uk-UA"/>
        </w:rPr>
      </w:pPr>
    </w:p>
    <w:p w:rsidR="00537E6E" w:rsidRDefault="00537E6E" w:rsidP="00A07D9B">
      <w:pPr>
        <w:tabs>
          <w:tab w:val="left" w:pos="540"/>
        </w:tabs>
        <w:ind w:right="-81"/>
        <w:jc w:val="center"/>
        <w:rPr>
          <w:b/>
          <w:bCs/>
          <w:sz w:val="28"/>
          <w:szCs w:val="28"/>
          <w:lang w:val="uk-UA"/>
        </w:rPr>
      </w:pPr>
    </w:p>
    <w:p w:rsidR="00537E6E" w:rsidRDefault="00537E6E" w:rsidP="00A07D9B">
      <w:pPr>
        <w:tabs>
          <w:tab w:val="left" w:pos="540"/>
        </w:tabs>
        <w:ind w:right="-81"/>
        <w:jc w:val="center"/>
        <w:rPr>
          <w:b/>
          <w:bCs/>
          <w:sz w:val="28"/>
          <w:szCs w:val="28"/>
          <w:lang w:val="uk-UA"/>
        </w:rPr>
      </w:pPr>
    </w:p>
    <w:p w:rsidR="00537E6E" w:rsidRDefault="00537E6E" w:rsidP="00A07D9B">
      <w:pPr>
        <w:tabs>
          <w:tab w:val="left" w:pos="540"/>
        </w:tabs>
        <w:ind w:right="-81"/>
        <w:jc w:val="center"/>
        <w:rPr>
          <w:b/>
          <w:bCs/>
          <w:sz w:val="28"/>
          <w:szCs w:val="28"/>
          <w:lang w:val="uk-UA"/>
        </w:rPr>
      </w:pPr>
    </w:p>
    <w:p w:rsidR="00537E6E" w:rsidRDefault="00537E6E" w:rsidP="00A07D9B">
      <w:pPr>
        <w:tabs>
          <w:tab w:val="left" w:pos="540"/>
        </w:tabs>
        <w:ind w:right="-81"/>
        <w:jc w:val="center"/>
        <w:rPr>
          <w:b/>
          <w:bCs/>
          <w:sz w:val="28"/>
          <w:szCs w:val="28"/>
          <w:lang w:val="uk-UA"/>
        </w:rPr>
      </w:pPr>
    </w:p>
    <w:p w:rsidR="00537E6E" w:rsidRDefault="00537E6E" w:rsidP="00A07D9B">
      <w:pPr>
        <w:tabs>
          <w:tab w:val="left" w:pos="540"/>
        </w:tabs>
        <w:ind w:right="-81"/>
        <w:jc w:val="center"/>
        <w:rPr>
          <w:b/>
          <w:bCs/>
          <w:sz w:val="28"/>
          <w:szCs w:val="28"/>
          <w:lang w:val="uk-UA"/>
        </w:rPr>
      </w:pPr>
    </w:p>
    <w:p w:rsidR="00537E6E" w:rsidRDefault="00537E6E" w:rsidP="00A07D9B">
      <w:pPr>
        <w:tabs>
          <w:tab w:val="left" w:pos="540"/>
        </w:tabs>
        <w:ind w:right="-81"/>
        <w:jc w:val="center"/>
        <w:rPr>
          <w:b/>
          <w:bCs/>
          <w:sz w:val="28"/>
          <w:szCs w:val="28"/>
          <w:lang w:val="uk-UA"/>
        </w:rPr>
      </w:pPr>
    </w:p>
    <w:p w:rsidR="00537E6E" w:rsidRDefault="00537E6E" w:rsidP="00A07D9B">
      <w:pPr>
        <w:tabs>
          <w:tab w:val="left" w:pos="540"/>
        </w:tabs>
        <w:ind w:right="-81"/>
        <w:jc w:val="center"/>
        <w:rPr>
          <w:b/>
          <w:bCs/>
          <w:sz w:val="28"/>
          <w:szCs w:val="28"/>
          <w:lang w:val="uk-UA"/>
        </w:rPr>
      </w:pPr>
    </w:p>
    <w:p w:rsidR="00537E6E" w:rsidRDefault="00537E6E" w:rsidP="00A07D9B">
      <w:pPr>
        <w:tabs>
          <w:tab w:val="left" w:pos="540"/>
        </w:tabs>
        <w:ind w:right="-81"/>
        <w:jc w:val="center"/>
        <w:rPr>
          <w:b/>
          <w:bCs/>
          <w:sz w:val="28"/>
          <w:szCs w:val="28"/>
          <w:lang w:val="uk-UA"/>
        </w:rPr>
      </w:pPr>
    </w:p>
    <w:p w:rsidR="00537E6E" w:rsidRDefault="00537E6E" w:rsidP="00A07D9B">
      <w:pPr>
        <w:tabs>
          <w:tab w:val="left" w:pos="540"/>
        </w:tabs>
        <w:ind w:right="-81"/>
        <w:jc w:val="center"/>
        <w:rPr>
          <w:b/>
          <w:bCs/>
          <w:sz w:val="28"/>
          <w:szCs w:val="28"/>
          <w:lang w:val="uk-UA"/>
        </w:rPr>
      </w:pPr>
    </w:p>
    <w:p w:rsidR="00537E6E" w:rsidRDefault="00537E6E" w:rsidP="00A07D9B">
      <w:pPr>
        <w:tabs>
          <w:tab w:val="left" w:pos="540"/>
        </w:tabs>
        <w:ind w:right="-81"/>
        <w:jc w:val="center"/>
        <w:rPr>
          <w:b/>
          <w:bCs/>
          <w:sz w:val="28"/>
          <w:szCs w:val="28"/>
          <w:lang w:val="uk-UA"/>
        </w:rPr>
      </w:pPr>
    </w:p>
    <w:p w:rsidR="00537E6E" w:rsidRDefault="00537E6E" w:rsidP="00A07D9B">
      <w:pPr>
        <w:tabs>
          <w:tab w:val="left" w:pos="540"/>
        </w:tabs>
        <w:ind w:right="-81"/>
        <w:jc w:val="center"/>
        <w:rPr>
          <w:b/>
          <w:bCs/>
          <w:sz w:val="28"/>
          <w:szCs w:val="28"/>
          <w:lang w:val="uk-UA"/>
        </w:rPr>
      </w:pPr>
    </w:p>
    <w:p w:rsidR="00537E6E" w:rsidRDefault="00537E6E" w:rsidP="00A07D9B">
      <w:pPr>
        <w:tabs>
          <w:tab w:val="left" w:pos="540"/>
        </w:tabs>
        <w:ind w:right="-81"/>
        <w:jc w:val="center"/>
        <w:rPr>
          <w:b/>
          <w:bCs/>
          <w:sz w:val="28"/>
          <w:szCs w:val="28"/>
          <w:lang w:val="uk-UA"/>
        </w:rPr>
      </w:pPr>
    </w:p>
    <w:p w:rsidR="00537E6E" w:rsidRDefault="00537E6E" w:rsidP="00A07D9B">
      <w:pPr>
        <w:tabs>
          <w:tab w:val="left" w:pos="540"/>
        </w:tabs>
        <w:ind w:right="-81"/>
        <w:jc w:val="center"/>
        <w:rPr>
          <w:b/>
          <w:bCs/>
          <w:sz w:val="28"/>
          <w:szCs w:val="28"/>
          <w:lang w:val="uk-UA"/>
        </w:rPr>
      </w:pPr>
    </w:p>
    <w:p w:rsidR="00537E6E" w:rsidRDefault="00537E6E" w:rsidP="00A07D9B">
      <w:pPr>
        <w:tabs>
          <w:tab w:val="left" w:pos="540"/>
        </w:tabs>
        <w:ind w:right="-81"/>
        <w:jc w:val="center"/>
        <w:rPr>
          <w:b/>
          <w:bCs/>
          <w:sz w:val="28"/>
          <w:szCs w:val="28"/>
          <w:lang w:val="uk-UA"/>
        </w:rPr>
      </w:pPr>
    </w:p>
    <w:p w:rsidR="00537E6E" w:rsidRDefault="00537E6E" w:rsidP="00A07D9B">
      <w:pPr>
        <w:tabs>
          <w:tab w:val="left" w:pos="540"/>
        </w:tabs>
        <w:ind w:right="-81"/>
        <w:jc w:val="center"/>
        <w:rPr>
          <w:b/>
          <w:bCs/>
          <w:sz w:val="28"/>
          <w:szCs w:val="28"/>
          <w:lang w:val="uk-UA"/>
        </w:rPr>
      </w:pPr>
    </w:p>
    <w:p w:rsidR="00537E6E" w:rsidRDefault="00537E6E" w:rsidP="00A07D9B">
      <w:pPr>
        <w:tabs>
          <w:tab w:val="left" w:pos="540"/>
        </w:tabs>
        <w:ind w:right="-81"/>
        <w:jc w:val="center"/>
        <w:rPr>
          <w:b/>
          <w:bCs/>
          <w:sz w:val="28"/>
          <w:szCs w:val="28"/>
          <w:lang w:val="uk-UA"/>
        </w:rPr>
      </w:pPr>
    </w:p>
    <w:p w:rsidR="00537E6E" w:rsidRDefault="00537E6E" w:rsidP="00A07D9B">
      <w:pPr>
        <w:tabs>
          <w:tab w:val="left" w:pos="540"/>
        </w:tabs>
        <w:ind w:right="-81"/>
        <w:jc w:val="center"/>
        <w:rPr>
          <w:b/>
          <w:bCs/>
          <w:sz w:val="28"/>
          <w:szCs w:val="28"/>
          <w:lang w:val="uk-UA"/>
        </w:rPr>
      </w:pPr>
    </w:p>
    <w:p w:rsidR="00537E6E" w:rsidRDefault="00537E6E" w:rsidP="00A07D9B">
      <w:pPr>
        <w:tabs>
          <w:tab w:val="left" w:pos="540"/>
        </w:tabs>
        <w:ind w:right="-81"/>
        <w:jc w:val="center"/>
        <w:rPr>
          <w:b/>
          <w:bCs/>
          <w:sz w:val="28"/>
          <w:szCs w:val="28"/>
          <w:lang w:val="uk-UA"/>
        </w:rPr>
      </w:pPr>
    </w:p>
    <w:p w:rsidR="00537E6E" w:rsidRDefault="00537E6E" w:rsidP="00A07D9B">
      <w:pPr>
        <w:tabs>
          <w:tab w:val="left" w:pos="540"/>
        </w:tabs>
        <w:ind w:right="-81"/>
        <w:jc w:val="center"/>
        <w:rPr>
          <w:b/>
          <w:bCs/>
          <w:sz w:val="28"/>
          <w:szCs w:val="28"/>
          <w:lang w:val="uk-UA"/>
        </w:rPr>
      </w:pPr>
    </w:p>
    <w:p w:rsidR="00537E6E" w:rsidRDefault="00537E6E" w:rsidP="00A07D9B">
      <w:pPr>
        <w:tabs>
          <w:tab w:val="left" w:pos="540"/>
        </w:tabs>
        <w:ind w:right="-81"/>
        <w:jc w:val="center"/>
        <w:rPr>
          <w:b/>
          <w:bCs/>
          <w:sz w:val="28"/>
          <w:szCs w:val="28"/>
          <w:lang w:val="uk-UA"/>
        </w:rPr>
      </w:pPr>
    </w:p>
    <w:p w:rsidR="00537E6E" w:rsidRDefault="00537E6E" w:rsidP="00A07D9B">
      <w:pPr>
        <w:tabs>
          <w:tab w:val="left" w:pos="540"/>
        </w:tabs>
        <w:ind w:right="-81"/>
        <w:jc w:val="center"/>
        <w:rPr>
          <w:b/>
          <w:bCs/>
          <w:sz w:val="28"/>
          <w:szCs w:val="28"/>
          <w:lang w:val="uk-UA"/>
        </w:rPr>
      </w:pPr>
    </w:p>
    <w:p w:rsidR="00A07D9B" w:rsidRDefault="00A07D9B" w:rsidP="00A07D9B"/>
    <w:p w:rsidR="00A955E7" w:rsidRPr="00B650DF" w:rsidRDefault="00A955E7" w:rsidP="00A955E7">
      <w:pPr>
        <w:spacing w:line="480" w:lineRule="auto"/>
        <w:rPr>
          <w:sz w:val="36"/>
          <w:szCs w:val="36"/>
          <w:lang w:val="uk-UA"/>
        </w:rPr>
      </w:pPr>
      <w:r>
        <w:rPr>
          <w:sz w:val="16"/>
          <w:lang w:val="uk-UA"/>
        </w:rPr>
        <w:lastRenderedPageBreak/>
        <w:t xml:space="preserve">                       </w:t>
      </w:r>
      <w:r w:rsidR="00537E6E">
        <w:rPr>
          <w:sz w:val="16"/>
          <w:lang w:val="uk-UA"/>
        </w:rPr>
        <w:t xml:space="preserve">                                                                                           </w:t>
      </w:r>
      <w:r>
        <w:rPr>
          <w:noProof/>
          <w:sz w:val="16"/>
        </w:rPr>
        <w:drawing>
          <wp:inline distT="0" distB="0" distL="0" distR="0">
            <wp:extent cx="419100" cy="552450"/>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419100" cy="552450"/>
                    </a:xfrm>
                    <a:prstGeom prst="rect">
                      <a:avLst/>
                    </a:prstGeom>
                    <a:noFill/>
                    <a:ln w="9525">
                      <a:noFill/>
                      <a:miter lim="800000"/>
                      <a:headEnd/>
                      <a:tailEnd/>
                    </a:ln>
                  </pic:spPr>
                </pic:pic>
              </a:graphicData>
            </a:graphic>
          </wp:inline>
        </w:drawing>
      </w:r>
      <w:r>
        <w:rPr>
          <w:sz w:val="16"/>
          <w:lang w:val="uk-UA"/>
        </w:rPr>
        <w:t xml:space="preserve">                                                      </w:t>
      </w:r>
    </w:p>
    <w:p w:rsidR="00A955E7" w:rsidRPr="00DB3099" w:rsidRDefault="00A955E7" w:rsidP="00A955E7">
      <w:pPr>
        <w:pStyle w:val="2"/>
        <w:numPr>
          <w:ilvl w:val="1"/>
          <w:numId w:val="1"/>
        </w:numPr>
        <w:suppressAutoHyphens/>
        <w:jc w:val="center"/>
        <w:rPr>
          <w:b/>
          <w:bCs/>
          <w:i/>
        </w:rPr>
      </w:pPr>
      <w:r w:rsidRPr="00DB3099">
        <w:rPr>
          <w:b/>
        </w:rPr>
        <w:t>УКРАЇНА</w:t>
      </w:r>
    </w:p>
    <w:p w:rsidR="00A955E7" w:rsidRDefault="00A955E7" w:rsidP="00A955E7">
      <w:pPr>
        <w:pStyle w:val="2"/>
        <w:numPr>
          <w:ilvl w:val="1"/>
          <w:numId w:val="1"/>
        </w:numPr>
        <w:suppressAutoHyphens/>
        <w:jc w:val="center"/>
        <w:rPr>
          <w:b/>
          <w:szCs w:val="28"/>
        </w:rPr>
      </w:pPr>
      <w:r w:rsidRPr="00DB3099">
        <w:rPr>
          <w:b/>
        </w:rPr>
        <w:t>КАМ’ЯНСЬКА СІЛЬСЬКА РАДА</w:t>
      </w:r>
      <w:r>
        <w:rPr>
          <w:b/>
        </w:rPr>
        <w:t xml:space="preserve">  </w:t>
      </w:r>
      <w:r w:rsidRPr="00DE5E0A">
        <w:rPr>
          <w:b/>
          <w:szCs w:val="28"/>
        </w:rPr>
        <w:t>БЕРЕГІВСЬКОГО РАЙОНУ  ЗАКАРПАТСЬКОЇ ОБЛАСТІ</w:t>
      </w:r>
    </w:p>
    <w:p w:rsidR="00AA2D27" w:rsidRDefault="00AA2D27" w:rsidP="00A955E7">
      <w:pPr>
        <w:pStyle w:val="a6"/>
        <w:spacing w:before="0" w:beforeAutospacing="0" w:after="0" w:afterAutospacing="0"/>
        <w:contextualSpacing/>
        <w:rPr>
          <w:sz w:val="28"/>
          <w:szCs w:val="28"/>
        </w:rPr>
      </w:pPr>
    </w:p>
    <w:p w:rsidR="00AA2D27" w:rsidRDefault="00AA2D27" w:rsidP="00AA2D27">
      <w:pPr>
        <w:pStyle w:val="a6"/>
        <w:numPr>
          <w:ilvl w:val="0"/>
          <w:numId w:val="1"/>
        </w:numPr>
        <w:spacing w:before="0" w:beforeAutospacing="0" w:after="0" w:afterAutospacing="0"/>
        <w:contextualSpacing/>
        <w:jc w:val="center"/>
        <w:rPr>
          <w:sz w:val="28"/>
          <w:szCs w:val="28"/>
        </w:rPr>
      </w:pPr>
      <w:r>
        <w:rPr>
          <w:sz w:val="28"/>
          <w:szCs w:val="28"/>
          <w:lang w:val="uk-UA"/>
        </w:rPr>
        <w:t>18-та сесія 8-</w:t>
      </w:r>
      <w:r>
        <w:rPr>
          <w:sz w:val="28"/>
          <w:szCs w:val="28"/>
        </w:rPr>
        <w:t>го скликання</w:t>
      </w:r>
    </w:p>
    <w:p w:rsidR="00AA2D27" w:rsidRDefault="00AA2D27" w:rsidP="00AA2D27">
      <w:pPr>
        <w:pStyle w:val="a6"/>
        <w:numPr>
          <w:ilvl w:val="0"/>
          <w:numId w:val="1"/>
        </w:numPr>
        <w:spacing w:before="0" w:beforeAutospacing="0" w:after="0" w:afterAutospacing="0"/>
        <w:contextualSpacing/>
        <w:jc w:val="center"/>
        <w:rPr>
          <w:sz w:val="28"/>
          <w:szCs w:val="28"/>
        </w:rPr>
      </w:pPr>
    </w:p>
    <w:p w:rsidR="00AA2D27" w:rsidRDefault="00AA2D27" w:rsidP="00AA2D27">
      <w:pPr>
        <w:tabs>
          <w:tab w:val="left" w:pos="3840"/>
        </w:tabs>
        <w:jc w:val="center"/>
        <w:rPr>
          <w:b/>
          <w:sz w:val="28"/>
        </w:rPr>
      </w:pPr>
      <w:r>
        <w:rPr>
          <w:b/>
          <w:sz w:val="28"/>
        </w:rPr>
        <w:t xml:space="preserve">Р І Ш Е Н </w:t>
      </w:r>
      <w:proofErr w:type="gramStart"/>
      <w:r>
        <w:rPr>
          <w:b/>
          <w:sz w:val="28"/>
        </w:rPr>
        <w:t>Н</w:t>
      </w:r>
      <w:proofErr w:type="gramEnd"/>
      <w:r>
        <w:rPr>
          <w:b/>
          <w:sz w:val="28"/>
        </w:rPr>
        <w:t xml:space="preserve"> Я</w:t>
      </w:r>
    </w:p>
    <w:p w:rsidR="00AA2D27" w:rsidRDefault="00AA2D27" w:rsidP="00AA2D27">
      <w:pPr>
        <w:tabs>
          <w:tab w:val="left" w:pos="3840"/>
        </w:tabs>
        <w:rPr>
          <w:sz w:val="28"/>
          <w:lang w:val="uk-UA"/>
        </w:rPr>
      </w:pPr>
    </w:p>
    <w:p w:rsidR="00AA2D27" w:rsidRDefault="00AA2D27" w:rsidP="00AA2D27">
      <w:pPr>
        <w:tabs>
          <w:tab w:val="left" w:pos="3840"/>
        </w:tabs>
        <w:rPr>
          <w:sz w:val="28"/>
          <w:szCs w:val="28"/>
        </w:rPr>
      </w:pPr>
    </w:p>
    <w:p w:rsidR="00537E6E" w:rsidRDefault="00AA2D27" w:rsidP="00AA2D27">
      <w:pPr>
        <w:rPr>
          <w:b/>
          <w:sz w:val="28"/>
          <w:lang w:val="uk-UA"/>
        </w:rPr>
      </w:pPr>
      <w:r>
        <w:rPr>
          <w:b/>
          <w:sz w:val="28"/>
        </w:rPr>
        <w:t>від 2</w:t>
      </w:r>
      <w:r>
        <w:rPr>
          <w:b/>
          <w:sz w:val="28"/>
          <w:lang w:val="uk-UA"/>
        </w:rPr>
        <w:t>2</w:t>
      </w:r>
      <w:r>
        <w:rPr>
          <w:b/>
          <w:sz w:val="28"/>
        </w:rPr>
        <w:t xml:space="preserve"> грудня  202</w:t>
      </w:r>
      <w:r>
        <w:rPr>
          <w:b/>
          <w:sz w:val="28"/>
          <w:lang w:val="uk-UA"/>
        </w:rPr>
        <w:t>2</w:t>
      </w:r>
      <w:r>
        <w:rPr>
          <w:b/>
          <w:sz w:val="28"/>
        </w:rPr>
        <w:t xml:space="preserve"> року </w:t>
      </w:r>
      <w:r>
        <w:rPr>
          <w:b/>
          <w:sz w:val="28"/>
          <w:lang w:val="uk-UA"/>
        </w:rPr>
        <w:t xml:space="preserve">№ 1203                                               </w:t>
      </w:r>
    </w:p>
    <w:p w:rsidR="00AA2D27" w:rsidRPr="008B6A32" w:rsidRDefault="00AA2D27" w:rsidP="00AA2D27">
      <w:pPr>
        <w:rPr>
          <w:b/>
          <w:sz w:val="28"/>
          <w:lang w:val="uk-UA"/>
        </w:rPr>
      </w:pPr>
      <w:r>
        <w:rPr>
          <w:b/>
          <w:sz w:val="28"/>
          <w:lang w:val="uk-UA"/>
        </w:rPr>
        <w:t>с. Кам`янське</w:t>
      </w:r>
    </w:p>
    <w:p w:rsidR="00AA2D27" w:rsidRDefault="00AA2D27" w:rsidP="00AA2D27">
      <w:pPr>
        <w:rPr>
          <w:b/>
          <w:sz w:val="28"/>
          <w:lang w:val="uk-UA"/>
        </w:rPr>
      </w:pPr>
      <w:r>
        <w:rPr>
          <w:b/>
          <w:sz w:val="28"/>
        </w:rPr>
        <w:t xml:space="preserve">                </w:t>
      </w:r>
    </w:p>
    <w:p w:rsidR="00AA2D27" w:rsidRDefault="00AA2D27" w:rsidP="00AA2D27">
      <w:pPr>
        <w:jc w:val="both"/>
        <w:rPr>
          <w:b/>
          <w:color w:val="000000"/>
          <w:sz w:val="28"/>
          <w:szCs w:val="28"/>
          <w:lang w:val="uk-UA"/>
        </w:rPr>
      </w:pPr>
      <w:r>
        <w:rPr>
          <w:b/>
          <w:color w:val="000000"/>
          <w:sz w:val="28"/>
          <w:szCs w:val="28"/>
          <w:lang w:val="uk-UA"/>
        </w:rPr>
        <w:t>Про затвердження Програми</w:t>
      </w:r>
    </w:p>
    <w:p w:rsidR="00AA2D27" w:rsidRDefault="00AA2D27" w:rsidP="00AA2D27">
      <w:pPr>
        <w:jc w:val="both"/>
        <w:rPr>
          <w:b/>
          <w:color w:val="000000"/>
          <w:sz w:val="28"/>
          <w:szCs w:val="28"/>
          <w:lang w:val="uk-UA"/>
        </w:rPr>
      </w:pPr>
      <w:r>
        <w:rPr>
          <w:b/>
          <w:color w:val="000000"/>
          <w:sz w:val="28"/>
          <w:szCs w:val="28"/>
          <w:lang w:val="uk-UA"/>
        </w:rPr>
        <w:t>соціально-економічного розвитку</w:t>
      </w:r>
    </w:p>
    <w:p w:rsidR="00AA2D27" w:rsidRDefault="00AA2D27" w:rsidP="00AA2D27">
      <w:pPr>
        <w:jc w:val="both"/>
        <w:rPr>
          <w:b/>
          <w:color w:val="000000"/>
          <w:sz w:val="28"/>
          <w:szCs w:val="28"/>
          <w:lang w:val="uk-UA"/>
        </w:rPr>
      </w:pPr>
      <w:r>
        <w:rPr>
          <w:b/>
          <w:color w:val="000000"/>
          <w:sz w:val="28"/>
          <w:szCs w:val="28"/>
          <w:lang w:val="uk-UA"/>
        </w:rPr>
        <w:t>Кам'янської сільської територіальної</w:t>
      </w:r>
    </w:p>
    <w:p w:rsidR="00AA2D27" w:rsidRDefault="00AA2D27" w:rsidP="00AA2D27">
      <w:pPr>
        <w:jc w:val="both"/>
        <w:rPr>
          <w:b/>
          <w:color w:val="000000"/>
          <w:sz w:val="28"/>
          <w:szCs w:val="28"/>
          <w:lang w:val="uk-UA"/>
        </w:rPr>
      </w:pPr>
      <w:r>
        <w:rPr>
          <w:b/>
          <w:color w:val="000000"/>
          <w:sz w:val="28"/>
          <w:szCs w:val="28"/>
          <w:lang w:val="uk-UA"/>
        </w:rPr>
        <w:t>громади на 2023 рік</w:t>
      </w:r>
      <w:r w:rsidR="00537E6E">
        <w:rPr>
          <w:b/>
          <w:color w:val="000000"/>
          <w:sz w:val="28"/>
          <w:szCs w:val="28"/>
          <w:lang w:val="uk-UA"/>
        </w:rPr>
        <w:t xml:space="preserve"> </w:t>
      </w:r>
      <w:r>
        <w:rPr>
          <w:b/>
          <w:color w:val="000000"/>
          <w:sz w:val="28"/>
          <w:szCs w:val="28"/>
          <w:lang w:val="uk-UA"/>
        </w:rPr>
        <w:t>та основні напрямки</w:t>
      </w:r>
    </w:p>
    <w:p w:rsidR="00AA2D27" w:rsidRDefault="00AA2D27" w:rsidP="00AA2D27">
      <w:pPr>
        <w:jc w:val="both"/>
        <w:rPr>
          <w:b/>
          <w:color w:val="000000"/>
          <w:sz w:val="28"/>
          <w:szCs w:val="28"/>
          <w:lang w:val="uk-UA"/>
        </w:rPr>
      </w:pPr>
      <w:r>
        <w:rPr>
          <w:b/>
          <w:color w:val="000000"/>
          <w:sz w:val="28"/>
          <w:szCs w:val="28"/>
          <w:lang w:val="uk-UA"/>
        </w:rPr>
        <w:t>розвитку на 2024-2025 роки</w:t>
      </w:r>
    </w:p>
    <w:p w:rsidR="00AA2D27" w:rsidRDefault="00AA2D27" w:rsidP="00AA2D27">
      <w:pPr>
        <w:spacing w:after="11" w:line="268" w:lineRule="auto"/>
        <w:jc w:val="both"/>
        <w:rPr>
          <w:b/>
          <w:color w:val="000000"/>
          <w:sz w:val="28"/>
          <w:szCs w:val="28"/>
          <w:lang w:val="uk-UA"/>
        </w:rPr>
      </w:pPr>
      <w:r>
        <w:rPr>
          <w:b/>
          <w:color w:val="000000"/>
          <w:sz w:val="28"/>
          <w:szCs w:val="28"/>
          <w:lang w:val="uk-UA"/>
        </w:rPr>
        <w:t xml:space="preserve">          </w:t>
      </w:r>
    </w:p>
    <w:p w:rsidR="00AA2D27" w:rsidRDefault="00AA2D27" w:rsidP="00AA2D27">
      <w:pPr>
        <w:spacing w:after="11" w:line="268" w:lineRule="auto"/>
        <w:jc w:val="both"/>
        <w:rPr>
          <w:color w:val="000000"/>
          <w:sz w:val="28"/>
          <w:szCs w:val="28"/>
          <w:lang w:val="uk-UA"/>
        </w:rPr>
      </w:pPr>
      <w:r>
        <w:rPr>
          <w:b/>
          <w:color w:val="000000"/>
          <w:sz w:val="28"/>
          <w:szCs w:val="28"/>
          <w:lang w:val="uk-UA"/>
        </w:rPr>
        <w:t xml:space="preserve">         </w:t>
      </w:r>
      <w:r>
        <w:rPr>
          <w:color w:val="000000"/>
          <w:sz w:val="28"/>
          <w:szCs w:val="28"/>
          <w:lang w:val="uk-UA"/>
        </w:rPr>
        <w:t>Відповідно до пункту 22 статті 26 Закону України "Про місцеве самоврядування в Україні", Бюджетного кодексу України, Закону України "Про державне прогнозування та розроблення програм економічного і соціального розвитку України", сільська рада</w:t>
      </w:r>
    </w:p>
    <w:p w:rsidR="00AA2D27" w:rsidRDefault="00AA2D27" w:rsidP="00AA2D27">
      <w:pPr>
        <w:spacing w:after="11" w:line="268" w:lineRule="auto"/>
        <w:rPr>
          <w:b/>
          <w:color w:val="000000"/>
          <w:sz w:val="28"/>
          <w:szCs w:val="28"/>
          <w:lang w:val="uk-UA"/>
        </w:rPr>
      </w:pPr>
      <w:r>
        <w:rPr>
          <w:b/>
          <w:color w:val="000000"/>
          <w:sz w:val="28"/>
          <w:szCs w:val="28"/>
          <w:lang w:val="uk-UA"/>
        </w:rPr>
        <w:t xml:space="preserve">          ВИРІШИЛА :</w:t>
      </w:r>
    </w:p>
    <w:p w:rsidR="00AA2D27" w:rsidRDefault="00AA2D27" w:rsidP="00AA2D27">
      <w:pPr>
        <w:spacing w:after="11" w:line="268" w:lineRule="auto"/>
        <w:contextualSpacing/>
        <w:jc w:val="both"/>
        <w:rPr>
          <w:color w:val="000000"/>
          <w:sz w:val="28"/>
          <w:szCs w:val="28"/>
          <w:lang w:val="uk-UA"/>
        </w:rPr>
      </w:pPr>
      <w:r>
        <w:rPr>
          <w:b/>
          <w:color w:val="000000"/>
          <w:sz w:val="28"/>
          <w:szCs w:val="28"/>
          <w:lang w:val="uk-UA"/>
        </w:rPr>
        <w:t xml:space="preserve">      </w:t>
      </w:r>
      <w:r>
        <w:rPr>
          <w:color w:val="000000"/>
          <w:sz w:val="28"/>
          <w:szCs w:val="28"/>
          <w:lang w:val="uk-UA"/>
        </w:rPr>
        <w:t>1. Затвердити Програму соціально-економічного розвитку Кам'янської сільської  територіальної громади на 2023 рік та основні напрямки розвитку на 2024-2025 роки (далі -Програма), що додається.</w:t>
      </w:r>
    </w:p>
    <w:p w:rsidR="00AA2D27" w:rsidRDefault="00AA2D27" w:rsidP="00AA2D27">
      <w:pPr>
        <w:spacing w:after="11" w:line="268" w:lineRule="auto"/>
        <w:contextualSpacing/>
        <w:jc w:val="both"/>
        <w:rPr>
          <w:color w:val="000000"/>
          <w:sz w:val="28"/>
          <w:szCs w:val="28"/>
          <w:lang w:val="uk-UA"/>
        </w:rPr>
      </w:pPr>
      <w:r>
        <w:rPr>
          <w:color w:val="000000"/>
          <w:sz w:val="28"/>
          <w:szCs w:val="28"/>
          <w:lang w:val="uk-UA"/>
        </w:rPr>
        <w:t xml:space="preserve">      2. Розпорядником коштів по Програмі визначити Кам`янську сільську   раду.</w:t>
      </w:r>
    </w:p>
    <w:p w:rsidR="00AA2D27" w:rsidRDefault="00AA2D27" w:rsidP="00AA2D27">
      <w:pPr>
        <w:spacing w:after="11" w:line="268" w:lineRule="auto"/>
        <w:ind w:left="360"/>
        <w:contextualSpacing/>
        <w:rPr>
          <w:color w:val="000000"/>
          <w:sz w:val="28"/>
          <w:szCs w:val="28"/>
          <w:lang w:val="uk-UA"/>
        </w:rPr>
      </w:pPr>
      <w:r>
        <w:rPr>
          <w:color w:val="000000"/>
          <w:sz w:val="28"/>
          <w:szCs w:val="28"/>
          <w:lang w:val="uk-UA"/>
        </w:rPr>
        <w:t xml:space="preserve"> 3. Відповідальним виконавцям вжити заходів для реалізації завдань і  напрямів діяльності, визначених Програмою.</w:t>
      </w:r>
    </w:p>
    <w:p w:rsidR="00AA2D27" w:rsidRDefault="00AA2D27" w:rsidP="00AA2D27">
      <w:pPr>
        <w:spacing w:after="11" w:line="268" w:lineRule="auto"/>
        <w:ind w:left="360"/>
        <w:contextualSpacing/>
        <w:jc w:val="both"/>
        <w:rPr>
          <w:color w:val="000000"/>
          <w:sz w:val="28"/>
          <w:szCs w:val="28"/>
          <w:lang w:val="uk-UA"/>
        </w:rPr>
      </w:pPr>
      <w:r>
        <w:rPr>
          <w:color w:val="000000"/>
          <w:sz w:val="28"/>
          <w:szCs w:val="28"/>
          <w:lang w:val="uk-UA"/>
        </w:rPr>
        <w:t xml:space="preserve"> 4. Сектору економічного розвитку сільської ради щоквартально  надавати узагальнену інформацію щодо стану виконання завдань і заходів Програми  на розгляд виконавчого комітету сільської ради. </w:t>
      </w:r>
    </w:p>
    <w:p w:rsidR="00AA2D27" w:rsidRDefault="00AA2D27" w:rsidP="00AA2D27">
      <w:pPr>
        <w:spacing w:after="11" w:line="268" w:lineRule="auto"/>
        <w:ind w:left="360"/>
        <w:contextualSpacing/>
        <w:jc w:val="both"/>
        <w:rPr>
          <w:color w:val="000000" w:themeColor="text1"/>
          <w:sz w:val="28"/>
          <w:szCs w:val="28"/>
          <w:lang w:val="uk-UA"/>
        </w:rPr>
      </w:pPr>
      <w:r>
        <w:rPr>
          <w:color w:val="000000" w:themeColor="text1"/>
          <w:sz w:val="28"/>
          <w:szCs w:val="28"/>
          <w:lang w:val="uk-UA"/>
        </w:rPr>
        <w:t>5.Контроль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 сільської ради та заступників сільського голови з питань діяльності виконавчих органів ради згідно з розподілом повноважень.</w:t>
      </w:r>
    </w:p>
    <w:p w:rsidR="00AA2D27" w:rsidRDefault="00AA2D27" w:rsidP="00AA2D27">
      <w:pPr>
        <w:spacing w:after="11" w:line="268" w:lineRule="auto"/>
        <w:ind w:left="360"/>
        <w:contextualSpacing/>
        <w:jc w:val="both"/>
        <w:rPr>
          <w:b/>
          <w:color w:val="000000"/>
          <w:sz w:val="28"/>
          <w:szCs w:val="28"/>
          <w:lang w:val="uk-UA"/>
        </w:rPr>
      </w:pPr>
    </w:p>
    <w:p w:rsidR="00AA2D27" w:rsidRPr="007E484C" w:rsidRDefault="00AA2D27" w:rsidP="00AA2D27">
      <w:pPr>
        <w:spacing w:after="11" w:line="268" w:lineRule="auto"/>
        <w:ind w:left="360"/>
        <w:contextualSpacing/>
        <w:rPr>
          <w:color w:val="000000" w:themeColor="text1"/>
          <w:sz w:val="28"/>
          <w:szCs w:val="28"/>
          <w:lang w:val="uk-UA"/>
        </w:rPr>
      </w:pPr>
      <w:r w:rsidRPr="007E484C">
        <w:rPr>
          <w:b/>
          <w:color w:val="000000"/>
          <w:sz w:val="28"/>
          <w:szCs w:val="28"/>
          <w:lang w:val="uk-UA"/>
        </w:rPr>
        <w:t>Сільський голова                                       Михайло СТАНИНЕЦЬ</w:t>
      </w:r>
    </w:p>
    <w:p w:rsidR="0087664E" w:rsidRDefault="00AA2D27" w:rsidP="00AA2D27">
      <w:pPr>
        <w:rPr>
          <w:b/>
          <w:color w:val="000000"/>
          <w:sz w:val="36"/>
          <w:szCs w:val="36"/>
          <w:lang w:val="uk-UA"/>
        </w:rPr>
      </w:pPr>
      <w:r>
        <w:rPr>
          <w:b/>
          <w:color w:val="000000"/>
          <w:sz w:val="36"/>
          <w:szCs w:val="36"/>
          <w:lang w:val="uk-UA"/>
        </w:rPr>
        <w:tab/>
      </w:r>
      <w:r>
        <w:rPr>
          <w:b/>
          <w:color w:val="000000"/>
          <w:sz w:val="36"/>
          <w:szCs w:val="36"/>
          <w:lang w:val="uk-UA"/>
        </w:rPr>
        <w:tab/>
      </w:r>
      <w:r>
        <w:rPr>
          <w:b/>
          <w:color w:val="000000"/>
          <w:sz w:val="36"/>
          <w:szCs w:val="36"/>
          <w:lang w:val="uk-UA"/>
        </w:rPr>
        <w:tab/>
      </w:r>
      <w:r>
        <w:rPr>
          <w:b/>
          <w:color w:val="000000"/>
          <w:sz w:val="36"/>
          <w:szCs w:val="36"/>
          <w:lang w:val="uk-UA"/>
        </w:rPr>
        <w:tab/>
      </w:r>
      <w:r>
        <w:rPr>
          <w:b/>
          <w:color w:val="000000"/>
          <w:sz w:val="36"/>
          <w:szCs w:val="36"/>
          <w:lang w:val="uk-UA"/>
        </w:rPr>
        <w:tab/>
      </w:r>
    </w:p>
    <w:p w:rsidR="0087664E" w:rsidRDefault="0087664E" w:rsidP="00AA2D27">
      <w:pPr>
        <w:rPr>
          <w:b/>
          <w:color w:val="000000"/>
          <w:sz w:val="36"/>
          <w:szCs w:val="36"/>
          <w:lang w:val="uk-UA"/>
        </w:rPr>
      </w:pPr>
    </w:p>
    <w:p w:rsidR="0087664E" w:rsidRDefault="0087664E" w:rsidP="00AA2D27">
      <w:pPr>
        <w:rPr>
          <w:b/>
          <w:color w:val="000000"/>
          <w:sz w:val="36"/>
          <w:szCs w:val="36"/>
          <w:lang w:val="uk-UA"/>
        </w:rPr>
      </w:pPr>
    </w:p>
    <w:p w:rsidR="00AA2D27" w:rsidRDefault="00AA2D27" w:rsidP="00AA2D27">
      <w:pPr>
        <w:rPr>
          <w:b/>
          <w:color w:val="000000"/>
          <w:sz w:val="28"/>
          <w:szCs w:val="28"/>
          <w:lang w:val="uk-UA"/>
        </w:rPr>
      </w:pPr>
      <w:r>
        <w:rPr>
          <w:b/>
          <w:color w:val="000000"/>
          <w:sz w:val="36"/>
          <w:szCs w:val="36"/>
          <w:lang w:val="uk-UA"/>
        </w:rPr>
        <w:lastRenderedPageBreak/>
        <w:tab/>
      </w:r>
      <w:r>
        <w:rPr>
          <w:b/>
          <w:color w:val="000000"/>
          <w:sz w:val="36"/>
          <w:szCs w:val="36"/>
          <w:lang w:val="uk-UA"/>
        </w:rPr>
        <w:tab/>
      </w:r>
      <w:r>
        <w:rPr>
          <w:b/>
          <w:color w:val="000000"/>
          <w:sz w:val="36"/>
          <w:szCs w:val="36"/>
          <w:lang w:val="uk-UA"/>
        </w:rPr>
        <w:tab/>
      </w:r>
      <w:r>
        <w:rPr>
          <w:b/>
          <w:color w:val="000000"/>
          <w:sz w:val="36"/>
          <w:szCs w:val="36"/>
          <w:lang w:val="uk-UA"/>
        </w:rPr>
        <w:tab/>
      </w:r>
      <w:r>
        <w:rPr>
          <w:b/>
          <w:color w:val="000000"/>
          <w:sz w:val="36"/>
          <w:szCs w:val="36"/>
          <w:lang w:val="uk-UA"/>
        </w:rPr>
        <w:tab/>
      </w:r>
      <w:r>
        <w:rPr>
          <w:b/>
          <w:color w:val="000000"/>
          <w:sz w:val="36"/>
          <w:szCs w:val="36"/>
          <w:lang w:val="uk-UA"/>
        </w:rPr>
        <w:tab/>
      </w:r>
      <w:r>
        <w:rPr>
          <w:b/>
          <w:color w:val="000000"/>
          <w:sz w:val="36"/>
          <w:szCs w:val="36"/>
          <w:lang w:val="uk-UA"/>
        </w:rPr>
        <w:tab/>
      </w:r>
      <w:r>
        <w:rPr>
          <w:b/>
          <w:color w:val="000000"/>
          <w:sz w:val="36"/>
          <w:szCs w:val="36"/>
          <w:lang w:val="uk-UA"/>
        </w:rPr>
        <w:tab/>
      </w:r>
      <w:r>
        <w:rPr>
          <w:b/>
          <w:color w:val="000000"/>
          <w:sz w:val="36"/>
          <w:szCs w:val="36"/>
          <w:lang w:val="uk-UA"/>
        </w:rPr>
        <w:tab/>
      </w:r>
      <w:r>
        <w:rPr>
          <w:b/>
          <w:color w:val="000000"/>
          <w:sz w:val="36"/>
          <w:szCs w:val="36"/>
          <w:lang w:val="uk-UA"/>
        </w:rPr>
        <w:tab/>
      </w:r>
      <w:r>
        <w:rPr>
          <w:b/>
          <w:color w:val="000000"/>
          <w:sz w:val="36"/>
          <w:szCs w:val="36"/>
          <w:lang w:val="uk-UA"/>
        </w:rPr>
        <w:tab/>
      </w:r>
      <w:r>
        <w:rPr>
          <w:b/>
          <w:color w:val="000000"/>
          <w:sz w:val="36"/>
          <w:szCs w:val="36"/>
          <w:lang w:val="uk-UA"/>
        </w:rPr>
        <w:tab/>
      </w:r>
      <w:r>
        <w:rPr>
          <w:b/>
          <w:color w:val="000000"/>
          <w:sz w:val="36"/>
          <w:szCs w:val="36"/>
          <w:lang w:val="uk-UA"/>
        </w:rPr>
        <w:tab/>
      </w:r>
      <w:r>
        <w:rPr>
          <w:b/>
          <w:color w:val="000000"/>
          <w:sz w:val="36"/>
          <w:szCs w:val="36"/>
          <w:lang w:val="uk-UA"/>
        </w:rPr>
        <w:tab/>
      </w:r>
      <w:r>
        <w:rPr>
          <w:b/>
          <w:color w:val="000000"/>
          <w:sz w:val="36"/>
          <w:szCs w:val="36"/>
          <w:lang w:val="uk-UA"/>
        </w:rPr>
        <w:tab/>
      </w:r>
      <w:r>
        <w:rPr>
          <w:b/>
          <w:color w:val="000000"/>
          <w:sz w:val="36"/>
          <w:szCs w:val="36"/>
          <w:lang w:val="uk-UA"/>
        </w:rPr>
        <w:tab/>
        <w:t xml:space="preserve">                  </w:t>
      </w:r>
      <w:r>
        <w:rPr>
          <w:b/>
          <w:color w:val="000000"/>
          <w:sz w:val="36"/>
          <w:szCs w:val="36"/>
          <w:lang w:val="uk-UA"/>
        </w:rPr>
        <w:tab/>
      </w:r>
      <w:r>
        <w:rPr>
          <w:b/>
          <w:color w:val="000000"/>
          <w:sz w:val="36"/>
          <w:szCs w:val="36"/>
          <w:lang w:val="uk-UA"/>
        </w:rPr>
        <w:tab/>
      </w:r>
      <w:r>
        <w:rPr>
          <w:b/>
          <w:color w:val="000000"/>
          <w:sz w:val="36"/>
          <w:szCs w:val="36"/>
          <w:lang w:val="uk-UA"/>
        </w:rPr>
        <w:tab/>
      </w:r>
      <w:r>
        <w:rPr>
          <w:b/>
          <w:color w:val="000000"/>
          <w:sz w:val="36"/>
          <w:szCs w:val="36"/>
          <w:lang w:val="uk-UA"/>
        </w:rPr>
        <w:tab/>
      </w:r>
      <w:r>
        <w:rPr>
          <w:b/>
          <w:color w:val="000000"/>
          <w:sz w:val="36"/>
          <w:szCs w:val="36"/>
          <w:lang w:val="uk-UA"/>
        </w:rPr>
        <w:tab/>
      </w:r>
      <w:r>
        <w:rPr>
          <w:b/>
          <w:color w:val="000000"/>
          <w:sz w:val="36"/>
          <w:szCs w:val="36"/>
          <w:lang w:val="uk-UA"/>
        </w:rPr>
        <w:tab/>
      </w:r>
      <w:r>
        <w:rPr>
          <w:b/>
          <w:color w:val="000000"/>
          <w:sz w:val="36"/>
          <w:szCs w:val="36"/>
          <w:lang w:val="uk-UA"/>
        </w:rPr>
        <w:tab/>
      </w:r>
      <w:r>
        <w:rPr>
          <w:b/>
          <w:color w:val="000000"/>
          <w:sz w:val="36"/>
          <w:szCs w:val="36"/>
          <w:lang w:val="uk-UA"/>
        </w:rPr>
        <w:tab/>
      </w:r>
      <w:r>
        <w:rPr>
          <w:b/>
          <w:color w:val="000000"/>
          <w:sz w:val="36"/>
          <w:szCs w:val="36"/>
          <w:lang w:val="uk-UA"/>
        </w:rPr>
        <w:tab/>
      </w:r>
      <w:r w:rsidR="0087664E">
        <w:rPr>
          <w:b/>
          <w:color w:val="000000"/>
          <w:sz w:val="36"/>
          <w:szCs w:val="36"/>
          <w:lang w:val="uk-UA"/>
        </w:rPr>
        <w:t xml:space="preserve">                                            </w:t>
      </w:r>
      <w:r>
        <w:rPr>
          <w:b/>
          <w:color w:val="000000"/>
          <w:sz w:val="36"/>
          <w:szCs w:val="36"/>
          <w:lang w:val="uk-UA"/>
        </w:rPr>
        <w:tab/>
      </w:r>
      <w:r w:rsidR="0087664E">
        <w:rPr>
          <w:b/>
          <w:color w:val="000000"/>
          <w:sz w:val="36"/>
          <w:szCs w:val="36"/>
          <w:lang w:val="uk-UA"/>
        </w:rPr>
        <w:t xml:space="preserve"> </w:t>
      </w:r>
      <w:r>
        <w:rPr>
          <w:b/>
          <w:color w:val="000000"/>
          <w:sz w:val="28"/>
          <w:szCs w:val="28"/>
          <w:lang w:val="uk-UA"/>
        </w:rPr>
        <w:t>ЗАТВЕРДЖЕНО</w:t>
      </w:r>
    </w:p>
    <w:p w:rsidR="00AA2D27" w:rsidRDefault="00AA2D27" w:rsidP="00AA2D27">
      <w:pPr>
        <w:rPr>
          <w:b/>
          <w:color w:val="000000"/>
          <w:sz w:val="28"/>
          <w:szCs w:val="28"/>
          <w:lang w:val="uk-UA"/>
        </w:rPr>
      </w:pP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t xml:space="preserve"> рішенням 18  сесії 8-го скликання</w:t>
      </w:r>
    </w:p>
    <w:p w:rsidR="00AA2D27" w:rsidRDefault="00AA2D27" w:rsidP="00AA2D27">
      <w:pPr>
        <w:rPr>
          <w:b/>
          <w:color w:val="000000"/>
          <w:sz w:val="28"/>
          <w:szCs w:val="28"/>
          <w:lang w:val="uk-UA"/>
        </w:rPr>
      </w:pP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t xml:space="preserve"> Кам`янської сільської ради</w:t>
      </w:r>
    </w:p>
    <w:p w:rsidR="00AA2D27" w:rsidRDefault="00AA2D27" w:rsidP="00AA2D27">
      <w:pPr>
        <w:rPr>
          <w:b/>
          <w:color w:val="000000"/>
          <w:sz w:val="28"/>
          <w:szCs w:val="28"/>
          <w:lang w:val="uk-UA"/>
        </w:rPr>
      </w:pPr>
      <w:r>
        <w:rPr>
          <w:b/>
          <w:color w:val="000000"/>
          <w:sz w:val="28"/>
          <w:szCs w:val="28"/>
          <w:lang w:val="uk-UA"/>
        </w:rPr>
        <w:t xml:space="preserve">                                                                        від 22.12.2022 року № 1203</w:t>
      </w:r>
    </w:p>
    <w:p w:rsidR="00AA2D27" w:rsidRDefault="00AA2D27" w:rsidP="00AA2D27">
      <w:pPr>
        <w:rPr>
          <w:b/>
          <w:color w:val="000000"/>
          <w:sz w:val="28"/>
          <w:szCs w:val="28"/>
          <w:lang w:val="uk-UA"/>
        </w:rPr>
      </w:pP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r>
    </w:p>
    <w:p w:rsidR="00AA2D27" w:rsidRDefault="00AA2D27" w:rsidP="00AA2D27">
      <w:pPr>
        <w:rPr>
          <w:b/>
          <w:color w:val="000000"/>
          <w:sz w:val="28"/>
          <w:szCs w:val="28"/>
          <w:lang w:val="uk-UA"/>
        </w:rPr>
      </w:pPr>
      <w:r>
        <w:rPr>
          <w:b/>
          <w:color w:val="000000"/>
          <w:sz w:val="28"/>
          <w:szCs w:val="28"/>
          <w:lang w:val="uk-UA"/>
        </w:rPr>
        <w:t xml:space="preserve"> </w:t>
      </w:r>
    </w:p>
    <w:p w:rsidR="00AA2D27" w:rsidRDefault="00AA2D27" w:rsidP="00AA2D27">
      <w:pPr>
        <w:spacing w:after="40" w:line="264" w:lineRule="auto"/>
        <w:ind w:right="1666"/>
        <w:jc w:val="center"/>
        <w:rPr>
          <w:b/>
          <w:color w:val="000000"/>
          <w:sz w:val="36"/>
          <w:szCs w:val="36"/>
          <w:lang w:val="uk-UA"/>
        </w:rPr>
      </w:pPr>
    </w:p>
    <w:p w:rsidR="00AA2D27" w:rsidRDefault="00AA2D27" w:rsidP="00AA2D27">
      <w:pPr>
        <w:spacing w:after="40" w:line="264" w:lineRule="auto"/>
        <w:ind w:right="1666"/>
        <w:jc w:val="center"/>
        <w:rPr>
          <w:b/>
          <w:color w:val="000000"/>
          <w:sz w:val="36"/>
          <w:szCs w:val="36"/>
          <w:lang w:val="uk-UA"/>
        </w:rPr>
      </w:pPr>
    </w:p>
    <w:p w:rsidR="00AA2D27" w:rsidRDefault="00AA2D27" w:rsidP="00AA2D27">
      <w:pPr>
        <w:spacing w:after="40" w:line="264" w:lineRule="auto"/>
        <w:ind w:right="1666"/>
        <w:jc w:val="center"/>
        <w:rPr>
          <w:b/>
          <w:color w:val="000000"/>
          <w:sz w:val="36"/>
          <w:szCs w:val="36"/>
          <w:lang w:val="uk-UA"/>
        </w:rPr>
      </w:pPr>
    </w:p>
    <w:p w:rsidR="00AA2D27" w:rsidRDefault="00AA2D27" w:rsidP="00AA2D27">
      <w:pPr>
        <w:spacing w:after="40" w:line="264" w:lineRule="auto"/>
        <w:ind w:right="1666"/>
        <w:jc w:val="center"/>
        <w:rPr>
          <w:b/>
          <w:color w:val="000000"/>
          <w:sz w:val="36"/>
          <w:szCs w:val="36"/>
          <w:lang w:val="uk-UA"/>
        </w:rPr>
      </w:pPr>
    </w:p>
    <w:p w:rsidR="00AA2D27" w:rsidRDefault="00AA2D27" w:rsidP="00AA2D27">
      <w:pPr>
        <w:spacing w:after="40" w:line="264" w:lineRule="auto"/>
        <w:ind w:right="1666"/>
        <w:jc w:val="center"/>
        <w:rPr>
          <w:b/>
          <w:color w:val="000000"/>
          <w:sz w:val="36"/>
          <w:szCs w:val="36"/>
          <w:lang w:val="uk-UA"/>
        </w:rPr>
      </w:pPr>
    </w:p>
    <w:p w:rsidR="00AA2D27" w:rsidRDefault="00AA2D27" w:rsidP="00AA2D27">
      <w:pPr>
        <w:spacing w:after="40" w:line="264" w:lineRule="auto"/>
        <w:ind w:right="1666"/>
        <w:jc w:val="center"/>
        <w:rPr>
          <w:color w:val="000000"/>
          <w:sz w:val="32"/>
          <w:szCs w:val="32"/>
        </w:rPr>
      </w:pPr>
      <w:r>
        <w:rPr>
          <w:b/>
          <w:color w:val="000000"/>
          <w:sz w:val="36"/>
          <w:szCs w:val="36"/>
          <w:lang w:val="uk-UA"/>
        </w:rPr>
        <w:t xml:space="preserve">            </w:t>
      </w:r>
      <w:r>
        <w:rPr>
          <w:b/>
          <w:color w:val="000000"/>
          <w:sz w:val="32"/>
          <w:szCs w:val="32"/>
        </w:rPr>
        <w:t>ПРОГРАМА</w:t>
      </w:r>
    </w:p>
    <w:p w:rsidR="00AA2D27" w:rsidRDefault="00AA2D27" w:rsidP="00AA2D27">
      <w:pPr>
        <w:spacing w:after="30" w:line="266" w:lineRule="auto"/>
        <w:jc w:val="center"/>
        <w:rPr>
          <w:color w:val="000000"/>
          <w:sz w:val="32"/>
          <w:szCs w:val="32"/>
        </w:rPr>
      </w:pPr>
      <w:r>
        <w:rPr>
          <w:b/>
          <w:color w:val="000000"/>
          <w:sz w:val="32"/>
          <w:szCs w:val="32"/>
          <w:lang w:val="uk-UA"/>
        </w:rPr>
        <w:t>с</w:t>
      </w:r>
      <w:r>
        <w:rPr>
          <w:b/>
          <w:color w:val="000000"/>
          <w:sz w:val="32"/>
          <w:szCs w:val="32"/>
        </w:rPr>
        <w:t>оціального-економічного розвитку</w:t>
      </w:r>
    </w:p>
    <w:p w:rsidR="00AA2D27" w:rsidRDefault="00AA2D27" w:rsidP="00AA2D27">
      <w:pPr>
        <w:spacing w:after="30" w:line="266" w:lineRule="auto"/>
        <w:jc w:val="center"/>
        <w:rPr>
          <w:b/>
          <w:color w:val="000000"/>
          <w:sz w:val="32"/>
          <w:szCs w:val="32"/>
        </w:rPr>
      </w:pPr>
      <w:r>
        <w:rPr>
          <w:b/>
          <w:color w:val="000000"/>
          <w:sz w:val="32"/>
          <w:szCs w:val="32"/>
        </w:rPr>
        <w:t>Кам'</w:t>
      </w:r>
      <w:r>
        <w:rPr>
          <w:b/>
          <w:color w:val="000000"/>
          <w:sz w:val="32"/>
          <w:szCs w:val="32"/>
          <w:lang w:val="uk-UA"/>
        </w:rPr>
        <w:t>ян</w:t>
      </w:r>
      <w:r>
        <w:rPr>
          <w:b/>
          <w:color w:val="000000"/>
          <w:sz w:val="32"/>
          <w:szCs w:val="32"/>
        </w:rPr>
        <w:t>ської сі</w:t>
      </w:r>
      <w:r>
        <w:rPr>
          <w:b/>
          <w:color w:val="000000"/>
          <w:sz w:val="32"/>
          <w:szCs w:val="32"/>
          <w:lang w:val="uk-UA"/>
        </w:rPr>
        <w:t>ль</w:t>
      </w:r>
      <w:r>
        <w:rPr>
          <w:b/>
          <w:color w:val="000000"/>
          <w:sz w:val="32"/>
          <w:szCs w:val="32"/>
        </w:rPr>
        <w:t xml:space="preserve">ської </w:t>
      </w:r>
      <w:r>
        <w:rPr>
          <w:b/>
          <w:color w:val="000000"/>
          <w:sz w:val="32"/>
          <w:szCs w:val="32"/>
          <w:lang w:val="uk-UA"/>
        </w:rPr>
        <w:t>територіальної громади</w:t>
      </w:r>
      <w:r>
        <w:rPr>
          <w:b/>
          <w:color w:val="000000"/>
          <w:sz w:val="32"/>
          <w:szCs w:val="32"/>
        </w:rPr>
        <w:t xml:space="preserve">  на 2023 </w:t>
      </w:r>
      <w:proofErr w:type="gramStart"/>
      <w:r>
        <w:rPr>
          <w:b/>
          <w:color w:val="000000"/>
          <w:sz w:val="32"/>
          <w:szCs w:val="32"/>
        </w:rPr>
        <w:t>р</w:t>
      </w:r>
      <w:proofErr w:type="gramEnd"/>
      <w:r>
        <w:rPr>
          <w:b/>
          <w:color w:val="000000"/>
          <w:sz w:val="32"/>
          <w:szCs w:val="32"/>
        </w:rPr>
        <w:t>ік</w:t>
      </w:r>
      <w:r>
        <w:rPr>
          <w:color w:val="000000"/>
          <w:sz w:val="32"/>
          <w:szCs w:val="32"/>
        </w:rPr>
        <w:t xml:space="preserve"> </w:t>
      </w:r>
      <w:r>
        <w:rPr>
          <w:b/>
          <w:color w:val="000000"/>
          <w:sz w:val="32"/>
          <w:szCs w:val="32"/>
        </w:rPr>
        <w:t>та основні напрям</w:t>
      </w:r>
      <w:r>
        <w:rPr>
          <w:b/>
          <w:color w:val="000000"/>
          <w:sz w:val="32"/>
          <w:szCs w:val="32"/>
          <w:lang w:val="uk-UA"/>
        </w:rPr>
        <w:t>к</w:t>
      </w:r>
      <w:r>
        <w:rPr>
          <w:b/>
          <w:color w:val="000000"/>
          <w:sz w:val="32"/>
          <w:szCs w:val="32"/>
        </w:rPr>
        <w:t>и розвитку на 2024-2025 роки</w:t>
      </w:r>
    </w:p>
    <w:p w:rsidR="00AA2D27" w:rsidRDefault="00AA2D27" w:rsidP="00AA2D27">
      <w:pPr>
        <w:spacing w:after="30" w:line="266" w:lineRule="auto"/>
        <w:jc w:val="center"/>
        <w:rPr>
          <w:b/>
          <w:color w:val="000000"/>
          <w:sz w:val="32"/>
          <w:szCs w:val="32"/>
        </w:rPr>
      </w:pPr>
    </w:p>
    <w:p w:rsidR="00AA2D27" w:rsidRDefault="00AA2D27" w:rsidP="00AA2D27">
      <w:pPr>
        <w:spacing w:after="30" w:line="266" w:lineRule="auto"/>
        <w:jc w:val="center"/>
        <w:rPr>
          <w:b/>
          <w:color w:val="000000"/>
          <w:sz w:val="32"/>
          <w:szCs w:val="32"/>
        </w:rPr>
      </w:pPr>
    </w:p>
    <w:p w:rsidR="00AA2D27" w:rsidRDefault="00AA2D27" w:rsidP="00AA2D27">
      <w:pPr>
        <w:spacing w:after="30" w:line="266" w:lineRule="auto"/>
        <w:jc w:val="center"/>
        <w:rPr>
          <w:b/>
          <w:color w:val="000000"/>
          <w:sz w:val="32"/>
          <w:szCs w:val="32"/>
        </w:rPr>
      </w:pPr>
    </w:p>
    <w:p w:rsidR="00AA2D27" w:rsidRDefault="00AA2D27" w:rsidP="00AA2D27">
      <w:pPr>
        <w:spacing w:after="30" w:line="266" w:lineRule="auto"/>
        <w:jc w:val="center"/>
        <w:rPr>
          <w:b/>
          <w:color w:val="000000"/>
          <w:sz w:val="32"/>
          <w:szCs w:val="32"/>
        </w:rPr>
      </w:pPr>
    </w:p>
    <w:p w:rsidR="00AA2D27" w:rsidRDefault="00AA2D27" w:rsidP="00AA2D27">
      <w:pPr>
        <w:spacing w:after="30" w:line="266" w:lineRule="auto"/>
        <w:jc w:val="center"/>
        <w:rPr>
          <w:b/>
          <w:color w:val="000000"/>
          <w:sz w:val="32"/>
          <w:szCs w:val="32"/>
        </w:rPr>
      </w:pPr>
    </w:p>
    <w:p w:rsidR="00AA2D27" w:rsidRDefault="00AA2D27" w:rsidP="00AA2D27">
      <w:pPr>
        <w:spacing w:after="30" w:line="266" w:lineRule="auto"/>
        <w:jc w:val="center"/>
        <w:rPr>
          <w:b/>
          <w:color w:val="000000"/>
          <w:sz w:val="32"/>
          <w:szCs w:val="32"/>
        </w:rPr>
      </w:pPr>
    </w:p>
    <w:p w:rsidR="00AA2D27" w:rsidRDefault="00AA2D27" w:rsidP="00AA2D27">
      <w:pPr>
        <w:spacing w:after="30" w:line="266" w:lineRule="auto"/>
        <w:jc w:val="center"/>
        <w:rPr>
          <w:b/>
          <w:color w:val="000000"/>
          <w:sz w:val="32"/>
          <w:szCs w:val="32"/>
        </w:rPr>
      </w:pPr>
    </w:p>
    <w:p w:rsidR="00AA2D27" w:rsidRDefault="00AA2D27" w:rsidP="00AA2D27">
      <w:pPr>
        <w:spacing w:after="30" w:line="266" w:lineRule="auto"/>
        <w:jc w:val="center"/>
        <w:rPr>
          <w:b/>
          <w:color w:val="000000"/>
          <w:sz w:val="32"/>
          <w:szCs w:val="32"/>
        </w:rPr>
      </w:pPr>
    </w:p>
    <w:p w:rsidR="00AA2D27" w:rsidRDefault="00AA2D27" w:rsidP="00AA2D27">
      <w:pPr>
        <w:spacing w:after="30" w:line="266" w:lineRule="auto"/>
        <w:jc w:val="center"/>
        <w:rPr>
          <w:b/>
          <w:color w:val="000000"/>
          <w:sz w:val="32"/>
          <w:szCs w:val="32"/>
        </w:rPr>
      </w:pPr>
    </w:p>
    <w:p w:rsidR="00AA2D27" w:rsidRDefault="00AA2D27" w:rsidP="00AA2D27">
      <w:pPr>
        <w:spacing w:after="30" w:line="266" w:lineRule="auto"/>
        <w:jc w:val="center"/>
        <w:rPr>
          <w:b/>
          <w:color w:val="000000"/>
          <w:sz w:val="32"/>
          <w:szCs w:val="32"/>
        </w:rPr>
      </w:pPr>
    </w:p>
    <w:p w:rsidR="00AA2D27" w:rsidRDefault="00AA2D27" w:rsidP="00AA2D27">
      <w:pPr>
        <w:spacing w:after="30" w:line="266" w:lineRule="auto"/>
        <w:jc w:val="center"/>
        <w:rPr>
          <w:b/>
          <w:color w:val="000000"/>
          <w:sz w:val="32"/>
          <w:szCs w:val="32"/>
        </w:rPr>
      </w:pPr>
    </w:p>
    <w:p w:rsidR="00AA2D27" w:rsidRDefault="00AA2D27" w:rsidP="00AA2D27">
      <w:pPr>
        <w:spacing w:after="30" w:line="266" w:lineRule="auto"/>
        <w:jc w:val="center"/>
        <w:rPr>
          <w:b/>
          <w:color w:val="000000"/>
          <w:sz w:val="32"/>
          <w:szCs w:val="32"/>
        </w:rPr>
      </w:pPr>
    </w:p>
    <w:p w:rsidR="00AA2D27" w:rsidRDefault="00AA2D27" w:rsidP="00AA2D27">
      <w:pPr>
        <w:spacing w:after="30" w:line="266" w:lineRule="auto"/>
        <w:jc w:val="center"/>
        <w:rPr>
          <w:b/>
          <w:color w:val="000000"/>
          <w:sz w:val="32"/>
          <w:szCs w:val="32"/>
        </w:rPr>
      </w:pPr>
    </w:p>
    <w:p w:rsidR="00AA2D27" w:rsidRDefault="00AA2D27" w:rsidP="00AA2D27">
      <w:pPr>
        <w:spacing w:after="30" w:line="266" w:lineRule="auto"/>
        <w:jc w:val="center"/>
        <w:rPr>
          <w:b/>
          <w:color w:val="000000"/>
          <w:sz w:val="32"/>
          <w:szCs w:val="32"/>
        </w:rPr>
      </w:pPr>
    </w:p>
    <w:p w:rsidR="00AA2D27" w:rsidRDefault="00AA2D27" w:rsidP="00AA2D27">
      <w:pPr>
        <w:spacing w:after="30" w:line="266" w:lineRule="auto"/>
        <w:jc w:val="center"/>
        <w:rPr>
          <w:b/>
          <w:color w:val="000000"/>
          <w:sz w:val="32"/>
          <w:szCs w:val="32"/>
        </w:rPr>
      </w:pPr>
    </w:p>
    <w:p w:rsidR="00AA2D27" w:rsidRDefault="00AA2D27" w:rsidP="00AA2D27">
      <w:pPr>
        <w:spacing w:after="30" w:line="266" w:lineRule="auto"/>
        <w:jc w:val="center"/>
        <w:rPr>
          <w:b/>
          <w:color w:val="000000"/>
          <w:sz w:val="32"/>
          <w:szCs w:val="32"/>
          <w:lang w:val="uk-UA"/>
        </w:rPr>
      </w:pPr>
    </w:p>
    <w:p w:rsidR="00AA2D27" w:rsidRDefault="00AA2D27" w:rsidP="00AA2D27">
      <w:pPr>
        <w:spacing w:after="30" w:line="266" w:lineRule="auto"/>
        <w:jc w:val="center"/>
        <w:rPr>
          <w:b/>
          <w:color w:val="000000"/>
          <w:sz w:val="32"/>
          <w:szCs w:val="32"/>
        </w:rPr>
      </w:pPr>
    </w:p>
    <w:p w:rsidR="00AA2D27" w:rsidRDefault="00AA2D27" w:rsidP="00AA2D27">
      <w:pPr>
        <w:spacing w:after="30" w:line="266" w:lineRule="auto"/>
        <w:jc w:val="center"/>
        <w:rPr>
          <w:b/>
          <w:color w:val="000000"/>
          <w:sz w:val="32"/>
          <w:szCs w:val="32"/>
          <w:lang w:val="uk-UA"/>
        </w:rPr>
      </w:pPr>
    </w:p>
    <w:p w:rsidR="0087664E" w:rsidRPr="00CF7CF0" w:rsidRDefault="0087664E" w:rsidP="00AA2D27">
      <w:pPr>
        <w:spacing w:after="30" w:line="266" w:lineRule="auto"/>
        <w:jc w:val="center"/>
        <w:rPr>
          <w:b/>
          <w:color w:val="000000"/>
          <w:sz w:val="32"/>
          <w:szCs w:val="32"/>
          <w:lang w:val="uk-UA"/>
        </w:rPr>
      </w:pPr>
    </w:p>
    <w:p w:rsidR="00AA2D27" w:rsidRDefault="00AA2D27" w:rsidP="00AA2D27">
      <w:pPr>
        <w:spacing w:after="30" w:line="266" w:lineRule="auto"/>
        <w:rPr>
          <w:b/>
          <w:color w:val="000000"/>
          <w:sz w:val="32"/>
          <w:szCs w:val="32"/>
          <w:lang w:val="uk-UA"/>
        </w:rPr>
      </w:pPr>
    </w:p>
    <w:p w:rsidR="00AA2D27" w:rsidRDefault="00AA2D27" w:rsidP="00AA2D27">
      <w:pPr>
        <w:spacing w:after="30" w:line="266" w:lineRule="auto"/>
        <w:rPr>
          <w:b/>
          <w:color w:val="000000"/>
          <w:sz w:val="32"/>
          <w:szCs w:val="32"/>
          <w:lang w:val="uk-UA"/>
        </w:rPr>
      </w:pPr>
    </w:p>
    <w:p w:rsidR="00AA2D27" w:rsidRDefault="00AA2D27" w:rsidP="00AA2D27">
      <w:pPr>
        <w:spacing w:after="30" w:line="266" w:lineRule="auto"/>
        <w:jc w:val="center"/>
        <w:rPr>
          <w:b/>
          <w:color w:val="000000"/>
          <w:sz w:val="32"/>
          <w:szCs w:val="32"/>
          <w:lang w:val="uk-UA"/>
        </w:rPr>
      </w:pPr>
      <w:r>
        <w:rPr>
          <w:b/>
          <w:color w:val="000000"/>
          <w:sz w:val="32"/>
          <w:szCs w:val="32"/>
          <w:lang w:val="uk-UA"/>
        </w:rPr>
        <w:lastRenderedPageBreak/>
        <w:t>ПЛАН</w:t>
      </w:r>
    </w:p>
    <w:p w:rsidR="00AA2D27" w:rsidRDefault="00AA2D27" w:rsidP="00AA2D27">
      <w:pPr>
        <w:spacing w:after="30" w:line="266" w:lineRule="auto"/>
        <w:jc w:val="center"/>
        <w:rPr>
          <w:b/>
          <w:color w:val="000000"/>
          <w:sz w:val="32"/>
          <w:szCs w:val="32"/>
        </w:rPr>
      </w:pPr>
    </w:p>
    <w:p w:rsidR="00AA2D27" w:rsidRPr="00D1264E" w:rsidRDefault="00AA2D27" w:rsidP="00EA268A">
      <w:pPr>
        <w:pStyle w:val="a6"/>
        <w:numPr>
          <w:ilvl w:val="0"/>
          <w:numId w:val="13"/>
        </w:numPr>
        <w:shd w:val="clear" w:color="auto" w:fill="FFFFFF"/>
        <w:suppressAutoHyphens/>
        <w:spacing w:before="0" w:beforeAutospacing="0" w:after="0" w:afterAutospacing="0"/>
        <w:contextualSpacing/>
        <w:rPr>
          <w:b/>
          <w:bCs/>
          <w:sz w:val="36"/>
          <w:szCs w:val="36"/>
          <w:bdr w:val="none" w:sz="0" w:space="0" w:color="auto" w:frame="1"/>
          <w:lang w:val="uk-UA"/>
        </w:rPr>
      </w:pPr>
      <w:r>
        <w:rPr>
          <w:b/>
          <w:bCs/>
          <w:sz w:val="28"/>
          <w:szCs w:val="28"/>
          <w:bdr w:val="none" w:sz="0" w:space="0" w:color="auto" w:frame="1"/>
          <w:lang w:val="uk-UA"/>
        </w:rPr>
        <w:t xml:space="preserve">      </w:t>
      </w:r>
      <w:r>
        <w:rPr>
          <w:b/>
          <w:bCs/>
          <w:bdr w:val="none" w:sz="0" w:space="0" w:color="auto" w:frame="1"/>
          <w:lang w:val="uk-UA"/>
        </w:rPr>
        <w:t>ЗАГАЛЬНІ ПОЛОЖЕННЯ</w:t>
      </w:r>
    </w:p>
    <w:p w:rsidR="00AA2D27" w:rsidRPr="00D1264E" w:rsidRDefault="00AA2D27" w:rsidP="00A955E7">
      <w:pPr>
        <w:pStyle w:val="a6"/>
        <w:shd w:val="clear" w:color="auto" w:fill="FFFFFF"/>
        <w:spacing w:before="0" w:beforeAutospacing="0" w:after="0" w:afterAutospacing="0"/>
        <w:ind w:left="360"/>
        <w:rPr>
          <w:b/>
          <w:bCs/>
          <w:sz w:val="36"/>
          <w:szCs w:val="36"/>
          <w:bdr w:val="none" w:sz="0" w:space="0" w:color="auto" w:frame="1"/>
          <w:lang w:val="uk-UA"/>
        </w:rPr>
      </w:pPr>
    </w:p>
    <w:p w:rsidR="00AA2D27" w:rsidRPr="00D1264E" w:rsidRDefault="00AA2D27" w:rsidP="00A955E7">
      <w:pPr>
        <w:pStyle w:val="a6"/>
        <w:shd w:val="clear" w:color="auto" w:fill="FFFFFF"/>
        <w:spacing w:before="0" w:beforeAutospacing="0" w:after="0" w:afterAutospacing="0"/>
        <w:ind w:left="360"/>
        <w:rPr>
          <w:b/>
          <w:sz w:val="36"/>
          <w:szCs w:val="36"/>
        </w:rPr>
      </w:pPr>
      <w:r w:rsidRPr="00D1264E">
        <w:rPr>
          <w:b/>
          <w:bCs/>
          <w:sz w:val="36"/>
          <w:szCs w:val="36"/>
          <w:bdr w:val="none" w:sz="0" w:space="0" w:color="auto" w:frame="1"/>
          <w:lang w:val="uk-UA"/>
        </w:rPr>
        <w:t xml:space="preserve"> 2.</w:t>
      </w:r>
      <w:r>
        <w:rPr>
          <w:b/>
          <w:bCs/>
          <w:sz w:val="36"/>
          <w:szCs w:val="36"/>
          <w:bdr w:val="none" w:sz="0" w:space="0" w:color="auto" w:frame="1"/>
          <w:lang w:val="uk-UA"/>
        </w:rPr>
        <w:t xml:space="preserve">     </w:t>
      </w:r>
      <w:r>
        <w:rPr>
          <w:b/>
          <w:bCs/>
          <w:bdr w:val="none" w:sz="0" w:space="0" w:color="auto" w:frame="1"/>
          <w:lang w:val="uk-UA"/>
        </w:rPr>
        <w:t>ПРОГНОЗ ФІНАНСОВИХ НАДХОДЖЕНЬ НА 2024-2025 РОКИ</w:t>
      </w:r>
      <w:r w:rsidRPr="00D1264E">
        <w:rPr>
          <w:b/>
          <w:bCs/>
          <w:sz w:val="36"/>
          <w:szCs w:val="36"/>
          <w:bdr w:val="none" w:sz="0" w:space="0" w:color="auto" w:frame="1"/>
          <w:lang w:val="uk-UA"/>
        </w:rPr>
        <w:t xml:space="preserve"> </w:t>
      </w:r>
    </w:p>
    <w:p w:rsidR="00AA2D27" w:rsidRPr="00D1264E" w:rsidRDefault="00AA2D27" w:rsidP="00A955E7">
      <w:pPr>
        <w:pStyle w:val="a6"/>
        <w:shd w:val="clear" w:color="auto" w:fill="FFFFFF"/>
        <w:spacing w:before="0" w:beforeAutospacing="0" w:after="0" w:afterAutospacing="0"/>
        <w:ind w:left="360"/>
        <w:rPr>
          <w:b/>
          <w:bCs/>
          <w:sz w:val="36"/>
          <w:szCs w:val="36"/>
          <w:bdr w:val="none" w:sz="0" w:space="0" w:color="auto" w:frame="1"/>
          <w:lang w:val="uk-UA"/>
        </w:rPr>
      </w:pPr>
    </w:p>
    <w:p w:rsidR="00AA2D27" w:rsidRPr="00D1264E" w:rsidRDefault="00AA2D27" w:rsidP="00A955E7">
      <w:pPr>
        <w:pStyle w:val="a6"/>
        <w:shd w:val="clear" w:color="auto" w:fill="FFFFFF"/>
        <w:spacing w:before="0" w:beforeAutospacing="0" w:after="0" w:afterAutospacing="0"/>
        <w:ind w:left="360"/>
        <w:rPr>
          <w:b/>
          <w:bCs/>
          <w:bdr w:val="none" w:sz="0" w:space="0" w:color="auto" w:frame="1"/>
          <w:lang w:val="uk-UA"/>
        </w:rPr>
      </w:pPr>
      <w:r w:rsidRPr="00D1264E">
        <w:rPr>
          <w:b/>
          <w:bCs/>
          <w:sz w:val="28"/>
          <w:szCs w:val="28"/>
          <w:bdr w:val="none" w:sz="0" w:space="0" w:color="auto" w:frame="1"/>
          <w:lang w:val="uk-UA"/>
        </w:rPr>
        <w:t xml:space="preserve">3. </w:t>
      </w:r>
      <w:r>
        <w:rPr>
          <w:b/>
          <w:bCs/>
          <w:sz w:val="28"/>
          <w:szCs w:val="28"/>
          <w:bdr w:val="none" w:sz="0" w:space="0" w:color="auto" w:frame="1"/>
          <w:lang w:val="uk-UA"/>
        </w:rPr>
        <w:t xml:space="preserve">      </w:t>
      </w:r>
      <w:r>
        <w:rPr>
          <w:b/>
          <w:bCs/>
          <w:bdr w:val="none" w:sz="0" w:space="0" w:color="auto" w:frame="1"/>
          <w:lang w:val="uk-UA"/>
        </w:rPr>
        <w:t>ОСНОВНІ ЗАВДАННЯ</w:t>
      </w:r>
    </w:p>
    <w:p w:rsidR="00AA2D27" w:rsidRDefault="00AA2D27" w:rsidP="00A955E7">
      <w:pPr>
        <w:pStyle w:val="a6"/>
        <w:shd w:val="clear" w:color="auto" w:fill="FFFFFF"/>
        <w:spacing w:before="0" w:beforeAutospacing="0" w:after="0" w:afterAutospacing="0"/>
        <w:rPr>
          <w:b/>
          <w:bCs/>
          <w:sz w:val="28"/>
          <w:szCs w:val="28"/>
          <w:bdr w:val="none" w:sz="0" w:space="0" w:color="auto" w:frame="1"/>
          <w:lang w:val="uk-UA"/>
        </w:rPr>
      </w:pPr>
      <w:r>
        <w:rPr>
          <w:b/>
          <w:bCs/>
          <w:sz w:val="28"/>
          <w:szCs w:val="28"/>
          <w:bdr w:val="none" w:sz="0" w:space="0" w:color="auto" w:frame="1"/>
          <w:lang w:val="uk-UA"/>
        </w:rPr>
        <w:t xml:space="preserve">     </w:t>
      </w:r>
    </w:p>
    <w:p w:rsidR="00AA2D27" w:rsidRDefault="00AA2D27" w:rsidP="00A955E7">
      <w:pPr>
        <w:pStyle w:val="a6"/>
        <w:shd w:val="clear" w:color="auto" w:fill="FFFFFF"/>
        <w:spacing w:before="0" w:beforeAutospacing="0" w:after="0" w:afterAutospacing="0"/>
        <w:rPr>
          <w:b/>
          <w:bCs/>
          <w:sz w:val="28"/>
          <w:szCs w:val="28"/>
          <w:bdr w:val="none" w:sz="0" w:space="0" w:color="auto" w:frame="1"/>
          <w:lang w:val="uk-UA"/>
        </w:rPr>
      </w:pPr>
      <w:r>
        <w:rPr>
          <w:b/>
          <w:bCs/>
          <w:sz w:val="28"/>
          <w:szCs w:val="28"/>
          <w:bdr w:val="none" w:sz="0" w:space="0" w:color="auto" w:frame="1"/>
          <w:lang w:val="uk-UA"/>
        </w:rPr>
        <w:t xml:space="preserve">      3.1 .   Соціальна сфера</w:t>
      </w:r>
    </w:p>
    <w:p w:rsidR="00AA2D27" w:rsidRDefault="00AA2D27" w:rsidP="00A955E7">
      <w:pPr>
        <w:pStyle w:val="a6"/>
        <w:shd w:val="clear" w:color="auto" w:fill="FFFFFF"/>
        <w:spacing w:before="0" w:beforeAutospacing="0" w:after="0" w:afterAutospacing="0"/>
        <w:rPr>
          <w:b/>
          <w:bCs/>
          <w:sz w:val="28"/>
          <w:szCs w:val="28"/>
          <w:bdr w:val="none" w:sz="0" w:space="0" w:color="auto" w:frame="1"/>
          <w:lang w:val="uk-UA"/>
        </w:rPr>
      </w:pPr>
      <w:r>
        <w:rPr>
          <w:b/>
          <w:bCs/>
          <w:sz w:val="28"/>
          <w:szCs w:val="28"/>
          <w:bdr w:val="none" w:sz="0" w:space="0" w:color="auto" w:frame="1"/>
          <w:lang w:val="uk-UA"/>
        </w:rPr>
        <w:t xml:space="preserve">      3.1.1.</w:t>
      </w:r>
      <w:r>
        <w:rPr>
          <w:b/>
          <w:bCs/>
          <w:sz w:val="28"/>
          <w:szCs w:val="28"/>
          <w:bdr w:val="none" w:sz="0" w:space="0" w:color="auto" w:frame="1"/>
        </w:rPr>
        <w:t xml:space="preserve"> </w:t>
      </w:r>
      <w:proofErr w:type="gramStart"/>
      <w:r>
        <w:rPr>
          <w:b/>
          <w:bCs/>
          <w:sz w:val="28"/>
          <w:szCs w:val="28"/>
          <w:bdr w:val="none" w:sz="0" w:space="0" w:color="auto" w:frame="1"/>
        </w:rPr>
        <w:t>Соц</w:t>
      </w:r>
      <w:proofErr w:type="gramEnd"/>
      <w:r>
        <w:rPr>
          <w:b/>
          <w:bCs/>
          <w:sz w:val="28"/>
          <w:szCs w:val="28"/>
          <w:bdr w:val="none" w:sz="0" w:space="0" w:color="auto" w:frame="1"/>
        </w:rPr>
        <w:t>іальний захист населення</w:t>
      </w:r>
      <w:r>
        <w:rPr>
          <w:b/>
          <w:bCs/>
          <w:sz w:val="28"/>
          <w:szCs w:val="28"/>
          <w:bdr w:val="none" w:sz="0" w:space="0" w:color="auto" w:frame="1"/>
          <w:lang w:val="uk-UA"/>
        </w:rPr>
        <w:t>.</w:t>
      </w:r>
    </w:p>
    <w:p w:rsidR="00AA2D27" w:rsidRDefault="00AA2D27" w:rsidP="00A955E7">
      <w:pPr>
        <w:pStyle w:val="a6"/>
        <w:shd w:val="clear" w:color="auto" w:fill="FFFFFF"/>
        <w:spacing w:before="0" w:beforeAutospacing="0" w:after="0" w:afterAutospacing="0"/>
        <w:rPr>
          <w:b/>
          <w:bCs/>
          <w:sz w:val="28"/>
          <w:szCs w:val="28"/>
          <w:bdr w:val="none" w:sz="0" w:space="0" w:color="auto" w:frame="1"/>
          <w:lang w:val="uk-UA"/>
        </w:rPr>
      </w:pPr>
      <w:r>
        <w:rPr>
          <w:b/>
          <w:bCs/>
          <w:sz w:val="28"/>
          <w:szCs w:val="28"/>
          <w:bdr w:val="none" w:sz="0" w:space="0" w:color="auto" w:frame="1"/>
          <w:lang w:val="uk-UA"/>
        </w:rPr>
        <w:t xml:space="preserve">      3.1.2. Зайнятість населення та ринок праці</w:t>
      </w:r>
    </w:p>
    <w:p w:rsidR="00AA2D27" w:rsidRDefault="00AA2D27" w:rsidP="00A955E7">
      <w:pPr>
        <w:pStyle w:val="a6"/>
        <w:shd w:val="clear" w:color="auto" w:fill="FFFFFF"/>
        <w:spacing w:before="0" w:beforeAutospacing="0" w:after="0" w:afterAutospacing="0"/>
        <w:rPr>
          <w:b/>
          <w:bCs/>
          <w:sz w:val="28"/>
          <w:szCs w:val="28"/>
          <w:bdr w:val="none" w:sz="0" w:space="0" w:color="auto" w:frame="1"/>
          <w:lang w:val="uk-UA"/>
        </w:rPr>
      </w:pPr>
      <w:r>
        <w:rPr>
          <w:b/>
          <w:bCs/>
          <w:sz w:val="28"/>
          <w:szCs w:val="28"/>
          <w:bdr w:val="none" w:sz="0" w:space="0" w:color="auto" w:frame="1"/>
          <w:lang w:val="uk-UA"/>
        </w:rPr>
        <w:t xml:space="preserve">      3.1.3. Доходи населення та заробітна плата</w:t>
      </w:r>
    </w:p>
    <w:p w:rsidR="00AA2D27" w:rsidRDefault="00AA2D27" w:rsidP="00A955E7">
      <w:pPr>
        <w:pStyle w:val="a6"/>
        <w:shd w:val="clear" w:color="auto" w:fill="FFFFFF"/>
        <w:spacing w:before="0" w:beforeAutospacing="0" w:after="0" w:afterAutospacing="0"/>
        <w:rPr>
          <w:b/>
          <w:bCs/>
          <w:sz w:val="28"/>
          <w:szCs w:val="28"/>
          <w:bdr w:val="none" w:sz="0" w:space="0" w:color="auto" w:frame="1"/>
          <w:lang w:val="uk-UA"/>
        </w:rPr>
      </w:pPr>
      <w:r>
        <w:rPr>
          <w:b/>
          <w:bCs/>
          <w:sz w:val="28"/>
          <w:szCs w:val="28"/>
          <w:bdr w:val="none" w:sz="0" w:space="0" w:color="auto" w:frame="1"/>
          <w:lang w:val="uk-UA"/>
        </w:rPr>
        <w:t xml:space="preserve">      3.2.     Надання адміністративних послуг</w:t>
      </w:r>
    </w:p>
    <w:p w:rsidR="00AA2D27" w:rsidRDefault="00AA2D27" w:rsidP="00A955E7">
      <w:pPr>
        <w:pStyle w:val="a6"/>
        <w:shd w:val="clear" w:color="auto" w:fill="FFFFFF"/>
        <w:spacing w:before="0" w:beforeAutospacing="0" w:after="0" w:afterAutospacing="0"/>
        <w:rPr>
          <w:b/>
          <w:bCs/>
          <w:sz w:val="28"/>
          <w:szCs w:val="28"/>
          <w:bdr w:val="none" w:sz="0" w:space="0" w:color="auto" w:frame="1"/>
          <w:lang w:val="uk-UA"/>
        </w:rPr>
      </w:pPr>
      <w:r>
        <w:rPr>
          <w:b/>
          <w:bCs/>
          <w:sz w:val="28"/>
          <w:szCs w:val="28"/>
          <w:bdr w:val="none" w:sz="0" w:space="0" w:color="auto" w:frame="1"/>
          <w:lang w:val="uk-UA"/>
        </w:rPr>
        <w:t xml:space="preserve">      3.3.     Фінанси і бюджет</w:t>
      </w:r>
    </w:p>
    <w:p w:rsidR="00AA2D27" w:rsidRDefault="00AA2D27" w:rsidP="00A955E7">
      <w:pPr>
        <w:pStyle w:val="a6"/>
        <w:shd w:val="clear" w:color="auto" w:fill="FFFFFF"/>
        <w:spacing w:before="0" w:beforeAutospacing="0" w:after="0" w:afterAutospacing="0"/>
        <w:rPr>
          <w:b/>
          <w:bCs/>
          <w:sz w:val="28"/>
          <w:szCs w:val="28"/>
          <w:bdr w:val="none" w:sz="0" w:space="0" w:color="auto" w:frame="1"/>
          <w:lang w:val="uk-UA"/>
        </w:rPr>
      </w:pPr>
      <w:r>
        <w:rPr>
          <w:b/>
          <w:bCs/>
          <w:sz w:val="28"/>
          <w:szCs w:val="28"/>
          <w:bdr w:val="none" w:sz="0" w:space="0" w:color="auto" w:frame="1"/>
          <w:lang w:val="uk-UA"/>
        </w:rPr>
        <w:t xml:space="preserve">      3.4.     Земельні ресурси</w:t>
      </w:r>
    </w:p>
    <w:p w:rsidR="00AA2D27" w:rsidRDefault="00AA2D27" w:rsidP="00A955E7">
      <w:pPr>
        <w:pStyle w:val="a6"/>
        <w:shd w:val="clear" w:color="auto" w:fill="FFFFFF"/>
        <w:spacing w:before="0" w:beforeAutospacing="0" w:after="0" w:afterAutospacing="0"/>
        <w:rPr>
          <w:b/>
          <w:bCs/>
          <w:sz w:val="28"/>
          <w:szCs w:val="28"/>
          <w:bdr w:val="none" w:sz="0" w:space="0" w:color="auto" w:frame="1"/>
          <w:lang w:val="uk-UA"/>
        </w:rPr>
      </w:pPr>
      <w:r>
        <w:rPr>
          <w:b/>
          <w:bCs/>
          <w:sz w:val="28"/>
          <w:szCs w:val="28"/>
          <w:bdr w:val="none" w:sz="0" w:space="0" w:color="auto" w:frame="1"/>
          <w:lang w:val="uk-UA"/>
        </w:rPr>
        <w:t xml:space="preserve">      3.5.     Будівництво і архітектура</w:t>
      </w:r>
    </w:p>
    <w:p w:rsidR="00AA2D27" w:rsidRDefault="00AA2D27" w:rsidP="00A955E7">
      <w:pPr>
        <w:pStyle w:val="a6"/>
        <w:shd w:val="clear" w:color="auto" w:fill="FFFFFF"/>
        <w:spacing w:before="0" w:beforeAutospacing="0" w:after="0" w:afterAutospacing="0"/>
        <w:rPr>
          <w:b/>
          <w:bCs/>
          <w:sz w:val="28"/>
          <w:szCs w:val="28"/>
          <w:bdr w:val="none" w:sz="0" w:space="0" w:color="auto" w:frame="1"/>
          <w:lang w:val="uk-UA"/>
        </w:rPr>
      </w:pPr>
      <w:r>
        <w:rPr>
          <w:b/>
          <w:bCs/>
          <w:sz w:val="28"/>
          <w:szCs w:val="28"/>
          <w:bdr w:val="none" w:sz="0" w:space="0" w:color="auto" w:frame="1"/>
          <w:lang w:val="uk-UA"/>
        </w:rPr>
        <w:t xml:space="preserve">      3.6.     Освіта</w:t>
      </w:r>
    </w:p>
    <w:p w:rsidR="00AA2D27" w:rsidRDefault="00AA2D27" w:rsidP="00A955E7">
      <w:pPr>
        <w:pStyle w:val="a6"/>
        <w:shd w:val="clear" w:color="auto" w:fill="FFFFFF"/>
        <w:spacing w:before="0" w:beforeAutospacing="0" w:after="0" w:afterAutospacing="0"/>
        <w:rPr>
          <w:b/>
          <w:bCs/>
          <w:sz w:val="28"/>
          <w:szCs w:val="28"/>
          <w:bdr w:val="none" w:sz="0" w:space="0" w:color="auto" w:frame="1"/>
          <w:lang w:val="uk-UA"/>
        </w:rPr>
      </w:pPr>
      <w:r>
        <w:rPr>
          <w:b/>
          <w:bCs/>
          <w:sz w:val="28"/>
          <w:szCs w:val="28"/>
          <w:bdr w:val="none" w:sz="0" w:space="0" w:color="auto" w:frame="1"/>
          <w:lang w:val="uk-UA"/>
        </w:rPr>
        <w:t xml:space="preserve">      3.7.     Культура і спорт</w:t>
      </w:r>
    </w:p>
    <w:p w:rsidR="00AA2D27" w:rsidRDefault="00AA2D27" w:rsidP="00A955E7">
      <w:pPr>
        <w:shd w:val="clear" w:color="auto" w:fill="FFFFFF"/>
        <w:rPr>
          <w:b/>
          <w:bCs/>
          <w:sz w:val="28"/>
          <w:szCs w:val="28"/>
          <w:bdr w:val="none" w:sz="0" w:space="0" w:color="auto" w:frame="1"/>
        </w:rPr>
      </w:pPr>
      <w:r>
        <w:rPr>
          <w:b/>
          <w:bCs/>
          <w:sz w:val="28"/>
          <w:szCs w:val="28"/>
          <w:bdr w:val="none" w:sz="0" w:space="0" w:color="auto" w:frame="1"/>
          <w:lang w:val="uk-UA"/>
        </w:rPr>
        <w:t xml:space="preserve">      3.8.    </w:t>
      </w:r>
      <w:r>
        <w:rPr>
          <w:b/>
          <w:bCs/>
          <w:sz w:val="28"/>
          <w:szCs w:val="28"/>
          <w:bdr w:val="none" w:sz="0" w:space="0" w:color="auto" w:frame="1"/>
        </w:rPr>
        <w:t xml:space="preserve"> </w:t>
      </w:r>
      <w:r>
        <w:rPr>
          <w:b/>
          <w:bCs/>
          <w:sz w:val="28"/>
          <w:szCs w:val="28"/>
          <w:bdr w:val="none" w:sz="0" w:space="0" w:color="auto" w:frame="1"/>
          <w:lang w:val="uk-UA"/>
        </w:rPr>
        <w:t>С</w:t>
      </w:r>
      <w:r>
        <w:rPr>
          <w:b/>
          <w:bCs/>
          <w:sz w:val="28"/>
          <w:szCs w:val="28"/>
          <w:bdr w:val="none" w:sz="0" w:space="0" w:color="auto" w:frame="1"/>
        </w:rPr>
        <w:t>фер</w:t>
      </w:r>
      <w:r>
        <w:rPr>
          <w:b/>
          <w:bCs/>
          <w:sz w:val="28"/>
          <w:szCs w:val="28"/>
          <w:bdr w:val="none" w:sz="0" w:space="0" w:color="auto" w:frame="1"/>
          <w:lang w:val="uk-UA"/>
        </w:rPr>
        <w:t>а</w:t>
      </w:r>
      <w:r>
        <w:rPr>
          <w:b/>
          <w:bCs/>
          <w:sz w:val="28"/>
          <w:szCs w:val="28"/>
          <w:bdr w:val="none" w:sz="0" w:space="0" w:color="auto" w:frame="1"/>
        </w:rPr>
        <w:t xml:space="preserve"> охорони громадського порядку та протипожежної </w:t>
      </w:r>
      <w:r>
        <w:rPr>
          <w:b/>
          <w:bCs/>
          <w:sz w:val="28"/>
          <w:szCs w:val="28"/>
          <w:bdr w:val="none" w:sz="0" w:space="0" w:color="auto" w:frame="1"/>
          <w:lang w:val="uk-UA"/>
        </w:rPr>
        <w:t xml:space="preserve">    </w:t>
      </w:r>
      <w:r>
        <w:rPr>
          <w:b/>
          <w:bCs/>
          <w:sz w:val="28"/>
          <w:szCs w:val="28"/>
          <w:bdr w:val="none" w:sz="0" w:space="0" w:color="auto" w:frame="1"/>
        </w:rPr>
        <w:t>безпеки населення</w:t>
      </w:r>
    </w:p>
    <w:p w:rsidR="00AA2D27" w:rsidRDefault="00AA2D27" w:rsidP="00A955E7">
      <w:pPr>
        <w:shd w:val="clear" w:color="auto" w:fill="FFFFFF"/>
        <w:rPr>
          <w:sz w:val="28"/>
          <w:szCs w:val="28"/>
          <w:lang w:val="uk-UA"/>
        </w:rPr>
      </w:pPr>
      <w:r>
        <w:rPr>
          <w:b/>
          <w:bCs/>
          <w:sz w:val="28"/>
          <w:szCs w:val="28"/>
          <w:bdr w:val="none" w:sz="0" w:space="0" w:color="auto" w:frame="1"/>
          <w:lang w:val="uk-UA"/>
        </w:rPr>
        <w:t xml:space="preserve">        3.9.   Сфера медичного обслуговування</w:t>
      </w:r>
    </w:p>
    <w:p w:rsidR="00AA2D27" w:rsidRDefault="00AA2D27" w:rsidP="00A955E7">
      <w:pPr>
        <w:shd w:val="clear" w:color="auto" w:fill="FFFFFF"/>
        <w:rPr>
          <w:b/>
          <w:bCs/>
          <w:bdr w:val="none" w:sz="0" w:space="0" w:color="auto" w:frame="1"/>
          <w:lang w:val="uk-UA"/>
        </w:rPr>
      </w:pPr>
    </w:p>
    <w:p w:rsidR="00AA2D27" w:rsidRPr="00D1264E" w:rsidRDefault="00AA2D27" w:rsidP="00A955E7">
      <w:pPr>
        <w:shd w:val="clear" w:color="auto" w:fill="FFFFFF"/>
        <w:rPr>
          <w:lang w:val="uk-UA"/>
        </w:rPr>
      </w:pPr>
      <w:r>
        <w:rPr>
          <w:b/>
          <w:bCs/>
          <w:bdr w:val="none" w:sz="0" w:space="0" w:color="auto" w:frame="1"/>
          <w:lang w:val="uk-UA"/>
        </w:rPr>
        <w:t xml:space="preserve">       </w:t>
      </w:r>
      <w:r w:rsidRPr="00D1264E">
        <w:rPr>
          <w:b/>
          <w:bCs/>
          <w:bdr w:val="none" w:sz="0" w:space="0" w:color="auto" w:frame="1"/>
          <w:lang w:val="uk-UA"/>
        </w:rPr>
        <w:t>4</w:t>
      </w:r>
      <w:r w:rsidRPr="00D1264E">
        <w:rPr>
          <w:b/>
          <w:bCs/>
          <w:bdr w:val="none" w:sz="0" w:space="0" w:color="auto" w:frame="1"/>
        </w:rPr>
        <w:t xml:space="preserve">. </w:t>
      </w:r>
      <w:r>
        <w:rPr>
          <w:b/>
          <w:bCs/>
          <w:bdr w:val="none" w:sz="0" w:space="0" w:color="auto" w:frame="1"/>
          <w:lang w:val="uk-UA"/>
        </w:rPr>
        <w:t xml:space="preserve">       </w:t>
      </w:r>
      <w:r w:rsidRPr="00D1264E">
        <w:rPr>
          <w:b/>
          <w:bCs/>
          <w:bdr w:val="none" w:sz="0" w:space="0" w:color="auto" w:frame="1"/>
        </w:rPr>
        <w:t xml:space="preserve">ОСНОВНІ </w:t>
      </w:r>
      <w:proofErr w:type="gramStart"/>
      <w:r w:rsidRPr="00D1264E">
        <w:rPr>
          <w:b/>
          <w:bCs/>
          <w:bdr w:val="none" w:sz="0" w:space="0" w:color="auto" w:frame="1"/>
        </w:rPr>
        <w:t>НАПРЯМ</w:t>
      </w:r>
      <w:r>
        <w:rPr>
          <w:b/>
          <w:bCs/>
          <w:bdr w:val="none" w:sz="0" w:space="0" w:color="auto" w:frame="1"/>
          <w:lang w:val="uk-UA"/>
        </w:rPr>
        <w:t>К</w:t>
      </w:r>
      <w:r w:rsidRPr="00D1264E">
        <w:rPr>
          <w:b/>
          <w:bCs/>
          <w:bdr w:val="none" w:sz="0" w:space="0" w:color="auto" w:frame="1"/>
        </w:rPr>
        <w:t>И</w:t>
      </w:r>
      <w:proofErr w:type="gramEnd"/>
      <w:r w:rsidRPr="00D1264E">
        <w:rPr>
          <w:b/>
          <w:bCs/>
          <w:bdr w:val="none" w:sz="0" w:space="0" w:color="auto" w:frame="1"/>
        </w:rPr>
        <w:t xml:space="preserve"> РОЗВИТКУ</w:t>
      </w:r>
      <w:r w:rsidRPr="00D1264E">
        <w:rPr>
          <w:b/>
          <w:bCs/>
          <w:bdr w:val="none" w:sz="0" w:space="0" w:color="auto" w:frame="1"/>
          <w:lang w:val="uk-UA"/>
        </w:rPr>
        <w:t xml:space="preserve"> на 2024-2025 </w:t>
      </w:r>
      <w:r>
        <w:rPr>
          <w:b/>
          <w:bCs/>
          <w:bdr w:val="none" w:sz="0" w:space="0" w:color="auto" w:frame="1"/>
          <w:lang w:val="uk-UA"/>
        </w:rPr>
        <w:t>РОКИ</w:t>
      </w:r>
    </w:p>
    <w:p w:rsidR="00AA2D27" w:rsidRDefault="00AA2D27" w:rsidP="00A955E7">
      <w:pPr>
        <w:shd w:val="clear" w:color="auto" w:fill="FFFFFF"/>
        <w:rPr>
          <w:sz w:val="28"/>
          <w:szCs w:val="28"/>
          <w:lang w:val="uk-UA"/>
        </w:rPr>
      </w:pPr>
      <w:r>
        <w:rPr>
          <w:sz w:val="28"/>
          <w:szCs w:val="28"/>
          <w:lang w:val="uk-UA"/>
        </w:rPr>
        <w:t xml:space="preserve">     </w:t>
      </w:r>
      <w:r>
        <w:rPr>
          <w:sz w:val="28"/>
          <w:szCs w:val="28"/>
        </w:rPr>
        <w:t> </w:t>
      </w:r>
    </w:p>
    <w:p w:rsidR="00AA2D27" w:rsidRPr="00D1264E" w:rsidRDefault="00AA2D27" w:rsidP="00A955E7">
      <w:pPr>
        <w:shd w:val="clear" w:color="auto" w:fill="FFFFFF"/>
        <w:rPr>
          <w:b/>
          <w:bCs/>
          <w:sz w:val="28"/>
          <w:szCs w:val="28"/>
          <w:bdr w:val="none" w:sz="0" w:space="0" w:color="auto" w:frame="1"/>
          <w:lang w:val="uk-UA"/>
        </w:rPr>
      </w:pPr>
      <w:r>
        <w:rPr>
          <w:sz w:val="28"/>
          <w:szCs w:val="28"/>
          <w:lang w:val="uk-UA"/>
        </w:rPr>
        <w:t xml:space="preserve">      </w:t>
      </w:r>
      <w:r>
        <w:rPr>
          <w:b/>
          <w:bCs/>
          <w:sz w:val="28"/>
          <w:szCs w:val="28"/>
          <w:bdr w:val="none" w:sz="0" w:space="0" w:color="auto" w:frame="1"/>
          <w:lang w:val="uk-UA"/>
        </w:rPr>
        <w:t>4</w:t>
      </w:r>
      <w:r>
        <w:rPr>
          <w:b/>
          <w:bCs/>
          <w:sz w:val="28"/>
          <w:szCs w:val="28"/>
          <w:bdr w:val="none" w:sz="0" w:space="0" w:color="auto" w:frame="1"/>
        </w:rPr>
        <w:t xml:space="preserve">.1. </w:t>
      </w:r>
      <w:r>
        <w:rPr>
          <w:b/>
          <w:bCs/>
          <w:sz w:val="28"/>
          <w:szCs w:val="28"/>
          <w:bdr w:val="none" w:sz="0" w:space="0" w:color="auto" w:frame="1"/>
          <w:lang w:val="uk-UA"/>
        </w:rPr>
        <w:t xml:space="preserve">   У сфері п</w:t>
      </w:r>
      <w:r>
        <w:rPr>
          <w:b/>
          <w:bCs/>
          <w:sz w:val="28"/>
          <w:szCs w:val="28"/>
          <w:bdr w:val="none" w:sz="0" w:space="0" w:color="auto" w:frame="1"/>
        </w:rPr>
        <w:t>оліпшення середовища  життєдіяльності, розвиток житлово-комунального господарства, інфраструктури, благоустрій </w:t>
      </w:r>
      <w:r>
        <w:rPr>
          <w:b/>
          <w:bCs/>
          <w:sz w:val="28"/>
          <w:szCs w:val="28"/>
          <w:bdr w:val="none" w:sz="0" w:space="0" w:color="auto" w:frame="1"/>
          <w:lang w:val="uk-UA"/>
        </w:rPr>
        <w:t>населених пунктів</w:t>
      </w:r>
    </w:p>
    <w:p w:rsidR="00AA2D27" w:rsidRDefault="00AA2D27" w:rsidP="00A955E7">
      <w:pPr>
        <w:shd w:val="clear" w:color="auto" w:fill="FFFFFF"/>
        <w:rPr>
          <w:sz w:val="28"/>
          <w:szCs w:val="28"/>
          <w:bdr w:val="none" w:sz="0" w:space="0" w:color="auto" w:frame="1"/>
          <w:lang w:val="uk-UA"/>
        </w:rPr>
      </w:pPr>
      <w:r>
        <w:rPr>
          <w:b/>
          <w:bCs/>
          <w:sz w:val="28"/>
          <w:szCs w:val="28"/>
          <w:bdr w:val="none" w:sz="0" w:space="0" w:color="auto" w:frame="1"/>
          <w:lang w:val="uk-UA"/>
        </w:rPr>
        <w:t xml:space="preserve">      4.2.    У сфері сільського господарства та </w:t>
      </w:r>
      <w:r>
        <w:rPr>
          <w:b/>
          <w:bCs/>
          <w:sz w:val="28"/>
          <w:szCs w:val="28"/>
          <w:bdr w:val="none" w:sz="0" w:space="0" w:color="auto" w:frame="1"/>
        </w:rPr>
        <w:t> </w:t>
      </w:r>
      <w:r>
        <w:rPr>
          <w:b/>
          <w:bCs/>
          <w:sz w:val="28"/>
          <w:szCs w:val="28"/>
          <w:bdr w:val="none" w:sz="0" w:space="0" w:color="auto" w:frame="1"/>
          <w:lang w:val="uk-UA"/>
        </w:rPr>
        <w:t>земельних відносин (землеустрою)</w:t>
      </w:r>
      <w:r>
        <w:rPr>
          <w:sz w:val="28"/>
          <w:szCs w:val="28"/>
          <w:bdr w:val="none" w:sz="0" w:space="0" w:color="auto" w:frame="1"/>
          <w:lang w:val="uk-UA"/>
        </w:rPr>
        <w:t>.</w:t>
      </w:r>
    </w:p>
    <w:p w:rsidR="00AA2D27" w:rsidRDefault="00AA2D27" w:rsidP="00AA2D27">
      <w:pPr>
        <w:shd w:val="clear" w:color="auto" w:fill="FFFFFF"/>
        <w:spacing w:line="240" w:lineRule="atLeast"/>
        <w:rPr>
          <w:b/>
          <w:bCs/>
          <w:sz w:val="28"/>
          <w:szCs w:val="28"/>
          <w:bdr w:val="none" w:sz="0" w:space="0" w:color="auto" w:frame="1"/>
        </w:rPr>
      </w:pP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b/>
          <w:bCs/>
          <w:sz w:val="28"/>
          <w:szCs w:val="28"/>
          <w:bdr w:val="none" w:sz="0" w:space="0" w:color="auto" w:frame="1"/>
          <w:lang w:val="uk-UA"/>
        </w:rPr>
        <w:t>4</w:t>
      </w:r>
      <w:r>
        <w:rPr>
          <w:b/>
          <w:bCs/>
          <w:sz w:val="28"/>
          <w:szCs w:val="28"/>
          <w:bdr w:val="none" w:sz="0" w:space="0" w:color="auto" w:frame="1"/>
        </w:rPr>
        <w:t>.</w:t>
      </w:r>
      <w:r>
        <w:rPr>
          <w:b/>
          <w:bCs/>
          <w:sz w:val="28"/>
          <w:szCs w:val="28"/>
          <w:bdr w:val="none" w:sz="0" w:space="0" w:color="auto" w:frame="1"/>
          <w:lang w:val="uk-UA"/>
        </w:rPr>
        <w:t>3</w:t>
      </w:r>
      <w:r>
        <w:rPr>
          <w:b/>
          <w:bCs/>
          <w:sz w:val="28"/>
          <w:szCs w:val="28"/>
          <w:bdr w:val="none" w:sz="0" w:space="0" w:color="auto" w:frame="1"/>
        </w:rPr>
        <w:t>.</w:t>
      </w:r>
      <w:r>
        <w:rPr>
          <w:b/>
          <w:bCs/>
          <w:sz w:val="28"/>
          <w:szCs w:val="28"/>
          <w:bdr w:val="none" w:sz="0" w:space="0" w:color="auto" w:frame="1"/>
          <w:lang w:val="uk-UA"/>
        </w:rPr>
        <w:t xml:space="preserve">    </w:t>
      </w:r>
      <w:r>
        <w:rPr>
          <w:b/>
          <w:bCs/>
          <w:sz w:val="28"/>
          <w:szCs w:val="28"/>
          <w:bdr w:val="none" w:sz="0" w:space="0" w:color="auto" w:frame="1"/>
        </w:rPr>
        <w:t>У сфері охорони природи, поліпшення екологічного стану населених пункті</w:t>
      </w:r>
      <w:proofErr w:type="gramStart"/>
      <w:r>
        <w:rPr>
          <w:b/>
          <w:bCs/>
          <w:sz w:val="28"/>
          <w:szCs w:val="28"/>
          <w:bdr w:val="none" w:sz="0" w:space="0" w:color="auto" w:frame="1"/>
        </w:rPr>
        <w:t>в</w:t>
      </w:r>
      <w:proofErr w:type="gramEnd"/>
      <w:r>
        <w:rPr>
          <w:b/>
          <w:bCs/>
          <w:sz w:val="28"/>
          <w:szCs w:val="28"/>
          <w:bdr w:val="none" w:sz="0" w:space="0" w:color="auto" w:frame="1"/>
        </w:rPr>
        <w:t>.</w:t>
      </w:r>
    </w:p>
    <w:p w:rsidR="00AA2D27" w:rsidRDefault="00AA2D27" w:rsidP="00AA2D27">
      <w:pPr>
        <w:shd w:val="clear" w:color="auto" w:fill="FFFFFF"/>
        <w:spacing w:line="240" w:lineRule="atLeast"/>
        <w:rPr>
          <w:b/>
          <w:bCs/>
          <w:sz w:val="28"/>
          <w:szCs w:val="28"/>
          <w:bdr w:val="none" w:sz="0" w:space="0" w:color="auto" w:frame="1"/>
        </w:rPr>
      </w:pPr>
      <w:r>
        <w:rPr>
          <w:b/>
          <w:bCs/>
          <w:sz w:val="28"/>
          <w:szCs w:val="28"/>
          <w:bdr w:val="none" w:sz="0" w:space="0" w:color="auto" w:frame="1"/>
          <w:lang w:val="uk-UA"/>
        </w:rPr>
        <w:t xml:space="preserve">      4</w:t>
      </w:r>
      <w:r>
        <w:rPr>
          <w:b/>
          <w:bCs/>
          <w:sz w:val="28"/>
          <w:szCs w:val="28"/>
          <w:bdr w:val="none" w:sz="0" w:space="0" w:color="auto" w:frame="1"/>
        </w:rPr>
        <w:t>.</w:t>
      </w:r>
      <w:r>
        <w:rPr>
          <w:b/>
          <w:bCs/>
          <w:sz w:val="28"/>
          <w:szCs w:val="28"/>
          <w:bdr w:val="none" w:sz="0" w:space="0" w:color="auto" w:frame="1"/>
          <w:lang w:val="uk-UA"/>
        </w:rPr>
        <w:t>6</w:t>
      </w:r>
      <w:r>
        <w:rPr>
          <w:b/>
          <w:bCs/>
          <w:sz w:val="28"/>
          <w:szCs w:val="28"/>
          <w:bdr w:val="none" w:sz="0" w:space="0" w:color="auto" w:frame="1"/>
        </w:rPr>
        <w:t>.</w:t>
      </w:r>
      <w:r>
        <w:rPr>
          <w:b/>
          <w:bCs/>
          <w:sz w:val="28"/>
          <w:szCs w:val="28"/>
          <w:bdr w:val="none" w:sz="0" w:space="0" w:color="auto" w:frame="1"/>
          <w:lang w:val="uk-UA"/>
        </w:rPr>
        <w:t xml:space="preserve">    </w:t>
      </w:r>
      <w:r>
        <w:rPr>
          <w:b/>
          <w:bCs/>
          <w:sz w:val="28"/>
          <w:szCs w:val="28"/>
          <w:bdr w:val="none" w:sz="0" w:space="0" w:color="auto" w:frame="1"/>
        </w:rPr>
        <w:t>У сфері розвитку споживчого ринку.</w:t>
      </w:r>
    </w:p>
    <w:p w:rsidR="00AA2D27" w:rsidRDefault="00AA2D27" w:rsidP="00AA2D27">
      <w:pPr>
        <w:autoSpaceDE w:val="0"/>
        <w:autoSpaceDN w:val="0"/>
        <w:adjustRightInd w:val="0"/>
        <w:spacing w:line="240" w:lineRule="atLeast"/>
        <w:rPr>
          <w:b/>
          <w:bCs/>
          <w:sz w:val="28"/>
          <w:szCs w:val="28"/>
          <w:bdr w:val="none" w:sz="0" w:space="0" w:color="auto" w:frame="1"/>
          <w:lang w:val="uk-UA"/>
        </w:rPr>
      </w:pPr>
      <w:r>
        <w:rPr>
          <w:b/>
          <w:bCs/>
          <w:sz w:val="28"/>
          <w:szCs w:val="28"/>
          <w:bdr w:val="none" w:sz="0" w:space="0" w:color="auto" w:frame="1"/>
          <w:lang w:val="uk-UA"/>
        </w:rPr>
        <w:t xml:space="preserve"> </w:t>
      </w:r>
    </w:p>
    <w:p w:rsidR="00AA2D27" w:rsidRDefault="00AA2D27" w:rsidP="00AA2D27">
      <w:pPr>
        <w:autoSpaceDE w:val="0"/>
        <w:autoSpaceDN w:val="0"/>
        <w:adjustRightInd w:val="0"/>
        <w:spacing w:line="240" w:lineRule="atLeast"/>
        <w:rPr>
          <w:b/>
          <w:bCs/>
          <w:sz w:val="28"/>
          <w:szCs w:val="28"/>
          <w:lang w:val="uk-UA"/>
        </w:rPr>
      </w:pPr>
      <w:r>
        <w:rPr>
          <w:b/>
          <w:bCs/>
          <w:sz w:val="28"/>
          <w:szCs w:val="28"/>
          <w:bdr w:val="none" w:sz="0" w:space="0" w:color="auto" w:frame="1"/>
          <w:lang w:val="uk-UA"/>
        </w:rPr>
        <w:t>Додаток 1.</w:t>
      </w:r>
      <w:r>
        <w:rPr>
          <w:b/>
          <w:bCs/>
          <w:sz w:val="28"/>
          <w:szCs w:val="28"/>
          <w:lang w:val="uk-UA"/>
        </w:rPr>
        <w:t xml:space="preserve"> Показники  економічного і соціального розвитку на 2023 рік</w:t>
      </w:r>
    </w:p>
    <w:p w:rsidR="00AA2D27" w:rsidRDefault="00AA2D27" w:rsidP="00AA2D27">
      <w:pPr>
        <w:autoSpaceDE w:val="0"/>
        <w:autoSpaceDN w:val="0"/>
        <w:adjustRightInd w:val="0"/>
        <w:spacing w:line="240" w:lineRule="atLeast"/>
        <w:rPr>
          <w:b/>
          <w:bCs/>
          <w:sz w:val="28"/>
          <w:szCs w:val="28"/>
          <w:lang w:val="uk-UA"/>
        </w:rPr>
      </w:pPr>
      <w:r>
        <w:rPr>
          <w:b/>
          <w:bCs/>
          <w:sz w:val="28"/>
          <w:szCs w:val="28"/>
          <w:lang w:val="uk-UA"/>
        </w:rPr>
        <w:t>Додаток 2. Перелік цільових програм, які будуть реалізовуватися у 2023 році.</w:t>
      </w:r>
    </w:p>
    <w:p w:rsidR="00AA2D27" w:rsidRDefault="00AA2D27" w:rsidP="00AA2D27">
      <w:pPr>
        <w:autoSpaceDE w:val="0"/>
        <w:autoSpaceDN w:val="0"/>
        <w:adjustRightInd w:val="0"/>
        <w:spacing w:line="360" w:lineRule="auto"/>
        <w:rPr>
          <w:b/>
          <w:bCs/>
          <w:sz w:val="28"/>
          <w:szCs w:val="28"/>
          <w:lang w:val="uk-UA"/>
        </w:rPr>
      </w:pPr>
      <w:r>
        <w:rPr>
          <w:b/>
          <w:bCs/>
          <w:sz w:val="28"/>
          <w:szCs w:val="28"/>
          <w:lang w:val="uk-UA"/>
        </w:rPr>
        <w:t>Додаток 3. Реалізація проектів соціально-економічного розвитку  Кам’янської сільської територіальної громади у 2023 році</w:t>
      </w:r>
    </w:p>
    <w:p w:rsidR="00AA2D27" w:rsidRDefault="00AA2D27" w:rsidP="00AA2D27">
      <w:pPr>
        <w:pStyle w:val="a6"/>
        <w:shd w:val="clear" w:color="auto" w:fill="FFFFFF"/>
        <w:spacing w:line="360" w:lineRule="auto"/>
        <w:jc w:val="center"/>
        <w:rPr>
          <w:b/>
          <w:bCs/>
          <w:sz w:val="28"/>
          <w:szCs w:val="28"/>
          <w:bdr w:val="none" w:sz="0" w:space="0" w:color="auto" w:frame="1"/>
          <w:lang w:val="uk-UA"/>
        </w:rPr>
      </w:pPr>
    </w:p>
    <w:p w:rsidR="00AA2D27" w:rsidRDefault="00AA2D27" w:rsidP="0087664E">
      <w:pPr>
        <w:pStyle w:val="a6"/>
        <w:shd w:val="clear" w:color="auto" w:fill="FFFFFF"/>
        <w:jc w:val="center"/>
        <w:rPr>
          <w:b/>
          <w:bCs/>
          <w:sz w:val="28"/>
          <w:szCs w:val="28"/>
          <w:bdr w:val="none" w:sz="0" w:space="0" w:color="auto" w:frame="1"/>
          <w:lang w:val="uk-UA"/>
        </w:rPr>
      </w:pPr>
    </w:p>
    <w:p w:rsidR="0087664E" w:rsidRDefault="0087664E" w:rsidP="0087664E">
      <w:pPr>
        <w:pStyle w:val="a6"/>
        <w:shd w:val="clear" w:color="auto" w:fill="FFFFFF"/>
        <w:jc w:val="center"/>
        <w:rPr>
          <w:b/>
          <w:bCs/>
          <w:sz w:val="28"/>
          <w:szCs w:val="28"/>
          <w:bdr w:val="none" w:sz="0" w:space="0" w:color="auto" w:frame="1"/>
          <w:lang w:val="uk-UA"/>
        </w:rPr>
      </w:pPr>
    </w:p>
    <w:p w:rsidR="0087664E" w:rsidRDefault="0087664E" w:rsidP="0087664E">
      <w:pPr>
        <w:pStyle w:val="a6"/>
        <w:shd w:val="clear" w:color="auto" w:fill="FFFFFF"/>
        <w:jc w:val="center"/>
        <w:rPr>
          <w:b/>
          <w:bCs/>
          <w:sz w:val="28"/>
          <w:szCs w:val="28"/>
          <w:bdr w:val="none" w:sz="0" w:space="0" w:color="auto" w:frame="1"/>
          <w:lang w:val="uk-UA"/>
        </w:rPr>
      </w:pPr>
    </w:p>
    <w:p w:rsidR="00AA2D27" w:rsidRDefault="00AA2D27" w:rsidP="00AA2D27">
      <w:pPr>
        <w:pStyle w:val="a6"/>
        <w:shd w:val="clear" w:color="auto" w:fill="FFFFFF"/>
        <w:jc w:val="center"/>
        <w:rPr>
          <w:b/>
          <w:bCs/>
          <w:sz w:val="28"/>
          <w:szCs w:val="28"/>
          <w:bdr w:val="none" w:sz="0" w:space="0" w:color="auto" w:frame="1"/>
          <w:lang w:val="uk-UA"/>
        </w:rPr>
      </w:pPr>
    </w:p>
    <w:p w:rsidR="00AA2D27" w:rsidRDefault="00AA2D27" w:rsidP="00AA2D27">
      <w:pPr>
        <w:pStyle w:val="a6"/>
        <w:shd w:val="clear" w:color="auto" w:fill="FFFFFF"/>
        <w:jc w:val="center"/>
        <w:rPr>
          <w:b/>
          <w:bCs/>
          <w:sz w:val="28"/>
          <w:szCs w:val="28"/>
          <w:bdr w:val="none" w:sz="0" w:space="0" w:color="auto" w:frame="1"/>
          <w:lang w:val="uk-UA"/>
        </w:rPr>
      </w:pPr>
      <w:r>
        <w:rPr>
          <w:b/>
          <w:bCs/>
          <w:sz w:val="28"/>
          <w:szCs w:val="28"/>
          <w:bdr w:val="none" w:sz="0" w:space="0" w:color="auto" w:frame="1"/>
          <w:lang w:val="uk-UA"/>
        </w:rPr>
        <w:lastRenderedPageBreak/>
        <w:t>1 .ЗАГАЛЬНІ ПОЛОЖЕННЯ</w:t>
      </w:r>
    </w:p>
    <w:p w:rsidR="00AA2D27" w:rsidRDefault="00AA2D27" w:rsidP="00AA2D27">
      <w:pPr>
        <w:pStyle w:val="a6"/>
        <w:shd w:val="clear" w:color="auto" w:fill="FFFFFF"/>
        <w:jc w:val="both"/>
        <w:rPr>
          <w:sz w:val="28"/>
          <w:szCs w:val="28"/>
          <w:bdr w:val="none" w:sz="0" w:space="0" w:color="auto" w:frame="1"/>
          <w:lang w:val="uk-UA"/>
        </w:rPr>
      </w:pPr>
      <w:r>
        <w:rPr>
          <w:sz w:val="28"/>
          <w:szCs w:val="28"/>
          <w:bdr w:val="none" w:sz="0" w:space="0" w:color="auto" w:frame="1"/>
          <w:lang w:val="uk-UA"/>
        </w:rPr>
        <w:t xml:space="preserve">       Програма соціально-економічного розвитку Кам’янської</w:t>
      </w:r>
      <w:r>
        <w:rPr>
          <w:sz w:val="28"/>
          <w:szCs w:val="28"/>
          <w:bdr w:val="none" w:sz="0" w:space="0" w:color="auto" w:frame="1"/>
        </w:rPr>
        <w:t> </w:t>
      </w:r>
      <w:r>
        <w:rPr>
          <w:sz w:val="28"/>
          <w:szCs w:val="28"/>
          <w:bdr w:val="none" w:sz="0" w:space="0" w:color="auto" w:frame="1"/>
          <w:lang w:val="uk-UA"/>
        </w:rPr>
        <w:t xml:space="preserve"> сільської ради на 2023 рік розроблена на основі положень Конституції України, Законів України "Про місцеве самоврядування" , "Про державне прогнозування та розроблення програм економічного і соціального розвитку України",</w:t>
      </w:r>
      <w:r>
        <w:rPr>
          <w:sz w:val="28"/>
          <w:szCs w:val="28"/>
          <w:bdr w:val="none" w:sz="0" w:space="0" w:color="auto" w:frame="1"/>
        </w:rPr>
        <w:t> </w:t>
      </w:r>
      <w:r>
        <w:rPr>
          <w:sz w:val="28"/>
          <w:szCs w:val="28"/>
          <w:bdr w:val="none" w:sz="0" w:space="0" w:color="auto" w:frame="1"/>
          <w:lang w:val="uk-UA"/>
        </w:rPr>
        <w:t xml:space="preserve"> "Про планування і забудову територій", Постанови Кабінету Міністрів України "Про розроблення прогнозних і програмних документів економічного і соціального розвитку та складання проекту державного бюджету", з урахуванням</w:t>
      </w:r>
      <w:r>
        <w:rPr>
          <w:sz w:val="28"/>
          <w:szCs w:val="28"/>
          <w:bdr w:val="none" w:sz="0" w:space="0" w:color="auto" w:frame="1"/>
        </w:rPr>
        <w:t> </w:t>
      </w:r>
      <w:r>
        <w:rPr>
          <w:sz w:val="28"/>
          <w:szCs w:val="28"/>
          <w:bdr w:val="none" w:sz="0" w:space="0" w:color="auto" w:frame="1"/>
          <w:lang w:val="uk-UA"/>
        </w:rPr>
        <w:t xml:space="preserve"> науково-технічного, інвестиційного і виробничого потенціалу територіальної громади, можливостей забезпеченості її матеріально-технічними та фінансовими ресурсами. </w:t>
      </w:r>
    </w:p>
    <w:p w:rsidR="00AA2D27" w:rsidRDefault="00AA2D27" w:rsidP="00AA2D27">
      <w:pPr>
        <w:pStyle w:val="a6"/>
        <w:shd w:val="clear" w:color="auto" w:fill="FFFFFF"/>
        <w:jc w:val="both"/>
        <w:rPr>
          <w:sz w:val="28"/>
          <w:szCs w:val="28"/>
          <w:bdr w:val="none" w:sz="0" w:space="0" w:color="auto" w:frame="1"/>
          <w:lang w:val="uk-UA"/>
        </w:rPr>
      </w:pPr>
      <w:r>
        <w:rPr>
          <w:sz w:val="28"/>
          <w:szCs w:val="28"/>
          <w:bdr w:val="none" w:sz="0" w:space="0" w:color="auto" w:frame="1"/>
          <w:lang w:val="uk-UA"/>
        </w:rPr>
        <w:t xml:space="preserve">      </w:t>
      </w:r>
      <w:r>
        <w:rPr>
          <w:color w:val="000000"/>
          <w:sz w:val="28"/>
          <w:szCs w:val="28"/>
        </w:rPr>
        <w:t xml:space="preserve">Програма спрямована на забезпечення сталого розвитку економіки у 2023 році, </w:t>
      </w:r>
      <w:proofErr w:type="gramStart"/>
      <w:r>
        <w:rPr>
          <w:color w:val="000000"/>
          <w:sz w:val="28"/>
          <w:szCs w:val="28"/>
        </w:rPr>
        <w:t>п</w:t>
      </w:r>
      <w:proofErr w:type="gramEnd"/>
      <w:r>
        <w:rPr>
          <w:color w:val="000000"/>
          <w:sz w:val="28"/>
          <w:szCs w:val="28"/>
        </w:rPr>
        <w:t>ідвищення рівня життя і добробуту мешканців громади.</w:t>
      </w:r>
      <w:r>
        <w:rPr>
          <w:color w:val="000000"/>
          <w:sz w:val="28"/>
          <w:szCs w:val="28"/>
          <w:lang w:val="uk-UA"/>
        </w:rPr>
        <w:t xml:space="preserve"> Реалізація Програми дозволить покращити умови для зростання економічного добробуту через розвиток конкурентоспроможного промислового сектору, зміцнення малого та середнього підприємництва, забезпечення належного функціонування дорожньої та комунальної інфраструктури, підвищення енергоефективності, покращення якості та доступності суспільних послуг, покращення екологічної ситуації.  </w:t>
      </w:r>
    </w:p>
    <w:p w:rsidR="00AA2D27" w:rsidRDefault="00AA2D27" w:rsidP="00AA2D27">
      <w:pPr>
        <w:pStyle w:val="a6"/>
        <w:shd w:val="clear" w:color="auto" w:fill="FFFFFF"/>
        <w:jc w:val="both"/>
        <w:rPr>
          <w:sz w:val="28"/>
          <w:szCs w:val="28"/>
          <w:bdr w:val="none" w:sz="0" w:space="0" w:color="auto" w:frame="1"/>
          <w:lang w:val="uk-UA"/>
        </w:rPr>
      </w:pPr>
      <w:r>
        <w:rPr>
          <w:sz w:val="28"/>
          <w:szCs w:val="28"/>
          <w:bdr w:val="none" w:sz="0" w:space="0" w:color="auto" w:frame="1"/>
          <w:lang w:val="uk-UA"/>
        </w:rPr>
        <w:t xml:space="preserve">     </w:t>
      </w:r>
      <w:r>
        <w:rPr>
          <w:sz w:val="28"/>
          <w:szCs w:val="28"/>
          <w:bdr w:val="none" w:sz="0" w:space="0" w:color="auto" w:frame="1"/>
        </w:rPr>
        <w:t xml:space="preserve"> Виконання зазначених </w:t>
      </w:r>
      <w:proofErr w:type="gramStart"/>
      <w:r>
        <w:rPr>
          <w:sz w:val="28"/>
          <w:szCs w:val="28"/>
          <w:bdr w:val="none" w:sz="0" w:space="0" w:color="auto" w:frame="1"/>
        </w:rPr>
        <w:t>пр</w:t>
      </w:r>
      <w:proofErr w:type="gramEnd"/>
      <w:r>
        <w:rPr>
          <w:sz w:val="28"/>
          <w:szCs w:val="28"/>
          <w:bdr w:val="none" w:sz="0" w:space="0" w:color="auto" w:frame="1"/>
        </w:rPr>
        <w:t xml:space="preserve">іоритетних завдань  сприятиме наповненню </w:t>
      </w:r>
      <w:r>
        <w:rPr>
          <w:sz w:val="28"/>
          <w:szCs w:val="28"/>
          <w:bdr w:val="none" w:sz="0" w:space="0" w:color="auto" w:frame="1"/>
          <w:lang w:val="uk-UA"/>
        </w:rPr>
        <w:t xml:space="preserve">місцевого </w:t>
      </w:r>
      <w:r>
        <w:rPr>
          <w:sz w:val="28"/>
          <w:szCs w:val="28"/>
          <w:bdr w:val="none" w:sz="0" w:space="0" w:color="auto" w:frame="1"/>
        </w:rPr>
        <w:t>бюджету та дозволить спрямувати фінансові ресурси у соціальну сферу для створення повноцінного життєвого середовища, додержання державних соціальних стандартів та гарантій.</w:t>
      </w:r>
      <w:r>
        <w:rPr>
          <w:sz w:val="28"/>
          <w:szCs w:val="28"/>
          <w:bdr w:val="none" w:sz="0" w:space="0" w:color="auto" w:frame="1"/>
          <w:lang w:val="uk-UA"/>
        </w:rPr>
        <w:t xml:space="preserve"> </w:t>
      </w:r>
    </w:p>
    <w:p w:rsidR="00AA2D27" w:rsidRDefault="00AA2D27" w:rsidP="00AA2D27">
      <w:pPr>
        <w:pStyle w:val="a6"/>
        <w:shd w:val="clear" w:color="auto" w:fill="FFFFFF"/>
        <w:jc w:val="both"/>
        <w:rPr>
          <w:sz w:val="28"/>
          <w:szCs w:val="28"/>
          <w:bdr w:val="none" w:sz="0" w:space="0" w:color="auto" w:frame="1"/>
          <w:lang w:val="uk-UA"/>
        </w:rPr>
      </w:pPr>
      <w:r>
        <w:rPr>
          <w:sz w:val="28"/>
          <w:szCs w:val="28"/>
          <w:bdr w:val="none" w:sz="0" w:space="0" w:color="auto" w:frame="1"/>
          <w:lang w:val="uk-UA"/>
        </w:rPr>
        <w:t xml:space="preserve">       </w:t>
      </w:r>
      <w:r>
        <w:rPr>
          <w:color w:val="000000"/>
          <w:sz w:val="28"/>
          <w:szCs w:val="28"/>
        </w:rPr>
        <w:t xml:space="preserve">Програма залишається відкритою для доповнень та коригувань. Зміни та доповнення до Програми затверджуються </w:t>
      </w:r>
      <w:r>
        <w:rPr>
          <w:sz w:val="28"/>
          <w:szCs w:val="28"/>
          <w:bdr w:val="none" w:sz="0" w:space="0" w:color="auto" w:frame="1"/>
        </w:rPr>
        <w:t>Кам’янською сільською радою за поданням депутатів, комісій сільської ради, членів виконкому та жителів сіл.</w:t>
      </w:r>
      <w:r>
        <w:rPr>
          <w:sz w:val="28"/>
          <w:szCs w:val="28"/>
          <w:bdr w:val="none" w:sz="0" w:space="0" w:color="auto" w:frame="1"/>
          <w:lang w:val="uk-UA"/>
        </w:rPr>
        <w:t xml:space="preserve"> </w:t>
      </w:r>
      <w:r>
        <w:rPr>
          <w:sz w:val="28"/>
          <w:szCs w:val="28"/>
          <w:bdr w:val="none" w:sz="0" w:space="0" w:color="auto" w:frame="1"/>
        </w:rPr>
        <w:t xml:space="preserve">Враховуючи </w:t>
      </w:r>
      <w:proofErr w:type="gramStart"/>
      <w:r>
        <w:rPr>
          <w:sz w:val="28"/>
          <w:szCs w:val="28"/>
          <w:bdr w:val="none" w:sz="0" w:space="0" w:color="auto" w:frame="1"/>
        </w:rPr>
        <w:t>п</w:t>
      </w:r>
      <w:proofErr w:type="gramEnd"/>
      <w:r>
        <w:rPr>
          <w:sz w:val="28"/>
          <w:szCs w:val="28"/>
          <w:bdr w:val="none" w:sz="0" w:space="0" w:color="auto" w:frame="1"/>
        </w:rPr>
        <w:t>ідсумки 2022 року серед головних пріоритетів економічного і соціального розвитку населених пунктів громади у 2023 році мають бути:</w:t>
      </w:r>
    </w:p>
    <w:p w:rsidR="00AA2D27" w:rsidRDefault="00AA2D27" w:rsidP="00AA2D27">
      <w:pPr>
        <w:pStyle w:val="a6"/>
        <w:shd w:val="clear" w:color="auto" w:fill="FFFFFF"/>
        <w:jc w:val="both"/>
        <w:rPr>
          <w:sz w:val="28"/>
          <w:szCs w:val="28"/>
          <w:bdr w:val="none" w:sz="0" w:space="0" w:color="auto" w:frame="1"/>
        </w:rPr>
      </w:pPr>
      <w:r>
        <w:rPr>
          <w:sz w:val="28"/>
          <w:szCs w:val="28"/>
          <w:bdr w:val="none" w:sz="0" w:space="0" w:color="auto" w:frame="1"/>
        </w:rPr>
        <w:t xml:space="preserve">            - скоординована робота сільської ради, її виконавчого комітету, громадських і </w:t>
      </w:r>
      <w:proofErr w:type="gramStart"/>
      <w:r>
        <w:rPr>
          <w:sz w:val="28"/>
          <w:szCs w:val="28"/>
          <w:bdr w:val="none" w:sz="0" w:space="0" w:color="auto" w:frame="1"/>
        </w:rPr>
        <w:t>рел</w:t>
      </w:r>
      <w:proofErr w:type="gramEnd"/>
      <w:r>
        <w:rPr>
          <w:sz w:val="28"/>
          <w:szCs w:val="28"/>
          <w:bdr w:val="none" w:sz="0" w:space="0" w:color="auto" w:frame="1"/>
        </w:rPr>
        <w:t>ігійних організацій, навчально-виховних та культурно-просвітницьких закладів, пов’язаної з розвитком духовності, захистом моралі та формуванням здорового способу життя;</w:t>
      </w:r>
    </w:p>
    <w:p w:rsidR="00AA2D27" w:rsidRDefault="00AA2D27" w:rsidP="00EA268A">
      <w:pPr>
        <w:pStyle w:val="a6"/>
        <w:numPr>
          <w:ilvl w:val="0"/>
          <w:numId w:val="14"/>
        </w:numPr>
        <w:shd w:val="clear" w:color="auto" w:fill="FFFFFF"/>
        <w:suppressAutoHyphens/>
        <w:spacing w:before="0" w:beforeAutospacing="0" w:after="0" w:afterAutospacing="0"/>
        <w:contextualSpacing/>
        <w:jc w:val="both"/>
        <w:rPr>
          <w:sz w:val="28"/>
          <w:szCs w:val="28"/>
          <w:lang w:val="uk-UA"/>
        </w:rPr>
      </w:pPr>
      <w:r>
        <w:rPr>
          <w:sz w:val="28"/>
          <w:szCs w:val="28"/>
          <w:bdr w:val="none" w:sz="0" w:space="0" w:color="auto" w:frame="1"/>
          <w:lang w:val="uk-UA"/>
        </w:rPr>
        <w:t>надання якісних адміністративних послуг суб'єктам звернення;</w:t>
      </w:r>
    </w:p>
    <w:p w:rsidR="00AA2D27" w:rsidRDefault="00AA2D27" w:rsidP="00EA268A">
      <w:pPr>
        <w:pStyle w:val="a6"/>
        <w:numPr>
          <w:ilvl w:val="0"/>
          <w:numId w:val="14"/>
        </w:numPr>
        <w:shd w:val="clear" w:color="auto" w:fill="FFFFFF"/>
        <w:suppressAutoHyphens/>
        <w:spacing w:before="0" w:beforeAutospacing="0" w:after="0" w:afterAutospacing="0"/>
        <w:contextualSpacing/>
        <w:jc w:val="both"/>
        <w:rPr>
          <w:sz w:val="28"/>
          <w:szCs w:val="28"/>
          <w:lang w:val="uk-UA"/>
        </w:rPr>
      </w:pPr>
      <w:r>
        <w:rPr>
          <w:sz w:val="28"/>
          <w:szCs w:val="28"/>
          <w:bdr w:val="none" w:sz="0" w:space="0" w:color="auto" w:frame="1"/>
          <w:lang w:val="uk-UA"/>
        </w:rPr>
        <w:t>здійснення заходів із сталого просторового розвитку;</w:t>
      </w:r>
    </w:p>
    <w:p w:rsidR="00AA2D27" w:rsidRDefault="00AA2D27" w:rsidP="00AA2D27">
      <w:pPr>
        <w:pStyle w:val="a6"/>
        <w:shd w:val="clear" w:color="auto" w:fill="FFFFFF"/>
        <w:jc w:val="both"/>
        <w:rPr>
          <w:sz w:val="28"/>
          <w:szCs w:val="28"/>
        </w:rPr>
      </w:pPr>
      <w:r>
        <w:rPr>
          <w:sz w:val="28"/>
          <w:szCs w:val="28"/>
          <w:bdr w:val="none" w:sz="0" w:space="0" w:color="auto" w:frame="1"/>
        </w:rPr>
        <w:t xml:space="preserve">            - створення умов для гармонійного розвитку молоді, задоволення їх потреб в професійному самовизначенні, забезпеченні їх </w:t>
      </w:r>
      <w:proofErr w:type="gramStart"/>
      <w:r>
        <w:rPr>
          <w:sz w:val="28"/>
          <w:szCs w:val="28"/>
          <w:bdr w:val="none" w:sz="0" w:space="0" w:color="auto" w:frame="1"/>
        </w:rPr>
        <w:t>соц</w:t>
      </w:r>
      <w:proofErr w:type="gramEnd"/>
      <w:r>
        <w:rPr>
          <w:sz w:val="28"/>
          <w:szCs w:val="28"/>
          <w:bdr w:val="none" w:sz="0" w:space="0" w:color="auto" w:frame="1"/>
        </w:rPr>
        <w:t>іальних гарантій, виховання відповідальності перед суспільством та високої духовності;</w:t>
      </w:r>
    </w:p>
    <w:p w:rsidR="00AA2D27" w:rsidRDefault="00AA2D27" w:rsidP="00AA2D27">
      <w:pPr>
        <w:pStyle w:val="a6"/>
        <w:shd w:val="clear" w:color="auto" w:fill="FFFFFF"/>
        <w:jc w:val="both"/>
        <w:rPr>
          <w:sz w:val="28"/>
          <w:szCs w:val="28"/>
        </w:rPr>
      </w:pPr>
      <w:r>
        <w:rPr>
          <w:sz w:val="28"/>
          <w:szCs w:val="28"/>
          <w:bdr w:val="none" w:sz="0" w:space="0" w:color="auto" w:frame="1"/>
        </w:rPr>
        <w:t xml:space="preserve">            - збереження </w:t>
      </w:r>
      <w:proofErr w:type="gramStart"/>
      <w:r>
        <w:rPr>
          <w:sz w:val="28"/>
          <w:szCs w:val="28"/>
          <w:bdr w:val="none" w:sz="0" w:space="0" w:color="auto" w:frame="1"/>
        </w:rPr>
        <w:t>р</w:t>
      </w:r>
      <w:proofErr w:type="gramEnd"/>
      <w:r>
        <w:rPr>
          <w:sz w:val="28"/>
          <w:szCs w:val="28"/>
          <w:bdr w:val="none" w:sz="0" w:space="0" w:color="auto" w:frame="1"/>
        </w:rPr>
        <w:t>івня доходів населення, пом’якшення ситуації на ринку праці в селі, забезпечення соціального захисту найбільш вразливих верств населення;</w:t>
      </w:r>
    </w:p>
    <w:p w:rsidR="00AA2D27" w:rsidRDefault="00AA2D27" w:rsidP="00AA2D27">
      <w:pPr>
        <w:pStyle w:val="a6"/>
        <w:shd w:val="clear" w:color="auto" w:fill="FFFFFF"/>
        <w:jc w:val="both"/>
        <w:rPr>
          <w:sz w:val="28"/>
          <w:szCs w:val="28"/>
        </w:rPr>
      </w:pPr>
      <w:r>
        <w:rPr>
          <w:sz w:val="28"/>
          <w:szCs w:val="28"/>
          <w:bdr w:val="none" w:sz="0" w:space="0" w:color="auto" w:frame="1"/>
        </w:rPr>
        <w:t xml:space="preserve">            - </w:t>
      </w:r>
      <w:proofErr w:type="gramStart"/>
      <w:r>
        <w:rPr>
          <w:sz w:val="28"/>
          <w:szCs w:val="28"/>
          <w:bdr w:val="none" w:sz="0" w:space="0" w:color="auto" w:frame="1"/>
        </w:rPr>
        <w:t>п</w:t>
      </w:r>
      <w:proofErr w:type="gramEnd"/>
      <w:r>
        <w:rPr>
          <w:sz w:val="28"/>
          <w:szCs w:val="28"/>
          <w:bdr w:val="none" w:sz="0" w:space="0" w:color="auto" w:frame="1"/>
        </w:rPr>
        <w:t>ідвищення ефективності енергоспоживання, здійснення заходів із енергозбереження в усіх сферах діяльності;</w:t>
      </w:r>
    </w:p>
    <w:p w:rsidR="00AA2D27" w:rsidRDefault="00AA2D27" w:rsidP="00AA2D27">
      <w:pPr>
        <w:pStyle w:val="a6"/>
        <w:shd w:val="clear" w:color="auto" w:fill="FFFFFF"/>
        <w:jc w:val="both"/>
        <w:rPr>
          <w:sz w:val="28"/>
          <w:szCs w:val="28"/>
        </w:rPr>
      </w:pPr>
      <w:r>
        <w:rPr>
          <w:sz w:val="28"/>
          <w:szCs w:val="28"/>
          <w:bdr w:val="none" w:sz="0" w:space="0" w:color="auto" w:frame="1"/>
        </w:rPr>
        <w:lastRenderedPageBreak/>
        <w:t xml:space="preserve">            - </w:t>
      </w:r>
      <w:proofErr w:type="gramStart"/>
      <w:r>
        <w:rPr>
          <w:sz w:val="28"/>
          <w:szCs w:val="28"/>
          <w:bdr w:val="none" w:sz="0" w:space="0" w:color="auto" w:frame="1"/>
        </w:rPr>
        <w:t>п</w:t>
      </w:r>
      <w:proofErr w:type="gramEnd"/>
      <w:r>
        <w:rPr>
          <w:sz w:val="28"/>
          <w:szCs w:val="28"/>
          <w:bdr w:val="none" w:sz="0" w:space="0" w:color="auto" w:frame="1"/>
        </w:rPr>
        <w:t>ідвищення рівня соціальних стандартів і якості послуг, які безпосередньо надаються населенню, удосконалення діяльності та матеріально-технічної бази закладів охорони здоров’я, соціального захисту, розвиток установ освіти, створення належних умов для всебічного та повноцінного розвитку дітей, відродження культурних і просвітницьких традицій;</w:t>
      </w:r>
    </w:p>
    <w:p w:rsidR="00AA2D27" w:rsidRDefault="00AA2D27" w:rsidP="00AA2D27">
      <w:pPr>
        <w:pStyle w:val="a6"/>
        <w:shd w:val="clear" w:color="auto" w:fill="FFFFFF"/>
        <w:jc w:val="both"/>
        <w:rPr>
          <w:sz w:val="28"/>
          <w:szCs w:val="28"/>
        </w:rPr>
      </w:pPr>
      <w:r>
        <w:rPr>
          <w:sz w:val="28"/>
          <w:szCs w:val="28"/>
          <w:bdr w:val="none" w:sz="0" w:space="0" w:color="auto" w:frame="1"/>
        </w:rPr>
        <w:t xml:space="preserve">            - спрямування наявних ресурсів на </w:t>
      </w:r>
      <w:proofErr w:type="gramStart"/>
      <w:r>
        <w:rPr>
          <w:sz w:val="28"/>
          <w:szCs w:val="28"/>
          <w:bdr w:val="none" w:sz="0" w:space="0" w:color="auto" w:frame="1"/>
        </w:rPr>
        <w:t>соц</w:t>
      </w:r>
      <w:proofErr w:type="gramEnd"/>
      <w:r>
        <w:rPr>
          <w:sz w:val="28"/>
          <w:szCs w:val="28"/>
          <w:bdr w:val="none" w:sz="0" w:space="0" w:color="auto" w:frame="1"/>
        </w:rPr>
        <w:t>іальне відродження населених пунктів ради та підвищення доходів жителів сіл, створення умов для розвитку аграрного сектору;</w:t>
      </w:r>
    </w:p>
    <w:p w:rsidR="00AA2D27" w:rsidRDefault="00AA2D27" w:rsidP="00AA2D27">
      <w:pPr>
        <w:pStyle w:val="a6"/>
        <w:shd w:val="clear" w:color="auto" w:fill="FFFFFF"/>
        <w:jc w:val="both"/>
        <w:rPr>
          <w:sz w:val="28"/>
          <w:szCs w:val="28"/>
        </w:rPr>
      </w:pPr>
      <w:r>
        <w:rPr>
          <w:sz w:val="28"/>
          <w:szCs w:val="28"/>
          <w:bdr w:val="none" w:sz="0" w:space="0" w:color="auto" w:frame="1"/>
        </w:rPr>
        <w:t xml:space="preserve">            - активізація інвестиційної діяльності, продовження реконструкції та </w:t>
      </w:r>
      <w:proofErr w:type="gramStart"/>
      <w:r>
        <w:rPr>
          <w:sz w:val="28"/>
          <w:szCs w:val="28"/>
          <w:bdr w:val="none" w:sz="0" w:space="0" w:color="auto" w:frame="1"/>
        </w:rPr>
        <w:t>поточного</w:t>
      </w:r>
      <w:proofErr w:type="gramEnd"/>
      <w:r>
        <w:rPr>
          <w:sz w:val="28"/>
          <w:szCs w:val="28"/>
          <w:bdr w:val="none" w:sz="0" w:space="0" w:color="auto" w:frame="1"/>
        </w:rPr>
        <w:t xml:space="preserve"> ремонту об’єктів життєзабезпечення, розвиток та відновлення мережі сільських доріг;</w:t>
      </w:r>
    </w:p>
    <w:p w:rsidR="00AA2D27" w:rsidRDefault="00AA2D27" w:rsidP="00AA2D27">
      <w:pPr>
        <w:pStyle w:val="a6"/>
        <w:shd w:val="clear" w:color="auto" w:fill="FFFFFF"/>
        <w:jc w:val="both"/>
        <w:rPr>
          <w:sz w:val="28"/>
          <w:szCs w:val="28"/>
        </w:rPr>
      </w:pPr>
      <w:r>
        <w:rPr>
          <w:sz w:val="28"/>
          <w:szCs w:val="28"/>
          <w:bdr w:val="none" w:sz="0" w:space="0" w:color="auto" w:frame="1"/>
        </w:rPr>
        <w:t xml:space="preserve">            - розв’язання екологічних проблем, здійснення природоохоронних заходів, щодо призупинення погіршення стану навколишнього </w:t>
      </w:r>
      <w:proofErr w:type="gramStart"/>
      <w:r>
        <w:rPr>
          <w:sz w:val="28"/>
          <w:szCs w:val="28"/>
          <w:bdr w:val="none" w:sz="0" w:space="0" w:color="auto" w:frame="1"/>
        </w:rPr>
        <w:t>природного</w:t>
      </w:r>
      <w:proofErr w:type="gramEnd"/>
      <w:r>
        <w:rPr>
          <w:sz w:val="28"/>
          <w:szCs w:val="28"/>
          <w:bdr w:val="none" w:sz="0" w:space="0" w:color="auto" w:frame="1"/>
        </w:rPr>
        <w:t xml:space="preserve"> середовища, поліпшення якості питної води та впорядкування утилізації твердих побутових відходів;</w:t>
      </w:r>
    </w:p>
    <w:p w:rsidR="00AA2D27" w:rsidRDefault="00AA2D27" w:rsidP="00AA2D27">
      <w:pPr>
        <w:pStyle w:val="a6"/>
        <w:shd w:val="clear" w:color="auto" w:fill="FFFFFF"/>
        <w:jc w:val="both"/>
        <w:rPr>
          <w:sz w:val="28"/>
          <w:szCs w:val="28"/>
        </w:rPr>
      </w:pPr>
      <w:r>
        <w:rPr>
          <w:sz w:val="28"/>
          <w:szCs w:val="28"/>
          <w:bdr w:val="none" w:sz="0" w:space="0" w:color="auto" w:frame="1"/>
        </w:rPr>
        <w:t xml:space="preserve">            - сприяння суб`єктам господарювання </w:t>
      </w:r>
      <w:proofErr w:type="gramStart"/>
      <w:r>
        <w:rPr>
          <w:sz w:val="28"/>
          <w:szCs w:val="28"/>
          <w:bdr w:val="none" w:sz="0" w:space="0" w:color="auto" w:frame="1"/>
        </w:rPr>
        <w:t>у</w:t>
      </w:r>
      <w:proofErr w:type="gramEnd"/>
      <w:r>
        <w:rPr>
          <w:sz w:val="28"/>
          <w:szCs w:val="28"/>
          <w:bdr w:val="none" w:sz="0" w:space="0" w:color="auto" w:frame="1"/>
        </w:rPr>
        <w:t xml:space="preserve"> реалізації інвестиційних проектів, спрямованих на створення нових робочих місць, освоєння передових технологій;</w:t>
      </w:r>
    </w:p>
    <w:p w:rsidR="00AA2D27" w:rsidRDefault="00AA2D27" w:rsidP="00AA2D27">
      <w:pPr>
        <w:pStyle w:val="a6"/>
        <w:shd w:val="clear" w:color="auto" w:fill="FFFFFF"/>
        <w:jc w:val="both"/>
        <w:rPr>
          <w:sz w:val="28"/>
          <w:szCs w:val="28"/>
        </w:rPr>
      </w:pPr>
      <w:r>
        <w:rPr>
          <w:sz w:val="28"/>
          <w:szCs w:val="28"/>
          <w:bdr w:val="none" w:sz="0" w:space="0" w:color="auto" w:frame="1"/>
        </w:rPr>
        <w:t xml:space="preserve">            - забезпечення подальшого розвитку малого </w:t>
      </w:r>
      <w:proofErr w:type="gramStart"/>
      <w:r>
        <w:rPr>
          <w:sz w:val="28"/>
          <w:szCs w:val="28"/>
          <w:bdr w:val="none" w:sz="0" w:space="0" w:color="auto" w:frame="1"/>
        </w:rPr>
        <w:t>п</w:t>
      </w:r>
      <w:proofErr w:type="gramEnd"/>
      <w:r>
        <w:rPr>
          <w:sz w:val="28"/>
          <w:szCs w:val="28"/>
          <w:bdr w:val="none" w:sz="0" w:space="0" w:color="auto" w:frame="1"/>
        </w:rPr>
        <w:t>ідприємництва, фермерських та особистих селянських господарств й підвищення їх ролі у соціально-економічному житті села;</w:t>
      </w:r>
    </w:p>
    <w:p w:rsidR="00AA2D27" w:rsidRDefault="00AA2D27" w:rsidP="00AA2D27">
      <w:pPr>
        <w:pStyle w:val="a6"/>
        <w:shd w:val="clear" w:color="auto" w:fill="FFFFFF"/>
        <w:jc w:val="both"/>
        <w:rPr>
          <w:sz w:val="28"/>
          <w:szCs w:val="28"/>
        </w:rPr>
      </w:pPr>
      <w:r>
        <w:rPr>
          <w:sz w:val="28"/>
          <w:szCs w:val="28"/>
          <w:bdr w:val="none" w:sz="0" w:space="0" w:color="auto" w:frame="1"/>
        </w:rPr>
        <w:t>            - забезпечення населення якісними комунальними послугами;</w:t>
      </w:r>
    </w:p>
    <w:p w:rsidR="00AA2D27" w:rsidRDefault="00AA2D27" w:rsidP="00AA2D27">
      <w:pPr>
        <w:pStyle w:val="a6"/>
        <w:shd w:val="clear" w:color="auto" w:fill="FFFFFF"/>
        <w:jc w:val="both"/>
        <w:rPr>
          <w:sz w:val="28"/>
          <w:szCs w:val="28"/>
        </w:rPr>
      </w:pPr>
      <w:r>
        <w:rPr>
          <w:sz w:val="28"/>
          <w:szCs w:val="28"/>
          <w:bdr w:val="none" w:sz="0" w:space="0" w:color="auto" w:frame="1"/>
        </w:rPr>
        <w:t>           </w:t>
      </w:r>
      <w:proofErr w:type="gramStart"/>
      <w:r>
        <w:rPr>
          <w:sz w:val="28"/>
          <w:szCs w:val="28"/>
          <w:bdr w:val="none" w:sz="0" w:space="0" w:color="auto" w:frame="1"/>
        </w:rPr>
        <w:t>- розвиток транспортної інфраструктури: вивчення і розробка  автобусних маршрутів  з метою поліпшення транспортного обслуговування жителів села.</w:t>
      </w:r>
      <w:proofErr w:type="gramEnd"/>
    </w:p>
    <w:p w:rsidR="00AA2D27" w:rsidRPr="000A53C6" w:rsidRDefault="00AA2D27" w:rsidP="00AA2D27">
      <w:pPr>
        <w:pStyle w:val="a6"/>
        <w:shd w:val="clear" w:color="auto" w:fill="FFFFFF"/>
        <w:jc w:val="both"/>
        <w:rPr>
          <w:sz w:val="28"/>
          <w:szCs w:val="28"/>
          <w:bdr w:val="none" w:sz="0" w:space="0" w:color="auto" w:frame="1"/>
          <w:lang w:val="uk-UA"/>
        </w:rPr>
      </w:pPr>
      <w:r>
        <w:rPr>
          <w:sz w:val="28"/>
          <w:szCs w:val="28"/>
          <w:bdr w:val="none" w:sz="0" w:space="0" w:color="auto" w:frame="1"/>
        </w:rPr>
        <w:t xml:space="preserve">       Заходи Програми фінансуються за рахунок коштів місцевого бюджету, коштів </w:t>
      </w:r>
      <w:proofErr w:type="gramStart"/>
      <w:r>
        <w:rPr>
          <w:sz w:val="28"/>
          <w:szCs w:val="28"/>
          <w:bdr w:val="none" w:sz="0" w:space="0" w:color="auto" w:frame="1"/>
        </w:rPr>
        <w:t>в</w:t>
      </w:r>
      <w:proofErr w:type="gramEnd"/>
      <w:r>
        <w:rPr>
          <w:sz w:val="28"/>
          <w:szCs w:val="28"/>
          <w:bdr w:val="none" w:sz="0" w:space="0" w:color="auto" w:frame="1"/>
        </w:rPr>
        <w:t>ільного залишку, субвенцій з інших бюджетів, коштів підприємств та інвесторів.</w:t>
      </w:r>
    </w:p>
    <w:p w:rsidR="00AA2D27" w:rsidRPr="00A35E3F" w:rsidRDefault="00AA2D27" w:rsidP="00AA2D27">
      <w:pPr>
        <w:pStyle w:val="a6"/>
        <w:shd w:val="clear" w:color="auto" w:fill="FFFFFF"/>
        <w:jc w:val="center"/>
        <w:rPr>
          <w:sz w:val="28"/>
          <w:szCs w:val="28"/>
          <w:lang w:val="uk-UA"/>
        </w:rPr>
      </w:pPr>
      <w:r w:rsidRPr="00A35E3F">
        <w:rPr>
          <w:b/>
          <w:bCs/>
          <w:sz w:val="28"/>
          <w:szCs w:val="28"/>
          <w:bdr w:val="none" w:sz="0" w:space="0" w:color="auto" w:frame="1"/>
          <w:lang w:val="uk-UA"/>
        </w:rPr>
        <w:t xml:space="preserve">2. </w:t>
      </w:r>
      <w:r>
        <w:rPr>
          <w:b/>
          <w:bCs/>
          <w:sz w:val="28"/>
          <w:szCs w:val="28"/>
          <w:bdr w:val="none" w:sz="0" w:space="0" w:color="auto" w:frame="1"/>
          <w:lang w:val="uk-UA"/>
        </w:rPr>
        <w:t xml:space="preserve">ПРОГНОЗ ФІНАНСОВИХ НАДХОДЖЕНЬ НА 2023 РІК </w:t>
      </w:r>
    </w:p>
    <w:p w:rsidR="00AA2D27" w:rsidRDefault="00AA2D27" w:rsidP="00AA2D27">
      <w:pPr>
        <w:tabs>
          <w:tab w:val="left" w:pos="8598"/>
        </w:tabs>
        <w:spacing w:before="120" w:after="120"/>
        <w:ind w:firstLine="709"/>
        <w:jc w:val="both"/>
        <w:rPr>
          <w:sz w:val="28"/>
          <w:szCs w:val="28"/>
          <w:lang w:val="uk-UA"/>
        </w:rPr>
      </w:pPr>
      <w:r>
        <w:rPr>
          <w:sz w:val="28"/>
          <w:szCs w:val="28"/>
        </w:rPr>
        <w:t> </w:t>
      </w:r>
      <w:r>
        <w:rPr>
          <w:b/>
          <w:sz w:val="28"/>
          <w:szCs w:val="28"/>
          <w:lang w:val="uk-UA"/>
        </w:rPr>
        <w:t xml:space="preserve">Головна мета: </w:t>
      </w:r>
      <w:r>
        <w:rPr>
          <w:sz w:val="28"/>
          <w:szCs w:val="28"/>
          <w:lang w:val="uk-UA"/>
        </w:rPr>
        <w:t>створення сприятливого бізнес-середовища та умов для розвитку підприємництва як складової економічного потенціалу Кам’янської  сільської ради,</w:t>
      </w:r>
      <w:r>
        <w:rPr>
          <w:sz w:val="28"/>
          <w:szCs w:val="28"/>
          <w:shd w:val="clear" w:color="auto" w:fill="FFFFFF"/>
          <w:lang w:val="uk-UA"/>
        </w:rPr>
        <w:t xml:space="preserve"> створення та розвиток інфраструктури підтримки підприємництва,</w:t>
      </w:r>
      <w:r>
        <w:rPr>
          <w:sz w:val="28"/>
          <w:szCs w:val="28"/>
          <w:lang w:val="uk-UA"/>
        </w:rPr>
        <w:t xml:space="preserve"> покращення взаємодії між владою та приватним сектором, популяризація підприємництва та місцевих товаровиробників.</w:t>
      </w:r>
    </w:p>
    <w:p w:rsidR="00AA2D27" w:rsidRDefault="00AA2D27" w:rsidP="00AA2D27">
      <w:pPr>
        <w:tabs>
          <w:tab w:val="left" w:pos="8598"/>
        </w:tabs>
        <w:spacing w:before="120" w:after="120"/>
        <w:ind w:firstLine="709"/>
        <w:rPr>
          <w:b/>
          <w:sz w:val="28"/>
          <w:szCs w:val="28"/>
          <w:lang w:val="uk-UA"/>
        </w:rPr>
      </w:pPr>
      <w:r>
        <w:rPr>
          <w:b/>
          <w:sz w:val="28"/>
          <w:szCs w:val="28"/>
          <w:lang w:val="uk-UA"/>
        </w:rPr>
        <w:t>Основні завдання та заходи:</w:t>
      </w:r>
    </w:p>
    <w:p w:rsidR="00AA2D27" w:rsidRDefault="00AA2D27" w:rsidP="00EA268A">
      <w:pPr>
        <w:pStyle w:val="a6"/>
        <w:numPr>
          <w:ilvl w:val="0"/>
          <w:numId w:val="14"/>
        </w:numPr>
        <w:spacing w:before="120" w:beforeAutospacing="0" w:after="120" w:afterAutospacing="0"/>
        <w:contextualSpacing/>
        <w:jc w:val="both"/>
        <w:rPr>
          <w:sz w:val="28"/>
          <w:szCs w:val="28"/>
          <w:lang w:val="uk-UA"/>
        </w:rPr>
      </w:pPr>
      <w:r>
        <w:rPr>
          <w:sz w:val="28"/>
          <w:szCs w:val="28"/>
          <w:lang w:val="uk-UA"/>
        </w:rPr>
        <w:t>розвиток бізнес-середовища через створення та удосконалення інфраструктури підтримки підприємництва, інформаційне забезпечення та подальшу популяризацію підприємництва серед населення, усунення адміністративних бар’єрів у веденні бізнесу;</w:t>
      </w:r>
    </w:p>
    <w:p w:rsidR="00AA2D27" w:rsidRDefault="00AA2D27" w:rsidP="00EA268A">
      <w:pPr>
        <w:pStyle w:val="a6"/>
        <w:numPr>
          <w:ilvl w:val="0"/>
          <w:numId w:val="14"/>
        </w:numPr>
        <w:tabs>
          <w:tab w:val="left" w:pos="3225"/>
        </w:tabs>
        <w:spacing w:before="120" w:beforeAutospacing="0" w:after="120" w:afterAutospacing="0"/>
        <w:contextualSpacing/>
        <w:jc w:val="both"/>
        <w:rPr>
          <w:sz w:val="28"/>
          <w:szCs w:val="28"/>
          <w:lang w:val="uk-UA"/>
        </w:rPr>
      </w:pPr>
      <w:r>
        <w:rPr>
          <w:sz w:val="28"/>
          <w:szCs w:val="28"/>
          <w:lang w:val="uk-UA"/>
        </w:rPr>
        <w:t>створення сприятливих умов для формування інфраструктури підтримки підприємництва, зорієнтованої на надання комплексних та доступних послуг;</w:t>
      </w:r>
    </w:p>
    <w:p w:rsidR="00AA2D27" w:rsidRDefault="00AA2D27" w:rsidP="00EA268A">
      <w:pPr>
        <w:pStyle w:val="a6"/>
        <w:numPr>
          <w:ilvl w:val="0"/>
          <w:numId w:val="14"/>
        </w:numPr>
        <w:tabs>
          <w:tab w:val="left" w:pos="3225"/>
        </w:tabs>
        <w:spacing w:before="120" w:beforeAutospacing="0" w:after="120" w:afterAutospacing="0"/>
        <w:contextualSpacing/>
        <w:jc w:val="both"/>
        <w:rPr>
          <w:sz w:val="28"/>
          <w:szCs w:val="28"/>
          <w:lang w:val="uk-UA"/>
        </w:rPr>
      </w:pPr>
      <w:r>
        <w:rPr>
          <w:sz w:val="28"/>
          <w:szCs w:val="28"/>
          <w:shd w:val="clear" w:color="auto" w:fill="FFFFFF"/>
          <w:lang w:val="uk-UA"/>
        </w:rPr>
        <w:lastRenderedPageBreak/>
        <w:t xml:space="preserve">забезпечення доступу громадян та бізнесу до всіх електронних державних послуг за єдиними стандартами, </w:t>
      </w:r>
      <w:r>
        <w:rPr>
          <w:sz w:val="28"/>
          <w:szCs w:val="28"/>
          <w:lang w:val="uk-UA"/>
        </w:rPr>
        <w:t>оптимізація, регулювання та полегшення адміністративних процедур для малого та середнього бізнесу через підрозділ «Дія.Бізнес» у ЦНАПі сільської ради та налагодження роботи порталу державних послуг «ДІЯ»;</w:t>
      </w:r>
    </w:p>
    <w:p w:rsidR="00AA2D27" w:rsidRDefault="00AA2D27" w:rsidP="00EA268A">
      <w:pPr>
        <w:pStyle w:val="a6"/>
        <w:numPr>
          <w:ilvl w:val="0"/>
          <w:numId w:val="14"/>
        </w:numPr>
        <w:tabs>
          <w:tab w:val="left" w:pos="3225"/>
        </w:tabs>
        <w:spacing w:before="120" w:beforeAutospacing="0" w:after="120" w:afterAutospacing="0"/>
        <w:contextualSpacing/>
        <w:jc w:val="both"/>
        <w:rPr>
          <w:sz w:val="28"/>
          <w:szCs w:val="28"/>
          <w:lang w:val="uk-UA"/>
        </w:rPr>
      </w:pPr>
      <w:r>
        <w:rPr>
          <w:sz w:val="28"/>
          <w:szCs w:val="28"/>
          <w:lang w:val="uk-UA"/>
        </w:rPr>
        <w:t>налагодження ефективного діалогу органів влади з представниками малого та середнього бізнесу шляхом забезпечення ефективної роботи координаційної ради з питань розвитку підприємництва у Кам’янській сільській раді;</w:t>
      </w:r>
    </w:p>
    <w:p w:rsidR="00AA2D27" w:rsidRDefault="00AA2D27" w:rsidP="00EA268A">
      <w:pPr>
        <w:pStyle w:val="a6"/>
        <w:numPr>
          <w:ilvl w:val="0"/>
          <w:numId w:val="14"/>
        </w:numPr>
        <w:tabs>
          <w:tab w:val="left" w:pos="3225"/>
        </w:tabs>
        <w:spacing w:before="120" w:beforeAutospacing="0" w:after="120" w:afterAutospacing="0"/>
        <w:contextualSpacing/>
        <w:jc w:val="both"/>
        <w:rPr>
          <w:sz w:val="28"/>
          <w:szCs w:val="28"/>
          <w:lang w:val="uk-UA"/>
        </w:rPr>
      </w:pPr>
      <w:r>
        <w:rPr>
          <w:sz w:val="28"/>
          <w:szCs w:val="28"/>
          <w:lang w:val="uk-UA"/>
        </w:rPr>
        <w:t>забезпечення реалізації заходів Комплексної програми сприяння розвитку підприємництва у Кам’янській  сільській раді на 2023 рік;</w:t>
      </w:r>
    </w:p>
    <w:p w:rsidR="00AA2D27" w:rsidRDefault="00AA2D27" w:rsidP="00EA268A">
      <w:pPr>
        <w:pStyle w:val="a6"/>
        <w:numPr>
          <w:ilvl w:val="0"/>
          <w:numId w:val="14"/>
        </w:numPr>
        <w:tabs>
          <w:tab w:val="left" w:pos="3225"/>
        </w:tabs>
        <w:spacing w:before="120" w:beforeAutospacing="0" w:after="120" w:afterAutospacing="0"/>
        <w:contextualSpacing/>
        <w:jc w:val="both"/>
        <w:rPr>
          <w:sz w:val="28"/>
          <w:szCs w:val="28"/>
          <w:lang w:val="uk-UA"/>
        </w:rPr>
      </w:pPr>
      <w:r>
        <w:rPr>
          <w:sz w:val="28"/>
          <w:szCs w:val="28"/>
          <w:lang w:val="uk-UA"/>
        </w:rPr>
        <w:t>розробка Комплексного плану просторового розвитку громади у 2023 році;</w:t>
      </w:r>
    </w:p>
    <w:p w:rsidR="00AA2D27" w:rsidRPr="00493522" w:rsidRDefault="00AA2D27" w:rsidP="00493522">
      <w:pPr>
        <w:pStyle w:val="a6"/>
        <w:numPr>
          <w:ilvl w:val="0"/>
          <w:numId w:val="14"/>
        </w:numPr>
        <w:spacing w:before="120" w:beforeAutospacing="0" w:after="120" w:afterAutospacing="0"/>
        <w:contextualSpacing/>
        <w:jc w:val="both"/>
        <w:rPr>
          <w:sz w:val="28"/>
          <w:szCs w:val="28"/>
          <w:lang w:val="uk-UA"/>
        </w:rPr>
      </w:pPr>
      <w:r>
        <w:rPr>
          <w:sz w:val="28"/>
          <w:szCs w:val="28"/>
          <w:lang w:val="uk-UA"/>
        </w:rPr>
        <w:t>підтримка місцевих товаровиробників шляхом сприяння розвитку торговельної мережі, залучення місцевих товаровиробників до участі у заходах щодо просування товарів та послуг.</w:t>
      </w:r>
    </w:p>
    <w:p w:rsidR="00AA2D27" w:rsidRDefault="00AA2D27" w:rsidP="00AA2D27">
      <w:pPr>
        <w:pStyle w:val="a6"/>
        <w:shd w:val="clear" w:color="auto" w:fill="FFFFFF"/>
        <w:jc w:val="center"/>
        <w:rPr>
          <w:b/>
          <w:bCs/>
          <w:sz w:val="28"/>
          <w:szCs w:val="28"/>
          <w:bdr w:val="none" w:sz="0" w:space="0" w:color="auto" w:frame="1"/>
          <w:lang w:val="uk-UA"/>
        </w:rPr>
      </w:pPr>
      <w:r>
        <w:rPr>
          <w:b/>
          <w:bCs/>
          <w:sz w:val="28"/>
          <w:szCs w:val="28"/>
          <w:bdr w:val="none" w:sz="0" w:space="0" w:color="auto" w:frame="1"/>
          <w:lang w:val="uk-UA"/>
        </w:rPr>
        <w:t>3. ОСНОВНІ ЗАВДАННЯ</w:t>
      </w:r>
    </w:p>
    <w:p w:rsidR="00AA2D27" w:rsidRDefault="00AA2D27" w:rsidP="00AA2D27">
      <w:pPr>
        <w:pStyle w:val="a6"/>
        <w:shd w:val="clear" w:color="auto" w:fill="FFFFFF"/>
        <w:jc w:val="center"/>
        <w:rPr>
          <w:sz w:val="28"/>
          <w:szCs w:val="28"/>
          <w:lang w:val="uk-UA"/>
        </w:rPr>
      </w:pPr>
      <w:r>
        <w:rPr>
          <w:b/>
          <w:bCs/>
          <w:sz w:val="28"/>
          <w:szCs w:val="28"/>
          <w:bdr w:val="none" w:sz="0" w:space="0" w:color="auto" w:frame="1"/>
          <w:lang w:val="uk-UA"/>
        </w:rPr>
        <w:t>3.1 . Соціальна сфера</w:t>
      </w:r>
    </w:p>
    <w:p w:rsidR="00AA2D27" w:rsidRPr="000A53C6" w:rsidRDefault="00AA2D27" w:rsidP="00AA2D27">
      <w:pPr>
        <w:pStyle w:val="a6"/>
        <w:shd w:val="clear" w:color="auto" w:fill="FFFFFF"/>
        <w:jc w:val="both"/>
        <w:rPr>
          <w:sz w:val="28"/>
          <w:szCs w:val="28"/>
          <w:lang w:val="uk-UA"/>
        </w:rPr>
      </w:pPr>
      <w:r>
        <w:rPr>
          <w:sz w:val="28"/>
          <w:szCs w:val="28"/>
          <w:bdr w:val="none" w:sz="0" w:space="0" w:color="auto" w:frame="1"/>
        </w:rPr>
        <w:t>           </w:t>
      </w:r>
      <w:r>
        <w:rPr>
          <w:sz w:val="28"/>
          <w:szCs w:val="28"/>
          <w:bdr w:val="none" w:sz="0" w:space="0" w:color="auto" w:frame="1"/>
          <w:lang w:val="uk-UA"/>
        </w:rPr>
        <w:t xml:space="preserve"> Для збереження і відродження сіл, поліпшення якості та продовження тривалості життя населення, забезпечення сучасних умов проживання Кам’янською сільською радою </w:t>
      </w:r>
      <w:r>
        <w:rPr>
          <w:sz w:val="28"/>
          <w:szCs w:val="28"/>
          <w:bdr w:val="none" w:sz="0" w:space="0" w:color="auto" w:frame="1"/>
        </w:rPr>
        <w:t> передбачено здійснення ряд практичних заходів, а саме:</w:t>
      </w:r>
    </w:p>
    <w:p w:rsidR="00AA2D27" w:rsidRDefault="00AA2D27" w:rsidP="00AA2D27">
      <w:pPr>
        <w:pStyle w:val="a6"/>
        <w:shd w:val="clear" w:color="auto" w:fill="FFFFFF"/>
        <w:jc w:val="center"/>
        <w:rPr>
          <w:b/>
          <w:bCs/>
          <w:sz w:val="28"/>
          <w:szCs w:val="28"/>
          <w:bdr w:val="none" w:sz="0" w:space="0" w:color="auto" w:frame="1"/>
          <w:lang w:val="uk-UA"/>
        </w:rPr>
      </w:pPr>
      <w:r>
        <w:rPr>
          <w:b/>
          <w:bCs/>
          <w:sz w:val="28"/>
          <w:szCs w:val="28"/>
          <w:bdr w:val="none" w:sz="0" w:space="0" w:color="auto" w:frame="1"/>
          <w:lang w:val="uk-UA"/>
        </w:rPr>
        <w:t>3.</w:t>
      </w:r>
      <w:r>
        <w:rPr>
          <w:b/>
          <w:bCs/>
          <w:sz w:val="28"/>
          <w:szCs w:val="28"/>
          <w:bdr w:val="none" w:sz="0" w:space="0" w:color="auto" w:frame="1"/>
        </w:rPr>
        <w:t xml:space="preserve">1.1. </w:t>
      </w:r>
      <w:proofErr w:type="gramStart"/>
      <w:r>
        <w:rPr>
          <w:b/>
          <w:bCs/>
          <w:sz w:val="28"/>
          <w:szCs w:val="28"/>
          <w:bdr w:val="none" w:sz="0" w:space="0" w:color="auto" w:frame="1"/>
        </w:rPr>
        <w:t>Соц</w:t>
      </w:r>
      <w:proofErr w:type="gramEnd"/>
      <w:r>
        <w:rPr>
          <w:b/>
          <w:bCs/>
          <w:sz w:val="28"/>
          <w:szCs w:val="28"/>
          <w:bdr w:val="none" w:sz="0" w:space="0" w:color="auto" w:frame="1"/>
        </w:rPr>
        <w:t>іальний захист населення</w:t>
      </w:r>
      <w:r>
        <w:rPr>
          <w:b/>
          <w:bCs/>
          <w:sz w:val="28"/>
          <w:szCs w:val="28"/>
          <w:bdr w:val="none" w:sz="0" w:space="0" w:color="auto" w:frame="1"/>
          <w:lang w:val="uk-UA"/>
        </w:rPr>
        <w:t>.</w:t>
      </w:r>
    </w:p>
    <w:p w:rsidR="00AA2D27" w:rsidRDefault="00AA2D27" w:rsidP="00AA2D27">
      <w:pPr>
        <w:tabs>
          <w:tab w:val="left" w:pos="3460"/>
        </w:tabs>
        <w:ind w:right="-5"/>
        <w:jc w:val="both"/>
        <w:rPr>
          <w:bCs/>
          <w:sz w:val="28"/>
          <w:szCs w:val="28"/>
        </w:rPr>
      </w:pPr>
      <w:r>
        <w:rPr>
          <w:sz w:val="28"/>
          <w:szCs w:val="28"/>
          <w:lang w:val="uk-UA" w:eastAsia="uk-UA"/>
        </w:rPr>
        <w:t xml:space="preserve">       </w:t>
      </w:r>
      <w:proofErr w:type="gramStart"/>
      <w:r>
        <w:rPr>
          <w:sz w:val="28"/>
          <w:szCs w:val="28"/>
          <w:lang w:eastAsia="uk-UA"/>
        </w:rPr>
        <w:t>Соц</w:t>
      </w:r>
      <w:proofErr w:type="gramEnd"/>
      <w:r>
        <w:rPr>
          <w:sz w:val="28"/>
          <w:szCs w:val="28"/>
          <w:lang w:eastAsia="uk-UA"/>
        </w:rPr>
        <w:t xml:space="preserve">іальний захист є основним завданням соціальної політики, що ставить за мету забезпечення прав і гарантій людини у сфері рівня та якості життя. </w:t>
      </w:r>
    </w:p>
    <w:p w:rsidR="00AA2D27" w:rsidRDefault="00AA2D27" w:rsidP="00AA2D27">
      <w:pPr>
        <w:ind w:firstLine="708"/>
        <w:jc w:val="both"/>
        <w:rPr>
          <w:rFonts w:eastAsia="Calibri"/>
          <w:color w:val="000000"/>
          <w:kern w:val="24"/>
          <w:sz w:val="28"/>
          <w:szCs w:val="28"/>
        </w:rPr>
      </w:pPr>
      <w:r>
        <w:rPr>
          <w:bCs/>
          <w:sz w:val="28"/>
          <w:szCs w:val="28"/>
        </w:rPr>
        <w:t xml:space="preserve">        </w:t>
      </w:r>
    </w:p>
    <w:p w:rsidR="00AA2D27" w:rsidRDefault="00AA2D27" w:rsidP="00AA2D27">
      <w:pPr>
        <w:jc w:val="both"/>
        <w:rPr>
          <w:rFonts w:eastAsia="Calibri"/>
          <w:color w:val="000000"/>
          <w:kern w:val="24"/>
          <w:sz w:val="28"/>
          <w:szCs w:val="28"/>
        </w:rPr>
      </w:pPr>
      <w:r>
        <w:rPr>
          <w:rFonts w:eastAsia="Calibri"/>
          <w:color w:val="000000"/>
          <w:kern w:val="24"/>
          <w:sz w:val="28"/>
          <w:szCs w:val="28"/>
          <w:lang w:val="uk-UA"/>
        </w:rPr>
        <w:t xml:space="preserve">    </w:t>
      </w:r>
      <w:r>
        <w:rPr>
          <w:rFonts w:eastAsia="Calibri"/>
          <w:color w:val="000000"/>
          <w:kern w:val="24"/>
          <w:sz w:val="28"/>
          <w:szCs w:val="28"/>
        </w:rPr>
        <w:t xml:space="preserve"> На території громади надання </w:t>
      </w:r>
      <w:proofErr w:type="gramStart"/>
      <w:r>
        <w:rPr>
          <w:rFonts w:eastAsia="Calibri"/>
          <w:color w:val="000000"/>
          <w:kern w:val="24"/>
          <w:sz w:val="28"/>
          <w:szCs w:val="28"/>
        </w:rPr>
        <w:t>соц</w:t>
      </w:r>
      <w:proofErr w:type="gramEnd"/>
      <w:r>
        <w:rPr>
          <w:rFonts w:eastAsia="Calibri"/>
          <w:color w:val="000000"/>
          <w:kern w:val="24"/>
          <w:sz w:val="28"/>
          <w:szCs w:val="28"/>
        </w:rPr>
        <w:t xml:space="preserve">іальних послуг здійснює </w:t>
      </w:r>
      <w:r>
        <w:rPr>
          <w:rFonts w:eastAsia="Calibri"/>
          <w:b/>
          <w:bCs/>
          <w:color w:val="000000"/>
          <w:kern w:val="24"/>
          <w:sz w:val="28"/>
          <w:szCs w:val="28"/>
        </w:rPr>
        <w:t>Комунальна установа «Центр надання соціальних послуг»</w:t>
      </w:r>
      <w:r>
        <w:rPr>
          <w:rFonts w:eastAsia="Calibri"/>
          <w:color w:val="000000"/>
          <w:kern w:val="24"/>
          <w:sz w:val="28"/>
          <w:szCs w:val="28"/>
        </w:rPr>
        <w:t xml:space="preserve">. Зазначена установа створена </w:t>
      </w:r>
      <w:proofErr w:type="gramStart"/>
      <w:r>
        <w:rPr>
          <w:rFonts w:eastAsia="Calibri"/>
          <w:color w:val="000000"/>
          <w:kern w:val="24"/>
          <w:sz w:val="28"/>
          <w:szCs w:val="28"/>
        </w:rPr>
        <w:t>р</w:t>
      </w:r>
      <w:proofErr w:type="gramEnd"/>
      <w:r>
        <w:rPr>
          <w:rFonts w:eastAsia="Calibri"/>
          <w:color w:val="000000"/>
          <w:kern w:val="24"/>
          <w:sz w:val="28"/>
          <w:szCs w:val="28"/>
        </w:rPr>
        <w:t xml:space="preserve">ішенням сесії сільської ради від 29.04.2021 року № 307.  Фактично КУ «Центр надання </w:t>
      </w:r>
      <w:proofErr w:type="gramStart"/>
      <w:r>
        <w:rPr>
          <w:rFonts w:eastAsia="Calibri"/>
          <w:color w:val="000000"/>
          <w:kern w:val="24"/>
          <w:sz w:val="28"/>
          <w:szCs w:val="28"/>
        </w:rPr>
        <w:t>соц</w:t>
      </w:r>
      <w:proofErr w:type="gramEnd"/>
      <w:r>
        <w:rPr>
          <w:rFonts w:eastAsia="Calibri"/>
          <w:color w:val="000000"/>
          <w:kern w:val="24"/>
          <w:sz w:val="28"/>
          <w:szCs w:val="28"/>
        </w:rPr>
        <w:t xml:space="preserve">іальних послуг» запрацювала з кінця листопада 2021 року,  охопивши два напрямки: догляд вдома та соціальна робота. Третій напрямок-денний центр </w:t>
      </w:r>
      <w:proofErr w:type="gramStart"/>
      <w:r>
        <w:rPr>
          <w:rFonts w:eastAsia="Calibri"/>
          <w:color w:val="000000"/>
          <w:kern w:val="24"/>
          <w:sz w:val="28"/>
          <w:szCs w:val="28"/>
        </w:rPr>
        <w:t>соц</w:t>
      </w:r>
      <w:proofErr w:type="gramEnd"/>
      <w:r>
        <w:rPr>
          <w:rFonts w:eastAsia="Calibri"/>
          <w:color w:val="000000"/>
          <w:kern w:val="24"/>
          <w:sz w:val="28"/>
          <w:szCs w:val="28"/>
        </w:rPr>
        <w:t xml:space="preserve">іально-психологічної допомоги особам, які постраждали від домашнього насильства. </w:t>
      </w:r>
    </w:p>
    <w:p w:rsidR="00AA2D27" w:rsidRPr="00493522" w:rsidRDefault="00AA2D27" w:rsidP="00493522">
      <w:pPr>
        <w:ind w:firstLine="709"/>
        <w:jc w:val="both"/>
        <w:rPr>
          <w:rFonts w:eastAsia="Calibri"/>
          <w:color w:val="000000"/>
          <w:kern w:val="24"/>
          <w:sz w:val="28"/>
          <w:szCs w:val="28"/>
        </w:rPr>
      </w:pPr>
      <w:r>
        <w:rPr>
          <w:rFonts w:eastAsia="Calibri"/>
          <w:color w:val="000000"/>
          <w:kern w:val="24"/>
          <w:sz w:val="28"/>
          <w:szCs w:val="28"/>
        </w:rPr>
        <w:t xml:space="preserve">Станом на </w:t>
      </w:r>
      <w:r>
        <w:rPr>
          <w:rFonts w:eastAsia="Calibri"/>
          <w:color w:val="000000"/>
          <w:kern w:val="24"/>
          <w:sz w:val="28"/>
          <w:szCs w:val="28"/>
          <w:lang w:val="uk-UA"/>
        </w:rPr>
        <w:t>20 грудня</w:t>
      </w:r>
      <w:r>
        <w:rPr>
          <w:rFonts w:eastAsia="Calibri"/>
          <w:b/>
          <w:bCs/>
          <w:color w:val="000000"/>
          <w:kern w:val="24"/>
          <w:sz w:val="28"/>
          <w:szCs w:val="28"/>
        </w:rPr>
        <w:t xml:space="preserve"> 202</w:t>
      </w:r>
      <w:r>
        <w:rPr>
          <w:rFonts w:eastAsia="Calibri"/>
          <w:b/>
          <w:bCs/>
          <w:color w:val="000000"/>
          <w:kern w:val="24"/>
          <w:sz w:val="28"/>
          <w:szCs w:val="28"/>
          <w:lang w:val="uk-UA"/>
        </w:rPr>
        <w:t>2</w:t>
      </w:r>
      <w:r>
        <w:rPr>
          <w:rFonts w:eastAsia="Calibri"/>
          <w:color w:val="000000"/>
          <w:kern w:val="24"/>
          <w:sz w:val="28"/>
          <w:szCs w:val="28"/>
        </w:rPr>
        <w:t xml:space="preserve"> року доглядом вдома  забезпечено дев'ять одиноких пристарілих громадян, які потребують стороннього догляду, домашнє насильство – 14 громадян</w:t>
      </w:r>
      <w:proofErr w:type="gramStart"/>
      <w:r>
        <w:rPr>
          <w:rFonts w:eastAsia="Calibri"/>
          <w:color w:val="000000"/>
          <w:kern w:val="24"/>
          <w:sz w:val="28"/>
          <w:szCs w:val="28"/>
        </w:rPr>
        <w:t xml:space="preserve"> ,</w:t>
      </w:r>
      <w:proofErr w:type="gramEnd"/>
      <w:r>
        <w:rPr>
          <w:rFonts w:eastAsia="Calibri"/>
          <w:color w:val="000000"/>
          <w:kern w:val="24"/>
          <w:sz w:val="28"/>
          <w:szCs w:val="28"/>
        </w:rPr>
        <w:t xml:space="preserve">сім'ї опікунів – 3 і складні життєві обставини – нажаль 9 громадян. </w:t>
      </w:r>
    </w:p>
    <w:p w:rsidR="00AA2D27" w:rsidRDefault="00AA2D27" w:rsidP="00AA2D27">
      <w:pPr>
        <w:pStyle w:val="a6"/>
        <w:shd w:val="clear" w:color="auto" w:fill="FFFFFF"/>
        <w:jc w:val="center"/>
        <w:rPr>
          <w:sz w:val="28"/>
          <w:szCs w:val="28"/>
          <w:lang w:val="uk-UA"/>
        </w:rPr>
      </w:pPr>
      <w:r>
        <w:rPr>
          <w:b/>
          <w:bCs/>
          <w:sz w:val="28"/>
          <w:szCs w:val="28"/>
          <w:bdr w:val="none" w:sz="0" w:space="0" w:color="auto" w:frame="1"/>
          <w:lang w:val="uk-UA"/>
        </w:rPr>
        <w:t>3.1.2. Зайнятість населення та ринок праці</w:t>
      </w:r>
    </w:p>
    <w:p w:rsidR="00AA2D27" w:rsidRDefault="00AA2D27" w:rsidP="00AA2D27">
      <w:pPr>
        <w:pStyle w:val="a6"/>
        <w:shd w:val="clear" w:color="auto" w:fill="FFFFFF"/>
        <w:jc w:val="both"/>
        <w:rPr>
          <w:sz w:val="28"/>
          <w:szCs w:val="28"/>
          <w:bdr w:val="none" w:sz="0" w:space="0" w:color="auto" w:frame="1"/>
          <w:lang w:val="uk-UA"/>
        </w:rPr>
      </w:pPr>
      <w:r>
        <w:rPr>
          <w:sz w:val="28"/>
          <w:szCs w:val="28"/>
          <w:bdr w:val="none" w:sz="0" w:space="0" w:color="auto" w:frame="1"/>
        </w:rPr>
        <w:t>           </w:t>
      </w:r>
      <w:r>
        <w:rPr>
          <w:sz w:val="28"/>
          <w:szCs w:val="28"/>
          <w:bdr w:val="none" w:sz="0" w:space="0" w:color="auto" w:frame="1"/>
          <w:lang w:val="uk-UA"/>
        </w:rPr>
        <w:t xml:space="preserve"> У рамках обласної програми зайнятості населення передбачено здійснення комплексу заходів, спрямованих на активізацію економічної діяльності населення, розширення сфери застосування праці, «детінізації» зайнятості, зменшення диспропорції між попитом та пропозицією робочої сили, створення умов для самостійної зайнятості та соціальної підтримки незайнятих, зареєстрованих у державній службі зайнятості, у тому числі:</w:t>
      </w:r>
    </w:p>
    <w:p w:rsidR="00AA2D27" w:rsidRDefault="00AA2D27" w:rsidP="00AA2D27">
      <w:pPr>
        <w:pStyle w:val="a6"/>
        <w:shd w:val="clear" w:color="auto" w:fill="FFFFFF"/>
        <w:jc w:val="both"/>
        <w:rPr>
          <w:sz w:val="28"/>
          <w:szCs w:val="28"/>
          <w:lang w:val="uk-UA"/>
        </w:rPr>
      </w:pPr>
      <w:r>
        <w:rPr>
          <w:sz w:val="28"/>
          <w:szCs w:val="28"/>
          <w:bdr w:val="none" w:sz="0" w:space="0" w:color="auto" w:frame="1"/>
          <w:lang w:val="uk-UA"/>
        </w:rPr>
        <w:lastRenderedPageBreak/>
        <w:t>- сприяння працевлаштуванню незайнятих громадян на вільні та новостворені робочі місця;</w:t>
      </w:r>
    </w:p>
    <w:p w:rsidR="00AA2D27" w:rsidRDefault="00AA2D27" w:rsidP="00AA2D27">
      <w:pPr>
        <w:pStyle w:val="a6"/>
        <w:shd w:val="clear" w:color="auto" w:fill="FFFFFF"/>
        <w:jc w:val="both"/>
        <w:rPr>
          <w:sz w:val="28"/>
          <w:szCs w:val="28"/>
        </w:rPr>
      </w:pPr>
      <w:r>
        <w:rPr>
          <w:sz w:val="28"/>
          <w:szCs w:val="28"/>
          <w:bdr w:val="none" w:sz="0" w:space="0" w:color="auto" w:frame="1"/>
        </w:rPr>
        <w:t>- залучення до громадських робіт безробітних громадян;</w:t>
      </w:r>
    </w:p>
    <w:p w:rsidR="00AA2D27" w:rsidRDefault="00AA2D27" w:rsidP="00AA2D27">
      <w:pPr>
        <w:pStyle w:val="a6"/>
        <w:shd w:val="clear" w:color="auto" w:fill="FFFFFF"/>
        <w:jc w:val="both"/>
        <w:rPr>
          <w:sz w:val="28"/>
          <w:szCs w:val="28"/>
        </w:rPr>
      </w:pPr>
      <w:r>
        <w:rPr>
          <w:sz w:val="28"/>
          <w:szCs w:val="28"/>
          <w:bdr w:val="none" w:sz="0" w:space="0" w:color="auto" w:frame="1"/>
        </w:rPr>
        <w:t xml:space="preserve">- посилення контролю за дотриманням вимог законодавства про працю, зайнятість населення та про загальнообов’язкове державне </w:t>
      </w:r>
      <w:proofErr w:type="gramStart"/>
      <w:r>
        <w:rPr>
          <w:sz w:val="28"/>
          <w:szCs w:val="28"/>
          <w:bdr w:val="none" w:sz="0" w:space="0" w:color="auto" w:frame="1"/>
        </w:rPr>
        <w:t>соц</w:t>
      </w:r>
      <w:proofErr w:type="gramEnd"/>
      <w:r>
        <w:rPr>
          <w:sz w:val="28"/>
          <w:szCs w:val="28"/>
          <w:bdr w:val="none" w:sz="0" w:space="0" w:color="auto" w:frame="1"/>
        </w:rPr>
        <w:t>іальне страхування на випадок безробіття, забезпечення реалізації прав і гарантій працівників, недопущення випадків використання найманої сили без належного оформлення трудових відносин з роботодавцем;</w:t>
      </w:r>
    </w:p>
    <w:p w:rsidR="00AA2D27" w:rsidRDefault="00AA2D27" w:rsidP="00AA2D27">
      <w:pPr>
        <w:pStyle w:val="a6"/>
        <w:shd w:val="clear" w:color="auto" w:fill="FFFFFF"/>
        <w:jc w:val="both"/>
        <w:rPr>
          <w:sz w:val="28"/>
          <w:szCs w:val="28"/>
        </w:rPr>
      </w:pPr>
      <w:r>
        <w:rPr>
          <w:sz w:val="28"/>
          <w:szCs w:val="28"/>
          <w:bdr w:val="none" w:sz="0" w:space="0" w:color="auto" w:frame="1"/>
        </w:rPr>
        <w:t xml:space="preserve">- </w:t>
      </w:r>
      <w:proofErr w:type="gramStart"/>
      <w:r>
        <w:rPr>
          <w:sz w:val="28"/>
          <w:szCs w:val="28"/>
          <w:bdr w:val="none" w:sz="0" w:space="0" w:color="auto" w:frame="1"/>
        </w:rPr>
        <w:t>п</w:t>
      </w:r>
      <w:proofErr w:type="gramEnd"/>
      <w:r>
        <w:rPr>
          <w:sz w:val="28"/>
          <w:szCs w:val="28"/>
          <w:bdr w:val="none" w:sz="0" w:space="0" w:color="auto" w:frame="1"/>
        </w:rPr>
        <w:t>ідвищення мобільності робочої сили шляхом поширення інформації про стан регіональних ринків праці;</w:t>
      </w:r>
    </w:p>
    <w:p w:rsidR="00AA2D27" w:rsidRDefault="00AA2D27" w:rsidP="00AA2D27">
      <w:pPr>
        <w:pStyle w:val="a6"/>
        <w:shd w:val="clear" w:color="auto" w:fill="FFFFFF"/>
        <w:jc w:val="both"/>
        <w:rPr>
          <w:sz w:val="28"/>
          <w:szCs w:val="28"/>
          <w:bdr w:val="none" w:sz="0" w:space="0" w:color="auto" w:frame="1"/>
        </w:rPr>
      </w:pPr>
      <w:r>
        <w:rPr>
          <w:sz w:val="28"/>
          <w:szCs w:val="28"/>
          <w:bdr w:val="none" w:sz="0" w:space="0" w:color="auto" w:frame="1"/>
        </w:rPr>
        <w:t xml:space="preserve">- зниження </w:t>
      </w:r>
      <w:proofErr w:type="gramStart"/>
      <w:r>
        <w:rPr>
          <w:sz w:val="28"/>
          <w:szCs w:val="28"/>
          <w:bdr w:val="none" w:sz="0" w:space="0" w:color="auto" w:frame="1"/>
        </w:rPr>
        <w:t>соц</w:t>
      </w:r>
      <w:proofErr w:type="gramEnd"/>
      <w:r>
        <w:rPr>
          <w:sz w:val="28"/>
          <w:szCs w:val="28"/>
          <w:bdr w:val="none" w:sz="0" w:space="0" w:color="auto" w:frame="1"/>
        </w:rPr>
        <w:t>іальної напруги шляхом визначення домогосподарств, у яких жодна з осіб працездатного віку не має роботи, та сприяння працевлаштуванню таких осіб.</w:t>
      </w:r>
    </w:p>
    <w:p w:rsidR="00AA2D27" w:rsidRDefault="00AA2D27" w:rsidP="00AA2D27">
      <w:pPr>
        <w:shd w:val="clear" w:color="auto" w:fill="FFFFFF"/>
        <w:ind w:firstLine="708"/>
        <w:jc w:val="both"/>
        <w:rPr>
          <w:color w:val="000000"/>
          <w:sz w:val="28"/>
          <w:szCs w:val="28"/>
        </w:rPr>
      </w:pPr>
      <w:r>
        <w:rPr>
          <w:sz w:val="28"/>
          <w:szCs w:val="28"/>
          <w:bdr w:val="none" w:sz="0" w:space="0" w:color="auto" w:frame="1"/>
          <w:lang w:val="uk-UA"/>
        </w:rPr>
        <w:t xml:space="preserve"> </w:t>
      </w:r>
      <w:r>
        <w:rPr>
          <w:color w:val="000000"/>
          <w:sz w:val="28"/>
          <w:szCs w:val="28"/>
          <w:lang w:val="uk-UA"/>
        </w:rPr>
        <w:t xml:space="preserve">Кам’янська сільська рада організовує громадські роботи безробітних громадян  за участю державної служби зайнятості, приймає рішення щодо організації та проведення громадських робіт, які є: видом суспільно корисних оплачуваних робіт в інтересах територіальної громади, які організовуються для додаткового стимулювання мотивації до праці, матеріальної підтримки безробітних та інших категорій осіб і виконуються ними на добровільних засадах та роботи. </w:t>
      </w:r>
      <w:r>
        <w:rPr>
          <w:color w:val="000000"/>
          <w:sz w:val="28"/>
          <w:szCs w:val="28"/>
        </w:rPr>
        <w:t>Фінансування організації громадських робіт здійснюється за рахунок кошті</w:t>
      </w:r>
      <w:proofErr w:type="gramStart"/>
      <w:r>
        <w:rPr>
          <w:color w:val="000000"/>
          <w:sz w:val="28"/>
          <w:szCs w:val="28"/>
        </w:rPr>
        <w:t>в</w:t>
      </w:r>
      <w:proofErr w:type="gramEnd"/>
      <w:r>
        <w:rPr>
          <w:color w:val="000000"/>
          <w:sz w:val="28"/>
          <w:szCs w:val="28"/>
        </w:rPr>
        <w:t xml:space="preserve"> сільського бюджету, роботодавців та інших джерел не заборонених законодавством джерел. </w:t>
      </w:r>
    </w:p>
    <w:p w:rsidR="00AA2D27" w:rsidRDefault="00AA2D27" w:rsidP="00AA2D27">
      <w:pPr>
        <w:pStyle w:val="a6"/>
        <w:shd w:val="clear" w:color="auto" w:fill="FFFFFF"/>
        <w:jc w:val="center"/>
        <w:rPr>
          <w:sz w:val="28"/>
          <w:szCs w:val="28"/>
          <w:lang w:val="uk-UA"/>
        </w:rPr>
      </w:pPr>
      <w:r>
        <w:rPr>
          <w:b/>
          <w:bCs/>
          <w:sz w:val="28"/>
          <w:szCs w:val="28"/>
          <w:bdr w:val="none" w:sz="0" w:space="0" w:color="auto" w:frame="1"/>
          <w:lang w:val="uk-UA"/>
        </w:rPr>
        <w:t>3.1.3. Доходи населення та заробітна плата</w:t>
      </w:r>
    </w:p>
    <w:p w:rsidR="00AA2D27" w:rsidRDefault="00AA2D27" w:rsidP="00AA2D27">
      <w:pPr>
        <w:pStyle w:val="a6"/>
        <w:shd w:val="clear" w:color="auto" w:fill="FFFFFF"/>
        <w:jc w:val="both"/>
        <w:rPr>
          <w:sz w:val="28"/>
          <w:szCs w:val="28"/>
          <w:lang w:val="uk-UA"/>
        </w:rPr>
      </w:pPr>
      <w:r>
        <w:rPr>
          <w:sz w:val="28"/>
          <w:szCs w:val="28"/>
          <w:bdr w:val="none" w:sz="0" w:space="0" w:color="auto" w:frame="1"/>
        </w:rPr>
        <w:t>           </w:t>
      </w:r>
      <w:r>
        <w:rPr>
          <w:sz w:val="28"/>
          <w:szCs w:val="28"/>
          <w:bdr w:val="none" w:sz="0" w:space="0" w:color="auto" w:frame="1"/>
          <w:lang w:val="uk-UA"/>
        </w:rPr>
        <w:t xml:space="preserve"> У рамках забезпечення та реалізації стратегії подолання бідності розвиток соціальної сфери діяльності сільської ради та виконкому буде спрямовано на недопущення зниження доходів населення від трудової діяльності, підвищення соціальної відповідальності роботодавців, удосконалення соціального діалогу.</w:t>
      </w:r>
    </w:p>
    <w:p w:rsidR="00AA2D27" w:rsidRDefault="00AA2D27" w:rsidP="00AA2D27">
      <w:pPr>
        <w:pStyle w:val="a6"/>
        <w:shd w:val="clear" w:color="auto" w:fill="FFFFFF"/>
        <w:jc w:val="both"/>
        <w:rPr>
          <w:b/>
          <w:sz w:val="28"/>
          <w:szCs w:val="28"/>
        </w:rPr>
      </w:pPr>
      <w:r>
        <w:rPr>
          <w:sz w:val="28"/>
          <w:szCs w:val="28"/>
          <w:bdr w:val="none" w:sz="0" w:space="0" w:color="auto" w:frame="1"/>
        </w:rPr>
        <w:t>          </w:t>
      </w:r>
      <w:r>
        <w:rPr>
          <w:b/>
          <w:sz w:val="28"/>
          <w:szCs w:val="28"/>
          <w:bdr w:val="none" w:sz="0" w:space="0" w:color="auto" w:frame="1"/>
        </w:rPr>
        <w:t> </w:t>
      </w:r>
      <w:r>
        <w:rPr>
          <w:b/>
          <w:sz w:val="28"/>
          <w:szCs w:val="28"/>
          <w:bdr w:val="none" w:sz="0" w:space="0" w:color="auto" w:frame="1"/>
          <w:lang w:val="uk-UA"/>
        </w:rPr>
        <w:t xml:space="preserve"> </w:t>
      </w:r>
      <w:r>
        <w:rPr>
          <w:b/>
          <w:sz w:val="28"/>
          <w:szCs w:val="28"/>
          <w:bdr w:val="none" w:sz="0" w:space="0" w:color="auto" w:frame="1"/>
        </w:rPr>
        <w:t>Протягом  2023 року передбачається здійснити такий комплекс заході</w:t>
      </w:r>
      <w:proofErr w:type="gramStart"/>
      <w:r>
        <w:rPr>
          <w:b/>
          <w:sz w:val="28"/>
          <w:szCs w:val="28"/>
          <w:bdr w:val="none" w:sz="0" w:space="0" w:color="auto" w:frame="1"/>
        </w:rPr>
        <w:t>в</w:t>
      </w:r>
      <w:proofErr w:type="gramEnd"/>
      <w:r>
        <w:rPr>
          <w:b/>
          <w:sz w:val="28"/>
          <w:szCs w:val="28"/>
          <w:bdr w:val="none" w:sz="0" w:space="0" w:color="auto" w:frame="1"/>
        </w:rPr>
        <w:t>:</w:t>
      </w:r>
    </w:p>
    <w:p w:rsidR="00AA2D27" w:rsidRDefault="00AA2D27" w:rsidP="00AA2D27">
      <w:pPr>
        <w:pStyle w:val="a6"/>
        <w:shd w:val="clear" w:color="auto" w:fill="FFFFFF"/>
        <w:jc w:val="both"/>
        <w:rPr>
          <w:sz w:val="28"/>
          <w:szCs w:val="28"/>
        </w:rPr>
      </w:pPr>
      <w:r>
        <w:rPr>
          <w:sz w:val="28"/>
          <w:szCs w:val="28"/>
          <w:bdr w:val="none" w:sz="0" w:space="0" w:color="auto" w:frame="1"/>
        </w:rPr>
        <w:t xml:space="preserve">            - впровадження постійного контролю за </w:t>
      </w:r>
      <w:proofErr w:type="gramStart"/>
      <w:r>
        <w:rPr>
          <w:sz w:val="28"/>
          <w:szCs w:val="28"/>
          <w:bdr w:val="none" w:sz="0" w:space="0" w:color="auto" w:frame="1"/>
        </w:rPr>
        <w:t>р</w:t>
      </w:r>
      <w:proofErr w:type="gramEnd"/>
      <w:r>
        <w:rPr>
          <w:sz w:val="28"/>
          <w:szCs w:val="28"/>
          <w:bdr w:val="none" w:sz="0" w:space="0" w:color="auto" w:frame="1"/>
        </w:rPr>
        <w:t>івнем оплати праці на підприємствах, в фермерських господарствах, серед підприємців розташованих на території сіл, з метою недопущення виплати зарплати в розмірах, нижчих від затвердженого законодавством мінімального рівня, а також виключення фактів мінімізації офіційного заробітку працівників;</w:t>
      </w:r>
    </w:p>
    <w:p w:rsidR="00AA2D27" w:rsidRDefault="00AA2D27" w:rsidP="00AA2D27">
      <w:pPr>
        <w:pStyle w:val="a6"/>
        <w:shd w:val="clear" w:color="auto" w:fill="FFFFFF"/>
        <w:jc w:val="both"/>
        <w:rPr>
          <w:sz w:val="28"/>
          <w:szCs w:val="28"/>
        </w:rPr>
      </w:pPr>
      <w:r>
        <w:rPr>
          <w:sz w:val="28"/>
          <w:szCs w:val="28"/>
          <w:bdr w:val="none" w:sz="0" w:space="0" w:color="auto" w:frame="1"/>
        </w:rPr>
        <w:t xml:space="preserve">            - забезпечення роботи засідань виконавчого комітету сільської ради з питань погашення заборгованості з заробітної плати, пенсій та інших </w:t>
      </w:r>
      <w:proofErr w:type="gramStart"/>
      <w:r>
        <w:rPr>
          <w:sz w:val="28"/>
          <w:szCs w:val="28"/>
          <w:bdr w:val="none" w:sz="0" w:space="0" w:color="auto" w:frame="1"/>
        </w:rPr>
        <w:t>соц</w:t>
      </w:r>
      <w:proofErr w:type="gramEnd"/>
      <w:r>
        <w:rPr>
          <w:sz w:val="28"/>
          <w:szCs w:val="28"/>
          <w:bdr w:val="none" w:sz="0" w:space="0" w:color="auto" w:frame="1"/>
        </w:rPr>
        <w:t>іальних виплат, де заслуховуватимуться відповідальні особи та керівники господарств, підприємці, які не забезпечили своєчасну виплату заробітної плати;</w:t>
      </w:r>
    </w:p>
    <w:p w:rsidR="00AA2D27" w:rsidRDefault="00AA2D27" w:rsidP="00AA2D27">
      <w:pPr>
        <w:pStyle w:val="a6"/>
        <w:shd w:val="clear" w:color="auto" w:fill="FFFFFF"/>
        <w:jc w:val="both"/>
        <w:rPr>
          <w:sz w:val="28"/>
          <w:szCs w:val="28"/>
          <w:bdr w:val="none" w:sz="0" w:space="0" w:color="auto" w:frame="1"/>
        </w:rPr>
      </w:pPr>
      <w:r>
        <w:rPr>
          <w:sz w:val="28"/>
          <w:szCs w:val="28"/>
          <w:bdr w:val="none" w:sz="0" w:space="0" w:color="auto" w:frame="1"/>
        </w:rPr>
        <w:lastRenderedPageBreak/>
        <w:t xml:space="preserve">            - проведення моніторингу укладення колективного договору на </w:t>
      </w:r>
      <w:proofErr w:type="gramStart"/>
      <w:r>
        <w:rPr>
          <w:sz w:val="28"/>
          <w:szCs w:val="28"/>
          <w:bdr w:val="none" w:sz="0" w:space="0" w:color="auto" w:frame="1"/>
        </w:rPr>
        <w:t>п</w:t>
      </w:r>
      <w:proofErr w:type="gramEnd"/>
      <w:r>
        <w:rPr>
          <w:sz w:val="28"/>
          <w:szCs w:val="28"/>
          <w:bdr w:val="none" w:sz="0" w:space="0" w:color="auto" w:frame="1"/>
        </w:rPr>
        <w:t>ідприємствах , які використовують найману працю з метою забезпечення соціально-трудових гарантій працівникам.</w:t>
      </w:r>
    </w:p>
    <w:p w:rsidR="00AA2D27" w:rsidRDefault="00AA2D27" w:rsidP="00AA2D27">
      <w:pPr>
        <w:pStyle w:val="a6"/>
        <w:shd w:val="clear" w:color="auto" w:fill="FFFFFF"/>
        <w:jc w:val="center"/>
        <w:rPr>
          <w:b/>
          <w:sz w:val="28"/>
          <w:szCs w:val="28"/>
          <w:bdr w:val="none" w:sz="0" w:space="0" w:color="auto" w:frame="1"/>
          <w:lang w:val="uk-UA"/>
        </w:rPr>
      </w:pPr>
      <w:r>
        <w:rPr>
          <w:b/>
          <w:sz w:val="28"/>
          <w:szCs w:val="28"/>
          <w:bdr w:val="none" w:sz="0" w:space="0" w:color="auto" w:frame="1"/>
          <w:lang w:val="uk-UA"/>
        </w:rPr>
        <w:t>3.2. Надання адміністративних послуг</w:t>
      </w:r>
    </w:p>
    <w:p w:rsidR="00AA2D27" w:rsidRDefault="00AA2D27" w:rsidP="00AA2D27">
      <w:pPr>
        <w:ind w:firstLine="708"/>
        <w:jc w:val="both"/>
        <w:rPr>
          <w:rFonts w:eastAsia="Calibri"/>
          <w:sz w:val="28"/>
          <w:szCs w:val="28"/>
          <w:lang w:val="uk-UA"/>
        </w:rPr>
      </w:pPr>
      <w:r>
        <w:rPr>
          <w:bCs/>
          <w:sz w:val="28"/>
          <w:szCs w:val="28"/>
          <w:lang w:val="uk-UA"/>
        </w:rPr>
        <w:t xml:space="preserve">        </w:t>
      </w:r>
      <w:r>
        <w:rPr>
          <w:rFonts w:eastAsia="Calibri"/>
          <w:color w:val="000000"/>
          <w:kern w:val="24"/>
          <w:sz w:val="28"/>
          <w:szCs w:val="28"/>
          <w:lang w:val="uk-UA"/>
        </w:rPr>
        <w:t xml:space="preserve">В  Кам’янській територіальній громаді діє </w:t>
      </w:r>
      <w:r>
        <w:rPr>
          <w:rFonts w:eastAsia="Calibri"/>
          <w:b/>
          <w:bCs/>
          <w:color w:val="000000"/>
          <w:kern w:val="24"/>
          <w:sz w:val="28"/>
          <w:szCs w:val="28"/>
          <w:lang w:val="uk-UA"/>
        </w:rPr>
        <w:t xml:space="preserve">центр надання адміністративних послуг – (ЦНАП) </w:t>
      </w:r>
      <w:r>
        <w:rPr>
          <w:rFonts w:eastAsia="Calibri"/>
          <w:color w:val="000000"/>
          <w:kern w:val="24"/>
          <w:sz w:val="28"/>
          <w:szCs w:val="28"/>
          <w:lang w:val="uk-UA"/>
        </w:rPr>
        <w:t xml:space="preserve">та його </w:t>
      </w:r>
      <w:r>
        <w:rPr>
          <w:rFonts w:eastAsia="Calibri"/>
          <w:b/>
          <w:bCs/>
          <w:color w:val="000000"/>
          <w:kern w:val="24"/>
          <w:sz w:val="28"/>
          <w:szCs w:val="28"/>
          <w:lang w:val="uk-UA"/>
        </w:rPr>
        <w:t xml:space="preserve">віддалені робочі місця адміністраторів в селах Арданово і Сільце, </w:t>
      </w:r>
      <w:r>
        <w:rPr>
          <w:rFonts w:eastAsia="Calibri"/>
          <w:color w:val="000000"/>
          <w:kern w:val="24"/>
          <w:sz w:val="28"/>
          <w:szCs w:val="28"/>
          <w:lang w:val="uk-UA"/>
        </w:rPr>
        <w:t>що забезпечує комплексне їх надання.</w:t>
      </w:r>
    </w:p>
    <w:p w:rsidR="00AA2D27" w:rsidRDefault="00AA2D27" w:rsidP="00AA2D27">
      <w:pPr>
        <w:jc w:val="both"/>
        <w:rPr>
          <w:rFonts w:eastAsia="Calibri"/>
          <w:sz w:val="28"/>
          <w:szCs w:val="28"/>
        </w:rPr>
      </w:pPr>
      <w:r>
        <w:rPr>
          <w:rFonts w:eastAsia="Calibri"/>
          <w:color w:val="000000"/>
          <w:kern w:val="24"/>
          <w:sz w:val="28"/>
          <w:szCs w:val="28"/>
          <w:lang w:val="uk-UA"/>
        </w:rPr>
        <w:tab/>
      </w:r>
      <w:r>
        <w:rPr>
          <w:rFonts w:eastAsia="Calibri"/>
          <w:color w:val="000000"/>
          <w:kern w:val="24"/>
          <w:sz w:val="28"/>
          <w:szCs w:val="28"/>
        </w:rPr>
        <w:t xml:space="preserve">У ЦНАП можна одразу замовити широкий пакет </w:t>
      </w:r>
      <w:proofErr w:type="gramStart"/>
      <w:r>
        <w:rPr>
          <w:rFonts w:eastAsia="Calibri"/>
          <w:color w:val="000000"/>
          <w:kern w:val="24"/>
          <w:sz w:val="28"/>
          <w:szCs w:val="28"/>
        </w:rPr>
        <w:t>р</w:t>
      </w:r>
      <w:proofErr w:type="gramEnd"/>
      <w:r>
        <w:rPr>
          <w:rFonts w:eastAsia="Calibri"/>
          <w:color w:val="000000"/>
          <w:kern w:val="24"/>
          <w:sz w:val="28"/>
          <w:szCs w:val="28"/>
        </w:rPr>
        <w:t>ізних послуг, не звертаючись у інші інстанції, що суттєво економить часові та грошові витрати мешканців громади.</w:t>
      </w:r>
    </w:p>
    <w:p w:rsidR="00AA2D27" w:rsidRDefault="00AA2D27" w:rsidP="00AA2D27">
      <w:pPr>
        <w:jc w:val="both"/>
        <w:rPr>
          <w:rFonts w:eastAsia="Calibri"/>
          <w:sz w:val="28"/>
          <w:szCs w:val="28"/>
          <w:lang w:val="uk-UA"/>
        </w:rPr>
      </w:pPr>
      <w:r>
        <w:rPr>
          <w:rFonts w:eastAsia="Calibri"/>
          <w:color w:val="000000"/>
          <w:kern w:val="24"/>
          <w:sz w:val="28"/>
          <w:szCs w:val="28"/>
        </w:rPr>
        <w:tab/>
        <w:t xml:space="preserve">Для зручності громадян та на виконання вимог Закону України "Про адміністративні послуги" </w:t>
      </w:r>
      <w:r>
        <w:rPr>
          <w:rFonts w:eastAsia="Calibri"/>
          <w:b/>
          <w:bCs/>
          <w:color w:val="000000"/>
          <w:kern w:val="24"/>
          <w:sz w:val="28"/>
          <w:szCs w:val="28"/>
        </w:rPr>
        <w:t xml:space="preserve">ЦНАП приймає громадян щоденно </w:t>
      </w:r>
      <w:proofErr w:type="gramStart"/>
      <w:r>
        <w:rPr>
          <w:rFonts w:eastAsia="Calibri"/>
          <w:b/>
          <w:bCs/>
          <w:color w:val="000000"/>
          <w:kern w:val="24"/>
          <w:sz w:val="28"/>
          <w:szCs w:val="28"/>
        </w:rPr>
        <w:t>без</w:t>
      </w:r>
      <w:proofErr w:type="gramEnd"/>
      <w:r>
        <w:rPr>
          <w:rFonts w:eastAsia="Calibri"/>
          <w:b/>
          <w:bCs/>
          <w:color w:val="000000"/>
          <w:kern w:val="24"/>
          <w:sz w:val="28"/>
          <w:szCs w:val="28"/>
        </w:rPr>
        <w:t xml:space="preserve"> перерви на обід. </w:t>
      </w:r>
      <w:r>
        <w:rPr>
          <w:rFonts w:eastAsia="Calibri"/>
          <w:color w:val="000000"/>
          <w:kern w:val="24"/>
          <w:sz w:val="28"/>
          <w:szCs w:val="28"/>
        </w:rPr>
        <w:t>У вихідні та святкові дні прийом громадян не здійснюється</w:t>
      </w:r>
      <w:r>
        <w:rPr>
          <w:rFonts w:eastAsia="Calibri"/>
          <w:color w:val="000000"/>
          <w:kern w:val="24"/>
          <w:sz w:val="28"/>
          <w:szCs w:val="28"/>
          <w:lang w:val="uk-UA"/>
        </w:rPr>
        <w:t>.</w:t>
      </w:r>
    </w:p>
    <w:p w:rsidR="00AA2D27" w:rsidRDefault="00AA2D27" w:rsidP="00AA2D27">
      <w:pPr>
        <w:jc w:val="both"/>
        <w:rPr>
          <w:rFonts w:eastAsia="Calibri"/>
          <w:color w:val="000000"/>
          <w:kern w:val="24"/>
          <w:sz w:val="28"/>
          <w:szCs w:val="28"/>
        </w:rPr>
      </w:pPr>
      <w:r>
        <w:rPr>
          <w:rFonts w:eastAsia="Calibri"/>
          <w:color w:val="000000"/>
          <w:kern w:val="24"/>
          <w:sz w:val="28"/>
          <w:szCs w:val="28"/>
        </w:rPr>
        <w:tab/>
      </w:r>
      <w:r>
        <w:rPr>
          <w:rFonts w:eastAsia="Calibri"/>
          <w:b/>
          <w:bCs/>
          <w:color w:val="000000"/>
          <w:kern w:val="24"/>
          <w:sz w:val="28"/>
          <w:szCs w:val="28"/>
        </w:rPr>
        <w:t>Спрощено процедуру отримання адміністративних послуг суб’єктами звернення за рахунок</w:t>
      </w:r>
      <w:r>
        <w:rPr>
          <w:rFonts w:eastAsia="Calibri"/>
          <w:color w:val="000000"/>
          <w:kern w:val="24"/>
          <w:sz w:val="28"/>
          <w:szCs w:val="28"/>
        </w:rPr>
        <w:t> </w:t>
      </w:r>
      <w:proofErr w:type="gramStart"/>
      <w:r>
        <w:rPr>
          <w:rFonts w:eastAsia="Calibri"/>
          <w:color w:val="000000"/>
          <w:kern w:val="24"/>
          <w:sz w:val="28"/>
          <w:szCs w:val="28"/>
        </w:rPr>
        <w:t>п</w:t>
      </w:r>
      <w:proofErr w:type="gramEnd"/>
      <w:r>
        <w:rPr>
          <w:rFonts w:eastAsia="Calibri"/>
          <w:color w:val="000000"/>
          <w:kern w:val="24"/>
          <w:sz w:val="28"/>
          <w:szCs w:val="28"/>
        </w:rPr>
        <w:t xml:space="preserve">ідключення адміністраторів ЦНАП до  реєстру речових прав на нерухоме майно, ЄДЕССБ, єМалятко. Встановлено термінали для оплати за платні послуги безпосередньо </w:t>
      </w:r>
      <w:proofErr w:type="gramStart"/>
      <w:r>
        <w:rPr>
          <w:rFonts w:eastAsia="Calibri"/>
          <w:color w:val="000000"/>
          <w:kern w:val="24"/>
          <w:sz w:val="28"/>
          <w:szCs w:val="28"/>
        </w:rPr>
        <w:t>в</w:t>
      </w:r>
      <w:proofErr w:type="gramEnd"/>
      <w:r>
        <w:rPr>
          <w:rFonts w:eastAsia="Calibri"/>
          <w:color w:val="000000"/>
          <w:kern w:val="24"/>
          <w:sz w:val="28"/>
          <w:szCs w:val="28"/>
        </w:rPr>
        <w:t xml:space="preserve"> приміщення ЦНАП та на ВРМ.</w:t>
      </w:r>
    </w:p>
    <w:p w:rsidR="00AA2D27" w:rsidRDefault="00AA2D27" w:rsidP="00AA2D27">
      <w:pPr>
        <w:ind w:firstLine="708"/>
        <w:jc w:val="both"/>
        <w:rPr>
          <w:rFonts w:eastAsia="Calibri"/>
          <w:sz w:val="28"/>
          <w:szCs w:val="28"/>
        </w:rPr>
      </w:pPr>
      <w:r>
        <w:rPr>
          <w:rFonts w:eastAsia="Calibri"/>
          <w:b/>
          <w:bCs/>
          <w:color w:val="000000"/>
          <w:kern w:val="24"/>
          <w:sz w:val="28"/>
          <w:szCs w:val="28"/>
        </w:rPr>
        <w:t xml:space="preserve">Загальна кількість адміністративних послуг, </w:t>
      </w:r>
      <w:r>
        <w:rPr>
          <w:rFonts w:eastAsia="Calibri"/>
          <w:color w:val="000000"/>
          <w:kern w:val="24"/>
          <w:sz w:val="28"/>
          <w:szCs w:val="28"/>
        </w:rPr>
        <w:t xml:space="preserve">наданих в центрі надання адміністративних послуг та </w:t>
      </w:r>
      <w:proofErr w:type="gramStart"/>
      <w:r>
        <w:rPr>
          <w:rFonts w:eastAsia="Calibri"/>
          <w:color w:val="000000"/>
          <w:kern w:val="24"/>
          <w:sz w:val="28"/>
          <w:szCs w:val="28"/>
        </w:rPr>
        <w:t>на</w:t>
      </w:r>
      <w:proofErr w:type="gramEnd"/>
      <w:r>
        <w:rPr>
          <w:rFonts w:eastAsia="Calibri"/>
          <w:color w:val="000000"/>
          <w:kern w:val="24"/>
          <w:sz w:val="28"/>
          <w:szCs w:val="28"/>
        </w:rPr>
        <w:t xml:space="preserve"> віддалених робочий місцях станом на 01.12.2022р. становить </w:t>
      </w:r>
      <w:r>
        <w:rPr>
          <w:rFonts w:eastAsia="Calibri"/>
          <w:b/>
          <w:bCs/>
          <w:color w:val="000000"/>
          <w:kern w:val="24"/>
          <w:sz w:val="28"/>
          <w:szCs w:val="28"/>
        </w:rPr>
        <w:t>1996.</w:t>
      </w:r>
    </w:p>
    <w:p w:rsidR="00AA2D27" w:rsidRDefault="00AA2D27" w:rsidP="00AA2D27">
      <w:pPr>
        <w:ind w:firstLine="708"/>
        <w:jc w:val="both"/>
        <w:rPr>
          <w:rFonts w:eastAsia="Calibri"/>
          <w:sz w:val="28"/>
          <w:szCs w:val="28"/>
        </w:rPr>
      </w:pPr>
      <w:r>
        <w:rPr>
          <w:rFonts w:eastAsia="Calibri"/>
          <w:color w:val="000000"/>
          <w:kern w:val="24"/>
          <w:sz w:val="28"/>
          <w:szCs w:val="28"/>
        </w:rPr>
        <w:t xml:space="preserve">До сільського бюджету за надання адміністративних послуг надійшло </w:t>
      </w:r>
      <w:r>
        <w:rPr>
          <w:rFonts w:eastAsia="Calibri"/>
          <w:b/>
          <w:bCs/>
          <w:color w:val="000000"/>
          <w:kern w:val="24"/>
          <w:sz w:val="28"/>
          <w:szCs w:val="28"/>
        </w:rPr>
        <w:t>25,3 тис</w:t>
      </w:r>
      <w:proofErr w:type="gramStart"/>
      <w:r>
        <w:rPr>
          <w:rFonts w:eastAsia="Calibri"/>
          <w:b/>
          <w:bCs/>
          <w:color w:val="000000"/>
          <w:kern w:val="24"/>
          <w:sz w:val="28"/>
          <w:szCs w:val="28"/>
        </w:rPr>
        <w:t>.</w:t>
      </w:r>
      <w:proofErr w:type="gramEnd"/>
      <w:r>
        <w:rPr>
          <w:rFonts w:eastAsia="Calibri"/>
          <w:b/>
          <w:bCs/>
          <w:color w:val="000000"/>
          <w:kern w:val="24"/>
          <w:sz w:val="28"/>
          <w:szCs w:val="28"/>
        </w:rPr>
        <w:t xml:space="preserve"> </w:t>
      </w:r>
      <w:proofErr w:type="gramStart"/>
      <w:r>
        <w:rPr>
          <w:rFonts w:eastAsia="Calibri"/>
          <w:b/>
          <w:bCs/>
          <w:color w:val="000000"/>
          <w:kern w:val="24"/>
          <w:sz w:val="28"/>
          <w:szCs w:val="28"/>
        </w:rPr>
        <w:t>г</w:t>
      </w:r>
      <w:proofErr w:type="gramEnd"/>
      <w:r>
        <w:rPr>
          <w:rFonts w:eastAsia="Calibri"/>
          <w:b/>
          <w:bCs/>
          <w:color w:val="000000"/>
          <w:kern w:val="24"/>
          <w:sz w:val="28"/>
          <w:szCs w:val="28"/>
        </w:rPr>
        <w:t xml:space="preserve">рн. </w:t>
      </w:r>
      <w:r>
        <w:rPr>
          <w:rFonts w:eastAsia="Calibri"/>
          <w:color w:val="000000"/>
          <w:kern w:val="24"/>
          <w:sz w:val="28"/>
          <w:szCs w:val="28"/>
        </w:rPr>
        <w:t>(сплата адміністративного збору).</w:t>
      </w:r>
    </w:p>
    <w:p w:rsidR="00AA2D27" w:rsidRDefault="00AA2D27" w:rsidP="00AA2D27">
      <w:pPr>
        <w:ind w:firstLine="708"/>
        <w:jc w:val="both"/>
        <w:rPr>
          <w:rFonts w:eastAsia="Calibri"/>
          <w:sz w:val="28"/>
          <w:szCs w:val="28"/>
        </w:rPr>
      </w:pPr>
      <w:r>
        <w:rPr>
          <w:rFonts w:eastAsia="Calibri"/>
          <w:color w:val="000000"/>
          <w:kern w:val="24"/>
          <w:sz w:val="28"/>
          <w:szCs w:val="28"/>
        </w:rPr>
        <w:t>Регулярно оновлюється інформація на сайті сільської ради у рубриці "ЦНАП" про адміністративні послуги, що надаються у ЦНАПі.</w:t>
      </w:r>
    </w:p>
    <w:p w:rsidR="00AA2D27" w:rsidRDefault="00AA2D27" w:rsidP="00AA2D27">
      <w:pPr>
        <w:ind w:firstLine="709"/>
        <w:jc w:val="both"/>
        <w:rPr>
          <w:rFonts w:eastAsia="Calibri"/>
          <w:color w:val="000000"/>
          <w:kern w:val="24"/>
          <w:sz w:val="28"/>
          <w:szCs w:val="28"/>
        </w:rPr>
      </w:pPr>
      <w:r>
        <w:rPr>
          <w:rFonts w:eastAsia="Calibri"/>
          <w:color w:val="000000"/>
          <w:kern w:val="24"/>
          <w:sz w:val="28"/>
          <w:szCs w:val="28"/>
        </w:rPr>
        <w:t xml:space="preserve">Велика увага у ЦНАП приділяється </w:t>
      </w:r>
      <w:proofErr w:type="gramStart"/>
      <w:r>
        <w:rPr>
          <w:rFonts w:eastAsia="Calibri"/>
          <w:color w:val="000000"/>
          <w:kern w:val="24"/>
          <w:sz w:val="28"/>
          <w:szCs w:val="28"/>
        </w:rPr>
        <w:t>п</w:t>
      </w:r>
      <w:proofErr w:type="gramEnd"/>
      <w:r>
        <w:rPr>
          <w:rFonts w:eastAsia="Calibri"/>
          <w:color w:val="000000"/>
          <w:kern w:val="24"/>
          <w:sz w:val="28"/>
          <w:szCs w:val="28"/>
        </w:rPr>
        <w:t xml:space="preserve">ідвищенню рівня професіоналізму, обізнаності адміністраторів щодо надання адміністративних та дозвільних послуг. Практично </w:t>
      </w:r>
      <w:proofErr w:type="gramStart"/>
      <w:r>
        <w:rPr>
          <w:rFonts w:eastAsia="Calibri"/>
          <w:color w:val="000000"/>
          <w:kern w:val="24"/>
          <w:sz w:val="28"/>
          <w:szCs w:val="28"/>
        </w:rPr>
        <w:t>вс</w:t>
      </w:r>
      <w:proofErr w:type="gramEnd"/>
      <w:r>
        <w:rPr>
          <w:rFonts w:eastAsia="Calibri"/>
          <w:color w:val="000000"/>
          <w:kern w:val="24"/>
          <w:sz w:val="28"/>
          <w:szCs w:val="28"/>
        </w:rPr>
        <w:t xml:space="preserve">і адміністратори беруть участь у вебінарах, які проводить щосереди Міністерство цифрової трансформації України. </w:t>
      </w:r>
    </w:p>
    <w:p w:rsidR="00AA2D27" w:rsidRPr="000A53C6" w:rsidRDefault="00AA2D27" w:rsidP="000A53C6">
      <w:pPr>
        <w:ind w:firstLine="709"/>
        <w:jc w:val="both"/>
        <w:rPr>
          <w:rFonts w:eastAsia="Calibri"/>
          <w:color w:val="000000"/>
          <w:kern w:val="24"/>
          <w:sz w:val="28"/>
          <w:szCs w:val="28"/>
          <w:lang w:val="uk-UA"/>
        </w:rPr>
      </w:pPr>
      <w:r>
        <w:rPr>
          <w:rFonts w:eastAsia="Calibri"/>
          <w:color w:val="000000"/>
          <w:kern w:val="24"/>
          <w:sz w:val="28"/>
          <w:szCs w:val="28"/>
          <w:lang w:val="uk-UA"/>
        </w:rPr>
        <w:t>У 2023 році планується запровадити надання у ЦНАПі сільської ради таких найзатребуваніших адміністративних послуг як видача біометричних документів, реєстрація транспортних засобів, видача посвідчень водія та відкриття підрозділу «Дія.Бізнес». Ці заходи забезпечать потреби мешканців у наданні якісних адміністративних послуг та суттєво наповнять місцевий бюджет.</w:t>
      </w:r>
    </w:p>
    <w:p w:rsidR="00AA2D27" w:rsidRDefault="00AA2D27" w:rsidP="00AA2D27">
      <w:pPr>
        <w:pStyle w:val="a6"/>
        <w:shd w:val="clear" w:color="auto" w:fill="FFFFFF"/>
        <w:jc w:val="center"/>
        <w:rPr>
          <w:b/>
          <w:sz w:val="28"/>
          <w:szCs w:val="28"/>
          <w:lang w:val="uk-UA"/>
        </w:rPr>
      </w:pPr>
      <w:r>
        <w:rPr>
          <w:b/>
          <w:sz w:val="28"/>
          <w:szCs w:val="28"/>
          <w:lang w:val="uk-UA"/>
        </w:rPr>
        <w:t>3.3 Фінанси і бюджет</w:t>
      </w:r>
    </w:p>
    <w:p w:rsidR="00AA2D27" w:rsidRDefault="00AA2D27" w:rsidP="00AA2D27">
      <w:pPr>
        <w:pStyle w:val="a6"/>
        <w:shd w:val="clear" w:color="auto" w:fill="FFFFFF"/>
        <w:ind w:firstLine="709"/>
        <w:jc w:val="both"/>
        <w:rPr>
          <w:bCs/>
          <w:sz w:val="28"/>
          <w:szCs w:val="28"/>
          <w:lang w:val="uk-UA"/>
        </w:rPr>
      </w:pPr>
      <w:r>
        <w:rPr>
          <w:bCs/>
          <w:sz w:val="28"/>
          <w:szCs w:val="28"/>
          <w:lang w:val="uk-UA"/>
        </w:rPr>
        <w:t>Доходи місцевого бюджету, без урахування трансферт за 2022 рік очікуються в сумі 15108,2 тис.грн, що складає 89,82 % до уточненого плану.</w:t>
      </w:r>
    </w:p>
    <w:p w:rsidR="00AA2D27" w:rsidRDefault="00AA2D27" w:rsidP="00AA2D27">
      <w:pPr>
        <w:pStyle w:val="a6"/>
        <w:shd w:val="clear" w:color="auto" w:fill="FFFFFF"/>
        <w:ind w:firstLine="709"/>
        <w:jc w:val="both"/>
        <w:rPr>
          <w:bCs/>
          <w:sz w:val="28"/>
          <w:szCs w:val="28"/>
          <w:lang w:val="uk-UA"/>
        </w:rPr>
      </w:pPr>
      <w:r>
        <w:rPr>
          <w:bCs/>
          <w:sz w:val="28"/>
          <w:szCs w:val="28"/>
          <w:lang w:val="uk-UA"/>
        </w:rPr>
        <w:t>Видатки місцевого бюджету за 2022 рік очікуються в сумі 76315,3 тис.грн, що складає 85,48% до плану з урахуванням змін.</w:t>
      </w:r>
    </w:p>
    <w:p w:rsidR="00AA2D27" w:rsidRDefault="00AA2D27" w:rsidP="00AA2D27">
      <w:pPr>
        <w:pStyle w:val="a6"/>
        <w:tabs>
          <w:tab w:val="left" w:pos="-3060"/>
          <w:tab w:val="left" w:pos="3402"/>
        </w:tabs>
        <w:ind w:firstLine="709"/>
        <w:jc w:val="both"/>
        <w:rPr>
          <w:bCs/>
          <w:sz w:val="28"/>
          <w:szCs w:val="28"/>
          <w:lang w:val="uk-UA"/>
        </w:rPr>
      </w:pPr>
      <w:r>
        <w:rPr>
          <w:b/>
          <w:bCs/>
          <w:sz w:val="28"/>
          <w:szCs w:val="28"/>
          <w:lang w:val="uk-UA"/>
        </w:rPr>
        <w:t>Дохідна частина проекту сільського бюджету на 2023 рік</w:t>
      </w:r>
      <w:r>
        <w:rPr>
          <w:bCs/>
          <w:sz w:val="28"/>
          <w:szCs w:val="28"/>
          <w:lang w:val="uk-UA"/>
        </w:rPr>
        <w:t xml:space="preserve"> розроблена на основі норм Бюджетного, Податкового кодексів України та Закону України </w:t>
      </w:r>
      <w:r>
        <w:rPr>
          <w:bCs/>
          <w:sz w:val="28"/>
          <w:szCs w:val="28"/>
        </w:rPr>
        <w:t>“</w:t>
      </w:r>
      <w:r>
        <w:rPr>
          <w:bCs/>
          <w:sz w:val="28"/>
          <w:szCs w:val="28"/>
          <w:lang w:val="uk-UA"/>
        </w:rPr>
        <w:t>Про Державний бюджет України на 2023 рік</w:t>
      </w:r>
      <w:r>
        <w:rPr>
          <w:bCs/>
          <w:sz w:val="28"/>
          <w:szCs w:val="28"/>
        </w:rPr>
        <w:t>”</w:t>
      </w:r>
      <w:r>
        <w:rPr>
          <w:bCs/>
          <w:sz w:val="28"/>
          <w:szCs w:val="28"/>
          <w:lang w:val="uk-UA"/>
        </w:rPr>
        <w:t>.</w:t>
      </w:r>
    </w:p>
    <w:p w:rsidR="00AA2D27" w:rsidRDefault="00AA2D27" w:rsidP="00AA2D27">
      <w:pPr>
        <w:pStyle w:val="a6"/>
        <w:tabs>
          <w:tab w:val="left" w:pos="-3060"/>
          <w:tab w:val="left" w:pos="3402"/>
        </w:tabs>
        <w:ind w:firstLine="709"/>
        <w:jc w:val="both"/>
        <w:rPr>
          <w:b/>
          <w:bCs/>
          <w:sz w:val="28"/>
          <w:szCs w:val="28"/>
          <w:lang w:val="uk-UA"/>
        </w:rPr>
      </w:pPr>
      <w:r>
        <w:rPr>
          <w:b/>
          <w:bCs/>
          <w:sz w:val="28"/>
          <w:szCs w:val="28"/>
          <w:lang w:val="uk-UA"/>
        </w:rPr>
        <w:t>В цілому, показник  доходів сільського бюджету</w:t>
      </w:r>
      <w:r>
        <w:rPr>
          <w:bCs/>
          <w:sz w:val="28"/>
          <w:szCs w:val="28"/>
          <w:lang w:val="uk-UA"/>
        </w:rPr>
        <w:t xml:space="preserve"> </w:t>
      </w:r>
      <w:r>
        <w:rPr>
          <w:b/>
          <w:bCs/>
          <w:sz w:val="28"/>
          <w:szCs w:val="28"/>
          <w:lang w:val="uk-UA"/>
        </w:rPr>
        <w:t>на 2023 рік</w:t>
      </w:r>
      <w:r>
        <w:rPr>
          <w:bCs/>
          <w:sz w:val="28"/>
          <w:szCs w:val="28"/>
          <w:lang w:val="uk-UA"/>
        </w:rPr>
        <w:t xml:space="preserve"> обраховано</w:t>
      </w:r>
      <w:r>
        <w:rPr>
          <w:b/>
          <w:bCs/>
          <w:sz w:val="28"/>
          <w:szCs w:val="28"/>
          <w:lang w:val="uk-UA"/>
        </w:rPr>
        <w:t xml:space="preserve"> </w:t>
      </w:r>
      <w:r>
        <w:rPr>
          <w:bCs/>
          <w:sz w:val="28"/>
          <w:szCs w:val="28"/>
          <w:lang w:val="uk-UA"/>
        </w:rPr>
        <w:t>в сумі</w:t>
      </w:r>
      <w:r>
        <w:rPr>
          <w:b/>
          <w:bCs/>
          <w:sz w:val="28"/>
          <w:szCs w:val="28"/>
          <w:lang w:val="uk-UA"/>
        </w:rPr>
        <w:t xml:space="preserve"> 83 083 000  грн., </w:t>
      </w:r>
      <w:r>
        <w:rPr>
          <w:bCs/>
          <w:sz w:val="28"/>
          <w:szCs w:val="28"/>
          <w:lang w:val="uk-UA"/>
        </w:rPr>
        <w:t>у тому числі :</w:t>
      </w:r>
    </w:p>
    <w:p w:rsidR="00AA2D27" w:rsidRDefault="00AA2D27" w:rsidP="00AA2D27">
      <w:pPr>
        <w:pStyle w:val="a6"/>
        <w:tabs>
          <w:tab w:val="left" w:pos="-3060"/>
          <w:tab w:val="left" w:pos="3402"/>
        </w:tabs>
        <w:ind w:firstLine="709"/>
        <w:jc w:val="both"/>
        <w:rPr>
          <w:bCs/>
          <w:sz w:val="28"/>
          <w:szCs w:val="28"/>
          <w:lang w:val="uk-UA"/>
        </w:rPr>
      </w:pPr>
      <w:r>
        <w:rPr>
          <w:b/>
          <w:bCs/>
          <w:sz w:val="28"/>
          <w:szCs w:val="28"/>
          <w:lang w:val="uk-UA"/>
        </w:rPr>
        <w:lastRenderedPageBreak/>
        <w:t xml:space="preserve">доходи загального фонду       – </w:t>
      </w:r>
      <w:r>
        <w:rPr>
          <w:bCs/>
          <w:sz w:val="28"/>
          <w:szCs w:val="28"/>
          <w:lang w:val="uk-UA"/>
        </w:rPr>
        <w:t>17 834 100 грн.;</w:t>
      </w:r>
    </w:p>
    <w:p w:rsidR="00AA2D27" w:rsidRDefault="00AA2D27" w:rsidP="00AA2D27">
      <w:pPr>
        <w:pStyle w:val="a6"/>
        <w:tabs>
          <w:tab w:val="left" w:pos="-3060"/>
          <w:tab w:val="left" w:pos="3402"/>
        </w:tabs>
        <w:ind w:firstLine="709"/>
        <w:jc w:val="both"/>
        <w:rPr>
          <w:b/>
          <w:bCs/>
          <w:sz w:val="28"/>
          <w:szCs w:val="28"/>
          <w:lang w:val="uk-UA"/>
        </w:rPr>
      </w:pPr>
      <w:r>
        <w:rPr>
          <w:b/>
          <w:bCs/>
          <w:sz w:val="28"/>
          <w:szCs w:val="28"/>
          <w:lang w:val="uk-UA"/>
        </w:rPr>
        <w:t xml:space="preserve">доходи спеціального фонду    – </w:t>
      </w:r>
      <w:r>
        <w:rPr>
          <w:bCs/>
          <w:sz w:val="28"/>
          <w:szCs w:val="28"/>
          <w:lang w:val="uk-UA"/>
        </w:rPr>
        <w:t>1 679 900 грн.;</w:t>
      </w:r>
    </w:p>
    <w:p w:rsidR="00AA2D27" w:rsidRDefault="00AA2D27" w:rsidP="00AA2D27">
      <w:pPr>
        <w:pStyle w:val="a6"/>
        <w:tabs>
          <w:tab w:val="left" w:pos="-3060"/>
          <w:tab w:val="left" w:pos="3402"/>
        </w:tabs>
        <w:jc w:val="both"/>
        <w:rPr>
          <w:bCs/>
          <w:sz w:val="28"/>
          <w:szCs w:val="28"/>
          <w:lang w:val="uk-UA"/>
        </w:rPr>
      </w:pPr>
      <w:r>
        <w:rPr>
          <w:b/>
          <w:bCs/>
          <w:sz w:val="28"/>
          <w:szCs w:val="28"/>
          <w:lang w:val="uk-UA"/>
        </w:rPr>
        <w:t xml:space="preserve">         </w:t>
      </w:r>
      <w:r>
        <w:rPr>
          <w:bCs/>
          <w:sz w:val="28"/>
          <w:szCs w:val="28"/>
          <w:lang w:val="uk-UA"/>
        </w:rPr>
        <w:t xml:space="preserve"> </w:t>
      </w:r>
      <w:r>
        <w:rPr>
          <w:b/>
          <w:bCs/>
          <w:sz w:val="28"/>
          <w:szCs w:val="28"/>
          <w:lang w:val="uk-UA"/>
        </w:rPr>
        <w:t>базова дотація</w:t>
      </w:r>
      <w:r>
        <w:rPr>
          <w:bCs/>
          <w:sz w:val="28"/>
          <w:szCs w:val="28"/>
          <w:lang w:val="uk-UA"/>
        </w:rPr>
        <w:t xml:space="preserve">                          – 26 350 900 грн.;</w:t>
      </w:r>
    </w:p>
    <w:p w:rsidR="00AA2D27" w:rsidRDefault="00AA2D27" w:rsidP="00AA2D27">
      <w:pPr>
        <w:pStyle w:val="a6"/>
        <w:tabs>
          <w:tab w:val="left" w:pos="-3060"/>
          <w:tab w:val="left" w:pos="3402"/>
        </w:tabs>
        <w:jc w:val="both"/>
        <w:rPr>
          <w:bCs/>
          <w:sz w:val="28"/>
          <w:szCs w:val="28"/>
          <w:lang w:val="uk-UA"/>
        </w:rPr>
      </w:pPr>
      <w:r>
        <w:rPr>
          <w:bCs/>
          <w:sz w:val="28"/>
          <w:szCs w:val="28"/>
          <w:lang w:val="uk-UA"/>
        </w:rPr>
        <w:t xml:space="preserve">          </w:t>
      </w:r>
      <w:r>
        <w:rPr>
          <w:b/>
          <w:bCs/>
          <w:sz w:val="28"/>
          <w:szCs w:val="28"/>
          <w:lang w:val="uk-UA"/>
        </w:rPr>
        <w:t>додаткова дотація на здійснення переданих із державного бюджету видатків з утримання закладів освіти та охорони здоров</w:t>
      </w:r>
      <w:r>
        <w:rPr>
          <w:b/>
          <w:bCs/>
          <w:sz w:val="28"/>
          <w:szCs w:val="28"/>
        </w:rPr>
        <w:t>`</w:t>
      </w:r>
      <w:r>
        <w:rPr>
          <w:b/>
          <w:bCs/>
          <w:sz w:val="28"/>
          <w:szCs w:val="28"/>
          <w:lang w:val="uk-UA"/>
        </w:rPr>
        <w:t>я</w:t>
      </w:r>
      <w:r>
        <w:rPr>
          <w:b/>
          <w:bCs/>
          <w:sz w:val="28"/>
          <w:szCs w:val="28"/>
        </w:rPr>
        <w:t xml:space="preserve"> – </w:t>
      </w:r>
      <w:r>
        <w:rPr>
          <w:bCs/>
          <w:sz w:val="28"/>
          <w:szCs w:val="28"/>
        </w:rPr>
        <w:t>773</w:t>
      </w:r>
      <w:r>
        <w:rPr>
          <w:bCs/>
          <w:sz w:val="28"/>
          <w:szCs w:val="28"/>
          <w:lang w:val="en-US"/>
        </w:rPr>
        <w:t> </w:t>
      </w:r>
      <w:r>
        <w:rPr>
          <w:bCs/>
          <w:sz w:val="28"/>
          <w:szCs w:val="28"/>
        </w:rPr>
        <w:t>500 грн.;</w:t>
      </w:r>
      <w:r>
        <w:rPr>
          <w:b/>
          <w:bCs/>
          <w:sz w:val="28"/>
          <w:szCs w:val="28"/>
          <w:lang w:val="uk-UA"/>
        </w:rPr>
        <w:t xml:space="preserve">  </w:t>
      </w:r>
      <w:r>
        <w:rPr>
          <w:bCs/>
          <w:sz w:val="28"/>
          <w:szCs w:val="28"/>
          <w:lang w:val="uk-UA"/>
        </w:rPr>
        <w:t xml:space="preserve"> </w:t>
      </w:r>
    </w:p>
    <w:p w:rsidR="00AA2D27" w:rsidRDefault="00AA2D27" w:rsidP="00AA2D27">
      <w:pPr>
        <w:pStyle w:val="a6"/>
        <w:tabs>
          <w:tab w:val="left" w:pos="-3060"/>
          <w:tab w:val="left" w:pos="3402"/>
        </w:tabs>
        <w:jc w:val="both"/>
        <w:rPr>
          <w:bCs/>
          <w:sz w:val="28"/>
          <w:szCs w:val="28"/>
          <w:lang w:val="uk-UA"/>
        </w:rPr>
      </w:pPr>
      <w:r>
        <w:rPr>
          <w:bCs/>
          <w:sz w:val="28"/>
          <w:szCs w:val="28"/>
          <w:lang w:val="uk-UA"/>
        </w:rPr>
        <w:t xml:space="preserve">          </w:t>
      </w:r>
      <w:r>
        <w:rPr>
          <w:b/>
          <w:bCs/>
          <w:sz w:val="28"/>
          <w:szCs w:val="28"/>
          <w:lang w:val="uk-UA"/>
        </w:rPr>
        <w:t xml:space="preserve">освітня субвенція з державного бюджету  - </w:t>
      </w:r>
      <w:r>
        <w:rPr>
          <w:bCs/>
          <w:sz w:val="28"/>
          <w:szCs w:val="28"/>
          <w:lang w:val="uk-UA"/>
        </w:rPr>
        <w:t>36 444 600грн.</w:t>
      </w:r>
      <w:r>
        <w:rPr>
          <w:bCs/>
          <w:sz w:val="28"/>
          <w:szCs w:val="28"/>
        </w:rPr>
        <w:t>.</w:t>
      </w:r>
      <w:r>
        <w:rPr>
          <w:bCs/>
          <w:sz w:val="28"/>
          <w:szCs w:val="28"/>
          <w:lang w:val="uk-UA"/>
        </w:rPr>
        <w:t xml:space="preserve">  </w:t>
      </w:r>
    </w:p>
    <w:p w:rsidR="00AA2D27" w:rsidRDefault="00AA2D27" w:rsidP="00AA2D27">
      <w:pPr>
        <w:ind w:firstLine="720"/>
        <w:jc w:val="both"/>
        <w:rPr>
          <w:sz w:val="28"/>
        </w:rPr>
      </w:pPr>
      <w:r>
        <w:rPr>
          <w:b/>
          <w:bCs/>
          <w:sz w:val="28"/>
        </w:rPr>
        <w:t xml:space="preserve">Прогнозний показник  доходів загального фонду  </w:t>
      </w:r>
      <w:r>
        <w:rPr>
          <w:sz w:val="28"/>
        </w:rPr>
        <w:t xml:space="preserve"> </w:t>
      </w:r>
      <w:r>
        <w:rPr>
          <w:b/>
          <w:sz w:val="28"/>
        </w:rPr>
        <w:t xml:space="preserve">сільського бюджету (без трансфертів) на 2023 </w:t>
      </w:r>
      <w:proofErr w:type="gramStart"/>
      <w:r>
        <w:rPr>
          <w:b/>
          <w:sz w:val="28"/>
        </w:rPr>
        <w:t>р</w:t>
      </w:r>
      <w:proofErr w:type="gramEnd"/>
      <w:r>
        <w:rPr>
          <w:b/>
          <w:sz w:val="28"/>
        </w:rPr>
        <w:t>ік</w:t>
      </w:r>
      <w:r>
        <w:rPr>
          <w:sz w:val="28"/>
        </w:rPr>
        <w:t xml:space="preserve"> збільшується на 6%,  у порівнянні із затвердженим планом доходів на 2022 рік , та на 14 % до очікуваного виконання за 2022 рік.</w:t>
      </w:r>
    </w:p>
    <w:p w:rsidR="00AA2D27" w:rsidRDefault="00AA2D27" w:rsidP="00AA2D27">
      <w:pPr>
        <w:pStyle w:val="a6"/>
        <w:tabs>
          <w:tab w:val="left" w:pos="-3060"/>
          <w:tab w:val="left" w:pos="10348"/>
        </w:tabs>
        <w:ind w:firstLine="709"/>
        <w:jc w:val="both"/>
        <w:rPr>
          <w:bCs/>
          <w:sz w:val="28"/>
          <w:szCs w:val="28"/>
        </w:rPr>
      </w:pPr>
      <w:r>
        <w:rPr>
          <w:b/>
          <w:bCs/>
          <w:sz w:val="28"/>
          <w:szCs w:val="28"/>
        </w:rPr>
        <w:t>З</w:t>
      </w:r>
      <w:r>
        <w:rPr>
          <w:b/>
          <w:bCs/>
          <w:sz w:val="28"/>
          <w:szCs w:val="28"/>
          <w:lang w:val="uk-UA"/>
        </w:rPr>
        <w:t>агальний обсяг видатків сільського бюд</w:t>
      </w:r>
      <w:r>
        <w:rPr>
          <w:b/>
          <w:bCs/>
          <w:sz w:val="28"/>
          <w:szCs w:val="28"/>
        </w:rPr>
        <w:t xml:space="preserve">жету на 2023 </w:t>
      </w:r>
      <w:proofErr w:type="gramStart"/>
      <w:r>
        <w:rPr>
          <w:b/>
          <w:bCs/>
          <w:sz w:val="28"/>
          <w:szCs w:val="28"/>
        </w:rPr>
        <w:t>р</w:t>
      </w:r>
      <w:proofErr w:type="gramEnd"/>
      <w:r>
        <w:rPr>
          <w:b/>
          <w:bCs/>
          <w:sz w:val="28"/>
          <w:szCs w:val="28"/>
        </w:rPr>
        <w:t>ік</w:t>
      </w:r>
      <w:r>
        <w:rPr>
          <w:bCs/>
          <w:sz w:val="28"/>
          <w:szCs w:val="28"/>
        </w:rPr>
        <w:t xml:space="preserve"> передбачається  у сумі  </w:t>
      </w:r>
      <w:r>
        <w:rPr>
          <w:b/>
          <w:bCs/>
          <w:sz w:val="28"/>
          <w:szCs w:val="28"/>
        </w:rPr>
        <w:t>83 083 000</w:t>
      </w:r>
      <w:r>
        <w:rPr>
          <w:bCs/>
          <w:sz w:val="28"/>
          <w:szCs w:val="28"/>
        </w:rPr>
        <w:t xml:space="preserve"> грн., у тому числі по загальному фонду – </w:t>
      </w:r>
      <w:r>
        <w:rPr>
          <w:b/>
          <w:bCs/>
          <w:sz w:val="28"/>
          <w:szCs w:val="28"/>
        </w:rPr>
        <w:t>80 229 600</w:t>
      </w:r>
      <w:r>
        <w:rPr>
          <w:bCs/>
          <w:sz w:val="28"/>
          <w:szCs w:val="28"/>
        </w:rPr>
        <w:t xml:space="preserve"> грн., по спеціальному фонду –  </w:t>
      </w:r>
      <w:r>
        <w:rPr>
          <w:b/>
          <w:bCs/>
          <w:sz w:val="28"/>
          <w:szCs w:val="28"/>
        </w:rPr>
        <w:t>2 853 400</w:t>
      </w:r>
      <w:r>
        <w:rPr>
          <w:bCs/>
          <w:sz w:val="28"/>
          <w:szCs w:val="28"/>
        </w:rPr>
        <w:t xml:space="preserve"> грн. </w:t>
      </w:r>
    </w:p>
    <w:p w:rsidR="00AA2D27" w:rsidRDefault="00AA2D27" w:rsidP="00AA2D27">
      <w:pPr>
        <w:pStyle w:val="a6"/>
        <w:shd w:val="clear" w:color="auto" w:fill="FFFFFF"/>
        <w:rPr>
          <w:bCs/>
          <w:sz w:val="28"/>
          <w:szCs w:val="28"/>
          <w:lang w:val="uk-UA"/>
        </w:rPr>
      </w:pPr>
    </w:p>
    <w:p w:rsidR="00AA2D27" w:rsidRDefault="00AA2D27" w:rsidP="00AA2D27">
      <w:pPr>
        <w:pStyle w:val="a6"/>
        <w:shd w:val="clear" w:color="auto" w:fill="FFFFFF"/>
        <w:jc w:val="center"/>
        <w:rPr>
          <w:b/>
          <w:sz w:val="28"/>
          <w:szCs w:val="28"/>
          <w:lang w:val="uk-UA"/>
        </w:rPr>
      </w:pPr>
      <w:r>
        <w:rPr>
          <w:b/>
          <w:sz w:val="28"/>
          <w:szCs w:val="28"/>
          <w:lang w:val="uk-UA"/>
        </w:rPr>
        <w:t>3.4 Земельні ресурси</w:t>
      </w:r>
    </w:p>
    <w:p w:rsidR="00AA2D27" w:rsidRDefault="00AA2D27" w:rsidP="00AA2D27">
      <w:pPr>
        <w:pStyle w:val="a6"/>
        <w:shd w:val="clear" w:color="auto" w:fill="FFFFFF"/>
        <w:ind w:firstLine="709"/>
        <w:jc w:val="both"/>
        <w:rPr>
          <w:bCs/>
          <w:i/>
          <w:iCs/>
          <w:color w:val="1D1D1B"/>
          <w:sz w:val="28"/>
          <w:szCs w:val="28"/>
          <w:bdr w:val="none" w:sz="0" w:space="0" w:color="auto" w:frame="1"/>
          <w:shd w:val="clear" w:color="auto" w:fill="FFFFFF"/>
          <w:lang w:val="uk-UA"/>
        </w:rPr>
      </w:pPr>
      <w:r>
        <w:rPr>
          <w:bCs/>
          <w:color w:val="1D1D1B"/>
          <w:sz w:val="28"/>
          <w:szCs w:val="28"/>
          <w:bdr w:val="none" w:sz="0" w:space="0" w:color="auto" w:frame="1"/>
          <w:shd w:val="clear" w:color="auto" w:fill="FFFFFF"/>
        </w:rPr>
        <w:t>Загальна площа земель громади становить</w:t>
      </w:r>
      <w:r>
        <w:rPr>
          <w:color w:val="1D1D1B"/>
          <w:sz w:val="28"/>
          <w:szCs w:val="28"/>
          <w:bdr w:val="none" w:sz="0" w:space="0" w:color="auto" w:frame="1"/>
          <w:shd w:val="clear" w:color="auto" w:fill="FFFFFF"/>
        </w:rPr>
        <w:t xml:space="preserve">  1554,6 </w:t>
      </w:r>
      <w:r>
        <w:rPr>
          <w:bCs/>
          <w:i/>
          <w:iCs/>
          <w:color w:val="1D1D1B"/>
          <w:sz w:val="28"/>
          <w:szCs w:val="28"/>
          <w:bdr w:val="none" w:sz="0" w:space="0" w:color="auto" w:frame="1"/>
          <w:shd w:val="clear" w:color="auto" w:fill="FFFFFF"/>
        </w:rPr>
        <w:t>га</w:t>
      </w:r>
      <w:proofErr w:type="gramStart"/>
      <w:r>
        <w:rPr>
          <w:bCs/>
          <w:i/>
          <w:iCs/>
          <w:color w:val="1D1D1B"/>
          <w:sz w:val="28"/>
          <w:szCs w:val="28"/>
          <w:bdr w:val="none" w:sz="0" w:space="0" w:color="auto" w:frame="1"/>
          <w:shd w:val="clear" w:color="auto" w:fill="FFFFFF"/>
        </w:rPr>
        <w:t> ,</w:t>
      </w:r>
      <w:proofErr w:type="gramEnd"/>
      <w:r>
        <w:rPr>
          <w:bCs/>
          <w:i/>
          <w:iCs/>
          <w:color w:val="1D1D1B"/>
          <w:sz w:val="28"/>
          <w:szCs w:val="28"/>
          <w:bdr w:val="none" w:sz="0" w:space="0" w:color="auto" w:frame="1"/>
          <w:shd w:val="clear" w:color="auto" w:fill="FFFFFF"/>
        </w:rPr>
        <w:t xml:space="preserve"> з них </w:t>
      </w:r>
      <w:r>
        <w:rPr>
          <w:color w:val="1D1D1B"/>
          <w:sz w:val="28"/>
          <w:szCs w:val="28"/>
          <w:bdr w:val="none" w:sz="0" w:space="0" w:color="auto" w:frame="1"/>
          <w:shd w:val="clear" w:color="auto" w:fill="FFFFFF"/>
        </w:rPr>
        <w:t>сільськогосподарські угіддя   -  5321,7 га, лісові землі – 1386,7 га, рілля  - 2486,7201 га</w:t>
      </w:r>
      <w:r>
        <w:rPr>
          <w:color w:val="1D1D1B"/>
          <w:sz w:val="28"/>
          <w:szCs w:val="28"/>
          <w:bdr w:val="none" w:sz="0" w:space="0" w:color="auto" w:frame="1"/>
          <w:shd w:val="clear" w:color="auto" w:fill="FFFFFF"/>
          <w:lang w:val="uk-UA"/>
        </w:rPr>
        <w:t>. На території Кам’янської сільської ради є (три) квартали забудови,  які були відведені мешканцям навколишніх сіл територіальної громади.</w:t>
      </w:r>
    </w:p>
    <w:p w:rsidR="00AA2D27" w:rsidRDefault="00AA2D27" w:rsidP="00AA2D27">
      <w:pPr>
        <w:ind w:firstLine="709"/>
        <w:jc w:val="both"/>
        <w:rPr>
          <w:color w:val="1D1D1B"/>
          <w:sz w:val="28"/>
          <w:szCs w:val="28"/>
          <w:bdr w:val="none" w:sz="0" w:space="0" w:color="auto" w:frame="1"/>
          <w:shd w:val="clear" w:color="auto" w:fill="FFFFFF"/>
          <w:lang w:val="uk-UA"/>
        </w:rPr>
      </w:pPr>
      <w:r>
        <w:rPr>
          <w:color w:val="1D1D1B"/>
          <w:sz w:val="28"/>
          <w:szCs w:val="28"/>
          <w:bdr w:val="none" w:sz="0" w:space="0" w:color="auto" w:frame="1"/>
          <w:shd w:val="clear" w:color="auto" w:fill="FFFFFF"/>
          <w:lang w:val="uk-UA"/>
        </w:rPr>
        <w:t xml:space="preserve">На 2022 рік було передано 41 га  землі під селянське господарство в оренду терміном на один рік. </w:t>
      </w:r>
    </w:p>
    <w:p w:rsidR="00AA2D27" w:rsidRDefault="00AA2D27" w:rsidP="00AA2D27">
      <w:pPr>
        <w:ind w:firstLine="709"/>
        <w:jc w:val="both"/>
        <w:rPr>
          <w:color w:val="1D1D1B"/>
          <w:sz w:val="28"/>
          <w:szCs w:val="28"/>
          <w:bdr w:val="none" w:sz="0" w:space="0" w:color="auto" w:frame="1"/>
          <w:shd w:val="clear" w:color="auto" w:fill="FFFFFF"/>
          <w:lang w:val="uk-UA"/>
        </w:rPr>
      </w:pPr>
      <w:r>
        <w:rPr>
          <w:color w:val="1D1D1B"/>
          <w:sz w:val="28"/>
          <w:szCs w:val="28"/>
          <w:bdr w:val="none" w:sz="0" w:space="0" w:color="auto" w:frame="1"/>
          <w:shd w:val="clear" w:color="auto" w:fill="FFFFFF"/>
          <w:lang w:val="uk-UA"/>
        </w:rPr>
        <w:t xml:space="preserve">Також на території Кам’янської сільської ради відведено земельну ділянку під індустріальний парк площею 15.3 га. </w:t>
      </w:r>
    </w:p>
    <w:p w:rsidR="00AA2D27" w:rsidRDefault="00AA2D27" w:rsidP="00AA2D27">
      <w:pPr>
        <w:ind w:firstLine="709"/>
        <w:jc w:val="both"/>
        <w:rPr>
          <w:color w:val="1D1D1B"/>
          <w:sz w:val="28"/>
          <w:szCs w:val="28"/>
          <w:bdr w:val="none" w:sz="0" w:space="0" w:color="auto" w:frame="1"/>
          <w:shd w:val="clear" w:color="auto" w:fill="FFFFFF"/>
          <w:lang w:val="uk-UA"/>
        </w:rPr>
      </w:pPr>
      <w:r>
        <w:rPr>
          <w:color w:val="1D1D1B"/>
          <w:sz w:val="28"/>
          <w:szCs w:val="28"/>
          <w:bdr w:val="none" w:sz="0" w:space="0" w:color="auto" w:frame="1"/>
          <w:shd w:val="clear" w:color="auto" w:fill="FFFFFF"/>
          <w:lang w:val="uk-UA"/>
        </w:rPr>
        <w:t>В селі Сільце відведено земельну ділянку для будівництва нового  міні-ринку.</w:t>
      </w:r>
    </w:p>
    <w:p w:rsidR="00AA2D27" w:rsidRDefault="00AA2D27" w:rsidP="00AA2D27">
      <w:pPr>
        <w:ind w:firstLine="709"/>
        <w:jc w:val="both"/>
        <w:rPr>
          <w:color w:val="1D1D1B"/>
          <w:sz w:val="28"/>
          <w:szCs w:val="28"/>
          <w:bdr w:val="none" w:sz="0" w:space="0" w:color="auto" w:frame="1"/>
          <w:shd w:val="clear" w:color="auto" w:fill="FFFFFF"/>
          <w:lang w:val="uk-UA"/>
        </w:rPr>
      </w:pPr>
      <w:r>
        <w:rPr>
          <w:color w:val="1D1D1B"/>
          <w:sz w:val="28"/>
          <w:szCs w:val="28"/>
          <w:bdr w:val="none" w:sz="0" w:space="0" w:color="auto" w:frame="1"/>
          <w:shd w:val="clear" w:color="auto" w:fill="FFFFFF"/>
          <w:lang w:val="uk-UA"/>
        </w:rPr>
        <w:t>В 2023 році планується на території Кам</w:t>
      </w:r>
      <w:r>
        <w:rPr>
          <w:color w:val="1D1D1B"/>
          <w:sz w:val="28"/>
          <w:szCs w:val="28"/>
          <w:bdr w:val="none" w:sz="0" w:space="0" w:color="auto" w:frame="1"/>
          <w:shd w:val="clear" w:color="auto" w:fill="FFFFFF"/>
        </w:rPr>
        <w:t>’</w:t>
      </w:r>
      <w:r>
        <w:rPr>
          <w:color w:val="1D1D1B"/>
          <w:sz w:val="28"/>
          <w:szCs w:val="28"/>
          <w:bdr w:val="none" w:sz="0" w:space="0" w:color="auto" w:frame="1"/>
          <w:shd w:val="clear" w:color="auto" w:fill="FFFFFF"/>
          <w:lang w:val="uk-UA"/>
        </w:rPr>
        <w:t>янської сільської ради розробити квартал забудови для потреб громадян.</w:t>
      </w:r>
    </w:p>
    <w:p w:rsidR="00AA2D27" w:rsidRDefault="00AA2D27" w:rsidP="00AA2D27">
      <w:pPr>
        <w:ind w:firstLine="709"/>
        <w:jc w:val="both"/>
        <w:rPr>
          <w:color w:val="1D1D1B"/>
          <w:sz w:val="28"/>
          <w:szCs w:val="28"/>
          <w:bdr w:val="none" w:sz="0" w:space="0" w:color="auto" w:frame="1"/>
          <w:shd w:val="clear" w:color="auto" w:fill="FFFFFF"/>
          <w:lang w:val="uk-UA"/>
        </w:rPr>
      </w:pPr>
    </w:p>
    <w:p w:rsidR="00AA2D27" w:rsidRDefault="00AA2D27" w:rsidP="00AA2D27">
      <w:pPr>
        <w:ind w:firstLine="709"/>
        <w:jc w:val="both"/>
        <w:rPr>
          <w:color w:val="1D1D1B"/>
          <w:sz w:val="28"/>
          <w:szCs w:val="28"/>
          <w:bdr w:val="none" w:sz="0" w:space="0" w:color="auto" w:frame="1"/>
          <w:shd w:val="clear" w:color="auto" w:fill="FFFFFF"/>
          <w:lang w:val="uk-UA"/>
        </w:rPr>
      </w:pPr>
    </w:p>
    <w:p w:rsidR="00AA2D27" w:rsidRDefault="00AA2D27" w:rsidP="00AA2D27">
      <w:pPr>
        <w:pStyle w:val="a6"/>
        <w:shd w:val="clear" w:color="auto" w:fill="FFFFFF"/>
        <w:jc w:val="center"/>
        <w:rPr>
          <w:b/>
          <w:sz w:val="28"/>
          <w:szCs w:val="28"/>
          <w:lang w:val="uk-UA"/>
        </w:rPr>
      </w:pPr>
      <w:r>
        <w:rPr>
          <w:b/>
          <w:sz w:val="28"/>
          <w:szCs w:val="28"/>
          <w:lang w:val="uk-UA"/>
        </w:rPr>
        <w:t>3.5. Будівництво і архітектура</w:t>
      </w:r>
    </w:p>
    <w:p w:rsidR="00AA2D27" w:rsidRDefault="00AA2D27" w:rsidP="00AA2D27">
      <w:pPr>
        <w:pStyle w:val="a6"/>
        <w:ind w:firstLine="720"/>
        <w:jc w:val="both"/>
        <w:rPr>
          <w:color w:val="000000" w:themeColor="text1"/>
          <w:sz w:val="28"/>
          <w:szCs w:val="28"/>
          <w:lang w:val="uk-UA"/>
        </w:rPr>
      </w:pPr>
      <w:r>
        <w:rPr>
          <w:sz w:val="28"/>
          <w:szCs w:val="28"/>
          <w:lang w:val="uk-UA"/>
        </w:rPr>
        <w:t xml:space="preserve">Відділом з питань архітектури Кам’янської сільської ради у 2022 році видано </w:t>
      </w:r>
      <w:r>
        <w:rPr>
          <w:color w:val="000000" w:themeColor="text1"/>
          <w:sz w:val="28"/>
          <w:szCs w:val="28"/>
          <w:lang w:val="uk-UA"/>
        </w:rPr>
        <w:t>7  містобудівних умов та обмежень забудови земельної ділянки,</w:t>
      </w:r>
      <w:r>
        <w:rPr>
          <w:sz w:val="28"/>
          <w:szCs w:val="28"/>
          <w:lang w:val="uk-UA"/>
        </w:rPr>
        <w:t xml:space="preserve"> </w:t>
      </w:r>
      <w:r>
        <w:rPr>
          <w:color w:val="000000" w:themeColor="text1"/>
          <w:sz w:val="28"/>
          <w:szCs w:val="28"/>
          <w:lang w:val="uk-UA"/>
        </w:rPr>
        <w:t>будівельних паспортів видано 3.</w:t>
      </w:r>
      <w:r>
        <w:rPr>
          <w:sz w:val="28"/>
          <w:szCs w:val="28"/>
          <w:lang w:val="uk-UA"/>
        </w:rPr>
        <w:t xml:space="preserve"> Заяви на видачу містобудівних умов і обмежень/будівельних паспортів надійшли через ЦНАП Кам’янської сільської ради. Відмов у наданні  містобудівних умов і обмежень/будівельних паспортів немає.</w:t>
      </w:r>
      <w:r>
        <w:rPr>
          <w:color w:val="000000" w:themeColor="text1"/>
          <w:sz w:val="28"/>
          <w:szCs w:val="28"/>
          <w:lang w:val="uk-UA"/>
        </w:rPr>
        <w:t xml:space="preserve"> Видано 3 накази про присвоєння поштових адрес. Детальних планів, які завантаженні до ЄДЕССБ -16.</w:t>
      </w:r>
      <w:r>
        <w:rPr>
          <w:sz w:val="28"/>
          <w:szCs w:val="28"/>
          <w:lang w:val="uk-UA"/>
        </w:rPr>
        <w:t xml:space="preserve"> Усі вище зазначенні документи створені   та видані  за допомогою єдиної державної електронної системи у галузі будівництва.</w:t>
      </w:r>
      <w:r>
        <w:rPr>
          <w:color w:val="000000" w:themeColor="text1"/>
          <w:sz w:val="28"/>
          <w:szCs w:val="28"/>
          <w:lang w:val="uk-UA"/>
        </w:rPr>
        <w:t xml:space="preserve"> </w:t>
      </w:r>
    </w:p>
    <w:p w:rsidR="00AA2D27" w:rsidRDefault="00AA2D27" w:rsidP="00AA2D27">
      <w:pPr>
        <w:pStyle w:val="a6"/>
        <w:ind w:firstLine="720"/>
        <w:jc w:val="both"/>
        <w:rPr>
          <w:sz w:val="28"/>
          <w:szCs w:val="28"/>
          <w:lang w:val="uk-UA"/>
        </w:rPr>
      </w:pPr>
      <w:r>
        <w:rPr>
          <w:sz w:val="28"/>
          <w:szCs w:val="28"/>
          <w:lang w:val="uk-UA"/>
        </w:rPr>
        <w:lastRenderedPageBreak/>
        <w:t>Планується провести оновлення в частинні містобудівної документації, зокрема оновити генеральні плани згідно чинного законодавства України, заповнити інформацію в достатній кількості для бази ЄДЕССБ, органу з присвоєння адрес і інших органів містобудування та архітектури.</w:t>
      </w:r>
    </w:p>
    <w:p w:rsidR="00AA2D27" w:rsidRDefault="00AA2D27" w:rsidP="00AA2D27">
      <w:pPr>
        <w:pStyle w:val="a6"/>
        <w:shd w:val="clear" w:color="auto" w:fill="FFFFFF"/>
        <w:jc w:val="center"/>
        <w:rPr>
          <w:b/>
          <w:sz w:val="28"/>
          <w:szCs w:val="28"/>
          <w:lang w:val="uk-UA"/>
        </w:rPr>
      </w:pPr>
    </w:p>
    <w:p w:rsidR="00AA2D27" w:rsidRDefault="00AA2D27" w:rsidP="00AA2D27">
      <w:pPr>
        <w:pStyle w:val="a6"/>
        <w:shd w:val="clear" w:color="auto" w:fill="FFFFFF"/>
        <w:jc w:val="center"/>
        <w:rPr>
          <w:b/>
          <w:sz w:val="28"/>
          <w:szCs w:val="28"/>
          <w:lang w:val="uk-UA"/>
        </w:rPr>
      </w:pPr>
      <w:r>
        <w:rPr>
          <w:b/>
          <w:sz w:val="28"/>
          <w:szCs w:val="28"/>
          <w:lang w:val="uk-UA"/>
        </w:rPr>
        <w:t>3.6 Освіта</w:t>
      </w:r>
    </w:p>
    <w:p w:rsidR="00AA2D27" w:rsidRDefault="00AA2D27" w:rsidP="00AA2D27">
      <w:pPr>
        <w:shd w:val="clear" w:color="auto" w:fill="FFFFFF"/>
        <w:spacing w:line="276" w:lineRule="auto"/>
        <w:ind w:firstLine="547"/>
        <w:jc w:val="both"/>
        <w:rPr>
          <w:rFonts w:eastAsia="Calibri"/>
          <w:sz w:val="28"/>
          <w:szCs w:val="28"/>
          <w:lang w:val="uk-UA"/>
        </w:rPr>
      </w:pPr>
      <w:r>
        <w:rPr>
          <w:rFonts w:eastAsia="Calibri"/>
          <w:bCs/>
          <w:sz w:val="28"/>
          <w:szCs w:val="28"/>
          <w:bdr w:val="none" w:sz="0" w:space="0" w:color="auto" w:frame="1"/>
          <w:lang w:val="uk-UA"/>
        </w:rPr>
        <w:t>З метою забезпечення якісних освітніх послуг Кам’янською сільською радою проведено оптимізацію мережі закладів освіти відповідно до сучасних вимог. На  території сільської ради функціонує</w:t>
      </w:r>
      <w:r>
        <w:rPr>
          <w:rFonts w:eastAsia="Calibri"/>
          <w:b/>
          <w:bCs/>
          <w:sz w:val="28"/>
          <w:szCs w:val="28"/>
          <w:bdr w:val="none" w:sz="0" w:space="0" w:color="auto" w:frame="1"/>
          <w:lang w:val="uk-UA"/>
        </w:rPr>
        <w:t xml:space="preserve">  6 закладів загальної середньої освіти-юридичних осіб плюс 2 філії:</w:t>
      </w:r>
    </w:p>
    <w:p w:rsidR="00AA2D27" w:rsidRDefault="00AA2D27" w:rsidP="00EA268A">
      <w:pPr>
        <w:numPr>
          <w:ilvl w:val="0"/>
          <w:numId w:val="15"/>
        </w:numPr>
        <w:shd w:val="clear" w:color="auto" w:fill="FFFFFF"/>
        <w:spacing w:after="200" w:line="276" w:lineRule="auto"/>
        <w:rPr>
          <w:rFonts w:eastAsia="Calibri"/>
          <w:sz w:val="28"/>
          <w:szCs w:val="28"/>
          <w:bdr w:val="none" w:sz="0" w:space="0" w:color="auto" w:frame="1"/>
        </w:rPr>
      </w:pPr>
      <w:r>
        <w:rPr>
          <w:rFonts w:eastAsia="Calibri"/>
          <w:sz w:val="28"/>
          <w:szCs w:val="28"/>
          <w:bdr w:val="none" w:sz="0" w:space="0" w:color="auto" w:frame="1"/>
          <w:lang w:val="uk-UA"/>
        </w:rPr>
        <w:t>- 3 – ЗЗСО І-ІІІ ст.;</w:t>
      </w:r>
    </w:p>
    <w:p w:rsidR="00AA2D27" w:rsidRDefault="00AA2D27" w:rsidP="00EA268A">
      <w:pPr>
        <w:numPr>
          <w:ilvl w:val="0"/>
          <w:numId w:val="15"/>
        </w:numPr>
        <w:shd w:val="clear" w:color="auto" w:fill="FFFFFF"/>
        <w:spacing w:after="200" w:line="276" w:lineRule="auto"/>
        <w:rPr>
          <w:rFonts w:eastAsia="Calibri"/>
          <w:sz w:val="28"/>
          <w:szCs w:val="28"/>
          <w:bdr w:val="none" w:sz="0" w:space="0" w:color="auto" w:frame="1"/>
        </w:rPr>
      </w:pPr>
      <w:r>
        <w:rPr>
          <w:rFonts w:eastAsia="Calibri"/>
          <w:sz w:val="28"/>
          <w:szCs w:val="28"/>
          <w:bdr w:val="none" w:sz="0" w:space="0" w:color="auto" w:frame="1"/>
          <w:lang w:val="uk-UA"/>
        </w:rPr>
        <w:t>- 3 – гімназії;</w:t>
      </w:r>
    </w:p>
    <w:p w:rsidR="00AA2D27" w:rsidRDefault="00AA2D27" w:rsidP="00EA268A">
      <w:pPr>
        <w:numPr>
          <w:ilvl w:val="0"/>
          <w:numId w:val="15"/>
        </w:numPr>
        <w:shd w:val="clear" w:color="auto" w:fill="FFFFFF"/>
        <w:spacing w:after="200" w:line="276" w:lineRule="auto"/>
        <w:rPr>
          <w:rFonts w:eastAsia="Calibri"/>
          <w:sz w:val="28"/>
          <w:szCs w:val="28"/>
          <w:bdr w:val="none" w:sz="0" w:space="0" w:color="auto" w:frame="1"/>
        </w:rPr>
      </w:pPr>
      <w:r>
        <w:rPr>
          <w:rFonts w:eastAsia="Calibri"/>
          <w:sz w:val="28"/>
          <w:szCs w:val="28"/>
          <w:bdr w:val="none" w:sz="0" w:space="0" w:color="auto" w:frame="1"/>
        </w:rPr>
        <w:t>- 1 – ЗЗСО І-ІІ ст.;</w:t>
      </w:r>
    </w:p>
    <w:p w:rsidR="00AA2D27" w:rsidRDefault="00AA2D27" w:rsidP="00EA268A">
      <w:pPr>
        <w:numPr>
          <w:ilvl w:val="0"/>
          <w:numId w:val="15"/>
        </w:numPr>
        <w:shd w:val="clear" w:color="auto" w:fill="FFFFFF"/>
        <w:spacing w:after="200" w:line="276" w:lineRule="auto"/>
        <w:rPr>
          <w:rFonts w:eastAsia="Calibri"/>
          <w:sz w:val="28"/>
          <w:szCs w:val="28"/>
          <w:bdr w:val="none" w:sz="0" w:space="0" w:color="auto" w:frame="1"/>
        </w:rPr>
      </w:pPr>
      <w:r>
        <w:rPr>
          <w:rFonts w:eastAsia="Calibri"/>
          <w:sz w:val="28"/>
          <w:szCs w:val="28"/>
          <w:bdr w:val="none" w:sz="0" w:space="0" w:color="auto" w:frame="1"/>
        </w:rPr>
        <w:t>- 1 – початкова школа.</w:t>
      </w:r>
    </w:p>
    <w:p w:rsidR="00AA2D27" w:rsidRDefault="00AA2D27" w:rsidP="00AA2D27">
      <w:pPr>
        <w:shd w:val="clear" w:color="auto" w:fill="FFFFFF"/>
        <w:spacing w:before="100" w:beforeAutospacing="1" w:after="100" w:afterAutospacing="1" w:line="276" w:lineRule="auto"/>
        <w:rPr>
          <w:rFonts w:eastAsia="Calibri"/>
          <w:sz w:val="28"/>
          <w:szCs w:val="28"/>
          <w:bdr w:val="none" w:sz="0" w:space="0" w:color="auto" w:frame="1"/>
        </w:rPr>
      </w:pPr>
      <w:r>
        <w:rPr>
          <w:rFonts w:eastAsia="Calibri"/>
          <w:sz w:val="28"/>
          <w:szCs w:val="28"/>
          <w:bdr w:val="none" w:sz="0" w:space="0" w:color="auto" w:frame="1"/>
        </w:rPr>
        <w:t xml:space="preserve">     </w:t>
      </w:r>
      <w:r>
        <w:rPr>
          <w:rFonts w:eastAsia="Calibri"/>
          <w:noProof/>
          <w:sz w:val="28"/>
          <w:szCs w:val="28"/>
        </w:rPr>
        <w:drawing>
          <wp:inline distT="0" distB="0" distL="0" distR="0">
            <wp:extent cx="5038725" cy="2590800"/>
            <wp:effectExtent l="19050" t="0" r="952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5038725" cy="2590800"/>
                    </a:xfrm>
                    <a:prstGeom prst="rect">
                      <a:avLst/>
                    </a:prstGeom>
                    <a:noFill/>
                    <a:ln w="9525">
                      <a:noFill/>
                      <a:miter lim="800000"/>
                      <a:headEnd/>
                      <a:tailEnd/>
                    </a:ln>
                  </pic:spPr>
                </pic:pic>
              </a:graphicData>
            </a:graphic>
          </wp:inline>
        </w:drawing>
      </w:r>
    </w:p>
    <w:p w:rsidR="00AA2D27" w:rsidRDefault="00AA2D27" w:rsidP="00AA2D27">
      <w:pPr>
        <w:shd w:val="clear" w:color="auto" w:fill="FFFFFF"/>
        <w:spacing w:before="100" w:beforeAutospacing="1" w:after="100" w:afterAutospacing="1" w:line="276" w:lineRule="auto"/>
        <w:rPr>
          <w:rFonts w:eastAsia="Calibri"/>
          <w:sz w:val="28"/>
          <w:szCs w:val="28"/>
          <w:bdr w:val="none" w:sz="0" w:space="0" w:color="auto" w:frame="1"/>
        </w:rPr>
      </w:pPr>
      <w:r>
        <w:rPr>
          <w:rFonts w:eastAsia="Calibri"/>
          <w:color w:val="000000"/>
          <w:kern w:val="24"/>
          <w:sz w:val="28"/>
          <w:szCs w:val="28"/>
          <w:lang w:val="uk-UA"/>
        </w:rPr>
        <w:t>У 2020-2021 навчальному році (за даними звітів 83-РВК та 85 - К) у навчальних закладах громади працює 347 працівників:</w:t>
      </w:r>
      <w:r>
        <w:rPr>
          <w:rFonts w:eastAsia="Calibri"/>
          <w:color w:val="000000"/>
          <w:kern w:val="24"/>
          <w:sz w:val="28"/>
          <w:szCs w:val="28"/>
          <w:lang w:val="uk-UA"/>
        </w:rPr>
        <w:br/>
        <w:t xml:space="preserve">           -214 педпрацівників</w:t>
      </w:r>
      <w:r>
        <w:rPr>
          <w:rFonts w:eastAsia="Calibri"/>
          <w:color w:val="000000"/>
          <w:kern w:val="24"/>
          <w:sz w:val="28"/>
          <w:szCs w:val="28"/>
          <w:lang w:val="uk-UA"/>
        </w:rPr>
        <w:br/>
        <w:t xml:space="preserve">          - 133 техпрацівники .</w:t>
      </w:r>
    </w:p>
    <w:p w:rsidR="00AA2D27" w:rsidRDefault="00AA2D27" w:rsidP="00AA2D27">
      <w:pPr>
        <w:shd w:val="clear" w:color="auto" w:fill="FFFFFF"/>
        <w:rPr>
          <w:rFonts w:eastAsia="Calibri"/>
          <w:color w:val="000000"/>
          <w:kern w:val="24"/>
          <w:sz w:val="28"/>
          <w:szCs w:val="28"/>
          <w:lang w:val="uk-UA"/>
        </w:rPr>
      </w:pPr>
      <w:r>
        <w:rPr>
          <w:rFonts w:eastAsia="Calibri"/>
          <w:color w:val="000000"/>
          <w:kern w:val="24"/>
          <w:sz w:val="28"/>
          <w:szCs w:val="28"/>
          <w:lang w:val="uk-UA"/>
        </w:rPr>
        <w:lastRenderedPageBreak/>
        <w:br/>
        <w:t xml:space="preserve">        </w:t>
      </w:r>
      <w:r>
        <w:rPr>
          <w:rFonts w:eastAsia="Calibri"/>
          <w:noProof/>
          <w:sz w:val="28"/>
          <w:szCs w:val="28"/>
        </w:rPr>
        <w:drawing>
          <wp:inline distT="0" distB="0" distL="0" distR="0">
            <wp:extent cx="4772025" cy="2428875"/>
            <wp:effectExtent l="19050" t="0" r="952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srcRect/>
                    <a:stretch>
                      <a:fillRect/>
                    </a:stretch>
                  </pic:blipFill>
                  <pic:spPr bwMode="auto">
                    <a:xfrm>
                      <a:off x="0" y="0"/>
                      <a:ext cx="4772025" cy="2428875"/>
                    </a:xfrm>
                    <a:prstGeom prst="rect">
                      <a:avLst/>
                    </a:prstGeom>
                    <a:noFill/>
                    <a:ln w="9525">
                      <a:noFill/>
                      <a:miter lim="800000"/>
                      <a:headEnd/>
                      <a:tailEnd/>
                    </a:ln>
                  </pic:spPr>
                </pic:pic>
              </a:graphicData>
            </a:graphic>
          </wp:inline>
        </w:drawing>
      </w:r>
    </w:p>
    <w:p w:rsidR="00AA2D27" w:rsidRDefault="00AA2D27" w:rsidP="00AA2D27">
      <w:pPr>
        <w:shd w:val="clear" w:color="auto" w:fill="FFFFFF"/>
        <w:rPr>
          <w:rFonts w:eastAsia="Calibri"/>
          <w:color w:val="000000"/>
          <w:kern w:val="24"/>
          <w:sz w:val="28"/>
          <w:szCs w:val="28"/>
          <w:lang w:val="uk-UA"/>
        </w:rPr>
      </w:pPr>
    </w:p>
    <w:p w:rsidR="00AA2D27" w:rsidRDefault="00AA2D27" w:rsidP="00AA2D27">
      <w:pPr>
        <w:shd w:val="clear" w:color="auto" w:fill="FFFFFF"/>
        <w:ind w:firstLine="547"/>
        <w:rPr>
          <w:rFonts w:eastAsia="Calibri"/>
          <w:color w:val="000000"/>
          <w:kern w:val="24"/>
          <w:sz w:val="28"/>
          <w:szCs w:val="28"/>
          <w:lang w:val="uk-UA"/>
        </w:rPr>
      </w:pPr>
    </w:p>
    <w:p w:rsidR="00AA2D27" w:rsidRDefault="00AA2D27" w:rsidP="00AA2D27">
      <w:pPr>
        <w:shd w:val="clear" w:color="auto" w:fill="FFFFFF"/>
        <w:ind w:firstLine="547"/>
        <w:jc w:val="both"/>
        <w:rPr>
          <w:rFonts w:eastAsia="Calibri"/>
          <w:sz w:val="28"/>
          <w:szCs w:val="28"/>
          <w:bdr w:val="none" w:sz="0" w:space="0" w:color="auto" w:frame="1"/>
          <w:lang w:val="uk-UA"/>
        </w:rPr>
      </w:pPr>
      <w:r>
        <w:rPr>
          <w:rFonts w:eastAsia="Calibri"/>
          <w:b/>
          <w:sz w:val="28"/>
          <w:szCs w:val="28"/>
          <w:bdr w:val="none" w:sz="0" w:space="0" w:color="auto" w:frame="1"/>
          <w:lang w:val="uk-UA"/>
        </w:rPr>
        <w:t>Богаревицька початкова школа</w:t>
      </w:r>
      <w:r>
        <w:rPr>
          <w:rFonts w:eastAsia="Calibri"/>
          <w:sz w:val="28"/>
          <w:szCs w:val="28"/>
          <w:bdr w:val="none" w:sz="0" w:space="0" w:color="auto" w:frame="1"/>
          <w:lang w:val="uk-UA"/>
        </w:rPr>
        <w:t xml:space="preserve"> Кам’янського закладу загальної середньої освіти І-ІІІ ступенів Кам'янської сільської ради Берегівського району Закарпатської області .</w:t>
      </w:r>
    </w:p>
    <w:p w:rsidR="00AA2D27" w:rsidRDefault="00AA2D27" w:rsidP="00AA2D27">
      <w:pPr>
        <w:shd w:val="clear" w:color="auto" w:fill="FFFFFF"/>
        <w:ind w:firstLine="547"/>
        <w:jc w:val="both"/>
        <w:rPr>
          <w:rFonts w:eastAsia="Calibri"/>
          <w:sz w:val="28"/>
          <w:szCs w:val="28"/>
          <w:bdr w:val="none" w:sz="0" w:space="0" w:color="auto" w:frame="1"/>
          <w:lang w:val="uk-UA"/>
        </w:rPr>
      </w:pPr>
      <w:r>
        <w:rPr>
          <w:rFonts w:eastAsia="Calibri"/>
          <w:b/>
          <w:sz w:val="28"/>
          <w:szCs w:val="28"/>
          <w:bdr w:val="none" w:sz="0" w:space="0" w:color="auto" w:frame="1"/>
          <w:lang w:val="uk-UA"/>
        </w:rPr>
        <w:t>Воловицька початкова школа</w:t>
      </w:r>
      <w:r>
        <w:rPr>
          <w:rFonts w:eastAsia="Calibri"/>
          <w:sz w:val="28"/>
          <w:szCs w:val="28"/>
          <w:bdr w:val="none" w:sz="0" w:space="0" w:color="auto" w:frame="1"/>
          <w:lang w:val="uk-UA"/>
        </w:rPr>
        <w:t xml:space="preserve"> перестала функціонувати і учні перейшли навчатись до Хмільницької гімназії.</w:t>
      </w:r>
    </w:p>
    <w:p w:rsidR="00AA2D27" w:rsidRDefault="00AA2D27" w:rsidP="00AA2D27">
      <w:pPr>
        <w:shd w:val="clear" w:color="auto" w:fill="FFFFFF"/>
        <w:ind w:firstLine="547"/>
        <w:jc w:val="both"/>
        <w:rPr>
          <w:rFonts w:eastAsia="Calibri"/>
          <w:sz w:val="28"/>
          <w:szCs w:val="28"/>
          <w:bdr w:val="none" w:sz="0" w:space="0" w:color="auto" w:frame="1"/>
          <w:lang w:val="uk-UA"/>
        </w:rPr>
      </w:pPr>
      <w:r>
        <w:rPr>
          <w:rFonts w:eastAsia="Calibri"/>
          <w:b/>
          <w:sz w:val="28"/>
          <w:szCs w:val="28"/>
          <w:bdr w:val="none" w:sz="0" w:space="0" w:color="auto" w:frame="1"/>
          <w:lang w:val="uk-UA"/>
        </w:rPr>
        <w:t>Дунковицька гімназія;</w:t>
      </w:r>
    </w:p>
    <w:p w:rsidR="00AA2D27" w:rsidRDefault="00AA2D27" w:rsidP="00AA2D27">
      <w:pPr>
        <w:shd w:val="clear" w:color="auto" w:fill="FFFFFF"/>
        <w:ind w:firstLine="547"/>
        <w:jc w:val="both"/>
        <w:rPr>
          <w:rFonts w:eastAsia="Calibri"/>
          <w:sz w:val="28"/>
          <w:szCs w:val="28"/>
          <w:bdr w:val="none" w:sz="0" w:space="0" w:color="auto" w:frame="1"/>
          <w:lang w:val="uk-UA"/>
        </w:rPr>
      </w:pPr>
      <w:r>
        <w:rPr>
          <w:rFonts w:eastAsia="Calibri"/>
          <w:b/>
          <w:sz w:val="28"/>
          <w:szCs w:val="28"/>
          <w:bdr w:val="none" w:sz="0" w:space="0" w:color="auto" w:frame="1"/>
          <w:lang w:val="uk-UA"/>
        </w:rPr>
        <w:t>Мідяницька гімназія;</w:t>
      </w:r>
    </w:p>
    <w:p w:rsidR="00AA2D27" w:rsidRDefault="00AA2D27" w:rsidP="00AA2D27">
      <w:pPr>
        <w:shd w:val="clear" w:color="auto" w:fill="FFFFFF"/>
        <w:ind w:firstLine="547"/>
        <w:jc w:val="both"/>
        <w:rPr>
          <w:rFonts w:eastAsia="Calibri"/>
          <w:sz w:val="28"/>
          <w:szCs w:val="28"/>
          <w:bdr w:val="none" w:sz="0" w:space="0" w:color="auto" w:frame="1"/>
          <w:lang w:val="uk-UA"/>
        </w:rPr>
      </w:pPr>
      <w:r>
        <w:rPr>
          <w:rFonts w:eastAsia="Calibri"/>
          <w:b/>
          <w:sz w:val="28"/>
          <w:szCs w:val="28"/>
          <w:bdr w:val="none" w:sz="0" w:space="0" w:color="auto" w:frame="1"/>
          <w:lang w:val="uk-UA"/>
        </w:rPr>
        <w:t>Хмільницька гімназія;</w:t>
      </w:r>
    </w:p>
    <w:p w:rsidR="00AA2D27" w:rsidRDefault="00AA2D27" w:rsidP="00AA2D27">
      <w:pPr>
        <w:shd w:val="clear" w:color="auto" w:fill="FFFFFF"/>
        <w:ind w:firstLine="547"/>
        <w:jc w:val="both"/>
        <w:rPr>
          <w:rFonts w:eastAsia="Calibri"/>
          <w:sz w:val="28"/>
          <w:szCs w:val="28"/>
          <w:bdr w:val="none" w:sz="0" w:space="0" w:color="auto" w:frame="1"/>
          <w:lang w:val="uk-UA"/>
        </w:rPr>
      </w:pPr>
      <w:r>
        <w:rPr>
          <w:rFonts w:eastAsia="Calibri"/>
          <w:b/>
          <w:sz w:val="28"/>
          <w:szCs w:val="28"/>
          <w:bdr w:val="none" w:sz="0" w:space="0" w:color="auto" w:frame="1"/>
          <w:lang w:val="uk-UA"/>
        </w:rPr>
        <w:t>Сілецький ЗЗСО І-ІІ ступенів;</w:t>
      </w:r>
    </w:p>
    <w:p w:rsidR="00AA2D27" w:rsidRDefault="00AA2D27" w:rsidP="00AA2D27">
      <w:pPr>
        <w:shd w:val="clear" w:color="auto" w:fill="FFFFFF"/>
        <w:ind w:firstLine="547"/>
        <w:jc w:val="both"/>
        <w:rPr>
          <w:rFonts w:eastAsia="Calibri"/>
          <w:sz w:val="28"/>
          <w:szCs w:val="28"/>
          <w:bdr w:val="none" w:sz="0" w:space="0" w:color="auto" w:frame="1"/>
          <w:lang w:val="uk-UA"/>
        </w:rPr>
      </w:pPr>
      <w:r>
        <w:rPr>
          <w:rFonts w:eastAsia="Calibri"/>
          <w:b/>
          <w:sz w:val="28"/>
          <w:szCs w:val="28"/>
          <w:bdr w:val="none" w:sz="0" w:space="0" w:color="auto" w:frame="1"/>
          <w:lang w:val="uk-UA"/>
        </w:rPr>
        <w:t>Арданівський ЗЗСО І-ІІІ ступенів;</w:t>
      </w:r>
    </w:p>
    <w:p w:rsidR="00AA2D27" w:rsidRDefault="00AA2D27" w:rsidP="00AA2D27">
      <w:pPr>
        <w:shd w:val="clear" w:color="auto" w:fill="FFFFFF"/>
        <w:ind w:firstLine="547"/>
        <w:jc w:val="both"/>
        <w:rPr>
          <w:rFonts w:eastAsia="Calibri"/>
          <w:sz w:val="28"/>
          <w:szCs w:val="28"/>
          <w:bdr w:val="none" w:sz="0" w:space="0" w:color="auto" w:frame="1"/>
          <w:lang w:val="uk-UA"/>
        </w:rPr>
      </w:pPr>
      <w:r>
        <w:rPr>
          <w:rFonts w:eastAsia="Calibri"/>
          <w:b/>
          <w:sz w:val="28"/>
          <w:szCs w:val="28"/>
          <w:bdr w:val="none" w:sz="0" w:space="0" w:color="auto" w:frame="1"/>
          <w:lang w:val="uk-UA"/>
        </w:rPr>
        <w:t>Кам’янський ЗЗСО І-ІІІ ступенів;</w:t>
      </w:r>
    </w:p>
    <w:p w:rsidR="00AA2D27" w:rsidRDefault="00AA2D27" w:rsidP="00AA2D27">
      <w:pPr>
        <w:shd w:val="clear" w:color="auto" w:fill="FFFFFF"/>
        <w:ind w:firstLine="547"/>
        <w:jc w:val="both"/>
        <w:rPr>
          <w:rFonts w:eastAsia="Calibri"/>
          <w:sz w:val="28"/>
          <w:szCs w:val="28"/>
          <w:bdr w:val="none" w:sz="0" w:space="0" w:color="auto" w:frame="1"/>
          <w:lang w:val="uk-UA"/>
        </w:rPr>
      </w:pPr>
      <w:r>
        <w:rPr>
          <w:rFonts w:eastAsia="Calibri"/>
          <w:b/>
          <w:sz w:val="28"/>
          <w:szCs w:val="28"/>
          <w:bdr w:val="none" w:sz="0" w:space="0" w:color="auto" w:frame="1"/>
          <w:lang w:val="uk-UA"/>
        </w:rPr>
        <w:t>Сілецький ЗЗСО І-ІІІ ступенів.</w:t>
      </w:r>
    </w:p>
    <w:p w:rsidR="00AA2D27" w:rsidRDefault="00AA2D27" w:rsidP="00AA2D27">
      <w:pPr>
        <w:shd w:val="clear" w:color="auto" w:fill="FFFFFF"/>
        <w:jc w:val="both"/>
        <w:rPr>
          <w:rFonts w:eastAsia="Calibri"/>
          <w:sz w:val="28"/>
          <w:szCs w:val="28"/>
        </w:rPr>
      </w:pPr>
      <w:r>
        <w:rPr>
          <w:rFonts w:eastAsia="Calibri"/>
          <w:sz w:val="28"/>
          <w:szCs w:val="28"/>
          <w:bdr w:val="none" w:sz="0" w:space="0" w:color="auto" w:frame="1"/>
        </w:rPr>
        <w:t> </w:t>
      </w:r>
      <w:r>
        <w:rPr>
          <w:rFonts w:eastAsia="Calibri"/>
          <w:sz w:val="28"/>
          <w:szCs w:val="28"/>
          <w:bdr w:val="none" w:sz="0" w:space="0" w:color="auto" w:frame="1"/>
          <w:lang w:val="uk-UA"/>
        </w:rPr>
        <w:t xml:space="preserve"> </w:t>
      </w:r>
      <w:r>
        <w:rPr>
          <w:rFonts w:eastAsia="Calibri"/>
          <w:sz w:val="28"/>
          <w:szCs w:val="28"/>
          <w:bdr w:val="none" w:sz="0" w:space="0" w:color="auto" w:frame="1"/>
          <w:lang w:val="uk-UA"/>
        </w:rPr>
        <w:tab/>
      </w:r>
      <w:proofErr w:type="gramStart"/>
      <w:r>
        <w:rPr>
          <w:rFonts w:eastAsia="Calibri"/>
          <w:sz w:val="28"/>
          <w:szCs w:val="28"/>
          <w:bdr w:val="none" w:sz="0" w:space="0" w:color="auto" w:frame="1"/>
        </w:rPr>
        <w:t>З</w:t>
      </w:r>
      <w:proofErr w:type="gramEnd"/>
      <w:r>
        <w:rPr>
          <w:rFonts w:eastAsia="Calibri"/>
          <w:sz w:val="28"/>
          <w:szCs w:val="28"/>
          <w:bdr w:val="none" w:sz="0" w:space="0" w:color="auto" w:frame="1"/>
        </w:rPr>
        <w:t xml:space="preserve"> метою належної підготовки до опалювального сезону та організації безпечного функціонування закладів освіти проведено технічне обслуговування вогнегасників</w:t>
      </w:r>
      <w:r>
        <w:rPr>
          <w:rFonts w:eastAsia="Calibri"/>
          <w:sz w:val="28"/>
          <w:szCs w:val="28"/>
          <w:bdr w:val="none" w:sz="0" w:space="0" w:color="auto" w:frame="1"/>
          <w:lang w:val="uk-UA"/>
        </w:rPr>
        <w:t xml:space="preserve">. </w:t>
      </w:r>
      <w:r>
        <w:rPr>
          <w:rFonts w:eastAsia="Calibri"/>
          <w:sz w:val="28"/>
          <w:szCs w:val="28"/>
          <w:bdr w:val="none" w:sz="0" w:space="0" w:color="auto" w:frame="1"/>
        </w:rPr>
        <w:t>Евакуаційні виходи у закладах освіти громади знаходяться в належному стані, не захаращені та мають вільний доступ, оновлені схеми евакуації.</w:t>
      </w:r>
    </w:p>
    <w:p w:rsidR="00AA2D27" w:rsidRDefault="00AA2D27" w:rsidP="00AA2D27">
      <w:pPr>
        <w:shd w:val="clear" w:color="auto" w:fill="FFFFFF"/>
        <w:jc w:val="both"/>
        <w:rPr>
          <w:rFonts w:eastAsia="Calibri"/>
          <w:sz w:val="28"/>
          <w:szCs w:val="28"/>
        </w:rPr>
      </w:pPr>
      <w:r>
        <w:rPr>
          <w:rFonts w:eastAsia="Calibri"/>
          <w:sz w:val="28"/>
          <w:szCs w:val="28"/>
          <w:bdr w:val="none" w:sz="0" w:space="0" w:color="auto" w:frame="1"/>
        </w:rPr>
        <w:t>В зв'язку із запровадженням карантину, посилених протиепідемічних заходів</w:t>
      </w:r>
      <w:r>
        <w:rPr>
          <w:rFonts w:eastAsia="Calibri"/>
          <w:sz w:val="28"/>
          <w:szCs w:val="28"/>
          <w:bdr w:val="none" w:sz="0" w:space="0" w:color="auto" w:frame="1"/>
          <w:lang w:val="uk-UA"/>
        </w:rPr>
        <w:t xml:space="preserve"> та воєнних дій</w:t>
      </w:r>
      <w:r>
        <w:rPr>
          <w:rFonts w:eastAsia="Calibri"/>
          <w:sz w:val="28"/>
          <w:szCs w:val="28"/>
          <w:bdr w:val="none" w:sz="0" w:space="0" w:color="auto" w:frame="1"/>
        </w:rPr>
        <w:t xml:space="preserve"> на території України, </w:t>
      </w:r>
      <w:proofErr w:type="gramStart"/>
      <w:r>
        <w:rPr>
          <w:rFonts w:eastAsia="Calibri"/>
          <w:sz w:val="28"/>
          <w:szCs w:val="28"/>
          <w:bdr w:val="none" w:sz="0" w:space="0" w:color="auto" w:frame="1"/>
        </w:rPr>
        <w:t>у</w:t>
      </w:r>
      <w:proofErr w:type="gramEnd"/>
      <w:r>
        <w:rPr>
          <w:rFonts w:eastAsia="Calibri"/>
          <w:sz w:val="28"/>
          <w:szCs w:val="28"/>
          <w:bdr w:val="none" w:sz="0" w:space="0" w:color="auto" w:frame="1"/>
        </w:rPr>
        <w:t xml:space="preserve"> закладах освіти проводяться протиепідемічні заходи та проводиться дистанційне навчання для того щоб не наражати дітей на небезпеку. </w:t>
      </w:r>
    </w:p>
    <w:p w:rsidR="00AA2D27" w:rsidRDefault="00AA2D27" w:rsidP="00AA2D27">
      <w:pPr>
        <w:shd w:val="clear" w:color="auto" w:fill="FFFFFF"/>
        <w:jc w:val="both"/>
        <w:rPr>
          <w:rFonts w:eastAsia="Calibri"/>
          <w:sz w:val="28"/>
          <w:szCs w:val="28"/>
        </w:rPr>
      </w:pPr>
    </w:p>
    <w:p w:rsidR="00AA2D27" w:rsidRDefault="00AA2D27" w:rsidP="00AA2D27">
      <w:pPr>
        <w:shd w:val="clear" w:color="auto" w:fill="FFFFFF"/>
        <w:jc w:val="both"/>
        <w:rPr>
          <w:rFonts w:eastAsia="Calibri"/>
          <w:sz w:val="28"/>
          <w:szCs w:val="28"/>
          <w:lang w:val="uk-UA"/>
        </w:rPr>
      </w:pPr>
      <w:r>
        <w:rPr>
          <w:rFonts w:eastAsia="Calibri"/>
          <w:color w:val="000000"/>
          <w:kern w:val="24"/>
          <w:sz w:val="28"/>
          <w:szCs w:val="28"/>
          <w:lang w:val="uk-UA"/>
        </w:rPr>
        <w:t xml:space="preserve">     Для задоволення потреб в отриманні дошкільної освіти в Кам’янській ТГ функціонують 8  закладів дошкільної освіти українською мовою виховання (1 із них – у структурі гімназії).</w:t>
      </w:r>
    </w:p>
    <w:p w:rsidR="00AA2D27" w:rsidRDefault="00AA2D27" w:rsidP="00AA2D27">
      <w:pPr>
        <w:tabs>
          <w:tab w:val="left" w:pos="5200"/>
          <w:tab w:val="left" w:pos="6660"/>
        </w:tabs>
        <w:ind w:right="101"/>
        <w:jc w:val="center"/>
        <w:textAlignment w:val="baseline"/>
        <w:rPr>
          <w:rFonts w:eastAsia="Calibri"/>
          <w:b/>
          <w:sz w:val="28"/>
          <w:szCs w:val="28"/>
          <w:lang w:val="uk-UA"/>
        </w:rPr>
      </w:pPr>
    </w:p>
    <w:p w:rsidR="00AA2D27" w:rsidRDefault="00AA2D27" w:rsidP="002A602C">
      <w:pPr>
        <w:tabs>
          <w:tab w:val="left" w:pos="5200"/>
          <w:tab w:val="left" w:pos="6660"/>
        </w:tabs>
        <w:jc w:val="both"/>
        <w:textAlignment w:val="baseline"/>
        <w:rPr>
          <w:rFonts w:eastAsia="Calibri"/>
          <w:sz w:val="28"/>
          <w:szCs w:val="28"/>
          <w:lang w:val="uk-UA"/>
        </w:rPr>
      </w:pPr>
      <w:r>
        <w:rPr>
          <w:rFonts w:eastAsia="Calibri"/>
          <w:b/>
          <w:sz w:val="28"/>
          <w:szCs w:val="28"/>
        </w:rPr>
        <w:t>Арданівський ЗДО;</w:t>
      </w:r>
    </w:p>
    <w:p w:rsidR="00AA2D27" w:rsidRDefault="00AA2D27" w:rsidP="002A602C">
      <w:pPr>
        <w:tabs>
          <w:tab w:val="left" w:pos="5200"/>
          <w:tab w:val="left" w:pos="6660"/>
        </w:tabs>
        <w:jc w:val="both"/>
        <w:textAlignment w:val="baseline"/>
        <w:rPr>
          <w:rFonts w:eastAsia="Calibri"/>
          <w:sz w:val="28"/>
          <w:szCs w:val="28"/>
          <w:lang w:val="uk-UA"/>
        </w:rPr>
      </w:pPr>
    </w:p>
    <w:p w:rsidR="00AA2D27" w:rsidRDefault="00AA2D27" w:rsidP="002A602C">
      <w:pPr>
        <w:tabs>
          <w:tab w:val="left" w:pos="5200"/>
          <w:tab w:val="left" w:pos="6660"/>
        </w:tabs>
        <w:jc w:val="both"/>
        <w:textAlignment w:val="baseline"/>
        <w:rPr>
          <w:rFonts w:eastAsia="Calibri"/>
          <w:sz w:val="28"/>
          <w:szCs w:val="28"/>
          <w:lang w:val="uk-UA"/>
        </w:rPr>
      </w:pPr>
      <w:r>
        <w:rPr>
          <w:rFonts w:eastAsia="Calibri"/>
          <w:b/>
          <w:sz w:val="28"/>
          <w:szCs w:val="28"/>
          <w:lang w:val="uk-UA"/>
        </w:rPr>
        <w:t>Богаревицький ЗДО;</w:t>
      </w:r>
      <w:r>
        <w:rPr>
          <w:rFonts w:eastAsia="Calibri"/>
          <w:sz w:val="28"/>
          <w:szCs w:val="28"/>
          <w:lang w:val="uk-UA"/>
        </w:rPr>
        <w:t xml:space="preserve"> </w:t>
      </w:r>
    </w:p>
    <w:p w:rsidR="00AA2D27" w:rsidRDefault="00AA2D27" w:rsidP="002A602C">
      <w:pPr>
        <w:tabs>
          <w:tab w:val="left" w:pos="5200"/>
          <w:tab w:val="left" w:pos="6660"/>
        </w:tabs>
        <w:jc w:val="both"/>
        <w:textAlignment w:val="baseline"/>
        <w:rPr>
          <w:rFonts w:eastAsia="Calibri"/>
          <w:sz w:val="28"/>
          <w:szCs w:val="28"/>
          <w:lang w:val="uk-UA"/>
        </w:rPr>
      </w:pPr>
    </w:p>
    <w:p w:rsidR="00AA2D27" w:rsidRDefault="00AA2D27" w:rsidP="002A602C">
      <w:pPr>
        <w:tabs>
          <w:tab w:val="left" w:pos="5200"/>
          <w:tab w:val="left" w:pos="6660"/>
        </w:tabs>
        <w:jc w:val="both"/>
        <w:textAlignment w:val="baseline"/>
        <w:rPr>
          <w:rFonts w:eastAsia="Calibri"/>
          <w:sz w:val="28"/>
          <w:szCs w:val="28"/>
          <w:lang w:val="uk-UA"/>
        </w:rPr>
      </w:pPr>
      <w:r>
        <w:rPr>
          <w:rFonts w:eastAsia="Calibri"/>
          <w:b/>
          <w:sz w:val="28"/>
          <w:szCs w:val="28"/>
          <w:lang w:val="uk-UA"/>
        </w:rPr>
        <w:t>Кам’янський ЗДО;</w:t>
      </w:r>
    </w:p>
    <w:p w:rsidR="00AA2D27" w:rsidRDefault="00AA2D27" w:rsidP="002A602C">
      <w:pPr>
        <w:tabs>
          <w:tab w:val="left" w:pos="5200"/>
          <w:tab w:val="left" w:pos="6660"/>
        </w:tabs>
        <w:jc w:val="both"/>
        <w:textAlignment w:val="baseline"/>
        <w:rPr>
          <w:rFonts w:eastAsia="Calibri"/>
          <w:sz w:val="28"/>
          <w:szCs w:val="28"/>
          <w:lang w:val="uk-UA"/>
        </w:rPr>
      </w:pPr>
    </w:p>
    <w:p w:rsidR="00AA2D27" w:rsidRDefault="00AA2D27" w:rsidP="002A602C">
      <w:pPr>
        <w:tabs>
          <w:tab w:val="left" w:pos="5200"/>
          <w:tab w:val="left" w:pos="6660"/>
        </w:tabs>
        <w:jc w:val="both"/>
        <w:textAlignment w:val="baseline"/>
        <w:rPr>
          <w:rFonts w:eastAsia="Calibri"/>
          <w:sz w:val="28"/>
          <w:szCs w:val="28"/>
          <w:lang w:val="uk-UA"/>
        </w:rPr>
      </w:pPr>
      <w:r>
        <w:rPr>
          <w:rFonts w:eastAsia="Calibri"/>
          <w:b/>
          <w:sz w:val="28"/>
          <w:szCs w:val="28"/>
          <w:lang w:val="uk-UA"/>
        </w:rPr>
        <w:t>Дунковицький ЗДО;</w:t>
      </w:r>
    </w:p>
    <w:p w:rsidR="00AA2D27" w:rsidRDefault="00AA2D27" w:rsidP="002A602C">
      <w:pPr>
        <w:tabs>
          <w:tab w:val="left" w:pos="5200"/>
          <w:tab w:val="left" w:pos="6660"/>
        </w:tabs>
        <w:jc w:val="both"/>
        <w:textAlignment w:val="baseline"/>
        <w:rPr>
          <w:rFonts w:eastAsia="Calibri"/>
          <w:sz w:val="28"/>
          <w:szCs w:val="28"/>
          <w:lang w:val="uk-UA"/>
        </w:rPr>
      </w:pPr>
    </w:p>
    <w:p w:rsidR="00AA2D27" w:rsidRDefault="00AA2D27" w:rsidP="002A602C">
      <w:pPr>
        <w:tabs>
          <w:tab w:val="left" w:pos="5200"/>
          <w:tab w:val="left" w:pos="6660"/>
        </w:tabs>
        <w:jc w:val="both"/>
        <w:textAlignment w:val="baseline"/>
        <w:rPr>
          <w:rFonts w:eastAsia="Calibri"/>
          <w:b/>
          <w:sz w:val="28"/>
          <w:szCs w:val="28"/>
          <w:lang w:val="uk-UA"/>
        </w:rPr>
      </w:pPr>
      <w:r>
        <w:rPr>
          <w:rFonts w:eastAsia="Calibri"/>
          <w:b/>
          <w:sz w:val="28"/>
          <w:szCs w:val="28"/>
          <w:lang w:val="uk-UA"/>
        </w:rPr>
        <w:t>Сілецький ЗДО №1;</w:t>
      </w:r>
    </w:p>
    <w:p w:rsidR="00AA2D27" w:rsidRDefault="00AA2D27" w:rsidP="002A602C">
      <w:pPr>
        <w:tabs>
          <w:tab w:val="left" w:pos="5200"/>
          <w:tab w:val="left" w:pos="6660"/>
        </w:tabs>
        <w:jc w:val="both"/>
        <w:textAlignment w:val="baseline"/>
        <w:rPr>
          <w:rFonts w:eastAsia="Calibri"/>
          <w:sz w:val="28"/>
          <w:szCs w:val="28"/>
        </w:rPr>
      </w:pPr>
    </w:p>
    <w:p w:rsidR="00AA2D27" w:rsidRDefault="00AA2D27" w:rsidP="002A602C">
      <w:pPr>
        <w:tabs>
          <w:tab w:val="left" w:pos="5200"/>
          <w:tab w:val="left" w:pos="6660"/>
        </w:tabs>
        <w:jc w:val="both"/>
        <w:textAlignment w:val="baseline"/>
        <w:rPr>
          <w:rFonts w:eastAsia="Calibri"/>
          <w:b/>
          <w:sz w:val="28"/>
          <w:szCs w:val="28"/>
        </w:rPr>
      </w:pPr>
      <w:r>
        <w:rPr>
          <w:rFonts w:eastAsia="Calibri"/>
          <w:b/>
          <w:sz w:val="28"/>
          <w:szCs w:val="28"/>
        </w:rPr>
        <w:t>Сілецький ЗДО №2;</w:t>
      </w:r>
    </w:p>
    <w:p w:rsidR="00AA2D27" w:rsidRDefault="00AA2D27" w:rsidP="002A602C">
      <w:pPr>
        <w:tabs>
          <w:tab w:val="left" w:pos="5200"/>
          <w:tab w:val="left" w:pos="6660"/>
        </w:tabs>
        <w:jc w:val="both"/>
        <w:textAlignment w:val="baseline"/>
        <w:rPr>
          <w:rFonts w:eastAsia="Calibri"/>
          <w:sz w:val="28"/>
          <w:szCs w:val="28"/>
          <w:lang w:val="uk-UA"/>
        </w:rPr>
      </w:pPr>
    </w:p>
    <w:p w:rsidR="00AA2D27" w:rsidRDefault="00AA2D27" w:rsidP="002A602C">
      <w:pPr>
        <w:tabs>
          <w:tab w:val="left" w:pos="5200"/>
          <w:tab w:val="left" w:pos="6660"/>
        </w:tabs>
        <w:jc w:val="both"/>
        <w:textAlignment w:val="baseline"/>
        <w:rPr>
          <w:rFonts w:eastAsia="Calibri"/>
          <w:b/>
          <w:sz w:val="28"/>
          <w:szCs w:val="28"/>
          <w:lang w:val="uk-UA"/>
        </w:rPr>
      </w:pPr>
      <w:r>
        <w:rPr>
          <w:rFonts w:eastAsia="Calibri"/>
          <w:b/>
          <w:sz w:val="28"/>
          <w:szCs w:val="28"/>
          <w:lang w:val="uk-UA"/>
        </w:rPr>
        <w:t>Хмільницький ЗДО;</w:t>
      </w:r>
    </w:p>
    <w:p w:rsidR="00AA2D27" w:rsidRDefault="00AA2D27" w:rsidP="002A602C">
      <w:pPr>
        <w:tabs>
          <w:tab w:val="left" w:pos="5200"/>
          <w:tab w:val="left" w:pos="6660"/>
        </w:tabs>
        <w:jc w:val="both"/>
        <w:textAlignment w:val="baseline"/>
        <w:rPr>
          <w:rFonts w:eastAsia="Calibri"/>
          <w:b/>
          <w:sz w:val="28"/>
          <w:szCs w:val="28"/>
          <w:lang w:val="uk-UA"/>
        </w:rPr>
      </w:pPr>
    </w:p>
    <w:p w:rsidR="00AA2D27" w:rsidRPr="002A602C" w:rsidRDefault="00AA2D27" w:rsidP="002A602C">
      <w:pPr>
        <w:tabs>
          <w:tab w:val="left" w:pos="5200"/>
          <w:tab w:val="left" w:pos="6660"/>
        </w:tabs>
        <w:jc w:val="both"/>
        <w:textAlignment w:val="baseline"/>
        <w:rPr>
          <w:rFonts w:eastAsia="Calibri"/>
          <w:b/>
          <w:sz w:val="28"/>
          <w:szCs w:val="28"/>
          <w:lang w:val="uk-UA"/>
        </w:rPr>
      </w:pPr>
      <w:r>
        <w:rPr>
          <w:rFonts w:eastAsia="Calibri"/>
          <w:b/>
          <w:sz w:val="28"/>
          <w:szCs w:val="28"/>
          <w:lang w:val="uk-UA"/>
        </w:rPr>
        <w:t>Воловицький ЗДО.</w:t>
      </w:r>
    </w:p>
    <w:p w:rsidR="00AA2D27" w:rsidRDefault="00AA2D27" w:rsidP="00AA2D27">
      <w:pPr>
        <w:pStyle w:val="a6"/>
        <w:shd w:val="clear" w:color="auto" w:fill="FFFFFF"/>
        <w:rPr>
          <w:b/>
          <w:sz w:val="28"/>
          <w:szCs w:val="28"/>
          <w:lang w:val="uk-UA"/>
        </w:rPr>
      </w:pPr>
      <w:r>
        <w:rPr>
          <w:b/>
          <w:sz w:val="28"/>
          <w:szCs w:val="28"/>
          <w:lang w:val="uk-UA"/>
        </w:rPr>
        <w:t>У 2023 році планується здійснити оптимізацію освітньої мережі з метою надання якісних освітніх послуг та розробки прогресивних методів навчання, враховуючи реалії сьогодення.</w:t>
      </w:r>
    </w:p>
    <w:p w:rsidR="00AA2D27" w:rsidRDefault="00AA2D27" w:rsidP="00AA2D27">
      <w:pPr>
        <w:pStyle w:val="a6"/>
        <w:shd w:val="clear" w:color="auto" w:fill="FFFFFF"/>
        <w:jc w:val="center"/>
        <w:rPr>
          <w:b/>
          <w:sz w:val="28"/>
          <w:szCs w:val="28"/>
          <w:lang w:val="uk-UA"/>
        </w:rPr>
      </w:pPr>
      <w:r>
        <w:rPr>
          <w:b/>
          <w:sz w:val="28"/>
          <w:szCs w:val="28"/>
          <w:lang w:val="uk-UA"/>
        </w:rPr>
        <w:t>3.7. Культура і спорт</w:t>
      </w:r>
    </w:p>
    <w:p w:rsidR="00AA2D27" w:rsidRDefault="00AA2D27" w:rsidP="00AA2D27">
      <w:pPr>
        <w:ind w:firstLine="360"/>
        <w:jc w:val="both"/>
        <w:rPr>
          <w:sz w:val="28"/>
          <w:szCs w:val="28"/>
          <w:lang w:val="uk-UA"/>
        </w:rPr>
      </w:pPr>
      <w:r>
        <w:rPr>
          <w:sz w:val="28"/>
          <w:szCs w:val="28"/>
          <w:lang w:val="uk-UA"/>
        </w:rPr>
        <w:t>Протягом останніх п’яти років на території  населених пунктів, що входять до складу територіальної громади, проводилася значна робота щодо покращення спортивної інфраструктури. Знаковим стало будівництво  спортивного футбольного майданчика зі штучним покриттям у с.Сільце, проведення поточного ремонту будівлі трибуни на футбольному стадіоні у с.Кам’янське, облаштування бігових доріжок на стадіоні та інше.</w:t>
      </w:r>
    </w:p>
    <w:p w:rsidR="00AA2D27" w:rsidRDefault="00AA2D27" w:rsidP="00AA2D27">
      <w:pPr>
        <w:ind w:firstLine="360"/>
        <w:jc w:val="both"/>
        <w:rPr>
          <w:sz w:val="28"/>
          <w:szCs w:val="28"/>
          <w:lang w:val="uk-UA"/>
        </w:rPr>
      </w:pPr>
      <w:r>
        <w:rPr>
          <w:sz w:val="28"/>
          <w:szCs w:val="28"/>
          <w:lang w:val="uk-UA"/>
        </w:rPr>
        <w:t>На теперішній час підготовлено проектно – кошторисну документацію на об’єкт «Будівництво спортивно – рекреаційного комплексу Кам’янської загальноосвітньої школи І-ІІІ ступенів Іршавської районної ради Закарпатської області в селі Кам’янське по вулиці Мукачівській, 4».</w:t>
      </w:r>
    </w:p>
    <w:p w:rsidR="00AA2D27" w:rsidRDefault="00AA2D27" w:rsidP="00AA2D27">
      <w:pPr>
        <w:ind w:firstLine="360"/>
        <w:jc w:val="both"/>
        <w:rPr>
          <w:sz w:val="28"/>
          <w:szCs w:val="28"/>
          <w:lang w:val="uk-UA"/>
        </w:rPr>
      </w:pPr>
      <w:r>
        <w:rPr>
          <w:rFonts w:eastAsia="Calibri"/>
          <w:sz w:val="28"/>
          <w:szCs w:val="28"/>
          <w:bdr w:val="none" w:sz="0" w:space="0" w:color="auto" w:frame="1"/>
          <w:lang w:val="uk-UA"/>
        </w:rPr>
        <w:t xml:space="preserve"> В Кам’янській громаді було створено Комунальний заклад «Центр культурних послуг» Кам’янської сільської ради Берегівського району Закарпатської області. </w:t>
      </w:r>
      <w:r>
        <w:rPr>
          <w:rFonts w:eastAsia="Calibri"/>
          <w:sz w:val="28"/>
          <w:szCs w:val="28"/>
          <w:bdr w:val="none" w:sz="0" w:space="0" w:color="auto" w:frame="1"/>
        </w:rPr>
        <w:t>До Комунального закладу приєдналися: Сілецький будинок культури, Кам’янський будинок культури, клуб села Богаревиця, клуб села</w:t>
      </w:r>
      <w:proofErr w:type="gramStart"/>
      <w:r>
        <w:rPr>
          <w:rFonts w:eastAsia="Calibri"/>
          <w:sz w:val="28"/>
          <w:szCs w:val="28"/>
          <w:bdr w:val="none" w:sz="0" w:space="0" w:color="auto" w:frame="1"/>
        </w:rPr>
        <w:t xml:space="preserve"> Х</w:t>
      </w:r>
      <w:proofErr w:type="gramEnd"/>
      <w:r>
        <w:rPr>
          <w:rFonts w:eastAsia="Calibri"/>
          <w:sz w:val="28"/>
          <w:szCs w:val="28"/>
          <w:bdr w:val="none" w:sz="0" w:space="0" w:color="auto" w:frame="1"/>
        </w:rPr>
        <w:t xml:space="preserve">мільник, клуб села Мідяниця, клуб села Арданово, клуб села  Дунковиця.  У «Центрі культурних послуг» працює 8  працівників. </w:t>
      </w:r>
      <w:r>
        <w:rPr>
          <w:sz w:val="28"/>
          <w:szCs w:val="28"/>
          <w:lang w:val="uk-UA"/>
        </w:rPr>
        <w:t xml:space="preserve"> </w:t>
      </w:r>
      <w:r>
        <w:rPr>
          <w:rFonts w:eastAsia="Calibri"/>
          <w:sz w:val="28"/>
          <w:szCs w:val="28"/>
          <w:bdr w:val="none" w:sz="0" w:space="0" w:color="auto" w:frame="1"/>
        </w:rPr>
        <w:t xml:space="preserve">Діяльність КЗ «Центр культурних послуг» була спрямована на виконання державних </w:t>
      </w:r>
      <w:proofErr w:type="gramStart"/>
      <w:r>
        <w:rPr>
          <w:rFonts w:eastAsia="Calibri"/>
          <w:sz w:val="28"/>
          <w:szCs w:val="28"/>
          <w:bdr w:val="none" w:sz="0" w:space="0" w:color="auto" w:frame="1"/>
        </w:rPr>
        <w:t>соц</w:t>
      </w:r>
      <w:proofErr w:type="gramEnd"/>
      <w:r>
        <w:rPr>
          <w:rFonts w:eastAsia="Calibri"/>
          <w:sz w:val="28"/>
          <w:szCs w:val="28"/>
          <w:bdr w:val="none" w:sz="0" w:space="0" w:color="auto" w:frame="1"/>
        </w:rPr>
        <w:t>іальних програм, пошук та розробку інноваційних форм організації культурно-дозвіллєвої діяльності, вивчення дозвіллєвих потреб різних вікових груп категорій населення та втілення їх в культурно-дозвіллєву діяльність, популяризацію національних культурних традицій, звичаї</w:t>
      </w:r>
      <w:proofErr w:type="gramStart"/>
      <w:r>
        <w:rPr>
          <w:rFonts w:eastAsia="Calibri"/>
          <w:sz w:val="28"/>
          <w:szCs w:val="28"/>
          <w:bdr w:val="none" w:sz="0" w:space="0" w:color="auto" w:frame="1"/>
        </w:rPr>
        <w:t>в</w:t>
      </w:r>
      <w:proofErr w:type="gramEnd"/>
      <w:r>
        <w:rPr>
          <w:rFonts w:eastAsia="Calibri"/>
          <w:sz w:val="28"/>
          <w:szCs w:val="28"/>
          <w:bdr w:val="none" w:sz="0" w:space="0" w:color="auto" w:frame="1"/>
        </w:rPr>
        <w:t xml:space="preserve"> </w:t>
      </w:r>
      <w:proofErr w:type="gramStart"/>
      <w:r>
        <w:rPr>
          <w:rFonts w:eastAsia="Calibri"/>
          <w:sz w:val="28"/>
          <w:szCs w:val="28"/>
          <w:bdr w:val="none" w:sz="0" w:space="0" w:color="auto" w:frame="1"/>
        </w:rPr>
        <w:t>та</w:t>
      </w:r>
      <w:proofErr w:type="gramEnd"/>
      <w:r>
        <w:rPr>
          <w:rFonts w:eastAsia="Calibri"/>
          <w:sz w:val="28"/>
          <w:szCs w:val="28"/>
          <w:bdr w:val="none" w:sz="0" w:space="0" w:color="auto" w:frame="1"/>
        </w:rPr>
        <w:t xml:space="preserve"> обрядів, розвиток творчості дітей та молоді, організацію змістовного дозвілля населення громади, збереження культурної та археологічної спадщини.</w:t>
      </w:r>
      <w:r>
        <w:rPr>
          <w:rFonts w:eastAsia="Calibri"/>
          <w:sz w:val="28"/>
          <w:szCs w:val="28"/>
          <w:bdr w:val="none" w:sz="0" w:space="0" w:color="auto" w:frame="1"/>
          <w:lang w:val="uk-UA"/>
        </w:rPr>
        <w:t xml:space="preserve"> </w:t>
      </w:r>
      <w:r>
        <w:rPr>
          <w:sz w:val="28"/>
          <w:szCs w:val="28"/>
          <w:lang w:val="uk-UA"/>
        </w:rPr>
        <w:t>Також у структурі КЗ «Центр культурних послуг» передбачено структурний підрозділ «Бібліотека у новому форматі», до якого входять:</w:t>
      </w:r>
    </w:p>
    <w:p w:rsidR="00AA2D27" w:rsidRDefault="00AA2D27" w:rsidP="00EA268A">
      <w:pPr>
        <w:numPr>
          <w:ilvl w:val="0"/>
          <w:numId w:val="11"/>
        </w:numPr>
        <w:spacing w:line="254" w:lineRule="auto"/>
        <w:jc w:val="both"/>
        <w:rPr>
          <w:sz w:val="28"/>
          <w:szCs w:val="28"/>
          <w:lang w:val="uk-UA"/>
        </w:rPr>
      </w:pPr>
      <w:r>
        <w:rPr>
          <w:sz w:val="28"/>
          <w:szCs w:val="28"/>
          <w:lang w:val="uk-UA"/>
        </w:rPr>
        <w:t>Бібліотека села Сільце;</w:t>
      </w:r>
    </w:p>
    <w:p w:rsidR="00AA2D27" w:rsidRDefault="00AA2D27" w:rsidP="00EA268A">
      <w:pPr>
        <w:numPr>
          <w:ilvl w:val="0"/>
          <w:numId w:val="11"/>
        </w:numPr>
        <w:spacing w:line="254" w:lineRule="auto"/>
        <w:jc w:val="both"/>
        <w:rPr>
          <w:sz w:val="28"/>
          <w:szCs w:val="28"/>
          <w:lang w:val="uk-UA"/>
        </w:rPr>
      </w:pPr>
      <w:r>
        <w:rPr>
          <w:sz w:val="28"/>
          <w:szCs w:val="28"/>
          <w:lang w:val="uk-UA"/>
        </w:rPr>
        <w:t>Бібліотека села Арданово;</w:t>
      </w:r>
    </w:p>
    <w:p w:rsidR="00AA2D27" w:rsidRDefault="00AA2D27" w:rsidP="00EA268A">
      <w:pPr>
        <w:numPr>
          <w:ilvl w:val="0"/>
          <w:numId w:val="11"/>
        </w:numPr>
        <w:spacing w:line="254" w:lineRule="auto"/>
        <w:jc w:val="both"/>
        <w:rPr>
          <w:sz w:val="28"/>
          <w:szCs w:val="28"/>
          <w:lang w:val="uk-UA"/>
        </w:rPr>
      </w:pPr>
      <w:r>
        <w:rPr>
          <w:sz w:val="28"/>
          <w:szCs w:val="28"/>
          <w:lang w:val="uk-UA"/>
        </w:rPr>
        <w:t>Бібліотека села Дунковиця;</w:t>
      </w:r>
    </w:p>
    <w:p w:rsidR="00AA2D27" w:rsidRDefault="00AA2D27" w:rsidP="00EA268A">
      <w:pPr>
        <w:numPr>
          <w:ilvl w:val="0"/>
          <w:numId w:val="11"/>
        </w:numPr>
        <w:spacing w:line="254" w:lineRule="auto"/>
        <w:jc w:val="both"/>
        <w:rPr>
          <w:sz w:val="28"/>
          <w:szCs w:val="28"/>
          <w:lang w:val="uk-UA"/>
        </w:rPr>
      </w:pPr>
      <w:r>
        <w:rPr>
          <w:sz w:val="28"/>
          <w:szCs w:val="28"/>
          <w:lang w:val="uk-UA"/>
        </w:rPr>
        <w:t>Бібліотека села Кам</w:t>
      </w:r>
      <w:r>
        <w:rPr>
          <w:sz w:val="28"/>
          <w:szCs w:val="28"/>
          <w:lang w:val="en-US"/>
        </w:rPr>
        <w:t>’</w:t>
      </w:r>
      <w:r>
        <w:rPr>
          <w:sz w:val="28"/>
          <w:szCs w:val="28"/>
          <w:lang w:val="uk-UA"/>
        </w:rPr>
        <w:t>янське.</w:t>
      </w:r>
    </w:p>
    <w:p w:rsidR="00AA2D27" w:rsidRDefault="00AA2D27" w:rsidP="00AA2D27">
      <w:pPr>
        <w:spacing w:line="254" w:lineRule="auto"/>
        <w:jc w:val="both"/>
        <w:rPr>
          <w:rFonts w:eastAsia="Calibri"/>
          <w:sz w:val="28"/>
          <w:szCs w:val="28"/>
          <w:bdr w:val="none" w:sz="0" w:space="0" w:color="auto" w:frame="1"/>
          <w:lang w:val="uk-UA"/>
        </w:rPr>
      </w:pPr>
      <w:r>
        <w:rPr>
          <w:sz w:val="28"/>
          <w:szCs w:val="28"/>
          <w:lang w:val="uk-UA"/>
        </w:rPr>
        <w:t xml:space="preserve">    Реорганізація здійснена із збереженням мережі закладів культури які були повернуті з оперативного управління сектору культури, молоді та спорту Іршавської РДА згідно актів прийому-передачі. </w:t>
      </w:r>
      <w:r>
        <w:rPr>
          <w:rFonts w:eastAsia="Calibri"/>
          <w:sz w:val="28"/>
          <w:szCs w:val="28"/>
          <w:bdr w:val="none" w:sz="0" w:space="0" w:color="auto" w:frame="1"/>
          <w:lang w:val="uk-UA"/>
        </w:rPr>
        <w:t xml:space="preserve">Рішенням Хустської районної ради  у комунальну власність Кам'янської сільської ради передано </w:t>
      </w:r>
      <w:r>
        <w:rPr>
          <w:rFonts w:eastAsia="Calibri"/>
          <w:b/>
          <w:bCs/>
          <w:sz w:val="28"/>
          <w:szCs w:val="28"/>
          <w:bdr w:val="none" w:sz="0" w:space="0" w:color="auto" w:frame="1"/>
          <w:lang w:val="uk-UA"/>
        </w:rPr>
        <w:t>Сілецьку дитячу школу мистецтв</w:t>
      </w:r>
      <w:r>
        <w:rPr>
          <w:rFonts w:eastAsia="Calibri"/>
          <w:sz w:val="28"/>
          <w:szCs w:val="28"/>
          <w:bdr w:val="none" w:sz="0" w:space="0" w:color="auto" w:frame="1"/>
          <w:lang w:val="uk-UA"/>
        </w:rPr>
        <w:t xml:space="preserve">, що знаходиться в с. Сільце, вул. Центральна, 111. Сілецька мистецька школа є закладом освіти в сфері культури, і задовольняє освітні потреби мешканців двох громад. </w:t>
      </w:r>
    </w:p>
    <w:p w:rsidR="00AA2D27" w:rsidRDefault="00AA2D27" w:rsidP="00AA2D27">
      <w:pPr>
        <w:spacing w:line="254" w:lineRule="auto"/>
        <w:ind w:firstLine="709"/>
        <w:jc w:val="both"/>
        <w:rPr>
          <w:b/>
          <w:bCs/>
          <w:sz w:val="28"/>
          <w:szCs w:val="28"/>
          <w:lang w:val="uk-UA"/>
        </w:rPr>
      </w:pPr>
      <w:r>
        <w:rPr>
          <w:rFonts w:eastAsia="Calibri"/>
          <w:b/>
          <w:bCs/>
          <w:sz w:val="28"/>
          <w:szCs w:val="28"/>
          <w:bdr w:val="none" w:sz="0" w:space="0" w:color="auto" w:frame="1"/>
          <w:lang w:val="uk-UA"/>
        </w:rPr>
        <w:lastRenderedPageBreak/>
        <w:t>У 2023 році планується реалізувати проєкти «Будівництво багатофункціонального спортивного стадіону на закріпленій за Кам’янською сільською радою земельній ділянці за адресою: с.Кам’янське вул. Мукачівська б\н, Берегівського району, Закарпатської області» та «Будівництво спортивного комплексу з плавальним басейном по вул. Шкільній, 27 в с. Сільце Берегівського району Закарпатської області».</w:t>
      </w:r>
    </w:p>
    <w:p w:rsidR="00AA2D27" w:rsidRDefault="00AA2D27" w:rsidP="00AA2D27">
      <w:pPr>
        <w:shd w:val="clear" w:color="auto" w:fill="FFFFFF"/>
        <w:spacing w:after="100" w:afterAutospacing="1"/>
        <w:jc w:val="center"/>
        <w:rPr>
          <w:sz w:val="28"/>
          <w:szCs w:val="28"/>
        </w:rPr>
      </w:pPr>
      <w:r>
        <w:rPr>
          <w:b/>
          <w:bCs/>
          <w:sz w:val="28"/>
          <w:szCs w:val="28"/>
          <w:bdr w:val="none" w:sz="0" w:space="0" w:color="auto" w:frame="1"/>
          <w:lang w:val="uk-UA"/>
        </w:rPr>
        <w:t>3.8.</w:t>
      </w:r>
      <w:r>
        <w:rPr>
          <w:b/>
          <w:bCs/>
          <w:sz w:val="28"/>
          <w:szCs w:val="28"/>
          <w:bdr w:val="none" w:sz="0" w:space="0" w:color="auto" w:frame="1"/>
        </w:rPr>
        <w:t>У сфері охорони громадського порядку та протипожежної безпеки населення</w:t>
      </w:r>
    </w:p>
    <w:p w:rsidR="00AA2D27" w:rsidRDefault="00AA2D27" w:rsidP="00AA2D27">
      <w:pPr>
        <w:shd w:val="clear" w:color="auto" w:fill="FFFFFF"/>
        <w:spacing w:after="100" w:afterAutospacing="1"/>
        <w:jc w:val="both"/>
        <w:rPr>
          <w:color w:val="000000"/>
          <w:sz w:val="28"/>
          <w:szCs w:val="28"/>
        </w:rPr>
      </w:pPr>
      <w:r>
        <w:rPr>
          <w:sz w:val="28"/>
          <w:szCs w:val="28"/>
          <w:bdr w:val="none" w:sz="0" w:space="0" w:color="auto" w:frame="1"/>
        </w:rPr>
        <w:t xml:space="preserve">          Працювати в рамках програми по охороні громадського порядку. Дільничному інспектору постійно проводити </w:t>
      </w:r>
      <w:proofErr w:type="gramStart"/>
      <w:r>
        <w:rPr>
          <w:sz w:val="28"/>
          <w:szCs w:val="28"/>
          <w:bdr w:val="none" w:sz="0" w:space="0" w:color="auto" w:frame="1"/>
        </w:rPr>
        <w:t>проф</w:t>
      </w:r>
      <w:proofErr w:type="gramEnd"/>
      <w:r>
        <w:rPr>
          <w:sz w:val="28"/>
          <w:szCs w:val="28"/>
          <w:bdr w:val="none" w:sz="0" w:space="0" w:color="auto" w:frame="1"/>
        </w:rPr>
        <w:t>ілактичну роботу по запобіганню злочинності, правопорушень Затверджено програми "</w:t>
      </w:r>
      <w:r>
        <w:rPr>
          <w:sz w:val="28"/>
          <w:szCs w:val="28"/>
        </w:rPr>
        <w:t>Програма профілактики злочинності, забезпечення публічної безпеки і порядку на території Кам’янської сільської ради  на 2023-2025рок</w:t>
      </w:r>
      <w:r>
        <w:rPr>
          <w:sz w:val="28"/>
          <w:szCs w:val="28"/>
          <w:lang w:val="uk-UA"/>
        </w:rPr>
        <w:t>и", "</w:t>
      </w:r>
      <w:r>
        <w:rPr>
          <w:color w:val="000000"/>
          <w:sz w:val="28"/>
          <w:szCs w:val="28"/>
        </w:rPr>
        <w:t>Поліцейський офіцер громади на 2023- 2025 роки".</w:t>
      </w:r>
    </w:p>
    <w:p w:rsidR="00AA2D27" w:rsidRDefault="00AA2D27" w:rsidP="00AA2D27">
      <w:pPr>
        <w:ind w:firstLine="708"/>
        <w:jc w:val="both"/>
        <w:rPr>
          <w:sz w:val="28"/>
          <w:szCs w:val="28"/>
          <w:lang w:val="uk-UA"/>
        </w:rPr>
      </w:pPr>
      <w:r>
        <w:rPr>
          <w:sz w:val="28"/>
          <w:szCs w:val="28"/>
        </w:rPr>
        <w:t xml:space="preserve">Поліцейський офіцер громади – повноправний представник своєї громади та </w:t>
      </w:r>
      <w:r>
        <w:rPr>
          <w:sz w:val="28"/>
          <w:szCs w:val="28"/>
          <w:shd w:val="clear" w:color="auto" w:fill="FFFFFF"/>
        </w:rPr>
        <w:t xml:space="preserve">новий </w:t>
      </w:r>
      <w:proofErr w:type="gramStart"/>
      <w:r>
        <w:rPr>
          <w:sz w:val="28"/>
          <w:szCs w:val="28"/>
          <w:shd w:val="clear" w:color="auto" w:fill="FFFFFF"/>
        </w:rPr>
        <w:t>р</w:t>
      </w:r>
      <w:proofErr w:type="gramEnd"/>
      <w:r>
        <w:rPr>
          <w:sz w:val="28"/>
          <w:szCs w:val="28"/>
          <w:shd w:val="clear" w:color="auto" w:fill="FFFFFF"/>
        </w:rPr>
        <w:t xml:space="preserve">івень взаємодії з громадою. </w:t>
      </w:r>
      <w:r>
        <w:rPr>
          <w:sz w:val="28"/>
          <w:szCs w:val="28"/>
        </w:rPr>
        <w:t xml:space="preserve">Головним завданням </w:t>
      </w:r>
      <w:r>
        <w:rPr>
          <w:sz w:val="28"/>
          <w:szCs w:val="28"/>
          <w:shd w:val="clear" w:color="auto" w:fill="FFFFFF"/>
        </w:rPr>
        <w:t>роботи "Поліцейського офіцера громади"</w:t>
      </w:r>
      <w:proofErr w:type="gramStart"/>
      <w:r>
        <w:rPr>
          <w:sz w:val="28"/>
          <w:szCs w:val="28"/>
          <w:shd w:val="clear" w:color="auto" w:fill="FFFFFF"/>
        </w:rPr>
        <w:t xml:space="preserve"> є,</w:t>
      </w:r>
      <w:proofErr w:type="gramEnd"/>
      <w:r>
        <w:rPr>
          <w:sz w:val="28"/>
          <w:szCs w:val="28"/>
          <w:shd w:val="clear" w:color="auto" w:fill="FFFFFF"/>
        </w:rPr>
        <w:t xml:space="preserve"> в першу чергу, запобігання правопорушенням в інтересах громади, </w:t>
      </w:r>
      <w:r>
        <w:rPr>
          <w:sz w:val="28"/>
          <w:szCs w:val="28"/>
        </w:rPr>
        <w:t>орієнтування на потреби місцевого населення, підтримувати постійний контакт з мешканцями, щоденно забезпечувати порядок на своїй території, своєчасно реагувати на проблеми громади та запобігати вчиненню правопорушень.</w:t>
      </w:r>
      <w:r>
        <w:rPr>
          <w:sz w:val="28"/>
          <w:szCs w:val="28"/>
          <w:lang w:val="uk-UA"/>
        </w:rPr>
        <w:t xml:space="preserve"> Ця програма передбачає подальше посилення боротьби зі злочинністю, забезпечення громадського порядку,поліпшення профілактичної роботи, з метою забезпечення прав і свобод людини і громадянина, надання допомоги у </w:t>
      </w:r>
      <w:r>
        <w:rPr>
          <w:sz w:val="28"/>
          <w:szCs w:val="28"/>
        </w:rPr>
        <w:t> </w:t>
      </w:r>
      <w:r>
        <w:rPr>
          <w:sz w:val="28"/>
          <w:szCs w:val="28"/>
          <w:lang w:val="uk-UA"/>
        </w:rPr>
        <w:t>фінансовому і матеріально-технічному забезпеченні</w:t>
      </w:r>
      <w:r>
        <w:rPr>
          <w:sz w:val="28"/>
          <w:szCs w:val="28"/>
        </w:rPr>
        <w:t> </w:t>
      </w:r>
      <w:r>
        <w:rPr>
          <w:sz w:val="28"/>
          <w:szCs w:val="28"/>
          <w:lang w:val="uk-UA"/>
        </w:rPr>
        <w:t xml:space="preserve"> юридичним особам, які</w:t>
      </w:r>
      <w:r>
        <w:rPr>
          <w:sz w:val="28"/>
          <w:szCs w:val="28"/>
        </w:rPr>
        <w:t> </w:t>
      </w:r>
      <w:r>
        <w:rPr>
          <w:sz w:val="28"/>
          <w:szCs w:val="28"/>
          <w:lang w:val="uk-UA"/>
        </w:rPr>
        <w:t xml:space="preserve"> здійснюють повноваження в сфері </w:t>
      </w:r>
      <w:r>
        <w:rPr>
          <w:sz w:val="28"/>
          <w:szCs w:val="28"/>
        </w:rPr>
        <w:t> </w:t>
      </w:r>
      <w:r>
        <w:rPr>
          <w:sz w:val="28"/>
          <w:szCs w:val="28"/>
          <w:lang w:val="uk-UA"/>
        </w:rPr>
        <w:t>охорони громадського порядку та боротьби зі злочинністю.</w:t>
      </w:r>
    </w:p>
    <w:p w:rsidR="00AA2D27" w:rsidRDefault="00AA2D27" w:rsidP="00AA2D27">
      <w:pPr>
        <w:ind w:firstLine="1134"/>
        <w:jc w:val="both"/>
        <w:rPr>
          <w:sz w:val="28"/>
          <w:szCs w:val="28"/>
          <w:bdr w:val="none" w:sz="0" w:space="0" w:color="auto" w:frame="1"/>
          <w:lang w:val="uk-UA"/>
        </w:rPr>
      </w:pPr>
      <w:r>
        <w:rPr>
          <w:sz w:val="28"/>
          <w:szCs w:val="28"/>
          <w:lang w:val="uk-UA"/>
        </w:rPr>
        <w:t xml:space="preserve"> "Програма  забезпечення державної безпеки на території Кам’янської сільської об’єднаної територіальної громади, матеріально-технічного забезпечення  Управління СБУ в Закарпатській області" на 2023-2025 роки</w:t>
      </w:r>
      <w:r>
        <w:rPr>
          <w:color w:val="FF0000"/>
          <w:sz w:val="28"/>
          <w:szCs w:val="28"/>
          <w:bdr w:val="none" w:sz="0" w:space="0" w:color="auto" w:frame="1"/>
          <w:lang w:val="uk-UA"/>
        </w:rPr>
        <w:t xml:space="preserve">  </w:t>
      </w:r>
      <w:r>
        <w:rPr>
          <w:sz w:val="28"/>
          <w:szCs w:val="28"/>
          <w:bdr w:val="none" w:sz="0" w:space="0" w:color="auto" w:frame="1"/>
          <w:lang w:val="uk-UA"/>
        </w:rPr>
        <w:t>на яку передбачено кошти з місцевого бюджету 300</w:t>
      </w:r>
      <w:r>
        <w:rPr>
          <w:sz w:val="28"/>
          <w:szCs w:val="28"/>
          <w:bdr w:val="none" w:sz="0" w:space="0" w:color="auto" w:frame="1"/>
        </w:rPr>
        <w:t> </w:t>
      </w:r>
      <w:r>
        <w:rPr>
          <w:sz w:val="28"/>
          <w:szCs w:val="28"/>
          <w:bdr w:val="none" w:sz="0" w:space="0" w:color="auto" w:frame="1"/>
          <w:lang w:val="uk-UA"/>
        </w:rPr>
        <w:t>000,00 тис. грн.</w:t>
      </w:r>
    </w:p>
    <w:p w:rsidR="00AA2D27" w:rsidRDefault="00AA2D27" w:rsidP="00AA2D27">
      <w:pPr>
        <w:ind w:firstLine="1134"/>
        <w:jc w:val="both"/>
        <w:rPr>
          <w:sz w:val="28"/>
          <w:szCs w:val="28"/>
        </w:rPr>
      </w:pPr>
      <w:r>
        <w:rPr>
          <w:sz w:val="28"/>
          <w:szCs w:val="28"/>
          <w:lang w:val="uk-UA"/>
        </w:rPr>
        <w:t>Управлінням СБУ  в Закарпатській області вживаються організаційні і практичні заходи щодо усунення негативних чинників в сфері забезпечення державної безпеки. Програмою передбачається</w:t>
      </w:r>
      <w:r>
        <w:rPr>
          <w:sz w:val="28"/>
          <w:szCs w:val="28"/>
        </w:rPr>
        <w:t xml:space="preserve">  можлив</w:t>
      </w:r>
      <w:r>
        <w:rPr>
          <w:sz w:val="28"/>
          <w:szCs w:val="28"/>
          <w:lang w:val="uk-UA"/>
        </w:rPr>
        <w:t>ість забезпечення</w:t>
      </w:r>
      <w:r>
        <w:rPr>
          <w:sz w:val="28"/>
          <w:szCs w:val="28"/>
        </w:rPr>
        <w:t xml:space="preserve"> повноцінного виконання працівниками органів державної безпеки службового обов’язку щодо захисту інтересів держави.</w:t>
      </w:r>
      <w:r>
        <w:rPr>
          <w:sz w:val="28"/>
          <w:szCs w:val="28"/>
          <w:bdr w:val="none" w:sz="0" w:space="0" w:color="auto" w:frame="1"/>
        </w:rPr>
        <w:t xml:space="preserve"> </w:t>
      </w:r>
    </w:p>
    <w:p w:rsidR="00AA2D27" w:rsidRDefault="00AA2D27" w:rsidP="00AA2D27">
      <w:pPr>
        <w:ind w:firstLine="1134"/>
        <w:jc w:val="both"/>
        <w:rPr>
          <w:sz w:val="28"/>
          <w:szCs w:val="28"/>
          <w:lang w:val="uk-UA"/>
        </w:rPr>
      </w:pPr>
      <w:r>
        <w:rPr>
          <w:b/>
          <w:sz w:val="28"/>
          <w:szCs w:val="28"/>
          <w:bdr w:val="none" w:sz="0" w:space="0" w:color="auto" w:frame="1"/>
        </w:rPr>
        <w:t>Мета програми -</w:t>
      </w:r>
      <w:r>
        <w:rPr>
          <w:sz w:val="28"/>
          <w:szCs w:val="28"/>
          <w:bdr w:val="none" w:sz="0" w:space="0" w:color="auto" w:frame="1"/>
        </w:rPr>
        <w:t xml:space="preserve"> </w:t>
      </w:r>
      <w:r>
        <w:rPr>
          <w:sz w:val="28"/>
          <w:szCs w:val="28"/>
        </w:rPr>
        <w:t xml:space="preserve">удосконалення оперативно–службової діяльності </w:t>
      </w:r>
      <w:proofErr w:type="gramStart"/>
      <w:r>
        <w:rPr>
          <w:sz w:val="28"/>
          <w:szCs w:val="28"/>
        </w:rPr>
        <w:t>п</w:t>
      </w:r>
      <w:proofErr w:type="gramEnd"/>
      <w:r>
        <w:rPr>
          <w:sz w:val="28"/>
          <w:szCs w:val="28"/>
        </w:rPr>
        <w:t>ідрозділу Управління СБУ</w:t>
      </w:r>
      <w:r>
        <w:rPr>
          <w:sz w:val="28"/>
          <w:szCs w:val="28"/>
          <w:lang w:val="uk-UA"/>
        </w:rPr>
        <w:t>:</w:t>
      </w:r>
    </w:p>
    <w:p w:rsidR="00AA2D27" w:rsidRDefault="00AA2D27" w:rsidP="00AA2D27">
      <w:pPr>
        <w:ind w:firstLine="1134"/>
        <w:jc w:val="both"/>
        <w:rPr>
          <w:sz w:val="28"/>
          <w:szCs w:val="28"/>
        </w:rPr>
      </w:pPr>
      <w:r>
        <w:rPr>
          <w:sz w:val="28"/>
          <w:szCs w:val="28"/>
          <w:lang w:val="uk-UA"/>
        </w:rPr>
        <w:t>-</w:t>
      </w:r>
      <w:r>
        <w:rPr>
          <w:sz w:val="28"/>
          <w:szCs w:val="28"/>
        </w:rPr>
        <w:t xml:space="preserve"> покращення взаємодії з іншими правоохоронними органами, органами місцевого самоврядування, громадськими формуваннями та трудовими колективами щодо забезпечення державної безпеки;</w:t>
      </w:r>
    </w:p>
    <w:p w:rsidR="00AA2D27" w:rsidRDefault="00AA2D27" w:rsidP="00AA2D27">
      <w:pPr>
        <w:ind w:firstLine="1134"/>
        <w:jc w:val="both"/>
        <w:rPr>
          <w:sz w:val="28"/>
          <w:szCs w:val="28"/>
        </w:rPr>
      </w:pPr>
      <w:r>
        <w:rPr>
          <w:sz w:val="28"/>
          <w:szCs w:val="28"/>
        </w:rPr>
        <w:tab/>
        <w:t xml:space="preserve">– покращення матеріально–технічного забезпечення </w:t>
      </w:r>
      <w:proofErr w:type="gramStart"/>
      <w:r>
        <w:rPr>
          <w:sz w:val="28"/>
          <w:szCs w:val="28"/>
        </w:rPr>
        <w:t>п</w:t>
      </w:r>
      <w:proofErr w:type="gramEnd"/>
      <w:r>
        <w:rPr>
          <w:sz w:val="28"/>
          <w:szCs w:val="28"/>
        </w:rPr>
        <w:t>ідрозділу з метою збільшення ефективності його роботи та мобільності у реагуванні і попередженні злочинів, а також інших правопорушень;</w:t>
      </w:r>
    </w:p>
    <w:p w:rsidR="00AA2D27" w:rsidRDefault="00AA2D27" w:rsidP="00AA2D27">
      <w:pPr>
        <w:ind w:firstLine="1134"/>
        <w:jc w:val="both"/>
        <w:rPr>
          <w:sz w:val="28"/>
          <w:szCs w:val="28"/>
        </w:rPr>
      </w:pPr>
      <w:r>
        <w:rPr>
          <w:sz w:val="28"/>
          <w:szCs w:val="28"/>
        </w:rPr>
        <w:tab/>
        <w:t>– покращення роботи з питань попередження протиправних проявів і злочинів, інших негативних явищ.</w:t>
      </w:r>
    </w:p>
    <w:p w:rsidR="00AA2D27" w:rsidRDefault="00AA2D27" w:rsidP="00AA2D27">
      <w:pPr>
        <w:jc w:val="both"/>
        <w:rPr>
          <w:sz w:val="28"/>
          <w:szCs w:val="28"/>
          <w:lang w:val="uk-UA"/>
        </w:rPr>
      </w:pPr>
      <w:r>
        <w:rPr>
          <w:sz w:val="28"/>
          <w:szCs w:val="28"/>
          <w:lang w:val="uk-UA"/>
        </w:rPr>
        <w:t>У 2023 році на території громади у с. Кам</w:t>
      </w:r>
      <w:r>
        <w:rPr>
          <w:sz w:val="28"/>
          <w:szCs w:val="28"/>
        </w:rPr>
        <w:t>’</w:t>
      </w:r>
      <w:r>
        <w:rPr>
          <w:sz w:val="28"/>
          <w:szCs w:val="28"/>
          <w:lang w:val="uk-UA"/>
        </w:rPr>
        <w:t>янське передбачено будівництво Центру безпеки громадян .</w:t>
      </w:r>
    </w:p>
    <w:p w:rsidR="00AA2D27" w:rsidRDefault="00AA2D27" w:rsidP="00AA2D27">
      <w:pPr>
        <w:jc w:val="both"/>
        <w:rPr>
          <w:sz w:val="28"/>
          <w:szCs w:val="28"/>
          <w:lang w:val="uk-UA"/>
        </w:rPr>
      </w:pPr>
    </w:p>
    <w:p w:rsidR="00AA2D27" w:rsidRDefault="00AA2D27" w:rsidP="00AA2D27">
      <w:pPr>
        <w:shd w:val="clear" w:color="auto" w:fill="FFFFFF"/>
        <w:spacing w:after="100" w:afterAutospacing="1"/>
        <w:jc w:val="center"/>
        <w:rPr>
          <w:sz w:val="28"/>
          <w:szCs w:val="28"/>
          <w:lang w:val="uk-UA"/>
        </w:rPr>
      </w:pPr>
      <w:r>
        <w:rPr>
          <w:b/>
          <w:bCs/>
          <w:sz w:val="28"/>
          <w:szCs w:val="28"/>
          <w:bdr w:val="none" w:sz="0" w:space="0" w:color="auto" w:frame="1"/>
          <w:lang w:val="uk-UA"/>
        </w:rPr>
        <w:lastRenderedPageBreak/>
        <w:t>3.9. У сфері медичного обслуговування.</w:t>
      </w:r>
    </w:p>
    <w:p w:rsidR="00AA2D27" w:rsidRDefault="00AA2D27" w:rsidP="00AA2D27">
      <w:pPr>
        <w:ind w:firstLine="708"/>
        <w:jc w:val="both"/>
        <w:rPr>
          <w:rFonts w:eastAsia="Calibri"/>
          <w:sz w:val="28"/>
          <w:szCs w:val="28"/>
          <w:lang w:val="uk-UA"/>
        </w:rPr>
      </w:pPr>
      <w:r>
        <w:rPr>
          <w:sz w:val="28"/>
          <w:szCs w:val="28"/>
          <w:bdr w:val="none" w:sz="0" w:space="0" w:color="auto" w:frame="1"/>
          <w:lang w:val="uk-UA"/>
        </w:rPr>
        <w:t xml:space="preserve">      </w:t>
      </w:r>
      <w:r>
        <w:rPr>
          <w:rFonts w:eastAsia="Calibri"/>
          <w:color w:val="000000"/>
          <w:kern w:val="24"/>
          <w:sz w:val="28"/>
          <w:szCs w:val="28"/>
          <w:lang w:val="uk-UA"/>
        </w:rPr>
        <w:t xml:space="preserve">Медичну допомогу населенню на первинному рівні надають </w:t>
      </w:r>
      <w:r>
        <w:rPr>
          <w:rFonts w:eastAsia="Calibri"/>
          <w:b/>
          <w:i/>
          <w:color w:val="000000"/>
          <w:kern w:val="24"/>
          <w:sz w:val="28"/>
          <w:szCs w:val="28"/>
          <w:lang w:val="uk-UA"/>
        </w:rPr>
        <w:t>5 амбулаторій загальної практики сімейної медицини</w:t>
      </w:r>
      <w:r>
        <w:rPr>
          <w:rFonts w:eastAsia="Calibri"/>
          <w:color w:val="000000"/>
          <w:kern w:val="24"/>
          <w:sz w:val="28"/>
          <w:szCs w:val="28"/>
          <w:lang w:val="uk-UA"/>
        </w:rPr>
        <w:t xml:space="preserve">, які розташовані  в селах Кам’янське, Хмільник, Арданово, Дунковиця, Сільце; </w:t>
      </w:r>
      <w:r>
        <w:rPr>
          <w:rFonts w:eastAsia="Calibri"/>
          <w:b/>
          <w:i/>
          <w:color w:val="000000"/>
          <w:kern w:val="24"/>
          <w:sz w:val="28"/>
          <w:szCs w:val="28"/>
          <w:lang w:val="uk-UA"/>
        </w:rPr>
        <w:t xml:space="preserve">2 фельдшерсько-акушерські пункти, </w:t>
      </w:r>
      <w:r>
        <w:rPr>
          <w:rFonts w:eastAsia="Calibri"/>
          <w:color w:val="000000"/>
          <w:kern w:val="24"/>
          <w:sz w:val="28"/>
          <w:szCs w:val="28"/>
          <w:lang w:val="uk-UA"/>
        </w:rPr>
        <w:t>які розташовані в селах Мідяниця та Богаревиця. В цих медзакладах працює 21 медичний працівник та 5 інших працівників.</w:t>
      </w:r>
    </w:p>
    <w:p w:rsidR="00AA2D27" w:rsidRDefault="00AA2D27" w:rsidP="00AA2D27">
      <w:pPr>
        <w:ind w:firstLine="708"/>
        <w:jc w:val="both"/>
        <w:rPr>
          <w:rFonts w:eastAsia="Calibri"/>
          <w:color w:val="000000"/>
          <w:kern w:val="24"/>
          <w:sz w:val="28"/>
          <w:szCs w:val="28"/>
          <w:lang w:val="uk-UA"/>
        </w:rPr>
      </w:pPr>
      <w:r>
        <w:rPr>
          <w:rFonts w:eastAsia="Calibri"/>
          <w:color w:val="000000"/>
          <w:kern w:val="24"/>
          <w:sz w:val="28"/>
          <w:szCs w:val="28"/>
          <w:lang w:val="uk-UA"/>
        </w:rPr>
        <w:t>Амбулаторії загальної практики сімейної медицини сіл Кам’янське, Хмільник, Арданово, Дунковиця, Сільце підписали угоду з Національним агентством охорони здоров’я України  про виділення медичної субвенції за схемою «гроші ходять за пацієнтом», що в свою чергу дало можливість  надавати якісніші медичні послуги, придбати та отримати нове медичне обладнання та  збільшити заробітну плату медперсоналу.</w:t>
      </w:r>
    </w:p>
    <w:p w:rsidR="00AA2D27" w:rsidRDefault="00AA2D27" w:rsidP="00AA2D27">
      <w:pPr>
        <w:ind w:firstLine="708"/>
        <w:jc w:val="both"/>
        <w:rPr>
          <w:rFonts w:eastAsia="Calibri"/>
          <w:color w:val="000000"/>
          <w:kern w:val="24"/>
          <w:sz w:val="28"/>
          <w:szCs w:val="28"/>
          <w:lang w:val="uk-UA"/>
        </w:rPr>
      </w:pPr>
      <w:r>
        <w:rPr>
          <w:rFonts w:eastAsia="Calibri"/>
          <w:color w:val="000000"/>
          <w:kern w:val="24"/>
          <w:sz w:val="28"/>
          <w:szCs w:val="28"/>
          <w:lang w:val="uk-UA"/>
        </w:rPr>
        <w:t>У 2020 році в Кам</w:t>
      </w:r>
      <w:r>
        <w:rPr>
          <w:rFonts w:eastAsia="Calibri"/>
          <w:color w:val="000000"/>
          <w:kern w:val="24"/>
          <w:sz w:val="28"/>
          <w:szCs w:val="28"/>
          <w:lang w:val="uk-UA" w:bidi="he-IL"/>
        </w:rPr>
        <w:t>ֹ</w:t>
      </w:r>
      <w:r>
        <w:rPr>
          <w:rFonts w:eastAsia="Calibri"/>
          <w:color w:val="000000"/>
          <w:kern w:val="24"/>
          <w:sz w:val="28"/>
          <w:szCs w:val="28"/>
          <w:lang w:val="uk-UA"/>
        </w:rPr>
        <w:t xml:space="preserve">’янській об’єднаній територіальній громадані відкриті дві новозбудовані амбулаторії загальної практики сімейної медицини та отримано чотири нові карети швидкої допомоги. </w:t>
      </w:r>
      <w:r>
        <w:rPr>
          <w:rFonts w:eastAsia="Calibri"/>
          <w:bCs/>
          <w:iCs/>
          <w:sz w:val="28"/>
          <w:szCs w:val="28"/>
          <w:lang w:val="uk-UA"/>
        </w:rPr>
        <w:t>За сприянням Булеза О.І., Онисько Н.В., та сільського голови Станинця М.М., на базі  АЗПСМ с. Кам’янське відкрито новий сучасний УЗД кабінет.</w:t>
      </w:r>
      <w:r>
        <w:rPr>
          <w:rFonts w:eastAsia="Calibri"/>
          <w:color w:val="000000"/>
          <w:kern w:val="24"/>
          <w:sz w:val="28"/>
          <w:szCs w:val="28"/>
          <w:lang w:val="uk-UA"/>
        </w:rPr>
        <w:t xml:space="preserve"> </w:t>
      </w:r>
      <w:r>
        <w:rPr>
          <w:sz w:val="28"/>
          <w:szCs w:val="28"/>
        </w:rPr>
        <w:t>Фінансування</w:t>
      </w:r>
      <w:r>
        <w:rPr>
          <w:sz w:val="28"/>
          <w:szCs w:val="28"/>
          <w:lang w:val="uk-UA"/>
        </w:rPr>
        <w:t xml:space="preserve"> </w:t>
      </w:r>
      <w:r>
        <w:rPr>
          <w:sz w:val="28"/>
          <w:szCs w:val="28"/>
        </w:rPr>
        <w:t xml:space="preserve">здійснюється в межах видатків, передбачених </w:t>
      </w:r>
      <w:proofErr w:type="gramStart"/>
      <w:r>
        <w:rPr>
          <w:sz w:val="28"/>
          <w:szCs w:val="28"/>
        </w:rPr>
        <w:t>у</w:t>
      </w:r>
      <w:proofErr w:type="gramEnd"/>
      <w:r>
        <w:rPr>
          <w:sz w:val="28"/>
          <w:szCs w:val="28"/>
        </w:rPr>
        <w:t xml:space="preserve"> бюджеті</w:t>
      </w:r>
      <w:r>
        <w:rPr>
          <w:sz w:val="28"/>
          <w:szCs w:val="28"/>
          <w:lang w:val="uk-UA"/>
        </w:rPr>
        <w:t xml:space="preserve"> </w:t>
      </w:r>
      <w:r>
        <w:rPr>
          <w:rFonts w:eastAsia="Lucida Sans Unicode"/>
          <w:bCs/>
          <w:color w:val="000000"/>
          <w:sz w:val="28"/>
          <w:szCs w:val="28"/>
          <w:lang w:val="uk-UA" w:bidi="ru-RU"/>
        </w:rPr>
        <w:t>Кам’янської</w:t>
      </w:r>
      <w:r>
        <w:rPr>
          <w:sz w:val="28"/>
          <w:szCs w:val="28"/>
          <w:lang w:val="uk-UA"/>
        </w:rPr>
        <w:t xml:space="preserve"> сільської ради</w:t>
      </w:r>
      <w:r>
        <w:rPr>
          <w:sz w:val="28"/>
          <w:szCs w:val="28"/>
        </w:rPr>
        <w:t>, а також за рахунок</w:t>
      </w:r>
      <w:r>
        <w:rPr>
          <w:sz w:val="28"/>
          <w:szCs w:val="28"/>
          <w:lang w:val="uk-UA"/>
        </w:rPr>
        <w:t xml:space="preserve"> </w:t>
      </w:r>
      <w:r>
        <w:rPr>
          <w:sz w:val="28"/>
          <w:szCs w:val="28"/>
        </w:rPr>
        <w:t>інших</w:t>
      </w:r>
      <w:r>
        <w:rPr>
          <w:sz w:val="28"/>
          <w:szCs w:val="28"/>
          <w:lang w:val="uk-UA"/>
        </w:rPr>
        <w:t xml:space="preserve"> </w:t>
      </w:r>
      <w:r>
        <w:rPr>
          <w:sz w:val="28"/>
          <w:szCs w:val="28"/>
        </w:rPr>
        <w:t>джерел, не заборонених</w:t>
      </w:r>
      <w:r>
        <w:rPr>
          <w:sz w:val="28"/>
          <w:szCs w:val="28"/>
          <w:lang w:val="uk-UA"/>
        </w:rPr>
        <w:t xml:space="preserve"> </w:t>
      </w:r>
      <w:r>
        <w:rPr>
          <w:sz w:val="28"/>
          <w:szCs w:val="28"/>
        </w:rPr>
        <w:t>чиним</w:t>
      </w:r>
      <w:r>
        <w:rPr>
          <w:sz w:val="28"/>
          <w:szCs w:val="28"/>
          <w:lang w:val="uk-UA"/>
        </w:rPr>
        <w:t xml:space="preserve"> </w:t>
      </w:r>
      <w:r>
        <w:rPr>
          <w:sz w:val="28"/>
          <w:szCs w:val="28"/>
        </w:rPr>
        <w:t>законодавством</w:t>
      </w:r>
      <w:r>
        <w:rPr>
          <w:sz w:val="28"/>
          <w:szCs w:val="28"/>
          <w:lang w:val="uk-UA"/>
        </w:rPr>
        <w:t xml:space="preserve"> </w:t>
      </w:r>
      <w:r>
        <w:rPr>
          <w:sz w:val="28"/>
          <w:szCs w:val="28"/>
        </w:rPr>
        <w:t>України.</w:t>
      </w:r>
    </w:p>
    <w:p w:rsidR="00AA2D27" w:rsidRDefault="00AA2D27" w:rsidP="00AA2D27">
      <w:pPr>
        <w:ind w:firstLine="540"/>
        <w:jc w:val="both"/>
        <w:rPr>
          <w:rFonts w:eastAsia="Calibri"/>
          <w:sz w:val="28"/>
          <w:szCs w:val="28"/>
          <w:lang w:val="uk-UA"/>
        </w:rPr>
      </w:pPr>
      <w:r>
        <w:rPr>
          <w:rFonts w:eastAsia="Calibri"/>
          <w:sz w:val="28"/>
          <w:szCs w:val="28"/>
          <w:lang w:val="uk-UA"/>
        </w:rPr>
        <w:t xml:space="preserve">Розпорядником коштів являється </w:t>
      </w:r>
      <w:r>
        <w:rPr>
          <w:rFonts w:eastAsia="Lucida Sans Unicode"/>
          <w:bCs/>
          <w:color w:val="000000"/>
          <w:sz w:val="28"/>
          <w:szCs w:val="28"/>
          <w:lang w:val="uk-UA" w:bidi="ru-RU"/>
        </w:rPr>
        <w:t>Кам’янської</w:t>
      </w:r>
      <w:r>
        <w:rPr>
          <w:rFonts w:eastAsia="Calibri"/>
          <w:sz w:val="28"/>
          <w:szCs w:val="28"/>
          <w:lang w:val="uk-UA"/>
        </w:rPr>
        <w:t xml:space="preserve"> сільська рада Закарпатської області.</w:t>
      </w:r>
    </w:p>
    <w:p w:rsidR="00AA2D27" w:rsidRDefault="00AA2D27" w:rsidP="00AA2D27">
      <w:pPr>
        <w:ind w:firstLine="540"/>
        <w:jc w:val="both"/>
        <w:rPr>
          <w:sz w:val="28"/>
          <w:szCs w:val="28"/>
          <w:lang w:val="uk-UA"/>
        </w:rPr>
      </w:pPr>
    </w:p>
    <w:tbl>
      <w:tblPr>
        <w:tblW w:w="0" w:type="auto"/>
        <w:tblLook w:val="04A0"/>
      </w:tblPr>
      <w:tblGrid>
        <w:gridCol w:w="2539"/>
        <w:gridCol w:w="2510"/>
        <w:gridCol w:w="2510"/>
        <w:gridCol w:w="2547"/>
      </w:tblGrid>
      <w:tr w:rsidR="00AA2D27" w:rsidTr="006D6A44">
        <w:tc>
          <w:tcPr>
            <w:tcW w:w="2573" w:type="dxa"/>
            <w:tcBorders>
              <w:top w:val="single" w:sz="4" w:space="0" w:color="auto"/>
              <w:left w:val="single" w:sz="4" w:space="0" w:color="auto"/>
              <w:bottom w:val="single" w:sz="4" w:space="0" w:color="auto"/>
              <w:right w:val="single" w:sz="4" w:space="0" w:color="auto"/>
            </w:tcBorders>
            <w:hideMark/>
          </w:tcPr>
          <w:p w:rsidR="00AA2D27" w:rsidRDefault="00AA2D27" w:rsidP="006D6A44">
            <w:pPr>
              <w:jc w:val="center"/>
              <w:rPr>
                <w:b/>
                <w:sz w:val="28"/>
                <w:szCs w:val="28"/>
                <w:lang w:val="uk-UA" w:eastAsia="en-US"/>
              </w:rPr>
            </w:pPr>
            <w:r>
              <w:rPr>
                <w:b/>
                <w:sz w:val="28"/>
                <w:szCs w:val="28"/>
                <w:lang w:val="uk-UA" w:eastAsia="en-US"/>
              </w:rPr>
              <w:t>Обсяг коштів, які пропонується залучити на виконання Програми</w:t>
            </w:r>
          </w:p>
          <w:p w:rsidR="00AA2D27" w:rsidRDefault="00AA2D27" w:rsidP="006D6A44">
            <w:pPr>
              <w:jc w:val="center"/>
              <w:rPr>
                <w:b/>
                <w:sz w:val="28"/>
                <w:szCs w:val="28"/>
                <w:lang w:val="uk-UA" w:eastAsia="en-US"/>
              </w:rPr>
            </w:pPr>
            <w:r>
              <w:rPr>
                <w:b/>
                <w:sz w:val="28"/>
                <w:szCs w:val="28"/>
                <w:lang w:val="uk-UA" w:eastAsia="en-US"/>
              </w:rPr>
              <w:t>(по роках)</w:t>
            </w:r>
          </w:p>
        </w:tc>
        <w:tc>
          <w:tcPr>
            <w:tcW w:w="2568" w:type="dxa"/>
            <w:tcBorders>
              <w:top w:val="single" w:sz="4" w:space="0" w:color="auto"/>
              <w:left w:val="single" w:sz="4" w:space="0" w:color="auto"/>
              <w:bottom w:val="single" w:sz="4" w:space="0" w:color="auto"/>
              <w:right w:val="single" w:sz="4" w:space="0" w:color="auto"/>
            </w:tcBorders>
          </w:tcPr>
          <w:p w:rsidR="00AA2D27" w:rsidRDefault="00AA2D27" w:rsidP="006D6A44">
            <w:pPr>
              <w:jc w:val="center"/>
              <w:rPr>
                <w:b/>
                <w:sz w:val="28"/>
                <w:szCs w:val="28"/>
                <w:lang w:val="uk-UA" w:eastAsia="en-US"/>
              </w:rPr>
            </w:pPr>
          </w:p>
          <w:p w:rsidR="00AA2D27" w:rsidRDefault="00AA2D27" w:rsidP="006D6A44">
            <w:pPr>
              <w:jc w:val="center"/>
              <w:rPr>
                <w:b/>
                <w:sz w:val="28"/>
                <w:szCs w:val="28"/>
                <w:lang w:val="uk-UA" w:eastAsia="en-US"/>
              </w:rPr>
            </w:pPr>
          </w:p>
          <w:p w:rsidR="00AA2D27" w:rsidRDefault="00AA2D27" w:rsidP="006D6A44">
            <w:pPr>
              <w:jc w:val="center"/>
              <w:rPr>
                <w:b/>
                <w:sz w:val="28"/>
                <w:szCs w:val="28"/>
                <w:lang w:val="uk-UA" w:eastAsia="en-US"/>
              </w:rPr>
            </w:pPr>
            <w:r>
              <w:rPr>
                <w:b/>
                <w:sz w:val="28"/>
                <w:szCs w:val="28"/>
                <w:lang w:val="uk-UA" w:eastAsia="en-US"/>
              </w:rPr>
              <w:t>2021</w:t>
            </w:r>
          </w:p>
        </w:tc>
        <w:tc>
          <w:tcPr>
            <w:tcW w:w="2568" w:type="dxa"/>
            <w:tcBorders>
              <w:top w:val="single" w:sz="4" w:space="0" w:color="auto"/>
              <w:left w:val="single" w:sz="4" w:space="0" w:color="auto"/>
              <w:bottom w:val="single" w:sz="4" w:space="0" w:color="auto"/>
              <w:right w:val="single" w:sz="4" w:space="0" w:color="auto"/>
            </w:tcBorders>
          </w:tcPr>
          <w:p w:rsidR="00AA2D27" w:rsidRDefault="00AA2D27" w:rsidP="006D6A44">
            <w:pPr>
              <w:jc w:val="center"/>
              <w:rPr>
                <w:b/>
                <w:sz w:val="28"/>
                <w:szCs w:val="28"/>
                <w:lang w:val="uk-UA" w:eastAsia="en-US"/>
              </w:rPr>
            </w:pPr>
          </w:p>
          <w:p w:rsidR="00AA2D27" w:rsidRDefault="00AA2D27" w:rsidP="006D6A44">
            <w:pPr>
              <w:jc w:val="center"/>
              <w:rPr>
                <w:b/>
                <w:sz w:val="28"/>
                <w:szCs w:val="28"/>
                <w:lang w:val="uk-UA" w:eastAsia="en-US"/>
              </w:rPr>
            </w:pPr>
          </w:p>
          <w:p w:rsidR="00AA2D27" w:rsidRDefault="00AA2D27" w:rsidP="006D6A44">
            <w:pPr>
              <w:jc w:val="center"/>
              <w:rPr>
                <w:b/>
                <w:sz w:val="28"/>
                <w:szCs w:val="28"/>
                <w:lang w:val="uk-UA" w:eastAsia="en-US"/>
              </w:rPr>
            </w:pPr>
            <w:r>
              <w:rPr>
                <w:b/>
                <w:sz w:val="28"/>
                <w:szCs w:val="28"/>
                <w:lang w:val="uk-UA" w:eastAsia="en-US"/>
              </w:rPr>
              <w:t>2022</w:t>
            </w:r>
          </w:p>
        </w:tc>
        <w:tc>
          <w:tcPr>
            <w:tcW w:w="2569" w:type="dxa"/>
            <w:tcBorders>
              <w:top w:val="single" w:sz="4" w:space="0" w:color="auto"/>
              <w:left w:val="single" w:sz="4" w:space="0" w:color="auto"/>
              <w:bottom w:val="single" w:sz="4" w:space="0" w:color="auto"/>
              <w:right w:val="single" w:sz="4" w:space="0" w:color="auto"/>
            </w:tcBorders>
          </w:tcPr>
          <w:p w:rsidR="00AA2D27" w:rsidRDefault="00AA2D27" w:rsidP="006D6A44">
            <w:pPr>
              <w:jc w:val="center"/>
              <w:rPr>
                <w:b/>
                <w:sz w:val="28"/>
                <w:szCs w:val="28"/>
                <w:lang w:val="uk-UA" w:eastAsia="en-US"/>
              </w:rPr>
            </w:pPr>
          </w:p>
          <w:p w:rsidR="00AA2D27" w:rsidRDefault="00AA2D27" w:rsidP="006D6A44">
            <w:pPr>
              <w:jc w:val="center"/>
              <w:rPr>
                <w:b/>
                <w:sz w:val="28"/>
                <w:szCs w:val="28"/>
                <w:lang w:val="uk-UA" w:eastAsia="en-US"/>
              </w:rPr>
            </w:pPr>
          </w:p>
          <w:p w:rsidR="00AA2D27" w:rsidRDefault="00AA2D27" w:rsidP="006D6A44">
            <w:pPr>
              <w:jc w:val="center"/>
              <w:rPr>
                <w:b/>
                <w:sz w:val="28"/>
                <w:szCs w:val="28"/>
                <w:lang w:val="uk-UA" w:eastAsia="en-US"/>
              </w:rPr>
            </w:pPr>
            <w:r>
              <w:rPr>
                <w:b/>
                <w:sz w:val="28"/>
                <w:szCs w:val="28"/>
                <w:lang w:val="uk-UA" w:eastAsia="en-US"/>
              </w:rPr>
              <w:t>2023</w:t>
            </w:r>
          </w:p>
        </w:tc>
      </w:tr>
      <w:tr w:rsidR="00AA2D27" w:rsidTr="006D6A44">
        <w:tc>
          <w:tcPr>
            <w:tcW w:w="2573" w:type="dxa"/>
            <w:tcBorders>
              <w:top w:val="single" w:sz="4" w:space="0" w:color="auto"/>
              <w:left w:val="single" w:sz="4" w:space="0" w:color="auto"/>
              <w:bottom w:val="single" w:sz="4" w:space="0" w:color="auto"/>
              <w:right w:val="single" w:sz="4" w:space="0" w:color="auto"/>
            </w:tcBorders>
            <w:hideMark/>
          </w:tcPr>
          <w:p w:rsidR="00AA2D27" w:rsidRDefault="00AA2D27" w:rsidP="006D6A44">
            <w:pPr>
              <w:jc w:val="center"/>
              <w:rPr>
                <w:b/>
                <w:sz w:val="28"/>
                <w:szCs w:val="28"/>
                <w:lang w:val="uk-UA" w:eastAsia="en-US"/>
              </w:rPr>
            </w:pPr>
            <w:r>
              <w:rPr>
                <w:b/>
                <w:sz w:val="28"/>
                <w:szCs w:val="28"/>
                <w:lang w:val="uk-UA" w:eastAsia="en-US"/>
              </w:rPr>
              <w:t>Бюджет (грн.)</w:t>
            </w:r>
          </w:p>
          <w:p w:rsidR="00AA2D27" w:rsidRDefault="00AA2D27" w:rsidP="006D6A44">
            <w:pPr>
              <w:jc w:val="center"/>
              <w:rPr>
                <w:b/>
                <w:sz w:val="28"/>
                <w:szCs w:val="28"/>
                <w:lang w:val="uk-UA" w:eastAsia="en-US"/>
              </w:rPr>
            </w:pPr>
            <w:r>
              <w:rPr>
                <w:rFonts w:eastAsia="Lucida Sans Unicode"/>
                <w:b/>
                <w:bCs/>
                <w:color w:val="000000"/>
                <w:sz w:val="28"/>
                <w:szCs w:val="28"/>
                <w:lang w:val="uk-UA" w:eastAsia="en-US" w:bidi="ru-RU"/>
              </w:rPr>
              <w:t>Кам’янської</w:t>
            </w:r>
            <w:r>
              <w:rPr>
                <w:b/>
                <w:sz w:val="28"/>
                <w:szCs w:val="28"/>
                <w:lang w:val="uk-UA" w:eastAsia="en-US"/>
              </w:rPr>
              <w:t xml:space="preserve">  ОТГ</w:t>
            </w:r>
          </w:p>
        </w:tc>
        <w:tc>
          <w:tcPr>
            <w:tcW w:w="2568" w:type="dxa"/>
            <w:tcBorders>
              <w:top w:val="single" w:sz="4" w:space="0" w:color="auto"/>
              <w:left w:val="single" w:sz="4" w:space="0" w:color="auto"/>
              <w:bottom w:val="single" w:sz="4" w:space="0" w:color="auto"/>
              <w:right w:val="single" w:sz="4" w:space="0" w:color="auto"/>
            </w:tcBorders>
            <w:hideMark/>
          </w:tcPr>
          <w:p w:rsidR="00AA2D27" w:rsidRDefault="00AA2D27" w:rsidP="006D6A44">
            <w:pPr>
              <w:jc w:val="center"/>
              <w:rPr>
                <w:rFonts w:eastAsia="Calibri"/>
                <w:b/>
                <w:sz w:val="28"/>
                <w:szCs w:val="28"/>
                <w:lang w:val="uk-UA" w:eastAsia="en-US"/>
              </w:rPr>
            </w:pPr>
            <w:r>
              <w:rPr>
                <w:rFonts w:eastAsia="Calibri"/>
                <w:b/>
                <w:sz w:val="28"/>
                <w:szCs w:val="28"/>
                <w:lang w:val="uk-UA" w:eastAsia="en-US"/>
              </w:rPr>
              <w:t>200 000,00</w:t>
            </w:r>
          </w:p>
        </w:tc>
        <w:tc>
          <w:tcPr>
            <w:tcW w:w="2568" w:type="dxa"/>
            <w:tcBorders>
              <w:top w:val="single" w:sz="4" w:space="0" w:color="auto"/>
              <w:left w:val="single" w:sz="4" w:space="0" w:color="auto"/>
              <w:bottom w:val="single" w:sz="4" w:space="0" w:color="auto"/>
              <w:right w:val="single" w:sz="4" w:space="0" w:color="auto"/>
            </w:tcBorders>
            <w:hideMark/>
          </w:tcPr>
          <w:p w:rsidR="00AA2D27" w:rsidRDefault="00AA2D27" w:rsidP="006D6A44">
            <w:pPr>
              <w:jc w:val="center"/>
              <w:rPr>
                <w:rFonts w:eastAsia="Calibri"/>
                <w:b/>
                <w:sz w:val="28"/>
                <w:szCs w:val="28"/>
                <w:lang w:val="uk-UA" w:eastAsia="en-US"/>
              </w:rPr>
            </w:pPr>
            <w:r>
              <w:rPr>
                <w:rFonts w:eastAsia="Calibri"/>
                <w:b/>
                <w:sz w:val="28"/>
                <w:szCs w:val="28"/>
                <w:lang w:val="uk-UA" w:eastAsia="en-US"/>
              </w:rPr>
              <w:t>150 000,00</w:t>
            </w:r>
          </w:p>
        </w:tc>
        <w:tc>
          <w:tcPr>
            <w:tcW w:w="2569" w:type="dxa"/>
            <w:tcBorders>
              <w:top w:val="single" w:sz="4" w:space="0" w:color="auto"/>
              <w:left w:val="single" w:sz="4" w:space="0" w:color="auto"/>
              <w:bottom w:val="single" w:sz="4" w:space="0" w:color="auto"/>
              <w:right w:val="single" w:sz="4" w:space="0" w:color="auto"/>
            </w:tcBorders>
            <w:hideMark/>
          </w:tcPr>
          <w:p w:rsidR="00AA2D27" w:rsidRDefault="00AA2D27" w:rsidP="00EA268A">
            <w:pPr>
              <w:pStyle w:val="a6"/>
              <w:numPr>
                <w:ilvl w:val="0"/>
                <w:numId w:val="16"/>
              </w:numPr>
              <w:spacing w:before="0" w:beforeAutospacing="0" w:after="0" w:afterAutospacing="0"/>
              <w:contextualSpacing/>
              <w:jc w:val="center"/>
              <w:rPr>
                <w:rFonts w:eastAsia="Calibri"/>
                <w:b/>
                <w:sz w:val="28"/>
                <w:szCs w:val="28"/>
                <w:lang w:val="uk-UA"/>
              </w:rPr>
            </w:pPr>
            <w:r>
              <w:rPr>
                <w:rFonts w:eastAsia="Calibri"/>
                <w:b/>
                <w:sz w:val="28"/>
                <w:szCs w:val="28"/>
                <w:lang w:val="uk-UA"/>
              </w:rPr>
              <w:t>000,00</w:t>
            </w:r>
          </w:p>
        </w:tc>
      </w:tr>
    </w:tbl>
    <w:p w:rsidR="00AA2D27" w:rsidRPr="000A53C6" w:rsidRDefault="00AA2D27" w:rsidP="000A53C6">
      <w:pPr>
        <w:pStyle w:val="Style1"/>
        <w:widowControl/>
        <w:tabs>
          <w:tab w:val="left" w:pos="1080"/>
        </w:tabs>
        <w:spacing w:before="120" w:after="120" w:line="240" w:lineRule="auto"/>
        <w:ind w:firstLine="0"/>
        <w:rPr>
          <w:sz w:val="28"/>
          <w:szCs w:val="28"/>
          <w:lang w:val="uk-UA" w:eastAsia="uk-UA"/>
        </w:rPr>
      </w:pPr>
    </w:p>
    <w:p w:rsidR="00AA2D27" w:rsidRDefault="00AA2D27" w:rsidP="00AA2D27">
      <w:pPr>
        <w:shd w:val="clear" w:color="auto" w:fill="FFFFFF"/>
        <w:spacing w:before="100" w:beforeAutospacing="1" w:after="100" w:afterAutospacing="1"/>
        <w:jc w:val="center"/>
        <w:rPr>
          <w:sz w:val="28"/>
          <w:szCs w:val="28"/>
          <w:lang w:val="uk-UA"/>
        </w:rPr>
      </w:pPr>
      <w:r>
        <w:rPr>
          <w:b/>
          <w:bCs/>
          <w:sz w:val="28"/>
          <w:szCs w:val="28"/>
          <w:bdr w:val="none" w:sz="0" w:space="0" w:color="auto" w:frame="1"/>
          <w:lang w:val="uk-UA"/>
        </w:rPr>
        <w:t>4</w:t>
      </w:r>
      <w:r>
        <w:rPr>
          <w:b/>
          <w:bCs/>
          <w:sz w:val="28"/>
          <w:szCs w:val="28"/>
          <w:bdr w:val="none" w:sz="0" w:space="0" w:color="auto" w:frame="1"/>
        </w:rPr>
        <w:t>. ОСНОВНІ НАПРЯМИ РОЗВИТКУ</w:t>
      </w:r>
      <w:r>
        <w:rPr>
          <w:b/>
          <w:bCs/>
          <w:sz w:val="28"/>
          <w:szCs w:val="28"/>
          <w:bdr w:val="none" w:sz="0" w:space="0" w:color="auto" w:frame="1"/>
          <w:lang w:val="uk-UA"/>
        </w:rPr>
        <w:t xml:space="preserve"> на 2024-2025 роки</w:t>
      </w:r>
    </w:p>
    <w:p w:rsidR="00AA2D27" w:rsidRDefault="00AA2D27" w:rsidP="00AA2D27">
      <w:pPr>
        <w:shd w:val="clear" w:color="auto" w:fill="FFFFFF"/>
        <w:spacing w:before="100" w:beforeAutospacing="1" w:after="100" w:afterAutospacing="1"/>
        <w:jc w:val="both"/>
        <w:rPr>
          <w:sz w:val="28"/>
          <w:szCs w:val="28"/>
          <w:lang w:val="uk-UA"/>
        </w:rPr>
      </w:pPr>
      <w:r>
        <w:rPr>
          <w:sz w:val="28"/>
          <w:szCs w:val="28"/>
        </w:rPr>
        <w:t> </w:t>
      </w:r>
      <w:r>
        <w:rPr>
          <w:b/>
          <w:bCs/>
          <w:sz w:val="28"/>
          <w:szCs w:val="28"/>
          <w:bdr w:val="none" w:sz="0" w:space="0" w:color="auto" w:frame="1"/>
          <w:lang w:val="uk-UA"/>
        </w:rPr>
        <w:t>4</w:t>
      </w:r>
      <w:r>
        <w:rPr>
          <w:b/>
          <w:bCs/>
          <w:sz w:val="28"/>
          <w:szCs w:val="28"/>
          <w:bdr w:val="none" w:sz="0" w:space="0" w:color="auto" w:frame="1"/>
        </w:rPr>
        <w:t>.1. Поліпшення середовища  життєдіяльності, розвиток житлово-комунального господарства, інфраструктури, благоустрій сі</w:t>
      </w:r>
      <w:proofErr w:type="gramStart"/>
      <w:r>
        <w:rPr>
          <w:b/>
          <w:bCs/>
          <w:sz w:val="28"/>
          <w:szCs w:val="28"/>
          <w:bdr w:val="none" w:sz="0" w:space="0" w:color="auto" w:frame="1"/>
        </w:rPr>
        <w:t>л</w:t>
      </w:r>
      <w:proofErr w:type="gramEnd"/>
      <w:r>
        <w:rPr>
          <w:b/>
          <w:bCs/>
          <w:sz w:val="28"/>
          <w:szCs w:val="28"/>
          <w:bdr w:val="none" w:sz="0" w:space="0" w:color="auto" w:frame="1"/>
          <w:lang w:val="uk-UA"/>
        </w:rPr>
        <w:t>.</w:t>
      </w:r>
    </w:p>
    <w:p w:rsidR="00AA2D27" w:rsidRDefault="00AA2D27" w:rsidP="00AA2D27">
      <w:pPr>
        <w:shd w:val="clear" w:color="auto" w:fill="FFFFFF"/>
        <w:spacing w:after="100" w:afterAutospacing="1"/>
        <w:jc w:val="both"/>
        <w:rPr>
          <w:b/>
          <w:sz w:val="28"/>
          <w:szCs w:val="28"/>
        </w:rPr>
      </w:pPr>
      <w:r>
        <w:rPr>
          <w:sz w:val="28"/>
          <w:szCs w:val="28"/>
        </w:rPr>
        <w:t> </w:t>
      </w:r>
      <w:r>
        <w:rPr>
          <w:sz w:val="28"/>
          <w:szCs w:val="28"/>
          <w:lang w:val="uk-UA"/>
        </w:rPr>
        <w:t xml:space="preserve"> </w:t>
      </w:r>
      <w:r>
        <w:rPr>
          <w:b/>
          <w:sz w:val="28"/>
          <w:szCs w:val="28"/>
          <w:bdr w:val="none" w:sz="0" w:space="0" w:color="auto" w:frame="1"/>
        </w:rPr>
        <w:t xml:space="preserve">Для  поліпшення якості житлово-комунальних послуг для населення  та подальшого поліпшення  благоустрою території Кам’янської  сільської </w:t>
      </w:r>
      <w:proofErr w:type="gramStart"/>
      <w:r>
        <w:rPr>
          <w:b/>
          <w:sz w:val="28"/>
          <w:szCs w:val="28"/>
          <w:bdr w:val="none" w:sz="0" w:space="0" w:color="auto" w:frame="1"/>
        </w:rPr>
        <w:t>ради</w:t>
      </w:r>
      <w:proofErr w:type="gramEnd"/>
      <w:r>
        <w:rPr>
          <w:b/>
          <w:sz w:val="28"/>
          <w:szCs w:val="28"/>
          <w:bdr w:val="none" w:sz="0" w:space="0" w:color="auto" w:frame="1"/>
        </w:rPr>
        <w:t xml:space="preserve"> провести ряд заходів:</w:t>
      </w:r>
    </w:p>
    <w:p w:rsidR="00AA2D27" w:rsidRDefault="00AA2D27" w:rsidP="00AA2D27">
      <w:pPr>
        <w:shd w:val="clear" w:color="auto" w:fill="FFFFFF"/>
        <w:spacing w:after="100" w:afterAutospacing="1"/>
        <w:jc w:val="both"/>
        <w:rPr>
          <w:sz w:val="28"/>
          <w:szCs w:val="28"/>
        </w:rPr>
      </w:pPr>
      <w:r>
        <w:rPr>
          <w:sz w:val="28"/>
          <w:szCs w:val="28"/>
          <w:bdr w:val="none" w:sz="0" w:space="0" w:color="auto" w:frame="1"/>
        </w:rPr>
        <w:t>-</w:t>
      </w:r>
      <w:r>
        <w:rPr>
          <w:sz w:val="28"/>
          <w:szCs w:val="28"/>
          <w:bdr w:val="none" w:sz="0" w:space="0" w:color="auto" w:frame="1"/>
          <w:lang w:val="uk-UA"/>
        </w:rPr>
        <w:t xml:space="preserve"> </w:t>
      </w:r>
      <w:r>
        <w:rPr>
          <w:sz w:val="28"/>
          <w:szCs w:val="28"/>
          <w:bdr w:val="none" w:sz="0" w:space="0" w:color="auto" w:frame="1"/>
        </w:rPr>
        <w:t xml:space="preserve">залучення інвестицій </w:t>
      </w:r>
      <w:proofErr w:type="gramStart"/>
      <w:r>
        <w:rPr>
          <w:sz w:val="28"/>
          <w:szCs w:val="28"/>
          <w:bdr w:val="none" w:sz="0" w:space="0" w:color="auto" w:frame="1"/>
        </w:rPr>
        <w:t>для</w:t>
      </w:r>
      <w:proofErr w:type="gramEnd"/>
      <w:r>
        <w:rPr>
          <w:sz w:val="28"/>
          <w:szCs w:val="28"/>
          <w:bdr w:val="none" w:sz="0" w:space="0" w:color="auto" w:frame="1"/>
        </w:rPr>
        <w:t xml:space="preserve"> реалізації інвестиційних проектів у сфері житлово-комунального господарства з залученням коштів з усіх джерел;</w:t>
      </w:r>
    </w:p>
    <w:p w:rsidR="00AA2D27" w:rsidRDefault="00AA2D27" w:rsidP="00AA2D27">
      <w:pPr>
        <w:shd w:val="clear" w:color="auto" w:fill="FFFFFF"/>
        <w:spacing w:after="100" w:afterAutospacing="1"/>
        <w:jc w:val="both"/>
        <w:rPr>
          <w:sz w:val="28"/>
          <w:szCs w:val="28"/>
        </w:rPr>
      </w:pPr>
      <w:r>
        <w:rPr>
          <w:sz w:val="28"/>
          <w:szCs w:val="28"/>
          <w:bdr w:val="none" w:sz="0" w:space="0" w:color="auto" w:frame="1"/>
        </w:rPr>
        <w:t>-</w:t>
      </w:r>
      <w:r>
        <w:rPr>
          <w:sz w:val="28"/>
          <w:szCs w:val="28"/>
          <w:bdr w:val="none" w:sz="0" w:space="0" w:color="auto" w:frame="1"/>
          <w:lang w:val="uk-UA"/>
        </w:rPr>
        <w:t xml:space="preserve"> </w:t>
      </w:r>
      <w:r>
        <w:rPr>
          <w:sz w:val="28"/>
          <w:szCs w:val="28"/>
          <w:bdr w:val="none" w:sz="0" w:space="0" w:color="auto" w:frame="1"/>
        </w:rPr>
        <w:t>проведення  заходів з  озеленення території, вирубки чагарникі</w:t>
      </w:r>
      <w:proofErr w:type="gramStart"/>
      <w:r>
        <w:rPr>
          <w:sz w:val="28"/>
          <w:szCs w:val="28"/>
          <w:bdr w:val="none" w:sz="0" w:space="0" w:color="auto" w:frame="1"/>
        </w:rPr>
        <w:t>в</w:t>
      </w:r>
      <w:proofErr w:type="gramEnd"/>
      <w:r>
        <w:rPr>
          <w:sz w:val="28"/>
          <w:szCs w:val="28"/>
          <w:bdr w:val="none" w:sz="0" w:space="0" w:color="auto" w:frame="1"/>
        </w:rPr>
        <w:t xml:space="preserve"> </w:t>
      </w:r>
      <w:proofErr w:type="gramStart"/>
      <w:r>
        <w:rPr>
          <w:sz w:val="28"/>
          <w:szCs w:val="28"/>
          <w:bdr w:val="none" w:sz="0" w:space="0" w:color="auto" w:frame="1"/>
        </w:rPr>
        <w:t>та</w:t>
      </w:r>
      <w:proofErr w:type="gramEnd"/>
      <w:r>
        <w:rPr>
          <w:sz w:val="28"/>
          <w:szCs w:val="28"/>
          <w:bdr w:val="none" w:sz="0" w:space="0" w:color="auto" w:frame="1"/>
        </w:rPr>
        <w:t xml:space="preserve"> спилювання дерев, що знаходяться в аварійному стані чи загрожують електромережам;</w:t>
      </w:r>
    </w:p>
    <w:p w:rsidR="00AA2D27" w:rsidRDefault="00AA2D27" w:rsidP="00AA2D27">
      <w:pPr>
        <w:shd w:val="clear" w:color="auto" w:fill="FFFFFF"/>
        <w:spacing w:after="100" w:afterAutospacing="1"/>
        <w:jc w:val="both"/>
        <w:rPr>
          <w:sz w:val="28"/>
          <w:szCs w:val="28"/>
        </w:rPr>
      </w:pPr>
      <w:r>
        <w:rPr>
          <w:sz w:val="28"/>
          <w:szCs w:val="28"/>
          <w:bdr w:val="none" w:sz="0" w:space="0" w:color="auto" w:frame="1"/>
        </w:rPr>
        <w:t>-</w:t>
      </w:r>
      <w:r>
        <w:rPr>
          <w:sz w:val="28"/>
          <w:szCs w:val="28"/>
          <w:bdr w:val="none" w:sz="0" w:space="0" w:color="auto" w:frame="1"/>
          <w:lang w:val="uk-UA"/>
        </w:rPr>
        <w:t xml:space="preserve"> </w:t>
      </w:r>
      <w:r>
        <w:rPr>
          <w:sz w:val="28"/>
          <w:szCs w:val="28"/>
          <w:bdr w:val="none" w:sz="0" w:space="0" w:color="auto" w:frame="1"/>
        </w:rPr>
        <w:t>проводити обкоси узбіч доріг і паркової зони, упорядкування території сіл;</w:t>
      </w:r>
    </w:p>
    <w:p w:rsidR="00AA2D27" w:rsidRDefault="00AA2D27" w:rsidP="00AA2D27">
      <w:pPr>
        <w:shd w:val="clear" w:color="auto" w:fill="FFFFFF"/>
        <w:spacing w:after="100" w:afterAutospacing="1"/>
        <w:jc w:val="both"/>
        <w:rPr>
          <w:sz w:val="28"/>
          <w:szCs w:val="28"/>
        </w:rPr>
      </w:pPr>
      <w:r>
        <w:rPr>
          <w:sz w:val="28"/>
          <w:szCs w:val="28"/>
          <w:bdr w:val="none" w:sz="0" w:space="0" w:color="auto" w:frame="1"/>
        </w:rPr>
        <w:lastRenderedPageBreak/>
        <w:t>- утримання в належному вигляді пам'ятників</w:t>
      </w:r>
      <w:proofErr w:type="gramStart"/>
      <w:r>
        <w:rPr>
          <w:sz w:val="28"/>
          <w:szCs w:val="28"/>
          <w:bdr w:val="none" w:sz="0" w:space="0" w:color="auto" w:frame="1"/>
        </w:rPr>
        <w:t xml:space="preserve"> В</w:t>
      </w:r>
      <w:proofErr w:type="gramEnd"/>
      <w:r>
        <w:rPr>
          <w:sz w:val="28"/>
          <w:szCs w:val="28"/>
          <w:bdr w:val="none" w:sz="0" w:space="0" w:color="auto" w:frame="1"/>
        </w:rPr>
        <w:t>оїнам визволителям, обелісків загиблих, громадських кладовищ, ринкових майданчиків, несанкціонованих звалищ побутових відходів населення;</w:t>
      </w:r>
    </w:p>
    <w:p w:rsidR="00AA2D27" w:rsidRDefault="00AA2D27" w:rsidP="00AA2D27">
      <w:pPr>
        <w:shd w:val="clear" w:color="auto" w:fill="FFFFFF"/>
        <w:spacing w:after="100" w:afterAutospacing="1"/>
        <w:jc w:val="both"/>
        <w:rPr>
          <w:sz w:val="28"/>
          <w:szCs w:val="28"/>
        </w:rPr>
      </w:pPr>
      <w:r>
        <w:rPr>
          <w:sz w:val="28"/>
          <w:szCs w:val="28"/>
          <w:bdr w:val="none" w:sz="0" w:space="0" w:color="auto" w:frame="1"/>
        </w:rPr>
        <w:t>- організація збору та вивезення твердих побутових відході</w:t>
      </w:r>
      <w:proofErr w:type="gramStart"/>
      <w:r>
        <w:rPr>
          <w:sz w:val="28"/>
          <w:szCs w:val="28"/>
          <w:bdr w:val="none" w:sz="0" w:space="0" w:color="auto" w:frame="1"/>
        </w:rPr>
        <w:t>в</w:t>
      </w:r>
      <w:proofErr w:type="gramEnd"/>
      <w:r>
        <w:rPr>
          <w:sz w:val="28"/>
          <w:szCs w:val="28"/>
          <w:bdr w:val="none" w:sz="0" w:space="0" w:color="auto" w:frame="1"/>
        </w:rPr>
        <w:t>;</w:t>
      </w:r>
    </w:p>
    <w:p w:rsidR="00AA2D27" w:rsidRDefault="00AA2D27" w:rsidP="00AA2D27">
      <w:pPr>
        <w:shd w:val="clear" w:color="auto" w:fill="FFFFFF"/>
        <w:spacing w:after="100" w:afterAutospacing="1"/>
        <w:jc w:val="both"/>
        <w:rPr>
          <w:sz w:val="28"/>
          <w:szCs w:val="28"/>
        </w:rPr>
      </w:pPr>
      <w:r>
        <w:rPr>
          <w:sz w:val="28"/>
          <w:szCs w:val="28"/>
          <w:bdr w:val="none" w:sz="0" w:space="0" w:color="auto" w:frame="1"/>
        </w:rPr>
        <w:t>-облаштування та здійснення ремонту дитячих та спортивних майданчикі</w:t>
      </w:r>
      <w:proofErr w:type="gramStart"/>
      <w:r>
        <w:rPr>
          <w:sz w:val="28"/>
          <w:szCs w:val="28"/>
          <w:bdr w:val="none" w:sz="0" w:space="0" w:color="auto" w:frame="1"/>
        </w:rPr>
        <w:t>в</w:t>
      </w:r>
      <w:proofErr w:type="gramEnd"/>
      <w:r>
        <w:rPr>
          <w:sz w:val="28"/>
          <w:szCs w:val="28"/>
          <w:bdr w:val="none" w:sz="0" w:space="0" w:color="auto" w:frame="1"/>
        </w:rPr>
        <w:t>;</w:t>
      </w:r>
    </w:p>
    <w:p w:rsidR="00AA2D27" w:rsidRDefault="00AA2D27" w:rsidP="00AA2D27">
      <w:pPr>
        <w:shd w:val="clear" w:color="auto" w:fill="FFFFFF"/>
        <w:spacing w:after="100" w:afterAutospacing="1"/>
        <w:jc w:val="both"/>
        <w:rPr>
          <w:sz w:val="28"/>
          <w:szCs w:val="28"/>
        </w:rPr>
      </w:pPr>
      <w:r>
        <w:rPr>
          <w:sz w:val="28"/>
          <w:szCs w:val="28"/>
          <w:bdr w:val="none" w:sz="0" w:space="0" w:color="auto" w:frame="1"/>
        </w:rPr>
        <w:t>-утримання в належному стані автобусних зупинок у населених пунктах;</w:t>
      </w:r>
    </w:p>
    <w:p w:rsidR="00AA2D27" w:rsidRDefault="00AA2D27" w:rsidP="00AA2D27">
      <w:pPr>
        <w:shd w:val="clear" w:color="auto" w:fill="FFFFFF"/>
        <w:spacing w:after="100" w:afterAutospacing="1"/>
        <w:jc w:val="both"/>
        <w:rPr>
          <w:sz w:val="28"/>
          <w:szCs w:val="28"/>
        </w:rPr>
      </w:pPr>
      <w:r>
        <w:rPr>
          <w:sz w:val="28"/>
          <w:szCs w:val="28"/>
          <w:bdr w:val="none" w:sz="0" w:space="0" w:color="auto" w:frame="1"/>
        </w:rPr>
        <w:t>-облаштування місць відпочинку населення;</w:t>
      </w:r>
    </w:p>
    <w:p w:rsidR="00AA2D27" w:rsidRDefault="00AA2D27" w:rsidP="00AA2D27">
      <w:pPr>
        <w:shd w:val="clear" w:color="auto" w:fill="FFFFFF"/>
        <w:spacing w:after="100" w:afterAutospacing="1"/>
        <w:jc w:val="both"/>
        <w:rPr>
          <w:sz w:val="28"/>
          <w:szCs w:val="28"/>
        </w:rPr>
      </w:pPr>
      <w:r>
        <w:rPr>
          <w:sz w:val="28"/>
          <w:szCs w:val="28"/>
          <w:bdr w:val="none" w:sz="0" w:space="0" w:color="auto" w:frame="1"/>
        </w:rPr>
        <w:t xml:space="preserve">- ремонт адмінбудівель та установ Кам’янської сільської </w:t>
      </w:r>
      <w:proofErr w:type="gramStart"/>
      <w:r>
        <w:rPr>
          <w:sz w:val="28"/>
          <w:szCs w:val="28"/>
          <w:bdr w:val="none" w:sz="0" w:space="0" w:color="auto" w:frame="1"/>
        </w:rPr>
        <w:t>ради</w:t>
      </w:r>
      <w:proofErr w:type="gramEnd"/>
      <w:r>
        <w:rPr>
          <w:sz w:val="28"/>
          <w:szCs w:val="28"/>
          <w:bdr w:val="none" w:sz="0" w:space="0" w:color="auto" w:frame="1"/>
        </w:rPr>
        <w:t>;</w:t>
      </w:r>
    </w:p>
    <w:p w:rsidR="00AA2D27" w:rsidRDefault="00AA2D27" w:rsidP="00AA2D27">
      <w:pPr>
        <w:shd w:val="clear" w:color="auto" w:fill="FFFFFF"/>
        <w:spacing w:after="100" w:afterAutospacing="1"/>
        <w:jc w:val="both"/>
        <w:rPr>
          <w:sz w:val="28"/>
          <w:szCs w:val="28"/>
        </w:rPr>
      </w:pPr>
      <w:r>
        <w:rPr>
          <w:sz w:val="28"/>
          <w:szCs w:val="28"/>
          <w:bdr w:val="none" w:sz="0" w:space="0" w:color="auto" w:frame="1"/>
        </w:rPr>
        <w:t xml:space="preserve">- забезпечити функціонування вуличного освітлення, проводити подальшу установку таймерів регулювання включення освітлення, що сприяє економії електроенергії, заміну електроламп,  </w:t>
      </w:r>
      <w:proofErr w:type="gramStart"/>
      <w:r>
        <w:rPr>
          <w:sz w:val="28"/>
          <w:szCs w:val="28"/>
          <w:bdr w:val="none" w:sz="0" w:space="0" w:color="auto" w:frame="1"/>
        </w:rPr>
        <w:t>св</w:t>
      </w:r>
      <w:proofErr w:type="gramEnd"/>
      <w:r>
        <w:rPr>
          <w:sz w:val="28"/>
          <w:szCs w:val="28"/>
          <w:bdr w:val="none" w:sz="0" w:space="0" w:color="auto" w:frame="1"/>
        </w:rPr>
        <w:t>ітильників, технічний нагляд та ремонт  електромережі вуличного освітлення;</w:t>
      </w:r>
    </w:p>
    <w:p w:rsidR="00AA2D27" w:rsidRDefault="00AA2D27" w:rsidP="00AA2D27">
      <w:pPr>
        <w:shd w:val="clear" w:color="auto" w:fill="FFFFFF"/>
        <w:spacing w:after="100" w:afterAutospacing="1"/>
        <w:jc w:val="both"/>
        <w:rPr>
          <w:sz w:val="28"/>
          <w:szCs w:val="28"/>
          <w:bdr w:val="none" w:sz="0" w:space="0" w:color="auto" w:frame="1"/>
        </w:rPr>
      </w:pPr>
      <w:r>
        <w:rPr>
          <w:sz w:val="28"/>
          <w:szCs w:val="28"/>
          <w:bdr w:val="none" w:sz="0" w:space="0" w:color="auto" w:frame="1"/>
        </w:rPr>
        <w:t>- проводити подальший поточний ремонт доріг населених пунктів території громади;</w:t>
      </w:r>
    </w:p>
    <w:p w:rsidR="00AA2D27" w:rsidRDefault="00AA2D27" w:rsidP="00AA2D27">
      <w:pPr>
        <w:shd w:val="clear" w:color="auto" w:fill="FFFFFF"/>
        <w:spacing w:after="100" w:afterAutospacing="1"/>
        <w:jc w:val="both"/>
        <w:rPr>
          <w:sz w:val="28"/>
          <w:szCs w:val="28"/>
        </w:rPr>
      </w:pPr>
      <w:r>
        <w:rPr>
          <w:sz w:val="28"/>
          <w:szCs w:val="28"/>
          <w:bdr w:val="none" w:sz="0" w:space="0" w:color="auto" w:frame="1"/>
          <w:lang w:val="uk-UA"/>
        </w:rPr>
        <w:t xml:space="preserve">- </w:t>
      </w:r>
      <w:r>
        <w:rPr>
          <w:sz w:val="28"/>
          <w:szCs w:val="28"/>
          <w:bdr w:val="none" w:sz="0" w:space="0" w:color="auto" w:frame="1"/>
        </w:rPr>
        <w:t>утримувати в належному вигляді узбіччя доріг;</w:t>
      </w:r>
    </w:p>
    <w:p w:rsidR="00AA2D27" w:rsidRDefault="00AA2D27" w:rsidP="00AA2D27">
      <w:pPr>
        <w:shd w:val="clear" w:color="auto" w:fill="FFFFFF"/>
        <w:spacing w:after="100" w:afterAutospacing="1"/>
        <w:jc w:val="both"/>
        <w:rPr>
          <w:sz w:val="28"/>
          <w:szCs w:val="28"/>
          <w:lang w:val="uk-UA"/>
        </w:rPr>
      </w:pPr>
      <w:r>
        <w:rPr>
          <w:sz w:val="28"/>
          <w:szCs w:val="28"/>
          <w:bdr w:val="none" w:sz="0" w:space="0" w:color="auto" w:frame="1"/>
        </w:rPr>
        <w:t>-</w:t>
      </w:r>
      <w:r>
        <w:rPr>
          <w:sz w:val="28"/>
          <w:szCs w:val="28"/>
          <w:bdr w:val="none" w:sz="0" w:space="0" w:color="auto" w:frame="1"/>
          <w:lang w:val="uk-UA"/>
        </w:rPr>
        <w:t xml:space="preserve"> </w:t>
      </w:r>
      <w:r>
        <w:rPr>
          <w:sz w:val="28"/>
          <w:szCs w:val="28"/>
          <w:bdr w:val="none" w:sz="0" w:space="0" w:color="auto" w:frame="1"/>
        </w:rPr>
        <w:t>здійснювати очистку доріг.</w:t>
      </w:r>
    </w:p>
    <w:p w:rsidR="00AA2D27" w:rsidRDefault="00AA2D27" w:rsidP="00AA2D27">
      <w:pPr>
        <w:shd w:val="clear" w:color="auto" w:fill="FFFFFF"/>
        <w:spacing w:after="100" w:afterAutospacing="1"/>
        <w:jc w:val="center"/>
        <w:rPr>
          <w:sz w:val="28"/>
          <w:szCs w:val="28"/>
          <w:bdr w:val="none" w:sz="0" w:space="0" w:color="auto" w:frame="1"/>
          <w:lang w:val="uk-UA"/>
        </w:rPr>
      </w:pPr>
      <w:r>
        <w:rPr>
          <w:b/>
          <w:bCs/>
          <w:sz w:val="28"/>
          <w:szCs w:val="28"/>
          <w:bdr w:val="none" w:sz="0" w:space="0" w:color="auto" w:frame="1"/>
          <w:lang w:val="uk-UA"/>
        </w:rPr>
        <w:t xml:space="preserve">4.2. У сфері сільського господарства та </w:t>
      </w:r>
      <w:r>
        <w:rPr>
          <w:b/>
          <w:bCs/>
          <w:sz w:val="28"/>
          <w:szCs w:val="28"/>
          <w:bdr w:val="none" w:sz="0" w:space="0" w:color="auto" w:frame="1"/>
        </w:rPr>
        <w:t> </w:t>
      </w:r>
      <w:r>
        <w:rPr>
          <w:b/>
          <w:bCs/>
          <w:sz w:val="28"/>
          <w:szCs w:val="28"/>
          <w:bdr w:val="none" w:sz="0" w:space="0" w:color="auto" w:frame="1"/>
          <w:lang w:val="uk-UA"/>
        </w:rPr>
        <w:t>земельних відносин (землеустрою)</w:t>
      </w:r>
      <w:r>
        <w:rPr>
          <w:sz w:val="28"/>
          <w:szCs w:val="28"/>
          <w:bdr w:val="none" w:sz="0" w:space="0" w:color="auto" w:frame="1"/>
          <w:lang w:val="uk-UA"/>
        </w:rPr>
        <w:t>.</w:t>
      </w:r>
    </w:p>
    <w:p w:rsidR="00AA2D27" w:rsidRDefault="00AA2D27" w:rsidP="00AA2D27">
      <w:pPr>
        <w:shd w:val="clear" w:color="auto" w:fill="FFFFFF"/>
        <w:ind w:firstLine="709"/>
        <w:jc w:val="both"/>
        <w:textAlignment w:val="baseline"/>
        <w:rPr>
          <w:color w:val="000000"/>
          <w:sz w:val="28"/>
          <w:szCs w:val="28"/>
        </w:rPr>
      </w:pPr>
      <w:r>
        <w:rPr>
          <w:color w:val="000000"/>
          <w:sz w:val="28"/>
          <w:szCs w:val="28"/>
          <w:lang w:val="uk-UA"/>
        </w:rPr>
        <w:t>Землеустрій є однією з найважливіших складових с</w:t>
      </w:r>
      <w:r>
        <w:rPr>
          <w:color w:val="000000"/>
          <w:sz w:val="28"/>
          <w:szCs w:val="28"/>
        </w:rPr>
        <w:t>истеми регулювання земельних відносин в Україні а, отже, і головним чинником земельної реформи в Україні</w:t>
      </w:r>
      <w:r>
        <w:rPr>
          <w:color w:val="000000"/>
          <w:sz w:val="28"/>
          <w:szCs w:val="28"/>
          <w:lang w:val="uk-UA"/>
        </w:rPr>
        <w:t>.</w:t>
      </w:r>
      <w:r>
        <w:rPr>
          <w:sz w:val="28"/>
          <w:szCs w:val="28"/>
          <w:bdr w:val="none" w:sz="0" w:space="0" w:color="auto" w:frame="1"/>
        </w:rPr>
        <w:t xml:space="preserve"> У 2024-2025 </w:t>
      </w:r>
      <w:proofErr w:type="gramStart"/>
      <w:r>
        <w:rPr>
          <w:sz w:val="28"/>
          <w:szCs w:val="28"/>
          <w:bdr w:val="none" w:sz="0" w:space="0" w:color="auto" w:frame="1"/>
        </w:rPr>
        <w:t>роках</w:t>
      </w:r>
      <w:proofErr w:type="gramEnd"/>
      <w:r>
        <w:rPr>
          <w:sz w:val="28"/>
          <w:szCs w:val="28"/>
          <w:bdr w:val="none" w:sz="0" w:space="0" w:color="auto" w:frame="1"/>
        </w:rPr>
        <w:t xml:space="preserve"> у сфері сільського господарства та земельних відносин планується  здійснити такі заходи:</w:t>
      </w:r>
    </w:p>
    <w:p w:rsidR="00AA2D27" w:rsidRDefault="00AA2D27" w:rsidP="00AA2D27">
      <w:pPr>
        <w:shd w:val="clear" w:color="auto" w:fill="FFFFFF"/>
        <w:spacing w:after="100" w:afterAutospacing="1"/>
        <w:jc w:val="both"/>
        <w:rPr>
          <w:sz w:val="28"/>
          <w:szCs w:val="28"/>
        </w:rPr>
      </w:pPr>
      <w:r>
        <w:rPr>
          <w:sz w:val="28"/>
          <w:szCs w:val="28"/>
          <w:bdr w:val="none" w:sz="0" w:space="0" w:color="auto" w:frame="1"/>
        </w:rPr>
        <w:t>- сприяти впровадженню науково обґрунтованих сівозмін з метою недопущення подальшого виснаження землі;</w:t>
      </w:r>
    </w:p>
    <w:p w:rsidR="00AA2D27" w:rsidRDefault="00AA2D27" w:rsidP="00AA2D27">
      <w:pPr>
        <w:shd w:val="clear" w:color="auto" w:fill="FFFFFF"/>
        <w:spacing w:after="100" w:afterAutospacing="1"/>
        <w:jc w:val="both"/>
        <w:rPr>
          <w:sz w:val="28"/>
          <w:szCs w:val="28"/>
        </w:rPr>
      </w:pPr>
      <w:r>
        <w:rPr>
          <w:sz w:val="28"/>
          <w:szCs w:val="28"/>
          <w:bdr w:val="none" w:sz="0" w:space="0" w:color="auto" w:frame="1"/>
        </w:rPr>
        <w:t>- здійснення контролю за використанням та охороною земель;</w:t>
      </w:r>
    </w:p>
    <w:p w:rsidR="00AA2D27" w:rsidRDefault="00AA2D27" w:rsidP="00AA2D27">
      <w:pPr>
        <w:shd w:val="clear" w:color="auto" w:fill="FFFFFF"/>
        <w:spacing w:after="100" w:afterAutospacing="1"/>
        <w:jc w:val="both"/>
        <w:rPr>
          <w:sz w:val="28"/>
          <w:szCs w:val="28"/>
        </w:rPr>
      </w:pPr>
      <w:r>
        <w:rPr>
          <w:sz w:val="28"/>
          <w:szCs w:val="28"/>
          <w:bdr w:val="none" w:sz="0" w:space="0" w:color="auto" w:frame="1"/>
        </w:rPr>
        <w:t>- встановленню меж населених пунктів та виготовлення генеральних планів населених пункті</w:t>
      </w:r>
      <w:proofErr w:type="gramStart"/>
      <w:r>
        <w:rPr>
          <w:sz w:val="28"/>
          <w:szCs w:val="28"/>
          <w:bdr w:val="none" w:sz="0" w:space="0" w:color="auto" w:frame="1"/>
        </w:rPr>
        <w:t>в</w:t>
      </w:r>
      <w:proofErr w:type="gramEnd"/>
      <w:r>
        <w:rPr>
          <w:sz w:val="28"/>
          <w:szCs w:val="28"/>
          <w:bdr w:val="none" w:sz="0" w:space="0" w:color="auto" w:frame="1"/>
        </w:rPr>
        <w:t xml:space="preserve"> сільської ради.</w:t>
      </w:r>
    </w:p>
    <w:p w:rsidR="00AA2D27" w:rsidRDefault="00AA2D27" w:rsidP="00AA2D27">
      <w:pPr>
        <w:shd w:val="clear" w:color="auto" w:fill="FFFFFF"/>
        <w:spacing w:after="100" w:afterAutospacing="1"/>
        <w:jc w:val="both"/>
        <w:rPr>
          <w:sz w:val="28"/>
          <w:szCs w:val="28"/>
        </w:rPr>
      </w:pPr>
      <w:r>
        <w:rPr>
          <w:sz w:val="28"/>
          <w:szCs w:val="28"/>
          <w:bdr w:val="none" w:sz="0" w:space="0" w:color="auto" w:frame="1"/>
        </w:rPr>
        <w:t xml:space="preserve">       Першочерговим завданням агропромислових </w:t>
      </w:r>
      <w:proofErr w:type="gramStart"/>
      <w:r>
        <w:rPr>
          <w:sz w:val="28"/>
          <w:szCs w:val="28"/>
          <w:bdr w:val="none" w:sz="0" w:space="0" w:color="auto" w:frame="1"/>
        </w:rPr>
        <w:t>п</w:t>
      </w:r>
      <w:proofErr w:type="gramEnd"/>
      <w:r>
        <w:rPr>
          <w:sz w:val="28"/>
          <w:szCs w:val="28"/>
          <w:bdr w:val="none" w:sz="0" w:space="0" w:color="auto" w:frame="1"/>
        </w:rPr>
        <w:t>ідприємств громади на 2024-2025 роки рік є нарощування обсягів виробництва, збереження аграрного потенціалу.</w:t>
      </w:r>
      <w:r>
        <w:rPr>
          <w:sz w:val="28"/>
          <w:szCs w:val="28"/>
          <w:lang w:val="uk-UA"/>
        </w:rPr>
        <w:t xml:space="preserve"> </w:t>
      </w:r>
      <w:r>
        <w:rPr>
          <w:sz w:val="28"/>
          <w:szCs w:val="28"/>
          <w:bdr w:val="none" w:sz="0" w:space="0" w:color="auto" w:frame="1"/>
        </w:rPr>
        <w:t>Прирі</w:t>
      </w:r>
      <w:proofErr w:type="gramStart"/>
      <w:r>
        <w:rPr>
          <w:sz w:val="28"/>
          <w:szCs w:val="28"/>
          <w:bdr w:val="none" w:sz="0" w:space="0" w:color="auto" w:frame="1"/>
        </w:rPr>
        <w:t>ст</w:t>
      </w:r>
      <w:proofErr w:type="gramEnd"/>
      <w:r>
        <w:rPr>
          <w:sz w:val="28"/>
          <w:szCs w:val="28"/>
          <w:bdr w:val="none" w:sz="0" w:space="0" w:color="auto" w:frame="1"/>
        </w:rPr>
        <w:t xml:space="preserve"> виробництва зерна буде здійснено  за рахунок збільшення урожайності зернових культур. </w:t>
      </w:r>
      <w:r>
        <w:rPr>
          <w:color w:val="000000"/>
          <w:sz w:val="28"/>
          <w:szCs w:val="28"/>
        </w:rPr>
        <w:t xml:space="preserve">Фінансування заходів щодо здійснення землеустрою на території Кам′янської сільської ради може здійснюватися за рахунок коштів державного бюджету, місцевих бюджетів, коштів </w:t>
      </w:r>
      <w:proofErr w:type="gramStart"/>
      <w:r>
        <w:rPr>
          <w:color w:val="000000"/>
          <w:sz w:val="28"/>
          <w:szCs w:val="28"/>
        </w:rPr>
        <w:t>п</w:t>
      </w:r>
      <w:proofErr w:type="gramEnd"/>
      <w:r>
        <w:rPr>
          <w:color w:val="000000"/>
          <w:sz w:val="28"/>
          <w:szCs w:val="28"/>
        </w:rPr>
        <w:t>ідприємств, установ, організацій, добровільних внесків юридичних осіб та громадян, коштів, що надходять в порядку відшкодування втрат сільськогосподарського та лісогосподарського виробництва, інших джерел, що не суперечать чинному законодавству.</w:t>
      </w:r>
    </w:p>
    <w:p w:rsidR="00AA2D27" w:rsidRDefault="00AA2D27" w:rsidP="00AA2D27">
      <w:pPr>
        <w:shd w:val="clear" w:color="auto" w:fill="FFFFFF"/>
        <w:spacing w:after="100" w:afterAutospacing="1"/>
        <w:jc w:val="center"/>
        <w:rPr>
          <w:b/>
          <w:bCs/>
          <w:sz w:val="28"/>
          <w:szCs w:val="28"/>
          <w:bdr w:val="none" w:sz="0" w:space="0" w:color="auto" w:frame="1"/>
        </w:rPr>
      </w:pPr>
      <w:r>
        <w:rPr>
          <w:b/>
          <w:bCs/>
          <w:sz w:val="28"/>
          <w:szCs w:val="28"/>
          <w:bdr w:val="none" w:sz="0" w:space="0" w:color="auto" w:frame="1"/>
          <w:lang w:val="uk-UA"/>
        </w:rPr>
        <w:lastRenderedPageBreak/>
        <w:t>4</w:t>
      </w:r>
      <w:r>
        <w:rPr>
          <w:b/>
          <w:bCs/>
          <w:sz w:val="28"/>
          <w:szCs w:val="28"/>
          <w:bdr w:val="none" w:sz="0" w:space="0" w:color="auto" w:frame="1"/>
        </w:rPr>
        <w:t>.</w:t>
      </w:r>
      <w:r>
        <w:rPr>
          <w:b/>
          <w:bCs/>
          <w:sz w:val="28"/>
          <w:szCs w:val="28"/>
          <w:bdr w:val="none" w:sz="0" w:space="0" w:color="auto" w:frame="1"/>
          <w:lang w:val="uk-UA"/>
        </w:rPr>
        <w:t xml:space="preserve">3. </w:t>
      </w:r>
      <w:r>
        <w:rPr>
          <w:b/>
          <w:bCs/>
          <w:sz w:val="28"/>
          <w:szCs w:val="28"/>
          <w:bdr w:val="none" w:sz="0" w:space="0" w:color="auto" w:frame="1"/>
        </w:rPr>
        <w:t>У сфері охорони природи, поліпшення екологічного стану населених пункті</w:t>
      </w:r>
      <w:proofErr w:type="gramStart"/>
      <w:r>
        <w:rPr>
          <w:b/>
          <w:bCs/>
          <w:sz w:val="28"/>
          <w:szCs w:val="28"/>
          <w:bdr w:val="none" w:sz="0" w:space="0" w:color="auto" w:frame="1"/>
        </w:rPr>
        <w:t>в</w:t>
      </w:r>
      <w:proofErr w:type="gramEnd"/>
      <w:r>
        <w:rPr>
          <w:b/>
          <w:bCs/>
          <w:sz w:val="28"/>
          <w:szCs w:val="28"/>
          <w:bdr w:val="none" w:sz="0" w:space="0" w:color="auto" w:frame="1"/>
        </w:rPr>
        <w:t>.</w:t>
      </w:r>
    </w:p>
    <w:p w:rsidR="00AA2D27" w:rsidRDefault="00AA2D27" w:rsidP="00AA2D27">
      <w:pPr>
        <w:pStyle w:val="a6"/>
        <w:tabs>
          <w:tab w:val="left" w:pos="1134"/>
        </w:tabs>
        <w:spacing w:before="120" w:after="120"/>
        <w:ind w:firstLine="709"/>
        <w:jc w:val="both"/>
        <w:rPr>
          <w:b/>
          <w:sz w:val="28"/>
          <w:szCs w:val="28"/>
          <w:lang w:val="uk-UA"/>
        </w:rPr>
      </w:pPr>
      <w:r>
        <w:rPr>
          <w:b/>
          <w:sz w:val="28"/>
          <w:szCs w:val="28"/>
          <w:lang w:val="uk-UA"/>
        </w:rPr>
        <w:t xml:space="preserve">Головна мета: </w:t>
      </w:r>
      <w:r>
        <w:rPr>
          <w:sz w:val="28"/>
          <w:szCs w:val="28"/>
          <w:lang w:val="uk-UA"/>
        </w:rPr>
        <w:t xml:space="preserve">створення комфортних та безпечних умов проживання мешканців територіальної громади, забезпечення планування комплексного благоустрою та озеленення, адаптація громади до наслідків зміни клімату. </w:t>
      </w:r>
    </w:p>
    <w:p w:rsidR="00AA2D27" w:rsidRDefault="00AA2D27" w:rsidP="00AA2D27">
      <w:pPr>
        <w:spacing w:before="120" w:after="120"/>
        <w:ind w:firstLine="709"/>
        <w:rPr>
          <w:b/>
          <w:sz w:val="28"/>
          <w:szCs w:val="28"/>
          <w:lang w:val="uk-UA"/>
        </w:rPr>
      </w:pPr>
      <w:r>
        <w:rPr>
          <w:b/>
          <w:sz w:val="28"/>
          <w:szCs w:val="28"/>
          <w:lang w:val="uk-UA"/>
        </w:rPr>
        <w:t>Основні завдання та заходи:</w:t>
      </w:r>
    </w:p>
    <w:p w:rsidR="00AA2D27" w:rsidRDefault="00AA2D27" w:rsidP="00EA268A">
      <w:pPr>
        <w:pStyle w:val="a6"/>
        <w:numPr>
          <w:ilvl w:val="0"/>
          <w:numId w:val="11"/>
        </w:numPr>
        <w:tabs>
          <w:tab w:val="left" w:pos="1134"/>
        </w:tabs>
        <w:spacing w:before="120" w:beforeAutospacing="0" w:after="120" w:afterAutospacing="0"/>
        <w:contextualSpacing/>
        <w:jc w:val="both"/>
        <w:rPr>
          <w:sz w:val="28"/>
          <w:szCs w:val="28"/>
          <w:lang w:val="uk-UA"/>
        </w:rPr>
      </w:pPr>
      <w:r>
        <w:rPr>
          <w:sz w:val="28"/>
          <w:szCs w:val="28"/>
          <w:lang w:val="uk-UA"/>
        </w:rPr>
        <w:t>забезпечення екологічно безпечного збирання, вивезення та переробки твердих побутових відходів;</w:t>
      </w:r>
    </w:p>
    <w:p w:rsidR="00AA2D27" w:rsidRDefault="00AA2D27" w:rsidP="00EA268A">
      <w:pPr>
        <w:pStyle w:val="a6"/>
        <w:numPr>
          <w:ilvl w:val="0"/>
          <w:numId w:val="11"/>
        </w:numPr>
        <w:tabs>
          <w:tab w:val="left" w:pos="1134"/>
        </w:tabs>
        <w:spacing w:before="120" w:beforeAutospacing="0" w:after="120" w:afterAutospacing="0"/>
        <w:contextualSpacing/>
        <w:jc w:val="both"/>
        <w:rPr>
          <w:sz w:val="28"/>
          <w:szCs w:val="28"/>
          <w:lang w:val="uk-UA"/>
        </w:rPr>
      </w:pPr>
      <w:r>
        <w:rPr>
          <w:sz w:val="28"/>
          <w:szCs w:val="28"/>
          <w:lang w:val="uk-UA"/>
        </w:rPr>
        <w:t>ліквідація стихійних сміттєзвалищ на території Кам’янської  територіальної громади;</w:t>
      </w:r>
    </w:p>
    <w:p w:rsidR="00AA2D27" w:rsidRDefault="00AA2D27" w:rsidP="00EA268A">
      <w:pPr>
        <w:pStyle w:val="a6"/>
        <w:numPr>
          <w:ilvl w:val="0"/>
          <w:numId w:val="11"/>
        </w:numPr>
        <w:spacing w:before="120" w:beforeAutospacing="0" w:after="120" w:afterAutospacing="0"/>
        <w:contextualSpacing/>
        <w:rPr>
          <w:sz w:val="28"/>
          <w:szCs w:val="28"/>
          <w:lang w:val="uk-UA"/>
        </w:rPr>
      </w:pPr>
      <w:r>
        <w:rPr>
          <w:sz w:val="28"/>
          <w:szCs w:val="28"/>
          <w:lang w:val="uk-UA"/>
        </w:rPr>
        <w:t>утримання території громади в належному санітарному стані;</w:t>
      </w:r>
    </w:p>
    <w:p w:rsidR="00AA2D27" w:rsidRDefault="00AA2D27" w:rsidP="00EA268A">
      <w:pPr>
        <w:pStyle w:val="a6"/>
        <w:widowControl w:val="0"/>
        <w:numPr>
          <w:ilvl w:val="0"/>
          <w:numId w:val="11"/>
        </w:numPr>
        <w:suppressAutoHyphens/>
        <w:autoSpaceDE w:val="0"/>
        <w:spacing w:before="120" w:beforeAutospacing="0" w:after="120" w:afterAutospacing="0"/>
        <w:contextualSpacing/>
        <w:rPr>
          <w:sz w:val="28"/>
          <w:szCs w:val="28"/>
          <w:lang w:val="uk-UA"/>
        </w:rPr>
      </w:pPr>
      <w:r>
        <w:rPr>
          <w:sz w:val="28"/>
          <w:szCs w:val="28"/>
          <w:lang w:val="uk-UA"/>
        </w:rPr>
        <w:t>проведення інвентаризації та паспортизації зелених насаджень;</w:t>
      </w:r>
    </w:p>
    <w:p w:rsidR="00AA2D27" w:rsidRDefault="00AA2D27" w:rsidP="00EA268A">
      <w:pPr>
        <w:pStyle w:val="a6"/>
        <w:widowControl w:val="0"/>
        <w:numPr>
          <w:ilvl w:val="0"/>
          <w:numId w:val="11"/>
        </w:numPr>
        <w:suppressAutoHyphens/>
        <w:autoSpaceDE w:val="0"/>
        <w:spacing w:before="120" w:beforeAutospacing="0" w:after="120" w:afterAutospacing="0"/>
        <w:contextualSpacing/>
        <w:jc w:val="both"/>
        <w:rPr>
          <w:sz w:val="28"/>
          <w:szCs w:val="28"/>
          <w:lang w:val="uk-UA"/>
        </w:rPr>
      </w:pPr>
      <w:r>
        <w:rPr>
          <w:sz w:val="28"/>
          <w:szCs w:val="28"/>
          <w:shd w:val="clear" w:color="auto" w:fill="FFFFFF"/>
          <w:lang w:val="uk-UA"/>
        </w:rPr>
        <w:t xml:space="preserve">впровадження нових форм </w:t>
      </w:r>
      <w:r>
        <w:rPr>
          <w:sz w:val="28"/>
          <w:szCs w:val="28"/>
          <w:lang w:val="uk-UA"/>
        </w:rPr>
        <w:t>ландшафтного благоустрою, квіткове оформлення;</w:t>
      </w:r>
    </w:p>
    <w:p w:rsidR="00AA2D27" w:rsidRDefault="00AA2D27" w:rsidP="00EA268A">
      <w:pPr>
        <w:pStyle w:val="a6"/>
        <w:widowControl w:val="0"/>
        <w:numPr>
          <w:ilvl w:val="0"/>
          <w:numId w:val="11"/>
        </w:numPr>
        <w:suppressAutoHyphens/>
        <w:autoSpaceDE w:val="0"/>
        <w:spacing w:before="120" w:beforeAutospacing="0" w:after="120" w:afterAutospacing="0"/>
        <w:contextualSpacing/>
        <w:jc w:val="both"/>
        <w:rPr>
          <w:sz w:val="28"/>
          <w:szCs w:val="28"/>
          <w:shd w:val="clear" w:color="auto" w:fill="FFFFFF"/>
          <w:lang w:val="uk-UA"/>
        </w:rPr>
      </w:pPr>
      <w:r>
        <w:rPr>
          <w:sz w:val="28"/>
          <w:szCs w:val="28"/>
          <w:shd w:val="clear" w:color="auto" w:fill="FFFFFF"/>
          <w:lang w:val="uk-UA"/>
        </w:rPr>
        <w:t>благоустрій існуючих та створення нових зелених зон, парків, скверів, алей, зон відпочинку;</w:t>
      </w:r>
    </w:p>
    <w:p w:rsidR="00AA2D27" w:rsidRDefault="00AA2D27" w:rsidP="00EA268A">
      <w:pPr>
        <w:pStyle w:val="a6"/>
        <w:numPr>
          <w:ilvl w:val="0"/>
          <w:numId w:val="11"/>
        </w:numPr>
        <w:spacing w:before="120" w:beforeAutospacing="0" w:after="120" w:afterAutospacing="0"/>
        <w:contextualSpacing/>
        <w:rPr>
          <w:sz w:val="28"/>
          <w:szCs w:val="28"/>
          <w:lang w:val="uk-UA"/>
        </w:rPr>
      </w:pPr>
      <w:r>
        <w:rPr>
          <w:sz w:val="28"/>
          <w:szCs w:val="28"/>
          <w:lang w:val="uk-UA"/>
        </w:rPr>
        <w:t>заходи щодо адаптації громади до наслідків зміни клімату.</w:t>
      </w:r>
    </w:p>
    <w:p w:rsidR="00AA2D27" w:rsidRDefault="00AA2D27" w:rsidP="00AA2D27">
      <w:pPr>
        <w:shd w:val="clear" w:color="auto" w:fill="FFFFFF"/>
        <w:spacing w:after="100" w:afterAutospacing="1"/>
        <w:jc w:val="center"/>
        <w:rPr>
          <w:b/>
          <w:bCs/>
          <w:sz w:val="28"/>
          <w:szCs w:val="28"/>
          <w:bdr w:val="none" w:sz="0" w:space="0" w:color="auto" w:frame="1"/>
        </w:rPr>
      </w:pPr>
      <w:r>
        <w:rPr>
          <w:b/>
          <w:bCs/>
          <w:sz w:val="28"/>
          <w:szCs w:val="28"/>
          <w:bdr w:val="none" w:sz="0" w:space="0" w:color="auto" w:frame="1"/>
          <w:lang w:val="uk-UA"/>
        </w:rPr>
        <w:t>4</w:t>
      </w:r>
      <w:r>
        <w:rPr>
          <w:b/>
          <w:bCs/>
          <w:sz w:val="28"/>
          <w:szCs w:val="28"/>
          <w:bdr w:val="none" w:sz="0" w:space="0" w:color="auto" w:frame="1"/>
        </w:rPr>
        <w:t>.</w:t>
      </w:r>
      <w:r>
        <w:rPr>
          <w:b/>
          <w:bCs/>
          <w:sz w:val="28"/>
          <w:szCs w:val="28"/>
          <w:bdr w:val="none" w:sz="0" w:space="0" w:color="auto" w:frame="1"/>
          <w:lang w:val="uk-UA"/>
        </w:rPr>
        <w:t>4</w:t>
      </w:r>
      <w:r>
        <w:rPr>
          <w:b/>
          <w:bCs/>
          <w:sz w:val="28"/>
          <w:szCs w:val="28"/>
          <w:bdr w:val="none" w:sz="0" w:space="0" w:color="auto" w:frame="1"/>
        </w:rPr>
        <w:t>.</w:t>
      </w:r>
      <w:r>
        <w:rPr>
          <w:b/>
          <w:bCs/>
          <w:sz w:val="28"/>
          <w:szCs w:val="28"/>
          <w:bdr w:val="none" w:sz="0" w:space="0" w:color="auto" w:frame="1"/>
          <w:lang w:val="uk-UA"/>
        </w:rPr>
        <w:t xml:space="preserve"> </w:t>
      </w:r>
      <w:r>
        <w:rPr>
          <w:b/>
          <w:bCs/>
          <w:sz w:val="28"/>
          <w:szCs w:val="28"/>
          <w:bdr w:val="none" w:sz="0" w:space="0" w:color="auto" w:frame="1"/>
        </w:rPr>
        <w:t>У сфері розвитку споживчого ринку.</w:t>
      </w:r>
    </w:p>
    <w:p w:rsidR="00AA2D27" w:rsidRDefault="00AA2D27" w:rsidP="00AA2D27">
      <w:pPr>
        <w:autoSpaceDE w:val="0"/>
        <w:autoSpaceDN w:val="0"/>
        <w:adjustRightInd w:val="0"/>
        <w:jc w:val="both"/>
        <w:rPr>
          <w:sz w:val="28"/>
          <w:szCs w:val="28"/>
        </w:rPr>
      </w:pPr>
      <w:r>
        <w:rPr>
          <w:sz w:val="28"/>
          <w:szCs w:val="28"/>
          <w:lang w:val="uk-UA"/>
        </w:rPr>
        <w:t xml:space="preserve">       </w:t>
      </w:r>
      <w:r>
        <w:rPr>
          <w:sz w:val="28"/>
          <w:szCs w:val="28"/>
        </w:rPr>
        <w:t xml:space="preserve">Розвиток </w:t>
      </w:r>
      <w:proofErr w:type="gramStart"/>
      <w:r>
        <w:rPr>
          <w:sz w:val="28"/>
          <w:szCs w:val="28"/>
        </w:rPr>
        <w:t>п</w:t>
      </w:r>
      <w:proofErr w:type="gramEnd"/>
      <w:r>
        <w:rPr>
          <w:sz w:val="28"/>
          <w:szCs w:val="28"/>
        </w:rPr>
        <w:t>ідприємництва вкрай необхідний, тому потребує підтримки, як на державному, так і на місцевому рівні.</w:t>
      </w:r>
    </w:p>
    <w:p w:rsidR="00AA2D27" w:rsidRDefault="00AA2D27" w:rsidP="00AA2D27">
      <w:pPr>
        <w:autoSpaceDE w:val="0"/>
        <w:autoSpaceDN w:val="0"/>
        <w:adjustRightInd w:val="0"/>
        <w:jc w:val="both"/>
        <w:rPr>
          <w:sz w:val="28"/>
          <w:szCs w:val="28"/>
          <w:lang w:val="uk-UA"/>
        </w:rPr>
      </w:pPr>
      <w:r>
        <w:rPr>
          <w:sz w:val="28"/>
          <w:szCs w:val="28"/>
          <w:lang w:val="uk-UA"/>
        </w:rPr>
        <w:t xml:space="preserve">      Сьогодні саме з малим та середнім підприємництвом держава пов’язує надію на швидкі позитивні структурні зміни в економіці, вихід з економічної кризи та створення умов для розширення впровадження ринкових реформ.</w:t>
      </w:r>
    </w:p>
    <w:p w:rsidR="00AA2D27" w:rsidRDefault="00AA2D27" w:rsidP="00AA2D27">
      <w:pPr>
        <w:autoSpaceDE w:val="0"/>
        <w:autoSpaceDN w:val="0"/>
        <w:adjustRightInd w:val="0"/>
        <w:jc w:val="both"/>
        <w:rPr>
          <w:sz w:val="28"/>
          <w:szCs w:val="28"/>
          <w:lang w:val="uk-UA"/>
        </w:rPr>
      </w:pPr>
      <w:r>
        <w:rPr>
          <w:sz w:val="28"/>
          <w:szCs w:val="28"/>
          <w:lang w:val="uk-UA"/>
        </w:rPr>
        <w:t>Розвиток малого підприємництва є складовою соціально-економічного розвитку міста, села, тому питання розвитку малого підприємництва залишається одним із важливих і розглядається як стратегія зростання з набуттям якісних змін в економіці та розширення соціальної бази реформ.</w:t>
      </w:r>
    </w:p>
    <w:p w:rsidR="00AA2D27" w:rsidRDefault="00AA2D27" w:rsidP="00AA2D27">
      <w:pPr>
        <w:autoSpaceDE w:val="0"/>
        <w:autoSpaceDN w:val="0"/>
        <w:adjustRightInd w:val="0"/>
        <w:jc w:val="both"/>
        <w:rPr>
          <w:sz w:val="28"/>
          <w:szCs w:val="28"/>
          <w:lang w:val="uk-UA"/>
        </w:rPr>
      </w:pPr>
      <w:r>
        <w:rPr>
          <w:sz w:val="28"/>
          <w:szCs w:val="28"/>
          <w:lang w:val="uk-UA"/>
        </w:rPr>
        <w:t xml:space="preserve">       Подолання наслідків кризової економічної ситуації, спричиненої заходами щодо запобігання виникненню і поширенню коронавірусної хвороби </w:t>
      </w:r>
      <w:r>
        <w:rPr>
          <w:sz w:val="28"/>
          <w:szCs w:val="28"/>
        </w:rPr>
        <w:t>COVID</w:t>
      </w:r>
      <w:r>
        <w:rPr>
          <w:sz w:val="28"/>
          <w:szCs w:val="28"/>
          <w:lang w:val="uk-UA"/>
        </w:rPr>
        <w:t xml:space="preserve">-19 ,а ще воєнними діями, які майже торкнулись кожної частинки нашої України  вимагає постійного реагування на потреби бізнесу, сприяння відновленню його економічної активності. </w:t>
      </w:r>
      <w:r>
        <w:rPr>
          <w:sz w:val="28"/>
          <w:szCs w:val="28"/>
          <w:bdr w:val="none" w:sz="0" w:space="0" w:color="auto" w:frame="1"/>
          <w:lang w:val="uk-UA"/>
        </w:rPr>
        <w:t>Малий та середній бізнес, який діє на території громади, перетворюється на важливий сектор економіки, який суттєво впливає на забезпечення населення необхідними товарами та наданням послуг, забезпечує зайнятість населення та суттєво впливає на формування дохідної частини бюджету сільської ради.</w:t>
      </w:r>
    </w:p>
    <w:p w:rsidR="00AA2D27" w:rsidRDefault="00AA2D27" w:rsidP="00AA2D27">
      <w:pPr>
        <w:shd w:val="clear" w:color="auto" w:fill="FFFFFF"/>
        <w:spacing w:after="100" w:afterAutospacing="1"/>
        <w:jc w:val="both"/>
        <w:rPr>
          <w:sz w:val="28"/>
          <w:szCs w:val="28"/>
        </w:rPr>
      </w:pPr>
      <w:r>
        <w:rPr>
          <w:sz w:val="28"/>
          <w:szCs w:val="28"/>
          <w:bdr w:val="none" w:sz="0" w:space="0" w:color="auto" w:frame="1"/>
        </w:rPr>
        <w:t>       </w:t>
      </w:r>
      <w:r>
        <w:rPr>
          <w:sz w:val="28"/>
          <w:szCs w:val="28"/>
          <w:bdr w:val="none" w:sz="0" w:space="0" w:color="auto" w:frame="1"/>
          <w:lang w:val="uk-UA"/>
        </w:rPr>
        <w:t xml:space="preserve"> В</w:t>
      </w:r>
      <w:r>
        <w:rPr>
          <w:sz w:val="28"/>
          <w:szCs w:val="28"/>
          <w:bdr w:val="none" w:sz="0" w:space="0" w:color="auto" w:frame="1"/>
        </w:rPr>
        <w:t> </w:t>
      </w:r>
      <w:r>
        <w:rPr>
          <w:sz w:val="28"/>
          <w:szCs w:val="28"/>
          <w:bdr w:val="none" w:sz="0" w:space="0" w:color="auto" w:frame="1"/>
          <w:lang w:val="uk-UA"/>
        </w:rPr>
        <w:t xml:space="preserve"> 2024-2025 роках продовжиться робота, спрямована на підтримку ринкових реформ, захист прав споживачів, упорядкування розміщення торгових об’єктів, посилення контролю за</w:t>
      </w:r>
      <w:r>
        <w:rPr>
          <w:sz w:val="28"/>
          <w:szCs w:val="28"/>
          <w:bdr w:val="none" w:sz="0" w:space="0" w:color="auto" w:frame="1"/>
        </w:rPr>
        <w:t> </w:t>
      </w:r>
      <w:r>
        <w:rPr>
          <w:sz w:val="28"/>
          <w:szCs w:val="28"/>
          <w:bdr w:val="none" w:sz="0" w:space="0" w:color="auto" w:frame="1"/>
          <w:lang w:val="uk-UA"/>
        </w:rPr>
        <w:t xml:space="preserve"> дотриманням вимог законодавства при здійсненні закупівлі та продажу товарів, правил торгівлі,створити сприятливі умови для реалізації товарів власного виробництва. </w:t>
      </w:r>
      <w:proofErr w:type="gramStart"/>
      <w:r>
        <w:rPr>
          <w:sz w:val="28"/>
          <w:szCs w:val="28"/>
          <w:bdr w:val="none" w:sz="0" w:space="0" w:color="auto" w:frame="1"/>
        </w:rPr>
        <w:t>З</w:t>
      </w:r>
      <w:proofErr w:type="gramEnd"/>
      <w:r>
        <w:rPr>
          <w:sz w:val="28"/>
          <w:szCs w:val="28"/>
          <w:bdr w:val="none" w:sz="0" w:space="0" w:color="auto" w:frame="1"/>
        </w:rPr>
        <w:t xml:space="preserve"> метою здешевлення товарів, підтримувати роботу існуючих торгових точок та сприяти відкриттю нових. </w:t>
      </w:r>
      <w:r>
        <w:rPr>
          <w:color w:val="FF0000"/>
          <w:sz w:val="28"/>
          <w:szCs w:val="28"/>
          <w:bdr w:val="none" w:sz="0" w:space="0" w:color="auto" w:frame="1"/>
        </w:rPr>
        <w:tab/>
        <w:t>.</w:t>
      </w:r>
    </w:p>
    <w:p w:rsidR="00AA2D27" w:rsidRDefault="00AA2D27" w:rsidP="00AA2D27">
      <w:pPr>
        <w:pStyle w:val="Style1"/>
        <w:widowControl/>
        <w:tabs>
          <w:tab w:val="left" w:pos="1080"/>
        </w:tabs>
        <w:spacing w:before="120" w:after="120" w:line="240" w:lineRule="auto"/>
        <w:ind w:firstLine="720"/>
        <w:rPr>
          <w:sz w:val="28"/>
          <w:szCs w:val="28"/>
          <w:lang w:val="uk-UA" w:eastAsia="uk-UA"/>
        </w:rPr>
      </w:pPr>
      <w:r>
        <w:rPr>
          <w:sz w:val="28"/>
          <w:szCs w:val="28"/>
        </w:rPr>
        <w:t xml:space="preserve"> </w:t>
      </w:r>
    </w:p>
    <w:p w:rsidR="00AA2D27" w:rsidRDefault="00AA2D27" w:rsidP="00AA2D27">
      <w:pPr>
        <w:pStyle w:val="a6"/>
        <w:tabs>
          <w:tab w:val="left" w:pos="540"/>
        </w:tabs>
        <w:ind w:right="-81"/>
        <w:jc w:val="both"/>
        <w:rPr>
          <w:sz w:val="28"/>
          <w:szCs w:val="28"/>
        </w:rPr>
      </w:pPr>
    </w:p>
    <w:p w:rsidR="00AA2D27" w:rsidRDefault="00AA2D27" w:rsidP="00AA2D27">
      <w:pPr>
        <w:pStyle w:val="a6"/>
        <w:tabs>
          <w:tab w:val="left" w:pos="540"/>
        </w:tabs>
        <w:ind w:right="-81"/>
        <w:jc w:val="both"/>
        <w:rPr>
          <w:sz w:val="28"/>
          <w:szCs w:val="28"/>
          <w:lang w:val="uk-UA"/>
        </w:rPr>
      </w:pPr>
    </w:p>
    <w:p w:rsidR="00AA2D27" w:rsidRPr="000A53C6" w:rsidRDefault="00AA2D27" w:rsidP="00AA2D27">
      <w:pPr>
        <w:tabs>
          <w:tab w:val="left" w:pos="540"/>
        </w:tabs>
        <w:ind w:right="-81"/>
        <w:jc w:val="both"/>
        <w:rPr>
          <w:sz w:val="28"/>
          <w:szCs w:val="28"/>
          <w:lang w:val="uk-UA"/>
        </w:rPr>
      </w:pPr>
    </w:p>
    <w:p w:rsidR="00AA2D27" w:rsidRDefault="00AA2D27" w:rsidP="00AA2D27">
      <w:pPr>
        <w:autoSpaceDE w:val="0"/>
        <w:autoSpaceDN w:val="0"/>
        <w:adjustRightInd w:val="0"/>
        <w:jc w:val="right"/>
        <w:rPr>
          <w:b/>
          <w:bCs/>
          <w:sz w:val="28"/>
          <w:szCs w:val="28"/>
          <w:lang w:val="uk-UA"/>
        </w:rPr>
      </w:pPr>
      <w:r>
        <w:rPr>
          <w:b/>
          <w:bCs/>
          <w:sz w:val="28"/>
          <w:szCs w:val="28"/>
          <w:lang w:val="uk-UA"/>
        </w:rPr>
        <w:t>Додаток 1</w:t>
      </w:r>
    </w:p>
    <w:p w:rsidR="00AA2D27" w:rsidRDefault="00AA2D27" w:rsidP="00AA2D27">
      <w:pPr>
        <w:autoSpaceDE w:val="0"/>
        <w:autoSpaceDN w:val="0"/>
        <w:adjustRightInd w:val="0"/>
        <w:jc w:val="right"/>
        <w:rPr>
          <w:b/>
          <w:bCs/>
          <w:sz w:val="28"/>
          <w:szCs w:val="28"/>
          <w:lang w:val="uk-UA"/>
        </w:rPr>
      </w:pPr>
      <w:r>
        <w:rPr>
          <w:b/>
          <w:bCs/>
          <w:sz w:val="28"/>
          <w:szCs w:val="28"/>
          <w:lang w:val="uk-UA"/>
        </w:rPr>
        <w:t>до Програми</w:t>
      </w:r>
    </w:p>
    <w:p w:rsidR="00AA2D27" w:rsidRDefault="00AA2D27" w:rsidP="00AA2D27">
      <w:pPr>
        <w:autoSpaceDE w:val="0"/>
        <w:autoSpaceDN w:val="0"/>
        <w:adjustRightInd w:val="0"/>
        <w:jc w:val="center"/>
        <w:rPr>
          <w:b/>
          <w:bCs/>
          <w:sz w:val="28"/>
          <w:szCs w:val="28"/>
          <w:lang w:val="uk-UA"/>
        </w:rPr>
      </w:pPr>
      <w:r>
        <w:rPr>
          <w:b/>
          <w:bCs/>
          <w:sz w:val="28"/>
          <w:szCs w:val="28"/>
          <w:lang w:val="uk-UA"/>
        </w:rPr>
        <w:t>П О К А З Н И К И</w:t>
      </w:r>
    </w:p>
    <w:p w:rsidR="00AA2D27" w:rsidRDefault="00AA2D27" w:rsidP="00AA2D27">
      <w:pPr>
        <w:autoSpaceDE w:val="0"/>
        <w:autoSpaceDN w:val="0"/>
        <w:adjustRightInd w:val="0"/>
        <w:jc w:val="center"/>
        <w:rPr>
          <w:b/>
          <w:bCs/>
          <w:sz w:val="28"/>
          <w:szCs w:val="28"/>
          <w:lang w:val="uk-UA"/>
        </w:rPr>
      </w:pPr>
      <w:r>
        <w:rPr>
          <w:b/>
          <w:bCs/>
          <w:sz w:val="28"/>
          <w:szCs w:val="28"/>
          <w:lang w:val="uk-UA"/>
        </w:rPr>
        <w:t>економічного і соціального розвитку на 2023 рік</w:t>
      </w:r>
    </w:p>
    <w:p w:rsidR="00AA2D27" w:rsidRDefault="00AA2D27" w:rsidP="00AA2D27">
      <w:pPr>
        <w:autoSpaceDE w:val="0"/>
        <w:autoSpaceDN w:val="0"/>
        <w:adjustRightInd w:val="0"/>
        <w:jc w:val="center"/>
        <w:rPr>
          <w:b/>
          <w:bCs/>
          <w:sz w:val="16"/>
          <w:szCs w:val="16"/>
          <w:u w:val="single"/>
          <w:lang w:val="uk-UA"/>
        </w:rPr>
      </w:pPr>
    </w:p>
    <w:p w:rsidR="00AA2D27" w:rsidRDefault="00AA2D27" w:rsidP="00AA2D27">
      <w:pPr>
        <w:autoSpaceDE w:val="0"/>
        <w:autoSpaceDN w:val="0"/>
        <w:adjustRightInd w:val="0"/>
        <w:jc w:val="center"/>
        <w:rPr>
          <w:b/>
          <w:bCs/>
          <w:sz w:val="32"/>
          <w:szCs w:val="32"/>
          <w:u w:val="single"/>
          <w:lang w:val="uk-UA"/>
        </w:rPr>
      </w:pPr>
      <w:r>
        <w:rPr>
          <w:b/>
          <w:bCs/>
          <w:sz w:val="32"/>
          <w:szCs w:val="32"/>
          <w:u w:val="single"/>
          <w:lang w:val="uk-UA"/>
        </w:rPr>
        <w:t>Загальноекономічні показники</w:t>
      </w:r>
    </w:p>
    <w:p w:rsidR="00AA2D27" w:rsidRDefault="00AA2D27" w:rsidP="00AA2D27">
      <w:pPr>
        <w:autoSpaceDE w:val="0"/>
        <w:autoSpaceDN w:val="0"/>
        <w:adjustRightInd w:val="0"/>
        <w:jc w:val="center"/>
        <w:rPr>
          <w:b/>
          <w:bCs/>
          <w:sz w:val="14"/>
          <w:szCs w:val="14"/>
          <w:u w:val="single"/>
          <w:lang w:val="uk-UA"/>
        </w:rPr>
      </w:pPr>
    </w:p>
    <w:p w:rsidR="00AA2D27" w:rsidRDefault="00AA2D27" w:rsidP="00AA2D27">
      <w:pPr>
        <w:autoSpaceDE w:val="0"/>
        <w:autoSpaceDN w:val="0"/>
        <w:adjustRightInd w:val="0"/>
        <w:jc w:val="center"/>
        <w:rPr>
          <w:b/>
          <w:bCs/>
          <w:sz w:val="28"/>
          <w:szCs w:val="28"/>
          <w:lang w:val="uk-UA"/>
        </w:rPr>
      </w:pPr>
      <w:r>
        <w:rPr>
          <w:b/>
          <w:bCs/>
          <w:sz w:val="28"/>
          <w:szCs w:val="28"/>
          <w:lang w:val="uk-UA"/>
        </w:rPr>
        <w:t>Кам</w:t>
      </w:r>
      <w:r>
        <w:rPr>
          <w:b/>
          <w:bCs/>
          <w:sz w:val="28"/>
          <w:szCs w:val="28"/>
          <w:lang w:val="en-US"/>
        </w:rPr>
        <w:t>’</w:t>
      </w:r>
      <w:r>
        <w:rPr>
          <w:b/>
          <w:bCs/>
          <w:sz w:val="28"/>
          <w:szCs w:val="28"/>
          <w:lang w:val="uk-UA"/>
        </w:rPr>
        <w:t xml:space="preserve">янська сільська рада </w:t>
      </w:r>
    </w:p>
    <w:p w:rsidR="00AA2D27" w:rsidRDefault="00AA2D27" w:rsidP="00AA2D27">
      <w:pPr>
        <w:autoSpaceDE w:val="0"/>
        <w:autoSpaceDN w:val="0"/>
        <w:adjustRightInd w:val="0"/>
        <w:jc w:val="center"/>
        <w:rPr>
          <w:i/>
          <w:iCs/>
          <w:sz w:val="16"/>
          <w:szCs w:val="16"/>
          <w:lang w:val="uk-UA"/>
        </w:rPr>
      </w:pPr>
    </w:p>
    <w:tbl>
      <w:tblPr>
        <w:tblW w:w="445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5383"/>
        <w:gridCol w:w="1222"/>
        <w:gridCol w:w="1227"/>
        <w:gridCol w:w="1101"/>
      </w:tblGrid>
      <w:tr w:rsidR="00AA2D27" w:rsidTr="006D6A44">
        <w:trPr>
          <w:trHeight w:val="655"/>
          <w:tblHeader/>
        </w:trPr>
        <w:tc>
          <w:tcPr>
            <w:tcW w:w="3013"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autoSpaceDE w:val="0"/>
              <w:autoSpaceDN w:val="0"/>
              <w:adjustRightInd w:val="0"/>
              <w:spacing w:line="276" w:lineRule="auto"/>
              <w:jc w:val="center"/>
              <w:rPr>
                <w:b/>
                <w:bCs/>
                <w:lang w:val="uk-UA" w:eastAsia="en-US"/>
              </w:rPr>
            </w:pPr>
            <w:r>
              <w:rPr>
                <w:b/>
                <w:bCs/>
                <w:lang w:val="uk-UA" w:eastAsia="en-US"/>
              </w:rPr>
              <w:t>П о к а з н и к и</w:t>
            </w:r>
          </w:p>
        </w:tc>
        <w:tc>
          <w:tcPr>
            <w:tcW w:w="684"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autoSpaceDE w:val="0"/>
              <w:autoSpaceDN w:val="0"/>
              <w:adjustRightInd w:val="0"/>
              <w:spacing w:line="276" w:lineRule="auto"/>
              <w:ind w:left="-36" w:right="-110"/>
              <w:jc w:val="center"/>
              <w:rPr>
                <w:b/>
                <w:bCs/>
                <w:lang w:val="uk-UA" w:eastAsia="en-US"/>
              </w:rPr>
            </w:pPr>
            <w:r>
              <w:rPr>
                <w:b/>
                <w:bCs/>
                <w:lang w:val="uk-UA" w:eastAsia="en-US"/>
              </w:rPr>
              <w:t>Один. виміру</w:t>
            </w:r>
          </w:p>
        </w:tc>
        <w:tc>
          <w:tcPr>
            <w:tcW w:w="687" w:type="pct"/>
            <w:tcBorders>
              <w:top w:val="single" w:sz="6" w:space="0" w:color="auto"/>
              <w:left w:val="single" w:sz="6" w:space="0" w:color="auto"/>
              <w:bottom w:val="single" w:sz="6" w:space="0" w:color="auto"/>
              <w:right w:val="single" w:sz="6" w:space="0" w:color="auto"/>
            </w:tcBorders>
            <w:hideMark/>
          </w:tcPr>
          <w:p w:rsidR="00AA2D27" w:rsidRDefault="00AA2D27" w:rsidP="006D6A44">
            <w:pPr>
              <w:autoSpaceDE w:val="0"/>
              <w:autoSpaceDN w:val="0"/>
              <w:adjustRightInd w:val="0"/>
              <w:spacing w:line="276" w:lineRule="auto"/>
              <w:ind w:right="-67"/>
              <w:jc w:val="center"/>
              <w:rPr>
                <w:b/>
                <w:bCs/>
                <w:lang w:val="uk-UA" w:eastAsia="en-US"/>
              </w:rPr>
            </w:pPr>
            <w:r>
              <w:rPr>
                <w:b/>
                <w:bCs/>
                <w:lang w:val="uk-UA" w:eastAsia="en-US"/>
              </w:rPr>
              <w:t>2022 р. факт</w:t>
            </w:r>
          </w:p>
        </w:tc>
        <w:tc>
          <w:tcPr>
            <w:tcW w:w="616" w:type="pct"/>
            <w:tcBorders>
              <w:top w:val="single" w:sz="6" w:space="0" w:color="auto"/>
              <w:left w:val="single" w:sz="6" w:space="0" w:color="auto"/>
              <w:bottom w:val="single" w:sz="6" w:space="0" w:color="auto"/>
              <w:right w:val="single" w:sz="6" w:space="0" w:color="auto"/>
            </w:tcBorders>
            <w:hideMark/>
          </w:tcPr>
          <w:p w:rsidR="00AA2D27" w:rsidRDefault="00AA2D27" w:rsidP="006D6A44">
            <w:pPr>
              <w:autoSpaceDE w:val="0"/>
              <w:autoSpaceDN w:val="0"/>
              <w:adjustRightInd w:val="0"/>
              <w:spacing w:line="276" w:lineRule="auto"/>
              <w:ind w:right="-68"/>
              <w:jc w:val="center"/>
              <w:rPr>
                <w:b/>
                <w:bCs/>
                <w:lang w:val="uk-UA" w:eastAsia="en-US"/>
              </w:rPr>
            </w:pPr>
            <w:r>
              <w:rPr>
                <w:b/>
                <w:bCs/>
                <w:lang w:val="uk-UA" w:eastAsia="en-US"/>
              </w:rPr>
              <w:t>2023 р. прогноз</w:t>
            </w:r>
          </w:p>
        </w:tc>
      </w:tr>
      <w:tr w:rsidR="00AA2D27" w:rsidTr="006D6A44">
        <w:tc>
          <w:tcPr>
            <w:tcW w:w="3013" w:type="pct"/>
            <w:tcBorders>
              <w:top w:val="single" w:sz="6" w:space="0" w:color="auto"/>
              <w:left w:val="single" w:sz="6" w:space="0" w:color="auto"/>
              <w:bottom w:val="single" w:sz="6" w:space="0" w:color="auto"/>
              <w:right w:val="single" w:sz="6" w:space="0" w:color="auto"/>
            </w:tcBorders>
            <w:hideMark/>
          </w:tcPr>
          <w:p w:rsidR="00AA2D27" w:rsidRDefault="00AA2D27" w:rsidP="006D6A44">
            <w:pPr>
              <w:autoSpaceDE w:val="0"/>
              <w:autoSpaceDN w:val="0"/>
              <w:adjustRightInd w:val="0"/>
              <w:spacing w:line="276" w:lineRule="auto"/>
              <w:jc w:val="both"/>
              <w:rPr>
                <w:lang w:val="uk-UA" w:eastAsia="en-US"/>
              </w:rPr>
            </w:pPr>
            <w:r>
              <w:rPr>
                <w:lang w:val="uk-UA" w:eastAsia="en-US"/>
              </w:rPr>
              <w:t>Середньорічна чисельність наявного населення – всього</w:t>
            </w:r>
          </w:p>
        </w:tc>
        <w:tc>
          <w:tcPr>
            <w:tcW w:w="684"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autoSpaceDE w:val="0"/>
              <w:autoSpaceDN w:val="0"/>
              <w:adjustRightInd w:val="0"/>
              <w:spacing w:line="276" w:lineRule="auto"/>
              <w:ind w:left="-105" w:right="-110"/>
              <w:jc w:val="center"/>
              <w:rPr>
                <w:lang w:val="uk-UA" w:eastAsia="en-US"/>
              </w:rPr>
            </w:pPr>
            <w:r>
              <w:rPr>
                <w:lang w:val="uk-UA" w:eastAsia="en-US"/>
              </w:rPr>
              <w:t>тис. осіб</w:t>
            </w:r>
          </w:p>
        </w:tc>
        <w:tc>
          <w:tcPr>
            <w:tcW w:w="687"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autoSpaceDE w:val="0"/>
              <w:autoSpaceDN w:val="0"/>
              <w:adjustRightInd w:val="0"/>
              <w:spacing w:line="276" w:lineRule="auto"/>
              <w:jc w:val="center"/>
              <w:rPr>
                <w:lang w:val="uk-UA" w:eastAsia="en-US"/>
              </w:rPr>
            </w:pPr>
            <w:r>
              <w:rPr>
                <w:lang w:val="uk-UA" w:eastAsia="en-US"/>
              </w:rPr>
              <w:t>9,4</w:t>
            </w:r>
          </w:p>
        </w:tc>
        <w:tc>
          <w:tcPr>
            <w:tcW w:w="616"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autoSpaceDE w:val="0"/>
              <w:autoSpaceDN w:val="0"/>
              <w:adjustRightInd w:val="0"/>
              <w:spacing w:line="276" w:lineRule="auto"/>
              <w:jc w:val="center"/>
              <w:rPr>
                <w:lang w:val="uk-UA" w:eastAsia="en-US"/>
              </w:rPr>
            </w:pPr>
            <w:r>
              <w:rPr>
                <w:lang w:val="uk-UA" w:eastAsia="en-US"/>
              </w:rPr>
              <w:t>9,4</w:t>
            </w:r>
          </w:p>
        </w:tc>
      </w:tr>
      <w:tr w:rsidR="00AA2D27" w:rsidTr="006D6A44">
        <w:tc>
          <w:tcPr>
            <w:tcW w:w="3013" w:type="pct"/>
            <w:tcBorders>
              <w:top w:val="single" w:sz="6" w:space="0" w:color="auto"/>
              <w:left w:val="single" w:sz="6" w:space="0" w:color="auto"/>
              <w:bottom w:val="single" w:sz="6" w:space="0" w:color="auto"/>
              <w:right w:val="single" w:sz="6" w:space="0" w:color="auto"/>
            </w:tcBorders>
            <w:hideMark/>
          </w:tcPr>
          <w:p w:rsidR="00AA2D27" w:rsidRDefault="00AA2D27" w:rsidP="006D6A44">
            <w:pPr>
              <w:autoSpaceDE w:val="0"/>
              <w:autoSpaceDN w:val="0"/>
              <w:adjustRightInd w:val="0"/>
              <w:spacing w:line="276" w:lineRule="auto"/>
              <w:jc w:val="both"/>
              <w:rPr>
                <w:spacing w:val="-4"/>
                <w:lang w:val="uk-UA" w:eastAsia="en-US"/>
              </w:rPr>
            </w:pPr>
            <w:r>
              <w:rPr>
                <w:bCs/>
                <w:lang w:eastAsia="en-US"/>
              </w:rPr>
              <w:t>Доходи місцевих бюджетів (</w:t>
            </w:r>
            <w:proofErr w:type="gramStart"/>
            <w:r>
              <w:rPr>
                <w:bCs/>
                <w:lang w:eastAsia="en-US"/>
              </w:rPr>
              <w:t>без</w:t>
            </w:r>
            <w:proofErr w:type="gramEnd"/>
            <w:r>
              <w:rPr>
                <w:bCs/>
                <w:lang w:eastAsia="en-US"/>
              </w:rPr>
              <w:t xml:space="preserve"> трансфертів з держбюджету)</w:t>
            </w:r>
            <w:r>
              <w:rPr>
                <w:lang w:eastAsia="en-US"/>
              </w:rPr>
              <w:t xml:space="preserve"> </w:t>
            </w:r>
          </w:p>
        </w:tc>
        <w:tc>
          <w:tcPr>
            <w:tcW w:w="684"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autoSpaceDE w:val="0"/>
              <w:autoSpaceDN w:val="0"/>
              <w:adjustRightInd w:val="0"/>
              <w:spacing w:line="276" w:lineRule="auto"/>
              <w:ind w:left="-64" w:right="-110"/>
              <w:jc w:val="center"/>
              <w:rPr>
                <w:lang w:eastAsia="en-US"/>
              </w:rPr>
            </w:pPr>
            <w:proofErr w:type="gramStart"/>
            <w:r>
              <w:rPr>
                <w:lang w:eastAsia="en-US"/>
              </w:rPr>
              <w:t>м</w:t>
            </w:r>
            <w:r>
              <w:rPr>
                <w:lang w:val="en-US" w:eastAsia="en-US"/>
              </w:rPr>
              <w:t>лн</w:t>
            </w:r>
            <w:proofErr w:type="gramEnd"/>
            <w:r>
              <w:rPr>
                <w:lang w:val="en-US" w:eastAsia="en-US"/>
              </w:rPr>
              <w:t xml:space="preserve"> </w:t>
            </w:r>
            <w:r>
              <w:rPr>
                <w:lang w:eastAsia="en-US"/>
              </w:rPr>
              <w:t>грн</w:t>
            </w:r>
          </w:p>
        </w:tc>
        <w:tc>
          <w:tcPr>
            <w:tcW w:w="687"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autoSpaceDE w:val="0"/>
              <w:autoSpaceDN w:val="0"/>
              <w:adjustRightInd w:val="0"/>
              <w:spacing w:line="276" w:lineRule="auto"/>
              <w:jc w:val="center"/>
              <w:rPr>
                <w:lang w:val="uk-UA" w:eastAsia="en-US"/>
              </w:rPr>
            </w:pPr>
            <w:r>
              <w:rPr>
                <w:lang w:val="uk-UA" w:eastAsia="en-US"/>
              </w:rPr>
              <w:t>18,5</w:t>
            </w:r>
          </w:p>
        </w:tc>
        <w:tc>
          <w:tcPr>
            <w:tcW w:w="616"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autoSpaceDE w:val="0"/>
              <w:autoSpaceDN w:val="0"/>
              <w:adjustRightInd w:val="0"/>
              <w:spacing w:line="276" w:lineRule="auto"/>
              <w:jc w:val="center"/>
              <w:rPr>
                <w:lang w:val="uk-UA" w:eastAsia="en-US"/>
              </w:rPr>
            </w:pPr>
            <w:r>
              <w:rPr>
                <w:lang w:val="uk-UA" w:eastAsia="en-US"/>
              </w:rPr>
              <w:t>19,5</w:t>
            </w:r>
          </w:p>
        </w:tc>
      </w:tr>
      <w:tr w:rsidR="00AA2D27" w:rsidTr="006D6A44">
        <w:tc>
          <w:tcPr>
            <w:tcW w:w="3013" w:type="pct"/>
            <w:tcBorders>
              <w:top w:val="single" w:sz="6" w:space="0" w:color="auto"/>
              <w:left w:val="single" w:sz="6" w:space="0" w:color="auto"/>
              <w:bottom w:val="single" w:sz="6" w:space="0" w:color="auto"/>
              <w:right w:val="single" w:sz="6" w:space="0" w:color="auto"/>
            </w:tcBorders>
            <w:hideMark/>
          </w:tcPr>
          <w:p w:rsidR="00AA2D27" w:rsidRDefault="00AA2D27" w:rsidP="006D6A44">
            <w:pPr>
              <w:autoSpaceDE w:val="0"/>
              <w:autoSpaceDN w:val="0"/>
              <w:adjustRightInd w:val="0"/>
              <w:spacing w:line="276" w:lineRule="auto"/>
              <w:jc w:val="both"/>
              <w:rPr>
                <w:bCs/>
                <w:lang w:val="uk-UA" w:eastAsia="en-US"/>
              </w:rPr>
            </w:pPr>
            <w:r>
              <w:rPr>
                <w:bCs/>
                <w:lang w:val="uk-UA" w:eastAsia="en-US"/>
              </w:rPr>
              <w:t>Бюджет розвитку місцевих бюджетів</w:t>
            </w:r>
          </w:p>
        </w:tc>
        <w:tc>
          <w:tcPr>
            <w:tcW w:w="684"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autoSpaceDE w:val="0"/>
              <w:autoSpaceDN w:val="0"/>
              <w:adjustRightInd w:val="0"/>
              <w:spacing w:line="276" w:lineRule="auto"/>
              <w:ind w:left="-64" w:right="-110"/>
              <w:jc w:val="center"/>
              <w:rPr>
                <w:lang w:eastAsia="en-US"/>
              </w:rPr>
            </w:pPr>
            <w:proofErr w:type="gramStart"/>
            <w:r>
              <w:rPr>
                <w:lang w:eastAsia="en-US"/>
              </w:rPr>
              <w:t>м</w:t>
            </w:r>
            <w:r>
              <w:rPr>
                <w:lang w:val="en-US" w:eastAsia="en-US"/>
              </w:rPr>
              <w:t>лн</w:t>
            </w:r>
            <w:proofErr w:type="gramEnd"/>
            <w:r>
              <w:rPr>
                <w:lang w:val="en-US" w:eastAsia="en-US"/>
              </w:rPr>
              <w:t xml:space="preserve"> </w:t>
            </w:r>
            <w:r>
              <w:rPr>
                <w:lang w:eastAsia="en-US"/>
              </w:rPr>
              <w:t>грн</w:t>
            </w:r>
          </w:p>
        </w:tc>
        <w:tc>
          <w:tcPr>
            <w:tcW w:w="687"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autoSpaceDE w:val="0"/>
              <w:autoSpaceDN w:val="0"/>
              <w:adjustRightInd w:val="0"/>
              <w:spacing w:line="276" w:lineRule="auto"/>
              <w:jc w:val="center"/>
              <w:rPr>
                <w:lang w:val="uk-UA" w:eastAsia="en-US"/>
              </w:rPr>
            </w:pPr>
            <w:r>
              <w:rPr>
                <w:lang w:val="uk-UA" w:eastAsia="en-US"/>
              </w:rPr>
              <w:t>9,9</w:t>
            </w:r>
          </w:p>
        </w:tc>
        <w:tc>
          <w:tcPr>
            <w:tcW w:w="616"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autoSpaceDE w:val="0"/>
              <w:autoSpaceDN w:val="0"/>
              <w:adjustRightInd w:val="0"/>
              <w:spacing w:line="276" w:lineRule="auto"/>
              <w:jc w:val="center"/>
              <w:rPr>
                <w:lang w:val="uk-UA" w:eastAsia="en-US"/>
              </w:rPr>
            </w:pPr>
            <w:r>
              <w:rPr>
                <w:lang w:val="uk-UA" w:eastAsia="en-US"/>
              </w:rPr>
              <w:t>2,9</w:t>
            </w:r>
          </w:p>
        </w:tc>
      </w:tr>
      <w:tr w:rsidR="00AA2D27" w:rsidTr="006D6A44">
        <w:tc>
          <w:tcPr>
            <w:tcW w:w="3013" w:type="pct"/>
            <w:tcBorders>
              <w:top w:val="single" w:sz="6" w:space="0" w:color="auto"/>
              <w:left w:val="single" w:sz="6" w:space="0" w:color="auto"/>
              <w:bottom w:val="single" w:sz="6" w:space="0" w:color="auto"/>
              <w:right w:val="single" w:sz="6" w:space="0" w:color="auto"/>
            </w:tcBorders>
            <w:hideMark/>
          </w:tcPr>
          <w:p w:rsidR="00AA2D27" w:rsidRDefault="00AA2D27" w:rsidP="006D6A44">
            <w:pPr>
              <w:autoSpaceDE w:val="0"/>
              <w:autoSpaceDN w:val="0"/>
              <w:adjustRightInd w:val="0"/>
              <w:spacing w:line="276" w:lineRule="auto"/>
              <w:jc w:val="both"/>
              <w:rPr>
                <w:spacing w:val="-4"/>
                <w:lang w:val="uk-UA" w:eastAsia="en-US"/>
              </w:rPr>
            </w:pPr>
            <w:r>
              <w:rPr>
                <w:bCs/>
                <w:lang w:eastAsia="en-US"/>
              </w:rPr>
              <w:t>Питома вага бюджету розвитку місцевих бюджеті</w:t>
            </w:r>
            <w:proofErr w:type="gramStart"/>
            <w:r>
              <w:rPr>
                <w:bCs/>
                <w:lang w:eastAsia="en-US"/>
              </w:rPr>
              <w:t>в</w:t>
            </w:r>
            <w:proofErr w:type="gramEnd"/>
            <w:r>
              <w:rPr>
                <w:bCs/>
                <w:lang w:eastAsia="en-US"/>
              </w:rPr>
              <w:t xml:space="preserve"> </w:t>
            </w:r>
          </w:p>
        </w:tc>
        <w:tc>
          <w:tcPr>
            <w:tcW w:w="684"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autoSpaceDE w:val="0"/>
              <w:autoSpaceDN w:val="0"/>
              <w:adjustRightInd w:val="0"/>
              <w:spacing w:line="276" w:lineRule="auto"/>
              <w:ind w:left="-64" w:right="-110"/>
              <w:jc w:val="center"/>
              <w:rPr>
                <w:lang w:val="uk-UA" w:eastAsia="en-US"/>
              </w:rPr>
            </w:pPr>
            <w:r>
              <w:rPr>
                <w:lang w:val="uk-UA" w:eastAsia="en-US"/>
              </w:rPr>
              <w:t>%</w:t>
            </w:r>
          </w:p>
        </w:tc>
        <w:tc>
          <w:tcPr>
            <w:tcW w:w="687"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autoSpaceDE w:val="0"/>
              <w:autoSpaceDN w:val="0"/>
              <w:adjustRightInd w:val="0"/>
              <w:spacing w:line="276" w:lineRule="auto"/>
              <w:jc w:val="center"/>
              <w:rPr>
                <w:lang w:val="uk-UA" w:eastAsia="en-US"/>
              </w:rPr>
            </w:pPr>
            <w:r>
              <w:rPr>
                <w:lang w:val="uk-UA" w:eastAsia="en-US"/>
              </w:rPr>
              <w:t>10,9</w:t>
            </w:r>
          </w:p>
        </w:tc>
        <w:tc>
          <w:tcPr>
            <w:tcW w:w="616"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autoSpaceDE w:val="0"/>
              <w:autoSpaceDN w:val="0"/>
              <w:adjustRightInd w:val="0"/>
              <w:spacing w:line="276" w:lineRule="auto"/>
              <w:jc w:val="center"/>
              <w:rPr>
                <w:lang w:val="uk-UA" w:eastAsia="en-US"/>
              </w:rPr>
            </w:pPr>
            <w:r>
              <w:rPr>
                <w:lang w:val="uk-UA" w:eastAsia="en-US"/>
              </w:rPr>
              <w:t>3,5</w:t>
            </w:r>
          </w:p>
        </w:tc>
      </w:tr>
      <w:tr w:rsidR="00AA2D27" w:rsidTr="006D6A44">
        <w:tc>
          <w:tcPr>
            <w:tcW w:w="3013" w:type="pct"/>
            <w:tcBorders>
              <w:top w:val="single" w:sz="6" w:space="0" w:color="auto"/>
              <w:left w:val="single" w:sz="6" w:space="0" w:color="auto"/>
              <w:bottom w:val="single" w:sz="6" w:space="0" w:color="auto"/>
              <w:right w:val="single" w:sz="6" w:space="0" w:color="auto"/>
            </w:tcBorders>
            <w:hideMark/>
          </w:tcPr>
          <w:p w:rsidR="00AA2D27" w:rsidRDefault="00AA2D27" w:rsidP="006D6A44">
            <w:pPr>
              <w:autoSpaceDE w:val="0"/>
              <w:autoSpaceDN w:val="0"/>
              <w:adjustRightInd w:val="0"/>
              <w:spacing w:line="276" w:lineRule="auto"/>
              <w:jc w:val="both"/>
              <w:rPr>
                <w:lang w:val="uk-UA" w:eastAsia="en-US"/>
              </w:rPr>
            </w:pPr>
            <w:r>
              <w:rPr>
                <w:lang w:val="uk-UA" w:eastAsia="en-US"/>
              </w:rPr>
              <w:t>Середньооблікова кількість штатних працівників, зайнятих економічною діяльністю (</w:t>
            </w:r>
            <w:r>
              <w:rPr>
                <w:i/>
                <w:iCs/>
                <w:lang w:val="uk-UA" w:eastAsia="en-US"/>
              </w:rPr>
              <w:t>без малих підприємств</w:t>
            </w:r>
            <w:r>
              <w:rPr>
                <w:lang w:val="uk-UA" w:eastAsia="en-US"/>
              </w:rPr>
              <w:t xml:space="preserve">) </w:t>
            </w:r>
          </w:p>
        </w:tc>
        <w:tc>
          <w:tcPr>
            <w:tcW w:w="684"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autoSpaceDE w:val="0"/>
              <w:autoSpaceDN w:val="0"/>
              <w:adjustRightInd w:val="0"/>
              <w:spacing w:line="276" w:lineRule="auto"/>
              <w:ind w:left="-105" w:right="-110"/>
              <w:jc w:val="center"/>
              <w:rPr>
                <w:lang w:val="uk-UA" w:eastAsia="en-US"/>
              </w:rPr>
            </w:pPr>
            <w:r>
              <w:rPr>
                <w:lang w:val="uk-UA" w:eastAsia="en-US"/>
              </w:rPr>
              <w:t>тис. осіб</w:t>
            </w:r>
          </w:p>
        </w:tc>
        <w:tc>
          <w:tcPr>
            <w:tcW w:w="687"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autoSpaceDE w:val="0"/>
              <w:autoSpaceDN w:val="0"/>
              <w:adjustRightInd w:val="0"/>
              <w:spacing w:line="276" w:lineRule="auto"/>
              <w:jc w:val="center"/>
              <w:rPr>
                <w:iCs/>
                <w:lang w:val="uk-UA" w:eastAsia="en-US"/>
              </w:rPr>
            </w:pPr>
            <w:r>
              <w:rPr>
                <w:iCs/>
                <w:lang w:val="uk-UA" w:eastAsia="en-US"/>
              </w:rPr>
              <w:t>0,6</w:t>
            </w:r>
          </w:p>
        </w:tc>
        <w:tc>
          <w:tcPr>
            <w:tcW w:w="616"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autoSpaceDE w:val="0"/>
              <w:autoSpaceDN w:val="0"/>
              <w:adjustRightInd w:val="0"/>
              <w:spacing w:line="276" w:lineRule="auto"/>
              <w:jc w:val="center"/>
              <w:rPr>
                <w:iCs/>
                <w:lang w:val="uk-UA" w:eastAsia="en-US"/>
              </w:rPr>
            </w:pPr>
            <w:r>
              <w:rPr>
                <w:iCs/>
                <w:lang w:val="uk-UA" w:eastAsia="en-US"/>
              </w:rPr>
              <w:t>0,6</w:t>
            </w:r>
          </w:p>
        </w:tc>
      </w:tr>
      <w:tr w:rsidR="00AA2D27" w:rsidTr="006D6A44">
        <w:tc>
          <w:tcPr>
            <w:tcW w:w="3013" w:type="pct"/>
            <w:tcBorders>
              <w:top w:val="single" w:sz="6" w:space="0" w:color="auto"/>
              <w:left w:val="single" w:sz="6" w:space="0" w:color="auto"/>
              <w:bottom w:val="single" w:sz="6" w:space="0" w:color="auto"/>
              <w:right w:val="single" w:sz="6" w:space="0" w:color="auto"/>
            </w:tcBorders>
            <w:hideMark/>
          </w:tcPr>
          <w:p w:rsidR="00AA2D27" w:rsidRDefault="00AA2D27" w:rsidP="006D6A44">
            <w:pPr>
              <w:autoSpaceDE w:val="0"/>
              <w:autoSpaceDN w:val="0"/>
              <w:adjustRightInd w:val="0"/>
              <w:spacing w:line="276" w:lineRule="auto"/>
              <w:rPr>
                <w:lang w:val="uk-UA" w:eastAsia="en-US"/>
              </w:rPr>
            </w:pPr>
            <w:r>
              <w:rPr>
                <w:lang w:val="uk-UA" w:eastAsia="en-US"/>
              </w:rPr>
              <w:t xml:space="preserve">Середньомісячна заробітна плата штатних працівників, зайнятих економічною діяльністю </w:t>
            </w:r>
            <w:r>
              <w:rPr>
                <w:i/>
                <w:iCs/>
                <w:lang w:val="uk-UA" w:eastAsia="en-US"/>
              </w:rPr>
              <w:t>(без малих підприємств)</w:t>
            </w:r>
          </w:p>
        </w:tc>
        <w:tc>
          <w:tcPr>
            <w:tcW w:w="684"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autoSpaceDE w:val="0"/>
              <w:autoSpaceDN w:val="0"/>
              <w:adjustRightInd w:val="0"/>
              <w:spacing w:line="276" w:lineRule="auto"/>
              <w:ind w:left="-36" w:right="-110"/>
              <w:jc w:val="center"/>
              <w:rPr>
                <w:lang w:val="uk-UA" w:eastAsia="en-US"/>
              </w:rPr>
            </w:pPr>
            <w:r>
              <w:rPr>
                <w:lang w:val="uk-UA" w:eastAsia="en-US"/>
              </w:rPr>
              <w:t>грн</w:t>
            </w:r>
          </w:p>
        </w:tc>
        <w:tc>
          <w:tcPr>
            <w:tcW w:w="687"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autoSpaceDE w:val="0"/>
              <w:autoSpaceDN w:val="0"/>
              <w:adjustRightInd w:val="0"/>
              <w:spacing w:line="276" w:lineRule="auto"/>
              <w:jc w:val="center"/>
              <w:rPr>
                <w:iCs/>
                <w:lang w:val="uk-UA" w:eastAsia="en-US"/>
              </w:rPr>
            </w:pPr>
            <w:r>
              <w:rPr>
                <w:iCs/>
                <w:lang w:val="uk-UA" w:eastAsia="en-US"/>
              </w:rPr>
              <w:t>5500</w:t>
            </w:r>
          </w:p>
        </w:tc>
        <w:tc>
          <w:tcPr>
            <w:tcW w:w="616"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spacing w:line="276" w:lineRule="auto"/>
              <w:jc w:val="center"/>
              <w:rPr>
                <w:lang w:eastAsia="en-US"/>
              </w:rPr>
            </w:pPr>
            <w:r>
              <w:rPr>
                <w:lang w:eastAsia="en-US"/>
              </w:rPr>
              <w:t>7500</w:t>
            </w:r>
          </w:p>
        </w:tc>
      </w:tr>
      <w:tr w:rsidR="00AA2D27" w:rsidTr="006D6A44">
        <w:tc>
          <w:tcPr>
            <w:tcW w:w="3013" w:type="pct"/>
            <w:tcBorders>
              <w:top w:val="single" w:sz="6" w:space="0" w:color="auto"/>
              <w:left w:val="single" w:sz="6" w:space="0" w:color="auto"/>
              <w:bottom w:val="single" w:sz="6" w:space="0" w:color="auto"/>
              <w:right w:val="single" w:sz="6" w:space="0" w:color="auto"/>
            </w:tcBorders>
            <w:hideMark/>
          </w:tcPr>
          <w:p w:rsidR="00AA2D27" w:rsidRDefault="00AA2D27" w:rsidP="006D6A44">
            <w:pPr>
              <w:autoSpaceDE w:val="0"/>
              <w:autoSpaceDN w:val="0"/>
              <w:adjustRightInd w:val="0"/>
              <w:spacing w:line="276" w:lineRule="auto"/>
              <w:rPr>
                <w:lang w:val="uk-UA" w:eastAsia="en-US"/>
              </w:rPr>
            </w:pPr>
            <w:r>
              <w:rPr>
                <w:lang w:val="uk-UA" w:eastAsia="en-US"/>
              </w:rPr>
              <w:t>Фонд оплати праці штатних працівників, зайня</w:t>
            </w:r>
            <w:r>
              <w:rPr>
                <w:lang w:val="uk-UA" w:eastAsia="en-US"/>
              </w:rPr>
              <w:softHyphen/>
              <w:t>тих економічною діяльністю (без малих підприємств)</w:t>
            </w:r>
          </w:p>
        </w:tc>
        <w:tc>
          <w:tcPr>
            <w:tcW w:w="684"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autoSpaceDE w:val="0"/>
              <w:autoSpaceDN w:val="0"/>
              <w:adjustRightInd w:val="0"/>
              <w:spacing w:line="276" w:lineRule="auto"/>
              <w:ind w:left="-64" w:right="-110"/>
              <w:jc w:val="center"/>
              <w:rPr>
                <w:lang w:val="uk-UA" w:eastAsia="en-US"/>
              </w:rPr>
            </w:pPr>
            <w:r>
              <w:rPr>
                <w:lang w:val="uk-UA" w:eastAsia="en-US"/>
              </w:rPr>
              <w:t>млн грн</w:t>
            </w:r>
          </w:p>
        </w:tc>
        <w:tc>
          <w:tcPr>
            <w:tcW w:w="687"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autoSpaceDE w:val="0"/>
              <w:autoSpaceDN w:val="0"/>
              <w:adjustRightInd w:val="0"/>
              <w:spacing w:line="276" w:lineRule="auto"/>
              <w:jc w:val="center"/>
              <w:rPr>
                <w:iCs/>
                <w:lang w:val="uk-UA" w:eastAsia="en-US"/>
              </w:rPr>
            </w:pPr>
            <w:r>
              <w:rPr>
                <w:iCs/>
                <w:lang w:val="uk-UA" w:eastAsia="en-US"/>
              </w:rPr>
              <w:t>37,0</w:t>
            </w:r>
          </w:p>
        </w:tc>
        <w:tc>
          <w:tcPr>
            <w:tcW w:w="616"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spacing w:line="276" w:lineRule="auto"/>
              <w:jc w:val="center"/>
              <w:rPr>
                <w:lang w:eastAsia="en-US"/>
              </w:rPr>
            </w:pPr>
            <w:r>
              <w:rPr>
                <w:lang w:eastAsia="en-US"/>
              </w:rPr>
              <w:t>55,6</w:t>
            </w:r>
          </w:p>
        </w:tc>
      </w:tr>
      <w:tr w:rsidR="00AA2D27" w:rsidTr="006D6A44">
        <w:tc>
          <w:tcPr>
            <w:tcW w:w="3013" w:type="pct"/>
            <w:tcBorders>
              <w:top w:val="single" w:sz="6" w:space="0" w:color="auto"/>
              <w:left w:val="single" w:sz="6" w:space="0" w:color="auto"/>
              <w:bottom w:val="single" w:sz="6" w:space="0" w:color="auto"/>
              <w:right w:val="single" w:sz="6" w:space="0" w:color="auto"/>
            </w:tcBorders>
            <w:hideMark/>
          </w:tcPr>
          <w:p w:rsidR="00AA2D27" w:rsidRDefault="00AA2D27" w:rsidP="006D6A44">
            <w:pPr>
              <w:autoSpaceDE w:val="0"/>
              <w:autoSpaceDN w:val="0"/>
              <w:adjustRightInd w:val="0"/>
              <w:spacing w:line="276" w:lineRule="auto"/>
              <w:rPr>
                <w:color w:val="000000"/>
                <w:lang w:eastAsia="en-US"/>
              </w:rPr>
            </w:pPr>
            <w:r>
              <w:rPr>
                <w:color w:val="000000"/>
                <w:lang w:eastAsia="en-US"/>
              </w:rPr>
              <w:t>Кількість лікарів загальної практики</w:t>
            </w:r>
            <w:r>
              <w:rPr>
                <w:lang w:eastAsia="en-US"/>
              </w:rPr>
              <w:t xml:space="preserve">- сімейної медицини </w:t>
            </w:r>
          </w:p>
        </w:tc>
        <w:tc>
          <w:tcPr>
            <w:tcW w:w="684"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autoSpaceDE w:val="0"/>
              <w:autoSpaceDN w:val="0"/>
              <w:adjustRightInd w:val="0"/>
              <w:spacing w:line="276" w:lineRule="auto"/>
              <w:ind w:left="-78" w:right="-110"/>
              <w:jc w:val="center"/>
              <w:rPr>
                <w:lang w:val="uk-UA" w:eastAsia="en-US"/>
              </w:rPr>
            </w:pPr>
            <w:r>
              <w:rPr>
                <w:lang w:val="uk-UA" w:eastAsia="en-US"/>
              </w:rPr>
              <w:t>осіб</w:t>
            </w:r>
          </w:p>
        </w:tc>
        <w:tc>
          <w:tcPr>
            <w:tcW w:w="687"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autoSpaceDE w:val="0"/>
              <w:autoSpaceDN w:val="0"/>
              <w:adjustRightInd w:val="0"/>
              <w:spacing w:line="276" w:lineRule="auto"/>
              <w:jc w:val="center"/>
              <w:rPr>
                <w:lang w:val="uk-UA" w:eastAsia="en-US"/>
              </w:rPr>
            </w:pPr>
            <w:r>
              <w:rPr>
                <w:lang w:val="uk-UA" w:eastAsia="en-US"/>
              </w:rPr>
              <w:t>5</w:t>
            </w:r>
          </w:p>
        </w:tc>
        <w:tc>
          <w:tcPr>
            <w:tcW w:w="616"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spacing w:line="276" w:lineRule="auto"/>
              <w:jc w:val="center"/>
              <w:rPr>
                <w:lang w:eastAsia="en-US"/>
              </w:rPr>
            </w:pPr>
            <w:r>
              <w:rPr>
                <w:lang w:eastAsia="en-US"/>
              </w:rPr>
              <w:t>5</w:t>
            </w:r>
          </w:p>
        </w:tc>
      </w:tr>
      <w:tr w:rsidR="00AA2D27" w:rsidTr="006D6A44">
        <w:tc>
          <w:tcPr>
            <w:tcW w:w="3013" w:type="pct"/>
            <w:tcBorders>
              <w:top w:val="single" w:sz="6" w:space="0" w:color="auto"/>
              <w:left w:val="single" w:sz="6" w:space="0" w:color="auto"/>
              <w:bottom w:val="single" w:sz="6" w:space="0" w:color="auto"/>
              <w:right w:val="single" w:sz="6" w:space="0" w:color="auto"/>
            </w:tcBorders>
            <w:hideMark/>
          </w:tcPr>
          <w:p w:rsidR="00AA2D27" w:rsidRDefault="00AA2D27" w:rsidP="006D6A44">
            <w:pPr>
              <w:autoSpaceDE w:val="0"/>
              <w:autoSpaceDN w:val="0"/>
              <w:adjustRightInd w:val="0"/>
              <w:spacing w:line="276" w:lineRule="auto"/>
              <w:rPr>
                <w:lang w:val="uk-UA" w:eastAsia="en-US"/>
              </w:rPr>
            </w:pPr>
            <w:r>
              <w:rPr>
                <w:lang w:val="uk-UA" w:eastAsia="en-US"/>
              </w:rPr>
              <w:t>Охоплення дітей дошкільного віку всіма формами дошкільної освіти</w:t>
            </w:r>
          </w:p>
        </w:tc>
        <w:tc>
          <w:tcPr>
            <w:tcW w:w="684"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autoSpaceDE w:val="0"/>
              <w:autoSpaceDN w:val="0"/>
              <w:adjustRightInd w:val="0"/>
              <w:spacing w:line="276" w:lineRule="auto"/>
              <w:ind w:left="-78" w:right="-110"/>
              <w:jc w:val="center"/>
              <w:rPr>
                <w:lang w:val="uk-UA" w:eastAsia="en-US"/>
              </w:rPr>
            </w:pPr>
            <w:r>
              <w:rPr>
                <w:lang w:val="uk-UA" w:eastAsia="en-US"/>
              </w:rPr>
              <w:t>осіб</w:t>
            </w:r>
          </w:p>
        </w:tc>
        <w:tc>
          <w:tcPr>
            <w:tcW w:w="687"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autoSpaceDE w:val="0"/>
              <w:autoSpaceDN w:val="0"/>
              <w:adjustRightInd w:val="0"/>
              <w:spacing w:line="276" w:lineRule="auto"/>
              <w:jc w:val="center"/>
              <w:rPr>
                <w:lang w:val="uk-UA" w:eastAsia="en-US"/>
              </w:rPr>
            </w:pPr>
            <w:r>
              <w:rPr>
                <w:lang w:val="uk-UA" w:eastAsia="en-US"/>
              </w:rPr>
              <w:t>227</w:t>
            </w:r>
          </w:p>
        </w:tc>
        <w:tc>
          <w:tcPr>
            <w:tcW w:w="616"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autoSpaceDE w:val="0"/>
              <w:autoSpaceDN w:val="0"/>
              <w:adjustRightInd w:val="0"/>
              <w:spacing w:line="276" w:lineRule="auto"/>
              <w:jc w:val="center"/>
              <w:rPr>
                <w:lang w:val="uk-UA" w:eastAsia="en-US"/>
              </w:rPr>
            </w:pPr>
            <w:r>
              <w:rPr>
                <w:lang w:val="uk-UA" w:eastAsia="en-US"/>
              </w:rPr>
              <w:t>218</w:t>
            </w:r>
          </w:p>
        </w:tc>
      </w:tr>
      <w:tr w:rsidR="00AA2D27" w:rsidTr="006D6A44">
        <w:tc>
          <w:tcPr>
            <w:tcW w:w="3013" w:type="pct"/>
            <w:tcBorders>
              <w:top w:val="single" w:sz="6" w:space="0" w:color="auto"/>
              <w:left w:val="single" w:sz="6" w:space="0" w:color="auto"/>
              <w:bottom w:val="single" w:sz="6" w:space="0" w:color="auto"/>
              <w:right w:val="single" w:sz="6" w:space="0" w:color="auto"/>
            </w:tcBorders>
            <w:hideMark/>
          </w:tcPr>
          <w:p w:rsidR="00AA2D27" w:rsidRDefault="00AA2D27" w:rsidP="006D6A44">
            <w:pPr>
              <w:autoSpaceDE w:val="0"/>
              <w:autoSpaceDN w:val="0"/>
              <w:adjustRightInd w:val="0"/>
              <w:spacing w:line="276" w:lineRule="auto"/>
              <w:rPr>
                <w:lang w:val="uk-UA" w:eastAsia="en-US"/>
              </w:rPr>
            </w:pPr>
            <w:r>
              <w:rPr>
                <w:lang w:val="uk-UA" w:eastAsia="en-US"/>
              </w:rPr>
              <w:t>Охоплення дітей позашкільною освітою (у % до кількості дітей шкільного віку)</w:t>
            </w:r>
          </w:p>
        </w:tc>
        <w:tc>
          <w:tcPr>
            <w:tcW w:w="684"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autoSpaceDE w:val="0"/>
              <w:autoSpaceDN w:val="0"/>
              <w:adjustRightInd w:val="0"/>
              <w:spacing w:line="276" w:lineRule="auto"/>
              <w:ind w:left="-78" w:right="-110"/>
              <w:jc w:val="center"/>
              <w:rPr>
                <w:lang w:val="uk-UA" w:eastAsia="en-US"/>
              </w:rPr>
            </w:pPr>
            <w:r>
              <w:rPr>
                <w:lang w:val="uk-UA" w:eastAsia="en-US"/>
              </w:rPr>
              <w:t>%</w:t>
            </w:r>
          </w:p>
        </w:tc>
        <w:tc>
          <w:tcPr>
            <w:tcW w:w="687"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autoSpaceDE w:val="0"/>
              <w:autoSpaceDN w:val="0"/>
              <w:adjustRightInd w:val="0"/>
              <w:spacing w:line="276" w:lineRule="auto"/>
              <w:jc w:val="center"/>
              <w:rPr>
                <w:lang w:val="uk-UA" w:eastAsia="en-US"/>
              </w:rPr>
            </w:pPr>
            <w:r>
              <w:rPr>
                <w:lang w:val="uk-UA" w:eastAsia="en-US"/>
              </w:rPr>
              <w:t>7,1</w:t>
            </w:r>
          </w:p>
        </w:tc>
        <w:tc>
          <w:tcPr>
            <w:tcW w:w="616" w:type="pct"/>
            <w:tcBorders>
              <w:top w:val="single" w:sz="6" w:space="0" w:color="auto"/>
              <w:left w:val="single" w:sz="6" w:space="0" w:color="auto"/>
              <w:bottom w:val="single" w:sz="6" w:space="0" w:color="auto"/>
              <w:right w:val="single" w:sz="6" w:space="0" w:color="auto"/>
            </w:tcBorders>
            <w:vAlign w:val="center"/>
            <w:hideMark/>
          </w:tcPr>
          <w:p w:rsidR="00AA2D27" w:rsidRDefault="00AA2D27" w:rsidP="006D6A44">
            <w:pPr>
              <w:autoSpaceDE w:val="0"/>
              <w:autoSpaceDN w:val="0"/>
              <w:adjustRightInd w:val="0"/>
              <w:spacing w:line="276" w:lineRule="auto"/>
              <w:jc w:val="center"/>
              <w:rPr>
                <w:lang w:val="uk-UA" w:eastAsia="en-US"/>
              </w:rPr>
            </w:pPr>
            <w:r>
              <w:rPr>
                <w:lang w:val="uk-UA" w:eastAsia="en-US"/>
              </w:rPr>
              <w:t>4,4</w:t>
            </w:r>
          </w:p>
        </w:tc>
      </w:tr>
      <w:tr w:rsidR="00AA2D27" w:rsidTr="006D6A44">
        <w:tc>
          <w:tcPr>
            <w:tcW w:w="3013" w:type="pct"/>
            <w:tcBorders>
              <w:top w:val="single" w:sz="6" w:space="0" w:color="auto"/>
              <w:left w:val="single" w:sz="6" w:space="0" w:color="auto"/>
              <w:bottom w:val="single" w:sz="4" w:space="0" w:color="auto"/>
              <w:right w:val="single" w:sz="6" w:space="0" w:color="auto"/>
            </w:tcBorders>
            <w:hideMark/>
          </w:tcPr>
          <w:p w:rsidR="00AA2D27" w:rsidRDefault="00AA2D27" w:rsidP="006D6A44">
            <w:pPr>
              <w:autoSpaceDE w:val="0"/>
              <w:autoSpaceDN w:val="0"/>
              <w:adjustRightInd w:val="0"/>
              <w:spacing w:line="276" w:lineRule="auto"/>
              <w:rPr>
                <w:lang w:val="uk-UA" w:eastAsia="en-US"/>
              </w:rPr>
            </w:pPr>
            <w:r>
              <w:rPr>
                <w:lang w:val="uk-UA" w:eastAsia="en-US"/>
              </w:rPr>
              <w:t>Кількість загальноосвітніх навчальних закладів</w:t>
            </w:r>
          </w:p>
        </w:tc>
        <w:tc>
          <w:tcPr>
            <w:tcW w:w="684" w:type="pct"/>
            <w:tcBorders>
              <w:top w:val="single" w:sz="6" w:space="0" w:color="auto"/>
              <w:left w:val="single" w:sz="6" w:space="0" w:color="auto"/>
              <w:bottom w:val="single" w:sz="4" w:space="0" w:color="auto"/>
              <w:right w:val="single" w:sz="6" w:space="0" w:color="auto"/>
            </w:tcBorders>
            <w:vAlign w:val="center"/>
            <w:hideMark/>
          </w:tcPr>
          <w:p w:rsidR="00AA2D27" w:rsidRDefault="00AA2D27" w:rsidP="006D6A44">
            <w:pPr>
              <w:autoSpaceDE w:val="0"/>
              <w:autoSpaceDN w:val="0"/>
              <w:adjustRightInd w:val="0"/>
              <w:spacing w:line="276" w:lineRule="auto"/>
              <w:ind w:left="-78" w:right="-110"/>
              <w:jc w:val="center"/>
              <w:rPr>
                <w:lang w:val="uk-UA" w:eastAsia="en-US"/>
              </w:rPr>
            </w:pPr>
            <w:r>
              <w:rPr>
                <w:lang w:val="uk-UA" w:eastAsia="en-US"/>
              </w:rPr>
              <w:t xml:space="preserve">одиниць </w:t>
            </w:r>
          </w:p>
        </w:tc>
        <w:tc>
          <w:tcPr>
            <w:tcW w:w="687" w:type="pct"/>
            <w:tcBorders>
              <w:top w:val="single" w:sz="6" w:space="0" w:color="auto"/>
              <w:left w:val="single" w:sz="6" w:space="0" w:color="auto"/>
              <w:bottom w:val="single" w:sz="4" w:space="0" w:color="auto"/>
              <w:right w:val="single" w:sz="6" w:space="0" w:color="auto"/>
            </w:tcBorders>
            <w:vAlign w:val="center"/>
            <w:hideMark/>
          </w:tcPr>
          <w:p w:rsidR="00AA2D27" w:rsidRDefault="00AA2D27" w:rsidP="006D6A44">
            <w:pPr>
              <w:autoSpaceDE w:val="0"/>
              <w:autoSpaceDN w:val="0"/>
              <w:adjustRightInd w:val="0"/>
              <w:spacing w:line="276" w:lineRule="auto"/>
              <w:jc w:val="center"/>
              <w:rPr>
                <w:lang w:val="uk-UA" w:eastAsia="en-US"/>
              </w:rPr>
            </w:pPr>
            <w:r>
              <w:rPr>
                <w:lang w:val="uk-UA" w:eastAsia="en-US"/>
              </w:rPr>
              <w:t>6</w:t>
            </w:r>
          </w:p>
        </w:tc>
        <w:tc>
          <w:tcPr>
            <w:tcW w:w="616" w:type="pct"/>
            <w:tcBorders>
              <w:top w:val="single" w:sz="6" w:space="0" w:color="auto"/>
              <w:left w:val="single" w:sz="6" w:space="0" w:color="auto"/>
              <w:bottom w:val="single" w:sz="4" w:space="0" w:color="auto"/>
              <w:right w:val="single" w:sz="6" w:space="0" w:color="auto"/>
            </w:tcBorders>
            <w:vAlign w:val="center"/>
            <w:hideMark/>
          </w:tcPr>
          <w:p w:rsidR="00AA2D27" w:rsidRDefault="00AA2D27" w:rsidP="006D6A44">
            <w:pPr>
              <w:autoSpaceDE w:val="0"/>
              <w:autoSpaceDN w:val="0"/>
              <w:adjustRightInd w:val="0"/>
              <w:spacing w:line="276" w:lineRule="auto"/>
              <w:jc w:val="center"/>
              <w:rPr>
                <w:lang w:val="uk-UA" w:eastAsia="en-US"/>
              </w:rPr>
            </w:pPr>
            <w:r>
              <w:rPr>
                <w:lang w:val="uk-UA" w:eastAsia="en-US"/>
              </w:rPr>
              <w:t>6</w:t>
            </w:r>
          </w:p>
        </w:tc>
      </w:tr>
    </w:tbl>
    <w:p w:rsidR="00AA2D27" w:rsidRDefault="00AA2D27" w:rsidP="00AA2D27"/>
    <w:p w:rsidR="00AA2D27" w:rsidRDefault="00AA2D27" w:rsidP="00AA2D27">
      <w:pPr>
        <w:rPr>
          <w:b/>
        </w:rPr>
      </w:pPr>
    </w:p>
    <w:p w:rsidR="00AA2D27" w:rsidRDefault="00AA2D27" w:rsidP="00AA2D27">
      <w:pPr>
        <w:rPr>
          <w:b/>
          <w:sz w:val="28"/>
        </w:rPr>
      </w:pPr>
    </w:p>
    <w:p w:rsidR="00AA2D27" w:rsidRDefault="00AA2D27" w:rsidP="00AA2D27">
      <w:pPr>
        <w:rPr>
          <w:b/>
          <w:sz w:val="28"/>
        </w:rPr>
      </w:pPr>
    </w:p>
    <w:p w:rsidR="00AA2D27" w:rsidRDefault="00AA2D27" w:rsidP="00AA2D27">
      <w:pPr>
        <w:rPr>
          <w:b/>
          <w:sz w:val="28"/>
        </w:rPr>
      </w:pPr>
    </w:p>
    <w:p w:rsidR="00AA2D27" w:rsidRDefault="00AA2D27" w:rsidP="00AA2D27">
      <w:pPr>
        <w:rPr>
          <w:b/>
          <w:sz w:val="28"/>
        </w:rPr>
      </w:pPr>
    </w:p>
    <w:p w:rsidR="00AA2D27" w:rsidRDefault="00AA2D27" w:rsidP="00AA2D27">
      <w:pPr>
        <w:rPr>
          <w:b/>
          <w:sz w:val="28"/>
        </w:rPr>
      </w:pPr>
    </w:p>
    <w:p w:rsidR="00AA2D27" w:rsidRDefault="00AA2D27" w:rsidP="00AA2D27">
      <w:pPr>
        <w:rPr>
          <w:b/>
          <w:sz w:val="28"/>
        </w:rPr>
      </w:pPr>
    </w:p>
    <w:p w:rsidR="00AA2D27" w:rsidRDefault="00AA2D27" w:rsidP="00AA2D27">
      <w:pPr>
        <w:rPr>
          <w:b/>
          <w:sz w:val="28"/>
        </w:rPr>
      </w:pPr>
    </w:p>
    <w:p w:rsidR="00AA2D27" w:rsidRDefault="00AA2D27" w:rsidP="00AA2D27">
      <w:pPr>
        <w:rPr>
          <w:b/>
          <w:sz w:val="28"/>
        </w:rPr>
      </w:pPr>
    </w:p>
    <w:p w:rsidR="00AA2D27" w:rsidRDefault="00AA2D27" w:rsidP="00AA2D27">
      <w:pPr>
        <w:rPr>
          <w:b/>
          <w:sz w:val="28"/>
        </w:rPr>
      </w:pPr>
    </w:p>
    <w:p w:rsidR="00AA2D27" w:rsidRDefault="00AA2D27" w:rsidP="00AA2D27">
      <w:pPr>
        <w:rPr>
          <w:b/>
          <w:sz w:val="28"/>
        </w:rPr>
      </w:pPr>
    </w:p>
    <w:p w:rsidR="00AA2D27" w:rsidRDefault="00AA2D27" w:rsidP="00AA2D27">
      <w:pPr>
        <w:rPr>
          <w:b/>
          <w:sz w:val="28"/>
        </w:rPr>
      </w:pPr>
    </w:p>
    <w:p w:rsidR="00AA2D27" w:rsidRDefault="00AA2D27" w:rsidP="00AA2D27">
      <w:pPr>
        <w:shd w:val="clear" w:color="auto" w:fill="FFFFFF"/>
        <w:spacing w:after="100" w:afterAutospacing="1"/>
        <w:jc w:val="both"/>
        <w:rPr>
          <w:b/>
          <w:sz w:val="28"/>
          <w:lang w:val="uk-UA"/>
        </w:rPr>
      </w:pPr>
    </w:p>
    <w:p w:rsidR="00AA2D27" w:rsidRDefault="00AA2D27" w:rsidP="00AA2D27">
      <w:pPr>
        <w:shd w:val="clear" w:color="auto" w:fill="FFFFFF"/>
        <w:spacing w:after="100" w:afterAutospacing="1"/>
        <w:jc w:val="both"/>
        <w:rPr>
          <w:b/>
          <w:sz w:val="28"/>
          <w:lang w:val="uk-UA"/>
        </w:rPr>
      </w:pPr>
    </w:p>
    <w:p w:rsidR="00AA2D27" w:rsidRDefault="00AA2D27" w:rsidP="00AA2D27">
      <w:pPr>
        <w:shd w:val="clear" w:color="auto" w:fill="FFFFFF"/>
        <w:spacing w:after="100" w:afterAutospacing="1"/>
        <w:jc w:val="right"/>
        <w:rPr>
          <w:sz w:val="28"/>
          <w:szCs w:val="28"/>
          <w:bdr w:val="none" w:sz="0" w:space="0" w:color="auto" w:frame="1"/>
          <w:lang w:val="uk-UA"/>
        </w:rPr>
      </w:pPr>
      <w:r>
        <w:rPr>
          <w:b/>
          <w:sz w:val="28"/>
          <w:lang w:val="uk-UA"/>
        </w:rPr>
        <w:t>Додаток 2</w:t>
      </w:r>
    </w:p>
    <w:p w:rsidR="00AA2D27" w:rsidRDefault="00AA2D27" w:rsidP="00AA2D27">
      <w:pPr>
        <w:jc w:val="center"/>
        <w:rPr>
          <w:b/>
          <w:sz w:val="28"/>
          <w:szCs w:val="28"/>
          <w:u w:val="single"/>
        </w:rPr>
      </w:pPr>
    </w:p>
    <w:p w:rsidR="00AA2D27" w:rsidRDefault="00AA2D27" w:rsidP="00AA2D27">
      <w:pPr>
        <w:jc w:val="center"/>
        <w:rPr>
          <w:b/>
          <w:sz w:val="28"/>
          <w:szCs w:val="28"/>
          <w:u w:val="single"/>
        </w:rPr>
      </w:pPr>
      <w:r>
        <w:rPr>
          <w:b/>
          <w:sz w:val="28"/>
          <w:szCs w:val="28"/>
          <w:u w:val="single"/>
        </w:rPr>
        <w:t>Перелік цільових програм, які будуть реалізовуватися у 2023 році</w:t>
      </w:r>
    </w:p>
    <w:p w:rsidR="00AA2D27" w:rsidRDefault="00AA2D27" w:rsidP="00AA2D27">
      <w:pPr>
        <w:jc w:val="center"/>
        <w:rPr>
          <w:b/>
          <w:sz w:val="28"/>
          <w:szCs w:val="28"/>
          <w:u w:val="single"/>
        </w:rPr>
      </w:pPr>
    </w:p>
    <w:tbl>
      <w:tblPr>
        <w:tblW w:w="0" w:type="auto"/>
        <w:tblLook w:val="04A0"/>
      </w:tblPr>
      <w:tblGrid>
        <w:gridCol w:w="704"/>
        <w:gridCol w:w="3968"/>
        <w:gridCol w:w="2336"/>
        <w:gridCol w:w="2337"/>
      </w:tblGrid>
      <w:tr w:rsidR="00AA2D27" w:rsidTr="006D6A44">
        <w:tc>
          <w:tcPr>
            <w:tcW w:w="704"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r>
              <w:rPr>
                <w:sz w:val="28"/>
                <w:szCs w:val="28"/>
                <w:lang w:eastAsia="en-US"/>
              </w:rPr>
              <w:t>№ з/</w:t>
            </w:r>
            <w:proofErr w:type="gramStart"/>
            <w:r>
              <w:rPr>
                <w:sz w:val="28"/>
                <w:szCs w:val="28"/>
                <w:lang w:eastAsia="en-US"/>
              </w:rPr>
              <w:t>п</w:t>
            </w:r>
            <w:proofErr w:type="gramEnd"/>
          </w:p>
        </w:tc>
        <w:tc>
          <w:tcPr>
            <w:tcW w:w="3968" w:type="dxa"/>
            <w:tcBorders>
              <w:top w:val="single" w:sz="4" w:space="0" w:color="auto"/>
              <w:left w:val="single" w:sz="4" w:space="0" w:color="auto"/>
              <w:bottom w:val="single" w:sz="4" w:space="0" w:color="auto"/>
              <w:right w:val="single" w:sz="4" w:space="0" w:color="auto"/>
            </w:tcBorders>
            <w:hideMark/>
          </w:tcPr>
          <w:p w:rsidR="00AA2D27" w:rsidRDefault="00AA2D27" w:rsidP="006D6A44">
            <w:pPr>
              <w:jc w:val="center"/>
              <w:rPr>
                <w:sz w:val="28"/>
                <w:szCs w:val="28"/>
                <w:lang w:eastAsia="en-US"/>
              </w:rPr>
            </w:pPr>
            <w:r>
              <w:rPr>
                <w:b/>
                <w:bCs/>
                <w:sz w:val="28"/>
                <w:szCs w:val="28"/>
                <w:lang w:eastAsia="en-US"/>
              </w:rPr>
              <w:t>Назва програми</w:t>
            </w:r>
          </w:p>
        </w:tc>
        <w:tc>
          <w:tcPr>
            <w:tcW w:w="2336"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r>
              <w:rPr>
                <w:b/>
                <w:bCs/>
                <w:sz w:val="28"/>
                <w:szCs w:val="28"/>
                <w:lang w:eastAsia="en-US"/>
              </w:rPr>
              <w:t>Дата і номер нормативно-правового акта про її затвердження</w:t>
            </w:r>
          </w:p>
        </w:tc>
        <w:tc>
          <w:tcPr>
            <w:tcW w:w="2337"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r>
              <w:rPr>
                <w:b/>
                <w:bCs/>
                <w:sz w:val="28"/>
                <w:szCs w:val="28"/>
                <w:lang w:eastAsia="en-US"/>
              </w:rPr>
              <w:t>Термін реалізації</w:t>
            </w:r>
          </w:p>
        </w:tc>
      </w:tr>
      <w:tr w:rsidR="00AA2D27" w:rsidTr="006D6A44">
        <w:tc>
          <w:tcPr>
            <w:tcW w:w="704"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r>
              <w:rPr>
                <w:sz w:val="28"/>
                <w:szCs w:val="28"/>
                <w:lang w:eastAsia="en-US"/>
              </w:rPr>
              <w:t>1</w:t>
            </w:r>
          </w:p>
        </w:tc>
        <w:tc>
          <w:tcPr>
            <w:tcW w:w="3968"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r>
              <w:rPr>
                <w:sz w:val="28"/>
                <w:szCs w:val="28"/>
                <w:lang w:eastAsia="en-US"/>
              </w:rPr>
              <w:t xml:space="preserve">Програма забезпечення </w:t>
            </w:r>
            <w:proofErr w:type="gramStart"/>
            <w:r>
              <w:rPr>
                <w:sz w:val="28"/>
                <w:szCs w:val="28"/>
                <w:lang w:eastAsia="en-US"/>
              </w:rPr>
              <w:t>п</w:t>
            </w:r>
            <w:proofErr w:type="gramEnd"/>
            <w:r>
              <w:rPr>
                <w:sz w:val="28"/>
                <w:szCs w:val="28"/>
                <w:lang w:eastAsia="en-US"/>
              </w:rPr>
              <w:t xml:space="preserve">ільговим відпуском лікарських засобів окремим групам населення та за певними категоріями захворювань  разі амбулаторного лікування мешканців Кам’янської сільської ради на 2021-2023 роки </w:t>
            </w:r>
          </w:p>
        </w:tc>
        <w:tc>
          <w:tcPr>
            <w:tcW w:w="2336"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proofErr w:type="gramStart"/>
            <w:r>
              <w:rPr>
                <w:sz w:val="28"/>
                <w:szCs w:val="28"/>
                <w:lang w:eastAsia="en-US"/>
              </w:rPr>
              <w:t>Р</w:t>
            </w:r>
            <w:proofErr w:type="gramEnd"/>
            <w:r>
              <w:rPr>
                <w:sz w:val="28"/>
                <w:szCs w:val="28"/>
                <w:lang w:eastAsia="en-US"/>
              </w:rPr>
              <w:t>ішення 2-го засідання І сесії 8 скликання від 17.12.2020 року №42</w:t>
            </w:r>
          </w:p>
        </w:tc>
        <w:tc>
          <w:tcPr>
            <w:tcW w:w="2337"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r>
              <w:rPr>
                <w:sz w:val="28"/>
                <w:szCs w:val="28"/>
                <w:lang w:eastAsia="en-US"/>
              </w:rPr>
              <w:t>2021-2023 роки</w:t>
            </w:r>
          </w:p>
        </w:tc>
      </w:tr>
      <w:tr w:rsidR="00AA2D27" w:rsidTr="006D6A44">
        <w:tc>
          <w:tcPr>
            <w:tcW w:w="704"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r>
              <w:rPr>
                <w:sz w:val="28"/>
                <w:szCs w:val="28"/>
                <w:lang w:eastAsia="en-US"/>
              </w:rPr>
              <w:t>2</w:t>
            </w:r>
          </w:p>
        </w:tc>
        <w:tc>
          <w:tcPr>
            <w:tcW w:w="3968"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r>
              <w:rPr>
                <w:sz w:val="28"/>
                <w:szCs w:val="28"/>
                <w:lang w:eastAsia="en-US"/>
              </w:rPr>
              <w:t>Програма «Турбота»</w:t>
            </w:r>
            <w:r>
              <w:rPr>
                <w:sz w:val="28"/>
                <w:szCs w:val="28"/>
                <w:lang w:val="en-US" w:eastAsia="en-US"/>
              </w:rPr>
              <w:t xml:space="preserve"> </w:t>
            </w:r>
            <w:r>
              <w:rPr>
                <w:sz w:val="28"/>
                <w:szCs w:val="28"/>
                <w:lang w:eastAsia="en-US"/>
              </w:rPr>
              <w:t xml:space="preserve">на 2023 </w:t>
            </w:r>
            <w:proofErr w:type="gramStart"/>
            <w:r>
              <w:rPr>
                <w:sz w:val="28"/>
                <w:szCs w:val="28"/>
                <w:lang w:eastAsia="en-US"/>
              </w:rPr>
              <w:t>р</w:t>
            </w:r>
            <w:proofErr w:type="gramEnd"/>
            <w:r>
              <w:rPr>
                <w:sz w:val="28"/>
                <w:szCs w:val="28"/>
                <w:lang w:eastAsia="en-US"/>
              </w:rPr>
              <w:t>ік</w:t>
            </w:r>
          </w:p>
        </w:tc>
        <w:tc>
          <w:tcPr>
            <w:tcW w:w="2336"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proofErr w:type="gramStart"/>
            <w:r>
              <w:rPr>
                <w:sz w:val="28"/>
                <w:szCs w:val="28"/>
                <w:lang w:eastAsia="en-US"/>
              </w:rPr>
              <w:t>Р</w:t>
            </w:r>
            <w:proofErr w:type="gramEnd"/>
            <w:r>
              <w:rPr>
                <w:sz w:val="28"/>
                <w:szCs w:val="28"/>
                <w:lang w:eastAsia="en-US"/>
              </w:rPr>
              <w:t>ішення   сесії сільської ради</w:t>
            </w:r>
          </w:p>
        </w:tc>
        <w:tc>
          <w:tcPr>
            <w:tcW w:w="2337"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r>
              <w:rPr>
                <w:sz w:val="28"/>
                <w:szCs w:val="28"/>
                <w:lang w:eastAsia="en-US"/>
              </w:rPr>
              <w:t xml:space="preserve">2023 </w:t>
            </w:r>
            <w:proofErr w:type="gramStart"/>
            <w:r>
              <w:rPr>
                <w:sz w:val="28"/>
                <w:szCs w:val="28"/>
                <w:lang w:eastAsia="en-US"/>
              </w:rPr>
              <w:t>р</w:t>
            </w:r>
            <w:proofErr w:type="gramEnd"/>
            <w:r>
              <w:rPr>
                <w:sz w:val="28"/>
                <w:szCs w:val="28"/>
                <w:lang w:eastAsia="en-US"/>
              </w:rPr>
              <w:t>ік</w:t>
            </w:r>
          </w:p>
        </w:tc>
      </w:tr>
      <w:tr w:rsidR="00AA2D27" w:rsidTr="006D6A44">
        <w:tc>
          <w:tcPr>
            <w:tcW w:w="704"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r>
              <w:rPr>
                <w:sz w:val="28"/>
                <w:szCs w:val="28"/>
                <w:lang w:eastAsia="en-US"/>
              </w:rPr>
              <w:t>3</w:t>
            </w:r>
          </w:p>
        </w:tc>
        <w:tc>
          <w:tcPr>
            <w:tcW w:w="3968" w:type="dxa"/>
            <w:tcBorders>
              <w:top w:val="single" w:sz="4" w:space="0" w:color="auto"/>
              <w:left w:val="single" w:sz="4" w:space="0" w:color="auto"/>
              <w:bottom w:val="single" w:sz="4" w:space="0" w:color="auto"/>
              <w:right w:val="single" w:sz="4" w:space="0" w:color="auto"/>
            </w:tcBorders>
          </w:tcPr>
          <w:p w:rsidR="00AA2D27" w:rsidRDefault="00AA2D27" w:rsidP="006D6A44">
            <w:pPr>
              <w:rPr>
                <w:sz w:val="28"/>
                <w:szCs w:val="28"/>
                <w:lang w:val="uk-UA" w:eastAsia="en-US"/>
              </w:rPr>
            </w:pPr>
            <w:r>
              <w:rPr>
                <w:sz w:val="28"/>
                <w:szCs w:val="28"/>
                <w:lang w:eastAsia="en-US"/>
              </w:rPr>
              <w:t>Програма</w:t>
            </w:r>
            <w:r>
              <w:rPr>
                <w:b/>
                <w:sz w:val="28"/>
                <w:szCs w:val="28"/>
                <w:lang w:val="uk-UA" w:eastAsia="en-US"/>
              </w:rPr>
              <w:t xml:space="preserve"> </w:t>
            </w:r>
            <w:r>
              <w:rPr>
                <w:sz w:val="28"/>
                <w:szCs w:val="28"/>
                <w:lang w:val="uk-UA" w:eastAsia="en-US"/>
              </w:rPr>
              <w:t xml:space="preserve">забезпечення </w:t>
            </w:r>
          </w:p>
          <w:p w:rsidR="00AA2D27" w:rsidRDefault="00AA2D27" w:rsidP="006D6A44">
            <w:pPr>
              <w:rPr>
                <w:sz w:val="28"/>
                <w:szCs w:val="28"/>
                <w:lang w:val="uk-UA" w:eastAsia="en-US"/>
              </w:rPr>
            </w:pPr>
            <w:r>
              <w:rPr>
                <w:sz w:val="28"/>
                <w:szCs w:val="28"/>
                <w:lang w:val="uk-UA" w:eastAsia="en-US"/>
              </w:rPr>
              <w:t>державної безпеки на території Кам</w:t>
            </w:r>
            <w:r>
              <w:rPr>
                <w:sz w:val="28"/>
                <w:szCs w:val="28"/>
                <w:lang w:eastAsia="en-US"/>
              </w:rPr>
              <w:t>`</w:t>
            </w:r>
            <w:r>
              <w:rPr>
                <w:sz w:val="28"/>
                <w:szCs w:val="28"/>
                <w:lang w:val="uk-UA" w:eastAsia="en-US"/>
              </w:rPr>
              <w:t>янської</w:t>
            </w:r>
          </w:p>
          <w:p w:rsidR="00AA2D27" w:rsidRDefault="00AA2D27" w:rsidP="006D6A44">
            <w:pPr>
              <w:rPr>
                <w:sz w:val="28"/>
                <w:szCs w:val="28"/>
                <w:lang w:val="uk-UA" w:eastAsia="en-US"/>
              </w:rPr>
            </w:pPr>
            <w:r>
              <w:rPr>
                <w:sz w:val="28"/>
                <w:szCs w:val="28"/>
                <w:lang w:val="uk-UA" w:eastAsia="en-US"/>
              </w:rPr>
              <w:t xml:space="preserve">сільської територіальної громади   </w:t>
            </w:r>
          </w:p>
          <w:p w:rsidR="00AA2D27" w:rsidRDefault="00AA2D27" w:rsidP="006D6A44">
            <w:pPr>
              <w:rPr>
                <w:sz w:val="28"/>
                <w:szCs w:val="28"/>
                <w:lang w:val="uk-UA" w:eastAsia="en-US"/>
              </w:rPr>
            </w:pPr>
            <w:r>
              <w:rPr>
                <w:sz w:val="28"/>
                <w:szCs w:val="28"/>
                <w:lang w:val="uk-UA" w:eastAsia="en-US"/>
              </w:rPr>
              <w:t xml:space="preserve">підрозділом  Управління СБ України </w:t>
            </w:r>
          </w:p>
          <w:p w:rsidR="00AA2D27" w:rsidRDefault="00AA2D27" w:rsidP="006D6A44">
            <w:pPr>
              <w:rPr>
                <w:sz w:val="28"/>
                <w:szCs w:val="28"/>
                <w:lang w:val="uk-UA" w:eastAsia="en-US"/>
              </w:rPr>
            </w:pPr>
            <w:r>
              <w:rPr>
                <w:sz w:val="28"/>
                <w:szCs w:val="28"/>
                <w:lang w:val="uk-UA" w:eastAsia="en-US"/>
              </w:rPr>
              <w:t>в  Закарпатській області на</w:t>
            </w:r>
            <w:r>
              <w:rPr>
                <w:sz w:val="28"/>
                <w:szCs w:val="28"/>
                <w:lang w:eastAsia="en-US"/>
              </w:rPr>
              <w:t xml:space="preserve"> 202</w:t>
            </w:r>
            <w:r>
              <w:rPr>
                <w:sz w:val="28"/>
                <w:szCs w:val="28"/>
                <w:lang w:val="uk-UA" w:eastAsia="en-US"/>
              </w:rPr>
              <w:t>3-2025 роки</w:t>
            </w:r>
          </w:p>
          <w:p w:rsidR="00AA2D27" w:rsidRDefault="00AA2D27" w:rsidP="006D6A44">
            <w:pPr>
              <w:rPr>
                <w:sz w:val="28"/>
                <w:szCs w:val="28"/>
                <w:lang w:eastAsia="en-US"/>
              </w:rPr>
            </w:pPr>
          </w:p>
        </w:tc>
        <w:tc>
          <w:tcPr>
            <w:tcW w:w="2336"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proofErr w:type="gramStart"/>
            <w:r>
              <w:rPr>
                <w:sz w:val="28"/>
                <w:szCs w:val="28"/>
                <w:lang w:eastAsia="en-US"/>
              </w:rPr>
              <w:t>Р</w:t>
            </w:r>
            <w:proofErr w:type="gramEnd"/>
            <w:r>
              <w:rPr>
                <w:sz w:val="28"/>
                <w:szCs w:val="28"/>
                <w:lang w:eastAsia="en-US"/>
              </w:rPr>
              <w:t>ішення сесії сільської ради</w:t>
            </w:r>
          </w:p>
        </w:tc>
        <w:tc>
          <w:tcPr>
            <w:tcW w:w="2337"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r>
              <w:rPr>
                <w:sz w:val="28"/>
                <w:szCs w:val="28"/>
                <w:lang w:eastAsia="en-US"/>
              </w:rPr>
              <w:t>2023-2025 роки</w:t>
            </w:r>
          </w:p>
        </w:tc>
      </w:tr>
      <w:tr w:rsidR="00AA2D27" w:rsidTr="006D6A44">
        <w:tc>
          <w:tcPr>
            <w:tcW w:w="704"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r>
              <w:rPr>
                <w:sz w:val="28"/>
                <w:szCs w:val="28"/>
                <w:lang w:eastAsia="en-US"/>
              </w:rPr>
              <w:t>4</w:t>
            </w:r>
          </w:p>
        </w:tc>
        <w:tc>
          <w:tcPr>
            <w:tcW w:w="3968" w:type="dxa"/>
            <w:tcBorders>
              <w:top w:val="single" w:sz="4" w:space="0" w:color="auto"/>
              <w:left w:val="single" w:sz="4" w:space="0" w:color="auto"/>
              <w:bottom w:val="single" w:sz="4" w:space="0" w:color="auto"/>
              <w:right w:val="single" w:sz="4" w:space="0" w:color="auto"/>
            </w:tcBorders>
          </w:tcPr>
          <w:p w:rsidR="00AA2D27" w:rsidRDefault="00AA2D27" w:rsidP="006D6A44">
            <w:pPr>
              <w:rPr>
                <w:sz w:val="28"/>
                <w:szCs w:val="28"/>
                <w:lang w:val="uk-UA" w:eastAsia="en-US"/>
              </w:rPr>
            </w:pPr>
            <w:r>
              <w:rPr>
                <w:sz w:val="28"/>
                <w:szCs w:val="28"/>
                <w:lang w:eastAsia="en-US"/>
              </w:rPr>
              <w:t>Програма</w:t>
            </w:r>
            <w:proofErr w:type="gramStart"/>
            <w:r>
              <w:rPr>
                <w:sz w:val="28"/>
                <w:szCs w:val="28"/>
                <w:lang w:eastAsia="en-US"/>
              </w:rPr>
              <w:t xml:space="preserve"> </w:t>
            </w:r>
            <w:r>
              <w:rPr>
                <w:sz w:val="28"/>
                <w:szCs w:val="28"/>
                <w:lang w:val="uk-UA" w:eastAsia="en-US"/>
              </w:rPr>
              <w:t>П</w:t>
            </w:r>
            <w:proofErr w:type="gramEnd"/>
            <w:r>
              <w:rPr>
                <w:sz w:val="28"/>
                <w:szCs w:val="28"/>
                <w:lang w:val="uk-UA" w:eastAsia="en-US"/>
              </w:rPr>
              <w:t xml:space="preserve">ро співробітництво між </w:t>
            </w:r>
          </w:p>
          <w:p w:rsidR="00AA2D27" w:rsidRDefault="00AA2D27" w:rsidP="006D6A44">
            <w:pPr>
              <w:rPr>
                <w:sz w:val="28"/>
                <w:szCs w:val="28"/>
                <w:lang w:val="uk-UA" w:eastAsia="en-US"/>
              </w:rPr>
            </w:pPr>
            <w:r>
              <w:rPr>
                <w:sz w:val="28"/>
                <w:szCs w:val="28"/>
                <w:lang w:val="uk-UA" w:eastAsia="en-US"/>
              </w:rPr>
              <w:t>Кам’янською сільською радою</w:t>
            </w:r>
          </w:p>
          <w:p w:rsidR="00AA2D27" w:rsidRDefault="00AA2D27" w:rsidP="006D6A44">
            <w:pPr>
              <w:rPr>
                <w:sz w:val="28"/>
                <w:szCs w:val="28"/>
                <w:lang w:eastAsia="en-US"/>
              </w:rPr>
            </w:pPr>
            <w:r>
              <w:rPr>
                <w:sz w:val="28"/>
                <w:szCs w:val="28"/>
                <w:lang w:eastAsia="en-US"/>
              </w:rPr>
              <w:t>та Іршавською міською радою</w:t>
            </w:r>
          </w:p>
          <w:p w:rsidR="00AA2D27" w:rsidRDefault="00AA2D27" w:rsidP="006D6A44">
            <w:pPr>
              <w:rPr>
                <w:sz w:val="28"/>
                <w:szCs w:val="28"/>
                <w:lang w:eastAsia="en-US"/>
              </w:rPr>
            </w:pPr>
            <w:r>
              <w:rPr>
                <w:sz w:val="28"/>
                <w:szCs w:val="28"/>
                <w:lang w:eastAsia="en-US"/>
              </w:rPr>
              <w:t xml:space="preserve">щодо надання освітніх послуг </w:t>
            </w:r>
          </w:p>
          <w:p w:rsidR="00AA2D27" w:rsidRDefault="00AA2D27" w:rsidP="006D6A44">
            <w:pPr>
              <w:ind w:left="142" w:hanging="142"/>
              <w:rPr>
                <w:sz w:val="28"/>
                <w:szCs w:val="28"/>
                <w:lang w:eastAsia="en-US"/>
              </w:rPr>
            </w:pPr>
            <w:r>
              <w:rPr>
                <w:sz w:val="28"/>
                <w:szCs w:val="28"/>
                <w:lang w:eastAsia="en-US"/>
              </w:rPr>
              <w:t xml:space="preserve">дітям з особливими освітніми потребами </w:t>
            </w:r>
          </w:p>
          <w:p w:rsidR="00AA2D27" w:rsidRDefault="00AA2D27" w:rsidP="006D6A44">
            <w:pPr>
              <w:rPr>
                <w:sz w:val="28"/>
                <w:szCs w:val="28"/>
                <w:lang w:eastAsia="en-US"/>
              </w:rPr>
            </w:pPr>
            <w:r>
              <w:rPr>
                <w:sz w:val="28"/>
                <w:szCs w:val="28"/>
                <w:lang w:eastAsia="en-US"/>
              </w:rPr>
              <w:t>ІРЦ Іршавської міської ради</w:t>
            </w:r>
          </w:p>
          <w:p w:rsidR="00AA2D27" w:rsidRDefault="00AA2D27" w:rsidP="006D6A44">
            <w:pPr>
              <w:rPr>
                <w:sz w:val="28"/>
                <w:szCs w:val="28"/>
                <w:lang w:eastAsia="en-US"/>
              </w:rPr>
            </w:pPr>
            <w:r>
              <w:rPr>
                <w:sz w:val="28"/>
                <w:szCs w:val="28"/>
                <w:lang w:eastAsia="en-US"/>
              </w:rPr>
              <w:t>Закарпатської області</w:t>
            </w:r>
          </w:p>
          <w:p w:rsidR="00AA2D27" w:rsidRDefault="00AA2D27" w:rsidP="006D6A44">
            <w:pPr>
              <w:rPr>
                <w:sz w:val="28"/>
                <w:szCs w:val="28"/>
                <w:lang w:eastAsia="en-US"/>
              </w:rPr>
            </w:pPr>
          </w:p>
        </w:tc>
        <w:tc>
          <w:tcPr>
            <w:tcW w:w="2336"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proofErr w:type="gramStart"/>
            <w:r>
              <w:rPr>
                <w:sz w:val="28"/>
                <w:szCs w:val="28"/>
                <w:lang w:eastAsia="en-US"/>
              </w:rPr>
              <w:t>Р</w:t>
            </w:r>
            <w:proofErr w:type="gramEnd"/>
            <w:r>
              <w:rPr>
                <w:sz w:val="28"/>
                <w:szCs w:val="28"/>
                <w:lang w:eastAsia="en-US"/>
              </w:rPr>
              <w:t>ішення сесії  сільської ради</w:t>
            </w:r>
          </w:p>
        </w:tc>
        <w:tc>
          <w:tcPr>
            <w:tcW w:w="2337"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r>
              <w:rPr>
                <w:sz w:val="28"/>
                <w:szCs w:val="28"/>
                <w:lang w:eastAsia="en-US"/>
              </w:rPr>
              <w:t xml:space="preserve">2023 </w:t>
            </w:r>
            <w:proofErr w:type="gramStart"/>
            <w:r>
              <w:rPr>
                <w:sz w:val="28"/>
                <w:szCs w:val="28"/>
                <w:lang w:eastAsia="en-US"/>
              </w:rPr>
              <w:t>р</w:t>
            </w:r>
            <w:proofErr w:type="gramEnd"/>
            <w:r>
              <w:rPr>
                <w:sz w:val="28"/>
                <w:szCs w:val="28"/>
                <w:lang w:eastAsia="en-US"/>
              </w:rPr>
              <w:t>ік</w:t>
            </w:r>
          </w:p>
        </w:tc>
      </w:tr>
      <w:tr w:rsidR="00AA2D27" w:rsidTr="006D6A44">
        <w:tc>
          <w:tcPr>
            <w:tcW w:w="704"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r>
              <w:rPr>
                <w:sz w:val="28"/>
                <w:szCs w:val="28"/>
                <w:lang w:eastAsia="en-US"/>
              </w:rPr>
              <w:t>5</w:t>
            </w:r>
          </w:p>
        </w:tc>
        <w:tc>
          <w:tcPr>
            <w:tcW w:w="3968"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r>
              <w:rPr>
                <w:sz w:val="28"/>
                <w:szCs w:val="28"/>
                <w:lang w:eastAsia="en-US"/>
              </w:rPr>
              <w:t xml:space="preserve">Програма «Фінансова </w:t>
            </w:r>
            <w:proofErr w:type="gramStart"/>
            <w:r>
              <w:rPr>
                <w:sz w:val="28"/>
                <w:szCs w:val="28"/>
                <w:lang w:eastAsia="en-US"/>
              </w:rPr>
              <w:t>п</w:t>
            </w:r>
            <w:proofErr w:type="gramEnd"/>
            <w:r>
              <w:rPr>
                <w:sz w:val="28"/>
                <w:szCs w:val="28"/>
                <w:lang w:eastAsia="en-US"/>
              </w:rPr>
              <w:t xml:space="preserve">ідтримка комунального некомерційного підприємства «Іршавський центр первинної медичної допомоги» Іршавської місцької ради на </w:t>
            </w:r>
            <w:r>
              <w:rPr>
                <w:sz w:val="28"/>
                <w:szCs w:val="28"/>
                <w:lang w:eastAsia="en-US"/>
              </w:rPr>
              <w:lastRenderedPageBreak/>
              <w:t>2021-2023 роки</w:t>
            </w:r>
          </w:p>
        </w:tc>
        <w:tc>
          <w:tcPr>
            <w:tcW w:w="2336"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proofErr w:type="gramStart"/>
            <w:r>
              <w:rPr>
                <w:sz w:val="28"/>
                <w:szCs w:val="28"/>
                <w:lang w:eastAsia="en-US"/>
              </w:rPr>
              <w:lastRenderedPageBreak/>
              <w:t>Р</w:t>
            </w:r>
            <w:proofErr w:type="gramEnd"/>
            <w:r>
              <w:rPr>
                <w:sz w:val="28"/>
                <w:szCs w:val="28"/>
                <w:lang w:eastAsia="en-US"/>
              </w:rPr>
              <w:t>ішення 3-го засідання І сесії 8 скликання від 30.12.2020 року №111</w:t>
            </w:r>
          </w:p>
        </w:tc>
        <w:tc>
          <w:tcPr>
            <w:tcW w:w="2337"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r>
              <w:rPr>
                <w:sz w:val="28"/>
                <w:szCs w:val="28"/>
                <w:lang w:eastAsia="en-US"/>
              </w:rPr>
              <w:t>2021-2023 роки</w:t>
            </w:r>
          </w:p>
        </w:tc>
      </w:tr>
      <w:tr w:rsidR="00AA2D27" w:rsidTr="006D6A44">
        <w:tc>
          <w:tcPr>
            <w:tcW w:w="704"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r>
              <w:rPr>
                <w:sz w:val="28"/>
                <w:szCs w:val="28"/>
                <w:lang w:eastAsia="en-US"/>
              </w:rPr>
              <w:lastRenderedPageBreak/>
              <w:t>6</w:t>
            </w:r>
          </w:p>
        </w:tc>
        <w:tc>
          <w:tcPr>
            <w:tcW w:w="3968" w:type="dxa"/>
            <w:tcBorders>
              <w:top w:val="single" w:sz="4" w:space="0" w:color="auto"/>
              <w:left w:val="single" w:sz="4" w:space="0" w:color="auto"/>
              <w:bottom w:val="single" w:sz="4" w:space="0" w:color="auto"/>
              <w:right w:val="single" w:sz="4" w:space="0" w:color="auto"/>
            </w:tcBorders>
          </w:tcPr>
          <w:p w:rsidR="00AA2D27" w:rsidRDefault="00AA2D27" w:rsidP="006D6A44">
            <w:pPr>
              <w:pStyle w:val="110"/>
              <w:spacing w:line="322" w:lineRule="exact"/>
              <w:ind w:left="0" w:right="442"/>
              <w:jc w:val="left"/>
              <w:rPr>
                <w:b w:val="0"/>
              </w:rPr>
            </w:pPr>
            <w:r>
              <w:rPr>
                <w:b w:val="0"/>
              </w:rPr>
              <w:t>Програма забезпечення перебування внутрішньо переміщених та/або евакуйованих осіб у закладах комунальної форми власності і приватного сектору  та забезпечення першочергових потреб цивільного населення для їх життєдіяльності в умовах дії воєнного стану у Кам’янській сільській територіальній громаді на 2023 рік</w:t>
            </w:r>
          </w:p>
          <w:p w:rsidR="00AA2D27" w:rsidRDefault="00AA2D27" w:rsidP="006D6A44">
            <w:pPr>
              <w:pStyle w:val="110"/>
              <w:spacing w:line="322" w:lineRule="exact"/>
              <w:ind w:left="638" w:right="442"/>
              <w:jc w:val="left"/>
              <w:rPr>
                <w:b w:val="0"/>
              </w:rPr>
            </w:pPr>
          </w:p>
          <w:p w:rsidR="00AA2D27" w:rsidRDefault="00AA2D27" w:rsidP="006D6A44">
            <w:pPr>
              <w:rPr>
                <w:sz w:val="28"/>
                <w:szCs w:val="28"/>
                <w:lang w:val="uk-UA" w:eastAsia="en-US"/>
              </w:rPr>
            </w:pPr>
          </w:p>
        </w:tc>
        <w:tc>
          <w:tcPr>
            <w:tcW w:w="2336"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proofErr w:type="gramStart"/>
            <w:r>
              <w:rPr>
                <w:sz w:val="28"/>
                <w:szCs w:val="28"/>
                <w:lang w:eastAsia="en-US"/>
              </w:rPr>
              <w:t>Р</w:t>
            </w:r>
            <w:proofErr w:type="gramEnd"/>
            <w:r>
              <w:rPr>
                <w:sz w:val="28"/>
                <w:szCs w:val="28"/>
                <w:lang w:eastAsia="en-US"/>
              </w:rPr>
              <w:t>ішення сесії сільської ради</w:t>
            </w:r>
          </w:p>
        </w:tc>
        <w:tc>
          <w:tcPr>
            <w:tcW w:w="2337"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r>
              <w:rPr>
                <w:sz w:val="28"/>
                <w:szCs w:val="28"/>
                <w:lang w:eastAsia="en-US"/>
              </w:rPr>
              <w:t xml:space="preserve">2023 </w:t>
            </w:r>
            <w:proofErr w:type="gramStart"/>
            <w:r>
              <w:rPr>
                <w:sz w:val="28"/>
                <w:szCs w:val="28"/>
                <w:lang w:eastAsia="en-US"/>
              </w:rPr>
              <w:t>р</w:t>
            </w:r>
            <w:proofErr w:type="gramEnd"/>
            <w:r>
              <w:rPr>
                <w:sz w:val="28"/>
                <w:szCs w:val="28"/>
                <w:lang w:eastAsia="en-US"/>
              </w:rPr>
              <w:t>ік</w:t>
            </w:r>
          </w:p>
        </w:tc>
      </w:tr>
      <w:tr w:rsidR="00AA2D27" w:rsidTr="006D6A44">
        <w:tc>
          <w:tcPr>
            <w:tcW w:w="704"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r>
              <w:rPr>
                <w:sz w:val="28"/>
                <w:szCs w:val="28"/>
                <w:lang w:eastAsia="en-US"/>
              </w:rPr>
              <w:t>7</w:t>
            </w:r>
          </w:p>
        </w:tc>
        <w:tc>
          <w:tcPr>
            <w:tcW w:w="3968" w:type="dxa"/>
            <w:tcBorders>
              <w:top w:val="single" w:sz="4" w:space="0" w:color="auto"/>
              <w:left w:val="single" w:sz="4" w:space="0" w:color="auto"/>
              <w:bottom w:val="single" w:sz="4" w:space="0" w:color="auto"/>
              <w:right w:val="single" w:sz="4" w:space="0" w:color="auto"/>
            </w:tcBorders>
          </w:tcPr>
          <w:p w:rsidR="00AA2D27" w:rsidRDefault="00AA2D27" w:rsidP="006D6A44">
            <w:pPr>
              <w:suppressAutoHyphens/>
              <w:rPr>
                <w:sz w:val="28"/>
                <w:szCs w:val="28"/>
                <w:lang w:val="uk-UA" w:eastAsia="en-US"/>
              </w:rPr>
            </w:pPr>
            <w:r>
              <w:rPr>
                <w:sz w:val="28"/>
                <w:szCs w:val="28"/>
                <w:lang w:val="uk-UA" w:eastAsia="en-US"/>
              </w:rPr>
              <w:t xml:space="preserve">Програми надання </w:t>
            </w:r>
          </w:p>
          <w:p w:rsidR="00AA2D27" w:rsidRDefault="00AA2D27" w:rsidP="006D6A44">
            <w:pPr>
              <w:suppressAutoHyphens/>
              <w:rPr>
                <w:sz w:val="28"/>
                <w:szCs w:val="28"/>
                <w:lang w:val="uk-UA" w:eastAsia="en-US"/>
              </w:rPr>
            </w:pPr>
            <w:r>
              <w:rPr>
                <w:sz w:val="28"/>
                <w:szCs w:val="28"/>
                <w:lang w:val="uk-UA" w:eastAsia="en-US"/>
              </w:rPr>
              <w:t xml:space="preserve">соціальних гарантій фізичним особам, </w:t>
            </w:r>
          </w:p>
          <w:p w:rsidR="00AA2D27" w:rsidRDefault="00AA2D27" w:rsidP="006D6A44">
            <w:pPr>
              <w:suppressAutoHyphens/>
              <w:rPr>
                <w:sz w:val="28"/>
                <w:szCs w:val="28"/>
                <w:lang w:val="uk-UA" w:eastAsia="en-US"/>
              </w:rPr>
            </w:pPr>
            <w:r>
              <w:rPr>
                <w:sz w:val="28"/>
                <w:szCs w:val="28"/>
                <w:lang w:val="uk-UA" w:eastAsia="en-US"/>
              </w:rPr>
              <w:t xml:space="preserve">які надають соціальні послуги з догляду </w:t>
            </w:r>
          </w:p>
          <w:p w:rsidR="00AA2D27" w:rsidRDefault="00AA2D27" w:rsidP="006D6A44">
            <w:pPr>
              <w:suppressAutoHyphens/>
              <w:rPr>
                <w:sz w:val="28"/>
                <w:szCs w:val="28"/>
                <w:lang w:val="uk-UA" w:eastAsia="en-US"/>
              </w:rPr>
            </w:pPr>
            <w:r>
              <w:rPr>
                <w:sz w:val="28"/>
                <w:szCs w:val="28"/>
                <w:lang w:val="uk-UA" w:eastAsia="en-US"/>
              </w:rPr>
              <w:t xml:space="preserve">на непрофесійній основі громадянам </w:t>
            </w:r>
          </w:p>
          <w:p w:rsidR="00AA2D27" w:rsidRDefault="00AA2D27" w:rsidP="006D6A44">
            <w:pPr>
              <w:suppressAutoHyphens/>
              <w:rPr>
                <w:sz w:val="28"/>
                <w:szCs w:val="28"/>
                <w:lang w:val="uk-UA" w:eastAsia="en-US"/>
              </w:rPr>
            </w:pPr>
            <w:r>
              <w:rPr>
                <w:sz w:val="28"/>
                <w:szCs w:val="28"/>
                <w:lang w:val="uk-UA" w:eastAsia="en-US"/>
              </w:rPr>
              <w:t xml:space="preserve">похилого віку, особам з інвалідністю, </w:t>
            </w:r>
          </w:p>
          <w:p w:rsidR="00AA2D27" w:rsidRDefault="00AA2D27" w:rsidP="006D6A44">
            <w:pPr>
              <w:suppressAutoHyphens/>
              <w:rPr>
                <w:sz w:val="28"/>
                <w:szCs w:val="28"/>
                <w:lang w:val="uk-UA" w:eastAsia="en-US"/>
              </w:rPr>
            </w:pPr>
            <w:r>
              <w:rPr>
                <w:sz w:val="28"/>
                <w:szCs w:val="28"/>
                <w:lang w:val="uk-UA" w:eastAsia="en-US"/>
              </w:rPr>
              <w:t xml:space="preserve">дітям з інвалідністю, хворим, які не здатні </w:t>
            </w:r>
          </w:p>
          <w:p w:rsidR="00AA2D27" w:rsidRDefault="00AA2D27" w:rsidP="006D6A44">
            <w:pPr>
              <w:suppressAutoHyphens/>
              <w:rPr>
                <w:sz w:val="28"/>
                <w:szCs w:val="28"/>
                <w:lang w:val="uk-UA" w:eastAsia="en-US"/>
              </w:rPr>
            </w:pPr>
            <w:r>
              <w:rPr>
                <w:sz w:val="28"/>
                <w:szCs w:val="28"/>
                <w:lang w:val="uk-UA" w:eastAsia="en-US"/>
              </w:rPr>
              <w:t xml:space="preserve">до самообслуговування і потребують сторонньої </w:t>
            </w:r>
          </w:p>
          <w:p w:rsidR="00AA2D27" w:rsidRDefault="00AA2D27" w:rsidP="006D6A44">
            <w:pPr>
              <w:suppressAutoHyphens/>
              <w:rPr>
                <w:sz w:val="28"/>
                <w:szCs w:val="28"/>
                <w:lang w:eastAsia="en-US"/>
              </w:rPr>
            </w:pPr>
            <w:r>
              <w:rPr>
                <w:sz w:val="28"/>
                <w:szCs w:val="28"/>
                <w:lang w:val="uk-UA" w:eastAsia="en-US"/>
              </w:rPr>
              <w:t xml:space="preserve">допомоги на 2021-2023 роки </w:t>
            </w:r>
          </w:p>
          <w:p w:rsidR="00AA2D27" w:rsidRDefault="00AA2D27" w:rsidP="006D6A44">
            <w:pPr>
              <w:rPr>
                <w:sz w:val="28"/>
                <w:szCs w:val="28"/>
                <w:lang w:eastAsia="en-US"/>
              </w:rPr>
            </w:pPr>
          </w:p>
        </w:tc>
        <w:tc>
          <w:tcPr>
            <w:tcW w:w="2336"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proofErr w:type="gramStart"/>
            <w:r>
              <w:rPr>
                <w:sz w:val="28"/>
                <w:szCs w:val="28"/>
                <w:lang w:eastAsia="en-US"/>
              </w:rPr>
              <w:t>Р</w:t>
            </w:r>
            <w:proofErr w:type="gramEnd"/>
            <w:r>
              <w:rPr>
                <w:sz w:val="28"/>
                <w:szCs w:val="28"/>
                <w:lang w:eastAsia="en-US"/>
              </w:rPr>
              <w:t>ішення сесії</w:t>
            </w:r>
            <w:r>
              <w:rPr>
                <w:sz w:val="28"/>
                <w:szCs w:val="28"/>
                <w:lang w:val="uk-UA" w:eastAsia="en-US"/>
              </w:rPr>
              <w:t xml:space="preserve"> сільської ради </w:t>
            </w:r>
          </w:p>
        </w:tc>
        <w:tc>
          <w:tcPr>
            <w:tcW w:w="2337"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r>
              <w:rPr>
                <w:sz w:val="28"/>
                <w:szCs w:val="28"/>
                <w:lang w:eastAsia="en-US"/>
              </w:rPr>
              <w:t>2021</w:t>
            </w:r>
            <w:r>
              <w:rPr>
                <w:sz w:val="28"/>
                <w:szCs w:val="28"/>
                <w:lang w:val="uk-UA" w:eastAsia="en-US"/>
              </w:rPr>
              <w:t>-2023</w:t>
            </w:r>
            <w:r>
              <w:rPr>
                <w:sz w:val="28"/>
                <w:szCs w:val="28"/>
                <w:lang w:eastAsia="en-US"/>
              </w:rPr>
              <w:t xml:space="preserve"> роки</w:t>
            </w:r>
          </w:p>
        </w:tc>
      </w:tr>
      <w:tr w:rsidR="00AA2D27" w:rsidTr="006D6A44">
        <w:tc>
          <w:tcPr>
            <w:tcW w:w="704"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r>
              <w:rPr>
                <w:sz w:val="28"/>
                <w:szCs w:val="28"/>
                <w:lang w:eastAsia="en-US"/>
              </w:rPr>
              <w:t>8</w:t>
            </w:r>
          </w:p>
        </w:tc>
        <w:tc>
          <w:tcPr>
            <w:tcW w:w="3968"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r>
              <w:rPr>
                <w:sz w:val="28"/>
                <w:szCs w:val="28"/>
                <w:lang w:eastAsia="en-US"/>
              </w:rPr>
              <w:t xml:space="preserve">Програма запобігання та ліквідації забруднення навколишнього </w:t>
            </w:r>
            <w:proofErr w:type="gramStart"/>
            <w:r>
              <w:rPr>
                <w:sz w:val="28"/>
                <w:szCs w:val="28"/>
                <w:lang w:eastAsia="en-US"/>
              </w:rPr>
              <w:t>природного</w:t>
            </w:r>
            <w:proofErr w:type="gramEnd"/>
            <w:r>
              <w:rPr>
                <w:sz w:val="28"/>
                <w:szCs w:val="28"/>
                <w:lang w:eastAsia="en-US"/>
              </w:rPr>
              <w:t xml:space="preserve"> середовища на 2021-2023 роки</w:t>
            </w:r>
          </w:p>
        </w:tc>
        <w:tc>
          <w:tcPr>
            <w:tcW w:w="2336"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proofErr w:type="gramStart"/>
            <w:r>
              <w:rPr>
                <w:sz w:val="28"/>
                <w:szCs w:val="28"/>
                <w:lang w:eastAsia="en-US"/>
              </w:rPr>
              <w:t>Р</w:t>
            </w:r>
            <w:proofErr w:type="gramEnd"/>
            <w:r>
              <w:rPr>
                <w:sz w:val="28"/>
                <w:szCs w:val="28"/>
                <w:lang w:eastAsia="en-US"/>
              </w:rPr>
              <w:t>ішення ІІ позачергової сесії від 16.01.2021 року №142</w:t>
            </w:r>
          </w:p>
        </w:tc>
        <w:tc>
          <w:tcPr>
            <w:tcW w:w="2337"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r>
              <w:rPr>
                <w:sz w:val="28"/>
                <w:szCs w:val="28"/>
                <w:lang w:eastAsia="en-US"/>
              </w:rPr>
              <w:t>2021-2023 роки</w:t>
            </w:r>
          </w:p>
        </w:tc>
      </w:tr>
      <w:tr w:rsidR="00AA2D27" w:rsidTr="006D6A44">
        <w:tc>
          <w:tcPr>
            <w:tcW w:w="704"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r>
              <w:rPr>
                <w:sz w:val="28"/>
                <w:szCs w:val="28"/>
                <w:lang w:eastAsia="en-US"/>
              </w:rPr>
              <w:t>9</w:t>
            </w:r>
          </w:p>
        </w:tc>
        <w:tc>
          <w:tcPr>
            <w:tcW w:w="3968" w:type="dxa"/>
            <w:tcBorders>
              <w:top w:val="single" w:sz="4" w:space="0" w:color="auto"/>
              <w:left w:val="single" w:sz="4" w:space="0" w:color="auto"/>
              <w:bottom w:val="single" w:sz="4" w:space="0" w:color="auto"/>
              <w:right w:val="single" w:sz="4" w:space="0" w:color="auto"/>
            </w:tcBorders>
          </w:tcPr>
          <w:p w:rsidR="00AA2D27" w:rsidRDefault="00AA2D27" w:rsidP="006D6A44">
            <w:pPr>
              <w:pStyle w:val="a6"/>
              <w:shd w:val="clear" w:color="auto" w:fill="F9F9F0"/>
              <w:spacing w:after="150"/>
              <w:rPr>
                <w:sz w:val="28"/>
                <w:szCs w:val="28"/>
                <w:lang w:eastAsia="en-US"/>
              </w:rPr>
            </w:pPr>
            <w:r>
              <w:rPr>
                <w:sz w:val="28"/>
                <w:szCs w:val="28"/>
                <w:lang w:eastAsia="en-US"/>
              </w:rPr>
              <w:t>Програма</w:t>
            </w:r>
          </w:p>
          <w:p w:rsidR="00AA2D27" w:rsidRDefault="00AA2D27" w:rsidP="006D6A44">
            <w:pPr>
              <w:pStyle w:val="a6"/>
              <w:shd w:val="clear" w:color="auto" w:fill="F9F9F0"/>
              <w:spacing w:after="150"/>
              <w:rPr>
                <w:sz w:val="28"/>
                <w:szCs w:val="28"/>
                <w:lang w:eastAsia="en-US"/>
              </w:rPr>
            </w:pPr>
            <w:r>
              <w:rPr>
                <w:sz w:val="28"/>
                <w:szCs w:val="28"/>
                <w:lang w:eastAsia="en-US"/>
              </w:rPr>
              <w:t xml:space="preserve"> "Поліцейський офіцер громади" Кам'янської територіальної громади </w:t>
            </w:r>
          </w:p>
          <w:p w:rsidR="00AA2D27" w:rsidRDefault="00AA2D27" w:rsidP="006D6A44">
            <w:pPr>
              <w:pStyle w:val="a6"/>
              <w:shd w:val="clear" w:color="auto" w:fill="F9F9F0"/>
              <w:spacing w:after="150"/>
              <w:rPr>
                <w:sz w:val="28"/>
                <w:szCs w:val="28"/>
                <w:lang w:eastAsia="en-US"/>
              </w:rPr>
            </w:pPr>
            <w:r>
              <w:rPr>
                <w:sz w:val="28"/>
                <w:szCs w:val="28"/>
                <w:lang w:eastAsia="en-US"/>
              </w:rPr>
              <w:t>на 2023-2025 роки</w:t>
            </w:r>
          </w:p>
          <w:p w:rsidR="00AA2D27" w:rsidRDefault="00AA2D27" w:rsidP="006D6A44">
            <w:pPr>
              <w:pStyle w:val="Style5"/>
              <w:widowControl/>
              <w:spacing w:line="240" w:lineRule="auto"/>
              <w:ind w:right="3629" w:firstLine="0"/>
              <w:rPr>
                <w:rStyle w:val="FontStyle28"/>
                <w:b w:val="0"/>
                <w:sz w:val="28"/>
                <w:szCs w:val="28"/>
              </w:rPr>
            </w:pPr>
          </w:p>
          <w:p w:rsidR="00AA2D27" w:rsidRDefault="00AA2D27" w:rsidP="006D6A44">
            <w:pPr>
              <w:pStyle w:val="Style6"/>
              <w:widowControl/>
              <w:spacing w:line="240" w:lineRule="exact"/>
              <w:jc w:val="left"/>
            </w:pPr>
          </w:p>
          <w:p w:rsidR="00AA2D27" w:rsidRDefault="00AA2D27" w:rsidP="006D6A44">
            <w:pPr>
              <w:rPr>
                <w:sz w:val="28"/>
                <w:szCs w:val="28"/>
                <w:lang w:eastAsia="en-US"/>
              </w:rPr>
            </w:pPr>
          </w:p>
        </w:tc>
        <w:tc>
          <w:tcPr>
            <w:tcW w:w="2336"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proofErr w:type="gramStart"/>
            <w:r>
              <w:rPr>
                <w:sz w:val="28"/>
                <w:szCs w:val="28"/>
                <w:lang w:eastAsia="en-US"/>
              </w:rPr>
              <w:t>Р</w:t>
            </w:r>
            <w:proofErr w:type="gramEnd"/>
            <w:r>
              <w:rPr>
                <w:sz w:val="28"/>
                <w:szCs w:val="28"/>
                <w:lang w:eastAsia="en-US"/>
              </w:rPr>
              <w:t>ішення сесії сільської ради</w:t>
            </w:r>
          </w:p>
        </w:tc>
        <w:tc>
          <w:tcPr>
            <w:tcW w:w="2337"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r>
              <w:rPr>
                <w:sz w:val="28"/>
                <w:szCs w:val="28"/>
                <w:lang w:eastAsia="en-US"/>
              </w:rPr>
              <w:t>2023-2025 роки</w:t>
            </w:r>
          </w:p>
        </w:tc>
      </w:tr>
      <w:tr w:rsidR="00AA2D27" w:rsidTr="006D6A44">
        <w:tc>
          <w:tcPr>
            <w:tcW w:w="704" w:type="dxa"/>
            <w:tcBorders>
              <w:top w:val="single" w:sz="4" w:space="0" w:color="auto"/>
              <w:left w:val="single" w:sz="4" w:space="0" w:color="auto"/>
              <w:bottom w:val="single" w:sz="4" w:space="0" w:color="auto"/>
              <w:right w:val="single" w:sz="4" w:space="0" w:color="auto"/>
            </w:tcBorders>
          </w:tcPr>
          <w:p w:rsidR="00AA2D27" w:rsidRDefault="00AA2D27" w:rsidP="006D6A44">
            <w:pPr>
              <w:rPr>
                <w:sz w:val="28"/>
                <w:szCs w:val="28"/>
                <w:lang w:eastAsia="en-US"/>
              </w:rPr>
            </w:pPr>
          </w:p>
        </w:tc>
        <w:tc>
          <w:tcPr>
            <w:tcW w:w="3968" w:type="dxa"/>
            <w:tcBorders>
              <w:top w:val="single" w:sz="4" w:space="0" w:color="auto"/>
              <w:left w:val="single" w:sz="4" w:space="0" w:color="auto"/>
              <w:bottom w:val="single" w:sz="4" w:space="0" w:color="auto"/>
              <w:right w:val="single" w:sz="4" w:space="0" w:color="auto"/>
            </w:tcBorders>
            <w:hideMark/>
          </w:tcPr>
          <w:p w:rsidR="00AA2D27" w:rsidRDefault="00AA2D27" w:rsidP="006D6A44">
            <w:pPr>
              <w:pStyle w:val="a6"/>
              <w:shd w:val="clear" w:color="auto" w:fill="F9F9F0"/>
              <w:spacing w:after="150"/>
              <w:rPr>
                <w:sz w:val="28"/>
                <w:szCs w:val="28"/>
                <w:lang w:eastAsia="en-US"/>
              </w:rPr>
            </w:pPr>
            <w:r>
              <w:rPr>
                <w:sz w:val="28"/>
                <w:szCs w:val="28"/>
                <w:lang w:eastAsia="en-US"/>
              </w:rPr>
              <w:t xml:space="preserve">Програма запобігання та </w:t>
            </w:r>
            <w:r>
              <w:rPr>
                <w:sz w:val="28"/>
                <w:szCs w:val="28"/>
                <w:lang w:eastAsia="en-US"/>
              </w:rPr>
              <w:lastRenderedPageBreak/>
              <w:t xml:space="preserve">ліквідації  забруднення навколишнього </w:t>
            </w:r>
            <w:proofErr w:type="gramStart"/>
            <w:r>
              <w:rPr>
                <w:sz w:val="28"/>
                <w:szCs w:val="28"/>
                <w:lang w:eastAsia="en-US"/>
              </w:rPr>
              <w:t>природного</w:t>
            </w:r>
            <w:proofErr w:type="gramEnd"/>
            <w:r>
              <w:rPr>
                <w:sz w:val="28"/>
                <w:szCs w:val="28"/>
                <w:lang w:eastAsia="en-US"/>
              </w:rPr>
              <w:t xml:space="preserve"> середовища   на 2021-2023роки</w:t>
            </w:r>
          </w:p>
        </w:tc>
        <w:tc>
          <w:tcPr>
            <w:tcW w:w="2336" w:type="dxa"/>
            <w:tcBorders>
              <w:top w:val="single" w:sz="4" w:space="0" w:color="auto"/>
              <w:left w:val="single" w:sz="4" w:space="0" w:color="auto"/>
              <w:bottom w:val="single" w:sz="4" w:space="0" w:color="auto"/>
              <w:right w:val="single" w:sz="4" w:space="0" w:color="auto"/>
            </w:tcBorders>
          </w:tcPr>
          <w:p w:rsidR="00AA2D27" w:rsidRDefault="00AA2D27" w:rsidP="006D6A44">
            <w:pPr>
              <w:rPr>
                <w:sz w:val="28"/>
                <w:szCs w:val="28"/>
                <w:lang w:eastAsia="en-US"/>
              </w:rPr>
            </w:pPr>
          </w:p>
        </w:tc>
        <w:tc>
          <w:tcPr>
            <w:tcW w:w="2337" w:type="dxa"/>
            <w:tcBorders>
              <w:top w:val="single" w:sz="4" w:space="0" w:color="auto"/>
              <w:left w:val="single" w:sz="4" w:space="0" w:color="auto"/>
              <w:bottom w:val="single" w:sz="4" w:space="0" w:color="auto"/>
              <w:right w:val="single" w:sz="4" w:space="0" w:color="auto"/>
            </w:tcBorders>
          </w:tcPr>
          <w:p w:rsidR="00AA2D27" w:rsidRDefault="00AA2D27" w:rsidP="006D6A44">
            <w:pPr>
              <w:rPr>
                <w:sz w:val="28"/>
                <w:szCs w:val="28"/>
                <w:lang w:eastAsia="en-US"/>
              </w:rPr>
            </w:pPr>
          </w:p>
        </w:tc>
      </w:tr>
      <w:tr w:rsidR="00AA2D27" w:rsidTr="006D6A44">
        <w:tc>
          <w:tcPr>
            <w:tcW w:w="704"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r>
              <w:rPr>
                <w:sz w:val="28"/>
                <w:szCs w:val="28"/>
                <w:lang w:eastAsia="en-US"/>
              </w:rPr>
              <w:lastRenderedPageBreak/>
              <w:t>10</w:t>
            </w:r>
          </w:p>
        </w:tc>
        <w:tc>
          <w:tcPr>
            <w:tcW w:w="3968"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r>
              <w:rPr>
                <w:sz w:val="28"/>
                <w:szCs w:val="28"/>
                <w:lang w:eastAsia="en-US"/>
              </w:rPr>
              <w:t xml:space="preserve">Про Програму </w:t>
            </w:r>
            <w:proofErr w:type="gramStart"/>
            <w:r>
              <w:rPr>
                <w:sz w:val="28"/>
                <w:szCs w:val="28"/>
                <w:lang w:eastAsia="en-US"/>
              </w:rPr>
              <w:t>проф</w:t>
            </w:r>
            <w:proofErr w:type="gramEnd"/>
            <w:r>
              <w:rPr>
                <w:sz w:val="28"/>
                <w:szCs w:val="28"/>
                <w:lang w:eastAsia="en-US"/>
              </w:rPr>
              <w:t>ілактики злочинності, забезпечення публічної безпеки і порядку на території Кам’янської сільської ради на 2023-2025 роки</w:t>
            </w:r>
          </w:p>
        </w:tc>
        <w:tc>
          <w:tcPr>
            <w:tcW w:w="2336"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val="uk-UA" w:eastAsia="en-US"/>
              </w:rPr>
            </w:pPr>
            <w:proofErr w:type="gramStart"/>
            <w:r>
              <w:rPr>
                <w:sz w:val="28"/>
                <w:szCs w:val="28"/>
                <w:lang w:eastAsia="en-US"/>
              </w:rPr>
              <w:t>Р</w:t>
            </w:r>
            <w:proofErr w:type="gramEnd"/>
            <w:r>
              <w:rPr>
                <w:sz w:val="28"/>
                <w:szCs w:val="28"/>
                <w:lang w:eastAsia="en-US"/>
              </w:rPr>
              <w:t xml:space="preserve">ішення сесії </w:t>
            </w:r>
            <w:r>
              <w:rPr>
                <w:sz w:val="28"/>
                <w:szCs w:val="28"/>
                <w:lang w:val="uk-UA" w:eastAsia="en-US"/>
              </w:rPr>
              <w:t>сільської ради</w:t>
            </w:r>
          </w:p>
        </w:tc>
        <w:tc>
          <w:tcPr>
            <w:tcW w:w="2337" w:type="dxa"/>
            <w:tcBorders>
              <w:top w:val="single" w:sz="4" w:space="0" w:color="auto"/>
              <w:left w:val="single" w:sz="4" w:space="0" w:color="auto"/>
              <w:bottom w:val="single" w:sz="4" w:space="0" w:color="auto"/>
              <w:right w:val="single" w:sz="4" w:space="0" w:color="auto"/>
            </w:tcBorders>
            <w:hideMark/>
          </w:tcPr>
          <w:p w:rsidR="00AA2D27" w:rsidRDefault="00AA2D27" w:rsidP="006D6A44">
            <w:pPr>
              <w:rPr>
                <w:sz w:val="28"/>
                <w:szCs w:val="28"/>
                <w:lang w:eastAsia="en-US"/>
              </w:rPr>
            </w:pPr>
            <w:r>
              <w:rPr>
                <w:sz w:val="28"/>
                <w:szCs w:val="28"/>
                <w:lang w:eastAsia="en-US"/>
              </w:rPr>
              <w:t>2023- 2025 роки</w:t>
            </w:r>
          </w:p>
        </w:tc>
      </w:tr>
    </w:tbl>
    <w:p w:rsidR="00AA2D27" w:rsidRDefault="00AA2D27" w:rsidP="00AA2D27">
      <w:pPr>
        <w:rPr>
          <w:sz w:val="28"/>
          <w:szCs w:val="28"/>
        </w:rPr>
      </w:pPr>
    </w:p>
    <w:p w:rsidR="00AA2D27" w:rsidRDefault="00AA2D27" w:rsidP="00AA2D27">
      <w:pPr>
        <w:rPr>
          <w:sz w:val="28"/>
          <w:szCs w:val="28"/>
        </w:rPr>
      </w:pPr>
    </w:p>
    <w:p w:rsidR="00AA2D27" w:rsidRDefault="00AA2D27" w:rsidP="00AA2D27">
      <w:pPr>
        <w:rPr>
          <w:sz w:val="28"/>
          <w:szCs w:val="28"/>
        </w:rPr>
      </w:pPr>
    </w:p>
    <w:p w:rsidR="00AA2D27" w:rsidRDefault="00AA2D27" w:rsidP="00AA2D27">
      <w:pPr>
        <w:rPr>
          <w:b/>
          <w:sz w:val="28"/>
          <w:szCs w:val="28"/>
          <w:lang w:val="uk-UA"/>
        </w:rPr>
      </w:pPr>
      <w:r>
        <w:rPr>
          <w:b/>
          <w:sz w:val="28"/>
          <w:szCs w:val="28"/>
          <w:lang w:val="uk-UA"/>
        </w:rPr>
        <w:t>Сільський голова                                       Михайло СТАНИНЕЦЬ</w:t>
      </w:r>
    </w:p>
    <w:p w:rsidR="00AA2D27" w:rsidRDefault="00AA2D27" w:rsidP="00AA2D27">
      <w:pPr>
        <w:shd w:val="clear" w:color="auto" w:fill="FFFFFF"/>
        <w:spacing w:after="100" w:afterAutospacing="1"/>
        <w:jc w:val="both"/>
        <w:rPr>
          <w:sz w:val="28"/>
          <w:szCs w:val="28"/>
        </w:rPr>
      </w:pPr>
    </w:p>
    <w:p w:rsidR="00AA2D27" w:rsidRDefault="00AA2D27" w:rsidP="00AA2D27">
      <w:pPr>
        <w:rPr>
          <w:b/>
          <w:sz w:val="28"/>
          <w:szCs w:val="28"/>
        </w:rPr>
      </w:pPr>
    </w:p>
    <w:p w:rsidR="00AA2D27" w:rsidRDefault="00AA2D27" w:rsidP="00AA2D27">
      <w:pPr>
        <w:rPr>
          <w:b/>
          <w:sz w:val="28"/>
          <w:szCs w:val="28"/>
        </w:rPr>
      </w:pPr>
    </w:p>
    <w:p w:rsidR="00AA2D27" w:rsidRDefault="00AA2D27" w:rsidP="00AA2D27">
      <w:pPr>
        <w:rPr>
          <w:b/>
          <w:sz w:val="28"/>
          <w:szCs w:val="28"/>
        </w:rPr>
      </w:pPr>
    </w:p>
    <w:p w:rsidR="00AA2D27" w:rsidRDefault="00AA2D27" w:rsidP="00AA2D27">
      <w:pPr>
        <w:rPr>
          <w:b/>
          <w:sz w:val="28"/>
          <w:szCs w:val="28"/>
        </w:rPr>
      </w:pPr>
    </w:p>
    <w:p w:rsidR="00AA2D27" w:rsidRDefault="00AA2D27" w:rsidP="00AA2D27">
      <w:pPr>
        <w:rPr>
          <w:b/>
          <w:sz w:val="28"/>
          <w:szCs w:val="28"/>
        </w:rPr>
      </w:pPr>
    </w:p>
    <w:p w:rsidR="00AA2D27" w:rsidRDefault="00AA2D27" w:rsidP="00AA2D27">
      <w:pPr>
        <w:rPr>
          <w:b/>
          <w:sz w:val="28"/>
          <w:szCs w:val="28"/>
          <w:lang w:val="uk-UA"/>
        </w:rPr>
      </w:pPr>
    </w:p>
    <w:p w:rsidR="00AA2D27" w:rsidRDefault="00AA2D27" w:rsidP="00AA2D27">
      <w:pPr>
        <w:rPr>
          <w:b/>
          <w:sz w:val="28"/>
          <w:szCs w:val="28"/>
          <w:lang w:val="uk-UA"/>
        </w:rPr>
      </w:pPr>
    </w:p>
    <w:p w:rsidR="00AA2D27" w:rsidRDefault="00AA2D27" w:rsidP="00AA2D27">
      <w:pPr>
        <w:rPr>
          <w:b/>
          <w:sz w:val="28"/>
          <w:szCs w:val="28"/>
          <w:lang w:val="uk-UA"/>
        </w:rPr>
      </w:pPr>
    </w:p>
    <w:p w:rsidR="00AA2D27" w:rsidRDefault="00AA2D27" w:rsidP="00AA2D27">
      <w:pPr>
        <w:rPr>
          <w:b/>
          <w:sz w:val="28"/>
          <w:szCs w:val="28"/>
          <w:lang w:val="uk-UA"/>
        </w:rPr>
      </w:pPr>
    </w:p>
    <w:p w:rsidR="00AA2D27" w:rsidRDefault="00AA2D27" w:rsidP="00AA2D27">
      <w:pPr>
        <w:rPr>
          <w:b/>
          <w:sz w:val="28"/>
          <w:szCs w:val="28"/>
          <w:lang w:val="uk-UA"/>
        </w:rPr>
      </w:pPr>
    </w:p>
    <w:p w:rsidR="00AA2D27" w:rsidRDefault="00AA2D27" w:rsidP="00AA2D27">
      <w:pPr>
        <w:rPr>
          <w:b/>
          <w:sz w:val="28"/>
          <w:szCs w:val="28"/>
          <w:lang w:val="uk-UA"/>
        </w:rPr>
      </w:pPr>
    </w:p>
    <w:p w:rsidR="00AA2D27" w:rsidRDefault="00AA2D27" w:rsidP="00AA2D27">
      <w:pPr>
        <w:rPr>
          <w:b/>
          <w:sz w:val="28"/>
          <w:szCs w:val="28"/>
          <w:lang w:val="uk-UA"/>
        </w:rPr>
      </w:pPr>
    </w:p>
    <w:p w:rsidR="00AA2D27" w:rsidRDefault="00AA2D27" w:rsidP="00AA2D27">
      <w:pPr>
        <w:rPr>
          <w:b/>
          <w:sz w:val="28"/>
          <w:szCs w:val="28"/>
          <w:lang w:val="uk-UA"/>
        </w:rPr>
      </w:pPr>
    </w:p>
    <w:p w:rsidR="00AA2D27" w:rsidRDefault="00AA2D27" w:rsidP="00AA2D27">
      <w:pPr>
        <w:rPr>
          <w:b/>
          <w:sz w:val="28"/>
          <w:szCs w:val="28"/>
          <w:lang w:val="uk-UA"/>
        </w:rPr>
      </w:pPr>
    </w:p>
    <w:p w:rsidR="00AA2D27" w:rsidRDefault="00AA2D27" w:rsidP="00AA2D27">
      <w:pPr>
        <w:rPr>
          <w:b/>
          <w:sz w:val="28"/>
          <w:szCs w:val="28"/>
          <w:lang w:val="uk-UA"/>
        </w:rPr>
      </w:pPr>
    </w:p>
    <w:p w:rsidR="00AA2D27" w:rsidRDefault="00AA2D27" w:rsidP="00AA2D27">
      <w:pPr>
        <w:rPr>
          <w:b/>
          <w:sz w:val="28"/>
          <w:szCs w:val="28"/>
          <w:lang w:val="uk-UA"/>
        </w:rPr>
      </w:pPr>
    </w:p>
    <w:p w:rsidR="00AA2D27" w:rsidRDefault="00AA2D27" w:rsidP="00AA2D27">
      <w:pPr>
        <w:rPr>
          <w:b/>
          <w:sz w:val="28"/>
          <w:szCs w:val="28"/>
          <w:lang w:val="uk-UA"/>
        </w:rPr>
      </w:pPr>
    </w:p>
    <w:p w:rsidR="00AA2D27" w:rsidRDefault="00AA2D27" w:rsidP="00AA2D27">
      <w:pPr>
        <w:rPr>
          <w:b/>
          <w:sz w:val="28"/>
          <w:szCs w:val="28"/>
          <w:lang w:val="uk-UA"/>
        </w:rPr>
      </w:pPr>
    </w:p>
    <w:p w:rsidR="00AA2D27" w:rsidRDefault="00AA2D27" w:rsidP="00AA2D27">
      <w:pPr>
        <w:rPr>
          <w:b/>
          <w:sz w:val="28"/>
          <w:szCs w:val="28"/>
          <w:lang w:val="uk-UA"/>
        </w:rPr>
      </w:pPr>
    </w:p>
    <w:p w:rsidR="00AA2D27" w:rsidRDefault="00AA2D27" w:rsidP="00AA2D27">
      <w:pPr>
        <w:rPr>
          <w:b/>
          <w:sz w:val="28"/>
          <w:szCs w:val="28"/>
          <w:lang w:val="uk-UA"/>
        </w:rPr>
      </w:pPr>
    </w:p>
    <w:p w:rsidR="00AA2D27" w:rsidRDefault="00AA2D27" w:rsidP="00AA2D27">
      <w:pPr>
        <w:rPr>
          <w:b/>
          <w:sz w:val="28"/>
          <w:szCs w:val="28"/>
          <w:lang w:val="uk-UA"/>
        </w:rPr>
      </w:pPr>
    </w:p>
    <w:p w:rsidR="00AA2D27" w:rsidRDefault="00AA2D27" w:rsidP="00AA2D27">
      <w:pPr>
        <w:rPr>
          <w:b/>
          <w:sz w:val="28"/>
          <w:szCs w:val="28"/>
          <w:lang w:val="uk-UA"/>
        </w:rPr>
      </w:pPr>
    </w:p>
    <w:p w:rsidR="000A53C6" w:rsidRDefault="000A53C6" w:rsidP="00AA2D27">
      <w:pPr>
        <w:rPr>
          <w:b/>
          <w:sz w:val="28"/>
          <w:szCs w:val="28"/>
          <w:lang w:val="uk-UA"/>
        </w:rPr>
      </w:pPr>
    </w:p>
    <w:p w:rsidR="000A53C6" w:rsidRDefault="000A53C6" w:rsidP="00AA2D27">
      <w:pPr>
        <w:rPr>
          <w:b/>
          <w:sz w:val="28"/>
          <w:szCs w:val="28"/>
          <w:lang w:val="uk-UA"/>
        </w:rPr>
      </w:pPr>
    </w:p>
    <w:p w:rsidR="000A53C6" w:rsidRDefault="000A53C6" w:rsidP="00AA2D27">
      <w:pPr>
        <w:rPr>
          <w:b/>
          <w:sz w:val="28"/>
          <w:szCs w:val="28"/>
          <w:lang w:val="uk-UA"/>
        </w:rPr>
      </w:pPr>
    </w:p>
    <w:p w:rsidR="000A53C6" w:rsidRDefault="000A53C6" w:rsidP="00AA2D27">
      <w:pPr>
        <w:rPr>
          <w:b/>
          <w:sz w:val="28"/>
          <w:szCs w:val="28"/>
          <w:lang w:val="uk-UA"/>
        </w:rPr>
      </w:pPr>
    </w:p>
    <w:p w:rsidR="000A53C6" w:rsidRDefault="000A53C6" w:rsidP="00AA2D27">
      <w:pPr>
        <w:rPr>
          <w:b/>
          <w:sz w:val="28"/>
          <w:szCs w:val="28"/>
          <w:lang w:val="uk-UA"/>
        </w:rPr>
      </w:pPr>
    </w:p>
    <w:p w:rsidR="000A53C6" w:rsidRDefault="000A53C6" w:rsidP="00AA2D27">
      <w:pPr>
        <w:rPr>
          <w:b/>
          <w:sz w:val="28"/>
          <w:szCs w:val="28"/>
          <w:lang w:val="uk-UA"/>
        </w:rPr>
      </w:pPr>
    </w:p>
    <w:p w:rsidR="000A53C6" w:rsidRDefault="000A53C6" w:rsidP="00AA2D27">
      <w:pPr>
        <w:rPr>
          <w:b/>
          <w:sz w:val="28"/>
          <w:szCs w:val="28"/>
          <w:lang w:val="uk-UA"/>
        </w:rPr>
      </w:pPr>
    </w:p>
    <w:p w:rsidR="000A53C6" w:rsidRDefault="000A53C6" w:rsidP="00AA2D27">
      <w:pPr>
        <w:rPr>
          <w:b/>
          <w:sz w:val="28"/>
          <w:szCs w:val="28"/>
          <w:lang w:val="uk-UA"/>
        </w:rPr>
      </w:pPr>
    </w:p>
    <w:p w:rsidR="000A53C6" w:rsidRDefault="000A53C6" w:rsidP="00AA2D27">
      <w:pPr>
        <w:rPr>
          <w:b/>
          <w:sz w:val="28"/>
          <w:szCs w:val="28"/>
          <w:lang w:val="uk-UA"/>
        </w:rPr>
      </w:pPr>
    </w:p>
    <w:p w:rsidR="00AA2D27" w:rsidRDefault="00AA2D27" w:rsidP="00AA2D27">
      <w:pPr>
        <w:rPr>
          <w:b/>
          <w:sz w:val="28"/>
          <w:szCs w:val="28"/>
          <w:lang w:val="uk-UA"/>
        </w:rPr>
      </w:pPr>
    </w:p>
    <w:p w:rsidR="00AA2D27" w:rsidRDefault="00AA2D27" w:rsidP="00AA2D27">
      <w:pPr>
        <w:rPr>
          <w:b/>
          <w:sz w:val="28"/>
          <w:szCs w:val="28"/>
          <w:lang w:val="uk-UA"/>
        </w:rPr>
      </w:pPr>
    </w:p>
    <w:p w:rsidR="00AA2D27" w:rsidRDefault="00AA2D27" w:rsidP="00AA2D27">
      <w:pPr>
        <w:rPr>
          <w:b/>
          <w:sz w:val="28"/>
          <w:szCs w:val="28"/>
          <w:lang w:val="uk-UA"/>
        </w:rPr>
      </w:pPr>
    </w:p>
    <w:p w:rsidR="00AA2D27" w:rsidRDefault="00AA2D27" w:rsidP="00AA2D27">
      <w:pPr>
        <w:rPr>
          <w:b/>
          <w:sz w:val="28"/>
          <w:szCs w:val="28"/>
          <w:lang w:val="uk-UA"/>
        </w:rPr>
      </w:pPr>
    </w:p>
    <w:p w:rsidR="00AA2D27" w:rsidRDefault="00AA2D27" w:rsidP="00AA2D27">
      <w:pPr>
        <w:jc w:val="right"/>
      </w:pPr>
      <w:r>
        <w:lastRenderedPageBreak/>
        <w:t>Додаток 3</w:t>
      </w:r>
    </w:p>
    <w:p w:rsidR="00AA2D27" w:rsidRDefault="00AA2D27" w:rsidP="00AA2D27">
      <w:pPr>
        <w:jc w:val="right"/>
      </w:pPr>
      <w:r>
        <w:tab/>
      </w:r>
      <w:r>
        <w:tab/>
      </w:r>
      <w:r>
        <w:tab/>
      </w:r>
      <w:r>
        <w:tab/>
      </w:r>
      <w:r>
        <w:tab/>
      </w:r>
      <w:r>
        <w:tab/>
      </w:r>
      <w:r>
        <w:tab/>
      </w:r>
      <w:r>
        <w:tab/>
      </w:r>
      <w:r>
        <w:tab/>
      </w:r>
      <w:r>
        <w:tab/>
        <w:t>до Програми</w:t>
      </w:r>
    </w:p>
    <w:tbl>
      <w:tblPr>
        <w:tblW w:w="10260" w:type="dxa"/>
        <w:tblLayout w:type="fixed"/>
        <w:tblLook w:val="04A0"/>
      </w:tblPr>
      <w:tblGrid>
        <w:gridCol w:w="251"/>
        <w:gridCol w:w="4998"/>
        <w:gridCol w:w="1702"/>
        <w:gridCol w:w="1419"/>
        <w:gridCol w:w="1654"/>
        <w:gridCol w:w="236"/>
      </w:tblGrid>
      <w:tr w:rsidR="00AA2D27" w:rsidTr="006D6A44">
        <w:trPr>
          <w:gridAfter w:val="1"/>
          <w:wAfter w:w="236" w:type="dxa"/>
          <w:trHeight w:val="984"/>
        </w:trPr>
        <w:tc>
          <w:tcPr>
            <w:tcW w:w="8364" w:type="dxa"/>
            <w:gridSpan w:val="4"/>
            <w:vAlign w:val="bottom"/>
            <w:hideMark/>
          </w:tcPr>
          <w:p w:rsidR="00AA2D27" w:rsidRDefault="00AA2D27" w:rsidP="006D6A44">
            <w:pPr>
              <w:spacing w:line="276" w:lineRule="auto"/>
              <w:jc w:val="center"/>
              <w:rPr>
                <w:b/>
                <w:bCs/>
                <w:color w:val="000000"/>
                <w:lang w:val="uk-UA" w:eastAsia="uk-UA"/>
              </w:rPr>
            </w:pPr>
            <w:r>
              <w:rPr>
                <w:b/>
                <w:bCs/>
                <w:color w:val="000000"/>
                <w:lang w:eastAsia="uk-UA"/>
              </w:rPr>
              <w:t xml:space="preserve">Реалізація проектів </w:t>
            </w:r>
            <w:proofErr w:type="gramStart"/>
            <w:r>
              <w:rPr>
                <w:b/>
                <w:bCs/>
                <w:color w:val="000000"/>
                <w:lang w:eastAsia="uk-UA"/>
              </w:rPr>
              <w:t>соц</w:t>
            </w:r>
            <w:proofErr w:type="gramEnd"/>
            <w:r>
              <w:rPr>
                <w:b/>
                <w:bCs/>
                <w:color w:val="000000"/>
                <w:lang w:eastAsia="uk-UA"/>
              </w:rPr>
              <w:t>іально-економічного розвитку</w:t>
            </w:r>
          </w:p>
          <w:p w:rsidR="00AA2D27" w:rsidRDefault="00AA2D27" w:rsidP="006D6A44">
            <w:pPr>
              <w:spacing w:line="276" w:lineRule="auto"/>
              <w:jc w:val="center"/>
              <w:rPr>
                <w:b/>
                <w:bCs/>
                <w:color w:val="000000"/>
                <w:lang w:val="uk-UA" w:eastAsia="uk-UA"/>
              </w:rPr>
            </w:pPr>
            <w:r>
              <w:rPr>
                <w:b/>
                <w:bCs/>
                <w:color w:val="000000"/>
                <w:lang w:eastAsia="uk-UA"/>
              </w:rPr>
              <w:t xml:space="preserve">Кам'янської сільської територіальної громади  </w:t>
            </w:r>
            <w:r>
              <w:rPr>
                <w:b/>
                <w:bCs/>
                <w:color w:val="000000"/>
                <w:lang w:val="uk-UA" w:eastAsia="uk-UA"/>
              </w:rPr>
              <w:t>у 2023 році</w:t>
            </w:r>
            <w:r>
              <w:rPr>
                <w:b/>
                <w:bCs/>
                <w:color w:val="000000"/>
                <w:lang w:eastAsia="uk-UA"/>
              </w:rPr>
              <w:t xml:space="preserve">                                                </w:t>
            </w:r>
          </w:p>
        </w:tc>
        <w:tc>
          <w:tcPr>
            <w:tcW w:w="1653" w:type="dxa"/>
            <w:noWrap/>
            <w:vAlign w:val="bottom"/>
          </w:tcPr>
          <w:p w:rsidR="00AA2D27" w:rsidRDefault="00AA2D27" w:rsidP="006D6A44">
            <w:pPr>
              <w:spacing w:line="276" w:lineRule="auto"/>
              <w:jc w:val="center"/>
              <w:rPr>
                <w:rFonts w:ascii="Calibri" w:hAnsi="Calibri" w:cs="Calibri"/>
                <w:color w:val="000000"/>
                <w:sz w:val="20"/>
                <w:szCs w:val="20"/>
                <w:lang w:eastAsia="uk-UA"/>
              </w:rPr>
            </w:pPr>
          </w:p>
        </w:tc>
      </w:tr>
      <w:tr w:rsidR="00AA2D27" w:rsidTr="006D6A44">
        <w:trPr>
          <w:gridAfter w:val="1"/>
          <w:wAfter w:w="236" w:type="dxa"/>
          <w:trHeight w:val="276"/>
        </w:trPr>
        <w:tc>
          <w:tcPr>
            <w:tcW w:w="5245" w:type="dxa"/>
            <w:gridSpan w:val="2"/>
            <w:noWrap/>
            <w:vAlign w:val="bottom"/>
            <w:hideMark/>
          </w:tcPr>
          <w:p w:rsidR="00AA2D27" w:rsidRDefault="00AA2D27" w:rsidP="006D6A44">
            <w:pPr>
              <w:spacing w:line="276" w:lineRule="auto"/>
              <w:rPr>
                <w:rFonts w:asciiTheme="minorHAnsi" w:eastAsiaTheme="minorHAnsi" w:hAnsiTheme="minorHAnsi" w:cstheme="minorBidi"/>
                <w:lang w:eastAsia="en-US"/>
              </w:rPr>
            </w:pPr>
          </w:p>
        </w:tc>
        <w:tc>
          <w:tcPr>
            <w:tcW w:w="1701" w:type="dxa"/>
            <w:noWrap/>
            <w:vAlign w:val="bottom"/>
            <w:hideMark/>
          </w:tcPr>
          <w:p w:rsidR="00AA2D27" w:rsidRDefault="00AA2D27" w:rsidP="006D6A44">
            <w:pPr>
              <w:spacing w:line="276" w:lineRule="auto"/>
              <w:rPr>
                <w:rFonts w:asciiTheme="minorHAnsi" w:eastAsiaTheme="minorHAnsi" w:hAnsiTheme="minorHAnsi" w:cstheme="minorBidi"/>
                <w:lang w:eastAsia="en-US"/>
              </w:rPr>
            </w:pPr>
          </w:p>
        </w:tc>
        <w:tc>
          <w:tcPr>
            <w:tcW w:w="1418" w:type="dxa"/>
            <w:noWrap/>
            <w:vAlign w:val="bottom"/>
            <w:hideMark/>
          </w:tcPr>
          <w:p w:rsidR="00AA2D27" w:rsidRDefault="00AA2D27" w:rsidP="006D6A44">
            <w:pPr>
              <w:spacing w:line="276" w:lineRule="auto"/>
              <w:rPr>
                <w:rFonts w:asciiTheme="minorHAnsi" w:eastAsiaTheme="minorHAnsi" w:hAnsiTheme="minorHAnsi" w:cstheme="minorBidi"/>
                <w:lang w:eastAsia="en-US"/>
              </w:rPr>
            </w:pPr>
          </w:p>
        </w:tc>
        <w:tc>
          <w:tcPr>
            <w:tcW w:w="1653" w:type="dxa"/>
            <w:noWrap/>
            <w:vAlign w:val="bottom"/>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gridAfter w:val="1"/>
          <w:wAfter w:w="236" w:type="dxa"/>
          <w:trHeight w:val="528"/>
        </w:trPr>
        <w:tc>
          <w:tcPr>
            <w:tcW w:w="5245"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AA2D27" w:rsidRDefault="00AA2D27" w:rsidP="006D6A44">
            <w:pPr>
              <w:spacing w:line="276" w:lineRule="auto"/>
              <w:jc w:val="center"/>
              <w:rPr>
                <w:b/>
                <w:bCs/>
                <w:color w:val="000000"/>
                <w:sz w:val="18"/>
                <w:szCs w:val="18"/>
                <w:lang w:eastAsia="uk-UA"/>
              </w:rPr>
            </w:pPr>
            <w:r>
              <w:rPr>
                <w:b/>
                <w:bCs/>
                <w:color w:val="000000"/>
                <w:sz w:val="18"/>
                <w:szCs w:val="18"/>
                <w:lang w:eastAsia="uk-UA"/>
              </w:rPr>
              <w:t> </w:t>
            </w:r>
          </w:p>
        </w:tc>
        <w:tc>
          <w:tcPr>
            <w:tcW w:w="1701" w:type="dxa"/>
            <w:vMerge w:val="restart"/>
            <w:tcBorders>
              <w:top w:val="single" w:sz="4" w:space="0" w:color="auto"/>
              <w:left w:val="single" w:sz="4" w:space="0" w:color="auto"/>
              <w:bottom w:val="single" w:sz="4" w:space="0" w:color="auto"/>
              <w:right w:val="single" w:sz="4" w:space="0" w:color="auto"/>
            </w:tcBorders>
            <w:vAlign w:val="bottom"/>
            <w:hideMark/>
          </w:tcPr>
          <w:p w:rsidR="00AA2D27" w:rsidRDefault="00AA2D27" w:rsidP="006D6A44">
            <w:pPr>
              <w:spacing w:line="276" w:lineRule="auto"/>
              <w:jc w:val="center"/>
              <w:rPr>
                <w:b/>
                <w:bCs/>
                <w:color w:val="000000"/>
                <w:sz w:val="18"/>
                <w:szCs w:val="18"/>
                <w:lang w:eastAsia="uk-UA"/>
              </w:rPr>
            </w:pPr>
            <w:r>
              <w:rPr>
                <w:b/>
                <w:bCs/>
                <w:color w:val="000000"/>
                <w:sz w:val="18"/>
                <w:szCs w:val="18"/>
                <w:lang w:eastAsia="uk-UA"/>
              </w:rPr>
              <w:t>Загальна кошторисна вартість, грн.</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AA2D27" w:rsidRDefault="00AA2D27" w:rsidP="006D6A44">
            <w:pPr>
              <w:spacing w:line="276" w:lineRule="auto"/>
              <w:jc w:val="center"/>
              <w:rPr>
                <w:b/>
                <w:bCs/>
                <w:color w:val="000000"/>
                <w:sz w:val="18"/>
                <w:szCs w:val="18"/>
                <w:lang w:eastAsia="uk-UA"/>
              </w:rPr>
            </w:pPr>
            <w:proofErr w:type="gramStart"/>
            <w:r>
              <w:rPr>
                <w:b/>
                <w:bCs/>
                <w:color w:val="000000"/>
                <w:sz w:val="18"/>
                <w:szCs w:val="18"/>
                <w:lang w:eastAsia="uk-UA"/>
              </w:rPr>
              <w:t>Проф</w:t>
            </w:r>
            <w:proofErr w:type="gramEnd"/>
            <w:r>
              <w:rPr>
                <w:b/>
                <w:bCs/>
                <w:color w:val="000000"/>
                <w:sz w:val="18"/>
                <w:szCs w:val="18"/>
                <w:lang w:eastAsia="uk-UA"/>
              </w:rPr>
              <w:t>інансовано на 01.01.2023р.</w:t>
            </w:r>
          </w:p>
        </w:tc>
        <w:tc>
          <w:tcPr>
            <w:tcW w:w="1653" w:type="dxa"/>
            <w:vMerge w:val="restart"/>
            <w:tcBorders>
              <w:top w:val="single" w:sz="4" w:space="0" w:color="auto"/>
              <w:left w:val="single" w:sz="4" w:space="0" w:color="auto"/>
              <w:bottom w:val="single" w:sz="4" w:space="0" w:color="auto"/>
              <w:right w:val="single" w:sz="4" w:space="0" w:color="auto"/>
            </w:tcBorders>
            <w:vAlign w:val="bottom"/>
            <w:hideMark/>
          </w:tcPr>
          <w:p w:rsidR="00AA2D27" w:rsidRDefault="00AA2D27" w:rsidP="006D6A44">
            <w:pPr>
              <w:spacing w:line="276" w:lineRule="auto"/>
              <w:jc w:val="center"/>
              <w:rPr>
                <w:b/>
                <w:bCs/>
                <w:color w:val="000000"/>
                <w:sz w:val="18"/>
                <w:szCs w:val="18"/>
                <w:lang w:eastAsia="uk-UA"/>
              </w:rPr>
            </w:pPr>
            <w:r>
              <w:rPr>
                <w:b/>
                <w:bCs/>
                <w:color w:val="000000"/>
                <w:sz w:val="18"/>
                <w:szCs w:val="18"/>
                <w:lang w:eastAsia="uk-UA"/>
              </w:rPr>
              <w:t xml:space="preserve">Враховано в проеті бюджету на 2023 </w:t>
            </w:r>
            <w:proofErr w:type="gramStart"/>
            <w:r>
              <w:rPr>
                <w:b/>
                <w:bCs/>
                <w:color w:val="000000"/>
                <w:sz w:val="18"/>
                <w:szCs w:val="18"/>
                <w:lang w:eastAsia="uk-UA"/>
              </w:rPr>
              <w:t>р</w:t>
            </w:r>
            <w:proofErr w:type="gramEnd"/>
            <w:r>
              <w:rPr>
                <w:b/>
                <w:bCs/>
                <w:color w:val="000000"/>
                <w:sz w:val="18"/>
                <w:szCs w:val="18"/>
                <w:lang w:eastAsia="uk-UA"/>
              </w:rPr>
              <w:t>ік</w:t>
            </w:r>
          </w:p>
        </w:tc>
      </w:tr>
      <w:tr w:rsidR="00AA2D27" w:rsidTr="006D6A44">
        <w:trPr>
          <w:trHeight w:val="768"/>
        </w:trPr>
        <w:tc>
          <w:tcPr>
            <w:tcW w:w="18369" w:type="dxa"/>
            <w:gridSpan w:val="2"/>
            <w:vMerge/>
            <w:tcBorders>
              <w:top w:val="single" w:sz="4" w:space="0" w:color="auto"/>
              <w:left w:val="single" w:sz="4" w:space="0" w:color="auto"/>
              <w:bottom w:val="single" w:sz="4" w:space="0" w:color="auto"/>
              <w:right w:val="single" w:sz="4" w:space="0" w:color="auto"/>
            </w:tcBorders>
            <w:vAlign w:val="center"/>
            <w:hideMark/>
          </w:tcPr>
          <w:p w:rsidR="00AA2D27" w:rsidRDefault="00AA2D27" w:rsidP="006D6A44">
            <w:pPr>
              <w:rPr>
                <w:b/>
                <w:bCs/>
                <w:color w:val="000000"/>
                <w:sz w:val="18"/>
                <w:szCs w:val="18"/>
                <w:lang w:eastAsia="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A2D27" w:rsidRDefault="00AA2D27" w:rsidP="006D6A44">
            <w:pPr>
              <w:rPr>
                <w:b/>
                <w:bCs/>
                <w:color w:val="000000"/>
                <w:sz w:val="18"/>
                <w:szCs w:val="18"/>
                <w:lang w:eastAsia="uk-UA"/>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A2D27" w:rsidRDefault="00AA2D27" w:rsidP="006D6A44">
            <w:pPr>
              <w:rPr>
                <w:b/>
                <w:bCs/>
                <w:color w:val="000000"/>
                <w:sz w:val="18"/>
                <w:szCs w:val="18"/>
                <w:lang w:eastAsia="uk-UA"/>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AA2D27" w:rsidRDefault="00AA2D27" w:rsidP="006D6A44">
            <w:pPr>
              <w:rPr>
                <w:b/>
                <w:bCs/>
                <w:color w:val="000000"/>
                <w:sz w:val="18"/>
                <w:szCs w:val="18"/>
                <w:lang w:eastAsia="uk-UA"/>
              </w:rPr>
            </w:pPr>
          </w:p>
        </w:tc>
        <w:tc>
          <w:tcPr>
            <w:tcW w:w="236" w:type="dxa"/>
            <w:noWrap/>
            <w:vAlign w:val="bottom"/>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264"/>
        </w:trPr>
        <w:tc>
          <w:tcPr>
            <w:tcW w:w="5245" w:type="dxa"/>
            <w:gridSpan w:val="2"/>
            <w:tcBorders>
              <w:top w:val="nil"/>
              <w:left w:val="single" w:sz="4" w:space="0" w:color="auto"/>
              <w:bottom w:val="single" w:sz="4" w:space="0" w:color="auto"/>
              <w:right w:val="single" w:sz="4" w:space="0" w:color="auto"/>
            </w:tcBorders>
            <w:noWrap/>
            <w:vAlign w:val="bottom"/>
            <w:hideMark/>
          </w:tcPr>
          <w:p w:rsidR="00AA2D27" w:rsidRDefault="00AA2D27" w:rsidP="006D6A44">
            <w:pPr>
              <w:spacing w:line="276" w:lineRule="auto"/>
              <w:jc w:val="center"/>
              <w:rPr>
                <w:b/>
                <w:bCs/>
                <w:color w:val="000000"/>
                <w:sz w:val="20"/>
                <w:szCs w:val="20"/>
                <w:lang w:eastAsia="uk-UA"/>
              </w:rPr>
            </w:pPr>
            <w:r>
              <w:rPr>
                <w:b/>
                <w:bCs/>
                <w:color w:val="000000"/>
                <w:sz w:val="20"/>
                <w:szCs w:val="20"/>
                <w:lang w:eastAsia="uk-UA"/>
              </w:rPr>
              <w:t>Адмінбудівля</w:t>
            </w:r>
          </w:p>
        </w:tc>
        <w:tc>
          <w:tcPr>
            <w:tcW w:w="1701" w:type="dxa"/>
            <w:tcBorders>
              <w:top w:val="nil"/>
              <w:left w:val="nil"/>
              <w:bottom w:val="single" w:sz="4" w:space="0" w:color="auto"/>
              <w:right w:val="single" w:sz="4" w:space="0" w:color="auto"/>
            </w:tcBorders>
            <w:vAlign w:val="bottom"/>
            <w:hideMark/>
          </w:tcPr>
          <w:p w:rsidR="00AA2D27" w:rsidRDefault="00AA2D27" w:rsidP="006D6A44">
            <w:pPr>
              <w:spacing w:line="276" w:lineRule="auto"/>
              <w:jc w:val="center"/>
              <w:rPr>
                <w:b/>
                <w:bCs/>
                <w:color w:val="000000"/>
                <w:sz w:val="20"/>
                <w:szCs w:val="20"/>
                <w:lang w:eastAsia="uk-UA"/>
              </w:rPr>
            </w:pPr>
            <w:r>
              <w:rPr>
                <w:b/>
                <w:bCs/>
                <w:color w:val="000000"/>
                <w:sz w:val="20"/>
                <w:szCs w:val="20"/>
                <w:lang w:eastAsia="uk-UA"/>
              </w:rPr>
              <w:t> </w:t>
            </w:r>
          </w:p>
        </w:tc>
        <w:tc>
          <w:tcPr>
            <w:tcW w:w="1418" w:type="dxa"/>
            <w:tcBorders>
              <w:top w:val="nil"/>
              <w:left w:val="nil"/>
              <w:bottom w:val="single" w:sz="4" w:space="0" w:color="auto"/>
              <w:right w:val="single" w:sz="4" w:space="0" w:color="auto"/>
            </w:tcBorders>
            <w:noWrap/>
            <w:vAlign w:val="bottom"/>
            <w:hideMark/>
          </w:tcPr>
          <w:p w:rsidR="00AA2D27" w:rsidRDefault="00AA2D27" w:rsidP="006D6A44">
            <w:pPr>
              <w:spacing w:line="276" w:lineRule="auto"/>
              <w:jc w:val="center"/>
              <w:rPr>
                <w:b/>
                <w:bCs/>
                <w:color w:val="000000"/>
                <w:sz w:val="20"/>
                <w:szCs w:val="20"/>
                <w:lang w:eastAsia="uk-UA"/>
              </w:rPr>
            </w:pPr>
            <w:r>
              <w:rPr>
                <w:b/>
                <w:bCs/>
                <w:color w:val="000000"/>
                <w:sz w:val="20"/>
                <w:szCs w:val="20"/>
                <w:lang w:eastAsia="uk-UA"/>
              </w:rPr>
              <w:t> </w:t>
            </w:r>
          </w:p>
        </w:tc>
        <w:tc>
          <w:tcPr>
            <w:tcW w:w="1653" w:type="dxa"/>
            <w:tcBorders>
              <w:top w:val="nil"/>
              <w:left w:val="nil"/>
              <w:bottom w:val="single" w:sz="4" w:space="0" w:color="auto"/>
              <w:right w:val="single" w:sz="4" w:space="0" w:color="auto"/>
            </w:tcBorders>
            <w:vAlign w:val="bottom"/>
            <w:hideMark/>
          </w:tcPr>
          <w:p w:rsidR="00AA2D27" w:rsidRDefault="00AA2D27" w:rsidP="006D6A44">
            <w:pPr>
              <w:spacing w:line="276" w:lineRule="auto"/>
              <w:jc w:val="center"/>
              <w:rPr>
                <w:b/>
                <w:bCs/>
                <w:color w:val="000000"/>
                <w:sz w:val="20"/>
                <w:szCs w:val="20"/>
                <w:lang w:eastAsia="uk-UA"/>
              </w:rPr>
            </w:pPr>
            <w:r>
              <w:rPr>
                <w:b/>
                <w:bCs/>
                <w:color w:val="000000"/>
                <w:sz w:val="20"/>
                <w:szCs w:val="20"/>
                <w:lang w:eastAsia="uk-UA"/>
              </w:rPr>
              <w:t> </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1020"/>
        </w:trPr>
        <w:tc>
          <w:tcPr>
            <w:tcW w:w="5245" w:type="dxa"/>
            <w:gridSpan w:val="2"/>
            <w:tcBorders>
              <w:top w:val="nil"/>
              <w:left w:val="single" w:sz="4" w:space="0" w:color="auto"/>
              <w:bottom w:val="single" w:sz="4" w:space="0" w:color="auto"/>
              <w:right w:val="single" w:sz="4" w:space="0" w:color="auto"/>
            </w:tcBorders>
            <w:vAlign w:val="bottom"/>
            <w:hideMark/>
          </w:tcPr>
          <w:p w:rsidR="00AA2D27" w:rsidRDefault="00AA2D27" w:rsidP="006D6A44">
            <w:pPr>
              <w:spacing w:line="276" w:lineRule="auto"/>
              <w:rPr>
                <w:color w:val="000000"/>
                <w:sz w:val="18"/>
                <w:szCs w:val="18"/>
                <w:lang w:eastAsia="uk-UA"/>
              </w:rPr>
            </w:pPr>
            <w:r>
              <w:rPr>
                <w:color w:val="000000"/>
                <w:sz w:val="18"/>
                <w:szCs w:val="18"/>
                <w:lang w:eastAsia="uk-UA"/>
              </w:rPr>
              <w:t xml:space="preserve">Капітальний ремонт приміщень Кам'янської сільської </w:t>
            </w:r>
            <w:proofErr w:type="gramStart"/>
            <w:r>
              <w:rPr>
                <w:color w:val="000000"/>
                <w:sz w:val="18"/>
                <w:szCs w:val="18"/>
                <w:lang w:eastAsia="uk-UA"/>
              </w:rPr>
              <w:t>ради</w:t>
            </w:r>
            <w:proofErr w:type="gramEnd"/>
            <w:r>
              <w:rPr>
                <w:color w:val="000000"/>
                <w:sz w:val="18"/>
                <w:szCs w:val="18"/>
                <w:lang w:eastAsia="uk-UA"/>
              </w:rPr>
              <w:t xml:space="preserve">  по вул. Українській, 1 в с. Кам'янське Берегівського району (КПК 0150 КЕКВ 3132)</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right"/>
              <w:rPr>
                <w:color w:val="000000"/>
                <w:sz w:val="20"/>
                <w:szCs w:val="20"/>
                <w:lang w:eastAsia="uk-UA"/>
              </w:rPr>
            </w:pPr>
            <w:r>
              <w:rPr>
                <w:color w:val="000000"/>
                <w:sz w:val="20"/>
                <w:szCs w:val="20"/>
                <w:lang w:eastAsia="uk-UA"/>
              </w:rPr>
              <w:t>1 209 455,00</w:t>
            </w:r>
          </w:p>
        </w:tc>
        <w:tc>
          <w:tcPr>
            <w:tcW w:w="1418"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right"/>
              <w:rPr>
                <w:color w:val="000000"/>
                <w:sz w:val="20"/>
                <w:szCs w:val="20"/>
                <w:lang w:eastAsia="uk-UA"/>
              </w:rPr>
            </w:pPr>
            <w:r>
              <w:rPr>
                <w:color w:val="000000"/>
                <w:sz w:val="20"/>
                <w:szCs w:val="20"/>
                <w:lang w:eastAsia="uk-UA"/>
              </w:rPr>
              <w:t>130 000,00</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100 000,00</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504"/>
        </w:trPr>
        <w:tc>
          <w:tcPr>
            <w:tcW w:w="5245" w:type="dxa"/>
            <w:gridSpan w:val="2"/>
            <w:tcBorders>
              <w:top w:val="nil"/>
              <w:left w:val="single" w:sz="4" w:space="0" w:color="auto"/>
              <w:bottom w:val="single" w:sz="4" w:space="0" w:color="auto"/>
              <w:right w:val="single" w:sz="4" w:space="0" w:color="auto"/>
            </w:tcBorders>
            <w:vAlign w:val="bottom"/>
            <w:hideMark/>
          </w:tcPr>
          <w:p w:rsidR="00AA2D27" w:rsidRDefault="00AA2D27" w:rsidP="006D6A44">
            <w:pPr>
              <w:spacing w:line="276" w:lineRule="auto"/>
              <w:rPr>
                <w:color w:val="000000"/>
                <w:sz w:val="18"/>
                <w:szCs w:val="18"/>
                <w:lang w:eastAsia="uk-UA"/>
              </w:rPr>
            </w:pPr>
            <w:r>
              <w:rPr>
                <w:color w:val="000000"/>
                <w:sz w:val="18"/>
                <w:szCs w:val="18"/>
                <w:lang w:eastAsia="uk-UA"/>
              </w:rPr>
              <w:t>Меблі та офі</w:t>
            </w:r>
            <w:proofErr w:type="gramStart"/>
            <w:r>
              <w:rPr>
                <w:color w:val="000000"/>
                <w:sz w:val="18"/>
                <w:szCs w:val="18"/>
                <w:lang w:eastAsia="uk-UA"/>
              </w:rPr>
              <w:t>сне</w:t>
            </w:r>
            <w:proofErr w:type="gramEnd"/>
            <w:r>
              <w:rPr>
                <w:color w:val="000000"/>
                <w:sz w:val="18"/>
                <w:szCs w:val="18"/>
                <w:lang w:eastAsia="uk-UA"/>
              </w:rPr>
              <w:t xml:space="preserve"> обладнання (КПК 0150 КЕКВ 3142)</w:t>
            </w:r>
          </w:p>
        </w:tc>
        <w:tc>
          <w:tcPr>
            <w:tcW w:w="1701" w:type="dxa"/>
            <w:tcBorders>
              <w:top w:val="nil"/>
              <w:left w:val="nil"/>
              <w:bottom w:val="single" w:sz="4" w:space="0" w:color="auto"/>
              <w:right w:val="single" w:sz="4" w:space="0" w:color="auto"/>
            </w:tcBorders>
            <w:noWrap/>
            <w:vAlign w:val="bottom"/>
            <w:hideMark/>
          </w:tcPr>
          <w:p w:rsidR="00AA2D27" w:rsidRDefault="00AA2D27" w:rsidP="006D6A44">
            <w:pPr>
              <w:spacing w:line="276" w:lineRule="auto"/>
              <w:jc w:val="right"/>
              <w:rPr>
                <w:color w:val="000000"/>
                <w:sz w:val="20"/>
                <w:szCs w:val="20"/>
                <w:lang w:eastAsia="uk-UA"/>
              </w:rPr>
            </w:pPr>
            <w:r>
              <w:rPr>
                <w:color w:val="000000"/>
                <w:sz w:val="20"/>
                <w:szCs w:val="20"/>
                <w:lang w:eastAsia="uk-UA"/>
              </w:rPr>
              <w:t>2 000 000,00</w:t>
            </w:r>
          </w:p>
        </w:tc>
        <w:tc>
          <w:tcPr>
            <w:tcW w:w="1418" w:type="dxa"/>
            <w:tcBorders>
              <w:top w:val="nil"/>
              <w:left w:val="nil"/>
              <w:bottom w:val="single" w:sz="4" w:space="0" w:color="auto"/>
              <w:right w:val="single" w:sz="4" w:space="0" w:color="auto"/>
            </w:tcBorders>
            <w:noWrap/>
            <w:vAlign w:val="bottom"/>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 </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780"/>
        </w:trPr>
        <w:tc>
          <w:tcPr>
            <w:tcW w:w="5245" w:type="dxa"/>
            <w:gridSpan w:val="2"/>
            <w:tcBorders>
              <w:top w:val="nil"/>
              <w:left w:val="single" w:sz="4" w:space="0" w:color="auto"/>
              <w:bottom w:val="single" w:sz="4" w:space="0" w:color="auto"/>
              <w:right w:val="single" w:sz="4" w:space="0" w:color="auto"/>
            </w:tcBorders>
            <w:vAlign w:val="bottom"/>
            <w:hideMark/>
          </w:tcPr>
          <w:p w:rsidR="00AA2D27" w:rsidRDefault="00AA2D27" w:rsidP="006D6A44">
            <w:pPr>
              <w:spacing w:line="276" w:lineRule="auto"/>
              <w:rPr>
                <w:color w:val="000000"/>
                <w:sz w:val="18"/>
                <w:szCs w:val="18"/>
                <w:lang w:eastAsia="uk-UA"/>
              </w:rPr>
            </w:pPr>
            <w:r>
              <w:rPr>
                <w:color w:val="000000"/>
                <w:sz w:val="18"/>
                <w:szCs w:val="18"/>
                <w:lang w:eastAsia="uk-UA"/>
              </w:rPr>
              <w:t>Облаштування території біля адмінбуді</w:t>
            </w:r>
            <w:proofErr w:type="gramStart"/>
            <w:r>
              <w:rPr>
                <w:color w:val="000000"/>
                <w:sz w:val="18"/>
                <w:szCs w:val="18"/>
                <w:lang w:eastAsia="uk-UA"/>
              </w:rPr>
              <w:t>вл</w:t>
            </w:r>
            <w:proofErr w:type="gramEnd"/>
            <w:r>
              <w:rPr>
                <w:color w:val="000000"/>
                <w:sz w:val="18"/>
                <w:szCs w:val="18"/>
                <w:lang w:eastAsia="uk-UA"/>
              </w:rPr>
              <w:t>і сільської ради для встановлення ігрового майданчика (КПКВ 6030 КЕКВ 3132)</w:t>
            </w:r>
          </w:p>
        </w:tc>
        <w:tc>
          <w:tcPr>
            <w:tcW w:w="1701" w:type="dxa"/>
            <w:tcBorders>
              <w:top w:val="nil"/>
              <w:left w:val="nil"/>
              <w:bottom w:val="single" w:sz="4" w:space="0" w:color="auto"/>
              <w:right w:val="single" w:sz="4" w:space="0" w:color="auto"/>
            </w:tcBorders>
            <w:noWrap/>
            <w:vAlign w:val="bottom"/>
            <w:hideMark/>
          </w:tcPr>
          <w:p w:rsidR="00AA2D27" w:rsidRDefault="00AA2D27" w:rsidP="006D6A44">
            <w:pPr>
              <w:spacing w:line="276" w:lineRule="auto"/>
              <w:jc w:val="right"/>
              <w:rPr>
                <w:color w:val="000000"/>
                <w:sz w:val="20"/>
                <w:szCs w:val="20"/>
                <w:lang w:eastAsia="uk-UA"/>
              </w:rPr>
            </w:pPr>
            <w:r>
              <w:rPr>
                <w:color w:val="000000"/>
                <w:sz w:val="20"/>
                <w:szCs w:val="20"/>
                <w:lang w:eastAsia="uk-UA"/>
              </w:rPr>
              <w:t>2 000 000,00</w:t>
            </w:r>
          </w:p>
        </w:tc>
        <w:tc>
          <w:tcPr>
            <w:tcW w:w="1418" w:type="dxa"/>
            <w:tcBorders>
              <w:top w:val="nil"/>
              <w:left w:val="nil"/>
              <w:bottom w:val="single" w:sz="4" w:space="0" w:color="auto"/>
              <w:right w:val="single" w:sz="4" w:space="0" w:color="auto"/>
            </w:tcBorders>
            <w:noWrap/>
            <w:vAlign w:val="bottom"/>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100 000,00</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372"/>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jc w:val="center"/>
              <w:rPr>
                <w:b/>
                <w:bCs/>
                <w:color w:val="000000"/>
                <w:sz w:val="18"/>
                <w:szCs w:val="18"/>
                <w:lang w:eastAsia="uk-UA"/>
              </w:rPr>
            </w:pPr>
            <w:r>
              <w:rPr>
                <w:b/>
                <w:bCs/>
                <w:color w:val="000000"/>
                <w:sz w:val="18"/>
                <w:szCs w:val="18"/>
                <w:lang w:eastAsia="uk-UA"/>
              </w:rPr>
              <w:t>Звклади фізичної культури та спорту</w:t>
            </w:r>
          </w:p>
        </w:tc>
        <w:tc>
          <w:tcPr>
            <w:tcW w:w="1701" w:type="dxa"/>
            <w:tcBorders>
              <w:top w:val="nil"/>
              <w:left w:val="nil"/>
              <w:bottom w:val="single" w:sz="4" w:space="0" w:color="auto"/>
              <w:right w:val="single" w:sz="4" w:space="0" w:color="auto"/>
            </w:tcBorders>
            <w:noWrap/>
            <w:vAlign w:val="bottom"/>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418" w:type="dxa"/>
            <w:tcBorders>
              <w:top w:val="nil"/>
              <w:left w:val="nil"/>
              <w:bottom w:val="single" w:sz="4" w:space="0" w:color="auto"/>
              <w:right w:val="single" w:sz="4" w:space="0" w:color="auto"/>
            </w:tcBorders>
            <w:noWrap/>
            <w:vAlign w:val="bottom"/>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 </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1345"/>
        </w:trPr>
        <w:tc>
          <w:tcPr>
            <w:tcW w:w="5245" w:type="dxa"/>
            <w:gridSpan w:val="2"/>
            <w:tcBorders>
              <w:top w:val="nil"/>
              <w:left w:val="single" w:sz="4" w:space="0" w:color="auto"/>
              <w:bottom w:val="single" w:sz="4" w:space="0" w:color="auto"/>
              <w:right w:val="single" w:sz="4" w:space="0" w:color="auto"/>
            </w:tcBorders>
            <w:vAlign w:val="bottom"/>
            <w:hideMark/>
          </w:tcPr>
          <w:p w:rsidR="00AA2D27" w:rsidRDefault="00AA2D27" w:rsidP="006D6A44">
            <w:pPr>
              <w:spacing w:line="276" w:lineRule="auto"/>
              <w:rPr>
                <w:color w:val="000000"/>
                <w:sz w:val="18"/>
                <w:szCs w:val="18"/>
                <w:lang w:eastAsia="uk-UA"/>
              </w:rPr>
            </w:pPr>
            <w:r>
              <w:rPr>
                <w:color w:val="000000"/>
                <w:sz w:val="18"/>
                <w:szCs w:val="18"/>
                <w:lang w:eastAsia="uk-UA"/>
              </w:rPr>
              <w:t>Будівництво багатофункціонального спортивного стадіону на закріпленій за Кам’янською сільською радою земельній ділянці за адресою: с</w:t>
            </w:r>
            <w:proofErr w:type="gramStart"/>
            <w:r>
              <w:rPr>
                <w:color w:val="000000"/>
                <w:sz w:val="18"/>
                <w:szCs w:val="18"/>
                <w:lang w:eastAsia="uk-UA"/>
              </w:rPr>
              <w:t>.К</w:t>
            </w:r>
            <w:proofErr w:type="gramEnd"/>
            <w:r>
              <w:rPr>
                <w:color w:val="000000"/>
                <w:sz w:val="18"/>
                <w:szCs w:val="18"/>
                <w:lang w:eastAsia="uk-UA"/>
              </w:rPr>
              <w:t>ам’янське вул. Мукачівська б\н, Берегівського району, Закарпатської області (І, ІІ, ІІІ, ІV черги</w:t>
            </w:r>
            <w:proofErr w:type="gramStart"/>
            <w:r>
              <w:rPr>
                <w:color w:val="000000"/>
                <w:sz w:val="18"/>
                <w:szCs w:val="18"/>
                <w:lang w:eastAsia="uk-UA"/>
              </w:rPr>
              <w:t>)(</w:t>
            </w:r>
            <w:proofErr w:type="gramEnd"/>
            <w:r>
              <w:rPr>
                <w:color w:val="000000"/>
                <w:sz w:val="18"/>
                <w:szCs w:val="18"/>
                <w:lang w:eastAsia="uk-UA"/>
              </w:rPr>
              <w:t xml:space="preserve"> КПК 7325 КЕКВ 3122) </w:t>
            </w:r>
            <w:r>
              <w:rPr>
                <w:color w:val="FF0000"/>
                <w:sz w:val="18"/>
                <w:szCs w:val="18"/>
                <w:lang w:eastAsia="uk-UA"/>
              </w:rPr>
              <w:t>ПКД</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right"/>
              <w:rPr>
                <w:color w:val="000000"/>
                <w:sz w:val="20"/>
                <w:szCs w:val="20"/>
                <w:lang w:eastAsia="uk-UA"/>
              </w:rPr>
            </w:pPr>
            <w:r>
              <w:rPr>
                <w:color w:val="000000"/>
                <w:sz w:val="20"/>
                <w:szCs w:val="20"/>
                <w:lang w:eastAsia="uk-UA"/>
              </w:rPr>
              <w:t>0,00</w:t>
            </w:r>
          </w:p>
        </w:tc>
        <w:tc>
          <w:tcPr>
            <w:tcW w:w="1418"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100 000,00</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1008"/>
        </w:trPr>
        <w:tc>
          <w:tcPr>
            <w:tcW w:w="5245" w:type="dxa"/>
            <w:gridSpan w:val="2"/>
            <w:tcBorders>
              <w:top w:val="nil"/>
              <w:left w:val="single" w:sz="4" w:space="0" w:color="auto"/>
              <w:bottom w:val="single" w:sz="4" w:space="0" w:color="auto"/>
              <w:right w:val="single" w:sz="4" w:space="0" w:color="auto"/>
            </w:tcBorders>
            <w:vAlign w:val="bottom"/>
            <w:hideMark/>
          </w:tcPr>
          <w:p w:rsidR="00AA2D27" w:rsidRDefault="00AA2D27" w:rsidP="006D6A44">
            <w:pPr>
              <w:spacing w:line="276" w:lineRule="auto"/>
              <w:rPr>
                <w:color w:val="000000"/>
                <w:sz w:val="18"/>
                <w:szCs w:val="18"/>
                <w:lang w:eastAsia="uk-UA"/>
              </w:rPr>
            </w:pPr>
            <w:r>
              <w:rPr>
                <w:color w:val="000000"/>
                <w:sz w:val="18"/>
                <w:szCs w:val="18"/>
                <w:lang w:eastAsia="uk-UA"/>
              </w:rPr>
              <w:t xml:space="preserve">Будівництво </w:t>
            </w:r>
            <w:proofErr w:type="gramStart"/>
            <w:r>
              <w:rPr>
                <w:color w:val="000000"/>
                <w:sz w:val="18"/>
                <w:szCs w:val="18"/>
                <w:lang w:eastAsia="uk-UA"/>
              </w:rPr>
              <w:t>спортивного</w:t>
            </w:r>
            <w:proofErr w:type="gramEnd"/>
            <w:r>
              <w:rPr>
                <w:color w:val="000000"/>
                <w:sz w:val="18"/>
                <w:szCs w:val="18"/>
                <w:lang w:eastAsia="uk-UA"/>
              </w:rPr>
              <w:t xml:space="preserve"> комплексу з плавальним басейном по вул. Шкільній, 27 в с. Сільце Берегівського району Закарпатської області </w:t>
            </w:r>
            <w:r>
              <w:rPr>
                <w:color w:val="FF0000"/>
                <w:sz w:val="18"/>
                <w:szCs w:val="18"/>
                <w:lang w:eastAsia="uk-UA"/>
              </w:rPr>
              <w:t>ПКД</w:t>
            </w:r>
            <w:r>
              <w:rPr>
                <w:color w:val="000000"/>
                <w:sz w:val="18"/>
                <w:szCs w:val="18"/>
                <w:lang w:eastAsia="uk-UA"/>
              </w:rPr>
              <w:t xml:space="preserve"> </w:t>
            </w:r>
            <w:proofErr w:type="gramStart"/>
            <w:r>
              <w:rPr>
                <w:color w:val="000000"/>
                <w:sz w:val="18"/>
                <w:szCs w:val="18"/>
                <w:lang w:eastAsia="uk-UA"/>
              </w:rPr>
              <w:t xml:space="preserve">( </w:t>
            </w:r>
            <w:proofErr w:type="gramEnd"/>
            <w:r>
              <w:rPr>
                <w:color w:val="000000"/>
                <w:sz w:val="18"/>
                <w:szCs w:val="18"/>
                <w:lang w:eastAsia="uk-UA"/>
              </w:rPr>
              <w:t>КПК 7325 КЕКВ 3122)</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right"/>
              <w:rPr>
                <w:color w:val="000000"/>
                <w:sz w:val="20"/>
                <w:szCs w:val="20"/>
                <w:lang w:eastAsia="uk-UA"/>
              </w:rPr>
            </w:pPr>
            <w:r>
              <w:rPr>
                <w:color w:val="000000"/>
                <w:sz w:val="20"/>
                <w:szCs w:val="20"/>
                <w:lang w:eastAsia="uk-UA"/>
              </w:rPr>
              <w:t>80 000 000,00</w:t>
            </w:r>
          </w:p>
        </w:tc>
        <w:tc>
          <w:tcPr>
            <w:tcW w:w="1418"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100 000,00</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276"/>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jc w:val="center"/>
              <w:rPr>
                <w:b/>
                <w:bCs/>
                <w:color w:val="000000"/>
                <w:sz w:val="18"/>
                <w:szCs w:val="18"/>
                <w:lang w:eastAsia="uk-UA"/>
              </w:rPr>
            </w:pPr>
            <w:r>
              <w:rPr>
                <w:b/>
                <w:bCs/>
                <w:color w:val="000000"/>
                <w:sz w:val="18"/>
                <w:szCs w:val="18"/>
                <w:lang w:eastAsia="uk-UA"/>
              </w:rPr>
              <w:t>Будівля АЗПСМ с. Кам'янське</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418"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 </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976"/>
        </w:trPr>
        <w:tc>
          <w:tcPr>
            <w:tcW w:w="5245" w:type="dxa"/>
            <w:gridSpan w:val="2"/>
            <w:tcBorders>
              <w:top w:val="nil"/>
              <w:left w:val="single" w:sz="4" w:space="0" w:color="auto"/>
              <w:bottom w:val="single" w:sz="4" w:space="0" w:color="auto"/>
              <w:right w:val="single" w:sz="4" w:space="0" w:color="auto"/>
            </w:tcBorders>
            <w:vAlign w:val="bottom"/>
            <w:hideMark/>
          </w:tcPr>
          <w:p w:rsidR="00AA2D27" w:rsidRDefault="00AA2D27" w:rsidP="006D6A44">
            <w:pPr>
              <w:spacing w:line="276" w:lineRule="auto"/>
              <w:rPr>
                <w:color w:val="000000"/>
                <w:sz w:val="18"/>
                <w:szCs w:val="18"/>
                <w:lang w:eastAsia="uk-UA"/>
              </w:rPr>
            </w:pPr>
            <w:r>
              <w:rPr>
                <w:color w:val="000000"/>
                <w:sz w:val="18"/>
                <w:szCs w:val="18"/>
                <w:lang w:eastAsia="uk-UA"/>
              </w:rPr>
              <w:t>Реконструкція з добудовою будівлі літ В. під центр безпеки громадян по вул</w:t>
            </w:r>
            <w:proofErr w:type="gramStart"/>
            <w:r>
              <w:rPr>
                <w:color w:val="000000"/>
                <w:sz w:val="18"/>
                <w:szCs w:val="18"/>
                <w:lang w:eastAsia="uk-UA"/>
              </w:rPr>
              <w:t>.Ц</w:t>
            </w:r>
            <w:proofErr w:type="gramEnd"/>
            <w:r>
              <w:rPr>
                <w:color w:val="000000"/>
                <w:sz w:val="18"/>
                <w:szCs w:val="18"/>
                <w:lang w:eastAsia="uk-UA"/>
              </w:rPr>
              <w:t>ентральна, 71а, с. Кам'янське, Берегівський район, Закарпатська область</w:t>
            </w:r>
            <w:r>
              <w:rPr>
                <w:color w:val="FF0000"/>
                <w:sz w:val="18"/>
                <w:szCs w:val="18"/>
                <w:lang w:eastAsia="uk-UA"/>
              </w:rPr>
              <w:t xml:space="preserve"> ПКД </w:t>
            </w:r>
            <w:r>
              <w:rPr>
                <w:color w:val="000000"/>
                <w:sz w:val="18"/>
                <w:szCs w:val="18"/>
                <w:lang w:eastAsia="uk-UA"/>
              </w:rPr>
              <w:t>(КПК 7330 КЕКВ 3142)</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right"/>
              <w:rPr>
                <w:color w:val="000000"/>
                <w:sz w:val="20"/>
                <w:szCs w:val="20"/>
                <w:lang w:eastAsia="uk-UA"/>
              </w:rPr>
            </w:pPr>
            <w:r>
              <w:rPr>
                <w:color w:val="000000"/>
                <w:sz w:val="20"/>
                <w:szCs w:val="20"/>
                <w:lang w:eastAsia="uk-UA"/>
              </w:rPr>
              <w:t>14 000 000,00</w:t>
            </w:r>
          </w:p>
        </w:tc>
        <w:tc>
          <w:tcPr>
            <w:tcW w:w="1418"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100 000,00</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976"/>
        </w:trPr>
        <w:tc>
          <w:tcPr>
            <w:tcW w:w="5245" w:type="dxa"/>
            <w:gridSpan w:val="2"/>
            <w:tcBorders>
              <w:top w:val="nil"/>
              <w:left w:val="single" w:sz="4" w:space="0" w:color="auto"/>
              <w:bottom w:val="single" w:sz="4" w:space="0" w:color="auto"/>
              <w:right w:val="single" w:sz="4" w:space="0" w:color="auto"/>
            </w:tcBorders>
            <w:vAlign w:val="bottom"/>
            <w:hideMark/>
          </w:tcPr>
          <w:p w:rsidR="00AA2D27" w:rsidRDefault="00AA2D27" w:rsidP="006D6A44">
            <w:pPr>
              <w:spacing w:line="276" w:lineRule="auto"/>
              <w:rPr>
                <w:color w:val="000000"/>
                <w:sz w:val="18"/>
                <w:szCs w:val="18"/>
                <w:lang w:val="uk-UA" w:eastAsia="uk-UA"/>
              </w:rPr>
            </w:pPr>
            <w:r>
              <w:rPr>
                <w:color w:val="000000"/>
                <w:sz w:val="18"/>
                <w:szCs w:val="18"/>
                <w:lang w:val="uk-UA" w:eastAsia="uk-UA"/>
              </w:rPr>
              <w:t>Реконструкція частини будівлі під денний центр соціально-психологічної допомоги особам, які постраждали від домашнього насильства та насильства за ознакою статі, по вул. Центральній,71а в с. Кам’янське Берегівського району. Коригування.</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right"/>
              <w:rPr>
                <w:color w:val="000000"/>
                <w:sz w:val="20"/>
                <w:szCs w:val="20"/>
                <w:lang w:val="uk-UA" w:eastAsia="uk-UA"/>
              </w:rPr>
            </w:pPr>
            <w:r>
              <w:rPr>
                <w:color w:val="000000"/>
                <w:sz w:val="20"/>
                <w:szCs w:val="20"/>
                <w:lang w:val="uk-UA" w:eastAsia="uk-UA"/>
              </w:rPr>
              <w:t>2 096 236,00</w:t>
            </w:r>
          </w:p>
        </w:tc>
        <w:tc>
          <w:tcPr>
            <w:tcW w:w="1418"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rFonts w:asciiTheme="minorHAnsi" w:eastAsiaTheme="minorHAnsi" w:hAnsiTheme="minorHAnsi" w:cstheme="minorBidi"/>
                <w:lang w:eastAsia="en-US"/>
              </w:rPr>
            </w:pP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rFonts w:asciiTheme="minorHAnsi" w:eastAsiaTheme="minorHAnsi" w:hAnsiTheme="minorHAnsi" w:cstheme="minorBidi"/>
                <w:lang w:eastAsia="en-US"/>
              </w:rPr>
            </w:pP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528"/>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jc w:val="center"/>
              <w:rPr>
                <w:b/>
                <w:bCs/>
                <w:color w:val="000000"/>
                <w:sz w:val="18"/>
                <w:szCs w:val="18"/>
                <w:lang w:eastAsia="uk-UA"/>
              </w:rPr>
            </w:pPr>
            <w:r>
              <w:rPr>
                <w:b/>
                <w:bCs/>
                <w:color w:val="000000"/>
                <w:sz w:val="18"/>
                <w:szCs w:val="18"/>
                <w:lang w:eastAsia="uk-UA"/>
              </w:rPr>
              <w:t>Заклади освіти</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418"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 </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1419"/>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rPr>
                <w:color w:val="000000"/>
                <w:sz w:val="18"/>
                <w:szCs w:val="18"/>
                <w:lang w:eastAsia="uk-UA"/>
              </w:rPr>
            </w:pPr>
            <w:r>
              <w:rPr>
                <w:color w:val="000000"/>
                <w:sz w:val="18"/>
                <w:szCs w:val="18"/>
                <w:lang w:eastAsia="uk-UA"/>
              </w:rPr>
              <w:t>Капітальний ремонт фасаду основної будівлі Кам′янського закладу загальної середньої освіти І-ІІІ ступенів із облаштуванням  вхідних груп та впровадженням заходів для забезпечення умов інклюзивності в с</w:t>
            </w:r>
            <w:proofErr w:type="gramStart"/>
            <w:r>
              <w:rPr>
                <w:color w:val="000000"/>
                <w:sz w:val="18"/>
                <w:szCs w:val="18"/>
                <w:lang w:eastAsia="uk-UA"/>
              </w:rPr>
              <w:t>.К</w:t>
            </w:r>
            <w:proofErr w:type="gramEnd"/>
            <w:r>
              <w:rPr>
                <w:color w:val="000000"/>
                <w:sz w:val="18"/>
                <w:szCs w:val="18"/>
                <w:lang w:eastAsia="uk-UA"/>
              </w:rPr>
              <w:t>ам′янське по вул. Мукачівській, 4 Берегівського району (КПКВ 7363 КЕКВ 3132)</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right"/>
              <w:rPr>
                <w:color w:val="000000"/>
                <w:sz w:val="20"/>
                <w:szCs w:val="20"/>
                <w:lang w:eastAsia="uk-UA"/>
              </w:rPr>
            </w:pPr>
            <w:r>
              <w:rPr>
                <w:color w:val="000000"/>
                <w:sz w:val="20"/>
                <w:szCs w:val="20"/>
                <w:lang w:eastAsia="uk-UA"/>
              </w:rPr>
              <w:t>4 600 046,00</w:t>
            </w:r>
          </w:p>
        </w:tc>
        <w:tc>
          <w:tcPr>
            <w:tcW w:w="1418"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right"/>
              <w:rPr>
                <w:color w:val="000000"/>
                <w:sz w:val="20"/>
                <w:szCs w:val="20"/>
                <w:lang w:eastAsia="uk-UA"/>
              </w:rPr>
            </w:pPr>
            <w:r>
              <w:rPr>
                <w:color w:val="000000"/>
                <w:sz w:val="20"/>
                <w:szCs w:val="20"/>
                <w:lang w:eastAsia="uk-UA"/>
              </w:rPr>
              <w:t>636 670,80</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 </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1332"/>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rPr>
                <w:color w:val="000000"/>
                <w:sz w:val="18"/>
                <w:szCs w:val="18"/>
                <w:lang w:eastAsia="uk-UA"/>
              </w:rPr>
            </w:pPr>
            <w:r>
              <w:rPr>
                <w:color w:val="000000"/>
                <w:sz w:val="18"/>
                <w:szCs w:val="18"/>
                <w:lang w:eastAsia="uk-UA"/>
              </w:rPr>
              <w:t>Будівництво спортивно-рекреаційного комплексу Кам'янського закладу загальної середньої освіти І-ІІІ ступенів Кам'янської сільської ради Берегівського району Закрпатської області в с</w:t>
            </w:r>
            <w:proofErr w:type="gramStart"/>
            <w:r>
              <w:rPr>
                <w:color w:val="000000"/>
                <w:sz w:val="18"/>
                <w:szCs w:val="18"/>
                <w:lang w:eastAsia="uk-UA"/>
              </w:rPr>
              <w:t>.К</w:t>
            </w:r>
            <w:proofErr w:type="gramEnd"/>
            <w:r>
              <w:rPr>
                <w:color w:val="000000"/>
                <w:sz w:val="18"/>
                <w:szCs w:val="18"/>
                <w:lang w:eastAsia="uk-UA"/>
              </w:rPr>
              <w:t>ам'янське по вул.Мукачівській, 4</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right"/>
              <w:rPr>
                <w:color w:val="000000"/>
                <w:sz w:val="20"/>
                <w:szCs w:val="20"/>
                <w:lang w:eastAsia="uk-UA"/>
              </w:rPr>
            </w:pPr>
            <w:r>
              <w:rPr>
                <w:color w:val="000000"/>
                <w:sz w:val="20"/>
                <w:szCs w:val="20"/>
                <w:lang w:eastAsia="uk-UA"/>
              </w:rPr>
              <w:t>15 157 041,00</w:t>
            </w:r>
          </w:p>
        </w:tc>
        <w:tc>
          <w:tcPr>
            <w:tcW w:w="1418"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 </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906"/>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rPr>
                <w:color w:val="000000"/>
                <w:sz w:val="18"/>
                <w:szCs w:val="18"/>
                <w:lang w:eastAsia="uk-UA"/>
              </w:rPr>
            </w:pPr>
            <w:r>
              <w:rPr>
                <w:color w:val="000000"/>
                <w:sz w:val="18"/>
                <w:szCs w:val="18"/>
                <w:lang w:eastAsia="uk-UA"/>
              </w:rPr>
              <w:t>Капітальний ремонт із заміною мережі електропостачання третього поверху</w:t>
            </w:r>
            <w:proofErr w:type="gramStart"/>
            <w:r>
              <w:rPr>
                <w:color w:val="000000"/>
                <w:sz w:val="18"/>
                <w:szCs w:val="18"/>
                <w:lang w:eastAsia="uk-UA"/>
              </w:rPr>
              <w:t xml:space="preserve"> С</w:t>
            </w:r>
            <w:proofErr w:type="gramEnd"/>
            <w:r>
              <w:rPr>
                <w:color w:val="000000"/>
                <w:sz w:val="18"/>
                <w:szCs w:val="18"/>
                <w:lang w:eastAsia="uk-UA"/>
              </w:rPr>
              <w:t>ілецької ЗОШ І-ІІІ ступенів, в с. Сільце, Іршавського району</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right"/>
              <w:rPr>
                <w:color w:val="000000"/>
                <w:sz w:val="20"/>
                <w:szCs w:val="20"/>
                <w:lang w:eastAsia="uk-UA"/>
              </w:rPr>
            </w:pPr>
            <w:r>
              <w:rPr>
                <w:color w:val="000000"/>
                <w:sz w:val="20"/>
                <w:szCs w:val="20"/>
                <w:lang w:eastAsia="uk-UA"/>
              </w:rPr>
              <w:t>845 869,00</w:t>
            </w:r>
          </w:p>
        </w:tc>
        <w:tc>
          <w:tcPr>
            <w:tcW w:w="1418"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 </w:t>
            </w:r>
          </w:p>
        </w:tc>
        <w:tc>
          <w:tcPr>
            <w:tcW w:w="236" w:type="dxa"/>
            <w:vAlign w:val="center"/>
          </w:tcPr>
          <w:p w:rsidR="00AA2D27" w:rsidRDefault="00AA2D27" w:rsidP="006D6A44">
            <w:pPr>
              <w:spacing w:line="276" w:lineRule="auto"/>
              <w:rPr>
                <w:sz w:val="20"/>
                <w:szCs w:val="20"/>
                <w:lang w:eastAsia="uk-UA"/>
              </w:rPr>
            </w:pPr>
          </w:p>
          <w:p w:rsidR="00AA2D27" w:rsidRDefault="00AA2D27" w:rsidP="006D6A44">
            <w:pPr>
              <w:spacing w:line="276" w:lineRule="auto"/>
              <w:rPr>
                <w:sz w:val="20"/>
                <w:szCs w:val="20"/>
                <w:lang w:eastAsia="uk-UA"/>
              </w:rPr>
            </w:pPr>
          </w:p>
          <w:p w:rsidR="00AA2D27" w:rsidRDefault="00AA2D27" w:rsidP="006D6A44">
            <w:pPr>
              <w:spacing w:line="276" w:lineRule="auto"/>
              <w:rPr>
                <w:sz w:val="20"/>
                <w:szCs w:val="20"/>
                <w:lang w:eastAsia="uk-UA"/>
              </w:rPr>
            </w:pPr>
          </w:p>
          <w:p w:rsidR="00AA2D27" w:rsidRDefault="00AA2D27" w:rsidP="006D6A44">
            <w:pPr>
              <w:spacing w:line="276" w:lineRule="auto"/>
              <w:rPr>
                <w:sz w:val="20"/>
                <w:szCs w:val="20"/>
                <w:lang w:eastAsia="uk-UA"/>
              </w:rPr>
            </w:pPr>
          </w:p>
        </w:tc>
      </w:tr>
      <w:tr w:rsidR="00AA2D27" w:rsidTr="006D6A44">
        <w:trPr>
          <w:trHeight w:val="984"/>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rPr>
                <w:color w:val="000000"/>
                <w:sz w:val="18"/>
                <w:szCs w:val="18"/>
                <w:lang w:eastAsia="uk-UA"/>
              </w:rPr>
            </w:pPr>
            <w:r>
              <w:rPr>
                <w:color w:val="000000"/>
                <w:sz w:val="18"/>
                <w:szCs w:val="18"/>
                <w:lang w:eastAsia="uk-UA"/>
              </w:rPr>
              <w:lastRenderedPageBreak/>
              <w:t>Реконструкція харчоблоку Сілецького ЗЗСО І-ІІІ ст. по вул</w:t>
            </w:r>
            <w:proofErr w:type="gramStart"/>
            <w:r>
              <w:rPr>
                <w:color w:val="000000"/>
                <w:sz w:val="18"/>
                <w:szCs w:val="18"/>
                <w:lang w:eastAsia="uk-UA"/>
              </w:rPr>
              <w:t>.Ш</w:t>
            </w:r>
            <w:proofErr w:type="gramEnd"/>
            <w:r>
              <w:rPr>
                <w:color w:val="000000"/>
                <w:sz w:val="18"/>
                <w:szCs w:val="18"/>
                <w:lang w:eastAsia="uk-UA"/>
              </w:rPr>
              <w:t xml:space="preserve">кільна, 27 в с,Сільце Берегівського району Закарпатської області </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right"/>
              <w:rPr>
                <w:color w:val="000000"/>
                <w:sz w:val="20"/>
                <w:szCs w:val="20"/>
                <w:lang w:eastAsia="uk-UA"/>
              </w:rPr>
            </w:pPr>
            <w:r>
              <w:rPr>
                <w:color w:val="000000"/>
                <w:sz w:val="20"/>
                <w:szCs w:val="20"/>
                <w:lang w:eastAsia="uk-UA"/>
              </w:rPr>
              <w:t>7 000 000,00</w:t>
            </w:r>
          </w:p>
        </w:tc>
        <w:tc>
          <w:tcPr>
            <w:tcW w:w="1418"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 </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1152"/>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rPr>
                <w:color w:val="000000"/>
                <w:sz w:val="18"/>
                <w:szCs w:val="18"/>
                <w:lang w:eastAsia="uk-UA"/>
              </w:rPr>
            </w:pPr>
            <w:r>
              <w:rPr>
                <w:color w:val="000000"/>
                <w:sz w:val="18"/>
                <w:szCs w:val="18"/>
                <w:lang w:eastAsia="uk-UA"/>
              </w:rPr>
              <w:t>Реконструкція харчоблоку Кам'янського ЗЗСО І-ІІІ ст. по вул</w:t>
            </w:r>
            <w:proofErr w:type="gramStart"/>
            <w:r>
              <w:rPr>
                <w:color w:val="000000"/>
                <w:sz w:val="18"/>
                <w:szCs w:val="18"/>
                <w:lang w:eastAsia="uk-UA"/>
              </w:rPr>
              <w:t xml:space="preserve">.. </w:t>
            </w:r>
            <w:proofErr w:type="gramEnd"/>
            <w:r>
              <w:rPr>
                <w:color w:val="000000"/>
                <w:sz w:val="18"/>
                <w:szCs w:val="18"/>
                <w:lang w:eastAsia="uk-UA"/>
              </w:rPr>
              <w:t>Мукачівська, 4 в с. Кам'янське Берегівського району Закарпатської області (5 000 000)</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right"/>
              <w:rPr>
                <w:color w:val="000000"/>
                <w:sz w:val="20"/>
                <w:szCs w:val="20"/>
                <w:lang w:eastAsia="uk-UA"/>
              </w:rPr>
            </w:pPr>
            <w:r>
              <w:rPr>
                <w:color w:val="000000"/>
                <w:sz w:val="20"/>
                <w:szCs w:val="20"/>
                <w:lang w:eastAsia="uk-UA"/>
              </w:rPr>
              <w:t>5 000 000,00</w:t>
            </w:r>
          </w:p>
        </w:tc>
        <w:tc>
          <w:tcPr>
            <w:tcW w:w="1418"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 </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1100"/>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rPr>
                <w:color w:val="000000"/>
                <w:sz w:val="18"/>
                <w:szCs w:val="18"/>
                <w:lang w:eastAsia="uk-UA"/>
              </w:rPr>
            </w:pPr>
            <w:r>
              <w:rPr>
                <w:color w:val="000000"/>
                <w:sz w:val="18"/>
                <w:szCs w:val="18"/>
                <w:lang w:eastAsia="uk-UA"/>
              </w:rPr>
              <w:t>Улаштування та капітальний ремонт частини доріжок благоустрою</w:t>
            </w:r>
            <w:proofErr w:type="gramStart"/>
            <w:r>
              <w:rPr>
                <w:color w:val="000000"/>
                <w:sz w:val="18"/>
                <w:szCs w:val="18"/>
                <w:lang w:eastAsia="uk-UA"/>
              </w:rPr>
              <w:t xml:space="preserve"> С</w:t>
            </w:r>
            <w:proofErr w:type="gramEnd"/>
            <w:r>
              <w:rPr>
                <w:color w:val="000000"/>
                <w:sz w:val="18"/>
                <w:szCs w:val="18"/>
                <w:lang w:eastAsia="uk-UA"/>
              </w:rPr>
              <w:t>ілецького ЗЗСО І-ІІІ ст. Кам'янської сільської ради Берегівського району Закарпатської області</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right"/>
              <w:rPr>
                <w:color w:val="000000"/>
                <w:sz w:val="20"/>
                <w:szCs w:val="20"/>
                <w:lang w:eastAsia="uk-UA"/>
              </w:rPr>
            </w:pPr>
            <w:r>
              <w:rPr>
                <w:color w:val="000000"/>
                <w:sz w:val="20"/>
                <w:szCs w:val="20"/>
                <w:lang w:eastAsia="uk-UA"/>
              </w:rPr>
              <w:t> </w:t>
            </w:r>
          </w:p>
        </w:tc>
        <w:tc>
          <w:tcPr>
            <w:tcW w:w="1418"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 </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988"/>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rPr>
                <w:color w:val="000000"/>
                <w:sz w:val="18"/>
                <w:szCs w:val="18"/>
                <w:lang w:eastAsia="uk-UA"/>
              </w:rPr>
            </w:pPr>
            <w:r>
              <w:rPr>
                <w:sz w:val="18"/>
                <w:szCs w:val="18"/>
                <w:lang w:eastAsia="en-US"/>
              </w:rPr>
              <w:t>Добудова приміщень,  для розміщення початкових класів, спортзалу та актового залу</w:t>
            </w:r>
            <w:proofErr w:type="gramStart"/>
            <w:r>
              <w:rPr>
                <w:sz w:val="18"/>
                <w:szCs w:val="18"/>
                <w:lang w:eastAsia="en-US"/>
              </w:rPr>
              <w:t xml:space="preserve"> Х</w:t>
            </w:r>
            <w:proofErr w:type="gramEnd"/>
            <w:r>
              <w:rPr>
                <w:sz w:val="18"/>
                <w:szCs w:val="18"/>
                <w:lang w:eastAsia="en-US"/>
              </w:rPr>
              <w:t>мільницької гімнації</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rFonts w:asciiTheme="minorHAnsi" w:eastAsiaTheme="minorHAnsi" w:hAnsiTheme="minorHAnsi" w:cstheme="minorBidi"/>
                <w:lang w:eastAsia="en-US"/>
              </w:rPr>
            </w:pPr>
          </w:p>
        </w:tc>
        <w:tc>
          <w:tcPr>
            <w:tcW w:w="1418"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rFonts w:asciiTheme="minorHAnsi" w:eastAsiaTheme="minorHAnsi" w:hAnsiTheme="minorHAnsi" w:cstheme="minorBidi"/>
                <w:lang w:eastAsia="en-US"/>
              </w:rPr>
            </w:pP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rFonts w:asciiTheme="minorHAnsi" w:eastAsiaTheme="minorHAnsi" w:hAnsiTheme="minorHAnsi" w:cstheme="minorBidi"/>
                <w:lang w:eastAsia="en-US"/>
              </w:rPr>
            </w:pP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845"/>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rPr>
                <w:sz w:val="18"/>
                <w:szCs w:val="18"/>
                <w:lang w:eastAsia="en-US"/>
              </w:rPr>
            </w:pPr>
            <w:r>
              <w:rPr>
                <w:rFonts w:eastAsia="Microsoft JhengHei"/>
                <w:sz w:val="18"/>
                <w:szCs w:val="18"/>
                <w:lang w:eastAsia="en-US"/>
              </w:rPr>
              <w:t>Штукатурка та фарбування фасаду</w:t>
            </w:r>
            <w:proofErr w:type="gramStart"/>
            <w:r>
              <w:rPr>
                <w:rFonts w:eastAsia="Microsoft JhengHei"/>
                <w:sz w:val="18"/>
                <w:szCs w:val="18"/>
                <w:lang w:eastAsia="en-US"/>
              </w:rPr>
              <w:t xml:space="preserve"> Х</w:t>
            </w:r>
            <w:proofErr w:type="gramEnd"/>
            <w:r>
              <w:rPr>
                <w:rFonts w:eastAsia="Microsoft JhengHei"/>
                <w:sz w:val="18"/>
                <w:szCs w:val="18"/>
                <w:lang w:eastAsia="en-US"/>
              </w:rPr>
              <w:t>мільницької гімназії</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rFonts w:asciiTheme="minorHAnsi" w:eastAsiaTheme="minorHAnsi" w:hAnsiTheme="minorHAnsi" w:cstheme="minorBidi"/>
                <w:lang w:eastAsia="en-US"/>
              </w:rPr>
            </w:pPr>
          </w:p>
        </w:tc>
        <w:tc>
          <w:tcPr>
            <w:tcW w:w="1418"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rFonts w:asciiTheme="minorHAnsi" w:eastAsiaTheme="minorHAnsi" w:hAnsiTheme="minorHAnsi" w:cstheme="minorBidi"/>
                <w:lang w:eastAsia="en-US"/>
              </w:rPr>
            </w:pP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rFonts w:asciiTheme="minorHAnsi" w:eastAsiaTheme="minorHAnsi" w:hAnsiTheme="minorHAnsi" w:cstheme="minorBidi"/>
                <w:lang w:eastAsia="en-US"/>
              </w:rPr>
            </w:pP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844"/>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rPr>
                <w:rFonts w:eastAsia="Microsoft JhengHei"/>
                <w:sz w:val="18"/>
                <w:szCs w:val="18"/>
                <w:lang w:eastAsia="en-US"/>
              </w:rPr>
            </w:pPr>
            <w:r>
              <w:rPr>
                <w:rFonts w:eastAsia="Microsoft JhengHei"/>
                <w:sz w:val="18"/>
                <w:szCs w:val="18"/>
                <w:lang w:eastAsia="en-US"/>
              </w:rPr>
              <w:t>Облаштування спортивного майданчика</w:t>
            </w:r>
          </w:p>
          <w:p w:rsidR="00AA2D27" w:rsidRDefault="00AA2D27" w:rsidP="006D6A44">
            <w:pPr>
              <w:spacing w:line="276" w:lineRule="auto"/>
              <w:rPr>
                <w:rFonts w:eastAsia="Microsoft JhengHei"/>
                <w:sz w:val="18"/>
                <w:szCs w:val="18"/>
                <w:lang w:eastAsia="en-US"/>
              </w:rPr>
            </w:pPr>
            <w:r>
              <w:rPr>
                <w:rFonts w:eastAsia="Microsoft JhengHei"/>
                <w:sz w:val="18"/>
                <w:szCs w:val="18"/>
                <w:lang w:eastAsia="en-US"/>
              </w:rPr>
              <w:t>Хмільницької гімназії</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rFonts w:asciiTheme="minorHAnsi" w:eastAsiaTheme="minorHAnsi" w:hAnsiTheme="minorHAnsi" w:cstheme="minorBidi"/>
                <w:lang w:eastAsia="en-US"/>
              </w:rPr>
            </w:pPr>
          </w:p>
        </w:tc>
        <w:tc>
          <w:tcPr>
            <w:tcW w:w="1418"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rFonts w:asciiTheme="minorHAnsi" w:eastAsiaTheme="minorHAnsi" w:hAnsiTheme="minorHAnsi" w:cstheme="minorBidi"/>
                <w:lang w:eastAsia="en-US"/>
              </w:rPr>
            </w:pP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rFonts w:asciiTheme="minorHAnsi" w:eastAsiaTheme="minorHAnsi" w:hAnsiTheme="minorHAnsi" w:cstheme="minorBidi"/>
                <w:lang w:eastAsia="en-US"/>
              </w:rPr>
            </w:pP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696"/>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rPr>
                <w:rFonts w:eastAsia="Microsoft JhengHei"/>
                <w:sz w:val="18"/>
                <w:szCs w:val="18"/>
                <w:lang w:eastAsia="en-US"/>
              </w:rPr>
            </w:pPr>
            <w:r>
              <w:rPr>
                <w:rFonts w:eastAsia="Microsoft JhengHei"/>
                <w:sz w:val="18"/>
                <w:szCs w:val="18"/>
                <w:lang w:eastAsia="en-US"/>
              </w:rPr>
              <w:t>Будівництво огорож</w:t>
            </w:r>
            <w:proofErr w:type="gramStart"/>
            <w:r>
              <w:rPr>
                <w:rFonts w:eastAsia="Microsoft JhengHei"/>
                <w:sz w:val="18"/>
                <w:szCs w:val="18"/>
                <w:lang w:eastAsia="en-US"/>
              </w:rPr>
              <w:t xml:space="preserve">і  </w:t>
            </w:r>
            <w:r>
              <w:rPr>
                <w:sz w:val="18"/>
                <w:szCs w:val="18"/>
                <w:lang w:eastAsia="en-US"/>
              </w:rPr>
              <w:t>С</w:t>
            </w:r>
            <w:proofErr w:type="gramEnd"/>
            <w:r>
              <w:rPr>
                <w:sz w:val="18"/>
                <w:szCs w:val="18"/>
                <w:lang w:eastAsia="en-US"/>
              </w:rPr>
              <w:t>ілецький ЗЗСО І-ІІІ ступенів</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rFonts w:asciiTheme="minorHAnsi" w:eastAsiaTheme="minorHAnsi" w:hAnsiTheme="minorHAnsi" w:cstheme="minorBidi"/>
                <w:lang w:eastAsia="en-US"/>
              </w:rPr>
            </w:pPr>
          </w:p>
        </w:tc>
        <w:tc>
          <w:tcPr>
            <w:tcW w:w="1418"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rFonts w:asciiTheme="minorHAnsi" w:eastAsiaTheme="minorHAnsi" w:hAnsiTheme="minorHAnsi" w:cstheme="minorBidi"/>
                <w:lang w:eastAsia="en-US"/>
              </w:rPr>
            </w:pP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rFonts w:asciiTheme="minorHAnsi" w:eastAsiaTheme="minorHAnsi" w:hAnsiTheme="minorHAnsi" w:cstheme="minorBidi"/>
                <w:lang w:eastAsia="en-US"/>
              </w:rPr>
            </w:pP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528"/>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jc w:val="center"/>
              <w:rPr>
                <w:b/>
                <w:bCs/>
                <w:color w:val="000000"/>
                <w:sz w:val="18"/>
                <w:szCs w:val="18"/>
                <w:lang w:eastAsia="uk-UA"/>
              </w:rPr>
            </w:pPr>
            <w:r>
              <w:rPr>
                <w:b/>
                <w:bCs/>
                <w:color w:val="000000"/>
                <w:sz w:val="18"/>
                <w:szCs w:val="18"/>
                <w:lang w:eastAsia="uk-UA"/>
              </w:rPr>
              <w:t>Дороги</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418"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 </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1295"/>
        </w:trPr>
        <w:tc>
          <w:tcPr>
            <w:tcW w:w="5245" w:type="dxa"/>
            <w:gridSpan w:val="2"/>
            <w:tcBorders>
              <w:top w:val="nil"/>
              <w:left w:val="single" w:sz="4" w:space="0" w:color="auto"/>
              <w:bottom w:val="single" w:sz="4" w:space="0" w:color="auto"/>
              <w:right w:val="single" w:sz="4" w:space="0" w:color="auto"/>
            </w:tcBorders>
            <w:vAlign w:val="bottom"/>
            <w:hideMark/>
          </w:tcPr>
          <w:p w:rsidR="00AA2D27" w:rsidRDefault="00AA2D27" w:rsidP="006D6A44">
            <w:pPr>
              <w:spacing w:line="276" w:lineRule="auto"/>
              <w:rPr>
                <w:color w:val="000000"/>
                <w:sz w:val="18"/>
                <w:szCs w:val="18"/>
                <w:lang w:eastAsia="uk-UA"/>
              </w:rPr>
            </w:pPr>
            <w:r>
              <w:rPr>
                <w:color w:val="000000"/>
                <w:sz w:val="18"/>
                <w:szCs w:val="18"/>
                <w:lang w:eastAsia="uk-UA"/>
              </w:rPr>
              <w:t>Капітальний ремонт тротуару, справа з забезпеченням водовідводу на автомобільній дорозі державного значення Н-09 Мукачеве-Рахів-Богородчан</w:t>
            </w:r>
            <w:proofErr w:type="gramStart"/>
            <w:r>
              <w:rPr>
                <w:color w:val="000000"/>
                <w:sz w:val="18"/>
                <w:szCs w:val="18"/>
                <w:lang w:eastAsia="uk-UA"/>
              </w:rPr>
              <w:t>и-</w:t>
            </w:r>
            <w:proofErr w:type="gramEnd"/>
            <w:r>
              <w:rPr>
                <w:color w:val="000000"/>
                <w:sz w:val="18"/>
                <w:szCs w:val="18"/>
                <w:lang w:eastAsia="uk-UA"/>
              </w:rPr>
              <w:t xml:space="preserve"> Івано-Франківськ- Рогатин- Бібрка-Львів на ділянці км 22+300 - км 24+500, Закарпатська область (КПК 7461 КЕКВ 3132) </w:t>
            </w:r>
            <w:r>
              <w:rPr>
                <w:color w:val="FF0000"/>
                <w:sz w:val="18"/>
                <w:szCs w:val="18"/>
                <w:lang w:eastAsia="uk-UA"/>
              </w:rPr>
              <w:t>ПКД</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right"/>
              <w:rPr>
                <w:color w:val="000000"/>
                <w:sz w:val="20"/>
                <w:szCs w:val="20"/>
                <w:lang w:eastAsia="uk-UA"/>
              </w:rPr>
            </w:pPr>
            <w:r>
              <w:rPr>
                <w:color w:val="000000"/>
                <w:sz w:val="20"/>
                <w:szCs w:val="20"/>
                <w:lang w:eastAsia="uk-UA"/>
              </w:rPr>
              <w:t>459 193,00</w:t>
            </w:r>
          </w:p>
        </w:tc>
        <w:tc>
          <w:tcPr>
            <w:tcW w:w="1418"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100 000,00</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972"/>
        </w:trPr>
        <w:tc>
          <w:tcPr>
            <w:tcW w:w="5245" w:type="dxa"/>
            <w:gridSpan w:val="2"/>
            <w:tcBorders>
              <w:top w:val="nil"/>
              <w:left w:val="single" w:sz="4" w:space="0" w:color="auto"/>
              <w:bottom w:val="single" w:sz="4" w:space="0" w:color="auto"/>
              <w:right w:val="single" w:sz="4" w:space="0" w:color="auto"/>
            </w:tcBorders>
            <w:vAlign w:val="bottom"/>
            <w:hideMark/>
          </w:tcPr>
          <w:p w:rsidR="00AA2D27" w:rsidRDefault="00AA2D27" w:rsidP="006D6A44">
            <w:pPr>
              <w:spacing w:line="276" w:lineRule="auto"/>
              <w:rPr>
                <w:color w:val="000000"/>
                <w:sz w:val="18"/>
                <w:szCs w:val="18"/>
                <w:lang w:eastAsia="uk-UA"/>
              </w:rPr>
            </w:pPr>
            <w:r>
              <w:rPr>
                <w:color w:val="000000"/>
                <w:sz w:val="18"/>
                <w:szCs w:val="18"/>
                <w:lang w:eastAsia="uk-UA"/>
              </w:rPr>
              <w:t xml:space="preserve">Капітальний ремонт дороги вулиці від № 17 до №86 та від №3 до кладовища </w:t>
            </w:r>
            <w:proofErr w:type="gramStart"/>
            <w:r>
              <w:rPr>
                <w:color w:val="000000"/>
                <w:sz w:val="18"/>
                <w:szCs w:val="18"/>
                <w:lang w:eastAsia="uk-UA"/>
              </w:rPr>
              <w:t>в</w:t>
            </w:r>
            <w:proofErr w:type="gramEnd"/>
            <w:r>
              <w:rPr>
                <w:color w:val="000000"/>
                <w:sz w:val="18"/>
                <w:szCs w:val="18"/>
                <w:lang w:eastAsia="uk-UA"/>
              </w:rPr>
              <w:t xml:space="preserve"> с. Воловиця Іршавського району. Коригування (КПК 7461 КЕКВ 3132)</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right"/>
              <w:rPr>
                <w:color w:val="000000"/>
                <w:sz w:val="20"/>
                <w:szCs w:val="20"/>
                <w:lang w:eastAsia="uk-UA"/>
              </w:rPr>
            </w:pPr>
            <w:r>
              <w:rPr>
                <w:color w:val="000000"/>
                <w:sz w:val="20"/>
                <w:szCs w:val="20"/>
                <w:lang w:eastAsia="uk-UA"/>
              </w:rPr>
              <w:t>1 624 897,93</w:t>
            </w:r>
          </w:p>
        </w:tc>
        <w:tc>
          <w:tcPr>
            <w:tcW w:w="1418" w:type="dxa"/>
            <w:tcBorders>
              <w:top w:val="nil"/>
              <w:left w:val="nil"/>
              <w:bottom w:val="single" w:sz="4" w:space="0" w:color="auto"/>
              <w:right w:val="single" w:sz="4" w:space="0" w:color="auto"/>
            </w:tcBorders>
            <w:noWrap/>
            <w:vAlign w:val="bottom"/>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 </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960"/>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rPr>
                <w:color w:val="000000"/>
                <w:sz w:val="18"/>
                <w:szCs w:val="18"/>
                <w:lang w:eastAsia="uk-UA"/>
              </w:rPr>
            </w:pPr>
            <w:r>
              <w:rPr>
                <w:color w:val="000000"/>
                <w:sz w:val="18"/>
                <w:szCs w:val="18"/>
                <w:lang w:eastAsia="uk-UA"/>
              </w:rPr>
              <w:t>Поточний середній ремонт ділянки автомобільної дороги місцевого значення</w:t>
            </w:r>
            <w:proofErr w:type="gramStart"/>
            <w:r>
              <w:rPr>
                <w:color w:val="000000"/>
                <w:sz w:val="18"/>
                <w:szCs w:val="18"/>
                <w:lang w:eastAsia="uk-UA"/>
              </w:rPr>
              <w:t xml:space="preserve"> С</w:t>
            </w:r>
            <w:proofErr w:type="gramEnd"/>
            <w:r>
              <w:rPr>
                <w:color w:val="000000"/>
                <w:sz w:val="18"/>
                <w:szCs w:val="18"/>
                <w:lang w:eastAsia="uk-UA"/>
              </w:rPr>
              <w:t xml:space="preserve"> 070513 (Берегово-Камянське) - Воловиця км 0+000-1+200, Іршавського району, Закарпатської області</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right"/>
              <w:rPr>
                <w:color w:val="000000"/>
                <w:sz w:val="20"/>
                <w:szCs w:val="20"/>
                <w:lang w:eastAsia="uk-UA"/>
              </w:rPr>
            </w:pPr>
            <w:r>
              <w:rPr>
                <w:color w:val="000000"/>
                <w:sz w:val="20"/>
                <w:szCs w:val="20"/>
                <w:lang w:eastAsia="uk-UA"/>
              </w:rPr>
              <w:t>2 730 809,00</w:t>
            </w:r>
          </w:p>
        </w:tc>
        <w:tc>
          <w:tcPr>
            <w:tcW w:w="1418" w:type="dxa"/>
            <w:tcBorders>
              <w:top w:val="nil"/>
              <w:left w:val="nil"/>
              <w:bottom w:val="single" w:sz="4" w:space="0" w:color="auto"/>
              <w:right w:val="single" w:sz="4" w:space="0" w:color="auto"/>
            </w:tcBorders>
            <w:noWrap/>
            <w:vAlign w:val="bottom"/>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 </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1284"/>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rPr>
                <w:sz w:val="18"/>
                <w:szCs w:val="18"/>
                <w:lang w:eastAsia="uk-UA"/>
              </w:rPr>
            </w:pPr>
            <w:r>
              <w:rPr>
                <w:sz w:val="18"/>
                <w:szCs w:val="18"/>
                <w:lang w:eastAsia="uk-UA"/>
              </w:rPr>
              <w:t xml:space="preserve">Капітальний ремонт автомобільної дороги </w:t>
            </w:r>
            <w:proofErr w:type="gramStart"/>
            <w:r>
              <w:rPr>
                <w:sz w:val="18"/>
                <w:szCs w:val="18"/>
                <w:lang w:eastAsia="uk-UA"/>
              </w:rPr>
              <w:t>м</w:t>
            </w:r>
            <w:proofErr w:type="gramEnd"/>
            <w:r>
              <w:rPr>
                <w:sz w:val="18"/>
                <w:szCs w:val="18"/>
                <w:lang w:eastAsia="uk-UA"/>
              </w:rPr>
              <w:t>ісцевого значення СО70514 Кам'янське-Богаревиця-Дунковиця км 0+000 - км 2+000, Берегівського району, Закрпатської області</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right"/>
              <w:rPr>
                <w:color w:val="000000"/>
                <w:sz w:val="20"/>
                <w:szCs w:val="20"/>
                <w:lang w:eastAsia="uk-UA"/>
              </w:rPr>
            </w:pPr>
            <w:r>
              <w:rPr>
                <w:color w:val="000000"/>
                <w:sz w:val="20"/>
                <w:szCs w:val="20"/>
                <w:lang w:eastAsia="uk-UA"/>
              </w:rPr>
              <w:t>11 606 156,00</w:t>
            </w:r>
          </w:p>
        </w:tc>
        <w:tc>
          <w:tcPr>
            <w:tcW w:w="1418" w:type="dxa"/>
            <w:tcBorders>
              <w:top w:val="nil"/>
              <w:left w:val="nil"/>
              <w:bottom w:val="single" w:sz="4" w:space="0" w:color="auto"/>
              <w:right w:val="single" w:sz="4" w:space="0" w:color="auto"/>
            </w:tcBorders>
            <w:noWrap/>
            <w:vAlign w:val="bottom"/>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 </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660"/>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rPr>
                <w:sz w:val="18"/>
                <w:szCs w:val="18"/>
                <w:lang w:eastAsia="uk-UA"/>
              </w:rPr>
            </w:pPr>
            <w:r>
              <w:rPr>
                <w:sz w:val="18"/>
                <w:szCs w:val="18"/>
                <w:lang w:eastAsia="uk-UA"/>
              </w:rPr>
              <w:t>Капітальний ремонт ділянок вулиці Садова с</w:t>
            </w:r>
            <w:proofErr w:type="gramStart"/>
            <w:r>
              <w:rPr>
                <w:sz w:val="18"/>
                <w:szCs w:val="18"/>
                <w:lang w:eastAsia="uk-UA"/>
              </w:rPr>
              <w:t>.С</w:t>
            </w:r>
            <w:proofErr w:type="gramEnd"/>
            <w:r>
              <w:rPr>
                <w:sz w:val="18"/>
                <w:szCs w:val="18"/>
                <w:lang w:eastAsia="uk-UA"/>
              </w:rPr>
              <w:t>ільце Іршавського району." Коригування</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right"/>
              <w:rPr>
                <w:color w:val="000000"/>
                <w:sz w:val="20"/>
                <w:szCs w:val="20"/>
                <w:lang w:eastAsia="uk-UA"/>
              </w:rPr>
            </w:pPr>
            <w:r>
              <w:rPr>
                <w:color w:val="000000"/>
                <w:sz w:val="20"/>
                <w:szCs w:val="20"/>
                <w:lang w:eastAsia="uk-UA"/>
              </w:rPr>
              <w:t>1 492 628,00</w:t>
            </w:r>
          </w:p>
        </w:tc>
        <w:tc>
          <w:tcPr>
            <w:tcW w:w="1418" w:type="dxa"/>
            <w:tcBorders>
              <w:top w:val="nil"/>
              <w:left w:val="nil"/>
              <w:bottom w:val="single" w:sz="4" w:space="0" w:color="auto"/>
              <w:right w:val="single" w:sz="4" w:space="0" w:color="auto"/>
            </w:tcBorders>
            <w:noWrap/>
            <w:vAlign w:val="bottom"/>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 </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1272"/>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rPr>
                <w:color w:val="000000"/>
                <w:sz w:val="18"/>
                <w:szCs w:val="18"/>
                <w:lang w:eastAsia="uk-UA"/>
              </w:rPr>
            </w:pPr>
            <w:r>
              <w:rPr>
                <w:color w:val="000000"/>
                <w:sz w:val="18"/>
                <w:szCs w:val="18"/>
                <w:lang w:eastAsia="uk-UA"/>
              </w:rPr>
              <w:t>Капітальний ремонт ділянок вул</w:t>
            </w:r>
            <w:proofErr w:type="gramStart"/>
            <w:r>
              <w:rPr>
                <w:color w:val="000000"/>
                <w:sz w:val="18"/>
                <w:szCs w:val="18"/>
                <w:lang w:eastAsia="uk-UA"/>
              </w:rPr>
              <w:t>.С</w:t>
            </w:r>
            <w:proofErr w:type="gramEnd"/>
            <w:r>
              <w:rPr>
                <w:color w:val="000000"/>
                <w:sz w:val="18"/>
                <w:szCs w:val="18"/>
                <w:lang w:eastAsia="uk-UA"/>
              </w:rPr>
              <w:t>адова (від вул..Виноградна до вул.З Космодемянської від буд.№44 до буд.№64) в с.Сільце Берегівського району</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right"/>
              <w:rPr>
                <w:color w:val="000000"/>
                <w:sz w:val="20"/>
                <w:szCs w:val="20"/>
                <w:lang w:eastAsia="uk-UA"/>
              </w:rPr>
            </w:pPr>
            <w:r>
              <w:rPr>
                <w:color w:val="000000"/>
                <w:sz w:val="20"/>
                <w:szCs w:val="20"/>
                <w:lang w:eastAsia="uk-UA"/>
              </w:rPr>
              <w:t>2 538 635,00</w:t>
            </w:r>
          </w:p>
        </w:tc>
        <w:tc>
          <w:tcPr>
            <w:tcW w:w="1418"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 </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699"/>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rPr>
                <w:sz w:val="18"/>
                <w:szCs w:val="18"/>
                <w:lang w:eastAsia="uk-UA"/>
              </w:rPr>
            </w:pPr>
            <w:r>
              <w:rPr>
                <w:sz w:val="18"/>
                <w:szCs w:val="18"/>
                <w:lang w:eastAsia="uk-UA"/>
              </w:rPr>
              <w:t>Капітальний ремонт вул</w:t>
            </w:r>
            <w:proofErr w:type="gramStart"/>
            <w:r>
              <w:rPr>
                <w:sz w:val="18"/>
                <w:szCs w:val="18"/>
                <w:lang w:eastAsia="uk-UA"/>
              </w:rPr>
              <w:t>.Г</w:t>
            </w:r>
            <w:proofErr w:type="gramEnd"/>
            <w:r>
              <w:rPr>
                <w:sz w:val="18"/>
                <w:szCs w:val="18"/>
                <w:lang w:eastAsia="uk-UA"/>
              </w:rPr>
              <w:t>ранітна у с.Сільце Іршавського району. Коригування</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right"/>
              <w:rPr>
                <w:sz w:val="20"/>
                <w:szCs w:val="20"/>
                <w:lang w:eastAsia="uk-UA"/>
              </w:rPr>
            </w:pPr>
            <w:r>
              <w:rPr>
                <w:sz w:val="20"/>
                <w:szCs w:val="20"/>
                <w:lang w:eastAsia="uk-UA"/>
              </w:rPr>
              <w:t> </w:t>
            </w:r>
          </w:p>
        </w:tc>
        <w:tc>
          <w:tcPr>
            <w:tcW w:w="1418"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 </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804"/>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rPr>
                <w:sz w:val="18"/>
                <w:szCs w:val="18"/>
                <w:lang w:eastAsia="uk-UA"/>
              </w:rPr>
            </w:pPr>
            <w:r>
              <w:rPr>
                <w:sz w:val="18"/>
                <w:szCs w:val="18"/>
                <w:lang w:eastAsia="uk-UA"/>
              </w:rPr>
              <w:t>Капітальний ремонт ділянки вулиці Виноградна від буд.№86 до буд.№97 в с</w:t>
            </w:r>
            <w:proofErr w:type="gramStart"/>
            <w:r>
              <w:rPr>
                <w:sz w:val="18"/>
                <w:szCs w:val="18"/>
                <w:lang w:eastAsia="uk-UA"/>
              </w:rPr>
              <w:t>.С</w:t>
            </w:r>
            <w:proofErr w:type="gramEnd"/>
            <w:r>
              <w:rPr>
                <w:sz w:val="18"/>
                <w:szCs w:val="18"/>
                <w:lang w:eastAsia="uk-UA"/>
              </w:rPr>
              <w:t>ільце Берегівського району</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right"/>
              <w:rPr>
                <w:sz w:val="20"/>
                <w:szCs w:val="20"/>
                <w:lang w:eastAsia="uk-UA"/>
              </w:rPr>
            </w:pPr>
            <w:r>
              <w:rPr>
                <w:sz w:val="20"/>
                <w:szCs w:val="20"/>
                <w:lang w:eastAsia="uk-UA"/>
              </w:rPr>
              <w:t>719 603,00</w:t>
            </w:r>
          </w:p>
        </w:tc>
        <w:tc>
          <w:tcPr>
            <w:tcW w:w="1418"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 </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600"/>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rPr>
                <w:color w:val="000000"/>
                <w:sz w:val="18"/>
                <w:szCs w:val="18"/>
                <w:lang w:eastAsia="uk-UA"/>
              </w:rPr>
            </w:pPr>
            <w:proofErr w:type="gramStart"/>
            <w:r>
              <w:rPr>
                <w:color w:val="000000"/>
                <w:sz w:val="18"/>
                <w:szCs w:val="18"/>
                <w:lang w:eastAsia="uk-UA"/>
              </w:rPr>
              <w:t>Капітальний ремонт вул.. Молодіжна в с. Сільце Берегівського району</w:t>
            </w:r>
            <w:proofErr w:type="gramEnd"/>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right"/>
              <w:rPr>
                <w:color w:val="000000"/>
                <w:sz w:val="20"/>
                <w:szCs w:val="20"/>
                <w:lang w:eastAsia="uk-UA"/>
              </w:rPr>
            </w:pPr>
            <w:r>
              <w:rPr>
                <w:color w:val="000000"/>
                <w:sz w:val="20"/>
                <w:szCs w:val="20"/>
                <w:lang w:eastAsia="uk-UA"/>
              </w:rPr>
              <w:t>3 631 000,00</w:t>
            </w:r>
          </w:p>
        </w:tc>
        <w:tc>
          <w:tcPr>
            <w:tcW w:w="1418"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 </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912"/>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rPr>
                <w:color w:val="000000"/>
                <w:sz w:val="18"/>
                <w:szCs w:val="18"/>
                <w:lang w:eastAsia="uk-UA"/>
              </w:rPr>
            </w:pPr>
            <w:r>
              <w:rPr>
                <w:color w:val="000000"/>
                <w:sz w:val="18"/>
                <w:szCs w:val="18"/>
                <w:lang w:eastAsia="uk-UA"/>
              </w:rPr>
              <w:lastRenderedPageBreak/>
              <w:t>Капітальний ремонт елементів благоустрою ділянок вулиці від буд.№175 до буд.№229 в с</w:t>
            </w:r>
            <w:proofErr w:type="gramStart"/>
            <w:r>
              <w:rPr>
                <w:color w:val="000000"/>
                <w:sz w:val="18"/>
                <w:szCs w:val="18"/>
                <w:lang w:eastAsia="uk-UA"/>
              </w:rPr>
              <w:t>.М</w:t>
            </w:r>
            <w:proofErr w:type="gramEnd"/>
            <w:r>
              <w:rPr>
                <w:color w:val="000000"/>
                <w:sz w:val="18"/>
                <w:szCs w:val="18"/>
                <w:lang w:eastAsia="uk-UA"/>
              </w:rPr>
              <w:t>ідяниця Іршавського району</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right"/>
              <w:rPr>
                <w:color w:val="000000"/>
                <w:sz w:val="20"/>
                <w:szCs w:val="20"/>
                <w:lang w:eastAsia="uk-UA"/>
              </w:rPr>
            </w:pPr>
            <w:r>
              <w:rPr>
                <w:color w:val="000000"/>
                <w:sz w:val="20"/>
                <w:szCs w:val="20"/>
                <w:lang w:eastAsia="uk-UA"/>
              </w:rPr>
              <w:t>3 482 093,00</w:t>
            </w:r>
          </w:p>
        </w:tc>
        <w:tc>
          <w:tcPr>
            <w:tcW w:w="1418"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 </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912"/>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rPr>
                <w:color w:val="000000"/>
                <w:sz w:val="18"/>
                <w:szCs w:val="18"/>
                <w:lang w:eastAsia="uk-UA"/>
              </w:rPr>
            </w:pPr>
            <w:r>
              <w:rPr>
                <w:color w:val="000000"/>
                <w:sz w:val="18"/>
                <w:szCs w:val="18"/>
                <w:lang w:eastAsia="uk-UA"/>
              </w:rPr>
              <w:t>Поточний ремонт вул. Перемоги від перехрестя вул</w:t>
            </w:r>
            <w:proofErr w:type="gramStart"/>
            <w:r>
              <w:rPr>
                <w:color w:val="000000"/>
                <w:sz w:val="18"/>
                <w:szCs w:val="18"/>
                <w:lang w:eastAsia="uk-UA"/>
              </w:rPr>
              <w:t>. І.</w:t>
            </w:r>
            <w:proofErr w:type="gramEnd"/>
            <w:r>
              <w:rPr>
                <w:color w:val="000000"/>
                <w:sz w:val="18"/>
                <w:szCs w:val="18"/>
                <w:lang w:eastAsia="uk-UA"/>
              </w:rPr>
              <w:t xml:space="preserve">Франка до вул. Центральна в с. Сільце, Закарпатської обл. </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right"/>
              <w:rPr>
                <w:color w:val="000000"/>
                <w:sz w:val="20"/>
                <w:szCs w:val="20"/>
                <w:lang w:eastAsia="uk-UA"/>
              </w:rPr>
            </w:pPr>
            <w:r>
              <w:rPr>
                <w:color w:val="000000"/>
                <w:sz w:val="20"/>
                <w:szCs w:val="20"/>
                <w:lang w:eastAsia="uk-UA"/>
              </w:rPr>
              <w:t>627 900,00</w:t>
            </w:r>
          </w:p>
        </w:tc>
        <w:tc>
          <w:tcPr>
            <w:tcW w:w="1418"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400 000,00</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1128"/>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rPr>
                <w:sz w:val="18"/>
                <w:szCs w:val="18"/>
                <w:lang w:eastAsia="uk-UA"/>
              </w:rPr>
            </w:pPr>
            <w:r>
              <w:rPr>
                <w:sz w:val="18"/>
                <w:szCs w:val="18"/>
                <w:lang w:eastAsia="uk-UA"/>
              </w:rPr>
              <w:t>Капітальний ремонт вул.І.Франка від вул</w:t>
            </w:r>
            <w:proofErr w:type="gramStart"/>
            <w:r>
              <w:rPr>
                <w:sz w:val="18"/>
                <w:szCs w:val="18"/>
                <w:lang w:eastAsia="uk-UA"/>
              </w:rPr>
              <w:t>.П</w:t>
            </w:r>
            <w:proofErr w:type="gramEnd"/>
            <w:r>
              <w:rPr>
                <w:sz w:val="18"/>
                <w:szCs w:val="18"/>
                <w:lang w:eastAsia="uk-UA"/>
              </w:rPr>
              <w:t>еремоги до карєру та буд.27 в с. Сільце Берегівського району Закарпатської області (топ.-геод.знім., виготовлення ПКД)</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right"/>
              <w:rPr>
                <w:color w:val="000000"/>
                <w:sz w:val="20"/>
                <w:szCs w:val="20"/>
                <w:lang w:eastAsia="uk-UA"/>
              </w:rPr>
            </w:pPr>
            <w:r>
              <w:rPr>
                <w:color w:val="000000"/>
                <w:sz w:val="20"/>
                <w:szCs w:val="20"/>
                <w:lang w:eastAsia="uk-UA"/>
              </w:rPr>
              <w:t> </w:t>
            </w:r>
          </w:p>
        </w:tc>
        <w:tc>
          <w:tcPr>
            <w:tcW w:w="1418"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 </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819"/>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rPr>
                <w:sz w:val="18"/>
                <w:szCs w:val="18"/>
                <w:lang w:eastAsia="uk-UA"/>
              </w:rPr>
            </w:pPr>
            <w:r>
              <w:rPr>
                <w:sz w:val="18"/>
                <w:szCs w:val="18"/>
                <w:lang w:eastAsia="uk-UA"/>
              </w:rPr>
              <w:t>Капітальний ремонт проїзної частини ділянки вул. Франка с. Сільце Берегівського району Закарпатської області (виготовлення ПКД)</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right"/>
              <w:rPr>
                <w:color w:val="000000"/>
                <w:sz w:val="20"/>
                <w:szCs w:val="20"/>
                <w:lang w:eastAsia="uk-UA"/>
              </w:rPr>
            </w:pPr>
            <w:r>
              <w:rPr>
                <w:color w:val="000000"/>
                <w:sz w:val="20"/>
                <w:szCs w:val="20"/>
                <w:lang w:eastAsia="uk-UA"/>
              </w:rPr>
              <w:t> </w:t>
            </w:r>
          </w:p>
        </w:tc>
        <w:tc>
          <w:tcPr>
            <w:tcW w:w="1418"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 </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819"/>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rPr>
                <w:sz w:val="18"/>
                <w:szCs w:val="18"/>
                <w:lang w:eastAsia="uk-UA"/>
              </w:rPr>
            </w:pPr>
            <w:r>
              <w:rPr>
                <w:sz w:val="18"/>
                <w:szCs w:val="18"/>
                <w:lang w:eastAsia="uk-UA"/>
              </w:rPr>
              <w:t>Капітальний ремонт вулиці 8 Березня в с</w:t>
            </w:r>
            <w:proofErr w:type="gramStart"/>
            <w:r>
              <w:rPr>
                <w:sz w:val="18"/>
                <w:szCs w:val="18"/>
                <w:lang w:eastAsia="uk-UA"/>
              </w:rPr>
              <w:t>.С</w:t>
            </w:r>
            <w:proofErr w:type="gramEnd"/>
            <w:r>
              <w:rPr>
                <w:sz w:val="18"/>
                <w:szCs w:val="18"/>
                <w:lang w:eastAsia="uk-UA"/>
              </w:rPr>
              <w:t>ільце Берегівського району Закарпатської області (виготовлення ПКД)</w:t>
            </w:r>
          </w:p>
        </w:tc>
        <w:tc>
          <w:tcPr>
            <w:tcW w:w="1701" w:type="dxa"/>
            <w:tcBorders>
              <w:top w:val="nil"/>
              <w:left w:val="nil"/>
              <w:bottom w:val="single" w:sz="4" w:space="0" w:color="auto"/>
              <w:right w:val="single" w:sz="4" w:space="0" w:color="auto"/>
            </w:tcBorders>
            <w:noWrap/>
            <w:vAlign w:val="center"/>
          </w:tcPr>
          <w:p w:rsidR="00AA2D27" w:rsidRDefault="00AA2D27" w:rsidP="006D6A44">
            <w:pPr>
              <w:spacing w:line="276" w:lineRule="auto"/>
              <w:jc w:val="right"/>
              <w:rPr>
                <w:color w:val="000000"/>
                <w:sz w:val="20"/>
                <w:szCs w:val="20"/>
                <w:lang w:eastAsia="uk-UA"/>
              </w:rPr>
            </w:pPr>
          </w:p>
        </w:tc>
        <w:tc>
          <w:tcPr>
            <w:tcW w:w="1418" w:type="dxa"/>
            <w:tcBorders>
              <w:top w:val="nil"/>
              <w:left w:val="nil"/>
              <w:bottom w:val="single" w:sz="4" w:space="0" w:color="auto"/>
              <w:right w:val="single" w:sz="4" w:space="0" w:color="auto"/>
            </w:tcBorders>
            <w:noWrap/>
            <w:vAlign w:val="center"/>
          </w:tcPr>
          <w:p w:rsidR="00AA2D27" w:rsidRDefault="00AA2D27" w:rsidP="006D6A44">
            <w:pPr>
              <w:spacing w:line="276" w:lineRule="auto"/>
              <w:rPr>
                <w:color w:val="000000"/>
                <w:sz w:val="20"/>
                <w:szCs w:val="20"/>
                <w:lang w:eastAsia="uk-UA"/>
              </w:rPr>
            </w:pPr>
          </w:p>
        </w:tc>
        <w:tc>
          <w:tcPr>
            <w:tcW w:w="1653" w:type="dxa"/>
            <w:tcBorders>
              <w:top w:val="nil"/>
              <w:left w:val="nil"/>
              <w:bottom w:val="single" w:sz="4" w:space="0" w:color="auto"/>
              <w:right w:val="single" w:sz="4" w:space="0" w:color="auto"/>
            </w:tcBorders>
            <w:noWrap/>
            <w:vAlign w:val="center"/>
          </w:tcPr>
          <w:p w:rsidR="00AA2D27" w:rsidRDefault="00AA2D27" w:rsidP="006D6A44">
            <w:pPr>
              <w:spacing w:line="276" w:lineRule="auto"/>
              <w:jc w:val="center"/>
              <w:rPr>
                <w:color w:val="000000"/>
                <w:sz w:val="20"/>
                <w:szCs w:val="20"/>
                <w:lang w:eastAsia="uk-UA"/>
              </w:rPr>
            </w:pPr>
          </w:p>
        </w:tc>
        <w:tc>
          <w:tcPr>
            <w:tcW w:w="236" w:type="dxa"/>
            <w:vAlign w:val="center"/>
          </w:tcPr>
          <w:p w:rsidR="00AA2D27" w:rsidRDefault="00AA2D27" w:rsidP="006D6A44">
            <w:pPr>
              <w:spacing w:line="276" w:lineRule="auto"/>
              <w:rPr>
                <w:sz w:val="20"/>
                <w:szCs w:val="20"/>
                <w:lang w:eastAsia="uk-UA"/>
              </w:rPr>
            </w:pPr>
          </w:p>
        </w:tc>
      </w:tr>
      <w:tr w:rsidR="00AA2D27" w:rsidTr="006D6A44">
        <w:trPr>
          <w:trHeight w:val="819"/>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rPr>
                <w:sz w:val="18"/>
                <w:szCs w:val="18"/>
                <w:lang w:eastAsia="uk-UA"/>
              </w:rPr>
            </w:pPr>
            <w:r>
              <w:rPr>
                <w:sz w:val="18"/>
                <w:szCs w:val="18"/>
                <w:lang w:eastAsia="uk-UA"/>
              </w:rPr>
              <w:t>Капітальний ремонт вулиці від буд.№63 до буд.№81 в с</w:t>
            </w:r>
            <w:proofErr w:type="gramStart"/>
            <w:r>
              <w:rPr>
                <w:sz w:val="18"/>
                <w:szCs w:val="18"/>
                <w:lang w:eastAsia="uk-UA"/>
              </w:rPr>
              <w:t>.М</w:t>
            </w:r>
            <w:proofErr w:type="gramEnd"/>
            <w:r>
              <w:rPr>
                <w:sz w:val="18"/>
                <w:szCs w:val="18"/>
                <w:lang w:eastAsia="uk-UA"/>
              </w:rPr>
              <w:t>ідяниця Берегівського району Закарпатської області</w:t>
            </w:r>
          </w:p>
        </w:tc>
        <w:tc>
          <w:tcPr>
            <w:tcW w:w="1701" w:type="dxa"/>
            <w:tcBorders>
              <w:top w:val="nil"/>
              <w:left w:val="nil"/>
              <w:bottom w:val="single" w:sz="4" w:space="0" w:color="auto"/>
              <w:right w:val="single" w:sz="4" w:space="0" w:color="auto"/>
            </w:tcBorders>
            <w:noWrap/>
            <w:vAlign w:val="center"/>
          </w:tcPr>
          <w:p w:rsidR="00AA2D27" w:rsidRDefault="00AA2D27" w:rsidP="006D6A44">
            <w:pPr>
              <w:spacing w:line="276" w:lineRule="auto"/>
              <w:jc w:val="right"/>
              <w:rPr>
                <w:color w:val="000000"/>
                <w:sz w:val="20"/>
                <w:szCs w:val="20"/>
                <w:lang w:eastAsia="uk-UA"/>
              </w:rPr>
            </w:pPr>
          </w:p>
        </w:tc>
        <w:tc>
          <w:tcPr>
            <w:tcW w:w="1418" w:type="dxa"/>
            <w:tcBorders>
              <w:top w:val="nil"/>
              <w:left w:val="nil"/>
              <w:bottom w:val="single" w:sz="4" w:space="0" w:color="auto"/>
              <w:right w:val="single" w:sz="4" w:space="0" w:color="auto"/>
            </w:tcBorders>
            <w:noWrap/>
            <w:vAlign w:val="center"/>
          </w:tcPr>
          <w:p w:rsidR="00AA2D27" w:rsidRDefault="00AA2D27" w:rsidP="006D6A44">
            <w:pPr>
              <w:spacing w:line="276" w:lineRule="auto"/>
              <w:rPr>
                <w:color w:val="000000"/>
                <w:sz w:val="20"/>
                <w:szCs w:val="20"/>
                <w:lang w:eastAsia="uk-UA"/>
              </w:rPr>
            </w:pPr>
          </w:p>
        </w:tc>
        <w:tc>
          <w:tcPr>
            <w:tcW w:w="1653" w:type="dxa"/>
            <w:tcBorders>
              <w:top w:val="nil"/>
              <w:left w:val="nil"/>
              <w:bottom w:val="single" w:sz="4" w:space="0" w:color="auto"/>
              <w:right w:val="single" w:sz="4" w:space="0" w:color="auto"/>
            </w:tcBorders>
            <w:noWrap/>
            <w:vAlign w:val="center"/>
          </w:tcPr>
          <w:p w:rsidR="00AA2D27" w:rsidRDefault="00AA2D27" w:rsidP="006D6A44">
            <w:pPr>
              <w:spacing w:line="276" w:lineRule="auto"/>
              <w:jc w:val="center"/>
              <w:rPr>
                <w:color w:val="000000"/>
                <w:sz w:val="20"/>
                <w:szCs w:val="20"/>
                <w:lang w:eastAsia="uk-UA"/>
              </w:rPr>
            </w:pPr>
          </w:p>
        </w:tc>
        <w:tc>
          <w:tcPr>
            <w:tcW w:w="236" w:type="dxa"/>
            <w:vAlign w:val="center"/>
          </w:tcPr>
          <w:p w:rsidR="00AA2D27" w:rsidRDefault="00AA2D27" w:rsidP="006D6A44">
            <w:pPr>
              <w:spacing w:line="276" w:lineRule="auto"/>
              <w:rPr>
                <w:sz w:val="20"/>
                <w:szCs w:val="20"/>
                <w:lang w:eastAsia="uk-UA"/>
              </w:rPr>
            </w:pPr>
          </w:p>
        </w:tc>
      </w:tr>
      <w:tr w:rsidR="00AA2D27" w:rsidTr="006D6A44">
        <w:trPr>
          <w:trHeight w:val="819"/>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rPr>
                <w:sz w:val="18"/>
                <w:szCs w:val="18"/>
                <w:lang w:eastAsia="uk-UA"/>
              </w:rPr>
            </w:pPr>
            <w:r>
              <w:rPr>
                <w:sz w:val="18"/>
                <w:szCs w:val="18"/>
                <w:lang w:eastAsia="uk-UA"/>
              </w:rPr>
              <w:t>Капітальний ремонт вулиці Молодіжна в с</w:t>
            </w:r>
            <w:proofErr w:type="gramStart"/>
            <w:r>
              <w:rPr>
                <w:sz w:val="18"/>
                <w:szCs w:val="18"/>
                <w:lang w:eastAsia="uk-UA"/>
              </w:rPr>
              <w:t>.К</w:t>
            </w:r>
            <w:proofErr w:type="gramEnd"/>
            <w:r>
              <w:rPr>
                <w:sz w:val="18"/>
                <w:szCs w:val="18"/>
                <w:lang w:eastAsia="uk-UA"/>
              </w:rPr>
              <w:t>ам’янське Берегівського району Закарпатської області</w:t>
            </w:r>
          </w:p>
        </w:tc>
        <w:tc>
          <w:tcPr>
            <w:tcW w:w="1701" w:type="dxa"/>
            <w:tcBorders>
              <w:top w:val="nil"/>
              <w:left w:val="nil"/>
              <w:bottom w:val="single" w:sz="4" w:space="0" w:color="auto"/>
              <w:right w:val="single" w:sz="4" w:space="0" w:color="auto"/>
            </w:tcBorders>
            <w:noWrap/>
            <w:vAlign w:val="center"/>
          </w:tcPr>
          <w:p w:rsidR="00AA2D27" w:rsidRDefault="00AA2D27" w:rsidP="006D6A44">
            <w:pPr>
              <w:spacing w:line="276" w:lineRule="auto"/>
              <w:jc w:val="right"/>
              <w:rPr>
                <w:color w:val="000000"/>
                <w:sz w:val="20"/>
                <w:szCs w:val="20"/>
                <w:lang w:eastAsia="uk-UA"/>
              </w:rPr>
            </w:pPr>
          </w:p>
        </w:tc>
        <w:tc>
          <w:tcPr>
            <w:tcW w:w="1418" w:type="dxa"/>
            <w:tcBorders>
              <w:top w:val="nil"/>
              <w:left w:val="nil"/>
              <w:bottom w:val="single" w:sz="4" w:space="0" w:color="auto"/>
              <w:right w:val="single" w:sz="4" w:space="0" w:color="auto"/>
            </w:tcBorders>
            <w:noWrap/>
            <w:vAlign w:val="center"/>
          </w:tcPr>
          <w:p w:rsidR="00AA2D27" w:rsidRDefault="00AA2D27" w:rsidP="006D6A44">
            <w:pPr>
              <w:spacing w:line="276" w:lineRule="auto"/>
              <w:rPr>
                <w:color w:val="000000"/>
                <w:sz w:val="20"/>
                <w:szCs w:val="20"/>
                <w:lang w:eastAsia="uk-UA"/>
              </w:rPr>
            </w:pPr>
          </w:p>
        </w:tc>
        <w:tc>
          <w:tcPr>
            <w:tcW w:w="1653" w:type="dxa"/>
            <w:tcBorders>
              <w:top w:val="nil"/>
              <w:left w:val="nil"/>
              <w:bottom w:val="single" w:sz="4" w:space="0" w:color="auto"/>
              <w:right w:val="single" w:sz="4" w:space="0" w:color="auto"/>
            </w:tcBorders>
            <w:noWrap/>
            <w:vAlign w:val="center"/>
          </w:tcPr>
          <w:p w:rsidR="00AA2D27" w:rsidRDefault="00AA2D27" w:rsidP="006D6A44">
            <w:pPr>
              <w:spacing w:line="276" w:lineRule="auto"/>
              <w:jc w:val="center"/>
              <w:rPr>
                <w:color w:val="000000"/>
                <w:sz w:val="20"/>
                <w:szCs w:val="20"/>
                <w:lang w:eastAsia="uk-UA"/>
              </w:rPr>
            </w:pPr>
          </w:p>
        </w:tc>
        <w:tc>
          <w:tcPr>
            <w:tcW w:w="236" w:type="dxa"/>
            <w:vAlign w:val="center"/>
          </w:tcPr>
          <w:p w:rsidR="00AA2D27" w:rsidRDefault="00AA2D27" w:rsidP="006D6A44">
            <w:pPr>
              <w:spacing w:line="276" w:lineRule="auto"/>
              <w:rPr>
                <w:sz w:val="20"/>
                <w:szCs w:val="20"/>
                <w:lang w:eastAsia="uk-UA"/>
              </w:rPr>
            </w:pPr>
          </w:p>
        </w:tc>
      </w:tr>
      <w:tr w:rsidR="00AA2D27" w:rsidTr="006D6A44">
        <w:trPr>
          <w:trHeight w:val="819"/>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rPr>
                <w:sz w:val="18"/>
                <w:szCs w:val="18"/>
                <w:lang w:eastAsia="uk-UA"/>
              </w:rPr>
            </w:pPr>
            <w:r>
              <w:rPr>
                <w:sz w:val="18"/>
                <w:szCs w:val="18"/>
                <w:lang w:eastAsia="uk-UA"/>
              </w:rPr>
              <w:t>Капітальний ремонт вулиці від буд.№1 до кладовища в селі Богаревиця Берегівського району Закарпатської області</w:t>
            </w:r>
          </w:p>
        </w:tc>
        <w:tc>
          <w:tcPr>
            <w:tcW w:w="1701" w:type="dxa"/>
            <w:tcBorders>
              <w:top w:val="nil"/>
              <w:left w:val="nil"/>
              <w:bottom w:val="single" w:sz="4" w:space="0" w:color="auto"/>
              <w:right w:val="single" w:sz="4" w:space="0" w:color="auto"/>
            </w:tcBorders>
            <w:noWrap/>
            <w:vAlign w:val="center"/>
          </w:tcPr>
          <w:p w:rsidR="00AA2D27" w:rsidRDefault="00AA2D27" w:rsidP="006D6A44">
            <w:pPr>
              <w:spacing w:line="276" w:lineRule="auto"/>
              <w:jc w:val="right"/>
              <w:rPr>
                <w:color w:val="000000"/>
                <w:sz w:val="20"/>
                <w:szCs w:val="20"/>
                <w:lang w:eastAsia="uk-UA"/>
              </w:rPr>
            </w:pPr>
          </w:p>
        </w:tc>
        <w:tc>
          <w:tcPr>
            <w:tcW w:w="1418" w:type="dxa"/>
            <w:tcBorders>
              <w:top w:val="nil"/>
              <w:left w:val="nil"/>
              <w:bottom w:val="single" w:sz="4" w:space="0" w:color="auto"/>
              <w:right w:val="single" w:sz="4" w:space="0" w:color="auto"/>
            </w:tcBorders>
            <w:noWrap/>
            <w:vAlign w:val="center"/>
          </w:tcPr>
          <w:p w:rsidR="00AA2D27" w:rsidRDefault="00AA2D27" w:rsidP="006D6A44">
            <w:pPr>
              <w:spacing w:line="276" w:lineRule="auto"/>
              <w:rPr>
                <w:color w:val="000000"/>
                <w:sz w:val="20"/>
                <w:szCs w:val="20"/>
                <w:lang w:eastAsia="uk-UA"/>
              </w:rPr>
            </w:pPr>
          </w:p>
        </w:tc>
        <w:tc>
          <w:tcPr>
            <w:tcW w:w="1653" w:type="dxa"/>
            <w:tcBorders>
              <w:top w:val="nil"/>
              <w:left w:val="nil"/>
              <w:bottom w:val="single" w:sz="4" w:space="0" w:color="auto"/>
              <w:right w:val="single" w:sz="4" w:space="0" w:color="auto"/>
            </w:tcBorders>
            <w:noWrap/>
            <w:vAlign w:val="center"/>
          </w:tcPr>
          <w:p w:rsidR="00AA2D27" w:rsidRDefault="00AA2D27" w:rsidP="006D6A44">
            <w:pPr>
              <w:spacing w:line="276" w:lineRule="auto"/>
              <w:jc w:val="center"/>
              <w:rPr>
                <w:color w:val="000000"/>
                <w:sz w:val="20"/>
                <w:szCs w:val="20"/>
                <w:lang w:eastAsia="uk-UA"/>
              </w:rPr>
            </w:pPr>
          </w:p>
        </w:tc>
        <w:tc>
          <w:tcPr>
            <w:tcW w:w="236" w:type="dxa"/>
            <w:vAlign w:val="center"/>
          </w:tcPr>
          <w:p w:rsidR="00AA2D27" w:rsidRDefault="00AA2D27" w:rsidP="006D6A44">
            <w:pPr>
              <w:spacing w:line="276" w:lineRule="auto"/>
              <w:rPr>
                <w:sz w:val="20"/>
                <w:szCs w:val="20"/>
                <w:lang w:eastAsia="uk-UA"/>
              </w:rPr>
            </w:pPr>
          </w:p>
        </w:tc>
      </w:tr>
      <w:tr w:rsidR="00AA2D27" w:rsidTr="006D6A44">
        <w:trPr>
          <w:trHeight w:val="819"/>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rPr>
                <w:sz w:val="18"/>
                <w:szCs w:val="18"/>
                <w:lang w:eastAsia="uk-UA"/>
              </w:rPr>
            </w:pPr>
            <w:r>
              <w:rPr>
                <w:sz w:val="18"/>
                <w:szCs w:val="18"/>
                <w:lang w:eastAsia="uk-UA"/>
              </w:rPr>
              <w:t>Капітальний ремонт вулиці від буд.№11 до буд.№19а до кладовища в селі Богаревиця Берегівського району Закарпатської області</w:t>
            </w:r>
          </w:p>
        </w:tc>
        <w:tc>
          <w:tcPr>
            <w:tcW w:w="1701" w:type="dxa"/>
            <w:tcBorders>
              <w:top w:val="nil"/>
              <w:left w:val="nil"/>
              <w:bottom w:val="single" w:sz="4" w:space="0" w:color="auto"/>
              <w:right w:val="single" w:sz="4" w:space="0" w:color="auto"/>
            </w:tcBorders>
            <w:noWrap/>
            <w:vAlign w:val="center"/>
          </w:tcPr>
          <w:p w:rsidR="00AA2D27" w:rsidRDefault="00AA2D27" w:rsidP="006D6A44">
            <w:pPr>
              <w:spacing w:line="276" w:lineRule="auto"/>
              <w:jc w:val="right"/>
              <w:rPr>
                <w:color w:val="000000"/>
                <w:sz w:val="20"/>
                <w:szCs w:val="20"/>
                <w:lang w:eastAsia="uk-UA"/>
              </w:rPr>
            </w:pPr>
          </w:p>
        </w:tc>
        <w:tc>
          <w:tcPr>
            <w:tcW w:w="1418" w:type="dxa"/>
            <w:tcBorders>
              <w:top w:val="nil"/>
              <w:left w:val="nil"/>
              <w:bottom w:val="single" w:sz="4" w:space="0" w:color="auto"/>
              <w:right w:val="single" w:sz="4" w:space="0" w:color="auto"/>
            </w:tcBorders>
            <w:noWrap/>
            <w:vAlign w:val="center"/>
          </w:tcPr>
          <w:p w:rsidR="00AA2D27" w:rsidRDefault="00AA2D27" w:rsidP="006D6A44">
            <w:pPr>
              <w:spacing w:line="276" w:lineRule="auto"/>
              <w:rPr>
                <w:color w:val="000000"/>
                <w:sz w:val="20"/>
                <w:szCs w:val="20"/>
                <w:lang w:eastAsia="uk-UA"/>
              </w:rPr>
            </w:pPr>
          </w:p>
        </w:tc>
        <w:tc>
          <w:tcPr>
            <w:tcW w:w="1653" w:type="dxa"/>
            <w:tcBorders>
              <w:top w:val="nil"/>
              <w:left w:val="nil"/>
              <w:bottom w:val="single" w:sz="4" w:space="0" w:color="auto"/>
              <w:right w:val="single" w:sz="4" w:space="0" w:color="auto"/>
            </w:tcBorders>
            <w:noWrap/>
            <w:vAlign w:val="center"/>
          </w:tcPr>
          <w:p w:rsidR="00AA2D27" w:rsidRDefault="00AA2D27" w:rsidP="006D6A44">
            <w:pPr>
              <w:spacing w:line="276" w:lineRule="auto"/>
              <w:jc w:val="center"/>
              <w:rPr>
                <w:color w:val="000000"/>
                <w:sz w:val="20"/>
                <w:szCs w:val="20"/>
                <w:lang w:eastAsia="uk-UA"/>
              </w:rPr>
            </w:pPr>
          </w:p>
        </w:tc>
        <w:tc>
          <w:tcPr>
            <w:tcW w:w="236" w:type="dxa"/>
            <w:vAlign w:val="center"/>
          </w:tcPr>
          <w:p w:rsidR="00AA2D27" w:rsidRDefault="00AA2D27" w:rsidP="006D6A44">
            <w:pPr>
              <w:spacing w:line="276" w:lineRule="auto"/>
              <w:rPr>
                <w:sz w:val="20"/>
                <w:szCs w:val="20"/>
                <w:lang w:val="uk-UA" w:eastAsia="uk-UA"/>
              </w:rPr>
            </w:pPr>
          </w:p>
          <w:p w:rsidR="00AA2D27" w:rsidRDefault="00AA2D27" w:rsidP="006D6A44">
            <w:pPr>
              <w:spacing w:line="276" w:lineRule="auto"/>
              <w:rPr>
                <w:sz w:val="20"/>
                <w:szCs w:val="20"/>
                <w:lang w:val="uk-UA" w:eastAsia="uk-UA"/>
              </w:rPr>
            </w:pPr>
          </w:p>
          <w:p w:rsidR="00AA2D27" w:rsidRDefault="00AA2D27" w:rsidP="006D6A44">
            <w:pPr>
              <w:spacing w:line="276" w:lineRule="auto"/>
              <w:rPr>
                <w:sz w:val="20"/>
                <w:szCs w:val="20"/>
                <w:lang w:val="uk-UA" w:eastAsia="uk-UA"/>
              </w:rPr>
            </w:pPr>
          </w:p>
          <w:p w:rsidR="00AA2D27" w:rsidRDefault="00AA2D27" w:rsidP="006D6A44">
            <w:pPr>
              <w:spacing w:line="276" w:lineRule="auto"/>
              <w:rPr>
                <w:sz w:val="20"/>
                <w:szCs w:val="20"/>
                <w:lang w:val="uk-UA" w:eastAsia="uk-UA"/>
              </w:rPr>
            </w:pPr>
          </w:p>
        </w:tc>
      </w:tr>
      <w:tr w:rsidR="00AA2D27" w:rsidTr="006D6A44">
        <w:trPr>
          <w:trHeight w:val="819"/>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rPr>
                <w:sz w:val="18"/>
                <w:szCs w:val="18"/>
                <w:lang w:eastAsia="uk-UA"/>
              </w:rPr>
            </w:pPr>
            <w:r>
              <w:rPr>
                <w:rFonts w:eastAsia="Microsoft JhengHei"/>
                <w:sz w:val="18"/>
                <w:szCs w:val="18"/>
                <w:lang w:eastAsia="en-US"/>
              </w:rPr>
              <w:t xml:space="preserve">Капітальний ремонт комунальної вулиці з №120 по №149  </w:t>
            </w:r>
            <w:proofErr w:type="gramStart"/>
            <w:r>
              <w:rPr>
                <w:rFonts w:eastAsia="Microsoft JhengHei"/>
                <w:sz w:val="18"/>
                <w:szCs w:val="18"/>
                <w:lang w:eastAsia="en-US"/>
              </w:rPr>
              <w:t>в</w:t>
            </w:r>
            <w:proofErr w:type="gramEnd"/>
            <w:r>
              <w:rPr>
                <w:rFonts w:eastAsia="Microsoft JhengHei"/>
                <w:sz w:val="18"/>
                <w:szCs w:val="18"/>
                <w:lang w:eastAsia="en-US"/>
              </w:rPr>
              <w:t xml:space="preserve"> с. Арданово, Іршавського району. Коригування</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right"/>
              <w:rPr>
                <w:color w:val="000000"/>
                <w:sz w:val="20"/>
                <w:szCs w:val="20"/>
                <w:lang w:eastAsia="uk-UA"/>
              </w:rPr>
            </w:pPr>
            <w:r>
              <w:rPr>
                <w:rFonts w:eastAsia="Microsoft JhengHei"/>
                <w:sz w:val="18"/>
                <w:szCs w:val="18"/>
                <w:lang w:eastAsia="en-US"/>
              </w:rPr>
              <w:t>3922,273</w:t>
            </w:r>
          </w:p>
        </w:tc>
        <w:tc>
          <w:tcPr>
            <w:tcW w:w="1418" w:type="dxa"/>
            <w:tcBorders>
              <w:top w:val="nil"/>
              <w:left w:val="nil"/>
              <w:bottom w:val="single" w:sz="4" w:space="0" w:color="auto"/>
              <w:right w:val="single" w:sz="4" w:space="0" w:color="auto"/>
            </w:tcBorders>
            <w:noWrap/>
            <w:vAlign w:val="center"/>
          </w:tcPr>
          <w:p w:rsidR="00AA2D27" w:rsidRDefault="00AA2D27" w:rsidP="006D6A44">
            <w:pPr>
              <w:spacing w:line="276" w:lineRule="auto"/>
              <w:rPr>
                <w:color w:val="000000"/>
                <w:sz w:val="20"/>
                <w:szCs w:val="20"/>
                <w:lang w:eastAsia="uk-UA"/>
              </w:rPr>
            </w:pPr>
          </w:p>
        </w:tc>
        <w:tc>
          <w:tcPr>
            <w:tcW w:w="1653" w:type="dxa"/>
            <w:tcBorders>
              <w:top w:val="nil"/>
              <w:left w:val="nil"/>
              <w:bottom w:val="single" w:sz="4" w:space="0" w:color="auto"/>
              <w:right w:val="single" w:sz="4" w:space="0" w:color="auto"/>
            </w:tcBorders>
            <w:noWrap/>
            <w:vAlign w:val="center"/>
          </w:tcPr>
          <w:p w:rsidR="00AA2D27" w:rsidRDefault="00AA2D27" w:rsidP="006D6A44">
            <w:pPr>
              <w:spacing w:line="276" w:lineRule="auto"/>
              <w:jc w:val="center"/>
              <w:rPr>
                <w:color w:val="000000"/>
                <w:sz w:val="20"/>
                <w:szCs w:val="20"/>
                <w:lang w:eastAsia="uk-UA"/>
              </w:rPr>
            </w:pPr>
          </w:p>
        </w:tc>
        <w:tc>
          <w:tcPr>
            <w:tcW w:w="236" w:type="dxa"/>
            <w:vAlign w:val="center"/>
          </w:tcPr>
          <w:p w:rsidR="00AA2D27" w:rsidRDefault="00AA2D27" w:rsidP="006D6A44">
            <w:pPr>
              <w:spacing w:line="276" w:lineRule="auto"/>
              <w:rPr>
                <w:sz w:val="20"/>
                <w:szCs w:val="20"/>
                <w:lang w:val="uk-UA" w:eastAsia="uk-UA"/>
              </w:rPr>
            </w:pPr>
          </w:p>
        </w:tc>
      </w:tr>
      <w:tr w:rsidR="00AA2D27" w:rsidTr="006D6A44">
        <w:trPr>
          <w:trHeight w:val="819"/>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rPr>
                <w:sz w:val="18"/>
                <w:szCs w:val="18"/>
                <w:lang w:eastAsia="uk-UA"/>
              </w:rPr>
            </w:pPr>
            <w:r>
              <w:rPr>
                <w:sz w:val="18"/>
                <w:szCs w:val="18"/>
                <w:lang w:eastAsia="uk-UA"/>
              </w:rPr>
              <w:t>Капітальний ремонт вулиці від буд.№32 до дитячого садка в селі Богаревиця Берегівського району Закарпатської області</w:t>
            </w:r>
          </w:p>
        </w:tc>
        <w:tc>
          <w:tcPr>
            <w:tcW w:w="1701" w:type="dxa"/>
            <w:tcBorders>
              <w:top w:val="nil"/>
              <w:left w:val="nil"/>
              <w:bottom w:val="single" w:sz="4" w:space="0" w:color="auto"/>
              <w:right w:val="single" w:sz="4" w:space="0" w:color="auto"/>
            </w:tcBorders>
            <w:noWrap/>
            <w:vAlign w:val="center"/>
          </w:tcPr>
          <w:p w:rsidR="00AA2D27" w:rsidRDefault="00AA2D27" w:rsidP="006D6A44">
            <w:pPr>
              <w:spacing w:line="276" w:lineRule="auto"/>
              <w:jc w:val="right"/>
              <w:rPr>
                <w:color w:val="000000"/>
                <w:sz w:val="20"/>
                <w:szCs w:val="20"/>
                <w:lang w:eastAsia="uk-UA"/>
              </w:rPr>
            </w:pPr>
          </w:p>
        </w:tc>
        <w:tc>
          <w:tcPr>
            <w:tcW w:w="1418" w:type="dxa"/>
            <w:tcBorders>
              <w:top w:val="nil"/>
              <w:left w:val="nil"/>
              <w:bottom w:val="single" w:sz="4" w:space="0" w:color="auto"/>
              <w:right w:val="single" w:sz="4" w:space="0" w:color="auto"/>
            </w:tcBorders>
            <w:noWrap/>
            <w:vAlign w:val="center"/>
          </w:tcPr>
          <w:p w:rsidR="00AA2D27" w:rsidRDefault="00AA2D27" w:rsidP="006D6A44">
            <w:pPr>
              <w:spacing w:line="276" w:lineRule="auto"/>
              <w:rPr>
                <w:color w:val="000000"/>
                <w:sz w:val="20"/>
                <w:szCs w:val="20"/>
                <w:lang w:eastAsia="uk-UA"/>
              </w:rPr>
            </w:pPr>
          </w:p>
        </w:tc>
        <w:tc>
          <w:tcPr>
            <w:tcW w:w="1653" w:type="dxa"/>
            <w:tcBorders>
              <w:top w:val="nil"/>
              <w:left w:val="nil"/>
              <w:bottom w:val="single" w:sz="4" w:space="0" w:color="auto"/>
              <w:right w:val="single" w:sz="4" w:space="0" w:color="auto"/>
            </w:tcBorders>
            <w:noWrap/>
            <w:vAlign w:val="center"/>
          </w:tcPr>
          <w:p w:rsidR="00AA2D27" w:rsidRDefault="00AA2D27" w:rsidP="006D6A44">
            <w:pPr>
              <w:spacing w:line="276" w:lineRule="auto"/>
              <w:jc w:val="center"/>
              <w:rPr>
                <w:color w:val="000000"/>
                <w:sz w:val="20"/>
                <w:szCs w:val="20"/>
                <w:lang w:eastAsia="uk-UA"/>
              </w:rPr>
            </w:pPr>
          </w:p>
        </w:tc>
        <w:tc>
          <w:tcPr>
            <w:tcW w:w="236" w:type="dxa"/>
            <w:vAlign w:val="center"/>
          </w:tcPr>
          <w:p w:rsidR="00AA2D27" w:rsidRDefault="00AA2D27" w:rsidP="006D6A44">
            <w:pPr>
              <w:spacing w:line="276" w:lineRule="auto"/>
              <w:rPr>
                <w:sz w:val="20"/>
                <w:szCs w:val="20"/>
                <w:lang w:val="uk-UA" w:eastAsia="uk-UA"/>
              </w:rPr>
            </w:pPr>
          </w:p>
          <w:p w:rsidR="00AA2D27" w:rsidRDefault="00AA2D27" w:rsidP="006D6A44">
            <w:pPr>
              <w:spacing w:line="276" w:lineRule="auto"/>
              <w:rPr>
                <w:sz w:val="20"/>
                <w:szCs w:val="20"/>
                <w:lang w:val="uk-UA" w:eastAsia="uk-UA"/>
              </w:rPr>
            </w:pPr>
          </w:p>
          <w:p w:rsidR="00AA2D27" w:rsidRDefault="00AA2D27" w:rsidP="006D6A44">
            <w:pPr>
              <w:spacing w:line="276" w:lineRule="auto"/>
              <w:rPr>
                <w:sz w:val="20"/>
                <w:szCs w:val="20"/>
                <w:lang w:val="uk-UA" w:eastAsia="uk-UA"/>
              </w:rPr>
            </w:pPr>
          </w:p>
          <w:p w:rsidR="00AA2D27" w:rsidRDefault="00AA2D27" w:rsidP="006D6A44">
            <w:pPr>
              <w:spacing w:line="276" w:lineRule="auto"/>
              <w:rPr>
                <w:sz w:val="20"/>
                <w:szCs w:val="20"/>
                <w:lang w:val="uk-UA" w:eastAsia="uk-UA"/>
              </w:rPr>
            </w:pPr>
          </w:p>
          <w:p w:rsidR="00AA2D27" w:rsidRDefault="00AA2D27" w:rsidP="006D6A44">
            <w:pPr>
              <w:spacing w:line="276" w:lineRule="auto"/>
              <w:rPr>
                <w:sz w:val="20"/>
                <w:szCs w:val="20"/>
                <w:lang w:val="uk-UA" w:eastAsia="uk-UA"/>
              </w:rPr>
            </w:pPr>
          </w:p>
        </w:tc>
      </w:tr>
      <w:tr w:rsidR="00AA2D27" w:rsidTr="006D6A44">
        <w:trPr>
          <w:gridAfter w:val="5"/>
          <w:wAfter w:w="10003" w:type="dxa"/>
          <w:trHeight w:val="819"/>
        </w:trPr>
        <w:tc>
          <w:tcPr>
            <w:tcW w:w="250" w:type="dxa"/>
            <w:vAlign w:val="center"/>
          </w:tcPr>
          <w:p w:rsidR="00AA2D27" w:rsidRDefault="00AA2D27" w:rsidP="006D6A44">
            <w:pPr>
              <w:spacing w:line="276" w:lineRule="auto"/>
              <w:rPr>
                <w:sz w:val="20"/>
                <w:szCs w:val="20"/>
                <w:lang w:eastAsia="uk-UA"/>
              </w:rPr>
            </w:pPr>
          </w:p>
        </w:tc>
      </w:tr>
      <w:tr w:rsidR="00AA2D27" w:rsidTr="006D6A44">
        <w:trPr>
          <w:trHeight w:val="420"/>
        </w:trPr>
        <w:tc>
          <w:tcPr>
            <w:tcW w:w="5245" w:type="dxa"/>
            <w:gridSpan w:val="2"/>
            <w:tcBorders>
              <w:top w:val="nil"/>
              <w:left w:val="single" w:sz="4" w:space="0" w:color="auto"/>
              <w:bottom w:val="single" w:sz="4" w:space="0" w:color="auto"/>
              <w:right w:val="single" w:sz="4" w:space="0" w:color="auto"/>
            </w:tcBorders>
            <w:vAlign w:val="center"/>
            <w:hideMark/>
          </w:tcPr>
          <w:p w:rsidR="00AA2D27" w:rsidRDefault="00AA2D27" w:rsidP="006D6A44">
            <w:pPr>
              <w:spacing w:line="276" w:lineRule="auto"/>
              <w:jc w:val="center"/>
              <w:rPr>
                <w:b/>
                <w:bCs/>
                <w:color w:val="000000"/>
                <w:sz w:val="18"/>
                <w:szCs w:val="18"/>
                <w:lang w:eastAsia="uk-UA"/>
              </w:rPr>
            </w:pPr>
            <w:r>
              <w:rPr>
                <w:b/>
                <w:bCs/>
                <w:color w:val="000000"/>
                <w:sz w:val="18"/>
                <w:szCs w:val="18"/>
                <w:lang w:eastAsia="uk-UA"/>
              </w:rPr>
              <w:t>Природоохоронні заходи</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right"/>
              <w:rPr>
                <w:color w:val="000000"/>
                <w:sz w:val="20"/>
                <w:szCs w:val="20"/>
                <w:lang w:eastAsia="uk-UA"/>
              </w:rPr>
            </w:pPr>
            <w:r>
              <w:rPr>
                <w:color w:val="000000"/>
                <w:sz w:val="20"/>
                <w:szCs w:val="20"/>
                <w:lang w:eastAsia="uk-UA"/>
              </w:rPr>
              <w:t> </w:t>
            </w:r>
          </w:p>
        </w:tc>
        <w:tc>
          <w:tcPr>
            <w:tcW w:w="1418"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 </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1020"/>
        </w:trPr>
        <w:tc>
          <w:tcPr>
            <w:tcW w:w="5245" w:type="dxa"/>
            <w:gridSpan w:val="2"/>
            <w:tcBorders>
              <w:top w:val="nil"/>
              <w:left w:val="single" w:sz="4" w:space="0" w:color="auto"/>
              <w:bottom w:val="single" w:sz="4" w:space="0" w:color="auto"/>
              <w:right w:val="single" w:sz="4" w:space="0" w:color="auto"/>
            </w:tcBorders>
            <w:vAlign w:val="bottom"/>
            <w:hideMark/>
          </w:tcPr>
          <w:p w:rsidR="00AA2D27" w:rsidRDefault="00AA2D27" w:rsidP="006D6A44">
            <w:pPr>
              <w:spacing w:line="276" w:lineRule="auto"/>
              <w:rPr>
                <w:color w:val="000000"/>
                <w:sz w:val="18"/>
                <w:szCs w:val="18"/>
                <w:lang w:eastAsia="uk-UA"/>
              </w:rPr>
            </w:pPr>
            <w:r>
              <w:rPr>
                <w:color w:val="000000"/>
                <w:sz w:val="18"/>
                <w:szCs w:val="18"/>
                <w:lang w:eastAsia="uk-UA"/>
              </w:rPr>
              <w:t>Відновлення пропускної спроможності русла р. Іршавка на території с. Кам</w:t>
            </w:r>
            <w:proofErr w:type="gramStart"/>
            <w:r>
              <w:rPr>
                <w:color w:val="000000"/>
                <w:sz w:val="18"/>
                <w:szCs w:val="18"/>
                <w:lang w:eastAsia="uk-UA"/>
              </w:rPr>
              <w:t>`я</w:t>
            </w:r>
            <w:proofErr w:type="gramEnd"/>
            <w:r>
              <w:rPr>
                <w:color w:val="000000"/>
                <w:sz w:val="18"/>
                <w:szCs w:val="18"/>
                <w:lang w:eastAsia="uk-UA"/>
              </w:rPr>
              <w:t>нське, Берегівськогорайону, Закарпатської області. Капітальний ремонт.І-ша черга.</w:t>
            </w:r>
          </w:p>
        </w:tc>
        <w:tc>
          <w:tcPr>
            <w:tcW w:w="1701"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right"/>
              <w:rPr>
                <w:color w:val="000000"/>
                <w:sz w:val="20"/>
                <w:szCs w:val="20"/>
                <w:lang w:eastAsia="uk-UA"/>
              </w:rPr>
            </w:pPr>
            <w:r>
              <w:rPr>
                <w:color w:val="000000"/>
                <w:sz w:val="20"/>
                <w:szCs w:val="20"/>
                <w:lang w:eastAsia="uk-UA"/>
              </w:rPr>
              <w:t>522 828,00</w:t>
            </w:r>
          </w:p>
        </w:tc>
        <w:tc>
          <w:tcPr>
            <w:tcW w:w="1418" w:type="dxa"/>
            <w:tcBorders>
              <w:top w:val="nil"/>
              <w:left w:val="nil"/>
              <w:bottom w:val="single" w:sz="4" w:space="0" w:color="auto"/>
              <w:right w:val="single" w:sz="4" w:space="0" w:color="auto"/>
            </w:tcBorders>
            <w:noWrap/>
            <w:vAlign w:val="bottom"/>
            <w:hideMark/>
          </w:tcPr>
          <w:p w:rsidR="00AA2D27" w:rsidRDefault="00AA2D27" w:rsidP="006D6A44">
            <w:pPr>
              <w:spacing w:line="276" w:lineRule="auto"/>
              <w:rPr>
                <w:color w:val="000000"/>
                <w:sz w:val="20"/>
                <w:szCs w:val="20"/>
                <w:lang w:eastAsia="uk-UA"/>
              </w:rPr>
            </w:pPr>
            <w:r>
              <w:rPr>
                <w:color w:val="000000"/>
                <w:sz w:val="20"/>
                <w:szCs w:val="20"/>
                <w:lang w:eastAsia="uk-UA"/>
              </w:rPr>
              <w:t> </w:t>
            </w:r>
          </w:p>
        </w:tc>
        <w:tc>
          <w:tcPr>
            <w:tcW w:w="1653" w:type="dxa"/>
            <w:tcBorders>
              <w:top w:val="nil"/>
              <w:left w:val="nil"/>
              <w:bottom w:val="single" w:sz="4" w:space="0" w:color="auto"/>
              <w:right w:val="single" w:sz="4" w:space="0" w:color="auto"/>
            </w:tcBorders>
            <w:noWrap/>
            <w:vAlign w:val="center"/>
            <w:hideMark/>
          </w:tcPr>
          <w:p w:rsidR="00AA2D27" w:rsidRDefault="00AA2D27" w:rsidP="006D6A44">
            <w:pPr>
              <w:spacing w:line="276" w:lineRule="auto"/>
              <w:jc w:val="center"/>
              <w:rPr>
                <w:color w:val="000000"/>
                <w:sz w:val="20"/>
                <w:szCs w:val="20"/>
                <w:lang w:eastAsia="uk-UA"/>
              </w:rPr>
            </w:pPr>
            <w:r>
              <w:rPr>
                <w:color w:val="000000"/>
                <w:sz w:val="20"/>
                <w:szCs w:val="20"/>
                <w:lang w:eastAsia="uk-UA"/>
              </w:rPr>
              <w:t> </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r w:rsidR="00AA2D27" w:rsidTr="006D6A44">
        <w:trPr>
          <w:trHeight w:val="276"/>
        </w:trPr>
        <w:tc>
          <w:tcPr>
            <w:tcW w:w="5245" w:type="dxa"/>
            <w:gridSpan w:val="2"/>
            <w:tcBorders>
              <w:top w:val="nil"/>
              <w:left w:val="single" w:sz="4" w:space="0" w:color="auto"/>
              <w:bottom w:val="single" w:sz="4" w:space="0" w:color="auto"/>
              <w:right w:val="single" w:sz="4" w:space="0" w:color="auto"/>
            </w:tcBorders>
            <w:noWrap/>
            <w:vAlign w:val="bottom"/>
            <w:hideMark/>
          </w:tcPr>
          <w:p w:rsidR="00AA2D27" w:rsidRDefault="00AA2D27" w:rsidP="006D6A44">
            <w:pPr>
              <w:spacing w:line="276" w:lineRule="auto"/>
              <w:rPr>
                <w:b/>
                <w:bCs/>
                <w:color w:val="000000"/>
                <w:sz w:val="20"/>
                <w:szCs w:val="20"/>
                <w:lang w:eastAsia="uk-UA"/>
              </w:rPr>
            </w:pPr>
            <w:r>
              <w:rPr>
                <w:b/>
                <w:bCs/>
                <w:color w:val="000000"/>
                <w:sz w:val="20"/>
                <w:szCs w:val="20"/>
                <w:lang w:eastAsia="uk-UA"/>
              </w:rPr>
              <w:t>Всього</w:t>
            </w:r>
          </w:p>
        </w:tc>
        <w:tc>
          <w:tcPr>
            <w:tcW w:w="1701" w:type="dxa"/>
            <w:tcBorders>
              <w:top w:val="nil"/>
              <w:left w:val="nil"/>
              <w:bottom w:val="single" w:sz="4" w:space="0" w:color="auto"/>
              <w:right w:val="single" w:sz="4" w:space="0" w:color="auto"/>
            </w:tcBorders>
            <w:noWrap/>
            <w:vAlign w:val="bottom"/>
            <w:hideMark/>
          </w:tcPr>
          <w:p w:rsidR="00AA2D27" w:rsidRDefault="00AA2D27" w:rsidP="006D6A44">
            <w:pPr>
              <w:spacing w:line="276" w:lineRule="auto"/>
              <w:jc w:val="right"/>
              <w:rPr>
                <w:b/>
                <w:bCs/>
                <w:color w:val="000000"/>
                <w:sz w:val="20"/>
                <w:szCs w:val="20"/>
                <w:lang w:eastAsia="uk-UA"/>
              </w:rPr>
            </w:pPr>
            <w:r>
              <w:rPr>
                <w:b/>
                <w:bCs/>
                <w:color w:val="000000"/>
                <w:sz w:val="20"/>
                <w:szCs w:val="20"/>
                <w:lang w:eastAsia="uk-UA"/>
              </w:rPr>
              <w:t>154 248 153,93</w:t>
            </w:r>
          </w:p>
        </w:tc>
        <w:tc>
          <w:tcPr>
            <w:tcW w:w="1418" w:type="dxa"/>
            <w:tcBorders>
              <w:top w:val="nil"/>
              <w:left w:val="nil"/>
              <w:bottom w:val="single" w:sz="4" w:space="0" w:color="auto"/>
              <w:right w:val="single" w:sz="4" w:space="0" w:color="auto"/>
            </w:tcBorders>
            <w:noWrap/>
            <w:vAlign w:val="bottom"/>
            <w:hideMark/>
          </w:tcPr>
          <w:p w:rsidR="00AA2D27" w:rsidRDefault="00AA2D27" w:rsidP="006D6A44">
            <w:pPr>
              <w:spacing w:line="276" w:lineRule="auto"/>
              <w:jc w:val="right"/>
              <w:rPr>
                <w:b/>
                <w:bCs/>
                <w:color w:val="000000"/>
                <w:sz w:val="20"/>
                <w:szCs w:val="20"/>
                <w:lang w:eastAsia="uk-UA"/>
              </w:rPr>
            </w:pPr>
            <w:r>
              <w:rPr>
                <w:b/>
                <w:bCs/>
                <w:color w:val="000000"/>
                <w:sz w:val="20"/>
                <w:szCs w:val="20"/>
                <w:lang w:eastAsia="uk-UA"/>
              </w:rPr>
              <w:t>766 670,80</w:t>
            </w:r>
          </w:p>
        </w:tc>
        <w:tc>
          <w:tcPr>
            <w:tcW w:w="1653" w:type="dxa"/>
            <w:tcBorders>
              <w:top w:val="nil"/>
              <w:left w:val="nil"/>
              <w:bottom w:val="single" w:sz="4" w:space="0" w:color="auto"/>
              <w:right w:val="single" w:sz="4" w:space="0" w:color="auto"/>
            </w:tcBorders>
            <w:noWrap/>
            <w:vAlign w:val="bottom"/>
            <w:hideMark/>
          </w:tcPr>
          <w:p w:rsidR="00AA2D27" w:rsidRDefault="00AA2D27" w:rsidP="006D6A44">
            <w:pPr>
              <w:spacing w:line="276" w:lineRule="auto"/>
              <w:jc w:val="right"/>
              <w:rPr>
                <w:b/>
                <w:bCs/>
                <w:color w:val="000000"/>
                <w:sz w:val="20"/>
                <w:szCs w:val="20"/>
                <w:lang w:eastAsia="uk-UA"/>
              </w:rPr>
            </w:pPr>
            <w:r>
              <w:rPr>
                <w:b/>
                <w:bCs/>
                <w:color w:val="000000"/>
                <w:sz w:val="20"/>
                <w:szCs w:val="20"/>
                <w:lang w:eastAsia="uk-UA"/>
              </w:rPr>
              <w:t>900 000,00</w:t>
            </w:r>
          </w:p>
        </w:tc>
        <w:tc>
          <w:tcPr>
            <w:tcW w:w="236" w:type="dxa"/>
            <w:vAlign w:val="center"/>
            <w:hideMark/>
          </w:tcPr>
          <w:p w:rsidR="00AA2D27" w:rsidRDefault="00AA2D27" w:rsidP="006D6A44">
            <w:pPr>
              <w:spacing w:line="276" w:lineRule="auto"/>
              <w:rPr>
                <w:rFonts w:asciiTheme="minorHAnsi" w:eastAsiaTheme="minorHAnsi" w:hAnsiTheme="minorHAnsi" w:cstheme="minorBidi"/>
                <w:lang w:eastAsia="en-US"/>
              </w:rPr>
            </w:pPr>
          </w:p>
        </w:tc>
      </w:tr>
    </w:tbl>
    <w:p w:rsidR="00AA2D27" w:rsidRDefault="00AA2D27" w:rsidP="00AA2D27">
      <w:pPr>
        <w:rPr>
          <w:b/>
          <w:sz w:val="28"/>
          <w:szCs w:val="28"/>
          <w:lang w:val="uk-UA"/>
        </w:rPr>
      </w:pPr>
    </w:p>
    <w:p w:rsidR="00193839" w:rsidRDefault="00193839" w:rsidP="00AA2D27">
      <w:pPr>
        <w:tabs>
          <w:tab w:val="left" w:pos="4720"/>
        </w:tabs>
        <w:jc w:val="center"/>
        <w:rPr>
          <w:sz w:val="16"/>
          <w:lang w:val="uk-UA"/>
        </w:rPr>
      </w:pPr>
    </w:p>
    <w:p w:rsidR="00193839" w:rsidRDefault="00193839" w:rsidP="00AA2D27">
      <w:pPr>
        <w:tabs>
          <w:tab w:val="left" w:pos="4720"/>
        </w:tabs>
        <w:jc w:val="center"/>
        <w:rPr>
          <w:sz w:val="16"/>
          <w:lang w:val="uk-UA"/>
        </w:rPr>
      </w:pPr>
    </w:p>
    <w:p w:rsidR="00193839" w:rsidRDefault="00193839" w:rsidP="00AA2D27">
      <w:pPr>
        <w:tabs>
          <w:tab w:val="left" w:pos="4720"/>
        </w:tabs>
        <w:jc w:val="center"/>
        <w:rPr>
          <w:sz w:val="16"/>
          <w:lang w:val="uk-UA"/>
        </w:rPr>
      </w:pPr>
    </w:p>
    <w:p w:rsidR="00193839" w:rsidRDefault="00193839" w:rsidP="00AA2D27">
      <w:pPr>
        <w:tabs>
          <w:tab w:val="left" w:pos="4720"/>
        </w:tabs>
        <w:jc w:val="center"/>
        <w:rPr>
          <w:sz w:val="16"/>
          <w:lang w:val="uk-UA"/>
        </w:rPr>
      </w:pPr>
    </w:p>
    <w:p w:rsidR="00193839" w:rsidRDefault="00193839" w:rsidP="00AA2D27">
      <w:pPr>
        <w:tabs>
          <w:tab w:val="left" w:pos="4720"/>
        </w:tabs>
        <w:jc w:val="center"/>
        <w:rPr>
          <w:sz w:val="16"/>
          <w:lang w:val="uk-UA"/>
        </w:rPr>
      </w:pPr>
    </w:p>
    <w:p w:rsidR="00193839" w:rsidRDefault="00193839" w:rsidP="00AA2D27">
      <w:pPr>
        <w:tabs>
          <w:tab w:val="left" w:pos="4720"/>
        </w:tabs>
        <w:jc w:val="center"/>
        <w:rPr>
          <w:sz w:val="16"/>
          <w:lang w:val="uk-UA"/>
        </w:rPr>
      </w:pPr>
    </w:p>
    <w:p w:rsidR="00193839" w:rsidRDefault="00193839" w:rsidP="00AA2D27">
      <w:pPr>
        <w:tabs>
          <w:tab w:val="left" w:pos="4720"/>
        </w:tabs>
        <w:jc w:val="center"/>
        <w:rPr>
          <w:sz w:val="16"/>
          <w:lang w:val="uk-UA"/>
        </w:rPr>
      </w:pPr>
    </w:p>
    <w:p w:rsidR="00193839" w:rsidRDefault="00193839" w:rsidP="00AA2D27">
      <w:pPr>
        <w:tabs>
          <w:tab w:val="left" w:pos="4720"/>
        </w:tabs>
        <w:jc w:val="center"/>
        <w:rPr>
          <w:sz w:val="16"/>
          <w:lang w:val="uk-UA"/>
        </w:rPr>
      </w:pPr>
    </w:p>
    <w:p w:rsidR="00193839" w:rsidRDefault="00193839" w:rsidP="00AA2D27">
      <w:pPr>
        <w:tabs>
          <w:tab w:val="left" w:pos="4720"/>
        </w:tabs>
        <w:jc w:val="center"/>
        <w:rPr>
          <w:sz w:val="16"/>
          <w:lang w:val="uk-UA"/>
        </w:rPr>
      </w:pPr>
    </w:p>
    <w:p w:rsidR="00193839" w:rsidRDefault="00193839" w:rsidP="00AA2D27">
      <w:pPr>
        <w:tabs>
          <w:tab w:val="left" w:pos="4720"/>
        </w:tabs>
        <w:jc w:val="center"/>
        <w:rPr>
          <w:sz w:val="16"/>
          <w:lang w:val="uk-UA"/>
        </w:rPr>
      </w:pPr>
    </w:p>
    <w:p w:rsidR="00193839" w:rsidRDefault="00193839" w:rsidP="00AA2D27">
      <w:pPr>
        <w:tabs>
          <w:tab w:val="left" w:pos="4720"/>
        </w:tabs>
        <w:jc w:val="center"/>
        <w:rPr>
          <w:sz w:val="16"/>
          <w:lang w:val="uk-UA"/>
        </w:rPr>
      </w:pPr>
    </w:p>
    <w:p w:rsidR="00193839" w:rsidRDefault="00193839" w:rsidP="00AA2D27">
      <w:pPr>
        <w:tabs>
          <w:tab w:val="left" w:pos="4720"/>
        </w:tabs>
        <w:jc w:val="center"/>
        <w:rPr>
          <w:sz w:val="16"/>
          <w:lang w:val="uk-UA"/>
        </w:rPr>
      </w:pPr>
    </w:p>
    <w:p w:rsidR="00193839" w:rsidRDefault="00193839" w:rsidP="00AA2D27">
      <w:pPr>
        <w:tabs>
          <w:tab w:val="left" w:pos="4720"/>
        </w:tabs>
        <w:jc w:val="center"/>
        <w:rPr>
          <w:sz w:val="16"/>
          <w:lang w:val="uk-UA"/>
        </w:rPr>
      </w:pPr>
    </w:p>
    <w:p w:rsidR="00193839" w:rsidRDefault="00193839" w:rsidP="00AA2D27">
      <w:pPr>
        <w:tabs>
          <w:tab w:val="left" w:pos="4720"/>
        </w:tabs>
        <w:jc w:val="center"/>
        <w:rPr>
          <w:sz w:val="16"/>
          <w:lang w:val="uk-UA"/>
        </w:rPr>
      </w:pPr>
    </w:p>
    <w:p w:rsidR="00193839" w:rsidRDefault="00193839" w:rsidP="00AA2D27">
      <w:pPr>
        <w:tabs>
          <w:tab w:val="left" w:pos="4720"/>
        </w:tabs>
        <w:jc w:val="center"/>
        <w:rPr>
          <w:sz w:val="16"/>
          <w:lang w:val="uk-UA"/>
        </w:rPr>
      </w:pPr>
    </w:p>
    <w:p w:rsidR="00193839" w:rsidRDefault="00193839" w:rsidP="00AA2D27">
      <w:pPr>
        <w:tabs>
          <w:tab w:val="left" w:pos="4720"/>
        </w:tabs>
        <w:jc w:val="center"/>
        <w:rPr>
          <w:sz w:val="16"/>
          <w:lang w:val="uk-UA"/>
        </w:rPr>
      </w:pPr>
    </w:p>
    <w:p w:rsidR="00193839" w:rsidRPr="00193839" w:rsidRDefault="00193839" w:rsidP="00193839">
      <w:pPr>
        <w:spacing w:line="480" w:lineRule="auto"/>
        <w:rPr>
          <w:noProof/>
          <w:sz w:val="16"/>
          <w:lang w:val="uk-UA"/>
        </w:rPr>
      </w:pPr>
    </w:p>
    <w:p w:rsidR="00193839" w:rsidRPr="00193839" w:rsidRDefault="00193839" w:rsidP="00193839">
      <w:pPr>
        <w:spacing w:line="480" w:lineRule="auto"/>
        <w:rPr>
          <w:sz w:val="36"/>
          <w:szCs w:val="36"/>
        </w:rPr>
      </w:pPr>
      <w:r w:rsidRPr="00193839">
        <w:rPr>
          <w:noProof/>
          <w:sz w:val="16"/>
          <w:lang w:val="uk-UA"/>
        </w:rPr>
        <w:t xml:space="preserve">                                                                                                            </w:t>
      </w:r>
      <w:r w:rsidRPr="00193839">
        <w:rPr>
          <w:noProof/>
          <w:sz w:val="16"/>
        </w:rPr>
        <w:drawing>
          <wp:inline distT="0" distB="0" distL="0" distR="0">
            <wp:extent cx="390525" cy="5524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390525" cy="552450"/>
                    </a:xfrm>
                    <a:prstGeom prst="rect">
                      <a:avLst/>
                    </a:prstGeom>
                    <a:noFill/>
                    <a:ln w="9525">
                      <a:noFill/>
                      <a:miter lim="800000"/>
                      <a:headEnd/>
                      <a:tailEnd/>
                    </a:ln>
                  </pic:spPr>
                </pic:pic>
              </a:graphicData>
            </a:graphic>
          </wp:inline>
        </w:drawing>
      </w:r>
      <w:r w:rsidRPr="00193839">
        <w:rPr>
          <w:sz w:val="16"/>
        </w:rPr>
        <w:t xml:space="preserve">                                                      </w:t>
      </w:r>
    </w:p>
    <w:p w:rsidR="00193839" w:rsidRPr="00193839" w:rsidRDefault="00193839" w:rsidP="00193839">
      <w:pPr>
        <w:keepNext/>
        <w:suppressAutoHyphens/>
        <w:jc w:val="both"/>
        <w:outlineLvl w:val="1"/>
        <w:rPr>
          <w:b/>
          <w:sz w:val="28"/>
          <w:szCs w:val="28"/>
          <w:lang w:val="uk-UA" w:eastAsia="uk-UA"/>
        </w:rPr>
      </w:pPr>
      <w:r w:rsidRPr="00193839">
        <w:rPr>
          <w:sz w:val="28"/>
          <w:szCs w:val="28"/>
          <w:lang w:val="uk-UA" w:eastAsia="uk-UA"/>
        </w:rPr>
        <w:t xml:space="preserve">                                                      </w:t>
      </w:r>
      <w:r w:rsidRPr="00193839">
        <w:rPr>
          <w:b/>
          <w:sz w:val="28"/>
          <w:szCs w:val="28"/>
          <w:lang w:val="uk-UA" w:eastAsia="uk-UA"/>
        </w:rPr>
        <w:t xml:space="preserve">УКРАЇНА                                         </w:t>
      </w:r>
    </w:p>
    <w:p w:rsidR="00193839" w:rsidRPr="00193839" w:rsidRDefault="00193839" w:rsidP="00193839">
      <w:pPr>
        <w:keepNext/>
        <w:numPr>
          <w:ilvl w:val="1"/>
          <w:numId w:val="1"/>
        </w:numPr>
        <w:suppressAutoHyphens/>
        <w:jc w:val="center"/>
        <w:outlineLvl w:val="1"/>
        <w:rPr>
          <w:b/>
          <w:bCs/>
          <w:i/>
          <w:sz w:val="28"/>
          <w:szCs w:val="28"/>
          <w:lang w:val="uk-UA" w:eastAsia="uk-UA"/>
        </w:rPr>
      </w:pPr>
      <w:r w:rsidRPr="00193839">
        <w:rPr>
          <w:b/>
          <w:sz w:val="28"/>
          <w:szCs w:val="28"/>
          <w:lang w:val="uk-UA" w:eastAsia="uk-UA"/>
        </w:rPr>
        <w:t xml:space="preserve">        КАМ’ЯНСЬКА СІЛЬСЬКА РАДА</w:t>
      </w:r>
    </w:p>
    <w:p w:rsidR="00193839" w:rsidRPr="00193839" w:rsidRDefault="00193839" w:rsidP="00020F6A">
      <w:pPr>
        <w:numPr>
          <w:ilvl w:val="0"/>
          <w:numId w:val="1"/>
        </w:numPr>
        <w:contextualSpacing/>
        <w:jc w:val="center"/>
        <w:rPr>
          <w:b/>
          <w:sz w:val="28"/>
          <w:szCs w:val="28"/>
        </w:rPr>
      </w:pPr>
      <w:r w:rsidRPr="00193839">
        <w:rPr>
          <w:b/>
          <w:sz w:val="28"/>
          <w:szCs w:val="28"/>
        </w:rPr>
        <w:t>БЕРЕГІВСЬКОГО РАЙОНУ  ЗАКАРПАТСЬКОЇ ОБЛАСТІ</w:t>
      </w:r>
    </w:p>
    <w:p w:rsidR="00193839" w:rsidRPr="00193839" w:rsidRDefault="00193839" w:rsidP="00020F6A">
      <w:pPr>
        <w:ind w:left="432"/>
        <w:contextualSpacing/>
        <w:rPr>
          <w:sz w:val="28"/>
          <w:szCs w:val="28"/>
        </w:rPr>
      </w:pPr>
      <w:r w:rsidRPr="00193839">
        <w:rPr>
          <w:sz w:val="28"/>
          <w:szCs w:val="28"/>
          <w:lang w:val="uk-UA"/>
        </w:rPr>
        <w:t xml:space="preserve">                                       18</w:t>
      </w:r>
      <w:r w:rsidR="00020F6A">
        <w:rPr>
          <w:sz w:val="28"/>
          <w:szCs w:val="28"/>
          <w:lang w:val="uk-UA"/>
        </w:rPr>
        <w:t xml:space="preserve">-та </w:t>
      </w:r>
      <w:r w:rsidRPr="00193839">
        <w:rPr>
          <w:sz w:val="28"/>
          <w:szCs w:val="28"/>
        </w:rPr>
        <w:t xml:space="preserve">  сесія </w:t>
      </w:r>
      <w:r w:rsidRPr="00193839">
        <w:rPr>
          <w:sz w:val="28"/>
          <w:szCs w:val="28"/>
          <w:lang w:val="uk-UA"/>
        </w:rPr>
        <w:t xml:space="preserve"> 8 </w:t>
      </w:r>
      <w:r w:rsidRPr="00193839">
        <w:rPr>
          <w:sz w:val="28"/>
          <w:szCs w:val="28"/>
        </w:rPr>
        <w:t xml:space="preserve"> скликання</w:t>
      </w:r>
      <w:r w:rsidRPr="00193839">
        <w:tab/>
      </w:r>
      <w:r w:rsidRPr="00193839">
        <w:rPr>
          <w:b/>
        </w:rPr>
        <w:t xml:space="preserve">                                                   </w:t>
      </w:r>
    </w:p>
    <w:p w:rsidR="00193839" w:rsidRPr="00193839" w:rsidRDefault="00193839" w:rsidP="00193839">
      <w:pPr>
        <w:numPr>
          <w:ilvl w:val="0"/>
          <w:numId w:val="1"/>
        </w:numPr>
        <w:tabs>
          <w:tab w:val="left" w:pos="3840"/>
        </w:tabs>
        <w:contextualSpacing/>
        <w:rPr>
          <w:b/>
          <w:sz w:val="28"/>
          <w:szCs w:val="28"/>
        </w:rPr>
      </w:pPr>
      <w:r w:rsidRPr="00193839">
        <w:rPr>
          <w:b/>
          <w:lang w:val="uk-UA"/>
        </w:rPr>
        <w:t xml:space="preserve">                                                              </w:t>
      </w:r>
      <w:r w:rsidRPr="00193839">
        <w:rPr>
          <w:b/>
          <w:sz w:val="28"/>
          <w:szCs w:val="28"/>
        </w:rPr>
        <w:t xml:space="preserve">Р І Ш Е Н </w:t>
      </w:r>
      <w:proofErr w:type="gramStart"/>
      <w:r w:rsidRPr="00193839">
        <w:rPr>
          <w:b/>
          <w:sz w:val="28"/>
          <w:szCs w:val="28"/>
        </w:rPr>
        <w:t>Н</w:t>
      </w:r>
      <w:proofErr w:type="gramEnd"/>
      <w:r w:rsidRPr="00193839">
        <w:rPr>
          <w:b/>
          <w:sz w:val="28"/>
          <w:szCs w:val="28"/>
        </w:rPr>
        <w:t xml:space="preserve"> Я</w:t>
      </w:r>
    </w:p>
    <w:p w:rsidR="00193839" w:rsidRPr="00193839" w:rsidRDefault="00193839" w:rsidP="00193839">
      <w:pPr>
        <w:rPr>
          <w:b/>
          <w:sz w:val="28"/>
          <w:szCs w:val="28"/>
          <w:lang w:val="uk-UA"/>
        </w:rPr>
      </w:pPr>
      <w:r w:rsidRPr="00193839">
        <w:rPr>
          <w:b/>
          <w:sz w:val="28"/>
          <w:szCs w:val="28"/>
          <w:lang w:val="uk-UA"/>
        </w:rPr>
        <w:t xml:space="preserve"> </w:t>
      </w:r>
    </w:p>
    <w:p w:rsidR="00193839" w:rsidRPr="00193839" w:rsidRDefault="00193839" w:rsidP="00193839">
      <w:pPr>
        <w:rPr>
          <w:b/>
          <w:sz w:val="28"/>
          <w:szCs w:val="28"/>
          <w:lang w:val="uk-UA"/>
        </w:rPr>
      </w:pPr>
      <w:r w:rsidRPr="00193839">
        <w:rPr>
          <w:b/>
          <w:sz w:val="28"/>
          <w:szCs w:val="28"/>
        </w:rPr>
        <w:t xml:space="preserve">від </w:t>
      </w:r>
      <w:r w:rsidRPr="00193839">
        <w:rPr>
          <w:b/>
          <w:sz w:val="28"/>
          <w:szCs w:val="28"/>
          <w:lang w:val="uk-UA"/>
        </w:rPr>
        <w:t xml:space="preserve"> 22 грудня  2022 </w:t>
      </w:r>
      <w:r w:rsidRPr="00193839">
        <w:rPr>
          <w:b/>
          <w:sz w:val="28"/>
          <w:szCs w:val="28"/>
        </w:rPr>
        <w:t xml:space="preserve">року </w:t>
      </w:r>
      <w:r w:rsidRPr="00193839">
        <w:rPr>
          <w:b/>
          <w:sz w:val="28"/>
          <w:szCs w:val="28"/>
          <w:lang w:val="uk-UA"/>
        </w:rPr>
        <w:t xml:space="preserve"> № 1204                                      с. Кам</w:t>
      </w:r>
      <w:proofErr w:type="gramStart"/>
      <w:r w:rsidRPr="00193839">
        <w:rPr>
          <w:b/>
          <w:sz w:val="28"/>
          <w:szCs w:val="28"/>
          <w:lang w:val="uk-UA"/>
        </w:rPr>
        <w:t>`я</w:t>
      </w:r>
      <w:proofErr w:type="gramEnd"/>
      <w:r w:rsidRPr="00193839">
        <w:rPr>
          <w:b/>
          <w:sz w:val="28"/>
          <w:szCs w:val="28"/>
          <w:lang w:val="uk-UA"/>
        </w:rPr>
        <w:t>нське</w:t>
      </w:r>
    </w:p>
    <w:p w:rsidR="00193839" w:rsidRPr="00193839" w:rsidRDefault="00193839" w:rsidP="00193839">
      <w:pPr>
        <w:rPr>
          <w:b/>
        </w:rPr>
      </w:pPr>
      <w:r w:rsidRPr="00193839">
        <w:rPr>
          <w:b/>
        </w:rPr>
        <w:t xml:space="preserve"> </w:t>
      </w:r>
    </w:p>
    <w:p w:rsidR="00193839" w:rsidRPr="00193839" w:rsidRDefault="00193839" w:rsidP="00193839">
      <w:pPr>
        <w:suppressAutoHyphens/>
        <w:contextualSpacing/>
        <w:rPr>
          <w:b/>
          <w:sz w:val="28"/>
          <w:szCs w:val="28"/>
          <w:lang w:val="uk-UA"/>
        </w:rPr>
      </w:pPr>
      <w:r w:rsidRPr="00193839">
        <w:rPr>
          <w:b/>
          <w:sz w:val="28"/>
          <w:szCs w:val="28"/>
          <w:lang w:val="uk-UA"/>
        </w:rPr>
        <w:t>Про внесення змін до рішення сільської ради</w:t>
      </w:r>
    </w:p>
    <w:p w:rsidR="00193839" w:rsidRPr="00193839" w:rsidRDefault="00193839" w:rsidP="00193839">
      <w:pPr>
        <w:suppressAutoHyphens/>
        <w:contextualSpacing/>
        <w:rPr>
          <w:b/>
          <w:sz w:val="28"/>
          <w:szCs w:val="28"/>
          <w:lang w:val="uk-UA"/>
        </w:rPr>
      </w:pPr>
      <w:r w:rsidRPr="00193839">
        <w:rPr>
          <w:b/>
          <w:sz w:val="28"/>
          <w:szCs w:val="28"/>
          <w:lang w:val="uk-UA"/>
        </w:rPr>
        <w:t>від 29 квітня 2021 року № 306 «Про затвердження</w:t>
      </w:r>
    </w:p>
    <w:p w:rsidR="00193839" w:rsidRPr="00193839" w:rsidRDefault="00193839" w:rsidP="00193839">
      <w:pPr>
        <w:suppressAutoHyphens/>
        <w:contextualSpacing/>
        <w:rPr>
          <w:b/>
          <w:sz w:val="28"/>
          <w:szCs w:val="28"/>
          <w:lang w:val="uk-UA"/>
        </w:rPr>
      </w:pPr>
      <w:r w:rsidRPr="00193839">
        <w:rPr>
          <w:b/>
          <w:sz w:val="28"/>
          <w:szCs w:val="28"/>
          <w:lang w:val="uk-UA"/>
        </w:rPr>
        <w:t>Програми надання соціальних гарантій</w:t>
      </w:r>
    </w:p>
    <w:p w:rsidR="00193839" w:rsidRPr="00193839" w:rsidRDefault="00193839" w:rsidP="00193839">
      <w:pPr>
        <w:suppressAutoHyphens/>
        <w:contextualSpacing/>
        <w:rPr>
          <w:b/>
          <w:sz w:val="28"/>
          <w:szCs w:val="28"/>
          <w:lang w:val="uk-UA"/>
        </w:rPr>
      </w:pPr>
      <w:r w:rsidRPr="00193839">
        <w:rPr>
          <w:b/>
          <w:sz w:val="28"/>
          <w:szCs w:val="28"/>
          <w:lang w:val="uk-UA"/>
        </w:rPr>
        <w:t>фізичним особам, які надають соціальні</w:t>
      </w:r>
    </w:p>
    <w:p w:rsidR="00193839" w:rsidRPr="00193839" w:rsidRDefault="00193839" w:rsidP="00193839">
      <w:pPr>
        <w:suppressAutoHyphens/>
        <w:contextualSpacing/>
        <w:rPr>
          <w:b/>
          <w:sz w:val="28"/>
          <w:szCs w:val="28"/>
          <w:lang w:val="uk-UA"/>
        </w:rPr>
      </w:pPr>
      <w:r w:rsidRPr="00193839">
        <w:rPr>
          <w:b/>
          <w:sz w:val="28"/>
          <w:szCs w:val="28"/>
          <w:lang w:val="uk-UA"/>
        </w:rPr>
        <w:t>послуги з догляду на непрофесійній основі</w:t>
      </w:r>
    </w:p>
    <w:p w:rsidR="00020F6A" w:rsidRDefault="00193839" w:rsidP="00193839">
      <w:pPr>
        <w:suppressAutoHyphens/>
        <w:contextualSpacing/>
        <w:rPr>
          <w:b/>
          <w:sz w:val="28"/>
          <w:szCs w:val="28"/>
          <w:lang w:val="uk-UA"/>
        </w:rPr>
      </w:pPr>
      <w:r w:rsidRPr="00193839">
        <w:rPr>
          <w:b/>
          <w:sz w:val="28"/>
          <w:szCs w:val="28"/>
          <w:lang w:val="uk-UA"/>
        </w:rPr>
        <w:t xml:space="preserve">громадянам похилого віку, особам з інвалідністю, </w:t>
      </w:r>
    </w:p>
    <w:p w:rsidR="00193839" w:rsidRPr="00193839" w:rsidRDefault="00193839" w:rsidP="00193839">
      <w:pPr>
        <w:suppressAutoHyphens/>
        <w:contextualSpacing/>
        <w:rPr>
          <w:b/>
          <w:sz w:val="28"/>
          <w:szCs w:val="28"/>
          <w:lang w:val="uk-UA"/>
        </w:rPr>
      </w:pPr>
      <w:r w:rsidRPr="00193839">
        <w:rPr>
          <w:b/>
          <w:sz w:val="28"/>
          <w:szCs w:val="28"/>
          <w:lang w:val="uk-UA"/>
        </w:rPr>
        <w:t xml:space="preserve">дітям з інвалідністю, хворим, які не здатні </w:t>
      </w:r>
    </w:p>
    <w:p w:rsidR="00020F6A" w:rsidRDefault="00193839" w:rsidP="00193839">
      <w:pPr>
        <w:suppressAutoHyphens/>
        <w:contextualSpacing/>
        <w:rPr>
          <w:b/>
          <w:sz w:val="28"/>
          <w:szCs w:val="28"/>
          <w:lang w:val="uk-UA"/>
        </w:rPr>
      </w:pPr>
      <w:r w:rsidRPr="00193839">
        <w:rPr>
          <w:b/>
          <w:sz w:val="28"/>
          <w:szCs w:val="28"/>
          <w:lang w:val="uk-UA"/>
        </w:rPr>
        <w:t>до самообслуговування і потребують</w:t>
      </w:r>
    </w:p>
    <w:p w:rsidR="00193839" w:rsidRPr="00193839" w:rsidRDefault="00193839" w:rsidP="00193839">
      <w:pPr>
        <w:suppressAutoHyphens/>
        <w:contextualSpacing/>
        <w:rPr>
          <w:b/>
          <w:sz w:val="28"/>
          <w:szCs w:val="28"/>
          <w:lang w:val="uk-UA"/>
        </w:rPr>
      </w:pPr>
      <w:r w:rsidRPr="00193839">
        <w:rPr>
          <w:b/>
          <w:sz w:val="28"/>
          <w:szCs w:val="28"/>
          <w:lang w:val="uk-UA"/>
        </w:rPr>
        <w:t xml:space="preserve">сторонньої  допомоги на 2021-2023 роки» </w:t>
      </w:r>
    </w:p>
    <w:p w:rsidR="00193839" w:rsidRPr="00193839" w:rsidRDefault="00193839" w:rsidP="00193839">
      <w:pPr>
        <w:shd w:val="clear" w:color="auto" w:fill="FFFFFF"/>
        <w:suppressAutoHyphens/>
        <w:contextualSpacing/>
        <w:jc w:val="both"/>
        <w:rPr>
          <w:color w:val="333333"/>
          <w:sz w:val="21"/>
          <w:szCs w:val="21"/>
        </w:rPr>
      </w:pPr>
      <w:r w:rsidRPr="00193839">
        <w:rPr>
          <w:color w:val="333333"/>
          <w:sz w:val="22"/>
          <w:szCs w:val="22"/>
          <w:bdr w:val="none" w:sz="0" w:space="0" w:color="auto" w:frame="1"/>
          <w:shd w:val="clear" w:color="auto" w:fill="FFFFFF"/>
        </w:rPr>
        <w:t>        </w:t>
      </w:r>
    </w:p>
    <w:p w:rsidR="00193839" w:rsidRPr="00193839" w:rsidRDefault="00193839" w:rsidP="00193839">
      <w:pPr>
        <w:shd w:val="clear" w:color="auto" w:fill="FFFFFF"/>
        <w:suppressAutoHyphens/>
        <w:ind w:firstLine="709"/>
        <w:contextualSpacing/>
        <w:jc w:val="both"/>
        <w:rPr>
          <w:sz w:val="28"/>
          <w:szCs w:val="28"/>
          <w:bdr w:val="none" w:sz="0" w:space="0" w:color="auto" w:frame="1"/>
          <w:shd w:val="clear" w:color="auto" w:fill="FFFFFF"/>
        </w:rPr>
      </w:pPr>
      <w:r w:rsidRPr="00193839">
        <w:rPr>
          <w:sz w:val="28"/>
          <w:szCs w:val="28"/>
          <w:bdr w:val="none" w:sz="0" w:space="0" w:color="auto" w:frame="1"/>
          <w:shd w:val="clear" w:color="auto" w:fill="FFFFFF"/>
        </w:rPr>
        <w:t>Ві</w:t>
      </w:r>
      <w:r w:rsidRPr="00193839">
        <w:rPr>
          <w:sz w:val="28"/>
          <w:szCs w:val="28"/>
          <w:bdr w:val="none" w:sz="0" w:space="0" w:color="auto" w:frame="1"/>
          <w:shd w:val="clear" w:color="auto" w:fill="FFFFFF"/>
          <w:lang w:val="uk-UA"/>
        </w:rPr>
        <w:t>дповідно до статті 26</w:t>
      </w:r>
      <w:r w:rsidRPr="00193839">
        <w:rPr>
          <w:sz w:val="28"/>
          <w:szCs w:val="28"/>
          <w:bdr w:val="none" w:sz="0" w:space="0" w:color="auto" w:frame="1"/>
          <w:shd w:val="clear" w:color="auto" w:fill="FFFFFF"/>
        </w:rPr>
        <w:t xml:space="preserve"> Закону України «Про місцеве самоврядування в Україні»,</w:t>
      </w:r>
      <w:r w:rsidRPr="00193839">
        <w:rPr>
          <w:sz w:val="28"/>
          <w:szCs w:val="28"/>
          <w:bdr w:val="none" w:sz="0" w:space="0" w:color="auto" w:frame="1"/>
          <w:shd w:val="clear" w:color="auto" w:fill="FFFFFF"/>
          <w:lang w:val="uk-UA"/>
        </w:rPr>
        <w:t xml:space="preserve"> Бюджетного кодексу України, керуючись</w:t>
      </w:r>
      <w:r w:rsidRPr="00193839">
        <w:rPr>
          <w:color w:val="333333"/>
          <w:sz w:val="28"/>
          <w:szCs w:val="28"/>
          <w:bdr w:val="none" w:sz="0" w:space="0" w:color="auto" w:frame="1"/>
          <w:shd w:val="clear" w:color="auto" w:fill="FFFFFF"/>
        </w:rPr>
        <w:t> </w:t>
      </w:r>
      <w:r w:rsidRPr="00193839">
        <w:rPr>
          <w:color w:val="000000"/>
          <w:sz w:val="28"/>
          <w:szCs w:val="28"/>
          <w:bdr w:val="none" w:sz="0" w:space="0" w:color="auto" w:frame="1"/>
          <w:shd w:val="clear" w:color="auto" w:fill="FFFFFF"/>
        </w:rPr>
        <w:t>постанов</w:t>
      </w:r>
      <w:r w:rsidRPr="00193839">
        <w:rPr>
          <w:color w:val="000000"/>
          <w:sz w:val="28"/>
          <w:szCs w:val="28"/>
          <w:bdr w:val="none" w:sz="0" w:space="0" w:color="auto" w:frame="1"/>
          <w:shd w:val="clear" w:color="auto" w:fill="FFFFFF"/>
          <w:lang w:val="uk-UA"/>
        </w:rPr>
        <w:t>ою</w:t>
      </w:r>
      <w:r w:rsidRPr="00193839">
        <w:rPr>
          <w:color w:val="000000"/>
          <w:sz w:val="28"/>
          <w:szCs w:val="28"/>
          <w:bdr w:val="none" w:sz="0" w:space="0" w:color="auto" w:frame="1"/>
          <w:shd w:val="clear" w:color="auto" w:fill="FFFFFF"/>
        </w:rPr>
        <w:t xml:space="preserve"> Кабінету Міні</w:t>
      </w:r>
      <w:proofErr w:type="gramStart"/>
      <w:r w:rsidRPr="00193839">
        <w:rPr>
          <w:color w:val="000000"/>
          <w:sz w:val="28"/>
          <w:szCs w:val="28"/>
          <w:bdr w:val="none" w:sz="0" w:space="0" w:color="auto" w:frame="1"/>
          <w:shd w:val="clear" w:color="auto" w:fill="FFFFFF"/>
        </w:rPr>
        <w:t>стр</w:t>
      </w:r>
      <w:proofErr w:type="gramEnd"/>
      <w:r w:rsidRPr="00193839">
        <w:rPr>
          <w:color w:val="000000"/>
          <w:sz w:val="28"/>
          <w:szCs w:val="28"/>
          <w:bdr w:val="none" w:sz="0" w:space="0" w:color="auto" w:frame="1"/>
          <w:shd w:val="clear" w:color="auto" w:fill="FFFFFF"/>
        </w:rPr>
        <w:t>ів України від 23 вересня 2020 року</w:t>
      </w:r>
      <w:r w:rsidRPr="00193839">
        <w:rPr>
          <w:color w:val="333333"/>
          <w:sz w:val="22"/>
          <w:szCs w:val="22"/>
          <w:bdr w:val="none" w:sz="0" w:space="0" w:color="auto" w:frame="1"/>
          <w:shd w:val="clear" w:color="auto" w:fill="FFFFFF"/>
        </w:rPr>
        <w:t> </w:t>
      </w:r>
      <w:r w:rsidRPr="00193839">
        <w:rPr>
          <w:color w:val="000000"/>
          <w:sz w:val="28"/>
          <w:szCs w:val="28"/>
          <w:bdr w:val="none" w:sz="0" w:space="0" w:color="auto" w:frame="1"/>
          <w:shd w:val="clear" w:color="auto" w:fill="FFFFFF"/>
        </w:rPr>
        <w:t>№ 859 «Деякі питання призначення і виплати компенсації фізичним особам, які надають соціальні послуги з догляду на непрофесійній основі</w:t>
      </w:r>
      <w:r w:rsidRPr="00193839">
        <w:rPr>
          <w:sz w:val="28"/>
          <w:szCs w:val="28"/>
          <w:bdr w:val="none" w:sz="0" w:space="0" w:color="auto" w:frame="1"/>
          <w:shd w:val="clear" w:color="auto" w:fill="FFFFFF"/>
        </w:rPr>
        <w:t xml:space="preserve">», з метою забезпечення виконання завдань в частині </w:t>
      </w:r>
      <w:proofErr w:type="gramStart"/>
      <w:r w:rsidRPr="00193839">
        <w:rPr>
          <w:sz w:val="28"/>
          <w:szCs w:val="28"/>
          <w:bdr w:val="none" w:sz="0" w:space="0" w:color="auto" w:frame="1"/>
          <w:shd w:val="clear" w:color="auto" w:fill="FFFFFF"/>
        </w:rPr>
        <w:t>соц</w:t>
      </w:r>
      <w:proofErr w:type="gramEnd"/>
      <w:r w:rsidRPr="00193839">
        <w:rPr>
          <w:sz w:val="28"/>
          <w:szCs w:val="28"/>
          <w:bdr w:val="none" w:sz="0" w:space="0" w:color="auto" w:frame="1"/>
          <w:shd w:val="clear" w:color="auto" w:fill="FFFFFF"/>
        </w:rPr>
        <w:t>іального захисту населення</w:t>
      </w:r>
      <w:r w:rsidRPr="00193839">
        <w:rPr>
          <w:sz w:val="28"/>
          <w:szCs w:val="28"/>
          <w:bdr w:val="none" w:sz="0" w:space="0" w:color="auto" w:frame="1"/>
          <w:shd w:val="clear" w:color="auto" w:fill="FFFFFF"/>
          <w:lang w:val="uk-UA"/>
        </w:rPr>
        <w:t xml:space="preserve"> територіальної громади</w:t>
      </w:r>
      <w:r w:rsidRPr="00193839">
        <w:rPr>
          <w:sz w:val="28"/>
          <w:szCs w:val="28"/>
          <w:bdr w:val="none" w:sz="0" w:space="0" w:color="auto" w:frame="1"/>
          <w:shd w:val="clear" w:color="auto" w:fill="FFFFFF"/>
        </w:rPr>
        <w:t>, сільська  рада</w:t>
      </w:r>
    </w:p>
    <w:p w:rsidR="00193839" w:rsidRPr="00193839" w:rsidRDefault="00193839" w:rsidP="00193839">
      <w:pPr>
        <w:shd w:val="clear" w:color="auto" w:fill="FFFFFF"/>
        <w:suppressAutoHyphens/>
        <w:ind w:firstLine="709"/>
        <w:contextualSpacing/>
        <w:jc w:val="both"/>
        <w:rPr>
          <w:sz w:val="21"/>
          <w:szCs w:val="21"/>
        </w:rPr>
      </w:pPr>
    </w:p>
    <w:p w:rsidR="00193839" w:rsidRPr="00193839" w:rsidRDefault="00193839" w:rsidP="00020F6A">
      <w:pPr>
        <w:shd w:val="clear" w:color="auto" w:fill="FFFFFF"/>
        <w:suppressAutoHyphens/>
        <w:contextualSpacing/>
        <w:jc w:val="center"/>
        <w:rPr>
          <w:b/>
          <w:sz w:val="28"/>
          <w:szCs w:val="28"/>
          <w:bdr w:val="none" w:sz="0" w:space="0" w:color="auto" w:frame="1"/>
          <w:shd w:val="clear" w:color="auto" w:fill="FFFFFF"/>
          <w:lang w:val="uk-UA"/>
        </w:rPr>
      </w:pPr>
      <w:r w:rsidRPr="00193839">
        <w:rPr>
          <w:b/>
          <w:sz w:val="28"/>
          <w:szCs w:val="28"/>
          <w:bdr w:val="none" w:sz="0" w:space="0" w:color="auto" w:frame="1"/>
          <w:shd w:val="clear" w:color="auto" w:fill="FFFFFF"/>
          <w:lang w:val="uk-UA"/>
        </w:rPr>
        <w:t>В И Р І Ш И Л А:</w:t>
      </w:r>
    </w:p>
    <w:p w:rsidR="00193839" w:rsidRPr="00193839" w:rsidRDefault="00193839" w:rsidP="00193839">
      <w:pPr>
        <w:shd w:val="clear" w:color="auto" w:fill="FFFFFF"/>
        <w:suppressAutoHyphens/>
        <w:contextualSpacing/>
        <w:jc w:val="center"/>
        <w:rPr>
          <w:b/>
          <w:sz w:val="21"/>
          <w:szCs w:val="21"/>
          <w:lang w:val="uk-UA"/>
        </w:rPr>
      </w:pPr>
    </w:p>
    <w:p w:rsidR="00193839" w:rsidRPr="00193839" w:rsidRDefault="00193839" w:rsidP="00193839">
      <w:pPr>
        <w:shd w:val="clear" w:color="auto" w:fill="FFFFFF"/>
        <w:suppressAutoHyphens/>
        <w:contextualSpacing/>
        <w:jc w:val="both"/>
        <w:rPr>
          <w:color w:val="333333"/>
          <w:sz w:val="28"/>
          <w:szCs w:val="28"/>
          <w:lang w:val="uk-UA"/>
        </w:rPr>
      </w:pPr>
      <w:r w:rsidRPr="00193839">
        <w:rPr>
          <w:sz w:val="28"/>
          <w:szCs w:val="28"/>
          <w:bdr w:val="none" w:sz="0" w:space="0" w:color="auto" w:frame="1"/>
          <w:shd w:val="clear" w:color="auto" w:fill="FFFFFF"/>
        </w:rPr>
        <w:t>         </w:t>
      </w:r>
      <w:r w:rsidRPr="00193839">
        <w:rPr>
          <w:sz w:val="28"/>
          <w:szCs w:val="28"/>
          <w:shd w:val="clear" w:color="auto" w:fill="FFFFFF"/>
          <w:lang w:val="uk-UA"/>
        </w:rPr>
        <w:t xml:space="preserve">1. Внести зміни до рішення сільської ради від 29 квітня 2021 року № 306 «Про затвердження Програми </w:t>
      </w:r>
      <w:r w:rsidRPr="00193839">
        <w:rPr>
          <w:sz w:val="28"/>
          <w:szCs w:val="28"/>
          <w:lang w:val="uk-UA"/>
        </w:rPr>
        <w:t xml:space="preserve"> надання соціальних гарантій фізичним особам, які надають соціальні послуги з догляду на непрофесійній основі громадянам похилого віку, особам з інвалідністю, дітям з інвалідністю, хворим, які не здатні до самообслуговування і потребують сторонньої допомоги на 2021-2023 роки», а саме, затвердити Програму у новій редакції, що додається.</w:t>
      </w:r>
    </w:p>
    <w:p w:rsidR="00193839" w:rsidRPr="00193839" w:rsidRDefault="00193839" w:rsidP="00193839">
      <w:pPr>
        <w:shd w:val="clear" w:color="auto" w:fill="FFFFFF"/>
        <w:suppressAutoHyphens/>
        <w:contextualSpacing/>
        <w:jc w:val="both"/>
        <w:rPr>
          <w:sz w:val="28"/>
          <w:szCs w:val="28"/>
          <w:bdr w:val="none" w:sz="0" w:space="0" w:color="auto" w:frame="1"/>
          <w:lang w:val="uk-UA"/>
        </w:rPr>
      </w:pPr>
      <w:r w:rsidRPr="00193839">
        <w:rPr>
          <w:sz w:val="28"/>
          <w:szCs w:val="28"/>
          <w:bdr w:val="none" w:sz="0" w:space="0" w:color="auto" w:frame="1"/>
        </w:rPr>
        <w:t>        </w:t>
      </w:r>
      <w:r w:rsidRPr="00193839">
        <w:rPr>
          <w:sz w:val="28"/>
          <w:szCs w:val="28"/>
          <w:bdr w:val="none" w:sz="0" w:space="0" w:color="auto" w:frame="1"/>
          <w:lang w:val="uk-UA"/>
        </w:rPr>
        <w:t xml:space="preserve">Розпорядником коштів по Програмі визначити Кам`янську сільську раду. </w:t>
      </w:r>
    </w:p>
    <w:p w:rsidR="00193839" w:rsidRDefault="00193839" w:rsidP="00193839">
      <w:pPr>
        <w:shd w:val="clear" w:color="auto" w:fill="FFFFFF"/>
        <w:suppressAutoHyphens/>
        <w:contextualSpacing/>
        <w:jc w:val="both"/>
        <w:rPr>
          <w:sz w:val="28"/>
          <w:szCs w:val="28"/>
          <w:shd w:val="clear" w:color="auto" w:fill="FFFFFF"/>
          <w:lang w:val="uk-UA"/>
        </w:rPr>
      </w:pPr>
      <w:r w:rsidRPr="00193839">
        <w:rPr>
          <w:color w:val="333333"/>
          <w:sz w:val="28"/>
          <w:szCs w:val="28"/>
          <w:bdr w:val="none" w:sz="0" w:space="0" w:color="auto" w:frame="1"/>
          <w:lang w:val="uk-UA"/>
        </w:rPr>
        <w:t xml:space="preserve">        </w:t>
      </w:r>
      <w:r w:rsidRPr="00193839">
        <w:rPr>
          <w:sz w:val="28"/>
          <w:szCs w:val="28"/>
          <w:bdr w:val="none" w:sz="0" w:space="0" w:color="auto" w:frame="1"/>
          <w:lang w:val="uk-UA"/>
        </w:rPr>
        <w:t>2.</w:t>
      </w:r>
      <w:r w:rsidRPr="00193839">
        <w:rPr>
          <w:color w:val="333333"/>
          <w:sz w:val="28"/>
          <w:szCs w:val="28"/>
          <w:bdr w:val="none" w:sz="0" w:space="0" w:color="auto" w:frame="1"/>
        </w:rPr>
        <w:t>  </w:t>
      </w:r>
      <w:r w:rsidRPr="00193839">
        <w:rPr>
          <w:color w:val="000000"/>
          <w:sz w:val="28"/>
          <w:szCs w:val="28"/>
          <w:bdr w:val="none" w:sz="0" w:space="0" w:color="auto" w:frame="1"/>
          <w:shd w:val="clear" w:color="auto" w:fill="FFFFFF"/>
          <w:lang w:val="uk-UA"/>
        </w:rPr>
        <w:t xml:space="preserve">Контроль за виконанням даного рішення покласти на постійну комісію з питань </w:t>
      </w:r>
      <w:r w:rsidRPr="00193839">
        <w:rPr>
          <w:sz w:val="28"/>
          <w:szCs w:val="28"/>
          <w:lang w:val="uk-UA"/>
        </w:rPr>
        <w:t xml:space="preserve"> фінансів, бюджету планування   соціально - економічного розвитку, інвестицій та міжнародного співробітництва сільської ради та заступника сільського голови з питань діяльності виконавчих органів ради Кузьму Н.В.</w:t>
      </w:r>
      <w:r w:rsidRPr="00193839">
        <w:rPr>
          <w:sz w:val="28"/>
          <w:szCs w:val="28"/>
          <w:shd w:val="clear" w:color="auto" w:fill="FFFFFF"/>
          <w:lang w:val="uk-UA"/>
        </w:rPr>
        <w:t> </w:t>
      </w:r>
    </w:p>
    <w:p w:rsidR="001872FD" w:rsidRDefault="001872FD" w:rsidP="00193839">
      <w:pPr>
        <w:shd w:val="clear" w:color="auto" w:fill="FFFFFF"/>
        <w:suppressAutoHyphens/>
        <w:contextualSpacing/>
        <w:jc w:val="both"/>
        <w:rPr>
          <w:sz w:val="28"/>
          <w:szCs w:val="28"/>
          <w:shd w:val="clear" w:color="auto" w:fill="FFFFFF"/>
          <w:lang w:val="uk-UA"/>
        </w:rPr>
      </w:pPr>
    </w:p>
    <w:p w:rsidR="001872FD" w:rsidRPr="00193839" w:rsidRDefault="001872FD" w:rsidP="00193839">
      <w:pPr>
        <w:shd w:val="clear" w:color="auto" w:fill="FFFFFF"/>
        <w:suppressAutoHyphens/>
        <w:contextualSpacing/>
        <w:jc w:val="both"/>
        <w:rPr>
          <w:sz w:val="28"/>
          <w:szCs w:val="28"/>
          <w:shd w:val="clear" w:color="auto" w:fill="FFFFFF"/>
          <w:lang w:val="uk-UA"/>
        </w:rPr>
      </w:pPr>
    </w:p>
    <w:p w:rsidR="00193839" w:rsidRPr="00193839" w:rsidRDefault="00193839" w:rsidP="00193839">
      <w:pPr>
        <w:tabs>
          <w:tab w:val="left" w:pos="540"/>
        </w:tabs>
        <w:ind w:right="-81"/>
        <w:jc w:val="center"/>
        <w:rPr>
          <w:b/>
          <w:bCs/>
          <w:sz w:val="28"/>
          <w:szCs w:val="28"/>
          <w:lang w:val="uk-UA"/>
        </w:rPr>
      </w:pPr>
    </w:p>
    <w:p w:rsidR="00E35A27" w:rsidRDefault="00193839" w:rsidP="00E35A27">
      <w:pPr>
        <w:suppressAutoHyphens/>
        <w:spacing w:after="160"/>
        <w:contextualSpacing/>
        <w:jc w:val="both"/>
        <w:rPr>
          <w:b/>
          <w:sz w:val="28"/>
          <w:szCs w:val="28"/>
          <w:lang w:val="uk-UA"/>
        </w:rPr>
      </w:pPr>
      <w:r w:rsidRPr="00193839">
        <w:rPr>
          <w:b/>
          <w:sz w:val="28"/>
          <w:szCs w:val="28"/>
          <w:lang w:val="uk-UA"/>
        </w:rPr>
        <w:t xml:space="preserve">        Сільський голова        </w:t>
      </w:r>
      <w:r w:rsidR="00E35A27">
        <w:rPr>
          <w:b/>
          <w:sz w:val="28"/>
          <w:szCs w:val="28"/>
          <w:lang w:val="uk-UA"/>
        </w:rPr>
        <w:t xml:space="preserve">                         Михайло </w:t>
      </w:r>
      <w:r w:rsidRPr="00193839">
        <w:rPr>
          <w:b/>
          <w:sz w:val="28"/>
          <w:szCs w:val="28"/>
          <w:lang w:val="uk-UA"/>
        </w:rPr>
        <w:t xml:space="preserve"> СТАНИНЕЦЬ</w:t>
      </w:r>
    </w:p>
    <w:p w:rsidR="00E35A27" w:rsidRDefault="00E35A27" w:rsidP="00E35A27">
      <w:pPr>
        <w:suppressAutoHyphens/>
        <w:spacing w:after="160"/>
        <w:contextualSpacing/>
        <w:jc w:val="both"/>
        <w:rPr>
          <w:b/>
          <w:sz w:val="28"/>
          <w:szCs w:val="28"/>
          <w:lang w:val="uk-UA"/>
        </w:rPr>
      </w:pPr>
    </w:p>
    <w:p w:rsidR="00E35A27" w:rsidRDefault="00E35A27" w:rsidP="00E35A27">
      <w:pPr>
        <w:suppressAutoHyphens/>
        <w:spacing w:after="160"/>
        <w:contextualSpacing/>
        <w:jc w:val="both"/>
        <w:rPr>
          <w:b/>
          <w:sz w:val="28"/>
          <w:szCs w:val="28"/>
          <w:lang w:val="uk-UA"/>
        </w:rPr>
      </w:pPr>
    </w:p>
    <w:p w:rsidR="00E35A27" w:rsidRDefault="00E35A27" w:rsidP="00E35A27">
      <w:pPr>
        <w:suppressAutoHyphens/>
        <w:spacing w:after="160"/>
        <w:contextualSpacing/>
        <w:jc w:val="both"/>
        <w:rPr>
          <w:b/>
          <w:sz w:val="28"/>
          <w:szCs w:val="28"/>
          <w:lang w:val="uk-UA"/>
        </w:rPr>
      </w:pPr>
    </w:p>
    <w:p w:rsidR="00E35A27" w:rsidRDefault="00E35A27" w:rsidP="00E35A27">
      <w:pPr>
        <w:suppressAutoHyphens/>
        <w:spacing w:after="160"/>
        <w:contextualSpacing/>
        <w:jc w:val="both"/>
        <w:rPr>
          <w:b/>
          <w:sz w:val="28"/>
          <w:szCs w:val="28"/>
          <w:lang w:val="uk-UA"/>
        </w:rPr>
      </w:pPr>
    </w:p>
    <w:p w:rsidR="00193839" w:rsidRPr="00193839" w:rsidRDefault="00193839" w:rsidP="00E35A27">
      <w:pPr>
        <w:suppressAutoHyphens/>
        <w:spacing w:after="160"/>
        <w:contextualSpacing/>
        <w:jc w:val="both"/>
        <w:rPr>
          <w:b/>
          <w:bCs/>
          <w:color w:val="000000"/>
          <w:sz w:val="28"/>
          <w:szCs w:val="28"/>
          <w:bdr w:val="none" w:sz="0" w:space="0" w:color="auto" w:frame="1"/>
          <w:shd w:val="clear" w:color="auto" w:fill="FFFFFF"/>
          <w:lang w:val="uk-UA"/>
        </w:rPr>
      </w:pPr>
      <w:r w:rsidRPr="00193839">
        <w:rPr>
          <w:b/>
          <w:bCs/>
          <w:color w:val="000000"/>
          <w:sz w:val="28"/>
          <w:szCs w:val="28"/>
          <w:bdr w:val="none" w:sz="0" w:space="0" w:color="auto" w:frame="1"/>
          <w:shd w:val="clear" w:color="auto" w:fill="FFFFFF"/>
          <w:lang w:val="uk-UA"/>
        </w:rPr>
        <w:t xml:space="preserve">                                                                                           </w:t>
      </w:r>
    </w:p>
    <w:p w:rsidR="00193839" w:rsidRPr="00193839" w:rsidRDefault="00193839" w:rsidP="00193839">
      <w:pPr>
        <w:shd w:val="clear" w:color="auto" w:fill="FFFFFF"/>
        <w:suppressAutoHyphens/>
        <w:contextualSpacing/>
        <w:rPr>
          <w:color w:val="333333"/>
          <w:sz w:val="28"/>
          <w:szCs w:val="28"/>
          <w:lang w:val="uk-UA"/>
        </w:rPr>
      </w:pPr>
      <w:r w:rsidRPr="00193839">
        <w:rPr>
          <w:b/>
          <w:bCs/>
          <w:color w:val="000000"/>
          <w:sz w:val="28"/>
          <w:szCs w:val="28"/>
          <w:bdr w:val="none" w:sz="0" w:space="0" w:color="auto" w:frame="1"/>
          <w:shd w:val="clear" w:color="auto" w:fill="FFFFFF"/>
          <w:lang w:val="uk-UA"/>
        </w:rPr>
        <w:t xml:space="preserve">                                                                                   </w:t>
      </w:r>
      <w:r w:rsidR="00E35A27">
        <w:rPr>
          <w:b/>
          <w:bCs/>
          <w:color w:val="000000"/>
          <w:sz w:val="28"/>
          <w:szCs w:val="28"/>
          <w:bdr w:val="none" w:sz="0" w:space="0" w:color="auto" w:frame="1"/>
          <w:shd w:val="clear" w:color="auto" w:fill="FFFFFF"/>
          <w:lang w:val="uk-UA"/>
        </w:rPr>
        <w:t xml:space="preserve">    </w:t>
      </w:r>
      <w:r w:rsidRPr="00193839">
        <w:rPr>
          <w:b/>
          <w:bCs/>
          <w:color w:val="000000"/>
          <w:sz w:val="28"/>
          <w:szCs w:val="28"/>
          <w:bdr w:val="none" w:sz="0" w:space="0" w:color="auto" w:frame="1"/>
          <w:shd w:val="clear" w:color="auto" w:fill="FFFFFF"/>
          <w:lang w:val="uk-UA"/>
        </w:rPr>
        <w:t>ЗАТВЕРДЖЕНО</w:t>
      </w:r>
    </w:p>
    <w:p w:rsidR="00193839" w:rsidRPr="00193839" w:rsidRDefault="00193839" w:rsidP="00193839">
      <w:pPr>
        <w:shd w:val="clear" w:color="auto" w:fill="FFFFFF"/>
        <w:suppressAutoHyphens/>
        <w:contextualSpacing/>
        <w:jc w:val="center"/>
        <w:rPr>
          <w:b/>
          <w:bCs/>
          <w:color w:val="000000"/>
          <w:sz w:val="28"/>
          <w:szCs w:val="28"/>
          <w:bdr w:val="none" w:sz="0" w:space="0" w:color="auto" w:frame="1"/>
          <w:shd w:val="clear" w:color="auto" w:fill="FFFFFF"/>
          <w:lang w:val="uk-UA"/>
        </w:rPr>
      </w:pPr>
      <w:r w:rsidRPr="00193839">
        <w:rPr>
          <w:b/>
          <w:bCs/>
          <w:color w:val="000000"/>
          <w:sz w:val="28"/>
          <w:szCs w:val="28"/>
          <w:bdr w:val="none" w:sz="0" w:space="0" w:color="auto" w:frame="1"/>
          <w:shd w:val="clear" w:color="auto" w:fill="FFFFFF"/>
          <w:lang w:val="uk-UA"/>
        </w:rPr>
        <w:t xml:space="preserve">                                                                        рішенням</w:t>
      </w:r>
      <w:r w:rsidRPr="00193839">
        <w:rPr>
          <w:b/>
          <w:bCs/>
          <w:color w:val="000000"/>
          <w:sz w:val="28"/>
          <w:szCs w:val="28"/>
          <w:bdr w:val="none" w:sz="0" w:space="0" w:color="auto" w:frame="1"/>
          <w:shd w:val="clear" w:color="auto" w:fill="FFFFFF"/>
        </w:rPr>
        <w:t> </w:t>
      </w:r>
      <w:r w:rsidRPr="00193839">
        <w:rPr>
          <w:b/>
          <w:bCs/>
          <w:color w:val="000000"/>
          <w:sz w:val="28"/>
          <w:szCs w:val="28"/>
          <w:bdr w:val="none" w:sz="0" w:space="0" w:color="auto" w:frame="1"/>
          <w:shd w:val="clear" w:color="auto" w:fill="FFFFFF"/>
          <w:lang w:val="uk-UA"/>
        </w:rPr>
        <w:t>сільської ради</w:t>
      </w:r>
    </w:p>
    <w:p w:rsidR="00193839" w:rsidRPr="00193839" w:rsidRDefault="00193839" w:rsidP="00193839">
      <w:pPr>
        <w:shd w:val="clear" w:color="auto" w:fill="FFFFFF"/>
        <w:suppressAutoHyphens/>
        <w:contextualSpacing/>
        <w:jc w:val="center"/>
        <w:rPr>
          <w:b/>
          <w:bCs/>
          <w:color w:val="000000"/>
          <w:sz w:val="28"/>
          <w:szCs w:val="28"/>
          <w:bdr w:val="none" w:sz="0" w:space="0" w:color="auto" w:frame="1"/>
          <w:shd w:val="clear" w:color="auto" w:fill="FFFFFF"/>
          <w:lang w:val="uk-UA"/>
        </w:rPr>
      </w:pPr>
      <w:r w:rsidRPr="00193839">
        <w:rPr>
          <w:b/>
          <w:bCs/>
          <w:color w:val="000000"/>
          <w:sz w:val="28"/>
          <w:szCs w:val="28"/>
          <w:bdr w:val="none" w:sz="0" w:space="0" w:color="auto" w:frame="1"/>
          <w:shd w:val="clear" w:color="auto" w:fill="FFFFFF"/>
          <w:lang w:val="uk-UA"/>
        </w:rPr>
        <w:t xml:space="preserve">                                                                        від 22.12.2022 р. № 1204</w:t>
      </w:r>
    </w:p>
    <w:p w:rsidR="00193839" w:rsidRPr="00193839" w:rsidRDefault="00193839" w:rsidP="00193839">
      <w:pPr>
        <w:shd w:val="clear" w:color="auto" w:fill="FFFFFF"/>
        <w:suppressAutoHyphens/>
        <w:contextualSpacing/>
        <w:jc w:val="center"/>
        <w:rPr>
          <w:b/>
          <w:bCs/>
          <w:color w:val="000000"/>
          <w:sz w:val="28"/>
          <w:szCs w:val="28"/>
          <w:bdr w:val="none" w:sz="0" w:space="0" w:color="auto" w:frame="1"/>
          <w:shd w:val="clear" w:color="auto" w:fill="FFFFFF"/>
          <w:lang w:val="uk-UA"/>
        </w:rPr>
      </w:pPr>
      <w:r w:rsidRPr="00193839">
        <w:rPr>
          <w:b/>
          <w:bCs/>
          <w:color w:val="000000"/>
          <w:sz w:val="28"/>
          <w:szCs w:val="28"/>
          <w:bdr w:val="none" w:sz="0" w:space="0" w:color="auto" w:frame="1"/>
          <w:shd w:val="clear" w:color="auto" w:fill="FFFFFF"/>
          <w:lang w:val="uk-UA"/>
        </w:rPr>
        <w:t xml:space="preserve">                                                                                                            </w:t>
      </w:r>
    </w:p>
    <w:p w:rsidR="00193839" w:rsidRPr="00193839" w:rsidRDefault="00193839" w:rsidP="00193839">
      <w:pPr>
        <w:shd w:val="clear" w:color="auto" w:fill="FFFFFF"/>
        <w:suppressAutoHyphens/>
        <w:contextualSpacing/>
        <w:jc w:val="center"/>
        <w:rPr>
          <w:color w:val="333333"/>
          <w:sz w:val="28"/>
          <w:szCs w:val="28"/>
          <w:lang w:val="uk-UA"/>
        </w:rPr>
      </w:pPr>
      <w:r w:rsidRPr="00193839">
        <w:rPr>
          <w:b/>
          <w:bCs/>
          <w:color w:val="000000"/>
          <w:sz w:val="28"/>
          <w:szCs w:val="28"/>
          <w:bdr w:val="none" w:sz="0" w:space="0" w:color="auto" w:frame="1"/>
          <w:shd w:val="clear" w:color="auto" w:fill="FFFFFF"/>
          <w:lang w:val="uk-UA"/>
        </w:rPr>
        <w:t xml:space="preserve">                                                                                      </w:t>
      </w:r>
      <w:r w:rsidRPr="00193839">
        <w:rPr>
          <w:bCs/>
          <w:color w:val="333333"/>
          <w:sz w:val="28"/>
          <w:szCs w:val="28"/>
          <w:bdr w:val="none" w:sz="0" w:space="0" w:color="auto" w:frame="1"/>
          <w:shd w:val="clear" w:color="auto" w:fill="FFFFFF"/>
        </w:rPr>
        <w:t> </w:t>
      </w:r>
    </w:p>
    <w:p w:rsidR="00193839" w:rsidRPr="00193839" w:rsidRDefault="00193839" w:rsidP="00193839">
      <w:pPr>
        <w:shd w:val="clear" w:color="auto" w:fill="FFFFFF"/>
        <w:suppressAutoHyphens/>
        <w:spacing w:after="160"/>
        <w:contextualSpacing/>
        <w:jc w:val="center"/>
        <w:rPr>
          <w:color w:val="333333"/>
          <w:sz w:val="28"/>
          <w:szCs w:val="28"/>
          <w:lang w:val="uk-UA"/>
        </w:rPr>
      </w:pPr>
      <w:r w:rsidRPr="00193839">
        <w:rPr>
          <w:color w:val="333333"/>
          <w:sz w:val="28"/>
          <w:szCs w:val="28"/>
        </w:rPr>
        <w:t> </w:t>
      </w:r>
    </w:p>
    <w:p w:rsidR="00193839" w:rsidRPr="00193839" w:rsidRDefault="00193839" w:rsidP="00193839">
      <w:pPr>
        <w:spacing w:after="160"/>
        <w:jc w:val="center"/>
        <w:rPr>
          <w:lang w:val="uk-UA"/>
        </w:rPr>
      </w:pPr>
      <w:r w:rsidRPr="00193839">
        <w:rPr>
          <w:b/>
          <w:bCs/>
          <w:sz w:val="28"/>
          <w:szCs w:val="28"/>
          <w:bdr w:val="none" w:sz="0" w:space="0" w:color="auto" w:frame="1"/>
          <w:shd w:val="clear" w:color="auto" w:fill="FFFFFF"/>
          <w:lang w:val="uk-UA"/>
        </w:rPr>
        <w:t xml:space="preserve">"Програма </w:t>
      </w:r>
    </w:p>
    <w:p w:rsidR="00193839" w:rsidRPr="00193839" w:rsidRDefault="00193839" w:rsidP="00193839">
      <w:pPr>
        <w:spacing w:after="160"/>
        <w:jc w:val="center"/>
        <w:rPr>
          <w:sz w:val="28"/>
          <w:szCs w:val="28"/>
          <w:lang w:val="uk-UA"/>
        </w:rPr>
      </w:pPr>
      <w:r w:rsidRPr="00193839">
        <w:rPr>
          <w:b/>
          <w:sz w:val="28"/>
          <w:szCs w:val="28"/>
          <w:lang w:val="uk-UA"/>
        </w:rPr>
        <w:t>надання соціальних гарантій фізичним особам, які надають соціальні послуги з догляду на непрофесійній основі громадянам похилого віку, особам з інвалідністю, дітям з інвалідністю, хворим, які не здатні до самообслуговування і потребують сторонньої допомоги на 2021-2023 роки</w:t>
      </w:r>
      <w:r w:rsidRPr="00193839">
        <w:rPr>
          <w:sz w:val="28"/>
          <w:szCs w:val="28"/>
          <w:lang w:val="uk-UA"/>
        </w:rPr>
        <w:t xml:space="preserve">" </w:t>
      </w:r>
    </w:p>
    <w:p w:rsidR="00193839" w:rsidRPr="00193839" w:rsidRDefault="00193839" w:rsidP="00193839">
      <w:pPr>
        <w:spacing w:after="160"/>
        <w:jc w:val="center"/>
        <w:rPr>
          <w:lang w:val="uk-UA"/>
        </w:rPr>
      </w:pPr>
    </w:p>
    <w:p w:rsidR="00193839" w:rsidRPr="00193839" w:rsidRDefault="00193839" w:rsidP="00193839">
      <w:pPr>
        <w:shd w:val="clear" w:color="auto" w:fill="FFFFFF"/>
        <w:suppressAutoHyphens/>
        <w:contextualSpacing/>
        <w:jc w:val="center"/>
        <w:rPr>
          <w:b/>
          <w:i/>
          <w:iCs/>
          <w:color w:val="000000"/>
          <w:sz w:val="32"/>
          <w:szCs w:val="32"/>
          <w:bdr w:val="none" w:sz="0" w:space="0" w:color="auto" w:frame="1"/>
          <w:shd w:val="clear" w:color="auto" w:fill="FFFFFF"/>
          <w:lang w:val="uk-UA"/>
        </w:rPr>
      </w:pPr>
      <w:r w:rsidRPr="00193839">
        <w:rPr>
          <w:b/>
          <w:i/>
          <w:iCs/>
          <w:color w:val="000000"/>
          <w:sz w:val="32"/>
          <w:szCs w:val="32"/>
          <w:bdr w:val="none" w:sz="0" w:space="0" w:color="auto" w:frame="1"/>
          <w:shd w:val="clear" w:color="auto" w:fill="FFFFFF"/>
          <w:lang w:val="uk-UA"/>
        </w:rPr>
        <w:t>Паспорт</w:t>
      </w:r>
    </w:p>
    <w:p w:rsidR="00193839" w:rsidRPr="00193839" w:rsidRDefault="00193839" w:rsidP="00193839">
      <w:pPr>
        <w:shd w:val="clear" w:color="auto" w:fill="FFFFFF"/>
        <w:suppressAutoHyphens/>
        <w:contextualSpacing/>
        <w:jc w:val="center"/>
        <w:rPr>
          <w:b/>
          <w:iCs/>
          <w:color w:val="000000"/>
          <w:sz w:val="28"/>
          <w:szCs w:val="28"/>
          <w:bdr w:val="none" w:sz="0" w:space="0" w:color="auto" w:frame="1"/>
          <w:shd w:val="clear" w:color="auto" w:fill="FFFFFF"/>
          <w:lang w:val="uk-UA"/>
        </w:rPr>
      </w:pPr>
      <w:r w:rsidRPr="00193839">
        <w:rPr>
          <w:b/>
          <w:iCs/>
          <w:color w:val="000000"/>
          <w:sz w:val="28"/>
          <w:szCs w:val="28"/>
          <w:bdr w:val="none" w:sz="0" w:space="0" w:color="auto" w:frame="1"/>
          <w:shd w:val="clear" w:color="auto" w:fill="FFFFFF"/>
          <w:lang w:val="uk-UA"/>
        </w:rPr>
        <w:t>Програми надання соціальних гарантій фізичним особам, які надають соціальні  послуги</w:t>
      </w:r>
      <w:r w:rsidRPr="00193839">
        <w:rPr>
          <w:b/>
          <w:iCs/>
          <w:color w:val="000000"/>
          <w:sz w:val="28"/>
          <w:szCs w:val="28"/>
          <w:bdr w:val="none" w:sz="0" w:space="0" w:color="auto" w:frame="1"/>
          <w:shd w:val="clear" w:color="auto" w:fill="FFFFFF"/>
        </w:rPr>
        <w:t> </w:t>
      </w:r>
      <w:r w:rsidRPr="00193839">
        <w:rPr>
          <w:b/>
          <w:iCs/>
          <w:color w:val="000000"/>
          <w:sz w:val="28"/>
          <w:szCs w:val="28"/>
          <w:bdr w:val="none" w:sz="0" w:space="0" w:color="auto" w:frame="1"/>
          <w:shd w:val="clear" w:color="auto" w:fill="FFFFFF"/>
          <w:lang w:val="uk-UA"/>
        </w:rPr>
        <w:t>з</w:t>
      </w:r>
      <w:r w:rsidRPr="00193839">
        <w:rPr>
          <w:b/>
          <w:bCs/>
          <w:iCs/>
          <w:color w:val="000000"/>
          <w:sz w:val="28"/>
          <w:szCs w:val="28"/>
          <w:bdr w:val="none" w:sz="0" w:space="0" w:color="auto" w:frame="1"/>
          <w:shd w:val="clear" w:color="auto" w:fill="FFFFFF"/>
        </w:rPr>
        <w:t> </w:t>
      </w:r>
      <w:r w:rsidRPr="00193839">
        <w:rPr>
          <w:b/>
          <w:iCs/>
          <w:color w:val="000000"/>
          <w:sz w:val="28"/>
          <w:szCs w:val="28"/>
          <w:bdr w:val="none" w:sz="0" w:space="0" w:color="auto" w:frame="1"/>
          <w:shd w:val="clear" w:color="auto" w:fill="FFFFFF"/>
          <w:lang w:val="uk-UA"/>
        </w:rPr>
        <w:t>догляду на непрофесійній основі громадянам похилого віку, особам з інвалідністю, дітям з інвалідністю, хворим, які не здатні до самообслуговування і потребують сторонньої допомоги</w:t>
      </w:r>
    </w:p>
    <w:p w:rsidR="00193839" w:rsidRPr="00193839" w:rsidRDefault="00193839" w:rsidP="00193839">
      <w:pPr>
        <w:shd w:val="clear" w:color="auto" w:fill="FFFFFF"/>
        <w:suppressAutoHyphens/>
        <w:contextualSpacing/>
        <w:jc w:val="center"/>
        <w:rPr>
          <w:b/>
          <w:iCs/>
          <w:color w:val="000000"/>
          <w:sz w:val="28"/>
          <w:szCs w:val="28"/>
          <w:bdr w:val="none" w:sz="0" w:space="0" w:color="auto" w:frame="1"/>
          <w:shd w:val="clear" w:color="auto" w:fill="FFFFFF"/>
          <w:lang w:val="uk-UA"/>
        </w:rPr>
      </w:pPr>
      <w:r w:rsidRPr="00193839">
        <w:rPr>
          <w:b/>
          <w:iCs/>
          <w:color w:val="000000"/>
          <w:sz w:val="28"/>
          <w:szCs w:val="28"/>
          <w:bdr w:val="none" w:sz="0" w:space="0" w:color="auto" w:frame="1"/>
          <w:shd w:val="clear" w:color="auto" w:fill="FFFFFF"/>
          <w:lang w:val="uk-UA"/>
        </w:rPr>
        <w:t xml:space="preserve"> на 2021-2023 роки</w:t>
      </w:r>
    </w:p>
    <w:p w:rsidR="00193839" w:rsidRPr="00193839" w:rsidRDefault="00193839" w:rsidP="00193839">
      <w:pPr>
        <w:shd w:val="clear" w:color="auto" w:fill="FFFFFF"/>
        <w:suppressAutoHyphens/>
        <w:contextualSpacing/>
        <w:jc w:val="center"/>
        <w:rPr>
          <w:b/>
          <w:i/>
          <w:iCs/>
          <w:color w:val="333333"/>
          <w:sz w:val="28"/>
          <w:szCs w:val="28"/>
          <w:lang w:val="uk-UA"/>
        </w:rPr>
      </w:pPr>
    </w:p>
    <w:p w:rsidR="00193839" w:rsidRPr="00193839" w:rsidRDefault="00193839" w:rsidP="00193839">
      <w:pPr>
        <w:shd w:val="clear" w:color="auto" w:fill="FFFFFF"/>
        <w:suppressAutoHyphens/>
        <w:contextualSpacing/>
        <w:jc w:val="both"/>
        <w:rPr>
          <w:color w:val="333333"/>
          <w:sz w:val="28"/>
          <w:szCs w:val="28"/>
        </w:rPr>
      </w:pPr>
      <w:r w:rsidRPr="00193839">
        <w:rPr>
          <w:b/>
          <w:color w:val="000000"/>
          <w:sz w:val="28"/>
          <w:szCs w:val="28"/>
          <w:bdr w:val="none" w:sz="0" w:space="0" w:color="auto" w:frame="1"/>
          <w:shd w:val="clear" w:color="auto" w:fill="FFFFFF"/>
        </w:rPr>
        <w:t>1. Ініціатор розроблення проєкту Програми</w:t>
      </w:r>
      <w:r w:rsidRPr="00193839">
        <w:rPr>
          <w:color w:val="000000"/>
          <w:sz w:val="28"/>
          <w:szCs w:val="28"/>
          <w:bdr w:val="none" w:sz="0" w:space="0" w:color="auto" w:frame="1"/>
          <w:shd w:val="clear" w:color="auto" w:fill="FFFFFF"/>
        </w:rPr>
        <w:t>:  Кам’янсь</w:t>
      </w:r>
      <w:r w:rsidRPr="00193839">
        <w:rPr>
          <w:color w:val="000000"/>
          <w:sz w:val="28"/>
          <w:szCs w:val="28"/>
          <w:bdr w:val="none" w:sz="0" w:space="0" w:color="auto" w:frame="1"/>
          <w:shd w:val="clear" w:color="auto" w:fill="FFFFFF"/>
          <w:lang w:val="uk-UA"/>
        </w:rPr>
        <w:t>ка</w:t>
      </w:r>
      <w:r w:rsidRPr="00193839">
        <w:rPr>
          <w:color w:val="000000"/>
          <w:sz w:val="28"/>
          <w:szCs w:val="28"/>
          <w:bdr w:val="none" w:sz="0" w:space="0" w:color="auto" w:frame="1"/>
          <w:shd w:val="clear" w:color="auto" w:fill="FFFFFF"/>
        </w:rPr>
        <w:t xml:space="preserve"> сільськ</w:t>
      </w:r>
      <w:r w:rsidRPr="00193839">
        <w:rPr>
          <w:color w:val="000000"/>
          <w:sz w:val="28"/>
          <w:szCs w:val="28"/>
          <w:bdr w:val="none" w:sz="0" w:space="0" w:color="auto" w:frame="1"/>
          <w:shd w:val="clear" w:color="auto" w:fill="FFFFFF"/>
          <w:lang w:val="uk-UA"/>
        </w:rPr>
        <w:t>а</w:t>
      </w:r>
      <w:r w:rsidRPr="00193839">
        <w:rPr>
          <w:color w:val="000000"/>
          <w:sz w:val="28"/>
          <w:szCs w:val="28"/>
          <w:bdr w:val="none" w:sz="0" w:space="0" w:color="auto" w:frame="1"/>
          <w:shd w:val="clear" w:color="auto" w:fill="FFFFFF"/>
        </w:rPr>
        <w:t xml:space="preserve"> рад</w:t>
      </w:r>
      <w:r w:rsidRPr="00193839">
        <w:rPr>
          <w:color w:val="000000"/>
          <w:sz w:val="28"/>
          <w:szCs w:val="28"/>
          <w:bdr w:val="none" w:sz="0" w:space="0" w:color="auto" w:frame="1"/>
          <w:shd w:val="clear" w:color="auto" w:fill="FFFFFF"/>
          <w:lang w:val="uk-UA"/>
        </w:rPr>
        <w:t>а</w:t>
      </w:r>
      <w:r w:rsidRPr="00193839">
        <w:rPr>
          <w:color w:val="000000"/>
          <w:sz w:val="28"/>
          <w:szCs w:val="28"/>
          <w:bdr w:val="none" w:sz="0" w:space="0" w:color="auto" w:frame="1"/>
          <w:shd w:val="clear" w:color="auto" w:fill="FFFFFF"/>
        </w:rPr>
        <w:t xml:space="preserve"> Берегівського району Закарпатської області.</w:t>
      </w:r>
    </w:p>
    <w:p w:rsidR="00193839" w:rsidRPr="00193839" w:rsidRDefault="00193839" w:rsidP="00193839">
      <w:pPr>
        <w:shd w:val="clear" w:color="auto" w:fill="FFFFFF"/>
        <w:suppressAutoHyphens/>
        <w:contextualSpacing/>
        <w:jc w:val="both"/>
        <w:rPr>
          <w:color w:val="333333"/>
          <w:sz w:val="28"/>
          <w:szCs w:val="28"/>
        </w:rPr>
      </w:pPr>
      <w:r w:rsidRPr="00193839">
        <w:rPr>
          <w:b/>
          <w:color w:val="000000"/>
          <w:sz w:val="28"/>
          <w:szCs w:val="28"/>
          <w:bdr w:val="none" w:sz="0" w:space="0" w:color="auto" w:frame="1"/>
          <w:shd w:val="clear" w:color="auto" w:fill="FFFFFF"/>
        </w:rPr>
        <w:t>2.</w:t>
      </w:r>
      <w:r w:rsidRPr="00193839">
        <w:rPr>
          <w:b/>
          <w:color w:val="000000"/>
          <w:sz w:val="28"/>
          <w:szCs w:val="28"/>
          <w:bdr w:val="none" w:sz="0" w:space="0" w:color="auto" w:frame="1"/>
          <w:shd w:val="clear" w:color="auto" w:fill="FFFFFF"/>
          <w:lang w:val="uk-UA"/>
        </w:rPr>
        <w:t xml:space="preserve"> </w:t>
      </w:r>
      <w:r w:rsidRPr="00193839">
        <w:rPr>
          <w:b/>
          <w:color w:val="000000"/>
          <w:sz w:val="28"/>
          <w:szCs w:val="28"/>
          <w:bdr w:val="none" w:sz="0" w:space="0" w:color="auto" w:frame="1"/>
          <w:shd w:val="clear" w:color="auto" w:fill="FFFFFF"/>
        </w:rPr>
        <w:t>Розробник проєкту Програми:</w:t>
      </w:r>
      <w:r w:rsidRPr="00193839">
        <w:rPr>
          <w:color w:val="000000"/>
          <w:sz w:val="28"/>
          <w:szCs w:val="28"/>
          <w:bdr w:val="none" w:sz="0" w:space="0" w:color="auto" w:frame="1"/>
          <w:shd w:val="clear" w:color="auto" w:fill="FFFFFF"/>
        </w:rPr>
        <w:t xml:space="preserve">  Кам’янськ</w:t>
      </w:r>
      <w:r w:rsidRPr="00193839">
        <w:rPr>
          <w:color w:val="000000"/>
          <w:sz w:val="28"/>
          <w:szCs w:val="28"/>
          <w:bdr w:val="none" w:sz="0" w:space="0" w:color="auto" w:frame="1"/>
          <w:shd w:val="clear" w:color="auto" w:fill="FFFFFF"/>
          <w:lang w:val="uk-UA"/>
        </w:rPr>
        <w:t>а</w:t>
      </w:r>
      <w:r w:rsidRPr="00193839">
        <w:rPr>
          <w:color w:val="000000"/>
          <w:sz w:val="28"/>
          <w:szCs w:val="28"/>
          <w:bdr w:val="none" w:sz="0" w:space="0" w:color="auto" w:frame="1"/>
          <w:shd w:val="clear" w:color="auto" w:fill="FFFFFF"/>
        </w:rPr>
        <w:t xml:space="preserve"> сільськ</w:t>
      </w:r>
      <w:r w:rsidRPr="00193839">
        <w:rPr>
          <w:color w:val="000000"/>
          <w:sz w:val="28"/>
          <w:szCs w:val="28"/>
          <w:bdr w:val="none" w:sz="0" w:space="0" w:color="auto" w:frame="1"/>
          <w:shd w:val="clear" w:color="auto" w:fill="FFFFFF"/>
          <w:lang w:val="uk-UA"/>
        </w:rPr>
        <w:t>а</w:t>
      </w:r>
      <w:r w:rsidRPr="00193839">
        <w:rPr>
          <w:color w:val="000000"/>
          <w:sz w:val="28"/>
          <w:szCs w:val="28"/>
          <w:bdr w:val="none" w:sz="0" w:space="0" w:color="auto" w:frame="1"/>
          <w:shd w:val="clear" w:color="auto" w:fill="FFFFFF"/>
        </w:rPr>
        <w:t xml:space="preserve"> рад</w:t>
      </w:r>
      <w:r w:rsidRPr="00193839">
        <w:rPr>
          <w:color w:val="000000"/>
          <w:sz w:val="28"/>
          <w:szCs w:val="28"/>
          <w:bdr w:val="none" w:sz="0" w:space="0" w:color="auto" w:frame="1"/>
          <w:shd w:val="clear" w:color="auto" w:fill="FFFFFF"/>
          <w:lang w:val="uk-UA"/>
        </w:rPr>
        <w:t>а</w:t>
      </w:r>
      <w:r w:rsidRPr="00193839">
        <w:rPr>
          <w:color w:val="000000"/>
          <w:sz w:val="28"/>
          <w:szCs w:val="28"/>
          <w:bdr w:val="none" w:sz="0" w:space="0" w:color="auto" w:frame="1"/>
          <w:shd w:val="clear" w:color="auto" w:fill="FFFFFF"/>
        </w:rPr>
        <w:t xml:space="preserve"> Берегівського району Закарпатської області.</w:t>
      </w:r>
    </w:p>
    <w:p w:rsidR="00193839" w:rsidRPr="00193839" w:rsidRDefault="00193839" w:rsidP="00193839">
      <w:pPr>
        <w:shd w:val="clear" w:color="auto" w:fill="FFFFFF"/>
        <w:suppressAutoHyphens/>
        <w:contextualSpacing/>
        <w:jc w:val="both"/>
        <w:rPr>
          <w:color w:val="333333"/>
          <w:sz w:val="28"/>
          <w:szCs w:val="28"/>
          <w:lang w:val="uk-UA"/>
        </w:rPr>
      </w:pPr>
      <w:r w:rsidRPr="00193839">
        <w:rPr>
          <w:b/>
          <w:color w:val="000000"/>
          <w:sz w:val="28"/>
          <w:szCs w:val="28"/>
          <w:bdr w:val="none" w:sz="0" w:space="0" w:color="auto" w:frame="1"/>
          <w:shd w:val="clear" w:color="auto" w:fill="FFFFFF"/>
          <w:lang w:val="uk-UA"/>
        </w:rPr>
        <w:t>3 . Відповідальний виконавець Програми:</w:t>
      </w:r>
      <w:r w:rsidRPr="00193839">
        <w:rPr>
          <w:color w:val="000000"/>
          <w:sz w:val="28"/>
          <w:szCs w:val="28"/>
          <w:bdr w:val="none" w:sz="0" w:space="0" w:color="auto" w:frame="1"/>
          <w:shd w:val="clear" w:color="auto" w:fill="FFFFFF"/>
          <w:lang w:val="uk-UA"/>
        </w:rPr>
        <w:t xml:space="preserve"> центр надання адміністративних послуг, сектор соціального захисту населення Кам’янської сільської ради. </w:t>
      </w:r>
    </w:p>
    <w:p w:rsidR="00193839" w:rsidRPr="00193839" w:rsidRDefault="00193839" w:rsidP="00193839">
      <w:pPr>
        <w:shd w:val="clear" w:color="auto" w:fill="FFFFFF"/>
        <w:suppressAutoHyphens/>
        <w:contextualSpacing/>
        <w:jc w:val="both"/>
        <w:rPr>
          <w:color w:val="333333"/>
          <w:sz w:val="28"/>
          <w:szCs w:val="28"/>
          <w:lang w:val="uk-UA"/>
        </w:rPr>
      </w:pPr>
      <w:r w:rsidRPr="00193839">
        <w:rPr>
          <w:b/>
          <w:color w:val="000000"/>
          <w:sz w:val="28"/>
          <w:szCs w:val="28"/>
          <w:bdr w:val="none" w:sz="0" w:space="0" w:color="auto" w:frame="1"/>
          <w:shd w:val="clear" w:color="auto" w:fill="FFFFFF"/>
        </w:rPr>
        <w:t>5. Учасники Програми:</w:t>
      </w:r>
      <w:r w:rsidRPr="00193839">
        <w:rPr>
          <w:color w:val="000000"/>
          <w:sz w:val="28"/>
          <w:szCs w:val="28"/>
          <w:bdr w:val="none" w:sz="0" w:space="0" w:color="auto" w:frame="1"/>
          <w:shd w:val="clear" w:color="auto" w:fill="FFFFFF"/>
        </w:rPr>
        <w:t> </w:t>
      </w:r>
      <w:r w:rsidRPr="00193839">
        <w:rPr>
          <w:color w:val="000000"/>
          <w:sz w:val="28"/>
          <w:szCs w:val="28"/>
          <w:bdr w:val="none" w:sz="0" w:space="0" w:color="auto" w:frame="1"/>
          <w:shd w:val="clear" w:color="auto" w:fill="FFFFFF"/>
          <w:lang w:val="uk-UA"/>
        </w:rPr>
        <w:t>Управління соціального захисту населення Берегівської районної державної адміністрації.</w:t>
      </w:r>
    </w:p>
    <w:p w:rsidR="00193839" w:rsidRPr="00193839" w:rsidRDefault="00193839" w:rsidP="00193839">
      <w:pPr>
        <w:shd w:val="clear" w:color="auto" w:fill="FFFFFF"/>
        <w:suppressAutoHyphens/>
        <w:contextualSpacing/>
        <w:jc w:val="both"/>
        <w:rPr>
          <w:color w:val="333333"/>
          <w:sz w:val="28"/>
          <w:szCs w:val="28"/>
        </w:rPr>
      </w:pPr>
      <w:r w:rsidRPr="00193839">
        <w:rPr>
          <w:b/>
          <w:color w:val="000000"/>
          <w:sz w:val="28"/>
          <w:szCs w:val="28"/>
          <w:bdr w:val="none" w:sz="0" w:space="0" w:color="auto" w:frame="1"/>
          <w:shd w:val="clear" w:color="auto" w:fill="FFFFFF"/>
        </w:rPr>
        <w:t xml:space="preserve">6. Термін реалізації положень Програми: </w:t>
      </w:r>
      <w:r w:rsidRPr="00193839">
        <w:rPr>
          <w:color w:val="000000"/>
          <w:sz w:val="28"/>
          <w:szCs w:val="28"/>
          <w:bdr w:val="none" w:sz="0" w:space="0" w:color="auto" w:frame="1"/>
          <w:shd w:val="clear" w:color="auto" w:fill="FFFFFF"/>
        </w:rPr>
        <w:t>202</w:t>
      </w:r>
      <w:r w:rsidRPr="00193839">
        <w:rPr>
          <w:color w:val="000000"/>
          <w:sz w:val="28"/>
          <w:szCs w:val="28"/>
          <w:bdr w:val="none" w:sz="0" w:space="0" w:color="auto" w:frame="1"/>
          <w:shd w:val="clear" w:color="auto" w:fill="FFFFFF"/>
          <w:lang w:val="uk-UA"/>
        </w:rPr>
        <w:t>1</w:t>
      </w:r>
      <w:r w:rsidRPr="00193839">
        <w:rPr>
          <w:color w:val="000000"/>
          <w:sz w:val="28"/>
          <w:szCs w:val="28"/>
          <w:bdr w:val="none" w:sz="0" w:space="0" w:color="auto" w:frame="1"/>
          <w:shd w:val="clear" w:color="auto" w:fill="FFFFFF"/>
        </w:rPr>
        <w:t>-202</w:t>
      </w:r>
      <w:r w:rsidRPr="00193839">
        <w:rPr>
          <w:color w:val="000000"/>
          <w:sz w:val="28"/>
          <w:szCs w:val="28"/>
          <w:bdr w:val="none" w:sz="0" w:space="0" w:color="auto" w:frame="1"/>
          <w:shd w:val="clear" w:color="auto" w:fill="FFFFFF"/>
          <w:lang w:val="uk-UA"/>
        </w:rPr>
        <w:t xml:space="preserve">3 </w:t>
      </w:r>
      <w:r w:rsidRPr="00193839">
        <w:rPr>
          <w:color w:val="000000"/>
          <w:sz w:val="28"/>
          <w:szCs w:val="28"/>
          <w:bdr w:val="none" w:sz="0" w:space="0" w:color="auto" w:frame="1"/>
          <w:shd w:val="clear" w:color="auto" w:fill="FFFFFF"/>
        </w:rPr>
        <w:t>р</w:t>
      </w:r>
      <w:r w:rsidRPr="00193839">
        <w:rPr>
          <w:color w:val="000000"/>
          <w:sz w:val="28"/>
          <w:szCs w:val="28"/>
          <w:bdr w:val="none" w:sz="0" w:space="0" w:color="auto" w:frame="1"/>
          <w:shd w:val="clear" w:color="auto" w:fill="FFFFFF"/>
          <w:lang w:val="uk-UA"/>
        </w:rPr>
        <w:t>оки</w:t>
      </w:r>
      <w:r w:rsidRPr="00193839">
        <w:rPr>
          <w:color w:val="000000"/>
          <w:sz w:val="28"/>
          <w:szCs w:val="28"/>
          <w:bdr w:val="none" w:sz="0" w:space="0" w:color="auto" w:frame="1"/>
          <w:shd w:val="clear" w:color="auto" w:fill="FFFFFF"/>
        </w:rPr>
        <w:t>.</w:t>
      </w:r>
    </w:p>
    <w:p w:rsidR="00193839" w:rsidRPr="00193839" w:rsidRDefault="00193839" w:rsidP="00193839">
      <w:pPr>
        <w:shd w:val="clear" w:color="auto" w:fill="FFFFFF"/>
        <w:suppressAutoHyphens/>
        <w:contextualSpacing/>
        <w:jc w:val="both"/>
        <w:rPr>
          <w:color w:val="333333"/>
          <w:sz w:val="28"/>
          <w:szCs w:val="28"/>
        </w:rPr>
      </w:pPr>
      <w:r w:rsidRPr="00193839">
        <w:rPr>
          <w:b/>
          <w:color w:val="000000"/>
          <w:sz w:val="28"/>
          <w:szCs w:val="28"/>
          <w:bdr w:val="none" w:sz="0" w:space="0" w:color="auto" w:frame="1"/>
          <w:shd w:val="clear" w:color="auto" w:fill="FFFFFF"/>
        </w:rPr>
        <w:t>7. Перелі</w:t>
      </w:r>
      <w:proofErr w:type="gramStart"/>
      <w:r w:rsidRPr="00193839">
        <w:rPr>
          <w:b/>
          <w:color w:val="000000"/>
          <w:sz w:val="28"/>
          <w:szCs w:val="28"/>
          <w:bdr w:val="none" w:sz="0" w:space="0" w:color="auto" w:frame="1"/>
          <w:shd w:val="clear" w:color="auto" w:fill="FFFFFF"/>
        </w:rPr>
        <w:t>к</w:t>
      </w:r>
      <w:proofErr w:type="gramEnd"/>
      <w:r w:rsidRPr="00193839">
        <w:rPr>
          <w:b/>
          <w:color w:val="000000"/>
          <w:sz w:val="28"/>
          <w:szCs w:val="28"/>
          <w:bdr w:val="none" w:sz="0" w:space="0" w:color="auto" w:frame="1"/>
          <w:shd w:val="clear" w:color="auto" w:fill="FFFFFF"/>
        </w:rPr>
        <w:t>  бюджетів, які беруть участь у виконанні Програми:</w:t>
      </w:r>
      <w:r w:rsidRPr="00193839">
        <w:rPr>
          <w:color w:val="000000"/>
          <w:sz w:val="28"/>
          <w:szCs w:val="28"/>
          <w:bdr w:val="none" w:sz="0" w:space="0" w:color="auto" w:frame="1"/>
          <w:shd w:val="clear" w:color="auto" w:fill="FFFFFF"/>
        </w:rPr>
        <w:t xml:space="preserve"> місцев</w:t>
      </w:r>
      <w:r w:rsidRPr="00193839">
        <w:rPr>
          <w:color w:val="000000"/>
          <w:sz w:val="28"/>
          <w:szCs w:val="28"/>
          <w:bdr w:val="none" w:sz="0" w:space="0" w:color="auto" w:frame="1"/>
          <w:shd w:val="clear" w:color="auto" w:fill="FFFFFF"/>
          <w:lang w:val="uk-UA"/>
        </w:rPr>
        <w:t>ий</w:t>
      </w:r>
      <w:r w:rsidRPr="00193839">
        <w:rPr>
          <w:color w:val="000000"/>
          <w:sz w:val="28"/>
          <w:szCs w:val="28"/>
          <w:bdr w:val="none" w:sz="0" w:space="0" w:color="auto" w:frame="1"/>
          <w:shd w:val="clear" w:color="auto" w:fill="FFFFFF"/>
        </w:rPr>
        <w:t xml:space="preserve"> бюджет Кам’янської сільської ради.</w:t>
      </w:r>
    </w:p>
    <w:p w:rsidR="00193839" w:rsidRPr="00193839" w:rsidRDefault="00193839" w:rsidP="00193839">
      <w:pPr>
        <w:shd w:val="clear" w:color="auto" w:fill="FFFFFF"/>
        <w:suppressAutoHyphens/>
        <w:contextualSpacing/>
        <w:jc w:val="both"/>
        <w:rPr>
          <w:color w:val="333333"/>
          <w:sz w:val="28"/>
          <w:szCs w:val="28"/>
        </w:rPr>
      </w:pPr>
      <w:r w:rsidRPr="00193839">
        <w:rPr>
          <w:b/>
          <w:color w:val="000000"/>
          <w:sz w:val="28"/>
          <w:szCs w:val="28"/>
          <w:bdr w:val="none" w:sz="0" w:space="0" w:color="auto" w:frame="1"/>
          <w:shd w:val="clear" w:color="auto" w:fill="FFFFFF"/>
        </w:rPr>
        <w:t xml:space="preserve">8. Загальний обсяг фінансових ресурсів, необхідних </w:t>
      </w:r>
      <w:proofErr w:type="gramStart"/>
      <w:r w:rsidRPr="00193839">
        <w:rPr>
          <w:b/>
          <w:color w:val="000000"/>
          <w:sz w:val="28"/>
          <w:szCs w:val="28"/>
          <w:bdr w:val="none" w:sz="0" w:space="0" w:color="auto" w:frame="1"/>
          <w:shd w:val="clear" w:color="auto" w:fill="FFFFFF"/>
        </w:rPr>
        <w:t>для</w:t>
      </w:r>
      <w:proofErr w:type="gramEnd"/>
      <w:r w:rsidRPr="00193839">
        <w:rPr>
          <w:b/>
          <w:color w:val="000000"/>
          <w:sz w:val="28"/>
          <w:szCs w:val="28"/>
          <w:bdr w:val="none" w:sz="0" w:space="0" w:color="auto" w:frame="1"/>
          <w:shd w:val="clear" w:color="auto" w:fill="FFFFFF"/>
        </w:rPr>
        <w:t xml:space="preserve"> реалізації Програми, всього:</w:t>
      </w:r>
      <w:r w:rsidRPr="00193839">
        <w:rPr>
          <w:color w:val="000000"/>
          <w:sz w:val="28"/>
          <w:szCs w:val="28"/>
          <w:bdr w:val="none" w:sz="0" w:space="0" w:color="auto" w:frame="1"/>
          <w:shd w:val="clear" w:color="auto" w:fill="FFFFFF"/>
        </w:rPr>
        <w:t xml:space="preserve"> 310</w:t>
      </w:r>
      <w:r w:rsidRPr="00193839">
        <w:rPr>
          <w:color w:val="000000"/>
          <w:sz w:val="28"/>
          <w:szCs w:val="28"/>
          <w:bdr w:val="none" w:sz="0" w:space="0" w:color="auto" w:frame="1"/>
          <w:shd w:val="clear" w:color="auto" w:fill="FFFFFF"/>
          <w:lang w:val="uk-UA"/>
        </w:rPr>
        <w:t xml:space="preserve"> </w:t>
      </w:r>
      <w:r w:rsidRPr="00193839">
        <w:rPr>
          <w:color w:val="000000"/>
          <w:sz w:val="28"/>
          <w:szCs w:val="28"/>
          <w:bdr w:val="none" w:sz="0" w:space="0" w:color="auto" w:frame="1"/>
          <w:shd w:val="clear" w:color="auto" w:fill="FFFFFF"/>
        </w:rPr>
        <w:t>00</w:t>
      </w:r>
      <w:r w:rsidRPr="00193839">
        <w:rPr>
          <w:color w:val="000000"/>
          <w:sz w:val="28"/>
          <w:szCs w:val="28"/>
          <w:bdr w:val="none" w:sz="0" w:space="0" w:color="auto" w:frame="1"/>
          <w:shd w:val="clear" w:color="auto" w:fill="FFFFFF"/>
          <w:lang w:val="uk-UA"/>
        </w:rPr>
        <w:t>0</w:t>
      </w:r>
      <w:r w:rsidRPr="00193839">
        <w:rPr>
          <w:color w:val="000000"/>
          <w:sz w:val="28"/>
          <w:szCs w:val="28"/>
          <w:bdr w:val="none" w:sz="0" w:space="0" w:color="auto" w:frame="1"/>
          <w:shd w:val="clear" w:color="auto" w:fill="FFFFFF"/>
        </w:rPr>
        <w:t>,00 грн.</w:t>
      </w:r>
    </w:p>
    <w:p w:rsidR="00193839" w:rsidRPr="00193839" w:rsidRDefault="00193839" w:rsidP="00193839">
      <w:pPr>
        <w:shd w:val="clear" w:color="auto" w:fill="FFFFFF"/>
        <w:suppressAutoHyphens/>
        <w:contextualSpacing/>
        <w:jc w:val="both"/>
        <w:rPr>
          <w:color w:val="333333"/>
          <w:sz w:val="28"/>
          <w:szCs w:val="28"/>
          <w:lang w:val="uk-UA"/>
        </w:rPr>
      </w:pPr>
      <w:r w:rsidRPr="00193839">
        <w:rPr>
          <w:b/>
          <w:color w:val="000000"/>
          <w:sz w:val="28"/>
          <w:szCs w:val="28"/>
          <w:bdr w:val="none" w:sz="0" w:space="0" w:color="auto" w:frame="1"/>
          <w:shd w:val="clear" w:color="auto" w:fill="FFFFFF"/>
        </w:rPr>
        <w:t>Примітка:</w:t>
      </w:r>
      <w:r w:rsidRPr="00193839">
        <w:rPr>
          <w:color w:val="000000"/>
          <w:sz w:val="28"/>
          <w:szCs w:val="28"/>
          <w:bdr w:val="none" w:sz="0" w:space="0" w:color="auto" w:frame="1"/>
          <w:shd w:val="clear" w:color="auto" w:fill="FFFFFF"/>
        </w:rPr>
        <w:t xml:space="preserve"> обсяги фінансових ресурсів можуть коригуватися</w:t>
      </w:r>
      <w:r w:rsidRPr="00193839">
        <w:rPr>
          <w:color w:val="000000"/>
          <w:sz w:val="28"/>
          <w:szCs w:val="28"/>
          <w:bdr w:val="none" w:sz="0" w:space="0" w:color="auto" w:frame="1"/>
          <w:shd w:val="clear" w:color="auto" w:fill="FFFFFF"/>
          <w:lang w:val="uk-UA"/>
        </w:rPr>
        <w:t xml:space="preserve"> </w:t>
      </w:r>
      <w:proofErr w:type="gramStart"/>
      <w:r w:rsidRPr="00193839">
        <w:rPr>
          <w:color w:val="000000"/>
          <w:sz w:val="28"/>
          <w:szCs w:val="28"/>
          <w:bdr w:val="none" w:sz="0" w:space="0" w:color="auto" w:frame="1"/>
          <w:shd w:val="clear" w:color="auto" w:fill="FFFFFF"/>
          <w:lang w:val="uk-UA"/>
        </w:rPr>
        <w:t>п</w:t>
      </w:r>
      <w:proofErr w:type="gramEnd"/>
      <w:r w:rsidRPr="00193839">
        <w:rPr>
          <w:color w:val="000000"/>
          <w:sz w:val="28"/>
          <w:szCs w:val="28"/>
          <w:bdr w:val="none" w:sz="0" w:space="0" w:color="auto" w:frame="1"/>
          <w:shd w:val="clear" w:color="auto" w:fill="FFFFFF"/>
          <w:lang w:val="uk-UA"/>
        </w:rPr>
        <w:t>ід  фактичну кількість осіб, які надають соціальні послуги.</w:t>
      </w:r>
    </w:p>
    <w:p w:rsidR="00193839" w:rsidRPr="00193839" w:rsidRDefault="00193839" w:rsidP="00193839">
      <w:pPr>
        <w:shd w:val="clear" w:color="auto" w:fill="FFFFFF"/>
        <w:suppressAutoHyphens/>
        <w:contextualSpacing/>
        <w:jc w:val="both"/>
        <w:rPr>
          <w:color w:val="000000"/>
          <w:sz w:val="28"/>
          <w:szCs w:val="28"/>
          <w:bdr w:val="none" w:sz="0" w:space="0" w:color="auto" w:frame="1"/>
          <w:shd w:val="clear" w:color="auto" w:fill="FFFFFF"/>
          <w:lang w:val="uk-UA"/>
        </w:rPr>
      </w:pPr>
    </w:p>
    <w:p w:rsidR="00193839" w:rsidRPr="00193839" w:rsidRDefault="00193839" w:rsidP="00193839">
      <w:pPr>
        <w:shd w:val="clear" w:color="auto" w:fill="FFFFFF"/>
        <w:suppressAutoHyphens/>
        <w:contextualSpacing/>
        <w:jc w:val="both"/>
        <w:rPr>
          <w:color w:val="333333"/>
          <w:sz w:val="28"/>
          <w:szCs w:val="28"/>
          <w:lang w:val="uk-UA"/>
        </w:rPr>
      </w:pPr>
      <w:r w:rsidRPr="00193839">
        <w:rPr>
          <w:color w:val="000000"/>
          <w:sz w:val="28"/>
          <w:szCs w:val="28"/>
          <w:bdr w:val="none" w:sz="0" w:space="0" w:color="auto" w:frame="1"/>
          <w:shd w:val="clear" w:color="auto" w:fill="FFFFFF"/>
          <w:lang w:val="uk-UA"/>
        </w:rPr>
        <w:t xml:space="preserve">      Програму розроблено на виконання постанови Кабінету Міністрів України від 23 вересня 2020 року № 859 «Деякі питання призначення і виплати компенсації фізичним особам, які надають соціальні послуги з догляду на непрофесійній основі».</w:t>
      </w:r>
    </w:p>
    <w:p w:rsidR="00193839" w:rsidRPr="00193839" w:rsidRDefault="00193839" w:rsidP="00193839">
      <w:pPr>
        <w:shd w:val="clear" w:color="auto" w:fill="FFFFFF"/>
        <w:suppressAutoHyphens/>
        <w:spacing w:after="160"/>
        <w:contextualSpacing/>
        <w:jc w:val="both"/>
        <w:rPr>
          <w:color w:val="333333"/>
          <w:sz w:val="28"/>
          <w:szCs w:val="28"/>
          <w:lang w:val="uk-UA"/>
        </w:rPr>
      </w:pPr>
      <w:r w:rsidRPr="00193839">
        <w:rPr>
          <w:color w:val="333333"/>
          <w:sz w:val="28"/>
          <w:szCs w:val="28"/>
        </w:rPr>
        <w:t> </w:t>
      </w:r>
    </w:p>
    <w:p w:rsidR="00193839" w:rsidRPr="00193839" w:rsidRDefault="00193839" w:rsidP="00193839">
      <w:pPr>
        <w:shd w:val="clear" w:color="auto" w:fill="FFFFFF"/>
        <w:suppressAutoHyphens/>
        <w:contextualSpacing/>
        <w:jc w:val="both"/>
        <w:rPr>
          <w:color w:val="333333"/>
          <w:sz w:val="28"/>
          <w:szCs w:val="28"/>
          <w:lang w:val="uk-UA"/>
        </w:rPr>
      </w:pPr>
      <w:r w:rsidRPr="00193839">
        <w:rPr>
          <w:color w:val="000000"/>
          <w:sz w:val="28"/>
          <w:szCs w:val="28"/>
          <w:bdr w:val="none" w:sz="0" w:space="0" w:color="auto" w:frame="1"/>
          <w:shd w:val="clear" w:color="auto" w:fill="FFFFFF"/>
          <w:lang w:val="uk-UA"/>
        </w:rPr>
        <w:t xml:space="preserve">   </w:t>
      </w:r>
      <w:r w:rsidRPr="00193839">
        <w:rPr>
          <w:color w:val="000000"/>
          <w:sz w:val="28"/>
          <w:szCs w:val="28"/>
          <w:bdr w:val="none" w:sz="0" w:space="0" w:color="auto" w:frame="1"/>
          <w:shd w:val="clear" w:color="auto" w:fill="FFFFFF"/>
        </w:rPr>
        <w:t> </w:t>
      </w:r>
      <w:proofErr w:type="gramStart"/>
      <w:r w:rsidRPr="00193839">
        <w:rPr>
          <w:b/>
          <w:i/>
          <w:iCs/>
          <w:color w:val="000000"/>
          <w:sz w:val="28"/>
          <w:szCs w:val="28"/>
          <w:bdr w:val="none" w:sz="0" w:space="0" w:color="auto" w:frame="1"/>
          <w:shd w:val="clear" w:color="auto" w:fill="FFFFFF"/>
        </w:rPr>
        <w:t>П</w:t>
      </w:r>
      <w:proofErr w:type="gramEnd"/>
      <w:r w:rsidRPr="00193839">
        <w:rPr>
          <w:b/>
          <w:i/>
          <w:iCs/>
          <w:color w:val="000000"/>
          <w:sz w:val="28"/>
          <w:szCs w:val="28"/>
          <w:bdr w:val="none" w:sz="0" w:space="0" w:color="auto" w:frame="1"/>
          <w:shd w:val="clear" w:color="auto" w:fill="FFFFFF"/>
        </w:rPr>
        <w:t>ідставою для розроблення Програми</w:t>
      </w:r>
      <w:r w:rsidRPr="00193839">
        <w:rPr>
          <w:b/>
          <w:color w:val="000000"/>
          <w:sz w:val="28"/>
          <w:szCs w:val="28"/>
          <w:bdr w:val="none" w:sz="0" w:space="0" w:color="auto" w:frame="1"/>
          <w:shd w:val="clear" w:color="auto" w:fill="FFFFFF"/>
        </w:rPr>
        <w:t> є</w:t>
      </w:r>
      <w:r w:rsidRPr="00193839">
        <w:rPr>
          <w:color w:val="000000"/>
          <w:sz w:val="28"/>
          <w:szCs w:val="28"/>
          <w:bdr w:val="none" w:sz="0" w:space="0" w:color="auto" w:frame="1"/>
          <w:shd w:val="clear" w:color="auto" w:fill="FFFFFF"/>
        </w:rPr>
        <w:t xml:space="preserve"> існування на території Кам’янської сільської ради  проблеми соціального захисту  </w:t>
      </w:r>
      <w:r w:rsidRPr="00193839">
        <w:rPr>
          <w:color w:val="000000"/>
          <w:sz w:val="28"/>
          <w:szCs w:val="28"/>
          <w:bdr w:val="none" w:sz="0" w:space="0" w:color="auto" w:frame="1"/>
          <w:shd w:val="clear" w:color="auto" w:fill="FFFFFF"/>
          <w:lang w:val="uk-UA"/>
        </w:rPr>
        <w:t>окремих</w:t>
      </w:r>
      <w:r w:rsidRPr="00193839">
        <w:rPr>
          <w:color w:val="000000"/>
          <w:sz w:val="28"/>
          <w:szCs w:val="28"/>
          <w:bdr w:val="none" w:sz="0" w:space="0" w:color="auto" w:frame="1"/>
          <w:shd w:val="clear" w:color="auto" w:fill="FFFFFF"/>
        </w:rPr>
        <w:t xml:space="preserve"> категорій населення</w:t>
      </w:r>
      <w:r w:rsidRPr="00193839">
        <w:rPr>
          <w:color w:val="000000"/>
          <w:sz w:val="28"/>
          <w:szCs w:val="28"/>
          <w:bdr w:val="none" w:sz="0" w:space="0" w:color="auto" w:frame="1"/>
          <w:shd w:val="clear" w:color="auto" w:fill="FFFFFF"/>
          <w:lang w:val="uk-UA"/>
        </w:rPr>
        <w:t>, у тому числі :</w:t>
      </w:r>
    </w:p>
    <w:p w:rsidR="00193839" w:rsidRPr="00193839" w:rsidRDefault="00193839" w:rsidP="00193839">
      <w:pPr>
        <w:shd w:val="clear" w:color="auto" w:fill="FFFFFF"/>
        <w:suppressAutoHyphens/>
        <w:contextualSpacing/>
        <w:jc w:val="both"/>
        <w:rPr>
          <w:color w:val="333333"/>
          <w:sz w:val="28"/>
          <w:szCs w:val="28"/>
          <w:lang w:val="uk-UA"/>
        </w:rPr>
      </w:pPr>
      <w:r w:rsidRPr="00193839">
        <w:rPr>
          <w:color w:val="000000"/>
          <w:sz w:val="28"/>
          <w:szCs w:val="28"/>
          <w:bdr w:val="none" w:sz="0" w:space="0" w:color="auto" w:frame="1"/>
          <w:shd w:val="clear" w:color="auto" w:fill="FFFFFF"/>
          <w:lang w:val="uk-UA"/>
        </w:rPr>
        <w:t xml:space="preserve">- осіб з інвалідністю </w:t>
      </w:r>
      <w:r w:rsidRPr="00193839">
        <w:rPr>
          <w:color w:val="000000"/>
          <w:sz w:val="28"/>
          <w:szCs w:val="28"/>
          <w:bdr w:val="none" w:sz="0" w:space="0" w:color="auto" w:frame="1"/>
          <w:shd w:val="clear" w:color="auto" w:fill="FFFFFF"/>
        </w:rPr>
        <w:t>I</w:t>
      </w:r>
      <w:r w:rsidRPr="00193839">
        <w:rPr>
          <w:color w:val="000000"/>
          <w:sz w:val="28"/>
          <w:szCs w:val="28"/>
          <w:bdr w:val="none" w:sz="0" w:space="0" w:color="auto" w:frame="1"/>
          <w:shd w:val="clear" w:color="auto" w:fill="FFFFFF"/>
          <w:lang w:val="uk-UA"/>
        </w:rPr>
        <w:t xml:space="preserve"> групи;</w:t>
      </w:r>
    </w:p>
    <w:p w:rsidR="00193839" w:rsidRPr="00193839" w:rsidRDefault="00193839" w:rsidP="00193839">
      <w:pPr>
        <w:shd w:val="clear" w:color="auto" w:fill="FFFFFF"/>
        <w:suppressAutoHyphens/>
        <w:contextualSpacing/>
        <w:jc w:val="both"/>
        <w:rPr>
          <w:color w:val="333333"/>
          <w:sz w:val="28"/>
          <w:szCs w:val="28"/>
        </w:rPr>
      </w:pPr>
      <w:r w:rsidRPr="00193839">
        <w:rPr>
          <w:color w:val="000000"/>
          <w:sz w:val="28"/>
          <w:szCs w:val="28"/>
          <w:bdr w:val="none" w:sz="0" w:space="0" w:color="auto" w:frame="1"/>
          <w:shd w:val="clear" w:color="auto" w:fill="FFFFFF"/>
          <w:lang w:val="uk-UA"/>
        </w:rPr>
        <w:t xml:space="preserve">- </w:t>
      </w:r>
      <w:r w:rsidRPr="00193839">
        <w:rPr>
          <w:color w:val="000000"/>
          <w:sz w:val="28"/>
          <w:szCs w:val="28"/>
          <w:bdr w:val="none" w:sz="0" w:space="0" w:color="auto" w:frame="1"/>
          <w:shd w:val="clear" w:color="auto" w:fill="FFFFFF"/>
        </w:rPr>
        <w:t>дітей з інвалідністю;</w:t>
      </w:r>
    </w:p>
    <w:p w:rsidR="00193839" w:rsidRPr="00193839" w:rsidRDefault="00193839" w:rsidP="00193839">
      <w:pPr>
        <w:shd w:val="clear" w:color="auto" w:fill="FFFFFF"/>
        <w:suppressAutoHyphens/>
        <w:contextualSpacing/>
        <w:jc w:val="both"/>
        <w:rPr>
          <w:color w:val="333333"/>
          <w:sz w:val="28"/>
          <w:szCs w:val="28"/>
        </w:rPr>
      </w:pPr>
      <w:r w:rsidRPr="00193839">
        <w:rPr>
          <w:color w:val="000000"/>
          <w:sz w:val="28"/>
          <w:szCs w:val="28"/>
          <w:bdr w:val="none" w:sz="0" w:space="0" w:color="auto" w:frame="1"/>
          <w:shd w:val="clear" w:color="auto" w:fill="FFFFFF"/>
          <w:lang w:val="uk-UA"/>
        </w:rPr>
        <w:t xml:space="preserve">- </w:t>
      </w:r>
      <w:r w:rsidRPr="00193839">
        <w:rPr>
          <w:color w:val="000000"/>
          <w:sz w:val="28"/>
          <w:szCs w:val="28"/>
          <w:bdr w:val="none" w:sz="0" w:space="0" w:color="auto" w:frame="1"/>
          <w:shd w:val="clear" w:color="auto" w:fill="FFFFFF"/>
        </w:rPr>
        <w:t>громадян похилого віку з когнітивними порушеннями;</w:t>
      </w:r>
    </w:p>
    <w:p w:rsidR="00193839" w:rsidRPr="00193839" w:rsidRDefault="00193839" w:rsidP="00193839">
      <w:pPr>
        <w:shd w:val="clear" w:color="auto" w:fill="FFFFFF"/>
        <w:suppressAutoHyphens/>
        <w:contextualSpacing/>
        <w:jc w:val="both"/>
        <w:rPr>
          <w:color w:val="333333"/>
          <w:sz w:val="28"/>
          <w:szCs w:val="28"/>
        </w:rPr>
      </w:pPr>
      <w:r w:rsidRPr="00193839">
        <w:rPr>
          <w:color w:val="000000"/>
          <w:sz w:val="28"/>
          <w:szCs w:val="28"/>
          <w:bdr w:val="none" w:sz="0" w:space="0" w:color="auto" w:frame="1"/>
          <w:shd w:val="clear" w:color="auto" w:fill="FFFFFF"/>
          <w:lang w:val="uk-UA"/>
        </w:rPr>
        <w:lastRenderedPageBreak/>
        <w:t xml:space="preserve">- </w:t>
      </w:r>
      <w:r w:rsidRPr="00193839">
        <w:rPr>
          <w:color w:val="000000"/>
          <w:sz w:val="28"/>
          <w:szCs w:val="28"/>
          <w:bdr w:val="none" w:sz="0" w:space="0" w:color="auto" w:frame="1"/>
          <w:shd w:val="clear" w:color="auto" w:fill="FFFFFF"/>
        </w:rPr>
        <w:t>невиліковно хворих, які через порушення функцій організму не можуть самостійно пересуватися та самообслуговуватися;</w:t>
      </w:r>
    </w:p>
    <w:p w:rsidR="00193839" w:rsidRPr="00193839" w:rsidRDefault="00193839" w:rsidP="00193839">
      <w:pPr>
        <w:shd w:val="clear" w:color="auto" w:fill="FFFFFF"/>
        <w:suppressAutoHyphens/>
        <w:contextualSpacing/>
        <w:jc w:val="both"/>
        <w:rPr>
          <w:color w:val="333333"/>
          <w:sz w:val="28"/>
          <w:szCs w:val="28"/>
        </w:rPr>
      </w:pPr>
      <w:r w:rsidRPr="00193839">
        <w:rPr>
          <w:color w:val="000000"/>
          <w:sz w:val="28"/>
          <w:szCs w:val="28"/>
          <w:bdr w:val="none" w:sz="0" w:space="0" w:color="auto" w:frame="1"/>
          <w:shd w:val="clear" w:color="auto" w:fill="FFFFFF"/>
          <w:lang w:val="uk-UA"/>
        </w:rPr>
        <w:t xml:space="preserve">- </w:t>
      </w:r>
      <w:r w:rsidRPr="00193839">
        <w:rPr>
          <w:color w:val="000000"/>
          <w:sz w:val="28"/>
          <w:szCs w:val="28"/>
          <w:bdr w:val="none" w:sz="0" w:space="0" w:color="auto" w:frame="1"/>
          <w:shd w:val="clear" w:color="auto" w:fill="FFFFFF"/>
        </w:rPr>
        <w:t>дітей, яким не встановлено інвалідність, але які є хворими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дітей, які отримали тяжку травму, потребують трансплантації органів, потребують паліативної допомоги відповідно до </w:t>
      </w:r>
      <w:hyperlink r:id="rId12" w:tgtFrame="_blank" w:history="1">
        <w:r w:rsidRPr="00193839">
          <w:rPr>
            <w:rFonts w:eastAsia="Calibri"/>
            <w:color w:val="000000"/>
            <w:sz w:val="28"/>
            <w:u w:val="single"/>
          </w:rPr>
          <w:t>переліку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соціальних послуг</w:t>
        </w:r>
      </w:hyperlink>
      <w:r w:rsidRPr="00193839">
        <w:rPr>
          <w:color w:val="000000"/>
          <w:sz w:val="28"/>
          <w:szCs w:val="28"/>
          <w:bdr w:val="none" w:sz="0" w:space="0" w:color="auto" w:frame="1"/>
          <w:shd w:val="clear" w:color="auto" w:fill="FFFFFF"/>
        </w:rPr>
        <w:t>, затвердженого постановою Кабінету Міністрів України від 27 грудня 2018 р. № 1161.  </w:t>
      </w:r>
    </w:p>
    <w:p w:rsidR="00193839" w:rsidRPr="00193839" w:rsidRDefault="00193839" w:rsidP="00193839">
      <w:pPr>
        <w:shd w:val="clear" w:color="auto" w:fill="FFFFFF"/>
        <w:suppressAutoHyphens/>
        <w:contextualSpacing/>
        <w:jc w:val="center"/>
        <w:rPr>
          <w:b/>
          <w:i/>
          <w:iCs/>
          <w:color w:val="000000"/>
          <w:sz w:val="28"/>
          <w:szCs w:val="28"/>
          <w:bdr w:val="none" w:sz="0" w:space="0" w:color="auto" w:frame="1"/>
          <w:shd w:val="clear" w:color="auto" w:fill="FFFFFF"/>
          <w:lang w:val="uk-UA"/>
        </w:rPr>
      </w:pPr>
    </w:p>
    <w:p w:rsidR="00193839" w:rsidRPr="00193839" w:rsidRDefault="00193839" w:rsidP="00193839">
      <w:pPr>
        <w:shd w:val="clear" w:color="auto" w:fill="FFFFFF"/>
        <w:suppressAutoHyphens/>
        <w:contextualSpacing/>
        <w:jc w:val="center"/>
        <w:rPr>
          <w:b/>
          <w:color w:val="333333"/>
          <w:sz w:val="28"/>
          <w:szCs w:val="28"/>
        </w:rPr>
      </w:pPr>
      <w:r w:rsidRPr="00193839">
        <w:rPr>
          <w:b/>
          <w:i/>
          <w:iCs/>
          <w:color w:val="000000"/>
          <w:sz w:val="28"/>
          <w:szCs w:val="28"/>
          <w:bdr w:val="none" w:sz="0" w:space="0" w:color="auto" w:frame="1"/>
          <w:shd w:val="clear" w:color="auto" w:fill="FFFFFF"/>
        </w:rPr>
        <w:t>Мета Програми</w:t>
      </w:r>
    </w:p>
    <w:p w:rsidR="00193839" w:rsidRPr="00193839" w:rsidRDefault="00193839" w:rsidP="00193839">
      <w:pPr>
        <w:shd w:val="clear" w:color="auto" w:fill="FFFFFF"/>
        <w:suppressAutoHyphens/>
        <w:contextualSpacing/>
        <w:jc w:val="both"/>
        <w:rPr>
          <w:color w:val="000000"/>
          <w:sz w:val="28"/>
          <w:szCs w:val="28"/>
          <w:bdr w:val="none" w:sz="0" w:space="0" w:color="auto" w:frame="1"/>
          <w:shd w:val="clear" w:color="auto" w:fill="FFFFFF"/>
          <w:lang w:val="uk-UA"/>
        </w:rPr>
      </w:pPr>
    </w:p>
    <w:p w:rsidR="00193839" w:rsidRPr="00193839" w:rsidRDefault="00193839" w:rsidP="00193839">
      <w:pPr>
        <w:shd w:val="clear" w:color="auto" w:fill="FFFFFF"/>
        <w:suppressAutoHyphens/>
        <w:contextualSpacing/>
        <w:jc w:val="both"/>
        <w:rPr>
          <w:color w:val="333333"/>
          <w:sz w:val="28"/>
          <w:szCs w:val="28"/>
          <w:lang w:val="uk-UA"/>
        </w:rPr>
      </w:pPr>
      <w:r w:rsidRPr="00193839">
        <w:rPr>
          <w:color w:val="000000"/>
          <w:sz w:val="28"/>
          <w:szCs w:val="28"/>
          <w:bdr w:val="none" w:sz="0" w:space="0" w:color="auto" w:frame="1"/>
          <w:shd w:val="clear" w:color="auto" w:fill="FFFFFF"/>
          <w:lang w:val="uk-UA"/>
        </w:rPr>
        <w:t xml:space="preserve">       Забезпечення виконання завдань в частині соціального захисту населення, підвищення рівня соціальної захищеності</w:t>
      </w:r>
      <w:r w:rsidRPr="00193839">
        <w:rPr>
          <w:color w:val="000000"/>
          <w:sz w:val="28"/>
          <w:szCs w:val="28"/>
          <w:bdr w:val="none" w:sz="0" w:space="0" w:color="auto" w:frame="1"/>
          <w:shd w:val="clear" w:color="auto" w:fill="FFFFFF"/>
        </w:rPr>
        <w:t> </w:t>
      </w:r>
      <w:r w:rsidRPr="00193839">
        <w:rPr>
          <w:color w:val="000000"/>
          <w:sz w:val="28"/>
          <w:szCs w:val="28"/>
          <w:bdr w:val="none" w:sz="0" w:space="0" w:color="auto" w:frame="1"/>
          <w:shd w:val="clear" w:color="auto" w:fill="FFFFFF"/>
          <w:lang w:val="uk-UA"/>
        </w:rPr>
        <w:t xml:space="preserve"> осіб з інвалідністю </w:t>
      </w:r>
      <w:r w:rsidRPr="00193839">
        <w:rPr>
          <w:color w:val="000000"/>
          <w:sz w:val="28"/>
          <w:szCs w:val="28"/>
          <w:bdr w:val="none" w:sz="0" w:space="0" w:color="auto" w:frame="1"/>
          <w:shd w:val="clear" w:color="auto" w:fill="FFFFFF"/>
        </w:rPr>
        <w:t>I</w:t>
      </w:r>
      <w:r w:rsidRPr="00193839">
        <w:rPr>
          <w:color w:val="000000"/>
          <w:sz w:val="28"/>
          <w:szCs w:val="28"/>
          <w:bdr w:val="none" w:sz="0" w:space="0" w:color="auto" w:frame="1"/>
          <w:shd w:val="clear" w:color="auto" w:fill="FFFFFF"/>
          <w:lang w:val="uk-UA"/>
        </w:rPr>
        <w:t xml:space="preserve"> групи; дітей з інвалідністю; громадян похилого віку з когнітивними порушеннями; невиліковно хворих, які через порушення функцій організму не можуть самостійно пересуватися та самообслуговуватися; дітей, яким не встановлено інвалідність, але які є хворими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w:t>
      </w:r>
      <w:r w:rsidRPr="00193839">
        <w:rPr>
          <w:color w:val="000000"/>
          <w:sz w:val="28"/>
          <w:szCs w:val="28"/>
          <w:bdr w:val="none" w:sz="0" w:space="0" w:color="auto" w:frame="1"/>
          <w:shd w:val="clear" w:color="auto" w:fill="FFFFFF"/>
        </w:rPr>
        <w:t>I</w:t>
      </w:r>
      <w:r w:rsidRPr="00193839">
        <w:rPr>
          <w:color w:val="000000"/>
          <w:sz w:val="28"/>
          <w:szCs w:val="28"/>
          <w:bdr w:val="none" w:sz="0" w:space="0" w:color="auto" w:frame="1"/>
          <w:shd w:val="clear" w:color="auto" w:fill="FFFFFF"/>
          <w:lang w:val="uk-UA"/>
        </w:rPr>
        <w:t xml:space="preserve"> типу (інсулінозалежний), гострі або хронічні захворювання нирок </w:t>
      </w:r>
      <w:r w:rsidRPr="00193839">
        <w:rPr>
          <w:color w:val="000000"/>
          <w:sz w:val="28"/>
          <w:szCs w:val="28"/>
          <w:bdr w:val="none" w:sz="0" w:space="0" w:color="auto" w:frame="1"/>
          <w:shd w:val="clear" w:color="auto" w:fill="FFFFFF"/>
        </w:rPr>
        <w:t>IV</w:t>
      </w:r>
      <w:r w:rsidRPr="00193839">
        <w:rPr>
          <w:color w:val="000000"/>
          <w:sz w:val="28"/>
          <w:szCs w:val="28"/>
          <w:bdr w:val="none" w:sz="0" w:space="0" w:color="auto" w:frame="1"/>
          <w:shd w:val="clear" w:color="auto" w:fill="FFFFFF"/>
          <w:lang w:val="uk-UA"/>
        </w:rPr>
        <w:t xml:space="preserve"> ступеня, дітей, які отримали тяжку травму, потребують трансплантації органів, потребують паліативної допомоги відповідно до</w:t>
      </w:r>
      <w:r w:rsidRPr="00193839">
        <w:rPr>
          <w:color w:val="000000"/>
          <w:sz w:val="28"/>
          <w:szCs w:val="28"/>
          <w:bdr w:val="none" w:sz="0" w:space="0" w:color="auto" w:frame="1"/>
          <w:shd w:val="clear" w:color="auto" w:fill="FFFFFF"/>
        </w:rPr>
        <w:t> </w:t>
      </w:r>
      <w:hyperlink r:id="rId13" w:tgtFrame="_blank" w:history="1">
        <w:r w:rsidRPr="00193839">
          <w:rPr>
            <w:rFonts w:eastAsia="Calibri"/>
            <w:color w:val="000000"/>
            <w:sz w:val="28"/>
            <w:u w:val="single"/>
            <w:lang w:val="uk-UA"/>
          </w:rPr>
          <w:t>переліку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соціальних послуг</w:t>
        </w:r>
      </w:hyperlink>
      <w:r w:rsidRPr="00193839">
        <w:rPr>
          <w:color w:val="000000"/>
          <w:sz w:val="28"/>
          <w:szCs w:val="28"/>
          <w:bdr w:val="none" w:sz="0" w:space="0" w:color="auto" w:frame="1"/>
          <w:shd w:val="clear" w:color="auto" w:fill="FFFFFF"/>
          <w:lang w:val="uk-UA"/>
        </w:rPr>
        <w:t>, затвердженого постановою Кабінету Міністрів України від 27 грудня 2018 р. № 1161.</w:t>
      </w:r>
      <w:r w:rsidRPr="00193839">
        <w:rPr>
          <w:color w:val="000000"/>
          <w:sz w:val="28"/>
          <w:szCs w:val="28"/>
          <w:bdr w:val="none" w:sz="0" w:space="0" w:color="auto" w:frame="1"/>
          <w:shd w:val="clear" w:color="auto" w:fill="FFFFFF"/>
        </w:rPr>
        <w:t>  </w:t>
      </w:r>
    </w:p>
    <w:p w:rsidR="00193839" w:rsidRPr="00E35A27" w:rsidRDefault="00193839" w:rsidP="00E35A27">
      <w:pPr>
        <w:shd w:val="clear" w:color="auto" w:fill="FFFFFF"/>
        <w:suppressAutoHyphens/>
        <w:contextualSpacing/>
        <w:jc w:val="both"/>
        <w:rPr>
          <w:color w:val="333333"/>
          <w:sz w:val="28"/>
          <w:szCs w:val="28"/>
          <w:lang w:val="uk-UA"/>
        </w:rPr>
      </w:pPr>
      <w:r w:rsidRPr="00193839">
        <w:rPr>
          <w:iCs/>
          <w:color w:val="000000"/>
          <w:sz w:val="28"/>
          <w:szCs w:val="28"/>
          <w:bdr w:val="none" w:sz="0" w:space="0" w:color="auto" w:frame="1"/>
          <w:shd w:val="clear" w:color="auto" w:fill="FFFFFF"/>
          <w:lang w:val="uk-UA"/>
        </w:rPr>
        <w:t>Програму розроблено у межах норм</w:t>
      </w:r>
      <w:r w:rsidRPr="00193839">
        <w:rPr>
          <w:color w:val="000000"/>
          <w:sz w:val="28"/>
          <w:szCs w:val="28"/>
          <w:bdr w:val="none" w:sz="0" w:space="0" w:color="auto" w:frame="1"/>
          <w:shd w:val="clear" w:color="auto" w:fill="FFFFFF"/>
        </w:rPr>
        <w:t> </w:t>
      </w:r>
      <w:r w:rsidRPr="00193839">
        <w:rPr>
          <w:color w:val="000000"/>
          <w:sz w:val="28"/>
          <w:szCs w:val="28"/>
          <w:bdr w:val="none" w:sz="0" w:space="0" w:color="auto" w:frame="1"/>
          <w:shd w:val="clear" w:color="auto" w:fill="FFFFFF"/>
          <w:lang w:val="uk-UA"/>
        </w:rPr>
        <w:t>Конституції України, Законів України, Указів Президента України, постанов, розпоряджень Кабінету Міністрів України та інших нормативно-правових актів держави.</w:t>
      </w:r>
      <w:r w:rsidRPr="00193839">
        <w:rPr>
          <w:b/>
          <w:i/>
          <w:iCs/>
          <w:color w:val="000000"/>
          <w:sz w:val="28"/>
          <w:szCs w:val="28"/>
          <w:bdr w:val="none" w:sz="0" w:space="0" w:color="auto" w:frame="1"/>
          <w:shd w:val="clear" w:color="auto" w:fill="FFFFFF"/>
          <w:lang w:val="uk-UA"/>
        </w:rPr>
        <w:t xml:space="preserve">                               </w:t>
      </w:r>
    </w:p>
    <w:p w:rsidR="00193839" w:rsidRPr="00193839" w:rsidRDefault="00193839" w:rsidP="00193839">
      <w:pPr>
        <w:shd w:val="clear" w:color="auto" w:fill="FFFFFF"/>
        <w:suppressAutoHyphens/>
        <w:contextualSpacing/>
        <w:rPr>
          <w:b/>
          <w:i/>
          <w:iCs/>
          <w:color w:val="000000"/>
          <w:sz w:val="28"/>
          <w:szCs w:val="28"/>
          <w:bdr w:val="none" w:sz="0" w:space="0" w:color="auto" w:frame="1"/>
          <w:shd w:val="clear" w:color="auto" w:fill="FFFFFF"/>
          <w:lang w:val="uk-UA"/>
        </w:rPr>
      </w:pPr>
    </w:p>
    <w:p w:rsidR="00193839" w:rsidRPr="00193839" w:rsidRDefault="00193839" w:rsidP="00193839">
      <w:pPr>
        <w:shd w:val="clear" w:color="auto" w:fill="FFFFFF"/>
        <w:suppressAutoHyphens/>
        <w:contextualSpacing/>
        <w:rPr>
          <w:b/>
          <w:color w:val="333333"/>
          <w:sz w:val="28"/>
          <w:szCs w:val="28"/>
          <w:lang w:val="uk-UA"/>
        </w:rPr>
      </w:pPr>
      <w:r w:rsidRPr="00193839">
        <w:rPr>
          <w:b/>
          <w:i/>
          <w:iCs/>
          <w:color w:val="000000"/>
          <w:sz w:val="28"/>
          <w:szCs w:val="28"/>
          <w:bdr w:val="none" w:sz="0" w:space="0" w:color="auto" w:frame="1"/>
          <w:shd w:val="clear" w:color="auto" w:fill="FFFFFF"/>
          <w:lang w:val="uk-UA"/>
        </w:rPr>
        <w:t xml:space="preserve">                                    Фінансове забезпечення Програми</w:t>
      </w:r>
    </w:p>
    <w:p w:rsidR="00193839" w:rsidRPr="00193839" w:rsidRDefault="00193839" w:rsidP="00193839">
      <w:pPr>
        <w:shd w:val="clear" w:color="auto" w:fill="FFFFFF"/>
        <w:suppressAutoHyphens/>
        <w:contextualSpacing/>
        <w:jc w:val="both"/>
        <w:rPr>
          <w:color w:val="000000"/>
          <w:sz w:val="28"/>
          <w:szCs w:val="28"/>
          <w:bdr w:val="none" w:sz="0" w:space="0" w:color="auto" w:frame="1"/>
          <w:shd w:val="clear" w:color="auto" w:fill="FFFFFF"/>
          <w:lang w:val="uk-UA"/>
        </w:rPr>
      </w:pPr>
    </w:p>
    <w:p w:rsidR="00193839" w:rsidRPr="00193839" w:rsidRDefault="00193839" w:rsidP="00193839">
      <w:pPr>
        <w:shd w:val="clear" w:color="auto" w:fill="FFFFFF"/>
        <w:suppressAutoHyphens/>
        <w:contextualSpacing/>
        <w:jc w:val="both"/>
        <w:rPr>
          <w:color w:val="333333"/>
          <w:sz w:val="28"/>
          <w:szCs w:val="28"/>
          <w:lang w:val="uk-UA"/>
        </w:rPr>
      </w:pPr>
      <w:r w:rsidRPr="00193839">
        <w:rPr>
          <w:color w:val="000000"/>
          <w:sz w:val="28"/>
          <w:szCs w:val="28"/>
          <w:bdr w:val="none" w:sz="0" w:space="0" w:color="auto" w:frame="1"/>
          <w:shd w:val="clear" w:color="auto" w:fill="FFFFFF"/>
          <w:lang w:val="uk-UA"/>
        </w:rPr>
        <w:t xml:space="preserve">     Розв'язання даної проблеми потребує залучення коштів місцевого бюджету, координації спільних дій управління праці та соціального захисту населення Берегівської райдержадміністрації, виконкому Кам’янської сільської ради. </w:t>
      </w:r>
    </w:p>
    <w:p w:rsidR="00193839" w:rsidRPr="00193839" w:rsidRDefault="00193839" w:rsidP="00193839">
      <w:pPr>
        <w:shd w:val="clear" w:color="auto" w:fill="FFFFFF"/>
        <w:suppressAutoHyphens/>
        <w:contextualSpacing/>
        <w:jc w:val="both"/>
        <w:rPr>
          <w:color w:val="333333"/>
          <w:sz w:val="28"/>
          <w:szCs w:val="28"/>
          <w:lang w:val="uk-UA"/>
        </w:rPr>
      </w:pPr>
      <w:r w:rsidRPr="00193839">
        <w:rPr>
          <w:b/>
          <w:i/>
          <w:iCs/>
          <w:color w:val="000000"/>
          <w:sz w:val="28"/>
          <w:szCs w:val="28"/>
          <w:bdr w:val="none" w:sz="0" w:space="0" w:color="auto" w:frame="1"/>
          <w:shd w:val="clear" w:color="auto" w:fill="FFFFFF"/>
          <w:lang w:val="uk-UA"/>
        </w:rPr>
        <w:t>Фінансове забезпечення Програми:</w:t>
      </w:r>
      <w:r w:rsidRPr="00193839">
        <w:rPr>
          <w:color w:val="000000"/>
          <w:sz w:val="28"/>
          <w:szCs w:val="28"/>
          <w:bdr w:val="none" w:sz="0" w:space="0" w:color="auto" w:frame="1"/>
          <w:shd w:val="clear" w:color="auto" w:fill="FFFFFF"/>
        </w:rPr>
        <w:t> </w:t>
      </w:r>
      <w:r w:rsidRPr="00193839">
        <w:rPr>
          <w:color w:val="000000"/>
          <w:sz w:val="28"/>
          <w:szCs w:val="28"/>
          <w:bdr w:val="none" w:sz="0" w:space="0" w:color="auto" w:frame="1"/>
          <w:shd w:val="clear" w:color="auto" w:fill="FFFFFF"/>
          <w:lang w:val="uk-UA"/>
        </w:rPr>
        <w:t>здійснюється в межах видатків, затверджених рішенням сесії Кам’янської сільської ради при прийнятті бюджету</w:t>
      </w:r>
      <w:r w:rsidRPr="00193839">
        <w:rPr>
          <w:color w:val="000000"/>
          <w:sz w:val="28"/>
          <w:szCs w:val="28"/>
          <w:bdr w:val="none" w:sz="0" w:space="0" w:color="auto" w:frame="1"/>
          <w:shd w:val="clear" w:color="auto" w:fill="FFFFFF"/>
        </w:rPr>
        <w:t> </w:t>
      </w:r>
      <w:r w:rsidRPr="00193839">
        <w:rPr>
          <w:color w:val="000000"/>
          <w:sz w:val="28"/>
          <w:szCs w:val="28"/>
          <w:bdr w:val="none" w:sz="0" w:space="0" w:color="auto" w:frame="1"/>
          <w:shd w:val="clear" w:color="auto" w:fill="FFFFFF"/>
          <w:lang w:val="uk-UA"/>
        </w:rPr>
        <w:t xml:space="preserve"> на відповідний бюджетний період.</w:t>
      </w:r>
    </w:p>
    <w:p w:rsidR="00193839" w:rsidRPr="00193839" w:rsidRDefault="00193839" w:rsidP="00193839">
      <w:pPr>
        <w:shd w:val="clear" w:color="auto" w:fill="FFFFFF"/>
        <w:suppressAutoHyphens/>
        <w:contextualSpacing/>
        <w:jc w:val="both"/>
        <w:rPr>
          <w:color w:val="333333"/>
          <w:sz w:val="28"/>
          <w:szCs w:val="28"/>
        </w:rPr>
      </w:pPr>
      <w:r w:rsidRPr="00193839">
        <w:rPr>
          <w:color w:val="000000"/>
          <w:sz w:val="28"/>
          <w:szCs w:val="28"/>
          <w:bdr w:val="none" w:sz="0" w:space="0" w:color="auto" w:frame="1"/>
          <w:shd w:val="clear" w:color="auto" w:fill="FFFFFF"/>
        </w:rPr>
        <w:t xml:space="preserve">Обсяги видатків на реалізацію Програми затверджуються на кожен </w:t>
      </w:r>
      <w:proofErr w:type="gramStart"/>
      <w:r w:rsidRPr="00193839">
        <w:rPr>
          <w:color w:val="000000"/>
          <w:sz w:val="28"/>
          <w:szCs w:val="28"/>
          <w:bdr w:val="none" w:sz="0" w:space="0" w:color="auto" w:frame="1"/>
          <w:shd w:val="clear" w:color="auto" w:fill="FFFFFF"/>
        </w:rPr>
        <w:t>р</w:t>
      </w:r>
      <w:proofErr w:type="gramEnd"/>
      <w:r w:rsidRPr="00193839">
        <w:rPr>
          <w:color w:val="000000"/>
          <w:sz w:val="28"/>
          <w:szCs w:val="28"/>
          <w:bdr w:val="none" w:sz="0" w:space="0" w:color="auto" w:frame="1"/>
          <w:shd w:val="clear" w:color="auto" w:fill="FFFFFF"/>
        </w:rPr>
        <w:t>ік окремо і можуть коригуватися протягом року.</w:t>
      </w:r>
    </w:p>
    <w:p w:rsidR="00193839" w:rsidRPr="00193839" w:rsidRDefault="00193839" w:rsidP="00193839">
      <w:pPr>
        <w:shd w:val="clear" w:color="auto" w:fill="FFFFFF"/>
        <w:suppressAutoHyphens/>
        <w:contextualSpacing/>
        <w:jc w:val="center"/>
        <w:rPr>
          <w:b/>
          <w:i/>
          <w:iCs/>
          <w:color w:val="000000"/>
          <w:sz w:val="28"/>
          <w:szCs w:val="28"/>
          <w:bdr w:val="none" w:sz="0" w:space="0" w:color="auto" w:frame="1"/>
          <w:shd w:val="clear" w:color="auto" w:fill="FFFFFF"/>
          <w:lang w:val="uk-UA"/>
        </w:rPr>
      </w:pPr>
    </w:p>
    <w:p w:rsidR="00193839" w:rsidRPr="00193839" w:rsidRDefault="00193839" w:rsidP="00193839">
      <w:pPr>
        <w:shd w:val="clear" w:color="auto" w:fill="FFFFFF"/>
        <w:suppressAutoHyphens/>
        <w:contextualSpacing/>
        <w:jc w:val="center"/>
        <w:rPr>
          <w:b/>
          <w:color w:val="333333"/>
          <w:sz w:val="28"/>
          <w:szCs w:val="28"/>
        </w:rPr>
      </w:pPr>
      <w:r w:rsidRPr="00193839">
        <w:rPr>
          <w:b/>
          <w:i/>
          <w:iCs/>
          <w:color w:val="000000"/>
          <w:sz w:val="28"/>
          <w:szCs w:val="28"/>
          <w:bdr w:val="none" w:sz="0" w:space="0" w:color="auto" w:frame="1"/>
          <w:shd w:val="clear" w:color="auto" w:fill="FFFFFF"/>
        </w:rPr>
        <w:t>Заходи по виконанню Програми</w:t>
      </w:r>
    </w:p>
    <w:p w:rsidR="00193839" w:rsidRPr="00193839" w:rsidRDefault="00193839" w:rsidP="00193839">
      <w:pPr>
        <w:shd w:val="clear" w:color="auto" w:fill="FFFFFF"/>
        <w:suppressAutoHyphens/>
        <w:contextualSpacing/>
        <w:jc w:val="both"/>
        <w:rPr>
          <w:sz w:val="28"/>
          <w:szCs w:val="28"/>
          <w:bdr w:val="none" w:sz="0" w:space="0" w:color="auto" w:frame="1"/>
          <w:shd w:val="clear" w:color="auto" w:fill="FFFFFF"/>
          <w:lang w:val="uk-UA"/>
        </w:rPr>
      </w:pPr>
    </w:p>
    <w:p w:rsidR="00193839" w:rsidRPr="00193839" w:rsidRDefault="00193839" w:rsidP="00193839">
      <w:pPr>
        <w:shd w:val="clear" w:color="auto" w:fill="FFFFFF"/>
        <w:suppressAutoHyphens/>
        <w:contextualSpacing/>
        <w:jc w:val="both"/>
        <w:rPr>
          <w:color w:val="333333"/>
          <w:sz w:val="28"/>
          <w:szCs w:val="28"/>
          <w:lang w:val="uk-UA"/>
        </w:rPr>
      </w:pPr>
      <w:r w:rsidRPr="00193839">
        <w:rPr>
          <w:sz w:val="28"/>
          <w:szCs w:val="28"/>
          <w:bdr w:val="none" w:sz="0" w:space="0" w:color="auto" w:frame="1"/>
          <w:shd w:val="clear" w:color="auto" w:fill="FFFFFF"/>
          <w:lang w:val="uk-UA"/>
        </w:rPr>
        <w:t xml:space="preserve">     Відповідно до Закону України «Про соціальні послуги» та</w:t>
      </w:r>
      <w:r w:rsidRPr="00193839">
        <w:rPr>
          <w:sz w:val="28"/>
          <w:szCs w:val="28"/>
          <w:bdr w:val="none" w:sz="0" w:space="0" w:color="auto" w:frame="1"/>
          <w:shd w:val="clear" w:color="auto" w:fill="FFFFFF"/>
        </w:rPr>
        <w:t>  </w:t>
      </w:r>
      <w:r w:rsidRPr="00193839">
        <w:rPr>
          <w:sz w:val="28"/>
          <w:szCs w:val="28"/>
          <w:bdr w:val="none" w:sz="0" w:space="0" w:color="auto" w:frame="1"/>
          <w:shd w:val="clear" w:color="auto" w:fill="FFFFFF"/>
          <w:lang w:val="uk-UA"/>
        </w:rPr>
        <w:t xml:space="preserve"> до</w:t>
      </w:r>
      <w:r w:rsidRPr="00193839">
        <w:rPr>
          <w:sz w:val="28"/>
          <w:szCs w:val="28"/>
          <w:bdr w:val="none" w:sz="0" w:space="0" w:color="auto" w:frame="1"/>
          <w:shd w:val="clear" w:color="auto" w:fill="FFFFFF"/>
        </w:rPr>
        <w:t> </w:t>
      </w:r>
      <w:hyperlink r:id="rId14" w:tgtFrame="_blank" w:history="1">
        <w:r w:rsidRPr="00193839">
          <w:rPr>
            <w:rFonts w:eastAsia="Calibri"/>
            <w:color w:val="0000FF"/>
            <w:sz w:val="28"/>
            <w:u w:val="single"/>
            <w:lang w:val="uk-UA"/>
          </w:rPr>
          <w:t>підпункту “а”</w:t>
        </w:r>
      </w:hyperlink>
      <w:r w:rsidRPr="00193839">
        <w:rPr>
          <w:sz w:val="28"/>
          <w:szCs w:val="28"/>
          <w:bdr w:val="none" w:sz="0" w:space="0" w:color="auto" w:frame="1"/>
          <w:shd w:val="clear" w:color="auto" w:fill="FFFFFF"/>
        </w:rPr>
        <w:t> </w:t>
      </w:r>
      <w:r w:rsidRPr="00193839">
        <w:rPr>
          <w:sz w:val="28"/>
          <w:szCs w:val="28"/>
          <w:bdr w:val="none" w:sz="0" w:space="0" w:color="auto" w:frame="1"/>
          <w:shd w:val="clear" w:color="auto" w:fill="FFFFFF"/>
          <w:lang w:val="uk-UA"/>
        </w:rPr>
        <w:t xml:space="preserve">пункту 4 частини першої статті 89 Бюджетного кодексу України, згідно з п.15 </w:t>
      </w:r>
      <w:r w:rsidRPr="00193839">
        <w:rPr>
          <w:sz w:val="28"/>
          <w:szCs w:val="28"/>
          <w:bdr w:val="none" w:sz="0" w:space="0" w:color="auto" w:frame="1"/>
          <w:shd w:val="clear" w:color="auto" w:fill="FFFFFF"/>
          <w:lang w:val="uk-UA"/>
        </w:rPr>
        <w:lastRenderedPageBreak/>
        <w:t xml:space="preserve">Порядку подання та оформлення документів, призначення і виплати компенсації фізичним особам, які надають соціальні послуги з догляду на непрофесійній основі, затвердженого постановою Кабінету Міністрів України </w:t>
      </w:r>
      <w:r w:rsidRPr="00193839">
        <w:rPr>
          <w:color w:val="000000"/>
          <w:sz w:val="28"/>
          <w:szCs w:val="28"/>
          <w:bdr w:val="none" w:sz="0" w:space="0" w:color="auto" w:frame="1"/>
          <w:shd w:val="clear" w:color="auto" w:fill="FFFFFF"/>
          <w:lang w:val="uk-UA"/>
        </w:rPr>
        <w:t>від 23.09.2020 року № 859, виплата компенсації фізичним особам, які надають соціальні послуги, і покриття витрат на її доставку провадяться за рахунок коштів місцевих бюджетів.</w:t>
      </w:r>
    </w:p>
    <w:p w:rsidR="00193839" w:rsidRPr="00193839" w:rsidRDefault="00193839" w:rsidP="00193839">
      <w:pPr>
        <w:shd w:val="clear" w:color="auto" w:fill="FFFFFF"/>
        <w:suppressAutoHyphens/>
        <w:contextualSpacing/>
        <w:jc w:val="both"/>
        <w:rPr>
          <w:color w:val="333333"/>
          <w:sz w:val="28"/>
          <w:szCs w:val="28"/>
          <w:lang w:val="uk-UA"/>
        </w:rPr>
      </w:pPr>
      <w:r w:rsidRPr="00193839">
        <w:rPr>
          <w:color w:val="000000"/>
          <w:sz w:val="28"/>
          <w:szCs w:val="28"/>
          <w:bdr w:val="none" w:sz="0" w:space="0" w:color="auto" w:frame="1"/>
          <w:shd w:val="clear" w:color="auto" w:fill="FFFFFF"/>
          <w:lang w:val="uk-UA"/>
        </w:rPr>
        <w:t xml:space="preserve">    Компенсація призначається  управлінням соціального захисту населення Берегівської держадміністрації та виплачується головним розпорядником коштів сільського бюджету за місцем проживання або перебування особи, якій надаються соціальні послуги.</w:t>
      </w:r>
    </w:p>
    <w:p w:rsidR="00193839" w:rsidRPr="00193839" w:rsidRDefault="00193839" w:rsidP="00193839">
      <w:pPr>
        <w:shd w:val="clear" w:color="auto" w:fill="FFFFFF"/>
        <w:suppressAutoHyphens/>
        <w:contextualSpacing/>
        <w:jc w:val="both"/>
        <w:rPr>
          <w:color w:val="333333"/>
          <w:sz w:val="28"/>
          <w:szCs w:val="28"/>
          <w:lang w:val="uk-UA"/>
        </w:rPr>
      </w:pPr>
      <w:r w:rsidRPr="00193839">
        <w:rPr>
          <w:color w:val="000000"/>
          <w:sz w:val="28"/>
          <w:szCs w:val="28"/>
          <w:bdr w:val="none" w:sz="0" w:space="0" w:color="auto" w:frame="1"/>
          <w:shd w:val="clear" w:color="auto" w:fill="FFFFFF"/>
          <w:lang w:val="uk-UA"/>
        </w:rPr>
        <w:t>Компенсація призначається, виходячи з прожиткового мінімуму для працездатних осіб у визначених законодавством розмірах відповідно до вимог постанови Кабінету Міністрів України від 23.09.2020 року № 859 «Деякі питання призначення і виплати компенсації фізичним особам, які надають соціальні послуги з догляду на непрофесійній основі».</w:t>
      </w:r>
    </w:p>
    <w:p w:rsidR="00193839" w:rsidRPr="00193839" w:rsidRDefault="00193839" w:rsidP="00193839">
      <w:pPr>
        <w:shd w:val="clear" w:color="auto" w:fill="FFFFFF"/>
        <w:suppressAutoHyphens/>
        <w:contextualSpacing/>
        <w:jc w:val="both"/>
        <w:rPr>
          <w:b/>
          <w:color w:val="333333"/>
          <w:sz w:val="28"/>
          <w:szCs w:val="28"/>
          <w:lang w:val="uk-UA"/>
        </w:rPr>
      </w:pPr>
      <w:r w:rsidRPr="00193839">
        <w:rPr>
          <w:b/>
          <w:color w:val="333333"/>
          <w:sz w:val="28"/>
          <w:szCs w:val="28"/>
          <w:lang w:val="uk-UA"/>
        </w:rPr>
        <w:t xml:space="preserve">                                   </w:t>
      </w:r>
    </w:p>
    <w:p w:rsidR="00193839" w:rsidRPr="00193839" w:rsidRDefault="00193839" w:rsidP="00193839">
      <w:pPr>
        <w:shd w:val="clear" w:color="auto" w:fill="FFFFFF"/>
        <w:suppressAutoHyphens/>
        <w:contextualSpacing/>
        <w:jc w:val="both"/>
        <w:rPr>
          <w:b/>
          <w:i/>
          <w:color w:val="333333"/>
          <w:sz w:val="28"/>
          <w:szCs w:val="28"/>
          <w:lang w:val="uk-UA"/>
        </w:rPr>
      </w:pPr>
      <w:r w:rsidRPr="00193839">
        <w:rPr>
          <w:b/>
          <w:color w:val="333333"/>
          <w:sz w:val="28"/>
          <w:szCs w:val="28"/>
          <w:lang w:val="uk-UA"/>
        </w:rPr>
        <w:t xml:space="preserve">                                         </w:t>
      </w:r>
      <w:r w:rsidRPr="00193839">
        <w:rPr>
          <w:b/>
          <w:i/>
          <w:color w:val="333333"/>
          <w:sz w:val="28"/>
          <w:szCs w:val="28"/>
          <w:lang w:val="uk-UA"/>
        </w:rPr>
        <w:t>Учасники Програми</w:t>
      </w:r>
    </w:p>
    <w:p w:rsidR="00193839" w:rsidRPr="00193839" w:rsidRDefault="00193839" w:rsidP="00193839">
      <w:pPr>
        <w:shd w:val="clear" w:color="auto" w:fill="FFFFFF"/>
        <w:suppressAutoHyphens/>
        <w:contextualSpacing/>
        <w:rPr>
          <w:iCs/>
          <w:color w:val="000000"/>
          <w:sz w:val="28"/>
          <w:szCs w:val="28"/>
          <w:bdr w:val="none" w:sz="0" w:space="0" w:color="auto" w:frame="1"/>
          <w:shd w:val="clear" w:color="auto" w:fill="FFFFFF"/>
          <w:lang w:val="uk-UA"/>
        </w:rPr>
      </w:pPr>
      <w:r w:rsidRPr="00193839">
        <w:rPr>
          <w:iCs/>
          <w:color w:val="000000"/>
          <w:sz w:val="28"/>
          <w:szCs w:val="28"/>
          <w:bdr w:val="none" w:sz="0" w:space="0" w:color="auto" w:frame="1"/>
          <w:shd w:val="clear" w:color="auto" w:fill="FFFFFF"/>
          <w:lang w:val="uk-UA"/>
        </w:rPr>
        <w:t xml:space="preserve">   Управління соціального захисту Берегівської районної державної адміністрації.</w:t>
      </w:r>
    </w:p>
    <w:p w:rsidR="00193839" w:rsidRPr="00193839" w:rsidRDefault="00193839" w:rsidP="00193839">
      <w:pPr>
        <w:shd w:val="clear" w:color="auto" w:fill="FFFFFF"/>
        <w:suppressAutoHyphens/>
        <w:contextualSpacing/>
        <w:jc w:val="center"/>
        <w:rPr>
          <w:b/>
          <w:i/>
          <w:iCs/>
          <w:color w:val="000000"/>
          <w:sz w:val="28"/>
          <w:szCs w:val="28"/>
          <w:bdr w:val="none" w:sz="0" w:space="0" w:color="auto" w:frame="1"/>
          <w:shd w:val="clear" w:color="auto" w:fill="FFFFFF"/>
          <w:lang w:val="uk-UA"/>
        </w:rPr>
      </w:pPr>
    </w:p>
    <w:p w:rsidR="00193839" w:rsidRPr="00193839" w:rsidRDefault="00193839" w:rsidP="00193839">
      <w:pPr>
        <w:shd w:val="clear" w:color="auto" w:fill="FFFFFF"/>
        <w:suppressAutoHyphens/>
        <w:contextualSpacing/>
        <w:jc w:val="center"/>
        <w:rPr>
          <w:b/>
          <w:color w:val="333333"/>
          <w:sz w:val="28"/>
          <w:szCs w:val="28"/>
          <w:lang w:val="uk-UA"/>
        </w:rPr>
      </w:pPr>
      <w:r w:rsidRPr="00193839">
        <w:rPr>
          <w:b/>
          <w:i/>
          <w:iCs/>
          <w:color w:val="000000"/>
          <w:sz w:val="28"/>
          <w:szCs w:val="28"/>
          <w:bdr w:val="none" w:sz="0" w:space="0" w:color="auto" w:frame="1"/>
          <w:shd w:val="clear" w:color="auto" w:fill="FFFFFF"/>
          <w:lang w:val="uk-UA"/>
        </w:rPr>
        <w:t xml:space="preserve"> </w:t>
      </w:r>
      <w:r w:rsidRPr="00193839">
        <w:rPr>
          <w:b/>
          <w:i/>
          <w:iCs/>
          <w:color w:val="000000"/>
          <w:sz w:val="28"/>
          <w:szCs w:val="28"/>
          <w:bdr w:val="none" w:sz="0" w:space="0" w:color="auto" w:frame="1"/>
          <w:shd w:val="clear" w:color="auto" w:fill="FFFFFF"/>
        </w:rPr>
        <w:t>Відповідальні за виконання Програми</w:t>
      </w:r>
    </w:p>
    <w:p w:rsidR="00193839" w:rsidRPr="00193839" w:rsidRDefault="00193839" w:rsidP="00193839">
      <w:pPr>
        <w:shd w:val="clear" w:color="auto" w:fill="FFFFFF"/>
        <w:suppressAutoHyphens/>
        <w:contextualSpacing/>
        <w:jc w:val="both"/>
        <w:rPr>
          <w:color w:val="000000"/>
          <w:sz w:val="28"/>
          <w:szCs w:val="28"/>
          <w:bdr w:val="none" w:sz="0" w:space="0" w:color="auto" w:frame="1"/>
          <w:shd w:val="clear" w:color="auto" w:fill="FFFFFF"/>
          <w:lang w:val="uk-UA"/>
        </w:rPr>
      </w:pPr>
    </w:p>
    <w:p w:rsidR="00193839" w:rsidRPr="00193839" w:rsidRDefault="00193839" w:rsidP="00193839">
      <w:pPr>
        <w:shd w:val="clear" w:color="auto" w:fill="FFFFFF"/>
        <w:suppressAutoHyphens/>
        <w:contextualSpacing/>
        <w:jc w:val="both"/>
        <w:rPr>
          <w:color w:val="333333"/>
          <w:sz w:val="28"/>
          <w:szCs w:val="28"/>
        </w:rPr>
      </w:pPr>
      <w:r w:rsidRPr="00193839">
        <w:rPr>
          <w:color w:val="000000"/>
          <w:sz w:val="28"/>
          <w:szCs w:val="28"/>
          <w:bdr w:val="none" w:sz="0" w:space="0" w:color="auto" w:frame="1"/>
          <w:shd w:val="clear" w:color="auto" w:fill="FFFFFF"/>
        </w:rPr>
        <w:t>- виконком Кам’янської сільської ради;</w:t>
      </w:r>
    </w:p>
    <w:p w:rsidR="00193839" w:rsidRPr="00193839" w:rsidRDefault="00193839" w:rsidP="00193839">
      <w:pPr>
        <w:shd w:val="clear" w:color="auto" w:fill="FFFFFF"/>
        <w:suppressAutoHyphens/>
        <w:contextualSpacing/>
        <w:jc w:val="both"/>
        <w:rPr>
          <w:b/>
          <w:color w:val="333333"/>
          <w:sz w:val="28"/>
          <w:szCs w:val="28"/>
          <w:lang w:val="uk-UA"/>
        </w:rPr>
      </w:pPr>
      <w:r w:rsidRPr="00193839">
        <w:rPr>
          <w:color w:val="000000"/>
          <w:sz w:val="28"/>
          <w:szCs w:val="28"/>
          <w:bdr w:val="none" w:sz="0" w:space="0" w:color="auto" w:frame="1"/>
          <w:shd w:val="clear" w:color="auto" w:fill="FFFFFF"/>
        </w:rPr>
        <w:t xml:space="preserve">-  центр надання адміністративних послуг сільської </w:t>
      </w:r>
      <w:proofErr w:type="gramStart"/>
      <w:r w:rsidRPr="00193839">
        <w:rPr>
          <w:color w:val="000000"/>
          <w:sz w:val="28"/>
          <w:szCs w:val="28"/>
          <w:bdr w:val="none" w:sz="0" w:space="0" w:color="auto" w:frame="1"/>
          <w:shd w:val="clear" w:color="auto" w:fill="FFFFFF"/>
        </w:rPr>
        <w:t>ради</w:t>
      </w:r>
      <w:proofErr w:type="gramEnd"/>
      <w:r w:rsidRPr="00193839">
        <w:rPr>
          <w:color w:val="000000"/>
          <w:sz w:val="28"/>
          <w:szCs w:val="28"/>
          <w:bdr w:val="none" w:sz="0" w:space="0" w:color="auto" w:frame="1"/>
          <w:shd w:val="clear" w:color="auto" w:fill="FFFFFF"/>
          <w:lang w:val="uk-UA"/>
        </w:rPr>
        <w:t>;</w:t>
      </w:r>
    </w:p>
    <w:p w:rsidR="00193839" w:rsidRPr="00193839" w:rsidRDefault="00193839" w:rsidP="00193839">
      <w:pPr>
        <w:shd w:val="clear" w:color="auto" w:fill="FFFFFF"/>
        <w:suppressAutoHyphens/>
        <w:contextualSpacing/>
        <w:rPr>
          <w:iCs/>
          <w:color w:val="000000"/>
          <w:sz w:val="28"/>
          <w:szCs w:val="28"/>
          <w:bdr w:val="none" w:sz="0" w:space="0" w:color="auto" w:frame="1"/>
          <w:shd w:val="clear" w:color="auto" w:fill="FFFFFF"/>
          <w:lang w:val="uk-UA"/>
        </w:rPr>
      </w:pPr>
      <w:r w:rsidRPr="00193839">
        <w:rPr>
          <w:iCs/>
          <w:color w:val="000000"/>
          <w:sz w:val="28"/>
          <w:szCs w:val="28"/>
          <w:bdr w:val="none" w:sz="0" w:space="0" w:color="auto" w:frame="1"/>
          <w:shd w:val="clear" w:color="auto" w:fill="FFFFFF"/>
          <w:lang w:val="uk-UA"/>
        </w:rPr>
        <w:t>- сектор соціального захисту населення сільської ради.</w:t>
      </w:r>
    </w:p>
    <w:p w:rsidR="00193839" w:rsidRPr="00193839" w:rsidRDefault="00193839" w:rsidP="00193839">
      <w:pPr>
        <w:shd w:val="clear" w:color="auto" w:fill="FFFFFF"/>
        <w:suppressAutoHyphens/>
        <w:contextualSpacing/>
        <w:rPr>
          <w:b/>
          <w:i/>
          <w:iCs/>
          <w:color w:val="000000"/>
          <w:sz w:val="28"/>
          <w:szCs w:val="28"/>
          <w:bdr w:val="none" w:sz="0" w:space="0" w:color="auto" w:frame="1"/>
          <w:shd w:val="clear" w:color="auto" w:fill="FFFFFF"/>
          <w:lang w:val="uk-UA"/>
        </w:rPr>
      </w:pPr>
      <w:r w:rsidRPr="00193839">
        <w:rPr>
          <w:b/>
          <w:i/>
          <w:iCs/>
          <w:color w:val="000000"/>
          <w:sz w:val="28"/>
          <w:szCs w:val="28"/>
          <w:bdr w:val="none" w:sz="0" w:space="0" w:color="auto" w:frame="1"/>
          <w:shd w:val="clear" w:color="auto" w:fill="FFFFFF"/>
          <w:lang w:val="uk-UA"/>
        </w:rPr>
        <w:t xml:space="preserve">  </w:t>
      </w:r>
    </w:p>
    <w:p w:rsidR="00193839" w:rsidRPr="00193839" w:rsidRDefault="00193839" w:rsidP="00193839">
      <w:pPr>
        <w:shd w:val="clear" w:color="auto" w:fill="FFFFFF"/>
        <w:suppressAutoHyphens/>
        <w:contextualSpacing/>
        <w:rPr>
          <w:b/>
          <w:i/>
          <w:iCs/>
          <w:color w:val="000000"/>
          <w:sz w:val="28"/>
          <w:szCs w:val="28"/>
          <w:bdr w:val="none" w:sz="0" w:space="0" w:color="auto" w:frame="1"/>
          <w:shd w:val="clear" w:color="auto" w:fill="FFFFFF"/>
          <w:lang w:val="uk-UA"/>
        </w:rPr>
      </w:pPr>
      <w:r w:rsidRPr="00193839">
        <w:rPr>
          <w:b/>
          <w:i/>
          <w:iCs/>
          <w:color w:val="000000"/>
          <w:sz w:val="28"/>
          <w:szCs w:val="28"/>
          <w:bdr w:val="none" w:sz="0" w:space="0" w:color="auto" w:frame="1"/>
          <w:shd w:val="clear" w:color="auto" w:fill="FFFFFF"/>
          <w:lang w:val="uk-UA"/>
        </w:rPr>
        <w:t xml:space="preserve">            </w:t>
      </w:r>
    </w:p>
    <w:p w:rsidR="00193839" w:rsidRPr="00193839" w:rsidRDefault="00193839" w:rsidP="00193839">
      <w:pPr>
        <w:shd w:val="clear" w:color="auto" w:fill="FFFFFF"/>
        <w:suppressAutoHyphens/>
        <w:contextualSpacing/>
        <w:rPr>
          <w:b/>
          <w:i/>
          <w:iCs/>
          <w:color w:val="000000"/>
          <w:sz w:val="28"/>
          <w:szCs w:val="28"/>
          <w:bdr w:val="none" w:sz="0" w:space="0" w:color="auto" w:frame="1"/>
          <w:shd w:val="clear" w:color="auto" w:fill="FFFFFF"/>
          <w:lang w:val="uk-UA"/>
        </w:rPr>
      </w:pPr>
    </w:p>
    <w:p w:rsidR="00193839" w:rsidRPr="00193839" w:rsidRDefault="00193839" w:rsidP="00193839">
      <w:pPr>
        <w:shd w:val="clear" w:color="auto" w:fill="FFFFFF"/>
        <w:suppressAutoHyphens/>
        <w:contextualSpacing/>
        <w:rPr>
          <w:color w:val="000000"/>
          <w:sz w:val="28"/>
          <w:szCs w:val="28"/>
          <w:bdr w:val="none" w:sz="0" w:space="0" w:color="auto" w:frame="1"/>
          <w:shd w:val="clear" w:color="auto" w:fill="FFFFFF"/>
          <w:lang w:val="uk-UA"/>
        </w:rPr>
      </w:pPr>
    </w:p>
    <w:p w:rsidR="00193839" w:rsidRPr="00193839" w:rsidRDefault="00193839" w:rsidP="00193839">
      <w:pPr>
        <w:shd w:val="clear" w:color="auto" w:fill="FFFFFF"/>
        <w:suppressAutoHyphens/>
        <w:contextualSpacing/>
        <w:rPr>
          <w:b/>
          <w:i/>
          <w:color w:val="000000"/>
          <w:sz w:val="28"/>
          <w:szCs w:val="28"/>
          <w:bdr w:val="none" w:sz="0" w:space="0" w:color="auto" w:frame="1"/>
          <w:shd w:val="clear" w:color="auto" w:fill="FFFFFF"/>
          <w:lang w:val="uk-UA"/>
        </w:rPr>
      </w:pPr>
      <w:r w:rsidRPr="00193839">
        <w:rPr>
          <w:b/>
          <w:i/>
          <w:color w:val="000000"/>
          <w:sz w:val="28"/>
          <w:szCs w:val="28"/>
          <w:bdr w:val="none" w:sz="0" w:space="0" w:color="auto" w:frame="1"/>
          <w:shd w:val="clear" w:color="auto" w:fill="FFFFFF"/>
          <w:lang w:val="uk-UA"/>
        </w:rPr>
        <w:t xml:space="preserve">                 Контроль за виконанням завдань Програми</w:t>
      </w:r>
    </w:p>
    <w:p w:rsidR="00193839" w:rsidRPr="00193839" w:rsidRDefault="00193839" w:rsidP="00193839">
      <w:pPr>
        <w:shd w:val="clear" w:color="auto" w:fill="FFFFFF"/>
        <w:suppressAutoHyphens/>
        <w:contextualSpacing/>
        <w:rPr>
          <w:color w:val="000000"/>
          <w:sz w:val="28"/>
          <w:szCs w:val="28"/>
          <w:bdr w:val="none" w:sz="0" w:space="0" w:color="auto" w:frame="1"/>
          <w:shd w:val="clear" w:color="auto" w:fill="FFFFFF"/>
          <w:lang w:val="uk-UA"/>
        </w:rPr>
      </w:pPr>
    </w:p>
    <w:p w:rsidR="00193839" w:rsidRPr="00193839" w:rsidRDefault="00193839" w:rsidP="00193839">
      <w:pPr>
        <w:shd w:val="clear" w:color="auto" w:fill="FFFFFF"/>
        <w:suppressAutoHyphens/>
        <w:contextualSpacing/>
        <w:rPr>
          <w:color w:val="000000"/>
          <w:sz w:val="28"/>
          <w:szCs w:val="28"/>
          <w:bdr w:val="none" w:sz="0" w:space="0" w:color="auto" w:frame="1"/>
          <w:shd w:val="clear" w:color="auto" w:fill="FFFFFF"/>
          <w:lang w:val="uk-UA"/>
        </w:rPr>
      </w:pPr>
    </w:p>
    <w:p w:rsidR="00193839" w:rsidRPr="00193839" w:rsidRDefault="00193839" w:rsidP="00193839">
      <w:pPr>
        <w:shd w:val="clear" w:color="auto" w:fill="FFFFFF"/>
        <w:suppressAutoHyphens/>
        <w:contextualSpacing/>
        <w:rPr>
          <w:color w:val="000000"/>
          <w:sz w:val="28"/>
          <w:szCs w:val="28"/>
          <w:bdr w:val="none" w:sz="0" w:space="0" w:color="auto" w:frame="1"/>
          <w:shd w:val="clear" w:color="auto" w:fill="FFFFFF"/>
          <w:lang w:val="uk-UA"/>
        </w:rPr>
      </w:pPr>
      <w:r w:rsidRPr="00193839">
        <w:rPr>
          <w:color w:val="000000"/>
          <w:sz w:val="28"/>
          <w:szCs w:val="28"/>
          <w:bdr w:val="none" w:sz="0" w:space="0" w:color="auto" w:frame="1"/>
          <w:shd w:val="clear" w:color="auto" w:fill="FFFFFF"/>
          <w:lang w:val="uk-UA"/>
        </w:rPr>
        <w:t xml:space="preserve">      </w:t>
      </w:r>
      <w:r w:rsidRPr="00193839">
        <w:rPr>
          <w:color w:val="000000"/>
          <w:sz w:val="28"/>
          <w:szCs w:val="28"/>
          <w:bdr w:val="none" w:sz="0" w:space="0" w:color="auto" w:frame="1"/>
          <w:shd w:val="clear" w:color="auto" w:fill="FFFFFF"/>
        </w:rPr>
        <w:t>Контроль за виконанням</w:t>
      </w:r>
      <w:r w:rsidRPr="00193839">
        <w:rPr>
          <w:color w:val="000000"/>
          <w:sz w:val="28"/>
          <w:szCs w:val="28"/>
          <w:bdr w:val="none" w:sz="0" w:space="0" w:color="auto" w:frame="1"/>
          <w:shd w:val="clear" w:color="auto" w:fill="FFFFFF"/>
          <w:lang w:val="uk-UA"/>
        </w:rPr>
        <w:t xml:space="preserve"> завдань</w:t>
      </w:r>
      <w:r w:rsidRPr="00193839">
        <w:rPr>
          <w:color w:val="000000"/>
          <w:sz w:val="28"/>
          <w:szCs w:val="28"/>
          <w:bdr w:val="none" w:sz="0" w:space="0" w:color="auto" w:frame="1"/>
          <w:shd w:val="clear" w:color="auto" w:fill="FFFFFF"/>
        </w:rPr>
        <w:t xml:space="preserve"> зазначеної Програми здійснює заступник сільського голови згідно з розподілом обов'язків щодо відання питаннями </w:t>
      </w:r>
    </w:p>
    <w:p w:rsidR="00193839" w:rsidRPr="00193839" w:rsidRDefault="00193839" w:rsidP="00193839">
      <w:pPr>
        <w:shd w:val="clear" w:color="auto" w:fill="FFFFFF"/>
        <w:suppressAutoHyphens/>
        <w:contextualSpacing/>
        <w:rPr>
          <w:b/>
          <w:i/>
          <w:iCs/>
          <w:color w:val="000000"/>
          <w:sz w:val="28"/>
          <w:szCs w:val="28"/>
          <w:bdr w:val="none" w:sz="0" w:space="0" w:color="auto" w:frame="1"/>
          <w:shd w:val="clear" w:color="auto" w:fill="FFFFFF"/>
          <w:lang w:val="uk-UA"/>
        </w:rPr>
      </w:pPr>
      <w:proofErr w:type="gramStart"/>
      <w:r w:rsidRPr="00193839">
        <w:rPr>
          <w:color w:val="000000"/>
          <w:sz w:val="28"/>
          <w:szCs w:val="28"/>
          <w:bdr w:val="none" w:sz="0" w:space="0" w:color="auto" w:frame="1"/>
          <w:shd w:val="clear" w:color="auto" w:fill="FFFFFF"/>
        </w:rPr>
        <w:t>соц</w:t>
      </w:r>
      <w:proofErr w:type="gramEnd"/>
      <w:r w:rsidRPr="00193839">
        <w:rPr>
          <w:color w:val="000000"/>
          <w:sz w:val="28"/>
          <w:szCs w:val="28"/>
          <w:bdr w:val="none" w:sz="0" w:space="0" w:color="auto" w:frame="1"/>
          <w:shd w:val="clear" w:color="auto" w:fill="FFFFFF"/>
        </w:rPr>
        <w:t>іального захисту. </w:t>
      </w:r>
    </w:p>
    <w:p w:rsidR="00193839" w:rsidRPr="00193839" w:rsidRDefault="00193839" w:rsidP="00193839">
      <w:pPr>
        <w:shd w:val="clear" w:color="auto" w:fill="FFFFFF"/>
        <w:suppressAutoHyphens/>
        <w:contextualSpacing/>
        <w:jc w:val="both"/>
        <w:rPr>
          <w:color w:val="000000"/>
          <w:sz w:val="28"/>
          <w:szCs w:val="28"/>
          <w:bdr w:val="none" w:sz="0" w:space="0" w:color="auto" w:frame="1"/>
          <w:shd w:val="clear" w:color="auto" w:fill="FFFFFF"/>
          <w:lang w:val="uk-UA"/>
        </w:rPr>
      </w:pPr>
    </w:p>
    <w:p w:rsidR="00193839" w:rsidRPr="00193839" w:rsidRDefault="00193839" w:rsidP="00193839">
      <w:pPr>
        <w:shd w:val="clear" w:color="auto" w:fill="FFFFFF"/>
        <w:suppressAutoHyphens/>
        <w:contextualSpacing/>
        <w:jc w:val="both"/>
        <w:rPr>
          <w:color w:val="000000"/>
          <w:sz w:val="28"/>
          <w:szCs w:val="28"/>
          <w:bdr w:val="none" w:sz="0" w:space="0" w:color="auto" w:frame="1"/>
          <w:shd w:val="clear" w:color="auto" w:fill="FFFFFF"/>
        </w:rPr>
      </w:pPr>
      <w:r w:rsidRPr="00193839">
        <w:rPr>
          <w:color w:val="000000"/>
          <w:sz w:val="28"/>
          <w:szCs w:val="28"/>
          <w:bdr w:val="none" w:sz="0" w:space="0" w:color="auto" w:frame="1"/>
          <w:shd w:val="clear" w:color="auto" w:fill="FFFFFF"/>
          <w:lang w:val="uk-UA"/>
        </w:rPr>
        <w:t xml:space="preserve">      </w:t>
      </w:r>
      <w:r w:rsidRPr="00193839">
        <w:rPr>
          <w:color w:val="000000"/>
          <w:sz w:val="28"/>
          <w:szCs w:val="28"/>
          <w:bdr w:val="none" w:sz="0" w:space="0" w:color="auto" w:frame="1"/>
          <w:shd w:val="clear" w:color="auto" w:fill="FFFFFF"/>
        </w:rPr>
        <w:t>Загальна потреба в коштах на 202</w:t>
      </w:r>
      <w:r w:rsidRPr="00193839">
        <w:rPr>
          <w:color w:val="000000"/>
          <w:sz w:val="28"/>
          <w:szCs w:val="28"/>
          <w:bdr w:val="none" w:sz="0" w:space="0" w:color="auto" w:frame="1"/>
          <w:shd w:val="clear" w:color="auto" w:fill="FFFFFF"/>
          <w:lang w:val="uk-UA"/>
        </w:rPr>
        <w:t>1</w:t>
      </w:r>
      <w:r w:rsidRPr="00193839">
        <w:rPr>
          <w:color w:val="000000"/>
          <w:sz w:val="28"/>
          <w:szCs w:val="28"/>
          <w:bdr w:val="none" w:sz="0" w:space="0" w:color="auto" w:frame="1"/>
          <w:shd w:val="clear" w:color="auto" w:fill="FFFFFF"/>
        </w:rPr>
        <w:t xml:space="preserve"> </w:t>
      </w:r>
      <w:proofErr w:type="gramStart"/>
      <w:r w:rsidRPr="00193839">
        <w:rPr>
          <w:color w:val="000000"/>
          <w:sz w:val="28"/>
          <w:szCs w:val="28"/>
          <w:bdr w:val="none" w:sz="0" w:space="0" w:color="auto" w:frame="1"/>
          <w:shd w:val="clear" w:color="auto" w:fill="FFFFFF"/>
        </w:rPr>
        <w:t>р</w:t>
      </w:r>
      <w:proofErr w:type="gramEnd"/>
      <w:r w:rsidRPr="00193839">
        <w:rPr>
          <w:color w:val="000000"/>
          <w:sz w:val="28"/>
          <w:szCs w:val="28"/>
          <w:bdr w:val="none" w:sz="0" w:space="0" w:color="auto" w:frame="1"/>
          <w:shd w:val="clear" w:color="auto" w:fill="FFFFFF"/>
        </w:rPr>
        <w:t>ік: 10</w:t>
      </w:r>
      <w:r w:rsidRPr="00193839">
        <w:rPr>
          <w:color w:val="000000"/>
          <w:sz w:val="28"/>
          <w:szCs w:val="28"/>
          <w:bdr w:val="none" w:sz="0" w:space="0" w:color="auto" w:frame="1"/>
          <w:shd w:val="clear" w:color="auto" w:fill="FFFFFF"/>
          <w:lang w:val="uk-UA"/>
        </w:rPr>
        <w:t xml:space="preserve"> </w:t>
      </w:r>
      <w:r w:rsidRPr="00193839">
        <w:rPr>
          <w:color w:val="000000"/>
          <w:sz w:val="28"/>
          <w:szCs w:val="28"/>
          <w:bdr w:val="none" w:sz="0" w:space="0" w:color="auto" w:frame="1"/>
          <w:shd w:val="clear" w:color="auto" w:fill="FFFFFF"/>
        </w:rPr>
        <w:t>000,00 грн,</w:t>
      </w:r>
      <w:r w:rsidRPr="00193839">
        <w:rPr>
          <w:color w:val="000000"/>
          <w:sz w:val="28"/>
          <w:szCs w:val="28"/>
          <w:bdr w:val="none" w:sz="0" w:space="0" w:color="auto" w:frame="1"/>
          <w:shd w:val="clear" w:color="auto" w:fill="FFFFFF"/>
          <w:lang w:val="uk-UA"/>
        </w:rPr>
        <w:t xml:space="preserve"> </w:t>
      </w:r>
      <w:r w:rsidRPr="00193839">
        <w:rPr>
          <w:color w:val="000000"/>
          <w:sz w:val="28"/>
          <w:szCs w:val="28"/>
          <w:bdr w:val="none" w:sz="0" w:space="0" w:color="auto" w:frame="1"/>
          <w:shd w:val="clear" w:color="auto" w:fill="FFFFFF"/>
        </w:rPr>
        <w:t xml:space="preserve"> на 202</w:t>
      </w:r>
      <w:r w:rsidRPr="00193839">
        <w:rPr>
          <w:color w:val="000000"/>
          <w:sz w:val="28"/>
          <w:szCs w:val="28"/>
          <w:bdr w:val="none" w:sz="0" w:space="0" w:color="auto" w:frame="1"/>
          <w:shd w:val="clear" w:color="auto" w:fill="FFFFFF"/>
          <w:lang w:val="uk-UA"/>
        </w:rPr>
        <w:t>2</w:t>
      </w:r>
      <w:r w:rsidRPr="00193839">
        <w:rPr>
          <w:color w:val="000000"/>
          <w:sz w:val="28"/>
          <w:szCs w:val="28"/>
          <w:bdr w:val="none" w:sz="0" w:space="0" w:color="auto" w:frame="1"/>
          <w:shd w:val="clear" w:color="auto" w:fill="FFFFFF"/>
        </w:rPr>
        <w:t xml:space="preserve"> рік – 1</w:t>
      </w:r>
      <w:r w:rsidRPr="00193839">
        <w:rPr>
          <w:color w:val="000000"/>
          <w:sz w:val="28"/>
          <w:szCs w:val="28"/>
          <w:bdr w:val="none" w:sz="0" w:space="0" w:color="auto" w:frame="1"/>
          <w:shd w:val="clear" w:color="auto" w:fill="FFFFFF"/>
          <w:lang w:val="uk-UA"/>
        </w:rPr>
        <w:t>5</w:t>
      </w:r>
      <w:r w:rsidRPr="00193839">
        <w:rPr>
          <w:color w:val="000000"/>
          <w:sz w:val="28"/>
          <w:szCs w:val="28"/>
          <w:bdr w:val="none" w:sz="0" w:space="0" w:color="auto" w:frame="1"/>
          <w:shd w:val="clear" w:color="auto" w:fill="FFFFFF"/>
        </w:rPr>
        <w:t>0</w:t>
      </w:r>
      <w:r w:rsidRPr="00193839">
        <w:rPr>
          <w:color w:val="000000"/>
          <w:sz w:val="28"/>
          <w:szCs w:val="28"/>
          <w:bdr w:val="none" w:sz="0" w:space="0" w:color="auto" w:frame="1"/>
          <w:shd w:val="clear" w:color="auto" w:fill="FFFFFF"/>
          <w:lang w:val="uk-UA"/>
        </w:rPr>
        <w:t xml:space="preserve"> 0</w:t>
      </w:r>
      <w:r w:rsidRPr="00193839">
        <w:rPr>
          <w:color w:val="000000"/>
          <w:sz w:val="28"/>
          <w:szCs w:val="28"/>
          <w:bdr w:val="none" w:sz="0" w:space="0" w:color="auto" w:frame="1"/>
          <w:shd w:val="clear" w:color="auto" w:fill="FFFFFF"/>
        </w:rPr>
        <w:t>00,0 грн, на 202</w:t>
      </w:r>
      <w:r w:rsidRPr="00193839">
        <w:rPr>
          <w:color w:val="000000"/>
          <w:sz w:val="28"/>
          <w:szCs w:val="28"/>
          <w:bdr w:val="none" w:sz="0" w:space="0" w:color="auto" w:frame="1"/>
          <w:shd w:val="clear" w:color="auto" w:fill="FFFFFF"/>
          <w:lang w:val="uk-UA"/>
        </w:rPr>
        <w:t>3</w:t>
      </w:r>
      <w:r w:rsidRPr="00193839">
        <w:rPr>
          <w:color w:val="000000"/>
          <w:sz w:val="28"/>
          <w:szCs w:val="28"/>
          <w:bdr w:val="none" w:sz="0" w:space="0" w:color="auto" w:frame="1"/>
          <w:shd w:val="clear" w:color="auto" w:fill="FFFFFF"/>
        </w:rPr>
        <w:t xml:space="preserve"> рік – 150</w:t>
      </w:r>
      <w:r w:rsidRPr="00193839">
        <w:rPr>
          <w:color w:val="000000"/>
          <w:sz w:val="28"/>
          <w:szCs w:val="28"/>
          <w:bdr w:val="none" w:sz="0" w:space="0" w:color="auto" w:frame="1"/>
          <w:shd w:val="clear" w:color="auto" w:fill="FFFFFF"/>
          <w:lang w:val="uk-UA"/>
        </w:rPr>
        <w:t xml:space="preserve"> 0</w:t>
      </w:r>
      <w:r w:rsidRPr="00193839">
        <w:rPr>
          <w:color w:val="000000"/>
          <w:sz w:val="28"/>
          <w:szCs w:val="28"/>
          <w:bdr w:val="none" w:sz="0" w:space="0" w:color="auto" w:frame="1"/>
          <w:shd w:val="clear" w:color="auto" w:fill="FFFFFF"/>
        </w:rPr>
        <w:t>00,0 грн.</w:t>
      </w:r>
    </w:p>
    <w:p w:rsidR="00193839" w:rsidRPr="00193839" w:rsidRDefault="00193839" w:rsidP="00193839">
      <w:pPr>
        <w:shd w:val="clear" w:color="auto" w:fill="FFFFFF"/>
        <w:suppressAutoHyphens/>
        <w:contextualSpacing/>
        <w:jc w:val="both"/>
        <w:rPr>
          <w:color w:val="000000"/>
          <w:sz w:val="28"/>
          <w:szCs w:val="28"/>
          <w:bdr w:val="none" w:sz="0" w:space="0" w:color="auto" w:frame="1"/>
          <w:shd w:val="clear" w:color="auto" w:fill="FFFFFF"/>
        </w:rPr>
      </w:pPr>
    </w:p>
    <w:p w:rsidR="00193839" w:rsidRPr="00193839" w:rsidRDefault="00193839" w:rsidP="00193839">
      <w:pPr>
        <w:shd w:val="clear" w:color="auto" w:fill="FFFFFF"/>
        <w:suppressAutoHyphens/>
        <w:contextualSpacing/>
        <w:jc w:val="both"/>
        <w:rPr>
          <w:b/>
          <w:color w:val="000000"/>
          <w:sz w:val="28"/>
          <w:szCs w:val="28"/>
          <w:bdr w:val="none" w:sz="0" w:space="0" w:color="auto" w:frame="1"/>
          <w:shd w:val="clear" w:color="auto" w:fill="FFFFFF"/>
          <w:lang w:val="uk-UA"/>
        </w:rPr>
      </w:pPr>
      <w:r w:rsidRPr="00193839">
        <w:rPr>
          <w:b/>
          <w:color w:val="000000"/>
          <w:sz w:val="28"/>
          <w:szCs w:val="28"/>
          <w:bdr w:val="none" w:sz="0" w:space="0" w:color="auto" w:frame="1"/>
          <w:shd w:val="clear" w:color="auto" w:fill="FFFFFF"/>
          <w:lang w:val="uk-UA"/>
        </w:rPr>
        <w:t xml:space="preserve">      Загальний обсяг фінансових ресурсів,необхідних для реалізації </w:t>
      </w:r>
    </w:p>
    <w:p w:rsidR="00193839" w:rsidRPr="00193839" w:rsidRDefault="00193839" w:rsidP="00193839">
      <w:pPr>
        <w:shd w:val="clear" w:color="auto" w:fill="FFFFFF"/>
        <w:suppressAutoHyphens/>
        <w:contextualSpacing/>
        <w:jc w:val="both"/>
        <w:rPr>
          <w:b/>
          <w:color w:val="000000"/>
          <w:sz w:val="28"/>
          <w:szCs w:val="28"/>
          <w:bdr w:val="none" w:sz="0" w:space="0" w:color="auto" w:frame="1"/>
          <w:shd w:val="clear" w:color="auto" w:fill="FFFFFF"/>
          <w:lang w:val="uk-UA"/>
        </w:rPr>
      </w:pPr>
      <w:r w:rsidRPr="00193839">
        <w:rPr>
          <w:b/>
          <w:color w:val="000000"/>
          <w:sz w:val="28"/>
          <w:szCs w:val="28"/>
          <w:bdr w:val="none" w:sz="0" w:space="0" w:color="auto" w:frame="1"/>
          <w:shd w:val="clear" w:color="auto" w:fill="FFFFFF"/>
          <w:lang w:val="uk-UA"/>
        </w:rPr>
        <w:t>програми складає --  310000,00 гривень.</w:t>
      </w:r>
    </w:p>
    <w:p w:rsidR="00193839" w:rsidRPr="00193839" w:rsidRDefault="00193839" w:rsidP="00193839">
      <w:pPr>
        <w:shd w:val="clear" w:color="auto" w:fill="FFFFFF"/>
        <w:suppressAutoHyphens/>
        <w:contextualSpacing/>
        <w:jc w:val="both"/>
        <w:rPr>
          <w:b/>
          <w:color w:val="000000"/>
          <w:sz w:val="28"/>
          <w:szCs w:val="28"/>
          <w:bdr w:val="none" w:sz="0" w:space="0" w:color="auto" w:frame="1"/>
          <w:shd w:val="clear" w:color="auto" w:fill="FFFFFF"/>
          <w:lang w:val="uk-UA"/>
        </w:rPr>
      </w:pPr>
    </w:p>
    <w:p w:rsidR="00193839" w:rsidRDefault="00193839" w:rsidP="00193839">
      <w:pPr>
        <w:shd w:val="clear" w:color="auto" w:fill="FFFFFF"/>
        <w:suppressAutoHyphens/>
        <w:contextualSpacing/>
        <w:jc w:val="both"/>
        <w:rPr>
          <w:b/>
          <w:color w:val="333333"/>
          <w:sz w:val="28"/>
          <w:szCs w:val="28"/>
          <w:lang w:val="uk-UA"/>
        </w:rPr>
      </w:pPr>
    </w:p>
    <w:p w:rsidR="005D3324" w:rsidRDefault="005D3324" w:rsidP="00193839">
      <w:pPr>
        <w:shd w:val="clear" w:color="auto" w:fill="FFFFFF"/>
        <w:suppressAutoHyphens/>
        <w:contextualSpacing/>
        <w:jc w:val="both"/>
        <w:rPr>
          <w:b/>
          <w:color w:val="333333"/>
          <w:sz w:val="28"/>
          <w:szCs w:val="28"/>
          <w:lang w:val="uk-UA"/>
        </w:rPr>
      </w:pPr>
    </w:p>
    <w:p w:rsidR="005D3324" w:rsidRDefault="005D3324" w:rsidP="00193839">
      <w:pPr>
        <w:shd w:val="clear" w:color="auto" w:fill="FFFFFF"/>
        <w:suppressAutoHyphens/>
        <w:contextualSpacing/>
        <w:jc w:val="both"/>
        <w:rPr>
          <w:b/>
          <w:color w:val="333333"/>
          <w:sz w:val="28"/>
          <w:szCs w:val="28"/>
          <w:lang w:val="uk-UA"/>
        </w:rPr>
      </w:pPr>
    </w:p>
    <w:p w:rsidR="005D3324" w:rsidRDefault="005D3324" w:rsidP="00193839">
      <w:pPr>
        <w:shd w:val="clear" w:color="auto" w:fill="FFFFFF"/>
        <w:suppressAutoHyphens/>
        <w:contextualSpacing/>
        <w:jc w:val="both"/>
        <w:rPr>
          <w:b/>
          <w:color w:val="333333"/>
          <w:sz w:val="28"/>
          <w:szCs w:val="28"/>
          <w:lang w:val="uk-UA"/>
        </w:rPr>
      </w:pPr>
    </w:p>
    <w:p w:rsidR="005D3324" w:rsidRDefault="005D3324" w:rsidP="00193839">
      <w:pPr>
        <w:shd w:val="clear" w:color="auto" w:fill="FFFFFF"/>
        <w:suppressAutoHyphens/>
        <w:contextualSpacing/>
        <w:jc w:val="both"/>
        <w:rPr>
          <w:b/>
          <w:color w:val="333333"/>
          <w:sz w:val="28"/>
          <w:szCs w:val="28"/>
          <w:lang w:val="uk-UA"/>
        </w:rPr>
      </w:pPr>
    </w:p>
    <w:p w:rsidR="005D3324" w:rsidRDefault="005D3324" w:rsidP="00193839">
      <w:pPr>
        <w:shd w:val="clear" w:color="auto" w:fill="FFFFFF"/>
        <w:suppressAutoHyphens/>
        <w:contextualSpacing/>
        <w:jc w:val="both"/>
        <w:rPr>
          <w:b/>
          <w:color w:val="333333"/>
          <w:sz w:val="28"/>
          <w:szCs w:val="28"/>
          <w:lang w:val="uk-UA"/>
        </w:rPr>
      </w:pPr>
    </w:p>
    <w:p w:rsidR="005D3324" w:rsidRDefault="005D3324" w:rsidP="00193839">
      <w:pPr>
        <w:shd w:val="clear" w:color="auto" w:fill="FFFFFF"/>
        <w:suppressAutoHyphens/>
        <w:contextualSpacing/>
        <w:jc w:val="both"/>
        <w:rPr>
          <w:b/>
          <w:color w:val="333333"/>
          <w:sz w:val="28"/>
          <w:szCs w:val="28"/>
          <w:lang w:val="uk-UA"/>
        </w:rPr>
      </w:pPr>
    </w:p>
    <w:p w:rsidR="00E35A27" w:rsidRDefault="00E35A27" w:rsidP="00193839">
      <w:pPr>
        <w:shd w:val="clear" w:color="auto" w:fill="FFFFFF"/>
        <w:suppressAutoHyphens/>
        <w:contextualSpacing/>
        <w:jc w:val="both"/>
        <w:rPr>
          <w:b/>
          <w:color w:val="333333"/>
          <w:sz w:val="28"/>
          <w:szCs w:val="28"/>
          <w:lang w:val="uk-UA"/>
        </w:rPr>
      </w:pPr>
    </w:p>
    <w:p w:rsidR="00E35A27" w:rsidRDefault="00E35A27" w:rsidP="00193839">
      <w:pPr>
        <w:shd w:val="clear" w:color="auto" w:fill="FFFFFF"/>
        <w:suppressAutoHyphens/>
        <w:contextualSpacing/>
        <w:jc w:val="both"/>
        <w:rPr>
          <w:b/>
          <w:color w:val="333333"/>
          <w:sz w:val="28"/>
          <w:szCs w:val="28"/>
          <w:lang w:val="uk-UA"/>
        </w:rPr>
      </w:pPr>
    </w:p>
    <w:p w:rsidR="005D3324" w:rsidRDefault="005D3324" w:rsidP="00193839">
      <w:pPr>
        <w:shd w:val="clear" w:color="auto" w:fill="FFFFFF"/>
        <w:suppressAutoHyphens/>
        <w:contextualSpacing/>
        <w:jc w:val="both"/>
        <w:rPr>
          <w:b/>
          <w:color w:val="333333"/>
          <w:sz w:val="28"/>
          <w:szCs w:val="28"/>
          <w:lang w:val="uk-UA"/>
        </w:rPr>
      </w:pPr>
    </w:p>
    <w:p w:rsidR="005D3324" w:rsidRDefault="005D3324" w:rsidP="00193839">
      <w:pPr>
        <w:shd w:val="clear" w:color="auto" w:fill="FFFFFF"/>
        <w:suppressAutoHyphens/>
        <w:contextualSpacing/>
        <w:jc w:val="both"/>
        <w:rPr>
          <w:b/>
          <w:color w:val="333333"/>
          <w:sz w:val="28"/>
          <w:szCs w:val="28"/>
          <w:lang w:val="uk-UA"/>
        </w:rPr>
      </w:pPr>
    </w:p>
    <w:p w:rsidR="005D3324" w:rsidRDefault="005D3324" w:rsidP="00193839">
      <w:pPr>
        <w:shd w:val="clear" w:color="auto" w:fill="FFFFFF"/>
        <w:suppressAutoHyphens/>
        <w:contextualSpacing/>
        <w:jc w:val="both"/>
        <w:rPr>
          <w:b/>
          <w:color w:val="333333"/>
          <w:sz w:val="28"/>
          <w:szCs w:val="28"/>
          <w:lang w:val="uk-UA"/>
        </w:rPr>
      </w:pPr>
    </w:p>
    <w:p w:rsidR="005D3324" w:rsidRDefault="005D3324" w:rsidP="00193839">
      <w:pPr>
        <w:shd w:val="clear" w:color="auto" w:fill="FFFFFF"/>
        <w:suppressAutoHyphens/>
        <w:contextualSpacing/>
        <w:jc w:val="both"/>
        <w:rPr>
          <w:b/>
          <w:color w:val="333333"/>
          <w:sz w:val="28"/>
          <w:szCs w:val="28"/>
          <w:lang w:val="uk-UA"/>
        </w:rPr>
      </w:pPr>
    </w:p>
    <w:p w:rsidR="00547274" w:rsidRPr="00E35A27" w:rsidRDefault="00547274" w:rsidP="00E35A27">
      <w:pPr>
        <w:jc w:val="center"/>
        <w:rPr>
          <w:bCs/>
          <w:lang w:val="uk-UA"/>
        </w:rPr>
      </w:pPr>
      <w:r w:rsidRPr="001A1046">
        <w:rPr>
          <w:bCs/>
        </w:rPr>
        <w:object w:dxaOrig="984"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7.25pt" o:ole="" fillcolor="window">
            <v:imagedata r:id="rId15" o:title=""/>
          </v:shape>
          <o:OLEObject Type="Embed" ProgID="Word.Document.8" ShapeID="_x0000_i1025" DrawAspect="Content" ObjectID="_1738416155" r:id="rId16"/>
        </w:object>
      </w:r>
    </w:p>
    <w:p w:rsidR="00547274" w:rsidRDefault="00547274" w:rsidP="00547274">
      <w:pPr>
        <w:pStyle w:val="af3"/>
        <w:spacing w:after="120"/>
        <w:rPr>
          <w:bCs/>
          <w:sz w:val="32"/>
          <w:szCs w:val="32"/>
        </w:rPr>
      </w:pPr>
      <w:r>
        <w:rPr>
          <w:bCs/>
          <w:sz w:val="32"/>
          <w:szCs w:val="32"/>
        </w:rPr>
        <w:t>УКРАЇНА</w:t>
      </w:r>
    </w:p>
    <w:p w:rsidR="00547274" w:rsidRDefault="00547274" w:rsidP="00547274">
      <w:pPr>
        <w:jc w:val="center"/>
        <w:rPr>
          <w:b/>
          <w:sz w:val="28"/>
          <w:szCs w:val="28"/>
          <w:lang w:val="uk-UA"/>
        </w:rPr>
      </w:pPr>
      <w:r>
        <w:rPr>
          <w:b/>
          <w:sz w:val="28"/>
          <w:szCs w:val="28"/>
          <w:lang w:val="uk-UA"/>
        </w:rPr>
        <w:t>КАМ</w:t>
      </w:r>
      <w:r>
        <w:rPr>
          <w:b/>
          <w:sz w:val="28"/>
          <w:szCs w:val="28"/>
        </w:rPr>
        <w:t>’</w:t>
      </w:r>
      <w:r>
        <w:rPr>
          <w:b/>
          <w:sz w:val="28"/>
          <w:szCs w:val="28"/>
          <w:lang w:val="uk-UA"/>
        </w:rPr>
        <w:t>ЯНСЬКА СІЛЬСЬКА РАДА БЕРЕГІВСЬКОГО РАЙОНУ</w:t>
      </w:r>
    </w:p>
    <w:p w:rsidR="00547274" w:rsidRDefault="00547274" w:rsidP="00547274">
      <w:pPr>
        <w:jc w:val="center"/>
        <w:rPr>
          <w:b/>
          <w:sz w:val="28"/>
          <w:szCs w:val="28"/>
          <w:lang w:val="uk-UA"/>
        </w:rPr>
      </w:pPr>
      <w:r>
        <w:rPr>
          <w:b/>
          <w:sz w:val="28"/>
          <w:szCs w:val="28"/>
          <w:lang w:val="uk-UA"/>
        </w:rPr>
        <w:t>ЗАКАРПАТСЬКОЇ  ОБЛАСТІ</w:t>
      </w:r>
    </w:p>
    <w:p w:rsidR="00547274" w:rsidRDefault="00547274" w:rsidP="00547274">
      <w:pPr>
        <w:jc w:val="center"/>
        <w:rPr>
          <w:b/>
          <w:sz w:val="28"/>
          <w:szCs w:val="28"/>
          <w:lang w:val="uk-UA"/>
        </w:rPr>
      </w:pPr>
      <w:r>
        <w:rPr>
          <w:b/>
          <w:sz w:val="28"/>
          <w:szCs w:val="28"/>
          <w:lang w:val="uk-UA"/>
        </w:rPr>
        <w:t>18  сесія  8  скликання</w:t>
      </w:r>
    </w:p>
    <w:p w:rsidR="00547274" w:rsidRDefault="00547274" w:rsidP="00547274">
      <w:pPr>
        <w:rPr>
          <w:b/>
          <w:sz w:val="28"/>
          <w:szCs w:val="28"/>
          <w:lang w:val="uk-UA"/>
        </w:rPr>
      </w:pPr>
    </w:p>
    <w:p w:rsidR="00547274" w:rsidRDefault="00547274" w:rsidP="00547274">
      <w:pPr>
        <w:jc w:val="center"/>
        <w:rPr>
          <w:b/>
          <w:sz w:val="28"/>
          <w:szCs w:val="28"/>
          <w:lang w:val="uk-UA"/>
        </w:rPr>
      </w:pPr>
    </w:p>
    <w:p w:rsidR="00547274" w:rsidRDefault="00547274" w:rsidP="00547274">
      <w:pPr>
        <w:jc w:val="center"/>
        <w:rPr>
          <w:b/>
          <w:sz w:val="28"/>
          <w:szCs w:val="28"/>
          <w:lang w:val="uk-UA"/>
        </w:rPr>
      </w:pPr>
      <w:r>
        <w:rPr>
          <w:b/>
          <w:sz w:val="28"/>
          <w:szCs w:val="28"/>
          <w:lang w:val="uk-UA"/>
        </w:rPr>
        <w:t>Р І Ш Е Н Н Я</w:t>
      </w:r>
    </w:p>
    <w:p w:rsidR="00547274" w:rsidRDefault="00547274" w:rsidP="00547274">
      <w:pPr>
        <w:tabs>
          <w:tab w:val="left" w:pos="1605"/>
          <w:tab w:val="center" w:pos="4819"/>
        </w:tabs>
        <w:rPr>
          <w:b/>
          <w:bCs/>
          <w:sz w:val="28"/>
          <w:szCs w:val="28"/>
          <w:lang w:val="uk-UA"/>
        </w:rPr>
      </w:pPr>
    </w:p>
    <w:p w:rsidR="00547274" w:rsidRDefault="00547274" w:rsidP="00547274">
      <w:pPr>
        <w:rPr>
          <w:b/>
          <w:bCs/>
          <w:sz w:val="28"/>
          <w:szCs w:val="28"/>
          <w:lang w:val="uk-UA"/>
        </w:rPr>
      </w:pPr>
      <w:r>
        <w:rPr>
          <w:b/>
          <w:bCs/>
          <w:sz w:val="28"/>
          <w:szCs w:val="28"/>
          <w:lang w:val="uk-UA"/>
        </w:rPr>
        <w:t>від 22 грудня 2022 року  № 1205                                                с. Кам’янське</w:t>
      </w:r>
    </w:p>
    <w:p w:rsidR="00547274" w:rsidRDefault="00547274" w:rsidP="00547274">
      <w:pPr>
        <w:jc w:val="center"/>
        <w:rPr>
          <w:b/>
          <w:bCs/>
          <w:i/>
          <w:sz w:val="28"/>
          <w:szCs w:val="28"/>
          <w:lang w:val="uk-UA"/>
        </w:rPr>
      </w:pPr>
    </w:p>
    <w:p w:rsidR="00547274" w:rsidRDefault="00547274" w:rsidP="00547274">
      <w:pPr>
        <w:rPr>
          <w:b/>
          <w:bCs/>
          <w:i/>
          <w:sz w:val="28"/>
          <w:szCs w:val="28"/>
          <w:lang w:val="uk-UA"/>
        </w:rPr>
      </w:pPr>
      <w:r>
        <w:rPr>
          <w:b/>
          <w:bCs/>
          <w:i/>
          <w:sz w:val="28"/>
          <w:szCs w:val="28"/>
          <w:lang w:val="uk-UA"/>
        </w:rPr>
        <w:t xml:space="preserve">Про затвердження  Програми забезпечення </w:t>
      </w:r>
    </w:p>
    <w:p w:rsidR="00547274" w:rsidRDefault="00547274" w:rsidP="00547274">
      <w:pPr>
        <w:rPr>
          <w:b/>
          <w:i/>
          <w:color w:val="000000"/>
          <w:sz w:val="28"/>
          <w:szCs w:val="28"/>
          <w:lang w:val="uk-UA" w:eastAsia="uk-UA"/>
        </w:rPr>
      </w:pPr>
      <w:r>
        <w:rPr>
          <w:b/>
          <w:bCs/>
          <w:i/>
          <w:sz w:val="28"/>
          <w:szCs w:val="28"/>
          <w:lang w:val="uk-UA"/>
        </w:rPr>
        <w:t>перебування внутрішньо переміщених та/або евакуйованих осіб</w:t>
      </w:r>
      <w:r>
        <w:rPr>
          <w:color w:val="000000"/>
          <w:sz w:val="28"/>
          <w:szCs w:val="28"/>
          <w:lang w:val="uk-UA" w:eastAsia="uk-UA"/>
        </w:rPr>
        <w:t xml:space="preserve"> </w:t>
      </w:r>
      <w:r>
        <w:rPr>
          <w:b/>
          <w:i/>
          <w:color w:val="000000"/>
          <w:sz w:val="28"/>
          <w:szCs w:val="28"/>
          <w:lang w:val="uk-UA" w:eastAsia="uk-UA"/>
        </w:rPr>
        <w:t>у закладах комунальної  форми власності і приватного сектору</w:t>
      </w:r>
      <w:r>
        <w:rPr>
          <w:color w:val="000000"/>
          <w:sz w:val="28"/>
          <w:szCs w:val="28"/>
          <w:lang w:val="uk-UA" w:eastAsia="uk-UA"/>
        </w:rPr>
        <w:t xml:space="preserve"> </w:t>
      </w:r>
      <w:r>
        <w:rPr>
          <w:b/>
          <w:i/>
          <w:color w:val="000000"/>
          <w:sz w:val="28"/>
          <w:szCs w:val="28"/>
          <w:lang w:val="uk-UA" w:eastAsia="uk-UA"/>
        </w:rPr>
        <w:t xml:space="preserve">та забезпечення першочергових потреб цивільного населення  </w:t>
      </w:r>
    </w:p>
    <w:p w:rsidR="00547274" w:rsidRDefault="00547274" w:rsidP="00547274">
      <w:pPr>
        <w:rPr>
          <w:b/>
          <w:i/>
          <w:color w:val="000000"/>
          <w:sz w:val="28"/>
          <w:szCs w:val="28"/>
          <w:lang w:val="uk-UA" w:eastAsia="uk-UA"/>
        </w:rPr>
      </w:pPr>
      <w:r>
        <w:rPr>
          <w:b/>
          <w:i/>
          <w:color w:val="000000"/>
          <w:sz w:val="28"/>
          <w:szCs w:val="28"/>
          <w:lang w:val="uk-UA" w:eastAsia="uk-UA"/>
        </w:rPr>
        <w:t xml:space="preserve">для їх життєдіяльності в умовах дії воєнного стану у </w:t>
      </w:r>
    </w:p>
    <w:p w:rsidR="00547274" w:rsidRDefault="00547274" w:rsidP="00547274">
      <w:pPr>
        <w:rPr>
          <w:b/>
          <w:bCs/>
          <w:i/>
          <w:sz w:val="28"/>
          <w:szCs w:val="28"/>
          <w:lang w:val="uk-UA"/>
        </w:rPr>
      </w:pPr>
      <w:r>
        <w:rPr>
          <w:b/>
          <w:i/>
          <w:color w:val="000000"/>
          <w:sz w:val="28"/>
          <w:szCs w:val="28"/>
          <w:lang w:val="uk-UA" w:eastAsia="uk-UA"/>
        </w:rPr>
        <w:t>Кам`янській</w:t>
      </w:r>
      <w:r>
        <w:rPr>
          <w:b/>
          <w:bCs/>
          <w:i/>
          <w:sz w:val="28"/>
          <w:szCs w:val="28"/>
          <w:lang w:val="uk-UA"/>
        </w:rPr>
        <w:t xml:space="preserve"> </w:t>
      </w:r>
      <w:r>
        <w:rPr>
          <w:b/>
          <w:i/>
          <w:color w:val="000000"/>
          <w:sz w:val="28"/>
          <w:szCs w:val="28"/>
          <w:lang w:val="uk-UA" w:eastAsia="uk-UA"/>
        </w:rPr>
        <w:t>сільській територіальній громаді на 2023 рік</w:t>
      </w:r>
    </w:p>
    <w:p w:rsidR="00547274" w:rsidRDefault="00547274" w:rsidP="00547274">
      <w:pPr>
        <w:widowControl w:val="0"/>
        <w:ind w:firstLine="567"/>
        <w:rPr>
          <w:color w:val="000000"/>
          <w:sz w:val="28"/>
          <w:szCs w:val="28"/>
          <w:lang w:val="uk-UA" w:eastAsia="uk-UA"/>
        </w:rPr>
      </w:pPr>
    </w:p>
    <w:p w:rsidR="00547274" w:rsidRDefault="00547274" w:rsidP="00547274">
      <w:pPr>
        <w:widowControl w:val="0"/>
        <w:ind w:firstLine="567"/>
        <w:jc w:val="both"/>
        <w:rPr>
          <w:color w:val="000000"/>
          <w:sz w:val="28"/>
          <w:szCs w:val="28"/>
          <w:lang w:val="uk-UA" w:eastAsia="uk-UA"/>
        </w:rPr>
      </w:pPr>
    </w:p>
    <w:p w:rsidR="00547274" w:rsidRDefault="00547274" w:rsidP="00547274">
      <w:pPr>
        <w:widowControl w:val="0"/>
        <w:ind w:firstLine="567"/>
        <w:jc w:val="both"/>
        <w:rPr>
          <w:color w:val="000000"/>
          <w:sz w:val="28"/>
          <w:szCs w:val="28"/>
          <w:lang w:val="uk-UA" w:eastAsia="uk-UA"/>
        </w:rPr>
      </w:pPr>
      <w:r>
        <w:rPr>
          <w:color w:val="000000"/>
          <w:sz w:val="28"/>
          <w:szCs w:val="28"/>
          <w:lang w:val="uk-UA" w:eastAsia="uk-UA"/>
        </w:rPr>
        <w:t xml:space="preserve">Відповідно до статті 26 Закону України  «Про місцеве самоврядування в Україні», Бюджетного кодексу України, Указу Президента України від 24 лютого 2022 року    № 64/2022 </w:t>
      </w:r>
      <w:r>
        <w:rPr>
          <w:bCs/>
          <w:color w:val="000000"/>
          <w:sz w:val="26"/>
          <w:szCs w:val="28"/>
          <w:lang w:val="uk-UA" w:eastAsia="uk-UA"/>
        </w:rPr>
        <w:t>„</w:t>
      </w:r>
      <w:r>
        <w:rPr>
          <w:color w:val="000000"/>
          <w:sz w:val="28"/>
          <w:szCs w:val="28"/>
          <w:lang w:val="uk-UA" w:eastAsia="uk-UA"/>
        </w:rPr>
        <w:t>Про введення воєнного стану в Україні</w:t>
      </w:r>
      <w:r>
        <w:rPr>
          <w:bCs/>
          <w:color w:val="000000"/>
          <w:sz w:val="26"/>
          <w:szCs w:val="28"/>
          <w:lang w:val="uk-UA" w:eastAsia="uk-UA"/>
        </w:rPr>
        <w:t xml:space="preserve">” </w:t>
      </w:r>
      <w:r>
        <w:rPr>
          <w:bCs/>
          <w:color w:val="000000"/>
          <w:sz w:val="28"/>
          <w:szCs w:val="28"/>
          <w:lang w:val="uk-UA" w:eastAsia="uk-UA"/>
        </w:rPr>
        <w:t>(зі змінами)</w:t>
      </w:r>
      <w:r>
        <w:rPr>
          <w:color w:val="000000"/>
          <w:sz w:val="28"/>
          <w:szCs w:val="28"/>
          <w:lang w:val="uk-UA" w:eastAsia="uk-UA"/>
        </w:rPr>
        <w:t xml:space="preserve">, Закону України від 15.03.2022 року  № 2134-ІХ «Про внесення змін до розділу VI «Прикінцеві та перехідні положення» Бюджетного кодексу України та інших законодавчих актів України»,  керуючись постановами Кабінету Міністрів України від 11 березня 2022 року № 252 </w:t>
      </w:r>
      <w:r>
        <w:rPr>
          <w:bCs/>
          <w:color w:val="000000"/>
          <w:sz w:val="26"/>
          <w:szCs w:val="28"/>
          <w:lang w:val="uk-UA" w:eastAsia="uk-UA"/>
        </w:rPr>
        <w:t>„</w:t>
      </w:r>
      <w:r>
        <w:rPr>
          <w:color w:val="000000"/>
          <w:sz w:val="28"/>
          <w:szCs w:val="28"/>
          <w:lang w:val="uk-UA" w:eastAsia="uk-UA"/>
        </w:rPr>
        <w:t>Деякі питання формування та виконання місцевих бюджетів у період воєнного стану</w:t>
      </w:r>
      <w:r>
        <w:rPr>
          <w:bCs/>
          <w:color w:val="000000"/>
          <w:sz w:val="26"/>
          <w:szCs w:val="28"/>
          <w:lang w:val="uk-UA" w:eastAsia="uk-UA"/>
        </w:rPr>
        <w:t xml:space="preserve">»,  </w:t>
      </w:r>
      <w:r w:rsidRPr="0050256C">
        <w:rPr>
          <w:bCs/>
          <w:color w:val="000000"/>
          <w:sz w:val="28"/>
          <w:szCs w:val="28"/>
          <w:lang w:val="uk-UA" w:eastAsia="uk-UA"/>
        </w:rPr>
        <w:t>від 11 жовтня 2016 р. № 780 «Про затвердження наборів продуктів харчування, наборів непродовольчих товарів та наборів послуг для основних соціальних і демографічних груп населення»,</w:t>
      </w:r>
      <w:r>
        <w:rPr>
          <w:bCs/>
          <w:color w:val="000000"/>
          <w:sz w:val="26"/>
          <w:szCs w:val="28"/>
          <w:lang w:val="uk-UA" w:eastAsia="uk-UA"/>
        </w:rPr>
        <w:t xml:space="preserve"> </w:t>
      </w:r>
      <w:r>
        <w:rPr>
          <w:bCs/>
          <w:color w:val="000000"/>
          <w:sz w:val="28"/>
          <w:szCs w:val="28"/>
          <w:lang w:val="uk-UA" w:eastAsia="uk-UA"/>
        </w:rPr>
        <w:t xml:space="preserve"> </w:t>
      </w:r>
      <w:r>
        <w:rPr>
          <w:color w:val="000000"/>
          <w:sz w:val="28"/>
          <w:szCs w:val="28"/>
          <w:lang w:val="uk-UA" w:eastAsia="uk-UA"/>
        </w:rPr>
        <w:t xml:space="preserve"> сільська рада</w:t>
      </w:r>
    </w:p>
    <w:p w:rsidR="00547274" w:rsidRDefault="00547274" w:rsidP="00547274">
      <w:pPr>
        <w:shd w:val="clear" w:color="auto" w:fill="FFFFFF"/>
        <w:ind w:firstLine="567"/>
        <w:jc w:val="both"/>
        <w:rPr>
          <w:rFonts w:eastAsia="SimSun"/>
          <w:color w:val="000000"/>
          <w:sz w:val="28"/>
          <w:szCs w:val="28"/>
          <w:lang w:val="uk-UA" w:eastAsia="zh-CN"/>
        </w:rPr>
      </w:pPr>
      <w:r>
        <w:rPr>
          <w:rFonts w:eastAsia="SimSun"/>
          <w:color w:val="000000"/>
          <w:sz w:val="28"/>
          <w:szCs w:val="28"/>
          <w:lang w:val="uk-UA" w:eastAsia="zh-CN"/>
        </w:rPr>
        <w:t xml:space="preserve"> </w:t>
      </w:r>
    </w:p>
    <w:p w:rsidR="00547274" w:rsidRDefault="00547274" w:rsidP="001872FD">
      <w:pPr>
        <w:shd w:val="clear" w:color="auto" w:fill="FFFFFF"/>
        <w:ind w:firstLine="567"/>
        <w:jc w:val="center"/>
        <w:rPr>
          <w:rFonts w:eastAsia="SimSun"/>
          <w:b/>
          <w:color w:val="000000"/>
          <w:sz w:val="28"/>
          <w:szCs w:val="28"/>
          <w:lang w:val="uk-UA" w:eastAsia="zh-CN"/>
        </w:rPr>
      </w:pPr>
      <w:r>
        <w:rPr>
          <w:rFonts w:eastAsia="SimSun"/>
          <w:b/>
          <w:color w:val="000000"/>
          <w:sz w:val="28"/>
          <w:szCs w:val="28"/>
          <w:lang w:val="uk-UA" w:eastAsia="zh-CN"/>
        </w:rPr>
        <w:t>ВИРІШИЛА :</w:t>
      </w:r>
    </w:p>
    <w:p w:rsidR="00547274" w:rsidRDefault="00547274" w:rsidP="00547274">
      <w:pPr>
        <w:ind w:firstLine="567"/>
        <w:jc w:val="both"/>
        <w:rPr>
          <w:rFonts w:ascii="Times New Roman CYR" w:hAnsi="Times New Roman CYR" w:cs="Times New Roman CYR"/>
          <w:sz w:val="28"/>
          <w:szCs w:val="28"/>
          <w:lang w:val="uk-UA"/>
        </w:rPr>
      </w:pPr>
    </w:p>
    <w:p w:rsidR="00547274" w:rsidRDefault="00547274" w:rsidP="00547274">
      <w:pPr>
        <w:ind w:firstLine="567"/>
        <w:jc w:val="both"/>
        <w:rPr>
          <w:sz w:val="28"/>
          <w:szCs w:val="28"/>
          <w:lang w:val="uk-UA"/>
        </w:rPr>
      </w:pPr>
      <w:r>
        <w:rPr>
          <w:rFonts w:ascii="Times New Roman CYR" w:hAnsi="Times New Roman CYR" w:cs="Times New Roman CYR"/>
          <w:sz w:val="28"/>
          <w:szCs w:val="28"/>
          <w:lang w:val="uk-UA"/>
        </w:rPr>
        <w:t xml:space="preserve">1. Затвердити </w:t>
      </w:r>
      <w:r>
        <w:rPr>
          <w:sz w:val="28"/>
          <w:szCs w:val="28"/>
          <w:lang w:val="uk-UA"/>
        </w:rPr>
        <w:t>Програму  забезпечення перебування внутрішньо переміщених та/або евакуйованих осіб у закладах комунальної форми власності і приватного сектору та забезпечення першочергових потреб цивільного населення для їх життєдіяльності в умовах дії воєнного стану у Кам`янській сільській територіальній громаді на 2023 рік, що додається.</w:t>
      </w:r>
    </w:p>
    <w:p w:rsidR="00547274" w:rsidRPr="0050256C" w:rsidRDefault="00547274" w:rsidP="00547274">
      <w:pPr>
        <w:ind w:firstLine="567"/>
        <w:jc w:val="both"/>
        <w:rPr>
          <w:sz w:val="28"/>
          <w:szCs w:val="28"/>
          <w:lang w:val="uk-UA"/>
        </w:rPr>
      </w:pPr>
      <w:r>
        <w:rPr>
          <w:sz w:val="28"/>
          <w:szCs w:val="28"/>
          <w:lang w:val="uk-UA"/>
        </w:rPr>
        <w:t>Розпорядником коштів по програмі визначити Кам`янську сільську раду.</w:t>
      </w:r>
    </w:p>
    <w:p w:rsidR="00547274" w:rsidRPr="0050256C" w:rsidRDefault="00547274" w:rsidP="00547274">
      <w:pPr>
        <w:ind w:firstLine="567"/>
        <w:jc w:val="both"/>
        <w:rPr>
          <w:sz w:val="28"/>
          <w:szCs w:val="28"/>
          <w:lang w:val="uk-UA"/>
        </w:rPr>
      </w:pPr>
      <w:r>
        <w:rPr>
          <w:sz w:val="28"/>
          <w:szCs w:val="28"/>
          <w:lang w:val="uk-UA"/>
        </w:rPr>
        <w:t>2. Затвердити Порядок забезпечення першочергових потреб цивільного населення для їх життєдіяльності в умовах дії воєнного стану у Кам`янській сільській територіальній громаді на 2023 рік.</w:t>
      </w:r>
    </w:p>
    <w:p w:rsidR="00547274" w:rsidRDefault="00547274" w:rsidP="00547274">
      <w:pPr>
        <w:ind w:firstLine="567"/>
        <w:jc w:val="both"/>
        <w:rPr>
          <w:sz w:val="28"/>
          <w:szCs w:val="28"/>
          <w:lang w:val="uk-UA"/>
        </w:rPr>
      </w:pPr>
      <w:r>
        <w:rPr>
          <w:sz w:val="28"/>
          <w:szCs w:val="28"/>
          <w:lang w:val="uk-UA"/>
        </w:rPr>
        <w:lastRenderedPageBreak/>
        <w:t>2. Контроль за виконанням цього рішення покласти на заступника сільського голови з питань діяльності виконавчих органів ради Кузьма Н.В. та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p>
    <w:p w:rsidR="00547274" w:rsidRDefault="00547274" w:rsidP="00547274">
      <w:pPr>
        <w:ind w:firstLine="567"/>
        <w:jc w:val="both"/>
        <w:rPr>
          <w:sz w:val="28"/>
          <w:szCs w:val="28"/>
          <w:lang w:val="uk-UA"/>
        </w:rPr>
      </w:pPr>
    </w:p>
    <w:p w:rsidR="00547274" w:rsidRDefault="00547274" w:rsidP="00547274">
      <w:pPr>
        <w:ind w:firstLine="567"/>
        <w:jc w:val="both"/>
        <w:rPr>
          <w:sz w:val="28"/>
          <w:szCs w:val="28"/>
          <w:lang w:val="uk-UA"/>
        </w:rPr>
      </w:pPr>
    </w:p>
    <w:p w:rsidR="00547274" w:rsidRDefault="00547274" w:rsidP="00547274">
      <w:pPr>
        <w:ind w:firstLine="567"/>
        <w:jc w:val="both"/>
        <w:rPr>
          <w:sz w:val="28"/>
          <w:szCs w:val="28"/>
          <w:lang w:val="uk-UA"/>
        </w:rPr>
      </w:pPr>
    </w:p>
    <w:p w:rsidR="00547274" w:rsidRDefault="00547274" w:rsidP="00547274">
      <w:pPr>
        <w:jc w:val="center"/>
      </w:pPr>
      <w:r>
        <w:rPr>
          <w:b/>
          <w:sz w:val="28"/>
          <w:szCs w:val="28"/>
          <w:lang w:val="uk-UA"/>
        </w:rPr>
        <w:t>Сільський голова                                       Михайло СТАНИНЕЦЬ</w:t>
      </w:r>
    </w:p>
    <w:p w:rsidR="00547274" w:rsidRDefault="00547274" w:rsidP="00547274"/>
    <w:p w:rsidR="005D3324" w:rsidRDefault="005D3324" w:rsidP="00193839">
      <w:pPr>
        <w:shd w:val="clear" w:color="auto" w:fill="FFFFFF"/>
        <w:suppressAutoHyphens/>
        <w:contextualSpacing/>
        <w:jc w:val="both"/>
        <w:rPr>
          <w:b/>
          <w:color w:val="333333"/>
          <w:sz w:val="28"/>
          <w:szCs w:val="28"/>
          <w:lang w:val="uk-UA"/>
        </w:rPr>
      </w:pPr>
    </w:p>
    <w:p w:rsidR="005D3324" w:rsidRDefault="005D3324" w:rsidP="00193839">
      <w:pPr>
        <w:shd w:val="clear" w:color="auto" w:fill="FFFFFF"/>
        <w:suppressAutoHyphens/>
        <w:contextualSpacing/>
        <w:jc w:val="both"/>
        <w:rPr>
          <w:b/>
          <w:color w:val="333333"/>
          <w:sz w:val="28"/>
          <w:szCs w:val="28"/>
          <w:lang w:val="uk-UA"/>
        </w:rPr>
      </w:pPr>
    </w:p>
    <w:p w:rsidR="005D3324" w:rsidRDefault="005D3324" w:rsidP="00193839">
      <w:pPr>
        <w:shd w:val="clear" w:color="auto" w:fill="FFFFFF"/>
        <w:suppressAutoHyphens/>
        <w:contextualSpacing/>
        <w:jc w:val="both"/>
        <w:rPr>
          <w:b/>
          <w:color w:val="333333"/>
          <w:sz w:val="28"/>
          <w:szCs w:val="28"/>
          <w:lang w:val="uk-UA"/>
        </w:rPr>
      </w:pPr>
    </w:p>
    <w:p w:rsidR="005D3324" w:rsidRDefault="005D3324" w:rsidP="00193839">
      <w:pPr>
        <w:shd w:val="clear" w:color="auto" w:fill="FFFFFF"/>
        <w:suppressAutoHyphens/>
        <w:contextualSpacing/>
        <w:jc w:val="both"/>
        <w:rPr>
          <w:b/>
          <w:color w:val="333333"/>
          <w:sz w:val="28"/>
          <w:szCs w:val="28"/>
          <w:lang w:val="uk-UA"/>
        </w:rPr>
      </w:pPr>
    </w:p>
    <w:p w:rsidR="005D3324" w:rsidRDefault="005D3324" w:rsidP="00193839">
      <w:pPr>
        <w:shd w:val="clear" w:color="auto" w:fill="FFFFFF"/>
        <w:suppressAutoHyphens/>
        <w:contextualSpacing/>
        <w:jc w:val="both"/>
        <w:rPr>
          <w:b/>
          <w:color w:val="333333"/>
          <w:sz w:val="28"/>
          <w:szCs w:val="28"/>
          <w:lang w:val="uk-UA"/>
        </w:rPr>
      </w:pPr>
    </w:p>
    <w:p w:rsidR="005D3324" w:rsidRDefault="005D3324" w:rsidP="00193839">
      <w:pPr>
        <w:shd w:val="clear" w:color="auto" w:fill="FFFFFF"/>
        <w:suppressAutoHyphens/>
        <w:contextualSpacing/>
        <w:jc w:val="both"/>
        <w:rPr>
          <w:b/>
          <w:color w:val="333333"/>
          <w:sz w:val="28"/>
          <w:szCs w:val="28"/>
          <w:lang w:val="uk-UA"/>
        </w:rPr>
      </w:pPr>
    </w:p>
    <w:p w:rsidR="005D3324" w:rsidRDefault="005D3324" w:rsidP="00193839">
      <w:pPr>
        <w:shd w:val="clear" w:color="auto" w:fill="FFFFFF"/>
        <w:suppressAutoHyphens/>
        <w:contextualSpacing/>
        <w:jc w:val="both"/>
        <w:rPr>
          <w:b/>
          <w:color w:val="333333"/>
          <w:sz w:val="28"/>
          <w:szCs w:val="28"/>
          <w:lang w:val="uk-UA"/>
        </w:rPr>
      </w:pPr>
    </w:p>
    <w:p w:rsidR="005D3324" w:rsidRDefault="005D3324" w:rsidP="00193839">
      <w:pPr>
        <w:shd w:val="clear" w:color="auto" w:fill="FFFFFF"/>
        <w:suppressAutoHyphens/>
        <w:contextualSpacing/>
        <w:jc w:val="both"/>
        <w:rPr>
          <w:b/>
          <w:color w:val="333333"/>
          <w:sz w:val="28"/>
          <w:szCs w:val="28"/>
          <w:lang w:val="uk-UA"/>
        </w:rPr>
      </w:pPr>
    </w:p>
    <w:p w:rsidR="005D3324" w:rsidRDefault="005D3324" w:rsidP="00193839">
      <w:pPr>
        <w:shd w:val="clear" w:color="auto" w:fill="FFFFFF"/>
        <w:suppressAutoHyphens/>
        <w:contextualSpacing/>
        <w:jc w:val="both"/>
        <w:rPr>
          <w:b/>
          <w:color w:val="333333"/>
          <w:sz w:val="28"/>
          <w:szCs w:val="28"/>
          <w:lang w:val="uk-UA"/>
        </w:rPr>
      </w:pPr>
    </w:p>
    <w:p w:rsidR="005D3324" w:rsidRDefault="005D3324" w:rsidP="00193839">
      <w:pPr>
        <w:shd w:val="clear" w:color="auto" w:fill="FFFFFF"/>
        <w:suppressAutoHyphens/>
        <w:contextualSpacing/>
        <w:jc w:val="both"/>
        <w:rPr>
          <w:b/>
          <w:color w:val="333333"/>
          <w:sz w:val="28"/>
          <w:szCs w:val="28"/>
          <w:lang w:val="uk-UA"/>
        </w:rPr>
      </w:pPr>
    </w:p>
    <w:p w:rsidR="005D3324" w:rsidRDefault="005D3324" w:rsidP="00193839">
      <w:pPr>
        <w:shd w:val="clear" w:color="auto" w:fill="FFFFFF"/>
        <w:suppressAutoHyphens/>
        <w:contextualSpacing/>
        <w:jc w:val="both"/>
        <w:rPr>
          <w:b/>
          <w:color w:val="333333"/>
          <w:sz w:val="28"/>
          <w:szCs w:val="28"/>
          <w:lang w:val="uk-UA"/>
        </w:rPr>
      </w:pPr>
    </w:p>
    <w:p w:rsidR="005D3324" w:rsidRDefault="005D3324" w:rsidP="00193839">
      <w:pPr>
        <w:shd w:val="clear" w:color="auto" w:fill="FFFFFF"/>
        <w:suppressAutoHyphens/>
        <w:contextualSpacing/>
        <w:jc w:val="both"/>
        <w:rPr>
          <w:b/>
          <w:color w:val="333333"/>
          <w:sz w:val="28"/>
          <w:szCs w:val="28"/>
          <w:lang w:val="uk-UA"/>
        </w:rPr>
      </w:pPr>
    </w:p>
    <w:p w:rsidR="005D3324" w:rsidRDefault="005D3324" w:rsidP="00193839">
      <w:pPr>
        <w:shd w:val="clear" w:color="auto" w:fill="FFFFFF"/>
        <w:suppressAutoHyphens/>
        <w:contextualSpacing/>
        <w:jc w:val="both"/>
        <w:rPr>
          <w:b/>
          <w:color w:val="333333"/>
          <w:sz w:val="28"/>
          <w:szCs w:val="28"/>
          <w:lang w:val="uk-UA"/>
        </w:rPr>
      </w:pPr>
    </w:p>
    <w:p w:rsidR="005D3324" w:rsidRDefault="005D3324" w:rsidP="00193839">
      <w:pPr>
        <w:shd w:val="clear" w:color="auto" w:fill="FFFFFF"/>
        <w:suppressAutoHyphens/>
        <w:contextualSpacing/>
        <w:jc w:val="both"/>
        <w:rPr>
          <w:b/>
          <w:color w:val="333333"/>
          <w:sz w:val="28"/>
          <w:szCs w:val="28"/>
          <w:lang w:val="uk-UA"/>
        </w:rPr>
      </w:pPr>
    </w:p>
    <w:p w:rsidR="005D3324" w:rsidRDefault="005D3324" w:rsidP="00193839">
      <w:pPr>
        <w:shd w:val="clear" w:color="auto" w:fill="FFFFFF"/>
        <w:suppressAutoHyphens/>
        <w:contextualSpacing/>
        <w:jc w:val="both"/>
        <w:rPr>
          <w:b/>
          <w:color w:val="333333"/>
          <w:sz w:val="28"/>
          <w:szCs w:val="28"/>
          <w:lang w:val="uk-UA"/>
        </w:rPr>
      </w:pPr>
    </w:p>
    <w:p w:rsidR="005D3324" w:rsidRDefault="005D3324" w:rsidP="00193839">
      <w:pPr>
        <w:shd w:val="clear" w:color="auto" w:fill="FFFFFF"/>
        <w:suppressAutoHyphens/>
        <w:contextualSpacing/>
        <w:jc w:val="both"/>
        <w:rPr>
          <w:b/>
          <w:color w:val="333333"/>
          <w:sz w:val="28"/>
          <w:szCs w:val="28"/>
          <w:lang w:val="uk-UA"/>
        </w:rPr>
      </w:pPr>
    </w:p>
    <w:p w:rsidR="005D3324" w:rsidRDefault="005D3324" w:rsidP="00193839">
      <w:pPr>
        <w:shd w:val="clear" w:color="auto" w:fill="FFFFFF"/>
        <w:suppressAutoHyphens/>
        <w:contextualSpacing/>
        <w:jc w:val="both"/>
        <w:rPr>
          <w:b/>
          <w:color w:val="333333"/>
          <w:sz w:val="28"/>
          <w:szCs w:val="28"/>
          <w:lang w:val="uk-UA"/>
        </w:rPr>
      </w:pPr>
    </w:p>
    <w:p w:rsidR="005D3324" w:rsidRDefault="005D3324" w:rsidP="00193839">
      <w:pPr>
        <w:shd w:val="clear" w:color="auto" w:fill="FFFFFF"/>
        <w:suppressAutoHyphens/>
        <w:contextualSpacing/>
        <w:jc w:val="both"/>
        <w:rPr>
          <w:b/>
          <w:color w:val="333333"/>
          <w:sz w:val="28"/>
          <w:szCs w:val="28"/>
          <w:lang w:val="uk-UA"/>
        </w:rPr>
      </w:pPr>
    </w:p>
    <w:p w:rsidR="005D3324" w:rsidRDefault="005D3324" w:rsidP="00193839">
      <w:pPr>
        <w:shd w:val="clear" w:color="auto" w:fill="FFFFFF"/>
        <w:suppressAutoHyphens/>
        <w:contextualSpacing/>
        <w:jc w:val="both"/>
        <w:rPr>
          <w:b/>
          <w:color w:val="333333"/>
          <w:sz w:val="28"/>
          <w:szCs w:val="28"/>
          <w:lang w:val="uk-UA"/>
        </w:rPr>
      </w:pPr>
    </w:p>
    <w:p w:rsidR="005D3324" w:rsidRDefault="005D3324" w:rsidP="00193839">
      <w:pPr>
        <w:shd w:val="clear" w:color="auto" w:fill="FFFFFF"/>
        <w:suppressAutoHyphens/>
        <w:contextualSpacing/>
        <w:jc w:val="both"/>
        <w:rPr>
          <w:b/>
          <w:color w:val="333333"/>
          <w:sz w:val="28"/>
          <w:szCs w:val="28"/>
          <w:lang w:val="uk-UA"/>
        </w:rPr>
      </w:pPr>
    </w:p>
    <w:p w:rsidR="005D3324" w:rsidRDefault="005D3324" w:rsidP="00193839">
      <w:pPr>
        <w:shd w:val="clear" w:color="auto" w:fill="FFFFFF"/>
        <w:suppressAutoHyphens/>
        <w:contextualSpacing/>
        <w:jc w:val="both"/>
        <w:rPr>
          <w:b/>
          <w:color w:val="333333"/>
          <w:sz w:val="28"/>
          <w:szCs w:val="28"/>
          <w:lang w:val="uk-UA"/>
        </w:rPr>
      </w:pPr>
    </w:p>
    <w:p w:rsidR="005D3324" w:rsidRPr="00193839" w:rsidRDefault="005D3324" w:rsidP="00193839">
      <w:pPr>
        <w:shd w:val="clear" w:color="auto" w:fill="FFFFFF"/>
        <w:suppressAutoHyphens/>
        <w:contextualSpacing/>
        <w:jc w:val="both"/>
        <w:rPr>
          <w:b/>
          <w:color w:val="333333"/>
          <w:sz w:val="28"/>
          <w:szCs w:val="28"/>
          <w:lang w:val="uk-UA"/>
        </w:rPr>
      </w:pPr>
    </w:p>
    <w:p w:rsidR="00193839" w:rsidRPr="00193839" w:rsidRDefault="00193839" w:rsidP="00193839">
      <w:pPr>
        <w:rPr>
          <w:lang w:val="uk-UA"/>
        </w:rPr>
      </w:pPr>
    </w:p>
    <w:p w:rsidR="00193839" w:rsidRDefault="00193839"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CD0A7E" w:rsidRDefault="00CD0A7E" w:rsidP="00AA2D27">
      <w:pPr>
        <w:tabs>
          <w:tab w:val="left" w:pos="4720"/>
        </w:tabs>
        <w:jc w:val="center"/>
        <w:rPr>
          <w:sz w:val="16"/>
          <w:lang w:val="uk-UA"/>
        </w:rPr>
      </w:pPr>
    </w:p>
    <w:p w:rsidR="005D3324" w:rsidRDefault="005D3324" w:rsidP="005D3324">
      <w:pPr>
        <w:pStyle w:val="ab"/>
        <w:ind w:left="6521"/>
      </w:pPr>
    </w:p>
    <w:p w:rsidR="005D3324" w:rsidRPr="005D3324" w:rsidRDefault="005D3324" w:rsidP="005D3324">
      <w:pPr>
        <w:jc w:val="both"/>
        <w:rPr>
          <w:b/>
          <w:sz w:val="28"/>
          <w:szCs w:val="28"/>
          <w:lang w:val="uk-UA"/>
        </w:rPr>
      </w:pPr>
      <w:r w:rsidRPr="005D3324">
        <w:rPr>
          <w:b/>
          <w:sz w:val="28"/>
          <w:szCs w:val="28"/>
          <w:lang w:val="uk-UA"/>
        </w:rPr>
        <w:t xml:space="preserve">                                                                                               ЗАТВЕРДЖЕНО </w:t>
      </w:r>
    </w:p>
    <w:p w:rsidR="005D3324" w:rsidRPr="005D3324" w:rsidRDefault="005D3324" w:rsidP="005D3324">
      <w:pPr>
        <w:jc w:val="center"/>
        <w:rPr>
          <w:sz w:val="28"/>
          <w:szCs w:val="28"/>
          <w:lang w:val="uk-UA"/>
        </w:rPr>
      </w:pPr>
      <w:r w:rsidRPr="005D3324">
        <w:rPr>
          <w:sz w:val="28"/>
          <w:szCs w:val="28"/>
          <w:lang w:val="uk-UA"/>
        </w:rPr>
        <w:t xml:space="preserve">                                                                     рішенням сесії сільської ради                                                                </w:t>
      </w:r>
    </w:p>
    <w:p w:rsidR="005D3324" w:rsidRPr="005D3324" w:rsidRDefault="005D3324" w:rsidP="005D3324">
      <w:pPr>
        <w:jc w:val="center"/>
        <w:rPr>
          <w:sz w:val="28"/>
          <w:szCs w:val="28"/>
          <w:lang w:val="uk-UA"/>
        </w:rPr>
      </w:pPr>
      <w:r w:rsidRPr="005D3324">
        <w:rPr>
          <w:sz w:val="28"/>
          <w:szCs w:val="28"/>
          <w:lang w:val="uk-UA"/>
        </w:rPr>
        <w:t xml:space="preserve">                                                                     від 22 грудня 2022р. № 1205                                                                   </w:t>
      </w:r>
    </w:p>
    <w:p w:rsidR="005D3324" w:rsidRPr="005D3324" w:rsidRDefault="005D3324" w:rsidP="005D3324">
      <w:pPr>
        <w:jc w:val="center"/>
        <w:rPr>
          <w:sz w:val="28"/>
          <w:szCs w:val="28"/>
          <w:lang w:val="uk-UA"/>
        </w:rPr>
      </w:pPr>
      <w:r w:rsidRPr="005D3324">
        <w:rPr>
          <w:sz w:val="28"/>
          <w:szCs w:val="28"/>
          <w:lang w:val="uk-UA"/>
        </w:rPr>
        <w:t xml:space="preserve">                                                                                                                             </w:t>
      </w:r>
      <w:r w:rsidRPr="005D3324">
        <w:rPr>
          <w:lang w:val="uk-UA"/>
        </w:rPr>
        <w:t xml:space="preserve">              </w:t>
      </w:r>
    </w:p>
    <w:p w:rsidR="005D3324" w:rsidRDefault="005D3324" w:rsidP="005D3324">
      <w:pPr>
        <w:pStyle w:val="ab"/>
        <w:ind w:left="6521"/>
      </w:pPr>
    </w:p>
    <w:p w:rsidR="005D3324" w:rsidRDefault="005D3324" w:rsidP="005D3324">
      <w:pPr>
        <w:pStyle w:val="ab"/>
      </w:pPr>
    </w:p>
    <w:p w:rsidR="005D3324" w:rsidRDefault="005D3324" w:rsidP="005D3324">
      <w:pPr>
        <w:pStyle w:val="ab"/>
      </w:pPr>
    </w:p>
    <w:p w:rsidR="005D3324" w:rsidRDefault="005D3324" w:rsidP="005D3324">
      <w:pPr>
        <w:pStyle w:val="110"/>
        <w:spacing w:line="322" w:lineRule="exact"/>
        <w:ind w:left="638" w:right="442"/>
        <w:jc w:val="center"/>
      </w:pPr>
      <w:r>
        <w:t>ПАСПОРТ</w:t>
      </w:r>
    </w:p>
    <w:p w:rsidR="005D3324" w:rsidRDefault="005D3324" w:rsidP="005D3324">
      <w:pPr>
        <w:pStyle w:val="110"/>
        <w:spacing w:line="322" w:lineRule="exact"/>
        <w:ind w:left="638" w:right="442"/>
        <w:jc w:val="center"/>
      </w:pPr>
      <w:r>
        <w:t>Програми забезпечення перебування внутрішньо переміщених та/або евакуйованих осіб у закладах комунальної форми власності і приватного сектору та забезпечення першочергових потреб цивільного населення для їх життєдіяльності в умовах дії воєнного стану у Кам’янській  сільській територіальній громаді на 2023 рік</w:t>
      </w:r>
    </w:p>
    <w:p w:rsidR="005D3324" w:rsidRDefault="005D3324" w:rsidP="005D3324">
      <w:pPr>
        <w:pStyle w:val="110"/>
        <w:spacing w:line="322" w:lineRule="exact"/>
        <w:ind w:left="638" w:right="442"/>
        <w:jc w:val="center"/>
      </w:pPr>
    </w:p>
    <w:p w:rsidR="005D3324" w:rsidRDefault="005D3324" w:rsidP="005D3324">
      <w:pPr>
        <w:pStyle w:val="ab"/>
        <w:rPr>
          <w:b w:val="0"/>
          <w:sz w:val="2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4791"/>
        <w:gridCol w:w="4139"/>
      </w:tblGrid>
      <w:tr w:rsidR="005D3324" w:rsidTr="006D6A44">
        <w:trPr>
          <w:trHeight w:val="518"/>
        </w:trPr>
        <w:tc>
          <w:tcPr>
            <w:tcW w:w="709" w:type="dxa"/>
            <w:tcBorders>
              <w:top w:val="single" w:sz="4" w:space="0" w:color="000000"/>
              <w:left w:val="single" w:sz="4" w:space="0" w:color="000000"/>
              <w:bottom w:val="single" w:sz="4" w:space="0" w:color="000000"/>
              <w:right w:val="single" w:sz="4" w:space="0" w:color="000000"/>
            </w:tcBorders>
            <w:hideMark/>
          </w:tcPr>
          <w:p w:rsidR="005D3324" w:rsidRDefault="005D3324" w:rsidP="006D6A44">
            <w:pPr>
              <w:pStyle w:val="TableParagraph"/>
              <w:rPr>
                <w:sz w:val="24"/>
              </w:rPr>
            </w:pPr>
            <w:r>
              <w:rPr>
                <w:sz w:val="24"/>
              </w:rPr>
              <w:t>1.</w:t>
            </w:r>
          </w:p>
        </w:tc>
        <w:tc>
          <w:tcPr>
            <w:tcW w:w="4791" w:type="dxa"/>
            <w:tcBorders>
              <w:top w:val="single" w:sz="4" w:space="0" w:color="000000"/>
              <w:left w:val="single" w:sz="4" w:space="0" w:color="000000"/>
              <w:bottom w:val="single" w:sz="4" w:space="0" w:color="000000"/>
              <w:right w:val="single" w:sz="4" w:space="0" w:color="000000"/>
            </w:tcBorders>
            <w:hideMark/>
          </w:tcPr>
          <w:p w:rsidR="005D3324" w:rsidRDefault="005D3324" w:rsidP="006D6A44">
            <w:pPr>
              <w:pStyle w:val="TableParagraph"/>
              <w:ind w:left="108"/>
              <w:rPr>
                <w:sz w:val="24"/>
              </w:rPr>
            </w:pPr>
            <w:r>
              <w:rPr>
                <w:sz w:val="24"/>
              </w:rPr>
              <w:t>Ініціатор розроблення Програми</w:t>
            </w:r>
          </w:p>
        </w:tc>
        <w:tc>
          <w:tcPr>
            <w:tcW w:w="4139" w:type="dxa"/>
            <w:tcBorders>
              <w:top w:val="single" w:sz="4" w:space="0" w:color="000000"/>
              <w:left w:val="single" w:sz="4" w:space="0" w:color="000000"/>
              <w:bottom w:val="single" w:sz="4" w:space="0" w:color="000000"/>
              <w:right w:val="single" w:sz="4" w:space="0" w:color="000000"/>
            </w:tcBorders>
            <w:hideMark/>
          </w:tcPr>
          <w:p w:rsidR="005D3324" w:rsidRDefault="005D3324" w:rsidP="006D6A44">
            <w:pPr>
              <w:pStyle w:val="TableParagraph"/>
              <w:rPr>
                <w:sz w:val="24"/>
              </w:rPr>
            </w:pPr>
            <w:r>
              <w:rPr>
                <w:sz w:val="24"/>
              </w:rPr>
              <w:t>Кам’янська сільська рада</w:t>
            </w:r>
          </w:p>
        </w:tc>
      </w:tr>
      <w:tr w:rsidR="005D3324" w:rsidTr="006D6A44">
        <w:trPr>
          <w:trHeight w:val="551"/>
        </w:trPr>
        <w:tc>
          <w:tcPr>
            <w:tcW w:w="709" w:type="dxa"/>
            <w:tcBorders>
              <w:top w:val="single" w:sz="4" w:space="0" w:color="000000"/>
              <w:left w:val="single" w:sz="4" w:space="0" w:color="000000"/>
              <w:bottom w:val="single" w:sz="4" w:space="0" w:color="000000"/>
              <w:right w:val="single" w:sz="4" w:space="0" w:color="000000"/>
            </w:tcBorders>
            <w:hideMark/>
          </w:tcPr>
          <w:p w:rsidR="005D3324" w:rsidRDefault="005D3324" w:rsidP="006D6A44">
            <w:pPr>
              <w:pStyle w:val="TableParagraph"/>
              <w:spacing w:line="276" w:lineRule="exact"/>
              <w:rPr>
                <w:sz w:val="24"/>
              </w:rPr>
            </w:pPr>
            <w:r>
              <w:rPr>
                <w:sz w:val="24"/>
              </w:rPr>
              <w:t>2.</w:t>
            </w:r>
          </w:p>
        </w:tc>
        <w:tc>
          <w:tcPr>
            <w:tcW w:w="4791" w:type="dxa"/>
            <w:tcBorders>
              <w:top w:val="single" w:sz="4" w:space="0" w:color="000000"/>
              <w:left w:val="single" w:sz="4" w:space="0" w:color="000000"/>
              <w:bottom w:val="single" w:sz="4" w:space="0" w:color="000000"/>
              <w:right w:val="single" w:sz="4" w:space="0" w:color="000000"/>
            </w:tcBorders>
            <w:hideMark/>
          </w:tcPr>
          <w:p w:rsidR="005D3324" w:rsidRDefault="005D3324" w:rsidP="006D6A44">
            <w:pPr>
              <w:pStyle w:val="TableParagraph"/>
              <w:spacing w:line="276" w:lineRule="exact"/>
              <w:ind w:left="108"/>
              <w:rPr>
                <w:sz w:val="24"/>
              </w:rPr>
            </w:pPr>
            <w:r>
              <w:rPr>
                <w:sz w:val="24"/>
              </w:rPr>
              <w:t>Розробник програми</w:t>
            </w:r>
          </w:p>
        </w:tc>
        <w:tc>
          <w:tcPr>
            <w:tcW w:w="4139" w:type="dxa"/>
            <w:tcBorders>
              <w:top w:val="single" w:sz="4" w:space="0" w:color="000000"/>
              <w:left w:val="single" w:sz="4" w:space="0" w:color="000000"/>
              <w:bottom w:val="single" w:sz="4" w:space="0" w:color="000000"/>
              <w:right w:val="single" w:sz="4" w:space="0" w:color="000000"/>
            </w:tcBorders>
            <w:hideMark/>
          </w:tcPr>
          <w:p w:rsidR="005D3324" w:rsidRDefault="005D3324" w:rsidP="006D6A44">
            <w:pPr>
              <w:pStyle w:val="TableParagraph"/>
              <w:spacing w:before="3" w:line="276" w:lineRule="exact"/>
              <w:ind w:hanging="1"/>
              <w:rPr>
                <w:sz w:val="24"/>
              </w:rPr>
            </w:pPr>
            <w:r>
              <w:rPr>
                <w:sz w:val="24"/>
              </w:rPr>
              <w:t>Кам’янська сільська рада</w:t>
            </w:r>
          </w:p>
        </w:tc>
      </w:tr>
      <w:tr w:rsidR="005D3324" w:rsidTr="006D6A44">
        <w:trPr>
          <w:trHeight w:val="553"/>
        </w:trPr>
        <w:tc>
          <w:tcPr>
            <w:tcW w:w="709" w:type="dxa"/>
            <w:tcBorders>
              <w:top w:val="single" w:sz="4" w:space="0" w:color="000000"/>
              <w:left w:val="single" w:sz="4" w:space="0" w:color="000000"/>
              <w:bottom w:val="single" w:sz="4" w:space="0" w:color="000000"/>
              <w:right w:val="single" w:sz="4" w:space="0" w:color="000000"/>
            </w:tcBorders>
            <w:hideMark/>
          </w:tcPr>
          <w:p w:rsidR="005D3324" w:rsidRDefault="005D3324" w:rsidP="006D6A44">
            <w:pPr>
              <w:pStyle w:val="TableParagraph"/>
              <w:spacing w:line="272" w:lineRule="exact"/>
              <w:rPr>
                <w:sz w:val="24"/>
              </w:rPr>
            </w:pPr>
            <w:r>
              <w:rPr>
                <w:sz w:val="24"/>
              </w:rPr>
              <w:t>3.</w:t>
            </w:r>
          </w:p>
        </w:tc>
        <w:tc>
          <w:tcPr>
            <w:tcW w:w="4791" w:type="dxa"/>
            <w:tcBorders>
              <w:top w:val="single" w:sz="4" w:space="0" w:color="000000"/>
              <w:left w:val="single" w:sz="4" w:space="0" w:color="000000"/>
              <w:bottom w:val="single" w:sz="4" w:space="0" w:color="000000"/>
              <w:right w:val="single" w:sz="4" w:space="0" w:color="000000"/>
            </w:tcBorders>
            <w:hideMark/>
          </w:tcPr>
          <w:p w:rsidR="005D3324" w:rsidRDefault="005D3324" w:rsidP="006D6A44">
            <w:pPr>
              <w:pStyle w:val="TableParagraph"/>
              <w:spacing w:line="272" w:lineRule="exact"/>
              <w:ind w:left="108"/>
              <w:rPr>
                <w:sz w:val="24"/>
              </w:rPr>
            </w:pPr>
            <w:r>
              <w:rPr>
                <w:sz w:val="24"/>
              </w:rPr>
              <w:t>Головний розпорядник коштів</w:t>
            </w:r>
          </w:p>
        </w:tc>
        <w:tc>
          <w:tcPr>
            <w:tcW w:w="4139" w:type="dxa"/>
            <w:tcBorders>
              <w:top w:val="single" w:sz="4" w:space="0" w:color="000000"/>
              <w:left w:val="single" w:sz="4" w:space="0" w:color="000000"/>
              <w:bottom w:val="single" w:sz="4" w:space="0" w:color="000000"/>
              <w:right w:val="single" w:sz="4" w:space="0" w:color="000000"/>
            </w:tcBorders>
          </w:tcPr>
          <w:p w:rsidR="005D3324" w:rsidRDefault="005D3324" w:rsidP="006D6A44">
            <w:pPr>
              <w:pStyle w:val="TableParagraph"/>
              <w:spacing w:line="261" w:lineRule="exact"/>
              <w:rPr>
                <w:sz w:val="24"/>
              </w:rPr>
            </w:pPr>
            <w:r>
              <w:rPr>
                <w:sz w:val="24"/>
              </w:rPr>
              <w:t xml:space="preserve">Кам’янська сільська рада </w:t>
            </w:r>
          </w:p>
          <w:p w:rsidR="005D3324" w:rsidRDefault="005D3324" w:rsidP="006D6A44">
            <w:pPr>
              <w:pStyle w:val="TableParagraph"/>
              <w:spacing w:line="261" w:lineRule="exact"/>
              <w:rPr>
                <w:sz w:val="24"/>
              </w:rPr>
            </w:pPr>
          </w:p>
        </w:tc>
      </w:tr>
      <w:tr w:rsidR="005D3324" w:rsidTr="006D6A44">
        <w:trPr>
          <w:trHeight w:val="640"/>
        </w:trPr>
        <w:tc>
          <w:tcPr>
            <w:tcW w:w="709" w:type="dxa"/>
            <w:tcBorders>
              <w:top w:val="single" w:sz="4" w:space="0" w:color="000000"/>
              <w:left w:val="single" w:sz="4" w:space="0" w:color="000000"/>
              <w:bottom w:val="single" w:sz="4" w:space="0" w:color="000000"/>
              <w:right w:val="single" w:sz="4" w:space="0" w:color="000000"/>
            </w:tcBorders>
            <w:hideMark/>
          </w:tcPr>
          <w:p w:rsidR="005D3324" w:rsidRDefault="005D3324" w:rsidP="006D6A44">
            <w:pPr>
              <w:pStyle w:val="TableParagraph"/>
              <w:rPr>
                <w:sz w:val="24"/>
              </w:rPr>
            </w:pPr>
            <w:r>
              <w:rPr>
                <w:sz w:val="24"/>
              </w:rPr>
              <w:t>4.</w:t>
            </w:r>
          </w:p>
        </w:tc>
        <w:tc>
          <w:tcPr>
            <w:tcW w:w="4791" w:type="dxa"/>
            <w:tcBorders>
              <w:top w:val="single" w:sz="4" w:space="0" w:color="000000"/>
              <w:left w:val="single" w:sz="4" w:space="0" w:color="000000"/>
              <w:bottom w:val="single" w:sz="4" w:space="0" w:color="000000"/>
              <w:right w:val="single" w:sz="4" w:space="0" w:color="000000"/>
            </w:tcBorders>
            <w:hideMark/>
          </w:tcPr>
          <w:p w:rsidR="005D3324" w:rsidRDefault="005D3324" w:rsidP="006D6A44">
            <w:pPr>
              <w:pStyle w:val="TableParagraph"/>
              <w:rPr>
                <w:sz w:val="24"/>
              </w:rPr>
            </w:pPr>
            <w:r>
              <w:rPr>
                <w:sz w:val="24"/>
              </w:rPr>
              <w:t>Відповідальний виконавець програми</w:t>
            </w:r>
          </w:p>
        </w:tc>
        <w:tc>
          <w:tcPr>
            <w:tcW w:w="4139" w:type="dxa"/>
            <w:tcBorders>
              <w:top w:val="single" w:sz="4" w:space="0" w:color="000000"/>
              <w:left w:val="single" w:sz="4" w:space="0" w:color="000000"/>
              <w:bottom w:val="single" w:sz="4" w:space="0" w:color="000000"/>
              <w:right w:val="single" w:sz="4" w:space="0" w:color="000000"/>
            </w:tcBorders>
            <w:hideMark/>
          </w:tcPr>
          <w:p w:rsidR="005D3324" w:rsidRDefault="005D3324" w:rsidP="006D6A44">
            <w:pPr>
              <w:pStyle w:val="TableParagraph"/>
              <w:spacing w:line="261" w:lineRule="exact"/>
              <w:rPr>
                <w:sz w:val="24"/>
              </w:rPr>
            </w:pPr>
            <w:r>
              <w:rPr>
                <w:sz w:val="24"/>
              </w:rPr>
              <w:t xml:space="preserve">Кам’янська сільська рада </w:t>
            </w:r>
          </w:p>
          <w:p w:rsidR="005D3324" w:rsidRDefault="005D3324" w:rsidP="006D6A44">
            <w:pPr>
              <w:pStyle w:val="TableParagraph"/>
              <w:ind w:hanging="3"/>
              <w:rPr>
                <w:sz w:val="24"/>
              </w:rPr>
            </w:pPr>
            <w:r>
              <w:rPr>
                <w:sz w:val="24"/>
              </w:rPr>
              <w:t>Комунальні заклади освіти</w:t>
            </w:r>
          </w:p>
          <w:p w:rsidR="005D3324" w:rsidRDefault="005D3324" w:rsidP="006D6A44">
            <w:pPr>
              <w:pStyle w:val="TableParagraph"/>
              <w:ind w:hanging="3"/>
              <w:rPr>
                <w:sz w:val="24"/>
              </w:rPr>
            </w:pPr>
            <w:r>
              <w:rPr>
                <w:sz w:val="24"/>
              </w:rPr>
              <w:t>КУ «Центр надання соціальних послуг»</w:t>
            </w:r>
          </w:p>
        </w:tc>
      </w:tr>
      <w:tr w:rsidR="005D3324" w:rsidTr="006D6A44">
        <w:trPr>
          <w:trHeight w:val="923"/>
        </w:trPr>
        <w:tc>
          <w:tcPr>
            <w:tcW w:w="709" w:type="dxa"/>
            <w:tcBorders>
              <w:top w:val="single" w:sz="4" w:space="0" w:color="000000"/>
              <w:left w:val="single" w:sz="4" w:space="0" w:color="000000"/>
              <w:bottom w:val="single" w:sz="4" w:space="0" w:color="000000"/>
              <w:right w:val="single" w:sz="4" w:space="0" w:color="000000"/>
            </w:tcBorders>
            <w:hideMark/>
          </w:tcPr>
          <w:p w:rsidR="005D3324" w:rsidRDefault="005D3324" w:rsidP="006D6A44">
            <w:pPr>
              <w:pStyle w:val="TableParagraph"/>
              <w:rPr>
                <w:sz w:val="24"/>
              </w:rPr>
            </w:pPr>
            <w:r>
              <w:rPr>
                <w:sz w:val="24"/>
              </w:rPr>
              <w:t>5.</w:t>
            </w:r>
          </w:p>
        </w:tc>
        <w:tc>
          <w:tcPr>
            <w:tcW w:w="4791" w:type="dxa"/>
            <w:tcBorders>
              <w:top w:val="single" w:sz="4" w:space="0" w:color="000000"/>
              <w:left w:val="single" w:sz="4" w:space="0" w:color="000000"/>
              <w:bottom w:val="single" w:sz="4" w:space="0" w:color="000000"/>
              <w:right w:val="single" w:sz="4" w:space="0" w:color="000000"/>
            </w:tcBorders>
            <w:hideMark/>
          </w:tcPr>
          <w:p w:rsidR="005D3324" w:rsidRDefault="005D3324" w:rsidP="006D6A44">
            <w:pPr>
              <w:pStyle w:val="TableParagraph"/>
              <w:ind w:left="108"/>
              <w:rPr>
                <w:sz w:val="24"/>
              </w:rPr>
            </w:pPr>
            <w:r>
              <w:rPr>
                <w:sz w:val="24"/>
              </w:rPr>
              <w:t>Учасники програми</w:t>
            </w:r>
          </w:p>
        </w:tc>
        <w:tc>
          <w:tcPr>
            <w:tcW w:w="4139" w:type="dxa"/>
            <w:tcBorders>
              <w:top w:val="single" w:sz="4" w:space="0" w:color="000000"/>
              <w:left w:val="single" w:sz="4" w:space="0" w:color="000000"/>
              <w:bottom w:val="single" w:sz="4" w:space="0" w:color="000000"/>
              <w:right w:val="single" w:sz="4" w:space="0" w:color="000000"/>
            </w:tcBorders>
            <w:hideMark/>
          </w:tcPr>
          <w:p w:rsidR="005D3324" w:rsidRDefault="005D3324" w:rsidP="006D6A44">
            <w:pPr>
              <w:pStyle w:val="TableParagraph"/>
              <w:ind w:right="93" w:hanging="1"/>
              <w:jc w:val="both"/>
              <w:rPr>
                <w:sz w:val="24"/>
              </w:rPr>
            </w:pPr>
            <w:r>
              <w:rPr>
                <w:sz w:val="24"/>
              </w:rPr>
              <w:t>Заклади освіти комунальної форми власності територіальної громади, структурні підрозділи виконавчого комітету сільської ради</w:t>
            </w:r>
          </w:p>
        </w:tc>
      </w:tr>
      <w:tr w:rsidR="005D3324" w:rsidTr="006D6A44">
        <w:trPr>
          <w:trHeight w:val="413"/>
        </w:trPr>
        <w:tc>
          <w:tcPr>
            <w:tcW w:w="709" w:type="dxa"/>
            <w:tcBorders>
              <w:top w:val="single" w:sz="4" w:space="0" w:color="000000"/>
              <w:left w:val="single" w:sz="4" w:space="0" w:color="000000"/>
              <w:bottom w:val="single" w:sz="4" w:space="0" w:color="000000"/>
              <w:right w:val="single" w:sz="4" w:space="0" w:color="000000"/>
            </w:tcBorders>
            <w:hideMark/>
          </w:tcPr>
          <w:p w:rsidR="005D3324" w:rsidRDefault="005D3324" w:rsidP="006D6A44">
            <w:pPr>
              <w:pStyle w:val="TableParagraph"/>
              <w:spacing w:before="1"/>
              <w:rPr>
                <w:sz w:val="24"/>
              </w:rPr>
            </w:pPr>
            <w:r>
              <w:rPr>
                <w:sz w:val="24"/>
              </w:rPr>
              <w:t>6.</w:t>
            </w:r>
          </w:p>
        </w:tc>
        <w:tc>
          <w:tcPr>
            <w:tcW w:w="4791" w:type="dxa"/>
            <w:tcBorders>
              <w:top w:val="single" w:sz="4" w:space="0" w:color="000000"/>
              <w:left w:val="single" w:sz="4" w:space="0" w:color="000000"/>
              <w:bottom w:val="single" w:sz="4" w:space="0" w:color="000000"/>
              <w:right w:val="single" w:sz="4" w:space="0" w:color="000000"/>
            </w:tcBorders>
            <w:hideMark/>
          </w:tcPr>
          <w:p w:rsidR="005D3324" w:rsidRDefault="005D3324" w:rsidP="006D6A44">
            <w:pPr>
              <w:pStyle w:val="TableParagraph"/>
              <w:spacing w:before="1"/>
              <w:ind w:left="108"/>
              <w:rPr>
                <w:sz w:val="24"/>
              </w:rPr>
            </w:pPr>
            <w:r>
              <w:rPr>
                <w:sz w:val="24"/>
              </w:rPr>
              <w:t>Термін реалізації програми</w:t>
            </w:r>
          </w:p>
        </w:tc>
        <w:tc>
          <w:tcPr>
            <w:tcW w:w="4139" w:type="dxa"/>
            <w:tcBorders>
              <w:top w:val="single" w:sz="4" w:space="0" w:color="000000"/>
              <w:left w:val="single" w:sz="4" w:space="0" w:color="000000"/>
              <w:bottom w:val="single" w:sz="4" w:space="0" w:color="000000"/>
              <w:right w:val="single" w:sz="4" w:space="0" w:color="000000"/>
            </w:tcBorders>
            <w:hideMark/>
          </w:tcPr>
          <w:p w:rsidR="005D3324" w:rsidRDefault="005D3324" w:rsidP="006D6A44">
            <w:pPr>
              <w:pStyle w:val="TableParagraph"/>
              <w:spacing w:before="1"/>
              <w:rPr>
                <w:sz w:val="24"/>
              </w:rPr>
            </w:pPr>
            <w:r>
              <w:rPr>
                <w:sz w:val="24"/>
              </w:rPr>
              <w:t>2023 рік</w:t>
            </w:r>
          </w:p>
        </w:tc>
      </w:tr>
      <w:tr w:rsidR="005D3324" w:rsidTr="006D6A44">
        <w:trPr>
          <w:trHeight w:val="640"/>
        </w:trPr>
        <w:tc>
          <w:tcPr>
            <w:tcW w:w="709" w:type="dxa"/>
            <w:tcBorders>
              <w:top w:val="single" w:sz="4" w:space="0" w:color="000000"/>
              <w:left w:val="single" w:sz="4" w:space="0" w:color="000000"/>
              <w:bottom w:val="single" w:sz="4" w:space="0" w:color="000000"/>
              <w:right w:val="single" w:sz="4" w:space="0" w:color="000000"/>
            </w:tcBorders>
            <w:hideMark/>
          </w:tcPr>
          <w:p w:rsidR="005D3324" w:rsidRDefault="005D3324" w:rsidP="006D6A44">
            <w:pPr>
              <w:pStyle w:val="TableParagraph"/>
              <w:rPr>
                <w:sz w:val="24"/>
              </w:rPr>
            </w:pPr>
            <w:r>
              <w:rPr>
                <w:sz w:val="24"/>
              </w:rPr>
              <w:t>7.</w:t>
            </w:r>
          </w:p>
        </w:tc>
        <w:tc>
          <w:tcPr>
            <w:tcW w:w="4791" w:type="dxa"/>
            <w:tcBorders>
              <w:top w:val="single" w:sz="4" w:space="0" w:color="000000"/>
              <w:left w:val="single" w:sz="4" w:space="0" w:color="000000"/>
              <w:bottom w:val="single" w:sz="4" w:space="0" w:color="000000"/>
              <w:right w:val="single" w:sz="4" w:space="0" w:color="000000"/>
            </w:tcBorders>
            <w:hideMark/>
          </w:tcPr>
          <w:p w:rsidR="005D3324" w:rsidRDefault="005D3324" w:rsidP="006D6A44">
            <w:pPr>
              <w:pStyle w:val="TableParagraph"/>
              <w:rPr>
                <w:sz w:val="24"/>
              </w:rPr>
            </w:pPr>
            <w:r>
              <w:rPr>
                <w:sz w:val="24"/>
              </w:rPr>
              <w:t>Перелік бюджетів, які беруть участь у виконанні програми</w:t>
            </w:r>
          </w:p>
        </w:tc>
        <w:tc>
          <w:tcPr>
            <w:tcW w:w="4139" w:type="dxa"/>
            <w:tcBorders>
              <w:top w:val="single" w:sz="4" w:space="0" w:color="000000"/>
              <w:left w:val="single" w:sz="4" w:space="0" w:color="000000"/>
              <w:bottom w:val="single" w:sz="4" w:space="0" w:color="000000"/>
              <w:right w:val="single" w:sz="4" w:space="0" w:color="000000"/>
            </w:tcBorders>
            <w:hideMark/>
          </w:tcPr>
          <w:p w:rsidR="005D3324" w:rsidRDefault="005D3324" w:rsidP="006D6A44">
            <w:pPr>
              <w:pStyle w:val="TableParagraph"/>
              <w:rPr>
                <w:sz w:val="24"/>
              </w:rPr>
            </w:pPr>
            <w:r>
              <w:rPr>
                <w:sz w:val="24"/>
              </w:rPr>
              <w:t xml:space="preserve">Державний, місцеві бюджети та </w:t>
            </w:r>
            <w:r>
              <w:rPr>
                <w:spacing w:val="-4"/>
                <w:sz w:val="24"/>
              </w:rPr>
              <w:t>інші</w:t>
            </w:r>
            <w:r>
              <w:rPr>
                <w:spacing w:val="52"/>
                <w:sz w:val="24"/>
              </w:rPr>
              <w:t xml:space="preserve"> </w:t>
            </w:r>
            <w:r>
              <w:rPr>
                <w:spacing w:val="-3"/>
                <w:sz w:val="24"/>
              </w:rPr>
              <w:t xml:space="preserve">джерела,не </w:t>
            </w:r>
            <w:r>
              <w:rPr>
                <w:spacing w:val="-19"/>
                <w:sz w:val="24"/>
              </w:rPr>
              <w:t xml:space="preserve">заборонені </w:t>
            </w:r>
            <w:r>
              <w:rPr>
                <w:spacing w:val="-21"/>
                <w:sz w:val="24"/>
              </w:rPr>
              <w:t>законодавством</w:t>
            </w:r>
          </w:p>
        </w:tc>
      </w:tr>
      <w:tr w:rsidR="005D3324" w:rsidTr="006D6A44">
        <w:trPr>
          <w:trHeight w:val="714"/>
        </w:trPr>
        <w:tc>
          <w:tcPr>
            <w:tcW w:w="709" w:type="dxa"/>
            <w:tcBorders>
              <w:top w:val="single" w:sz="4" w:space="0" w:color="000000"/>
              <w:left w:val="single" w:sz="4" w:space="0" w:color="000000"/>
              <w:bottom w:val="single" w:sz="4" w:space="0" w:color="000000"/>
              <w:right w:val="single" w:sz="4" w:space="0" w:color="000000"/>
            </w:tcBorders>
            <w:hideMark/>
          </w:tcPr>
          <w:p w:rsidR="005D3324" w:rsidRDefault="005D3324" w:rsidP="006D6A44">
            <w:pPr>
              <w:pStyle w:val="TableParagraph"/>
              <w:rPr>
                <w:sz w:val="24"/>
              </w:rPr>
            </w:pPr>
            <w:r>
              <w:rPr>
                <w:sz w:val="24"/>
              </w:rPr>
              <w:t>8.</w:t>
            </w:r>
          </w:p>
        </w:tc>
        <w:tc>
          <w:tcPr>
            <w:tcW w:w="4791" w:type="dxa"/>
            <w:tcBorders>
              <w:top w:val="single" w:sz="4" w:space="0" w:color="000000"/>
              <w:left w:val="single" w:sz="4" w:space="0" w:color="000000"/>
              <w:bottom w:val="single" w:sz="4" w:space="0" w:color="000000"/>
              <w:right w:val="single" w:sz="4" w:space="0" w:color="000000"/>
            </w:tcBorders>
            <w:hideMark/>
          </w:tcPr>
          <w:p w:rsidR="005D3324" w:rsidRDefault="005D3324" w:rsidP="006D6A44">
            <w:pPr>
              <w:pStyle w:val="TableParagraph"/>
              <w:tabs>
                <w:tab w:val="left" w:pos="1369"/>
                <w:tab w:val="left" w:pos="2140"/>
                <w:tab w:val="left" w:pos="3764"/>
              </w:tabs>
              <w:ind w:right="95"/>
              <w:rPr>
                <w:sz w:val="24"/>
              </w:rPr>
            </w:pPr>
            <w:r>
              <w:rPr>
                <w:sz w:val="24"/>
              </w:rPr>
              <w:t xml:space="preserve">Загальний обсяг фінансованих </w:t>
            </w:r>
            <w:r>
              <w:rPr>
                <w:spacing w:val="-1"/>
                <w:sz w:val="24"/>
              </w:rPr>
              <w:t xml:space="preserve">ресурсів, </w:t>
            </w:r>
            <w:r>
              <w:rPr>
                <w:sz w:val="24"/>
              </w:rPr>
              <w:t>необхідних для реалізації програми,</w:t>
            </w:r>
            <w:r>
              <w:rPr>
                <w:spacing w:val="-15"/>
                <w:sz w:val="24"/>
              </w:rPr>
              <w:t xml:space="preserve"> </w:t>
            </w:r>
            <w:r>
              <w:rPr>
                <w:sz w:val="24"/>
              </w:rPr>
              <w:t>усього (грн.):</w:t>
            </w:r>
          </w:p>
        </w:tc>
        <w:tc>
          <w:tcPr>
            <w:tcW w:w="4139" w:type="dxa"/>
            <w:tcBorders>
              <w:top w:val="single" w:sz="4" w:space="0" w:color="000000"/>
              <w:left w:val="single" w:sz="4" w:space="0" w:color="000000"/>
              <w:bottom w:val="single" w:sz="4" w:space="0" w:color="000000"/>
              <w:right w:val="single" w:sz="4" w:space="0" w:color="000000"/>
            </w:tcBorders>
            <w:hideMark/>
          </w:tcPr>
          <w:p w:rsidR="005D3324" w:rsidRDefault="005D3324" w:rsidP="006D6A44">
            <w:pPr>
              <w:pStyle w:val="TableParagraph"/>
              <w:rPr>
                <w:sz w:val="24"/>
              </w:rPr>
            </w:pPr>
            <w:r>
              <w:rPr>
                <w:sz w:val="24"/>
              </w:rPr>
              <w:t>2 000 000,00</w:t>
            </w:r>
          </w:p>
        </w:tc>
      </w:tr>
      <w:tr w:rsidR="005D3324" w:rsidTr="006D6A44">
        <w:trPr>
          <w:trHeight w:val="311"/>
        </w:trPr>
        <w:tc>
          <w:tcPr>
            <w:tcW w:w="709" w:type="dxa"/>
            <w:tcBorders>
              <w:top w:val="single" w:sz="4" w:space="0" w:color="000000"/>
              <w:left w:val="single" w:sz="4" w:space="0" w:color="000000"/>
              <w:bottom w:val="single" w:sz="4" w:space="0" w:color="000000"/>
              <w:right w:val="single" w:sz="4" w:space="0" w:color="000000"/>
            </w:tcBorders>
          </w:tcPr>
          <w:p w:rsidR="005D3324" w:rsidRDefault="005D3324" w:rsidP="006D6A44">
            <w:pPr>
              <w:pStyle w:val="TableParagraph"/>
              <w:ind w:left="0"/>
            </w:pPr>
          </w:p>
        </w:tc>
        <w:tc>
          <w:tcPr>
            <w:tcW w:w="4791" w:type="dxa"/>
            <w:tcBorders>
              <w:top w:val="single" w:sz="4" w:space="0" w:color="000000"/>
              <w:left w:val="single" w:sz="4" w:space="0" w:color="000000"/>
              <w:bottom w:val="single" w:sz="4" w:space="0" w:color="000000"/>
              <w:right w:val="single" w:sz="4" w:space="0" w:color="000000"/>
            </w:tcBorders>
            <w:hideMark/>
          </w:tcPr>
          <w:p w:rsidR="005D3324" w:rsidRDefault="005D3324" w:rsidP="006D6A44">
            <w:pPr>
              <w:pStyle w:val="TableParagraph"/>
              <w:ind w:left="108"/>
              <w:rPr>
                <w:sz w:val="24"/>
              </w:rPr>
            </w:pPr>
            <w:r>
              <w:rPr>
                <w:sz w:val="24"/>
              </w:rPr>
              <w:t>у тому числі:</w:t>
            </w:r>
          </w:p>
        </w:tc>
        <w:tc>
          <w:tcPr>
            <w:tcW w:w="4139" w:type="dxa"/>
            <w:tcBorders>
              <w:top w:val="single" w:sz="4" w:space="0" w:color="000000"/>
              <w:left w:val="single" w:sz="4" w:space="0" w:color="000000"/>
              <w:bottom w:val="single" w:sz="4" w:space="0" w:color="000000"/>
              <w:right w:val="single" w:sz="4" w:space="0" w:color="000000"/>
            </w:tcBorders>
          </w:tcPr>
          <w:p w:rsidR="005D3324" w:rsidRDefault="005D3324" w:rsidP="006D6A44">
            <w:pPr>
              <w:pStyle w:val="TableParagraph"/>
              <w:ind w:left="0"/>
            </w:pPr>
          </w:p>
        </w:tc>
      </w:tr>
      <w:tr w:rsidR="005D3324" w:rsidTr="006D6A44">
        <w:trPr>
          <w:trHeight w:val="311"/>
        </w:trPr>
        <w:tc>
          <w:tcPr>
            <w:tcW w:w="709" w:type="dxa"/>
            <w:tcBorders>
              <w:top w:val="single" w:sz="4" w:space="0" w:color="000000"/>
              <w:left w:val="single" w:sz="4" w:space="0" w:color="000000"/>
              <w:bottom w:val="single" w:sz="4" w:space="0" w:color="000000"/>
              <w:right w:val="single" w:sz="4" w:space="0" w:color="000000"/>
            </w:tcBorders>
            <w:hideMark/>
          </w:tcPr>
          <w:p w:rsidR="005D3324" w:rsidRDefault="005D3324" w:rsidP="006D6A44">
            <w:pPr>
              <w:pStyle w:val="TableParagraph"/>
              <w:rPr>
                <w:sz w:val="24"/>
              </w:rPr>
            </w:pPr>
            <w:r>
              <w:rPr>
                <w:sz w:val="24"/>
              </w:rPr>
              <w:t>8.1.</w:t>
            </w:r>
          </w:p>
        </w:tc>
        <w:tc>
          <w:tcPr>
            <w:tcW w:w="4791" w:type="dxa"/>
            <w:tcBorders>
              <w:top w:val="single" w:sz="4" w:space="0" w:color="000000"/>
              <w:left w:val="single" w:sz="4" w:space="0" w:color="000000"/>
              <w:bottom w:val="single" w:sz="4" w:space="0" w:color="000000"/>
              <w:right w:val="single" w:sz="4" w:space="0" w:color="000000"/>
            </w:tcBorders>
            <w:hideMark/>
          </w:tcPr>
          <w:p w:rsidR="005D3324" w:rsidRDefault="005D3324" w:rsidP="006D6A44">
            <w:pPr>
              <w:pStyle w:val="TableParagraph"/>
              <w:ind w:left="108"/>
              <w:rPr>
                <w:sz w:val="24"/>
              </w:rPr>
            </w:pPr>
            <w:r>
              <w:rPr>
                <w:sz w:val="24"/>
              </w:rPr>
              <w:t>коштів державного бюджету</w:t>
            </w:r>
          </w:p>
        </w:tc>
        <w:tc>
          <w:tcPr>
            <w:tcW w:w="4139" w:type="dxa"/>
            <w:tcBorders>
              <w:top w:val="single" w:sz="4" w:space="0" w:color="000000"/>
              <w:left w:val="single" w:sz="4" w:space="0" w:color="000000"/>
              <w:bottom w:val="single" w:sz="4" w:space="0" w:color="000000"/>
              <w:right w:val="single" w:sz="4" w:space="0" w:color="000000"/>
            </w:tcBorders>
            <w:hideMark/>
          </w:tcPr>
          <w:p w:rsidR="005D3324" w:rsidRDefault="005D3324" w:rsidP="006D6A44">
            <w:pPr>
              <w:pStyle w:val="TableParagraph"/>
              <w:ind w:left="108"/>
              <w:rPr>
                <w:sz w:val="24"/>
              </w:rPr>
            </w:pPr>
            <w:r>
              <w:rPr>
                <w:sz w:val="24"/>
              </w:rPr>
              <w:t xml:space="preserve">   500 000,00</w:t>
            </w:r>
          </w:p>
        </w:tc>
      </w:tr>
      <w:tr w:rsidR="005D3324" w:rsidTr="006D6A44">
        <w:trPr>
          <w:trHeight w:val="312"/>
        </w:trPr>
        <w:tc>
          <w:tcPr>
            <w:tcW w:w="709" w:type="dxa"/>
            <w:tcBorders>
              <w:top w:val="single" w:sz="4" w:space="0" w:color="000000"/>
              <w:left w:val="single" w:sz="4" w:space="0" w:color="000000"/>
              <w:bottom w:val="single" w:sz="4" w:space="0" w:color="000000"/>
              <w:right w:val="single" w:sz="4" w:space="0" w:color="000000"/>
            </w:tcBorders>
            <w:hideMark/>
          </w:tcPr>
          <w:p w:rsidR="005D3324" w:rsidRDefault="005D3324" w:rsidP="006D6A44">
            <w:pPr>
              <w:pStyle w:val="TableParagraph"/>
              <w:spacing w:before="1"/>
              <w:rPr>
                <w:sz w:val="24"/>
              </w:rPr>
            </w:pPr>
            <w:r>
              <w:rPr>
                <w:sz w:val="24"/>
              </w:rPr>
              <w:t>8.2.</w:t>
            </w:r>
          </w:p>
        </w:tc>
        <w:tc>
          <w:tcPr>
            <w:tcW w:w="4791" w:type="dxa"/>
            <w:tcBorders>
              <w:top w:val="single" w:sz="4" w:space="0" w:color="000000"/>
              <w:left w:val="single" w:sz="4" w:space="0" w:color="000000"/>
              <w:bottom w:val="single" w:sz="4" w:space="0" w:color="000000"/>
              <w:right w:val="single" w:sz="4" w:space="0" w:color="000000"/>
            </w:tcBorders>
            <w:hideMark/>
          </w:tcPr>
          <w:p w:rsidR="005D3324" w:rsidRDefault="005D3324" w:rsidP="006D6A44">
            <w:pPr>
              <w:pStyle w:val="TableParagraph"/>
              <w:spacing w:before="1"/>
              <w:ind w:left="108"/>
              <w:rPr>
                <w:sz w:val="24"/>
              </w:rPr>
            </w:pPr>
            <w:r>
              <w:rPr>
                <w:sz w:val="24"/>
              </w:rPr>
              <w:t>коштів місцевого бюджету</w:t>
            </w:r>
          </w:p>
        </w:tc>
        <w:tc>
          <w:tcPr>
            <w:tcW w:w="4139" w:type="dxa"/>
            <w:tcBorders>
              <w:top w:val="single" w:sz="4" w:space="0" w:color="000000"/>
              <w:left w:val="single" w:sz="4" w:space="0" w:color="000000"/>
              <w:bottom w:val="single" w:sz="4" w:space="0" w:color="000000"/>
              <w:right w:val="single" w:sz="4" w:space="0" w:color="000000"/>
            </w:tcBorders>
            <w:hideMark/>
          </w:tcPr>
          <w:p w:rsidR="005D3324" w:rsidRDefault="005D3324" w:rsidP="006D6A44">
            <w:pPr>
              <w:pStyle w:val="TableParagraph"/>
              <w:spacing w:before="1"/>
              <w:ind w:left="108"/>
              <w:rPr>
                <w:sz w:val="24"/>
              </w:rPr>
            </w:pPr>
            <w:r>
              <w:rPr>
                <w:sz w:val="24"/>
              </w:rPr>
              <w:t>1 500 000,00</w:t>
            </w:r>
          </w:p>
        </w:tc>
      </w:tr>
    </w:tbl>
    <w:p w:rsidR="005D3324" w:rsidRDefault="005D3324" w:rsidP="005D3324">
      <w:pPr>
        <w:sectPr w:rsidR="005D3324">
          <w:pgSz w:w="11910" w:h="16840"/>
          <w:pgMar w:top="426" w:right="680" w:bottom="280" w:left="1340" w:header="720" w:footer="720" w:gutter="0"/>
          <w:cols w:space="720"/>
        </w:sectPr>
      </w:pPr>
    </w:p>
    <w:p w:rsidR="005D3324" w:rsidRDefault="005D3324" w:rsidP="005D3324">
      <w:pPr>
        <w:pStyle w:val="110"/>
        <w:spacing w:before="61" w:line="322" w:lineRule="exact"/>
        <w:ind w:left="0" w:right="389"/>
      </w:pPr>
    </w:p>
    <w:p w:rsidR="005D3324" w:rsidRDefault="005D3324" w:rsidP="005D3324">
      <w:pPr>
        <w:pStyle w:val="110"/>
        <w:spacing w:before="61" w:line="322" w:lineRule="exact"/>
        <w:ind w:right="389"/>
        <w:jc w:val="center"/>
      </w:pPr>
      <w:r>
        <w:t>Розділ 1 Загальні положення</w:t>
      </w:r>
    </w:p>
    <w:p w:rsidR="005D3324" w:rsidRPr="00CD0A7E" w:rsidRDefault="005D3324" w:rsidP="005D3324">
      <w:pPr>
        <w:pStyle w:val="ab"/>
        <w:ind w:firstLine="709"/>
        <w:jc w:val="both"/>
        <w:rPr>
          <w:b w:val="0"/>
        </w:rPr>
      </w:pPr>
      <w:r w:rsidRPr="00CD0A7E">
        <w:rPr>
          <w:b w:val="0"/>
        </w:rPr>
        <w:t>Соціальний захист є основним завданням соціальної політики як у державі так, і у територіальній громаді, і ставить за мету забезпечення прав і гарантій людини у сфері рівня та якості життя. Турбота про людей, які опинилися, або перебувають у складних життєвих обставинах – один з основних напрямків державної політики у сфері соціального захисту населення.</w:t>
      </w:r>
    </w:p>
    <w:p w:rsidR="005D3324" w:rsidRPr="00CD0A7E" w:rsidRDefault="005D3324" w:rsidP="005D3324">
      <w:pPr>
        <w:pStyle w:val="ab"/>
        <w:ind w:firstLine="709"/>
        <w:jc w:val="both"/>
        <w:rPr>
          <w:b w:val="0"/>
        </w:rPr>
      </w:pPr>
      <w:r w:rsidRPr="00CD0A7E">
        <w:rPr>
          <w:b w:val="0"/>
        </w:rPr>
        <w:t>Соціальний захист цивільного населення є головною функцією держави і має виконуватися завжди і за будь яких обставин на користь громадян, у житті яких виникли проблеми.</w:t>
      </w:r>
    </w:p>
    <w:p w:rsidR="005D3324" w:rsidRPr="00CD0A7E" w:rsidRDefault="005D3324" w:rsidP="005D3324">
      <w:pPr>
        <w:pStyle w:val="ab"/>
        <w:ind w:firstLine="709"/>
        <w:jc w:val="both"/>
        <w:rPr>
          <w:b w:val="0"/>
        </w:rPr>
      </w:pPr>
      <w:r w:rsidRPr="00CD0A7E">
        <w:rPr>
          <w:b w:val="0"/>
        </w:rPr>
        <w:t>Сфера дії соціального захисту – це особа, сім’я, їхній добробут, як матеріальний, так і соціальний, тобто покращення самопочуття людини, впевненості у своєму майбутньому. З наступом ворожих військ Росії на територію України, і запровадженням у зв’язку з цим, воєнного стану в Україні, ряд громадян нашої країни, на територіях де вони проживають зі своїми сім’ями, і де зараз ведуться запеклі бої, або ж внаслідок яких у них повністю втрачено житло, наразі, опинилися у важкому матеріальному становищі. Тому на часі надання ефективного соціального захисту таким цивільним особам і їхнім сім’ям, створення комплексу правових, економічних, психологічних, освітніх, медичних, реабілітаційних та інших заходів, основною метою яких є поліпшення або відтворення життєдіяльності, соціальної адаптації, повернення до повноцінного життя осіб, які потребують гарантованих соціальних допомог і послуг.</w:t>
      </w:r>
    </w:p>
    <w:p w:rsidR="005D3324" w:rsidRPr="00CD0A7E" w:rsidRDefault="005D3324" w:rsidP="005D3324">
      <w:pPr>
        <w:pStyle w:val="ab"/>
        <w:ind w:firstLine="709"/>
        <w:jc w:val="both"/>
        <w:rPr>
          <w:b w:val="0"/>
        </w:rPr>
      </w:pPr>
      <w:r w:rsidRPr="00CD0A7E">
        <w:rPr>
          <w:b w:val="0"/>
        </w:rPr>
        <w:t xml:space="preserve">Програма забезпечення перебування внутрішньо переміщених та/або евакуйованих осіб у закладах комунальної форми власності і приватного сектору  та забезпечення першочергових потреб цивільного населення для їх життєдіяльності в умовах дії воєнного стану у Кам’янській сільській територіальній громаді на 2023 рік відповідно до Закону України «Про місцеве самоврядування в Україні», Указу Президента України «Про введення воєнного стану в Україні», Закону України «Про внесення змін до розділу </w:t>
      </w:r>
      <w:r w:rsidRPr="00CD0A7E">
        <w:rPr>
          <w:b w:val="0"/>
          <w:lang w:val="en-US"/>
        </w:rPr>
        <w:t>VI</w:t>
      </w:r>
      <w:r w:rsidRPr="00CD0A7E">
        <w:rPr>
          <w:b w:val="0"/>
        </w:rPr>
        <w:t xml:space="preserve"> «Прикінцеві та перехідні положення Бюджетного кодексу України та інших законодавчих актів України», постанови Кабінету Міністрів України  «Про затвердження наборів продуктів харчування, наборів непродовольчих товарів та наборів послуг для основних соціальних і демографічних груп населення».</w:t>
      </w:r>
    </w:p>
    <w:p w:rsidR="005D3324" w:rsidRPr="00CD0A7E" w:rsidRDefault="005D3324" w:rsidP="005D3324">
      <w:pPr>
        <w:pStyle w:val="ab"/>
        <w:ind w:firstLine="709"/>
        <w:jc w:val="both"/>
        <w:rPr>
          <w:b w:val="0"/>
        </w:rPr>
      </w:pPr>
      <w:r w:rsidRPr="00CD0A7E">
        <w:rPr>
          <w:b w:val="0"/>
        </w:rPr>
        <w:t>Підставою для розроблення Програми є необхідність забезпечення внутрішньо переміщених та/або евакуйованих осіб безпечними умовами їх тимчасового проживання та харчування в закладах комунальної форми власності на території громади у 2023 році.</w:t>
      </w:r>
    </w:p>
    <w:p w:rsidR="005D3324" w:rsidRPr="00CD0A7E" w:rsidRDefault="005D3324" w:rsidP="005D3324">
      <w:pPr>
        <w:pStyle w:val="ab"/>
        <w:ind w:right="108"/>
        <w:jc w:val="both"/>
        <w:rPr>
          <w:b w:val="0"/>
        </w:rPr>
      </w:pPr>
    </w:p>
    <w:p w:rsidR="005D3324" w:rsidRPr="00CD0A7E" w:rsidRDefault="005D3324" w:rsidP="005D3324">
      <w:pPr>
        <w:pStyle w:val="ab"/>
        <w:spacing w:before="11"/>
        <w:rPr>
          <w:b w:val="0"/>
          <w:sz w:val="27"/>
        </w:rPr>
      </w:pPr>
    </w:p>
    <w:p w:rsidR="005D3324" w:rsidRPr="00CD0A7E" w:rsidRDefault="005D3324" w:rsidP="005D3324">
      <w:pPr>
        <w:pStyle w:val="110"/>
        <w:ind w:left="2065"/>
        <w:rPr>
          <w:b w:val="0"/>
        </w:rPr>
      </w:pPr>
      <w:r w:rsidRPr="00CD0A7E">
        <w:rPr>
          <w:b w:val="0"/>
        </w:rPr>
        <w:t>Розділ 2 Мета і основні завдання Програми</w:t>
      </w:r>
    </w:p>
    <w:p w:rsidR="005D3324" w:rsidRPr="00CD0A7E" w:rsidRDefault="005D3324" w:rsidP="005D3324">
      <w:pPr>
        <w:pStyle w:val="ab"/>
        <w:ind w:firstLine="709"/>
        <w:jc w:val="both"/>
        <w:rPr>
          <w:b w:val="0"/>
        </w:rPr>
      </w:pPr>
      <w:r w:rsidRPr="00CD0A7E">
        <w:rPr>
          <w:b w:val="0"/>
        </w:rPr>
        <w:t xml:space="preserve">Програма забезпечення перебування внутрішньо переміщених та/або евакуйованих осіб у закладах комунальної форми власності і приватного сектору  та забезпечення першочергових потреб цивільного населення для їх життєдіяльності в умовах дії воєнного стану у Кам’янській сільській </w:t>
      </w:r>
      <w:r w:rsidRPr="00CD0A7E">
        <w:rPr>
          <w:b w:val="0"/>
        </w:rPr>
        <w:lastRenderedPageBreak/>
        <w:t>територіальній громаді на 2023 рік визначає мету і завдання, конкретизує перелік основних напрямків та заходів з реалізації стратегічних завдань з обґрунтуванням ресурсних потреб.</w:t>
      </w:r>
    </w:p>
    <w:p w:rsidR="005D3324" w:rsidRPr="00CD0A7E" w:rsidRDefault="005D3324" w:rsidP="005D3324">
      <w:pPr>
        <w:pStyle w:val="ab"/>
        <w:ind w:firstLine="709"/>
        <w:jc w:val="both"/>
        <w:rPr>
          <w:b w:val="0"/>
        </w:rPr>
      </w:pPr>
      <w:r w:rsidRPr="00CD0A7E">
        <w:rPr>
          <w:b w:val="0"/>
        </w:rPr>
        <w:t>Програма може доповнюватися (змінюватися) в установленому чинним законодавством порядку та взаємодіяти з регіональними програмами.</w:t>
      </w:r>
    </w:p>
    <w:p w:rsidR="005D3324" w:rsidRPr="00CD0A7E" w:rsidRDefault="005D3324" w:rsidP="005D3324">
      <w:pPr>
        <w:pStyle w:val="ab"/>
        <w:ind w:firstLine="709"/>
        <w:jc w:val="both"/>
        <w:rPr>
          <w:b w:val="0"/>
        </w:rPr>
      </w:pPr>
      <w:r w:rsidRPr="00CD0A7E">
        <w:rPr>
          <w:b w:val="0"/>
        </w:rPr>
        <w:t>Програма спрямована на вирішення питань щодо забезпечення належних умов тимчасового перебування (проживання) внутрішньо переміщених та/або евакуйованих осіб у закладах комунальної форми власності і приватного сектору  та забезпечення основними продуктами харчування та господарськими товарами першої необхідності (миючими засобами та засобами гігієни) цивільного населення територіальної  громади в умовах запровадження воєнного стану в Україні.</w:t>
      </w:r>
    </w:p>
    <w:p w:rsidR="005D3324" w:rsidRPr="00CD0A7E" w:rsidRDefault="005D3324" w:rsidP="005D3324">
      <w:pPr>
        <w:pStyle w:val="ab"/>
        <w:ind w:firstLine="709"/>
        <w:jc w:val="both"/>
        <w:rPr>
          <w:b w:val="0"/>
        </w:rPr>
      </w:pPr>
      <w:r w:rsidRPr="00CD0A7E">
        <w:rPr>
          <w:b w:val="0"/>
        </w:rPr>
        <w:t>Основною метою є забезпечення перебування внутрішньо переміщених та/або евакуйованих осіб у закладах комунальної власності і приватного сектору на території громади у 2023 році.</w:t>
      </w:r>
    </w:p>
    <w:p w:rsidR="005D3324" w:rsidRPr="00CD0A7E" w:rsidRDefault="005D3324" w:rsidP="005D3324">
      <w:pPr>
        <w:pStyle w:val="ab"/>
        <w:spacing w:before="11"/>
        <w:rPr>
          <w:b w:val="0"/>
          <w:sz w:val="27"/>
        </w:rPr>
      </w:pPr>
    </w:p>
    <w:p w:rsidR="005D3324" w:rsidRDefault="005D3324" w:rsidP="005D3324">
      <w:pPr>
        <w:pStyle w:val="110"/>
        <w:jc w:val="center"/>
      </w:pPr>
      <w:r>
        <w:t>Розділ 3 Шляхи та засоби реалізації Програми</w:t>
      </w:r>
    </w:p>
    <w:p w:rsidR="005D3324" w:rsidRDefault="005D3324" w:rsidP="005D3324">
      <w:pPr>
        <w:pStyle w:val="110"/>
        <w:ind w:left="0" w:firstLine="709"/>
        <w:rPr>
          <w:b w:val="0"/>
        </w:rPr>
      </w:pPr>
      <w:r>
        <w:tab/>
        <w:t xml:space="preserve">3.1  </w:t>
      </w:r>
      <w:r>
        <w:rPr>
          <w:b w:val="0"/>
        </w:rPr>
        <w:t>Забезпечення закладів комунальної форми власності, які функціонують у Кам’янській сільській територіальній громаді, фінансовими, матеріально-технічними та кадровими ресурсами необхідними для створення на безоплатній основі належних умов проживання та харчування внутрішньо переміщених та/або евакуйованих осіб.</w:t>
      </w:r>
    </w:p>
    <w:p w:rsidR="005D3324" w:rsidRDefault="005D3324" w:rsidP="005D3324">
      <w:pPr>
        <w:pStyle w:val="110"/>
        <w:ind w:left="0" w:firstLine="709"/>
        <w:rPr>
          <w:b w:val="0"/>
        </w:rPr>
      </w:pPr>
      <w:r>
        <w:t xml:space="preserve">3.2 </w:t>
      </w:r>
      <w:r>
        <w:rPr>
          <w:b w:val="0"/>
        </w:rPr>
        <w:t>Забезпечення цивільного населення, у тому числі внутрішньо переміщених та/або евакуйованих осіб, які проживають у приватному секторі,  товарами першої необхідності (продуктами харчування, миючими засобами та засобами гігієни) на період дії воєнного стану в Україні, згідно із Порядком, що додається.</w:t>
      </w:r>
    </w:p>
    <w:p w:rsidR="005D3324" w:rsidRDefault="005D3324" w:rsidP="005D3324">
      <w:pPr>
        <w:pStyle w:val="110"/>
        <w:ind w:left="0" w:firstLine="709"/>
        <w:rPr>
          <w:b w:val="0"/>
        </w:rPr>
      </w:pPr>
      <w:r>
        <w:rPr>
          <w:b w:val="0"/>
        </w:rPr>
        <w:t>Отримання продуктових наборів, миючих засобів та засобів гігієни цивільними особами здійснюється за зверненням громадян або клопотань установ  і організацій та на підставі рішення виконавчого комітету Кам’янської сільської ради.</w:t>
      </w:r>
    </w:p>
    <w:p w:rsidR="005D3324" w:rsidRPr="005D3324" w:rsidRDefault="005D3324" w:rsidP="005D3324">
      <w:pPr>
        <w:ind w:firstLine="709"/>
        <w:jc w:val="both"/>
        <w:rPr>
          <w:lang w:val="uk-UA"/>
        </w:rPr>
      </w:pPr>
    </w:p>
    <w:p w:rsidR="005D3324" w:rsidRDefault="005D3324" w:rsidP="005D3324">
      <w:pPr>
        <w:pStyle w:val="110"/>
        <w:jc w:val="center"/>
      </w:pPr>
      <w:r>
        <w:t>Розділ 4 Очікувані результати</w:t>
      </w:r>
    </w:p>
    <w:p w:rsidR="005D3324" w:rsidRDefault="005D3324" w:rsidP="005D3324">
      <w:pPr>
        <w:pStyle w:val="110"/>
        <w:ind w:left="0" w:firstLine="709"/>
        <w:rPr>
          <w:b w:val="0"/>
        </w:rPr>
      </w:pPr>
      <w:r>
        <w:rPr>
          <w:b w:val="0"/>
        </w:rPr>
        <w:t xml:space="preserve">Реалізація заходів, визначених Програмою, надасть можливість забезпечити безоплатне перебування та харчування внутрішньо переміщених та/або евакуйованих осіб, які залишили окуповані ворогом території або де тривають активні бойові дії, і знайшли тимчасовий прихисток у територіальній громаді. </w:t>
      </w:r>
    </w:p>
    <w:p w:rsidR="005D3324" w:rsidRDefault="005D3324" w:rsidP="005D3324">
      <w:pPr>
        <w:pStyle w:val="110"/>
        <w:ind w:left="0" w:firstLine="709"/>
        <w:rPr>
          <w:b w:val="0"/>
        </w:rPr>
      </w:pPr>
      <w:r>
        <w:rPr>
          <w:b w:val="0"/>
        </w:rPr>
        <w:t>За рахунок коштів сільського бюджету, передбачається придбання основних продуктів харчування, миючих засобів та засобів гігієни, необхідних для забезпечення життєдіяльності окремих цивільних осіб, які  втратили заробіток або ж перебувають у складних життєвих обставинах та потребують як соціальної, так і матеріальної підтримки.</w:t>
      </w:r>
    </w:p>
    <w:p w:rsidR="005D3324" w:rsidRDefault="005D3324" w:rsidP="005D3324">
      <w:pPr>
        <w:pStyle w:val="110"/>
        <w:jc w:val="center"/>
      </w:pPr>
    </w:p>
    <w:p w:rsidR="005D3324" w:rsidRDefault="005D3324" w:rsidP="005D3324">
      <w:pPr>
        <w:pStyle w:val="110"/>
        <w:jc w:val="center"/>
      </w:pPr>
      <w:r>
        <w:t>Розділ 5 Фінансове забезпечення Програми</w:t>
      </w:r>
    </w:p>
    <w:p w:rsidR="005D3324" w:rsidRDefault="005D3324" w:rsidP="005D3324">
      <w:pPr>
        <w:pStyle w:val="110"/>
        <w:ind w:left="0" w:firstLine="709"/>
        <w:outlineLvl w:val="9"/>
        <w:rPr>
          <w:b w:val="0"/>
        </w:rPr>
      </w:pPr>
      <w:r>
        <w:rPr>
          <w:b w:val="0"/>
        </w:rPr>
        <w:t xml:space="preserve">Фінансування визначених Програмою заходів, здійснюється за рахунок коштів державного бюджету, місцевих бюджетів  та інших джерел </w:t>
      </w:r>
      <w:r>
        <w:rPr>
          <w:b w:val="0"/>
        </w:rPr>
        <w:lastRenderedPageBreak/>
        <w:t>фінансування, не заборонених чинним законодавством України.</w:t>
      </w:r>
    </w:p>
    <w:p w:rsidR="005D3324" w:rsidRDefault="005D3324" w:rsidP="005D3324">
      <w:pPr>
        <w:pStyle w:val="110"/>
        <w:ind w:left="0" w:firstLine="709"/>
        <w:outlineLvl w:val="9"/>
        <w:rPr>
          <w:b w:val="0"/>
        </w:rPr>
      </w:pPr>
      <w:r>
        <w:rPr>
          <w:b w:val="0"/>
        </w:rPr>
        <w:t xml:space="preserve">Для реалізації Програми, можливе залучення коштів благодійної і спонсорської допомоги, а також, гуманітарної допомоги. </w:t>
      </w:r>
    </w:p>
    <w:p w:rsidR="005D3324" w:rsidRDefault="005D3324" w:rsidP="005D3324">
      <w:pPr>
        <w:pStyle w:val="110"/>
        <w:ind w:left="0" w:firstLine="709"/>
        <w:outlineLvl w:val="9"/>
        <w:rPr>
          <w:b w:val="0"/>
        </w:rPr>
      </w:pPr>
      <w:r w:rsidRPr="00C85158">
        <w:t>Орієнтовний обсяг фінансування завдань і заходів Програми складає</w:t>
      </w:r>
      <w:r>
        <w:rPr>
          <w:b w:val="0"/>
        </w:rPr>
        <w:t xml:space="preserve"> 2 000 000,00 тис. грн., в тому числі 500,0 тис. грн.. кошти державного бюджету та 1 500,0 тис. грн. кошти місцевого бюджету.</w:t>
      </w:r>
    </w:p>
    <w:p w:rsidR="005D3324" w:rsidRDefault="005D3324" w:rsidP="005D3324">
      <w:pPr>
        <w:pStyle w:val="110"/>
        <w:ind w:left="0" w:firstLine="709"/>
        <w:outlineLvl w:val="9"/>
        <w:rPr>
          <w:b w:val="0"/>
        </w:rPr>
      </w:pPr>
      <w:r>
        <w:rPr>
          <w:b w:val="0"/>
        </w:rPr>
        <w:t>Розпорядником коштів по Програмі є Кам’янська сільська рада.</w:t>
      </w:r>
    </w:p>
    <w:p w:rsidR="005D3324" w:rsidRDefault="005D3324" w:rsidP="005D3324">
      <w:pPr>
        <w:pStyle w:val="110"/>
        <w:jc w:val="center"/>
      </w:pPr>
    </w:p>
    <w:p w:rsidR="005D3324" w:rsidRDefault="005D3324" w:rsidP="005D3324">
      <w:pPr>
        <w:pStyle w:val="110"/>
        <w:jc w:val="center"/>
      </w:pPr>
    </w:p>
    <w:p w:rsidR="005D3324" w:rsidRDefault="005D3324" w:rsidP="005D3324">
      <w:pPr>
        <w:pStyle w:val="110"/>
        <w:jc w:val="center"/>
      </w:pPr>
      <w:r>
        <w:t>Розділ 6 Організація та контроль за виконанням Програми</w:t>
      </w:r>
    </w:p>
    <w:p w:rsidR="005D3324" w:rsidRDefault="005D3324" w:rsidP="005D3324">
      <w:pPr>
        <w:pStyle w:val="110"/>
        <w:ind w:left="0" w:firstLine="709"/>
        <w:outlineLvl w:val="9"/>
        <w:rPr>
          <w:b w:val="0"/>
        </w:rPr>
      </w:pPr>
      <w:r>
        <w:rPr>
          <w:b w:val="0"/>
        </w:rPr>
        <w:t>Організація виконання заходів Програми здійснюється структурними підрозділами Кам’янської сільської ради та КУ «Центр надання соціальних послуг».</w:t>
      </w:r>
    </w:p>
    <w:p w:rsidR="005D3324" w:rsidRDefault="005D3324" w:rsidP="005D3324">
      <w:pPr>
        <w:pStyle w:val="110"/>
        <w:ind w:left="0" w:firstLine="709"/>
        <w:outlineLvl w:val="9"/>
        <w:rPr>
          <w:b w:val="0"/>
        </w:rPr>
      </w:pPr>
      <w:r>
        <w:rPr>
          <w:b w:val="0"/>
        </w:rPr>
        <w:t>Інформація про хід виконання програми щомісячно виноситься на засідання виконавчого комітету ради.</w:t>
      </w:r>
    </w:p>
    <w:p w:rsidR="005D3324" w:rsidRDefault="005D3324" w:rsidP="005D3324">
      <w:pPr>
        <w:pStyle w:val="110"/>
        <w:ind w:left="0" w:firstLine="709"/>
        <w:outlineLvl w:val="9"/>
        <w:rPr>
          <w:b w:val="0"/>
        </w:rPr>
      </w:pPr>
      <w:r>
        <w:rPr>
          <w:b w:val="0"/>
        </w:rPr>
        <w:t>Контроль за виконанням Програми покладається на заступника сільського голови Кузьма Н.В.</w:t>
      </w:r>
    </w:p>
    <w:p w:rsidR="005D3324" w:rsidRDefault="005D3324" w:rsidP="005D3324">
      <w:pPr>
        <w:ind w:firstLine="720"/>
      </w:pPr>
    </w:p>
    <w:p w:rsidR="005D3324" w:rsidRDefault="005D3324" w:rsidP="005D3324"/>
    <w:p w:rsidR="005D3324" w:rsidRDefault="005D3324" w:rsidP="005D3324"/>
    <w:p w:rsidR="005D3324" w:rsidRDefault="005D3324" w:rsidP="005D3324"/>
    <w:p w:rsidR="005D3324" w:rsidRDefault="005D3324" w:rsidP="005D3324"/>
    <w:p w:rsidR="005D3324" w:rsidRDefault="005D3324" w:rsidP="005D3324"/>
    <w:p w:rsidR="005D3324" w:rsidRDefault="005D3324" w:rsidP="005D3324"/>
    <w:p w:rsidR="005D3324" w:rsidRDefault="005D3324" w:rsidP="005D3324"/>
    <w:p w:rsidR="005D3324" w:rsidRDefault="005D3324" w:rsidP="005D3324"/>
    <w:p w:rsidR="005D3324" w:rsidRDefault="005D3324" w:rsidP="005D3324"/>
    <w:p w:rsidR="005D3324" w:rsidRDefault="005D3324" w:rsidP="005D3324"/>
    <w:p w:rsidR="005D3324" w:rsidRDefault="005D3324" w:rsidP="005D3324"/>
    <w:p w:rsidR="005D3324" w:rsidRDefault="005D3324" w:rsidP="005D3324"/>
    <w:p w:rsidR="005D3324" w:rsidRDefault="005D3324" w:rsidP="005D3324"/>
    <w:p w:rsidR="005D3324" w:rsidRDefault="005D3324" w:rsidP="005D3324"/>
    <w:p w:rsidR="005D3324" w:rsidRDefault="005D3324" w:rsidP="005D3324"/>
    <w:p w:rsidR="005D3324" w:rsidRDefault="005D3324" w:rsidP="005D3324"/>
    <w:p w:rsidR="005D3324" w:rsidRDefault="005D3324" w:rsidP="005D3324"/>
    <w:p w:rsidR="00FC1A7E" w:rsidRDefault="00FC1A7E" w:rsidP="00AA2D27">
      <w:pPr>
        <w:tabs>
          <w:tab w:val="left" w:pos="4720"/>
        </w:tabs>
        <w:jc w:val="center"/>
        <w:rPr>
          <w:sz w:val="16"/>
          <w:lang w:val="uk-UA"/>
        </w:rPr>
      </w:pPr>
    </w:p>
    <w:p w:rsidR="00FC1A7E" w:rsidRDefault="00FC1A7E" w:rsidP="00AA2D27">
      <w:pPr>
        <w:tabs>
          <w:tab w:val="left" w:pos="4720"/>
        </w:tabs>
        <w:jc w:val="center"/>
        <w:rPr>
          <w:sz w:val="16"/>
          <w:lang w:val="uk-UA"/>
        </w:rPr>
      </w:pPr>
    </w:p>
    <w:p w:rsidR="00FC1A7E" w:rsidRDefault="00FC1A7E" w:rsidP="00AA2D27">
      <w:pPr>
        <w:tabs>
          <w:tab w:val="left" w:pos="4720"/>
        </w:tabs>
        <w:jc w:val="center"/>
        <w:rPr>
          <w:sz w:val="16"/>
          <w:lang w:val="uk-UA"/>
        </w:rPr>
      </w:pPr>
    </w:p>
    <w:p w:rsidR="00FC1A7E" w:rsidRDefault="00FC1A7E" w:rsidP="00AA2D27">
      <w:pPr>
        <w:tabs>
          <w:tab w:val="left" w:pos="4720"/>
        </w:tabs>
        <w:jc w:val="center"/>
        <w:rPr>
          <w:sz w:val="16"/>
          <w:lang w:val="uk-UA"/>
        </w:rPr>
      </w:pPr>
    </w:p>
    <w:p w:rsidR="00FC1A7E" w:rsidRDefault="00FC1A7E" w:rsidP="00AA2D27">
      <w:pPr>
        <w:tabs>
          <w:tab w:val="left" w:pos="4720"/>
        </w:tabs>
        <w:jc w:val="center"/>
        <w:rPr>
          <w:sz w:val="16"/>
          <w:lang w:val="uk-UA"/>
        </w:rPr>
      </w:pPr>
    </w:p>
    <w:p w:rsidR="00FC1A7E" w:rsidRDefault="00FC1A7E" w:rsidP="00AA2D27">
      <w:pPr>
        <w:tabs>
          <w:tab w:val="left" w:pos="4720"/>
        </w:tabs>
        <w:jc w:val="center"/>
        <w:rPr>
          <w:sz w:val="16"/>
          <w:lang w:val="uk-UA"/>
        </w:rPr>
      </w:pPr>
    </w:p>
    <w:p w:rsidR="00FC1A7E" w:rsidRDefault="00FC1A7E" w:rsidP="00AA2D27">
      <w:pPr>
        <w:tabs>
          <w:tab w:val="left" w:pos="4720"/>
        </w:tabs>
        <w:jc w:val="center"/>
        <w:rPr>
          <w:sz w:val="16"/>
          <w:lang w:val="uk-UA"/>
        </w:rPr>
      </w:pPr>
    </w:p>
    <w:p w:rsidR="00FC1A7E" w:rsidRDefault="00FC1A7E" w:rsidP="00AA2D27">
      <w:pPr>
        <w:tabs>
          <w:tab w:val="left" w:pos="4720"/>
        </w:tabs>
        <w:jc w:val="center"/>
        <w:rPr>
          <w:sz w:val="16"/>
          <w:lang w:val="uk-UA"/>
        </w:rPr>
      </w:pPr>
    </w:p>
    <w:p w:rsidR="00FC1A7E" w:rsidRDefault="00FC1A7E" w:rsidP="00AA2D27">
      <w:pPr>
        <w:tabs>
          <w:tab w:val="left" w:pos="4720"/>
        </w:tabs>
        <w:jc w:val="center"/>
        <w:rPr>
          <w:sz w:val="16"/>
          <w:lang w:val="uk-UA"/>
        </w:rPr>
      </w:pPr>
    </w:p>
    <w:p w:rsidR="005B5812" w:rsidRDefault="005B5812" w:rsidP="00AA2D27">
      <w:pPr>
        <w:tabs>
          <w:tab w:val="left" w:pos="4720"/>
        </w:tabs>
        <w:jc w:val="center"/>
        <w:rPr>
          <w:sz w:val="16"/>
          <w:lang w:val="uk-UA"/>
        </w:rPr>
        <w:sectPr w:rsidR="005B5812" w:rsidSect="00DE5E0A">
          <w:pgSz w:w="11906" w:h="16838"/>
          <w:pgMar w:top="851" w:right="850" w:bottom="709" w:left="1701" w:header="708" w:footer="708" w:gutter="0"/>
          <w:cols w:space="708"/>
          <w:docGrid w:linePitch="360"/>
        </w:sectPr>
      </w:pPr>
    </w:p>
    <w:p w:rsidR="005B5812" w:rsidRDefault="005B5812" w:rsidP="005B5812">
      <w:pPr>
        <w:jc w:val="right"/>
        <w:rPr>
          <w:b/>
          <w:sz w:val="28"/>
          <w:szCs w:val="28"/>
        </w:rPr>
      </w:pPr>
      <w:r>
        <w:rPr>
          <w:b/>
          <w:sz w:val="28"/>
          <w:szCs w:val="28"/>
        </w:rPr>
        <w:lastRenderedPageBreak/>
        <w:t xml:space="preserve">                                                                                                                                                                                  Додаток </w:t>
      </w:r>
    </w:p>
    <w:p w:rsidR="005B5812" w:rsidRDefault="005B5812" w:rsidP="005B5812">
      <w:pPr>
        <w:jc w:val="right"/>
        <w:rPr>
          <w:b/>
          <w:sz w:val="28"/>
          <w:szCs w:val="28"/>
        </w:rPr>
      </w:pPr>
      <w:r>
        <w:rPr>
          <w:sz w:val="28"/>
          <w:szCs w:val="28"/>
        </w:rPr>
        <w:t xml:space="preserve">  до Програми</w:t>
      </w:r>
      <w:r>
        <w:rPr>
          <w:b/>
          <w:sz w:val="28"/>
          <w:szCs w:val="28"/>
        </w:rPr>
        <w:t xml:space="preserve"> </w:t>
      </w:r>
    </w:p>
    <w:p w:rsidR="005B5812" w:rsidRDefault="005B5812" w:rsidP="005B5812">
      <w:pPr>
        <w:jc w:val="right"/>
        <w:rPr>
          <w:sz w:val="28"/>
          <w:szCs w:val="28"/>
        </w:rPr>
      </w:pPr>
      <w:r>
        <w:rPr>
          <w:sz w:val="28"/>
          <w:szCs w:val="28"/>
        </w:rPr>
        <w:t xml:space="preserve">                                                                                                                                                                        </w:t>
      </w:r>
    </w:p>
    <w:p w:rsidR="005B5812" w:rsidRDefault="005B5812" w:rsidP="001872FD">
      <w:pPr>
        <w:jc w:val="right"/>
        <w:rPr>
          <w:sz w:val="28"/>
          <w:szCs w:val="28"/>
        </w:rPr>
      </w:pPr>
      <w:r>
        <w:rPr>
          <w:sz w:val="28"/>
          <w:szCs w:val="28"/>
        </w:rPr>
        <w:t xml:space="preserve">                                                                                                                                                 </w:t>
      </w:r>
      <w:r w:rsidR="001872FD">
        <w:rPr>
          <w:sz w:val="28"/>
          <w:szCs w:val="28"/>
        </w:rPr>
        <w:t xml:space="preserve">                            </w:t>
      </w:r>
      <w:r>
        <w:rPr>
          <w:sz w:val="28"/>
          <w:szCs w:val="28"/>
        </w:rPr>
        <w:t xml:space="preserve">                                                                                                                                                                                </w:t>
      </w:r>
    </w:p>
    <w:p w:rsidR="005B5812" w:rsidRDefault="005B5812" w:rsidP="005B5812">
      <w:pPr>
        <w:jc w:val="right"/>
        <w:rPr>
          <w:sz w:val="28"/>
          <w:szCs w:val="28"/>
        </w:rPr>
      </w:pPr>
      <w:r>
        <w:rPr>
          <w:sz w:val="28"/>
          <w:szCs w:val="28"/>
        </w:rPr>
        <w:t xml:space="preserve">                                                </w:t>
      </w:r>
      <w:r>
        <w:t xml:space="preserve">              </w:t>
      </w:r>
    </w:p>
    <w:p w:rsidR="005B5812" w:rsidRDefault="00CD0A7E" w:rsidP="00CD0A7E">
      <w:pPr>
        <w:pStyle w:val="ab"/>
        <w:jc w:val="left"/>
      </w:pPr>
      <w:r>
        <w:t xml:space="preserve">                                                                                   </w:t>
      </w:r>
      <w:r w:rsidR="005B5812">
        <w:t>ЗАХОДИ ПРОГРАМИ</w:t>
      </w:r>
    </w:p>
    <w:p w:rsidR="005B5812" w:rsidRDefault="005B5812" w:rsidP="005B5812">
      <w:pPr>
        <w:pStyle w:val="ab"/>
        <w:rPr>
          <w:sz w:val="16"/>
        </w:rPr>
      </w:pPr>
    </w:p>
    <w:tbl>
      <w:tblPr>
        <w:tblStyle w:val="TableNormal"/>
        <w:tblW w:w="15044"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0"/>
        <w:gridCol w:w="2191"/>
        <w:gridCol w:w="3828"/>
        <w:gridCol w:w="1417"/>
        <w:gridCol w:w="2410"/>
        <w:gridCol w:w="2126"/>
        <w:gridCol w:w="2552"/>
      </w:tblGrid>
      <w:tr w:rsidR="005B5812" w:rsidTr="006D6A44">
        <w:trPr>
          <w:trHeight w:val="666"/>
        </w:trPr>
        <w:tc>
          <w:tcPr>
            <w:tcW w:w="520" w:type="dxa"/>
            <w:tcBorders>
              <w:top w:val="single" w:sz="4" w:space="0" w:color="000000"/>
              <w:left w:val="single" w:sz="4" w:space="0" w:color="000000"/>
              <w:bottom w:val="single" w:sz="4" w:space="0" w:color="000000"/>
              <w:right w:val="single" w:sz="4" w:space="0" w:color="000000"/>
            </w:tcBorders>
          </w:tcPr>
          <w:p w:rsidR="005B5812" w:rsidRDefault="005B5812" w:rsidP="006D6A44">
            <w:pPr>
              <w:pStyle w:val="TableParagraph"/>
              <w:spacing w:before="11"/>
              <w:ind w:left="0"/>
              <w:rPr>
                <w:sz w:val="20"/>
                <w:szCs w:val="20"/>
              </w:rPr>
            </w:pPr>
          </w:p>
          <w:p w:rsidR="005B5812" w:rsidRDefault="005B5812" w:rsidP="006D6A44">
            <w:pPr>
              <w:pStyle w:val="TableParagraph"/>
              <w:ind w:left="120" w:right="93" w:firstLine="27"/>
              <w:rPr>
                <w:b/>
                <w:sz w:val="20"/>
                <w:szCs w:val="20"/>
              </w:rPr>
            </w:pPr>
            <w:r>
              <w:rPr>
                <w:b/>
                <w:sz w:val="20"/>
                <w:szCs w:val="20"/>
              </w:rPr>
              <w:t>№ з/п</w:t>
            </w:r>
          </w:p>
        </w:tc>
        <w:tc>
          <w:tcPr>
            <w:tcW w:w="2191" w:type="dxa"/>
            <w:tcBorders>
              <w:top w:val="single" w:sz="4" w:space="0" w:color="000000"/>
              <w:left w:val="single" w:sz="4" w:space="0" w:color="000000"/>
              <w:bottom w:val="single" w:sz="4" w:space="0" w:color="000000"/>
              <w:right w:val="single" w:sz="4" w:space="0" w:color="000000"/>
            </w:tcBorders>
            <w:hideMark/>
          </w:tcPr>
          <w:p w:rsidR="005B5812" w:rsidRDefault="005B5812" w:rsidP="006D6A44">
            <w:pPr>
              <w:pStyle w:val="TableParagraph"/>
              <w:ind w:left="452" w:right="442"/>
              <w:jc w:val="center"/>
              <w:rPr>
                <w:b/>
                <w:sz w:val="20"/>
                <w:szCs w:val="20"/>
              </w:rPr>
            </w:pPr>
            <w:r>
              <w:rPr>
                <w:b/>
                <w:sz w:val="20"/>
                <w:szCs w:val="20"/>
              </w:rPr>
              <w:t>Назва напряму програми (пріоритетні</w:t>
            </w:r>
          </w:p>
          <w:p w:rsidR="005B5812" w:rsidRDefault="005B5812" w:rsidP="006D6A44">
            <w:pPr>
              <w:pStyle w:val="TableParagraph"/>
              <w:spacing w:line="233" w:lineRule="exact"/>
              <w:ind w:left="452" w:right="441"/>
              <w:jc w:val="center"/>
              <w:rPr>
                <w:b/>
                <w:sz w:val="20"/>
                <w:szCs w:val="20"/>
              </w:rPr>
            </w:pPr>
            <w:r>
              <w:rPr>
                <w:b/>
                <w:sz w:val="20"/>
                <w:szCs w:val="20"/>
              </w:rPr>
              <w:t>завдання)</w:t>
            </w:r>
          </w:p>
        </w:tc>
        <w:tc>
          <w:tcPr>
            <w:tcW w:w="3828" w:type="dxa"/>
            <w:tcBorders>
              <w:top w:val="single" w:sz="4" w:space="0" w:color="000000"/>
              <w:left w:val="single" w:sz="4" w:space="0" w:color="000000"/>
              <w:bottom w:val="single" w:sz="4" w:space="0" w:color="000000"/>
              <w:right w:val="single" w:sz="4" w:space="0" w:color="000000"/>
            </w:tcBorders>
          </w:tcPr>
          <w:p w:rsidR="005B5812" w:rsidRDefault="005B5812" w:rsidP="006D6A44">
            <w:pPr>
              <w:pStyle w:val="TableParagraph"/>
              <w:spacing w:before="10"/>
              <w:ind w:left="0"/>
              <w:rPr>
                <w:sz w:val="20"/>
                <w:szCs w:val="20"/>
              </w:rPr>
            </w:pPr>
          </w:p>
          <w:p w:rsidR="005B5812" w:rsidRDefault="005B5812" w:rsidP="006D6A44">
            <w:pPr>
              <w:pStyle w:val="TableParagraph"/>
              <w:ind w:left="649"/>
              <w:rPr>
                <w:b/>
                <w:sz w:val="20"/>
                <w:szCs w:val="20"/>
              </w:rPr>
            </w:pPr>
            <w:r>
              <w:rPr>
                <w:b/>
                <w:sz w:val="20"/>
                <w:szCs w:val="20"/>
              </w:rPr>
              <w:t>Заходи Програми</w:t>
            </w:r>
          </w:p>
          <w:p w:rsidR="005B5812" w:rsidRDefault="005B5812" w:rsidP="006D6A44">
            <w:pPr>
              <w:pStyle w:val="TableParagraph"/>
              <w:ind w:left="649"/>
              <w:rPr>
                <w:b/>
                <w:sz w:val="20"/>
                <w:szCs w:val="20"/>
              </w:rPr>
            </w:pPr>
          </w:p>
          <w:p w:rsidR="005B5812" w:rsidRDefault="005B5812" w:rsidP="006D6A44">
            <w:pPr>
              <w:pStyle w:val="TableParagraph"/>
              <w:ind w:left="649"/>
              <w:rPr>
                <w:b/>
                <w:sz w:val="20"/>
                <w:szCs w:val="20"/>
              </w:rPr>
            </w:pPr>
          </w:p>
          <w:p w:rsidR="005B5812" w:rsidRDefault="005B5812" w:rsidP="006D6A44">
            <w:pPr>
              <w:pStyle w:val="TableParagraph"/>
              <w:ind w:left="649"/>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B5812" w:rsidRDefault="005B5812" w:rsidP="006D6A44">
            <w:pPr>
              <w:pStyle w:val="TableParagraph"/>
              <w:spacing w:before="11"/>
              <w:ind w:left="0"/>
              <w:rPr>
                <w:sz w:val="20"/>
                <w:szCs w:val="20"/>
              </w:rPr>
            </w:pPr>
          </w:p>
          <w:p w:rsidR="005B5812" w:rsidRDefault="005B5812" w:rsidP="006D6A44">
            <w:pPr>
              <w:pStyle w:val="TableParagraph"/>
              <w:ind w:left="158"/>
              <w:jc w:val="center"/>
              <w:rPr>
                <w:b/>
                <w:sz w:val="20"/>
                <w:szCs w:val="20"/>
              </w:rPr>
            </w:pPr>
            <w:r>
              <w:rPr>
                <w:b/>
                <w:sz w:val="20"/>
                <w:szCs w:val="20"/>
              </w:rPr>
              <w:t xml:space="preserve">Термін </w:t>
            </w:r>
            <w:r>
              <w:rPr>
                <w:b/>
                <w:w w:val="95"/>
                <w:sz w:val="20"/>
                <w:szCs w:val="20"/>
              </w:rPr>
              <w:t>виконання</w:t>
            </w:r>
          </w:p>
        </w:tc>
        <w:tc>
          <w:tcPr>
            <w:tcW w:w="2410" w:type="dxa"/>
            <w:tcBorders>
              <w:top w:val="single" w:sz="4" w:space="0" w:color="000000"/>
              <w:left w:val="single" w:sz="4" w:space="0" w:color="000000"/>
              <w:bottom w:val="single" w:sz="4" w:space="0" w:color="000000"/>
              <w:right w:val="single" w:sz="4" w:space="0" w:color="000000"/>
            </w:tcBorders>
          </w:tcPr>
          <w:p w:rsidR="005B5812" w:rsidRDefault="005B5812" w:rsidP="006D6A44">
            <w:pPr>
              <w:pStyle w:val="TableParagraph"/>
              <w:spacing w:before="10"/>
              <w:ind w:left="0"/>
              <w:rPr>
                <w:sz w:val="20"/>
                <w:szCs w:val="20"/>
              </w:rPr>
            </w:pPr>
          </w:p>
          <w:p w:rsidR="005B5812" w:rsidRDefault="005B5812" w:rsidP="006D6A44">
            <w:pPr>
              <w:pStyle w:val="TableParagraph"/>
              <w:spacing w:before="1"/>
              <w:ind w:right="1083"/>
              <w:jc w:val="center"/>
              <w:rPr>
                <w:b/>
                <w:sz w:val="20"/>
                <w:szCs w:val="20"/>
              </w:rPr>
            </w:pPr>
            <w:r>
              <w:rPr>
                <w:b/>
                <w:sz w:val="20"/>
                <w:szCs w:val="20"/>
              </w:rPr>
              <w:t>Виконавці</w:t>
            </w:r>
          </w:p>
          <w:p w:rsidR="005B5812" w:rsidRDefault="005B5812" w:rsidP="006D6A44">
            <w:pPr>
              <w:pStyle w:val="TableParagraph"/>
              <w:spacing w:before="1"/>
              <w:ind w:right="1083"/>
              <w:jc w:val="center"/>
              <w:rPr>
                <w:b/>
                <w:sz w:val="20"/>
                <w:szCs w:val="20"/>
              </w:rPr>
            </w:pPr>
          </w:p>
          <w:p w:rsidR="005B5812" w:rsidRDefault="005B5812" w:rsidP="006D6A44">
            <w:pPr>
              <w:pStyle w:val="TableParagraph"/>
              <w:spacing w:before="1"/>
              <w:ind w:right="1083"/>
              <w:jc w:val="center"/>
              <w:rPr>
                <w:b/>
                <w:sz w:val="20"/>
                <w:szCs w:val="20"/>
              </w:rPr>
            </w:pPr>
          </w:p>
          <w:p w:rsidR="005B5812" w:rsidRDefault="005B5812" w:rsidP="006D6A44">
            <w:pPr>
              <w:pStyle w:val="TableParagraph"/>
              <w:spacing w:before="1"/>
              <w:ind w:right="1083"/>
              <w:jc w:val="center"/>
              <w:rPr>
                <w:b/>
                <w:sz w:val="20"/>
                <w:szCs w:val="20"/>
              </w:rPr>
            </w:pPr>
          </w:p>
          <w:p w:rsidR="005B5812" w:rsidRDefault="005B5812" w:rsidP="006D6A44">
            <w:pPr>
              <w:pStyle w:val="TableParagraph"/>
              <w:spacing w:before="1"/>
              <w:ind w:right="1083"/>
              <w:jc w:val="center"/>
              <w:rPr>
                <w:b/>
                <w:sz w:val="20"/>
                <w:szCs w:val="20"/>
              </w:rPr>
            </w:pPr>
          </w:p>
          <w:p w:rsidR="005B5812" w:rsidRDefault="005B5812" w:rsidP="006D6A44">
            <w:pPr>
              <w:pStyle w:val="TableParagraph"/>
              <w:spacing w:before="1"/>
              <w:ind w:right="1083"/>
              <w:jc w:val="center"/>
              <w:rPr>
                <w:b/>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B5812" w:rsidRDefault="005B5812" w:rsidP="006D6A44">
            <w:pPr>
              <w:pStyle w:val="TableParagraph"/>
              <w:spacing w:before="11"/>
              <w:ind w:left="0"/>
              <w:rPr>
                <w:sz w:val="20"/>
                <w:szCs w:val="20"/>
              </w:rPr>
            </w:pPr>
          </w:p>
          <w:p w:rsidR="005B5812" w:rsidRDefault="005B5812" w:rsidP="006D6A44">
            <w:pPr>
              <w:pStyle w:val="TableParagraph"/>
              <w:ind w:left="330" w:right="-15" w:firstLine="261"/>
              <w:rPr>
                <w:b/>
                <w:sz w:val="20"/>
                <w:szCs w:val="20"/>
              </w:rPr>
            </w:pPr>
            <w:r>
              <w:rPr>
                <w:b/>
                <w:sz w:val="20"/>
                <w:szCs w:val="20"/>
              </w:rPr>
              <w:t xml:space="preserve">Джерела </w:t>
            </w:r>
            <w:r>
              <w:rPr>
                <w:b/>
                <w:w w:val="95"/>
                <w:sz w:val="20"/>
                <w:szCs w:val="20"/>
              </w:rPr>
              <w:t>фінансування</w:t>
            </w:r>
          </w:p>
        </w:tc>
        <w:tc>
          <w:tcPr>
            <w:tcW w:w="2552" w:type="dxa"/>
            <w:tcBorders>
              <w:top w:val="single" w:sz="4" w:space="0" w:color="000000"/>
              <w:left w:val="single" w:sz="4" w:space="0" w:color="000000"/>
              <w:bottom w:val="single" w:sz="4" w:space="0" w:color="000000"/>
              <w:right w:val="single" w:sz="4" w:space="0" w:color="000000"/>
            </w:tcBorders>
          </w:tcPr>
          <w:p w:rsidR="005B5812" w:rsidRDefault="005B5812" w:rsidP="006D6A44">
            <w:pPr>
              <w:pStyle w:val="TableParagraph"/>
              <w:spacing w:before="10"/>
              <w:ind w:left="0"/>
              <w:rPr>
                <w:sz w:val="20"/>
                <w:szCs w:val="20"/>
              </w:rPr>
            </w:pPr>
          </w:p>
          <w:p w:rsidR="005B5812" w:rsidRDefault="005B5812" w:rsidP="006D6A44">
            <w:pPr>
              <w:pStyle w:val="TableParagraph"/>
              <w:spacing w:before="1"/>
              <w:ind w:left="210"/>
              <w:rPr>
                <w:b/>
                <w:sz w:val="20"/>
                <w:szCs w:val="20"/>
              </w:rPr>
            </w:pPr>
            <w:r>
              <w:rPr>
                <w:b/>
                <w:sz w:val="20"/>
                <w:szCs w:val="20"/>
              </w:rPr>
              <w:t>Очікуваний результат</w:t>
            </w:r>
          </w:p>
        </w:tc>
      </w:tr>
      <w:tr w:rsidR="005B5812" w:rsidTr="006D6A44">
        <w:trPr>
          <w:trHeight w:val="2043"/>
        </w:trPr>
        <w:tc>
          <w:tcPr>
            <w:tcW w:w="520" w:type="dxa"/>
            <w:vMerge w:val="restart"/>
            <w:tcBorders>
              <w:top w:val="single" w:sz="4" w:space="0" w:color="000000"/>
              <w:left w:val="single" w:sz="4" w:space="0" w:color="000000"/>
              <w:bottom w:val="nil"/>
              <w:right w:val="single" w:sz="4" w:space="0" w:color="000000"/>
            </w:tcBorders>
            <w:hideMark/>
          </w:tcPr>
          <w:p w:rsidR="005B5812" w:rsidRDefault="005B5812" w:rsidP="006D6A44">
            <w:pPr>
              <w:pStyle w:val="TableParagraph"/>
              <w:spacing w:line="253" w:lineRule="exact"/>
              <w:ind w:left="177"/>
              <w:rPr>
                <w:sz w:val="18"/>
                <w:szCs w:val="18"/>
              </w:rPr>
            </w:pPr>
            <w:r>
              <w:rPr>
                <w:sz w:val="18"/>
                <w:szCs w:val="18"/>
              </w:rPr>
              <w:t>1.</w:t>
            </w:r>
          </w:p>
        </w:tc>
        <w:tc>
          <w:tcPr>
            <w:tcW w:w="2191" w:type="dxa"/>
            <w:vMerge w:val="restart"/>
            <w:tcBorders>
              <w:top w:val="single" w:sz="4" w:space="0" w:color="000000"/>
              <w:left w:val="single" w:sz="4" w:space="0" w:color="000000"/>
              <w:bottom w:val="single" w:sz="4" w:space="0" w:color="000000"/>
              <w:right w:val="single" w:sz="4" w:space="0" w:color="000000"/>
            </w:tcBorders>
            <w:vAlign w:val="center"/>
            <w:hideMark/>
          </w:tcPr>
          <w:p w:rsidR="005B5812" w:rsidRDefault="005B5812" w:rsidP="006D6A44">
            <w:pPr>
              <w:pStyle w:val="TableParagraph"/>
              <w:ind w:left="0" w:right="117"/>
              <w:jc w:val="center"/>
              <w:rPr>
                <w:sz w:val="18"/>
                <w:szCs w:val="18"/>
              </w:rPr>
            </w:pPr>
            <w:r>
              <w:rPr>
                <w:sz w:val="18"/>
                <w:szCs w:val="18"/>
              </w:rPr>
              <w:t>Забезпечення перебування (проживання) внутрішньо переміщених та/або евакуйованих осіб у закладах комунальної форми власності на території Кам’янської  сільської територіальної громади на період запровадження воєнного стану в Україні</w:t>
            </w:r>
          </w:p>
        </w:tc>
        <w:tc>
          <w:tcPr>
            <w:tcW w:w="3828" w:type="dxa"/>
            <w:tcBorders>
              <w:top w:val="single" w:sz="4" w:space="0" w:color="000000"/>
              <w:left w:val="single" w:sz="4" w:space="0" w:color="000000"/>
              <w:bottom w:val="single" w:sz="4" w:space="0" w:color="000000"/>
              <w:right w:val="single" w:sz="4" w:space="0" w:color="000000"/>
            </w:tcBorders>
          </w:tcPr>
          <w:p w:rsidR="005B5812" w:rsidRDefault="005B5812" w:rsidP="006D6A44">
            <w:pPr>
              <w:pStyle w:val="TableParagraph"/>
              <w:rPr>
                <w:sz w:val="18"/>
                <w:szCs w:val="18"/>
              </w:rPr>
            </w:pPr>
            <w:r>
              <w:rPr>
                <w:sz w:val="18"/>
                <w:szCs w:val="18"/>
              </w:rPr>
              <w:t xml:space="preserve">1)забезпечення заробітною платою з нарахуваннями на неї, працівників, </w:t>
            </w:r>
            <w:r>
              <w:rPr>
                <w:spacing w:val="-18"/>
                <w:sz w:val="18"/>
                <w:szCs w:val="18"/>
              </w:rPr>
              <w:t xml:space="preserve">залучених </w:t>
            </w:r>
            <w:r>
              <w:rPr>
                <w:spacing w:val="-14"/>
                <w:sz w:val="18"/>
                <w:szCs w:val="18"/>
              </w:rPr>
              <w:t xml:space="preserve">для </w:t>
            </w:r>
            <w:r>
              <w:rPr>
                <w:spacing w:val="-19"/>
                <w:sz w:val="18"/>
                <w:szCs w:val="18"/>
              </w:rPr>
              <w:t xml:space="preserve">забезпечення </w:t>
            </w:r>
            <w:r>
              <w:rPr>
                <w:spacing w:val="-15"/>
                <w:sz w:val="18"/>
                <w:szCs w:val="18"/>
              </w:rPr>
              <w:t xml:space="preserve">перебування  (проживання) </w:t>
            </w:r>
            <w:r>
              <w:rPr>
                <w:sz w:val="18"/>
                <w:szCs w:val="18"/>
              </w:rPr>
              <w:t xml:space="preserve">внутрішньо переміщених та/або евакуйованих осіб у закладах </w:t>
            </w:r>
            <w:r>
              <w:rPr>
                <w:spacing w:val="-21"/>
                <w:sz w:val="18"/>
                <w:szCs w:val="18"/>
              </w:rPr>
              <w:t>комунальної</w:t>
            </w:r>
            <w:r>
              <w:rPr>
                <w:sz w:val="18"/>
                <w:szCs w:val="18"/>
              </w:rPr>
              <w:t xml:space="preserve"> власності сільської громади</w:t>
            </w:r>
          </w:p>
          <w:p w:rsidR="005B5812" w:rsidRDefault="005B5812" w:rsidP="006D6A44">
            <w:pPr>
              <w:pStyle w:val="TableParagraph"/>
              <w:rPr>
                <w:sz w:val="18"/>
                <w:szCs w:val="18"/>
              </w:rPr>
            </w:pPr>
          </w:p>
          <w:p w:rsidR="005B5812" w:rsidRDefault="005B5812" w:rsidP="006D6A44">
            <w:pPr>
              <w:pStyle w:val="TableParagraph"/>
              <w:rPr>
                <w:sz w:val="18"/>
                <w:szCs w:val="18"/>
              </w:rPr>
            </w:pPr>
          </w:p>
        </w:tc>
        <w:tc>
          <w:tcPr>
            <w:tcW w:w="1417" w:type="dxa"/>
            <w:tcBorders>
              <w:top w:val="single" w:sz="4" w:space="0" w:color="000000"/>
              <w:left w:val="single" w:sz="4" w:space="0" w:color="000000"/>
              <w:bottom w:val="single" w:sz="4" w:space="0" w:color="000000"/>
              <w:right w:val="single" w:sz="4" w:space="0" w:color="000000"/>
            </w:tcBorders>
            <w:hideMark/>
          </w:tcPr>
          <w:p w:rsidR="005B5812" w:rsidRDefault="005B5812" w:rsidP="006D6A44">
            <w:pPr>
              <w:pStyle w:val="TableParagraph"/>
              <w:jc w:val="center"/>
              <w:rPr>
                <w:sz w:val="18"/>
                <w:szCs w:val="18"/>
              </w:rPr>
            </w:pPr>
            <w:r>
              <w:rPr>
                <w:sz w:val="18"/>
                <w:szCs w:val="18"/>
              </w:rPr>
              <w:t>2023</w:t>
            </w:r>
          </w:p>
        </w:tc>
        <w:tc>
          <w:tcPr>
            <w:tcW w:w="2410" w:type="dxa"/>
            <w:tcBorders>
              <w:top w:val="single" w:sz="4" w:space="0" w:color="000000"/>
              <w:left w:val="single" w:sz="4" w:space="0" w:color="000000"/>
              <w:bottom w:val="single" w:sz="4" w:space="0" w:color="000000"/>
              <w:right w:val="single" w:sz="4" w:space="0" w:color="000000"/>
            </w:tcBorders>
            <w:hideMark/>
          </w:tcPr>
          <w:p w:rsidR="005B5812" w:rsidRDefault="005B5812" w:rsidP="006D6A44">
            <w:pPr>
              <w:pStyle w:val="TableParagraph"/>
              <w:rPr>
                <w:sz w:val="18"/>
                <w:szCs w:val="18"/>
              </w:rPr>
            </w:pPr>
            <w:r>
              <w:rPr>
                <w:sz w:val="18"/>
                <w:szCs w:val="18"/>
              </w:rPr>
              <w:t>Кам’янська сільська рада</w:t>
            </w:r>
          </w:p>
          <w:p w:rsidR="005B5812" w:rsidRDefault="005B5812" w:rsidP="006D6A44">
            <w:pPr>
              <w:pStyle w:val="TableParagraph"/>
              <w:rPr>
                <w:sz w:val="18"/>
                <w:szCs w:val="18"/>
              </w:rPr>
            </w:pPr>
            <w:r>
              <w:rPr>
                <w:sz w:val="18"/>
                <w:szCs w:val="18"/>
              </w:rPr>
              <w:t>Комунальні заклади освіти</w:t>
            </w:r>
          </w:p>
        </w:tc>
        <w:tc>
          <w:tcPr>
            <w:tcW w:w="2126" w:type="dxa"/>
            <w:tcBorders>
              <w:top w:val="single" w:sz="4" w:space="0" w:color="000000"/>
              <w:left w:val="single" w:sz="4" w:space="0" w:color="000000"/>
              <w:bottom w:val="single" w:sz="4" w:space="0" w:color="000000"/>
              <w:right w:val="single" w:sz="4" w:space="0" w:color="000000"/>
            </w:tcBorders>
          </w:tcPr>
          <w:p w:rsidR="005B5812" w:rsidRDefault="005B5812" w:rsidP="006D6A44">
            <w:pPr>
              <w:pStyle w:val="TableParagraph"/>
              <w:rPr>
                <w:sz w:val="18"/>
                <w:szCs w:val="18"/>
              </w:rPr>
            </w:pPr>
            <w:r>
              <w:rPr>
                <w:sz w:val="18"/>
                <w:szCs w:val="18"/>
              </w:rPr>
              <w:t>Державний, місцеві бюджети та інші джерела фінансування, не заборонені законодавством</w:t>
            </w:r>
          </w:p>
          <w:p w:rsidR="005B5812" w:rsidRDefault="005B5812" w:rsidP="006D6A44">
            <w:pPr>
              <w:pStyle w:val="TableParagraph"/>
              <w:rPr>
                <w:sz w:val="18"/>
                <w:szCs w:val="18"/>
              </w:rPr>
            </w:pPr>
          </w:p>
        </w:tc>
        <w:tc>
          <w:tcPr>
            <w:tcW w:w="2552" w:type="dxa"/>
            <w:tcBorders>
              <w:top w:val="single" w:sz="4" w:space="0" w:color="000000"/>
              <w:left w:val="single" w:sz="4" w:space="0" w:color="000000"/>
              <w:bottom w:val="single" w:sz="4" w:space="0" w:color="000000"/>
              <w:right w:val="single" w:sz="4" w:space="0" w:color="000000"/>
            </w:tcBorders>
            <w:hideMark/>
          </w:tcPr>
          <w:p w:rsidR="005B5812" w:rsidRDefault="005B5812" w:rsidP="006D6A44">
            <w:pPr>
              <w:pStyle w:val="TableParagraph"/>
              <w:rPr>
                <w:sz w:val="18"/>
                <w:szCs w:val="18"/>
              </w:rPr>
            </w:pPr>
            <w:r>
              <w:rPr>
                <w:sz w:val="18"/>
                <w:szCs w:val="18"/>
              </w:rPr>
              <w:t xml:space="preserve">Проведено виплату заробітної плати  з нарахуваннями працівникам, які залучені до процесу забезпечення належних умов для перебування </w:t>
            </w:r>
            <w:r>
              <w:rPr>
                <w:spacing w:val="-21"/>
                <w:sz w:val="18"/>
                <w:szCs w:val="18"/>
              </w:rPr>
              <w:t xml:space="preserve">(проживання)   </w:t>
            </w:r>
            <w:r>
              <w:rPr>
                <w:sz w:val="18"/>
                <w:szCs w:val="18"/>
              </w:rPr>
              <w:t xml:space="preserve"> внутрішньо переміщених та/або евакуйованих осіб у закладах комунальної власності</w:t>
            </w:r>
          </w:p>
        </w:tc>
      </w:tr>
      <w:tr w:rsidR="005B5812" w:rsidTr="006D6A44">
        <w:trPr>
          <w:trHeight w:val="1517"/>
        </w:trPr>
        <w:tc>
          <w:tcPr>
            <w:tcW w:w="520" w:type="dxa"/>
            <w:vMerge/>
            <w:tcBorders>
              <w:top w:val="single" w:sz="4" w:space="0" w:color="000000"/>
              <w:left w:val="single" w:sz="4" w:space="0" w:color="000000"/>
              <w:bottom w:val="nil"/>
              <w:right w:val="single" w:sz="4" w:space="0" w:color="000000"/>
            </w:tcBorders>
            <w:vAlign w:val="center"/>
            <w:hideMark/>
          </w:tcPr>
          <w:p w:rsidR="005B5812" w:rsidRPr="005B5812" w:rsidRDefault="005B5812" w:rsidP="006D6A44">
            <w:pPr>
              <w:rPr>
                <w:sz w:val="18"/>
                <w:szCs w:val="18"/>
                <w:lang w:val="ru-RU"/>
              </w:rPr>
            </w:pPr>
          </w:p>
        </w:tc>
        <w:tc>
          <w:tcPr>
            <w:tcW w:w="2191" w:type="dxa"/>
            <w:vMerge/>
            <w:tcBorders>
              <w:top w:val="single" w:sz="4" w:space="0" w:color="000000"/>
              <w:left w:val="single" w:sz="4" w:space="0" w:color="000000"/>
              <w:bottom w:val="single" w:sz="4" w:space="0" w:color="000000"/>
              <w:right w:val="single" w:sz="4" w:space="0" w:color="000000"/>
            </w:tcBorders>
            <w:vAlign w:val="center"/>
            <w:hideMark/>
          </w:tcPr>
          <w:p w:rsidR="005B5812" w:rsidRPr="005B5812" w:rsidRDefault="005B5812" w:rsidP="006D6A44">
            <w:pPr>
              <w:rPr>
                <w:sz w:val="18"/>
                <w:szCs w:val="18"/>
                <w:lang w:val="ru-RU"/>
              </w:rPr>
            </w:pPr>
          </w:p>
        </w:tc>
        <w:tc>
          <w:tcPr>
            <w:tcW w:w="3828" w:type="dxa"/>
            <w:tcBorders>
              <w:top w:val="single" w:sz="4" w:space="0" w:color="000000"/>
              <w:left w:val="single" w:sz="4" w:space="0" w:color="000000"/>
              <w:bottom w:val="single" w:sz="4" w:space="0" w:color="000000"/>
              <w:right w:val="single" w:sz="4" w:space="0" w:color="000000"/>
            </w:tcBorders>
          </w:tcPr>
          <w:p w:rsidR="005B5812" w:rsidRDefault="005B5812" w:rsidP="006D6A44">
            <w:pPr>
              <w:pStyle w:val="TableParagraph"/>
              <w:rPr>
                <w:sz w:val="18"/>
                <w:szCs w:val="18"/>
              </w:rPr>
            </w:pPr>
            <w:r>
              <w:rPr>
                <w:sz w:val="18"/>
                <w:szCs w:val="18"/>
              </w:rPr>
              <w:t>2) забезпечення медикаментами внутрішньо переміщених та/або евакуйованих осіб на період запровадження воєнного стану в Україні</w:t>
            </w:r>
          </w:p>
          <w:p w:rsidR="005B5812" w:rsidRDefault="005B5812" w:rsidP="006D6A44">
            <w:pPr>
              <w:pStyle w:val="TableParagraph"/>
              <w:rPr>
                <w:sz w:val="18"/>
                <w:szCs w:val="18"/>
              </w:rPr>
            </w:pPr>
          </w:p>
          <w:p w:rsidR="005B5812" w:rsidRDefault="005B5812" w:rsidP="006D6A44">
            <w:pPr>
              <w:pStyle w:val="TableParagraph"/>
              <w:rPr>
                <w:sz w:val="18"/>
                <w:szCs w:val="18"/>
              </w:rPr>
            </w:pPr>
          </w:p>
          <w:p w:rsidR="005B5812" w:rsidRDefault="005B5812" w:rsidP="006D6A44">
            <w:pPr>
              <w:pStyle w:val="TableParagraph"/>
              <w:rPr>
                <w:sz w:val="18"/>
                <w:szCs w:val="18"/>
              </w:rPr>
            </w:pPr>
          </w:p>
          <w:p w:rsidR="005B5812" w:rsidRDefault="005B5812" w:rsidP="006D6A44">
            <w:pPr>
              <w:pStyle w:val="TableParagraph"/>
              <w:rPr>
                <w:sz w:val="18"/>
                <w:szCs w:val="18"/>
              </w:rPr>
            </w:pPr>
          </w:p>
          <w:p w:rsidR="005B5812" w:rsidRDefault="005B5812" w:rsidP="006D6A44">
            <w:pPr>
              <w:pStyle w:val="TableParagraph"/>
              <w:rPr>
                <w:sz w:val="18"/>
                <w:szCs w:val="18"/>
              </w:rPr>
            </w:pPr>
          </w:p>
        </w:tc>
        <w:tc>
          <w:tcPr>
            <w:tcW w:w="1417" w:type="dxa"/>
            <w:tcBorders>
              <w:top w:val="single" w:sz="4" w:space="0" w:color="000000"/>
              <w:left w:val="single" w:sz="4" w:space="0" w:color="000000"/>
              <w:bottom w:val="single" w:sz="4" w:space="0" w:color="000000"/>
              <w:right w:val="single" w:sz="4" w:space="0" w:color="000000"/>
            </w:tcBorders>
            <w:hideMark/>
          </w:tcPr>
          <w:p w:rsidR="005B5812" w:rsidRDefault="005B5812" w:rsidP="006D6A44">
            <w:pPr>
              <w:pStyle w:val="TableParagraph"/>
              <w:jc w:val="center"/>
              <w:rPr>
                <w:sz w:val="18"/>
                <w:szCs w:val="18"/>
              </w:rPr>
            </w:pPr>
            <w:r>
              <w:rPr>
                <w:sz w:val="18"/>
                <w:szCs w:val="18"/>
              </w:rPr>
              <w:t>2023</w:t>
            </w:r>
          </w:p>
        </w:tc>
        <w:tc>
          <w:tcPr>
            <w:tcW w:w="2410" w:type="dxa"/>
            <w:tcBorders>
              <w:top w:val="single" w:sz="4" w:space="0" w:color="000000"/>
              <w:left w:val="single" w:sz="4" w:space="0" w:color="000000"/>
              <w:bottom w:val="single" w:sz="4" w:space="0" w:color="000000"/>
              <w:right w:val="single" w:sz="4" w:space="0" w:color="000000"/>
            </w:tcBorders>
          </w:tcPr>
          <w:p w:rsidR="005B5812" w:rsidRDefault="005B5812" w:rsidP="006D6A44">
            <w:pPr>
              <w:pStyle w:val="TableParagraph"/>
              <w:rPr>
                <w:sz w:val="18"/>
                <w:szCs w:val="18"/>
              </w:rPr>
            </w:pPr>
            <w:r>
              <w:rPr>
                <w:sz w:val="18"/>
                <w:szCs w:val="18"/>
              </w:rPr>
              <w:t>Кам’янська сільська рада</w:t>
            </w:r>
          </w:p>
          <w:p w:rsidR="005B5812" w:rsidRDefault="005B5812" w:rsidP="006D6A44">
            <w:pPr>
              <w:pStyle w:val="TableParagraph"/>
              <w:rPr>
                <w:sz w:val="18"/>
                <w:szCs w:val="18"/>
              </w:rPr>
            </w:pPr>
          </w:p>
          <w:p w:rsidR="005B5812" w:rsidRDefault="005B5812" w:rsidP="006D6A44">
            <w:pPr>
              <w:pStyle w:val="TableParagraph"/>
              <w:rPr>
                <w:sz w:val="18"/>
                <w:szCs w:val="18"/>
              </w:rPr>
            </w:pPr>
          </w:p>
        </w:tc>
        <w:tc>
          <w:tcPr>
            <w:tcW w:w="2126" w:type="dxa"/>
            <w:tcBorders>
              <w:top w:val="single" w:sz="4" w:space="0" w:color="000000"/>
              <w:left w:val="single" w:sz="4" w:space="0" w:color="000000"/>
              <w:bottom w:val="single" w:sz="4" w:space="0" w:color="000000"/>
              <w:right w:val="single" w:sz="4" w:space="0" w:color="000000"/>
            </w:tcBorders>
            <w:hideMark/>
          </w:tcPr>
          <w:p w:rsidR="005B5812" w:rsidRDefault="005B5812" w:rsidP="006D6A44">
            <w:pPr>
              <w:pStyle w:val="TableParagraph"/>
              <w:rPr>
                <w:sz w:val="18"/>
                <w:szCs w:val="18"/>
              </w:rPr>
            </w:pPr>
            <w:r>
              <w:rPr>
                <w:sz w:val="18"/>
                <w:szCs w:val="18"/>
              </w:rPr>
              <w:t>Державний, місцеві бюджети та інші джерела фінансування, не заборонені законодавством</w:t>
            </w:r>
          </w:p>
        </w:tc>
        <w:tc>
          <w:tcPr>
            <w:tcW w:w="2552" w:type="dxa"/>
            <w:tcBorders>
              <w:top w:val="single" w:sz="4" w:space="0" w:color="000000"/>
              <w:left w:val="single" w:sz="4" w:space="0" w:color="000000"/>
              <w:bottom w:val="single" w:sz="4" w:space="0" w:color="000000"/>
              <w:right w:val="single" w:sz="4" w:space="0" w:color="000000"/>
            </w:tcBorders>
          </w:tcPr>
          <w:p w:rsidR="005B5812" w:rsidRDefault="005B5812" w:rsidP="006D6A44">
            <w:pPr>
              <w:pStyle w:val="TableParagraph"/>
              <w:rPr>
                <w:sz w:val="18"/>
                <w:szCs w:val="18"/>
              </w:rPr>
            </w:pPr>
            <w:r>
              <w:rPr>
                <w:sz w:val="18"/>
                <w:szCs w:val="18"/>
              </w:rPr>
              <w:t xml:space="preserve">Забезпечено медикаментами і дезінфікуючими засобами внутрішньо переміщених та/або евакуйованих осіб на період їх перебування </w:t>
            </w:r>
            <w:r>
              <w:rPr>
                <w:spacing w:val="-21"/>
                <w:sz w:val="18"/>
                <w:szCs w:val="18"/>
              </w:rPr>
              <w:t xml:space="preserve">(проживання)   </w:t>
            </w:r>
            <w:r>
              <w:rPr>
                <w:sz w:val="18"/>
                <w:szCs w:val="18"/>
              </w:rPr>
              <w:t xml:space="preserve"> у закладах комунальної власності</w:t>
            </w:r>
          </w:p>
          <w:p w:rsidR="005B5812" w:rsidRDefault="005B5812" w:rsidP="006D6A44">
            <w:pPr>
              <w:pStyle w:val="TableParagraph"/>
              <w:rPr>
                <w:sz w:val="18"/>
                <w:szCs w:val="18"/>
              </w:rPr>
            </w:pPr>
          </w:p>
          <w:p w:rsidR="005B5812" w:rsidRDefault="005B5812" w:rsidP="006D6A44">
            <w:pPr>
              <w:pStyle w:val="TableParagraph"/>
              <w:rPr>
                <w:sz w:val="18"/>
                <w:szCs w:val="18"/>
              </w:rPr>
            </w:pPr>
          </w:p>
          <w:p w:rsidR="005B5812" w:rsidRDefault="005B5812" w:rsidP="006D6A44">
            <w:pPr>
              <w:pStyle w:val="TableParagraph"/>
              <w:ind w:left="0"/>
              <w:rPr>
                <w:sz w:val="18"/>
                <w:szCs w:val="18"/>
              </w:rPr>
            </w:pPr>
          </w:p>
        </w:tc>
      </w:tr>
      <w:tr w:rsidR="005B5812" w:rsidTr="006D6A44">
        <w:trPr>
          <w:trHeight w:val="1183"/>
        </w:trPr>
        <w:tc>
          <w:tcPr>
            <w:tcW w:w="520" w:type="dxa"/>
            <w:vMerge/>
            <w:tcBorders>
              <w:top w:val="single" w:sz="4" w:space="0" w:color="000000"/>
              <w:left w:val="single" w:sz="4" w:space="0" w:color="000000"/>
              <w:bottom w:val="nil"/>
              <w:right w:val="single" w:sz="4" w:space="0" w:color="000000"/>
            </w:tcBorders>
            <w:vAlign w:val="center"/>
            <w:hideMark/>
          </w:tcPr>
          <w:p w:rsidR="005B5812" w:rsidRPr="005B5812" w:rsidRDefault="005B5812" w:rsidP="006D6A44">
            <w:pPr>
              <w:rPr>
                <w:sz w:val="18"/>
                <w:szCs w:val="18"/>
                <w:lang w:val="ru-RU"/>
              </w:rPr>
            </w:pPr>
          </w:p>
        </w:tc>
        <w:tc>
          <w:tcPr>
            <w:tcW w:w="2191" w:type="dxa"/>
            <w:vMerge/>
            <w:tcBorders>
              <w:top w:val="single" w:sz="4" w:space="0" w:color="000000"/>
              <w:left w:val="single" w:sz="4" w:space="0" w:color="000000"/>
              <w:bottom w:val="single" w:sz="4" w:space="0" w:color="000000"/>
              <w:right w:val="single" w:sz="4" w:space="0" w:color="000000"/>
            </w:tcBorders>
            <w:vAlign w:val="center"/>
            <w:hideMark/>
          </w:tcPr>
          <w:p w:rsidR="005B5812" w:rsidRPr="005B5812" w:rsidRDefault="005B5812" w:rsidP="006D6A44">
            <w:pPr>
              <w:rPr>
                <w:sz w:val="18"/>
                <w:szCs w:val="18"/>
                <w:lang w:val="ru-RU"/>
              </w:rPr>
            </w:pPr>
          </w:p>
        </w:tc>
        <w:tc>
          <w:tcPr>
            <w:tcW w:w="3828" w:type="dxa"/>
            <w:tcBorders>
              <w:top w:val="single" w:sz="4" w:space="0" w:color="000000"/>
              <w:left w:val="single" w:sz="4" w:space="0" w:color="000000"/>
              <w:bottom w:val="single" w:sz="4" w:space="0" w:color="000000"/>
              <w:right w:val="single" w:sz="4" w:space="0" w:color="000000"/>
            </w:tcBorders>
          </w:tcPr>
          <w:p w:rsidR="005B5812" w:rsidRDefault="005B5812" w:rsidP="006D6A44">
            <w:pPr>
              <w:pStyle w:val="TableParagraph"/>
              <w:rPr>
                <w:spacing w:val="-20"/>
                <w:sz w:val="18"/>
                <w:szCs w:val="18"/>
              </w:rPr>
            </w:pPr>
            <w:r>
              <w:rPr>
                <w:spacing w:val="-16"/>
                <w:sz w:val="18"/>
                <w:szCs w:val="18"/>
              </w:rPr>
              <w:t xml:space="preserve">3) забезпечення </w:t>
            </w:r>
            <w:r>
              <w:rPr>
                <w:spacing w:val="-21"/>
                <w:sz w:val="18"/>
                <w:szCs w:val="18"/>
              </w:rPr>
              <w:t>безоплат</w:t>
            </w:r>
            <w:r>
              <w:rPr>
                <w:spacing w:val="-19"/>
                <w:sz w:val="18"/>
                <w:szCs w:val="18"/>
              </w:rPr>
              <w:t xml:space="preserve">ним харчуванням внутрішньо переміщених </w:t>
            </w:r>
            <w:r>
              <w:rPr>
                <w:sz w:val="18"/>
                <w:szCs w:val="18"/>
              </w:rPr>
              <w:t xml:space="preserve">та/або евакуйованих осіб </w:t>
            </w:r>
            <w:r>
              <w:rPr>
                <w:spacing w:val="-11"/>
                <w:sz w:val="18"/>
                <w:szCs w:val="18"/>
              </w:rPr>
              <w:t>на період за</w:t>
            </w:r>
            <w:r>
              <w:rPr>
                <w:spacing w:val="-21"/>
                <w:sz w:val="18"/>
                <w:szCs w:val="18"/>
              </w:rPr>
              <w:t>прова</w:t>
            </w:r>
            <w:r>
              <w:rPr>
                <w:spacing w:val="-17"/>
                <w:sz w:val="18"/>
                <w:szCs w:val="18"/>
              </w:rPr>
              <w:t xml:space="preserve">дження </w:t>
            </w:r>
            <w:r>
              <w:rPr>
                <w:spacing w:val="-18"/>
                <w:sz w:val="18"/>
                <w:szCs w:val="18"/>
              </w:rPr>
              <w:t xml:space="preserve">воєнного </w:t>
            </w:r>
            <w:r>
              <w:rPr>
                <w:spacing w:val="-16"/>
                <w:sz w:val="18"/>
                <w:szCs w:val="18"/>
              </w:rPr>
              <w:t xml:space="preserve">стану </w:t>
            </w:r>
            <w:r>
              <w:rPr>
                <w:sz w:val="18"/>
                <w:szCs w:val="18"/>
              </w:rPr>
              <w:t xml:space="preserve">в </w:t>
            </w:r>
            <w:r>
              <w:rPr>
                <w:spacing w:val="-20"/>
                <w:sz w:val="18"/>
                <w:szCs w:val="18"/>
              </w:rPr>
              <w:t>Україні</w:t>
            </w:r>
          </w:p>
          <w:p w:rsidR="005B5812" w:rsidRDefault="005B5812" w:rsidP="006D6A44">
            <w:pPr>
              <w:pStyle w:val="TableParagraph"/>
              <w:rPr>
                <w:spacing w:val="-20"/>
                <w:sz w:val="18"/>
                <w:szCs w:val="18"/>
              </w:rPr>
            </w:pPr>
          </w:p>
          <w:p w:rsidR="005B5812" w:rsidRDefault="005B5812" w:rsidP="006D6A44">
            <w:pPr>
              <w:pStyle w:val="TableParagraph"/>
              <w:rPr>
                <w:spacing w:val="-20"/>
                <w:sz w:val="18"/>
                <w:szCs w:val="18"/>
              </w:rPr>
            </w:pPr>
          </w:p>
          <w:p w:rsidR="005B5812" w:rsidRDefault="005B5812" w:rsidP="006D6A44">
            <w:pPr>
              <w:pStyle w:val="TableParagraph"/>
              <w:rPr>
                <w:spacing w:val="-20"/>
                <w:sz w:val="18"/>
                <w:szCs w:val="18"/>
              </w:rPr>
            </w:pPr>
          </w:p>
          <w:p w:rsidR="005B5812" w:rsidRDefault="005B5812" w:rsidP="006D6A44">
            <w:pPr>
              <w:pStyle w:val="TableParagraph"/>
              <w:rPr>
                <w:sz w:val="18"/>
                <w:szCs w:val="18"/>
              </w:rPr>
            </w:pPr>
          </w:p>
        </w:tc>
        <w:tc>
          <w:tcPr>
            <w:tcW w:w="1417" w:type="dxa"/>
            <w:tcBorders>
              <w:top w:val="single" w:sz="4" w:space="0" w:color="000000"/>
              <w:left w:val="single" w:sz="4" w:space="0" w:color="000000"/>
              <w:bottom w:val="single" w:sz="4" w:space="0" w:color="000000"/>
              <w:right w:val="single" w:sz="4" w:space="0" w:color="000000"/>
            </w:tcBorders>
            <w:hideMark/>
          </w:tcPr>
          <w:p w:rsidR="005B5812" w:rsidRDefault="005B5812" w:rsidP="006D6A44">
            <w:pPr>
              <w:pStyle w:val="TableParagraph"/>
              <w:jc w:val="center"/>
              <w:rPr>
                <w:sz w:val="18"/>
                <w:szCs w:val="18"/>
              </w:rPr>
            </w:pPr>
            <w:r>
              <w:rPr>
                <w:sz w:val="18"/>
                <w:szCs w:val="18"/>
              </w:rPr>
              <w:lastRenderedPageBreak/>
              <w:t>2023</w:t>
            </w:r>
          </w:p>
        </w:tc>
        <w:tc>
          <w:tcPr>
            <w:tcW w:w="2410" w:type="dxa"/>
            <w:tcBorders>
              <w:top w:val="single" w:sz="4" w:space="0" w:color="000000"/>
              <w:left w:val="single" w:sz="4" w:space="0" w:color="000000"/>
              <w:bottom w:val="single" w:sz="4" w:space="0" w:color="000000"/>
              <w:right w:val="single" w:sz="4" w:space="0" w:color="000000"/>
            </w:tcBorders>
          </w:tcPr>
          <w:p w:rsidR="005B5812" w:rsidRDefault="005B5812" w:rsidP="006D6A44">
            <w:pPr>
              <w:pStyle w:val="TableParagraph"/>
              <w:rPr>
                <w:sz w:val="18"/>
                <w:szCs w:val="18"/>
              </w:rPr>
            </w:pPr>
            <w:r>
              <w:rPr>
                <w:sz w:val="18"/>
                <w:szCs w:val="18"/>
              </w:rPr>
              <w:t xml:space="preserve">Кам’янська сільська рада </w:t>
            </w:r>
          </w:p>
          <w:p w:rsidR="005B5812" w:rsidRDefault="005B5812" w:rsidP="006D6A44">
            <w:pPr>
              <w:pStyle w:val="TableParagraph"/>
              <w:rPr>
                <w:sz w:val="18"/>
                <w:szCs w:val="18"/>
              </w:rPr>
            </w:pPr>
            <w:r>
              <w:rPr>
                <w:sz w:val="18"/>
                <w:szCs w:val="18"/>
              </w:rPr>
              <w:t>Комунальні заклади освіти</w:t>
            </w:r>
          </w:p>
          <w:p w:rsidR="005B5812" w:rsidRDefault="005B5812" w:rsidP="006D6A44">
            <w:pPr>
              <w:pStyle w:val="TableParagraph"/>
              <w:rPr>
                <w:sz w:val="18"/>
                <w:szCs w:val="18"/>
              </w:rPr>
            </w:pPr>
          </w:p>
        </w:tc>
        <w:tc>
          <w:tcPr>
            <w:tcW w:w="2126" w:type="dxa"/>
            <w:tcBorders>
              <w:top w:val="single" w:sz="4" w:space="0" w:color="000000"/>
              <w:left w:val="single" w:sz="4" w:space="0" w:color="000000"/>
              <w:bottom w:val="single" w:sz="4" w:space="0" w:color="000000"/>
              <w:right w:val="single" w:sz="4" w:space="0" w:color="000000"/>
            </w:tcBorders>
            <w:hideMark/>
          </w:tcPr>
          <w:p w:rsidR="005B5812" w:rsidRDefault="005B5812" w:rsidP="006D6A44">
            <w:pPr>
              <w:pStyle w:val="TableParagraph"/>
              <w:rPr>
                <w:sz w:val="18"/>
                <w:szCs w:val="18"/>
              </w:rPr>
            </w:pPr>
            <w:r>
              <w:rPr>
                <w:sz w:val="18"/>
                <w:szCs w:val="18"/>
              </w:rPr>
              <w:t>Державний, місцеві бюджети та інші джерела фінансування, не заборонені законодавством</w:t>
            </w:r>
          </w:p>
        </w:tc>
        <w:tc>
          <w:tcPr>
            <w:tcW w:w="2552" w:type="dxa"/>
            <w:tcBorders>
              <w:top w:val="single" w:sz="4" w:space="0" w:color="000000"/>
              <w:left w:val="single" w:sz="4" w:space="0" w:color="000000"/>
              <w:bottom w:val="single" w:sz="4" w:space="0" w:color="000000"/>
              <w:right w:val="single" w:sz="4" w:space="0" w:color="000000"/>
            </w:tcBorders>
            <w:hideMark/>
          </w:tcPr>
          <w:p w:rsidR="005B5812" w:rsidRDefault="005B5812" w:rsidP="006D6A44">
            <w:pPr>
              <w:pStyle w:val="TableParagraph"/>
              <w:rPr>
                <w:sz w:val="18"/>
                <w:szCs w:val="18"/>
              </w:rPr>
            </w:pPr>
            <w:r>
              <w:rPr>
                <w:sz w:val="18"/>
                <w:szCs w:val="18"/>
              </w:rPr>
              <w:t>Забезпечено безоплатним харчуванням внутрішньо переміщених та/або евакуйованих осіб у закладах комунальної власності</w:t>
            </w:r>
          </w:p>
        </w:tc>
      </w:tr>
      <w:tr w:rsidR="005B5812" w:rsidTr="006D6A44">
        <w:trPr>
          <w:trHeight w:val="1048"/>
        </w:trPr>
        <w:tc>
          <w:tcPr>
            <w:tcW w:w="520" w:type="dxa"/>
            <w:vMerge/>
            <w:tcBorders>
              <w:top w:val="single" w:sz="4" w:space="0" w:color="000000"/>
              <w:left w:val="single" w:sz="4" w:space="0" w:color="000000"/>
              <w:bottom w:val="nil"/>
              <w:right w:val="single" w:sz="4" w:space="0" w:color="000000"/>
            </w:tcBorders>
            <w:vAlign w:val="center"/>
            <w:hideMark/>
          </w:tcPr>
          <w:p w:rsidR="005B5812" w:rsidRPr="005B5812" w:rsidRDefault="005B5812" w:rsidP="006D6A44">
            <w:pPr>
              <w:rPr>
                <w:sz w:val="18"/>
                <w:szCs w:val="18"/>
                <w:lang w:val="ru-RU"/>
              </w:rPr>
            </w:pPr>
          </w:p>
        </w:tc>
        <w:tc>
          <w:tcPr>
            <w:tcW w:w="2191" w:type="dxa"/>
            <w:vMerge/>
            <w:tcBorders>
              <w:top w:val="single" w:sz="4" w:space="0" w:color="000000"/>
              <w:left w:val="single" w:sz="4" w:space="0" w:color="000000"/>
              <w:bottom w:val="single" w:sz="4" w:space="0" w:color="000000"/>
              <w:right w:val="single" w:sz="4" w:space="0" w:color="000000"/>
            </w:tcBorders>
            <w:vAlign w:val="center"/>
            <w:hideMark/>
          </w:tcPr>
          <w:p w:rsidR="005B5812" w:rsidRPr="005B5812" w:rsidRDefault="005B5812" w:rsidP="006D6A44">
            <w:pPr>
              <w:rPr>
                <w:sz w:val="18"/>
                <w:szCs w:val="18"/>
                <w:lang w:val="ru-RU"/>
              </w:rPr>
            </w:pPr>
          </w:p>
        </w:tc>
        <w:tc>
          <w:tcPr>
            <w:tcW w:w="3828" w:type="dxa"/>
            <w:tcBorders>
              <w:top w:val="single" w:sz="4" w:space="0" w:color="000000"/>
              <w:left w:val="single" w:sz="4" w:space="0" w:color="000000"/>
              <w:bottom w:val="single" w:sz="4" w:space="0" w:color="auto"/>
              <w:right w:val="single" w:sz="4" w:space="0" w:color="000000"/>
            </w:tcBorders>
          </w:tcPr>
          <w:p w:rsidR="005B5812" w:rsidRDefault="005B5812" w:rsidP="006D6A44">
            <w:pPr>
              <w:pStyle w:val="TableParagraph"/>
              <w:rPr>
                <w:sz w:val="18"/>
                <w:szCs w:val="18"/>
              </w:rPr>
            </w:pPr>
            <w:r>
              <w:rPr>
                <w:spacing w:val="-14"/>
                <w:sz w:val="18"/>
                <w:szCs w:val="18"/>
              </w:rPr>
              <w:t xml:space="preserve">4)оплата </w:t>
            </w:r>
            <w:r>
              <w:rPr>
                <w:spacing w:val="-19"/>
                <w:sz w:val="18"/>
                <w:szCs w:val="18"/>
              </w:rPr>
              <w:t xml:space="preserve">комунальних </w:t>
            </w:r>
            <w:r>
              <w:rPr>
                <w:spacing w:val="-17"/>
                <w:sz w:val="18"/>
                <w:szCs w:val="18"/>
              </w:rPr>
              <w:t xml:space="preserve">послуг </w:t>
            </w:r>
            <w:r>
              <w:rPr>
                <w:spacing w:val="-21"/>
                <w:sz w:val="18"/>
                <w:szCs w:val="18"/>
              </w:rPr>
              <w:t xml:space="preserve">та </w:t>
            </w:r>
            <w:r>
              <w:rPr>
                <w:spacing w:val="-19"/>
                <w:sz w:val="18"/>
                <w:szCs w:val="18"/>
              </w:rPr>
              <w:t xml:space="preserve">енергоносіїв приміщень </w:t>
            </w:r>
            <w:r>
              <w:rPr>
                <w:spacing w:val="-18"/>
                <w:sz w:val="18"/>
                <w:szCs w:val="18"/>
              </w:rPr>
              <w:t xml:space="preserve">закладів </w:t>
            </w:r>
            <w:r>
              <w:rPr>
                <w:spacing w:val="-21"/>
                <w:sz w:val="18"/>
                <w:szCs w:val="18"/>
              </w:rPr>
              <w:t xml:space="preserve">комунальної  форми </w:t>
            </w:r>
            <w:r>
              <w:rPr>
                <w:spacing w:val="-18"/>
                <w:sz w:val="18"/>
                <w:szCs w:val="18"/>
              </w:rPr>
              <w:t xml:space="preserve">власності </w:t>
            </w:r>
            <w:r>
              <w:rPr>
                <w:spacing w:val="-14"/>
                <w:sz w:val="18"/>
                <w:szCs w:val="18"/>
              </w:rPr>
              <w:t xml:space="preserve">для  </w:t>
            </w:r>
            <w:r>
              <w:rPr>
                <w:spacing w:val="-21"/>
                <w:sz w:val="18"/>
                <w:szCs w:val="18"/>
              </w:rPr>
              <w:t xml:space="preserve">перебування (проживання)   </w:t>
            </w:r>
            <w:r>
              <w:rPr>
                <w:spacing w:val="-19"/>
                <w:sz w:val="18"/>
                <w:szCs w:val="18"/>
              </w:rPr>
              <w:t xml:space="preserve">внутрішньо переміщених </w:t>
            </w:r>
            <w:r>
              <w:rPr>
                <w:sz w:val="18"/>
                <w:szCs w:val="18"/>
              </w:rPr>
              <w:t>та/або евакуйованих осіб</w:t>
            </w:r>
          </w:p>
          <w:p w:rsidR="005B5812" w:rsidRDefault="005B5812" w:rsidP="006D6A44">
            <w:pPr>
              <w:pStyle w:val="TableParagraph"/>
              <w:rPr>
                <w:sz w:val="18"/>
                <w:szCs w:val="18"/>
              </w:rPr>
            </w:pPr>
          </w:p>
          <w:p w:rsidR="005B5812" w:rsidRDefault="005B5812" w:rsidP="006D6A44">
            <w:pPr>
              <w:pStyle w:val="TableParagraph"/>
              <w:rPr>
                <w:sz w:val="18"/>
                <w:szCs w:val="18"/>
              </w:rPr>
            </w:pPr>
          </w:p>
          <w:p w:rsidR="005B5812" w:rsidRDefault="005B5812" w:rsidP="006D6A44">
            <w:pPr>
              <w:pStyle w:val="TableParagraph"/>
              <w:rPr>
                <w:sz w:val="18"/>
                <w:szCs w:val="18"/>
              </w:rPr>
            </w:pPr>
          </w:p>
          <w:p w:rsidR="005B5812" w:rsidRDefault="005B5812" w:rsidP="006D6A44">
            <w:pPr>
              <w:pStyle w:val="TableParagraph"/>
              <w:rPr>
                <w:sz w:val="18"/>
                <w:szCs w:val="18"/>
              </w:rPr>
            </w:pPr>
          </w:p>
          <w:p w:rsidR="005B5812" w:rsidRDefault="005B5812" w:rsidP="006D6A44">
            <w:pPr>
              <w:pStyle w:val="TableParagraph"/>
              <w:rPr>
                <w:sz w:val="18"/>
                <w:szCs w:val="18"/>
              </w:rPr>
            </w:pPr>
          </w:p>
        </w:tc>
        <w:tc>
          <w:tcPr>
            <w:tcW w:w="1417" w:type="dxa"/>
            <w:tcBorders>
              <w:top w:val="single" w:sz="4" w:space="0" w:color="000000"/>
              <w:left w:val="single" w:sz="4" w:space="0" w:color="000000"/>
              <w:bottom w:val="single" w:sz="4" w:space="0" w:color="auto"/>
              <w:right w:val="single" w:sz="4" w:space="0" w:color="000000"/>
            </w:tcBorders>
            <w:hideMark/>
          </w:tcPr>
          <w:p w:rsidR="005B5812" w:rsidRDefault="005B5812" w:rsidP="006D6A44">
            <w:pPr>
              <w:pStyle w:val="TableParagraph"/>
              <w:jc w:val="center"/>
              <w:rPr>
                <w:sz w:val="18"/>
                <w:szCs w:val="18"/>
              </w:rPr>
            </w:pPr>
            <w:r>
              <w:rPr>
                <w:sz w:val="18"/>
                <w:szCs w:val="18"/>
              </w:rPr>
              <w:t>2023</w:t>
            </w:r>
          </w:p>
        </w:tc>
        <w:tc>
          <w:tcPr>
            <w:tcW w:w="2410" w:type="dxa"/>
            <w:tcBorders>
              <w:top w:val="single" w:sz="4" w:space="0" w:color="000000"/>
              <w:left w:val="single" w:sz="4" w:space="0" w:color="000000"/>
              <w:bottom w:val="single" w:sz="4" w:space="0" w:color="auto"/>
              <w:right w:val="single" w:sz="4" w:space="0" w:color="auto"/>
            </w:tcBorders>
          </w:tcPr>
          <w:p w:rsidR="005B5812" w:rsidRDefault="005B5812" w:rsidP="006D6A44">
            <w:pPr>
              <w:pStyle w:val="TableParagraph"/>
              <w:rPr>
                <w:sz w:val="18"/>
                <w:szCs w:val="18"/>
              </w:rPr>
            </w:pPr>
            <w:r>
              <w:rPr>
                <w:sz w:val="18"/>
                <w:szCs w:val="18"/>
              </w:rPr>
              <w:t xml:space="preserve">Кам’янська сільська рада </w:t>
            </w:r>
          </w:p>
          <w:p w:rsidR="005B5812" w:rsidRDefault="005B5812" w:rsidP="006D6A44">
            <w:pPr>
              <w:pStyle w:val="TableParagraph"/>
              <w:rPr>
                <w:sz w:val="18"/>
                <w:szCs w:val="18"/>
              </w:rPr>
            </w:pPr>
            <w:r>
              <w:rPr>
                <w:sz w:val="18"/>
                <w:szCs w:val="18"/>
              </w:rPr>
              <w:t>Комунальні заклади освіти</w:t>
            </w:r>
          </w:p>
          <w:p w:rsidR="005B5812" w:rsidRDefault="005B5812" w:rsidP="006D6A44">
            <w:pPr>
              <w:pStyle w:val="TableParagraph"/>
              <w:rPr>
                <w:sz w:val="18"/>
                <w:szCs w:val="18"/>
              </w:rPr>
            </w:pPr>
          </w:p>
        </w:tc>
        <w:tc>
          <w:tcPr>
            <w:tcW w:w="2126" w:type="dxa"/>
            <w:tcBorders>
              <w:top w:val="single" w:sz="4" w:space="0" w:color="000000"/>
              <w:left w:val="single" w:sz="4" w:space="0" w:color="auto"/>
              <w:bottom w:val="single" w:sz="4" w:space="0" w:color="auto"/>
              <w:right w:val="single" w:sz="4" w:space="0" w:color="000000"/>
            </w:tcBorders>
            <w:hideMark/>
          </w:tcPr>
          <w:p w:rsidR="005B5812" w:rsidRDefault="005B5812" w:rsidP="006D6A44">
            <w:pPr>
              <w:pStyle w:val="TableParagraph"/>
              <w:rPr>
                <w:sz w:val="18"/>
                <w:szCs w:val="18"/>
              </w:rPr>
            </w:pPr>
            <w:r>
              <w:rPr>
                <w:sz w:val="18"/>
                <w:szCs w:val="18"/>
              </w:rPr>
              <w:t xml:space="preserve">Державний, місцеві бюджети </w:t>
            </w:r>
            <w:r>
              <w:rPr>
                <w:spacing w:val="-12"/>
                <w:sz w:val="18"/>
                <w:szCs w:val="18"/>
              </w:rPr>
              <w:t>та інші</w:t>
            </w:r>
            <w:r>
              <w:rPr>
                <w:spacing w:val="-33"/>
                <w:sz w:val="18"/>
                <w:szCs w:val="18"/>
              </w:rPr>
              <w:t xml:space="preserve"> </w:t>
            </w:r>
            <w:r>
              <w:rPr>
                <w:spacing w:val="-20"/>
                <w:sz w:val="18"/>
                <w:szCs w:val="18"/>
              </w:rPr>
              <w:t xml:space="preserve">джерела </w:t>
            </w:r>
            <w:r>
              <w:rPr>
                <w:spacing w:val="-19"/>
                <w:sz w:val="18"/>
                <w:szCs w:val="18"/>
              </w:rPr>
              <w:t xml:space="preserve">фінансування, </w:t>
            </w:r>
            <w:r>
              <w:rPr>
                <w:sz w:val="18"/>
                <w:szCs w:val="18"/>
              </w:rPr>
              <w:t xml:space="preserve">не </w:t>
            </w:r>
            <w:r>
              <w:rPr>
                <w:spacing w:val="-17"/>
                <w:sz w:val="18"/>
                <w:szCs w:val="18"/>
              </w:rPr>
              <w:t>заборонені</w:t>
            </w:r>
            <w:r>
              <w:rPr>
                <w:spacing w:val="-41"/>
                <w:sz w:val="18"/>
                <w:szCs w:val="18"/>
              </w:rPr>
              <w:t xml:space="preserve">  </w:t>
            </w:r>
            <w:r>
              <w:rPr>
                <w:spacing w:val="-20"/>
                <w:sz w:val="18"/>
                <w:szCs w:val="18"/>
              </w:rPr>
              <w:t>законодавством</w:t>
            </w:r>
          </w:p>
        </w:tc>
        <w:tc>
          <w:tcPr>
            <w:tcW w:w="2552" w:type="dxa"/>
            <w:tcBorders>
              <w:top w:val="single" w:sz="4" w:space="0" w:color="000000"/>
              <w:left w:val="single" w:sz="4" w:space="0" w:color="000000"/>
              <w:bottom w:val="single" w:sz="4" w:space="0" w:color="auto"/>
              <w:right w:val="single" w:sz="4" w:space="0" w:color="000000"/>
            </w:tcBorders>
          </w:tcPr>
          <w:p w:rsidR="005B5812" w:rsidRDefault="005B5812" w:rsidP="006D6A44">
            <w:pPr>
              <w:pStyle w:val="TableParagraph"/>
              <w:rPr>
                <w:sz w:val="18"/>
                <w:szCs w:val="18"/>
              </w:rPr>
            </w:pPr>
            <w:r>
              <w:rPr>
                <w:sz w:val="18"/>
                <w:szCs w:val="18"/>
              </w:rPr>
              <w:t>Забезпечено умови тимчасового перебування (проживання) внутрішньо переміщених та/або евакуйованих осіб у закладах комунальної власності</w:t>
            </w:r>
          </w:p>
          <w:p w:rsidR="005B5812" w:rsidRDefault="005B5812" w:rsidP="006D6A44">
            <w:pPr>
              <w:pStyle w:val="TableParagraph"/>
              <w:rPr>
                <w:sz w:val="18"/>
                <w:szCs w:val="18"/>
              </w:rPr>
            </w:pPr>
          </w:p>
          <w:p w:rsidR="005B5812" w:rsidRDefault="005B5812" w:rsidP="006D6A44">
            <w:pPr>
              <w:pStyle w:val="TableParagraph"/>
              <w:rPr>
                <w:sz w:val="18"/>
                <w:szCs w:val="18"/>
              </w:rPr>
            </w:pPr>
          </w:p>
          <w:p w:rsidR="005B5812" w:rsidRDefault="005B5812" w:rsidP="006D6A44">
            <w:pPr>
              <w:pStyle w:val="TableParagraph"/>
              <w:rPr>
                <w:sz w:val="18"/>
                <w:szCs w:val="18"/>
              </w:rPr>
            </w:pPr>
          </w:p>
          <w:p w:rsidR="005B5812" w:rsidRDefault="005B5812" w:rsidP="006D6A44">
            <w:pPr>
              <w:pStyle w:val="TableParagraph"/>
              <w:rPr>
                <w:sz w:val="18"/>
                <w:szCs w:val="18"/>
              </w:rPr>
            </w:pPr>
          </w:p>
          <w:p w:rsidR="005B5812" w:rsidRDefault="005B5812" w:rsidP="006D6A44">
            <w:pPr>
              <w:pStyle w:val="TableParagraph"/>
              <w:rPr>
                <w:sz w:val="18"/>
                <w:szCs w:val="18"/>
              </w:rPr>
            </w:pPr>
          </w:p>
        </w:tc>
      </w:tr>
      <w:tr w:rsidR="005B5812" w:rsidTr="006D6A44">
        <w:trPr>
          <w:trHeight w:val="160"/>
        </w:trPr>
        <w:tc>
          <w:tcPr>
            <w:tcW w:w="520" w:type="dxa"/>
            <w:vMerge/>
            <w:tcBorders>
              <w:top w:val="single" w:sz="4" w:space="0" w:color="000000"/>
              <w:left w:val="single" w:sz="4" w:space="0" w:color="000000"/>
              <w:bottom w:val="nil"/>
              <w:right w:val="single" w:sz="4" w:space="0" w:color="000000"/>
            </w:tcBorders>
            <w:vAlign w:val="center"/>
            <w:hideMark/>
          </w:tcPr>
          <w:p w:rsidR="005B5812" w:rsidRPr="005B5812" w:rsidRDefault="005B5812" w:rsidP="006D6A44">
            <w:pPr>
              <w:rPr>
                <w:sz w:val="18"/>
                <w:szCs w:val="18"/>
                <w:lang w:val="ru-RU"/>
              </w:rPr>
            </w:pPr>
          </w:p>
        </w:tc>
        <w:tc>
          <w:tcPr>
            <w:tcW w:w="2191" w:type="dxa"/>
            <w:vMerge w:val="restart"/>
            <w:tcBorders>
              <w:top w:val="single" w:sz="4" w:space="0" w:color="000000"/>
              <w:left w:val="single" w:sz="4" w:space="0" w:color="000000"/>
              <w:bottom w:val="single" w:sz="4" w:space="0" w:color="000000"/>
              <w:right w:val="single" w:sz="4" w:space="0" w:color="000000"/>
            </w:tcBorders>
          </w:tcPr>
          <w:p w:rsidR="005B5812" w:rsidRPr="005B5812" w:rsidRDefault="005B5812" w:rsidP="006D6A44">
            <w:pPr>
              <w:rPr>
                <w:sz w:val="18"/>
                <w:szCs w:val="18"/>
                <w:lang w:val="ru-RU"/>
              </w:rPr>
            </w:pPr>
          </w:p>
        </w:tc>
        <w:tc>
          <w:tcPr>
            <w:tcW w:w="3828" w:type="dxa"/>
            <w:vMerge w:val="restart"/>
            <w:tcBorders>
              <w:top w:val="single" w:sz="4" w:space="0" w:color="auto"/>
              <w:left w:val="single" w:sz="4" w:space="0" w:color="000000"/>
              <w:bottom w:val="single" w:sz="4" w:space="0" w:color="auto"/>
              <w:right w:val="single" w:sz="4" w:space="0" w:color="auto"/>
            </w:tcBorders>
            <w:hideMark/>
          </w:tcPr>
          <w:p w:rsidR="005B5812" w:rsidRDefault="005B5812" w:rsidP="006D6A44">
            <w:pPr>
              <w:pStyle w:val="TableParagraph"/>
              <w:rPr>
                <w:sz w:val="18"/>
                <w:szCs w:val="18"/>
              </w:rPr>
            </w:pPr>
            <w:r>
              <w:rPr>
                <w:sz w:val="18"/>
                <w:szCs w:val="18"/>
              </w:rPr>
              <w:t>5)здійснення інших поточних видатків для створення належних умов тимчасового перебування внутрішньо переміщених та/або евакуйованих осіб</w:t>
            </w:r>
            <w:r>
              <w:rPr>
                <w:spacing w:val="-18"/>
                <w:sz w:val="18"/>
                <w:szCs w:val="18"/>
              </w:rPr>
              <w:t xml:space="preserve">  у закладах </w:t>
            </w:r>
            <w:r>
              <w:rPr>
                <w:spacing w:val="-21"/>
                <w:sz w:val="18"/>
                <w:szCs w:val="18"/>
              </w:rPr>
              <w:t xml:space="preserve">комунальної  форми </w:t>
            </w:r>
            <w:r>
              <w:rPr>
                <w:spacing w:val="-18"/>
                <w:sz w:val="18"/>
                <w:szCs w:val="18"/>
              </w:rPr>
              <w:t>власності, у тому числі:</w:t>
            </w:r>
          </w:p>
          <w:p w:rsidR="005B5812" w:rsidRDefault="005B5812" w:rsidP="00EA268A">
            <w:pPr>
              <w:pStyle w:val="TableParagraph"/>
              <w:numPr>
                <w:ilvl w:val="0"/>
                <w:numId w:val="18"/>
              </w:numPr>
              <w:rPr>
                <w:sz w:val="18"/>
                <w:szCs w:val="18"/>
              </w:rPr>
            </w:pPr>
            <w:r>
              <w:rPr>
                <w:spacing w:val="-18"/>
                <w:sz w:val="18"/>
                <w:szCs w:val="18"/>
              </w:rPr>
              <w:t>облаштування підвальних приміщень під бомбосховище у закладах освіти ( Кам’янський ЗЗСО І-ІІІ ст., Арданівський ЗЗСО І-ІІІ ст., Сілецький ЗЗСО І-ІІІ ст.);</w:t>
            </w:r>
          </w:p>
          <w:p w:rsidR="005B5812" w:rsidRDefault="005B5812" w:rsidP="00EA268A">
            <w:pPr>
              <w:pStyle w:val="TableParagraph"/>
              <w:numPr>
                <w:ilvl w:val="0"/>
                <w:numId w:val="18"/>
              </w:numPr>
              <w:rPr>
                <w:sz w:val="18"/>
                <w:szCs w:val="18"/>
              </w:rPr>
            </w:pPr>
            <w:r>
              <w:rPr>
                <w:spacing w:val="-18"/>
                <w:sz w:val="18"/>
                <w:szCs w:val="18"/>
              </w:rPr>
              <w:t>придбання побутової техніки, холодильного та  кухонного обладнання та інвентар’я .</w:t>
            </w:r>
          </w:p>
          <w:p w:rsidR="005B5812" w:rsidRPr="005B5812" w:rsidRDefault="005B5812" w:rsidP="006D6A44">
            <w:pPr>
              <w:rPr>
                <w:lang w:val="ru-RU"/>
              </w:rPr>
            </w:pPr>
            <w:r w:rsidRPr="005B5812">
              <w:rPr>
                <w:lang w:val="ru-RU"/>
              </w:rPr>
              <w:t xml:space="preserve">  </w:t>
            </w:r>
            <w:r w:rsidRPr="005B5812">
              <w:rPr>
                <w:sz w:val="18"/>
                <w:szCs w:val="18"/>
                <w:lang w:val="ru-RU"/>
              </w:rPr>
              <w:t>-      капітальний ремонт буді</w:t>
            </w:r>
            <w:proofErr w:type="gramStart"/>
            <w:r w:rsidRPr="005B5812">
              <w:rPr>
                <w:sz w:val="18"/>
                <w:szCs w:val="18"/>
                <w:lang w:val="ru-RU"/>
              </w:rPr>
              <w:t>вл</w:t>
            </w:r>
            <w:proofErr w:type="gramEnd"/>
            <w:r w:rsidRPr="005B5812">
              <w:rPr>
                <w:sz w:val="18"/>
                <w:szCs w:val="18"/>
                <w:lang w:val="ru-RU"/>
              </w:rPr>
              <w:t>і літ. А   Арданівського закладу дошкільної освіти (ясла-садка) Кам`янської сільської ради Берегівського району Закарпатської області в с. Арданово, 89</w:t>
            </w:r>
            <w:r w:rsidRPr="005B5812">
              <w:rPr>
                <w:lang w:val="ru-RU"/>
              </w:rPr>
              <w:t>.</w:t>
            </w:r>
          </w:p>
          <w:p w:rsidR="005B5812" w:rsidRPr="005B5812" w:rsidRDefault="005B5812" w:rsidP="006D6A44">
            <w:pPr>
              <w:rPr>
                <w:lang w:val="ru-RU"/>
              </w:rPr>
            </w:pPr>
          </w:p>
        </w:tc>
        <w:tc>
          <w:tcPr>
            <w:tcW w:w="1417" w:type="dxa"/>
            <w:tcBorders>
              <w:top w:val="single" w:sz="4" w:space="0" w:color="auto"/>
              <w:left w:val="single" w:sz="4" w:space="0" w:color="auto"/>
              <w:bottom w:val="nil"/>
              <w:right w:val="single" w:sz="4" w:space="0" w:color="auto"/>
            </w:tcBorders>
            <w:hideMark/>
          </w:tcPr>
          <w:p w:rsidR="005B5812" w:rsidRDefault="005B5812" w:rsidP="006D6A44">
            <w:pPr>
              <w:pStyle w:val="TableParagraph"/>
              <w:jc w:val="center"/>
              <w:rPr>
                <w:sz w:val="18"/>
                <w:szCs w:val="18"/>
              </w:rPr>
            </w:pPr>
            <w:r>
              <w:rPr>
                <w:sz w:val="18"/>
                <w:szCs w:val="18"/>
              </w:rPr>
              <w:t>2023</w:t>
            </w:r>
          </w:p>
        </w:tc>
        <w:tc>
          <w:tcPr>
            <w:tcW w:w="2410" w:type="dxa"/>
            <w:tcBorders>
              <w:top w:val="single" w:sz="4" w:space="0" w:color="auto"/>
              <w:left w:val="single" w:sz="4" w:space="0" w:color="auto"/>
              <w:bottom w:val="nil"/>
              <w:right w:val="single" w:sz="4" w:space="0" w:color="auto"/>
            </w:tcBorders>
          </w:tcPr>
          <w:p w:rsidR="005B5812" w:rsidRDefault="005B5812" w:rsidP="006D6A44">
            <w:pPr>
              <w:pStyle w:val="TableParagraph"/>
              <w:ind w:left="0"/>
              <w:rPr>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5B5812" w:rsidRDefault="005B5812" w:rsidP="006D6A44">
            <w:pPr>
              <w:pStyle w:val="TableParagraph"/>
              <w:rPr>
                <w:sz w:val="18"/>
                <w:szCs w:val="18"/>
              </w:rPr>
            </w:pPr>
            <w:r>
              <w:rPr>
                <w:sz w:val="18"/>
                <w:szCs w:val="18"/>
              </w:rPr>
              <w:t>Державний,</w:t>
            </w:r>
          </w:p>
          <w:p w:rsidR="005B5812" w:rsidRDefault="005B5812" w:rsidP="006D6A44">
            <w:pPr>
              <w:pStyle w:val="TableParagraph"/>
              <w:rPr>
                <w:sz w:val="18"/>
                <w:szCs w:val="18"/>
              </w:rPr>
            </w:pPr>
            <w:r>
              <w:rPr>
                <w:sz w:val="18"/>
                <w:szCs w:val="18"/>
              </w:rPr>
              <w:t>місцеві бюджети та інші джерела фінансування, не заборонені законодавством</w:t>
            </w:r>
          </w:p>
        </w:tc>
        <w:tc>
          <w:tcPr>
            <w:tcW w:w="2552" w:type="dxa"/>
            <w:tcBorders>
              <w:top w:val="single" w:sz="4" w:space="0" w:color="auto"/>
              <w:left w:val="single" w:sz="4" w:space="0" w:color="auto"/>
              <w:bottom w:val="nil"/>
              <w:right w:val="single" w:sz="4" w:space="0" w:color="auto"/>
            </w:tcBorders>
            <w:hideMark/>
          </w:tcPr>
          <w:p w:rsidR="005B5812" w:rsidRDefault="005B5812" w:rsidP="006D6A44">
            <w:pPr>
              <w:pStyle w:val="TableParagraph"/>
              <w:rPr>
                <w:sz w:val="18"/>
                <w:szCs w:val="18"/>
              </w:rPr>
            </w:pPr>
            <w:r>
              <w:rPr>
                <w:sz w:val="18"/>
                <w:szCs w:val="18"/>
              </w:rPr>
              <w:t>Забезпечено</w:t>
            </w:r>
          </w:p>
        </w:tc>
      </w:tr>
      <w:tr w:rsidR="005B5812" w:rsidTr="006D6A44">
        <w:trPr>
          <w:trHeight w:val="2699"/>
        </w:trPr>
        <w:tc>
          <w:tcPr>
            <w:tcW w:w="520" w:type="dxa"/>
            <w:tcBorders>
              <w:top w:val="nil"/>
              <w:left w:val="single" w:sz="4" w:space="0" w:color="000000"/>
              <w:bottom w:val="nil"/>
              <w:right w:val="single" w:sz="4" w:space="0" w:color="000000"/>
            </w:tcBorders>
          </w:tcPr>
          <w:p w:rsidR="005B5812" w:rsidRDefault="005B5812" w:rsidP="006D6A44">
            <w:pPr>
              <w:rPr>
                <w:sz w:val="18"/>
                <w:szCs w:val="18"/>
              </w:rPr>
            </w:pPr>
          </w:p>
          <w:p w:rsidR="005B5812" w:rsidRDefault="005B5812" w:rsidP="006D6A44">
            <w:pPr>
              <w:rPr>
                <w:sz w:val="18"/>
                <w:szCs w:val="18"/>
              </w:rPr>
            </w:pPr>
          </w:p>
        </w:tc>
        <w:tc>
          <w:tcPr>
            <w:tcW w:w="2191" w:type="dxa"/>
            <w:vMerge/>
            <w:tcBorders>
              <w:top w:val="single" w:sz="4" w:space="0" w:color="000000"/>
              <w:left w:val="single" w:sz="4" w:space="0" w:color="000000"/>
              <w:bottom w:val="single" w:sz="4" w:space="0" w:color="000000"/>
              <w:right w:val="single" w:sz="4" w:space="0" w:color="000000"/>
            </w:tcBorders>
            <w:vAlign w:val="center"/>
            <w:hideMark/>
          </w:tcPr>
          <w:p w:rsidR="005B5812" w:rsidRDefault="005B5812" w:rsidP="006D6A44">
            <w:pPr>
              <w:rPr>
                <w:sz w:val="18"/>
                <w:szCs w:val="18"/>
              </w:rPr>
            </w:pPr>
          </w:p>
        </w:tc>
        <w:tc>
          <w:tcPr>
            <w:tcW w:w="3828" w:type="dxa"/>
            <w:vMerge/>
            <w:tcBorders>
              <w:top w:val="single" w:sz="4" w:space="0" w:color="auto"/>
              <w:left w:val="single" w:sz="4" w:space="0" w:color="000000"/>
              <w:bottom w:val="single" w:sz="4" w:space="0" w:color="auto"/>
              <w:right w:val="single" w:sz="4" w:space="0" w:color="auto"/>
            </w:tcBorders>
            <w:vAlign w:val="center"/>
            <w:hideMark/>
          </w:tcPr>
          <w:p w:rsidR="005B5812" w:rsidRDefault="005B5812" w:rsidP="006D6A44">
            <w:pPr>
              <w:rPr>
                <w:sz w:val="18"/>
                <w:szCs w:val="18"/>
              </w:rPr>
            </w:pPr>
          </w:p>
        </w:tc>
        <w:tc>
          <w:tcPr>
            <w:tcW w:w="1417" w:type="dxa"/>
            <w:vMerge w:val="restart"/>
            <w:tcBorders>
              <w:top w:val="nil"/>
              <w:left w:val="single" w:sz="4" w:space="0" w:color="auto"/>
              <w:bottom w:val="single" w:sz="4" w:space="0" w:color="auto"/>
              <w:right w:val="single" w:sz="4" w:space="0" w:color="auto"/>
            </w:tcBorders>
          </w:tcPr>
          <w:p w:rsidR="005B5812" w:rsidRDefault="005B5812" w:rsidP="006D6A44">
            <w:pPr>
              <w:pStyle w:val="TableParagraph"/>
              <w:jc w:val="center"/>
              <w:rPr>
                <w:sz w:val="18"/>
                <w:szCs w:val="18"/>
              </w:rPr>
            </w:pPr>
          </w:p>
        </w:tc>
        <w:tc>
          <w:tcPr>
            <w:tcW w:w="2410" w:type="dxa"/>
            <w:vMerge w:val="restart"/>
            <w:tcBorders>
              <w:top w:val="nil"/>
              <w:left w:val="single" w:sz="4" w:space="0" w:color="auto"/>
              <w:bottom w:val="single" w:sz="4" w:space="0" w:color="auto"/>
              <w:right w:val="single" w:sz="4" w:space="0" w:color="auto"/>
            </w:tcBorders>
          </w:tcPr>
          <w:p w:rsidR="005B5812" w:rsidRDefault="005B5812" w:rsidP="006D6A44">
            <w:pPr>
              <w:pStyle w:val="TableParagraph"/>
              <w:ind w:left="0"/>
              <w:rPr>
                <w:sz w:val="18"/>
                <w:szCs w:val="18"/>
              </w:rPr>
            </w:pPr>
            <w:r>
              <w:rPr>
                <w:sz w:val="18"/>
                <w:szCs w:val="18"/>
              </w:rPr>
              <w:t xml:space="preserve">   Кам’янська сільська рада </w:t>
            </w:r>
          </w:p>
          <w:p w:rsidR="005B5812" w:rsidRDefault="005B5812" w:rsidP="006D6A44">
            <w:pPr>
              <w:pStyle w:val="TableParagraph"/>
              <w:ind w:left="0"/>
              <w:rPr>
                <w:sz w:val="18"/>
                <w:szCs w:val="18"/>
              </w:rPr>
            </w:pPr>
            <w:r>
              <w:rPr>
                <w:sz w:val="18"/>
                <w:szCs w:val="18"/>
              </w:rPr>
              <w:t xml:space="preserve">   Комунальні заклади освіти</w:t>
            </w:r>
          </w:p>
          <w:p w:rsidR="005B5812" w:rsidRDefault="005B5812" w:rsidP="006D6A44">
            <w:pPr>
              <w:pStyle w:val="TableParagraph"/>
              <w:rPr>
                <w:sz w:val="18"/>
                <w:szCs w:val="18"/>
              </w:rPr>
            </w:pPr>
          </w:p>
          <w:p w:rsidR="005B5812" w:rsidRPr="005B5812" w:rsidRDefault="005B5812" w:rsidP="006D6A44">
            <w:pPr>
              <w:rPr>
                <w:lang w:val="ru-RU"/>
              </w:rPr>
            </w:pPr>
          </w:p>
          <w:p w:rsidR="005B5812" w:rsidRPr="005B5812" w:rsidRDefault="005B5812" w:rsidP="006D6A44">
            <w:pPr>
              <w:rPr>
                <w:lang w:val="ru-RU"/>
              </w:rPr>
            </w:pPr>
          </w:p>
          <w:p w:rsidR="005B5812" w:rsidRPr="005B5812" w:rsidRDefault="005B5812" w:rsidP="006D6A44">
            <w:pPr>
              <w:rPr>
                <w:lang w:val="ru-RU"/>
              </w:rPr>
            </w:pPr>
          </w:p>
          <w:p w:rsidR="005B5812" w:rsidRPr="005B5812" w:rsidRDefault="005B5812" w:rsidP="006D6A44">
            <w:pPr>
              <w:rPr>
                <w:lang w:val="ru-RU"/>
              </w:rPr>
            </w:pPr>
          </w:p>
          <w:p w:rsidR="005B5812" w:rsidRPr="005B5812" w:rsidRDefault="005B5812" w:rsidP="006D6A44">
            <w:pPr>
              <w:rPr>
                <w:lang w:val="ru-RU"/>
              </w:rPr>
            </w:pPr>
          </w:p>
          <w:p w:rsidR="005B5812" w:rsidRPr="005B5812" w:rsidRDefault="005B5812" w:rsidP="006D6A44">
            <w:pPr>
              <w:rPr>
                <w:lang w:val="ru-RU"/>
              </w:rPr>
            </w:pPr>
          </w:p>
          <w:p w:rsidR="005B5812" w:rsidRPr="005B5812" w:rsidRDefault="005B5812" w:rsidP="006D6A44">
            <w:pPr>
              <w:rPr>
                <w:lang w:val="ru-RU"/>
              </w:rPr>
            </w:pPr>
          </w:p>
          <w:p w:rsidR="005B5812" w:rsidRPr="005B5812" w:rsidRDefault="005B5812" w:rsidP="006D6A44">
            <w:pPr>
              <w:rPr>
                <w:lang w:val="ru-RU"/>
              </w:rPr>
            </w:pPr>
          </w:p>
          <w:p w:rsidR="005B5812" w:rsidRPr="005B5812" w:rsidRDefault="005B5812" w:rsidP="006D6A44">
            <w:pPr>
              <w:rPr>
                <w:lang w:val="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B5812" w:rsidRPr="005B5812" w:rsidRDefault="005B5812" w:rsidP="006D6A44">
            <w:pPr>
              <w:rPr>
                <w:sz w:val="18"/>
                <w:szCs w:val="18"/>
                <w:lang w:val="ru-RU"/>
              </w:rPr>
            </w:pPr>
          </w:p>
        </w:tc>
        <w:tc>
          <w:tcPr>
            <w:tcW w:w="2552" w:type="dxa"/>
            <w:vMerge w:val="restart"/>
            <w:tcBorders>
              <w:top w:val="nil"/>
              <w:left w:val="single" w:sz="4" w:space="0" w:color="auto"/>
              <w:bottom w:val="single" w:sz="4" w:space="0" w:color="auto"/>
              <w:right w:val="single" w:sz="4" w:space="0" w:color="auto"/>
            </w:tcBorders>
            <w:hideMark/>
          </w:tcPr>
          <w:p w:rsidR="005B5812" w:rsidRDefault="005B5812" w:rsidP="006D6A44">
            <w:pPr>
              <w:pStyle w:val="TableParagraph"/>
              <w:rPr>
                <w:sz w:val="18"/>
                <w:szCs w:val="18"/>
              </w:rPr>
            </w:pPr>
            <w:r>
              <w:rPr>
                <w:sz w:val="18"/>
                <w:szCs w:val="18"/>
              </w:rPr>
              <w:t>належні умови тимчасового перебування  (проживання) внутрішньо переміщених та/або евакуйованих осіб у закладах комунальної власності</w:t>
            </w:r>
          </w:p>
          <w:p w:rsidR="005B5812" w:rsidRPr="005B5812" w:rsidRDefault="005B5812" w:rsidP="006D6A44">
            <w:pPr>
              <w:rPr>
                <w:lang w:val="ru-RU"/>
              </w:rPr>
            </w:pPr>
          </w:p>
          <w:p w:rsidR="005B5812" w:rsidRPr="005B5812" w:rsidRDefault="005B5812" w:rsidP="006D6A44">
            <w:pPr>
              <w:rPr>
                <w:lang w:val="ru-RU"/>
              </w:rPr>
            </w:pPr>
          </w:p>
          <w:p w:rsidR="005B5812" w:rsidRPr="005B5812" w:rsidRDefault="005B5812" w:rsidP="006D6A44">
            <w:pPr>
              <w:rPr>
                <w:lang w:val="ru-RU"/>
              </w:rPr>
            </w:pPr>
          </w:p>
          <w:p w:rsidR="005B5812" w:rsidRPr="005B5812" w:rsidRDefault="005B5812" w:rsidP="006D6A44">
            <w:pPr>
              <w:rPr>
                <w:lang w:val="ru-RU"/>
              </w:rPr>
            </w:pPr>
          </w:p>
        </w:tc>
      </w:tr>
      <w:tr w:rsidR="005B5812" w:rsidTr="006D6A44">
        <w:trPr>
          <w:trHeight w:val="2294"/>
        </w:trPr>
        <w:tc>
          <w:tcPr>
            <w:tcW w:w="520" w:type="dxa"/>
            <w:tcBorders>
              <w:top w:val="nil"/>
              <w:left w:val="single" w:sz="4" w:space="0" w:color="000000"/>
              <w:bottom w:val="single" w:sz="4" w:space="0" w:color="000000"/>
              <w:right w:val="single" w:sz="4" w:space="0" w:color="000000"/>
            </w:tcBorders>
          </w:tcPr>
          <w:p w:rsidR="005B5812" w:rsidRPr="005B5812" w:rsidRDefault="005B5812" w:rsidP="006D6A44">
            <w:pPr>
              <w:rPr>
                <w:sz w:val="18"/>
                <w:szCs w:val="18"/>
                <w:lang w:val="ru-RU"/>
              </w:rPr>
            </w:pPr>
          </w:p>
        </w:tc>
        <w:tc>
          <w:tcPr>
            <w:tcW w:w="2191" w:type="dxa"/>
            <w:vMerge/>
            <w:tcBorders>
              <w:top w:val="single" w:sz="4" w:space="0" w:color="000000"/>
              <w:left w:val="single" w:sz="4" w:space="0" w:color="000000"/>
              <w:bottom w:val="single" w:sz="4" w:space="0" w:color="000000"/>
              <w:right w:val="single" w:sz="4" w:space="0" w:color="000000"/>
            </w:tcBorders>
            <w:vAlign w:val="center"/>
            <w:hideMark/>
          </w:tcPr>
          <w:p w:rsidR="005B5812" w:rsidRPr="005B5812" w:rsidRDefault="005B5812" w:rsidP="006D6A44">
            <w:pPr>
              <w:rPr>
                <w:sz w:val="18"/>
                <w:szCs w:val="18"/>
                <w:lang w:val="ru-RU"/>
              </w:rPr>
            </w:pPr>
          </w:p>
        </w:tc>
        <w:tc>
          <w:tcPr>
            <w:tcW w:w="3828" w:type="dxa"/>
            <w:vMerge/>
            <w:tcBorders>
              <w:top w:val="single" w:sz="4" w:space="0" w:color="auto"/>
              <w:left w:val="single" w:sz="4" w:space="0" w:color="000000"/>
              <w:bottom w:val="single" w:sz="4" w:space="0" w:color="auto"/>
              <w:right w:val="single" w:sz="4" w:space="0" w:color="auto"/>
            </w:tcBorders>
            <w:vAlign w:val="center"/>
            <w:hideMark/>
          </w:tcPr>
          <w:p w:rsidR="005B5812" w:rsidRPr="005B5812" w:rsidRDefault="005B5812" w:rsidP="006D6A44">
            <w:pPr>
              <w:rPr>
                <w:sz w:val="18"/>
                <w:szCs w:val="18"/>
                <w:lang w:val="ru-RU"/>
              </w:rPr>
            </w:pPr>
          </w:p>
        </w:tc>
        <w:tc>
          <w:tcPr>
            <w:tcW w:w="1417" w:type="dxa"/>
            <w:vMerge/>
            <w:tcBorders>
              <w:top w:val="nil"/>
              <w:left w:val="single" w:sz="4" w:space="0" w:color="auto"/>
              <w:bottom w:val="single" w:sz="4" w:space="0" w:color="auto"/>
              <w:right w:val="single" w:sz="4" w:space="0" w:color="auto"/>
            </w:tcBorders>
            <w:vAlign w:val="center"/>
            <w:hideMark/>
          </w:tcPr>
          <w:p w:rsidR="005B5812" w:rsidRPr="005B5812" w:rsidRDefault="005B5812" w:rsidP="006D6A44">
            <w:pPr>
              <w:rPr>
                <w:sz w:val="18"/>
                <w:szCs w:val="18"/>
                <w:lang w:val="ru-RU"/>
              </w:rPr>
            </w:pPr>
          </w:p>
        </w:tc>
        <w:tc>
          <w:tcPr>
            <w:tcW w:w="2410" w:type="dxa"/>
            <w:vMerge/>
            <w:tcBorders>
              <w:top w:val="nil"/>
              <w:left w:val="single" w:sz="4" w:space="0" w:color="auto"/>
              <w:bottom w:val="single" w:sz="4" w:space="0" w:color="auto"/>
              <w:right w:val="single" w:sz="4" w:space="0" w:color="auto"/>
            </w:tcBorders>
            <w:vAlign w:val="center"/>
            <w:hideMark/>
          </w:tcPr>
          <w:p w:rsidR="005B5812" w:rsidRPr="005B5812" w:rsidRDefault="005B5812" w:rsidP="006D6A44">
            <w:pPr>
              <w:rPr>
                <w:sz w:val="18"/>
                <w:szCs w:val="18"/>
                <w:lang w:val="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B5812" w:rsidRPr="005B5812" w:rsidRDefault="005B5812" w:rsidP="006D6A44">
            <w:pPr>
              <w:rPr>
                <w:sz w:val="18"/>
                <w:szCs w:val="18"/>
                <w:lang w:val="ru-RU"/>
              </w:rPr>
            </w:pPr>
          </w:p>
        </w:tc>
        <w:tc>
          <w:tcPr>
            <w:tcW w:w="2552" w:type="dxa"/>
            <w:vMerge/>
            <w:tcBorders>
              <w:top w:val="nil"/>
              <w:left w:val="single" w:sz="4" w:space="0" w:color="auto"/>
              <w:bottom w:val="single" w:sz="4" w:space="0" w:color="auto"/>
              <w:right w:val="single" w:sz="4" w:space="0" w:color="auto"/>
            </w:tcBorders>
            <w:vAlign w:val="center"/>
            <w:hideMark/>
          </w:tcPr>
          <w:p w:rsidR="005B5812" w:rsidRPr="005B5812" w:rsidRDefault="005B5812" w:rsidP="006D6A44">
            <w:pPr>
              <w:rPr>
                <w:sz w:val="18"/>
                <w:szCs w:val="18"/>
                <w:lang w:val="ru-RU"/>
              </w:rPr>
            </w:pPr>
          </w:p>
        </w:tc>
      </w:tr>
      <w:tr w:rsidR="005B5812" w:rsidTr="006D6A44">
        <w:trPr>
          <w:trHeight w:val="2043"/>
        </w:trPr>
        <w:tc>
          <w:tcPr>
            <w:tcW w:w="520" w:type="dxa"/>
            <w:vMerge w:val="restart"/>
            <w:tcBorders>
              <w:top w:val="single" w:sz="4" w:space="0" w:color="000000"/>
              <w:left w:val="single" w:sz="4" w:space="0" w:color="000000"/>
              <w:bottom w:val="single" w:sz="4" w:space="0" w:color="000000"/>
              <w:right w:val="single" w:sz="4" w:space="0" w:color="000000"/>
            </w:tcBorders>
            <w:hideMark/>
          </w:tcPr>
          <w:p w:rsidR="005B5812" w:rsidRDefault="005B5812" w:rsidP="006D6A44">
            <w:pPr>
              <w:pStyle w:val="TableParagraph"/>
              <w:spacing w:line="253" w:lineRule="exact"/>
              <w:ind w:left="177"/>
              <w:rPr>
                <w:sz w:val="18"/>
                <w:szCs w:val="18"/>
              </w:rPr>
            </w:pPr>
            <w:r>
              <w:rPr>
                <w:sz w:val="18"/>
                <w:szCs w:val="18"/>
              </w:rPr>
              <w:lastRenderedPageBreak/>
              <w:t>2.</w:t>
            </w:r>
          </w:p>
        </w:tc>
        <w:tc>
          <w:tcPr>
            <w:tcW w:w="2191" w:type="dxa"/>
            <w:vMerge w:val="restart"/>
            <w:tcBorders>
              <w:top w:val="single" w:sz="4" w:space="0" w:color="000000"/>
              <w:left w:val="single" w:sz="4" w:space="0" w:color="000000"/>
              <w:bottom w:val="single" w:sz="4" w:space="0" w:color="000000"/>
              <w:right w:val="single" w:sz="4" w:space="0" w:color="000000"/>
            </w:tcBorders>
            <w:vAlign w:val="center"/>
            <w:hideMark/>
          </w:tcPr>
          <w:p w:rsidR="005B5812" w:rsidRDefault="005B5812" w:rsidP="006D6A44">
            <w:pPr>
              <w:pStyle w:val="TableParagraph"/>
              <w:ind w:left="0" w:right="117"/>
              <w:jc w:val="center"/>
              <w:rPr>
                <w:sz w:val="18"/>
                <w:szCs w:val="18"/>
              </w:rPr>
            </w:pPr>
            <w:r>
              <w:rPr>
                <w:sz w:val="18"/>
                <w:szCs w:val="18"/>
              </w:rPr>
              <w:t>Забезпечення першочергових потреб цивільного населення продуктовими наборами, миючими засобами та засобами гігієни в умовах дії воєнного стану</w:t>
            </w:r>
          </w:p>
        </w:tc>
        <w:tc>
          <w:tcPr>
            <w:tcW w:w="3828" w:type="dxa"/>
            <w:tcBorders>
              <w:top w:val="single" w:sz="4" w:space="0" w:color="000000"/>
              <w:left w:val="single" w:sz="4" w:space="0" w:color="000000"/>
              <w:bottom w:val="single" w:sz="4" w:space="0" w:color="000000"/>
              <w:right w:val="single" w:sz="4" w:space="0" w:color="000000"/>
            </w:tcBorders>
            <w:hideMark/>
          </w:tcPr>
          <w:p w:rsidR="005B5812" w:rsidRDefault="005B5812" w:rsidP="006D6A44">
            <w:pPr>
              <w:pStyle w:val="TableParagraph"/>
              <w:rPr>
                <w:sz w:val="18"/>
                <w:szCs w:val="18"/>
              </w:rPr>
            </w:pPr>
            <w:r>
              <w:rPr>
                <w:sz w:val="18"/>
                <w:szCs w:val="18"/>
              </w:rPr>
              <w:t>1)Закупівля продовольчих товарів тривалого зберігання, згідно з затвердженим переліком та формування продуктових наборів для забезпечення ними цивільного населення на період запровадження воєнного стану в Україні</w:t>
            </w:r>
          </w:p>
        </w:tc>
        <w:tc>
          <w:tcPr>
            <w:tcW w:w="1417" w:type="dxa"/>
            <w:tcBorders>
              <w:top w:val="single" w:sz="4" w:space="0" w:color="000000"/>
              <w:left w:val="single" w:sz="4" w:space="0" w:color="000000"/>
              <w:bottom w:val="single" w:sz="4" w:space="0" w:color="000000"/>
              <w:right w:val="single" w:sz="4" w:space="0" w:color="000000"/>
            </w:tcBorders>
            <w:hideMark/>
          </w:tcPr>
          <w:p w:rsidR="005B5812" w:rsidRDefault="005B5812" w:rsidP="006D6A44">
            <w:pPr>
              <w:pStyle w:val="TableParagraph"/>
              <w:rPr>
                <w:sz w:val="18"/>
                <w:szCs w:val="18"/>
              </w:rPr>
            </w:pPr>
            <w:r>
              <w:rPr>
                <w:sz w:val="18"/>
                <w:szCs w:val="18"/>
              </w:rPr>
              <w:t>2023</w:t>
            </w:r>
          </w:p>
        </w:tc>
        <w:tc>
          <w:tcPr>
            <w:tcW w:w="2410" w:type="dxa"/>
            <w:tcBorders>
              <w:top w:val="single" w:sz="4" w:space="0" w:color="000000"/>
              <w:left w:val="single" w:sz="4" w:space="0" w:color="000000"/>
              <w:bottom w:val="single" w:sz="4" w:space="0" w:color="000000"/>
              <w:right w:val="single" w:sz="4" w:space="0" w:color="000000"/>
            </w:tcBorders>
          </w:tcPr>
          <w:p w:rsidR="005B5812" w:rsidRDefault="005B5812" w:rsidP="006D6A44">
            <w:pPr>
              <w:pStyle w:val="TableParagraph"/>
              <w:rPr>
                <w:sz w:val="18"/>
                <w:szCs w:val="18"/>
              </w:rPr>
            </w:pPr>
            <w:r>
              <w:rPr>
                <w:sz w:val="18"/>
                <w:szCs w:val="18"/>
              </w:rPr>
              <w:t>Кам’янська сільська рада</w:t>
            </w:r>
          </w:p>
          <w:p w:rsidR="005B5812" w:rsidRDefault="005B5812" w:rsidP="006D6A44">
            <w:pPr>
              <w:pStyle w:val="TableParagraph"/>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5B5812" w:rsidRDefault="005B5812" w:rsidP="006D6A44">
            <w:pPr>
              <w:pStyle w:val="TableParagraph"/>
              <w:rPr>
                <w:sz w:val="18"/>
                <w:szCs w:val="18"/>
              </w:rPr>
            </w:pPr>
            <w:r>
              <w:rPr>
                <w:sz w:val="18"/>
                <w:szCs w:val="18"/>
              </w:rPr>
              <w:t>Державний, місцеві бюджети та інші джерела фінансування, не заборонені законодавством</w:t>
            </w:r>
          </w:p>
          <w:p w:rsidR="005B5812" w:rsidRDefault="005B5812" w:rsidP="006D6A44">
            <w:pPr>
              <w:pStyle w:val="TableParagraph"/>
              <w:rPr>
                <w:sz w:val="18"/>
                <w:szCs w:val="18"/>
              </w:rPr>
            </w:pPr>
          </w:p>
        </w:tc>
        <w:tc>
          <w:tcPr>
            <w:tcW w:w="2552" w:type="dxa"/>
            <w:tcBorders>
              <w:top w:val="single" w:sz="4" w:space="0" w:color="000000"/>
              <w:left w:val="single" w:sz="4" w:space="0" w:color="000000"/>
              <w:bottom w:val="single" w:sz="4" w:space="0" w:color="000000"/>
              <w:right w:val="single" w:sz="4" w:space="0" w:color="000000"/>
            </w:tcBorders>
            <w:hideMark/>
          </w:tcPr>
          <w:p w:rsidR="005B5812" w:rsidRDefault="005B5812" w:rsidP="006D6A44">
            <w:pPr>
              <w:pStyle w:val="TableParagraph"/>
              <w:rPr>
                <w:sz w:val="18"/>
                <w:szCs w:val="18"/>
              </w:rPr>
            </w:pPr>
            <w:r>
              <w:rPr>
                <w:sz w:val="18"/>
                <w:szCs w:val="18"/>
              </w:rPr>
              <w:t>Забезпечено основними продуктами харчування тривалого зберігання цивільного населення громади на період дії воєнного стану</w:t>
            </w:r>
          </w:p>
        </w:tc>
      </w:tr>
      <w:tr w:rsidR="005B5812" w:rsidTr="006D6A44">
        <w:trPr>
          <w:trHeight w:val="1517"/>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5B5812" w:rsidRPr="005B5812" w:rsidRDefault="005B5812" w:rsidP="006D6A44">
            <w:pPr>
              <w:rPr>
                <w:sz w:val="18"/>
                <w:szCs w:val="18"/>
                <w:lang w:val="ru-RU"/>
              </w:rPr>
            </w:pPr>
          </w:p>
        </w:tc>
        <w:tc>
          <w:tcPr>
            <w:tcW w:w="2191" w:type="dxa"/>
            <w:vMerge/>
            <w:tcBorders>
              <w:top w:val="single" w:sz="4" w:space="0" w:color="000000"/>
              <w:left w:val="single" w:sz="4" w:space="0" w:color="000000"/>
              <w:bottom w:val="single" w:sz="4" w:space="0" w:color="000000"/>
              <w:right w:val="single" w:sz="4" w:space="0" w:color="000000"/>
            </w:tcBorders>
            <w:vAlign w:val="center"/>
            <w:hideMark/>
          </w:tcPr>
          <w:p w:rsidR="005B5812" w:rsidRPr="005B5812" w:rsidRDefault="005B5812" w:rsidP="006D6A44">
            <w:pPr>
              <w:rPr>
                <w:sz w:val="18"/>
                <w:szCs w:val="18"/>
                <w:lang w:val="ru-RU"/>
              </w:rPr>
            </w:pPr>
          </w:p>
        </w:tc>
        <w:tc>
          <w:tcPr>
            <w:tcW w:w="3828" w:type="dxa"/>
            <w:tcBorders>
              <w:top w:val="single" w:sz="4" w:space="0" w:color="000000"/>
              <w:left w:val="single" w:sz="4" w:space="0" w:color="000000"/>
              <w:bottom w:val="single" w:sz="4" w:space="0" w:color="000000"/>
              <w:right w:val="single" w:sz="4" w:space="0" w:color="000000"/>
            </w:tcBorders>
            <w:hideMark/>
          </w:tcPr>
          <w:p w:rsidR="005B5812" w:rsidRDefault="005B5812" w:rsidP="006D6A44">
            <w:pPr>
              <w:pStyle w:val="TableParagraph"/>
              <w:rPr>
                <w:sz w:val="18"/>
                <w:szCs w:val="18"/>
              </w:rPr>
            </w:pPr>
            <w:r>
              <w:rPr>
                <w:sz w:val="18"/>
                <w:szCs w:val="18"/>
              </w:rPr>
              <w:t>2) Закупівля миючих засобів та засобів гігієни для забезпечення ними цивільного населення, яке опинилося у скрутному становищі, на період запровадження воєнного стану в Україні</w:t>
            </w:r>
          </w:p>
        </w:tc>
        <w:tc>
          <w:tcPr>
            <w:tcW w:w="1417" w:type="dxa"/>
            <w:tcBorders>
              <w:top w:val="single" w:sz="4" w:space="0" w:color="000000"/>
              <w:left w:val="single" w:sz="4" w:space="0" w:color="000000"/>
              <w:bottom w:val="single" w:sz="4" w:space="0" w:color="000000"/>
              <w:right w:val="single" w:sz="4" w:space="0" w:color="000000"/>
            </w:tcBorders>
            <w:hideMark/>
          </w:tcPr>
          <w:p w:rsidR="005B5812" w:rsidRDefault="005B5812" w:rsidP="006D6A44">
            <w:pPr>
              <w:pStyle w:val="TableParagraph"/>
              <w:rPr>
                <w:sz w:val="18"/>
                <w:szCs w:val="18"/>
              </w:rPr>
            </w:pPr>
            <w:r>
              <w:rPr>
                <w:sz w:val="18"/>
                <w:szCs w:val="18"/>
              </w:rPr>
              <w:t>2023</w:t>
            </w:r>
          </w:p>
        </w:tc>
        <w:tc>
          <w:tcPr>
            <w:tcW w:w="2410" w:type="dxa"/>
            <w:tcBorders>
              <w:top w:val="single" w:sz="4" w:space="0" w:color="000000"/>
              <w:left w:val="single" w:sz="4" w:space="0" w:color="000000"/>
              <w:bottom w:val="single" w:sz="4" w:space="0" w:color="000000"/>
              <w:right w:val="single" w:sz="4" w:space="0" w:color="000000"/>
            </w:tcBorders>
          </w:tcPr>
          <w:p w:rsidR="005B5812" w:rsidRDefault="005B5812" w:rsidP="006D6A44">
            <w:pPr>
              <w:pStyle w:val="TableParagraph"/>
              <w:rPr>
                <w:sz w:val="18"/>
                <w:szCs w:val="18"/>
              </w:rPr>
            </w:pPr>
            <w:r>
              <w:rPr>
                <w:sz w:val="18"/>
                <w:szCs w:val="18"/>
              </w:rPr>
              <w:t>Кам’янська сільська рада</w:t>
            </w:r>
          </w:p>
          <w:p w:rsidR="005B5812" w:rsidRDefault="005B5812" w:rsidP="006D6A44">
            <w:pPr>
              <w:pStyle w:val="TableParagraph"/>
              <w:rPr>
                <w:sz w:val="18"/>
                <w:szCs w:val="18"/>
              </w:rPr>
            </w:pPr>
          </w:p>
        </w:tc>
        <w:tc>
          <w:tcPr>
            <w:tcW w:w="2126" w:type="dxa"/>
            <w:tcBorders>
              <w:top w:val="single" w:sz="4" w:space="0" w:color="000000"/>
              <w:left w:val="single" w:sz="4" w:space="0" w:color="000000"/>
              <w:bottom w:val="single" w:sz="4" w:space="0" w:color="000000"/>
              <w:right w:val="single" w:sz="4" w:space="0" w:color="000000"/>
            </w:tcBorders>
            <w:hideMark/>
          </w:tcPr>
          <w:p w:rsidR="005B5812" w:rsidRDefault="005B5812" w:rsidP="006D6A44">
            <w:pPr>
              <w:pStyle w:val="TableParagraph"/>
              <w:rPr>
                <w:sz w:val="18"/>
                <w:szCs w:val="18"/>
              </w:rPr>
            </w:pPr>
            <w:r>
              <w:rPr>
                <w:sz w:val="18"/>
                <w:szCs w:val="18"/>
              </w:rPr>
              <w:t>Державний, місцеві бюджети та інші джерела фінансування, не заборонені законодавством</w:t>
            </w:r>
          </w:p>
        </w:tc>
        <w:tc>
          <w:tcPr>
            <w:tcW w:w="2552" w:type="dxa"/>
            <w:tcBorders>
              <w:top w:val="single" w:sz="4" w:space="0" w:color="000000"/>
              <w:left w:val="single" w:sz="4" w:space="0" w:color="000000"/>
              <w:bottom w:val="single" w:sz="4" w:space="0" w:color="000000"/>
              <w:right w:val="single" w:sz="4" w:space="0" w:color="000000"/>
            </w:tcBorders>
            <w:hideMark/>
          </w:tcPr>
          <w:p w:rsidR="005B5812" w:rsidRDefault="005B5812" w:rsidP="006D6A44">
            <w:pPr>
              <w:pStyle w:val="TableParagraph"/>
              <w:rPr>
                <w:sz w:val="18"/>
                <w:szCs w:val="18"/>
              </w:rPr>
            </w:pPr>
            <w:r>
              <w:rPr>
                <w:sz w:val="18"/>
                <w:szCs w:val="18"/>
              </w:rPr>
              <w:t>Забезпечено основними товарами для підтримання належного санітарно-гігієнічного стану умов проживання цивільного населення на період дії воєнного стану</w:t>
            </w:r>
          </w:p>
        </w:tc>
      </w:tr>
      <w:tr w:rsidR="005B5812" w:rsidTr="006D6A44">
        <w:trPr>
          <w:trHeight w:val="1517"/>
        </w:trPr>
        <w:tc>
          <w:tcPr>
            <w:tcW w:w="520" w:type="dxa"/>
            <w:tcBorders>
              <w:top w:val="single" w:sz="4" w:space="0" w:color="000000"/>
              <w:left w:val="single" w:sz="4" w:space="0" w:color="000000"/>
              <w:bottom w:val="single" w:sz="4" w:space="0" w:color="000000"/>
              <w:right w:val="single" w:sz="4" w:space="0" w:color="000000"/>
            </w:tcBorders>
            <w:hideMark/>
          </w:tcPr>
          <w:p w:rsidR="005B5812" w:rsidRDefault="005B5812" w:rsidP="006D6A44">
            <w:pPr>
              <w:rPr>
                <w:sz w:val="18"/>
                <w:szCs w:val="18"/>
              </w:rPr>
            </w:pPr>
            <w:r>
              <w:rPr>
                <w:sz w:val="18"/>
                <w:szCs w:val="18"/>
                <w:lang w:val="ru-RU"/>
              </w:rPr>
              <w:t xml:space="preserve">    </w:t>
            </w:r>
            <w:r>
              <w:rPr>
                <w:sz w:val="18"/>
                <w:szCs w:val="18"/>
              </w:rPr>
              <w:t>3.</w:t>
            </w:r>
          </w:p>
        </w:tc>
        <w:tc>
          <w:tcPr>
            <w:tcW w:w="2191" w:type="dxa"/>
            <w:tcBorders>
              <w:top w:val="single" w:sz="4" w:space="0" w:color="000000"/>
              <w:left w:val="single" w:sz="4" w:space="0" w:color="000000"/>
              <w:bottom w:val="single" w:sz="4" w:space="0" w:color="000000"/>
              <w:right w:val="single" w:sz="4" w:space="0" w:color="000000"/>
            </w:tcBorders>
            <w:hideMark/>
          </w:tcPr>
          <w:p w:rsidR="005B5812" w:rsidRPr="005B5812" w:rsidRDefault="005B5812" w:rsidP="006D6A44">
            <w:pPr>
              <w:jc w:val="center"/>
              <w:rPr>
                <w:sz w:val="18"/>
                <w:szCs w:val="18"/>
                <w:lang w:val="ru-RU"/>
              </w:rPr>
            </w:pPr>
            <w:r w:rsidRPr="005B5812">
              <w:rPr>
                <w:sz w:val="18"/>
                <w:szCs w:val="18"/>
                <w:lang w:val="ru-RU"/>
              </w:rPr>
              <w:t>Забезпечення хлібом та хлібобулочними виробами (</w:t>
            </w:r>
            <w:proofErr w:type="gramStart"/>
            <w:r w:rsidRPr="005B5812">
              <w:rPr>
                <w:sz w:val="18"/>
                <w:szCs w:val="18"/>
                <w:lang w:val="ru-RU"/>
              </w:rPr>
              <w:t>в</w:t>
            </w:r>
            <w:proofErr w:type="gramEnd"/>
            <w:r w:rsidRPr="005B5812">
              <w:rPr>
                <w:sz w:val="18"/>
                <w:szCs w:val="18"/>
                <w:lang w:val="ru-RU"/>
              </w:rPr>
              <w:t xml:space="preserve"> </w:t>
            </w:r>
            <w:proofErr w:type="gramStart"/>
            <w:r w:rsidRPr="005B5812">
              <w:rPr>
                <w:sz w:val="18"/>
                <w:szCs w:val="18"/>
                <w:lang w:val="ru-RU"/>
              </w:rPr>
              <w:t>тому</w:t>
            </w:r>
            <w:proofErr w:type="gramEnd"/>
            <w:r w:rsidRPr="005B5812">
              <w:rPr>
                <w:sz w:val="18"/>
                <w:szCs w:val="18"/>
                <w:lang w:val="ru-RU"/>
              </w:rPr>
              <w:t xml:space="preserve"> числі пасками) внутрішньо переміщених та/або евакуйованих осіб</w:t>
            </w:r>
          </w:p>
        </w:tc>
        <w:tc>
          <w:tcPr>
            <w:tcW w:w="3828" w:type="dxa"/>
            <w:tcBorders>
              <w:top w:val="single" w:sz="4" w:space="0" w:color="000000"/>
              <w:left w:val="single" w:sz="4" w:space="0" w:color="000000"/>
              <w:bottom w:val="single" w:sz="4" w:space="0" w:color="000000"/>
              <w:right w:val="single" w:sz="4" w:space="0" w:color="000000"/>
            </w:tcBorders>
            <w:hideMark/>
          </w:tcPr>
          <w:p w:rsidR="005B5812" w:rsidRDefault="005B5812" w:rsidP="006D6A44">
            <w:pPr>
              <w:pStyle w:val="TableParagraph"/>
              <w:rPr>
                <w:sz w:val="18"/>
                <w:szCs w:val="18"/>
              </w:rPr>
            </w:pPr>
            <w:r>
              <w:rPr>
                <w:sz w:val="18"/>
                <w:szCs w:val="18"/>
              </w:rPr>
              <w:t>3) Закупівля хліба та хлібобулочних виробів (в тому числі пасок) для внутрішньо переміщених та/або евакуйованих осіб</w:t>
            </w:r>
          </w:p>
        </w:tc>
        <w:tc>
          <w:tcPr>
            <w:tcW w:w="1417" w:type="dxa"/>
            <w:tcBorders>
              <w:top w:val="single" w:sz="4" w:space="0" w:color="000000"/>
              <w:left w:val="single" w:sz="4" w:space="0" w:color="000000"/>
              <w:bottom w:val="single" w:sz="4" w:space="0" w:color="000000"/>
              <w:right w:val="single" w:sz="4" w:space="0" w:color="000000"/>
            </w:tcBorders>
            <w:hideMark/>
          </w:tcPr>
          <w:p w:rsidR="005B5812" w:rsidRDefault="005B5812" w:rsidP="006D6A44">
            <w:pPr>
              <w:pStyle w:val="TableParagraph"/>
              <w:rPr>
                <w:sz w:val="18"/>
                <w:szCs w:val="18"/>
              </w:rPr>
            </w:pPr>
            <w:r>
              <w:rPr>
                <w:sz w:val="18"/>
                <w:szCs w:val="18"/>
              </w:rPr>
              <w:t>2023</w:t>
            </w:r>
          </w:p>
        </w:tc>
        <w:tc>
          <w:tcPr>
            <w:tcW w:w="2410" w:type="dxa"/>
            <w:tcBorders>
              <w:top w:val="single" w:sz="4" w:space="0" w:color="000000"/>
              <w:left w:val="single" w:sz="4" w:space="0" w:color="000000"/>
              <w:bottom w:val="single" w:sz="4" w:space="0" w:color="000000"/>
              <w:right w:val="single" w:sz="4" w:space="0" w:color="000000"/>
            </w:tcBorders>
          </w:tcPr>
          <w:p w:rsidR="005B5812" w:rsidRDefault="005B5812" w:rsidP="006D6A44">
            <w:pPr>
              <w:pStyle w:val="TableParagraph"/>
              <w:rPr>
                <w:sz w:val="18"/>
                <w:szCs w:val="18"/>
              </w:rPr>
            </w:pPr>
            <w:r>
              <w:rPr>
                <w:sz w:val="18"/>
                <w:szCs w:val="18"/>
              </w:rPr>
              <w:t>Кам’янська сільська рада</w:t>
            </w:r>
          </w:p>
          <w:p w:rsidR="005B5812" w:rsidRDefault="005B5812" w:rsidP="006D6A44">
            <w:pPr>
              <w:pStyle w:val="TableParagraph"/>
              <w:rPr>
                <w:sz w:val="18"/>
                <w:szCs w:val="18"/>
              </w:rPr>
            </w:pPr>
          </w:p>
        </w:tc>
        <w:tc>
          <w:tcPr>
            <w:tcW w:w="2126" w:type="dxa"/>
            <w:tcBorders>
              <w:top w:val="single" w:sz="4" w:space="0" w:color="000000"/>
              <w:left w:val="single" w:sz="4" w:space="0" w:color="000000"/>
              <w:bottom w:val="single" w:sz="4" w:space="0" w:color="000000"/>
              <w:right w:val="single" w:sz="4" w:space="0" w:color="000000"/>
            </w:tcBorders>
            <w:hideMark/>
          </w:tcPr>
          <w:p w:rsidR="005B5812" w:rsidRDefault="005B5812" w:rsidP="006D6A44">
            <w:pPr>
              <w:pStyle w:val="TableParagraph"/>
              <w:rPr>
                <w:sz w:val="18"/>
                <w:szCs w:val="18"/>
              </w:rPr>
            </w:pPr>
            <w:r>
              <w:rPr>
                <w:sz w:val="18"/>
                <w:szCs w:val="18"/>
              </w:rPr>
              <w:t>Державний, місцеві бюджети та інші джерела фінансування, не заборонені законодавством</w:t>
            </w:r>
          </w:p>
        </w:tc>
        <w:tc>
          <w:tcPr>
            <w:tcW w:w="2552" w:type="dxa"/>
            <w:tcBorders>
              <w:top w:val="single" w:sz="4" w:space="0" w:color="000000"/>
              <w:left w:val="single" w:sz="4" w:space="0" w:color="000000"/>
              <w:bottom w:val="single" w:sz="4" w:space="0" w:color="000000"/>
              <w:right w:val="single" w:sz="4" w:space="0" w:color="000000"/>
            </w:tcBorders>
            <w:hideMark/>
          </w:tcPr>
          <w:p w:rsidR="005B5812" w:rsidRDefault="005B5812" w:rsidP="006D6A44">
            <w:pPr>
              <w:pStyle w:val="TableParagraph"/>
              <w:rPr>
                <w:sz w:val="18"/>
                <w:szCs w:val="18"/>
              </w:rPr>
            </w:pPr>
            <w:r>
              <w:rPr>
                <w:sz w:val="18"/>
                <w:szCs w:val="18"/>
              </w:rPr>
              <w:t>Забезпечено хлібом та хлібобулочними виробами (в тому числі пасками)   внутрішньо переміщених та/або евакуйованих осіб</w:t>
            </w:r>
          </w:p>
        </w:tc>
      </w:tr>
    </w:tbl>
    <w:p w:rsidR="005B5812" w:rsidRDefault="005B5812" w:rsidP="005B5812">
      <w:pPr>
        <w:spacing w:line="226" w:lineRule="exact"/>
      </w:pPr>
    </w:p>
    <w:p w:rsidR="005B5812" w:rsidRDefault="005B5812" w:rsidP="005B5812">
      <w:pPr>
        <w:spacing w:before="65"/>
      </w:pPr>
    </w:p>
    <w:p w:rsidR="005B5812" w:rsidRPr="00892E21" w:rsidRDefault="005B5812" w:rsidP="005B5812">
      <w:pPr>
        <w:rPr>
          <w:b/>
          <w:sz w:val="28"/>
          <w:szCs w:val="28"/>
        </w:rPr>
      </w:pPr>
      <w:r>
        <w:rPr>
          <w:b/>
          <w:sz w:val="28"/>
          <w:szCs w:val="28"/>
        </w:rPr>
        <w:t xml:space="preserve">             Секретар сільської ради   </w:t>
      </w:r>
      <w:r w:rsidRPr="00892E21">
        <w:rPr>
          <w:b/>
          <w:sz w:val="28"/>
          <w:szCs w:val="28"/>
        </w:rPr>
        <w:t xml:space="preserve">             </w:t>
      </w:r>
      <w:r>
        <w:rPr>
          <w:b/>
          <w:sz w:val="28"/>
          <w:szCs w:val="28"/>
        </w:rPr>
        <w:t xml:space="preserve">                                                        Євгенія </w:t>
      </w:r>
      <w:r w:rsidRPr="00892E21">
        <w:rPr>
          <w:b/>
          <w:sz w:val="28"/>
          <w:szCs w:val="28"/>
        </w:rPr>
        <w:t>АНДРЕЛА</w:t>
      </w:r>
    </w:p>
    <w:p w:rsidR="00FC1A7E" w:rsidRDefault="00FC1A7E" w:rsidP="00AA2D27">
      <w:pPr>
        <w:tabs>
          <w:tab w:val="left" w:pos="4720"/>
        </w:tabs>
        <w:jc w:val="center"/>
        <w:rPr>
          <w:sz w:val="16"/>
          <w:lang w:val="uk-UA"/>
        </w:rPr>
      </w:pPr>
    </w:p>
    <w:p w:rsidR="005B5812" w:rsidRDefault="005B5812" w:rsidP="00AA2D27">
      <w:pPr>
        <w:tabs>
          <w:tab w:val="left" w:pos="4720"/>
        </w:tabs>
        <w:jc w:val="center"/>
        <w:rPr>
          <w:sz w:val="16"/>
          <w:lang w:val="uk-UA"/>
        </w:rPr>
      </w:pPr>
    </w:p>
    <w:p w:rsidR="005B5812" w:rsidRDefault="005B5812" w:rsidP="00AA2D27">
      <w:pPr>
        <w:tabs>
          <w:tab w:val="left" w:pos="4720"/>
        </w:tabs>
        <w:jc w:val="center"/>
        <w:rPr>
          <w:sz w:val="16"/>
          <w:lang w:val="uk-UA"/>
        </w:rPr>
        <w:sectPr w:rsidR="005B5812" w:rsidSect="005B5812">
          <w:pgSz w:w="16838" w:h="11906" w:orient="landscape"/>
          <w:pgMar w:top="1701" w:right="851" w:bottom="851" w:left="709" w:header="709" w:footer="709" w:gutter="0"/>
          <w:cols w:space="708"/>
          <w:docGrid w:linePitch="360"/>
        </w:sectPr>
      </w:pPr>
    </w:p>
    <w:p w:rsidR="005B5812" w:rsidRDefault="005B5812" w:rsidP="00AA2D27">
      <w:pPr>
        <w:tabs>
          <w:tab w:val="left" w:pos="4720"/>
        </w:tabs>
        <w:jc w:val="center"/>
        <w:rPr>
          <w:sz w:val="16"/>
          <w:lang w:val="uk-UA"/>
        </w:rPr>
      </w:pPr>
    </w:p>
    <w:p w:rsidR="00FC1A7E" w:rsidRDefault="00FC1A7E" w:rsidP="00AA2D27">
      <w:pPr>
        <w:tabs>
          <w:tab w:val="left" w:pos="4720"/>
        </w:tabs>
        <w:jc w:val="center"/>
        <w:rPr>
          <w:sz w:val="16"/>
          <w:lang w:val="uk-UA"/>
        </w:rPr>
      </w:pPr>
    </w:p>
    <w:p w:rsidR="00B02794" w:rsidRDefault="00B02794" w:rsidP="00B02794">
      <w:pPr>
        <w:tabs>
          <w:tab w:val="left" w:pos="4720"/>
        </w:tabs>
        <w:jc w:val="center"/>
        <w:rPr>
          <w:b/>
          <w:sz w:val="28"/>
          <w:szCs w:val="28"/>
        </w:rPr>
      </w:pPr>
      <w:r>
        <w:rPr>
          <w:sz w:val="16"/>
          <w:lang w:val="uk-UA"/>
        </w:rPr>
        <w:t xml:space="preserve">     </w:t>
      </w:r>
      <w:r w:rsidRPr="00DB3276">
        <w:rPr>
          <w:b/>
          <w:sz w:val="28"/>
          <w:szCs w:val="28"/>
        </w:rPr>
        <w:object w:dxaOrig="1141" w:dyaOrig="1261">
          <v:shape id="_x0000_i1026" type="#_x0000_t75" style="width:47.25pt;height:53.25pt" o:ole="" fillcolor="window">
            <v:imagedata r:id="rId17" o:title=""/>
          </v:shape>
          <o:OLEObject Type="Embed" ProgID="Word.Picture.8" ShapeID="_x0000_i1026" DrawAspect="Content" ObjectID="_1738416156" r:id="rId18"/>
        </w:object>
      </w:r>
    </w:p>
    <w:p w:rsidR="00B02794" w:rsidRDefault="00B02794" w:rsidP="00B02794">
      <w:pPr>
        <w:jc w:val="center"/>
        <w:rPr>
          <w:b/>
          <w:sz w:val="28"/>
          <w:szCs w:val="28"/>
        </w:rPr>
      </w:pPr>
      <w:r>
        <w:rPr>
          <w:b/>
          <w:sz w:val="28"/>
          <w:szCs w:val="28"/>
        </w:rPr>
        <w:t xml:space="preserve">У К </w:t>
      </w:r>
      <w:proofErr w:type="gramStart"/>
      <w:r>
        <w:rPr>
          <w:b/>
          <w:sz w:val="28"/>
          <w:szCs w:val="28"/>
        </w:rPr>
        <w:t>Р</w:t>
      </w:r>
      <w:proofErr w:type="gramEnd"/>
      <w:r>
        <w:rPr>
          <w:b/>
          <w:sz w:val="28"/>
          <w:szCs w:val="28"/>
        </w:rPr>
        <w:t xml:space="preserve"> А Ї Н А</w:t>
      </w:r>
    </w:p>
    <w:p w:rsidR="00B02794" w:rsidRDefault="00B02794" w:rsidP="00B02794">
      <w:pPr>
        <w:jc w:val="center"/>
        <w:rPr>
          <w:b/>
          <w:sz w:val="28"/>
          <w:szCs w:val="28"/>
        </w:rPr>
      </w:pPr>
      <w:r>
        <w:rPr>
          <w:b/>
          <w:sz w:val="28"/>
          <w:szCs w:val="28"/>
          <w:lang w:val="uk-UA"/>
        </w:rPr>
        <w:t>КАМ’ЯНСЬКА</w:t>
      </w:r>
      <w:r>
        <w:rPr>
          <w:b/>
          <w:sz w:val="28"/>
          <w:szCs w:val="28"/>
        </w:rPr>
        <w:t xml:space="preserve">  СІЛЬСЬКА  РАДА </w:t>
      </w:r>
      <w:r>
        <w:rPr>
          <w:b/>
          <w:sz w:val="28"/>
          <w:szCs w:val="28"/>
          <w:lang w:val="uk-UA"/>
        </w:rPr>
        <w:t>БЕРЕГІ</w:t>
      </w:r>
      <w:r>
        <w:rPr>
          <w:b/>
          <w:sz w:val="28"/>
          <w:szCs w:val="28"/>
        </w:rPr>
        <w:t>ВСЬКОГО  РАЙОНУ</w:t>
      </w:r>
    </w:p>
    <w:p w:rsidR="00B02794" w:rsidRDefault="00B02794" w:rsidP="00B02794">
      <w:pPr>
        <w:jc w:val="center"/>
        <w:rPr>
          <w:b/>
          <w:sz w:val="28"/>
          <w:szCs w:val="28"/>
        </w:rPr>
      </w:pPr>
      <w:r>
        <w:rPr>
          <w:b/>
          <w:sz w:val="28"/>
          <w:szCs w:val="28"/>
        </w:rPr>
        <w:t>ЗАКАРПАТСЬКОЇ  ОБЛАСТІ</w:t>
      </w:r>
    </w:p>
    <w:p w:rsidR="00B02794" w:rsidRDefault="00B02794" w:rsidP="00B02794">
      <w:pPr>
        <w:jc w:val="center"/>
        <w:rPr>
          <w:b/>
          <w:sz w:val="28"/>
          <w:szCs w:val="28"/>
        </w:rPr>
      </w:pPr>
    </w:p>
    <w:p w:rsidR="00B02794" w:rsidRDefault="00B02794" w:rsidP="00B02794">
      <w:pPr>
        <w:jc w:val="center"/>
        <w:rPr>
          <w:b/>
          <w:sz w:val="28"/>
          <w:szCs w:val="28"/>
        </w:rPr>
      </w:pPr>
      <w:r>
        <w:rPr>
          <w:b/>
          <w:sz w:val="28"/>
          <w:szCs w:val="28"/>
          <w:lang w:val="uk-UA"/>
        </w:rPr>
        <w:t>18-та</w:t>
      </w:r>
      <w:r>
        <w:rPr>
          <w:b/>
          <w:sz w:val="28"/>
          <w:szCs w:val="28"/>
        </w:rPr>
        <w:t xml:space="preserve">  сесія </w:t>
      </w:r>
      <w:r>
        <w:rPr>
          <w:b/>
          <w:sz w:val="28"/>
          <w:szCs w:val="28"/>
          <w:lang w:val="uk-UA"/>
        </w:rPr>
        <w:t>8</w:t>
      </w:r>
      <w:r>
        <w:rPr>
          <w:b/>
          <w:sz w:val="28"/>
          <w:szCs w:val="28"/>
        </w:rPr>
        <w:t>-го скликання</w:t>
      </w:r>
    </w:p>
    <w:p w:rsidR="00B02794" w:rsidRDefault="00B02794" w:rsidP="00B02794">
      <w:pPr>
        <w:jc w:val="center"/>
        <w:rPr>
          <w:b/>
          <w:sz w:val="28"/>
          <w:szCs w:val="28"/>
        </w:rPr>
      </w:pPr>
    </w:p>
    <w:p w:rsidR="00B02794" w:rsidRDefault="00B02794" w:rsidP="00B02794">
      <w:pPr>
        <w:jc w:val="center"/>
        <w:rPr>
          <w:b/>
          <w:sz w:val="28"/>
          <w:szCs w:val="28"/>
        </w:rPr>
      </w:pPr>
      <w:r>
        <w:rPr>
          <w:b/>
          <w:sz w:val="28"/>
          <w:szCs w:val="28"/>
        </w:rPr>
        <w:t xml:space="preserve">Р І Ш Е Н </w:t>
      </w:r>
      <w:proofErr w:type="gramStart"/>
      <w:r>
        <w:rPr>
          <w:b/>
          <w:sz w:val="28"/>
          <w:szCs w:val="28"/>
        </w:rPr>
        <w:t>Н</w:t>
      </w:r>
      <w:proofErr w:type="gramEnd"/>
      <w:r>
        <w:rPr>
          <w:b/>
          <w:sz w:val="28"/>
          <w:szCs w:val="28"/>
        </w:rPr>
        <w:t xml:space="preserve"> Я</w:t>
      </w:r>
    </w:p>
    <w:p w:rsidR="00B02794" w:rsidRDefault="00B02794" w:rsidP="00B02794">
      <w:pPr>
        <w:rPr>
          <w:sz w:val="28"/>
          <w:szCs w:val="28"/>
        </w:rPr>
      </w:pPr>
    </w:p>
    <w:p w:rsidR="00B02794" w:rsidRDefault="00B02794" w:rsidP="00B02794">
      <w:pPr>
        <w:rPr>
          <w:b/>
          <w:sz w:val="28"/>
          <w:szCs w:val="28"/>
          <w:lang w:val="uk-UA"/>
        </w:rPr>
      </w:pPr>
      <w:r>
        <w:rPr>
          <w:b/>
          <w:sz w:val="28"/>
          <w:szCs w:val="28"/>
        </w:rPr>
        <w:t xml:space="preserve">від </w:t>
      </w:r>
      <w:r>
        <w:rPr>
          <w:b/>
          <w:sz w:val="28"/>
          <w:szCs w:val="28"/>
          <w:lang w:val="uk-UA"/>
        </w:rPr>
        <w:t xml:space="preserve"> 22 грудня  </w:t>
      </w:r>
      <w:r>
        <w:rPr>
          <w:b/>
          <w:sz w:val="28"/>
          <w:szCs w:val="28"/>
        </w:rPr>
        <w:t xml:space="preserve"> 20</w:t>
      </w:r>
      <w:r>
        <w:rPr>
          <w:b/>
          <w:sz w:val="28"/>
          <w:szCs w:val="28"/>
          <w:lang w:val="uk-UA"/>
        </w:rPr>
        <w:t>22</w:t>
      </w:r>
      <w:r>
        <w:rPr>
          <w:b/>
          <w:sz w:val="28"/>
          <w:szCs w:val="28"/>
        </w:rPr>
        <w:t xml:space="preserve">  року № </w:t>
      </w:r>
      <w:r>
        <w:rPr>
          <w:b/>
          <w:sz w:val="28"/>
          <w:szCs w:val="28"/>
          <w:lang w:val="uk-UA"/>
        </w:rPr>
        <w:t>1206</w:t>
      </w:r>
    </w:p>
    <w:p w:rsidR="00B02794" w:rsidRDefault="00B02794" w:rsidP="00B02794">
      <w:pPr>
        <w:rPr>
          <w:b/>
          <w:sz w:val="28"/>
          <w:szCs w:val="28"/>
          <w:lang w:val="uk-UA"/>
        </w:rPr>
      </w:pPr>
      <w:r>
        <w:rPr>
          <w:b/>
          <w:sz w:val="28"/>
          <w:szCs w:val="28"/>
          <w:lang w:val="uk-UA"/>
        </w:rPr>
        <w:t>с. Кам’янське</w:t>
      </w:r>
    </w:p>
    <w:p w:rsidR="00B02794" w:rsidRPr="00A35E3F" w:rsidRDefault="00B02794" w:rsidP="00B02794">
      <w:pPr>
        <w:suppressAutoHyphens/>
        <w:snapToGrid w:val="0"/>
        <w:ind w:right="-36"/>
        <w:jc w:val="both"/>
        <w:rPr>
          <w:rStyle w:val="FontStyle28"/>
          <w:sz w:val="28"/>
          <w:szCs w:val="28"/>
          <w:lang w:val="uk-UA"/>
        </w:rPr>
      </w:pPr>
    </w:p>
    <w:p w:rsidR="00B02794" w:rsidRDefault="00B02794" w:rsidP="00B02794">
      <w:pPr>
        <w:pStyle w:val="Style5"/>
        <w:widowControl/>
        <w:spacing w:line="240" w:lineRule="auto"/>
        <w:ind w:right="3629" w:firstLine="0"/>
        <w:rPr>
          <w:rStyle w:val="FontStyle28"/>
          <w:sz w:val="28"/>
          <w:szCs w:val="28"/>
        </w:rPr>
      </w:pPr>
      <w:r>
        <w:rPr>
          <w:rStyle w:val="FontStyle28"/>
          <w:sz w:val="28"/>
          <w:szCs w:val="28"/>
        </w:rPr>
        <w:t>Про Програму профілактики злочинності, забезпечення публічної безпеки і порядку на території Кам’янської сільської ради</w:t>
      </w:r>
    </w:p>
    <w:p w:rsidR="00B02794" w:rsidRDefault="00B02794" w:rsidP="00B02794">
      <w:pPr>
        <w:pStyle w:val="Style5"/>
        <w:widowControl/>
        <w:spacing w:line="240" w:lineRule="auto"/>
        <w:ind w:right="3629" w:firstLine="0"/>
        <w:rPr>
          <w:rStyle w:val="FontStyle28"/>
          <w:sz w:val="28"/>
          <w:szCs w:val="28"/>
        </w:rPr>
      </w:pPr>
      <w:r>
        <w:rPr>
          <w:rStyle w:val="FontStyle28"/>
          <w:sz w:val="28"/>
          <w:szCs w:val="28"/>
        </w:rPr>
        <w:t>на 2023-2025 роки</w:t>
      </w:r>
    </w:p>
    <w:p w:rsidR="00B02794" w:rsidRDefault="00B02794" w:rsidP="00B02794">
      <w:pPr>
        <w:pStyle w:val="Style6"/>
        <w:widowControl/>
        <w:spacing w:line="240" w:lineRule="exact"/>
        <w:rPr>
          <w:sz w:val="20"/>
          <w:szCs w:val="20"/>
        </w:rPr>
      </w:pPr>
    </w:p>
    <w:p w:rsidR="00B02794" w:rsidRDefault="00B02794" w:rsidP="00B02794">
      <w:pPr>
        <w:pStyle w:val="Style6"/>
        <w:widowControl/>
        <w:spacing w:line="240" w:lineRule="auto"/>
        <w:ind w:firstLine="890"/>
        <w:rPr>
          <w:rStyle w:val="FontStyle32"/>
          <w:sz w:val="28"/>
          <w:szCs w:val="28"/>
        </w:rPr>
      </w:pPr>
      <w:r>
        <w:rPr>
          <w:rStyle w:val="FontStyle32"/>
          <w:sz w:val="28"/>
          <w:szCs w:val="28"/>
        </w:rPr>
        <w:t>Відповідно до статті 26 Закону України "Про місцеве самоврядування в Україні", Бюджетного кодексу України, Закону України "Про Національну поліцію" з метою забезпечення виконання  заходів з профілактики злочинності, безпеки громадян, належного, правопорядку на вулицях та інших громадських місцях у населених пунктах, що входять до складу Кам’янської  територіальної громади, сільська рада</w:t>
      </w:r>
    </w:p>
    <w:p w:rsidR="00B02794" w:rsidRDefault="00B02794" w:rsidP="00B02794">
      <w:pPr>
        <w:pStyle w:val="Style6"/>
        <w:widowControl/>
        <w:spacing w:before="77" w:line="365" w:lineRule="exact"/>
        <w:rPr>
          <w:rStyle w:val="FontStyle32"/>
          <w:sz w:val="28"/>
          <w:szCs w:val="28"/>
        </w:rPr>
      </w:pPr>
    </w:p>
    <w:p w:rsidR="00B02794" w:rsidRDefault="00B02794" w:rsidP="00B02794">
      <w:pPr>
        <w:pStyle w:val="Style6"/>
        <w:widowControl/>
        <w:spacing w:before="77" w:line="365" w:lineRule="exact"/>
        <w:rPr>
          <w:rStyle w:val="FontStyle32"/>
          <w:b/>
          <w:sz w:val="28"/>
          <w:szCs w:val="28"/>
        </w:rPr>
      </w:pPr>
      <w:r>
        <w:rPr>
          <w:rStyle w:val="FontStyle32"/>
          <w:b/>
          <w:sz w:val="28"/>
          <w:szCs w:val="28"/>
        </w:rPr>
        <w:t xml:space="preserve">    В И Р І Ш И Л А:</w:t>
      </w:r>
    </w:p>
    <w:p w:rsidR="00B02794" w:rsidRDefault="00B02794" w:rsidP="00B02794">
      <w:pPr>
        <w:pStyle w:val="Style7"/>
        <w:widowControl/>
        <w:spacing w:line="240" w:lineRule="exact"/>
      </w:pPr>
    </w:p>
    <w:p w:rsidR="00B02794" w:rsidRDefault="00B02794" w:rsidP="00B02794">
      <w:pPr>
        <w:pStyle w:val="Style7"/>
        <w:widowControl/>
        <w:tabs>
          <w:tab w:val="left" w:pos="1123"/>
        </w:tabs>
        <w:spacing w:line="240" w:lineRule="auto"/>
        <w:rPr>
          <w:rStyle w:val="FontStyle32"/>
          <w:sz w:val="28"/>
          <w:szCs w:val="28"/>
        </w:rPr>
      </w:pPr>
      <w:r>
        <w:rPr>
          <w:rStyle w:val="FontStyle32"/>
          <w:sz w:val="28"/>
          <w:szCs w:val="28"/>
        </w:rPr>
        <w:t>1. Затвердити Програму профілактики злочинності, забезпечення</w:t>
      </w:r>
      <w:r>
        <w:rPr>
          <w:rStyle w:val="FontStyle32"/>
          <w:sz w:val="28"/>
          <w:szCs w:val="28"/>
        </w:rPr>
        <w:br/>
        <w:t>публічної безпеки і порядку на території  Кам’янської сільської ради на 2023-2025 роки (далі-Програма), що додається.</w:t>
      </w:r>
    </w:p>
    <w:p w:rsidR="00B02794" w:rsidRDefault="00B02794" w:rsidP="00B02794">
      <w:pPr>
        <w:pStyle w:val="Style7"/>
        <w:widowControl/>
        <w:tabs>
          <w:tab w:val="left" w:pos="1123"/>
        </w:tabs>
        <w:spacing w:line="240" w:lineRule="auto"/>
        <w:rPr>
          <w:rStyle w:val="FontStyle32"/>
          <w:sz w:val="28"/>
          <w:szCs w:val="28"/>
        </w:rPr>
      </w:pPr>
      <w:r>
        <w:rPr>
          <w:rStyle w:val="FontStyle32"/>
          <w:sz w:val="28"/>
          <w:szCs w:val="28"/>
        </w:rPr>
        <w:t xml:space="preserve">2. Розпорядником коштів по Програмі є Кам’янська сільська рада. </w:t>
      </w:r>
    </w:p>
    <w:p w:rsidR="00B02794" w:rsidRDefault="00B02794" w:rsidP="00B02794">
      <w:pPr>
        <w:pStyle w:val="Style7"/>
        <w:widowControl/>
        <w:tabs>
          <w:tab w:val="left" w:pos="1123"/>
        </w:tabs>
        <w:spacing w:line="240" w:lineRule="auto"/>
      </w:pPr>
      <w:r>
        <w:rPr>
          <w:rStyle w:val="FontStyle32"/>
          <w:sz w:val="28"/>
          <w:szCs w:val="28"/>
        </w:rPr>
        <w:t xml:space="preserve">3. </w:t>
      </w:r>
      <w:r>
        <w:rPr>
          <w:sz w:val="28"/>
          <w:szCs w:val="28"/>
        </w:rPr>
        <w:t>Контроль за виконання заходів з реалізації завдань і заходів Програми профілактики злочинності, забезпечення публічної безпеки і порядку на території Кам’янської сільської ради  на 2023-2025 роки покласти на постійну комісію сільської ради з гуманітарних питань, прав людини, законності, запобігання та протидії корупції, депутатської діяльності,етики та регламенту.</w:t>
      </w:r>
    </w:p>
    <w:p w:rsidR="00B02794" w:rsidRDefault="00B02794" w:rsidP="00B02794">
      <w:pPr>
        <w:tabs>
          <w:tab w:val="left" w:pos="1125"/>
        </w:tabs>
        <w:rPr>
          <w:b/>
          <w:sz w:val="28"/>
          <w:szCs w:val="28"/>
          <w:lang w:val="uk-UA"/>
        </w:rPr>
      </w:pPr>
    </w:p>
    <w:p w:rsidR="00B02794" w:rsidRDefault="00B02794" w:rsidP="00B02794">
      <w:pPr>
        <w:tabs>
          <w:tab w:val="left" w:pos="1125"/>
        </w:tabs>
        <w:ind w:firstLine="851"/>
        <w:jc w:val="center"/>
        <w:rPr>
          <w:b/>
          <w:sz w:val="28"/>
          <w:szCs w:val="28"/>
          <w:lang w:val="uk-UA"/>
        </w:rPr>
      </w:pPr>
    </w:p>
    <w:p w:rsidR="00B02794" w:rsidRDefault="00B02794" w:rsidP="00B02794">
      <w:pPr>
        <w:pStyle w:val="Style7"/>
        <w:widowControl/>
        <w:tabs>
          <w:tab w:val="left" w:pos="1363"/>
        </w:tabs>
        <w:spacing w:before="14" w:line="360" w:lineRule="exact"/>
        <w:ind w:right="43" w:firstLine="970"/>
        <w:rPr>
          <w:rStyle w:val="FontStyle32"/>
          <w:b/>
          <w:sz w:val="28"/>
          <w:szCs w:val="28"/>
        </w:rPr>
      </w:pPr>
      <w:r>
        <w:rPr>
          <w:rStyle w:val="FontStyle32"/>
          <w:b/>
          <w:sz w:val="28"/>
          <w:szCs w:val="28"/>
        </w:rPr>
        <w:t>Сільський голова                                    Михайло СТАНИНЕЦЬ</w:t>
      </w:r>
    </w:p>
    <w:p w:rsidR="008E3087" w:rsidRDefault="008E3087" w:rsidP="00B02794">
      <w:pPr>
        <w:pStyle w:val="Style7"/>
        <w:widowControl/>
        <w:tabs>
          <w:tab w:val="left" w:pos="1363"/>
        </w:tabs>
        <w:spacing w:before="14" w:line="360" w:lineRule="exact"/>
        <w:ind w:right="43" w:firstLine="970"/>
        <w:rPr>
          <w:rStyle w:val="FontStyle32"/>
          <w:b/>
          <w:sz w:val="28"/>
          <w:szCs w:val="28"/>
        </w:rPr>
      </w:pPr>
    </w:p>
    <w:p w:rsidR="008E3087" w:rsidRPr="00A15698" w:rsidRDefault="008E3087" w:rsidP="00B02794">
      <w:pPr>
        <w:pStyle w:val="Style7"/>
        <w:widowControl/>
        <w:tabs>
          <w:tab w:val="left" w:pos="1363"/>
        </w:tabs>
        <w:spacing w:before="14" w:line="360" w:lineRule="exact"/>
        <w:ind w:right="43" w:firstLine="970"/>
        <w:rPr>
          <w:rStyle w:val="FontStyle32"/>
          <w:b/>
          <w:sz w:val="28"/>
          <w:szCs w:val="28"/>
        </w:rPr>
      </w:pPr>
    </w:p>
    <w:p w:rsidR="00B02794" w:rsidRDefault="00B02794" w:rsidP="00B02794">
      <w:pPr>
        <w:pStyle w:val="Style7"/>
        <w:widowControl/>
        <w:tabs>
          <w:tab w:val="left" w:pos="1363"/>
        </w:tabs>
        <w:spacing w:before="14" w:line="360" w:lineRule="exact"/>
        <w:ind w:right="43" w:firstLine="0"/>
        <w:rPr>
          <w:rStyle w:val="FontStyle32"/>
          <w:b/>
          <w:sz w:val="28"/>
          <w:szCs w:val="28"/>
        </w:rPr>
      </w:pPr>
      <w:r>
        <w:rPr>
          <w:rStyle w:val="FontStyle32"/>
          <w:b/>
          <w:sz w:val="28"/>
          <w:szCs w:val="28"/>
        </w:rPr>
        <w:lastRenderedPageBreak/>
        <w:t xml:space="preserve">                                                                                     ЗАТВЕРДЖЕНО</w:t>
      </w:r>
    </w:p>
    <w:p w:rsidR="00B02794" w:rsidRPr="00A15698" w:rsidRDefault="00B02794" w:rsidP="00B02794">
      <w:pPr>
        <w:pStyle w:val="Style7"/>
        <w:widowControl/>
        <w:tabs>
          <w:tab w:val="left" w:pos="1363"/>
        </w:tabs>
        <w:spacing w:before="14" w:line="360" w:lineRule="exact"/>
        <w:ind w:right="43" w:firstLine="970"/>
        <w:rPr>
          <w:rStyle w:val="FontStyle32"/>
          <w:sz w:val="28"/>
          <w:szCs w:val="28"/>
        </w:rPr>
      </w:pPr>
      <w:r>
        <w:rPr>
          <w:rStyle w:val="FontStyle32"/>
        </w:rPr>
        <w:t xml:space="preserve">                                                                                   </w:t>
      </w:r>
      <w:r>
        <w:rPr>
          <w:rStyle w:val="FontStyle32"/>
          <w:sz w:val="28"/>
          <w:szCs w:val="28"/>
        </w:rPr>
        <w:t>рішенням сільської ради</w:t>
      </w:r>
    </w:p>
    <w:p w:rsidR="00B02794" w:rsidRPr="007130BB" w:rsidRDefault="00B02794" w:rsidP="00B02794">
      <w:pPr>
        <w:pStyle w:val="Style7"/>
        <w:widowControl/>
        <w:tabs>
          <w:tab w:val="left" w:pos="1363"/>
        </w:tabs>
        <w:spacing w:before="14" w:line="360" w:lineRule="exact"/>
        <w:ind w:right="43" w:firstLine="970"/>
        <w:rPr>
          <w:rStyle w:val="FontStyle32"/>
          <w:sz w:val="28"/>
          <w:szCs w:val="28"/>
        </w:rPr>
      </w:pPr>
      <w:r>
        <w:rPr>
          <w:rStyle w:val="FontStyle32"/>
        </w:rPr>
        <w:t xml:space="preserve">                                                                                   </w:t>
      </w:r>
      <w:r>
        <w:rPr>
          <w:rStyle w:val="FontStyle32"/>
          <w:sz w:val="28"/>
          <w:szCs w:val="28"/>
        </w:rPr>
        <w:t>від 22. 12. 2022р. № 1206</w:t>
      </w:r>
    </w:p>
    <w:p w:rsidR="00B02794" w:rsidRDefault="00B02794" w:rsidP="00B02794">
      <w:pPr>
        <w:pStyle w:val="Style7"/>
        <w:widowControl/>
        <w:tabs>
          <w:tab w:val="left" w:pos="1363"/>
        </w:tabs>
        <w:spacing w:before="14" w:line="360" w:lineRule="exact"/>
        <w:ind w:right="43" w:firstLine="970"/>
        <w:rPr>
          <w:rStyle w:val="FontStyle32"/>
        </w:rPr>
      </w:pPr>
    </w:p>
    <w:p w:rsidR="00B02794" w:rsidRDefault="00B02794" w:rsidP="00B02794">
      <w:pPr>
        <w:pStyle w:val="Style11"/>
        <w:widowControl/>
        <w:spacing w:line="341" w:lineRule="exact"/>
        <w:ind w:left="5693"/>
        <w:rPr>
          <w:rStyle w:val="FontStyle28"/>
        </w:rPr>
      </w:pPr>
      <w:r>
        <w:rPr>
          <w:rStyle w:val="FontStyle28"/>
        </w:rPr>
        <w:t xml:space="preserve">  </w:t>
      </w:r>
    </w:p>
    <w:p w:rsidR="00B02794" w:rsidRPr="008E3087" w:rsidRDefault="00B02794" w:rsidP="008E3087">
      <w:pPr>
        <w:pStyle w:val="Style11"/>
        <w:widowControl/>
        <w:spacing w:line="341" w:lineRule="exact"/>
        <w:ind w:left="5693"/>
        <w:rPr>
          <w:b/>
          <w:bCs/>
          <w:color w:val="000000"/>
          <w:sz w:val="26"/>
          <w:szCs w:val="26"/>
        </w:rPr>
      </w:pPr>
    </w:p>
    <w:p w:rsidR="00B02794" w:rsidRDefault="00B02794" w:rsidP="00B02794">
      <w:pPr>
        <w:pStyle w:val="Style1"/>
        <w:widowControl/>
        <w:spacing w:line="240" w:lineRule="auto"/>
        <w:jc w:val="center"/>
        <w:rPr>
          <w:rStyle w:val="FontStyle28"/>
        </w:rPr>
      </w:pPr>
      <w:r>
        <w:rPr>
          <w:rStyle w:val="FontStyle28"/>
        </w:rPr>
        <w:t>ПРОГРАМА</w:t>
      </w:r>
    </w:p>
    <w:p w:rsidR="00B02794" w:rsidRDefault="00B02794" w:rsidP="00B02794">
      <w:pPr>
        <w:pStyle w:val="Style1"/>
        <w:widowControl/>
        <w:spacing w:line="240" w:lineRule="auto"/>
        <w:jc w:val="center"/>
        <w:rPr>
          <w:rStyle w:val="FontStyle28"/>
        </w:rPr>
      </w:pPr>
      <w:proofErr w:type="gramStart"/>
      <w:r>
        <w:rPr>
          <w:rStyle w:val="FontStyle28"/>
        </w:rPr>
        <w:t>проф</w:t>
      </w:r>
      <w:proofErr w:type="gramEnd"/>
      <w:r>
        <w:rPr>
          <w:rStyle w:val="FontStyle28"/>
        </w:rPr>
        <w:t>ілактики злочинності, забезпечення публічної безпеки і порядку на території  Кам’янської сільської ради на 2023-2025 роки</w:t>
      </w:r>
    </w:p>
    <w:p w:rsidR="00B02794" w:rsidRDefault="00B02794" w:rsidP="00B02794">
      <w:pPr>
        <w:pStyle w:val="Style1"/>
        <w:widowControl/>
        <w:spacing w:line="240" w:lineRule="auto"/>
        <w:jc w:val="center"/>
        <w:rPr>
          <w:rStyle w:val="FontStyle28"/>
        </w:rPr>
      </w:pPr>
    </w:p>
    <w:p w:rsidR="00B02794" w:rsidRDefault="00B02794" w:rsidP="00B02794">
      <w:pPr>
        <w:pStyle w:val="Style1"/>
        <w:widowControl/>
        <w:spacing w:line="240" w:lineRule="auto"/>
        <w:rPr>
          <w:rStyle w:val="FontStyle28"/>
        </w:rPr>
      </w:pPr>
      <w:r>
        <w:rPr>
          <w:rStyle w:val="FontStyle28"/>
        </w:rPr>
        <w:t>І. Загальні положення</w:t>
      </w:r>
    </w:p>
    <w:p w:rsidR="00B02794" w:rsidRDefault="00B02794" w:rsidP="00B02794">
      <w:pPr>
        <w:pStyle w:val="Style16"/>
        <w:widowControl/>
        <w:tabs>
          <w:tab w:val="left" w:pos="389"/>
        </w:tabs>
        <w:spacing w:line="240" w:lineRule="auto"/>
        <w:ind w:right="-49" w:firstLine="0"/>
        <w:rPr>
          <w:rStyle w:val="FontStyle32"/>
        </w:rPr>
      </w:pPr>
      <w:r>
        <w:rPr>
          <w:rStyle w:val="FontStyle32"/>
        </w:rPr>
        <w:tab/>
        <w:t>1.1 Програма профілактики злочинності, забезпечення публічної безпеки і</w:t>
      </w:r>
    </w:p>
    <w:p w:rsidR="00B02794" w:rsidRDefault="00B02794" w:rsidP="00B02794">
      <w:pPr>
        <w:pStyle w:val="Style6"/>
        <w:widowControl/>
        <w:spacing w:line="240" w:lineRule="auto"/>
        <w:ind w:firstLine="0"/>
        <w:rPr>
          <w:rStyle w:val="FontStyle32"/>
        </w:rPr>
      </w:pPr>
      <w:r>
        <w:rPr>
          <w:rStyle w:val="FontStyle32"/>
        </w:rPr>
        <w:t xml:space="preserve">порядку на території </w:t>
      </w:r>
      <w:r>
        <w:rPr>
          <w:rStyle w:val="FontStyle28"/>
        </w:rPr>
        <w:t xml:space="preserve">Кам’янської сільської ради  </w:t>
      </w:r>
      <w:r>
        <w:rPr>
          <w:rStyle w:val="FontStyle32"/>
        </w:rPr>
        <w:t>на 2023-2025 роки (далі Програма) розроблена відповідно до Закону України «Про місцеве самоврядування в Україні», Бюджетного кодексу України, "Про Національну поліцію" та з метою забезпечення заходів з профілактики злочинності, безпеки громадян, належного правопорядку на вулицях та інших громадських місцях у населених пунктах, що входять до</w:t>
      </w:r>
      <w:r>
        <w:rPr>
          <w:rStyle w:val="FontStyle32"/>
          <w:sz w:val="28"/>
          <w:szCs w:val="28"/>
        </w:rPr>
        <w:t xml:space="preserve"> </w:t>
      </w:r>
      <w:r>
        <w:rPr>
          <w:rStyle w:val="FontStyle32"/>
        </w:rPr>
        <w:t>складу Кам’янської  територіальної громади.</w:t>
      </w:r>
    </w:p>
    <w:p w:rsidR="00B02794" w:rsidRDefault="00B02794" w:rsidP="00B02794">
      <w:pPr>
        <w:pStyle w:val="Style15"/>
        <w:widowControl/>
        <w:spacing w:line="240" w:lineRule="auto"/>
        <w:rPr>
          <w:rStyle w:val="FontStyle32"/>
        </w:rPr>
      </w:pPr>
    </w:p>
    <w:p w:rsidR="00B02794" w:rsidRDefault="00B02794" w:rsidP="00B02794">
      <w:pPr>
        <w:pStyle w:val="Style16"/>
        <w:widowControl/>
        <w:tabs>
          <w:tab w:val="left" w:pos="1114"/>
        </w:tabs>
        <w:spacing w:line="240" w:lineRule="auto"/>
        <w:rPr>
          <w:rStyle w:val="FontStyle32"/>
        </w:rPr>
      </w:pPr>
      <w:r>
        <w:rPr>
          <w:rStyle w:val="FontStyle32"/>
        </w:rPr>
        <w:t>1.2</w:t>
      </w:r>
      <w:r>
        <w:rPr>
          <w:rStyle w:val="FontStyle32"/>
        </w:rPr>
        <w:tab/>
        <w:t>Ця Програма визначає організаційні і практичні методи вдосконалення</w:t>
      </w:r>
      <w:r>
        <w:rPr>
          <w:rStyle w:val="FontStyle32"/>
        </w:rPr>
        <w:br/>
        <w:t>оперативно-службової діяльності  Берегівського  районного відділення (відділу)  поліції, Головного управління Національної поліції</w:t>
      </w:r>
      <w:r>
        <w:rPr>
          <w:rStyle w:val="FontStyle32"/>
        </w:rPr>
        <w:br/>
        <w:t>України в Закарпатській області, покращення взаємодії з іншими</w:t>
      </w:r>
      <w:r>
        <w:rPr>
          <w:rStyle w:val="FontStyle32"/>
        </w:rPr>
        <w:br/>
        <w:t>правоохоронними органами, громадськими формуваннями та трудовими</w:t>
      </w:r>
      <w:r>
        <w:rPr>
          <w:rStyle w:val="FontStyle32"/>
        </w:rPr>
        <w:br/>
        <w:t>колективами територіальної громади щодо забезпечення виконання заходів з профілактики злочинності,</w:t>
      </w:r>
      <w:r>
        <w:rPr>
          <w:rStyle w:val="FontStyle32"/>
        </w:rPr>
        <w:br/>
        <w:t>забезпечення належного правопорядку, публічної безпеки, а також зміцнення</w:t>
      </w:r>
      <w:r>
        <w:rPr>
          <w:rStyle w:val="FontStyle32"/>
        </w:rPr>
        <w:br/>
        <w:t>технічної і ресурсної бази відділення.</w:t>
      </w:r>
    </w:p>
    <w:p w:rsidR="00B02794" w:rsidRDefault="00B02794" w:rsidP="00B02794">
      <w:pPr>
        <w:pStyle w:val="Style16"/>
        <w:widowControl/>
        <w:tabs>
          <w:tab w:val="left" w:pos="1114"/>
        </w:tabs>
        <w:spacing w:line="240" w:lineRule="auto"/>
        <w:rPr>
          <w:rStyle w:val="FontStyle32"/>
        </w:rPr>
      </w:pPr>
    </w:p>
    <w:p w:rsidR="00B02794" w:rsidRDefault="00B02794" w:rsidP="00B02794">
      <w:pPr>
        <w:pStyle w:val="Style17"/>
        <w:widowControl/>
        <w:spacing w:line="240" w:lineRule="auto"/>
        <w:ind w:left="994" w:right="2304"/>
        <w:rPr>
          <w:rStyle w:val="FontStyle28"/>
        </w:rPr>
      </w:pPr>
      <w:r>
        <w:rPr>
          <w:rStyle w:val="FontStyle28"/>
        </w:rPr>
        <w:t xml:space="preserve">ІІ. Мета та завдання Програми </w:t>
      </w:r>
    </w:p>
    <w:p w:rsidR="00B02794" w:rsidRPr="007130BB" w:rsidRDefault="00B02794" w:rsidP="00B02794">
      <w:pPr>
        <w:pStyle w:val="Style17"/>
        <w:widowControl/>
        <w:spacing w:line="240" w:lineRule="auto"/>
        <w:ind w:right="2304" w:firstLine="720"/>
        <w:rPr>
          <w:rStyle w:val="FontStyle32"/>
          <w:b/>
        </w:rPr>
      </w:pPr>
      <w:r>
        <w:rPr>
          <w:rStyle w:val="FontStyle32"/>
          <w:b/>
        </w:rPr>
        <w:t>2.1 Метою П</w:t>
      </w:r>
      <w:r w:rsidRPr="007130BB">
        <w:rPr>
          <w:rStyle w:val="FontStyle32"/>
          <w:b/>
        </w:rPr>
        <w:t>рограми є:</w:t>
      </w:r>
    </w:p>
    <w:p w:rsidR="00B02794" w:rsidRDefault="00B02794" w:rsidP="00B02794">
      <w:pPr>
        <w:pStyle w:val="Style6"/>
        <w:widowControl/>
        <w:spacing w:line="240" w:lineRule="auto"/>
        <w:ind w:firstLine="878"/>
        <w:rPr>
          <w:rStyle w:val="FontStyle32"/>
        </w:rPr>
      </w:pPr>
      <w:r>
        <w:rPr>
          <w:rStyle w:val="FontStyle32"/>
        </w:rPr>
        <w:t>- забезпечення ефективної реалізації державної політики у пріоритетному напрямі розвитку держави, зокрема, у сфері профілактики правопорушень шляхом здійснення комплексу заходів, спрямованих на усунення причин та умов вчинення протиправних діянь, а також налагодження дієвої співпраці правоохоронних органів, органів державної влади та місцевого самовряду</w:t>
      </w:r>
      <w:r>
        <w:rPr>
          <w:rStyle w:val="FontStyle32"/>
        </w:rPr>
        <w:softHyphen/>
        <w:t>вання;</w:t>
      </w:r>
    </w:p>
    <w:p w:rsidR="00B02794" w:rsidRDefault="00B02794" w:rsidP="00B02794">
      <w:pPr>
        <w:pStyle w:val="Style6"/>
        <w:widowControl/>
        <w:spacing w:line="240" w:lineRule="auto"/>
        <w:ind w:firstLine="845"/>
        <w:rPr>
          <w:rStyle w:val="FontStyle32"/>
        </w:rPr>
      </w:pPr>
      <w:r>
        <w:rPr>
          <w:rStyle w:val="FontStyle32"/>
        </w:rPr>
        <w:t>- сприяння стабільному соціально-економічному розвитку району, покращенню інвестиційного клімату;</w:t>
      </w:r>
    </w:p>
    <w:p w:rsidR="00B02794" w:rsidRDefault="00B02794" w:rsidP="00B02794">
      <w:pPr>
        <w:pStyle w:val="Style6"/>
        <w:widowControl/>
        <w:spacing w:line="240" w:lineRule="auto"/>
        <w:ind w:firstLine="845"/>
        <w:rPr>
          <w:rStyle w:val="FontStyle32"/>
        </w:rPr>
      </w:pPr>
      <w:r>
        <w:rPr>
          <w:rStyle w:val="FontStyle32"/>
        </w:rPr>
        <w:t>- створення системи соціальної профілактики правопорушень, атмосфери суспільної нетерпимості до злочинів;</w:t>
      </w:r>
    </w:p>
    <w:p w:rsidR="00B02794" w:rsidRDefault="00B02794" w:rsidP="00B02794">
      <w:pPr>
        <w:pStyle w:val="Style6"/>
        <w:widowControl/>
        <w:spacing w:line="240" w:lineRule="auto"/>
        <w:ind w:firstLine="845"/>
        <w:rPr>
          <w:rStyle w:val="FontStyle32"/>
        </w:rPr>
      </w:pPr>
      <w:r>
        <w:rPr>
          <w:rStyle w:val="FontStyle32"/>
        </w:rPr>
        <w:t>- підвищення рівня правопорядку, забезпечення безпеки населення громади, гостей, туристів, вдосконалення діяльності органів державної влади, правоохоронних органів, покращення їх матеріально-технічного забезпечення;</w:t>
      </w:r>
    </w:p>
    <w:p w:rsidR="00B02794" w:rsidRDefault="00B02794" w:rsidP="00B02794">
      <w:pPr>
        <w:pStyle w:val="Style14"/>
        <w:widowControl/>
        <w:spacing w:line="240" w:lineRule="auto"/>
        <w:jc w:val="both"/>
        <w:rPr>
          <w:rStyle w:val="FontStyle32"/>
          <w:b/>
        </w:rPr>
      </w:pPr>
    </w:p>
    <w:p w:rsidR="00B02794" w:rsidRDefault="00B02794" w:rsidP="00B02794">
      <w:pPr>
        <w:pStyle w:val="Style14"/>
        <w:widowControl/>
        <w:spacing w:line="240" w:lineRule="auto"/>
        <w:jc w:val="both"/>
        <w:rPr>
          <w:rStyle w:val="FontStyle32"/>
          <w:b/>
        </w:rPr>
      </w:pPr>
    </w:p>
    <w:p w:rsidR="00B02794" w:rsidRDefault="00B02794" w:rsidP="00B02794">
      <w:pPr>
        <w:pStyle w:val="Style14"/>
        <w:widowControl/>
        <w:spacing w:line="240" w:lineRule="auto"/>
        <w:jc w:val="both"/>
        <w:rPr>
          <w:rStyle w:val="FontStyle32"/>
          <w:b/>
        </w:rPr>
      </w:pPr>
    </w:p>
    <w:p w:rsidR="00B02794" w:rsidRDefault="00B02794" w:rsidP="00B02794">
      <w:pPr>
        <w:pStyle w:val="Style14"/>
        <w:widowControl/>
        <w:spacing w:line="240" w:lineRule="auto"/>
        <w:jc w:val="both"/>
        <w:rPr>
          <w:rStyle w:val="FontStyle32"/>
          <w:b/>
        </w:rPr>
      </w:pPr>
    </w:p>
    <w:p w:rsidR="00B02794" w:rsidRDefault="00B02794" w:rsidP="00B02794">
      <w:pPr>
        <w:pStyle w:val="Style14"/>
        <w:widowControl/>
        <w:spacing w:line="240" w:lineRule="auto"/>
        <w:jc w:val="both"/>
        <w:rPr>
          <w:rStyle w:val="FontStyle32"/>
          <w:b/>
        </w:rPr>
      </w:pPr>
      <w:r>
        <w:rPr>
          <w:rStyle w:val="FontStyle32"/>
          <w:b/>
        </w:rPr>
        <w:lastRenderedPageBreak/>
        <w:t xml:space="preserve">        2.2 Основні завдання Програми:</w:t>
      </w:r>
    </w:p>
    <w:p w:rsidR="00B02794" w:rsidRDefault="00B02794" w:rsidP="00B02794">
      <w:pPr>
        <w:pStyle w:val="Style14"/>
        <w:widowControl/>
        <w:spacing w:line="240" w:lineRule="auto"/>
        <w:jc w:val="both"/>
        <w:rPr>
          <w:rStyle w:val="FontStyle32"/>
        </w:rPr>
      </w:pPr>
      <w:r>
        <w:rPr>
          <w:rStyle w:val="FontStyle32"/>
        </w:rPr>
        <w:t xml:space="preserve">         - впровадження сучасних технічних засобів, які сприятимуть профілактиці та протидії злочинності (систем відео спостереження, засобів екстреного виклику тощо);</w:t>
      </w:r>
    </w:p>
    <w:p w:rsidR="00B02794" w:rsidRDefault="00B02794" w:rsidP="00B02794">
      <w:pPr>
        <w:pStyle w:val="Style6"/>
        <w:widowControl/>
        <w:spacing w:line="240" w:lineRule="auto"/>
        <w:ind w:firstLine="840"/>
        <w:rPr>
          <w:rStyle w:val="FontStyle32"/>
        </w:rPr>
      </w:pPr>
      <w:r>
        <w:rPr>
          <w:rStyle w:val="FontStyle32"/>
        </w:rPr>
        <w:t>- покращення інформаційно-аналітичного забезпечення органів державної влади та правоохоронних органів з використанням сучасних телекомунікаційних і інформаційних технологій;</w:t>
      </w:r>
    </w:p>
    <w:p w:rsidR="00B02794" w:rsidRDefault="00B02794" w:rsidP="00B02794">
      <w:pPr>
        <w:pStyle w:val="Style6"/>
        <w:widowControl/>
        <w:spacing w:line="240" w:lineRule="auto"/>
        <w:ind w:left="888" w:right="850" w:firstLine="0"/>
        <w:rPr>
          <w:rStyle w:val="FontStyle32"/>
        </w:rPr>
      </w:pPr>
      <w:r>
        <w:rPr>
          <w:rStyle w:val="FontStyle32"/>
        </w:rPr>
        <w:t>- активізація участі громадськості в забезпеченні правопорядку в населених пунктах територіальної громади;</w:t>
      </w:r>
    </w:p>
    <w:p w:rsidR="00B02794" w:rsidRDefault="00B02794" w:rsidP="00B02794">
      <w:pPr>
        <w:pStyle w:val="Style6"/>
        <w:widowControl/>
        <w:spacing w:line="240" w:lineRule="auto"/>
        <w:ind w:firstLine="720"/>
        <w:rPr>
          <w:rStyle w:val="FontStyle32"/>
        </w:rPr>
      </w:pPr>
      <w:r>
        <w:rPr>
          <w:rStyle w:val="FontStyle32"/>
        </w:rPr>
        <w:t>- провадження просвітницької діяльності, спрямованої на виховання негативного ставлення до протиправних діянь;</w:t>
      </w:r>
    </w:p>
    <w:p w:rsidR="00B02794" w:rsidRDefault="00B02794" w:rsidP="00B02794">
      <w:pPr>
        <w:pStyle w:val="Style6"/>
        <w:widowControl/>
        <w:spacing w:line="240" w:lineRule="auto"/>
        <w:ind w:firstLine="854"/>
        <w:rPr>
          <w:rStyle w:val="FontStyle32"/>
        </w:rPr>
      </w:pPr>
      <w:r>
        <w:rPr>
          <w:rStyle w:val="FontStyle32"/>
        </w:rPr>
        <w:t>- проведення профілактичної роботи з неблагополучними сім'ями, а також розроблення механізму екстреного реагування на факти бездоглядності дітей з метою недопущення їх втягнення в злочинну діяльність;</w:t>
      </w:r>
    </w:p>
    <w:p w:rsidR="00B02794" w:rsidRDefault="00B02794" w:rsidP="00B02794">
      <w:pPr>
        <w:pStyle w:val="Style6"/>
        <w:widowControl/>
        <w:spacing w:line="240" w:lineRule="auto"/>
        <w:ind w:firstLine="845"/>
        <w:rPr>
          <w:rStyle w:val="FontStyle32"/>
        </w:rPr>
      </w:pPr>
      <w:r>
        <w:rPr>
          <w:rStyle w:val="FontStyle32"/>
        </w:rPr>
        <w:t>- формування системи реінтеграції бездомних осіб та соціальної адаптації осіб, звільнених з місць позбавлення волі.</w:t>
      </w:r>
    </w:p>
    <w:p w:rsidR="00B02794" w:rsidRDefault="00B02794" w:rsidP="00B02794">
      <w:pPr>
        <w:pStyle w:val="Style6"/>
        <w:widowControl/>
        <w:spacing w:line="240" w:lineRule="auto"/>
        <w:ind w:firstLine="845"/>
        <w:rPr>
          <w:rStyle w:val="FontStyle32"/>
        </w:rPr>
      </w:pPr>
    </w:p>
    <w:p w:rsidR="00B02794" w:rsidRDefault="00B02794" w:rsidP="00B02794">
      <w:pPr>
        <w:pStyle w:val="Style1"/>
        <w:widowControl/>
        <w:spacing w:line="240" w:lineRule="auto"/>
        <w:ind w:left="379"/>
        <w:rPr>
          <w:rStyle w:val="FontStyle28"/>
        </w:rPr>
      </w:pPr>
      <w:r>
        <w:rPr>
          <w:rStyle w:val="FontStyle28"/>
        </w:rPr>
        <w:t xml:space="preserve">Ш. Заходи щодо реалізації Програми </w:t>
      </w:r>
      <w:proofErr w:type="gramStart"/>
      <w:r>
        <w:rPr>
          <w:rStyle w:val="FontStyle28"/>
        </w:rPr>
        <w:t>проф</w:t>
      </w:r>
      <w:proofErr w:type="gramEnd"/>
      <w:r>
        <w:rPr>
          <w:rStyle w:val="FontStyle28"/>
        </w:rPr>
        <w:t>ілактики злочинності</w:t>
      </w:r>
    </w:p>
    <w:p w:rsidR="00B02794" w:rsidRDefault="00B02794" w:rsidP="00B02794">
      <w:pPr>
        <w:pStyle w:val="Style1"/>
        <w:widowControl/>
        <w:spacing w:line="240" w:lineRule="auto"/>
        <w:jc w:val="left"/>
        <w:rPr>
          <w:rStyle w:val="FontStyle28"/>
        </w:rPr>
      </w:pPr>
      <w:r>
        <w:rPr>
          <w:rStyle w:val="FontStyle28"/>
        </w:rPr>
        <w:t xml:space="preserve">            на території району</w:t>
      </w:r>
    </w:p>
    <w:p w:rsidR="00B02794" w:rsidRDefault="00B02794" w:rsidP="00B02794">
      <w:pPr>
        <w:pStyle w:val="Style7"/>
        <w:widowControl/>
        <w:tabs>
          <w:tab w:val="left" w:pos="1541"/>
        </w:tabs>
        <w:spacing w:line="240" w:lineRule="auto"/>
        <w:ind w:firstLine="845"/>
        <w:rPr>
          <w:rStyle w:val="FontStyle32"/>
        </w:rPr>
      </w:pPr>
      <w:r>
        <w:rPr>
          <w:rStyle w:val="FontStyle32"/>
        </w:rPr>
        <w:t>3.1 Забезпечити широку гласність правоохоронної діяльності,</w:t>
      </w:r>
      <w:r>
        <w:rPr>
          <w:rStyle w:val="FontStyle32"/>
        </w:rPr>
        <w:br/>
        <w:t>спрямованої на попередження злочинності. Здійснювати підготовку матеріалів</w:t>
      </w:r>
      <w:r>
        <w:rPr>
          <w:rStyle w:val="FontStyle32"/>
        </w:rPr>
        <w:br/>
        <w:t>з цих питань для публікацій у засобах масової інформації.</w:t>
      </w:r>
    </w:p>
    <w:p w:rsidR="00B02794" w:rsidRDefault="00B02794" w:rsidP="00EA268A">
      <w:pPr>
        <w:pStyle w:val="Style7"/>
        <w:widowControl/>
        <w:numPr>
          <w:ilvl w:val="0"/>
          <w:numId w:val="19"/>
        </w:numPr>
        <w:tabs>
          <w:tab w:val="left" w:pos="1286"/>
        </w:tabs>
        <w:spacing w:line="240" w:lineRule="auto"/>
        <w:ind w:firstLine="840"/>
        <w:rPr>
          <w:rStyle w:val="FontStyle32"/>
        </w:rPr>
      </w:pPr>
      <w:r>
        <w:rPr>
          <w:rStyle w:val="FontStyle32"/>
        </w:rPr>
        <w:t xml:space="preserve">   Організувати оперативне інформування про осіб, які розшукуються, систематично поповнювати базу даних автоматизованої системи відомостями про осіб, які ухиляються від виконання рішень суду про сплату аліментів, погашення боргових зобов'язань.</w:t>
      </w:r>
    </w:p>
    <w:p w:rsidR="00B02794" w:rsidRDefault="00B02794" w:rsidP="00EA268A">
      <w:pPr>
        <w:pStyle w:val="Style7"/>
        <w:widowControl/>
        <w:numPr>
          <w:ilvl w:val="0"/>
          <w:numId w:val="20"/>
        </w:numPr>
        <w:tabs>
          <w:tab w:val="left" w:pos="1426"/>
        </w:tabs>
        <w:spacing w:line="240" w:lineRule="auto"/>
        <w:ind w:firstLine="835"/>
        <w:rPr>
          <w:rStyle w:val="FontStyle32"/>
        </w:rPr>
      </w:pPr>
      <w:r>
        <w:rPr>
          <w:rStyle w:val="FontStyle32"/>
        </w:rPr>
        <w:t xml:space="preserve"> Здійснити комплекс оперативно-розшукових заходів з метою виявлення злочинів, скоєних організованими злочинними угрупуваннями.</w:t>
      </w:r>
    </w:p>
    <w:p w:rsidR="00B02794" w:rsidRDefault="00B02794" w:rsidP="00EA268A">
      <w:pPr>
        <w:pStyle w:val="Style7"/>
        <w:widowControl/>
        <w:numPr>
          <w:ilvl w:val="0"/>
          <w:numId w:val="21"/>
        </w:numPr>
        <w:tabs>
          <w:tab w:val="left" w:pos="1282"/>
        </w:tabs>
        <w:spacing w:line="240" w:lineRule="auto"/>
        <w:ind w:firstLine="854"/>
        <w:rPr>
          <w:rStyle w:val="FontStyle32"/>
        </w:rPr>
      </w:pPr>
      <w:r>
        <w:rPr>
          <w:rStyle w:val="FontStyle32"/>
        </w:rPr>
        <w:t xml:space="preserve">   Здійснювати оперативні заходи з виявлення спортивних клубів і секцій з бойових видів спорту усіх форм власності, де проводиться підготовка та тренування членів організованих злочинних груп, організувати постійний дієвий контроль за їх функціонуванням.</w:t>
      </w:r>
    </w:p>
    <w:p w:rsidR="00B02794" w:rsidRDefault="00B02794" w:rsidP="00EA268A">
      <w:pPr>
        <w:pStyle w:val="Style7"/>
        <w:widowControl/>
        <w:numPr>
          <w:ilvl w:val="0"/>
          <w:numId w:val="21"/>
        </w:numPr>
        <w:tabs>
          <w:tab w:val="left" w:pos="1282"/>
        </w:tabs>
        <w:spacing w:line="240" w:lineRule="auto"/>
        <w:ind w:firstLine="854"/>
        <w:rPr>
          <w:rStyle w:val="FontStyle32"/>
        </w:rPr>
      </w:pPr>
      <w:r>
        <w:rPr>
          <w:rStyle w:val="FontStyle32"/>
        </w:rPr>
        <w:t xml:space="preserve">   3 метою запобігання незаконному проникненню в район та населені пункти громади нелегальних мігрантів, проводити спільні заходи з правоохоронними органами інших районів щодо перекриття каналів нелегальної міграції.</w:t>
      </w:r>
    </w:p>
    <w:p w:rsidR="00B02794" w:rsidRDefault="00B02794" w:rsidP="00EA268A">
      <w:pPr>
        <w:pStyle w:val="Style7"/>
        <w:widowControl/>
        <w:numPr>
          <w:ilvl w:val="0"/>
          <w:numId w:val="22"/>
        </w:numPr>
        <w:tabs>
          <w:tab w:val="left" w:pos="1421"/>
        </w:tabs>
        <w:spacing w:line="240" w:lineRule="auto"/>
        <w:ind w:firstLine="864"/>
        <w:rPr>
          <w:rStyle w:val="FontStyle32"/>
        </w:rPr>
      </w:pPr>
      <w:r>
        <w:rPr>
          <w:rStyle w:val="FontStyle32"/>
        </w:rPr>
        <w:t>3 метою протидії злочинності, підвищення рівня безпеки від терористичних актів у місцях масової концентрації громадян, у тому числі під час курортного сезону та літнього відпочинку дорослих та дітей, виявлення та вилучення випадків незаконного обігу зброї, боєприпасів, вибухівки, наркотичних засобів та психотропних речовин, організувати та провести оперативно-профілактичні відпрацювання найбільш криміногенно вражених населених пунктів громади, ринків, вокзалів, розважальних закладів, місць масового перебування громадян.</w:t>
      </w:r>
    </w:p>
    <w:p w:rsidR="00B02794" w:rsidRDefault="00B02794" w:rsidP="00EA268A">
      <w:pPr>
        <w:pStyle w:val="Style7"/>
        <w:widowControl/>
        <w:numPr>
          <w:ilvl w:val="0"/>
          <w:numId w:val="23"/>
        </w:numPr>
        <w:tabs>
          <w:tab w:val="left" w:pos="1286"/>
        </w:tabs>
        <w:spacing w:line="240" w:lineRule="auto"/>
        <w:ind w:right="14" w:firstLine="854"/>
        <w:rPr>
          <w:rStyle w:val="FontStyle32"/>
        </w:rPr>
      </w:pPr>
      <w:r>
        <w:rPr>
          <w:rStyle w:val="FontStyle32"/>
        </w:rPr>
        <w:t xml:space="preserve">  Систематично проводити відпрацювання авторемонтних майстерень, станцій технічного обслуговування, гаражних кооперативів на предмет переховування чи розукомплектування в них викрадених автомобілів.</w:t>
      </w:r>
    </w:p>
    <w:p w:rsidR="00B02794" w:rsidRDefault="00B02794" w:rsidP="00EA268A">
      <w:pPr>
        <w:pStyle w:val="Style7"/>
        <w:widowControl/>
        <w:numPr>
          <w:ilvl w:val="0"/>
          <w:numId w:val="24"/>
        </w:numPr>
        <w:tabs>
          <w:tab w:val="left" w:pos="1488"/>
        </w:tabs>
        <w:spacing w:line="240" w:lineRule="auto"/>
        <w:ind w:firstLine="859"/>
        <w:rPr>
          <w:rStyle w:val="FontStyle32"/>
        </w:rPr>
      </w:pPr>
      <w:r>
        <w:rPr>
          <w:rStyle w:val="FontStyle32"/>
        </w:rPr>
        <w:lastRenderedPageBreak/>
        <w:t>Здійснити комплекс організаційних та практичних заходів, спрямованих на попередження та розкриття крадіжок майна із квартир та приватних будинків. Проводити роз'яснювальну розмову із власниками квартир та приватних будинків про встановлення засобів охоронно-пожежної сигналізації для недопущення крадіжок.</w:t>
      </w:r>
    </w:p>
    <w:p w:rsidR="00B02794" w:rsidRDefault="00B02794" w:rsidP="00EA268A">
      <w:pPr>
        <w:pStyle w:val="Style7"/>
        <w:widowControl/>
        <w:numPr>
          <w:ilvl w:val="0"/>
          <w:numId w:val="24"/>
        </w:numPr>
        <w:tabs>
          <w:tab w:val="left" w:pos="1488"/>
        </w:tabs>
        <w:spacing w:line="240" w:lineRule="auto"/>
        <w:ind w:firstLine="859"/>
        <w:rPr>
          <w:rStyle w:val="FontStyle32"/>
        </w:rPr>
      </w:pPr>
      <w:r>
        <w:rPr>
          <w:rStyle w:val="FontStyle32"/>
        </w:rPr>
        <w:t>Провести оперативно-розшукові заходи щодо виявлення та розкриття латентних злочинів, у тому числі вимагань, незаконного обігу зброї та наркотичних речовин. Проводити регулярно відпрацювання аптек щодо виявлення фактів незаконного відпуску наркотичних ліків.</w:t>
      </w:r>
    </w:p>
    <w:p w:rsidR="00B02794" w:rsidRDefault="00B02794" w:rsidP="00B02794">
      <w:pPr>
        <w:pStyle w:val="Style6"/>
        <w:widowControl/>
        <w:spacing w:line="240" w:lineRule="auto"/>
        <w:ind w:firstLine="830"/>
        <w:rPr>
          <w:rStyle w:val="FontStyle32"/>
        </w:rPr>
      </w:pPr>
      <w:r>
        <w:rPr>
          <w:rStyle w:val="FontStyle32"/>
        </w:rPr>
        <w:t>3.10 Здійснити відпрацювання суб'єктів господарювання щодо цільового використання та недопущення відчуження (привласнення) тимчасово завезеного на територію України майна, що надходить у рамках реалізації інвестиційних проектів.</w:t>
      </w:r>
    </w:p>
    <w:p w:rsidR="00B02794" w:rsidRDefault="00B02794" w:rsidP="00EA268A">
      <w:pPr>
        <w:pStyle w:val="Style7"/>
        <w:widowControl/>
        <w:numPr>
          <w:ilvl w:val="0"/>
          <w:numId w:val="25"/>
        </w:numPr>
        <w:tabs>
          <w:tab w:val="left" w:pos="1464"/>
        </w:tabs>
        <w:spacing w:line="240" w:lineRule="auto"/>
        <w:ind w:firstLine="840"/>
        <w:rPr>
          <w:rStyle w:val="FontStyle32"/>
        </w:rPr>
      </w:pPr>
      <w:r>
        <w:rPr>
          <w:rStyle w:val="FontStyle32"/>
        </w:rPr>
        <w:t>Організувати та провести оперативно-профілактичні заходи щодо попередження і викриття корисливих злочинів, пов'язаних із збиранням, купівлею, продажем, переробкою брухту і відходів чорних та кольорових металів, контрафактної аудіо та відеопродукції, знешкодження підпільних виробництв такої продукції.</w:t>
      </w:r>
    </w:p>
    <w:p w:rsidR="00B02794" w:rsidRDefault="00B02794" w:rsidP="00EA268A">
      <w:pPr>
        <w:pStyle w:val="Style7"/>
        <w:widowControl/>
        <w:numPr>
          <w:ilvl w:val="0"/>
          <w:numId w:val="25"/>
        </w:numPr>
        <w:tabs>
          <w:tab w:val="left" w:pos="1502"/>
        </w:tabs>
        <w:spacing w:line="240" w:lineRule="auto"/>
        <w:ind w:left="878"/>
        <w:jc w:val="left"/>
        <w:rPr>
          <w:rStyle w:val="FontStyle32"/>
        </w:rPr>
      </w:pPr>
      <w:r>
        <w:rPr>
          <w:rStyle w:val="FontStyle32"/>
        </w:rPr>
        <w:t>Вжити заходів щодо посилення протидії злочинності у лісовій галузі.</w:t>
      </w:r>
    </w:p>
    <w:p w:rsidR="00B02794" w:rsidRDefault="00B02794" w:rsidP="00B02794">
      <w:pPr>
        <w:pStyle w:val="Style7"/>
        <w:widowControl/>
        <w:tabs>
          <w:tab w:val="left" w:pos="1646"/>
        </w:tabs>
        <w:spacing w:line="240" w:lineRule="auto"/>
        <w:ind w:firstLine="0"/>
        <w:rPr>
          <w:rStyle w:val="FontStyle32"/>
        </w:rPr>
      </w:pPr>
      <w:r>
        <w:rPr>
          <w:rStyle w:val="FontStyle32"/>
        </w:rPr>
        <w:t>Зосередити зусилля на підвищенні ефективності протидії хабарництву та корупції, насамперед з боку посадових осіб органів виконавчої влади та місцевого самоврядування, контролюючих органів, бюджетних установ.</w:t>
      </w:r>
    </w:p>
    <w:p w:rsidR="00B02794" w:rsidRDefault="00B02794" w:rsidP="00EA268A">
      <w:pPr>
        <w:pStyle w:val="Style7"/>
        <w:widowControl/>
        <w:numPr>
          <w:ilvl w:val="0"/>
          <w:numId w:val="26"/>
        </w:numPr>
        <w:tabs>
          <w:tab w:val="left" w:pos="1502"/>
        </w:tabs>
        <w:spacing w:line="240" w:lineRule="auto"/>
        <w:ind w:firstLine="859"/>
        <w:rPr>
          <w:rStyle w:val="FontStyle32"/>
        </w:rPr>
      </w:pPr>
      <w:r>
        <w:rPr>
          <w:rStyle w:val="FontStyle32"/>
        </w:rPr>
        <w:t>Здійснити заходи ранньої профілактики, спрямовані на формування у неповнолітніх та молоді алгоритму несприйняття наркотичних речовин.</w:t>
      </w:r>
    </w:p>
    <w:p w:rsidR="00B02794" w:rsidRDefault="00B02794" w:rsidP="00EA268A">
      <w:pPr>
        <w:pStyle w:val="Style7"/>
        <w:widowControl/>
        <w:numPr>
          <w:ilvl w:val="0"/>
          <w:numId w:val="27"/>
        </w:numPr>
        <w:tabs>
          <w:tab w:val="left" w:pos="1507"/>
        </w:tabs>
        <w:spacing w:line="240" w:lineRule="auto"/>
        <w:ind w:right="14" w:firstLine="854"/>
        <w:rPr>
          <w:rStyle w:val="FontStyle32"/>
        </w:rPr>
      </w:pPr>
      <w:r>
        <w:rPr>
          <w:rStyle w:val="FontStyle32"/>
        </w:rPr>
        <w:t>Проводити профілактичні відпрацювання інтернет-клубів та інтернет-кафе щодо відвідування їх неповнолітніми під час уроків та у вечірній час.</w:t>
      </w:r>
    </w:p>
    <w:p w:rsidR="00B02794" w:rsidRDefault="00B02794" w:rsidP="00EA268A">
      <w:pPr>
        <w:pStyle w:val="Style7"/>
        <w:widowControl/>
        <w:numPr>
          <w:ilvl w:val="0"/>
          <w:numId w:val="27"/>
        </w:numPr>
        <w:tabs>
          <w:tab w:val="left" w:pos="1507"/>
        </w:tabs>
        <w:spacing w:line="240" w:lineRule="auto"/>
        <w:ind w:right="19" w:firstLine="854"/>
        <w:rPr>
          <w:rStyle w:val="FontStyle32"/>
        </w:rPr>
      </w:pPr>
      <w:r>
        <w:rPr>
          <w:rStyle w:val="FontStyle32"/>
        </w:rPr>
        <w:t>Організувати та проводити профілактичні операції з метою запобігання негативним проявам серед неповнолітніх, у тому числі пияцтва, наркоманії, розповсюдження порнографічних предметів, творів, що пропагують культ насильства і жорстокості, втягування неповнолітніх у заняття проституцією, дитячої бездоглядності і безпритульності, виявлення дітей, які жебракують, вчиняють правопорушення або стали жертвами злочинної діяльності дорослих.</w:t>
      </w:r>
    </w:p>
    <w:p w:rsidR="00B02794" w:rsidRDefault="00B02794" w:rsidP="00EA268A">
      <w:pPr>
        <w:pStyle w:val="Style7"/>
        <w:widowControl/>
        <w:numPr>
          <w:ilvl w:val="0"/>
          <w:numId w:val="27"/>
        </w:numPr>
        <w:tabs>
          <w:tab w:val="left" w:pos="1507"/>
        </w:tabs>
        <w:spacing w:line="240" w:lineRule="auto"/>
        <w:ind w:right="29" w:firstLine="854"/>
        <w:rPr>
          <w:rStyle w:val="FontStyle32"/>
        </w:rPr>
      </w:pPr>
      <w:r>
        <w:rPr>
          <w:rStyle w:val="FontStyle32"/>
        </w:rPr>
        <w:t>Здійснити заходи, спрямовані на підвищення рівня обізнаності населення щодо сучасних проявів торгівлі людьми, а також засобів і методів, що використовуються торгівцями людьми.</w:t>
      </w:r>
    </w:p>
    <w:p w:rsidR="00B02794" w:rsidRDefault="00B02794" w:rsidP="00EA268A">
      <w:pPr>
        <w:pStyle w:val="Style7"/>
        <w:widowControl/>
        <w:numPr>
          <w:ilvl w:val="0"/>
          <w:numId w:val="28"/>
        </w:numPr>
        <w:tabs>
          <w:tab w:val="left" w:pos="1450"/>
        </w:tabs>
        <w:spacing w:line="240" w:lineRule="auto"/>
        <w:ind w:firstLine="845"/>
        <w:rPr>
          <w:rStyle w:val="FontStyle32"/>
        </w:rPr>
      </w:pPr>
      <w:r>
        <w:rPr>
          <w:rStyle w:val="FontStyle32"/>
        </w:rPr>
        <w:t>Організувати заходи щодо утвердження здорового способу життя, направлені на профілактику і попередження алкогольної, тютюнової та наркотичної залежності молоді.</w:t>
      </w:r>
    </w:p>
    <w:p w:rsidR="00B02794" w:rsidRDefault="00B02794" w:rsidP="00EA268A">
      <w:pPr>
        <w:pStyle w:val="Style7"/>
        <w:widowControl/>
        <w:numPr>
          <w:ilvl w:val="0"/>
          <w:numId w:val="28"/>
        </w:numPr>
        <w:tabs>
          <w:tab w:val="left" w:pos="1450"/>
        </w:tabs>
        <w:spacing w:line="240" w:lineRule="auto"/>
        <w:ind w:firstLine="845"/>
        <w:rPr>
          <w:rStyle w:val="FontStyle32"/>
        </w:rPr>
      </w:pPr>
      <w:r>
        <w:rPr>
          <w:rStyle w:val="FontStyle32"/>
        </w:rPr>
        <w:t>Здійснити заходи щодо виявлення фактів незаконного відчуження житла, насамперед такого, що належить дітям, особам похилого віку, самотнім хворим, недієздатним, хворим на алкоголізм: та поновлення прав потерпілих. Забезпечити облік таких осіб для їх соціально-правового захисту.</w:t>
      </w:r>
    </w:p>
    <w:p w:rsidR="00B02794" w:rsidRDefault="00B02794" w:rsidP="00EA268A">
      <w:pPr>
        <w:pStyle w:val="Style7"/>
        <w:widowControl/>
        <w:numPr>
          <w:ilvl w:val="0"/>
          <w:numId w:val="29"/>
        </w:numPr>
        <w:tabs>
          <w:tab w:val="left" w:pos="1560"/>
        </w:tabs>
        <w:spacing w:line="240" w:lineRule="auto"/>
        <w:ind w:firstLine="845"/>
        <w:rPr>
          <w:rStyle w:val="FontStyle32"/>
        </w:rPr>
      </w:pPr>
      <w:r>
        <w:rPr>
          <w:rStyle w:val="FontStyle32"/>
        </w:rPr>
        <w:t>Поновити у кожному населеному пункті громади громадські формування з охорони громадського порядку та забезпечити належну взаємодію з ними органів поліції.</w:t>
      </w:r>
    </w:p>
    <w:p w:rsidR="00B02794" w:rsidRDefault="00B02794" w:rsidP="00EA268A">
      <w:pPr>
        <w:pStyle w:val="Style7"/>
        <w:widowControl/>
        <w:numPr>
          <w:ilvl w:val="0"/>
          <w:numId w:val="30"/>
        </w:numPr>
        <w:tabs>
          <w:tab w:val="left" w:pos="1426"/>
        </w:tabs>
        <w:spacing w:line="240" w:lineRule="auto"/>
        <w:ind w:firstLine="859"/>
        <w:rPr>
          <w:rStyle w:val="FontStyle32"/>
        </w:rPr>
      </w:pPr>
      <w:r>
        <w:rPr>
          <w:rStyle w:val="FontStyle32"/>
        </w:rPr>
        <w:t xml:space="preserve">  Забезпечити реалізацію заходів щодо недопущення проникнення на територію України, осіб, які незаконно прибувають з інших держав, втратили право на подальше перебування в Україні, ухиляються від виїзду, мають кримінальні зв'язки та входять до складу організованих злочинних угруповань.</w:t>
      </w:r>
    </w:p>
    <w:p w:rsidR="00B02794" w:rsidRDefault="00B02794" w:rsidP="00B02794">
      <w:pPr>
        <w:pStyle w:val="Style6"/>
        <w:widowControl/>
        <w:spacing w:line="240" w:lineRule="auto"/>
        <w:ind w:firstLine="854"/>
        <w:rPr>
          <w:rStyle w:val="FontStyle32"/>
        </w:rPr>
      </w:pPr>
      <w:r>
        <w:rPr>
          <w:rStyle w:val="FontStyle32"/>
        </w:rPr>
        <w:lastRenderedPageBreak/>
        <w:t>3.22.  Забезпечити належний контроль за особами, які раніше скоїли злочини і були достроково звільнені від кримінальної відповідальності з підстав, передбачених законодавством.</w:t>
      </w:r>
    </w:p>
    <w:p w:rsidR="00B02794" w:rsidRDefault="00B02794" w:rsidP="00B02794">
      <w:pPr>
        <w:pStyle w:val="Style6"/>
        <w:widowControl/>
        <w:spacing w:line="240" w:lineRule="auto"/>
        <w:ind w:firstLine="840"/>
        <w:rPr>
          <w:rStyle w:val="FontStyle32"/>
        </w:rPr>
      </w:pPr>
      <w:r>
        <w:rPr>
          <w:rStyle w:val="FontStyle32"/>
        </w:rPr>
        <w:t>3.23 Для забезпечення належного рівня виконання заходів щодо профілактики та протидії злочинності передбачити в місцевому бюджеті асигнування на:</w:t>
      </w:r>
    </w:p>
    <w:p w:rsidR="00B02794" w:rsidRPr="00741EE3" w:rsidRDefault="00B02794" w:rsidP="00B02794">
      <w:pPr>
        <w:pStyle w:val="Style6"/>
        <w:widowControl/>
        <w:spacing w:line="240" w:lineRule="auto"/>
        <w:ind w:firstLine="850"/>
        <w:rPr>
          <w:rStyle w:val="FontStyle33"/>
          <w:i w:val="0"/>
          <w:iCs w:val="0"/>
          <w:spacing w:val="20"/>
          <w:w w:val="30"/>
          <w:sz w:val="26"/>
          <w:szCs w:val="26"/>
        </w:rPr>
      </w:pPr>
      <w:r>
        <w:rPr>
          <w:rStyle w:val="FontStyle32"/>
        </w:rPr>
        <w:t>забезпечення створення та впровадження сучасних інформаційних технологій (придбання комп'ютерної техніки, витратних матеріалів до неї, відеокамер). Ресурсне забезпечення на виконання заходів Програми наведено в додатку (додається).</w:t>
      </w:r>
      <w:r>
        <w:rPr>
          <w:rStyle w:val="FontStyle35"/>
          <w:position w:val="-11"/>
        </w:rPr>
        <w:tab/>
      </w:r>
    </w:p>
    <w:p w:rsidR="00B02794" w:rsidRDefault="00B02794" w:rsidP="00B02794">
      <w:pPr>
        <w:pStyle w:val="Style1"/>
        <w:widowControl/>
        <w:spacing w:line="240" w:lineRule="auto"/>
        <w:jc w:val="left"/>
        <w:rPr>
          <w:rStyle w:val="FontStyle28"/>
        </w:rPr>
      </w:pPr>
      <w:r>
        <w:rPr>
          <w:rStyle w:val="FontStyle28"/>
        </w:rPr>
        <w:t xml:space="preserve">                                     </w:t>
      </w:r>
      <w:r>
        <w:rPr>
          <w:rStyle w:val="FontStyle28"/>
          <w:lang w:val="en-US"/>
        </w:rPr>
        <w:t>IV</w:t>
      </w:r>
      <w:r>
        <w:rPr>
          <w:rStyle w:val="FontStyle28"/>
        </w:rPr>
        <w:t>. Фінансування Програми</w:t>
      </w:r>
    </w:p>
    <w:p w:rsidR="00B02794" w:rsidRDefault="00B02794" w:rsidP="00B02794">
      <w:pPr>
        <w:pStyle w:val="Style4"/>
        <w:widowControl/>
        <w:spacing w:line="240" w:lineRule="auto"/>
        <w:rPr>
          <w:rStyle w:val="FontStyle32"/>
        </w:rPr>
      </w:pPr>
      <w:r>
        <w:rPr>
          <w:rStyle w:val="FontStyle32"/>
        </w:rPr>
        <w:t>4.1 Фінансування Програми здійснюється за рахунок коштів  сільського бюджету Кам’янської територіальної громади та інших джерел, не заборонених законодавством. Загальний обсяг фінансування заходів Програми складатиме 150 000 гривень (сто п’ятдесят тисяч гривень 00 копійок).</w:t>
      </w:r>
    </w:p>
    <w:p w:rsidR="00B02794" w:rsidRDefault="00B02794" w:rsidP="00B02794">
      <w:pPr>
        <w:pStyle w:val="Style4"/>
        <w:widowControl/>
        <w:spacing w:line="240" w:lineRule="auto"/>
        <w:ind w:right="24" w:firstLine="696"/>
        <w:rPr>
          <w:rStyle w:val="FontStyle32"/>
        </w:rPr>
      </w:pPr>
      <w:r>
        <w:rPr>
          <w:rStyle w:val="FontStyle32"/>
        </w:rPr>
        <w:t>Виконавцем Програми та одержувачем бюджетних коштів на її реалізацію є Головне управління Національної поліції в Закарпатській області(для Берегіського  районного відділення поліції ї Головного управління Національної поліції в Закарпатській област)і.</w:t>
      </w:r>
    </w:p>
    <w:p w:rsidR="00B02794" w:rsidRDefault="00B02794" w:rsidP="00B02794">
      <w:pPr>
        <w:pStyle w:val="Style4"/>
        <w:widowControl/>
        <w:spacing w:line="240" w:lineRule="auto"/>
        <w:ind w:right="24" w:firstLine="696"/>
        <w:rPr>
          <w:rStyle w:val="FontStyle32"/>
        </w:rPr>
      </w:pPr>
      <w:r>
        <w:rPr>
          <w:rStyle w:val="FontStyle32"/>
        </w:rPr>
        <w:t>Розпорядниками коштів по Програмі є Кам’янська сільська рада. Ресурсне забезпечення  видатків місцевого бюджету наведено у додатку до програми.</w:t>
      </w:r>
    </w:p>
    <w:p w:rsidR="00B02794" w:rsidRDefault="00B02794" w:rsidP="00B02794">
      <w:pPr>
        <w:pStyle w:val="Style1"/>
        <w:widowControl/>
        <w:spacing w:line="240" w:lineRule="auto"/>
        <w:ind w:left="3576"/>
        <w:jc w:val="left"/>
        <w:rPr>
          <w:rStyle w:val="FontStyle28"/>
        </w:rPr>
      </w:pPr>
    </w:p>
    <w:p w:rsidR="00B02794" w:rsidRDefault="00B02794" w:rsidP="00B02794">
      <w:pPr>
        <w:pStyle w:val="Style1"/>
        <w:widowControl/>
        <w:spacing w:line="240" w:lineRule="auto"/>
        <w:jc w:val="left"/>
        <w:rPr>
          <w:rStyle w:val="FontStyle28"/>
        </w:rPr>
      </w:pPr>
      <w:r>
        <w:rPr>
          <w:rStyle w:val="FontStyle28"/>
        </w:rPr>
        <w:t xml:space="preserve">                                     </w:t>
      </w:r>
      <w:r>
        <w:rPr>
          <w:rStyle w:val="FontStyle28"/>
          <w:lang w:val="en-US"/>
        </w:rPr>
        <w:t>V</w:t>
      </w:r>
      <w:r>
        <w:rPr>
          <w:rStyle w:val="FontStyle28"/>
        </w:rPr>
        <w:t>. Очікувані результати</w:t>
      </w:r>
    </w:p>
    <w:p w:rsidR="00B02794" w:rsidRDefault="00B02794" w:rsidP="00B02794">
      <w:pPr>
        <w:pStyle w:val="Style13"/>
        <w:widowControl/>
        <w:spacing w:line="240" w:lineRule="auto"/>
        <w:ind w:left="854" w:right="2074"/>
        <w:rPr>
          <w:rStyle w:val="FontStyle32"/>
        </w:rPr>
      </w:pPr>
      <w:r>
        <w:rPr>
          <w:rStyle w:val="FontStyle32"/>
          <w:b/>
        </w:rPr>
        <w:t xml:space="preserve">5.1. Реалізація Програми надасть можливість: </w:t>
      </w:r>
    </w:p>
    <w:p w:rsidR="00B02794" w:rsidRDefault="00B02794" w:rsidP="00B02794">
      <w:pPr>
        <w:pStyle w:val="Style13"/>
        <w:widowControl/>
        <w:spacing w:line="240" w:lineRule="auto"/>
        <w:ind w:left="854" w:right="2074"/>
        <w:rPr>
          <w:rStyle w:val="FontStyle37"/>
          <w:sz w:val="26"/>
          <w:szCs w:val="26"/>
        </w:rPr>
      </w:pPr>
      <w:r>
        <w:rPr>
          <w:rStyle w:val="FontStyle32"/>
        </w:rPr>
        <w:t>- скоротити кількість злочинів проти життя та здоров'я особи;</w:t>
      </w:r>
    </w:p>
    <w:p w:rsidR="00B02794" w:rsidRDefault="00B02794" w:rsidP="00B02794">
      <w:pPr>
        <w:pStyle w:val="Style15"/>
        <w:widowControl/>
        <w:spacing w:line="240" w:lineRule="auto"/>
        <w:ind w:firstLine="720"/>
        <w:jc w:val="left"/>
        <w:rPr>
          <w:rStyle w:val="FontStyle32"/>
        </w:rPr>
      </w:pPr>
      <w:r>
        <w:rPr>
          <w:rStyle w:val="FontStyle32"/>
        </w:rPr>
        <w:t xml:space="preserve">- підвищити рівень розкриття тяжких та особливо тяжких видів злочинів; </w:t>
      </w:r>
    </w:p>
    <w:p w:rsidR="00B02794" w:rsidRDefault="00B02794" w:rsidP="00B02794">
      <w:pPr>
        <w:pStyle w:val="Style15"/>
        <w:widowControl/>
        <w:spacing w:line="240" w:lineRule="auto"/>
        <w:ind w:firstLine="720"/>
        <w:jc w:val="left"/>
        <w:rPr>
          <w:rStyle w:val="FontStyle32"/>
        </w:rPr>
      </w:pPr>
      <w:r>
        <w:rPr>
          <w:rStyle w:val="FontStyle32"/>
        </w:rPr>
        <w:t xml:space="preserve">- забезпечити належний   рівень громадського порядку та безпеки; </w:t>
      </w:r>
    </w:p>
    <w:p w:rsidR="00B02794" w:rsidRDefault="00B02794" w:rsidP="00B02794">
      <w:pPr>
        <w:pStyle w:val="Style15"/>
        <w:widowControl/>
        <w:spacing w:line="240" w:lineRule="auto"/>
        <w:ind w:firstLine="720"/>
        <w:jc w:val="left"/>
        <w:rPr>
          <w:rStyle w:val="FontStyle32"/>
        </w:rPr>
      </w:pPr>
      <w:r>
        <w:rPr>
          <w:rStyle w:val="FontStyle32"/>
        </w:rPr>
        <w:t>- покращити профілактику правопорушень у середовищі неповнолітніх та молоді;</w:t>
      </w:r>
    </w:p>
    <w:p w:rsidR="00B02794" w:rsidRDefault="00B02794" w:rsidP="00B02794">
      <w:pPr>
        <w:pStyle w:val="Style13"/>
        <w:widowControl/>
        <w:spacing w:line="240" w:lineRule="auto"/>
        <w:ind w:left="845" w:firstLine="0"/>
        <w:rPr>
          <w:rStyle w:val="FontStyle32"/>
        </w:rPr>
      </w:pPr>
      <w:r>
        <w:rPr>
          <w:rStyle w:val="FontStyle32"/>
        </w:rPr>
        <w:t>- зменшити кримінальний тиск на економічні відносини;</w:t>
      </w:r>
    </w:p>
    <w:p w:rsidR="00B02794" w:rsidRDefault="00B02794" w:rsidP="00B02794">
      <w:pPr>
        <w:pStyle w:val="Style13"/>
        <w:widowControl/>
        <w:spacing w:line="240" w:lineRule="auto"/>
        <w:ind w:left="854" w:firstLine="0"/>
        <w:rPr>
          <w:rStyle w:val="FontStyle32"/>
        </w:rPr>
      </w:pPr>
      <w:r>
        <w:rPr>
          <w:rStyle w:val="FontStyle32"/>
        </w:rPr>
        <w:t>- обмежити незаконний обіг зброї та наркотиків;</w:t>
      </w:r>
    </w:p>
    <w:p w:rsidR="00B02794" w:rsidRDefault="00B02794" w:rsidP="00B02794">
      <w:pPr>
        <w:pStyle w:val="Style6"/>
        <w:widowControl/>
        <w:spacing w:line="240" w:lineRule="auto"/>
        <w:ind w:right="1555" w:firstLine="835"/>
        <w:jc w:val="left"/>
        <w:rPr>
          <w:rStyle w:val="FontStyle32"/>
        </w:rPr>
      </w:pPr>
      <w:r>
        <w:rPr>
          <w:rStyle w:val="FontStyle32"/>
        </w:rPr>
        <w:t>- посилити контроль за міграційними потоками та знизити рівень незаконної міграції;</w:t>
      </w:r>
    </w:p>
    <w:p w:rsidR="00B02794" w:rsidRDefault="00B02794" w:rsidP="00B02794">
      <w:pPr>
        <w:pStyle w:val="Style13"/>
        <w:widowControl/>
        <w:spacing w:line="240" w:lineRule="auto"/>
        <w:ind w:left="840" w:firstLine="0"/>
        <w:rPr>
          <w:rStyle w:val="FontStyle32"/>
        </w:rPr>
      </w:pPr>
      <w:r>
        <w:rPr>
          <w:rStyle w:val="FontStyle32"/>
        </w:rPr>
        <w:t>- забезпечити збереження майна фізичних та юридичних осіб;</w:t>
      </w:r>
    </w:p>
    <w:p w:rsidR="00B02794" w:rsidRDefault="00B02794" w:rsidP="00B02794">
      <w:pPr>
        <w:pStyle w:val="Style6"/>
        <w:widowControl/>
        <w:spacing w:line="240" w:lineRule="auto"/>
        <w:ind w:right="518" w:firstLine="835"/>
        <w:jc w:val="left"/>
        <w:rPr>
          <w:rStyle w:val="FontStyle32"/>
        </w:rPr>
      </w:pPr>
      <w:r>
        <w:rPr>
          <w:rStyle w:val="FontStyle32"/>
        </w:rPr>
        <w:t>- залучити громадян до активної діяльності з охорони правопорядку у районі;</w:t>
      </w:r>
    </w:p>
    <w:p w:rsidR="00B02794" w:rsidRDefault="00B02794" w:rsidP="00B02794">
      <w:pPr>
        <w:pStyle w:val="Style13"/>
        <w:widowControl/>
        <w:spacing w:line="240" w:lineRule="auto"/>
        <w:ind w:left="835" w:firstLine="0"/>
        <w:rPr>
          <w:rStyle w:val="FontStyle32"/>
        </w:rPr>
      </w:pPr>
      <w:r>
        <w:rPr>
          <w:rStyle w:val="FontStyle32"/>
        </w:rPr>
        <w:t>- підвищити рівень довіри населення до органів державної влади</w:t>
      </w:r>
    </w:p>
    <w:p w:rsidR="00B02794" w:rsidRDefault="00B02794" w:rsidP="00B02794">
      <w:pPr>
        <w:pStyle w:val="Style13"/>
        <w:widowControl/>
        <w:spacing w:line="240" w:lineRule="auto"/>
        <w:ind w:left="835" w:firstLine="0"/>
        <w:rPr>
          <w:rStyle w:val="FontStyle32"/>
        </w:rPr>
      </w:pPr>
    </w:p>
    <w:p w:rsidR="00B02794" w:rsidRDefault="00B02794" w:rsidP="00B02794">
      <w:pPr>
        <w:pStyle w:val="Style13"/>
        <w:widowControl/>
        <w:spacing w:line="240" w:lineRule="auto"/>
        <w:ind w:left="835" w:firstLine="0"/>
        <w:rPr>
          <w:rStyle w:val="FontStyle32"/>
        </w:rPr>
      </w:pPr>
    </w:p>
    <w:p w:rsidR="00B02794" w:rsidRDefault="00B02794" w:rsidP="00B02794">
      <w:pPr>
        <w:pStyle w:val="Style13"/>
        <w:widowControl/>
        <w:spacing w:line="240" w:lineRule="auto"/>
        <w:ind w:left="835" w:firstLine="0"/>
        <w:rPr>
          <w:rStyle w:val="FontStyle32"/>
        </w:rPr>
      </w:pPr>
    </w:p>
    <w:p w:rsidR="00B02794" w:rsidRDefault="00B02794" w:rsidP="00B02794">
      <w:pPr>
        <w:pStyle w:val="Style20"/>
        <w:widowControl/>
        <w:spacing w:line="240" w:lineRule="exact"/>
        <w:rPr>
          <w:rStyle w:val="FontStyle32"/>
          <w:b/>
          <w:color w:val="FF0000"/>
          <w:sz w:val="20"/>
          <w:szCs w:val="20"/>
        </w:rPr>
      </w:pPr>
      <w:r>
        <w:rPr>
          <w:rStyle w:val="FontStyle32"/>
          <w:b/>
        </w:rPr>
        <w:t xml:space="preserve">             Секретар сільської ради                                        Євгенія  АНДРЕЛА</w:t>
      </w:r>
    </w:p>
    <w:p w:rsidR="00B02794" w:rsidRDefault="00B02794" w:rsidP="00B02794">
      <w:pPr>
        <w:rPr>
          <w:rStyle w:val="FontStyle32"/>
          <w:b/>
          <w:color w:val="FF0000"/>
          <w:sz w:val="20"/>
          <w:szCs w:val="20"/>
          <w:lang w:val="uk-UA" w:eastAsia="uk-UA"/>
        </w:rPr>
        <w:sectPr w:rsidR="00B02794">
          <w:pgSz w:w="11907" w:h="16839"/>
          <w:pgMar w:top="992" w:right="1043" w:bottom="1276" w:left="1418" w:header="708" w:footer="708" w:gutter="0"/>
          <w:cols w:space="720"/>
        </w:sectPr>
      </w:pPr>
    </w:p>
    <w:p w:rsidR="00B02794" w:rsidRPr="00741EE3" w:rsidRDefault="00B02794" w:rsidP="00B02794">
      <w:pPr>
        <w:spacing w:after="160" w:line="256" w:lineRule="auto"/>
        <w:jc w:val="right"/>
        <w:rPr>
          <w:sz w:val="28"/>
          <w:szCs w:val="28"/>
          <w:lang w:val="uk-UA"/>
        </w:rPr>
      </w:pPr>
      <w:r>
        <w:lastRenderedPageBreak/>
        <w:tab/>
      </w:r>
      <w:r>
        <w:tab/>
      </w:r>
      <w:r>
        <w:tab/>
      </w:r>
      <w:r>
        <w:tab/>
      </w:r>
      <w:r>
        <w:tab/>
      </w:r>
      <w:r>
        <w:tab/>
      </w:r>
      <w:r>
        <w:tab/>
        <w:t xml:space="preserve">      </w:t>
      </w:r>
      <w:r>
        <w:rPr>
          <w:lang w:val="uk-UA"/>
        </w:rPr>
        <w:t>Д</w:t>
      </w:r>
      <w:r>
        <w:rPr>
          <w:sz w:val="28"/>
          <w:szCs w:val="28"/>
          <w:lang w:val="uk-UA"/>
        </w:rPr>
        <w:t xml:space="preserve">одаток до Програми  </w:t>
      </w:r>
    </w:p>
    <w:p w:rsidR="00B02794" w:rsidRDefault="00B02794" w:rsidP="00B02794">
      <w:pPr>
        <w:pStyle w:val="Style20"/>
        <w:widowControl/>
        <w:spacing w:line="240" w:lineRule="exact"/>
        <w:jc w:val="both"/>
      </w:pPr>
    </w:p>
    <w:p w:rsidR="00B02794" w:rsidRDefault="00B02794" w:rsidP="00B02794">
      <w:pPr>
        <w:pStyle w:val="Style20"/>
        <w:widowControl/>
        <w:spacing w:line="240" w:lineRule="exact"/>
        <w:ind w:right="312"/>
        <w:jc w:val="center"/>
        <w:rPr>
          <w:b/>
          <w:sz w:val="26"/>
          <w:szCs w:val="26"/>
        </w:rPr>
      </w:pPr>
      <w:r>
        <w:rPr>
          <w:b/>
          <w:sz w:val="26"/>
          <w:szCs w:val="26"/>
        </w:rPr>
        <w:t>Ресурсне забезпечення  на виконання заходів  Програми</w:t>
      </w:r>
    </w:p>
    <w:p w:rsidR="00B02794" w:rsidRDefault="00B02794" w:rsidP="00B02794">
      <w:pPr>
        <w:pStyle w:val="Style20"/>
        <w:widowControl/>
        <w:spacing w:line="240" w:lineRule="exact"/>
        <w:ind w:right="312"/>
        <w:jc w:val="center"/>
        <w:rPr>
          <w:b/>
          <w:sz w:val="26"/>
          <w:szCs w:val="26"/>
        </w:rPr>
      </w:pPr>
      <w:r>
        <w:rPr>
          <w:b/>
          <w:sz w:val="26"/>
          <w:szCs w:val="26"/>
        </w:rPr>
        <w:t>у 2023-2025 роках.</w:t>
      </w:r>
    </w:p>
    <w:p w:rsidR="00B02794" w:rsidRDefault="00B02794" w:rsidP="00B02794">
      <w:pPr>
        <w:pStyle w:val="Style20"/>
        <w:widowControl/>
        <w:spacing w:line="240" w:lineRule="exact"/>
        <w:ind w:right="312"/>
        <w:jc w:val="center"/>
        <w:rPr>
          <w:b/>
          <w:sz w:val="26"/>
          <w:szCs w:val="26"/>
        </w:rPr>
      </w:pPr>
    </w:p>
    <w:p w:rsidR="00B02794" w:rsidRDefault="00B02794" w:rsidP="00B02794">
      <w:pPr>
        <w:pStyle w:val="Style20"/>
        <w:widowControl/>
        <w:spacing w:line="240" w:lineRule="exact"/>
        <w:ind w:right="312"/>
        <w:jc w:val="center"/>
        <w:rPr>
          <w:b/>
          <w:sz w:val="26"/>
          <w:szCs w:val="26"/>
        </w:rPr>
      </w:pPr>
    </w:p>
    <w:p w:rsidR="00B02794" w:rsidRDefault="00B02794" w:rsidP="00B02794">
      <w:pPr>
        <w:pStyle w:val="Style20"/>
        <w:widowControl/>
        <w:spacing w:line="240" w:lineRule="exact"/>
        <w:ind w:right="312"/>
        <w:jc w:val="center"/>
        <w:rPr>
          <w:b/>
          <w:sz w:val="26"/>
          <w:szCs w:val="26"/>
        </w:rPr>
      </w:pPr>
      <w:r>
        <w:rPr>
          <w:b/>
          <w:sz w:val="26"/>
          <w:szCs w:val="26"/>
        </w:rPr>
        <w:t xml:space="preserve">                                                                                                        (грн.)</w:t>
      </w:r>
    </w:p>
    <w:tbl>
      <w:tblPr>
        <w:tblW w:w="0" w:type="auto"/>
        <w:tblInd w:w="-856" w:type="dxa"/>
        <w:tblBorders>
          <w:top w:val="single" w:sz="4" w:space="0" w:color="auto"/>
        </w:tblBorders>
        <w:tblLayout w:type="fixed"/>
        <w:tblLook w:val="04A0"/>
      </w:tblPr>
      <w:tblGrid>
        <w:gridCol w:w="993"/>
        <w:gridCol w:w="3119"/>
        <w:gridCol w:w="1388"/>
        <w:gridCol w:w="1276"/>
        <w:gridCol w:w="1276"/>
        <w:gridCol w:w="1729"/>
      </w:tblGrid>
      <w:tr w:rsidR="00B02794" w:rsidTr="006D6A44">
        <w:trPr>
          <w:trHeight w:val="781"/>
        </w:trPr>
        <w:tc>
          <w:tcPr>
            <w:tcW w:w="993" w:type="dxa"/>
            <w:tcBorders>
              <w:top w:val="single" w:sz="4" w:space="0" w:color="auto"/>
              <w:left w:val="single" w:sz="4" w:space="0" w:color="auto"/>
              <w:bottom w:val="single" w:sz="4" w:space="0" w:color="auto"/>
              <w:right w:val="single" w:sz="4" w:space="0" w:color="auto"/>
            </w:tcBorders>
            <w:hideMark/>
          </w:tcPr>
          <w:p w:rsidR="00B02794" w:rsidRDefault="00B02794" w:rsidP="006D6A44">
            <w:pPr>
              <w:spacing w:line="256" w:lineRule="auto"/>
              <w:rPr>
                <w:lang w:eastAsia="en-US"/>
              </w:rPr>
            </w:pPr>
            <w:r>
              <w:rPr>
                <w:lang w:eastAsia="en-US"/>
              </w:rPr>
              <w:t>№</w:t>
            </w:r>
            <w:proofErr w:type="gramStart"/>
            <w:r>
              <w:rPr>
                <w:lang w:eastAsia="en-US"/>
              </w:rPr>
              <w:t>п</w:t>
            </w:r>
            <w:proofErr w:type="gramEnd"/>
            <w:r>
              <w:rPr>
                <w:lang w:eastAsia="en-US"/>
              </w:rPr>
              <w:t>/п</w:t>
            </w:r>
          </w:p>
        </w:tc>
        <w:tc>
          <w:tcPr>
            <w:tcW w:w="3119" w:type="dxa"/>
            <w:tcBorders>
              <w:top w:val="single" w:sz="4" w:space="0" w:color="auto"/>
              <w:left w:val="single" w:sz="4" w:space="0" w:color="auto"/>
              <w:bottom w:val="nil"/>
              <w:right w:val="single" w:sz="4" w:space="0" w:color="auto"/>
            </w:tcBorders>
            <w:hideMark/>
          </w:tcPr>
          <w:p w:rsidR="00B02794" w:rsidRDefault="00B02794" w:rsidP="006D6A44">
            <w:pPr>
              <w:spacing w:line="256" w:lineRule="auto"/>
              <w:rPr>
                <w:lang w:val="uk-UA" w:eastAsia="en-US"/>
              </w:rPr>
            </w:pPr>
            <w:r>
              <w:rPr>
                <w:lang w:eastAsia="en-US"/>
              </w:rPr>
              <w:t xml:space="preserve">        </w:t>
            </w:r>
          </w:p>
          <w:p w:rsidR="00B02794" w:rsidRPr="00857652" w:rsidRDefault="00B02794" w:rsidP="006D6A44">
            <w:pPr>
              <w:spacing w:line="256" w:lineRule="auto"/>
              <w:rPr>
                <w:lang w:val="uk-UA" w:eastAsia="en-US"/>
              </w:rPr>
            </w:pPr>
            <w:r>
              <w:rPr>
                <w:lang w:val="uk-UA" w:eastAsia="en-US"/>
              </w:rPr>
              <w:t xml:space="preserve">          З А Х О Д И</w:t>
            </w:r>
          </w:p>
        </w:tc>
        <w:tc>
          <w:tcPr>
            <w:tcW w:w="1388" w:type="dxa"/>
            <w:tcBorders>
              <w:top w:val="single" w:sz="4" w:space="0" w:color="auto"/>
              <w:left w:val="single" w:sz="4" w:space="0" w:color="auto"/>
              <w:bottom w:val="nil"/>
              <w:right w:val="single" w:sz="4" w:space="0" w:color="auto"/>
            </w:tcBorders>
            <w:hideMark/>
          </w:tcPr>
          <w:p w:rsidR="00B02794" w:rsidRDefault="00B02794" w:rsidP="006D6A44">
            <w:pPr>
              <w:spacing w:line="256" w:lineRule="auto"/>
              <w:jc w:val="center"/>
              <w:rPr>
                <w:lang w:eastAsia="en-US"/>
              </w:rPr>
            </w:pPr>
            <w:r>
              <w:rPr>
                <w:lang w:eastAsia="en-US"/>
              </w:rPr>
              <w:t>Сума</w:t>
            </w:r>
          </w:p>
          <w:p w:rsidR="00B02794" w:rsidRDefault="00B02794" w:rsidP="006D6A44">
            <w:pPr>
              <w:spacing w:line="256" w:lineRule="auto"/>
              <w:jc w:val="center"/>
              <w:rPr>
                <w:lang w:eastAsia="en-US"/>
              </w:rPr>
            </w:pPr>
            <w:r>
              <w:rPr>
                <w:lang w:eastAsia="en-US"/>
              </w:rPr>
              <w:t>2023р.</w:t>
            </w:r>
          </w:p>
        </w:tc>
        <w:tc>
          <w:tcPr>
            <w:tcW w:w="1276" w:type="dxa"/>
            <w:tcBorders>
              <w:top w:val="single" w:sz="4" w:space="0" w:color="auto"/>
              <w:left w:val="single" w:sz="4" w:space="0" w:color="auto"/>
              <w:bottom w:val="nil"/>
              <w:right w:val="single" w:sz="4" w:space="0" w:color="auto"/>
            </w:tcBorders>
            <w:hideMark/>
          </w:tcPr>
          <w:p w:rsidR="00B02794" w:rsidRDefault="00B02794" w:rsidP="006D6A44">
            <w:pPr>
              <w:spacing w:line="256" w:lineRule="auto"/>
              <w:jc w:val="center"/>
              <w:rPr>
                <w:lang w:eastAsia="en-US"/>
              </w:rPr>
            </w:pPr>
            <w:r>
              <w:rPr>
                <w:lang w:eastAsia="en-US"/>
              </w:rPr>
              <w:t>Сума</w:t>
            </w:r>
          </w:p>
          <w:p w:rsidR="00B02794" w:rsidRDefault="00B02794" w:rsidP="006D6A44">
            <w:pPr>
              <w:spacing w:line="256" w:lineRule="auto"/>
              <w:jc w:val="center"/>
              <w:rPr>
                <w:lang w:eastAsia="en-US"/>
              </w:rPr>
            </w:pPr>
            <w:r>
              <w:rPr>
                <w:lang w:eastAsia="en-US"/>
              </w:rPr>
              <w:t>2024р.</w:t>
            </w:r>
          </w:p>
        </w:tc>
        <w:tc>
          <w:tcPr>
            <w:tcW w:w="1276" w:type="dxa"/>
            <w:tcBorders>
              <w:top w:val="single" w:sz="4" w:space="0" w:color="auto"/>
              <w:left w:val="single" w:sz="4" w:space="0" w:color="auto"/>
              <w:bottom w:val="nil"/>
              <w:right w:val="single" w:sz="4" w:space="0" w:color="auto"/>
            </w:tcBorders>
            <w:hideMark/>
          </w:tcPr>
          <w:p w:rsidR="00B02794" w:rsidRDefault="00B02794" w:rsidP="006D6A44">
            <w:pPr>
              <w:spacing w:line="256" w:lineRule="auto"/>
              <w:jc w:val="center"/>
              <w:rPr>
                <w:lang w:val="uk-UA" w:eastAsia="en-US"/>
              </w:rPr>
            </w:pPr>
            <w:r>
              <w:rPr>
                <w:lang w:val="uk-UA" w:eastAsia="en-US"/>
              </w:rPr>
              <w:t>Сума 2025р.</w:t>
            </w:r>
          </w:p>
        </w:tc>
        <w:tc>
          <w:tcPr>
            <w:tcW w:w="1729" w:type="dxa"/>
            <w:tcBorders>
              <w:top w:val="single" w:sz="4" w:space="0" w:color="auto"/>
              <w:left w:val="single" w:sz="4" w:space="0" w:color="auto"/>
              <w:bottom w:val="nil"/>
              <w:right w:val="single" w:sz="4" w:space="0" w:color="auto"/>
            </w:tcBorders>
            <w:hideMark/>
          </w:tcPr>
          <w:p w:rsidR="00B02794" w:rsidRDefault="00B02794" w:rsidP="006D6A44">
            <w:pPr>
              <w:spacing w:line="256" w:lineRule="auto"/>
              <w:jc w:val="center"/>
              <w:rPr>
                <w:lang w:eastAsia="en-US"/>
              </w:rPr>
            </w:pPr>
            <w:r>
              <w:rPr>
                <w:lang w:eastAsia="en-US"/>
              </w:rPr>
              <w:t>Всього  по програмі</w:t>
            </w:r>
          </w:p>
        </w:tc>
      </w:tr>
      <w:tr w:rsidR="00B02794" w:rsidTr="006D6A44">
        <w:trPr>
          <w:trHeight w:val="2220"/>
        </w:trPr>
        <w:tc>
          <w:tcPr>
            <w:tcW w:w="993" w:type="dxa"/>
            <w:tcBorders>
              <w:top w:val="single" w:sz="4" w:space="0" w:color="auto"/>
              <w:left w:val="single" w:sz="4" w:space="0" w:color="auto"/>
              <w:bottom w:val="single" w:sz="4" w:space="0" w:color="auto"/>
              <w:right w:val="single" w:sz="4" w:space="0" w:color="auto"/>
            </w:tcBorders>
            <w:hideMark/>
          </w:tcPr>
          <w:p w:rsidR="00B02794" w:rsidRDefault="00B02794" w:rsidP="006D6A44">
            <w:pPr>
              <w:spacing w:line="256" w:lineRule="auto"/>
              <w:rPr>
                <w:lang w:val="uk-UA" w:eastAsia="en-US"/>
              </w:rPr>
            </w:pPr>
            <w:r>
              <w:rPr>
                <w:lang w:eastAsia="en-US"/>
              </w:rPr>
              <w:t>1</w:t>
            </w:r>
          </w:p>
          <w:p w:rsidR="00B02794" w:rsidRDefault="00B02794" w:rsidP="006D6A44">
            <w:pPr>
              <w:spacing w:line="256" w:lineRule="auto"/>
              <w:rPr>
                <w:lang w:val="uk-UA" w:eastAsia="en-US"/>
              </w:rPr>
            </w:pPr>
          </w:p>
          <w:p w:rsidR="00B02794" w:rsidRDefault="00B02794" w:rsidP="006D6A44">
            <w:pPr>
              <w:spacing w:line="256" w:lineRule="auto"/>
              <w:rPr>
                <w:lang w:val="uk-UA" w:eastAsia="en-US"/>
              </w:rPr>
            </w:pPr>
          </w:p>
          <w:p w:rsidR="00B02794" w:rsidRDefault="00B02794" w:rsidP="006D6A44">
            <w:pPr>
              <w:spacing w:line="256" w:lineRule="auto"/>
              <w:rPr>
                <w:lang w:val="uk-UA" w:eastAsia="en-US"/>
              </w:rPr>
            </w:pPr>
          </w:p>
          <w:p w:rsidR="00B02794" w:rsidRDefault="00B02794" w:rsidP="006D6A44">
            <w:pPr>
              <w:spacing w:line="256" w:lineRule="auto"/>
              <w:rPr>
                <w:lang w:val="uk-UA" w:eastAsia="en-US"/>
              </w:rPr>
            </w:pPr>
          </w:p>
          <w:p w:rsidR="00B02794" w:rsidRPr="00741EE3" w:rsidRDefault="00B02794" w:rsidP="006D6A44">
            <w:pPr>
              <w:spacing w:line="256" w:lineRule="auto"/>
              <w:rPr>
                <w:lang w:val="uk-UA" w:eastAsia="en-US"/>
              </w:rPr>
            </w:pPr>
            <w:r>
              <w:rPr>
                <w:lang w:val="uk-UA"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B02794" w:rsidRDefault="00B02794" w:rsidP="006D6A44">
            <w:pPr>
              <w:spacing w:line="256" w:lineRule="auto"/>
              <w:rPr>
                <w:sz w:val="28"/>
                <w:szCs w:val="28"/>
                <w:lang w:eastAsia="en-US"/>
              </w:rPr>
            </w:pPr>
            <w:r>
              <w:rPr>
                <w:sz w:val="28"/>
                <w:szCs w:val="28"/>
                <w:lang w:eastAsia="en-US"/>
              </w:rPr>
              <w:t>Придбання матеріалів і обладнання для ремонту  адмінбуді</w:t>
            </w:r>
            <w:proofErr w:type="gramStart"/>
            <w:r>
              <w:rPr>
                <w:sz w:val="28"/>
                <w:szCs w:val="28"/>
                <w:lang w:eastAsia="en-US"/>
              </w:rPr>
              <w:t>вл</w:t>
            </w:r>
            <w:proofErr w:type="gramEnd"/>
            <w:r>
              <w:rPr>
                <w:sz w:val="28"/>
                <w:szCs w:val="28"/>
                <w:lang w:eastAsia="en-US"/>
              </w:rPr>
              <w:t xml:space="preserve">і Берегівського РВП, </w:t>
            </w:r>
            <w:r>
              <w:rPr>
                <w:sz w:val="28"/>
                <w:szCs w:val="28"/>
                <w:lang w:val="uk-UA" w:eastAsia="en-US"/>
              </w:rPr>
              <w:t>П</w:t>
            </w:r>
            <w:r>
              <w:rPr>
                <w:sz w:val="28"/>
                <w:szCs w:val="28"/>
                <w:lang w:eastAsia="en-US"/>
              </w:rPr>
              <w:t>ридбання паливно- мастильних матеріалів</w:t>
            </w:r>
          </w:p>
        </w:tc>
        <w:tc>
          <w:tcPr>
            <w:tcW w:w="1388" w:type="dxa"/>
            <w:tcBorders>
              <w:top w:val="single" w:sz="4" w:space="0" w:color="auto"/>
              <w:left w:val="single" w:sz="4" w:space="0" w:color="auto"/>
              <w:bottom w:val="single" w:sz="4" w:space="0" w:color="auto"/>
              <w:right w:val="single" w:sz="4" w:space="0" w:color="auto"/>
            </w:tcBorders>
            <w:hideMark/>
          </w:tcPr>
          <w:p w:rsidR="00B02794" w:rsidRDefault="00B02794" w:rsidP="006D6A44">
            <w:pPr>
              <w:spacing w:line="256" w:lineRule="auto"/>
              <w:rPr>
                <w:lang w:val="uk-UA" w:eastAsia="en-US"/>
              </w:rPr>
            </w:pPr>
            <w:r>
              <w:rPr>
                <w:lang w:val="uk-UA" w:eastAsia="en-US"/>
              </w:rPr>
              <w:t>25</w:t>
            </w:r>
            <w:r>
              <w:rPr>
                <w:lang w:eastAsia="en-US"/>
              </w:rPr>
              <w:t> 000,00</w:t>
            </w:r>
          </w:p>
          <w:p w:rsidR="00B02794" w:rsidRDefault="00B02794" w:rsidP="006D6A44">
            <w:pPr>
              <w:spacing w:line="256" w:lineRule="auto"/>
              <w:rPr>
                <w:lang w:val="uk-UA" w:eastAsia="en-US"/>
              </w:rPr>
            </w:pPr>
          </w:p>
          <w:p w:rsidR="00B02794" w:rsidRDefault="00B02794" w:rsidP="006D6A44">
            <w:pPr>
              <w:spacing w:line="256" w:lineRule="auto"/>
              <w:rPr>
                <w:lang w:val="uk-UA" w:eastAsia="en-US"/>
              </w:rPr>
            </w:pPr>
          </w:p>
          <w:p w:rsidR="00B02794" w:rsidRDefault="00B02794" w:rsidP="006D6A44">
            <w:pPr>
              <w:spacing w:line="256" w:lineRule="auto"/>
              <w:rPr>
                <w:lang w:val="uk-UA" w:eastAsia="en-US"/>
              </w:rPr>
            </w:pPr>
          </w:p>
          <w:p w:rsidR="00B02794" w:rsidRDefault="00B02794" w:rsidP="006D6A44">
            <w:pPr>
              <w:spacing w:line="256" w:lineRule="auto"/>
              <w:rPr>
                <w:lang w:val="uk-UA" w:eastAsia="en-US"/>
              </w:rPr>
            </w:pPr>
          </w:p>
          <w:p w:rsidR="00B02794" w:rsidRPr="00741EE3" w:rsidRDefault="00B02794" w:rsidP="006D6A44">
            <w:pPr>
              <w:spacing w:line="256" w:lineRule="auto"/>
              <w:rPr>
                <w:lang w:val="uk-UA" w:eastAsia="en-US"/>
              </w:rPr>
            </w:pPr>
            <w:r>
              <w:rPr>
                <w:lang w:val="uk-UA" w:eastAsia="en-US"/>
              </w:rPr>
              <w:t>25 000,00</w:t>
            </w:r>
          </w:p>
        </w:tc>
        <w:tc>
          <w:tcPr>
            <w:tcW w:w="1276" w:type="dxa"/>
            <w:tcBorders>
              <w:top w:val="single" w:sz="4" w:space="0" w:color="auto"/>
              <w:left w:val="single" w:sz="4" w:space="0" w:color="auto"/>
              <w:bottom w:val="single" w:sz="4" w:space="0" w:color="auto"/>
              <w:right w:val="single" w:sz="4" w:space="0" w:color="auto"/>
            </w:tcBorders>
            <w:hideMark/>
          </w:tcPr>
          <w:p w:rsidR="00B02794" w:rsidRDefault="00B02794" w:rsidP="006D6A44">
            <w:pPr>
              <w:spacing w:line="256" w:lineRule="auto"/>
              <w:rPr>
                <w:lang w:val="uk-UA" w:eastAsia="en-US"/>
              </w:rPr>
            </w:pPr>
            <w:r>
              <w:rPr>
                <w:lang w:val="uk-UA" w:eastAsia="en-US"/>
              </w:rPr>
              <w:t>25</w:t>
            </w:r>
            <w:r>
              <w:rPr>
                <w:lang w:eastAsia="en-US"/>
              </w:rPr>
              <w:t> 000,0</w:t>
            </w:r>
            <w:r>
              <w:rPr>
                <w:lang w:val="uk-UA" w:eastAsia="en-US"/>
              </w:rPr>
              <w:t>0</w:t>
            </w:r>
          </w:p>
          <w:p w:rsidR="00B02794" w:rsidRDefault="00B02794" w:rsidP="006D6A44">
            <w:pPr>
              <w:spacing w:line="256" w:lineRule="auto"/>
              <w:rPr>
                <w:lang w:val="uk-UA" w:eastAsia="en-US"/>
              </w:rPr>
            </w:pPr>
          </w:p>
          <w:p w:rsidR="00B02794" w:rsidRDefault="00B02794" w:rsidP="006D6A44">
            <w:pPr>
              <w:spacing w:line="256" w:lineRule="auto"/>
              <w:rPr>
                <w:lang w:val="uk-UA" w:eastAsia="en-US"/>
              </w:rPr>
            </w:pPr>
          </w:p>
          <w:p w:rsidR="00B02794" w:rsidRDefault="00B02794" w:rsidP="006D6A44">
            <w:pPr>
              <w:spacing w:line="256" w:lineRule="auto"/>
              <w:rPr>
                <w:lang w:val="uk-UA" w:eastAsia="en-US"/>
              </w:rPr>
            </w:pPr>
          </w:p>
          <w:p w:rsidR="00B02794" w:rsidRDefault="00B02794" w:rsidP="006D6A44">
            <w:pPr>
              <w:spacing w:line="256" w:lineRule="auto"/>
              <w:rPr>
                <w:lang w:val="uk-UA" w:eastAsia="en-US"/>
              </w:rPr>
            </w:pPr>
          </w:p>
          <w:p w:rsidR="00B02794" w:rsidRPr="00857652" w:rsidRDefault="00B02794" w:rsidP="006D6A44">
            <w:pPr>
              <w:spacing w:line="256" w:lineRule="auto"/>
              <w:rPr>
                <w:lang w:val="uk-UA" w:eastAsia="en-US"/>
              </w:rPr>
            </w:pPr>
            <w:r>
              <w:rPr>
                <w:lang w:val="uk-UA" w:eastAsia="en-US"/>
              </w:rPr>
              <w:t>25 000,00</w:t>
            </w:r>
          </w:p>
        </w:tc>
        <w:tc>
          <w:tcPr>
            <w:tcW w:w="1276" w:type="dxa"/>
            <w:tcBorders>
              <w:top w:val="single" w:sz="4" w:space="0" w:color="auto"/>
              <w:left w:val="single" w:sz="4" w:space="0" w:color="auto"/>
              <w:bottom w:val="single" w:sz="4" w:space="0" w:color="auto"/>
              <w:right w:val="single" w:sz="4" w:space="0" w:color="auto"/>
            </w:tcBorders>
          </w:tcPr>
          <w:p w:rsidR="00B02794" w:rsidRDefault="00B02794" w:rsidP="006D6A44">
            <w:pPr>
              <w:spacing w:line="256" w:lineRule="auto"/>
              <w:rPr>
                <w:lang w:val="uk-UA" w:eastAsia="en-US"/>
              </w:rPr>
            </w:pPr>
            <w:r>
              <w:rPr>
                <w:lang w:val="uk-UA" w:eastAsia="en-US"/>
              </w:rPr>
              <w:t>25 000,00</w:t>
            </w:r>
          </w:p>
          <w:p w:rsidR="00B02794" w:rsidRDefault="00B02794" w:rsidP="006D6A44">
            <w:pPr>
              <w:spacing w:line="256" w:lineRule="auto"/>
              <w:rPr>
                <w:lang w:val="uk-UA" w:eastAsia="en-US"/>
              </w:rPr>
            </w:pPr>
          </w:p>
          <w:p w:rsidR="00B02794" w:rsidRDefault="00B02794" w:rsidP="006D6A44">
            <w:pPr>
              <w:spacing w:line="256" w:lineRule="auto"/>
              <w:rPr>
                <w:lang w:val="uk-UA" w:eastAsia="en-US"/>
              </w:rPr>
            </w:pPr>
          </w:p>
          <w:p w:rsidR="00B02794" w:rsidRDefault="00B02794" w:rsidP="006D6A44">
            <w:pPr>
              <w:spacing w:line="256" w:lineRule="auto"/>
              <w:rPr>
                <w:lang w:val="uk-UA" w:eastAsia="en-US"/>
              </w:rPr>
            </w:pPr>
          </w:p>
          <w:p w:rsidR="00B02794" w:rsidRDefault="00B02794" w:rsidP="006D6A44">
            <w:pPr>
              <w:spacing w:line="256" w:lineRule="auto"/>
              <w:rPr>
                <w:lang w:val="uk-UA" w:eastAsia="en-US"/>
              </w:rPr>
            </w:pPr>
          </w:p>
          <w:p w:rsidR="00B02794" w:rsidRPr="00857652" w:rsidRDefault="00B02794" w:rsidP="006D6A44">
            <w:pPr>
              <w:spacing w:line="256" w:lineRule="auto"/>
              <w:rPr>
                <w:lang w:val="uk-UA" w:eastAsia="en-US"/>
              </w:rPr>
            </w:pPr>
            <w:r>
              <w:rPr>
                <w:lang w:val="uk-UA" w:eastAsia="en-US"/>
              </w:rPr>
              <w:t>25 000,00</w:t>
            </w:r>
          </w:p>
        </w:tc>
        <w:tc>
          <w:tcPr>
            <w:tcW w:w="1729" w:type="dxa"/>
            <w:tcBorders>
              <w:top w:val="single" w:sz="4" w:space="0" w:color="auto"/>
              <w:left w:val="single" w:sz="4" w:space="0" w:color="auto"/>
              <w:bottom w:val="single" w:sz="4" w:space="0" w:color="auto"/>
              <w:right w:val="single" w:sz="4" w:space="0" w:color="auto"/>
            </w:tcBorders>
            <w:hideMark/>
          </w:tcPr>
          <w:p w:rsidR="00B02794" w:rsidRDefault="00B02794" w:rsidP="006D6A44">
            <w:pPr>
              <w:spacing w:line="256" w:lineRule="auto"/>
              <w:rPr>
                <w:lang w:val="uk-UA" w:eastAsia="en-US"/>
              </w:rPr>
            </w:pPr>
            <w:r>
              <w:rPr>
                <w:lang w:val="uk-UA" w:eastAsia="en-US"/>
              </w:rPr>
              <w:t>75</w:t>
            </w:r>
            <w:r>
              <w:rPr>
                <w:lang w:eastAsia="en-US"/>
              </w:rPr>
              <w:t> 000,00</w:t>
            </w:r>
          </w:p>
          <w:p w:rsidR="00B02794" w:rsidRDefault="00B02794" w:rsidP="006D6A44">
            <w:pPr>
              <w:spacing w:line="256" w:lineRule="auto"/>
              <w:rPr>
                <w:lang w:val="uk-UA" w:eastAsia="en-US"/>
              </w:rPr>
            </w:pPr>
          </w:p>
          <w:p w:rsidR="00B02794" w:rsidRDefault="00B02794" w:rsidP="006D6A44">
            <w:pPr>
              <w:spacing w:line="256" w:lineRule="auto"/>
              <w:rPr>
                <w:lang w:val="uk-UA" w:eastAsia="en-US"/>
              </w:rPr>
            </w:pPr>
          </w:p>
          <w:p w:rsidR="00B02794" w:rsidRDefault="00B02794" w:rsidP="006D6A44">
            <w:pPr>
              <w:spacing w:line="256" w:lineRule="auto"/>
              <w:rPr>
                <w:lang w:val="uk-UA" w:eastAsia="en-US"/>
              </w:rPr>
            </w:pPr>
          </w:p>
          <w:p w:rsidR="00B02794" w:rsidRDefault="00B02794" w:rsidP="006D6A44">
            <w:pPr>
              <w:spacing w:line="256" w:lineRule="auto"/>
              <w:rPr>
                <w:lang w:val="uk-UA" w:eastAsia="en-US"/>
              </w:rPr>
            </w:pPr>
          </w:p>
          <w:p w:rsidR="00B02794" w:rsidRPr="00857652" w:rsidRDefault="00B02794" w:rsidP="006D6A44">
            <w:pPr>
              <w:spacing w:line="256" w:lineRule="auto"/>
              <w:rPr>
                <w:sz w:val="20"/>
                <w:szCs w:val="20"/>
                <w:lang w:val="uk-UA" w:eastAsia="en-US"/>
              </w:rPr>
            </w:pPr>
            <w:r>
              <w:rPr>
                <w:lang w:val="uk-UA" w:eastAsia="en-US"/>
              </w:rPr>
              <w:t>75 000,00</w:t>
            </w:r>
          </w:p>
        </w:tc>
      </w:tr>
      <w:tr w:rsidR="00B02794" w:rsidTr="006D6A44">
        <w:trPr>
          <w:trHeight w:val="500"/>
        </w:trPr>
        <w:tc>
          <w:tcPr>
            <w:tcW w:w="993" w:type="dxa"/>
            <w:tcBorders>
              <w:top w:val="single" w:sz="4" w:space="0" w:color="auto"/>
              <w:left w:val="single" w:sz="4" w:space="0" w:color="auto"/>
              <w:bottom w:val="single" w:sz="4" w:space="0" w:color="auto"/>
              <w:right w:val="single" w:sz="4" w:space="0" w:color="auto"/>
            </w:tcBorders>
          </w:tcPr>
          <w:p w:rsidR="00B02794" w:rsidRDefault="00B02794" w:rsidP="006D6A44">
            <w:pPr>
              <w:spacing w:line="256" w:lineRule="auto"/>
              <w:rPr>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B02794" w:rsidRDefault="00B02794" w:rsidP="006D6A44">
            <w:pPr>
              <w:spacing w:line="256" w:lineRule="auto"/>
              <w:rPr>
                <w:sz w:val="28"/>
                <w:szCs w:val="28"/>
                <w:lang w:eastAsia="en-US"/>
              </w:rPr>
            </w:pPr>
            <w:r>
              <w:rPr>
                <w:sz w:val="28"/>
                <w:szCs w:val="28"/>
                <w:lang w:eastAsia="en-US"/>
              </w:rPr>
              <w:t>РАЗОМ</w:t>
            </w:r>
          </w:p>
        </w:tc>
        <w:tc>
          <w:tcPr>
            <w:tcW w:w="1388" w:type="dxa"/>
            <w:tcBorders>
              <w:top w:val="single" w:sz="4" w:space="0" w:color="auto"/>
              <w:left w:val="single" w:sz="4" w:space="0" w:color="auto"/>
              <w:bottom w:val="single" w:sz="4" w:space="0" w:color="auto"/>
              <w:right w:val="single" w:sz="4" w:space="0" w:color="auto"/>
            </w:tcBorders>
            <w:hideMark/>
          </w:tcPr>
          <w:p w:rsidR="00B02794" w:rsidRDefault="00B02794" w:rsidP="006D6A44">
            <w:pPr>
              <w:spacing w:line="256" w:lineRule="auto"/>
              <w:rPr>
                <w:sz w:val="20"/>
                <w:szCs w:val="20"/>
                <w:lang w:eastAsia="en-US"/>
              </w:rPr>
            </w:pPr>
            <w:r>
              <w:rPr>
                <w:lang w:eastAsia="en-US"/>
              </w:rPr>
              <w:t>50 000,00</w:t>
            </w:r>
          </w:p>
        </w:tc>
        <w:tc>
          <w:tcPr>
            <w:tcW w:w="1276" w:type="dxa"/>
            <w:tcBorders>
              <w:top w:val="single" w:sz="4" w:space="0" w:color="auto"/>
              <w:left w:val="single" w:sz="4" w:space="0" w:color="auto"/>
              <w:bottom w:val="single" w:sz="4" w:space="0" w:color="auto"/>
              <w:right w:val="single" w:sz="4" w:space="0" w:color="auto"/>
            </w:tcBorders>
            <w:hideMark/>
          </w:tcPr>
          <w:p w:rsidR="00B02794" w:rsidRDefault="00B02794" w:rsidP="006D6A44">
            <w:pPr>
              <w:spacing w:line="256" w:lineRule="auto"/>
              <w:rPr>
                <w:sz w:val="20"/>
                <w:szCs w:val="20"/>
                <w:lang w:eastAsia="en-US"/>
              </w:rPr>
            </w:pPr>
            <w:r>
              <w:rPr>
                <w:lang w:eastAsia="en-US"/>
              </w:rPr>
              <w:t>50 000,00</w:t>
            </w:r>
          </w:p>
        </w:tc>
        <w:tc>
          <w:tcPr>
            <w:tcW w:w="1276" w:type="dxa"/>
            <w:tcBorders>
              <w:top w:val="single" w:sz="4" w:space="0" w:color="auto"/>
              <w:left w:val="single" w:sz="4" w:space="0" w:color="auto"/>
              <w:bottom w:val="single" w:sz="4" w:space="0" w:color="auto"/>
              <w:right w:val="single" w:sz="4" w:space="0" w:color="auto"/>
            </w:tcBorders>
          </w:tcPr>
          <w:p w:rsidR="00B02794" w:rsidRPr="00857652" w:rsidRDefault="00B02794" w:rsidP="006D6A44">
            <w:pPr>
              <w:spacing w:line="256" w:lineRule="auto"/>
              <w:rPr>
                <w:lang w:val="uk-UA" w:eastAsia="en-US"/>
              </w:rPr>
            </w:pPr>
            <w:r>
              <w:rPr>
                <w:lang w:val="uk-UA" w:eastAsia="en-US"/>
              </w:rPr>
              <w:t>50 000,00</w:t>
            </w:r>
          </w:p>
        </w:tc>
        <w:tc>
          <w:tcPr>
            <w:tcW w:w="1729" w:type="dxa"/>
            <w:tcBorders>
              <w:top w:val="single" w:sz="4" w:space="0" w:color="auto"/>
              <w:left w:val="single" w:sz="4" w:space="0" w:color="auto"/>
              <w:bottom w:val="single" w:sz="4" w:space="0" w:color="auto"/>
              <w:right w:val="single" w:sz="4" w:space="0" w:color="auto"/>
            </w:tcBorders>
            <w:hideMark/>
          </w:tcPr>
          <w:p w:rsidR="00B02794" w:rsidRDefault="00B02794" w:rsidP="006D6A44">
            <w:pPr>
              <w:spacing w:line="256" w:lineRule="auto"/>
              <w:rPr>
                <w:lang w:eastAsia="en-US"/>
              </w:rPr>
            </w:pPr>
            <w:r>
              <w:rPr>
                <w:lang w:eastAsia="en-US"/>
              </w:rPr>
              <w:t>1</w:t>
            </w:r>
            <w:r>
              <w:rPr>
                <w:lang w:val="uk-UA" w:eastAsia="en-US"/>
              </w:rPr>
              <w:t>5</w:t>
            </w:r>
            <w:r>
              <w:rPr>
                <w:lang w:eastAsia="en-US"/>
              </w:rPr>
              <w:t>0 000,00</w:t>
            </w:r>
          </w:p>
        </w:tc>
      </w:tr>
    </w:tbl>
    <w:p w:rsidR="00B02794" w:rsidRDefault="00B02794" w:rsidP="00B02794">
      <w:pPr>
        <w:pStyle w:val="Style20"/>
        <w:widowControl/>
        <w:spacing w:line="240" w:lineRule="exact"/>
        <w:ind w:right="312"/>
        <w:jc w:val="center"/>
        <w:rPr>
          <w:b/>
          <w:sz w:val="26"/>
          <w:szCs w:val="26"/>
        </w:rPr>
      </w:pPr>
    </w:p>
    <w:p w:rsidR="00B02794" w:rsidRDefault="00B02794" w:rsidP="00B02794">
      <w:pPr>
        <w:pStyle w:val="Style20"/>
        <w:widowControl/>
        <w:spacing w:line="240" w:lineRule="exact"/>
        <w:jc w:val="both"/>
      </w:pPr>
    </w:p>
    <w:p w:rsidR="00B02794" w:rsidRDefault="00B02794" w:rsidP="00B02794">
      <w:pPr>
        <w:pStyle w:val="Style20"/>
        <w:widowControl/>
        <w:spacing w:line="240" w:lineRule="exact"/>
        <w:jc w:val="both"/>
      </w:pPr>
      <w:r>
        <w:tab/>
      </w:r>
      <w:r>
        <w:tab/>
      </w:r>
      <w:r>
        <w:tab/>
      </w:r>
      <w:r>
        <w:tab/>
      </w:r>
      <w:r>
        <w:tab/>
      </w:r>
      <w:r>
        <w:tab/>
      </w:r>
      <w:r>
        <w:tab/>
      </w:r>
      <w:r>
        <w:tab/>
      </w:r>
      <w:r>
        <w:tab/>
      </w:r>
      <w:r>
        <w:tab/>
      </w:r>
      <w:r>
        <w:tab/>
      </w:r>
      <w:r>
        <w:tab/>
      </w:r>
      <w:r>
        <w:tab/>
      </w:r>
    </w:p>
    <w:p w:rsidR="00B02794" w:rsidRDefault="00B02794" w:rsidP="00B02794">
      <w:pPr>
        <w:pStyle w:val="Style20"/>
        <w:widowControl/>
        <w:spacing w:line="240" w:lineRule="exact"/>
        <w:jc w:val="both"/>
      </w:pPr>
    </w:p>
    <w:p w:rsidR="00B02794" w:rsidRDefault="00B02794" w:rsidP="00B02794"/>
    <w:p w:rsidR="00B02794" w:rsidRDefault="00B02794" w:rsidP="00B02794"/>
    <w:p w:rsidR="00B02794" w:rsidRDefault="00B02794" w:rsidP="00B02794"/>
    <w:p w:rsidR="00B02794" w:rsidRDefault="00B02794" w:rsidP="00B02794"/>
    <w:p w:rsidR="00B02794" w:rsidRDefault="00B02794" w:rsidP="00B02794"/>
    <w:p w:rsidR="00B02794" w:rsidRDefault="00B02794" w:rsidP="00B02794"/>
    <w:p w:rsidR="00B02794" w:rsidRDefault="00B02794" w:rsidP="00B02794"/>
    <w:p w:rsidR="00B02794" w:rsidRDefault="00B02794" w:rsidP="00B02794"/>
    <w:p w:rsidR="00B02794" w:rsidRDefault="00B02794" w:rsidP="00B02794"/>
    <w:p w:rsidR="00B02794" w:rsidRDefault="00B02794" w:rsidP="00B02794"/>
    <w:p w:rsidR="00B02794" w:rsidRDefault="00B02794" w:rsidP="00B02794"/>
    <w:p w:rsidR="00B02794" w:rsidRDefault="00B02794" w:rsidP="00B02794"/>
    <w:p w:rsidR="00B02794" w:rsidRDefault="00B02794" w:rsidP="00B02794"/>
    <w:p w:rsidR="00B02794" w:rsidRDefault="00B02794" w:rsidP="00B02794"/>
    <w:p w:rsidR="00B02794" w:rsidRDefault="00B02794" w:rsidP="00B02794"/>
    <w:p w:rsidR="00B02794" w:rsidRDefault="00B02794" w:rsidP="00B02794"/>
    <w:p w:rsidR="00B02794" w:rsidRDefault="00B02794" w:rsidP="00B02794"/>
    <w:p w:rsidR="00B02794" w:rsidRDefault="00B02794" w:rsidP="00B02794"/>
    <w:p w:rsidR="00B02794" w:rsidRDefault="00B02794" w:rsidP="00B02794"/>
    <w:p w:rsidR="00B02794" w:rsidRDefault="00B02794" w:rsidP="00B02794"/>
    <w:p w:rsidR="00B02794" w:rsidRDefault="00B02794" w:rsidP="00B02794"/>
    <w:p w:rsidR="00B02794" w:rsidRDefault="00B02794" w:rsidP="00B02794"/>
    <w:p w:rsidR="00B02794" w:rsidRDefault="00B02794" w:rsidP="00B02794"/>
    <w:p w:rsidR="00B02794" w:rsidRDefault="00B02794" w:rsidP="00B02794"/>
    <w:p w:rsidR="00B02794" w:rsidRDefault="00B02794" w:rsidP="00B02794">
      <w:pPr>
        <w:rPr>
          <w:lang w:val="uk-UA"/>
        </w:rPr>
      </w:pPr>
    </w:p>
    <w:p w:rsidR="008E3087" w:rsidRDefault="008E3087" w:rsidP="00B02794">
      <w:pPr>
        <w:rPr>
          <w:lang w:val="uk-UA"/>
        </w:rPr>
      </w:pPr>
    </w:p>
    <w:p w:rsidR="008E3087" w:rsidRPr="008E3087" w:rsidRDefault="008E3087" w:rsidP="00B02794">
      <w:pPr>
        <w:rPr>
          <w:lang w:val="uk-UA"/>
        </w:rPr>
      </w:pPr>
    </w:p>
    <w:p w:rsidR="00B02794" w:rsidRDefault="00B02794" w:rsidP="00B02794"/>
    <w:p w:rsidR="00B02794" w:rsidRDefault="00B02794" w:rsidP="00B02794"/>
    <w:p w:rsidR="00B02794" w:rsidRDefault="00B02794" w:rsidP="00B02794"/>
    <w:p w:rsidR="00B02794" w:rsidRDefault="00B02794" w:rsidP="00B02794">
      <w:pPr>
        <w:tabs>
          <w:tab w:val="left" w:pos="540"/>
        </w:tabs>
        <w:ind w:right="-81"/>
        <w:jc w:val="right"/>
        <w:rPr>
          <w:sz w:val="28"/>
          <w:szCs w:val="28"/>
        </w:rPr>
      </w:pPr>
      <w:r>
        <w:rPr>
          <w:color w:val="C00000"/>
        </w:rPr>
        <w:t xml:space="preserve">                    </w:t>
      </w:r>
    </w:p>
    <w:p w:rsidR="00B02794" w:rsidRDefault="00B02794" w:rsidP="00B02794">
      <w:pPr>
        <w:tabs>
          <w:tab w:val="left" w:pos="4720"/>
        </w:tabs>
        <w:jc w:val="center"/>
        <w:rPr>
          <w:sz w:val="28"/>
          <w:szCs w:val="28"/>
        </w:rPr>
      </w:pPr>
      <w:r>
        <w:rPr>
          <w:sz w:val="28"/>
          <w:szCs w:val="28"/>
          <w:lang w:val="uk-UA"/>
        </w:rPr>
        <w:t xml:space="preserve">                                                         </w:t>
      </w:r>
      <w:r>
        <w:rPr>
          <w:sz w:val="28"/>
          <w:szCs w:val="28"/>
        </w:rPr>
        <w:t>ЗАТВЕРДЖЕНО</w:t>
      </w:r>
    </w:p>
    <w:p w:rsidR="00B02794" w:rsidRDefault="00B02794" w:rsidP="00B02794">
      <w:pPr>
        <w:tabs>
          <w:tab w:val="left" w:pos="4720"/>
        </w:tabs>
        <w:jc w:val="center"/>
        <w:rPr>
          <w:sz w:val="28"/>
          <w:szCs w:val="28"/>
        </w:rPr>
      </w:pPr>
      <w:r>
        <w:rPr>
          <w:sz w:val="28"/>
          <w:szCs w:val="28"/>
          <w:lang w:val="uk-UA"/>
        </w:rPr>
        <w:t xml:space="preserve">                                                                              </w:t>
      </w:r>
      <w:proofErr w:type="gramStart"/>
      <w:r>
        <w:rPr>
          <w:sz w:val="28"/>
          <w:szCs w:val="28"/>
        </w:rPr>
        <w:t>р</w:t>
      </w:r>
      <w:proofErr w:type="gramEnd"/>
      <w:r>
        <w:rPr>
          <w:sz w:val="28"/>
          <w:szCs w:val="28"/>
        </w:rPr>
        <w:t xml:space="preserve">ішенням сесії сільської ради </w:t>
      </w:r>
    </w:p>
    <w:p w:rsidR="00B02794" w:rsidRDefault="00B02794" w:rsidP="00B02794">
      <w:pPr>
        <w:tabs>
          <w:tab w:val="left" w:pos="4720"/>
        </w:tabs>
        <w:jc w:val="center"/>
        <w:rPr>
          <w:sz w:val="28"/>
          <w:szCs w:val="28"/>
        </w:rPr>
      </w:pPr>
      <w:r>
        <w:rPr>
          <w:sz w:val="28"/>
          <w:szCs w:val="28"/>
          <w:lang w:val="uk-UA"/>
        </w:rPr>
        <w:t xml:space="preserve">                                                                            </w:t>
      </w:r>
      <w:r>
        <w:rPr>
          <w:sz w:val="28"/>
          <w:szCs w:val="28"/>
        </w:rPr>
        <w:t xml:space="preserve">від  </w:t>
      </w:r>
      <w:r>
        <w:rPr>
          <w:sz w:val="28"/>
          <w:szCs w:val="28"/>
          <w:lang w:val="uk-UA"/>
        </w:rPr>
        <w:t>22.12.2022</w:t>
      </w:r>
      <w:r>
        <w:rPr>
          <w:sz w:val="28"/>
          <w:szCs w:val="28"/>
        </w:rPr>
        <w:t xml:space="preserve"> року №</w:t>
      </w:r>
      <w:r>
        <w:rPr>
          <w:sz w:val="28"/>
          <w:szCs w:val="28"/>
          <w:lang w:val="uk-UA"/>
        </w:rPr>
        <w:t xml:space="preserve"> 1206</w:t>
      </w:r>
      <w:r>
        <w:rPr>
          <w:sz w:val="28"/>
          <w:szCs w:val="28"/>
        </w:rPr>
        <w:t xml:space="preserve">    </w:t>
      </w:r>
    </w:p>
    <w:p w:rsidR="00B02794" w:rsidRDefault="00B02794" w:rsidP="00B02794">
      <w:pPr>
        <w:tabs>
          <w:tab w:val="left" w:pos="4720"/>
        </w:tabs>
        <w:rPr>
          <w:sz w:val="28"/>
          <w:szCs w:val="28"/>
        </w:rPr>
      </w:pPr>
    </w:p>
    <w:p w:rsidR="00B02794" w:rsidRDefault="00B02794" w:rsidP="00B02794">
      <w:pPr>
        <w:tabs>
          <w:tab w:val="left" w:pos="4720"/>
        </w:tabs>
        <w:jc w:val="center"/>
        <w:rPr>
          <w:b/>
          <w:sz w:val="28"/>
          <w:szCs w:val="28"/>
        </w:rPr>
      </w:pPr>
      <w:r>
        <w:rPr>
          <w:b/>
          <w:sz w:val="28"/>
          <w:szCs w:val="28"/>
        </w:rPr>
        <w:t>ПАСПОРТ  Програми</w:t>
      </w:r>
    </w:p>
    <w:p w:rsidR="00B02794" w:rsidRDefault="00B02794" w:rsidP="00B02794">
      <w:pPr>
        <w:tabs>
          <w:tab w:val="left" w:pos="4720"/>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5"/>
        <w:gridCol w:w="3930"/>
        <w:gridCol w:w="4785"/>
      </w:tblGrid>
      <w:tr w:rsidR="00B02794" w:rsidTr="006D6A44">
        <w:tc>
          <w:tcPr>
            <w:tcW w:w="855" w:type="dxa"/>
            <w:tcBorders>
              <w:top w:val="single" w:sz="4" w:space="0" w:color="auto"/>
              <w:left w:val="single" w:sz="4" w:space="0" w:color="auto"/>
              <w:bottom w:val="single" w:sz="4" w:space="0" w:color="auto"/>
              <w:right w:val="single" w:sz="4" w:space="0" w:color="auto"/>
            </w:tcBorders>
            <w:hideMark/>
          </w:tcPr>
          <w:p w:rsidR="00B02794" w:rsidRDefault="00B02794" w:rsidP="006D6A44">
            <w:pPr>
              <w:tabs>
                <w:tab w:val="left" w:pos="4720"/>
              </w:tabs>
              <w:spacing w:line="256" w:lineRule="auto"/>
              <w:jc w:val="center"/>
              <w:rPr>
                <w:sz w:val="28"/>
                <w:szCs w:val="28"/>
                <w:lang w:eastAsia="en-US"/>
              </w:rPr>
            </w:pPr>
            <w:r>
              <w:rPr>
                <w:sz w:val="28"/>
                <w:szCs w:val="28"/>
                <w:lang w:eastAsia="en-US"/>
              </w:rPr>
              <w:t>1</w:t>
            </w:r>
          </w:p>
        </w:tc>
        <w:tc>
          <w:tcPr>
            <w:tcW w:w="3930" w:type="dxa"/>
            <w:tcBorders>
              <w:top w:val="single" w:sz="4" w:space="0" w:color="auto"/>
              <w:left w:val="single" w:sz="4" w:space="0" w:color="auto"/>
              <w:bottom w:val="single" w:sz="4" w:space="0" w:color="auto"/>
              <w:right w:val="single" w:sz="4" w:space="0" w:color="auto"/>
            </w:tcBorders>
            <w:hideMark/>
          </w:tcPr>
          <w:p w:rsidR="00B02794" w:rsidRDefault="00B02794" w:rsidP="006D6A44">
            <w:pPr>
              <w:tabs>
                <w:tab w:val="left" w:pos="540"/>
              </w:tabs>
              <w:spacing w:line="256" w:lineRule="auto"/>
              <w:ind w:right="-81"/>
              <w:jc w:val="center"/>
              <w:rPr>
                <w:lang w:eastAsia="en-US"/>
              </w:rPr>
            </w:pPr>
            <w:r>
              <w:rPr>
                <w:lang w:eastAsia="en-US"/>
              </w:rPr>
              <w:t>Найменування</w:t>
            </w:r>
          </w:p>
          <w:p w:rsidR="00B02794" w:rsidRDefault="00B02794" w:rsidP="006D6A44">
            <w:pPr>
              <w:tabs>
                <w:tab w:val="left" w:pos="4720"/>
              </w:tabs>
              <w:spacing w:line="256" w:lineRule="auto"/>
              <w:jc w:val="center"/>
              <w:rPr>
                <w:sz w:val="28"/>
                <w:szCs w:val="28"/>
                <w:lang w:eastAsia="en-US"/>
              </w:rPr>
            </w:pPr>
            <w:r>
              <w:rPr>
                <w:lang w:eastAsia="en-US"/>
              </w:rPr>
              <w:t>програми</w:t>
            </w:r>
          </w:p>
        </w:tc>
        <w:tc>
          <w:tcPr>
            <w:tcW w:w="4785" w:type="dxa"/>
            <w:tcBorders>
              <w:top w:val="single" w:sz="4" w:space="0" w:color="auto"/>
              <w:left w:val="single" w:sz="4" w:space="0" w:color="auto"/>
              <w:bottom w:val="single" w:sz="4" w:space="0" w:color="auto"/>
              <w:right w:val="single" w:sz="4" w:space="0" w:color="auto"/>
            </w:tcBorders>
            <w:hideMark/>
          </w:tcPr>
          <w:p w:rsidR="00B02794" w:rsidRDefault="00B02794" w:rsidP="006D6A44">
            <w:pPr>
              <w:pStyle w:val="Style1"/>
              <w:widowControl/>
              <w:spacing w:line="240" w:lineRule="auto"/>
              <w:jc w:val="left"/>
              <w:rPr>
                <w:bCs/>
                <w:color w:val="000000"/>
              </w:rPr>
            </w:pPr>
            <w:r>
              <w:rPr>
                <w:rStyle w:val="FontStyle28"/>
              </w:rPr>
              <w:t xml:space="preserve">Програма </w:t>
            </w:r>
            <w:proofErr w:type="gramStart"/>
            <w:r>
              <w:rPr>
                <w:rStyle w:val="FontStyle28"/>
              </w:rPr>
              <w:t>проф</w:t>
            </w:r>
            <w:proofErr w:type="gramEnd"/>
            <w:r>
              <w:rPr>
                <w:rStyle w:val="FontStyle28"/>
              </w:rPr>
              <w:t xml:space="preserve">ілактики злочинності, забезпечення публічної безпеки і порядку на території  Кам’янської сільської ради на 2023-2025 роки </w:t>
            </w:r>
          </w:p>
        </w:tc>
      </w:tr>
      <w:tr w:rsidR="00B02794" w:rsidTr="006D6A44">
        <w:tc>
          <w:tcPr>
            <w:tcW w:w="855" w:type="dxa"/>
            <w:tcBorders>
              <w:top w:val="single" w:sz="4" w:space="0" w:color="auto"/>
              <w:left w:val="single" w:sz="4" w:space="0" w:color="auto"/>
              <w:bottom w:val="single" w:sz="4" w:space="0" w:color="auto"/>
              <w:right w:val="single" w:sz="4" w:space="0" w:color="auto"/>
            </w:tcBorders>
            <w:hideMark/>
          </w:tcPr>
          <w:p w:rsidR="00B02794" w:rsidRDefault="00B02794" w:rsidP="006D6A44">
            <w:pPr>
              <w:tabs>
                <w:tab w:val="left" w:pos="4720"/>
              </w:tabs>
              <w:spacing w:line="256" w:lineRule="auto"/>
              <w:jc w:val="center"/>
              <w:rPr>
                <w:sz w:val="28"/>
                <w:szCs w:val="28"/>
                <w:lang w:eastAsia="en-US"/>
              </w:rPr>
            </w:pPr>
            <w:r>
              <w:rPr>
                <w:sz w:val="28"/>
                <w:szCs w:val="28"/>
                <w:lang w:eastAsia="en-US"/>
              </w:rPr>
              <w:t>2</w:t>
            </w:r>
          </w:p>
        </w:tc>
        <w:tc>
          <w:tcPr>
            <w:tcW w:w="3930" w:type="dxa"/>
            <w:tcBorders>
              <w:top w:val="single" w:sz="4" w:space="0" w:color="auto"/>
              <w:left w:val="single" w:sz="4" w:space="0" w:color="auto"/>
              <w:bottom w:val="single" w:sz="4" w:space="0" w:color="auto"/>
              <w:right w:val="single" w:sz="4" w:space="0" w:color="auto"/>
            </w:tcBorders>
            <w:hideMark/>
          </w:tcPr>
          <w:p w:rsidR="00B02794" w:rsidRDefault="00B02794" w:rsidP="006D6A44">
            <w:pPr>
              <w:tabs>
                <w:tab w:val="left" w:pos="4720"/>
              </w:tabs>
              <w:spacing w:line="256" w:lineRule="auto"/>
              <w:rPr>
                <w:sz w:val="28"/>
                <w:szCs w:val="28"/>
                <w:lang w:eastAsia="en-US"/>
              </w:rPr>
            </w:pPr>
            <w:r>
              <w:rPr>
                <w:sz w:val="28"/>
                <w:szCs w:val="28"/>
                <w:lang w:eastAsia="en-US"/>
              </w:rPr>
              <w:t>Ініціатор розроблення Програми</w:t>
            </w:r>
          </w:p>
        </w:tc>
        <w:tc>
          <w:tcPr>
            <w:tcW w:w="4785" w:type="dxa"/>
            <w:tcBorders>
              <w:top w:val="single" w:sz="4" w:space="0" w:color="auto"/>
              <w:left w:val="single" w:sz="4" w:space="0" w:color="auto"/>
              <w:bottom w:val="single" w:sz="4" w:space="0" w:color="auto"/>
              <w:right w:val="single" w:sz="4" w:space="0" w:color="auto"/>
            </w:tcBorders>
            <w:hideMark/>
          </w:tcPr>
          <w:p w:rsidR="00B02794" w:rsidRDefault="00B02794" w:rsidP="006D6A44">
            <w:pPr>
              <w:spacing w:line="322" w:lineRule="exact"/>
              <w:rPr>
                <w:sz w:val="28"/>
                <w:szCs w:val="28"/>
                <w:lang w:eastAsia="en-US"/>
              </w:rPr>
            </w:pPr>
            <w:r>
              <w:rPr>
                <w:sz w:val="28"/>
                <w:szCs w:val="28"/>
                <w:lang w:eastAsia="en-US"/>
              </w:rPr>
              <w:t>Кам’янська сільська рада</w:t>
            </w:r>
          </w:p>
        </w:tc>
      </w:tr>
      <w:tr w:rsidR="00B02794" w:rsidTr="006D6A44">
        <w:tc>
          <w:tcPr>
            <w:tcW w:w="855" w:type="dxa"/>
            <w:tcBorders>
              <w:top w:val="single" w:sz="4" w:space="0" w:color="auto"/>
              <w:left w:val="single" w:sz="4" w:space="0" w:color="auto"/>
              <w:bottom w:val="single" w:sz="4" w:space="0" w:color="auto"/>
              <w:right w:val="single" w:sz="4" w:space="0" w:color="auto"/>
            </w:tcBorders>
            <w:hideMark/>
          </w:tcPr>
          <w:p w:rsidR="00B02794" w:rsidRDefault="00B02794" w:rsidP="006D6A44">
            <w:pPr>
              <w:tabs>
                <w:tab w:val="left" w:pos="4720"/>
              </w:tabs>
              <w:spacing w:line="256" w:lineRule="auto"/>
              <w:jc w:val="center"/>
              <w:rPr>
                <w:sz w:val="28"/>
                <w:szCs w:val="28"/>
                <w:lang w:eastAsia="en-US"/>
              </w:rPr>
            </w:pPr>
            <w:r>
              <w:rPr>
                <w:sz w:val="28"/>
                <w:szCs w:val="28"/>
                <w:lang w:eastAsia="en-US"/>
              </w:rPr>
              <w:t>3</w:t>
            </w:r>
          </w:p>
        </w:tc>
        <w:tc>
          <w:tcPr>
            <w:tcW w:w="3930" w:type="dxa"/>
            <w:tcBorders>
              <w:top w:val="single" w:sz="4" w:space="0" w:color="auto"/>
              <w:left w:val="single" w:sz="4" w:space="0" w:color="auto"/>
              <w:bottom w:val="single" w:sz="4" w:space="0" w:color="auto"/>
              <w:right w:val="single" w:sz="4" w:space="0" w:color="auto"/>
            </w:tcBorders>
            <w:hideMark/>
          </w:tcPr>
          <w:p w:rsidR="00B02794" w:rsidRDefault="00B02794" w:rsidP="006D6A44">
            <w:pPr>
              <w:tabs>
                <w:tab w:val="left" w:pos="4720"/>
              </w:tabs>
              <w:spacing w:line="256" w:lineRule="auto"/>
              <w:rPr>
                <w:sz w:val="28"/>
                <w:szCs w:val="28"/>
                <w:lang w:eastAsia="en-US"/>
              </w:rPr>
            </w:pPr>
            <w:proofErr w:type="gramStart"/>
            <w:r>
              <w:rPr>
                <w:sz w:val="28"/>
                <w:szCs w:val="28"/>
                <w:lang w:eastAsia="en-US"/>
              </w:rPr>
              <w:t>П</w:t>
            </w:r>
            <w:proofErr w:type="gramEnd"/>
            <w:r>
              <w:rPr>
                <w:sz w:val="28"/>
                <w:szCs w:val="28"/>
                <w:lang w:eastAsia="en-US"/>
              </w:rPr>
              <w:t>ідстава для розроблення Програми</w:t>
            </w:r>
          </w:p>
        </w:tc>
        <w:tc>
          <w:tcPr>
            <w:tcW w:w="4785" w:type="dxa"/>
            <w:tcBorders>
              <w:top w:val="single" w:sz="4" w:space="0" w:color="auto"/>
              <w:left w:val="single" w:sz="4" w:space="0" w:color="auto"/>
              <w:bottom w:val="single" w:sz="4" w:space="0" w:color="auto"/>
              <w:right w:val="single" w:sz="4" w:space="0" w:color="auto"/>
            </w:tcBorders>
            <w:hideMark/>
          </w:tcPr>
          <w:p w:rsidR="00B02794" w:rsidRDefault="00B02794" w:rsidP="006D6A44">
            <w:pPr>
              <w:tabs>
                <w:tab w:val="left" w:pos="4720"/>
              </w:tabs>
              <w:spacing w:line="256" w:lineRule="auto"/>
              <w:rPr>
                <w:sz w:val="28"/>
                <w:szCs w:val="28"/>
                <w:lang w:eastAsia="en-US"/>
              </w:rPr>
            </w:pPr>
            <w:r>
              <w:rPr>
                <w:sz w:val="28"/>
                <w:szCs w:val="28"/>
                <w:lang w:eastAsia="en-US"/>
              </w:rPr>
              <w:t>Закон України "Про місцеве самоврядування в Україні", Бюджетний кодекс України</w:t>
            </w:r>
            <w:proofErr w:type="gramStart"/>
            <w:r>
              <w:rPr>
                <w:sz w:val="28"/>
                <w:szCs w:val="28"/>
                <w:lang w:eastAsia="en-US"/>
              </w:rPr>
              <w:t xml:space="preserve"> ,</w:t>
            </w:r>
            <w:proofErr w:type="gramEnd"/>
            <w:r>
              <w:rPr>
                <w:sz w:val="28"/>
                <w:szCs w:val="28"/>
                <w:lang w:eastAsia="en-US"/>
              </w:rPr>
              <w:t xml:space="preserve"> </w:t>
            </w:r>
            <w:r>
              <w:rPr>
                <w:rStyle w:val="FontStyle32"/>
                <w:lang w:eastAsia="en-US"/>
              </w:rPr>
              <w:t xml:space="preserve"> </w:t>
            </w:r>
            <w:r>
              <w:rPr>
                <w:rStyle w:val="FontStyle32"/>
                <w:sz w:val="28"/>
                <w:szCs w:val="28"/>
                <w:lang w:val="uk-UA" w:eastAsia="en-US"/>
              </w:rPr>
              <w:t>Закон України</w:t>
            </w:r>
            <w:r>
              <w:rPr>
                <w:rStyle w:val="FontStyle32"/>
                <w:lang w:eastAsia="en-US"/>
              </w:rPr>
              <w:t xml:space="preserve"> "</w:t>
            </w:r>
            <w:r>
              <w:rPr>
                <w:rStyle w:val="FontStyle32"/>
                <w:sz w:val="28"/>
                <w:szCs w:val="28"/>
                <w:lang w:eastAsia="en-US"/>
              </w:rPr>
              <w:t>Про Національну поліцію</w:t>
            </w:r>
            <w:r>
              <w:rPr>
                <w:lang w:eastAsia="en-US"/>
              </w:rPr>
              <w:t>"</w:t>
            </w:r>
          </w:p>
        </w:tc>
      </w:tr>
      <w:tr w:rsidR="00B02794" w:rsidTr="006D6A44">
        <w:tc>
          <w:tcPr>
            <w:tcW w:w="855" w:type="dxa"/>
            <w:tcBorders>
              <w:top w:val="single" w:sz="4" w:space="0" w:color="auto"/>
              <w:left w:val="single" w:sz="4" w:space="0" w:color="auto"/>
              <w:bottom w:val="single" w:sz="4" w:space="0" w:color="auto"/>
              <w:right w:val="single" w:sz="4" w:space="0" w:color="auto"/>
            </w:tcBorders>
            <w:hideMark/>
          </w:tcPr>
          <w:p w:rsidR="00B02794" w:rsidRDefault="00B02794" w:rsidP="006D6A44">
            <w:pPr>
              <w:tabs>
                <w:tab w:val="left" w:pos="4720"/>
              </w:tabs>
              <w:spacing w:line="256" w:lineRule="auto"/>
              <w:jc w:val="center"/>
              <w:rPr>
                <w:sz w:val="28"/>
                <w:szCs w:val="28"/>
                <w:lang w:eastAsia="en-US"/>
              </w:rPr>
            </w:pPr>
            <w:r>
              <w:rPr>
                <w:sz w:val="28"/>
                <w:szCs w:val="28"/>
                <w:lang w:eastAsia="en-US"/>
              </w:rPr>
              <w:t>4</w:t>
            </w:r>
          </w:p>
        </w:tc>
        <w:tc>
          <w:tcPr>
            <w:tcW w:w="3930" w:type="dxa"/>
            <w:tcBorders>
              <w:top w:val="single" w:sz="4" w:space="0" w:color="auto"/>
              <w:left w:val="single" w:sz="4" w:space="0" w:color="auto"/>
              <w:bottom w:val="single" w:sz="4" w:space="0" w:color="auto"/>
              <w:right w:val="single" w:sz="4" w:space="0" w:color="auto"/>
            </w:tcBorders>
            <w:hideMark/>
          </w:tcPr>
          <w:p w:rsidR="00B02794" w:rsidRDefault="00B02794" w:rsidP="006D6A44">
            <w:pPr>
              <w:tabs>
                <w:tab w:val="left" w:pos="4720"/>
              </w:tabs>
              <w:spacing w:line="256" w:lineRule="auto"/>
              <w:rPr>
                <w:sz w:val="28"/>
                <w:szCs w:val="28"/>
                <w:lang w:eastAsia="en-US"/>
              </w:rPr>
            </w:pPr>
            <w:r>
              <w:rPr>
                <w:sz w:val="28"/>
                <w:szCs w:val="28"/>
                <w:lang w:eastAsia="en-US"/>
              </w:rPr>
              <w:t>Розробник Програми</w:t>
            </w:r>
          </w:p>
        </w:tc>
        <w:tc>
          <w:tcPr>
            <w:tcW w:w="4785" w:type="dxa"/>
            <w:tcBorders>
              <w:top w:val="single" w:sz="4" w:space="0" w:color="auto"/>
              <w:left w:val="single" w:sz="4" w:space="0" w:color="auto"/>
              <w:bottom w:val="single" w:sz="4" w:space="0" w:color="auto"/>
              <w:right w:val="single" w:sz="4" w:space="0" w:color="auto"/>
            </w:tcBorders>
            <w:hideMark/>
          </w:tcPr>
          <w:p w:rsidR="00B02794" w:rsidRDefault="00B02794" w:rsidP="006D6A44">
            <w:pPr>
              <w:tabs>
                <w:tab w:val="left" w:pos="4720"/>
              </w:tabs>
              <w:spacing w:line="256" w:lineRule="auto"/>
              <w:rPr>
                <w:sz w:val="28"/>
                <w:szCs w:val="28"/>
                <w:lang w:eastAsia="en-US"/>
              </w:rPr>
            </w:pPr>
            <w:r>
              <w:rPr>
                <w:sz w:val="28"/>
                <w:szCs w:val="28"/>
                <w:lang w:eastAsia="en-US"/>
              </w:rPr>
              <w:t>Кам’янська сільська рада</w:t>
            </w:r>
          </w:p>
        </w:tc>
      </w:tr>
      <w:tr w:rsidR="00B02794" w:rsidTr="006D6A44">
        <w:tc>
          <w:tcPr>
            <w:tcW w:w="855" w:type="dxa"/>
            <w:tcBorders>
              <w:top w:val="single" w:sz="4" w:space="0" w:color="auto"/>
              <w:left w:val="single" w:sz="4" w:space="0" w:color="auto"/>
              <w:bottom w:val="single" w:sz="4" w:space="0" w:color="auto"/>
              <w:right w:val="single" w:sz="4" w:space="0" w:color="auto"/>
            </w:tcBorders>
            <w:hideMark/>
          </w:tcPr>
          <w:p w:rsidR="00B02794" w:rsidRPr="00CF6755" w:rsidRDefault="00B02794" w:rsidP="006D6A44">
            <w:pPr>
              <w:tabs>
                <w:tab w:val="left" w:pos="4720"/>
              </w:tabs>
              <w:spacing w:line="256" w:lineRule="auto"/>
              <w:jc w:val="center"/>
              <w:rPr>
                <w:sz w:val="28"/>
                <w:szCs w:val="28"/>
                <w:lang w:val="uk-UA" w:eastAsia="en-US"/>
              </w:rPr>
            </w:pPr>
            <w:r>
              <w:rPr>
                <w:sz w:val="28"/>
                <w:szCs w:val="28"/>
                <w:lang w:val="uk-UA" w:eastAsia="en-US"/>
              </w:rPr>
              <w:t>5</w:t>
            </w:r>
          </w:p>
        </w:tc>
        <w:tc>
          <w:tcPr>
            <w:tcW w:w="3930" w:type="dxa"/>
            <w:tcBorders>
              <w:top w:val="single" w:sz="4" w:space="0" w:color="auto"/>
              <w:left w:val="single" w:sz="4" w:space="0" w:color="auto"/>
              <w:bottom w:val="single" w:sz="4" w:space="0" w:color="auto"/>
              <w:right w:val="single" w:sz="4" w:space="0" w:color="auto"/>
            </w:tcBorders>
            <w:hideMark/>
          </w:tcPr>
          <w:p w:rsidR="00B02794" w:rsidRDefault="00B02794" w:rsidP="006D6A44">
            <w:pPr>
              <w:tabs>
                <w:tab w:val="left" w:pos="4720"/>
              </w:tabs>
              <w:spacing w:line="256" w:lineRule="auto"/>
              <w:rPr>
                <w:sz w:val="28"/>
                <w:szCs w:val="28"/>
                <w:lang w:eastAsia="en-US"/>
              </w:rPr>
            </w:pPr>
            <w:r>
              <w:rPr>
                <w:sz w:val="28"/>
                <w:szCs w:val="28"/>
                <w:lang w:eastAsia="en-US"/>
              </w:rPr>
              <w:t>Відповідальні виконавці  Програми</w:t>
            </w:r>
          </w:p>
        </w:tc>
        <w:tc>
          <w:tcPr>
            <w:tcW w:w="4785" w:type="dxa"/>
            <w:tcBorders>
              <w:top w:val="single" w:sz="4" w:space="0" w:color="auto"/>
              <w:left w:val="single" w:sz="4" w:space="0" w:color="auto"/>
              <w:bottom w:val="single" w:sz="4" w:space="0" w:color="auto"/>
              <w:right w:val="single" w:sz="4" w:space="0" w:color="auto"/>
            </w:tcBorders>
            <w:hideMark/>
          </w:tcPr>
          <w:p w:rsidR="00B02794" w:rsidRDefault="00B02794" w:rsidP="006D6A44">
            <w:pPr>
              <w:tabs>
                <w:tab w:val="left" w:pos="4720"/>
              </w:tabs>
              <w:spacing w:line="256" w:lineRule="auto"/>
              <w:rPr>
                <w:sz w:val="28"/>
                <w:szCs w:val="28"/>
                <w:lang w:val="uk-UA" w:eastAsia="en-US"/>
              </w:rPr>
            </w:pPr>
            <w:r>
              <w:rPr>
                <w:sz w:val="28"/>
                <w:szCs w:val="28"/>
                <w:lang w:eastAsia="en-US"/>
              </w:rPr>
              <w:t>Кам’янська сільська  рада</w:t>
            </w:r>
          </w:p>
          <w:p w:rsidR="00B02794" w:rsidRDefault="00B02794" w:rsidP="006D6A44">
            <w:pPr>
              <w:tabs>
                <w:tab w:val="left" w:pos="4720"/>
              </w:tabs>
              <w:spacing w:line="256" w:lineRule="auto"/>
              <w:rPr>
                <w:sz w:val="28"/>
                <w:szCs w:val="28"/>
                <w:lang w:eastAsia="en-US"/>
              </w:rPr>
            </w:pPr>
            <w:r>
              <w:rPr>
                <w:sz w:val="28"/>
                <w:szCs w:val="28"/>
                <w:lang w:val="uk-UA" w:eastAsia="en-US"/>
              </w:rPr>
              <w:t>Головне управління Національної поліціі в Закарпатській області</w:t>
            </w:r>
            <w:r>
              <w:rPr>
                <w:sz w:val="28"/>
                <w:szCs w:val="28"/>
                <w:lang w:eastAsia="en-US"/>
              </w:rPr>
              <w:t xml:space="preserve"> </w:t>
            </w:r>
          </w:p>
        </w:tc>
      </w:tr>
      <w:tr w:rsidR="00B02794" w:rsidTr="006D6A44">
        <w:tc>
          <w:tcPr>
            <w:tcW w:w="855" w:type="dxa"/>
            <w:tcBorders>
              <w:top w:val="single" w:sz="4" w:space="0" w:color="auto"/>
              <w:left w:val="single" w:sz="4" w:space="0" w:color="auto"/>
              <w:bottom w:val="single" w:sz="4" w:space="0" w:color="auto"/>
              <w:right w:val="single" w:sz="4" w:space="0" w:color="auto"/>
            </w:tcBorders>
            <w:hideMark/>
          </w:tcPr>
          <w:p w:rsidR="00B02794" w:rsidRPr="00CF6755" w:rsidRDefault="00B02794" w:rsidP="006D6A44">
            <w:pPr>
              <w:tabs>
                <w:tab w:val="left" w:pos="4720"/>
              </w:tabs>
              <w:spacing w:line="256" w:lineRule="auto"/>
              <w:jc w:val="center"/>
              <w:rPr>
                <w:sz w:val="28"/>
                <w:szCs w:val="28"/>
                <w:lang w:val="uk-UA" w:eastAsia="en-US"/>
              </w:rPr>
            </w:pPr>
            <w:r>
              <w:rPr>
                <w:sz w:val="28"/>
                <w:szCs w:val="28"/>
                <w:lang w:val="uk-UA" w:eastAsia="en-US"/>
              </w:rPr>
              <w:t>6</w:t>
            </w:r>
          </w:p>
        </w:tc>
        <w:tc>
          <w:tcPr>
            <w:tcW w:w="3930" w:type="dxa"/>
            <w:tcBorders>
              <w:top w:val="single" w:sz="4" w:space="0" w:color="auto"/>
              <w:left w:val="single" w:sz="4" w:space="0" w:color="auto"/>
              <w:bottom w:val="single" w:sz="4" w:space="0" w:color="auto"/>
              <w:right w:val="single" w:sz="4" w:space="0" w:color="auto"/>
            </w:tcBorders>
            <w:hideMark/>
          </w:tcPr>
          <w:p w:rsidR="00B02794" w:rsidRDefault="00B02794" w:rsidP="006D6A44">
            <w:pPr>
              <w:tabs>
                <w:tab w:val="left" w:pos="4720"/>
              </w:tabs>
              <w:spacing w:line="256" w:lineRule="auto"/>
              <w:rPr>
                <w:sz w:val="28"/>
                <w:szCs w:val="28"/>
                <w:lang w:eastAsia="en-US"/>
              </w:rPr>
            </w:pPr>
            <w:r>
              <w:rPr>
                <w:sz w:val="28"/>
                <w:szCs w:val="28"/>
                <w:lang w:eastAsia="en-US"/>
              </w:rPr>
              <w:t>Учасники Програми</w:t>
            </w:r>
          </w:p>
        </w:tc>
        <w:tc>
          <w:tcPr>
            <w:tcW w:w="4785" w:type="dxa"/>
            <w:tcBorders>
              <w:top w:val="single" w:sz="4" w:space="0" w:color="auto"/>
              <w:left w:val="single" w:sz="4" w:space="0" w:color="auto"/>
              <w:bottom w:val="single" w:sz="4" w:space="0" w:color="auto"/>
              <w:right w:val="single" w:sz="4" w:space="0" w:color="auto"/>
            </w:tcBorders>
            <w:hideMark/>
          </w:tcPr>
          <w:p w:rsidR="00B02794" w:rsidRPr="00CF6755" w:rsidRDefault="00B02794" w:rsidP="006D6A44">
            <w:pPr>
              <w:tabs>
                <w:tab w:val="left" w:pos="4720"/>
              </w:tabs>
              <w:spacing w:line="256" w:lineRule="auto"/>
              <w:rPr>
                <w:sz w:val="28"/>
                <w:szCs w:val="28"/>
                <w:lang w:val="uk-UA" w:eastAsia="en-US"/>
              </w:rPr>
            </w:pPr>
            <w:r>
              <w:rPr>
                <w:sz w:val="28"/>
                <w:szCs w:val="28"/>
                <w:lang w:val="uk-UA" w:eastAsia="en-US"/>
              </w:rPr>
              <w:t>Берегівський РВ ГУНП України в Закарпатській області</w:t>
            </w:r>
          </w:p>
        </w:tc>
      </w:tr>
      <w:tr w:rsidR="00B02794" w:rsidTr="006D6A44">
        <w:tc>
          <w:tcPr>
            <w:tcW w:w="855" w:type="dxa"/>
            <w:tcBorders>
              <w:top w:val="single" w:sz="4" w:space="0" w:color="auto"/>
              <w:left w:val="single" w:sz="4" w:space="0" w:color="auto"/>
              <w:bottom w:val="single" w:sz="4" w:space="0" w:color="auto"/>
              <w:right w:val="single" w:sz="4" w:space="0" w:color="auto"/>
            </w:tcBorders>
            <w:hideMark/>
          </w:tcPr>
          <w:p w:rsidR="00B02794" w:rsidRPr="00CF6755" w:rsidRDefault="00B02794" w:rsidP="006D6A44">
            <w:pPr>
              <w:tabs>
                <w:tab w:val="left" w:pos="4720"/>
              </w:tabs>
              <w:spacing w:line="256" w:lineRule="auto"/>
              <w:jc w:val="center"/>
              <w:rPr>
                <w:sz w:val="28"/>
                <w:szCs w:val="28"/>
                <w:lang w:val="uk-UA" w:eastAsia="en-US"/>
              </w:rPr>
            </w:pPr>
            <w:r>
              <w:rPr>
                <w:sz w:val="28"/>
                <w:szCs w:val="28"/>
                <w:lang w:val="uk-UA" w:eastAsia="en-US"/>
              </w:rPr>
              <w:t>7</w:t>
            </w:r>
          </w:p>
        </w:tc>
        <w:tc>
          <w:tcPr>
            <w:tcW w:w="3930" w:type="dxa"/>
            <w:tcBorders>
              <w:top w:val="single" w:sz="4" w:space="0" w:color="auto"/>
              <w:left w:val="single" w:sz="4" w:space="0" w:color="auto"/>
              <w:bottom w:val="single" w:sz="4" w:space="0" w:color="auto"/>
              <w:right w:val="single" w:sz="4" w:space="0" w:color="auto"/>
            </w:tcBorders>
            <w:hideMark/>
          </w:tcPr>
          <w:p w:rsidR="00B02794" w:rsidRDefault="00B02794" w:rsidP="006D6A44">
            <w:pPr>
              <w:tabs>
                <w:tab w:val="left" w:pos="4720"/>
              </w:tabs>
              <w:spacing w:line="256" w:lineRule="auto"/>
              <w:rPr>
                <w:sz w:val="28"/>
                <w:szCs w:val="28"/>
                <w:lang w:eastAsia="en-US"/>
              </w:rPr>
            </w:pPr>
            <w:r>
              <w:rPr>
                <w:sz w:val="28"/>
                <w:szCs w:val="28"/>
                <w:lang w:eastAsia="en-US"/>
              </w:rPr>
              <w:t>Термін реалізації Програми</w:t>
            </w:r>
          </w:p>
        </w:tc>
        <w:tc>
          <w:tcPr>
            <w:tcW w:w="4785" w:type="dxa"/>
            <w:tcBorders>
              <w:top w:val="single" w:sz="4" w:space="0" w:color="auto"/>
              <w:left w:val="single" w:sz="4" w:space="0" w:color="auto"/>
              <w:bottom w:val="single" w:sz="4" w:space="0" w:color="auto"/>
              <w:right w:val="single" w:sz="4" w:space="0" w:color="auto"/>
            </w:tcBorders>
            <w:hideMark/>
          </w:tcPr>
          <w:p w:rsidR="00B02794" w:rsidRDefault="00B02794" w:rsidP="006D6A44">
            <w:pPr>
              <w:tabs>
                <w:tab w:val="left" w:pos="4720"/>
              </w:tabs>
              <w:spacing w:line="256" w:lineRule="auto"/>
              <w:jc w:val="center"/>
              <w:rPr>
                <w:sz w:val="28"/>
                <w:szCs w:val="28"/>
                <w:lang w:eastAsia="en-US"/>
              </w:rPr>
            </w:pPr>
            <w:r>
              <w:rPr>
                <w:sz w:val="28"/>
                <w:szCs w:val="28"/>
                <w:lang w:eastAsia="en-US"/>
              </w:rPr>
              <w:t>2023-2025роки</w:t>
            </w:r>
          </w:p>
        </w:tc>
      </w:tr>
      <w:tr w:rsidR="00B02794" w:rsidRPr="0017352E" w:rsidTr="006D6A44">
        <w:tc>
          <w:tcPr>
            <w:tcW w:w="855" w:type="dxa"/>
            <w:tcBorders>
              <w:top w:val="single" w:sz="4" w:space="0" w:color="auto"/>
              <w:left w:val="single" w:sz="4" w:space="0" w:color="auto"/>
              <w:bottom w:val="single" w:sz="4" w:space="0" w:color="auto"/>
              <w:right w:val="single" w:sz="4" w:space="0" w:color="auto"/>
            </w:tcBorders>
            <w:hideMark/>
          </w:tcPr>
          <w:p w:rsidR="00B02794" w:rsidRPr="00CF6755" w:rsidRDefault="00B02794" w:rsidP="006D6A44">
            <w:pPr>
              <w:tabs>
                <w:tab w:val="left" w:pos="4720"/>
              </w:tabs>
              <w:spacing w:line="256" w:lineRule="auto"/>
              <w:jc w:val="center"/>
              <w:rPr>
                <w:sz w:val="28"/>
                <w:szCs w:val="28"/>
                <w:lang w:val="uk-UA" w:eastAsia="en-US"/>
              </w:rPr>
            </w:pPr>
            <w:r>
              <w:rPr>
                <w:sz w:val="28"/>
                <w:szCs w:val="28"/>
                <w:lang w:val="uk-UA" w:eastAsia="en-US"/>
              </w:rPr>
              <w:t>8</w:t>
            </w:r>
          </w:p>
        </w:tc>
        <w:tc>
          <w:tcPr>
            <w:tcW w:w="3930" w:type="dxa"/>
            <w:tcBorders>
              <w:top w:val="single" w:sz="4" w:space="0" w:color="auto"/>
              <w:left w:val="single" w:sz="4" w:space="0" w:color="auto"/>
              <w:bottom w:val="single" w:sz="4" w:space="0" w:color="auto"/>
              <w:right w:val="single" w:sz="4" w:space="0" w:color="auto"/>
            </w:tcBorders>
            <w:hideMark/>
          </w:tcPr>
          <w:p w:rsidR="00B02794" w:rsidRDefault="00B02794" w:rsidP="006D6A44">
            <w:pPr>
              <w:tabs>
                <w:tab w:val="left" w:pos="4720"/>
              </w:tabs>
              <w:spacing w:line="256" w:lineRule="auto"/>
              <w:rPr>
                <w:sz w:val="28"/>
                <w:szCs w:val="28"/>
                <w:lang w:eastAsia="en-US"/>
              </w:rPr>
            </w:pPr>
            <w:r>
              <w:rPr>
                <w:sz w:val="28"/>
                <w:szCs w:val="28"/>
                <w:lang w:eastAsia="en-US"/>
              </w:rPr>
              <w:t xml:space="preserve">Загальний обсяг фінансових ресурсів необхідних  </w:t>
            </w:r>
            <w:proofErr w:type="gramStart"/>
            <w:r>
              <w:rPr>
                <w:sz w:val="28"/>
                <w:szCs w:val="28"/>
                <w:lang w:eastAsia="en-US"/>
              </w:rPr>
              <w:t>для</w:t>
            </w:r>
            <w:proofErr w:type="gramEnd"/>
            <w:r>
              <w:rPr>
                <w:sz w:val="28"/>
                <w:szCs w:val="28"/>
                <w:lang w:eastAsia="en-US"/>
              </w:rPr>
              <w:t xml:space="preserve"> реалізації Програми, всього-</w:t>
            </w:r>
          </w:p>
          <w:p w:rsidR="00B02794" w:rsidRDefault="00B02794" w:rsidP="006D6A44">
            <w:pPr>
              <w:tabs>
                <w:tab w:val="left" w:pos="4720"/>
              </w:tabs>
              <w:spacing w:line="256" w:lineRule="auto"/>
              <w:rPr>
                <w:sz w:val="28"/>
                <w:szCs w:val="28"/>
                <w:lang w:eastAsia="en-US"/>
              </w:rPr>
            </w:pPr>
            <w:r>
              <w:rPr>
                <w:sz w:val="28"/>
                <w:szCs w:val="28"/>
                <w:lang w:val="uk-UA" w:eastAsia="en-US"/>
              </w:rPr>
              <w:t>у</w:t>
            </w:r>
            <w:r>
              <w:rPr>
                <w:sz w:val="28"/>
                <w:szCs w:val="28"/>
                <w:lang w:eastAsia="en-US"/>
              </w:rPr>
              <w:t xml:space="preserve"> тому числі:</w:t>
            </w:r>
          </w:p>
          <w:p w:rsidR="00B02794" w:rsidRDefault="00B02794" w:rsidP="006D6A44">
            <w:pPr>
              <w:tabs>
                <w:tab w:val="left" w:pos="4720"/>
              </w:tabs>
              <w:spacing w:line="256" w:lineRule="auto"/>
              <w:rPr>
                <w:sz w:val="28"/>
                <w:szCs w:val="28"/>
                <w:lang w:eastAsia="en-US"/>
              </w:rPr>
            </w:pPr>
            <w:r>
              <w:rPr>
                <w:sz w:val="28"/>
                <w:szCs w:val="28"/>
                <w:lang w:eastAsia="en-US"/>
              </w:rPr>
              <w:t>-кошти місцевого бюджету</w:t>
            </w:r>
          </w:p>
        </w:tc>
        <w:tc>
          <w:tcPr>
            <w:tcW w:w="4785" w:type="dxa"/>
            <w:tcBorders>
              <w:top w:val="single" w:sz="4" w:space="0" w:color="auto"/>
              <w:left w:val="single" w:sz="4" w:space="0" w:color="auto"/>
              <w:bottom w:val="single" w:sz="4" w:space="0" w:color="auto"/>
              <w:right w:val="single" w:sz="4" w:space="0" w:color="auto"/>
            </w:tcBorders>
          </w:tcPr>
          <w:p w:rsidR="00B02794" w:rsidRDefault="00B02794" w:rsidP="006D6A44">
            <w:pPr>
              <w:tabs>
                <w:tab w:val="left" w:pos="4720"/>
              </w:tabs>
              <w:spacing w:line="256" w:lineRule="auto"/>
              <w:jc w:val="center"/>
              <w:rPr>
                <w:sz w:val="28"/>
                <w:szCs w:val="28"/>
                <w:lang w:eastAsia="en-US"/>
              </w:rPr>
            </w:pPr>
          </w:p>
          <w:p w:rsidR="00B02794" w:rsidRDefault="00B02794" w:rsidP="006D6A44">
            <w:pPr>
              <w:tabs>
                <w:tab w:val="left" w:pos="4720"/>
              </w:tabs>
              <w:spacing w:line="256" w:lineRule="auto"/>
              <w:jc w:val="center"/>
              <w:rPr>
                <w:sz w:val="28"/>
                <w:szCs w:val="28"/>
                <w:lang w:eastAsia="en-US"/>
              </w:rPr>
            </w:pPr>
          </w:p>
          <w:p w:rsidR="00B02794" w:rsidRPr="0017352E" w:rsidRDefault="00B02794" w:rsidP="006D6A44">
            <w:pPr>
              <w:tabs>
                <w:tab w:val="left" w:pos="4720"/>
              </w:tabs>
              <w:spacing w:line="256" w:lineRule="auto"/>
              <w:rPr>
                <w:sz w:val="28"/>
                <w:szCs w:val="28"/>
                <w:lang w:val="uk-UA" w:eastAsia="en-US"/>
              </w:rPr>
            </w:pPr>
            <w:r>
              <w:rPr>
                <w:sz w:val="28"/>
                <w:szCs w:val="28"/>
                <w:lang w:val="uk-UA" w:eastAsia="en-US"/>
              </w:rPr>
              <w:t xml:space="preserve">           </w:t>
            </w:r>
            <w:r w:rsidRPr="0017352E">
              <w:rPr>
                <w:sz w:val="28"/>
                <w:szCs w:val="28"/>
                <w:lang w:val="uk-UA" w:eastAsia="en-US"/>
              </w:rPr>
              <w:t>1</w:t>
            </w:r>
            <w:r>
              <w:rPr>
                <w:sz w:val="28"/>
                <w:szCs w:val="28"/>
                <w:lang w:val="uk-UA" w:eastAsia="en-US"/>
              </w:rPr>
              <w:t>5</w:t>
            </w:r>
            <w:r w:rsidRPr="0017352E">
              <w:rPr>
                <w:sz w:val="28"/>
                <w:szCs w:val="28"/>
                <w:lang w:val="uk-UA" w:eastAsia="en-US"/>
              </w:rPr>
              <w:t>0</w:t>
            </w:r>
            <w:r>
              <w:rPr>
                <w:sz w:val="28"/>
                <w:szCs w:val="28"/>
                <w:lang w:val="uk-UA" w:eastAsia="en-US"/>
              </w:rPr>
              <w:t xml:space="preserve"> 000  </w:t>
            </w:r>
            <w:r w:rsidRPr="0017352E">
              <w:rPr>
                <w:sz w:val="28"/>
                <w:szCs w:val="28"/>
                <w:lang w:val="uk-UA" w:eastAsia="en-US"/>
              </w:rPr>
              <w:t>грн</w:t>
            </w:r>
          </w:p>
          <w:p w:rsidR="00B02794" w:rsidRPr="0017352E" w:rsidRDefault="00B02794" w:rsidP="006D6A44">
            <w:pPr>
              <w:tabs>
                <w:tab w:val="left" w:pos="4720"/>
              </w:tabs>
              <w:spacing w:line="256" w:lineRule="auto"/>
              <w:jc w:val="center"/>
              <w:rPr>
                <w:sz w:val="28"/>
                <w:szCs w:val="28"/>
                <w:lang w:val="uk-UA" w:eastAsia="en-US"/>
              </w:rPr>
            </w:pPr>
          </w:p>
          <w:p w:rsidR="00B02794" w:rsidRPr="00CF6755" w:rsidRDefault="00B02794" w:rsidP="006D6A44">
            <w:pPr>
              <w:tabs>
                <w:tab w:val="left" w:pos="4720"/>
              </w:tabs>
              <w:spacing w:line="256" w:lineRule="auto"/>
              <w:rPr>
                <w:sz w:val="28"/>
                <w:szCs w:val="28"/>
                <w:lang w:val="uk-UA" w:eastAsia="en-US"/>
              </w:rPr>
            </w:pPr>
            <w:r>
              <w:rPr>
                <w:sz w:val="28"/>
                <w:szCs w:val="28"/>
                <w:lang w:val="uk-UA" w:eastAsia="en-US"/>
              </w:rPr>
              <w:t xml:space="preserve">           </w:t>
            </w:r>
            <w:r w:rsidRPr="0017352E">
              <w:rPr>
                <w:sz w:val="28"/>
                <w:szCs w:val="28"/>
                <w:lang w:val="uk-UA" w:eastAsia="en-US"/>
              </w:rPr>
              <w:t xml:space="preserve">2023 рік – </w:t>
            </w:r>
            <w:r>
              <w:rPr>
                <w:sz w:val="28"/>
                <w:szCs w:val="28"/>
                <w:lang w:val="uk-UA" w:eastAsia="en-US"/>
              </w:rPr>
              <w:t xml:space="preserve">50 000  </w:t>
            </w:r>
            <w:r w:rsidRPr="0017352E">
              <w:rPr>
                <w:sz w:val="28"/>
                <w:szCs w:val="28"/>
                <w:lang w:val="uk-UA" w:eastAsia="en-US"/>
              </w:rPr>
              <w:t>грн</w:t>
            </w:r>
            <w:r>
              <w:rPr>
                <w:sz w:val="28"/>
                <w:szCs w:val="28"/>
                <w:lang w:val="uk-UA" w:eastAsia="en-US"/>
              </w:rPr>
              <w:t>.</w:t>
            </w:r>
          </w:p>
          <w:p w:rsidR="00B02794" w:rsidRPr="00CF6755" w:rsidRDefault="00B02794" w:rsidP="006D6A44">
            <w:pPr>
              <w:tabs>
                <w:tab w:val="left" w:pos="4720"/>
              </w:tabs>
              <w:spacing w:line="256" w:lineRule="auto"/>
              <w:rPr>
                <w:sz w:val="28"/>
                <w:szCs w:val="28"/>
                <w:lang w:val="uk-UA" w:eastAsia="en-US"/>
              </w:rPr>
            </w:pPr>
            <w:r>
              <w:rPr>
                <w:sz w:val="28"/>
                <w:szCs w:val="28"/>
                <w:lang w:val="uk-UA" w:eastAsia="en-US"/>
              </w:rPr>
              <w:t xml:space="preserve">           </w:t>
            </w:r>
            <w:r w:rsidRPr="0017352E">
              <w:rPr>
                <w:sz w:val="28"/>
                <w:szCs w:val="28"/>
                <w:lang w:val="uk-UA" w:eastAsia="en-US"/>
              </w:rPr>
              <w:t xml:space="preserve">2024 рік - </w:t>
            </w:r>
            <w:r>
              <w:rPr>
                <w:sz w:val="28"/>
                <w:szCs w:val="28"/>
                <w:lang w:val="uk-UA" w:eastAsia="en-US"/>
              </w:rPr>
              <w:t xml:space="preserve"> 50 000  </w:t>
            </w:r>
            <w:r w:rsidRPr="0017352E">
              <w:rPr>
                <w:sz w:val="28"/>
                <w:szCs w:val="28"/>
                <w:lang w:val="uk-UA" w:eastAsia="en-US"/>
              </w:rPr>
              <w:t>грн</w:t>
            </w:r>
            <w:r>
              <w:rPr>
                <w:sz w:val="28"/>
                <w:szCs w:val="28"/>
                <w:lang w:val="uk-UA" w:eastAsia="en-US"/>
              </w:rPr>
              <w:t>.</w:t>
            </w:r>
          </w:p>
          <w:p w:rsidR="00B02794" w:rsidRPr="0017352E" w:rsidRDefault="00B02794" w:rsidP="006D6A44">
            <w:pPr>
              <w:tabs>
                <w:tab w:val="left" w:pos="4720"/>
              </w:tabs>
              <w:spacing w:line="256" w:lineRule="auto"/>
              <w:rPr>
                <w:sz w:val="28"/>
                <w:szCs w:val="28"/>
                <w:lang w:val="uk-UA" w:eastAsia="en-US"/>
              </w:rPr>
            </w:pPr>
            <w:r>
              <w:rPr>
                <w:sz w:val="28"/>
                <w:szCs w:val="28"/>
                <w:lang w:val="uk-UA" w:eastAsia="en-US"/>
              </w:rPr>
              <w:t xml:space="preserve">           2025 рік -  50 000  грн.</w:t>
            </w:r>
          </w:p>
          <w:p w:rsidR="00B02794" w:rsidRPr="0017352E" w:rsidRDefault="00B02794" w:rsidP="006D6A44">
            <w:pPr>
              <w:tabs>
                <w:tab w:val="left" w:pos="4720"/>
              </w:tabs>
              <w:spacing w:line="256" w:lineRule="auto"/>
              <w:jc w:val="center"/>
              <w:rPr>
                <w:sz w:val="28"/>
                <w:szCs w:val="28"/>
                <w:lang w:val="uk-UA" w:eastAsia="en-US"/>
              </w:rPr>
            </w:pPr>
          </w:p>
        </w:tc>
      </w:tr>
    </w:tbl>
    <w:p w:rsidR="00B02794" w:rsidRPr="0017352E" w:rsidRDefault="00B02794" w:rsidP="00B02794">
      <w:pPr>
        <w:ind w:right="-624"/>
        <w:jc w:val="center"/>
        <w:rPr>
          <w:b/>
          <w:color w:val="C00000"/>
          <w:sz w:val="28"/>
          <w:szCs w:val="28"/>
          <w:lang w:val="uk-UA"/>
        </w:rPr>
      </w:pPr>
    </w:p>
    <w:p w:rsidR="00B02794" w:rsidRPr="0017352E" w:rsidRDefault="00B02794" w:rsidP="00B02794">
      <w:pPr>
        <w:tabs>
          <w:tab w:val="left" w:pos="1605"/>
          <w:tab w:val="center" w:pos="4819"/>
        </w:tabs>
        <w:jc w:val="center"/>
        <w:rPr>
          <w:b/>
          <w:bCs/>
          <w:color w:val="C00000"/>
          <w:sz w:val="28"/>
          <w:szCs w:val="28"/>
          <w:lang w:val="uk-UA"/>
        </w:rPr>
      </w:pPr>
    </w:p>
    <w:p w:rsidR="00B02794" w:rsidRPr="0017352E" w:rsidRDefault="00B02794" w:rsidP="00B02794">
      <w:pPr>
        <w:tabs>
          <w:tab w:val="left" w:pos="1605"/>
          <w:tab w:val="center" w:pos="4819"/>
        </w:tabs>
        <w:jc w:val="center"/>
        <w:rPr>
          <w:b/>
          <w:bCs/>
          <w:color w:val="C00000"/>
          <w:sz w:val="28"/>
          <w:szCs w:val="28"/>
          <w:lang w:val="uk-UA"/>
        </w:rPr>
      </w:pPr>
    </w:p>
    <w:p w:rsidR="00B02794" w:rsidRPr="0017352E" w:rsidRDefault="00B02794" w:rsidP="00B02794">
      <w:pPr>
        <w:tabs>
          <w:tab w:val="left" w:pos="1605"/>
          <w:tab w:val="center" w:pos="4819"/>
        </w:tabs>
        <w:jc w:val="center"/>
        <w:rPr>
          <w:b/>
          <w:bCs/>
          <w:color w:val="C00000"/>
          <w:sz w:val="28"/>
          <w:szCs w:val="28"/>
          <w:lang w:val="uk-UA"/>
        </w:rPr>
      </w:pPr>
    </w:p>
    <w:p w:rsidR="00B02794" w:rsidRDefault="00B02794" w:rsidP="00B02794">
      <w:pPr>
        <w:tabs>
          <w:tab w:val="left" w:pos="540"/>
        </w:tabs>
        <w:ind w:right="-81"/>
        <w:rPr>
          <w:b/>
          <w:sz w:val="28"/>
          <w:szCs w:val="28"/>
        </w:rPr>
      </w:pPr>
      <w:r>
        <w:rPr>
          <w:b/>
          <w:sz w:val="28"/>
          <w:szCs w:val="28"/>
          <w:lang w:val="uk-UA"/>
        </w:rPr>
        <w:t xml:space="preserve">      Секретар сільської ради</w:t>
      </w:r>
      <w:r>
        <w:rPr>
          <w:b/>
          <w:sz w:val="28"/>
          <w:szCs w:val="28"/>
        </w:rPr>
        <w:t xml:space="preserve">                                     </w:t>
      </w:r>
      <w:r>
        <w:rPr>
          <w:b/>
          <w:sz w:val="28"/>
          <w:szCs w:val="28"/>
          <w:lang w:val="uk-UA"/>
        </w:rPr>
        <w:t xml:space="preserve">Євгенія </w:t>
      </w:r>
      <w:r>
        <w:rPr>
          <w:b/>
          <w:sz w:val="28"/>
          <w:szCs w:val="28"/>
        </w:rPr>
        <w:t>АНДРЕЛА</w:t>
      </w:r>
    </w:p>
    <w:p w:rsidR="00B02794" w:rsidRDefault="00B02794" w:rsidP="00B02794">
      <w:pPr>
        <w:tabs>
          <w:tab w:val="left" w:pos="1605"/>
          <w:tab w:val="center" w:pos="4819"/>
        </w:tabs>
        <w:jc w:val="center"/>
        <w:rPr>
          <w:b/>
          <w:bCs/>
          <w:color w:val="C00000"/>
          <w:sz w:val="28"/>
          <w:szCs w:val="28"/>
        </w:rPr>
      </w:pPr>
    </w:p>
    <w:p w:rsidR="00B02794" w:rsidRDefault="00B02794" w:rsidP="00B02794">
      <w:pPr>
        <w:tabs>
          <w:tab w:val="left" w:pos="1605"/>
          <w:tab w:val="center" w:pos="4819"/>
        </w:tabs>
        <w:jc w:val="center"/>
        <w:rPr>
          <w:b/>
          <w:bCs/>
          <w:color w:val="C00000"/>
          <w:sz w:val="28"/>
          <w:szCs w:val="28"/>
        </w:rPr>
      </w:pPr>
    </w:p>
    <w:p w:rsidR="00B02794" w:rsidRDefault="00B02794" w:rsidP="00B02794">
      <w:pPr>
        <w:tabs>
          <w:tab w:val="left" w:pos="1605"/>
          <w:tab w:val="center" w:pos="4819"/>
        </w:tabs>
        <w:jc w:val="center"/>
        <w:rPr>
          <w:b/>
          <w:bCs/>
          <w:color w:val="C00000"/>
          <w:sz w:val="28"/>
          <w:szCs w:val="28"/>
        </w:rPr>
      </w:pPr>
    </w:p>
    <w:p w:rsidR="00B02794" w:rsidRDefault="00B02794" w:rsidP="00B02794">
      <w:pPr>
        <w:tabs>
          <w:tab w:val="left" w:pos="1605"/>
          <w:tab w:val="center" w:pos="4819"/>
        </w:tabs>
        <w:jc w:val="center"/>
        <w:rPr>
          <w:b/>
          <w:bCs/>
          <w:color w:val="C00000"/>
          <w:sz w:val="28"/>
          <w:szCs w:val="28"/>
        </w:rPr>
      </w:pPr>
    </w:p>
    <w:p w:rsidR="00FC1A7E" w:rsidRPr="001872FD" w:rsidRDefault="00FC1A7E" w:rsidP="00CD0A7E">
      <w:pPr>
        <w:tabs>
          <w:tab w:val="left" w:pos="4720"/>
        </w:tabs>
        <w:rPr>
          <w:sz w:val="16"/>
          <w:lang w:val="uk-UA"/>
        </w:rPr>
      </w:pPr>
    </w:p>
    <w:p w:rsidR="00FC1A7E" w:rsidRDefault="00FC1A7E" w:rsidP="00AA2D27">
      <w:pPr>
        <w:tabs>
          <w:tab w:val="left" w:pos="4720"/>
        </w:tabs>
        <w:jc w:val="center"/>
        <w:rPr>
          <w:sz w:val="16"/>
          <w:lang w:val="uk-UA"/>
        </w:rPr>
      </w:pPr>
    </w:p>
    <w:p w:rsidR="006A2438" w:rsidRPr="006278E3" w:rsidRDefault="006A2438" w:rsidP="006A2438">
      <w:pPr>
        <w:spacing w:line="480" w:lineRule="auto"/>
        <w:jc w:val="center"/>
        <w:rPr>
          <w:b/>
          <w:sz w:val="28"/>
          <w:szCs w:val="28"/>
        </w:rPr>
      </w:pPr>
      <w:r w:rsidRPr="006278E3">
        <w:rPr>
          <w:b/>
          <w:noProof/>
          <w:sz w:val="28"/>
          <w:szCs w:val="28"/>
        </w:rPr>
        <w:drawing>
          <wp:inline distT="0" distB="0" distL="0" distR="0">
            <wp:extent cx="304800" cy="5238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04800" cy="523875"/>
                    </a:xfrm>
                    <a:prstGeom prst="rect">
                      <a:avLst/>
                    </a:prstGeom>
                    <a:noFill/>
                    <a:ln w="9525">
                      <a:noFill/>
                      <a:miter lim="800000"/>
                      <a:headEnd/>
                      <a:tailEnd/>
                    </a:ln>
                  </pic:spPr>
                </pic:pic>
              </a:graphicData>
            </a:graphic>
          </wp:inline>
        </w:drawing>
      </w:r>
    </w:p>
    <w:p w:rsidR="006A2438" w:rsidRPr="006278E3" w:rsidRDefault="006A2438" w:rsidP="006A2438">
      <w:pPr>
        <w:pStyle w:val="2"/>
        <w:numPr>
          <w:ilvl w:val="1"/>
          <w:numId w:val="1"/>
        </w:numPr>
        <w:suppressAutoHyphens/>
        <w:jc w:val="center"/>
        <w:rPr>
          <w:b/>
          <w:bCs/>
          <w:i/>
          <w:szCs w:val="28"/>
        </w:rPr>
      </w:pPr>
      <w:r w:rsidRPr="006278E3">
        <w:rPr>
          <w:b/>
          <w:szCs w:val="28"/>
        </w:rPr>
        <w:t>УКРАЇНА</w:t>
      </w:r>
    </w:p>
    <w:p w:rsidR="006A2438" w:rsidRPr="006278E3" w:rsidRDefault="006A2438" w:rsidP="006A2438">
      <w:pPr>
        <w:pStyle w:val="2"/>
        <w:numPr>
          <w:ilvl w:val="1"/>
          <w:numId w:val="1"/>
        </w:numPr>
        <w:suppressAutoHyphens/>
        <w:jc w:val="center"/>
        <w:rPr>
          <w:b/>
          <w:bCs/>
          <w:i/>
          <w:szCs w:val="28"/>
        </w:rPr>
      </w:pPr>
      <w:r w:rsidRPr="006278E3">
        <w:rPr>
          <w:b/>
          <w:szCs w:val="28"/>
        </w:rPr>
        <w:t>КАМ’ЯНСЬКА СІЛЬСЬКА РАДА БЕРЕГІВСЬКОГО РАЙОНУ</w:t>
      </w:r>
    </w:p>
    <w:p w:rsidR="006A2438" w:rsidRDefault="006A2438" w:rsidP="006A2438">
      <w:pPr>
        <w:suppressAutoHyphens/>
        <w:jc w:val="center"/>
        <w:rPr>
          <w:b/>
          <w:sz w:val="28"/>
          <w:szCs w:val="28"/>
          <w:lang w:val="uk-UA"/>
        </w:rPr>
      </w:pPr>
      <w:r w:rsidRPr="006278E3">
        <w:rPr>
          <w:b/>
          <w:sz w:val="28"/>
          <w:szCs w:val="28"/>
        </w:rPr>
        <w:t>ЗАКАРПАТСЬКОЇ ОБЛАСТІ</w:t>
      </w:r>
    </w:p>
    <w:p w:rsidR="006A2438" w:rsidRPr="006A2438" w:rsidRDefault="006A2438" w:rsidP="006A2438">
      <w:pPr>
        <w:suppressAutoHyphens/>
        <w:jc w:val="center"/>
        <w:rPr>
          <w:rFonts w:eastAsia="WenQuanYi Micro Hei"/>
          <w:b/>
          <w:kern w:val="1"/>
          <w:sz w:val="28"/>
          <w:szCs w:val="28"/>
          <w:lang w:val="uk-UA" w:eastAsia="zh-CN" w:bidi="hi-IN"/>
        </w:rPr>
      </w:pPr>
    </w:p>
    <w:p w:rsidR="006A2438" w:rsidRPr="006A2438" w:rsidRDefault="006A2438" w:rsidP="006A2438">
      <w:pPr>
        <w:suppressAutoHyphens/>
        <w:snapToGrid w:val="0"/>
        <w:ind w:right="-36"/>
        <w:jc w:val="center"/>
        <w:rPr>
          <w:b/>
          <w:bCs/>
          <w:kern w:val="1"/>
          <w:sz w:val="28"/>
          <w:szCs w:val="28"/>
          <w:lang w:val="uk-UA" w:eastAsia="zh-CN"/>
        </w:rPr>
      </w:pPr>
      <w:r>
        <w:rPr>
          <w:b/>
          <w:kern w:val="1"/>
          <w:sz w:val="28"/>
          <w:szCs w:val="28"/>
          <w:lang w:val="uk-UA" w:eastAsia="zh-CN"/>
        </w:rPr>
        <w:t>18</w:t>
      </w:r>
      <w:r w:rsidR="00493522">
        <w:rPr>
          <w:b/>
          <w:kern w:val="1"/>
          <w:sz w:val="28"/>
          <w:szCs w:val="28"/>
          <w:lang w:val="uk-UA" w:eastAsia="zh-CN"/>
        </w:rPr>
        <w:t>-та</w:t>
      </w:r>
      <w:r>
        <w:rPr>
          <w:b/>
          <w:kern w:val="1"/>
          <w:sz w:val="28"/>
          <w:szCs w:val="28"/>
          <w:lang w:val="uk-UA" w:eastAsia="zh-CN"/>
        </w:rPr>
        <w:t xml:space="preserve"> сесія 8</w:t>
      </w:r>
      <w:r w:rsidR="00493522">
        <w:rPr>
          <w:b/>
          <w:kern w:val="1"/>
          <w:sz w:val="28"/>
          <w:szCs w:val="28"/>
          <w:lang w:val="uk-UA" w:eastAsia="zh-CN"/>
        </w:rPr>
        <w:t>-го</w:t>
      </w:r>
      <w:r>
        <w:rPr>
          <w:b/>
          <w:kern w:val="1"/>
          <w:sz w:val="28"/>
          <w:szCs w:val="28"/>
          <w:lang w:val="uk-UA" w:eastAsia="zh-CN"/>
        </w:rPr>
        <w:t xml:space="preserve"> скликання</w:t>
      </w:r>
      <w:r w:rsidRPr="006278E3">
        <w:rPr>
          <w:b/>
          <w:kern w:val="1"/>
          <w:sz w:val="28"/>
          <w:szCs w:val="28"/>
          <w:lang w:eastAsia="zh-CN"/>
        </w:rPr>
        <w:br/>
      </w:r>
    </w:p>
    <w:p w:rsidR="006A2438" w:rsidRPr="002F17C1" w:rsidRDefault="006A2438" w:rsidP="006A2438">
      <w:pPr>
        <w:suppressAutoHyphens/>
        <w:jc w:val="center"/>
        <w:rPr>
          <w:rFonts w:eastAsia="WenQuanYi Micro Hei"/>
          <w:b/>
          <w:bCs/>
          <w:kern w:val="1"/>
          <w:sz w:val="28"/>
          <w:szCs w:val="28"/>
          <w:lang w:eastAsia="zh-CN" w:bidi="hi-IN"/>
        </w:rPr>
      </w:pPr>
      <w:r w:rsidRPr="002F17C1">
        <w:rPr>
          <w:rFonts w:eastAsia="WenQuanYi Micro Hei"/>
          <w:b/>
          <w:bCs/>
          <w:kern w:val="1"/>
          <w:sz w:val="28"/>
          <w:szCs w:val="28"/>
          <w:lang w:eastAsia="zh-CN" w:bidi="hi-IN"/>
        </w:rPr>
        <w:t xml:space="preserve">Р І Ш Е Н </w:t>
      </w:r>
      <w:proofErr w:type="gramStart"/>
      <w:r w:rsidRPr="002F17C1">
        <w:rPr>
          <w:rFonts w:eastAsia="WenQuanYi Micro Hei"/>
          <w:b/>
          <w:bCs/>
          <w:kern w:val="1"/>
          <w:sz w:val="28"/>
          <w:szCs w:val="28"/>
          <w:lang w:eastAsia="zh-CN" w:bidi="hi-IN"/>
        </w:rPr>
        <w:t>Н</w:t>
      </w:r>
      <w:proofErr w:type="gramEnd"/>
      <w:r w:rsidRPr="002F17C1">
        <w:rPr>
          <w:rFonts w:eastAsia="WenQuanYi Micro Hei"/>
          <w:b/>
          <w:bCs/>
          <w:kern w:val="1"/>
          <w:sz w:val="28"/>
          <w:szCs w:val="28"/>
          <w:lang w:eastAsia="zh-CN" w:bidi="hi-IN"/>
        </w:rPr>
        <w:t xml:space="preserve"> Я</w:t>
      </w:r>
    </w:p>
    <w:p w:rsidR="006A2438" w:rsidRPr="002F17C1" w:rsidRDefault="006A2438" w:rsidP="006A2438">
      <w:pPr>
        <w:suppressAutoHyphens/>
        <w:jc w:val="both"/>
        <w:rPr>
          <w:rFonts w:eastAsia="WenQuanYi Micro Hei"/>
          <w:b/>
          <w:bCs/>
          <w:kern w:val="1"/>
          <w:sz w:val="28"/>
          <w:szCs w:val="28"/>
          <w:lang w:eastAsia="zh-CN" w:bidi="hi-IN"/>
        </w:rPr>
      </w:pPr>
    </w:p>
    <w:p w:rsidR="006A2438" w:rsidRDefault="006A2438" w:rsidP="006A2438">
      <w:pPr>
        <w:suppressAutoHyphens/>
        <w:snapToGrid w:val="0"/>
        <w:ind w:right="-36"/>
        <w:jc w:val="both"/>
        <w:rPr>
          <w:b/>
          <w:bCs/>
          <w:kern w:val="1"/>
          <w:sz w:val="28"/>
          <w:szCs w:val="28"/>
          <w:lang w:val="uk-UA" w:eastAsia="zh-CN"/>
        </w:rPr>
      </w:pPr>
      <w:r w:rsidRPr="002F17C1">
        <w:rPr>
          <w:b/>
          <w:bCs/>
          <w:kern w:val="1"/>
          <w:sz w:val="28"/>
          <w:szCs w:val="28"/>
          <w:lang w:eastAsia="zh-CN"/>
        </w:rPr>
        <w:t>ві</w:t>
      </w:r>
      <w:r>
        <w:rPr>
          <w:b/>
          <w:bCs/>
          <w:kern w:val="1"/>
          <w:sz w:val="28"/>
          <w:szCs w:val="28"/>
          <w:lang w:eastAsia="zh-CN"/>
        </w:rPr>
        <w:t xml:space="preserve">д </w:t>
      </w:r>
      <w:r>
        <w:rPr>
          <w:b/>
          <w:bCs/>
          <w:kern w:val="1"/>
          <w:sz w:val="28"/>
          <w:szCs w:val="28"/>
          <w:lang w:val="uk-UA" w:eastAsia="zh-CN"/>
        </w:rPr>
        <w:t>22 грудня 2022</w:t>
      </w:r>
      <w:r>
        <w:rPr>
          <w:b/>
          <w:bCs/>
          <w:kern w:val="1"/>
          <w:sz w:val="28"/>
          <w:szCs w:val="28"/>
          <w:lang w:eastAsia="zh-CN"/>
        </w:rPr>
        <w:t>року №</w:t>
      </w:r>
      <w:r>
        <w:rPr>
          <w:b/>
          <w:bCs/>
          <w:kern w:val="1"/>
          <w:sz w:val="28"/>
          <w:szCs w:val="28"/>
          <w:lang w:val="uk-UA" w:eastAsia="zh-CN"/>
        </w:rPr>
        <w:t xml:space="preserve"> 1207                                           </w:t>
      </w:r>
    </w:p>
    <w:p w:rsidR="006A2438" w:rsidRPr="00445A74" w:rsidRDefault="006A2438" w:rsidP="006A2438">
      <w:pPr>
        <w:suppressAutoHyphens/>
        <w:snapToGrid w:val="0"/>
        <w:ind w:right="-36"/>
        <w:jc w:val="both"/>
        <w:rPr>
          <w:b/>
          <w:bCs/>
          <w:kern w:val="1"/>
          <w:sz w:val="28"/>
          <w:szCs w:val="28"/>
          <w:lang w:val="uk-UA" w:eastAsia="zh-CN"/>
        </w:rPr>
      </w:pPr>
      <w:r>
        <w:rPr>
          <w:b/>
          <w:bCs/>
          <w:kern w:val="1"/>
          <w:sz w:val="28"/>
          <w:szCs w:val="28"/>
          <w:lang w:val="uk-UA" w:eastAsia="zh-CN"/>
        </w:rPr>
        <w:t>с. Кам`янське</w:t>
      </w:r>
    </w:p>
    <w:p w:rsidR="006A2438" w:rsidRPr="006A2438" w:rsidRDefault="006A2438" w:rsidP="006A2438">
      <w:pPr>
        <w:suppressAutoHyphens/>
        <w:snapToGrid w:val="0"/>
        <w:ind w:right="-36"/>
        <w:jc w:val="both"/>
        <w:rPr>
          <w:rStyle w:val="FontStyle28"/>
          <w:kern w:val="1"/>
          <w:sz w:val="28"/>
          <w:szCs w:val="28"/>
          <w:lang w:val="uk-UA" w:eastAsia="zh-CN"/>
        </w:rPr>
      </w:pPr>
    </w:p>
    <w:p w:rsidR="006A2438" w:rsidRDefault="006A2438" w:rsidP="006A2438">
      <w:pPr>
        <w:pStyle w:val="Style5"/>
        <w:widowControl/>
        <w:spacing w:line="240" w:lineRule="auto"/>
        <w:ind w:right="3629" w:firstLine="0"/>
        <w:rPr>
          <w:rStyle w:val="FontStyle28"/>
          <w:sz w:val="28"/>
          <w:szCs w:val="28"/>
        </w:rPr>
      </w:pPr>
      <w:r>
        <w:rPr>
          <w:rStyle w:val="FontStyle28"/>
          <w:sz w:val="28"/>
          <w:szCs w:val="28"/>
        </w:rPr>
        <w:t xml:space="preserve"> </w:t>
      </w:r>
      <w:r w:rsidRPr="00C431F5">
        <w:rPr>
          <w:rStyle w:val="FontStyle28"/>
          <w:sz w:val="28"/>
          <w:szCs w:val="28"/>
        </w:rPr>
        <w:t xml:space="preserve">Про </w:t>
      </w:r>
      <w:r>
        <w:rPr>
          <w:rStyle w:val="FontStyle28"/>
          <w:sz w:val="28"/>
          <w:szCs w:val="28"/>
        </w:rPr>
        <w:t>затвердження Програми</w:t>
      </w:r>
    </w:p>
    <w:p w:rsidR="006A2438" w:rsidRDefault="006A2438" w:rsidP="006A2438">
      <w:pPr>
        <w:pStyle w:val="Style5"/>
        <w:widowControl/>
        <w:spacing w:line="240" w:lineRule="auto"/>
        <w:ind w:right="3629" w:firstLine="0"/>
        <w:rPr>
          <w:rStyle w:val="FontStyle28"/>
          <w:sz w:val="28"/>
          <w:szCs w:val="28"/>
        </w:rPr>
      </w:pPr>
      <w:r>
        <w:rPr>
          <w:rStyle w:val="FontStyle28"/>
          <w:sz w:val="28"/>
          <w:szCs w:val="28"/>
        </w:rPr>
        <w:t xml:space="preserve">"Поліцейський </w:t>
      </w:r>
      <w:r w:rsidRPr="00C431F5">
        <w:rPr>
          <w:rStyle w:val="FontStyle28"/>
          <w:sz w:val="28"/>
          <w:szCs w:val="28"/>
        </w:rPr>
        <w:t xml:space="preserve"> </w:t>
      </w:r>
      <w:r>
        <w:rPr>
          <w:rStyle w:val="FontStyle28"/>
          <w:sz w:val="28"/>
          <w:szCs w:val="28"/>
        </w:rPr>
        <w:t xml:space="preserve">офіцер громади" </w:t>
      </w:r>
    </w:p>
    <w:p w:rsidR="006A2438" w:rsidRPr="00C431F5" w:rsidRDefault="006A2438" w:rsidP="006A2438">
      <w:pPr>
        <w:pStyle w:val="Style5"/>
        <w:widowControl/>
        <w:spacing w:line="240" w:lineRule="auto"/>
        <w:ind w:right="3629" w:firstLine="0"/>
        <w:rPr>
          <w:rStyle w:val="FontStyle28"/>
          <w:sz w:val="28"/>
          <w:szCs w:val="28"/>
        </w:rPr>
      </w:pPr>
      <w:r>
        <w:rPr>
          <w:rStyle w:val="FontStyle28"/>
          <w:sz w:val="28"/>
          <w:szCs w:val="28"/>
        </w:rPr>
        <w:t xml:space="preserve"> Кам’янської  територіальної громади</w:t>
      </w:r>
    </w:p>
    <w:p w:rsidR="006A2438" w:rsidRPr="00C431F5" w:rsidRDefault="006A2438" w:rsidP="006A2438">
      <w:pPr>
        <w:pStyle w:val="Style5"/>
        <w:widowControl/>
        <w:spacing w:line="240" w:lineRule="auto"/>
        <w:ind w:right="3629" w:firstLine="0"/>
        <w:rPr>
          <w:rStyle w:val="FontStyle28"/>
          <w:sz w:val="28"/>
          <w:szCs w:val="28"/>
        </w:rPr>
      </w:pPr>
      <w:r>
        <w:rPr>
          <w:rStyle w:val="FontStyle28"/>
          <w:sz w:val="28"/>
          <w:szCs w:val="28"/>
        </w:rPr>
        <w:t xml:space="preserve"> на 2023-2025</w:t>
      </w:r>
      <w:r w:rsidRPr="00C431F5">
        <w:rPr>
          <w:rStyle w:val="FontStyle28"/>
          <w:sz w:val="28"/>
          <w:szCs w:val="28"/>
        </w:rPr>
        <w:t xml:space="preserve"> роки</w:t>
      </w:r>
    </w:p>
    <w:p w:rsidR="006A2438" w:rsidRDefault="006A2438" w:rsidP="006A2438">
      <w:pPr>
        <w:pStyle w:val="Style6"/>
        <w:widowControl/>
        <w:spacing w:line="240" w:lineRule="exact"/>
        <w:rPr>
          <w:sz w:val="20"/>
          <w:szCs w:val="20"/>
        </w:rPr>
      </w:pPr>
    </w:p>
    <w:p w:rsidR="006A2438" w:rsidRDefault="006A2438" w:rsidP="006A2438">
      <w:pPr>
        <w:pStyle w:val="Style6"/>
        <w:widowControl/>
        <w:spacing w:line="240" w:lineRule="auto"/>
        <w:ind w:firstLine="890"/>
        <w:rPr>
          <w:rStyle w:val="FontStyle32"/>
        </w:rPr>
      </w:pPr>
      <w:r w:rsidRPr="00C431F5">
        <w:rPr>
          <w:rStyle w:val="FontStyle32"/>
        </w:rPr>
        <w:t>Відповід</w:t>
      </w:r>
      <w:r>
        <w:rPr>
          <w:rStyle w:val="FontStyle32"/>
        </w:rPr>
        <w:t>но до статті 26 Закону України "</w:t>
      </w:r>
      <w:r w:rsidRPr="00C431F5">
        <w:rPr>
          <w:rStyle w:val="FontStyle32"/>
        </w:rPr>
        <w:t>Про м</w:t>
      </w:r>
      <w:r>
        <w:rPr>
          <w:rStyle w:val="FontStyle32"/>
        </w:rPr>
        <w:t>ісцеве самоврядування в Україні"</w:t>
      </w:r>
      <w:r w:rsidRPr="00C431F5">
        <w:rPr>
          <w:rStyle w:val="FontStyle32"/>
        </w:rPr>
        <w:t>,</w:t>
      </w:r>
      <w:r>
        <w:rPr>
          <w:rStyle w:val="FontStyle32"/>
        </w:rPr>
        <w:t xml:space="preserve"> Бюджетного кодексу України, Закону України "</w:t>
      </w:r>
      <w:r w:rsidRPr="00C431F5">
        <w:rPr>
          <w:rStyle w:val="FontStyle32"/>
        </w:rPr>
        <w:t>Про Національну поліцію"</w:t>
      </w:r>
      <w:r>
        <w:rPr>
          <w:rStyle w:val="FontStyle32"/>
        </w:rPr>
        <w:t xml:space="preserve"> Указу Президента "Про заходи щодо </w:t>
      </w:r>
      <w:r w:rsidRPr="00C431F5">
        <w:rPr>
          <w:rStyle w:val="FontStyle32"/>
        </w:rPr>
        <w:t>забезпечення</w:t>
      </w:r>
      <w:r>
        <w:rPr>
          <w:rStyle w:val="FontStyle32"/>
        </w:rPr>
        <w:t xml:space="preserve"> особистої  безпеки громадян та протидії злочинності", Всеукраїнського проекту "Поліцейський офіцер громади", сільська рада</w:t>
      </w:r>
    </w:p>
    <w:p w:rsidR="006A2438" w:rsidRPr="00C431F5" w:rsidRDefault="006A2438" w:rsidP="006A2438">
      <w:pPr>
        <w:pStyle w:val="Style6"/>
        <w:widowControl/>
        <w:spacing w:before="77" w:line="365" w:lineRule="exact"/>
        <w:rPr>
          <w:rStyle w:val="FontStyle32"/>
          <w:b/>
        </w:rPr>
      </w:pPr>
      <w:r w:rsidRPr="00C431F5">
        <w:rPr>
          <w:rStyle w:val="FontStyle32"/>
          <w:b/>
        </w:rPr>
        <w:t xml:space="preserve">                               </w:t>
      </w:r>
      <w:r>
        <w:rPr>
          <w:rStyle w:val="FontStyle32"/>
          <w:b/>
        </w:rPr>
        <w:t xml:space="preserve">         </w:t>
      </w:r>
      <w:r w:rsidRPr="00C431F5">
        <w:rPr>
          <w:rStyle w:val="FontStyle32"/>
          <w:b/>
        </w:rPr>
        <w:t>В И Р І Ш И Л А:</w:t>
      </w:r>
    </w:p>
    <w:p w:rsidR="006A2438" w:rsidRPr="00C431F5" w:rsidRDefault="006A2438" w:rsidP="006A2438">
      <w:pPr>
        <w:pStyle w:val="Style7"/>
        <w:widowControl/>
        <w:spacing w:line="240" w:lineRule="exact"/>
        <w:rPr>
          <w:sz w:val="28"/>
          <w:szCs w:val="28"/>
        </w:rPr>
      </w:pPr>
    </w:p>
    <w:p w:rsidR="006A2438" w:rsidRDefault="006A2438" w:rsidP="006A2438">
      <w:pPr>
        <w:pStyle w:val="Style7"/>
        <w:widowControl/>
        <w:tabs>
          <w:tab w:val="left" w:pos="1123"/>
        </w:tabs>
        <w:spacing w:line="240" w:lineRule="auto"/>
        <w:rPr>
          <w:rStyle w:val="FontStyle32"/>
        </w:rPr>
      </w:pPr>
      <w:r w:rsidRPr="00493522">
        <w:rPr>
          <w:rStyle w:val="FontStyle30"/>
          <w:sz w:val="28"/>
          <w:szCs w:val="28"/>
        </w:rPr>
        <w:t xml:space="preserve">1.  </w:t>
      </w:r>
      <w:r w:rsidRPr="00493522">
        <w:rPr>
          <w:rStyle w:val="FontStyle32"/>
          <w:sz w:val="28"/>
          <w:szCs w:val="28"/>
        </w:rPr>
        <w:t>Затвердити Програму "Поліцейський офіцер громади"   Кам’янської територіальної громади  на 2023-2025 роки (далі-Програма), що додається</w:t>
      </w:r>
      <w:r w:rsidRPr="00C431F5">
        <w:rPr>
          <w:rStyle w:val="FontStyle32"/>
        </w:rPr>
        <w:t>.</w:t>
      </w:r>
    </w:p>
    <w:p w:rsidR="006A2438" w:rsidRPr="002F1AA2" w:rsidRDefault="006A2438" w:rsidP="006A2438">
      <w:pPr>
        <w:suppressAutoHyphens/>
        <w:jc w:val="both"/>
        <w:rPr>
          <w:sz w:val="28"/>
          <w:szCs w:val="28"/>
        </w:rPr>
      </w:pPr>
      <w:r>
        <w:rPr>
          <w:sz w:val="28"/>
          <w:szCs w:val="28"/>
          <w:lang w:val="uk-UA"/>
        </w:rPr>
        <w:t xml:space="preserve">             </w:t>
      </w:r>
      <w:r>
        <w:rPr>
          <w:sz w:val="28"/>
          <w:szCs w:val="28"/>
        </w:rPr>
        <w:t xml:space="preserve">2. </w:t>
      </w:r>
      <w:r w:rsidRPr="002F1AA2">
        <w:rPr>
          <w:sz w:val="28"/>
          <w:szCs w:val="28"/>
        </w:rPr>
        <w:t>Фінансуванн</w:t>
      </w:r>
      <w:r>
        <w:rPr>
          <w:sz w:val="28"/>
          <w:szCs w:val="28"/>
        </w:rPr>
        <w:t>я видатків по Програмі проводиться</w:t>
      </w:r>
      <w:r w:rsidRPr="002F1AA2">
        <w:rPr>
          <w:sz w:val="28"/>
          <w:szCs w:val="28"/>
        </w:rPr>
        <w:t xml:space="preserve"> за рахунок коштів місцевого бюджету та інших джерел, не заборонених чинним законодавством.</w:t>
      </w:r>
    </w:p>
    <w:p w:rsidR="006A2438" w:rsidRPr="00DC7E2F" w:rsidRDefault="006A2438" w:rsidP="006A2438">
      <w:pPr>
        <w:jc w:val="both"/>
        <w:rPr>
          <w:rStyle w:val="FontStyle32"/>
        </w:rPr>
      </w:pPr>
      <w:r>
        <w:rPr>
          <w:sz w:val="28"/>
          <w:szCs w:val="28"/>
        </w:rPr>
        <w:t>Розпорядником коштів по Програмі визначити Кам′янську сільську раду.</w:t>
      </w:r>
    </w:p>
    <w:p w:rsidR="006A2438" w:rsidRPr="00B8066E" w:rsidRDefault="006A2438" w:rsidP="006A2438">
      <w:pPr>
        <w:tabs>
          <w:tab w:val="left" w:pos="1125"/>
        </w:tabs>
        <w:jc w:val="both"/>
        <w:rPr>
          <w:sz w:val="28"/>
          <w:szCs w:val="28"/>
        </w:rPr>
      </w:pPr>
      <w:r>
        <w:rPr>
          <w:rStyle w:val="FontStyle32"/>
        </w:rPr>
        <w:t xml:space="preserve">      </w:t>
      </w:r>
      <w:r>
        <w:rPr>
          <w:sz w:val="28"/>
          <w:szCs w:val="28"/>
        </w:rPr>
        <w:t xml:space="preserve">       3</w:t>
      </w:r>
      <w:r w:rsidRPr="00B8066E">
        <w:rPr>
          <w:sz w:val="28"/>
          <w:szCs w:val="28"/>
        </w:rPr>
        <w:t>. Контроль за виконання заходів з реал</w:t>
      </w:r>
      <w:r>
        <w:rPr>
          <w:sz w:val="28"/>
          <w:szCs w:val="28"/>
        </w:rPr>
        <w:t xml:space="preserve">ізації Програми </w:t>
      </w:r>
      <w:r w:rsidRPr="00B8066E">
        <w:rPr>
          <w:sz w:val="28"/>
          <w:szCs w:val="28"/>
        </w:rPr>
        <w:t xml:space="preserve"> покласти на постійну комісію з гуманітарних питань, прав людини, законності, запобігання та протидії корупції, депутатської діяльност</w:t>
      </w:r>
      <w:proofErr w:type="gramStart"/>
      <w:r w:rsidRPr="00B8066E">
        <w:rPr>
          <w:sz w:val="28"/>
          <w:szCs w:val="28"/>
        </w:rPr>
        <w:t>і,</w:t>
      </w:r>
      <w:proofErr w:type="gramEnd"/>
      <w:r w:rsidRPr="00B8066E">
        <w:rPr>
          <w:sz w:val="28"/>
          <w:szCs w:val="28"/>
        </w:rPr>
        <w:t>етики та регламенту.</w:t>
      </w:r>
    </w:p>
    <w:p w:rsidR="006A2438" w:rsidRPr="00B8066E" w:rsidRDefault="006A2438" w:rsidP="006A2438">
      <w:pPr>
        <w:tabs>
          <w:tab w:val="left" w:pos="1125"/>
        </w:tabs>
        <w:jc w:val="both"/>
        <w:rPr>
          <w:b/>
          <w:sz w:val="28"/>
          <w:szCs w:val="28"/>
        </w:rPr>
      </w:pPr>
    </w:p>
    <w:p w:rsidR="006A2438" w:rsidRPr="00B8066E" w:rsidRDefault="006A2438" w:rsidP="006A2438">
      <w:pPr>
        <w:tabs>
          <w:tab w:val="left" w:pos="1125"/>
        </w:tabs>
        <w:ind w:firstLine="851"/>
        <w:jc w:val="both"/>
        <w:rPr>
          <w:b/>
          <w:sz w:val="28"/>
          <w:szCs w:val="28"/>
        </w:rPr>
      </w:pPr>
    </w:p>
    <w:p w:rsidR="006A2438" w:rsidRPr="00DC6E58" w:rsidRDefault="006A2438" w:rsidP="006A2438">
      <w:pPr>
        <w:pStyle w:val="Style7"/>
        <w:widowControl/>
        <w:tabs>
          <w:tab w:val="left" w:pos="1363"/>
        </w:tabs>
        <w:spacing w:before="14" w:line="360" w:lineRule="exact"/>
        <w:ind w:right="43" w:firstLine="0"/>
        <w:rPr>
          <w:rStyle w:val="FontStyle32"/>
          <w:b/>
        </w:rPr>
      </w:pPr>
      <w:r w:rsidRPr="00DC6E58">
        <w:rPr>
          <w:rStyle w:val="FontStyle32"/>
          <w:b/>
        </w:rPr>
        <w:t xml:space="preserve">         Сільський голова          </w:t>
      </w:r>
      <w:r>
        <w:rPr>
          <w:rStyle w:val="FontStyle32"/>
          <w:b/>
        </w:rPr>
        <w:t xml:space="preserve">                         Михайло</w:t>
      </w:r>
      <w:r w:rsidRPr="00DC6E58">
        <w:rPr>
          <w:rStyle w:val="FontStyle32"/>
          <w:b/>
        </w:rPr>
        <w:t xml:space="preserve"> СТАНИНЕЦЬ</w:t>
      </w:r>
    </w:p>
    <w:p w:rsidR="006A2438" w:rsidRPr="00DC6E58" w:rsidRDefault="006A2438" w:rsidP="006A2438">
      <w:pPr>
        <w:pStyle w:val="Style7"/>
        <w:widowControl/>
        <w:tabs>
          <w:tab w:val="left" w:pos="1363"/>
        </w:tabs>
        <w:spacing w:before="14" w:line="360" w:lineRule="exact"/>
        <w:ind w:right="43" w:firstLine="970"/>
        <w:rPr>
          <w:rStyle w:val="FontStyle32"/>
          <w:b/>
        </w:rPr>
      </w:pPr>
    </w:p>
    <w:p w:rsidR="006A2438" w:rsidRDefault="006A2438" w:rsidP="006A2438">
      <w:pPr>
        <w:pStyle w:val="Style7"/>
        <w:widowControl/>
        <w:tabs>
          <w:tab w:val="left" w:pos="1363"/>
        </w:tabs>
        <w:spacing w:before="14" w:line="360" w:lineRule="exact"/>
        <w:ind w:right="43" w:firstLine="970"/>
        <w:rPr>
          <w:rStyle w:val="FontStyle32"/>
        </w:rPr>
      </w:pPr>
    </w:p>
    <w:p w:rsidR="006A2438" w:rsidRDefault="006A2438" w:rsidP="006A2438">
      <w:pPr>
        <w:pStyle w:val="Style7"/>
        <w:widowControl/>
        <w:tabs>
          <w:tab w:val="left" w:pos="1363"/>
        </w:tabs>
        <w:spacing w:before="14" w:line="360" w:lineRule="exact"/>
        <w:ind w:right="43" w:firstLine="0"/>
        <w:rPr>
          <w:rStyle w:val="FontStyle32"/>
        </w:rPr>
      </w:pPr>
      <w:r>
        <w:rPr>
          <w:rStyle w:val="FontStyle32"/>
        </w:rPr>
        <w:t xml:space="preserve">                                                                          </w:t>
      </w:r>
    </w:p>
    <w:p w:rsidR="006A2438" w:rsidRDefault="006A2438" w:rsidP="006A2438">
      <w:pPr>
        <w:pStyle w:val="Style7"/>
        <w:widowControl/>
        <w:tabs>
          <w:tab w:val="left" w:pos="1363"/>
        </w:tabs>
        <w:spacing w:before="14" w:line="360" w:lineRule="exact"/>
        <w:ind w:right="43" w:firstLine="0"/>
        <w:rPr>
          <w:rStyle w:val="FontStyle32"/>
        </w:rPr>
      </w:pPr>
    </w:p>
    <w:p w:rsidR="006A2438" w:rsidRDefault="006A2438" w:rsidP="001872FD">
      <w:pPr>
        <w:pStyle w:val="Style7"/>
        <w:widowControl/>
        <w:tabs>
          <w:tab w:val="left" w:pos="1363"/>
        </w:tabs>
        <w:spacing w:before="14" w:line="360" w:lineRule="exact"/>
        <w:ind w:right="43" w:firstLine="0"/>
        <w:rPr>
          <w:rStyle w:val="FontStyle32"/>
        </w:rPr>
      </w:pPr>
    </w:p>
    <w:p w:rsidR="006A2438" w:rsidRDefault="006A2438" w:rsidP="006A2438">
      <w:pPr>
        <w:pStyle w:val="Style7"/>
        <w:widowControl/>
        <w:tabs>
          <w:tab w:val="left" w:pos="1363"/>
        </w:tabs>
        <w:spacing w:before="14" w:line="360" w:lineRule="exact"/>
        <w:ind w:right="43" w:firstLine="0"/>
        <w:rPr>
          <w:rStyle w:val="FontStyle32"/>
        </w:rPr>
      </w:pPr>
      <w:r>
        <w:rPr>
          <w:rStyle w:val="FontStyle32"/>
        </w:rPr>
        <w:t xml:space="preserve">                                                                                                   ЗАТВЕРДЖЕНО</w:t>
      </w:r>
    </w:p>
    <w:p w:rsidR="006A2438" w:rsidRPr="00DC6E58" w:rsidRDefault="006A2438" w:rsidP="006A2438">
      <w:pPr>
        <w:pStyle w:val="Style7"/>
        <w:widowControl/>
        <w:tabs>
          <w:tab w:val="left" w:pos="1363"/>
        </w:tabs>
        <w:spacing w:before="14" w:line="360" w:lineRule="exact"/>
        <w:ind w:right="43" w:firstLine="0"/>
        <w:rPr>
          <w:rStyle w:val="FontStyle32"/>
        </w:rPr>
      </w:pPr>
      <w:r w:rsidRPr="00DC6E58">
        <w:rPr>
          <w:rStyle w:val="FontStyle32"/>
        </w:rPr>
        <w:t xml:space="preserve">                                                                </w:t>
      </w:r>
      <w:r>
        <w:rPr>
          <w:rStyle w:val="FontStyle32"/>
        </w:rPr>
        <w:t xml:space="preserve">                                   рішенням</w:t>
      </w:r>
      <w:r w:rsidRPr="00DC6E58">
        <w:rPr>
          <w:rStyle w:val="FontStyle32"/>
        </w:rPr>
        <w:t xml:space="preserve"> </w:t>
      </w:r>
      <w:r>
        <w:rPr>
          <w:rStyle w:val="FontStyle32"/>
        </w:rPr>
        <w:t xml:space="preserve">сільської </w:t>
      </w:r>
      <w:r w:rsidRPr="00DC6E58">
        <w:rPr>
          <w:rStyle w:val="FontStyle32"/>
        </w:rPr>
        <w:t>ради</w:t>
      </w:r>
    </w:p>
    <w:p w:rsidR="006A2438" w:rsidRDefault="006A2438" w:rsidP="006A2438">
      <w:pPr>
        <w:pStyle w:val="Style7"/>
        <w:widowControl/>
        <w:tabs>
          <w:tab w:val="left" w:pos="1363"/>
        </w:tabs>
        <w:spacing w:before="14" w:line="360" w:lineRule="exact"/>
        <w:ind w:right="43" w:firstLine="0"/>
        <w:rPr>
          <w:rStyle w:val="FontStyle32"/>
        </w:rPr>
      </w:pPr>
      <w:r>
        <w:rPr>
          <w:rStyle w:val="FontStyle32"/>
        </w:rPr>
        <w:t xml:space="preserve">                                                                                                   від 22.12.2022 р. № 1207</w:t>
      </w:r>
    </w:p>
    <w:p w:rsidR="006A2438" w:rsidRDefault="006A2438" w:rsidP="006A2438">
      <w:pPr>
        <w:pStyle w:val="a6"/>
        <w:shd w:val="clear" w:color="auto" w:fill="F9F9F0"/>
        <w:spacing w:before="0" w:beforeAutospacing="0" w:after="150" w:afterAutospacing="0"/>
        <w:jc w:val="center"/>
        <w:rPr>
          <w:b/>
          <w:sz w:val="28"/>
          <w:szCs w:val="28"/>
          <w:lang w:val="uk-UA"/>
        </w:rPr>
      </w:pPr>
    </w:p>
    <w:p w:rsidR="006A2438" w:rsidRDefault="006A2438" w:rsidP="006A2438">
      <w:pPr>
        <w:pStyle w:val="a6"/>
        <w:shd w:val="clear" w:color="auto" w:fill="F9F9F0"/>
        <w:spacing w:before="0" w:beforeAutospacing="0" w:after="150" w:afterAutospacing="0"/>
        <w:jc w:val="center"/>
        <w:rPr>
          <w:b/>
          <w:sz w:val="28"/>
          <w:szCs w:val="28"/>
          <w:lang w:val="uk-UA"/>
        </w:rPr>
      </w:pPr>
    </w:p>
    <w:p w:rsidR="006A2438" w:rsidRPr="00401361" w:rsidRDefault="006A2438" w:rsidP="006A2438">
      <w:pPr>
        <w:pStyle w:val="a6"/>
        <w:shd w:val="clear" w:color="auto" w:fill="F9F9F0"/>
        <w:spacing w:before="0" w:beforeAutospacing="0" w:after="150" w:afterAutospacing="0"/>
        <w:jc w:val="center"/>
        <w:rPr>
          <w:b/>
          <w:sz w:val="28"/>
          <w:szCs w:val="28"/>
        </w:rPr>
      </w:pPr>
      <w:r w:rsidRPr="00401361">
        <w:rPr>
          <w:b/>
          <w:sz w:val="28"/>
          <w:szCs w:val="28"/>
        </w:rPr>
        <w:t>Програма</w:t>
      </w:r>
    </w:p>
    <w:p w:rsidR="006A2438" w:rsidRPr="00401361" w:rsidRDefault="006A2438" w:rsidP="006A2438">
      <w:pPr>
        <w:pStyle w:val="a6"/>
        <w:shd w:val="clear" w:color="auto" w:fill="F9F9F0"/>
        <w:spacing w:before="0" w:beforeAutospacing="0" w:after="150" w:afterAutospacing="0"/>
        <w:jc w:val="center"/>
        <w:rPr>
          <w:b/>
          <w:sz w:val="28"/>
          <w:szCs w:val="28"/>
        </w:rPr>
      </w:pPr>
      <w:r w:rsidRPr="00401361">
        <w:rPr>
          <w:b/>
          <w:sz w:val="28"/>
          <w:szCs w:val="28"/>
        </w:rPr>
        <w:t xml:space="preserve"> "Поліцейський офіцер громади" Кам'янської територіальної громади </w:t>
      </w:r>
    </w:p>
    <w:p w:rsidR="006A2438" w:rsidRPr="00401361" w:rsidRDefault="006A2438" w:rsidP="006A2438">
      <w:pPr>
        <w:pStyle w:val="a6"/>
        <w:shd w:val="clear" w:color="auto" w:fill="F9F9F0"/>
        <w:spacing w:before="0" w:beforeAutospacing="0" w:after="150" w:afterAutospacing="0"/>
        <w:jc w:val="center"/>
        <w:rPr>
          <w:b/>
          <w:sz w:val="28"/>
          <w:szCs w:val="28"/>
        </w:rPr>
      </w:pPr>
      <w:r>
        <w:rPr>
          <w:b/>
          <w:sz w:val="28"/>
          <w:szCs w:val="28"/>
        </w:rPr>
        <w:t>на 2023-2025</w:t>
      </w:r>
      <w:r w:rsidRPr="00401361">
        <w:rPr>
          <w:b/>
          <w:sz w:val="28"/>
          <w:szCs w:val="28"/>
        </w:rPr>
        <w:t xml:space="preserve"> роки</w:t>
      </w:r>
    </w:p>
    <w:p w:rsidR="006A2438" w:rsidRPr="0048769E" w:rsidRDefault="006A2438" w:rsidP="006A2438">
      <w:pPr>
        <w:pStyle w:val="a6"/>
        <w:shd w:val="clear" w:color="auto" w:fill="F9F9F0"/>
        <w:spacing w:before="0" w:beforeAutospacing="0" w:after="150" w:afterAutospacing="0"/>
        <w:jc w:val="center"/>
        <w:rPr>
          <w:sz w:val="28"/>
          <w:szCs w:val="28"/>
        </w:rPr>
      </w:pPr>
      <w:r w:rsidRPr="0048769E">
        <w:rPr>
          <w:rStyle w:val="af4"/>
          <w:sz w:val="28"/>
          <w:szCs w:val="28"/>
        </w:rPr>
        <w:t> </w:t>
      </w:r>
    </w:p>
    <w:p w:rsidR="006A2438" w:rsidRPr="007A0CD0" w:rsidRDefault="006A2438" w:rsidP="006A2438">
      <w:pPr>
        <w:shd w:val="clear" w:color="auto" w:fill="F9F9F0"/>
        <w:spacing w:before="100" w:beforeAutospacing="1" w:after="100" w:afterAutospacing="1"/>
        <w:ind w:left="375"/>
        <w:jc w:val="center"/>
        <w:rPr>
          <w:b/>
          <w:sz w:val="28"/>
          <w:szCs w:val="28"/>
        </w:rPr>
      </w:pPr>
      <w:r w:rsidRPr="007A0CD0">
        <w:rPr>
          <w:b/>
          <w:sz w:val="28"/>
          <w:szCs w:val="28"/>
        </w:rPr>
        <w:t>Загальна частина</w:t>
      </w:r>
    </w:p>
    <w:p w:rsidR="006A2438" w:rsidRDefault="006A2438" w:rsidP="006A2438">
      <w:pPr>
        <w:pStyle w:val="a6"/>
        <w:spacing w:before="0" w:beforeAutospacing="0" w:after="0" w:afterAutospacing="0"/>
        <w:ind w:firstLine="780"/>
        <w:jc w:val="both"/>
        <w:rPr>
          <w:sz w:val="28"/>
          <w:szCs w:val="28"/>
        </w:rPr>
      </w:pPr>
      <w:r w:rsidRPr="00024350">
        <w:rPr>
          <w:sz w:val="28"/>
          <w:szCs w:val="28"/>
        </w:rPr>
        <w:t>Програма "Поліцейський офіцер громади" Кам'янської територіальної громади  на 2023-2025 роки</w:t>
      </w:r>
      <w:r w:rsidRPr="0048769E">
        <w:rPr>
          <w:sz w:val="28"/>
          <w:szCs w:val="28"/>
        </w:rPr>
        <w:t xml:space="preserve"> (надалі – Програма) розроблена</w:t>
      </w:r>
      <w:r>
        <w:rPr>
          <w:sz w:val="28"/>
          <w:szCs w:val="28"/>
        </w:rPr>
        <w:t xml:space="preserve"> відповідно до "</w:t>
      </w:r>
      <w:r w:rsidRPr="0048769E">
        <w:rPr>
          <w:sz w:val="28"/>
          <w:szCs w:val="28"/>
        </w:rPr>
        <w:t>Про м</w:t>
      </w:r>
      <w:r>
        <w:rPr>
          <w:sz w:val="28"/>
          <w:szCs w:val="28"/>
        </w:rPr>
        <w:t>ісцеве самоврядування в Україні",</w:t>
      </w:r>
      <w:r w:rsidRPr="009427C2">
        <w:rPr>
          <w:sz w:val="28"/>
          <w:szCs w:val="28"/>
        </w:rPr>
        <w:t xml:space="preserve"> </w:t>
      </w:r>
      <w:r>
        <w:rPr>
          <w:sz w:val="28"/>
          <w:szCs w:val="28"/>
        </w:rPr>
        <w:t xml:space="preserve">Законів України "Про Національну поліцію", </w:t>
      </w:r>
      <w:r>
        <w:rPr>
          <w:rStyle w:val="FontStyle32"/>
        </w:rPr>
        <w:t>Бюджетного кодексу України</w:t>
      </w:r>
      <w:proofErr w:type="gramStart"/>
      <w:r>
        <w:rPr>
          <w:sz w:val="28"/>
          <w:szCs w:val="28"/>
        </w:rPr>
        <w:t xml:space="preserve"> ,</w:t>
      </w:r>
      <w:proofErr w:type="gramEnd"/>
      <w:r>
        <w:rPr>
          <w:sz w:val="28"/>
          <w:szCs w:val="28"/>
        </w:rPr>
        <w:t>Указу Президента "</w:t>
      </w:r>
      <w:r w:rsidRPr="0048769E">
        <w:rPr>
          <w:sz w:val="28"/>
          <w:szCs w:val="28"/>
        </w:rPr>
        <w:t>Про заходи щодо забезпечення особистої безпеки г</w:t>
      </w:r>
      <w:r>
        <w:rPr>
          <w:sz w:val="28"/>
          <w:szCs w:val="28"/>
        </w:rPr>
        <w:t>ромадян та протидії злочинності"</w:t>
      </w:r>
      <w:r w:rsidRPr="0048769E">
        <w:rPr>
          <w:sz w:val="28"/>
          <w:szCs w:val="28"/>
        </w:rPr>
        <w:t xml:space="preserve"> та покликана сприяти реал</w:t>
      </w:r>
      <w:r>
        <w:rPr>
          <w:sz w:val="28"/>
          <w:szCs w:val="28"/>
        </w:rPr>
        <w:t>ізації Всеукраїнського проекту "Поліцейський офіцер громади"</w:t>
      </w:r>
      <w:r w:rsidRPr="0048769E">
        <w:rPr>
          <w:sz w:val="28"/>
          <w:szCs w:val="28"/>
        </w:rPr>
        <w:t xml:space="preserve">. </w:t>
      </w:r>
    </w:p>
    <w:p w:rsidR="006A2438" w:rsidRPr="0048769E" w:rsidRDefault="006A2438" w:rsidP="006A2438">
      <w:pPr>
        <w:pStyle w:val="a6"/>
        <w:spacing w:before="0" w:beforeAutospacing="0" w:after="0" w:afterAutospacing="0"/>
        <w:ind w:firstLine="780"/>
        <w:jc w:val="both"/>
        <w:rPr>
          <w:sz w:val="28"/>
          <w:szCs w:val="28"/>
        </w:rPr>
      </w:pPr>
      <w:r w:rsidRPr="00401361">
        <w:rPr>
          <w:b/>
          <w:sz w:val="28"/>
          <w:szCs w:val="28"/>
        </w:rPr>
        <w:t>Метою проекту є</w:t>
      </w:r>
      <w:r w:rsidRPr="0048769E">
        <w:rPr>
          <w:sz w:val="28"/>
          <w:szCs w:val="28"/>
        </w:rPr>
        <w:t xml:space="preserve"> тісна взаємодія поліцейського з Кам</w:t>
      </w:r>
      <w:r w:rsidRPr="0048769E">
        <w:rPr>
          <w:rFonts w:ascii="Calibri" w:hAnsi="Calibri"/>
          <w:sz w:val="28"/>
          <w:szCs w:val="28"/>
        </w:rPr>
        <w:t>'</w:t>
      </w:r>
      <w:r w:rsidRPr="0048769E">
        <w:rPr>
          <w:sz w:val="28"/>
          <w:szCs w:val="28"/>
        </w:rPr>
        <w:t>янською територіальною громадою  </w:t>
      </w:r>
      <w:proofErr w:type="gramStart"/>
      <w:r w:rsidRPr="0048769E">
        <w:rPr>
          <w:sz w:val="28"/>
          <w:szCs w:val="28"/>
        </w:rPr>
        <w:t xml:space="preserve">( </w:t>
      </w:r>
      <w:proofErr w:type="gramEnd"/>
      <w:r w:rsidRPr="0048769E">
        <w:rPr>
          <w:sz w:val="28"/>
          <w:szCs w:val="28"/>
        </w:rPr>
        <w:t>далі –  громада) та орієнтація роботи на її потреби.</w:t>
      </w:r>
    </w:p>
    <w:p w:rsidR="006A2438" w:rsidRPr="0048769E" w:rsidRDefault="006A2438" w:rsidP="006A2438">
      <w:pPr>
        <w:pStyle w:val="a6"/>
        <w:spacing w:before="0" w:beforeAutospacing="0" w:after="0" w:afterAutospacing="0"/>
        <w:ind w:firstLine="780"/>
        <w:jc w:val="both"/>
        <w:rPr>
          <w:sz w:val="28"/>
          <w:szCs w:val="28"/>
        </w:rPr>
      </w:pPr>
      <w:r w:rsidRPr="0048769E">
        <w:rPr>
          <w:sz w:val="28"/>
          <w:szCs w:val="28"/>
        </w:rPr>
        <w:t xml:space="preserve">Впроваджується новий формат роботи дільничного офіцера поліції, який передбачає його постійну присутність на території громади, більш тісну співпрацю з населенням та керівництвом громади, </w:t>
      </w:r>
      <w:proofErr w:type="gramStart"/>
      <w:r w:rsidRPr="0048769E">
        <w:rPr>
          <w:sz w:val="28"/>
          <w:szCs w:val="28"/>
        </w:rPr>
        <w:t>п</w:t>
      </w:r>
      <w:proofErr w:type="gramEnd"/>
      <w:r w:rsidRPr="0048769E">
        <w:rPr>
          <w:sz w:val="28"/>
          <w:szCs w:val="28"/>
        </w:rPr>
        <w:t>ідзвітність громади та додаткові функції (більший акцент на попередженні правопорушень, оформлення адміністративних матеріалів за порушення ПДР, часткова передача функці</w:t>
      </w:r>
      <w:proofErr w:type="gramStart"/>
      <w:r w:rsidRPr="0048769E">
        <w:rPr>
          <w:sz w:val="28"/>
          <w:szCs w:val="28"/>
        </w:rPr>
        <w:t>й дозвільної системи).</w:t>
      </w:r>
      <w:proofErr w:type="gramEnd"/>
    </w:p>
    <w:p w:rsidR="006A2438" w:rsidRPr="0048769E" w:rsidRDefault="006A2438" w:rsidP="006A2438">
      <w:pPr>
        <w:pStyle w:val="a6"/>
        <w:spacing w:before="0" w:beforeAutospacing="0" w:after="0" w:afterAutospacing="0"/>
        <w:ind w:firstLine="780"/>
        <w:jc w:val="both"/>
        <w:rPr>
          <w:sz w:val="28"/>
          <w:szCs w:val="28"/>
        </w:rPr>
      </w:pPr>
      <w:proofErr w:type="gramStart"/>
      <w:r w:rsidRPr="0048769E">
        <w:rPr>
          <w:sz w:val="28"/>
          <w:szCs w:val="28"/>
        </w:rPr>
        <w:t>Ц</w:t>
      </w:r>
      <w:proofErr w:type="gramEnd"/>
      <w:r w:rsidRPr="0048769E">
        <w:rPr>
          <w:sz w:val="28"/>
          <w:szCs w:val="28"/>
        </w:rPr>
        <w:t>ією програмою передбачено забезпечення поліцейських офіцерів громади на місцевому рівні.</w:t>
      </w:r>
    </w:p>
    <w:p w:rsidR="006A2438" w:rsidRPr="0048769E" w:rsidRDefault="006A2438" w:rsidP="006A2438">
      <w:pPr>
        <w:pStyle w:val="a6"/>
        <w:spacing w:before="0" w:beforeAutospacing="0" w:after="0" w:afterAutospacing="0"/>
        <w:ind w:firstLine="780"/>
        <w:jc w:val="both"/>
        <w:rPr>
          <w:sz w:val="28"/>
          <w:szCs w:val="28"/>
        </w:rPr>
      </w:pPr>
      <w:r w:rsidRPr="0048769E">
        <w:rPr>
          <w:sz w:val="28"/>
          <w:szCs w:val="28"/>
        </w:rPr>
        <w:t xml:space="preserve">Поліцейський офіцер громади – це співробітник Національної поліції, який отримує заробітну плату, має право на </w:t>
      </w:r>
      <w:proofErr w:type="gramStart"/>
      <w:r w:rsidRPr="0048769E">
        <w:rPr>
          <w:sz w:val="28"/>
          <w:szCs w:val="28"/>
        </w:rPr>
        <w:t>соц</w:t>
      </w:r>
      <w:proofErr w:type="gramEnd"/>
      <w:r w:rsidRPr="0048769E">
        <w:rPr>
          <w:sz w:val="28"/>
          <w:szCs w:val="28"/>
        </w:rPr>
        <w:t xml:space="preserve">іальні гарантії та пільги, як і решта поліцейських. Крім того, Національна поліція України забезпечує його одностроєм, табельною зброєю, </w:t>
      </w:r>
      <w:proofErr w:type="gramStart"/>
      <w:r w:rsidRPr="0048769E">
        <w:rPr>
          <w:sz w:val="28"/>
          <w:szCs w:val="28"/>
        </w:rPr>
        <w:t>спец</w:t>
      </w:r>
      <w:proofErr w:type="gramEnd"/>
      <w:r w:rsidRPr="0048769E">
        <w:rPr>
          <w:sz w:val="28"/>
          <w:szCs w:val="28"/>
        </w:rPr>
        <w:t xml:space="preserve">іальними засобами, нагрудною камерою та планшетом. </w:t>
      </w:r>
    </w:p>
    <w:p w:rsidR="006A2438" w:rsidRPr="0048769E" w:rsidRDefault="006A2438" w:rsidP="006A2438">
      <w:pPr>
        <w:ind w:firstLine="708"/>
        <w:jc w:val="both"/>
        <w:rPr>
          <w:sz w:val="28"/>
          <w:szCs w:val="28"/>
        </w:rPr>
      </w:pPr>
      <w:r w:rsidRPr="0048769E">
        <w:rPr>
          <w:sz w:val="28"/>
          <w:szCs w:val="28"/>
        </w:rPr>
        <w:t xml:space="preserve">Поліцейський офіцер громади – повноправний представник своєї громади та </w:t>
      </w:r>
      <w:r w:rsidRPr="0048769E">
        <w:rPr>
          <w:sz w:val="28"/>
          <w:szCs w:val="28"/>
          <w:shd w:val="clear" w:color="auto" w:fill="FFFFFF"/>
        </w:rPr>
        <w:t xml:space="preserve">новий </w:t>
      </w:r>
      <w:proofErr w:type="gramStart"/>
      <w:r w:rsidRPr="0048769E">
        <w:rPr>
          <w:sz w:val="28"/>
          <w:szCs w:val="28"/>
          <w:shd w:val="clear" w:color="auto" w:fill="FFFFFF"/>
        </w:rPr>
        <w:t>р</w:t>
      </w:r>
      <w:proofErr w:type="gramEnd"/>
      <w:r w:rsidRPr="0048769E">
        <w:rPr>
          <w:sz w:val="28"/>
          <w:szCs w:val="28"/>
          <w:shd w:val="clear" w:color="auto" w:fill="FFFFFF"/>
        </w:rPr>
        <w:t xml:space="preserve">івень взаємодії з громадою. </w:t>
      </w:r>
      <w:r w:rsidRPr="0048769E">
        <w:rPr>
          <w:sz w:val="28"/>
          <w:szCs w:val="28"/>
        </w:rPr>
        <w:t xml:space="preserve">Головним завданням </w:t>
      </w:r>
      <w:r>
        <w:rPr>
          <w:sz w:val="28"/>
          <w:szCs w:val="28"/>
          <w:shd w:val="clear" w:color="auto" w:fill="FFFFFF"/>
        </w:rPr>
        <w:t>роботи "Поліцейського офіцера громади"</w:t>
      </w:r>
      <w:proofErr w:type="gramStart"/>
      <w:r w:rsidRPr="0048769E">
        <w:rPr>
          <w:sz w:val="28"/>
          <w:szCs w:val="28"/>
          <w:shd w:val="clear" w:color="auto" w:fill="FFFFFF"/>
        </w:rPr>
        <w:t xml:space="preserve"> є,</w:t>
      </w:r>
      <w:proofErr w:type="gramEnd"/>
      <w:r w:rsidRPr="0048769E">
        <w:rPr>
          <w:sz w:val="28"/>
          <w:szCs w:val="28"/>
          <w:shd w:val="clear" w:color="auto" w:fill="FFFFFF"/>
        </w:rPr>
        <w:t xml:space="preserve"> в першу чергу, запобігання правопорушенням в інтересах громади, </w:t>
      </w:r>
      <w:r w:rsidRPr="0048769E">
        <w:rPr>
          <w:sz w:val="28"/>
          <w:szCs w:val="28"/>
        </w:rPr>
        <w:t xml:space="preserve">орієнтування на потреби місцевого населення, підтримувати постійний контакт з мешканцями, щоденно </w:t>
      </w:r>
      <w:r w:rsidRPr="0048769E">
        <w:rPr>
          <w:sz w:val="28"/>
          <w:szCs w:val="28"/>
        </w:rPr>
        <w:lastRenderedPageBreak/>
        <w:t>забезпечувати порядок на своїй території, своєчасно реагувати на проблеми громади та запобігати вчиненню правопорушень.</w:t>
      </w:r>
    </w:p>
    <w:p w:rsidR="006A2438" w:rsidRPr="0048769E" w:rsidRDefault="006A2438" w:rsidP="006A2438">
      <w:pPr>
        <w:pStyle w:val="a6"/>
        <w:spacing w:before="0" w:beforeAutospacing="0" w:after="0" w:afterAutospacing="0"/>
        <w:ind w:firstLine="780"/>
        <w:jc w:val="both"/>
        <w:rPr>
          <w:sz w:val="28"/>
          <w:szCs w:val="28"/>
        </w:rPr>
      </w:pPr>
      <w:r w:rsidRPr="0048769E">
        <w:rPr>
          <w:sz w:val="28"/>
          <w:szCs w:val="28"/>
        </w:rPr>
        <w:t xml:space="preserve">В основу реалізації Програми покладено принцип об’єднання зусиль органів місцевого самоврядування, правоохоронних органів, </w:t>
      </w:r>
      <w:proofErr w:type="gramStart"/>
      <w:r w:rsidRPr="0048769E">
        <w:rPr>
          <w:sz w:val="28"/>
          <w:szCs w:val="28"/>
        </w:rPr>
        <w:t>п</w:t>
      </w:r>
      <w:proofErr w:type="gramEnd"/>
      <w:r w:rsidRPr="0048769E">
        <w:rPr>
          <w:sz w:val="28"/>
          <w:szCs w:val="28"/>
        </w:rPr>
        <w:t>ідприємств, організацій та установ різних форм власності, громадськості для забезпечення охорони публічного порядку та профілактики злочинності.</w:t>
      </w:r>
      <w:r w:rsidRPr="0048769E">
        <w:rPr>
          <w:rStyle w:val="af4"/>
          <w:sz w:val="28"/>
          <w:szCs w:val="28"/>
        </w:rPr>
        <w:t> </w:t>
      </w:r>
    </w:p>
    <w:p w:rsidR="006A2438" w:rsidRPr="007A0CD0" w:rsidRDefault="006A2438" w:rsidP="006A2438">
      <w:pPr>
        <w:shd w:val="clear" w:color="auto" w:fill="F9F9F0"/>
        <w:spacing w:before="100" w:beforeAutospacing="1" w:after="100" w:afterAutospacing="1"/>
        <w:ind w:left="375"/>
        <w:jc w:val="center"/>
        <w:rPr>
          <w:b/>
          <w:sz w:val="28"/>
          <w:szCs w:val="28"/>
        </w:rPr>
      </w:pPr>
      <w:r w:rsidRPr="007A0CD0">
        <w:rPr>
          <w:b/>
          <w:sz w:val="28"/>
          <w:szCs w:val="28"/>
        </w:rPr>
        <w:t>Мета Програми</w:t>
      </w:r>
    </w:p>
    <w:p w:rsidR="006A2438" w:rsidRPr="0048769E" w:rsidRDefault="006A2438" w:rsidP="006A2438">
      <w:pPr>
        <w:pStyle w:val="a6"/>
        <w:spacing w:before="0" w:beforeAutospacing="0" w:after="0" w:afterAutospacing="0"/>
        <w:ind w:firstLine="760"/>
        <w:jc w:val="both"/>
        <w:rPr>
          <w:sz w:val="28"/>
          <w:szCs w:val="28"/>
        </w:rPr>
      </w:pPr>
      <w:r w:rsidRPr="007A0CD0">
        <w:rPr>
          <w:b/>
          <w:sz w:val="28"/>
          <w:szCs w:val="28"/>
        </w:rPr>
        <w:t>Метою Програми є</w:t>
      </w:r>
      <w:r w:rsidRPr="0048769E">
        <w:rPr>
          <w:sz w:val="28"/>
          <w:szCs w:val="28"/>
        </w:rPr>
        <w:t xml:space="preserve"> створення безпечного середовища в Кам</w:t>
      </w:r>
      <w:r w:rsidRPr="0048769E">
        <w:rPr>
          <w:rFonts w:ascii="Calibri" w:hAnsi="Calibri"/>
          <w:sz w:val="28"/>
          <w:szCs w:val="28"/>
        </w:rPr>
        <w:t>'</w:t>
      </w:r>
      <w:r w:rsidRPr="0048769E">
        <w:rPr>
          <w:sz w:val="28"/>
          <w:szCs w:val="28"/>
        </w:rPr>
        <w:t>янській громаді, забезпечення захисту життя та здоров’я громадян, інтересів суспільства і держави від протиправних посягань.</w:t>
      </w:r>
    </w:p>
    <w:p w:rsidR="006A2438" w:rsidRDefault="006A2438" w:rsidP="006A2438">
      <w:pPr>
        <w:pStyle w:val="a6"/>
        <w:spacing w:before="0" w:beforeAutospacing="0" w:after="0" w:afterAutospacing="0"/>
        <w:ind w:firstLine="760"/>
        <w:jc w:val="both"/>
        <w:rPr>
          <w:sz w:val="28"/>
          <w:szCs w:val="28"/>
          <w:lang w:val="uk-UA"/>
        </w:rPr>
      </w:pPr>
      <w:r w:rsidRPr="0048769E">
        <w:rPr>
          <w:sz w:val="28"/>
          <w:szCs w:val="28"/>
        </w:rPr>
        <w:t xml:space="preserve">Забезпечення ефективної </w:t>
      </w:r>
      <w:proofErr w:type="gramStart"/>
      <w:r w:rsidRPr="0048769E">
        <w:rPr>
          <w:sz w:val="28"/>
          <w:szCs w:val="28"/>
        </w:rPr>
        <w:t>п</w:t>
      </w:r>
      <w:proofErr w:type="gramEnd"/>
      <w:r w:rsidRPr="0048769E">
        <w:rPr>
          <w:sz w:val="28"/>
          <w:szCs w:val="28"/>
        </w:rPr>
        <w:t>ідтримки органом місцевого самоврядування діяльності поліції на території громади спрямоване на підвищення загального рівня правопорядку, безпеки населення та  попередженню злочинності</w:t>
      </w:r>
      <w:r>
        <w:rPr>
          <w:sz w:val="28"/>
          <w:szCs w:val="28"/>
          <w:lang w:val="uk-UA"/>
        </w:rPr>
        <w:t>.</w:t>
      </w:r>
    </w:p>
    <w:p w:rsidR="006A2438" w:rsidRPr="007A0CD0" w:rsidRDefault="006A2438" w:rsidP="006A2438">
      <w:pPr>
        <w:pStyle w:val="a6"/>
        <w:spacing w:before="0" w:beforeAutospacing="0" w:after="0" w:afterAutospacing="0"/>
        <w:ind w:firstLine="760"/>
        <w:jc w:val="both"/>
        <w:rPr>
          <w:sz w:val="28"/>
          <w:szCs w:val="28"/>
          <w:lang w:val="uk-UA"/>
        </w:rPr>
      </w:pPr>
    </w:p>
    <w:p w:rsidR="006A2438" w:rsidRPr="007A0CD0" w:rsidRDefault="006A2438" w:rsidP="006A2438">
      <w:pPr>
        <w:pStyle w:val="a6"/>
        <w:shd w:val="clear" w:color="auto" w:fill="F9F9F0"/>
        <w:spacing w:before="0" w:beforeAutospacing="0" w:after="150" w:afterAutospacing="0"/>
        <w:jc w:val="center"/>
        <w:rPr>
          <w:b/>
          <w:sz w:val="28"/>
          <w:szCs w:val="28"/>
        </w:rPr>
      </w:pPr>
      <w:r w:rsidRPr="007A0CD0">
        <w:rPr>
          <w:b/>
          <w:sz w:val="28"/>
          <w:szCs w:val="28"/>
        </w:rPr>
        <w:t>Завдання та заходи щодо реалізації Програми</w:t>
      </w:r>
    </w:p>
    <w:p w:rsidR="006A2438" w:rsidRPr="007A0CD0" w:rsidRDefault="006A2438" w:rsidP="006A2438">
      <w:pPr>
        <w:shd w:val="clear" w:color="auto" w:fill="F9F9F0"/>
        <w:spacing w:before="100" w:beforeAutospacing="1" w:after="100" w:afterAutospacing="1"/>
        <w:ind w:left="15"/>
        <w:rPr>
          <w:b/>
          <w:sz w:val="28"/>
          <w:szCs w:val="28"/>
        </w:rPr>
      </w:pPr>
      <w:r w:rsidRPr="0048769E">
        <w:rPr>
          <w:sz w:val="28"/>
          <w:szCs w:val="28"/>
        </w:rPr>
        <w:t xml:space="preserve"> </w:t>
      </w:r>
      <w:r w:rsidRPr="007A0CD0">
        <w:rPr>
          <w:b/>
          <w:sz w:val="28"/>
          <w:szCs w:val="28"/>
        </w:rPr>
        <w:t>Основні завдання Програми:</w:t>
      </w:r>
    </w:p>
    <w:p w:rsidR="006A2438" w:rsidRPr="00E52B73" w:rsidRDefault="006A2438" w:rsidP="006A2438">
      <w:pPr>
        <w:pStyle w:val="a6"/>
        <w:spacing w:before="0" w:beforeAutospacing="0" w:after="0" w:afterAutospacing="0"/>
        <w:jc w:val="both"/>
        <w:rPr>
          <w:sz w:val="28"/>
          <w:szCs w:val="28"/>
        </w:rPr>
      </w:pPr>
      <w:r w:rsidRPr="0048769E">
        <w:rPr>
          <w:sz w:val="28"/>
          <w:szCs w:val="28"/>
        </w:rPr>
        <w:t> </w:t>
      </w:r>
      <w:r w:rsidRPr="00E52B73">
        <w:rPr>
          <w:sz w:val="28"/>
          <w:szCs w:val="28"/>
        </w:rPr>
        <w:t>- співпраця поліцейських офіцерів з громадою;</w:t>
      </w:r>
    </w:p>
    <w:p w:rsidR="006A2438" w:rsidRPr="00E52B73" w:rsidRDefault="006A2438" w:rsidP="006A2438">
      <w:pPr>
        <w:pStyle w:val="a6"/>
        <w:spacing w:before="0" w:beforeAutospacing="0" w:after="0" w:afterAutospacing="0"/>
        <w:jc w:val="both"/>
        <w:rPr>
          <w:sz w:val="28"/>
          <w:szCs w:val="28"/>
        </w:rPr>
      </w:pPr>
    </w:p>
    <w:p w:rsidR="006A2438" w:rsidRPr="00E52B73" w:rsidRDefault="006A2438" w:rsidP="006A2438">
      <w:pPr>
        <w:pStyle w:val="a6"/>
        <w:spacing w:before="0" w:beforeAutospacing="0" w:after="0" w:afterAutospacing="0"/>
        <w:jc w:val="both"/>
        <w:rPr>
          <w:sz w:val="28"/>
          <w:szCs w:val="28"/>
        </w:rPr>
      </w:pPr>
      <w:r w:rsidRPr="00E52B73">
        <w:rPr>
          <w:sz w:val="28"/>
          <w:szCs w:val="28"/>
        </w:rPr>
        <w:t> - ефективне вирішення проблем громади;</w:t>
      </w:r>
    </w:p>
    <w:p w:rsidR="006A2438" w:rsidRPr="00E52B73" w:rsidRDefault="006A2438" w:rsidP="006A2438">
      <w:pPr>
        <w:pStyle w:val="a6"/>
        <w:spacing w:before="0" w:beforeAutospacing="0" w:after="0" w:afterAutospacing="0"/>
        <w:jc w:val="both"/>
        <w:rPr>
          <w:sz w:val="28"/>
          <w:szCs w:val="28"/>
        </w:rPr>
      </w:pPr>
    </w:p>
    <w:p w:rsidR="006A2438" w:rsidRPr="00E52B73" w:rsidRDefault="006A2438" w:rsidP="006A2438">
      <w:pPr>
        <w:pStyle w:val="a6"/>
        <w:spacing w:before="0" w:beforeAutospacing="0" w:after="0" w:afterAutospacing="0"/>
        <w:jc w:val="both"/>
        <w:rPr>
          <w:sz w:val="28"/>
          <w:szCs w:val="28"/>
        </w:rPr>
      </w:pPr>
      <w:r w:rsidRPr="00E52B73">
        <w:rPr>
          <w:sz w:val="28"/>
          <w:szCs w:val="28"/>
          <w:lang w:val="uk-UA"/>
        </w:rPr>
        <w:t xml:space="preserve"> </w:t>
      </w:r>
      <w:r w:rsidRPr="00E52B73">
        <w:rPr>
          <w:sz w:val="28"/>
          <w:szCs w:val="28"/>
        </w:rPr>
        <w:t>-</w:t>
      </w:r>
      <w:r w:rsidRPr="00E52B73">
        <w:rPr>
          <w:sz w:val="28"/>
          <w:szCs w:val="28"/>
          <w:lang w:val="uk-UA"/>
        </w:rPr>
        <w:t xml:space="preserve"> </w:t>
      </w:r>
      <w:r w:rsidRPr="00E52B73">
        <w:rPr>
          <w:sz w:val="28"/>
          <w:szCs w:val="28"/>
        </w:rPr>
        <w:t>матеріально-технічне  забезпечення  діяльності поліцейських офіцері</w:t>
      </w:r>
      <w:proofErr w:type="gramStart"/>
      <w:r w:rsidRPr="00E52B73">
        <w:rPr>
          <w:sz w:val="28"/>
          <w:szCs w:val="28"/>
        </w:rPr>
        <w:t>в</w:t>
      </w:r>
      <w:proofErr w:type="gramEnd"/>
      <w:r w:rsidRPr="00E52B73">
        <w:rPr>
          <w:sz w:val="28"/>
          <w:szCs w:val="28"/>
        </w:rPr>
        <w:t>.</w:t>
      </w:r>
    </w:p>
    <w:p w:rsidR="006A2438" w:rsidRPr="00E52B73" w:rsidRDefault="006A2438" w:rsidP="006A2438">
      <w:pPr>
        <w:pStyle w:val="a6"/>
        <w:spacing w:before="0" w:beforeAutospacing="0" w:after="0" w:afterAutospacing="0"/>
        <w:jc w:val="both"/>
        <w:rPr>
          <w:sz w:val="28"/>
          <w:szCs w:val="28"/>
        </w:rPr>
      </w:pPr>
    </w:p>
    <w:p w:rsidR="006A2438" w:rsidRDefault="006A2438" w:rsidP="006A2438">
      <w:pPr>
        <w:pStyle w:val="a6"/>
        <w:spacing w:before="0" w:beforeAutospacing="0" w:after="0" w:afterAutospacing="0"/>
        <w:jc w:val="both"/>
        <w:rPr>
          <w:b/>
          <w:sz w:val="28"/>
          <w:szCs w:val="28"/>
        </w:rPr>
      </w:pPr>
      <w:r w:rsidRPr="007A0CD0">
        <w:rPr>
          <w:b/>
          <w:sz w:val="28"/>
          <w:szCs w:val="28"/>
        </w:rPr>
        <w:t xml:space="preserve">         Важливою складовою ефективної діяльності поліцейських офіцерів громади є їх матеріально-технічне забезпечення:</w:t>
      </w:r>
    </w:p>
    <w:p w:rsidR="006A2438" w:rsidRPr="007A0CD0" w:rsidRDefault="006A2438" w:rsidP="006A2438">
      <w:pPr>
        <w:pStyle w:val="a6"/>
        <w:spacing w:before="0" w:beforeAutospacing="0" w:after="0" w:afterAutospacing="0"/>
        <w:jc w:val="both"/>
        <w:rPr>
          <w:b/>
          <w:sz w:val="28"/>
          <w:szCs w:val="28"/>
        </w:rPr>
      </w:pPr>
    </w:p>
    <w:p w:rsidR="006A2438" w:rsidRDefault="006A2438" w:rsidP="006A2438">
      <w:pPr>
        <w:pStyle w:val="a6"/>
        <w:spacing w:before="0" w:beforeAutospacing="0" w:after="0" w:afterAutospacing="0"/>
        <w:jc w:val="both"/>
        <w:rPr>
          <w:sz w:val="28"/>
          <w:szCs w:val="28"/>
        </w:rPr>
      </w:pPr>
      <w:r w:rsidRPr="0048769E">
        <w:rPr>
          <w:sz w:val="28"/>
          <w:szCs w:val="28"/>
        </w:rPr>
        <w:t>- виділення приміщення для облаштування поліцейської станції;</w:t>
      </w:r>
    </w:p>
    <w:p w:rsidR="006A2438" w:rsidRPr="0048769E" w:rsidRDefault="006A2438" w:rsidP="006A2438">
      <w:pPr>
        <w:pStyle w:val="a6"/>
        <w:spacing w:before="0" w:beforeAutospacing="0" w:after="0" w:afterAutospacing="0"/>
        <w:jc w:val="both"/>
        <w:rPr>
          <w:sz w:val="28"/>
          <w:szCs w:val="28"/>
        </w:rPr>
      </w:pPr>
    </w:p>
    <w:p w:rsidR="006A2438" w:rsidRDefault="006A2438" w:rsidP="006A2438">
      <w:pPr>
        <w:pStyle w:val="a6"/>
        <w:spacing w:before="0" w:beforeAutospacing="0" w:after="0" w:afterAutospacing="0"/>
        <w:jc w:val="both"/>
        <w:rPr>
          <w:sz w:val="28"/>
          <w:szCs w:val="28"/>
        </w:rPr>
      </w:pPr>
      <w:r w:rsidRPr="0048769E">
        <w:rPr>
          <w:sz w:val="28"/>
          <w:szCs w:val="28"/>
        </w:rPr>
        <w:t>- придбання необхідної для роботи оргтехніки;</w:t>
      </w:r>
    </w:p>
    <w:p w:rsidR="006A2438" w:rsidRPr="0048769E" w:rsidRDefault="006A2438" w:rsidP="006A2438">
      <w:pPr>
        <w:pStyle w:val="a6"/>
        <w:spacing w:before="0" w:beforeAutospacing="0" w:after="0" w:afterAutospacing="0"/>
        <w:jc w:val="both"/>
        <w:rPr>
          <w:sz w:val="28"/>
          <w:szCs w:val="28"/>
        </w:rPr>
      </w:pPr>
    </w:p>
    <w:p w:rsidR="006A2438" w:rsidRDefault="006A2438" w:rsidP="006A2438">
      <w:pPr>
        <w:pStyle w:val="a6"/>
        <w:spacing w:before="0" w:beforeAutospacing="0" w:after="0" w:afterAutospacing="0"/>
        <w:jc w:val="both"/>
        <w:rPr>
          <w:sz w:val="28"/>
          <w:szCs w:val="28"/>
        </w:rPr>
      </w:pPr>
      <w:r w:rsidRPr="0048769E">
        <w:rPr>
          <w:sz w:val="28"/>
          <w:szCs w:val="28"/>
        </w:rPr>
        <w:t xml:space="preserve">- придбання паливно-мастильних </w:t>
      </w:r>
      <w:proofErr w:type="gramStart"/>
      <w:r w:rsidRPr="0048769E">
        <w:rPr>
          <w:sz w:val="28"/>
          <w:szCs w:val="28"/>
        </w:rPr>
        <w:t>матер</w:t>
      </w:r>
      <w:proofErr w:type="gramEnd"/>
      <w:r w:rsidRPr="0048769E">
        <w:rPr>
          <w:sz w:val="28"/>
          <w:szCs w:val="28"/>
        </w:rPr>
        <w:t>іалів для службового автотранспорту   поліцейських офіцерів громади;</w:t>
      </w:r>
    </w:p>
    <w:p w:rsidR="006A2438" w:rsidRPr="0048769E" w:rsidRDefault="006A2438" w:rsidP="006A2438">
      <w:pPr>
        <w:pStyle w:val="a6"/>
        <w:spacing w:before="0" w:beforeAutospacing="0" w:after="0" w:afterAutospacing="0"/>
        <w:jc w:val="both"/>
        <w:rPr>
          <w:sz w:val="28"/>
          <w:szCs w:val="28"/>
        </w:rPr>
      </w:pPr>
    </w:p>
    <w:p w:rsidR="006A2438" w:rsidRDefault="006A2438" w:rsidP="006A2438">
      <w:pPr>
        <w:pStyle w:val="a6"/>
        <w:spacing w:before="0" w:beforeAutospacing="0" w:after="0" w:afterAutospacing="0"/>
        <w:jc w:val="both"/>
        <w:rPr>
          <w:sz w:val="28"/>
          <w:szCs w:val="28"/>
        </w:rPr>
      </w:pPr>
      <w:r w:rsidRPr="0048769E">
        <w:rPr>
          <w:sz w:val="28"/>
          <w:szCs w:val="28"/>
        </w:rPr>
        <w:t>- спільна реалізація проекті</w:t>
      </w:r>
      <w:proofErr w:type="gramStart"/>
      <w:r w:rsidRPr="0048769E">
        <w:rPr>
          <w:sz w:val="28"/>
          <w:szCs w:val="28"/>
        </w:rPr>
        <w:t>в</w:t>
      </w:r>
      <w:proofErr w:type="gramEnd"/>
      <w:r w:rsidRPr="0048769E">
        <w:rPr>
          <w:sz w:val="28"/>
          <w:szCs w:val="28"/>
        </w:rPr>
        <w:t xml:space="preserve"> за для створення безпекового середовища громади</w:t>
      </w:r>
      <w:r>
        <w:rPr>
          <w:sz w:val="28"/>
          <w:szCs w:val="28"/>
        </w:rPr>
        <w:t>;</w:t>
      </w:r>
      <w:r w:rsidRPr="0048769E">
        <w:rPr>
          <w:sz w:val="28"/>
          <w:szCs w:val="28"/>
        </w:rPr>
        <w:t xml:space="preserve"> </w:t>
      </w:r>
    </w:p>
    <w:p w:rsidR="006A2438" w:rsidRDefault="006A2438" w:rsidP="006A2438">
      <w:pPr>
        <w:pStyle w:val="a6"/>
        <w:spacing w:before="0" w:beforeAutospacing="0" w:after="0" w:afterAutospacing="0"/>
        <w:jc w:val="both"/>
        <w:rPr>
          <w:sz w:val="28"/>
          <w:szCs w:val="28"/>
        </w:rPr>
      </w:pPr>
    </w:p>
    <w:p w:rsidR="006A2438" w:rsidRDefault="006A2438" w:rsidP="006A2438">
      <w:pPr>
        <w:pStyle w:val="a6"/>
        <w:spacing w:before="0" w:beforeAutospacing="0" w:after="0" w:afterAutospacing="0"/>
        <w:jc w:val="both"/>
        <w:rPr>
          <w:sz w:val="28"/>
          <w:szCs w:val="28"/>
          <w:lang w:val="uk-UA"/>
        </w:rPr>
      </w:pPr>
      <w:r>
        <w:rPr>
          <w:sz w:val="28"/>
          <w:szCs w:val="28"/>
        </w:rPr>
        <w:t>- придбання  службового автотранспорту</w:t>
      </w:r>
      <w:proofErr w:type="gramStart"/>
      <w:r w:rsidRPr="0048769E">
        <w:rPr>
          <w:sz w:val="28"/>
          <w:szCs w:val="28"/>
        </w:rPr>
        <w:t xml:space="preserve"> </w:t>
      </w:r>
      <w:r>
        <w:rPr>
          <w:sz w:val="28"/>
          <w:szCs w:val="28"/>
          <w:lang w:val="uk-UA"/>
        </w:rPr>
        <w:t>.</w:t>
      </w:r>
      <w:proofErr w:type="gramEnd"/>
    </w:p>
    <w:p w:rsidR="006A2438" w:rsidRPr="0048769E" w:rsidRDefault="006A2438" w:rsidP="006A2438">
      <w:pPr>
        <w:pStyle w:val="a6"/>
        <w:spacing w:before="0" w:beforeAutospacing="0" w:after="0" w:afterAutospacing="0"/>
        <w:jc w:val="both"/>
        <w:rPr>
          <w:sz w:val="28"/>
          <w:szCs w:val="28"/>
        </w:rPr>
      </w:pPr>
      <w:r w:rsidRPr="0048769E">
        <w:rPr>
          <w:sz w:val="28"/>
          <w:szCs w:val="28"/>
        </w:rPr>
        <w:t xml:space="preserve">       </w:t>
      </w:r>
    </w:p>
    <w:p w:rsidR="006A2438" w:rsidRDefault="006A2438" w:rsidP="006A2438">
      <w:pPr>
        <w:pStyle w:val="a6"/>
        <w:spacing w:before="0" w:beforeAutospacing="0" w:after="0" w:afterAutospacing="0"/>
        <w:ind w:firstLine="760"/>
        <w:jc w:val="both"/>
        <w:rPr>
          <w:b/>
          <w:sz w:val="28"/>
          <w:szCs w:val="28"/>
        </w:rPr>
      </w:pPr>
      <w:r w:rsidRPr="007A0CD0">
        <w:rPr>
          <w:b/>
          <w:sz w:val="28"/>
          <w:szCs w:val="28"/>
        </w:rPr>
        <w:t>Надання інформації поліцейським офіцерам  громади про проблеми та потреби громади та сприяє у вирішенні:</w:t>
      </w:r>
    </w:p>
    <w:p w:rsidR="006A2438" w:rsidRPr="007A0CD0" w:rsidRDefault="006A2438" w:rsidP="006A2438">
      <w:pPr>
        <w:pStyle w:val="a6"/>
        <w:spacing w:before="0" w:beforeAutospacing="0" w:after="0" w:afterAutospacing="0"/>
        <w:ind w:firstLine="760"/>
        <w:jc w:val="both"/>
        <w:rPr>
          <w:b/>
          <w:sz w:val="28"/>
          <w:szCs w:val="28"/>
        </w:rPr>
      </w:pPr>
    </w:p>
    <w:p w:rsidR="006A2438" w:rsidRDefault="006A2438" w:rsidP="006A2438">
      <w:pPr>
        <w:pStyle w:val="a6"/>
        <w:spacing w:before="0" w:beforeAutospacing="0" w:after="0" w:afterAutospacing="0"/>
        <w:jc w:val="both"/>
        <w:rPr>
          <w:sz w:val="28"/>
          <w:szCs w:val="28"/>
        </w:rPr>
      </w:pPr>
      <w:r w:rsidRPr="0048769E">
        <w:rPr>
          <w:sz w:val="28"/>
          <w:szCs w:val="28"/>
        </w:rPr>
        <w:lastRenderedPageBreak/>
        <w:t>- попередженню правопорушень шляхом створення безпекового середовища для громадян</w:t>
      </w:r>
      <w:r>
        <w:rPr>
          <w:sz w:val="28"/>
          <w:szCs w:val="28"/>
        </w:rPr>
        <w:t>;</w:t>
      </w:r>
    </w:p>
    <w:p w:rsidR="006A2438" w:rsidRPr="00171303" w:rsidRDefault="006A2438" w:rsidP="006A2438">
      <w:pPr>
        <w:pStyle w:val="a6"/>
        <w:spacing w:before="0" w:beforeAutospacing="0" w:after="0" w:afterAutospacing="0"/>
        <w:jc w:val="both"/>
        <w:rPr>
          <w:sz w:val="28"/>
          <w:szCs w:val="28"/>
        </w:rPr>
      </w:pPr>
    </w:p>
    <w:p w:rsidR="006A2438" w:rsidRDefault="006A2438" w:rsidP="006A2438">
      <w:pPr>
        <w:pStyle w:val="a6"/>
        <w:spacing w:before="0" w:beforeAutospacing="0" w:after="0" w:afterAutospacing="0"/>
        <w:jc w:val="both"/>
        <w:rPr>
          <w:sz w:val="28"/>
          <w:szCs w:val="28"/>
        </w:rPr>
      </w:pPr>
      <w:r w:rsidRPr="0048769E">
        <w:rPr>
          <w:sz w:val="28"/>
          <w:szCs w:val="28"/>
        </w:rPr>
        <w:t>- встановлення камер відео спостереження з метою негайного реагування на вчинення правопорушень та розкр</w:t>
      </w:r>
      <w:r>
        <w:rPr>
          <w:sz w:val="28"/>
          <w:szCs w:val="28"/>
        </w:rPr>
        <w:t>иття злочинів по гарячим слідам;</w:t>
      </w:r>
    </w:p>
    <w:p w:rsidR="006A2438" w:rsidRPr="0048769E" w:rsidRDefault="006A2438" w:rsidP="006A2438">
      <w:pPr>
        <w:pStyle w:val="a6"/>
        <w:spacing w:before="0" w:beforeAutospacing="0" w:after="0" w:afterAutospacing="0"/>
        <w:jc w:val="both"/>
        <w:rPr>
          <w:sz w:val="28"/>
          <w:szCs w:val="28"/>
        </w:rPr>
      </w:pPr>
    </w:p>
    <w:p w:rsidR="006A2438" w:rsidRDefault="006A2438" w:rsidP="006A2438">
      <w:pPr>
        <w:pStyle w:val="a6"/>
        <w:spacing w:before="0" w:beforeAutospacing="0" w:after="0" w:afterAutospacing="0"/>
        <w:jc w:val="both"/>
        <w:rPr>
          <w:sz w:val="28"/>
          <w:szCs w:val="28"/>
        </w:rPr>
      </w:pPr>
      <w:r w:rsidRPr="0048769E">
        <w:rPr>
          <w:sz w:val="28"/>
          <w:szCs w:val="28"/>
        </w:rPr>
        <w:t>- забезпечення дотримання правил дорожнього руху на території територіальної громади</w:t>
      </w:r>
      <w:r>
        <w:rPr>
          <w:sz w:val="28"/>
          <w:szCs w:val="28"/>
        </w:rPr>
        <w:t>;</w:t>
      </w:r>
    </w:p>
    <w:p w:rsidR="006A2438" w:rsidRPr="0048769E" w:rsidRDefault="006A2438" w:rsidP="006A2438">
      <w:pPr>
        <w:pStyle w:val="a6"/>
        <w:spacing w:before="0" w:beforeAutospacing="0" w:after="0" w:afterAutospacing="0"/>
        <w:jc w:val="both"/>
        <w:rPr>
          <w:sz w:val="28"/>
          <w:szCs w:val="28"/>
        </w:rPr>
      </w:pPr>
    </w:p>
    <w:p w:rsidR="006A2438" w:rsidRDefault="006A2438" w:rsidP="006A2438">
      <w:pPr>
        <w:pStyle w:val="a6"/>
        <w:spacing w:before="0" w:beforeAutospacing="0" w:after="0" w:afterAutospacing="0"/>
        <w:jc w:val="both"/>
        <w:rPr>
          <w:sz w:val="28"/>
          <w:szCs w:val="28"/>
        </w:rPr>
      </w:pPr>
      <w:r w:rsidRPr="0048769E">
        <w:rPr>
          <w:sz w:val="28"/>
          <w:szCs w:val="28"/>
        </w:rPr>
        <w:t>- надання допомоги особам похилого ві</w:t>
      </w:r>
      <w:proofErr w:type="gramStart"/>
      <w:r w:rsidRPr="0048769E">
        <w:rPr>
          <w:sz w:val="28"/>
          <w:szCs w:val="28"/>
        </w:rPr>
        <w:t>ку та</w:t>
      </w:r>
      <w:proofErr w:type="gramEnd"/>
      <w:r w:rsidRPr="0048769E">
        <w:rPr>
          <w:sz w:val="28"/>
          <w:szCs w:val="28"/>
        </w:rPr>
        <w:t xml:space="preserve"> захист їх від протиправних посягань;</w:t>
      </w:r>
    </w:p>
    <w:p w:rsidR="006A2438" w:rsidRPr="0048769E" w:rsidRDefault="006A2438" w:rsidP="006A2438">
      <w:pPr>
        <w:pStyle w:val="a6"/>
        <w:spacing w:before="0" w:beforeAutospacing="0" w:after="0" w:afterAutospacing="0"/>
        <w:jc w:val="both"/>
        <w:rPr>
          <w:sz w:val="28"/>
          <w:szCs w:val="28"/>
        </w:rPr>
      </w:pPr>
    </w:p>
    <w:p w:rsidR="006A2438" w:rsidRDefault="006A2438" w:rsidP="006A2438">
      <w:pPr>
        <w:pStyle w:val="a6"/>
        <w:spacing w:before="0" w:beforeAutospacing="0" w:after="0" w:afterAutospacing="0"/>
        <w:jc w:val="both"/>
        <w:rPr>
          <w:sz w:val="28"/>
          <w:szCs w:val="28"/>
        </w:rPr>
      </w:pPr>
      <w:r w:rsidRPr="0048769E">
        <w:rPr>
          <w:sz w:val="28"/>
          <w:szCs w:val="28"/>
        </w:rPr>
        <w:t xml:space="preserve">- протидії негативним </w:t>
      </w:r>
      <w:proofErr w:type="gramStart"/>
      <w:r w:rsidRPr="0048769E">
        <w:rPr>
          <w:sz w:val="28"/>
          <w:szCs w:val="28"/>
        </w:rPr>
        <w:t>соц</w:t>
      </w:r>
      <w:proofErr w:type="gramEnd"/>
      <w:r w:rsidRPr="0048769E">
        <w:rPr>
          <w:sz w:val="28"/>
          <w:szCs w:val="28"/>
        </w:rPr>
        <w:t>іальним явищам (алкоголізм, наркоманія) та популяризації здорового способу життя;</w:t>
      </w:r>
    </w:p>
    <w:p w:rsidR="006A2438" w:rsidRPr="0048769E" w:rsidRDefault="006A2438" w:rsidP="006A2438">
      <w:pPr>
        <w:pStyle w:val="a6"/>
        <w:spacing w:before="0" w:beforeAutospacing="0" w:after="0" w:afterAutospacing="0"/>
        <w:jc w:val="both"/>
        <w:rPr>
          <w:sz w:val="28"/>
          <w:szCs w:val="28"/>
        </w:rPr>
      </w:pPr>
    </w:p>
    <w:p w:rsidR="006A2438" w:rsidRPr="0048769E" w:rsidRDefault="006A2438" w:rsidP="006A2438">
      <w:pPr>
        <w:pStyle w:val="a6"/>
        <w:spacing w:before="0" w:beforeAutospacing="0" w:after="0" w:afterAutospacing="0"/>
        <w:jc w:val="both"/>
        <w:rPr>
          <w:sz w:val="28"/>
          <w:szCs w:val="28"/>
        </w:rPr>
      </w:pPr>
      <w:r w:rsidRPr="0048769E">
        <w:rPr>
          <w:sz w:val="28"/>
          <w:szCs w:val="28"/>
        </w:rPr>
        <w:t>- захист прав дітей</w:t>
      </w:r>
      <w:r>
        <w:rPr>
          <w:sz w:val="28"/>
          <w:szCs w:val="28"/>
          <w:lang w:val="uk-UA"/>
        </w:rPr>
        <w:t>.</w:t>
      </w:r>
      <w:r w:rsidRPr="0048769E">
        <w:rPr>
          <w:sz w:val="28"/>
          <w:szCs w:val="28"/>
        </w:rPr>
        <w:t xml:space="preserve"> </w:t>
      </w:r>
      <w:r w:rsidRPr="0048769E">
        <w:rPr>
          <w:rStyle w:val="af4"/>
          <w:sz w:val="28"/>
          <w:szCs w:val="28"/>
        </w:rPr>
        <w:t> </w:t>
      </w:r>
    </w:p>
    <w:p w:rsidR="006A2438" w:rsidRPr="007A0CD0" w:rsidRDefault="006A2438" w:rsidP="006A2438">
      <w:pPr>
        <w:shd w:val="clear" w:color="auto" w:fill="F9F9F0"/>
        <w:spacing w:before="100" w:beforeAutospacing="1" w:after="100" w:afterAutospacing="1"/>
        <w:ind w:left="360"/>
        <w:jc w:val="center"/>
        <w:rPr>
          <w:b/>
          <w:sz w:val="28"/>
          <w:szCs w:val="28"/>
        </w:rPr>
      </w:pPr>
      <w:r w:rsidRPr="007A0CD0">
        <w:rPr>
          <w:b/>
          <w:sz w:val="28"/>
          <w:szCs w:val="28"/>
        </w:rPr>
        <w:t>Напрями реалізації Програми</w:t>
      </w:r>
    </w:p>
    <w:p w:rsidR="006A2438" w:rsidRPr="0048769E" w:rsidRDefault="006A2438" w:rsidP="006A2438">
      <w:pPr>
        <w:pStyle w:val="a6"/>
        <w:shd w:val="clear" w:color="auto" w:fill="F9F9F0"/>
        <w:spacing w:before="0" w:beforeAutospacing="0" w:after="150" w:afterAutospacing="0"/>
        <w:jc w:val="both"/>
        <w:rPr>
          <w:sz w:val="28"/>
          <w:szCs w:val="28"/>
        </w:rPr>
      </w:pPr>
      <w:r w:rsidRPr="0048769E">
        <w:rPr>
          <w:sz w:val="28"/>
          <w:szCs w:val="28"/>
        </w:rPr>
        <w:t xml:space="preserve">         Заходи реалізуються Головним управління Національної поліції у Закарпатській області та його територіальними </w:t>
      </w:r>
      <w:proofErr w:type="gramStart"/>
      <w:r w:rsidRPr="0048769E">
        <w:rPr>
          <w:sz w:val="28"/>
          <w:szCs w:val="28"/>
        </w:rPr>
        <w:t>п</w:t>
      </w:r>
      <w:proofErr w:type="gramEnd"/>
      <w:r w:rsidRPr="0048769E">
        <w:rPr>
          <w:sz w:val="28"/>
          <w:szCs w:val="28"/>
        </w:rPr>
        <w:t>ідрозділами у межах своїх повноважень за підтримкою органу місцевого самоврядування, підприємств, установ та організацій з метою створення без пекового середовища.</w:t>
      </w:r>
    </w:p>
    <w:p w:rsidR="006A2438" w:rsidRPr="0048769E" w:rsidRDefault="006A2438" w:rsidP="006A2438">
      <w:pPr>
        <w:pStyle w:val="a6"/>
        <w:shd w:val="clear" w:color="auto" w:fill="F9F9F0"/>
        <w:spacing w:before="0" w:beforeAutospacing="0" w:after="150" w:afterAutospacing="0"/>
        <w:jc w:val="center"/>
        <w:rPr>
          <w:sz w:val="28"/>
          <w:szCs w:val="28"/>
        </w:rPr>
      </w:pPr>
      <w:r w:rsidRPr="0048769E">
        <w:rPr>
          <w:rStyle w:val="af4"/>
          <w:sz w:val="28"/>
          <w:szCs w:val="28"/>
        </w:rPr>
        <w:t> </w:t>
      </w:r>
    </w:p>
    <w:p w:rsidR="006A2438" w:rsidRPr="007A0CD0" w:rsidRDefault="006A2438" w:rsidP="006A2438">
      <w:pPr>
        <w:shd w:val="clear" w:color="auto" w:fill="F9F9F0"/>
        <w:spacing w:before="100" w:beforeAutospacing="1" w:after="100" w:afterAutospacing="1"/>
        <w:jc w:val="center"/>
        <w:rPr>
          <w:b/>
          <w:sz w:val="28"/>
          <w:szCs w:val="28"/>
        </w:rPr>
      </w:pPr>
      <w:r w:rsidRPr="007A0CD0">
        <w:rPr>
          <w:b/>
          <w:sz w:val="28"/>
          <w:szCs w:val="28"/>
        </w:rPr>
        <w:t>Фінансування Програми</w:t>
      </w:r>
    </w:p>
    <w:p w:rsidR="006A2438" w:rsidRDefault="006A2438" w:rsidP="006A2438">
      <w:pPr>
        <w:pStyle w:val="a6"/>
        <w:shd w:val="clear" w:color="auto" w:fill="F9F9F0"/>
        <w:spacing w:before="0" w:beforeAutospacing="0" w:after="150" w:afterAutospacing="0"/>
        <w:ind w:firstLine="709"/>
        <w:jc w:val="both"/>
        <w:rPr>
          <w:sz w:val="28"/>
          <w:szCs w:val="28"/>
        </w:rPr>
      </w:pPr>
      <w:r w:rsidRPr="0048769E">
        <w:rPr>
          <w:sz w:val="28"/>
          <w:szCs w:val="28"/>
        </w:rPr>
        <w:t xml:space="preserve">Фінансове забезпечення Програми здійснюється за рахунок коштів </w:t>
      </w:r>
      <w:r>
        <w:rPr>
          <w:sz w:val="28"/>
          <w:szCs w:val="28"/>
        </w:rPr>
        <w:t>сільського  бюджету  в межах виділених асигнувань</w:t>
      </w:r>
      <w:r w:rsidRPr="0048769E">
        <w:rPr>
          <w:sz w:val="28"/>
          <w:szCs w:val="28"/>
        </w:rPr>
        <w:t>, передбачених н</w:t>
      </w:r>
      <w:r>
        <w:rPr>
          <w:sz w:val="28"/>
          <w:szCs w:val="28"/>
        </w:rPr>
        <w:t>а її виконання</w:t>
      </w:r>
      <w:proofErr w:type="gramStart"/>
      <w:r>
        <w:rPr>
          <w:sz w:val="28"/>
          <w:szCs w:val="28"/>
        </w:rPr>
        <w:t xml:space="preserve"> ,</w:t>
      </w:r>
      <w:proofErr w:type="gramEnd"/>
      <w:r>
        <w:rPr>
          <w:sz w:val="28"/>
          <w:szCs w:val="28"/>
        </w:rPr>
        <w:t xml:space="preserve"> виходячи з</w:t>
      </w:r>
      <w:r w:rsidRPr="0048769E">
        <w:rPr>
          <w:sz w:val="28"/>
          <w:szCs w:val="28"/>
        </w:rPr>
        <w:t xml:space="preserve"> реальних можливостей</w:t>
      </w:r>
      <w:r>
        <w:rPr>
          <w:sz w:val="28"/>
          <w:szCs w:val="28"/>
        </w:rPr>
        <w:t xml:space="preserve"> сільського бюджету</w:t>
      </w:r>
      <w:r w:rsidRPr="0048769E">
        <w:rPr>
          <w:sz w:val="28"/>
          <w:szCs w:val="28"/>
        </w:rPr>
        <w:t>, та  інших джерел фінансування, не заборонених законодавством</w:t>
      </w:r>
      <w:r>
        <w:rPr>
          <w:sz w:val="28"/>
          <w:szCs w:val="28"/>
        </w:rPr>
        <w:t xml:space="preserve"> України.</w:t>
      </w:r>
    </w:p>
    <w:p w:rsidR="006A2438" w:rsidRDefault="006A2438" w:rsidP="006A2438">
      <w:pPr>
        <w:pStyle w:val="a6"/>
        <w:shd w:val="clear" w:color="auto" w:fill="F9F9F0"/>
        <w:spacing w:before="0" w:beforeAutospacing="0" w:after="0" w:afterAutospacing="0"/>
        <w:ind w:firstLine="709"/>
        <w:jc w:val="both"/>
        <w:rPr>
          <w:sz w:val="28"/>
          <w:szCs w:val="28"/>
        </w:rPr>
      </w:pPr>
      <w:r w:rsidRPr="006278E3">
        <w:rPr>
          <w:b/>
          <w:sz w:val="28"/>
          <w:szCs w:val="28"/>
        </w:rPr>
        <w:t xml:space="preserve">Загальний обсяг фінансового ресурсу, що виділяється на реалізацію завдань і заходів Програми буде складати 1 100 000 грн. </w:t>
      </w:r>
      <w:r>
        <w:rPr>
          <w:sz w:val="28"/>
          <w:szCs w:val="28"/>
        </w:rPr>
        <w:t>(у тому числі 10</w:t>
      </w:r>
      <w:r w:rsidRPr="0048769E">
        <w:rPr>
          <w:sz w:val="28"/>
          <w:szCs w:val="28"/>
        </w:rPr>
        <w:t>0</w:t>
      </w:r>
      <w:r>
        <w:rPr>
          <w:sz w:val="28"/>
          <w:szCs w:val="28"/>
          <w:lang w:val="uk-UA"/>
        </w:rPr>
        <w:t xml:space="preserve"> </w:t>
      </w:r>
      <w:r w:rsidRPr="0048769E">
        <w:rPr>
          <w:sz w:val="28"/>
          <w:szCs w:val="28"/>
        </w:rPr>
        <w:t>000 гривень на облаштування робо</w:t>
      </w:r>
      <w:r>
        <w:rPr>
          <w:sz w:val="28"/>
          <w:szCs w:val="28"/>
        </w:rPr>
        <w:t>чих станцій для поліцейських, 55</w:t>
      </w:r>
      <w:r w:rsidRPr="0048769E">
        <w:rPr>
          <w:sz w:val="28"/>
          <w:szCs w:val="28"/>
        </w:rPr>
        <w:t>0</w:t>
      </w:r>
      <w:r>
        <w:rPr>
          <w:sz w:val="28"/>
          <w:szCs w:val="28"/>
          <w:lang w:val="uk-UA"/>
        </w:rPr>
        <w:t xml:space="preserve"> </w:t>
      </w:r>
      <w:r w:rsidRPr="0048769E">
        <w:rPr>
          <w:sz w:val="28"/>
          <w:szCs w:val="28"/>
        </w:rPr>
        <w:t>000 гривень для закупі</w:t>
      </w:r>
      <w:proofErr w:type="gramStart"/>
      <w:r w:rsidRPr="0048769E">
        <w:rPr>
          <w:sz w:val="28"/>
          <w:szCs w:val="28"/>
        </w:rPr>
        <w:t>вл</w:t>
      </w:r>
      <w:proofErr w:type="gramEnd"/>
      <w:r w:rsidRPr="0048769E">
        <w:rPr>
          <w:sz w:val="28"/>
          <w:szCs w:val="28"/>
        </w:rPr>
        <w:t>і службового автомобіля та його техн</w:t>
      </w:r>
      <w:r>
        <w:rPr>
          <w:sz w:val="28"/>
          <w:szCs w:val="28"/>
        </w:rPr>
        <w:t xml:space="preserve">ічного обслуговування а також 450 </w:t>
      </w:r>
      <w:r w:rsidRPr="0048769E">
        <w:rPr>
          <w:sz w:val="28"/>
          <w:szCs w:val="28"/>
        </w:rPr>
        <w:t>000 гривень для закупівлі паливно-мастильних матеріалів</w:t>
      </w:r>
      <w:proofErr w:type="gramStart"/>
      <w:r>
        <w:rPr>
          <w:sz w:val="28"/>
          <w:szCs w:val="28"/>
          <w:lang w:val="uk-UA"/>
        </w:rPr>
        <w:t xml:space="preserve"> </w:t>
      </w:r>
      <w:r>
        <w:rPr>
          <w:sz w:val="28"/>
          <w:szCs w:val="28"/>
        </w:rPr>
        <w:t>,</w:t>
      </w:r>
      <w:proofErr w:type="gramEnd"/>
      <w:r>
        <w:rPr>
          <w:sz w:val="28"/>
          <w:szCs w:val="28"/>
          <w:lang w:val="uk-UA"/>
        </w:rPr>
        <w:t>оргтехніки та іншого обладнання</w:t>
      </w:r>
      <w:r>
        <w:rPr>
          <w:sz w:val="28"/>
          <w:szCs w:val="28"/>
        </w:rPr>
        <w:t>) у тому числі</w:t>
      </w:r>
      <w:r>
        <w:rPr>
          <w:sz w:val="28"/>
          <w:szCs w:val="28"/>
          <w:lang w:val="uk-UA"/>
        </w:rPr>
        <w:t xml:space="preserve"> </w:t>
      </w:r>
      <w:r>
        <w:rPr>
          <w:sz w:val="28"/>
          <w:szCs w:val="28"/>
        </w:rPr>
        <w:t>:</w:t>
      </w:r>
    </w:p>
    <w:p w:rsidR="006A2438" w:rsidRDefault="006A2438" w:rsidP="006A2438">
      <w:pPr>
        <w:pStyle w:val="a6"/>
        <w:shd w:val="clear" w:color="auto" w:fill="F9F9F0"/>
        <w:spacing w:before="0" w:beforeAutospacing="0" w:after="0" w:afterAutospacing="0"/>
        <w:ind w:firstLine="709"/>
        <w:jc w:val="both"/>
        <w:rPr>
          <w:sz w:val="28"/>
          <w:szCs w:val="28"/>
        </w:rPr>
      </w:pPr>
    </w:p>
    <w:p w:rsidR="006A2438" w:rsidRDefault="006A2438" w:rsidP="006A2438">
      <w:pPr>
        <w:pStyle w:val="a6"/>
        <w:shd w:val="clear" w:color="auto" w:fill="F9F9F0"/>
        <w:spacing w:before="0" w:beforeAutospacing="0" w:after="0" w:afterAutospacing="0"/>
        <w:ind w:firstLine="709"/>
        <w:jc w:val="both"/>
        <w:rPr>
          <w:sz w:val="28"/>
          <w:szCs w:val="28"/>
        </w:rPr>
      </w:pPr>
      <w:r>
        <w:rPr>
          <w:sz w:val="28"/>
          <w:szCs w:val="28"/>
        </w:rPr>
        <w:t xml:space="preserve">- 2023 </w:t>
      </w:r>
      <w:proofErr w:type="gramStart"/>
      <w:r>
        <w:rPr>
          <w:sz w:val="28"/>
          <w:szCs w:val="28"/>
        </w:rPr>
        <w:t>р</w:t>
      </w:r>
      <w:proofErr w:type="gramEnd"/>
      <w:r>
        <w:rPr>
          <w:sz w:val="28"/>
          <w:szCs w:val="28"/>
        </w:rPr>
        <w:t>ік – 700 000,</w:t>
      </w:r>
      <w:r>
        <w:rPr>
          <w:sz w:val="28"/>
          <w:szCs w:val="28"/>
          <w:lang w:val="uk-UA"/>
        </w:rPr>
        <w:t>00 тис.</w:t>
      </w:r>
      <w:r>
        <w:rPr>
          <w:sz w:val="28"/>
          <w:szCs w:val="28"/>
        </w:rPr>
        <w:t xml:space="preserve"> грн;</w:t>
      </w:r>
    </w:p>
    <w:p w:rsidR="006A2438" w:rsidRDefault="006A2438" w:rsidP="006A2438">
      <w:pPr>
        <w:pStyle w:val="a6"/>
        <w:shd w:val="clear" w:color="auto" w:fill="F9F9F0"/>
        <w:spacing w:before="0" w:beforeAutospacing="0" w:after="0" w:afterAutospacing="0"/>
        <w:ind w:firstLine="709"/>
        <w:jc w:val="both"/>
        <w:rPr>
          <w:sz w:val="28"/>
          <w:szCs w:val="28"/>
        </w:rPr>
      </w:pPr>
    </w:p>
    <w:p w:rsidR="006A2438" w:rsidRDefault="006A2438" w:rsidP="006A2438">
      <w:pPr>
        <w:pStyle w:val="a6"/>
        <w:shd w:val="clear" w:color="auto" w:fill="F9F9F0"/>
        <w:spacing w:before="0" w:beforeAutospacing="0" w:after="0" w:afterAutospacing="0"/>
        <w:ind w:firstLine="709"/>
        <w:jc w:val="both"/>
        <w:rPr>
          <w:sz w:val="28"/>
          <w:szCs w:val="28"/>
        </w:rPr>
      </w:pPr>
      <w:r>
        <w:rPr>
          <w:sz w:val="28"/>
          <w:szCs w:val="28"/>
        </w:rPr>
        <w:t xml:space="preserve">- 2024 </w:t>
      </w:r>
      <w:proofErr w:type="gramStart"/>
      <w:r>
        <w:rPr>
          <w:sz w:val="28"/>
          <w:szCs w:val="28"/>
        </w:rPr>
        <w:t>р</w:t>
      </w:r>
      <w:proofErr w:type="gramEnd"/>
      <w:r>
        <w:rPr>
          <w:sz w:val="28"/>
          <w:szCs w:val="28"/>
        </w:rPr>
        <w:t>ік – 200 000,</w:t>
      </w:r>
      <w:r>
        <w:rPr>
          <w:sz w:val="28"/>
          <w:szCs w:val="28"/>
          <w:lang w:val="uk-UA"/>
        </w:rPr>
        <w:t>00 тис.</w:t>
      </w:r>
      <w:r>
        <w:rPr>
          <w:sz w:val="28"/>
          <w:szCs w:val="28"/>
        </w:rPr>
        <w:t xml:space="preserve"> грн;</w:t>
      </w:r>
    </w:p>
    <w:p w:rsidR="006A2438" w:rsidRDefault="006A2438" w:rsidP="006A2438">
      <w:pPr>
        <w:pStyle w:val="a6"/>
        <w:shd w:val="clear" w:color="auto" w:fill="F9F9F0"/>
        <w:spacing w:before="0" w:beforeAutospacing="0" w:after="0" w:afterAutospacing="0"/>
        <w:ind w:firstLine="709"/>
        <w:jc w:val="both"/>
        <w:rPr>
          <w:sz w:val="28"/>
          <w:szCs w:val="28"/>
        </w:rPr>
      </w:pPr>
    </w:p>
    <w:p w:rsidR="006A2438" w:rsidRDefault="006A2438" w:rsidP="006A2438">
      <w:pPr>
        <w:pStyle w:val="a6"/>
        <w:shd w:val="clear" w:color="auto" w:fill="F9F9F0"/>
        <w:spacing w:before="0" w:beforeAutospacing="0" w:after="0" w:afterAutospacing="0"/>
        <w:ind w:firstLine="709"/>
        <w:jc w:val="both"/>
        <w:rPr>
          <w:sz w:val="28"/>
          <w:szCs w:val="28"/>
          <w:lang w:val="uk-UA"/>
        </w:rPr>
      </w:pPr>
      <w:r>
        <w:rPr>
          <w:sz w:val="28"/>
          <w:szCs w:val="28"/>
          <w:lang w:val="uk-UA"/>
        </w:rPr>
        <w:t>- 2025 рік – 200 000,00 тис.грн.</w:t>
      </w:r>
    </w:p>
    <w:p w:rsidR="006A2438" w:rsidRPr="006278E3" w:rsidRDefault="006A2438" w:rsidP="006A2438">
      <w:pPr>
        <w:pStyle w:val="a6"/>
        <w:shd w:val="clear" w:color="auto" w:fill="F9F9F0"/>
        <w:spacing w:before="0" w:beforeAutospacing="0" w:after="0" w:afterAutospacing="0"/>
        <w:ind w:firstLine="709"/>
        <w:jc w:val="both"/>
        <w:rPr>
          <w:sz w:val="28"/>
          <w:szCs w:val="28"/>
          <w:lang w:val="uk-UA"/>
        </w:rPr>
      </w:pPr>
    </w:p>
    <w:p w:rsidR="006A2438" w:rsidRDefault="006A2438" w:rsidP="006A2438">
      <w:pPr>
        <w:pStyle w:val="a6"/>
        <w:shd w:val="clear" w:color="auto" w:fill="FFFFFF"/>
        <w:spacing w:before="0" w:beforeAutospacing="0" w:after="135" w:afterAutospacing="0"/>
        <w:ind w:firstLine="709"/>
        <w:jc w:val="both"/>
        <w:textAlignment w:val="baseline"/>
        <w:rPr>
          <w:sz w:val="28"/>
          <w:szCs w:val="28"/>
        </w:rPr>
      </w:pPr>
      <w:r w:rsidRPr="0048769E">
        <w:rPr>
          <w:sz w:val="28"/>
          <w:szCs w:val="28"/>
        </w:rPr>
        <w:lastRenderedPageBreak/>
        <w:t>При необхідності фінансування додаткових заходів Програми  видатки можуть бути збільшені відповідно до потреб.</w:t>
      </w:r>
    </w:p>
    <w:p w:rsidR="006A2438" w:rsidRDefault="006A2438" w:rsidP="006A2438">
      <w:pPr>
        <w:pStyle w:val="a6"/>
        <w:shd w:val="clear" w:color="auto" w:fill="FFFFFF"/>
        <w:spacing w:before="0" w:beforeAutospacing="0" w:after="135" w:afterAutospacing="0"/>
        <w:ind w:firstLine="709"/>
        <w:jc w:val="both"/>
        <w:textAlignment w:val="baseline"/>
        <w:rPr>
          <w:sz w:val="28"/>
          <w:szCs w:val="28"/>
        </w:rPr>
      </w:pPr>
    </w:p>
    <w:p w:rsidR="006A2438" w:rsidRPr="0075430B" w:rsidRDefault="006A2438" w:rsidP="006A2438">
      <w:pPr>
        <w:pStyle w:val="Style4"/>
        <w:widowControl/>
        <w:spacing w:line="240" w:lineRule="auto"/>
        <w:ind w:right="24" w:firstLine="696"/>
        <w:rPr>
          <w:color w:val="000000"/>
          <w:sz w:val="26"/>
          <w:szCs w:val="26"/>
        </w:rPr>
      </w:pPr>
      <w:r w:rsidRPr="00171303">
        <w:rPr>
          <w:rStyle w:val="FontStyle32"/>
          <w:b/>
        </w:rPr>
        <w:t>Розпорядниками коштів</w:t>
      </w:r>
      <w:r w:rsidRPr="0075430B">
        <w:rPr>
          <w:rStyle w:val="FontStyle32"/>
        </w:rPr>
        <w:t xml:space="preserve"> по Програмі є Кам’янська сільська рада. Ресурсне забезпечення  видатків місцевого бюджету наведено у додатку до програми</w:t>
      </w:r>
      <w:r>
        <w:rPr>
          <w:rStyle w:val="FontStyle32"/>
        </w:rPr>
        <w:t>.</w:t>
      </w:r>
    </w:p>
    <w:p w:rsidR="006A2438" w:rsidRPr="00171303" w:rsidRDefault="006A2438" w:rsidP="006A2438">
      <w:pPr>
        <w:spacing w:line="322" w:lineRule="atLeast"/>
        <w:jc w:val="center"/>
        <w:rPr>
          <w:b/>
          <w:sz w:val="28"/>
          <w:szCs w:val="28"/>
        </w:rPr>
      </w:pPr>
      <w:r w:rsidRPr="00171303">
        <w:rPr>
          <w:b/>
          <w:sz w:val="28"/>
          <w:szCs w:val="28"/>
        </w:rPr>
        <w:t>Очікувані результати реалізації заході</w:t>
      </w:r>
      <w:proofErr w:type="gramStart"/>
      <w:r w:rsidRPr="00171303">
        <w:rPr>
          <w:b/>
          <w:sz w:val="28"/>
          <w:szCs w:val="28"/>
        </w:rPr>
        <w:t>в</w:t>
      </w:r>
      <w:proofErr w:type="gramEnd"/>
    </w:p>
    <w:p w:rsidR="006A2438" w:rsidRPr="0048769E" w:rsidRDefault="006A2438" w:rsidP="006A2438">
      <w:pPr>
        <w:pStyle w:val="a6"/>
        <w:spacing w:before="0" w:beforeAutospacing="0" w:after="0" w:afterAutospacing="0"/>
        <w:ind w:firstLine="760"/>
        <w:jc w:val="both"/>
        <w:rPr>
          <w:sz w:val="28"/>
          <w:szCs w:val="28"/>
        </w:rPr>
      </w:pPr>
    </w:p>
    <w:p w:rsidR="006A2438" w:rsidRDefault="006A2438" w:rsidP="006A2438">
      <w:pPr>
        <w:pStyle w:val="a6"/>
        <w:spacing w:before="0" w:beforeAutospacing="0" w:after="0" w:afterAutospacing="0"/>
        <w:ind w:firstLine="760"/>
        <w:jc w:val="both"/>
        <w:rPr>
          <w:b/>
          <w:sz w:val="28"/>
          <w:szCs w:val="28"/>
        </w:rPr>
      </w:pPr>
      <w:r w:rsidRPr="00171303">
        <w:rPr>
          <w:b/>
          <w:sz w:val="28"/>
          <w:szCs w:val="28"/>
        </w:rPr>
        <w:t>Виконання Програми дасть змогу:</w:t>
      </w:r>
    </w:p>
    <w:p w:rsidR="006A2438" w:rsidRPr="00171303" w:rsidRDefault="006A2438" w:rsidP="006A2438">
      <w:pPr>
        <w:pStyle w:val="a6"/>
        <w:spacing w:before="0" w:beforeAutospacing="0" w:after="0" w:afterAutospacing="0"/>
        <w:ind w:firstLine="760"/>
        <w:jc w:val="both"/>
        <w:rPr>
          <w:b/>
          <w:sz w:val="28"/>
          <w:szCs w:val="28"/>
        </w:rPr>
      </w:pPr>
    </w:p>
    <w:p w:rsidR="006A2438" w:rsidRPr="0048769E" w:rsidRDefault="006A2438" w:rsidP="006A2438">
      <w:pPr>
        <w:pStyle w:val="a6"/>
        <w:spacing w:before="0" w:beforeAutospacing="0" w:after="0" w:afterAutospacing="0"/>
        <w:jc w:val="both"/>
        <w:rPr>
          <w:sz w:val="28"/>
          <w:szCs w:val="28"/>
        </w:rPr>
      </w:pPr>
      <w:r w:rsidRPr="0048769E">
        <w:rPr>
          <w:sz w:val="28"/>
          <w:szCs w:val="28"/>
        </w:rPr>
        <w:t xml:space="preserve">- посилити взаємодію поліції та органу </w:t>
      </w:r>
      <w:proofErr w:type="gramStart"/>
      <w:r w:rsidRPr="0048769E">
        <w:rPr>
          <w:sz w:val="28"/>
          <w:szCs w:val="28"/>
        </w:rPr>
        <w:t>м</w:t>
      </w:r>
      <w:proofErr w:type="gramEnd"/>
      <w:r w:rsidRPr="0048769E">
        <w:rPr>
          <w:sz w:val="28"/>
          <w:szCs w:val="28"/>
        </w:rPr>
        <w:t>ісцевого самоврядування щодо охорони публічного порядку та боротьби зі злочинністю на території громади;</w:t>
      </w:r>
    </w:p>
    <w:p w:rsidR="006A2438" w:rsidRPr="0048769E" w:rsidRDefault="006A2438" w:rsidP="006A2438">
      <w:pPr>
        <w:pStyle w:val="a6"/>
        <w:spacing w:before="0" w:beforeAutospacing="0" w:after="0" w:afterAutospacing="0"/>
        <w:jc w:val="both"/>
        <w:rPr>
          <w:sz w:val="28"/>
          <w:szCs w:val="28"/>
        </w:rPr>
      </w:pPr>
      <w:r w:rsidRPr="0048769E">
        <w:rPr>
          <w:sz w:val="28"/>
          <w:szCs w:val="28"/>
        </w:rPr>
        <w:t xml:space="preserve">- забезпечити належну матеріально-технічну і фінансову </w:t>
      </w:r>
      <w:proofErr w:type="gramStart"/>
      <w:r w:rsidRPr="0048769E">
        <w:rPr>
          <w:sz w:val="28"/>
          <w:szCs w:val="28"/>
        </w:rPr>
        <w:t>п</w:t>
      </w:r>
      <w:proofErr w:type="gramEnd"/>
      <w:r w:rsidRPr="0048769E">
        <w:rPr>
          <w:sz w:val="28"/>
          <w:szCs w:val="28"/>
        </w:rPr>
        <w:t>ідтримку діяльності поліцейських офіцерів громади, які здійснюють діяльність на території громади;</w:t>
      </w:r>
    </w:p>
    <w:p w:rsidR="006A2438" w:rsidRPr="0048769E" w:rsidRDefault="006A2438" w:rsidP="006A2438">
      <w:pPr>
        <w:pStyle w:val="a6"/>
        <w:spacing w:before="0" w:beforeAutospacing="0" w:after="0" w:afterAutospacing="0"/>
        <w:jc w:val="both"/>
        <w:rPr>
          <w:sz w:val="28"/>
          <w:szCs w:val="28"/>
        </w:rPr>
      </w:pPr>
      <w:r w:rsidRPr="0048769E">
        <w:rPr>
          <w:sz w:val="28"/>
          <w:szCs w:val="28"/>
        </w:rPr>
        <w:t xml:space="preserve">- </w:t>
      </w:r>
      <w:proofErr w:type="gramStart"/>
      <w:r w:rsidRPr="0048769E">
        <w:rPr>
          <w:sz w:val="28"/>
          <w:szCs w:val="28"/>
        </w:rPr>
        <w:t>п</w:t>
      </w:r>
      <w:proofErr w:type="gramEnd"/>
      <w:r w:rsidRPr="0048769E">
        <w:rPr>
          <w:sz w:val="28"/>
          <w:szCs w:val="28"/>
        </w:rPr>
        <w:t>ідвищити рівень  ефективності роботи поліцейських офіцерів громади;</w:t>
      </w:r>
    </w:p>
    <w:p w:rsidR="006A2438" w:rsidRPr="0048769E" w:rsidRDefault="006A2438" w:rsidP="006A2438">
      <w:pPr>
        <w:pStyle w:val="a6"/>
        <w:spacing w:before="0" w:beforeAutospacing="0" w:after="0" w:afterAutospacing="0"/>
        <w:jc w:val="both"/>
        <w:rPr>
          <w:sz w:val="28"/>
          <w:szCs w:val="28"/>
        </w:rPr>
      </w:pPr>
      <w:r w:rsidRPr="0048769E">
        <w:rPr>
          <w:sz w:val="28"/>
          <w:szCs w:val="28"/>
        </w:rPr>
        <w:t>створити без пекове середовище для мешканців територіальної громади</w:t>
      </w:r>
    </w:p>
    <w:p w:rsidR="006A2438" w:rsidRPr="0048769E" w:rsidRDefault="006A2438" w:rsidP="006A2438">
      <w:pPr>
        <w:pStyle w:val="a6"/>
        <w:spacing w:before="0" w:beforeAutospacing="0" w:after="0" w:afterAutospacing="0"/>
        <w:jc w:val="both"/>
        <w:rPr>
          <w:sz w:val="28"/>
          <w:szCs w:val="28"/>
        </w:rPr>
      </w:pPr>
      <w:r w:rsidRPr="0048769E">
        <w:rPr>
          <w:sz w:val="28"/>
          <w:szCs w:val="28"/>
        </w:rPr>
        <w:t xml:space="preserve">- убезпечити молодь та підлітків </w:t>
      </w:r>
      <w:proofErr w:type="gramStart"/>
      <w:r w:rsidRPr="0048769E">
        <w:rPr>
          <w:sz w:val="28"/>
          <w:szCs w:val="28"/>
        </w:rPr>
        <w:t>в</w:t>
      </w:r>
      <w:proofErr w:type="gramEnd"/>
      <w:r w:rsidRPr="0048769E">
        <w:rPr>
          <w:sz w:val="28"/>
          <w:szCs w:val="28"/>
        </w:rPr>
        <w:t>ід негативного впливу злочинного середовища, усунути причини та умови, що сприяють втягненню їх у протиправну діяльність.</w:t>
      </w:r>
    </w:p>
    <w:p w:rsidR="006A2438" w:rsidRDefault="006A2438" w:rsidP="006A2438">
      <w:pPr>
        <w:pStyle w:val="a6"/>
        <w:shd w:val="clear" w:color="auto" w:fill="F9F9F0"/>
        <w:spacing w:before="0" w:beforeAutospacing="0" w:after="150" w:afterAutospacing="0"/>
        <w:rPr>
          <w:sz w:val="28"/>
          <w:szCs w:val="28"/>
        </w:rPr>
      </w:pPr>
    </w:p>
    <w:p w:rsidR="006A2438" w:rsidRPr="00171303" w:rsidRDefault="006A2438" w:rsidP="006A2438">
      <w:pPr>
        <w:pStyle w:val="a6"/>
        <w:shd w:val="clear" w:color="auto" w:fill="F9F9F0"/>
        <w:spacing w:before="0" w:beforeAutospacing="0" w:after="150" w:afterAutospacing="0"/>
        <w:jc w:val="center"/>
        <w:rPr>
          <w:b/>
          <w:sz w:val="28"/>
          <w:szCs w:val="28"/>
          <w:lang w:val="uk-UA"/>
        </w:rPr>
      </w:pPr>
      <w:r w:rsidRPr="00171303">
        <w:rPr>
          <w:b/>
          <w:sz w:val="28"/>
          <w:szCs w:val="28"/>
        </w:rPr>
        <w:t>Організація управління та контролю за виконанням Програми</w:t>
      </w:r>
      <w:r>
        <w:rPr>
          <w:b/>
          <w:sz w:val="28"/>
          <w:szCs w:val="28"/>
          <w:lang w:val="uk-UA"/>
        </w:rPr>
        <w:t>.</w:t>
      </w:r>
    </w:p>
    <w:p w:rsidR="006A2438" w:rsidRPr="006A2438" w:rsidRDefault="006A2438" w:rsidP="006A2438">
      <w:pPr>
        <w:pStyle w:val="a6"/>
        <w:spacing w:before="0" w:beforeAutospacing="0" w:after="0" w:afterAutospacing="0"/>
        <w:ind w:firstLine="709"/>
        <w:jc w:val="both"/>
        <w:rPr>
          <w:sz w:val="28"/>
          <w:szCs w:val="28"/>
          <w:lang w:val="uk-UA"/>
        </w:rPr>
      </w:pPr>
      <w:r w:rsidRPr="00E52B73">
        <w:rPr>
          <w:sz w:val="28"/>
          <w:szCs w:val="28"/>
          <w:lang w:val="uk-UA"/>
        </w:rPr>
        <w:t xml:space="preserve">Організаційний супровід, координація та контроль діяльності щодо виконання Програми здійснюється Головним управлінням Національної поліції у Закарпатській  області та постійною депутатською комісією </w:t>
      </w:r>
      <w:r w:rsidRPr="006A2438">
        <w:rPr>
          <w:sz w:val="28"/>
          <w:szCs w:val="28"/>
          <w:lang w:val="uk-UA"/>
        </w:rPr>
        <w:t>Кам’янської ТГ.</w:t>
      </w:r>
    </w:p>
    <w:p w:rsidR="006A2438" w:rsidRPr="006A2438" w:rsidRDefault="006A2438" w:rsidP="006A2438">
      <w:pPr>
        <w:pStyle w:val="a6"/>
        <w:spacing w:before="0" w:beforeAutospacing="0" w:after="0" w:afterAutospacing="0"/>
        <w:ind w:firstLine="709"/>
        <w:jc w:val="both"/>
        <w:rPr>
          <w:sz w:val="28"/>
          <w:szCs w:val="28"/>
          <w:lang w:val="uk-UA"/>
        </w:rPr>
      </w:pPr>
      <w:r w:rsidRPr="006A2438">
        <w:rPr>
          <w:sz w:val="28"/>
          <w:szCs w:val="28"/>
          <w:lang w:val="uk-UA"/>
        </w:rPr>
        <w:t>Основні форми контролю за реалізацією Програми:</w:t>
      </w:r>
    </w:p>
    <w:p w:rsidR="006A2438" w:rsidRPr="006A2438" w:rsidRDefault="006A2438" w:rsidP="006A2438">
      <w:pPr>
        <w:pStyle w:val="a6"/>
        <w:spacing w:before="0" w:beforeAutospacing="0" w:after="0" w:afterAutospacing="0"/>
        <w:jc w:val="both"/>
        <w:rPr>
          <w:sz w:val="28"/>
          <w:szCs w:val="28"/>
          <w:lang w:val="uk-UA"/>
        </w:rPr>
      </w:pPr>
      <w:r w:rsidRPr="006A2438">
        <w:rPr>
          <w:sz w:val="28"/>
          <w:szCs w:val="28"/>
          <w:lang w:val="uk-UA"/>
        </w:rPr>
        <w:t xml:space="preserve">- проведення моніторингу та надання узагальненої звітності про хід реалізації програми </w:t>
      </w:r>
      <w:r w:rsidRPr="0048769E">
        <w:rPr>
          <w:sz w:val="28"/>
          <w:szCs w:val="28"/>
        </w:rPr>
        <w:t> </w:t>
      </w:r>
      <w:r w:rsidRPr="006A2438">
        <w:rPr>
          <w:sz w:val="28"/>
          <w:szCs w:val="28"/>
          <w:lang w:val="uk-UA"/>
        </w:rPr>
        <w:t>керівництву громади та відповідній депутатській комісії.</w:t>
      </w:r>
    </w:p>
    <w:p w:rsidR="006A2438" w:rsidRPr="006A2438" w:rsidRDefault="006A2438" w:rsidP="006A2438">
      <w:pPr>
        <w:pStyle w:val="a6"/>
        <w:spacing w:before="0" w:beforeAutospacing="0" w:after="0" w:afterAutospacing="0"/>
        <w:jc w:val="both"/>
        <w:rPr>
          <w:sz w:val="28"/>
          <w:szCs w:val="28"/>
          <w:lang w:val="uk-UA"/>
        </w:rPr>
      </w:pPr>
    </w:p>
    <w:p w:rsidR="006A2438" w:rsidRPr="006A2438" w:rsidRDefault="006A2438" w:rsidP="006A2438">
      <w:pPr>
        <w:pStyle w:val="a6"/>
        <w:spacing w:before="0" w:beforeAutospacing="0" w:after="0" w:afterAutospacing="0"/>
        <w:jc w:val="both"/>
        <w:rPr>
          <w:sz w:val="28"/>
          <w:szCs w:val="28"/>
          <w:lang w:val="uk-UA"/>
        </w:rPr>
      </w:pPr>
    </w:p>
    <w:p w:rsidR="006A2438" w:rsidRPr="006A2438" w:rsidRDefault="006A2438" w:rsidP="006A2438">
      <w:pPr>
        <w:pStyle w:val="a6"/>
        <w:spacing w:before="0" w:beforeAutospacing="0" w:after="0" w:afterAutospacing="0"/>
        <w:jc w:val="both"/>
        <w:rPr>
          <w:sz w:val="28"/>
          <w:szCs w:val="28"/>
          <w:lang w:val="uk-UA"/>
        </w:rPr>
      </w:pPr>
    </w:p>
    <w:p w:rsidR="006A2438" w:rsidRPr="006A2438" w:rsidRDefault="006A2438" w:rsidP="006A2438">
      <w:pPr>
        <w:pStyle w:val="a6"/>
        <w:spacing w:before="0" w:beforeAutospacing="0" w:after="0" w:afterAutospacing="0"/>
        <w:jc w:val="both"/>
        <w:rPr>
          <w:sz w:val="28"/>
          <w:szCs w:val="28"/>
          <w:lang w:val="uk-UA"/>
        </w:rPr>
      </w:pPr>
    </w:p>
    <w:p w:rsidR="006A2438" w:rsidRPr="006A2438" w:rsidRDefault="006A2438" w:rsidP="006A2438">
      <w:pPr>
        <w:pStyle w:val="a6"/>
        <w:spacing w:before="0" w:beforeAutospacing="0" w:after="0" w:afterAutospacing="0"/>
        <w:jc w:val="both"/>
        <w:rPr>
          <w:sz w:val="28"/>
          <w:szCs w:val="28"/>
          <w:lang w:val="uk-UA"/>
        </w:rPr>
      </w:pPr>
    </w:p>
    <w:p w:rsidR="006A2438" w:rsidRPr="006A2438" w:rsidRDefault="006A2438" w:rsidP="006A2438">
      <w:pPr>
        <w:pStyle w:val="a6"/>
        <w:spacing w:before="0" w:beforeAutospacing="0" w:after="0" w:afterAutospacing="0"/>
        <w:jc w:val="both"/>
        <w:rPr>
          <w:sz w:val="28"/>
          <w:szCs w:val="28"/>
          <w:lang w:val="uk-UA"/>
        </w:rPr>
      </w:pPr>
    </w:p>
    <w:p w:rsidR="006A2438" w:rsidRPr="006A2438" w:rsidRDefault="006A2438" w:rsidP="006A2438">
      <w:pPr>
        <w:pStyle w:val="a6"/>
        <w:spacing w:before="0" w:beforeAutospacing="0" w:after="0" w:afterAutospacing="0"/>
        <w:jc w:val="both"/>
        <w:rPr>
          <w:sz w:val="28"/>
          <w:szCs w:val="28"/>
          <w:lang w:val="uk-UA"/>
        </w:rPr>
      </w:pPr>
    </w:p>
    <w:p w:rsidR="006A2438" w:rsidRPr="006A2438" w:rsidRDefault="006A2438" w:rsidP="006A2438">
      <w:pPr>
        <w:pStyle w:val="a6"/>
        <w:spacing w:before="0" w:beforeAutospacing="0" w:after="0" w:afterAutospacing="0"/>
        <w:jc w:val="both"/>
        <w:rPr>
          <w:sz w:val="28"/>
          <w:szCs w:val="28"/>
          <w:lang w:val="uk-UA"/>
        </w:rPr>
      </w:pPr>
    </w:p>
    <w:p w:rsidR="006A2438" w:rsidRPr="006A2438" w:rsidRDefault="006A2438" w:rsidP="006A2438">
      <w:pPr>
        <w:pStyle w:val="a6"/>
        <w:spacing w:before="0" w:beforeAutospacing="0" w:after="0" w:afterAutospacing="0"/>
        <w:jc w:val="both"/>
        <w:rPr>
          <w:sz w:val="28"/>
          <w:szCs w:val="28"/>
          <w:lang w:val="uk-UA"/>
        </w:rPr>
      </w:pPr>
    </w:p>
    <w:p w:rsidR="006A2438" w:rsidRPr="006A2438" w:rsidRDefault="006A2438" w:rsidP="006A2438">
      <w:pPr>
        <w:pStyle w:val="a6"/>
        <w:spacing w:before="0" w:beforeAutospacing="0" w:after="0" w:afterAutospacing="0"/>
        <w:jc w:val="both"/>
        <w:rPr>
          <w:sz w:val="28"/>
          <w:szCs w:val="28"/>
          <w:lang w:val="uk-UA"/>
        </w:rPr>
      </w:pPr>
    </w:p>
    <w:p w:rsidR="006A2438" w:rsidRPr="006A2438" w:rsidRDefault="006A2438" w:rsidP="006A2438">
      <w:pPr>
        <w:pStyle w:val="a6"/>
        <w:spacing w:before="0" w:beforeAutospacing="0" w:after="0" w:afterAutospacing="0"/>
        <w:jc w:val="both"/>
        <w:rPr>
          <w:sz w:val="28"/>
          <w:szCs w:val="28"/>
          <w:lang w:val="uk-UA"/>
        </w:rPr>
      </w:pPr>
    </w:p>
    <w:p w:rsidR="006A2438" w:rsidRPr="006A2438" w:rsidRDefault="006A2438" w:rsidP="006A2438">
      <w:pPr>
        <w:pStyle w:val="a6"/>
        <w:spacing w:before="0" w:beforeAutospacing="0" w:after="0" w:afterAutospacing="0"/>
        <w:jc w:val="both"/>
        <w:rPr>
          <w:sz w:val="28"/>
          <w:szCs w:val="28"/>
          <w:lang w:val="uk-UA"/>
        </w:rPr>
      </w:pPr>
    </w:p>
    <w:p w:rsidR="006A2438" w:rsidRPr="006A2438" w:rsidRDefault="006A2438" w:rsidP="001872FD">
      <w:pPr>
        <w:pStyle w:val="a6"/>
        <w:tabs>
          <w:tab w:val="left" w:pos="3405"/>
        </w:tabs>
        <w:spacing w:before="0" w:beforeAutospacing="0" w:after="0" w:afterAutospacing="0"/>
        <w:jc w:val="both"/>
        <w:rPr>
          <w:sz w:val="28"/>
          <w:szCs w:val="28"/>
          <w:lang w:val="uk-UA"/>
        </w:rPr>
      </w:pPr>
    </w:p>
    <w:p w:rsidR="006A2438" w:rsidRPr="006A2438" w:rsidRDefault="006A2438" w:rsidP="006A2438">
      <w:pPr>
        <w:pStyle w:val="a6"/>
        <w:spacing w:before="0" w:beforeAutospacing="0" w:after="0" w:afterAutospacing="0"/>
        <w:jc w:val="both"/>
        <w:rPr>
          <w:sz w:val="28"/>
          <w:szCs w:val="28"/>
          <w:lang w:val="uk-UA"/>
        </w:rPr>
      </w:pPr>
    </w:p>
    <w:p w:rsidR="006A2438" w:rsidRPr="006A2438" w:rsidRDefault="006A2438" w:rsidP="006A2438">
      <w:pPr>
        <w:pStyle w:val="a6"/>
        <w:spacing w:before="0" w:beforeAutospacing="0" w:after="0" w:afterAutospacing="0"/>
        <w:jc w:val="both"/>
        <w:rPr>
          <w:sz w:val="28"/>
          <w:szCs w:val="28"/>
          <w:lang w:val="uk-UA"/>
        </w:rPr>
      </w:pPr>
    </w:p>
    <w:p w:rsidR="006A2438" w:rsidRPr="006A2438" w:rsidRDefault="006A2438" w:rsidP="006A2438">
      <w:pPr>
        <w:pStyle w:val="a6"/>
        <w:spacing w:before="0" w:beforeAutospacing="0" w:after="0" w:afterAutospacing="0"/>
        <w:jc w:val="both"/>
        <w:rPr>
          <w:sz w:val="28"/>
          <w:szCs w:val="28"/>
          <w:lang w:val="uk-UA"/>
        </w:rPr>
      </w:pPr>
    </w:p>
    <w:p w:rsidR="006A2438" w:rsidRPr="00DC6E58" w:rsidRDefault="006A2438" w:rsidP="006A2438">
      <w:pPr>
        <w:spacing w:after="160" w:line="259" w:lineRule="auto"/>
      </w:pPr>
      <w:r>
        <w:rPr>
          <w:sz w:val="28"/>
          <w:szCs w:val="28"/>
          <w:lang w:val="uk-UA"/>
        </w:rPr>
        <w:t xml:space="preserve">                                                                                               </w:t>
      </w:r>
      <w:r w:rsidRPr="00F22CF2">
        <w:rPr>
          <w:sz w:val="28"/>
          <w:szCs w:val="28"/>
        </w:rPr>
        <w:t>Додаток до програми</w:t>
      </w:r>
    </w:p>
    <w:p w:rsidR="006A2438" w:rsidRDefault="006A2438" w:rsidP="006A2438">
      <w:pPr>
        <w:pStyle w:val="Style20"/>
        <w:widowControl/>
        <w:spacing w:line="240" w:lineRule="exact"/>
        <w:jc w:val="both"/>
      </w:pPr>
    </w:p>
    <w:p w:rsidR="006A2438" w:rsidRPr="006278E3" w:rsidRDefault="006A2438" w:rsidP="006A2438">
      <w:pPr>
        <w:pStyle w:val="Style20"/>
        <w:widowControl/>
        <w:ind w:right="312"/>
        <w:jc w:val="center"/>
        <w:rPr>
          <w:b/>
          <w:sz w:val="32"/>
          <w:szCs w:val="32"/>
        </w:rPr>
      </w:pPr>
      <w:r w:rsidRPr="006278E3">
        <w:rPr>
          <w:b/>
          <w:sz w:val="32"/>
          <w:szCs w:val="32"/>
        </w:rPr>
        <w:t>Ресурсне забезпечення видатків місцевого бюджету по Програмі</w:t>
      </w:r>
    </w:p>
    <w:p w:rsidR="006A2438" w:rsidRPr="006278E3" w:rsidRDefault="006A2438" w:rsidP="006A2438">
      <w:pPr>
        <w:pStyle w:val="Style20"/>
        <w:widowControl/>
        <w:ind w:right="312"/>
        <w:jc w:val="center"/>
        <w:rPr>
          <w:b/>
          <w:sz w:val="32"/>
          <w:szCs w:val="32"/>
        </w:rPr>
      </w:pPr>
    </w:p>
    <w:p w:rsidR="006A2438" w:rsidRPr="006278E3" w:rsidRDefault="00B86058" w:rsidP="006A2438">
      <w:pPr>
        <w:pStyle w:val="Style20"/>
        <w:widowControl/>
        <w:ind w:right="312"/>
        <w:jc w:val="center"/>
        <w:rPr>
          <w:b/>
          <w:sz w:val="32"/>
          <w:szCs w:val="32"/>
        </w:rPr>
      </w:pPr>
      <w:r>
        <w:rPr>
          <w:b/>
          <w:sz w:val="32"/>
          <w:szCs w:val="32"/>
        </w:rPr>
        <w:t>н</w:t>
      </w:r>
      <w:r w:rsidR="006A2438" w:rsidRPr="006278E3">
        <w:rPr>
          <w:b/>
          <w:sz w:val="32"/>
          <w:szCs w:val="32"/>
        </w:rPr>
        <w:t>а 2023-2025 роки.</w:t>
      </w:r>
    </w:p>
    <w:p w:rsidR="006A2438" w:rsidRPr="006278E3" w:rsidRDefault="006A2438" w:rsidP="006A2438">
      <w:pPr>
        <w:pStyle w:val="Style20"/>
        <w:widowControl/>
        <w:ind w:right="312"/>
        <w:jc w:val="center"/>
        <w:rPr>
          <w:b/>
          <w:sz w:val="32"/>
          <w:szCs w:val="32"/>
        </w:rPr>
      </w:pPr>
    </w:p>
    <w:p w:rsidR="006A2438" w:rsidRDefault="006A2438" w:rsidP="006A2438">
      <w:pPr>
        <w:pStyle w:val="Style20"/>
        <w:widowControl/>
        <w:spacing w:line="240" w:lineRule="exact"/>
        <w:ind w:right="312"/>
        <w:jc w:val="center"/>
        <w:rPr>
          <w:b/>
          <w:sz w:val="26"/>
          <w:szCs w:val="26"/>
        </w:rPr>
      </w:pPr>
    </w:p>
    <w:p w:rsidR="006A2438" w:rsidRPr="004E09E6" w:rsidRDefault="006A2438" w:rsidP="006A2438">
      <w:pPr>
        <w:pStyle w:val="Style20"/>
        <w:widowControl/>
        <w:spacing w:line="240" w:lineRule="exact"/>
        <w:ind w:right="312"/>
        <w:jc w:val="center"/>
        <w:rPr>
          <w:b/>
          <w:sz w:val="26"/>
          <w:szCs w:val="26"/>
        </w:rPr>
      </w:pPr>
    </w:p>
    <w:tbl>
      <w:tblPr>
        <w:tblW w:w="10446" w:type="dxa"/>
        <w:tblInd w:w="-812" w:type="dxa"/>
        <w:tblBorders>
          <w:top w:val="single" w:sz="4" w:space="0" w:color="auto"/>
        </w:tblBorders>
        <w:tblLayout w:type="fixed"/>
        <w:tblLook w:val="0000"/>
      </w:tblPr>
      <w:tblGrid>
        <w:gridCol w:w="740"/>
        <w:gridCol w:w="2693"/>
        <w:gridCol w:w="1559"/>
        <w:gridCol w:w="1485"/>
        <w:gridCol w:w="1560"/>
        <w:gridCol w:w="2409"/>
      </w:tblGrid>
      <w:tr w:rsidR="006A2438" w:rsidRPr="003161F3" w:rsidTr="006D6A44">
        <w:trPr>
          <w:trHeight w:val="100"/>
        </w:trPr>
        <w:tc>
          <w:tcPr>
            <w:tcW w:w="740" w:type="dxa"/>
            <w:tcBorders>
              <w:top w:val="single" w:sz="4" w:space="0" w:color="auto"/>
              <w:left w:val="single" w:sz="4" w:space="0" w:color="auto"/>
              <w:bottom w:val="single" w:sz="4" w:space="0" w:color="auto"/>
              <w:right w:val="single" w:sz="4" w:space="0" w:color="auto"/>
            </w:tcBorders>
          </w:tcPr>
          <w:p w:rsidR="006A2438" w:rsidRPr="006278E3" w:rsidRDefault="006A2438" w:rsidP="006D6A44">
            <w:pPr>
              <w:jc w:val="center"/>
              <w:rPr>
                <w:sz w:val="28"/>
                <w:szCs w:val="28"/>
              </w:rPr>
            </w:pPr>
            <w:r w:rsidRPr="006278E3">
              <w:rPr>
                <w:sz w:val="28"/>
                <w:szCs w:val="28"/>
              </w:rPr>
              <w:t>№</w:t>
            </w:r>
            <w:proofErr w:type="gramStart"/>
            <w:r w:rsidRPr="006278E3">
              <w:rPr>
                <w:sz w:val="28"/>
                <w:szCs w:val="28"/>
              </w:rPr>
              <w:t>п</w:t>
            </w:r>
            <w:proofErr w:type="gramEnd"/>
            <w:r w:rsidRPr="006278E3">
              <w:rPr>
                <w:sz w:val="28"/>
                <w:szCs w:val="28"/>
              </w:rPr>
              <w:t>/п</w:t>
            </w:r>
          </w:p>
        </w:tc>
        <w:tc>
          <w:tcPr>
            <w:tcW w:w="2693" w:type="dxa"/>
            <w:tcBorders>
              <w:top w:val="single" w:sz="4" w:space="0" w:color="auto"/>
              <w:left w:val="single" w:sz="4" w:space="0" w:color="auto"/>
              <w:right w:val="single" w:sz="4" w:space="0" w:color="auto"/>
            </w:tcBorders>
          </w:tcPr>
          <w:p w:rsidR="006A2438" w:rsidRPr="006278E3" w:rsidRDefault="006A2438" w:rsidP="006D6A44">
            <w:pPr>
              <w:jc w:val="center"/>
              <w:rPr>
                <w:sz w:val="28"/>
                <w:szCs w:val="28"/>
              </w:rPr>
            </w:pPr>
            <w:r w:rsidRPr="006278E3">
              <w:rPr>
                <w:sz w:val="28"/>
                <w:szCs w:val="28"/>
              </w:rPr>
              <w:t>ЗМІ</w:t>
            </w:r>
            <w:proofErr w:type="gramStart"/>
            <w:r w:rsidRPr="006278E3">
              <w:rPr>
                <w:sz w:val="28"/>
                <w:szCs w:val="28"/>
              </w:rPr>
              <w:t>СТ</w:t>
            </w:r>
            <w:proofErr w:type="gramEnd"/>
          </w:p>
        </w:tc>
        <w:tc>
          <w:tcPr>
            <w:tcW w:w="1559" w:type="dxa"/>
            <w:tcBorders>
              <w:top w:val="single" w:sz="4" w:space="0" w:color="auto"/>
              <w:left w:val="single" w:sz="4" w:space="0" w:color="auto"/>
              <w:right w:val="single" w:sz="4" w:space="0" w:color="auto"/>
            </w:tcBorders>
          </w:tcPr>
          <w:p w:rsidR="006A2438" w:rsidRPr="006278E3" w:rsidRDefault="006A2438" w:rsidP="006D6A44">
            <w:pPr>
              <w:jc w:val="center"/>
              <w:rPr>
                <w:sz w:val="28"/>
                <w:szCs w:val="28"/>
              </w:rPr>
            </w:pPr>
            <w:r w:rsidRPr="006278E3">
              <w:rPr>
                <w:sz w:val="28"/>
                <w:szCs w:val="28"/>
              </w:rPr>
              <w:t>Сума</w:t>
            </w:r>
          </w:p>
          <w:p w:rsidR="006A2438" w:rsidRPr="006278E3" w:rsidRDefault="006A2438" w:rsidP="006D6A44">
            <w:pPr>
              <w:jc w:val="center"/>
              <w:rPr>
                <w:sz w:val="28"/>
                <w:szCs w:val="28"/>
              </w:rPr>
            </w:pPr>
            <w:r>
              <w:rPr>
                <w:sz w:val="28"/>
                <w:szCs w:val="28"/>
              </w:rPr>
              <w:t>2023</w:t>
            </w:r>
            <w:r w:rsidRPr="006278E3">
              <w:rPr>
                <w:sz w:val="28"/>
                <w:szCs w:val="28"/>
              </w:rPr>
              <w:t>р.</w:t>
            </w:r>
          </w:p>
        </w:tc>
        <w:tc>
          <w:tcPr>
            <w:tcW w:w="1485" w:type="dxa"/>
            <w:tcBorders>
              <w:top w:val="single" w:sz="4" w:space="0" w:color="auto"/>
              <w:left w:val="single" w:sz="4" w:space="0" w:color="auto"/>
              <w:right w:val="single" w:sz="4" w:space="0" w:color="auto"/>
            </w:tcBorders>
          </w:tcPr>
          <w:p w:rsidR="006A2438" w:rsidRPr="006278E3" w:rsidRDefault="006A2438" w:rsidP="006D6A44">
            <w:pPr>
              <w:jc w:val="center"/>
              <w:rPr>
                <w:sz w:val="28"/>
                <w:szCs w:val="28"/>
              </w:rPr>
            </w:pPr>
            <w:r w:rsidRPr="006278E3">
              <w:rPr>
                <w:sz w:val="28"/>
                <w:szCs w:val="28"/>
              </w:rPr>
              <w:t>Сума</w:t>
            </w:r>
          </w:p>
          <w:p w:rsidR="006A2438" w:rsidRPr="006278E3" w:rsidRDefault="006A2438" w:rsidP="006D6A44">
            <w:pPr>
              <w:jc w:val="center"/>
              <w:rPr>
                <w:sz w:val="28"/>
                <w:szCs w:val="28"/>
              </w:rPr>
            </w:pPr>
            <w:r>
              <w:rPr>
                <w:sz w:val="28"/>
                <w:szCs w:val="28"/>
              </w:rPr>
              <w:t>2024</w:t>
            </w:r>
            <w:r w:rsidRPr="006278E3">
              <w:rPr>
                <w:sz w:val="28"/>
                <w:szCs w:val="28"/>
              </w:rPr>
              <w:t>р.</w:t>
            </w:r>
          </w:p>
        </w:tc>
        <w:tc>
          <w:tcPr>
            <w:tcW w:w="1560" w:type="dxa"/>
            <w:tcBorders>
              <w:top w:val="single" w:sz="4" w:space="0" w:color="auto"/>
              <w:left w:val="single" w:sz="4" w:space="0" w:color="auto"/>
              <w:right w:val="single" w:sz="4" w:space="0" w:color="auto"/>
            </w:tcBorders>
          </w:tcPr>
          <w:p w:rsidR="006A2438" w:rsidRDefault="006A2438" w:rsidP="006D6A44">
            <w:pPr>
              <w:jc w:val="center"/>
              <w:rPr>
                <w:sz w:val="28"/>
                <w:szCs w:val="28"/>
                <w:lang w:val="uk-UA"/>
              </w:rPr>
            </w:pPr>
            <w:r>
              <w:rPr>
                <w:sz w:val="28"/>
                <w:szCs w:val="28"/>
                <w:lang w:val="uk-UA"/>
              </w:rPr>
              <w:t>Сума</w:t>
            </w:r>
          </w:p>
          <w:p w:rsidR="006A2438" w:rsidRPr="00742E2A" w:rsidRDefault="006A2438" w:rsidP="006D6A44">
            <w:pPr>
              <w:jc w:val="center"/>
              <w:rPr>
                <w:sz w:val="28"/>
                <w:szCs w:val="28"/>
                <w:lang w:val="uk-UA"/>
              </w:rPr>
            </w:pPr>
            <w:r>
              <w:rPr>
                <w:sz w:val="28"/>
                <w:szCs w:val="28"/>
                <w:lang w:val="uk-UA"/>
              </w:rPr>
              <w:t>2025р.</w:t>
            </w:r>
          </w:p>
        </w:tc>
        <w:tc>
          <w:tcPr>
            <w:tcW w:w="2409" w:type="dxa"/>
            <w:tcBorders>
              <w:top w:val="single" w:sz="4" w:space="0" w:color="auto"/>
              <w:left w:val="single" w:sz="4" w:space="0" w:color="auto"/>
              <w:right w:val="single" w:sz="4" w:space="0" w:color="auto"/>
            </w:tcBorders>
          </w:tcPr>
          <w:p w:rsidR="006A2438" w:rsidRPr="004B7B88" w:rsidRDefault="006A2438" w:rsidP="006D6A44">
            <w:pPr>
              <w:jc w:val="center"/>
              <w:rPr>
                <w:b/>
                <w:sz w:val="28"/>
                <w:szCs w:val="28"/>
              </w:rPr>
            </w:pPr>
            <w:r w:rsidRPr="004B7B88">
              <w:rPr>
                <w:b/>
                <w:sz w:val="28"/>
                <w:szCs w:val="28"/>
              </w:rPr>
              <w:t>Всього  по програмі</w:t>
            </w:r>
          </w:p>
        </w:tc>
      </w:tr>
      <w:tr w:rsidR="006A2438" w:rsidRPr="003161F3" w:rsidTr="006D6A44">
        <w:tblPrEx>
          <w:tblBorders>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740" w:type="dxa"/>
          </w:tcPr>
          <w:p w:rsidR="006A2438" w:rsidRPr="006278E3" w:rsidRDefault="006A2438" w:rsidP="006D6A44">
            <w:pPr>
              <w:rPr>
                <w:sz w:val="28"/>
                <w:szCs w:val="28"/>
              </w:rPr>
            </w:pPr>
            <w:r w:rsidRPr="006278E3">
              <w:rPr>
                <w:sz w:val="28"/>
                <w:szCs w:val="28"/>
              </w:rPr>
              <w:t>1</w:t>
            </w:r>
          </w:p>
        </w:tc>
        <w:tc>
          <w:tcPr>
            <w:tcW w:w="2693" w:type="dxa"/>
          </w:tcPr>
          <w:p w:rsidR="006A2438" w:rsidRPr="006278E3" w:rsidRDefault="006A2438" w:rsidP="006D6A44">
            <w:pPr>
              <w:rPr>
                <w:sz w:val="28"/>
                <w:szCs w:val="28"/>
              </w:rPr>
            </w:pPr>
            <w:r w:rsidRPr="006278E3">
              <w:rPr>
                <w:sz w:val="28"/>
                <w:szCs w:val="28"/>
              </w:rPr>
              <w:t>Облаштування робочих станцій для поліцейських</w:t>
            </w:r>
          </w:p>
        </w:tc>
        <w:tc>
          <w:tcPr>
            <w:tcW w:w="1559" w:type="dxa"/>
          </w:tcPr>
          <w:p w:rsidR="006A2438" w:rsidRPr="00742E2A" w:rsidRDefault="006A2438" w:rsidP="006D6A44">
            <w:pPr>
              <w:jc w:val="center"/>
              <w:rPr>
                <w:sz w:val="28"/>
                <w:szCs w:val="28"/>
                <w:lang w:val="uk-UA"/>
              </w:rPr>
            </w:pPr>
            <w:r>
              <w:rPr>
                <w:sz w:val="28"/>
                <w:szCs w:val="28"/>
              </w:rPr>
              <w:t>40</w:t>
            </w:r>
            <w:r>
              <w:rPr>
                <w:sz w:val="28"/>
                <w:szCs w:val="28"/>
                <w:lang w:val="uk-UA"/>
              </w:rPr>
              <w:t xml:space="preserve"> </w:t>
            </w:r>
            <w:r>
              <w:rPr>
                <w:sz w:val="28"/>
                <w:szCs w:val="28"/>
              </w:rPr>
              <w:t>000,</w:t>
            </w:r>
            <w:r>
              <w:rPr>
                <w:sz w:val="28"/>
                <w:szCs w:val="28"/>
                <w:lang w:val="uk-UA"/>
              </w:rPr>
              <w:t>00</w:t>
            </w:r>
          </w:p>
        </w:tc>
        <w:tc>
          <w:tcPr>
            <w:tcW w:w="1485" w:type="dxa"/>
          </w:tcPr>
          <w:p w:rsidR="006A2438" w:rsidRPr="00742E2A" w:rsidRDefault="006A2438" w:rsidP="006D6A44">
            <w:pPr>
              <w:jc w:val="center"/>
              <w:rPr>
                <w:sz w:val="28"/>
                <w:szCs w:val="28"/>
                <w:lang w:val="uk-UA"/>
              </w:rPr>
            </w:pPr>
            <w:r>
              <w:rPr>
                <w:sz w:val="28"/>
                <w:szCs w:val="28"/>
              </w:rPr>
              <w:t>30 000,</w:t>
            </w:r>
            <w:r>
              <w:rPr>
                <w:sz w:val="28"/>
                <w:szCs w:val="28"/>
                <w:lang w:val="uk-UA"/>
              </w:rPr>
              <w:t>00</w:t>
            </w:r>
          </w:p>
        </w:tc>
        <w:tc>
          <w:tcPr>
            <w:tcW w:w="1560" w:type="dxa"/>
          </w:tcPr>
          <w:p w:rsidR="006A2438" w:rsidRPr="00742E2A" w:rsidRDefault="006A2438" w:rsidP="006D6A44">
            <w:pPr>
              <w:jc w:val="center"/>
              <w:rPr>
                <w:sz w:val="28"/>
                <w:szCs w:val="28"/>
                <w:lang w:val="uk-UA"/>
              </w:rPr>
            </w:pPr>
            <w:r>
              <w:rPr>
                <w:sz w:val="28"/>
                <w:szCs w:val="28"/>
                <w:lang w:val="uk-UA"/>
              </w:rPr>
              <w:t>30 000,00</w:t>
            </w:r>
          </w:p>
        </w:tc>
        <w:tc>
          <w:tcPr>
            <w:tcW w:w="2409" w:type="dxa"/>
          </w:tcPr>
          <w:p w:rsidR="006A2438" w:rsidRPr="004B7B88" w:rsidRDefault="006A2438" w:rsidP="006D6A44">
            <w:pPr>
              <w:jc w:val="center"/>
              <w:rPr>
                <w:b/>
                <w:sz w:val="28"/>
                <w:szCs w:val="28"/>
                <w:lang w:val="uk-UA"/>
              </w:rPr>
            </w:pPr>
            <w:r w:rsidRPr="004B7B88">
              <w:rPr>
                <w:b/>
                <w:sz w:val="28"/>
                <w:szCs w:val="28"/>
              </w:rPr>
              <w:t>100 000,</w:t>
            </w:r>
            <w:r w:rsidRPr="004B7B88">
              <w:rPr>
                <w:b/>
                <w:sz w:val="28"/>
                <w:szCs w:val="28"/>
                <w:lang w:val="uk-UA"/>
              </w:rPr>
              <w:t>00</w:t>
            </w:r>
          </w:p>
        </w:tc>
      </w:tr>
      <w:tr w:rsidR="006A2438" w:rsidRPr="003161F3" w:rsidTr="006D6A44">
        <w:tblPrEx>
          <w:tblBorders>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740" w:type="dxa"/>
          </w:tcPr>
          <w:p w:rsidR="006A2438" w:rsidRPr="006278E3" w:rsidRDefault="006A2438" w:rsidP="006D6A44">
            <w:pPr>
              <w:rPr>
                <w:sz w:val="28"/>
                <w:szCs w:val="28"/>
              </w:rPr>
            </w:pPr>
            <w:r w:rsidRPr="006278E3">
              <w:rPr>
                <w:sz w:val="28"/>
                <w:szCs w:val="28"/>
              </w:rPr>
              <w:t>2</w:t>
            </w:r>
          </w:p>
        </w:tc>
        <w:tc>
          <w:tcPr>
            <w:tcW w:w="2693" w:type="dxa"/>
          </w:tcPr>
          <w:p w:rsidR="006A2438" w:rsidRPr="006278E3" w:rsidRDefault="006A2438" w:rsidP="006D6A44">
            <w:pPr>
              <w:rPr>
                <w:sz w:val="28"/>
                <w:szCs w:val="28"/>
              </w:rPr>
            </w:pPr>
            <w:r w:rsidRPr="006278E3">
              <w:rPr>
                <w:sz w:val="28"/>
                <w:szCs w:val="28"/>
              </w:rPr>
              <w:t>Закуп</w:t>
            </w:r>
            <w:r>
              <w:rPr>
                <w:sz w:val="28"/>
                <w:szCs w:val="28"/>
                <w:lang w:val="uk-UA"/>
              </w:rPr>
              <w:t>івля</w:t>
            </w:r>
            <w:r w:rsidRPr="006278E3">
              <w:rPr>
                <w:sz w:val="28"/>
                <w:szCs w:val="28"/>
              </w:rPr>
              <w:t xml:space="preserve"> службового автомобіля та його  технічного обслуговування</w:t>
            </w:r>
          </w:p>
        </w:tc>
        <w:tc>
          <w:tcPr>
            <w:tcW w:w="1559" w:type="dxa"/>
          </w:tcPr>
          <w:p w:rsidR="006A2438" w:rsidRPr="006278E3" w:rsidRDefault="006A2438" w:rsidP="006D6A44">
            <w:pPr>
              <w:jc w:val="center"/>
              <w:rPr>
                <w:sz w:val="28"/>
                <w:szCs w:val="28"/>
              </w:rPr>
            </w:pPr>
            <w:r>
              <w:rPr>
                <w:sz w:val="28"/>
                <w:szCs w:val="28"/>
              </w:rPr>
              <w:t>30</w:t>
            </w:r>
            <w:r w:rsidRPr="006278E3">
              <w:rPr>
                <w:sz w:val="28"/>
                <w:szCs w:val="28"/>
              </w:rPr>
              <w:t>0 000,00</w:t>
            </w:r>
          </w:p>
        </w:tc>
        <w:tc>
          <w:tcPr>
            <w:tcW w:w="1485" w:type="dxa"/>
          </w:tcPr>
          <w:p w:rsidR="006A2438" w:rsidRPr="006278E3" w:rsidRDefault="006A2438" w:rsidP="006D6A44">
            <w:pPr>
              <w:jc w:val="center"/>
              <w:rPr>
                <w:sz w:val="28"/>
                <w:szCs w:val="28"/>
              </w:rPr>
            </w:pPr>
            <w:r>
              <w:rPr>
                <w:sz w:val="28"/>
                <w:szCs w:val="28"/>
              </w:rPr>
              <w:t>125</w:t>
            </w:r>
            <w:r w:rsidRPr="006278E3">
              <w:rPr>
                <w:sz w:val="28"/>
                <w:szCs w:val="28"/>
              </w:rPr>
              <w:t> 000,00</w:t>
            </w:r>
          </w:p>
        </w:tc>
        <w:tc>
          <w:tcPr>
            <w:tcW w:w="1560" w:type="dxa"/>
          </w:tcPr>
          <w:p w:rsidR="006A2438" w:rsidRPr="00742E2A" w:rsidRDefault="006A2438" w:rsidP="006D6A44">
            <w:pPr>
              <w:jc w:val="center"/>
              <w:rPr>
                <w:sz w:val="28"/>
                <w:szCs w:val="28"/>
                <w:lang w:val="uk-UA"/>
              </w:rPr>
            </w:pPr>
            <w:r>
              <w:rPr>
                <w:sz w:val="28"/>
                <w:szCs w:val="28"/>
                <w:lang w:val="uk-UA"/>
              </w:rPr>
              <w:t>125 000,00</w:t>
            </w:r>
          </w:p>
        </w:tc>
        <w:tc>
          <w:tcPr>
            <w:tcW w:w="2409" w:type="dxa"/>
          </w:tcPr>
          <w:p w:rsidR="006A2438" w:rsidRPr="004B7B88" w:rsidRDefault="006A2438" w:rsidP="006D6A44">
            <w:pPr>
              <w:jc w:val="center"/>
              <w:rPr>
                <w:b/>
                <w:sz w:val="28"/>
                <w:szCs w:val="28"/>
              </w:rPr>
            </w:pPr>
            <w:r w:rsidRPr="004B7B88">
              <w:rPr>
                <w:b/>
                <w:sz w:val="28"/>
                <w:szCs w:val="28"/>
              </w:rPr>
              <w:t>550 000,00</w:t>
            </w:r>
          </w:p>
        </w:tc>
      </w:tr>
      <w:tr w:rsidR="006A2438" w:rsidRPr="003161F3" w:rsidTr="006D6A44">
        <w:tblPrEx>
          <w:tblBorders>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740" w:type="dxa"/>
          </w:tcPr>
          <w:p w:rsidR="006A2438" w:rsidRPr="006278E3" w:rsidRDefault="006A2438" w:rsidP="006D6A44">
            <w:pPr>
              <w:rPr>
                <w:sz w:val="28"/>
                <w:szCs w:val="28"/>
              </w:rPr>
            </w:pPr>
            <w:r w:rsidRPr="006278E3">
              <w:rPr>
                <w:sz w:val="28"/>
                <w:szCs w:val="28"/>
              </w:rPr>
              <w:t>3</w:t>
            </w:r>
          </w:p>
        </w:tc>
        <w:tc>
          <w:tcPr>
            <w:tcW w:w="2693" w:type="dxa"/>
          </w:tcPr>
          <w:p w:rsidR="006A2438" w:rsidRPr="006278E3" w:rsidRDefault="006A2438" w:rsidP="006D6A44">
            <w:pPr>
              <w:rPr>
                <w:sz w:val="28"/>
                <w:szCs w:val="28"/>
              </w:rPr>
            </w:pPr>
            <w:r>
              <w:rPr>
                <w:sz w:val="28"/>
                <w:szCs w:val="28"/>
              </w:rPr>
              <w:t>Закупівля па</w:t>
            </w:r>
            <w:r w:rsidRPr="006278E3">
              <w:rPr>
                <w:sz w:val="28"/>
                <w:szCs w:val="28"/>
              </w:rPr>
              <w:t xml:space="preserve">ливно-мастильних </w:t>
            </w:r>
            <w:proofErr w:type="gramStart"/>
            <w:r w:rsidRPr="006278E3">
              <w:rPr>
                <w:sz w:val="28"/>
                <w:szCs w:val="28"/>
              </w:rPr>
              <w:t>матер</w:t>
            </w:r>
            <w:proofErr w:type="gramEnd"/>
            <w:r w:rsidRPr="006278E3">
              <w:rPr>
                <w:sz w:val="28"/>
                <w:szCs w:val="28"/>
              </w:rPr>
              <w:t>іалів</w:t>
            </w:r>
          </w:p>
        </w:tc>
        <w:tc>
          <w:tcPr>
            <w:tcW w:w="1559" w:type="dxa"/>
          </w:tcPr>
          <w:p w:rsidR="006A2438" w:rsidRPr="006278E3" w:rsidRDefault="006A2438" w:rsidP="006D6A44">
            <w:pPr>
              <w:jc w:val="center"/>
              <w:rPr>
                <w:sz w:val="28"/>
                <w:szCs w:val="28"/>
              </w:rPr>
            </w:pPr>
            <w:r>
              <w:rPr>
                <w:sz w:val="28"/>
                <w:szCs w:val="28"/>
              </w:rPr>
              <w:t>150</w:t>
            </w:r>
            <w:r w:rsidRPr="006278E3">
              <w:rPr>
                <w:sz w:val="28"/>
                <w:szCs w:val="28"/>
              </w:rPr>
              <w:t> 000,00</w:t>
            </w:r>
          </w:p>
        </w:tc>
        <w:tc>
          <w:tcPr>
            <w:tcW w:w="1485" w:type="dxa"/>
          </w:tcPr>
          <w:p w:rsidR="006A2438" w:rsidRPr="006278E3" w:rsidRDefault="006A2438" w:rsidP="006D6A44">
            <w:pPr>
              <w:jc w:val="center"/>
              <w:rPr>
                <w:sz w:val="28"/>
                <w:szCs w:val="28"/>
              </w:rPr>
            </w:pPr>
            <w:r>
              <w:rPr>
                <w:sz w:val="28"/>
                <w:szCs w:val="28"/>
              </w:rPr>
              <w:t>150</w:t>
            </w:r>
            <w:r w:rsidRPr="006278E3">
              <w:rPr>
                <w:sz w:val="28"/>
                <w:szCs w:val="28"/>
              </w:rPr>
              <w:t> 000,00</w:t>
            </w:r>
          </w:p>
        </w:tc>
        <w:tc>
          <w:tcPr>
            <w:tcW w:w="1560" w:type="dxa"/>
          </w:tcPr>
          <w:p w:rsidR="006A2438" w:rsidRPr="00B2287D" w:rsidRDefault="006A2438" w:rsidP="006D6A44">
            <w:pPr>
              <w:jc w:val="center"/>
              <w:rPr>
                <w:sz w:val="28"/>
                <w:szCs w:val="28"/>
                <w:lang w:val="uk-UA"/>
              </w:rPr>
            </w:pPr>
            <w:r>
              <w:rPr>
                <w:sz w:val="28"/>
                <w:szCs w:val="28"/>
                <w:lang w:val="uk-UA"/>
              </w:rPr>
              <w:t>150 000,00</w:t>
            </w:r>
          </w:p>
        </w:tc>
        <w:tc>
          <w:tcPr>
            <w:tcW w:w="2409" w:type="dxa"/>
          </w:tcPr>
          <w:p w:rsidR="006A2438" w:rsidRPr="004B7B88" w:rsidRDefault="006A2438" w:rsidP="006D6A44">
            <w:pPr>
              <w:jc w:val="center"/>
              <w:rPr>
                <w:b/>
                <w:sz w:val="28"/>
                <w:szCs w:val="28"/>
              </w:rPr>
            </w:pPr>
            <w:r w:rsidRPr="004B7B88">
              <w:rPr>
                <w:b/>
                <w:sz w:val="28"/>
                <w:szCs w:val="28"/>
              </w:rPr>
              <w:t>450 000,00</w:t>
            </w:r>
          </w:p>
        </w:tc>
      </w:tr>
      <w:tr w:rsidR="006A2438" w:rsidRPr="003161F3" w:rsidTr="006D6A44">
        <w:tblPrEx>
          <w:tblBorders>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740" w:type="dxa"/>
          </w:tcPr>
          <w:p w:rsidR="006A2438" w:rsidRPr="006278E3" w:rsidRDefault="006A2438" w:rsidP="006D6A44">
            <w:pPr>
              <w:rPr>
                <w:sz w:val="28"/>
                <w:szCs w:val="28"/>
              </w:rPr>
            </w:pPr>
            <w:r w:rsidRPr="006278E3">
              <w:rPr>
                <w:sz w:val="28"/>
                <w:szCs w:val="28"/>
              </w:rPr>
              <w:t>4</w:t>
            </w:r>
          </w:p>
        </w:tc>
        <w:tc>
          <w:tcPr>
            <w:tcW w:w="2693" w:type="dxa"/>
          </w:tcPr>
          <w:p w:rsidR="006A2438" w:rsidRPr="006278E3" w:rsidRDefault="006A2438" w:rsidP="006D6A44">
            <w:pPr>
              <w:rPr>
                <w:sz w:val="28"/>
                <w:szCs w:val="28"/>
              </w:rPr>
            </w:pPr>
            <w:r w:rsidRPr="006278E3">
              <w:rPr>
                <w:sz w:val="28"/>
                <w:szCs w:val="28"/>
              </w:rPr>
              <w:t>Придбання оргтехніки</w:t>
            </w:r>
          </w:p>
        </w:tc>
        <w:tc>
          <w:tcPr>
            <w:tcW w:w="1559" w:type="dxa"/>
          </w:tcPr>
          <w:p w:rsidR="006A2438" w:rsidRPr="006278E3" w:rsidRDefault="006A2438" w:rsidP="006D6A44">
            <w:pPr>
              <w:jc w:val="center"/>
              <w:rPr>
                <w:sz w:val="28"/>
                <w:szCs w:val="28"/>
              </w:rPr>
            </w:pPr>
            <w:r>
              <w:rPr>
                <w:sz w:val="28"/>
                <w:szCs w:val="28"/>
              </w:rPr>
              <w:t>---</w:t>
            </w:r>
          </w:p>
        </w:tc>
        <w:tc>
          <w:tcPr>
            <w:tcW w:w="1485" w:type="dxa"/>
          </w:tcPr>
          <w:p w:rsidR="006A2438" w:rsidRPr="0046700F" w:rsidRDefault="006A2438" w:rsidP="006D6A44">
            <w:pPr>
              <w:jc w:val="center"/>
              <w:rPr>
                <w:sz w:val="28"/>
                <w:szCs w:val="28"/>
                <w:lang w:val="uk-UA"/>
              </w:rPr>
            </w:pPr>
            <w:r w:rsidRPr="006278E3">
              <w:rPr>
                <w:sz w:val="28"/>
                <w:szCs w:val="28"/>
              </w:rPr>
              <w:t>--</w:t>
            </w:r>
            <w:r>
              <w:rPr>
                <w:sz w:val="28"/>
                <w:szCs w:val="28"/>
                <w:lang w:val="uk-UA"/>
              </w:rPr>
              <w:t>-</w:t>
            </w:r>
          </w:p>
        </w:tc>
        <w:tc>
          <w:tcPr>
            <w:tcW w:w="1560" w:type="dxa"/>
          </w:tcPr>
          <w:p w:rsidR="006A2438" w:rsidRPr="0046700F" w:rsidRDefault="006A2438" w:rsidP="006D6A44">
            <w:pPr>
              <w:jc w:val="center"/>
              <w:rPr>
                <w:sz w:val="28"/>
                <w:szCs w:val="28"/>
                <w:lang w:val="uk-UA"/>
              </w:rPr>
            </w:pPr>
            <w:r>
              <w:rPr>
                <w:sz w:val="28"/>
                <w:szCs w:val="28"/>
                <w:lang w:val="uk-UA"/>
              </w:rPr>
              <w:t>---</w:t>
            </w:r>
          </w:p>
        </w:tc>
        <w:tc>
          <w:tcPr>
            <w:tcW w:w="2409" w:type="dxa"/>
          </w:tcPr>
          <w:p w:rsidR="006A2438" w:rsidRPr="004B7B88" w:rsidRDefault="006A2438" w:rsidP="006D6A44">
            <w:pPr>
              <w:jc w:val="center"/>
              <w:rPr>
                <w:b/>
                <w:sz w:val="28"/>
                <w:szCs w:val="28"/>
                <w:lang w:val="uk-UA"/>
              </w:rPr>
            </w:pPr>
            <w:r w:rsidRPr="004B7B88">
              <w:rPr>
                <w:b/>
                <w:sz w:val="28"/>
                <w:szCs w:val="28"/>
              </w:rPr>
              <w:t>--</w:t>
            </w:r>
            <w:r w:rsidRPr="004B7B88">
              <w:rPr>
                <w:b/>
                <w:sz w:val="28"/>
                <w:szCs w:val="28"/>
                <w:lang w:val="uk-UA"/>
              </w:rPr>
              <w:t>-</w:t>
            </w:r>
          </w:p>
        </w:tc>
      </w:tr>
      <w:tr w:rsidR="006A2438" w:rsidRPr="003161F3" w:rsidTr="006D6A44">
        <w:tblPrEx>
          <w:tblBorders>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740" w:type="dxa"/>
          </w:tcPr>
          <w:p w:rsidR="006A2438" w:rsidRPr="006278E3" w:rsidRDefault="006A2438" w:rsidP="006D6A44">
            <w:pPr>
              <w:rPr>
                <w:sz w:val="28"/>
                <w:szCs w:val="28"/>
              </w:rPr>
            </w:pPr>
          </w:p>
        </w:tc>
        <w:tc>
          <w:tcPr>
            <w:tcW w:w="2693" w:type="dxa"/>
          </w:tcPr>
          <w:p w:rsidR="006A2438" w:rsidRPr="006278E3" w:rsidRDefault="006A2438" w:rsidP="006D6A44">
            <w:pPr>
              <w:rPr>
                <w:sz w:val="28"/>
                <w:szCs w:val="28"/>
              </w:rPr>
            </w:pPr>
            <w:r w:rsidRPr="006278E3">
              <w:rPr>
                <w:sz w:val="28"/>
                <w:szCs w:val="28"/>
              </w:rPr>
              <w:t>РАЗОМ</w:t>
            </w:r>
          </w:p>
        </w:tc>
        <w:tc>
          <w:tcPr>
            <w:tcW w:w="1559" w:type="dxa"/>
          </w:tcPr>
          <w:p w:rsidR="006A2438" w:rsidRPr="004B7B88" w:rsidRDefault="006A2438" w:rsidP="006D6A44">
            <w:pPr>
              <w:jc w:val="center"/>
              <w:rPr>
                <w:sz w:val="28"/>
                <w:szCs w:val="28"/>
                <w:lang w:val="uk-UA"/>
              </w:rPr>
            </w:pPr>
            <w:r>
              <w:rPr>
                <w:sz w:val="28"/>
                <w:szCs w:val="28"/>
                <w:lang w:val="uk-UA"/>
              </w:rPr>
              <w:t>490 000,00</w:t>
            </w:r>
          </w:p>
        </w:tc>
        <w:tc>
          <w:tcPr>
            <w:tcW w:w="1485" w:type="dxa"/>
          </w:tcPr>
          <w:p w:rsidR="006A2438" w:rsidRPr="006278E3" w:rsidRDefault="006A2438" w:rsidP="006D6A44">
            <w:pPr>
              <w:jc w:val="center"/>
              <w:rPr>
                <w:sz w:val="28"/>
                <w:szCs w:val="28"/>
              </w:rPr>
            </w:pPr>
            <w:r>
              <w:rPr>
                <w:sz w:val="28"/>
                <w:szCs w:val="28"/>
              </w:rPr>
              <w:t>305</w:t>
            </w:r>
            <w:r w:rsidRPr="006278E3">
              <w:rPr>
                <w:sz w:val="28"/>
                <w:szCs w:val="28"/>
              </w:rPr>
              <w:t> 000,00</w:t>
            </w:r>
          </w:p>
        </w:tc>
        <w:tc>
          <w:tcPr>
            <w:tcW w:w="1560" w:type="dxa"/>
          </w:tcPr>
          <w:p w:rsidR="006A2438" w:rsidRPr="00B2287D" w:rsidRDefault="006A2438" w:rsidP="006D6A44">
            <w:pPr>
              <w:jc w:val="center"/>
              <w:rPr>
                <w:sz w:val="28"/>
                <w:szCs w:val="28"/>
                <w:lang w:val="uk-UA"/>
              </w:rPr>
            </w:pPr>
            <w:r>
              <w:rPr>
                <w:sz w:val="28"/>
                <w:szCs w:val="28"/>
                <w:lang w:val="uk-UA"/>
              </w:rPr>
              <w:t>305 000,00</w:t>
            </w:r>
          </w:p>
        </w:tc>
        <w:tc>
          <w:tcPr>
            <w:tcW w:w="2409" w:type="dxa"/>
          </w:tcPr>
          <w:p w:rsidR="006A2438" w:rsidRPr="004B7B88" w:rsidRDefault="006A2438" w:rsidP="006D6A44">
            <w:pPr>
              <w:jc w:val="center"/>
              <w:rPr>
                <w:b/>
                <w:sz w:val="28"/>
                <w:szCs w:val="28"/>
              </w:rPr>
            </w:pPr>
            <w:r w:rsidRPr="004B7B88">
              <w:rPr>
                <w:b/>
                <w:sz w:val="28"/>
                <w:szCs w:val="28"/>
              </w:rPr>
              <w:t>1 100 000,00</w:t>
            </w:r>
          </w:p>
        </w:tc>
      </w:tr>
    </w:tbl>
    <w:p w:rsidR="006A2438" w:rsidRPr="004E09E6" w:rsidRDefault="006A2438" w:rsidP="006A2438">
      <w:pPr>
        <w:pStyle w:val="Style20"/>
        <w:widowControl/>
        <w:spacing w:line="240" w:lineRule="exact"/>
        <w:ind w:right="312"/>
        <w:jc w:val="center"/>
        <w:rPr>
          <w:b/>
          <w:sz w:val="26"/>
          <w:szCs w:val="26"/>
        </w:rPr>
      </w:pPr>
    </w:p>
    <w:p w:rsidR="006A2438" w:rsidRDefault="006A2438" w:rsidP="006A2438">
      <w:pPr>
        <w:pStyle w:val="Style20"/>
        <w:widowControl/>
        <w:spacing w:line="240" w:lineRule="exact"/>
        <w:jc w:val="both"/>
      </w:pPr>
    </w:p>
    <w:p w:rsidR="006A2438" w:rsidRDefault="006A2438" w:rsidP="006A2438">
      <w:pPr>
        <w:pStyle w:val="Style20"/>
        <w:widowControl/>
        <w:spacing w:line="240" w:lineRule="exact"/>
        <w:jc w:val="both"/>
      </w:pPr>
      <w:r>
        <w:tab/>
      </w:r>
      <w:r>
        <w:tab/>
      </w:r>
      <w:r>
        <w:tab/>
      </w:r>
      <w:r>
        <w:tab/>
      </w:r>
      <w:r>
        <w:tab/>
      </w:r>
      <w:r>
        <w:tab/>
      </w:r>
      <w:r>
        <w:tab/>
      </w:r>
      <w:r>
        <w:tab/>
      </w:r>
      <w:r>
        <w:tab/>
      </w:r>
      <w:r>
        <w:tab/>
      </w:r>
      <w:r>
        <w:tab/>
      </w:r>
      <w:r>
        <w:tab/>
      </w:r>
      <w:r>
        <w:tab/>
      </w:r>
    </w:p>
    <w:p w:rsidR="006A2438" w:rsidRDefault="006A2438" w:rsidP="006A2438">
      <w:pPr>
        <w:pStyle w:val="Style20"/>
        <w:widowControl/>
        <w:spacing w:line="240" w:lineRule="exact"/>
        <w:jc w:val="both"/>
      </w:pPr>
    </w:p>
    <w:p w:rsidR="006A2438" w:rsidRDefault="006A2438" w:rsidP="006A2438"/>
    <w:p w:rsidR="006A2438" w:rsidRDefault="006A2438" w:rsidP="006A2438"/>
    <w:p w:rsidR="006A2438" w:rsidRDefault="006A2438" w:rsidP="006A2438"/>
    <w:p w:rsidR="006A2438" w:rsidRDefault="006A2438" w:rsidP="006A2438"/>
    <w:p w:rsidR="006A2438" w:rsidRDefault="006A2438" w:rsidP="006A2438"/>
    <w:p w:rsidR="006A2438" w:rsidRDefault="006A2438" w:rsidP="006A2438"/>
    <w:p w:rsidR="006A2438" w:rsidRDefault="006A2438" w:rsidP="006A2438"/>
    <w:p w:rsidR="006A2438" w:rsidRDefault="006A2438" w:rsidP="006A2438"/>
    <w:p w:rsidR="006A2438" w:rsidRDefault="006A2438" w:rsidP="006A2438"/>
    <w:p w:rsidR="006A2438" w:rsidRDefault="006A2438" w:rsidP="006A2438"/>
    <w:p w:rsidR="006A2438" w:rsidRDefault="006A2438" w:rsidP="006A2438"/>
    <w:p w:rsidR="006A2438" w:rsidRDefault="006A2438" w:rsidP="006A2438"/>
    <w:p w:rsidR="006A2438" w:rsidRDefault="006A2438" w:rsidP="006A2438"/>
    <w:p w:rsidR="006A2438" w:rsidRDefault="006A2438" w:rsidP="006A2438"/>
    <w:p w:rsidR="006A2438" w:rsidRDefault="006A2438" w:rsidP="006A2438"/>
    <w:p w:rsidR="006A2438" w:rsidRDefault="006A2438" w:rsidP="006A2438">
      <w:pPr>
        <w:rPr>
          <w:lang w:val="uk-UA"/>
        </w:rPr>
      </w:pPr>
    </w:p>
    <w:p w:rsidR="006A2438" w:rsidRPr="001872FD" w:rsidRDefault="006A2438" w:rsidP="006A2438">
      <w:pPr>
        <w:rPr>
          <w:lang w:val="uk-UA"/>
        </w:rPr>
      </w:pPr>
    </w:p>
    <w:p w:rsidR="006A2438" w:rsidRDefault="006A2438" w:rsidP="006A2438"/>
    <w:p w:rsidR="006A2438" w:rsidRPr="00171303" w:rsidRDefault="006A2438" w:rsidP="006A2438">
      <w:pPr>
        <w:tabs>
          <w:tab w:val="left" w:pos="540"/>
        </w:tabs>
        <w:ind w:right="-81"/>
        <w:rPr>
          <w:b/>
          <w:sz w:val="28"/>
          <w:szCs w:val="28"/>
        </w:rPr>
      </w:pPr>
      <w:r>
        <w:rPr>
          <w:sz w:val="28"/>
          <w:szCs w:val="28"/>
          <w:lang w:val="uk-UA"/>
        </w:rPr>
        <w:t xml:space="preserve">                                                                                </w:t>
      </w:r>
      <w:r w:rsidRPr="00171303">
        <w:rPr>
          <w:b/>
          <w:sz w:val="28"/>
          <w:szCs w:val="28"/>
        </w:rPr>
        <w:t>ЗАТВЕРДЖЕНО</w:t>
      </w:r>
    </w:p>
    <w:p w:rsidR="006A2438" w:rsidRPr="00171303" w:rsidRDefault="006A2438" w:rsidP="006A2438">
      <w:pPr>
        <w:tabs>
          <w:tab w:val="left" w:pos="4720"/>
        </w:tabs>
        <w:jc w:val="right"/>
        <w:rPr>
          <w:b/>
          <w:sz w:val="28"/>
          <w:szCs w:val="28"/>
        </w:rPr>
      </w:pPr>
      <w:r w:rsidRPr="00171303">
        <w:rPr>
          <w:b/>
          <w:sz w:val="28"/>
          <w:szCs w:val="28"/>
          <w:lang w:val="uk-UA"/>
        </w:rPr>
        <w:t xml:space="preserve">   </w:t>
      </w:r>
      <w:proofErr w:type="gramStart"/>
      <w:r w:rsidRPr="00171303">
        <w:rPr>
          <w:b/>
          <w:sz w:val="28"/>
          <w:szCs w:val="28"/>
        </w:rPr>
        <w:t>р</w:t>
      </w:r>
      <w:proofErr w:type="gramEnd"/>
      <w:r w:rsidRPr="00171303">
        <w:rPr>
          <w:b/>
          <w:sz w:val="28"/>
          <w:szCs w:val="28"/>
        </w:rPr>
        <w:t xml:space="preserve">ішенням сесії сільської ради </w:t>
      </w:r>
    </w:p>
    <w:p w:rsidR="006A2438" w:rsidRPr="00171303" w:rsidRDefault="006A2438" w:rsidP="006A2438">
      <w:pPr>
        <w:tabs>
          <w:tab w:val="left" w:pos="4720"/>
        </w:tabs>
        <w:rPr>
          <w:b/>
          <w:sz w:val="28"/>
          <w:szCs w:val="28"/>
        </w:rPr>
      </w:pPr>
      <w:r>
        <w:rPr>
          <w:b/>
          <w:sz w:val="28"/>
          <w:szCs w:val="28"/>
          <w:lang w:val="uk-UA"/>
        </w:rPr>
        <w:t xml:space="preserve">                                                                                </w:t>
      </w:r>
      <w:r>
        <w:rPr>
          <w:b/>
          <w:sz w:val="28"/>
          <w:szCs w:val="28"/>
        </w:rPr>
        <w:t xml:space="preserve">від  </w:t>
      </w:r>
      <w:r>
        <w:rPr>
          <w:b/>
          <w:sz w:val="28"/>
          <w:szCs w:val="28"/>
          <w:lang w:val="uk-UA"/>
        </w:rPr>
        <w:t>22.12.2022</w:t>
      </w:r>
      <w:r>
        <w:rPr>
          <w:b/>
          <w:sz w:val="28"/>
          <w:szCs w:val="28"/>
        </w:rPr>
        <w:t xml:space="preserve"> року №</w:t>
      </w:r>
      <w:r>
        <w:rPr>
          <w:b/>
          <w:sz w:val="28"/>
          <w:szCs w:val="28"/>
          <w:lang w:val="uk-UA"/>
        </w:rPr>
        <w:t xml:space="preserve"> 1207</w:t>
      </w:r>
      <w:r w:rsidRPr="00171303">
        <w:rPr>
          <w:b/>
          <w:sz w:val="28"/>
          <w:szCs w:val="28"/>
        </w:rPr>
        <w:t xml:space="preserve">    </w:t>
      </w:r>
    </w:p>
    <w:p w:rsidR="006A2438" w:rsidRPr="00171303" w:rsidRDefault="006A2438" w:rsidP="006A2438">
      <w:pPr>
        <w:tabs>
          <w:tab w:val="left" w:pos="4720"/>
        </w:tabs>
        <w:rPr>
          <w:b/>
          <w:sz w:val="28"/>
          <w:szCs w:val="28"/>
        </w:rPr>
      </w:pPr>
    </w:p>
    <w:p w:rsidR="006A2438" w:rsidRPr="009D0E5C" w:rsidRDefault="006A2438" w:rsidP="006A2438">
      <w:pPr>
        <w:tabs>
          <w:tab w:val="left" w:pos="4720"/>
        </w:tabs>
        <w:jc w:val="center"/>
        <w:rPr>
          <w:b/>
          <w:sz w:val="28"/>
          <w:szCs w:val="28"/>
        </w:rPr>
      </w:pPr>
      <w:r w:rsidRPr="009D0E5C">
        <w:rPr>
          <w:b/>
          <w:sz w:val="28"/>
          <w:szCs w:val="28"/>
        </w:rPr>
        <w:t>ПАСПОРТ  Програми</w:t>
      </w:r>
    </w:p>
    <w:p w:rsidR="006A2438" w:rsidRPr="009D0E5C" w:rsidRDefault="006A2438" w:rsidP="006A2438">
      <w:pPr>
        <w:tabs>
          <w:tab w:val="left" w:pos="4720"/>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5"/>
        <w:gridCol w:w="3930"/>
        <w:gridCol w:w="4785"/>
      </w:tblGrid>
      <w:tr w:rsidR="006A2438" w:rsidRPr="003161F3" w:rsidTr="006D6A44">
        <w:tc>
          <w:tcPr>
            <w:tcW w:w="855" w:type="dxa"/>
          </w:tcPr>
          <w:p w:rsidR="006A2438" w:rsidRPr="003161F3" w:rsidRDefault="006A2438" w:rsidP="006D6A44">
            <w:pPr>
              <w:tabs>
                <w:tab w:val="left" w:pos="4720"/>
              </w:tabs>
              <w:jc w:val="center"/>
              <w:rPr>
                <w:sz w:val="28"/>
                <w:szCs w:val="28"/>
              </w:rPr>
            </w:pPr>
            <w:r w:rsidRPr="003161F3">
              <w:rPr>
                <w:sz w:val="28"/>
                <w:szCs w:val="28"/>
              </w:rPr>
              <w:t>1</w:t>
            </w:r>
          </w:p>
        </w:tc>
        <w:tc>
          <w:tcPr>
            <w:tcW w:w="3930" w:type="dxa"/>
          </w:tcPr>
          <w:p w:rsidR="006A2438" w:rsidRPr="004B7B88" w:rsidRDefault="006A2438" w:rsidP="006D6A44">
            <w:pPr>
              <w:tabs>
                <w:tab w:val="left" w:pos="540"/>
              </w:tabs>
              <w:ind w:right="-81"/>
              <w:jc w:val="center"/>
              <w:rPr>
                <w:b/>
                <w:sz w:val="28"/>
                <w:szCs w:val="28"/>
              </w:rPr>
            </w:pPr>
            <w:r w:rsidRPr="004B7B88">
              <w:rPr>
                <w:b/>
                <w:sz w:val="28"/>
                <w:szCs w:val="28"/>
              </w:rPr>
              <w:t>Найменування</w:t>
            </w:r>
          </w:p>
          <w:p w:rsidR="006A2438" w:rsidRPr="004B7B88" w:rsidRDefault="006A2438" w:rsidP="006D6A44">
            <w:pPr>
              <w:tabs>
                <w:tab w:val="left" w:pos="4720"/>
              </w:tabs>
              <w:jc w:val="center"/>
              <w:rPr>
                <w:b/>
                <w:sz w:val="28"/>
                <w:szCs w:val="28"/>
              </w:rPr>
            </w:pPr>
            <w:r w:rsidRPr="004B7B88">
              <w:rPr>
                <w:b/>
                <w:sz w:val="28"/>
                <w:szCs w:val="28"/>
              </w:rPr>
              <w:t>Програми</w:t>
            </w:r>
          </w:p>
        </w:tc>
        <w:tc>
          <w:tcPr>
            <w:tcW w:w="4785" w:type="dxa"/>
          </w:tcPr>
          <w:p w:rsidR="006A2438" w:rsidRPr="004B7B88" w:rsidRDefault="006A2438" w:rsidP="006D6A44">
            <w:pPr>
              <w:pStyle w:val="Style1"/>
              <w:widowControl/>
              <w:spacing w:line="240" w:lineRule="auto"/>
              <w:ind w:firstLine="0"/>
              <w:rPr>
                <w:b/>
                <w:bCs/>
                <w:color w:val="000000"/>
                <w:sz w:val="28"/>
                <w:szCs w:val="28"/>
              </w:rPr>
            </w:pPr>
            <w:r>
              <w:rPr>
                <w:rStyle w:val="FontStyle28"/>
                <w:sz w:val="28"/>
                <w:szCs w:val="28"/>
              </w:rPr>
              <w:t xml:space="preserve">Поліцейський офіцер громади  </w:t>
            </w:r>
            <w:r w:rsidRPr="004B7B88">
              <w:rPr>
                <w:rStyle w:val="FontStyle28"/>
                <w:sz w:val="28"/>
                <w:szCs w:val="28"/>
              </w:rPr>
              <w:t>Кам’янсько</w:t>
            </w:r>
            <w:r>
              <w:rPr>
                <w:rStyle w:val="FontStyle28"/>
                <w:sz w:val="28"/>
                <w:szCs w:val="28"/>
              </w:rPr>
              <w:t xml:space="preserve">ї територіальної </w:t>
            </w:r>
            <w:proofErr w:type="gramStart"/>
            <w:r>
              <w:rPr>
                <w:rStyle w:val="FontStyle28"/>
                <w:sz w:val="28"/>
                <w:szCs w:val="28"/>
              </w:rPr>
              <w:t>громади на</w:t>
            </w:r>
            <w:proofErr w:type="gramEnd"/>
            <w:r>
              <w:rPr>
                <w:rStyle w:val="FontStyle28"/>
                <w:sz w:val="28"/>
                <w:szCs w:val="28"/>
              </w:rPr>
              <w:t xml:space="preserve"> 2023-2025</w:t>
            </w:r>
            <w:r w:rsidRPr="004B7B88">
              <w:rPr>
                <w:rStyle w:val="FontStyle28"/>
                <w:sz w:val="28"/>
                <w:szCs w:val="28"/>
              </w:rPr>
              <w:t xml:space="preserve"> роки</w:t>
            </w:r>
          </w:p>
        </w:tc>
      </w:tr>
      <w:tr w:rsidR="006A2438" w:rsidRPr="003161F3" w:rsidTr="006D6A44">
        <w:tc>
          <w:tcPr>
            <w:tcW w:w="855" w:type="dxa"/>
          </w:tcPr>
          <w:p w:rsidR="006A2438" w:rsidRPr="003161F3" w:rsidRDefault="006A2438" w:rsidP="006D6A44">
            <w:pPr>
              <w:tabs>
                <w:tab w:val="left" w:pos="4720"/>
              </w:tabs>
              <w:jc w:val="center"/>
              <w:rPr>
                <w:sz w:val="28"/>
                <w:szCs w:val="28"/>
              </w:rPr>
            </w:pPr>
            <w:r w:rsidRPr="003161F3">
              <w:rPr>
                <w:sz w:val="28"/>
                <w:szCs w:val="28"/>
              </w:rPr>
              <w:t>2</w:t>
            </w:r>
          </w:p>
        </w:tc>
        <w:tc>
          <w:tcPr>
            <w:tcW w:w="3930" w:type="dxa"/>
          </w:tcPr>
          <w:p w:rsidR="006A2438" w:rsidRPr="003161F3" w:rsidRDefault="006A2438" w:rsidP="006D6A44">
            <w:pPr>
              <w:tabs>
                <w:tab w:val="left" w:pos="4720"/>
              </w:tabs>
              <w:rPr>
                <w:sz w:val="28"/>
                <w:szCs w:val="28"/>
              </w:rPr>
            </w:pPr>
            <w:r w:rsidRPr="003161F3">
              <w:rPr>
                <w:sz w:val="28"/>
                <w:szCs w:val="28"/>
              </w:rPr>
              <w:t>Ініціатор розроблення Програми</w:t>
            </w:r>
          </w:p>
        </w:tc>
        <w:tc>
          <w:tcPr>
            <w:tcW w:w="4785" w:type="dxa"/>
          </w:tcPr>
          <w:p w:rsidR="006A2438" w:rsidRPr="003161F3" w:rsidRDefault="006A2438" w:rsidP="006D6A44">
            <w:pPr>
              <w:spacing w:line="322" w:lineRule="exact"/>
              <w:rPr>
                <w:sz w:val="28"/>
                <w:szCs w:val="28"/>
              </w:rPr>
            </w:pPr>
            <w:r w:rsidRPr="003161F3">
              <w:rPr>
                <w:sz w:val="28"/>
                <w:szCs w:val="28"/>
              </w:rPr>
              <w:t>Кам’янська сільська рада</w:t>
            </w:r>
          </w:p>
        </w:tc>
      </w:tr>
      <w:tr w:rsidR="006A2438" w:rsidRPr="003161F3" w:rsidTr="006D6A44">
        <w:tc>
          <w:tcPr>
            <w:tcW w:w="855" w:type="dxa"/>
          </w:tcPr>
          <w:p w:rsidR="006A2438" w:rsidRPr="003161F3" w:rsidRDefault="006A2438" w:rsidP="006D6A44">
            <w:pPr>
              <w:tabs>
                <w:tab w:val="left" w:pos="4720"/>
              </w:tabs>
              <w:jc w:val="center"/>
              <w:rPr>
                <w:sz w:val="28"/>
                <w:szCs w:val="28"/>
              </w:rPr>
            </w:pPr>
            <w:r w:rsidRPr="003161F3">
              <w:rPr>
                <w:sz w:val="28"/>
                <w:szCs w:val="28"/>
              </w:rPr>
              <w:t>3</w:t>
            </w:r>
          </w:p>
        </w:tc>
        <w:tc>
          <w:tcPr>
            <w:tcW w:w="3930" w:type="dxa"/>
          </w:tcPr>
          <w:p w:rsidR="006A2438" w:rsidRPr="003161F3" w:rsidRDefault="006A2438" w:rsidP="006D6A44">
            <w:pPr>
              <w:tabs>
                <w:tab w:val="left" w:pos="4720"/>
              </w:tabs>
              <w:rPr>
                <w:sz w:val="28"/>
                <w:szCs w:val="28"/>
              </w:rPr>
            </w:pPr>
            <w:proofErr w:type="gramStart"/>
            <w:r w:rsidRPr="003161F3">
              <w:rPr>
                <w:sz w:val="28"/>
                <w:szCs w:val="28"/>
              </w:rPr>
              <w:t>П</w:t>
            </w:r>
            <w:proofErr w:type="gramEnd"/>
            <w:r w:rsidRPr="003161F3">
              <w:rPr>
                <w:sz w:val="28"/>
                <w:szCs w:val="28"/>
              </w:rPr>
              <w:t>ідстава для розроблення Програми</w:t>
            </w:r>
          </w:p>
        </w:tc>
        <w:tc>
          <w:tcPr>
            <w:tcW w:w="4785" w:type="dxa"/>
          </w:tcPr>
          <w:p w:rsidR="006A2438" w:rsidRPr="00F22CF2" w:rsidRDefault="006A2438" w:rsidP="006D6A44">
            <w:pPr>
              <w:tabs>
                <w:tab w:val="left" w:pos="4720"/>
              </w:tabs>
              <w:rPr>
                <w:sz w:val="28"/>
                <w:szCs w:val="28"/>
              </w:rPr>
            </w:pPr>
            <w:r w:rsidRPr="00F22CF2">
              <w:rPr>
                <w:sz w:val="28"/>
                <w:szCs w:val="28"/>
              </w:rPr>
              <w:t>Закон України " Про місцеве самоврядування в Україні", Бюджетний кодекс України,</w:t>
            </w:r>
            <w:proofErr w:type="gramStart"/>
            <w:r w:rsidRPr="00F22CF2">
              <w:rPr>
                <w:sz w:val="28"/>
                <w:szCs w:val="28"/>
              </w:rPr>
              <w:t xml:space="preserve"> ,</w:t>
            </w:r>
            <w:proofErr w:type="gramEnd"/>
            <w:r w:rsidRPr="00F22CF2">
              <w:rPr>
                <w:sz w:val="28"/>
                <w:szCs w:val="28"/>
              </w:rPr>
              <w:t xml:space="preserve"> </w:t>
            </w:r>
            <w:r w:rsidRPr="00F22CF2">
              <w:rPr>
                <w:rStyle w:val="FontStyle32"/>
              </w:rPr>
              <w:t>Закон України "Про Національну поліцію</w:t>
            </w:r>
            <w:r w:rsidRPr="00F22CF2">
              <w:rPr>
                <w:sz w:val="28"/>
                <w:szCs w:val="28"/>
              </w:rPr>
              <w:t>"</w:t>
            </w:r>
          </w:p>
        </w:tc>
      </w:tr>
      <w:tr w:rsidR="006A2438" w:rsidRPr="003161F3" w:rsidTr="006D6A44">
        <w:tc>
          <w:tcPr>
            <w:tcW w:w="855" w:type="dxa"/>
          </w:tcPr>
          <w:p w:rsidR="006A2438" w:rsidRPr="003161F3" w:rsidRDefault="006A2438" w:rsidP="006D6A44">
            <w:pPr>
              <w:tabs>
                <w:tab w:val="left" w:pos="4720"/>
              </w:tabs>
              <w:jc w:val="center"/>
              <w:rPr>
                <w:sz w:val="28"/>
                <w:szCs w:val="28"/>
              </w:rPr>
            </w:pPr>
            <w:r w:rsidRPr="003161F3">
              <w:rPr>
                <w:sz w:val="28"/>
                <w:szCs w:val="28"/>
              </w:rPr>
              <w:t>4</w:t>
            </w:r>
          </w:p>
        </w:tc>
        <w:tc>
          <w:tcPr>
            <w:tcW w:w="3930" w:type="dxa"/>
          </w:tcPr>
          <w:p w:rsidR="006A2438" w:rsidRPr="003161F3" w:rsidRDefault="006A2438" w:rsidP="006D6A44">
            <w:pPr>
              <w:tabs>
                <w:tab w:val="left" w:pos="4720"/>
              </w:tabs>
              <w:rPr>
                <w:sz w:val="28"/>
                <w:szCs w:val="28"/>
              </w:rPr>
            </w:pPr>
            <w:r w:rsidRPr="003161F3">
              <w:rPr>
                <w:sz w:val="28"/>
                <w:szCs w:val="28"/>
              </w:rPr>
              <w:t>Розробник Програми</w:t>
            </w:r>
          </w:p>
        </w:tc>
        <w:tc>
          <w:tcPr>
            <w:tcW w:w="4785" w:type="dxa"/>
          </w:tcPr>
          <w:p w:rsidR="006A2438" w:rsidRPr="003161F3" w:rsidRDefault="006A2438" w:rsidP="006D6A44">
            <w:pPr>
              <w:tabs>
                <w:tab w:val="left" w:pos="4720"/>
              </w:tabs>
              <w:rPr>
                <w:sz w:val="28"/>
                <w:szCs w:val="28"/>
              </w:rPr>
            </w:pPr>
            <w:r w:rsidRPr="003161F3">
              <w:rPr>
                <w:sz w:val="28"/>
                <w:szCs w:val="28"/>
              </w:rPr>
              <w:t>Кам’янська сільська рада</w:t>
            </w:r>
          </w:p>
        </w:tc>
      </w:tr>
      <w:tr w:rsidR="006A2438" w:rsidRPr="003161F3" w:rsidTr="006D6A44">
        <w:tc>
          <w:tcPr>
            <w:tcW w:w="855" w:type="dxa"/>
          </w:tcPr>
          <w:p w:rsidR="006A2438" w:rsidRPr="003161F3" w:rsidRDefault="006A2438" w:rsidP="006D6A44">
            <w:pPr>
              <w:tabs>
                <w:tab w:val="left" w:pos="4720"/>
              </w:tabs>
              <w:jc w:val="center"/>
              <w:rPr>
                <w:sz w:val="28"/>
                <w:szCs w:val="28"/>
              </w:rPr>
            </w:pPr>
            <w:r w:rsidRPr="003161F3">
              <w:rPr>
                <w:sz w:val="28"/>
                <w:szCs w:val="28"/>
              </w:rPr>
              <w:t>5</w:t>
            </w:r>
          </w:p>
        </w:tc>
        <w:tc>
          <w:tcPr>
            <w:tcW w:w="3930" w:type="dxa"/>
          </w:tcPr>
          <w:p w:rsidR="006A2438" w:rsidRPr="003161F3" w:rsidRDefault="006A2438" w:rsidP="006D6A44">
            <w:pPr>
              <w:tabs>
                <w:tab w:val="left" w:pos="4720"/>
              </w:tabs>
              <w:rPr>
                <w:sz w:val="28"/>
                <w:szCs w:val="28"/>
              </w:rPr>
            </w:pPr>
            <w:r w:rsidRPr="003161F3">
              <w:rPr>
                <w:sz w:val="28"/>
                <w:szCs w:val="28"/>
              </w:rPr>
              <w:t>Співрозробник Програми</w:t>
            </w:r>
          </w:p>
        </w:tc>
        <w:tc>
          <w:tcPr>
            <w:tcW w:w="4785" w:type="dxa"/>
          </w:tcPr>
          <w:p w:rsidR="006A2438" w:rsidRPr="003161F3" w:rsidRDefault="006A2438" w:rsidP="006D6A44">
            <w:pPr>
              <w:tabs>
                <w:tab w:val="left" w:pos="4720"/>
              </w:tabs>
              <w:rPr>
                <w:sz w:val="28"/>
                <w:szCs w:val="28"/>
              </w:rPr>
            </w:pPr>
            <w:r w:rsidRPr="003161F3">
              <w:rPr>
                <w:sz w:val="28"/>
                <w:szCs w:val="28"/>
              </w:rPr>
              <w:t>Кам’янська сільська рада та</w:t>
            </w:r>
            <w:r w:rsidRPr="003161F3">
              <w:rPr>
                <w:rStyle w:val="FontStyle32"/>
              </w:rPr>
              <w:t xml:space="preserve"> Берегівський   РВ ГУНП України в Закарпатській області,</w:t>
            </w:r>
            <w:r w:rsidRPr="003161F3">
              <w:rPr>
                <w:sz w:val="28"/>
                <w:szCs w:val="28"/>
              </w:rPr>
              <w:t xml:space="preserve">  </w:t>
            </w:r>
          </w:p>
        </w:tc>
      </w:tr>
      <w:tr w:rsidR="006A2438" w:rsidRPr="003161F3" w:rsidTr="006D6A44">
        <w:tc>
          <w:tcPr>
            <w:tcW w:w="855" w:type="dxa"/>
          </w:tcPr>
          <w:p w:rsidR="006A2438" w:rsidRPr="003161F3" w:rsidRDefault="006A2438" w:rsidP="006D6A44">
            <w:pPr>
              <w:tabs>
                <w:tab w:val="left" w:pos="4720"/>
              </w:tabs>
              <w:jc w:val="center"/>
              <w:rPr>
                <w:sz w:val="28"/>
                <w:szCs w:val="28"/>
              </w:rPr>
            </w:pPr>
            <w:r w:rsidRPr="003161F3">
              <w:rPr>
                <w:sz w:val="28"/>
                <w:szCs w:val="28"/>
              </w:rPr>
              <w:t>6</w:t>
            </w:r>
          </w:p>
        </w:tc>
        <w:tc>
          <w:tcPr>
            <w:tcW w:w="3930" w:type="dxa"/>
          </w:tcPr>
          <w:p w:rsidR="006A2438" w:rsidRPr="003161F3" w:rsidRDefault="006A2438" w:rsidP="006D6A44">
            <w:pPr>
              <w:tabs>
                <w:tab w:val="left" w:pos="4720"/>
              </w:tabs>
              <w:rPr>
                <w:sz w:val="28"/>
                <w:szCs w:val="28"/>
              </w:rPr>
            </w:pPr>
            <w:r w:rsidRPr="003161F3">
              <w:rPr>
                <w:sz w:val="28"/>
                <w:szCs w:val="28"/>
              </w:rPr>
              <w:t>Відповідальні виконавці  Програми</w:t>
            </w:r>
          </w:p>
        </w:tc>
        <w:tc>
          <w:tcPr>
            <w:tcW w:w="4785" w:type="dxa"/>
          </w:tcPr>
          <w:p w:rsidR="006A2438" w:rsidRPr="003161F3" w:rsidRDefault="006A2438" w:rsidP="006D6A44">
            <w:pPr>
              <w:tabs>
                <w:tab w:val="left" w:pos="4720"/>
              </w:tabs>
              <w:rPr>
                <w:sz w:val="28"/>
                <w:szCs w:val="28"/>
              </w:rPr>
            </w:pPr>
            <w:r w:rsidRPr="003161F3">
              <w:rPr>
                <w:sz w:val="28"/>
                <w:szCs w:val="28"/>
              </w:rPr>
              <w:t xml:space="preserve">Кам’янська сільська  рада </w:t>
            </w:r>
          </w:p>
        </w:tc>
      </w:tr>
      <w:tr w:rsidR="006A2438" w:rsidRPr="003161F3" w:rsidTr="006D6A44">
        <w:tc>
          <w:tcPr>
            <w:tcW w:w="855" w:type="dxa"/>
          </w:tcPr>
          <w:p w:rsidR="006A2438" w:rsidRPr="003161F3" w:rsidRDefault="006A2438" w:rsidP="006D6A44">
            <w:pPr>
              <w:tabs>
                <w:tab w:val="left" w:pos="4720"/>
              </w:tabs>
              <w:jc w:val="center"/>
              <w:rPr>
                <w:sz w:val="28"/>
                <w:szCs w:val="28"/>
              </w:rPr>
            </w:pPr>
            <w:r w:rsidRPr="003161F3">
              <w:rPr>
                <w:sz w:val="28"/>
                <w:szCs w:val="28"/>
              </w:rPr>
              <w:t>7</w:t>
            </w:r>
          </w:p>
        </w:tc>
        <w:tc>
          <w:tcPr>
            <w:tcW w:w="3930" w:type="dxa"/>
          </w:tcPr>
          <w:p w:rsidR="006A2438" w:rsidRPr="003161F3" w:rsidRDefault="006A2438" w:rsidP="006D6A44">
            <w:pPr>
              <w:tabs>
                <w:tab w:val="left" w:pos="4720"/>
              </w:tabs>
              <w:rPr>
                <w:sz w:val="28"/>
                <w:szCs w:val="28"/>
              </w:rPr>
            </w:pPr>
            <w:r w:rsidRPr="003161F3">
              <w:rPr>
                <w:sz w:val="28"/>
                <w:szCs w:val="28"/>
              </w:rPr>
              <w:t>Учасники Програми</w:t>
            </w:r>
          </w:p>
        </w:tc>
        <w:tc>
          <w:tcPr>
            <w:tcW w:w="4785" w:type="dxa"/>
          </w:tcPr>
          <w:p w:rsidR="006A2438" w:rsidRPr="00BB30B5" w:rsidRDefault="006A2438" w:rsidP="006D6A44">
            <w:pPr>
              <w:tabs>
                <w:tab w:val="left" w:pos="4720"/>
              </w:tabs>
              <w:rPr>
                <w:sz w:val="28"/>
                <w:szCs w:val="28"/>
                <w:lang w:val="uk-UA"/>
              </w:rPr>
            </w:pPr>
            <w:r>
              <w:rPr>
                <w:sz w:val="28"/>
                <w:szCs w:val="28"/>
              </w:rPr>
              <w:t>Постійна комі</w:t>
            </w:r>
            <w:proofErr w:type="gramStart"/>
            <w:r>
              <w:rPr>
                <w:sz w:val="28"/>
                <w:szCs w:val="28"/>
              </w:rPr>
              <w:t>с</w:t>
            </w:r>
            <w:proofErr w:type="gramEnd"/>
            <w:r>
              <w:rPr>
                <w:sz w:val="28"/>
                <w:szCs w:val="28"/>
              </w:rPr>
              <w:t>ія Кам'</w:t>
            </w:r>
            <w:r>
              <w:rPr>
                <w:sz w:val="28"/>
                <w:szCs w:val="28"/>
                <w:lang w:val="uk-UA"/>
              </w:rPr>
              <w:t>янської сільської ради</w:t>
            </w:r>
          </w:p>
        </w:tc>
      </w:tr>
      <w:tr w:rsidR="006A2438" w:rsidRPr="003161F3" w:rsidTr="006D6A44">
        <w:tc>
          <w:tcPr>
            <w:tcW w:w="855" w:type="dxa"/>
          </w:tcPr>
          <w:p w:rsidR="006A2438" w:rsidRPr="003161F3" w:rsidRDefault="006A2438" w:rsidP="006D6A44">
            <w:pPr>
              <w:tabs>
                <w:tab w:val="left" w:pos="4720"/>
              </w:tabs>
              <w:jc w:val="center"/>
              <w:rPr>
                <w:sz w:val="28"/>
                <w:szCs w:val="28"/>
              </w:rPr>
            </w:pPr>
            <w:r w:rsidRPr="003161F3">
              <w:rPr>
                <w:sz w:val="28"/>
                <w:szCs w:val="28"/>
              </w:rPr>
              <w:t>8</w:t>
            </w:r>
          </w:p>
        </w:tc>
        <w:tc>
          <w:tcPr>
            <w:tcW w:w="3930" w:type="dxa"/>
          </w:tcPr>
          <w:p w:rsidR="006A2438" w:rsidRPr="003161F3" w:rsidRDefault="006A2438" w:rsidP="006D6A44">
            <w:pPr>
              <w:tabs>
                <w:tab w:val="left" w:pos="4720"/>
              </w:tabs>
              <w:rPr>
                <w:sz w:val="28"/>
                <w:szCs w:val="28"/>
              </w:rPr>
            </w:pPr>
            <w:r w:rsidRPr="003161F3">
              <w:rPr>
                <w:sz w:val="28"/>
                <w:szCs w:val="28"/>
              </w:rPr>
              <w:t>Термін реалізації Програми</w:t>
            </w:r>
          </w:p>
        </w:tc>
        <w:tc>
          <w:tcPr>
            <w:tcW w:w="4785" w:type="dxa"/>
          </w:tcPr>
          <w:p w:rsidR="006A2438" w:rsidRPr="003161F3" w:rsidRDefault="006A2438" w:rsidP="006D6A44">
            <w:pPr>
              <w:tabs>
                <w:tab w:val="left" w:pos="4720"/>
              </w:tabs>
              <w:rPr>
                <w:sz w:val="28"/>
                <w:szCs w:val="28"/>
              </w:rPr>
            </w:pPr>
            <w:r>
              <w:rPr>
                <w:sz w:val="28"/>
                <w:szCs w:val="28"/>
              </w:rPr>
              <w:t>2023-2025</w:t>
            </w:r>
            <w:r w:rsidRPr="003161F3">
              <w:rPr>
                <w:sz w:val="28"/>
                <w:szCs w:val="28"/>
              </w:rPr>
              <w:t>роки</w:t>
            </w:r>
          </w:p>
        </w:tc>
      </w:tr>
      <w:tr w:rsidR="006A2438" w:rsidRPr="003161F3" w:rsidTr="006D6A44">
        <w:tc>
          <w:tcPr>
            <w:tcW w:w="855" w:type="dxa"/>
          </w:tcPr>
          <w:p w:rsidR="006A2438" w:rsidRPr="003161F3" w:rsidRDefault="006A2438" w:rsidP="006D6A44">
            <w:pPr>
              <w:tabs>
                <w:tab w:val="left" w:pos="4720"/>
              </w:tabs>
              <w:jc w:val="center"/>
              <w:rPr>
                <w:sz w:val="28"/>
                <w:szCs w:val="28"/>
              </w:rPr>
            </w:pPr>
            <w:r w:rsidRPr="003161F3">
              <w:rPr>
                <w:sz w:val="28"/>
                <w:szCs w:val="28"/>
              </w:rPr>
              <w:t>9</w:t>
            </w:r>
          </w:p>
        </w:tc>
        <w:tc>
          <w:tcPr>
            <w:tcW w:w="3930" w:type="dxa"/>
          </w:tcPr>
          <w:p w:rsidR="006A2438" w:rsidRPr="003161F3" w:rsidRDefault="006A2438" w:rsidP="006D6A44">
            <w:pPr>
              <w:tabs>
                <w:tab w:val="left" w:pos="4720"/>
              </w:tabs>
              <w:rPr>
                <w:sz w:val="28"/>
                <w:szCs w:val="28"/>
              </w:rPr>
            </w:pPr>
            <w:r w:rsidRPr="003161F3">
              <w:rPr>
                <w:sz w:val="28"/>
                <w:szCs w:val="28"/>
              </w:rPr>
              <w:t xml:space="preserve">Загальний обсяг фінансових ресурсів необхідних  </w:t>
            </w:r>
            <w:proofErr w:type="gramStart"/>
            <w:r w:rsidRPr="003161F3">
              <w:rPr>
                <w:sz w:val="28"/>
                <w:szCs w:val="28"/>
              </w:rPr>
              <w:t>для</w:t>
            </w:r>
            <w:proofErr w:type="gramEnd"/>
            <w:r w:rsidRPr="003161F3">
              <w:rPr>
                <w:sz w:val="28"/>
                <w:szCs w:val="28"/>
              </w:rPr>
              <w:t xml:space="preserve"> реалізації Програми, всього-</w:t>
            </w:r>
          </w:p>
          <w:p w:rsidR="006A2438" w:rsidRPr="003161F3" w:rsidRDefault="006A2438" w:rsidP="006D6A44">
            <w:pPr>
              <w:tabs>
                <w:tab w:val="left" w:pos="4720"/>
              </w:tabs>
              <w:rPr>
                <w:sz w:val="28"/>
                <w:szCs w:val="28"/>
              </w:rPr>
            </w:pPr>
            <w:proofErr w:type="gramStart"/>
            <w:r>
              <w:rPr>
                <w:sz w:val="28"/>
                <w:szCs w:val="28"/>
              </w:rPr>
              <w:t>у</w:t>
            </w:r>
            <w:proofErr w:type="gramEnd"/>
            <w:r w:rsidRPr="003161F3">
              <w:rPr>
                <w:sz w:val="28"/>
                <w:szCs w:val="28"/>
              </w:rPr>
              <w:t xml:space="preserve"> тому числі:</w:t>
            </w:r>
          </w:p>
          <w:p w:rsidR="006A2438" w:rsidRPr="003161F3" w:rsidRDefault="006A2438" w:rsidP="006D6A44">
            <w:pPr>
              <w:tabs>
                <w:tab w:val="left" w:pos="4720"/>
              </w:tabs>
              <w:rPr>
                <w:sz w:val="28"/>
                <w:szCs w:val="28"/>
              </w:rPr>
            </w:pPr>
            <w:r w:rsidRPr="003161F3">
              <w:rPr>
                <w:sz w:val="28"/>
                <w:szCs w:val="28"/>
              </w:rPr>
              <w:t>-кошти місцевого бюджету</w:t>
            </w:r>
          </w:p>
        </w:tc>
        <w:tc>
          <w:tcPr>
            <w:tcW w:w="4785" w:type="dxa"/>
          </w:tcPr>
          <w:p w:rsidR="006A2438" w:rsidRPr="003161F3" w:rsidRDefault="006A2438" w:rsidP="006D6A44">
            <w:pPr>
              <w:tabs>
                <w:tab w:val="left" w:pos="4720"/>
              </w:tabs>
              <w:jc w:val="both"/>
              <w:rPr>
                <w:sz w:val="28"/>
                <w:szCs w:val="28"/>
              </w:rPr>
            </w:pPr>
          </w:p>
          <w:p w:rsidR="006A2438" w:rsidRPr="003161F3" w:rsidRDefault="006A2438" w:rsidP="006D6A44">
            <w:pPr>
              <w:tabs>
                <w:tab w:val="left" w:pos="4720"/>
              </w:tabs>
              <w:jc w:val="both"/>
              <w:rPr>
                <w:sz w:val="28"/>
                <w:szCs w:val="28"/>
              </w:rPr>
            </w:pPr>
          </w:p>
          <w:p w:rsidR="006A2438" w:rsidRPr="003161F3" w:rsidRDefault="006A2438" w:rsidP="006D6A44">
            <w:pPr>
              <w:tabs>
                <w:tab w:val="left" w:pos="4720"/>
              </w:tabs>
              <w:jc w:val="both"/>
              <w:rPr>
                <w:sz w:val="28"/>
                <w:szCs w:val="28"/>
              </w:rPr>
            </w:pPr>
            <w:r>
              <w:rPr>
                <w:sz w:val="28"/>
                <w:szCs w:val="28"/>
              </w:rPr>
              <w:t xml:space="preserve">1 100 </w:t>
            </w:r>
            <w:r>
              <w:rPr>
                <w:sz w:val="28"/>
                <w:szCs w:val="28"/>
                <w:lang w:val="uk-UA"/>
              </w:rPr>
              <w:t>000</w:t>
            </w:r>
            <w:r w:rsidRPr="003161F3">
              <w:rPr>
                <w:sz w:val="28"/>
                <w:szCs w:val="28"/>
              </w:rPr>
              <w:t>,00</w:t>
            </w:r>
            <w:r>
              <w:rPr>
                <w:sz w:val="28"/>
                <w:szCs w:val="28"/>
                <w:lang w:val="uk-UA"/>
              </w:rPr>
              <w:t xml:space="preserve"> </w:t>
            </w:r>
            <w:r w:rsidRPr="003161F3">
              <w:rPr>
                <w:sz w:val="28"/>
                <w:szCs w:val="28"/>
              </w:rPr>
              <w:t>тис</w:t>
            </w:r>
            <w:proofErr w:type="gramStart"/>
            <w:r w:rsidRPr="003161F3">
              <w:rPr>
                <w:sz w:val="28"/>
                <w:szCs w:val="28"/>
              </w:rPr>
              <w:t>.г</w:t>
            </w:r>
            <w:proofErr w:type="gramEnd"/>
            <w:r w:rsidRPr="003161F3">
              <w:rPr>
                <w:sz w:val="28"/>
                <w:szCs w:val="28"/>
              </w:rPr>
              <w:t>рн</w:t>
            </w:r>
          </w:p>
          <w:p w:rsidR="006A2438" w:rsidRPr="003161F3" w:rsidRDefault="006A2438" w:rsidP="006D6A44">
            <w:pPr>
              <w:tabs>
                <w:tab w:val="left" w:pos="4720"/>
              </w:tabs>
              <w:jc w:val="both"/>
              <w:rPr>
                <w:sz w:val="28"/>
                <w:szCs w:val="28"/>
              </w:rPr>
            </w:pPr>
          </w:p>
          <w:p w:rsidR="006A2438" w:rsidRPr="003161F3" w:rsidRDefault="006A2438" w:rsidP="006D6A44">
            <w:pPr>
              <w:tabs>
                <w:tab w:val="left" w:pos="4720"/>
              </w:tabs>
              <w:jc w:val="both"/>
              <w:rPr>
                <w:sz w:val="28"/>
                <w:szCs w:val="28"/>
              </w:rPr>
            </w:pPr>
            <w:r>
              <w:rPr>
                <w:sz w:val="28"/>
                <w:szCs w:val="28"/>
              </w:rPr>
              <w:t xml:space="preserve">2023 </w:t>
            </w:r>
            <w:proofErr w:type="gramStart"/>
            <w:r>
              <w:rPr>
                <w:sz w:val="28"/>
                <w:szCs w:val="28"/>
              </w:rPr>
              <w:t>р</w:t>
            </w:r>
            <w:proofErr w:type="gramEnd"/>
            <w:r>
              <w:rPr>
                <w:sz w:val="28"/>
                <w:szCs w:val="28"/>
              </w:rPr>
              <w:t xml:space="preserve">ік – 700 </w:t>
            </w:r>
            <w:r>
              <w:rPr>
                <w:sz w:val="28"/>
                <w:szCs w:val="28"/>
                <w:lang w:val="uk-UA"/>
              </w:rPr>
              <w:t>000</w:t>
            </w:r>
            <w:r w:rsidRPr="003161F3">
              <w:rPr>
                <w:sz w:val="28"/>
                <w:szCs w:val="28"/>
              </w:rPr>
              <w:t>,00 тис.грн</w:t>
            </w:r>
          </w:p>
          <w:p w:rsidR="006A2438" w:rsidRDefault="006A2438" w:rsidP="006D6A44">
            <w:pPr>
              <w:tabs>
                <w:tab w:val="left" w:pos="4720"/>
              </w:tabs>
              <w:jc w:val="both"/>
              <w:rPr>
                <w:sz w:val="28"/>
                <w:szCs w:val="28"/>
              </w:rPr>
            </w:pPr>
            <w:r>
              <w:rPr>
                <w:sz w:val="28"/>
                <w:szCs w:val="28"/>
              </w:rPr>
              <w:t xml:space="preserve">2024 </w:t>
            </w:r>
            <w:proofErr w:type="gramStart"/>
            <w:r>
              <w:rPr>
                <w:sz w:val="28"/>
                <w:szCs w:val="28"/>
              </w:rPr>
              <w:t>р</w:t>
            </w:r>
            <w:proofErr w:type="gramEnd"/>
            <w:r>
              <w:rPr>
                <w:sz w:val="28"/>
                <w:szCs w:val="28"/>
              </w:rPr>
              <w:t xml:space="preserve">ік – 200 </w:t>
            </w:r>
            <w:r>
              <w:rPr>
                <w:sz w:val="28"/>
                <w:szCs w:val="28"/>
                <w:lang w:val="uk-UA"/>
              </w:rPr>
              <w:t>000</w:t>
            </w:r>
            <w:r w:rsidRPr="003161F3">
              <w:rPr>
                <w:sz w:val="28"/>
                <w:szCs w:val="28"/>
              </w:rPr>
              <w:t>,0</w:t>
            </w:r>
            <w:r>
              <w:rPr>
                <w:sz w:val="28"/>
                <w:szCs w:val="28"/>
                <w:lang w:val="uk-UA"/>
              </w:rPr>
              <w:t>0</w:t>
            </w:r>
            <w:r w:rsidRPr="003161F3">
              <w:rPr>
                <w:sz w:val="28"/>
                <w:szCs w:val="28"/>
              </w:rPr>
              <w:t xml:space="preserve"> тис.грн</w:t>
            </w:r>
          </w:p>
          <w:p w:rsidR="006A2438" w:rsidRPr="00BB30B5" w:rsidRDefault="006A2438" w:rsidP="006D6A44">
            <w:pPr>
              <w:tabs>
                <w:tab w:val="left" w:pos="4720"/>
              </w:tabs>
              <w:jc w:val="both"/>
              <w:rPr>
                <w:sz w:val="28"/>
                <w:szCs w:val="28"/>
                <w:lang w:val="uk-UA"/>
              </w:rPr>
            </w:pPr>
            <w:r>
              <w:rPr>
                <w:sz w:val="28"/>
                <w:szCs w:val="28"/>
                <w:lang w:val="uk-UA"/>
              </w:rPr>
              <w:t>2025рік – 200 000,00 тис.грн</w:t>
            </w:r>
          </w:p>
          <w:p w:rsidR="006A2438" w:rsidRPr="003161F3" w:rsidRDefault="006A2438" w:rsidP="006D6A44">
            <w:pPr>
              <w:tabs>
                <w:tab w:val="left" w:pos="4720"/>
              </w:tabs>
              <w:jc w:val="both"/>
              <w:rPr>
                <w:sz w:val="28"/>
                <w:szCs w:val="28"/>
              </w:rPr>
            </w:pPr>
          </w:p>
        </w:tc>
      </w:tr>
    </w:tbl>
    <w:p w:rsidR="006A2438" w:rsidRPr="00EE6576" w:rsidRDefault="006A2438" w:rsidP="006A2438">
      <w:pPr>
        <w:ind w:right="-624"/>
        <w:jc w:val="both"/>
        <w:rPr>
          <w:b/>
          <w:color w:val="C00000"/>
          <w:sz w:val="28"/>
          <w:szCs w:val="28"/>
        </w:rPr>
      </w:pPr>
    </w:p>
    <w:p w:rsidR="006A2438" w:rsidRDefault="006A2438" w:rsidP="006A2438">
      <w:pPr>
        <w:tabs>
          <w:tab w:val="left" w:pos="1605"/>
          <w:tab w:val="center" w:pos="4819"/>
        </w:tabs>
        <w:jc w:val="both"/>
        <w:rPr>
          <w:b/>
          <w:bCs/>
          <w:color w:val="C00000"/>
          <w:sz w:val="28"/>
          <w:szCs w:val="28"/>
        </w:rPr>
      </w:pPr>
    </w:p>
    <w:p w:rsidR="006A2438" w:rsidRDefault="006A2438" w:rsidP="006A2438">
      <w:pPr>
        <w:tabs>
          <w:tab w:val="left" w:pos="1605"/>
          <w:tab w:val="center" w:pos="4819"/>
        </w:tabs>
        <w:jc w:val="both"/>
        <w:rPr>
          <w:b/>
          <w:bCs/>
          <w:color w:val="C00000"/>
          <w:sz w:val="28"/>
          <w:szCs w:val="28"/>
        </w:rPr>
      </w:pPr>
    </w:p>
    <w:p w:rsidR="006A2438" w:rsidRDefault="006A2438" w:rsidP="006A2438">
      <w:pPr>
        <w:tabs>
          <w:tab w:val="left" w:pos="1605"/>
          <w:tab w:val="center" w:pos="4819"/>
        </w:tabs>
        <w:jc w:val="both"/>
        <w:rPr>
          <w:b/>
          <w:bCs/>
          <w:color w:val="C00000"/>
          <w:sz w:val="28"/>
          <w:szCs w:val="28"/>
        </w:rPr>
      </w:pPr>
    </w:p>
    <w:p w:rsidR="006A2438" w:rsidRDefault="006A2438" w:rsidP="006A2438">
      <w:pPr>
        <w:tabs>
          <w:tab w:val="left" w:pos="540"/>
        </w:tabs>
        <w:ind w:right="-81"/>
        <w:rPr>
          <w:b/>
          <w:sz w:val="28"/>
          <w:szCs w:val="28"/>
        </w:rPr>
      </w:pPr>
      <w:r>
        <w:rPr>
          <w:b/>
          <w:sz w:val="28"/>
          <w:szCs w:val="28"/>
          <w:lang w:val="uk-UA"/>
        </w:rPr>
        <w:t xml:space="preserve">     Секрктар сільської ради</w:t>
      </w:r>
      <w:r>
        <w:rPr>
          <w:b/>
          <w:sz w:val="28"/>
          <w:szCs w:val="28"/>
        </w:rPr>
        <w:t xml:space="preserve">                                    Є</w:t>
      </w:r>
      <w:r>
        <w:rPr>
          <w:b/>
          <w:sz w:val="28"/>
          <w:szCs w:val="28"/>
          <w:lang w:val="uk-UA"/>
        </w:rPr>
        <w:t>вгенія</w:t>
      </w:r>
      <w:r>
        <w:rPr>
          <w:b/>
          <w:sz w:val="28"/>
          <w:szCs w:val="28"/>
        </w:rPr>
        <w:t xml:space="preserve"> АНДРЕЛА</w:t>
      </w:r>
    </w:p>
    <w:p w:rsidR="006A2438" w:rsidRDefault="006A2438" w:rsidP="006A2438">
      <w:pPr>
        <w:tabs>
          <w:tab w:val="left" w:pos="1605"/>
          <w:tab w:val="center" w:pos="4819"/>
        </w:tabs>
        <w:jc w:val="center"/>
        <w:rPr>
          <w:b/>
          <w:bCs/>
          <w:color w:val="C00000"/>
          <w:sz w:val="28"/>
          <w:szCs w:val="28"/>
        </w:rPr>
      </w:pPr>
    </w:p>
    <w:p w:rsidR="006A2438" w:rsidRDefault="006A2438" w:rsidP="006A2438">
      <w:pPr>
        <w:tabs>
          <w:tab w:val="left" w:pos="1605"/>
          <w:tab w:val="center" w:pos="4819"/>
        </w:tabs>
        <w:jc w:val="center"/>
        <w:rPr>
          <w:b/>
          <w:bCs/>
          <w:color w:val="C00000"/>
          <w:sz w:val="28"/>
          <w:szCs w:val="28"/>
        </w:rPr>
      </w:pPr>
    </w:p>
    <w:p w:rsidR="006A2438" w:rsidRDefault="006A2438" w:rsidP="006A2438">
      <w:pPr>
        <w:tabs>
          <w:tab w:val="left" w:pos="1605"/>
          <w:tab w:val="center" w:pos="4819"/>
        </w:tabs>
        <w:jc w:val="center"/>
        <w:rPr>
          <w:b/>
          <w:bCs/>
          <w:color w:val="C00000"/>
          <w:sz w:val="28"/>
          <w:szCs w:val="28"/>
        </w:rPr>
      </w:pPr>
    </w:p>
    <w:p w:rsidR="006A2438" w:rsidRDefault="006A2438" w:rsidP="006A2438">
      <w:pPr>
        <w:tabs>
          <w:tab w:val="left" w:pos="1605"/>
          <w:tab w:val="center" w:pos="4819"/>
        </w:tabs>
        <w:jc w:val="center"/>
        <w:rPr>
          <w:b/>
          <w:bCs/>
          <w:color w:val="C00000"/>
          <w:sz w:val="28"/>
          <w:szCs w:val="28"/>
        </w:rPr>
      </w:pPr>
    </w:p>
    <w:p w:rsidR="006A2438" w:rsidRPr="001872FD" w:rsidRDefault="006A2438" w:rsidP="006A2438">
      <w:pPr>
        <w:rPr>
          <w:lang w:val="uk-UA"/>
        </w:rPr>
      </w:pPr>
    </w:p>
    <w:p w:rsidR="00E83171" w:rsidRPr="00F56D88" w:rsidRDefault="00E83171" w:rsidP="00E83171">
      <w:pPr>
        <w:jc w:val="center"/>
        <w:rPr>
          <w:bCs/>
          <w:lang w:val="uk-UA"/>
        </w:rPr>
      </w:pPr>
      <w:r w:rsidRPr="004C016F">
        <w:rPr>
          <w:bCs/>
        </w:rPr>
        <w:object w:dxaOrig="984" w:dyaOrig="1160">
          <v:shape id="_x0000_i1027" type="#_x0000_t75" style="width:39.75pt;height:47.25pt" o:ole="" fillcolor="window">
            <v:imagedata r:id="rId15" o:title=""/>
          </v:shape>
          <o:OLEObject Type="Embed" ProgID="Word.Document.8" ShapeID="_x0000_i1027" DrawAspect="Content" ObjectID="_1738416157" r:id="rId19"/>
        </w:object>
      </w:r>
    </w:p>
    <w:p w:rsidR="00E83171" w:rsidRDefault="00E83171" w:rsidP="00E83171">
      <w:pPr>
        <w:pStyle w:val="af3"/>
        <w:spacing w:after="120"/>
        <w:rPr>
          <w:bCs/>
          <w:sz w:val="32"/>
          <w:szCs w:val="32"/>
        </w:rPr>
      </w:pPr>
      <w:r>
        <w:rPr>
          <w:bCs/>
          <w:sz w:val="32"/>
          <w:szCs w:val="32"/>
        </w:rPr>
        <w:t>УКРАЇНА</w:t>
      </w:r>
    </w:p>
    <w:p w:rsidR="00E83171" w:rsidRDefault="00E83171" w:rsidP="00E83171">
      <w:pPr>
        <w:jc w:val="center"/>
        <w:rPr>
          <w:b/>
          <w:sz w:val="28"/>
          <w:szCs w:val="28"/>
          <w:lang w:val="uk-UA"/>
        </w:rPr>
      </w:pPr>
      <w:r>
        <w:rPr>
          <w:b/>
          <w:sz w:val="28"/>
          <w:szCs w:val="28"/>
          <w:lang w:val="uk-UA"/>
        </w:rPr>
        <w:t>КАМ</w:t>
      </w:r>
      <w:r>
        <w:rPr>
          <w:b/>
          <w:sz w:val="28"/>
          <w:szCs w:val="28"/>
        </w:rPr>
        <w:t>’</w:t>
      </w:r>
      <w:r>
        <w:rPr>
          <w:b/>
          <w:sz w:val="28"/>
          <w:szCs w:val="28"/>
          <w:lang w:val="uk-UA"/>
        </w:rPr>
        <w:t>ЯНСЬКА СІЛЬСЬКА РАДА БЕРЕГІВСЬКОГО РАЙОНУ</w:t>
      </w:r>
    </w:p>
    <w:p w:rsidR="00E83171" w:rsidRDefault="00E83171" w:rsidP="00E83171">
      <w:pPr>
        <w:jc w:val="center"/>
        <w:rPr>
          <w:b/>
          <w:sz w:val="28"/>
          <w:szCs w:val="28"/>
          <w:lang w:val="uk-UA"/>
        </w:rPr>
      </w:pPr>
      <w:r>
        <w:rPr>
          <w:b/>
          <w:sz w:val="28"/>
          <w:szCs w:val="28"/>
          <w:lang w:val="uk-UA"/>
        </w:rPr>
        <w:t>ЗАКАРПАТСЬКОЇ  ОБЛАСТІ</w:t>
      </w:r>
    </w:p>
    <w:p w:rsidR="00E83171" w:rsidRDefault="00E83171" w:rsidP="00E83171">
      <w:pPr>
        <w:jc w:val="center"/>
        <w:rPr>
          <w:b/>
          <w:sz w:val="28"/>
          <w:szCs w:val="28"/>
          <w:lang w:val="uk-UA"/>
        </w:rPr>
      </w:pPr>
    </w:p>
    <w:p w:rsidR="00E83171" w:rsidRDefault="00E83171" w:rsidP="00E83171">
      <w:pPr>
        <w:rPr>
          <w:b/>
          <w:sz w:val="28"/>
          <w:szCs w:val="28"/>
          <w:lang w:val="uk-UA"/>
        </w:rPr>
      </w:pPr>
      <w:r>
        <w:rPr>
          <w:b/>
          <w:sz w:val="28"/>
          <w:szCs w:val="28"/>
          <w:lang w:val="uk-UA"/>
        </w:rPr>
        <w:t xml:space="preserve">                                              18  сесія  8  скликання</w:t>
      </w:r>
    </w:p>
    <w:p w:rsidR="00E83171" w:rsidRDefault="00E83171" w:rsidP="00E83171">
      <w:pPr>
        <w:jc w:val="center"/>
        <w:rPr>
          <w:b/>
          <w:sz w:val="28"/>
          <w:szCs w:val="28"/>
          <w:lang w:val="uk-UA"/>
        </w:rPr>
      </w:pPr>
    </w:p>
    <w:p w:rsidR="00E83171" w:rsidRDefault="00E83171" w:rsidP="00E83171">
      <w:pPr>
        <w:jc w:val="center"/>
        <w:rPr>
          <w:b/>
          <w:sz w:val="28"/>
          <w:szCs w:val="28"/>
          <w:lang w:val="uk-UA"/>
        </w:rPr>
      </w:pPr>
      <w:r>
        <w:rPr>
          <w:b/>
          <w:sz w:val="28"/>
          <w:szCs w:val="28"/>
          <w:lang w:val="uk-UA"/>
        </w:rPr>
        <w:t>Р І Ш Е Н Н Я</w:t>
      </w:r>
    </w:p>
    <w:p w:rsidR="00E83171" w:rsidRDefault="00E83171" w:rsidP="00E83171">
      <w:pPr>
        <w:tabs>
          <w:tab w:val="left" w:pos="1605"/>
          <w:tab w:val="center" w:pos="4819"/>
        </w:tabs>
        <w:rPr>
          <w:b/>
          <w:bCs/>
          <w:sz w:val="28"/>
          <w:szCs w:val="28"/>
          <w:lang w:val="uk-UA"/>
        </w:rPr>
      </w:pPr>
    </w:p>
    <w:p w:rsidR="00E83171" w:rsidRDefault="00E83171" w:rsidP="00E83171">
      <w:pPr>
        <w:rPr>
          <w:b/>
          <w:bCs/>
          <w:sz w:val="28"/>
          <w:szCs w:val="28"/>
          <w:lang w:val="uk-UA"/>
        </w:rPr>
      </w:pPr>
      <w:r>
        <w:rPr>
          <w:b/>
          <w:bCs/>
          <w:sz w:val="28"/>
          <w:szCs w:val="28"/>
          <w:lang w:val="uk-UA"/>
        </w:rPr>
        <w:t xml:space="preserve">від  22 грудня 2022року  № 1208                                                </w:t>
      </w:r>
    </w:p>
    <w:p w:rsidR="00E83171" w:rsidRDefault="00E83171" w:rsidP="00E83171">
      <w:pPr>
        <w:rPr>
          <w:b/>
          <w:bCs/>
          <w:sz w:val="28"/>
          <w:szCs w:val="28"/>
          <w:lang w:val="uk-UA"/>
        </w:rPr>
      </w:pPr>
      <w:r>
        <w:rPr>
          <w:b/>
          <w:bCs/>
          <w:sz w:val="28"/>
          <w:szCs w:val="28"/>
          <w:lang w:val="uk-UA"/>
        </w:rPr>
        <w:t>с. Кам</w:t>
      </w:r>
      <w:r w:rsidRPr="0034792D">
        <w:rPr>
          <w:b/>
          <w:bCs/>
          <w:sz w:val="28"/>
          <w:szCs w:val="28"/>
        </w:rPr>
        <w:t>`янське</w:t>
      </w:r>
      <w:r>
        <w:rPr>
          <w:b/>
          <w:bCs/>
          <w:sz w:val="28"/>
          <w:szCs w:val="28"/>
          <w:lang w:val="uk-UA"/>
        </w:rPr>
        <w:t xml:space="preserve">                                                                </w:t>
      </w:r>
    </w:p>
    <w:p w:rsidR="00E83171" w:rsidRDefault="00E83171" w:rsidP="00E83171">
      <w:pPr>
        <w:rPr>
          <w:b/>
          <w:bCs/>
          <w:sz w:val="28"/>
          <w:szCs w:val="28"/>
          <w:lang w:val="uk-UA"/>
        </w:rPr>
      </w:pPr>
    </w:p>
    <w:p w:rsidR="00E83171" w:rsidRDefault="00E83171" w:rsidP="00E83171">
      <w:pPr>
        <w:rPr>
          <w:b/>
          <w:sz w:val="28"/>
          <w:szCs w:val="28"/>
          <w:lang w:val="uk-UA"/>
        </w:rPr>
      </w:pPr>
      <w:r>
        <w:rPr>
          <w:b/>
          <w:sz w:val="28"/>
          <w:szCs w:val="28"/>
          <w:lang w:val="uk-UA"/>
        </w:rPr>
        <w:t xml:space="preserve">Про затвердження Програми забезпечення </w:t>
      </w:r>
    </w:p>
    <w:p w:rsidR="00E83171" w:rsidRDefault="00E83171" w:rsidP="00E83171">
      <w:pPr>
        <w:rPr>
          <w:b/>
          <w:sz w:val="28"/>
          <w:szCs w:val="28"/>
          <w:lang w:val="uk-UA"/>
        </w:rPr>
      </w:pPr>
      <w:r>
        <w:rPr>
          <w:b/>
          <w:sz w:val="28"/>
          <w:szCs w:val="28"/>
          <w:lang w:val="uk-UA"/>
        </w:rPr>
        <w:t>державної безпеки на території Кам</w:t>
      </w:r>
      <w:r>
        <w:rPr>
          <w:b/>
          <w:sz w:val="28"/>
          <w:szCs w:val="28"/>
        </w:rPr>
        <w:t>`</w:t>
      </w:r>
      <w:r>
        <w:rPr>
          <w:b/>
          <w:sz w:val="28"/>
          <w:szCs w:val="28"/>
          <w:lang w:val="uk-UA"/>
        </w:rPr>
        <w:t>янської</w:t>
      </w:r>
    </w:p>
    <w:p w:rsidR="00E83171" w:rsidRDefault="00E83171" w:rsidP="00E83171">
      <w:pPr>
        <w:rPr>
          <w:b/>
          <w:sz w:val="28"/>
          <w:szCs w:val="28"/>
          <w:lang w:val="uk-UA"/>
        </w:rPr>
      </w:pPr>
      <w:r>
        <w:rPr>
          <w:b/>
          <w:sz w:val="28"/>
          <w:szCs w:val="28"/>
          <w:lang w:val="uk-UA"/>
        </w:rPr>
        <w:t xml:space="preserve">сільської  територіальної  громади   </w:t>
      </w:r>
    </w:p>
    <w:p w:rsidR="00E83171" w:rsidRDefault="00E83171" w:rsidP="00E83171">
      <w:pPr>
        <w:rPr>
          <w:b/>
          <w:sz w:val="28"/>
          <w:szCs w:val="28"/>
          <w:lang w:val="uk-UA"/>
        </w:rPr>
      </w:pPr>
      <w:r>
        <w:rPr>
          <w:b/>
          <w:sz w:val="28"/>
          <w:szCs w:val="28"/>
          <w:lang w:val="uk-UA"/>
        </w:rPr>
        <w:t xml:space="preserve">підрозділом  Управління Служби безпеки України </w:t>
      </w:r>
    </w:p>
    <w:p w:rsidR="00E83171" w:rsidRDefault="00E83171" w:rsidP="00E83171">
      <w:pPr>
        <w:rPr>
          <w:b/>
          <w:sz w:val="28"/>
          <w:szCs w:val="28"/>
          <w:lang w:val="uk-UA"/>
        </w:rPr>
      </w:pPr>
      <w:r>
        <w:rPr>
          <w:b/>
          <w:sz w:val="28"/>
          <w:szCs w:val="28"/>
          <w:lang w:val="uk-UA"/>
        </w:rPr>
        <w:t>в  Закарпатській області на</w:t>
      </w:r>
      <w:r>
        <w:rPr>
          <w:b/>
          <w:sz w:val="28"/>
          <w:szCs w:val="28"/>
        </w:rPr>
        <w:t xml:space="preserve"> 202</w:t>
      </w:r>
      <w:r>
        <w:rPr>
          <w:b/>
          <w:sz w:val="28"/>
          <w:szCs w:val="28"/>
          <w:lang w:val="uk-UA"/>
        </w:rPr>
        <w:t>3-2025 роки</w:t>
      </w:r>
    </w:p>
    <w:p w:rsidR="00E83171" w:rsidRDefault="00E83171" w:rsidP="00E83171">
      <w:pPr>
        <w:rPr>
          <w:sz w:val="28"/>
          <w:szCs w:val="28"/>
          <w:lang w:val="uk-UA"/>
        </w:rPr>
      </w:pPr>
    </w:p>
    <w:p w:rsidR="00E83171" w:rsidRDefault="00E83171" w:rsidP="00E83171">
      <w:pPr>
        <w:ind w:right="-20"/>
        <w:jc w:val="both"/>
        <w:rPr>
          <w:color w:val="000000"/>
          <w:sz w:val="28"/>
          <w:szCs w:val="28"/>
          <w:lang w:val="uk-UA"/>
        </w:rPr>
      </w:pPr>
      <w:r>
        <w:rPr>
          <w:sz w:val="28"/>
          <w:szCs w:val="28"/>
          <w:shd w:val="clear" w:color="auto" w:fill="FFFFFF"/>
          <w:lang w:val="uk-UA"/>
        </w:rPr>
        <w:t xml:space="preserve">           </w:t>
      </w:r>
      <w:r>
        <w:rPr>
          <w:sz w:val="28"/>
          <w:szCs w:val="28"/>
          <w:shd w:val="clear" w:color="auto" w:fill="FFFFFF"/>
        </w:rPr>
        <w:t>Керуючись ст. 11, ч. 4 ст. 54,  ч. 1 ст. 59 Закону України  "Про місцеве самоврядування в Україні",</w:t>
      </w:r>
      <w:r>
        <w:rPr>
          <w:sz w:val="28"/>
          <w:szCs w:val="28"/>
          <w:shd w:val="clear" w:color="auto" w:fill="FFFFFF"/>
          <w:lang w:val="uk-UA"/>
        </w:rPr>
        <w:t xml:space="preserve"> статтею 91 Бюджетного кодексу України</w:t>
      </w:r>
      <w:proofErr w:type="gramStart"/>
      <w:r>
        <w:rPr>
          <w:sz w:val="28"/>
          <w:szCs w:val="28"/>
          <w:shd w:val="clear" w:color="auto" w:fill="FFFFFF"/>
          <w:lang w:val="uk-UA"/>
        </w:rPr>
        <w:t>,с</w:t>
      </w:r>
      <w:proofErr w:type="gramEnd"/>
      <w:r>
        <w:rPr>
          <w:sz w:val="28"/>
          <w:szCs w:val="28"/>
          <w:shd w:val="clear" w:color="auto" w:fill="FFFFFF"/>
          <w:lang w:val="uk-UA"/>
        </w:rPr>
        <w:t xml:space="preserve">т.18 Закону України" Про Службу безпеки України", </w:t>
      </w:r>
      <w:r>
        <w:rPr>
          <w:color w:val="000000"/>
          <w:spacing w:val="-1"/>
          <w:sz w:val="28"/>
          <w:szCs w:val="28"/>
          <w:lang w:val="uk-UA"/>
        </w:rPr>
        <w:t xml:space="preserve"> сільська рада</w:t>
      </w:r>
      <w:r>
        <w:rPr>
          <w:color w:val="000000"/>
          <w:spacing w:val="1"/>
          <w:sz w:val="28"/>
          <w:szCs w:val="28"/>
          <w:lang w:val="uk-UA"/>
        </w:rPr>
        <w:t xml:space="preserve"> </w:t>
      </w:r>
    </w:p>
    <w:p w:rsidR="00E83171" w:rsidRDefault="00E83171" w:rsidP="00E83171">
      <w:pPr>
        <w:rPr>
          <w:sz w:val="28"/>
          <w:szCs w:val="28"/>
          <w:lang w:val="uk-UA"/>
        </w:rPr>
      </w:pPr>
    </w:p>
    <w:p w:rsidR="00E83171" w:rsidRDefault="00E83171" w:rsidP="00E83171">
      <w:pPr>
        <w:rPr>
          <w:b/>
          <w:sz w:val="28"/>
          <w:szCs w:val="28"/>
          <w:lang w:val="uk-UA"/>
        </w:rPr>
      </w:pPr>
      <w:r>
        <w:rPr>
          <w:b/>
          <w:sz w:val="28"/>
          <w:szCs w:val="28"/>
          <w:lang w:val="uk-UA"/>
        </w:rPr>
        <w:t>ВИРІШИЛА :</w:t>
      </w:r>
    </w:p>
    <w:p w:rsidR="00E83171" w:rsidRDefault="00E83171" w:rsidP="00E83171">
      <w:pPr>
        <w:ind w:firstLine="709"/>
        <w:jc w:val="both"/>
        <w:rPr>
          <w:sz w:val="28"/>
          <w:szCs w:val="28"/>
          <w:lang w:val="uk-UA"/>
        </w:rPr>
      </w:pPr>
    </w:p>
    <w:p w:rsidR="00E83171" w:rsidRDefault="00E83171" w:rsidP="00EA268A">
      <w:pPr>
        <w:pStyle w:val="a3"/>
        <w:numPr>
          <w:ilvl w:val="0"/>
          <w:numId w:val="31"/>
        </w:numPr>
        <w:suppressAutoHyphens w:val="0"/>
        <w:jc w:val="both"/>
        <w:rPr>
          <w:sz w:val="28"/>
          <w:szCs w:val="28"/>
          <w:lang w:val="uk-UA"/>
        </w:rPr>
      </w:pPr>
      <w:r>
        <w:rPr>
          <w:sz w:val="28"/>
          <w:szCs w:val="28"/>
          <w:lang w:val="uk-UA"/>
        </w:rPr>
        <w:t>Затвердити  Програму  забезпечення державної безпеки на території Кам`янської сільської територіальної громади  підрозділом  Управління Служби безпеки України в  Закарпатській області на 2023-2025 роки, згідно з додатком.</w:t>
      </w:r>
    </w:p>
    <w:p w:rsidR="00E83171" w:rsidRDefault="00E83171" w:rsidP="00EA268A">
      <w:pPr>
        <w:pStyle w:val="a3"/>
        <w:numPr>
          <w:ilvl w:val="0"/>
          <w:numId w:val="31"/>
        </w:numPr>
        <w:suppressAutoHyphens w:val="0"/>
        <w:jc w:val="both"/>
        <w:rPr>
          <w:sz w:val="28"/>
          <w:szCs w:val="28"/>
          <w:lang w:val="uk-UA"/>
        </w:rPr>
      </w:pPr>
      <w:r>
        <w:rPr>
          <w:sz w:val="28"/>
          <w:szCs w:val="28"/>
          <w:lang w:val="uk-UA"/>
        </w:rPr>
        <w:t>Розпорядником коштів по Програмі визначити Кам’янську сільську раду.</w:t>
      </w:r>
    </w:p>
    <w:p w:rsidR="00E83171" w:rsidRDefault="00E83171" w:rsidP="00EA268A">
      <w:pPr>
        <w:pStyle w:val="a3"/>
        <w:numPr>
          <w:ilvl w:val="0"/>
          <w:numId w:val="31"/>
        </w:numPr>
        <w:suppressAutoHyphens w:val="0"/>
        <w:jc w:val="both"/>
        <w:rPr>
          <w:sz w:val="28"/>
          <w:szCs w:val="28"/>
          <w:lang w:val="uk-UA"/>
        </w:rPr>
      </w:pPr>
      <w:r>
        <w:rPr>
          <w:sz w:val="28"/>
          <w:szCs w:val="28"/>
          <w:lang w:val="uk-UA"/>
        </w:rPr>
        <w:t>Контроль за виконанням цього рішення покласти на постійну комісію з гуманітарних питань, прав людини, законності, запобігання і протидії корупції, депутатської діяльності, етики та регламенту (Хміль Г.М.)</w:t>
      </w:r>
    </w:p>
    <w:p w:rsidR="00E83171" w:rsidRDefault="00E83171" w:rsidP="00E83171">
      <w:pPr>
        <w:spacing w:after="200" w:line="276" w:lineRule="auto"/>
        <w:rPr>
          <w:sz w:val="28"/>
          <w:szCs w:val="28"/>
          <w:lang w:val="uk-UA"/>
        </w:rPr>
      </w:pPr>
    </w:p>
    <w:p w:rsidR="00E83171" w:rsidRDefault="00E83171" w:rsidP="00E83171">
      <w:pPr>
        <w:jc w:val="center"/>
        <w:rPr>
          <w:b/>
          <w:sz w:val="28"/>
          <w:szCs w:val="28"/>
          <w:lang w:val="uk-UA"/>
        </w:rPr>
      </w:pPr>
      <w:r>
        <w:rPr>
          <w:b/>
          <w:sz w:val="28"/>
          <w:szCs w:val="28"/>
          <w:lang w:val="uk-UA"/>
        </w:rPr>
        <w:t>Сільський голова</w:t>
      </w:r>
      <w:r>
        <w:rPr>
          <w:b/>
          <w:sz w:val="28"/>
          <w:szCs w:val="28"/>
          <w:lang w:val="uk-UA"/>
        </w:rPr>
        <w:tab/>
      </w:r>
      <w:r>
        <w:rPr>
          <w:b/>
          <w:sz w:val="28"/>
          <w:szCs w:val="28"/>
          <w:lang w:val="uk-UA"/>
        </w:rPr>
        <w:tab/>
      </w:r>
      <w:r>
        <w:rPr>
          <w:b/>
          <w:sz w:val="28"/>
          <w:szCs w:val="28"/>
          <w:lang w:val="uk-UA"/>
        </w:rPr>
        <w:tab/>
      </w:r>
      <w:r>
        <w:rPr>
          <w:b/>
          <w:sz w:val="28"/>
          <w:szCs w:val="28"/>
          <w:lang w:val="uk-UA"/>
        </w:rPr>
        <w:tab/>
        <w:t>Михайло СТАНИНЕЦЬ</w:t>
      </w:r>
    </w:p>
    <w:p w:rsidR="00E83171" w:rsidRDefault="00E83171" w:rsidP="00E83171">
      <w:pPr>
        <w:rPr>
          <w:sz w:val="28"/>
          <w:szCs w:val="28"/>
          <w:lang w:val="uk-UA"/>
        </w:rPr>
      </w:pPr>
    </w:p>
    <w:p w:rsidR="00E83171" w:rsidRDefault="00E83171" w:rsidP="00E83171">
      <w:pPr>
        <w:rPr>
          <w:sz w:val="28"/>
          <w:szCs w:val="28"/>
          <w:lang w:val="uk-UA"/>
        </w:rPr>
      </w:pPr>
    </w:p>
    <w:p w:rsidR="00E83171" w:rsidRDefault="00E83171" w:rsidP="00E83171">
      <w:pPr>
        <w:rPr>
          <w:sz w:val="28"/>
          <w:szCs w:val="20"/>
          <w:lang w:val="uk-UA" w:eastAsia="uk-UA"/>
        </w:rPr>
        <w:sectPr w:rsidR="00E83171">
          <w:pgSz w:w="11906" w:h="16838"/>
          <w:pgMar w:top="1134" w:right="851" w:bottom="1134" w:left="1701" w:header="709" w:footer="709" w:gutter="0"/>
          <w:cols w:space="720"/>
        </w:sectPr>
      </w:pPr>
    </w:p>
    <w:p w:rsidR="00E83171" w:rsidRDefault="00346325" w:rsidP="00E83171">
      <w:pPr>
        <w:rPr>
          <w:lang w:val="uk-UA"/>
        </w:rPr>
      </w:pPr>
      <w:r>
        <w:lastRenderedPageBreak/>
        <w:pict>
          <v:shapetype id="_x0000_t202" coordsize="21600,21600" o:spt="202" path="m,l,21600r21600,l21600,xe">
            <v:stroke joinstyle="miter"/>
            <v:path gradientshapeok="t" o:connecttype="rect"/>
          </v:shapetype>
          <v:shape id="Надпись 1" o:spid="_x0000_s1053" type="#_x0000_t202" style="position:absolute;margin-left:290.55pt;margin-top:12.5pt;width:198.9pt;height:70.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" filled="f" stroked="f">
            <v:textbox>
              <w:txbxContent>
                <w:p w:rsidR="00FE14BC" w:rsidRDefault="00FE14BC" w:rsidP="00E83171">
                  <w:pPr>
                    <w:rPr>
                      <w:b/>
                      <w:sz w:val="28"/>
                      <w:szCs w:val="28"/>
                      <w:lang w:val="uk-UA"/>
                    </w:rPr>
                  </w:pPr>
                  <w:r w:rsidRPr="001168E8">
                    <w:rPr>
                      <w:b/>
                      <w:sz w:val="28"/>
                      <w:szCs w:val="28"/>
                    </w:rPr>
                    <w:t>З</w:t>
                  </w:r>
                  <w:r w:rsidRPr="001168E8">
                    <w:rPr>
                      <w:b/>
                      <w:sz w:val="28"/>
                      <w:szCs w:val="28"/>
                      <w:lang w:val="uk-UA"/>
                    </w:rPr>
                    <w:t>атверджено</w:t>
                  </w:r>
                </w:p>
                <w:p w:rsidR="00FE14BC" w:rsidRPr="001168E8" w:rsidRDefault="00FE14BC" w:rsidP="00E83171">
                  <w:pPr>
                    <w:rPr>
                      <w:b/>
                      <w:sz w:val="28"/>
                      <w:szCs w:val="28"/>
                      <w:lang w:val="uk-UA"/>
                    </w:rPr>
                  </w:pPr>
                  <w:r>
                    <w:rPr>
                      <w:b/>
                      <w:sz w:val="28"/>
                      <w:szCs w:val="28"/>
                      <w:lang w:val="uk-UA"/>
                    </w:rPr>
                    <w:t xml:space="preserve">рішенням сесії сільської </w:t>
                  </w:r>
                  <w:r w:rsidRPr="001168E8">
                    <w:rPr>
                      <w:b/>
                      <w:sz w:val="28"/>
                      <w:szCs w:val="28"/>
                      <w:lang w:val="uk-UA"/>
                    </w:rPr>
                    <w:t>ради</w:t>
                  </w:r>
                </w:p>
                <w:p w:rsidR="00FE14BC" w:rsidRPr="001168E8" w:rsidRDefault="00FE14BC" w:rsidP="00E83171">
                  <w:pPr>
                    <w:rPr>
                      <w:b/>
                      <w:sz w:val="28"/>
                      <w:szCs w:val="28"/>
                      <w:lang w:val="uk-UA"/>
                    </w:rPr>
                  </w:pPr>
                  <w:r>
                    <w:rPr>
                      <w:b/>
                      <w:sz w:val="28"/>
                      <w:szCs w:val="28"/>
                      <w:lang w:val="uk-UA"/>
                    </w:rPr>
                    <w:t>від 22.12.2022р. №  1208</w:t>
                  </w:r>
                </w:p>
              </w:txbxContent>
            </v:textbox>
          </v:shape>
        </w:pict>
      </w:r>
    </w:p>
    <w:p w:rsidR="00E83171" w:rsidRDefault="00E83171" w:rsidP="00E83171">
      <w:pPr>
        <w:ind w:firstLine="1134"/>
        <w:jc w:val="both"/>
        <w:rPr>
          <w:lang w:val="uk-UA"/>
        </w:rPr>
      </w:pPr>
    </w:p>
    <w:p w:rsidR="00E83171" w:rsidRDefault="00E83171" w:rsidP="00E83171">
      <w:pPr>
        <w:ind w:firstLine="1134"/>
        <w:jc w:val="both"/>
        <w:rPr>
          <w:lang w:val="uk-UA"/>
        </w:rPr>
      </w:pPr>
    </w:p>
    <w:p w:rsidR="00E83171" w:rsidRDefault="00E83171" w:rsidP="00E83171">
      <w:pPr>
        <w:ind w:firstLine="1134"/>
        <w:jc w:val="both"/>
        <w:rPr>
          <w:lang w:val="uk-UA"/>
        </w:rPr>
      </w:pPr>
    </w:p>
    <w:p w:rsidR="00E83171" w:rsidRDefault="00E83171" w:rsidP="00E83171">
      <w:pPr>
        <w:ind w:firstLine="1134"/>
        <w:jc w:val="center"/>
        <w:rPr>
          <w:b/>
          <w:lang w:val="uk-UA"/>
        </w:rPr>
      </w:pPr>
    </w:p>
    <w:p w:rsidR="00E83171" w:rsidRDefault="00E83171" w:rsidP="001872FD">
      <w:pPr>
        <w:rPr>
          <w:b/>
          <w:lang w:val="uk-UA"/>
        </w:rPr>
      </w:pPr>
    </w:p>
    <w:p w:rsidR="00E83171" w:rsidRDefault="00E83171" w:rsidP="00E83171">
      <w:pPr>
        <w:ind w:firstLine="1134"/>
        <w:jc w:val="center"/>
        <w:rPr>
          <w:b/>
          <w:lang w:val="uk-UA"/>
        </w:rPr>
      </w:pPr>
    </w:p>
    <w:p w:rsidR="001872FD" w:rsidRDefault="001872FD" w:rsidP="00E83171">
      <w:pPr>
        <w:ind w:firstLine="1134"/>
        <w:jc w:val="center"/>
        <w:rPr>
          <w:b/>
          <w:lang w:val="uk-UA"/>
        </w:rPr>
      </w:pPr>
    </w:p>
    <w:p w:rsidR="00E83171" w:rsidRDefault="00E83171" w:rsidP="00E83171">
      <w:pPr>
        <w:ind w:firstLine="1134"/>
        <w:jc w:val="center"/>
        <w:rPr>
          <w:b/>
          <w:sz w:val="32"/>
          <w:szCs w:val="32"/>
          <w:lang w:val="uk-UA"/>
        </w:rPr>
      </w:pPr>
      <w:r>
        <w:rPr>
          <w:b/>
          <w:sz w:val="32"/>
          <w:szCs w:val="32"/>
          <w:lang w:val="uk-UA"/>
        </w:rPr>
        <w:t>ПРОГРАМА</w:t>
      </w:r>
    </w:p>
    <w:p w:rsidR="00E83171" w:rsidRDefault="00E83171" w:rsidP="00E83171">
      <w:pPr>
        <w:jc w:val="center"/>
        <w:rPr>
          <w:b/>
          <w:sz w:val="32"/>
          <w:szCs w:val="32"/>
          <w:lang w:val="uk-UA"/>
        </w:rPr>
      </w:pPr>
      <w:r>
        <w:rPr>
          <w:b/>
          <w:sz w:val="32"/>
          <w:szCs w:val="32"/>
          <w:lang w:val="uk-UA"/>
        </w:rPr>
        <w:t xml:space="preserve">забезпечення державної безпеки на території Кам`янської сільської територіальної   громади підрозділом Управління Служби безпеки України в  Закарпатській області  </w:t>
      </w:r>
    </w:p>
    <w:p w:rsidR="00E83171" w:rsidRDefault="00E83171" w:rsidP="00E83171">
      <w:pPr>
        <w:jc w:val="center"/>
        <w:rPr>
          <w:b/>
          <w:sz w:val="32"/>
          <w:szCs w:val="32"/>
          <w:lang w:val="uk-UA"/>
        </w:rPr>
      </w:pPr>
      <w:r>
        <w:rPr>
          <w:b/>
          <w:sz w:val="32"/>
          <w:szCs w:val="32"/>
          <w:lang w:val="uk-UA"/>
        </w:rPr>
        <w:t>на 2023-2025 роки.</w:t>
      </w:r>
    </w:p>
    <w:p w:rsidR="00E83171" w:rsidRDefault="00E83171" w:rsidP="00E83171">
      <w:pPr>
        <w:ind w:firstLine="1134"/>
        <w:jc w:val="both"/>
        <w:rPr>
          <w:lang w:val="uk-UA"/>
        </w:rPr>
      </w:pPr>
    </w:p>
    <w:p w:rsidR="00E83171" w:rsidRDefault="00E83171" w:rsidP="00E83171">
      <w:pPr>
        <w:ind w:firstLine="1134"/>
        <w:jc w:val="both"/>
        <w:rPr>
          <w:sz w:val="28"/>
          <w:szCs w:val="28"/>
          <w:lang w:val="uk-UA"/>
        </w:rPr>
      </w:pPr>
      <w:r>
        <w:rPr>
          <w:sz w:val="28"/>
          <w:szCs w:val="28"/>
          <w:lang w:val="uk-UA"/>
        </w:rPr>
        <w:t>Програма розроблена на підставі Законів України  "Про місцеве самоврядування в Україні", "Про Службу безпеки України", "Про боротьбу з тероризмом", "Про запобігання корупції", "Про організаційно-правові основи боротьби з організованою злочинністю", Бюджетного кодексу України, для створення дієвої системи протидії можливим терористичним проявам,  концентрації зусиль правоохоронних органів на протидії організованій злочинності та корупції, стабілізації криміногенної ситуації, уповільнення темпів зростання злочинності, покращення координації роботи органів місцевого самоврядування, правоохоронних і контролюючих структур, розробки і втілення нової стратегії правозастосовної діяльності, методів і засобів попередження злочинів.</w:t>
      </w:r>
    </w:p>
    <w:p w:rsidR="00E83171" w:rsidRDefault="00E83171" w:rsidP="00E83171">
      <w:pPr>
        <w:ind w:firstLine="1134"/>
        <w:jc w:val="both"/>
        <w:rPr>
          <w:sz w:val="28"/>
          <w:szCs w:val="28"/>
          <w:lang w:val="uk-UA"/>
        </w:rPr>
      </w:pPr>
      <w:r>
        <w:rPr>
          <w:sz w:val="28"/>
          <w:szCs w:val="28"/>
          <w:lang w:val="uk-UA"/>
        </w:rPr>
        <w:t xml:space="preserve">Відповідно до Закону України "Про Службу безпеки України" ( далі Служба), на  Службу покладається, у межах визначеної законодавством компетенції, захист державного суверенітету, конституційного ладу, територіальної цілісності, економічного, науково-технічного і оборонного потенціалу України, законних інтересів держави та прав громадян від розвідувально - підривної діяльності іноземних спеціальних служб, посягань з боку окремих організацій, груп та осіб. До завдань Служби також входить попередження, виявлення, припинення та розкриття злочинів проти миру і безпеки людства, тероризму, корупції та організованої злочинної діяльності у сфері управління і економіки та інших протиправних дій, які безпосередньо створюють загрозу життєво важливим інтересам України. </w:t>
      </w:r>
    </w:p>
    <w:p w:rsidR="00E83171" w:rsidRDefault="00E83171" w:rsidP="00E83171">
      <w:pPr>
        <w:ind w:firstLine="1134"/>
        <w:jc w:val="both"/>
        <w:rPr>
          <w:sz w:val="28"/>
          <w:szCs w:val="28"/>
        </w:rPr>
      </w:pPr>
      <w:r>
        <w:rPr>
          <w:sz w:val="28"/>
          <w:szCs w:val="28"/>
        </w:rPr>
        <w:t xml:space="preserve">Територією оперативного забезпечення </w:t>
      </w:r>
      <w:proofErr w:type="gramStart"/>
      <w:r>
        <w:rPr>
          <w:sz w:val="28"/>
          <w:szCs w:val="28"/>
        </w:rPr>
        <w:t>п</w:t>
      </w:r>
      <w:proofErr w:type="gramEnd"/>
      <w:r>
        <w:rPr>
          <w:sz w:val="28"/>
          <w:szCs w:val="28"/>
        </w:rPr>
        <w:t>ідрозділу, в тому числі, є і Кам`янська сільська  територіальна громада.</w:t>
      </w:r>
    </w:p>
    <w:p w:rsidR="00E83171" w:rsidRDefault="00E83171" w:rsidP="00E83171">
      <w:pPr>
        <w:ind w:firstLine="1134"/>
        <w:jc w:val="both"/>
        <w:rPr>
          <w:sz w:val="28"/>
          <w:szCs w:val="28"/>
        </w:rPr>
      </w:pPr>
      <w:r>
        <w:rPr>
          <w:sz w:val="28"/>
          <w:szCs w:val="28"/>
        </w:rPr>
        <w:t>Управлінням С</w:t>
      </w:r>
      <w:r>
        <w:rPr>
          <w:sz w:val="28"/>
          <w:szCs w:val="28"/>
          <w:lang w:val="uk-UA"/>
        </w:rPr>
        <w:t xml:space="preserve">БУ </w:t>
      </w:r>
      <w:r>
        <w:rPr>
          <w:sz w:val="28"/>
          <w:szCs w:val="28"/>
        </w:rPr>
        <w:t xml:space="preserve"> в</w:t>
      </w:r>
      <w:r>
        <w:rPr>
          <w:sz w:val="28"/>
          <w:szCs w:val="28"/>
          <w:lang w:val="uk-UA"/>
        </w:rPr>
        <w:t xml:space="preserve"> Закарпатській області </w:t>
      </w:r>
      <w:r>
        <w:rPr>
          <w:sz w:val="28"/>
          <w:szCs w:val="28"/>
        </w:rPr>
        <w:t xml:space="preserve">вживаються організаційні і практичні заходи щодо усунення негативних чинників </w:t>
      </w:r>
      <w:proofErr w:type="gramStart"/>
      <w:r>
        <w:rPr>
          <w:sz w:val="28"/>
          <w:szCs w:val="28"/>
        </w:rPr>
        <w:t>в</w:t>
      </w:r>
      <w:proofErr w:type="gramEnd"/>
      <w:r>
        <w:rPr>
          <w:sz w:val="28"/>
          <w:szCs w:val="28"/>
        </w:rPr>
        <w:t xml:space="preserve"> сфері забезпечення державної безпеки. </w:t>
      </w:r>
      <w:r>
        <w:rPr>
          <w:sz w:val="28"/>
          <w:szCs w:val="28"/>
          <w:lang w:val="uk-UA"/>
        </w:rPr>
        <w:t>Програмою передбачається</w:t>
      </w:r>
      <w:r>
        <w:rPr>
          <w:sz w:val="28"/>
          <w:szCs w:val="28"/>
        </w:rPr>
        <w:t xml:space="preserve">  можлив</w:t>
      </w:r>
      <w:r>
        <w:rPr>
          <w:sz w:val="28"/>
          <w:szCs w:val="28"/>
          <w:lang w:val="uk-UA"/>
        </w:rPr>
        <w:t>ість забезпечення</w:t>
      </w:r>
      <w:r>
        <w:rPr>
          <w:sz w:val="28"/>
          <w:szCs w:val="28"/>
        </w:rPr>
        <w:t xml:space="preserve"> повноцінного виконання працівниками органів державної безпеки службового обов’язку щодо захисту інтересів держави.</w:t>
      </w:r>
    </w:p>
    <w:p w:rsidR="00E83171" w:rsidRDefault="00E83171" w:rsidP="00E83171">
      <w:pPr>
        <w:ind w:firstLine="1134"/>
        <w:jc w:val="center"/>
        <w:rPr>
          <w:b/>
          <w:bCs/>
          <w:sz w:val="28"/>
          <w:szCs w:val="28"/>
          <w:lang w:val="uk-UA"/>
        </w:rPr>
      </w:pPr>
    </w:p>
    <w:p w:rsidR="00E83171" w:rsidRDefault="00E83171" w:rsidP="00E83171">
      <w:pPr>
        <w:ind w:firstLine="1134"/>
        <w:jc w:val="center"/>
        <w:rPr>
          <w:b/>
          <w:bCs/>
          <w:sz w:val="28"/>
          <w:szCs w:val="28"/>
          <w:lang w:val="uk-UA"/>
        </w:rPr>
      </w:pPr>
    </w:p>
    <w:p w:rsidR="00E83171" w:rsidRDefault="00E83171" w:rsidP="00E83171">
      <w:pPr>
        <w:ind w:firstLine="1134"/>
        <w:jc w:val="center"/>
        <w:rPr>
          <w:b/>
          <w:bCs/>
          <w:sz w:val="28"/>
          <w:szCs w:val="28"/>
          <w:lang w:val="uk-UA"/>
        </w:rPr>
      </w:pPr>
    </w:p>
    <w:p w:rsidR="00E83171" w:rsidRDefault="00E83171" w:rsidP="00E83171">
      <w:pPr>
        <w:ind w:firstLine="1134"/>
        <w:jc w:val="center"/>
        <w:rPr>
          <w:b/>
          <w:bCs/>
          <w:sz w:val="28"/>
          <w:szCs w:val="28"/>
          <w:lang w:val="uk-UA"/>
        </w:rPr>
      </w:pPr>
    </w:p>
    <w:p w:rsidR="001872FD" w:rsidRDefault="001872FD" w:rsidP="00E83171">
      <w:pPr>
        <w:ind w:firstLine="1134"/>
        <w:jc w:val="center"/>
        <w:rPr>
          <w:b/>
          <w:bCs/>
          <w:sz w:val="28"/>
          <w:szCs w:val="28"/>
          <w:lang w:val="uk-UA"/>
        </w:rPr>
      </w:pPr>
    </w:p>
    <w:p w:rsidR="00E83171" w:rsidRDefault="00E83171" w:rsidP="00E83171">
      <w:pPr>
        <w:ind w:firstLine="1134"/>
        <w:jc w:val="center"/>
        <w:rPr>
          <w:sz w:val="28"/>
          <w:szCs w:val="28"/>
        </w:rPr>
      </w:pPr>
      <w:r>
        <w:rPr>
          <w:b/>
          <w:bCs/>
          <w:sz w:val="28"/>
          <w:szCs w:val="28"/>
        </w:rPr>
        <w:lastRenderedPageBreak/>
        <w:t>Паспорт Програми</w:t>
      </w:r>
    </w:p>
    <w:p w:rsidR="00E83171" w:rsidRDefault="00E83171" w:rsidP="00E83171">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
        <w:gridCol w:w="3952"/>
        <w:gridCol w:w="4872"/>
      </w:tblGrid>
      <w:tr w:rsidR="00E83171" w:rsidTr="006D6A44">
        <w:trPr>
          <w:trHeight w:val="352"/>
        </w:trPr>
        <w:tc>
          <w:tcPr>
            <w:tcW w:w="627" w:type="dxa"/>
            <w:tcBorders>
              <w:top w:val="single" w:sz="4" w:space="0" w:color="auto"/>
              <w:left w:val="single" w:sz="4" w:space="0" w:color="auto"/>
              <w:bottom w:val="single" w:sz="4" w:space="0" w:color="auto"/>
              <w:right w:val="single" w:sz="4" w:space="0" w:color="auto"/>
            </w:tcBorders>
            <w:hideMark/>
          </w:tcPr>
          <w:p w:rsidR="00E83171" w:rsidRDefault="00E83171" w:rsidP="006D6A44">
            <w:pPr>
              <w:spacing w:line="276" w:lineRule="auto"/>
              <w:jc w:val="center"/>
              <w:rPr>
                <w:b/>
                <w:bCs/>
                <w:sz w:val="28"/>
                <w:szCs w:val="28"/>
                <w:lang w:eastAsia="en-US"/>
              </w:rPr>
            </w:pPr>
            <w:r>
              <w:rPr>
                <w:b/>
                <w:bCs/>
                <w:sz w:val="28"/>
                <w:szCs w:val="28"/>
                <w:lang w:eastAsia="en-US"/>
              </w:rPr>
              <w:t>1.</w:t>
            </w:r>
          </w:p>
        </w:tc>
        <w:tc>
          <w:tcPr>
            <w:tcW w:w="3952" w:type="dxa"/>
            <w:tcBorders>
              <w:top w:val="single" w:sz="4" w:space="0" w:color="auto"/>
              <w:left w:val="single" w:sz="4" w:space="0" w:color="auto"/>
              <w:bottom w:val="single" w:sz="4" w:space="0" w:color="auto"/>
              <w:right w:val="single" w:sz="4" w:space="0" w:color="auto"/>
            </w:tcBorders>
            <w:hideMark/>
          </w:tcPr>
          <w:p w:rsidR="00E83171" w:rsidRDefault="00E83171" w:rsidP="006D6A44">
            <w:pPr>
              <w:spacing w:line="276" w:lineRule="auto"/>
              <w:rPr>
                <w:b/>
                <w:bCs/>
                <w:sz w:val="28"/>
                <w:szCs w:val="28"/>
                <w:lang w:eastAsia="en-US"/>
              </w:rPr>
            </w:pPr>
            <w:r>
              <w:rPr>
                <w:sz w:val="28"/>
                <w:szCs w:val="28"/>
                <w:lang w:eastAsia="en-US"/>
              </w:rPr>
              <w:t>Ініціатор розроблення програми:</w:t>
            </w:r>
          </w:p>
        </w:tc>
        <w:tc>
          <w:tcPr>
            <w:tcW w:w="4872" w:type="dxa"/>
            <w:tcBorders>
              <w:top w:val="single" w:sz="4" w:space="0" w:color="auto"/>
              <w:left w:val="single" w:sz="4" w:space="0" w:color="auto"/>
              <w:bottom w:val="single" w:sz="4" w:space="0" w:color="auto"/>
              <w:right w:val="single" w:sz="4" w:space="0" w:color="auto"/>
            </w:tcBorders>
            <w:hideMark/>
          </w:tcPr>
          <w:p w:rsidR="00E83171" w:rsidRDefault="00E83171" w:rsidP="006D6A44">
            <w:pPr>
              <w:spacing w:line="276" w:lineRule="auto"/>
              <w:rPr>
                <w:b/>
                <w:bCs/>
                <w:sz w:val="28"/>
                <w:szCs w:val="28"/>
                <w:lang w:val="uk-UA" w:eastAsia="en-US"/>
              </w:rPr>
            </w:pPr>
            <w:r>
              <w:rPr>
                <w:sz w:val="28"/>
                <w:szCs w:val="28"/>
                <w:lang w:val="uk-UA" w:eastAsia="en-US"/>
              </w:rPr>
              <w:t>Кам`янська сільська рада</w:t>
            </w:r>
          </w:p>
        </w:tc>
      </w:tr>
      <w:tr w:rsidR="00E83171" w:rsidTr="006D6A44">
        <w:trPr>
          <w:trHeight w:val="352"/>
        </w:trPr>
        <w:tc>
          <w:tcPr>
            <w:tcW w:w="627" w:type="dxa"/>
            <w:tcBorders>
              <w:top w:val="single" w:sz="4" w:space="0" w:color="auto"/>
              <w:left w:val="single" w:sz="4" w:space="0" w:color="auto"/>
              <w:bottom w:val="single" w:sz="4" w:space="0" w:color="auto"/>
              <w:right w:val="single" w:sz="4" w:space="0" w:color="auto"/>
            </w:tcBorders>
            <w:hideMark/>
          </w:tcPr>
          <w:p w:rsidR="00E83171" w:rsidRDefault="00E83171" w:rsidP="006D6A44">
            <w:pPr>
              <w:spacing w:line="276" w:lineRule="auto"/>
              <w:jc w:val="center"/>
              <w:rPr>
                <w:b/>
                <w:bCs/>
                <w:sz w:val="28"/>
                <w:szCs w:val="28"/>
                <w:lang w:eastAsia="en-US"/>
              </w:rPr>
            </w:pPr>
            <w:r>
              <w:rPr>
                <w:b/>
                <w:bCs/>
                <w:sz w:val="28"/>
                <w:szCs w:val="28"/>
                <w:lang w:eastAsia="en-US"/>
              </w:rPr>
              <w:t>2.</w:t>
            </w:r>
          </w:p>
        </w:tc>
        <w:tc>
          <w:tcPr>
            <w:tcW w:w="3952" w:type="dxa"/>
            <w:tcBorders>
              <w:top w:val="single" w:sz="4" w:space="0" w:color="auto"/>
              <w:left w:val="single" w:sz="4" w:space="0" w:color="auto"/>
              <w:bottom w:val="single" w:sz="4" w:space="0" w:color="auto"/>
              <w:right w:val="single" w:sz="4" w:space="0" w:color="auto"/>
            </w:tcBorders>
            <w:hideMark/>
          </w:tcPr>
          <w:p w:rsidR="00E83171" w:rsidRDefault="00E83171" w:rsidP="006D6A44">
            <w:pPr>
              <w:spacing w:line="276" w:lineRule="auto"/>
              <w:rPr>
                <w:sz w:val="28"/>
                <w:szCs w:val="28"/>
                <w:lang w:eastAsia="en-US"/>
              </w:rPr>
            </w:pPr>
            <w:proofErr w:type="gramStart"/>
            <w:r>
              <w:rPr>
                <w:sz w:val="28"/>
                <w:szCs w:val="28"/>
                <w:lang w:eastAsia="en-US"/>
              </w:rPr>
              <w:t>П</w:t>
            </w:r>
            <w:proofErr w:type="gramEnd"/>
            <w:r>
              <w:rPr>
                <w:sz w:val="28"/>
                <w:szCs w:val="28"/>
                <w:lang w:eastAsia="en-US"/>
              </w:rPr>
              <w:t>ідстава для розроблення:</w:t>
            </w:r>
          </w:p>
        </w:tc>
        <w:tc>
          <w:tcPr>
            <w:tcW w:w="4872" w:type="dxa"/>
            <w:tcBorders>
              <w:top w:val="single" w:sz="4" w:space="0" w:color="auto"/>
              <w:left w:val="single" w:sz="4" w:space="0" w:color="auto"/>
              <w:bottom w:val="single" w:sz="4" w:space="0" w:color="auto"/>
              <w:right w:val="single" w:sz="4" w:space="0" w:color="auto"/>
            </w:tcBorders>
            <w:hideMark/>
          </w:tcPr>
          <w:p w:rsidR="00E83171" w:rsidRDefault="00E83171" w:rsidP="006D6A44">
            <w:pPr>
              <w:spacing w:line="276" w:lineRule="auto"/>
              <w:rPr>
                <w:sz w:val="28"/>
                <w:szCs w:val="28"/>
                <w:lang w:val="uk-UA" w:eastAsia="en-US"/>
              </w:rPr>
            </w:pPr>
            <w:r>
              <w:rPr>
                <w:sz w:val="28"/>
                <w:szCs w:val="28"/>
                <w:lang w:eastAsia="en-US"/>
              </w:rPr>
              <w:t xml:space="preserve"> Закон України "Про </w:t>
            </w:r>
            <w:proofErr w:type="gramStart"/>
            <w:r>
              <w:rPr>
                <w:sz w:val="28"/>
                <w:szCs w:val="28"/>
                <w:lang w:eastAsia="en-US"/>
              </w:rPr>
              <w:t>м</w:t>
            </w:r>
            <w:proofErr w:type="gramEnd"/>
            <w:r>
              <w:rPr>
                <w:sz w:val="28"/>
                <w:szCs w:val="28"/>
                <w:lang w:eastAsia="en-US"/>
              </w:rPr>
              <w:t>ісцеве самоврядування в Україні", Бюджетний кодекс України</w:t>
            </w:r>
            <w:r>
              <w:rPr>
                <w:sz w:val="28"/>
                <w:szCs w:val="28"/>
                <w:lang w:val="uk-UA" w:eastAsia="en-US"/>
              </w:rPr>
              <w:t>, Закон України "Про Службу безпеки України"</w:t>
            </w:r>
          </w:p>
        </w:tc>
      </w:tr>
      <w:tr w:rsidR="00E83171" w:rsidTr="006D6A44">
        <w:trPr>
          <w:trHeight w:val="352"/>
        </w:trPr>
        <w:tc>
          <w:tcPr>
            <w:tcW w:w="627" w:type="dxa"/>
            <w:tcBorders>
              <w:top w:val="single" w:sz="4" w:space="0" w:color="auto"/>
              <w:left w:val="single" w:sz="4" w:space="0" w:color="auto"/>
              <w:bottom w:val="single" w:sz="4" w:space="0" w:color="auto"/>
              <w:right w:val="single" w:sz="4" w:space="0" w:color="auto"/>
            </w:tcBorders>
            <w:hideMark/>
          </w:tcPr>
          <w:p w:rsidR="00E83171" w:rsidRDefault="00E83171" w:rsidP="006D6A44">
            <w:pPr>
              <w:spacing w:line="276" w:lineRule="auto"/>
              <w:jc w:val="center"/>
              <w:rPr>
                <w:b/>
                <w:bCs/>
                <w:sz w:val="28"/>
                <w:szCs w:val="28"/>
                <w:lang w:eastAsia="en-US"/>
              </w:rPr>
            </w:pPr>
            <w:r>
              <w:rPr>
                <w:b/>
                <w:bCs/>
                <w:sz w:val="28"/>
                <w:szCs w:val="28"/>
                <w:lang w:eastAsia="en-US"/>
              </w:rPr>
              <w:t>3.</w:t>
            </w:r>
          </w:p>
        </w:tc>
        <w:tc>
          <w:tcPr>
            <w:tcW w:w="3952" w:type="dxa"/>
            <w:tcBorders>
              <w:top w:val="single" w:sz="4" w:space="0" w:color="auto"/>
              <w:left w:val="single" w:sz="4" w:space="0" w:color="auto"/>
              <w:bottom w:val="single" w:sz="4" w:space="0" w:color="auto"/>
              <w:right w:val="single" w:sz="4" w:space="0" w:color="auto"/>
            </w:tcBorders>
            <w:hideMark/>
          </w:tcPr>
          <w:p w:rsidR="00E83171" w:rsidRDefault="00E83171" w:rsidP="006D6A44">
            <w:pPr>
              <w:spacing w:line="276" w:lineRule="auto"/>
              <w:rPr>
                <w:sz w:val="28"/>
                <w:szCs w:val="28"/>
                <w:lang w:eastAsia="en-US"/>
              </w:rPr>
            </w:pPr>
            <w:r>
              <w:rPr>
                <w:sz w:val="28"/>
                <w:szCs w:val="28"/>
                <w:lang w:eastAsia="en-US"/>
              </w:rPr>
              <w:t>Розробник програми</w:t>
            </w:r>
          </w:p>
        </w:tc>
        <w:tc>
          <w:tcPr>
            <w:tcW w:w="4872" w:type="dxa"/>
            <w:tcBorders>
              <w:top w:val="single" w:sz="4" w:space="0" w:color="auto"/>
              <w:left w:val="single" w:sz="4" w:space="0" w:color="auto"/>
              <w:bottom w:val="single" w:sz="4" w:space="0" w:color="auto"/>
              <w:right w:val="single" w:sz="4" w:space="0" w:color="auto"/>
            </w:tcBorders>
            <w:hideMark/>
          </w:tcPr>
          <w:p w:rsidR="00E83171" w:rsidRDefault="00E83171" w:rsidP="006D6A44">
            <w:pPr>
              <w:tabs>
                <w:tab w:val="num" w:pos="1440"/>
              </w:tabs>
              <w:spacing w:line="276" w:lineRule="auto"/>
              <w:rPr>
                <w:sz w:val="28"/>
                <w:szCs w:val="28"/>
                <w:lang w:val="uk-UA" w:eastAsia="en-US"/>
              </w:rPr>
            </w:pPr>
            <w:r>
              <w:rPr>
                <w:sz w:val="28"/>
                <w:szCs w:val="28"/>
                <w:lang w:val="uk-UA" w:eastAsia="en-US"/>
              </w:rPr>
              <w:t>Кам`янська сільська рада</w:t>
            </w:r>
          </w:p>
        </w:tc>
      </w:tr>
      <w:tr w:rsidR="00E83171" w:rsidTr="006D6A44">
        <w:trPr>
          <w:trHeight w:val="352"/>
        </w:trPr>
        <w:tc>
          <w:tcPr>
            <w:tcW w:w="627" w:type="dxa"/>
            <w:tcBorders>
              <w:top w:val="single" w:sz="4" w:space="0" w:color="auto"/>
              <w:left w:val="single" w:sz="4" w:space="0" w:color="auto"/>
              <w:bottom w:val="single" w:sz="4" w:space="0" w:color="auto"/>
              <w:right w:val="single" w:sz="4" w:space="0" w:color="auto"/>
            </w:tcBorders>
            <w:hideMark/>
          </w:tcPr>
          <w:p w:rsidR="00E83171" w:rsidRDefault="00E83171" w:rsidP="006D6A44">
            <w:pPr>
              <w:spacing w:line="256" w:lineRule="auto"/>
              <w:rPr>
                <w:rFonts w:asciiTheme="minorHAnsi" w:eastAsiaTheme="minorHAnsi" w:hAnsiTheme="minorHAnsi" w:cstheme="minorBidi"/>
                <w:lang w:eastAsia="en-US"/>
              </w:rPr>
            </w:pPr>
          </w:p>
        </w:tc>
        <w:tc>
          <w:tcPr>
            <w:tcW w:w="3952" w:type="dxa"/>
            <w:tcBorders>
              <w:top w:val="single" w:sz="4" w:space="0" w:color="auto"/>
              <w:left w:val="single" w:sz="4" w:space="0" w:color="auto"/>
              <w:bottom w:val="single" w:sz="4" w:space="0" w:color="auto"/>
              <w:right w:val="single" w:sz="4" w:space="0" w:color="auto"/>
            </w:tcBorders>
            <w:hideMark/>
          </w:tcPr>
          <w:p w:rsidR="00E83171" w:rsidRDefault="00E83171" w:rsidP="006D6A44">
            <w:pPr>
              <w:spacing w:line="256" w:lineRule="auto"/>
              <w:rPr>
                <w:rFonts w:asciiTheme="minorHAnsi" w:eastAsiaTheme="minorHAnsi" w:hAnsiTheme="minorHAnsi" w:cstheme="minorBidi"/>
                <w:lang w:eastAsia="en-US"/>
              </w:rPr>
            </w:pPr>
          </w:p>
        </w:tc>
        <w:tc>
          <w:tcPr>
            <w:tcW w:w="4872" w:type="dxa"/>
            <w:tcBorders>
              <w:top w:val="single" w:sz="4" w:space="0" w:color="auto"/>
              <w:left w:val="single" w:sz="4" w:space="0" w:color="auto"/>
              <w:bottom w:val="single" w:sz="4" w:space="0" w:color="auto"/>
              <w:right w:val="single" w:sz="4" w:space="0" w:color="auto"/>
            </w:tcBorders>
            <w:hideMark/>
          </w:tcPr>
          <w:p w:rsidR="00E83171" w:rsidRDefault="00E83171" w:rsidP="006D6A44">
            <w:pPr>
              <w:spacing w:line="256" w:lineRule="auto"/>
              <w:rPr>
                <w:rFonts w:asciiTheme="minorHAnsi" w:eastAsiaTheme="minorHAnsi" w:hAnsiTheme="minorHAnsi" w:cstheme="minorBidi"/>
                <w:lang w:eastAsia="en-US"/>
              </w:rPr>
            </w:pPr>
          </w:p>
        </w:tc>
      </w:tr>
      <w:tr w:rsidR="00E83171" w:rsidTr="006D6A44">
        <w:trPr>
          <w:trHeight w:val="352"/>
        </w:trPr>
        <w:tc>
          <w:tcPr>
            <w:tcW w:w="627" w:type="dxa"/>
            <w:tcBorders>
              <w:top w:val="single" w:sz="4" w:space="0" w:color="auto"/>
              <w:left w:val="single" w:sz="4" w:space="0" w:color="auto"/>
              <w:bottom w:val="single" w:sz="4" w:space="0" w:color="auto"/>
              <w:right w:val="single" w:sz="4" w:space="0" w:color="auto"/>
            </w:tcBorders>
            <w:hideMark/>
          </w:tcPr>
          <w:p w:rsidR="00E83171" w:rsidRDefault="00E83171" w:rsidP="006D6A44">
            <w:pPr>
              <w:spacing w:line="276" w:lineRule="auto"/>
              <w:jc w:val="center"/>
              <w:rPr>
                <w:b/>
                <w:bCs/>
                <w:sz w:val="28"/>
                <w:szCs w:val="28"/>
                <w:lang w:eastAsia="en-US"/>
              </w:rPr>
            </w:pPr>
            <w:r>
              <w:rPr>
                <w:b/>
                <w:bCs/>
                <w:sz w:val="28"/>
                <w:szCs w:val="28"/>
                <w:lang w:val="uk-UA" w:eastAsia="en-US"/>
              </w:rPr>
              <w:t>4</w:t>
            </w:r>
            <w:r>
              <w:rPr>
                <w:b/>
                <w:bCs/>
                <w:sz w:val="28"/>
                <w:szCs w:val="28"/>
                <w:lang w:eastAsia="en-US"/>
              </w:rPr>
              <w:t>.</w:t>
            </w:r>
          </w:p>
        </w:tc>
        <w:tc>
          <w:tcPr>
            <w:tcW w:w="3952" w:type="dxa"/>
            <w:tcBorders>
              <w:top w:val="single" w:sz="4" w:space="0" w:color="auto"/>
              <w:left w:val="single" w:sz="4" w:space="0" w:color="auto"/>
              <w:bottom w:val="single" w:sz="4" w:space="0" w:color="auto"/>
              <w:right w:val="single" w:sz="4" w:space="0" w:color="auto"/>
            </w:tcBorders>
            <w:hideMark/>
          </w:tcPr>
          <w:p w:rsidR="00E83171" w:rsidRDefault="00E83171" w:rsidP="006D6A44">
            <w:pPr>
              <w:spacing w:line="276" w:lineRule="auto"/>
              <w:rPr>
                <w:sz w:val="28"/>
                <w:szCs w:val="28"/>
                <w:lang w:eastAsia="en-US"/>
              </w:rPr>
            </w:pPr>
            <w:r>
              <w:rPr>
                <w:sz w:val="28"/>
                <w:szCs w:val="28"/>
                <w:lang w:eastAsia="en-US"/>
              </w:rPr>
              <w:t>Відповідальний виконавець програми</w:t>
            </w:r>
          </w:p>
        </w:tc>
        <w:tc>
          <w:tcPr>
            <w:tcW w:w="4872" w:type="dxa"/>
            <w:tcBorders>
              <w:top w:val="single" w:sz="4" w:space="0" w:color="auto"/>
              <w:left w:val="single" w:sz="4" w:space="0" w:color="auto"/>
              <w:bottom w:val="single" w:sz="4" w:space="0" w:color="auto"/>
              <w:right w:val="single" w:sz="4" w:space="0" w:color="auto"/>
            </w:tcBorders>
            <w:hideMark/>
          </w:tcPr>
          <w:p w:rsidR="00E83171" w:rsidRDefault="00E83171" w:rsidP="006D6A44">
            <w:pPr>
              <w:spacing w:line="276" w:lineRule="auto"/>
              <w:rPr>
                <w:sz w:val="28"/>
                <w:szCs w:val="28"/>
                <w:lang w:eastAsia="en-US"/>
              </w:rPr>
            </w:pPr>
            <w:r>
              <w:rPr>
                <w:sz w:val="28"/>
                <w:szCs w:val="28"/>
                <w:lang w:eastAsia="en-US"/>
              </w:rPr>
              <w:t>Кам</w:t>
            </w:r>
            <w:proofErr w:type="gramStart"/>
            <w:r>
              <w:rPr>
                <w:sz w:val="28"/>
                <w:szCs w:val="28"/>
                <w:lang w:val="en-US" w:eastAsia="en-US"/>
              </w:rPr>
              <w:t>`</w:t>
            </w:r>
            <w:r>
              <w:rPr>
                <w:sz w:val="28"/>
                <w:szCs w:val="28"/>
                <w:lang w:eastAsia="en-US"/>
              </w:rPr>
              <w:t>я</w:t>
            </w:r>
            <w:proofErr w:type="gramEnd"/>
            <w:r>
              <w:rPr>
                <w:sz w:val="28"/>
                <w:szCs w:val="28"/>
                <w:lang w:eastAsia="en-US"/>
              </w:rPr>
              <w:t>нська сільська рада</w:t>
            </w:r>
          </w:p>
        </w:tc>
      </w:tr>
      <w:tr w:rsidR="00E83171" w:rsidTr="006D6A44">
        <w:trPr>
          <w:trHeight w:val="352"/>
        </w:trPr>
        <w:tc>
          <w:tcPr>
            <w:tcW w:w="627" w:type="dxa"/>
            <w:tcBorders>
              <w:top w:val="single" w:sz="4" w:space="0" w:color="auto"/>
              <w:left w:val="single" w:sz="4" w:space="0" w:color="auto"/>
              <w:bottom w:val="single" w:sz="4" w:space="0" w:color="auto"/>
              <w:right w:val="single" w:sz="4" w:space="0" w:color="auto"/>
            </w:tcBorders>
            <w:hideMark/>
          </w:tcPr>
          <w:p w:rsidR="00E83171" w:rsidRDefault="00E83171" w:rsidP="006D6A44">
            <w:pPr>
              <w:spacing w:line="276" w:lineRule="auto"/>
              <w:jc w:val="center"/>
              <w:rPr>
                <w:b/>
                <w:bCs/>
                <w:sz w:val="28"/>
                <w:szCs w:val="28"/>
                <w:lang w:eastAsia="en-US"/>
              </w:rPr>
            </w:pPr>
            <w:r>
              <w:rPr>
                <w:b/>
                <w:bCs/>
                <w:sz w:val="28"/>
                <w:szCs w:val="28"/>
                <w:lang w:val="uk-UA" w:eastAsia="en-US"/>
              </w:rPr>
              <w:t>5</w:t>
            </w:r>
            <w:r>
              <w:rPr>
                <w:b/>
                <w:bCs/>
                <w:sz w:val="28"/>
                <w:szCs w:val="28"/>
                <w:lang w:eastAsia="en-US"/>
              </w:rPr>
              <w:t>.</w:t>
            </w:r>
          </w:p>
        </w:tc>
        <w:tc>
          <w:tcPr>
            <w:tcW w:w="3952" w:type="dxa"/>
            <w:tcBorders>
              <w:top w:val="single" w:sz="4" w:space="0" w:color="auto"/>
              <w:left w:val="single" w:sz="4" w:space="0" w:color="auto"/>
              <w:bottom w:val="single" w:sz="4" w:space="0" w:color="auto"/>
              <w:right w:val="single" w:sz="4" w:space="0" w:color="auto"/>
            </w:tcBorders>
            <w:hideMark/>
          </w:tcPr>
          <w:p w:rsidR="00E83171" w:rsidRDefault="00E83171" w:rsidP="006D6A44">
            <w:pPr>
              <w:spacing w:line="276" w:lineRule="auto"/>
              <w:rPr>
                <w:sz w:val="28"/>
                <w:szCs w:val="28"/>
                <w:lang w:eastAsia="en-US"/>
              </w:rPr>
            </w:pPr>
            <w:r>
              <w:rPr>
                <w:sz w:val="28"/>
                <w:szCs w:val="28"/>
                <w:lang w:eastAsia="en-US"/>
              </w:rPr>
              <w:t>Учасники програми</w:t>
            </w:r>
          </w:p>
        </w:tc>
        <w:tc>
          <w:tcPr>
            <w:tcW w:w="4872" w:type="dxa"/>
            <w:tcBorders>
              <w:top w:val="single" w:sz="4" w:space="0" w:color="auto"/>
              <w:left w:val="single" w:sz="4" w:space="0" w:color="auto"/>
              <w:bottom w:val="single" w:sz="4" w:space="0" w:color="auto"/>
              <w:right w:val="single" w:sz="4" w:space="0" w:color="auto"/>
            </w:tcBorders>
          </w:tcPr>
          <w:p w:rsidR="00E83171" w:rsidRDefault="00E83171" w:rsidP="006D6A44">
            <w:pPr>
              <w:spacing w:line="276" w:lineRule="auto"/>
              <w:ind w:hanging="4"/>
              <w:jc w:val="both"/>
              <w:rPr>
                <w:sz w:val="28"/>
                <w:szCs w:val="28"/>
                <w:lang w:eastAsia="en-US"/>
              </w:rPr>
            </w:pPr>
            <w:r>
              <w:rPr>
                <w:sz w:val="28"/>
                <w:szCs w:val="28"/>
                <w:lang w:eastAsia="en-US"/>
              </w:rPr>
              <w:t>Управління Служби безпеки України в</w:t>
            </w:r>
            <w:r>
              <w:rPr>
                <w:sz w:val="28"/>
                <w:szCs w:val="28"/>
                <w:lang w:val="uk-UA" w:eastAsia="en-US"/>
              </w:rPr>
              <w:t xml:space="preserve"> </w:t>
            </w:r>
            <w:r>
              <w:rPr>
                <w:sz w:val="28"/>
                <w:szCs w:val="28"/>
                <w:lang w:eastAsia="en-US"/>
              </w:rPr>
              <w:t xml:space="preserve"> Закарпатськ</w:t>
            </w:r>
            <w:r>
              <w:rPr>
                <w:sz w:val="28"/>
                <w:szCs w:val="28"/>
                <w:lang w:val="uk-UA" w:eastAsia="en-US"/>
              </w:rPr>
              <w:t>ій</w:t>
            </w:r>
            <w:r>
              <w:rPr>
                <w:sz w:val="28"/>
                <w:szCs w:val="28"/>
                <w:lang w:eastAsia="en-US"/>
              </w:rPr>
              <w:t xml:space="preserve"> області</w:t>
            </w:r>
            <w:r>
              <w:rPr>
                <w:sz w:val="28"/>
                <w:szCs w:val="28"/>
                <w:lang w:val="uk-UA" w:eastAsia="en-US"/>
              </w:rPr>
              <w:t xml:space="preserve">, територіальний </w:t>
            </w:r>
            <w:proofErr w:type="gramStart"/>
            <w:r>
              <w:rPr>
                <w:sz w:val="28"/>
                <w:szCs w:val="28"/>
                <w:lang w:val="uk-UA" w:eastAsia="en-US"/>
              </w:rPr>
              <w:t>п</w:t>
            </w:r>
            <w:proofErr w:type="gramEnd"/>
            <w:r>
              <w:rPr>
                <w:sz w:val="28"/>
                <w:szCs w:val="28"/>
                <w:lang w:val="uk-UA" w:eastAsia="en-US"/>
              </w:rPr>
              <w:t xml:space="preserve">ідрозділ ГУНП ДСНС </w:t>
            </w:r>
          </w:p>
          <w:p w:rsidR="00E83171" w:rsidRDefault="00E83171" w:rsidP="006D6A44">
            <w:pPr>
              <w:tabs>
                <w:tab w:val="num" w:pos="1440"/>
              </w:tabs>
              <w:spacing w:line="276" w:lineRule="auto"/>
              <w:rPr>
                <w:sz w:val="28"/>
                <w:szCs w:val="28"/>
                <w:lang w:eastAsia="en-US"/>
              </w:rPr>
            </w:pPr>
          </w:p>
        </w:tc>
      </w:tr>
      <w:tr w:rsidR="00E83171" w:rsidTr="006D6A44">
        <w:trPr>
          <w:trHeight w:val="352"/>
        </w:trPr>
        <w:tc>
          <w:tcPr>
            <w:tcW w:w="627" w:type="dxa"/>
            <w:tcBorders>
              <w:top w:val="single" w:sz="4" w:space="0" w:color="auto"/>
              <w:left w:val="single" w:sz="4" w:space="0" w:color="auto"/>
              <w:bottom w:val="single" w:sz="4" w:space="0" w:color="auto"/>
              <w:right w:val="single" w:sz="4" w:space="0" w:color="auto"/>
            </w:tcBorders>
            <w:hideMark/>
          </w:tcPr>
          <w:p w:rsidR="00E83171" w:rsidRDefault="00E83171" w:rsidP="006D6A44">
            <w:pPr>
              <w:spacing w:line="276" w:lineRule="auto"/>
              <w:jc w:val="center"/>
              <w:rPr>
                <w:b/>
                <w:bCs/>
                <w:sz w:val="28"/>
                <w:szCs w:val="28"/>
                <w:lang w:eastAsia="en-US"/>
              </w:rPr>
            </w:pPr>
            <w:r>
              <w:rPr>
                <w:b/>
                <w:bCs/>
                <w:sz w:val="28"/>
                <w:szCs w:val="28"/>
                <w:lang w:val="uk-UA" w:eastAsia="en-US"/>
              </w:rPr>
              <w:t>6</w:t>
            </w:r>
            <w:r>
              <w:rPr>
                <w:b/>
                <w:bCs/>
                <w:sz w:val="28"/>
                <w:szCs w:val="28"/>
                <w:lang w:eastAsia="en-US"/>
              </w:rPr>
              <w:t>.</w:t>
            </w:r>
          </w:p>
        </w:tc>
        <w:tc>
          <w:tcPr>
            <w:tcW w:w="3952" w:type="dxa"/>
            <w:tcBorders>
              <w:top w:val="single" w:sz="4" w:space="0" w:color="auto"/>
              <w:left w:val="single" w:sz="4" w:space="0" w:color="auto"/>
              <w:bottom w:val="single" w:sz="4" w:space="0" w:color="auto"/>
              <w:right w:val="single" w:sz="4" w:space="0" w:color="auto"/>
            </w:tcBorders>
            <w:hideMark/>
          </w:tcPr>
          <w:p w:rsidR="00E83171" w:rsidRDefault="00E83171" w:rsidP="006D6A44">
            <w:pPr>
              <w:spacing w:line="276" w:lineRule="auto"/>
              <w:rPr>
                <w:sz w:val="28"/>
                <w:szCs w:val="28"/>
                <w:lang w:eastAsia="en-US"/>
              </w:rPr>
            </w:pPr>
            <w:r>
              <w:rPr>
                <w:sz w:val="28"/>
                <w:szCs w:val="28"/>
                <w:lang w:eastAsia="en-US"/>
              </w:rPr>
              <w:t>Термін реалізації програми</w:t>
            </w:r>
          </w:p>
        </w:tc>
        <w:tc>
          <w:tcPr>
            <w:tcW w:w="4872" w:type="dxa"/>
            <w:tcBorders>
              <w:top w:val="single" w:sz="4" w:space="0" w:color="auto"/>
              <w:left w:val="single" w:sz="4" w:space="0" w:color="auto"/>
              <w:bottom w:val="single" w:sz="4" w:space="0" w:color="auto"/>
              <w:right w:val="single" w:sz="4" w:space="0" w:color="auto"/>
            </w:tcBorders>
            <w:hideMark/>
          </w:tcPr>
          <w:p w:rsidR="00E83171" w:rsidRDefault="00E83171" w:rsidP="006D6A44">
            <w:pPr>
              <w:spacing w:line="276" w:lineRule="auto"/>
              <w:rPr>
                <w:iCs/>
                <w:sz w:val="28"/>
                <w:szCs w:val="28"/>
                <w:lang w:val="uk-UA" w:eastAsia="en-US"/>
              </w:rPr>
            </w:pPr>
            <w:r>
              <w:rPr>
                <w:sz w:val="28"/>
                <w:szCs w:val="28"/>
                <w:lang w:val="uk-UA" w:eastAsia="en-US"/>
              </w:rPr>
              <w:t>2023-2025 роки</w:t>
            </w:r>
          </w:p>
        </w:tc>
      </w:tr>
      <w:tr w:rsidR="00E83171" w:rsidTr="006D6A44">
        <w:trPr>
          <w:trHeight w:val="352"/>
        </w:trPr>
        <w:tc>
          <w:tcPr>
            <w:tcW w:w="627" w:type="dxa"/>
            <w:tcBorders>
              <w:top w:val="single" w:sz="4" w:space="0" w:color="auto"/>
              <w:left w:val="single" w:sz="4" w:space="0" w:color="auto"/>
              <w:bottom w:val="single" w:sz="4" w:space="0" w:color="auto"/>
              <w:right w:val="single" w:sz="4" w:space="0" w:color="auto"/>
            </w:tcBorders>
            <w:hideMark/>
          </w:tcPr>
          <w:p w:rsidR="00E83171" w:rsidRDefault="00E83171" w:rsidP="006D6A44">
            <w:pPr>
              <w:spacing w:line="276" w:lineRule="auto"/>
              <w:jc w:val="center"/>
              <w:rPr>
                <w:b/>
                <w:bCs/>
                <w:sz w:val="28"/>
                <w:szCs w:val="28"/>
                <w:lang w:eastAsia="en-US"/>
              </w:rPr>
            </w:pPr>
            <w:r>
              <w:rPr>
                <w:b/>
                <w:bCs/>
                <w:sz w:val="28"/>
                <w:szCs w:val="28"/>
                <w:lang w:val="uk-UA" w:eastAsia="en-US"/>
              </w:rPr>
              <w:t>7</w:t>
            </w:r>
            <w:r>
              <w:rPr>
                <w:b/>
                <w:bCs/>
                <w:sz w:val="28"/>
                <w:szCs w:val="28"/>
                <w:lang w:eastAsia="en-US"/>
              </w:rPr>
              <w:t>.</w:t>
            </w:r>
          </w:p>
        </w:tc>
        <w:tc>
          <w:tcPr>
            <w:tcW w:w="3952" w:type="dxa"/>
            <w:tcBorders>
              <w:top w:val="single" w:sz="4" w:space="0" w:color="auto"/>
              <w:left w:val="single" w:sz="4" w:space="0" w:color="auto"/>
              <w:bottom w:val="single" w:sz="4" w:space="0" w:color="auto"/>
              <w:right w:val="single" w:sz="4" w:space="0" w:color="auto"/>
            </w:tcBorders>
            <w:hideMark/>
          </w:tcPr>
          <w:p w:rsidR="00E83171" w:rsidRDefault="00E83171" w:rsidP="006D6A44">
            <w:pPr>
              <w:spacing w:line="276" w:lineRule="auto"/>
              <w:rPr>
                <w:sz w:val="28"/>
                <w:szCs w:val="28"/>
                <w:lang w:eastAsia="en-US"/>
              </w:rPr>
            </w:pPr>
            <w:r>
              <w:rPr>
                <w:sz w:val="28"/>
                <w:szCs w:val="28"/>
                <w:lang w:eastAsia="en-US"/>
              </w:rPr>
              <w:t>Перелік місцевих бюджеті</w:t>
            </w:r>
            <w:proofErr w:type="gramStart"/>
            <w:r>
              <w:rPr>
                <w:sz w:val="28"/>
                <w:szCs w:val="28"/>
                <w:lang w:eastAsia="en-US"/>
              </w:rPr>
              <w:t>в</w:t>
            </w:r>
            <w:proofErr w:type="gramEnd"/>
            <w:r>
              <w:rPr>
                <w:sz w:val="28"/>
                <w:szCs w:val="28"/>
                <w:lang w:eastAsia="en-US"/>
              </w:rPr>
              <w:t xml:space="preserve">, </w:t>
            </w:r>
            <w:proofErr w:type="gramStart"/>
            <w:r>
              <w:rPr>
                <w:sz w:val="28"/>
                <w:szCs w:val="28"/>
                <w:lang w:eastAsia="en-US"/>
              </w:rPr>
              <w:t>як</w:t>
            </w:r>
            <w:proofErr w:type="gramEnd"/>
            <w:r>
              <w:rPr>
                <w:sz w:val="28"/>
                <w:szCs w:val="28"/>
                <w:lang w:eastAsia="en-US"/>
              </w:rPr>
              <w:t xml:space="preserve">і беруть участь у виконанні програми </w:t>
            </w:r>
          </w:p>
        </w:tc>
        <w:tc>
          <w:tcPr>
            <w:tcW w:w="4872" w:type="dxa"/>
            <w:tcBorders>
              <w:top w:val="single" w:sz="4" w:space="0" w:color="auto"/>
              <w:left w:val="single" w:sz="4" w:space="0" w:color="auto"/>
              <w:bottom w:val="single" w:sz="4" w:space="0" w:color="auto"/>
              <w:right w:val="single" w:sz="4" w:space="0" w:color="auto"/>
            </w:tcBorders>
            <w:hideMark/>
          </w:tcPr>
          <w:p w:rsidR="00E83171" w:rsidRDefault="00E83171" w:rsidP="006D6A44">
            <w:pPr>
              <w:spacing w:line="276" w:lineRule="auto"/>
              <w:rPr>
                <w:sz w:val="28"/>
                <w:szCs w:val="28"/>
                <w:lang w:eastAsia="en-US"/>
              </w:rPr>
            </w:pPr>
            <w:r>
              <w:rPr>
                <w:iCs/>
                <w:sz w:val="28"/>
                <w:szCs w:val="28"/>
                <w:lang w:val="uk-UA" w:eastAsia="en-US"/>
              </w:rPr>
              <w:t>Б</w:t>
            </w:r>
            <w:r>
              <w:rPr>
                <w:iCs/>
                <w:sz w:val="28"/>
                <w:szCs w:val="28"/>
                <w:lang w:eastAsia="en-US"/>
              </w:rPr>
              <w:t xml:space="preserve">юджет </w:t>
            </w:r>
            <w:r>
              <w:rPr>
                <w:sz w:val="28"/>
                <w:szCs w:val="28"/>
                <w:lang w:eastAsia="en-US"/>
              </w:rPr>
              <w:t>Кам`янської сільської</w:t>
            </w:r>
          </w:p>
          <w:p w:rsidR="00E83171" w:rsidRDefault="00E83171" w:rsidP="006D6A44">
            <w:pPr>
              <w:spacing w:line="276" w:lineRule="auto"/>
              <w:rPr>
                <w:iCs/>
                <w:sz w:val="28"/>
                <w:szCs w:val="28"/>
                <w:lang w:eastAsia="en-US"/>
              </w:rPr>
            </w:pPr>
            <w:r>
              <w:rPr>
                <w:sz w:val="28"/>
                <w:szCs w:val="28"/>
                <w:lang w:eastAsia="en-US"/>
              </w:rPr>
              <w:t xml:space="preserve"> територіальної громади</w:t>
            </w:r>
          </w:p>
        </w:tc>
      </w:tr>
      <w:tr w:rsidR="00E83171" w:rsidTr="006D6A44">
        <w:trPr>
          <w:trHeight w:val="352"/>
        </w:trPr>
        <w:tc>
          <w:tcPr>
            <w:tcW w:w="627" w:type="dxa"/>
            <w:tcBorders>
              <w:top w:val="single" w:sz="4" w:space="0" w:color="auto"/>
              <w:left w:val="single" w:sz="4" w:space="0" w:color="auto"/>
              <w:bottom w:val="single" w:sz="4" w:space="0" w:color="auto"/>
              <w:right w:val="single" w:sz="4" w:space="0" w:color="auto"/>
            </w:tcBorders>
            <w:hideMark/>
          </w:tcPr>
          <w:p w:rsidR="00E83171" w:rsidRDefault="00E83171" w:rsidP="006D6A44">
            <w:pPr>
              <w:spacing w:line="276" w:lineRule="auto"/>
              <w:jc w:val="center"/>
              <w:rPr>
                <w:b/>
                <w:bCs/>
                <w:sz w:val="28"/>
                <w:szCs w:val="28"/>
                <w:lang w:eastAsia="en-US"/>
              </w:rPr>
            </w:pPr>
            <w:r>
              <w:rPr>
                <w:b/>
                <w:bCs/>
                <w:sz w:val="28"/>
                <w:szCs w:val="28"/>
                <w:lang w:val="uk-UA" w:eastAsia="en-US"/>
              </w:rPr>
              <w:t>8</w:t>
            </w:r>
            <w:r>
              <w:rPr>
                <w:b/>
                <w:bCs/>
                <w:sz w:val="28"/>
                <w:szCs w:val="28"/>
                <w:lang w:eastAsia="en-US"/>
              </w:rPr>
              <w:t>.</w:t>
            </w:r>
          </w:p>
        </w:tc>
        <w:tc>
          <w:tcPr>
            <w:tcW w:w="3952" w:type="dxa"/>
            <w:tcBorders>
              <w:top w:val="single" w:sz="4" w:space="0" w:color="auto"/>
              <w:left w:val="single" w:sz="4" w:space="0" w:color="auto"/>
              <w:bottom w:val="single" w:sz="4" w:space="0" w:color="auto"/>
              <w:right w:val="single" w:sz="4" w:space="0" w:color="auto"/>
            </w:tcBorders>
            <w:hideMark/>
          </w:tcPr>
          <w:p w:rsidR="00E83171" w:rsidRDefault="00E83171" w:rsidP="006D6A44">
            <w:pPr>
              <w:spacing w:line="276" w:lineRule="auto"/>
              <w:rPr>
                <w:sz w:val="28"/>
                <w:szCs w:val="28"/>
                <w:lang w:eastAsia="en-US"/>
              </w:rPr>
            </w:pPr>
            <w:r>
              <w:rPr>
                <w:sz w:val="28"/>
                <w:szCs w:val="28"/>
                <w:lang w:eastAsia="en-US"/>
              </w:rPr>
              <w:t xml:space="preserve">Загальний обсяг фінансових ресурсів необхідних </w:t>
            </w:r>
            <w:proofErr w:type="gramStart"/>
            <w:r>
              <w:rPr>
                <w:sz w:val="28"/>
                <w:szCs w:val="28"/>
                <w:lang w:eastAsia="en-US"/>
              </w:rPr>
              <w:t>для</w:t>
            </w:r>
            <w:proofErr w:type="gramEnd"/>
            <w:r>
              <w:rPr>
                <w:sz w:val="28"/>
                <w:szCs w:val="28"/>
                <w:lang w:eastAsia="en-US"/>
              </w:rPr>
              <w:t xml:space="preserve"> реалізації програми, всього,</w:t>
            </w:r>
          </w:p>
          <w:p w:rsidR="00E83171" w:rsidRDefault="00E83171" w:rsidP="006D6A44">
            <w:pPr>
              <w:spacing w:line="276" w:lineRule="auto"/>
              <w:rPr>
                <w:sz w:val="28"/>
                <w:szCs w:val="28"/>
                <w:lang w:eastAsia="en-US"/>
              </w:rPr>
            </w:pPr>
            <w:r>
              <w:rPr>
                <w:sz w:val="28"/>
                <w:szCs w:val="28"/>
                <w:lang w:eastAsia="en-US"/>
              </w:rPr>
              <w:t>у тому числі</w:t>
            </w:r>
            <w:proofErr w:type="gramStart"/>
            <w:r>
              <w:rPr>
                <w:sz w:val="28"/>
                <w:szCs w:val="28"/>
                <w:lang w:val="uk-UA" w:eastAsia="en-US"/>
              </w:rPr>
              <w:t xml:space="preserve"> </w:t>
            </w:r>
            <w:r>
              <w:rPr>
                <w:sz w:val="28"/>
                <w:szCs w:val="28"/>
                <w:lang w:eastAsia="en-US"/>
              </w:rPr>
              <w:t>:</w:t>
            </w:r>
            <w:proofErr w:type="gramEnd"/>
          </w:p>
        </w:tc>
        <w:tc>
          <w:tcPr>
            <w:tcW w:w="4872" w:type="dxa"/>
            <w:tcBorders>
              <w:top w:val="single" w:sz="4" w:space="0" w:color="auto"/>
              <w:left w:val="single" w:sz="4" w:space="0" w:color="auto"/>
              <w:bottom w:val="single" w:sz="4" w:space="0" w:color="auto"/>
              <w:right w:val="single" w:sz="4" w:space="0" w:color="auto"/>
            </w:tcBorders>
            <w:hideMark/>
          </w:tcPr>
          <w:p w:rsidR="00E83171" w:rsidRDefault="00E83171" w:rsidP="006D6A44">
            <w:pPr>
              <w:spacing w:line="276" w:lineRule="auto"/>
              <w:rPr>
                <w:iCs/>
                <w:sz w:val="28"/>
                <w:szCs w:val="28"/>
                <w:lang w:eastAsia="en-US"/>
              </w:rPr>
            </w:pPr>
            <w:r>
              <w:rPr>
                <w:sz w:val="28"/>
                <w:szCs w:val="28"/>
                <w:lang w:val="uk-UA" w:eastAsia="en-US"/>
              </w:rPr>
              <w:t>3</w:t>
            </w:r>
            <w:r>
              <w:rPr>
                <w:sz w:val="28"/>
                <w:szCs w:val="28"/>
                <w:lang w:eastAsia="en-US"/>
              </w:rPr>
              <w:t>00</w:t>
            </w:r>
            <w:r>
              <w:rPr>
                <w:sz w:val="28"/>
                <w:szCs w:val="28"/>
                <w:lang w:val="uk-UA" w:eastAsia="en-US"/>
              </w:rPr>
              <w:t xml:space="preserve"> 000</w:t>
            </w:r>
            <w:r>
              <w:rPr>
                <w:sz w:val="28"/>
                <w:szCs w:val="28"/>
                <w:lang w:eastAsia="en-US"/>
              </w:rPr>
              <w:t>,0</w:t>
            </w:r>
            <w:r>
              <w:rPr>
                <w:sz w:val="28"/>
                <w:szCs w:val="28"/>
                <w:lang w:val="uk-UA" w:eastAsia="en-US"/>
              </w:rPr>
              <w:t xml:space="preserve">0 </w:t>
            </w:r>
            <w:r>
              <w:rPr>
                <w:iCs/>
                <w:sz w:val="28"/>
                <w:szCs w:val="28"/>
                <w:lang w:eastAsia="en-US"/>
              </w:rPr>
              <w:t>тис. грн.</w:t>
            </w:r>
          </w:p>
          <w:p w:rsidR="00E83171" w:rsidRDefault="00E83171" w:rsidP="006D6A44">
            <w:pPr>
              <w:spacing w:line="276" w:lineRule="auto"/>
              <w:rPr>
                <w:iCs/>
                <w:sz w:val="28"/>
                <w:szCs w:val="28"/>
                <w:lang w:eastAsia="en-US"/>
              </w:rPr>
            </w:pPr>
            <w:r>
              <w:rPr>
                <w:iCs/>
                <w:sz w:val="28"/>
                <w:szCs w:val="28"/>
                <w:lang w:eastAsia="en-US"/>
              </w:rPr>
              <w:t>(Обсяг фінансових ресурсів, необхідних для реалізації заходів Програми, може змінюватися шляхом внесення відповідних змін до бюджету Кам</w:t>
            </w:r>
            <w:proofErr w:type="gramStart"/>
            <w:r>
              <w:rPr>
                <w:iCs/>
                <w:sz w:val="28"/>
                <w:szCs w:val="28"/>
                <w:lang w:eastAsia="en-US"/>
              </w:rPr>
              <w:t>`я</w:t>
            </w:r>
            <w:proofErr w:type="gramEnd"/>
            <w:r>
              <w:rPr>
                <w:iCs/>
                <w:sz w:val="28"/>
                <w:szCs w:val="28"/>
                <w:lang w:eastAsia="en-US"/>
              </w:rPr>
              <w:t xml:space="preserve">нської сільської </w:t>
            </w:r>
            <w:r>
              <w:rPr>
                <w:iCs/>
                <w:sz w:val="28"/>
                <w:szCs w:val="28"/>
                <w:lang w:val="uk-UA" w:eastAsia="en-US"/>
              </w:rPr>
              <w:t xml:space="preserve">територіальної громади </w:t>
            </w:r>
            <w:r>
              <w:rPr>
                <w:iCs/>
                <w:sz w:val="28"/>
                <w:szCs w:val="28"/>
                <w:lang w:eastAsia="en-US"/>
              </w:rPr>
              <w:t xml:space="preserve"> впродовж терміну дії Програми)</w:t>
            </w:r>
          </w:p>
        </w:tc>
      </w:tr>
      <w:tr w:rsidR="00E83171" w:rsidTr="006D6A44">
        <w:trPr>
          <w:trHeight w:val="352"/>
        </w:trPr>
        <w:tc>
          <w:tcPr>
            <w:tcW w:w="627" w:type="dxa"/>
            <w:tcBorders>
              <w:top w:val="single" w:sz="4" w:space="0" w:color="auto"/>
              <w:left w:val="single" w:sz="4" w:space="0" w:color="auto"/>
              <w:bottom w:val="single" w:sz="4" w:space="0" w:color="auto"/>
              <w:right w:val="single" w:sz="4" w:space="0" w:color="auto"/>
            </w:tcBorders>
            <w:hideMark/>
          </w:tcPr>
          <w:p w:rsidR="00E83171" w:rsidRDefault="00E83171" w:rsidP="006D6A44">
            <w:pPr>
              <w:spacing w:line="256" w:lineRule="auto"/>
              <w:rPr>
                <w:rFonts w:asciiTheme="minorHAnsi" w:eastAsiaTheme="minorHAnsi" w:hAnsiTheme="minorHAnsi" w:cstheme="minorBidi"/>
                <w:lang w:eastAsia="en-US"/>
              </w:rPr>
            </w:pPr>
          </w:p>
        </w:tc>
        <w:tc>
          <w:tcPr>
            <w:tcW w:w="3952" w:type="dxa"/>
            <w:tcBorders>
              <w:top w:val="single" w:sz="4" w:space="0" w:color="auto"/>
              <w:left w:val="single" w:sz="4" w:space="0" w:color="auto"/>
              <w:bottom w:val="single" w:sz="4" w:space="0" w:color="auto"/>
              <w:right w:val="single" w:sz="4" w:space="0" w:color="auto"/>
            </w:tcBorders>
            <w:hideMark/>
          </w:tcPr>
          <w:p w:rsidR="00E83171" w:rsidRDefault="00E83171" w:rsidP="006D6A44">
            <w:pPr>
              <w:spacing w:line="276" w:lineRule="auto"/>
              <w:rPr>
                <w:sz w:val="28"/>
                <w:szCs w:val="28"/>
                <w:lang w:val="uk-UA" w:eastAsia="en-US"/>
              </w:rPr>
            </w:pPr>
            <w:r>
              <w:rPr>
                <w:sz w:val="28"/>
                <w:szCs w:val="28"/>
                <w:lang w:val="uk-UA" w:eastAsia="en-US"/>
              </w:rPr>
              <w:t xml:space="preserve">     </w:t>
            </w:r>
          </w:p>
          <w:p w:rsidR="00E83171" w:rsidRDefault="00E83171" w:rsidP="006D6A44">
            <w:pPr>
              <w:spacing w:line="276" w:lineRule="auto"/>
              <w:rPr>
                <w:sz w:val="28"/>
                <w:szCs w:val="28"/>
                <w:lang w:val="uk-UA" w:eastAsia="en-US"/>
              </w:rPr>
            </w:pPr>
            <w:r>
              <w:rPr>
                <w:sz w:val="28"/>
                <w:szCs w:val="28"/>
                <w:lang w:val="uk-UA" w:eastAsia="en-US"/>
              </w:rPr>
              <w:t>-  2023 рік</w:t>
            </w:r>
          </w:p>
          <w:p w:rsidR="00E83171" w:rsidRDefault="00E83171" w:rsidP="006D6A44">
            <w:pPr>
              <w:spacing w:line="276" w:lineRule="auto"/>
              <w:rPr>
                <w:sz w:val="28"/>
                <w:szCs w:val="28"/>
                <w:lang w:val="uk-UA" w:eastAsia="en-US"/>
              </w:rPr>
            </w:pPr>
            <w:r>
              <w:rPr>
                <w:sz w:val="28"/>
                <w:szCs w:val="28"/>
                <w:lang w:val="uk-UA" w:eastAsia="en-US"/>
              </w:rPr>
              <w:t>-  2024 рік</w:t>
            </w:r>
          </w:p>
          <w:p w:rsidR="00E83171" w:rsidRDefault="00E83171" w:rsidP="006D6A44">
            <w:pPr>
              <w:spacing w:line="276" w:lineRule="auto"/>
              <w:rPr>
                <w:sz w:val="28"/>
                <w:szCs w:val="28"/>
                <w:lang w:val="uk-UA" w:eastAsia="en-US"/>
              </w:rPr>
            </w:pPr>
            <w:r>
              <w:rPr>
                <w:sz w:val="28"/>
                <w:szCs w:val="28"/>
                <w:lang w:val="uk-UA" w:eastAsia="en-US"/>
              </w:rPr>
              <w:t>-  2025 рік</w:t>
            </w:r>
          </w:p>
        </w:tc>
        <w:tc>
          <w:tcPr>
            <w:tcW w:w="4872" w:type="dxa"/>
            <w:tcBorders>
              <w:top w:val="single" w:sz="4" w:space="0" w:color="auto"/>
              <w:left w:val="single" w:sz="4" w:space="0" w:color="auto"/>
              <w:bottom w:val="single" w:sz="4" w:space="0" w:color="auto"/>
              <w:right w:val="single" w:sz="4" w:space="0" w:color="auto"/>
            </w:tcBorders>
          </w:tcPr>
          <w:p w:rsidR="00E83171" w:rsidRDefault="00E83171" w:rsidP="006D6A44">
            <w:pPr>
              <w:spacing w:line="276" w:lineRule="auto"/>
              <w:rPr>
                <w:iCs/>
                <w:sz w:val="28"/>
                <w:szCs w:val="28"/>
                <w:lang w:val="uk-UA" w:eastAsia="en-US"/>
              </w:rPr>
            </w:pPr>
          </w:p>
          <w:p w:rsidR="00E83171" w:rsidRDefault="00E83171" w:rsidP="006D6A44">
            <w:pPr>
              <w:spacing w:line="276" w:lineRule="auto"/>
              <w:rPr>
                <w:iCs/>
                <w:sz w:val="28"/>
                <w:szCs w:val="28"/>
                <w:lang w:val="uk-UA" w:eastAsia="en-US"/>
              </w:rPr>
            </w:pPr>
            <w:r>
              <w:rPr>
                <w:iCs/>
                <w:sz w:val="28"/>
                <w:szCs w:val="28"/>
                <w:lang w:val="uk-UA" w:eastAsia="en-US"/>
              </w:rPr>
              <w:t>100 000,00 тис грн.</w:t>
            </w:r>
          </w:p>
          <w:p w:rsidR="00E83171" w:rsidRDefault="00E83171" w:rsidP="006D6A44">
            <w:pPr>
              <w:spacing w:line="276" w:lineRule="auto"/>
              <w:rPr>
                <w:iCs/>
                <w:sz w:val="28"/>
                <w:szCs w:val="28"/>
                <w:lang w:val="uk-UA" w:eastAsia="en-US"/>
              </w:rPr>
            </w:pPr>
            <w:r>
              <w:rPr>
                <w:iCs/>
                <w:sz w:val="28"/>
                <w:szCs w:val="28"/>
                <w:lang w:val="uk-UA" w:eastAsia="en-US"/>
              </w:rPr>
              <w:t>100 000,00 тис.грн.</w:t>
            </w:r>
          </w:p>
          <w:p w:rsidR="00E83171" w:rsidRDefault="00E83171" w:rsidP="006D6A44">
            <w:pPr>
              <w:spacing w:line="276" w:lineRule="auto"/>
              <w:rPr>
                <w:iCs/>
                <w:sz w:val="28"/>
                <w:szCs w:val="28"/>
                <w:lang w:val="uk-UA" w:eastAsia="en-US"/>
              </w:rPr>
            </w:pPr>
            <w:r>
              <w:rPr>
                <w:iCs/>
                <w:sz w:val="28"/>
                <w:szCs w:val="28"/>
                <w:lang w:val="uk-UA" w:eastAsia="en-US"/>
              </w:rPr>
              <w:t>100 000,00 тис.грн.</w:t>
            </w:r>
          </w:p>
        </w:tc>
      </w:tr>
    </w:tbl>
    <w:p w:rsidR="00E83171" w:rsidRDefault="00E83171" w:rsidP="00E83171">
      <w:pPr>
        <w:rPr>
          <w:b/>
          <w:sz w:val="28"/>
          <w:szCs w:val="28"/>
          <w:lang w:val="uk-UA"/>
        </w:rPr>
      </w:pPr>
    </w:p>
    <w:p w:rsidR="00E83171" w:rsidRDefault="00E83171" w:rsidP="00E83171">
      <w:pPr>
        <w:ind w:firstLine="1134"/>
        <w:jc w:val="center"/>
        <w:rPr>
          <w:b/>
          <w:sz w:val="28"/>
          <w:szCs w:val="28"/>
          <w:lang w:val="uk-UA"/>
        </w:rPr>
      </w:pPr>
    </w:p>
    <w:p w:rsidR="00E83171" w:rsidRDefault="00E83171" w:rsidP="00E83171">
      <w:pPr>
        <w:ind w:firstLine="1134"/>
        <w:jc w:val="center"/>
        <w:rPr>
          <w:b/>
          <w:sz w:val="28"/>
          <w:szCs w:val="28"/>
          <w:lang w:val="uk-UA"/>
        </w:rPr>
      </w:pPr>
    </w:p>
    <w:p w:rsidR="00E83171" w:rsidRDefault="00E83171" w:rsidP="00E83171">
      <w:pPr>
        <w:ind w:firstLine="1134"/>
        <w:jc w:val="center"/>
        <w:rPr>
          <w:b/>
          <w:sz w:val="28"/>
          <w:szCs w:val="28"/>
          <w:lang w:val="uk-UA"/>
        </w:rPr>
      </w:pPr>
    </w:p>
    <w:p w:rsidR="00E83171" w:rsidRDefault="00E83171" w:rsidP="00E83171">
      <w:pPr>
        <w:rPr>
          <w:b/>
          <w:sz w:val="28"/>
          <w:szCs w:val="28"/>
          <w:lang w:val="uk-UA"/>
        </w:rPr>
      </w:pPr>
      <w:r>
        <w:rPr>
          <w:b/>
          <w:sz w:val="28"/>
          <w:szCs w:val="28"/>
          <w:lang w:val="uk-UA"/>
        </w:rPr>
        <w:t xml:space="preserve">                                                </w:t>
      </w:r>
    </w:p>
    <w:p w:rsidR="00E83171" w:rsidRDefault="00E83171" w:rsidP="00E83171">
      <w:pPr>
        <w:rPr>
          <w:b/>
          <w:sz w:val="28"/>
          <w:szCs w:val="28"/>
          <w:lang w:val="uk-UA"/>
        </w:rPr>
      </w:pPr>
    </w:p>
    <w:p w:rsidR="001872FD" w:rsidRDefault="001872FD" w:rsidP="00E83171">
      <w:pPr>
        <w:rPr>
          <w:b/>
          <w:sz w:val="28"/>
          <w:szCs w:val="28"/>
          <w:lang w:val="uk-UA"/>
        </w:rPr>
      </w:pPr>
    </w:p>
    <w:p w:rsidR="00E83171" w:rsidRDefault="00E83171" w:rsidP="00E83171">
      <w:pPr>
        <w:rPr>
          <w:b/>
          <w:sz w:val="28"/>
          <w:szCs w:val="28"/>
          <w:lang w:val="uk-UA"/>
        </w:rPr>
      </w:pPr>
    </w:p>
    <w:p w:rsidR="00E83171" w:rsidRDefault="00E83171" w:rsidP="00E83171">
      <w:pPr>
        <w:rPr>
          <w:b/>
          <w:sz w:val="28"/>
          <w:szCs w:val="28"/>
          <w:lang w:val="uk-UA"/>
        </w:rPr>
      </w:pPr>
      <w:r>
        <w:rPr>
          <w:b/>
          <w:sz w:val="28"/>
          <w:szCs w:val="28"/>
          <w:lang w:val="uk-UA"/>
        </w:rPr>
        <w:lastRenderedPageBreak/>
        <w:t xml:space="preserve">                                                </w:t>
      </w:r>
      <w:r>
        <w:rPr>
          <w:b/>
          <w:sz w:val="28"/>
          <w:szCs w:val="28"/>
        </w:rPr>
        <w:t>Мета Програми.</w:t>
      </w:r>
    </w:p>
    <w:p w:rsidR="00E83171" w:rsidRDefault="00E83171" w:rsidP="00E83171">
      <w:pPr>
        <w:ind w:firstLine="1134"/>
        <w:jc w:val="both"/>
        <w:rPr>
          <w:sz w:val="28"/>
          <w:szCs w:val="28"/>
        </w:rPr>
      </w:pPr>
    </w:p>
    <w:p w:rsidR="00E83171" w:rsidRDefault="00E83171" w:rsidP="00E83171">
      <w:pPr>
        <w:jc w:val="both"/>
        <w:rPr>
          <w:b/>
          <w:sz w:val="28"/>
          <w:szCs w:val="28"/>
          <w:lang w:val="uk-UA"/>
        </w:rPr>
      </w:pPr>
      <w:r>
        <w:rPr>
          <w:sz w:val="28"/>
          <w:szCs w:val="28"/>
          <w:lang w:val="uk-UA"/>
        </w:rPr>
        <w:t xml:space="preserve">                                            </w:t>
      </w:r>
      <w:r>
        <w:rPr>
          <w:b/>
          <w:sz w:val="28"/>
          <w:szCs w:val="28"/>
          <w:lang w:val="uk-UA"/>
        </w:rPr>
        <w:t>Метою Програми є:</w:t>
      </w:r>
      <w:r>
        <w:rPr>
          <w:b/>
          <w:sz w:val="28"/>
          <w:szCs w:val="28"/>
        </w:rPr>
        <w:tab/>
      </w:r>
    </w:p>
    <w:p w:rsidR="00E83171" w:rsidRDefault="00E83171" w:rsidP="00E83171">
      <w:pPr>
        <w:jc w:val="both"/>
        <w:rPr>
          <w:sz w:val="28"/>
          <w:szCs w:val="28"/>
          <w:lang w:val="uk-UA"/>
        </w:rPr>
      </w:pPr>
      <w:r>
        <w:rPr>
          <w:sz w:val="28"/>
          <w:szCs w:val="28"/>
          <w:lang w:val="uk-UA"/>
        </w:rPr>
        <w:t xml:space="preserve">               - удосконалення оперативно–службової діяльності підрозділу Управління СБУ, покращення взаємодії з іншими правоохоронними органами, органами місцевого самоврядування, громадськими формуваннями та трудовими колективами щодо забезпечення державної безпеки;</w:t>
      </w:r>
    </w:p>
    <w:p w:rsidR="00E83171" w:rsidRDefault="00E83171" w:rsidP="00E83171">
      <w:pPr>
        <w:ind w:firstLine="1134"/>
        <w:jc w:val="both"/>
        <w:rPr>
          <w:sz w:val="28"/>
          <w:szCs w:val="28"/>
          <w:lang w:val="uk-UA"/>
        </w:rPr>
      </w:pPr>
      <w:r>
        <w:rPr>
          <w:sz w:val="28"/>
          <w:szCs w:val="28"/>
          <w:lang w:val="uk-UA"/>
        </w:rPr>
        <w:tab/>
        <w:t>– покращення матеріально–технічного забезпечення підрозділу з метою збільшення ефективності його роботи та мобільності у реагуванні і попередженні злочинів, а також інших правопорушень;</w:t>
      </w:r>
    </w:p>
    <w:p w:rsidR="00E83171" w:rsidRDefault="00E83171" w:rsidP="00E83171">
      <w:pPr>
        <w:ind w:firstLine="1134"/>
        <w:jc w:val="both"/>
        <w:rPr>
          <w:sz w:val="28"/>
          <w:szCs w:val="28"/>
        </w:rPr>
      </w:pPr>
      <w:r>
        <w:rPr>
          <w:sz w:val="28"/>
          <w:szCs w:val="28"/>
          <w:lang w:val="uk-UA"/>
        </w:rPr>
        <w:tab/>
      </w:r>
      <w:r>
        <w:rPr>
          <w:sz w:val="28"/>
          <w:szCs w:val="28"/>
        </w:rPr>
        <w:t>– покращення роботи з питань попередження протиправних проявів і злочинів, інших негативних явищ.</w:t>
      </w:r>
    </w:p>
    <w:p w:rsidR="00E83171" w:rsidRDefault="00E83171" w:rsidP="00E83171">
      <w:pPr>
        <w:ind w:firstLine="1134"/>
        <w:jc w:val="both"/>
        <w:rPr>
          <w:sz w:val="28"/>
          <w:szCs w:val="28"/>
        </w:rPr>
      </w:pPr>
    </w:p>
    <w:p w:rsidR="00E83171" w:rsidRDefault="00E83171" w:rsidP="00E83171">
      <w:pPr>
        <w:ind w:firstLine="1134"/>
        <w:jc w:val="both"/>
        <w:rPr>
          <w:b/>
          <w:sz w:val="28"/>
          <w:szCs w:val="28"/>
        </w:rPr>
      </w:pPr>
      <w:r>
        <w:rPr>
          <w:b/>
          <w:sz w:val="28"/>
          <w:szCs w:val="28"/>
        </w:rPr>
        <w:t>У результаті виконання заходів програми очікується</w:t>
      </w:r>
      <w:proofErr w:type="gramStart"/>
      <w:r>
        <w:rPr>
          <w:b/>
          <w:sz w:val="28"/>
          <w:szCs w:val="28"/>
        </w:rPr>
        <w:t xml:space="preserve"> :</w:t>
      </w:r>
      <w:proofErr w:type="gramEnd"/>
    </w:p>
    <w:p w:rsidR="00E83171" w:rsidRDefault="00E83171" w:rsidP="00E83171">
      <w:pPr>
        <w:ind w:firstLine="1134"/>
        <w:jc w:val="both"/>
        <w:rPr>
          <w:sz w:val="28"/>
          <w:szCs w:val="28"/>
        </w:rPr>
      </w:pPr>
    </w:p>
    <w:p w:rsidR="00E83171" w:rsidRDefault="00E83171" w:rsidP="00E83171">
      <w:pPr>
        <w:ind w:firstLine="1134"/>
        <w:jc w:val="both"/>
        <w:rPr>
          <w:sz w:val="28"/>
          <w:szCs w:val="28"/>
        </w:rPr>
      </w:pPr>
      <w:r>
        <w:rPr>
          <w:sz w:val="28"/>
          <w:szCs w:val="28"/>
        </w:rPr>
        <w:t xml:space="preserve">– зниження загального </w:t>
      </w:r>
      <w:proofErr w:type="gramStart"/>
      <w:r>
        <w:rPr>
          <w:sz w:val="28"/>
          <w:szCs w:val="28"/>
        </w:rPr>
        <w:t>р</w:t>
      </w:r>
      <w:proofErr w:type="gramEnd"/>
      <w:r>
        <w:rPr>
          <w:sz w:val="28"/>
          <w:szCs w:val="28"/>
        </w:rPr>
        <w:t xml:space="preserve">івня загроз інтересам держави, створення належних умов для ефективного виконання службових обов’язків працівниками підрозділу СБУ; </w:t>
      </w:r>
    </w:p>
    <w:p w:rsidR="00E83171" w:rsidRDefault="00E83171" w:rsidP="00E83171">
      <w:pPr>
        <w:ind w:firstLine="1134"/>
        <w:jc w:val="both"/>
        <w:rPr>
          <w:sz w:val="28"/>
          <w:szCs w:val="28"/>
        </w:rPr>
      </w:pPr>
      <w:r>
        <w:rPr>
          <w:sz w:val="28"/>
          <w:szCs w:val="28"/>
        </w:rPr>
        <w:t xml:space="preserve">– зменшення рівня протиправних проявів на території контррозвідувального забезпечення за рахунок покращення мобільності працівників </w:t>
      </w:r>
      <w:proofErr w:type="gramStart"/>
      <w:r>
        <w:rPr>
          <w:sz w:val="28"/>
          <w:szCs w:val="28"/>
        </w:rPr>
        <w:t>в</w:t>
      </w:r>
      <w:proofErr w:type="gramEnd"/>
      <w:r>
        <w:rPr>
          <w:sz w:val="28"/>
          <w:szCs w:val="28"/>
        </w:rPr>
        <w:t>ідділу;</w:t>
      </w:r>
    </w:p>
    <w:p w:rsidR="00E83171" w:rsidRDefault="00E83171" w:rsidP="00E83171">
      <w:pPr>
        <w:ind w:firstLine="1134"/>
        <w:jc w:val="both"/>
        <w:rPr>
          <w:sz w:val="28"/>
          <w:szCs w:val="28"/>
        </w:rPr>
      </w:pPr>
      <w:proofErr w:type="gramStart"/>
      <w:r>
        <w:rPr>
          <w:sz w:val="28"/>
          <w:szCs w:val="28"/>
        </w:rPr>
        <w:t>- запобігання виникненню умов, що сприяють вчиненню злочинів,  удосконалення методів боротьби з тероризмом, контрабандою, організованою злочинною діяльністю та корупцією, забезпечення захисту конституційних прав та свобод людини, проведення правової та виховної роботи з населенням, посилення координації дій правоохоронних органів та удосконалення співпраці з місцевими органами влади.</w:t>
      </w:r>
      <w:proofErr w:type="gramEnd"/>
    </w:p>
    <w:p w:rsidR="00E83171" w:rsidRDefault="00E83171" w:rsidP="00E83171">
      <w:pPr>
        <w:ind w:firstLine="1134"/>
        <w:jc w:val="both"/>
        <w:rPr>
          <w:sz w:val="28"/>
          <w:szCs w:val="28"/>
        </w:rPr>
      </w:pPr>
    </w:p>
    <w:p w:rsidR="00E83171" w:rsidRDefault="00E83171" w:rsidP="00E83171">
      <w:pPr>
        <w:ind w:firstLine="1134"/>
        <w:jc w:val="both"/>
        <w:rPr>
          <w:b/>
          <w:sz w:val="28"/>
          <w:szCs w:val="28"/>
        </w:rPr>
      </w:pPr>
      <w:r>
        <w:rPr>
          <w:b/>
          <w:sz w:val="28"/>
          <w:szCs w:val="28"/>
          <w:lang w:val="uk-UA"/>
        </w:rPr>
        <w:t xml:space="preserve">          </w:t>
      </w:r>
      <w:r>
        <w:rPr>
          <w:b/>
          <w:sz w:val="28"/>
          <w:szCs w:val="28"/>
        </w:rPr>
        <w:t>Програма передбачає такі основні заходи</w:t>
      </w:r>
      <w:proofErr w:type="gramStart"/>
      <w:r>
        <w:rPr>
          <w:b/>
          <w:sz w:val="28"/>
          <w:szCs w:val="28"/>
        </w:rPr>
        <w:t xml:space="preserve"> :</w:t>
      </w:r>
      <w:proofErr w:type="gramEnd"/>
    </w:p>
    <w:p w:rsidR="00E83171" w:rsidRDefault="00E83171" w:rsidP="00E83171">
      <w:pPr>
        <w:ind w:firstLine="1134"/>
        <w:jc w:val="both"/>
        <w:rPr>
          <w:sz w:val="28"/>
          <w:szCs w:val="28"/>
        </w:rPr>
      </w:pPr>
    </w:p>
    <w:p w:rsidR="00E83171" w:rsidRDefault="00E83171" w:rsidP="00EA268A">
      <w:pPr>
        <w:pStyle w:val="a3"/>
        <w:numPr>
          <w:ilvl w:val="0"/>
          <w:numId w:val="32"/>
        </w:numPr>
        <w:suppressAutoHyphens w:val="0"/>
        <w:jc w:val="both"/>
        <w:rPr>
          <w:sz w:val="28"/>
          <w:szCs w:val="28"/>
          <w:lang w:val="uk-UA"/>
        </w:rPr>
      </w:pPr>
      <w:r>
        <w:rPr>
          <w:sz w:val="28"/>
          <w:szCs w:val="28"/>
          <w:lang w:val="uk-UA"/>
        </w:rPr>
        <w:t>Запобігання терористичній діяльності ,у тому числі забезпечення своєчасності виявлення та усунення причин і умов, що сприяють вчиненню терористичних актів.</w:t>
      </w:r>
    </w:p>
    <w:p w:rsidR="00E83171" w:rsidRDefault="00E83171" w:rsidP="00E83171">
      <w:pPr>
        <w:jc w:val="both"/>
        <w:rPr>
          <w:sz w:val="28"/>
          <w:szCs w:val="28"/>
          <w:lang w:val="uk-UA"/>
        </w:rPr>
      </w:pPr>
      <w:r>
        <w:rPr>
          <w:sz w:val="28"/>
          <w:szCs w:val="28"/>
          <w:lang w:val="uk-UA"/>
        </w:rPr>
        <w:t xml:space="preserve">      2. Забезпечення суб'єктів боротьби з тероризмом необхідною ресурсною базою.</w:t>
      </w:r>
    </w:p>
    <w:p w:rsidR="00E83171" w:rsidRDefault="00E83171" w:rsidP="00E83171">
      <w:pPr>
        <w:jc w:val="both"/>
        <w:rPr>
          <w:sz w:val="28"/>
          <w:szCs w:val="28"/>
          <w:lang w:val="uk-UA"/>
        </w:rPr>
      </w:pPr>
      <w:r>
        <w:rPr>
          <w:sz w:val="28"/>
          <w:szCs w:val="28"/>
          <w:lang w:val="uk-UA"/>
        </w:rPr>
        <w:t xml:space="preserve">      3. Забезпечення готовності сил і засобів, що залучаються до проведення антитерористичних операцій.</w:t>
      </w:r>
    </w:p>
    <w:p w:rsidR="00E83171" w:rsidRDefault="00E83171" w:rsidP="00E83171">
      <w:pPr>
        <w:jc w:val="both"/>
        <w:rPr>
          <w:sz w:val="28"/>
          <w:szCs w:val="28"/>
          <w:lang w:val="uk-UA"/>
        </w:rPr>
      </w:pPr>
      <w:r>
        <w:rPr>
          <w:sz w:val="28"/>
          <w:szCs w:val="28"/>
          <w:lang w:val="uk-UA"/>
        </w:rPr>
        <w:t xml:space="preserve">       4.  Проведення спільних оперативно-розшукових та інших заходів.</w:t>
      </w:r>
    </w:p>
    <w:p w:rsidR="00E83171" w:rsidRDefault="00E83171" w:rsidP="00E83171">
      <w:pPr>
        <w:jc w:val="both"/>
        <w:rPr>
          <w:sz w:val="28"/>
          <w:szCs w:val="28"/>
          <w:lang w:val="uk-UA"/>
        </w:rPr>
      </w:pPr>
      <w:r>
        <w:rPr>
          <w:sz w:val="28"/>
          <w:szCs w:val="28"/>
          <w:lang w:val="uk-UA"/>
        </w:rPr>
        <w:t xml:space="preserve">       5. Забезпечення належного рівня захисту та охорони об'єктів можливих терористичних посягань.</w:t>
      </w:r>
    </w:p>
    <w:p w:rsidR="00E83171" w:rsidRDefault="00E83171" w:rsidP="00E83171">
      <w:pPr>
        <w:jc w:val="both"/>
        <w:rPr>
          <w:sz w:val="28"/>
          <w:szCs w:val="28"/>
          <w:lang w:val="uk-UA"/>
        </w:rPr>
      </w:pPr>
      <w:r>
        <w:rPr>
          <w:sz w:val="28"/>
          <w:szCs w:val="28"/>
          <w:lang w:val="uk-UA"/>
        </w:rPr>
        <w:t xml:space="preserve">       6. Організація і проведення командно-штабних та тактико-спеціальних навчань і тренувань з використання сил і заходів суб'єктів боротьби з тероризмом.</w:t>
      </w:r>
    </w:p>
    <w:p w:rsidR="00E83171" w:rsidRDefault="00E83171" w:rsidP="00E83171">
      <w:pPr>
        <w:jc w:val="both"/>
        <w:rPr>
          <w:sz w:val="28"/>
          <w:szCs w:val="28"/>
          <w:lang w:val="uk-UA"/>
        </w:rPr>
      </w:pPr>
      <w:r>
        <w:rPr>
          <w:sz w:val="28"/>
          <w:szCs w:val="28"/>
          <w:lang w:val="uk-UA"/>
        </w:rPr>
        <w:t xml:space="preserve">         7.  Організація заходів щодо інформування та підготовки населення до дій в умовах загрози або вчинення терористичного акту.</w:t>
      </w:r>
    </w:p>
    <w:p w:rsidR="00E83171" w:rsidRDefault="00E83171" w:rsidP="00E83171">
      <w:pPr>
        <w:jc w:val="both"/>
        <w:rPr>
          <w:sz w:val="28"/>
          <w:szCs w:val="28"/>
          <w:lang w:val="uk-UA"/>
        </w:rPr>
      </w:pPr>
      <w:r>
        <w:rPr>
          <w:sz w:val="28"/>
          <w:szCs w:val="28"/>
          <w:lang w:val="uk-UA"/>
        </w:rPr>
        <w:lastRenderedPageBreak/>
        <w:t xml:space="preserve">        8. Проведення серед населення інформаційно-роз'яснювальної та профілактичної роботи, спрямованої на неприйнятність тероризму та відмову від ідей використання та терористичних методів для досягнення своєї мети.</w:t>
      </w:r>
    </w:p>
    <w:p w:rsidR="00E83171" w:rsidRDefault="00E83171" w:rsidP="00E83171">
      <w:pPr>
        <w:jc w:val="both"/>
        <w:rPr>
          <w:sz w:val="28"/>
          <w:szCs w:val="28"/>
          <w:lang w:val="uk-UA"/>
        </w:rPr>
      </w:pPr>
      <w:r>
        <w:rPr>
          <w:sz w:val="28"/>
          <w:szCs w:val="28"/>
          <w:lang w:val="uk-UA"/>
        </w:rPr>
        <w:t xml:space="preserve">        9. Залучення громадських об'єднань та інших організацій ,засобів масової інформації до поширення відомостей про результати антитерористичної діяльності, формування громадської думки з метою сприяння ефективній реалізації державної політики у сфері боротьби з тероризмом.</w:t>
      </w:r>
    </w:p>
    <w:p w:rsidR="00E83171" w:rsidRDefault="00E83171" w:rsidP="00E83171">
      <w:pPr>
        <w:jc w:val="both"/>
        <w:rPr>
          <w:sz w:val="28"/>
          <w:szCs w:val="28"/>
          <w:lang w:val="uk-UA"/>
        </w:rPr>
      </w:pPr>
      <w:r>
        <w:rPr>
          <w:sz w:val="28"/>
          <w:szCs w:val="28"/>
          <w:lang w:val="uk-UA"/>
        </w:rPr>
        <w:t xml:space="preserve">      10. Удосконалення інформаційно-аналітичного та матеріально-технічного забезпечення координаційної групи Антитерористичного центру при Управлінні Служби безпеки України в Закарпатській області.  </w:t>
      </w:r>
    </w:p>
    <w:p w:rsidR="00E83171" w:rsidRDefault="00E83171" w:rsidP="00E83171">
      <w:pPr>
        <w:jc w:val="both"/>
        <w:rPr>
          <w:sz w:val="28"/>
          <w:szCs w:val="28"/>
          <w:lang w:val="uk-UA"/>
        </w:rPr>
      </w:pPr>
      <w:r>
        <w:rPr>
          <w:sz w:val="28"/>
          <w:szCs w:val="28"/>
          <w:lang w:val="uk-UA"/>
        </w:rPr>
        <w:t xml:space="preserve">      11. </w:t>
      </w:r>
      <w:r>
        <w:rPr>
          <w:sz w:val="28"/>
          <w:szCs w:val="28"/>
        </w:rPr>
        <w:t xml:space="preserve">Проведення </w:t>
      </w:r>
      <w:r>
        <w:rPr>
          <w:sz w:val="28"/>
          <w:szCs w:val="28"/>
          <w:lang w:val="uk-UA"/>
        </w:rPr>
        <w:t>заходів</w:t>
      </w:r>
      <w:r>
        <w:rPr>
          <w:sz w:val="28"/>
          <w:szCs w:val="28"/>
        </w:rPr>
        <w:t xml:space="preserve">, спрямованих на </w:t>
      </w:r>
      <w:r>
        <w:rPr>
          <w:sz w:val="28"/>
          <w:szCs w:val="28"/>
          <w:lang w:val="uk-UA"/>
        </w:rPr>
        <w:t xml:space="preserve"> збереження та посилення </w:t>
      </w:r>
      <w:proofErr w:type="gramStart"/>
      <w:r>
        <w:rPr>
          <w:sz w:val="28"/>
          <w:szCs w:val="28"/>
          <w:lang w:val="uk-UA"/>
        </w:rPr>
        <w:t>р</w:t>
      </w:r>
      <w:proofErr w:type="gramEnd"/>
      <w:r>
        <w:rPr>
          <w:sz w:val="28"/>
          <w:szCs w:val="28"/>
          <w:lang w:val="uk-UA"/>
        </w:rPr>
        <w:t>івня захисту відомостей</w:t>
      </w:r>
      <w:r>
        <w:rPr>
          <w:sz w:val="28"/>
          <w:szCs w:val="28"/>
        </w:rPr>
        <w:t>,</w:t>
      </w:r>
      <w:r>
        <w:rPr>
          <w:sz w:val="28"/>
          <w:szCs w:val="28"/>
          <w:lang w:val="uk-UA"/>
        </w:rPr>
        <w:t xml:space="preserve">що містять державну таємницю та службову інформацію і обробляється в органах влади та управління, правоохоронних, контролюючих органах, установах та організаціях всіх форм власності.  </w:t>
      </w:r>
    </w:p>
    <w:p w:rsidR="00E83171" w:rsidRDefault="00E83171" w:rsidP="00E83171">
      <w:pPr>
        <w:jc w:val="both"/>
        <w:rPr>
          <w:sz w:val="28"/>
          <w:szCs w:val="28"/>
          <w:lang w:val="uk-UA"/>
        </w:rPr>
      </w:pPr>
      <w:r>
        <w:rPr>
          <w:sz w:val="28"/>
          <w:szCs w:val="28"/>
          <w:lang w:val="uk-UA"/>
        </w:rPr>
        <w:t xml:space="preserve">      12. Проведення заходів, спрямованих на організацію та забезпечення ефективної протидії можливим терористичним загрозам у відношенні місць масового скупчення людей, вразливих промислових об'єктів, підприємств життєзабезпечення, транспортної інфраструктури тощо. </w:t>
      </w:r>
    </w:p>
    <w:p w:rsidR="00E83171" w:rsidRPr="00E80D6A" w:rsidRDefault="00E83171" w:rsidP="00E83171">
      <w:pPr>
        <w:jc w:val="both"/>
        <w:rPr>
          <w:sz w:val="28"/>
          <w:szCs w:val="28"/>
          <w:lang w:val="uk-UA"/>
        </w:rPr>
      </w:pPr>
      <w:r>
        <w:rPr>
          <w:sz w:val="28"/>
          <w:szCs w:val="28"/>
          <w:lang w:val="uk-UA"/>
        </w:rPr>
        <w:t xml:space="preserve">      13. Л</w:t>
      </w:r>
      <w:r>
        <w:rPr>
          <w:sz w:val="28"/>
          <w:szCs w:val="28"/>
        </w:rPr>
        <w:t>іквідацію каналів незаконної міграції інозем територією України, з метою послаблення їх впливу на криміногенну ситуацію в регіоні</w:t>
      </w:r>
      <w:r>
        <w:rPr>
          <w:sz w:val="28"/>
          <w:szCs w:val="28"/>
          <w:lang w:val="uk-UA"/>
        </w:rPr>
        <w:t xml:space="preserve"> та</w:t>
      </w:r>
      <w:r>
        <w:rPr>
          <w:sz w:val="28"/>
          <w:szCs w:val="28"/>
        </w:rPr>
        <w:t xml:space="preserve"> здійснення заходів з виявлення і припинення протиправної діяльності посадових і службових осіб, що сприяють функціонуванню каналів незаконної міграції.</w:t>
      </w:r>
    </w:p>
    <w:p w:rsidR="00E83171" w:rsidRDefault="00E83171" w:rsidP="00E83171">
      <w:pPr>
        <w:jc w:val="center"/>
        <w:rPr>
          <w:b/>
          <w:sz w:val="28"/>
          <w:szCs w:val="28"/>
          <w:lang w:val="uk-UA"/>
        </w:rPr>
      </w:pPr>
    </w:p>
    <w:p w:rsidR="00E83171" w:rsidRDefault="00E83171" w:rsidP="00E83171">
      <w:pPr>
        <w:jc w:val="center"/>
        <w:rPr>
          <w:b/>
          <w:sz w:val="28"/>
          <w:szCs w:val="28"/>
          <w:lang w:val="uk-UA"/>
        </w:rPr>
      </w:pPr>
      <w:r>
        <w:rPr>
          <w:b/>
          <w:sz w:val="28"/>
          <w:szCs w:val="28"/>
        </w:rPr>
        <w:t>Фінансове обґрунтування видатків,</w:t>
      </w:r>
      <w:r>
        <w:rPr>
          <w:b/>
          <w:sz w:val="28"/>
          <w:szCs w:val="28"/>
          <w:lang w:val="uk-UA"/>
        </w:rPr>
        <w:t xml:space="preserve"> необхідних </w:t>
      </w:r>
      <w:proofErr w:type="gramStart"/>
      <w:r>
        <w:rPr>
          <w:b/>
          <w:sz w:val="28"/>
          <w:szCs w:val="28"/>
          <w:lang w:val="uk-UA"/>
        </w:rPr>
        <w:t>для</w:t>
      </w:r>
      <w:proofErr w:type="gramEnd"/>
      <w:r>
        <w:rPr>
          <w:b/>
          <w:sz w:val="28"/>
          <w:szCs w:val="28"/>
          <w:lang w:val="uk-UA"/>
        </w:rPr>
        <w:t xml:space="preserve"> реалізації  заходів Програми</w:t>
      </w:r>
    </w:p>
    <w:p w:rsidR="00E83171" w:rsidRDefault="00E83171" w:rsidP="00E83171">
      <w:pPr>
        <w:rPr>
          <w:sz w:val="28"/>
          <w:szCs w:val="28"/>
          <w:lang w:val="uk-UA"/>
        </w:rPr>
      </w:pPr>
    </w:p>
    <w:p w:rsidR="00E83171" w:rsidRDefault="00E83171" w:rsidP="00E83171">
      <w:pPr>
        <w:ind w:firstLine="1134"/>
        <w:jc w:val="both"/>
        <w:rPr>
          <w:sz w:val="28"/>
          <w:szCs w:val="28"/>
          <w:lang w:val="uk-UA"/>
        </w:rPr>
      </w:pPr>
      <w:r>
        <w:rPr>
          <w:sz w:val="28"/>
          <w:szCs w:val="28"/>
          <w:lang w:val="uk-UA"/>
        </w:rPr>
        <w:t>1. З метою оперативного реагування та забезпечення високої мобільності підрозділу на відповідні загрози і ризики виникає необхідність у придбанні автотранспортного засобу ,у т.ч. спеціального призначення, його утримання, технічне обслуговування, придбання витратних та інших матеріалів, обладнання інвентарю та меблів.</w:t>
      </w:r>
    </w:p>
    <w:p w:rsidR="00E83171" w:rsidRDefault="00E83171" w:rsidP="00E83171">
      <w:pPr>
        <w:ind w:firstLine="1134"/>
        <w:jc w:val="both"/>
        <w:rPr>
          <w:sz w:val="28"/>
          <w:szCs w:val="28"/>
          <w:lang w:val="uk-UA"/>
        </w:rPr>
      </w:pPr>
      <w:r>
        <w:rPr>
          <w:sz w:val="28"/>
          <w:szCs w:val="28"/>
          <w:lang w:val="uk-UA"/>
        </w:rPr>
        <w:t>2. Для створення механізму оперативної взаємодії між правоохоронними органами, підвищення ефективності оперативно-розшукової, контррозвідувальної діяльності, документування злочинів, функціонування системи накопичення, аналізу та обміну інформації є необхідність придбання витратних та інших матеріалів, обладнання (у т.ч. спеціального) та інвентарю, проведення поточного і капітального ремонту адмінбудівлі для створення належних умов функціонування підрозділу.</w:t>
      </w:r>
    </w:p>
    <w:p w:rsidR="00E83171" w:rsidRDefault="00E83171" w:rsidP="00E83171">
      <w:pPr>
        <w:ind w:firstLine="1134"/>
        <w:jc w:val="both"/>
        <w:rPr>
          <w:sz w:val="28"/>
          <w:szCs w:val="28"/>
          <w:lang w:val="uk-UA"/>
        </w:rPr>
      </w:pPr>
      <w:r>
        <w:rPr>
          <w:sz w:val="28"/>
          <w:szCs w:val="28"/>
          <w:lang w:val="uk-UA"/>
        </w:rPr>
        <w:t>3.  Розпорядником коштів по Програмі є Кам’янська сільська рада.</w:t>
      </w:r>
    </w:p>
    <w:p w:rsidR="00E83171" w:rsidRDefault="00E83171" w:rsidP="00E83171">
      <w:pPr>
        <w:ind w:firstLine="1134"/>
        <w:jc w:val="both"/>
        <w:rPr>
          <w:sz w:val="28"/>
          <w:szCs w:val="28"/>
          <w:lang w:val="uk-UA"/>
        </w:rPr>
      </w:pPr>
    </w:p>
    <w:p w:rsidR="00E83171" w:rsidRDefault="00E83171" w:rsidP="00E83171">
      <w:pPr>
        <w:ind w:firstLine="1134"/>
        <w:jc w:val="both"/>
        <w:rPr>
          <w:sz w:val="28"/>
          <w:szCs w:val="28"/>
          <w:lang w:val="uk-UA"/>
        </w:rPr>
      </w:pPr>
    </w:p>
    <w:p w:rsidR="00E83171" w:rsidRDefault="00E83171" w:rsidP="00E83171">
      <w:pPr>
        <w:ind w:firstLine="1134"/>
        <w:jc w:val="both"/>
        <w:rPr>
          <w:sz w:val="28"/>
          <w:szCs w:val="28"/>
          <w:lang w:val="uk-UA"/>
        </w:rPr>
      </w:pPr>
    </w:p>
    <w:p w:rsidR="00E83171" w:rsidRDefault="00E83171" w:rsidP="00E83171">
      <w:pPr>
        <w:ind w:firstLine="1134"/>
        <w:jc w:val="both"/>
        <w:rPr>
          <w:sz w:val="28"/>
          <w:szCs w:val="28"/>
          <w:lang w:val="uk-UA"/>
        </w:rPr>
      </w:pPr>
    </w:p>
    <w:p w:rsidR="00E83171" w:rsidRDefault="00E83171" w:rsidP="00E83171">
      <w:pPr>
        <w:ind w:firstLine="1134"/>
        <w:jc w:val="both"/>
        <w:rPr>
          <w:sz w:val="28"/>
          <w:szCs w:val="28"/>
          <w:lang w:val="uk-UA"/>
        </w:rPr>
      </w:pPr>
    </w:p>
    <w:p w:rsidR="00E83171" w:rsidRDefault="00E83171" w:rsidP="00E83171">
      <w:pPr>
        <w:ind w:firstLine="1134"/>
        <w:jc w:val="both"/>
        <w:rPr>
          <w:sz w:val="28"/>
          <w:szCs w:val="28"/>
          <w:lang w:val="uk-UA"/>
        </w:rPr>
      </w:pPr>
    </w:p>
    <w:p w:rsidR="00E83171" w:rsidRPr="00E80D6A" w:rsidRDefault="00E83171" w:rsidP="001872FD">
      <w:pPr>
        <w:ind w:firstLine="1134"/>
        <w:jc w:val="center"/>
        <w:rPr>
          <w:sz w:val="28"/>
          <w:szCs w:val="28"/>
          <w:lang w:val="uk-UA"/>
        </w:rPr>
      </w:pPr>
      <w:proofErr w:type="gramStart"/>
      <w:r>
        <w:rPr>
          <w:b/>
          <w:sz w:val="28"/>
          <w:szCs w:val="28"/>
        </w:rPr>
        <w:lastRenderedPageBreak/>
        <w:t>Р</w:t>
      </w:r>
      <w:proofErr w:type="gramEnd"/>
      <w:r>
        <w:rPr>
          <w:b/>
          <w:sz w:val="28"/>
          <w:szCs w:val="28"/>
        </w:rPr>
        <w:t xml:space="preserve"> О З Р А Х У Н О К</w:t>
      </w:r>
    </w:p>
    <w:p w:rsidR="00E83171" w:rsidRDefault="00E83171" w:rsidP="001872FD">
      <w:pPr>
        <w:ind w:firstLine="1134"/>
        <w:jc w:val="center"/>
        <w:rPr>
          <w:b/>
          <w:sz w:val="28"/>
          <w:szCs w:val="28"/>
        </w:rPr>
      </w:pPr>
      <w:r>
        <w:rPr>
          <w:b/>
          <w:sz w:val="28"/>
          <w:szCs w:val="28"/>
        </w:rPr>
        <w:t xml:space="preserve">потреби коштів </w:t>
      </w:r>
      <w:proofErr w:type="gramStart"/>
      <w:r>
        <w:rPr>
          <w:b/>
          <w:sz w:val="28"/>
          <w:szCs w:val="28"/>
        </w:rPr>
        <w:t>для</w:t>
      </w:r>
      <w:proofErr w:type="gramEnd"/>
      <w:r>
        <w:rPr>
          <w:b/>
          <w:sz w:val="28"/>
          <w:szCs w:val="28"/>
        </w:rPr>
        <w:t xml:space="preserve"> реалізації заходів, передбачених</w:t>
      </w:r>
    </w:p>
    <w:p w:rsidR="00E83171" w:rsidRDefault="00E83171" w:rsidP="001872FD">
      <w:pPr>
        <w:ind w:firstLine="1134"/>
        <w:jc w:val="center"/>
        <w:rPr>
          <w:b/>
          <w:sz w:val="28"/>
          <w:szCs w:val="28"/>
          <w:lang w:val="uk-UA"/>
        </w:rPr>
      </w:pPr>
      <w:r>
        <w:rPr>
          <w:b/>
          <w:sz w:val="28"/>
          <w:szCs w:val="28"/>
        </w:rPr>
        <w:t xml:space="preserve">Програмою забезпечення державної безпеки на території </w:t>
      </w:r>
      <w:r>
        <w:rPr>
          <w:b/>
          <w:sz w:val="28"/>
          <w:szCs w:val="28"/>
          <w:lang w:val="uk-UA"/>
        </w:rPr>
        <w:t xml:space="preserve">                </w:t>
      </w:r>
      <w:r>
        <w:rPr>
          <w:b/>
          <w:sz w:val="28"/>
          <w:szCs w:val="28"/>
        </w:rPr>
        <w:t>Кам</w:t>
      </w:r>
      <w:proofErr w:type="gramStart"/>
      <w:r>
        <w:rPr>
          <w:b/>
          <w:sz w:val="28"/>
          <w:szCs w:val="28"/>
        </w:rPr>
        <w:t>`я</w:t>
      </w:r>
      <w:proofErr w:type="gramEnd"/>
      <w:r>
        <w:rPr>
          <w:b/>
          <w:sz w:val="28"/>
          <w:szCs w:val="28"/>
        </w:rPr>
        <w:t>нської сільської  територіальної громади</w:t>
      </w:r>
      <w:r>
        <w:rPr>
          <w:b/>
          <w:sz w:val="28"/>
          <w:szCs w:val="28"/>
          <w:lang w:val="uk-UA"/>
        </w:rPr>
        <w:t xml:space="preserve"> підрозділом</w:t>
      </w:r>
    </w:p>
    <w:p w:rsidR="00E83171" w:rsidRDefault="00E83171" w:rsidP="001872FD">
      <w:pPr>
        <w:jc w:val="center"/>
        <w:rPr>
          <w:b/>
          <w:sz w:val="28"/>
          <w:szCs w:val="28"/>
          <w:lang w:val="uk-UA"/>
        </w:rPr>
      </w:pPr>
      <w:r>
        <w:rPr>
          <w:b/>
          <w:sz w:val="28"/>
          <w:szCs w:val="28"/>
        </w:rPr>
        <w:t xml:space="preserve">Управління </w:t>
      </w:r>
      <w:r>
        <w:rPr>
          <w:b/>
          <w:sz w:val="28"/>
          <w:szCs w:val="28"/>
          <w:lang w:val="uk-UA"/>
        </w:rPr>
        <w:t xml:space="preserve">    </w:t>
      </w:r>
      <w:r>
        <w:rPr>
          <w:b/>
          <w:sz w:val="28"/>
          <w:szCs w:val="28"/>
        </w:rPr>
        <w:t>С</w:t>
      </w:r>
      <w:r>
        <w:rPr>
          <w:b/>
          <w:sz w:val="28"/>
          <w:szCs w:val="28"/>
          <w:lang w:val="uk-UA"/>
        </w:rPr>
        <w:t xml:space="preserve">лужби безпеки </w:t>
      </w:r>
      <w:r>
        <w:rPr>
          <w:b/>
          <w:sz w:val="28"/>
          <w:szCs w:val="28"/>
        </w:rPr>
        <w:t>У</w:t>
      </w:r>
      <w:r>
        <w:rPr>
          <w:b/>
          <w:sz w:val="28"/>
          <w:szCs w:val="28"/>
          <w:lang w:val="uk-UA"/>
        </w:rPr>
        <w:t xml:space="preserve">країни в </w:t>
      </w:r>
      <w:r>
        <w:rPr>
          <w:b/>
          <w:sz w:val="28"/>
          <w:szCs w:val="28"/>
        </w:rPr>
        <w:t>Закарпатської області</w:t>
      </w:r>
    </w:p>
    <w:p w:rsidR="00E83171" w:rsidRDefault="00E83171" w:rsidP="001872FD">
      <w:pPr>
        <w:jc w:val="center"/>
        <w:rPr>
          <w:b/>
          <w:sz w:val="28"/>
          <w:szCs w:val="28"/>
          <w:lang w:val="uk-UA"/>
        </w:rPr>
      </w:pPr>
      <w:r>
        <w:rPr>
          <w:b/>
          <w:sz w:val="28"/>
          <w:szCs w:val="28"/>
        </w:rPr>
        <w:t>на 202</w:t>
      </w:r>
      <w:r>
        <w:rPr>
          <w:b/>
          <w:sz w:val="28"/>
          <w:szCs w:val="28"/>
          <w:lang w:val="uk-UA"/>
        </w:rPr>
        <w:t>3-2025 роки</w:t>
      </w:r>
    </w:p>
    <w:p w:rsidR="00E83171" w:rsidRDefault="00E83171" w:rsidP="00E83171">
      <w:pPr>
        <w:ind w:firstLine="1134"/>
        <w:jc w:val="center"/>
        <w:rPr>
          <w:b/>
          <w:sz w:val="28"/>
          <w:szCs w:val="28"/>
        </w:rPr>
      </w:pPr>
    </w:p>
    <w:tbl>
      <w:tblPr>
        <w:tblW w:w="9960" w:type="dxa"/>
        <w:tblLayout w:type="fixed"/>
        <w:tblCellMar>
          <w:left w:w="40" w:type="dxa"/>
          <w:right w:w="40" w:type="dxa"/>
        </w:tblCellMar>
        <w:tblLook w:val="04A0"/>
      </w:tblPr>
      <w:tblGrid>
        <w:gridCol w:w="607"/>
        <w:gridCol w:w="5812"/>
        <w:gridCol w:w="1699"/>
        <w:gridCol w:w="1842"/>
      </w:tblGrid>
      <w:tr w:rsidR="00E83171" w:rsidTr="001872FD">
        <w:trPr>
          <w:cantSplit/>
          <w:trHeight w:hRule="exact" w:val="1552"/>
        </w:trPr>
        <w:tc>
          <w:tcPr>
            <w:tcW w:w="607" w:type="dxa"/>
            <w:tcBorders>
              <w:top w:val="single" w:sz="6" w:space="0" w:color="auto"/>
              <w:left w:val="single" w:sz="6" w:space="0" w:color="auto"/>
              <w:bottom w:val="single" w:sz="4" w:space="0" w:color="auto"/>
              <w:right w:val="single" w:sz="6" w:space="0" w:color="auto"/>
            </w:tcBorders>
            <w:shd w:val="clear" w:color="auto" w:fill="FFFFFF"/>
            <w:vAlign w:val="center"/>
          </w:tcPr>
          <w:p w:rsidR="00E83171" w:rsidRDefault="00E83171" w:rsidP="006D6A44">
            <w:pPr>
              <w:spacing w:line="276" w:lineRule="auto"/>
              <w:ind w:firstLine="1134"/>
              <w:jc w:val="center"/>
              <w:rPr>
                <w:b/>
                <w:sz w:val="28"/>
                <w:szCs w:val="28"/>
                <w:lang w:eastAsia="en-US"/>
              </w:rPr>
            </w:pPr>
            <w:r>
              <w:rPr>
                <w:b/>
                <w:sz w:val="28"/>
                <w:szCs w:val="28"/>
                <w:lang w:eastAsia="en-US"/>
              </w:rPr>
              <w:t>№ п\</w:t>
            </w:r>
            <w:proofErr w:type="gramStart"/>
            <w:r>
              <w:rPr>
                <w:b/>
                <w:sz w:val="28"/>
                <w:szCs w:val="28"/>
                <w:lang w:eastAsia="en-US"/>
              </w:rPr>
              <w:t>п</w:t>
            </w:r>
            <w:proofErr w:type="gramEnd"/>
          </w:p>
          <w:p w:rsidR="00E83171" w:rsidRDefault="00E83171" w:rsidP="006D6A44">
            <w:pPr>
              <w:spacing w:line="276" w:lineRule="auto"/>
              <w:ind w:firstLine="1134"/>
              <w:jc w:val="center"/>
              <w:rPr>
                <w:b/>
                <w:sz w:val="28"/>
                <w:szCs w:val="28"/>
                <w:lang w:eastAsia="en-US"/>
              </w:rPr>
            </w:pPr>
          </w:p>
          <w:p w:rsidR="00E83171" w:rsidRDefault="00E83171" w:rsidP="006D6A44">
            <w:pPr>
              <w:spacing w:line="276" w:lineRule="auto"/>
              <w:ind w:firstLine="1134"/>
              <w:jc w:val="center"/>
              <w:rPr>
                <w:b/>
                <w:sz w:val="28"/>
                <w:szCs w:val="28"/>
                <w:lang w:eastAsia="en-US"/>
              </w:rPr>
            </w:pPr>
          </w:p>
          <w:p w:rsidR="00E83171" w:rsidRDefault="00E83171" w:rsidP="006D6A44">
            <w:pPr>
              <w:spacing w:line="276" w:lineRule="auto"/>
              <w:ind w:firstLine="1134"/>
              <w:jc w:val="center"/>
              <w:rPr>
                <w:b/>
                <w:sz w:val="28"/>
                <w:szCs w:val="28"/>
                <w:lang w:eastAsia="en-US"/>
              </w:rPr>
            </w:pPr>
          </w:p>
          <w:p w:rsidR="00E83171" w:rsidRDefault="00E83171" w:rsidP="006D6A44">
            <w:pPr>
              <w:spacing w:line="276" w:lineRule="auto"/>
              <w:ind w:firstLine="1134"/>
              <w:jc w:val="center"/>
              <w:rPr>
                <w:b/>
                <w:sz w:val="28"/>
                <w:szCs w:val="28"/>
                <w:lang w:eastAsia="en-US"/>
              </w:rPr>
            </w:pPr>
          </w:p>
          <w:p w:rsidR="00E83171" w:rsidRDefault="00E83171" w:rsidP="006D6A44">
            <w:pPr>
              <w:spacing w:line="276" w:lineRule="auto"/>
              <w:ind w:firstLine="1134"/>
              <w:jc w:val="center"/>
              <w:rPr>
                <w:b/>
                <w:sz w:val="28"/>
                <w:szCs w:val="28"/>
                <w:lang w:eastAsia="en-US"/>
              </w:rPr>
            </w:pPr>
          </w:p>
          <w:p w:rsidR="00E83171" w:rsidRDefault="00E83171" w:rsidP="006D6A44">
            <w:pPr>
              <w:spacing w:line="276" w:lineRule="auto"/>
              <w:ind w:firstLine="1134"/>
              <w:jc w:val="center"/>
              <w:rPr>
                <w:b/>
                <w:sz w:val="28"/>
                <w:szCs w:val="28"/>
                <w:lang w:eastAsia="en-US"/>
              </w:rPr>
            </w:pPr>
            <w:r>
              <w:rPr>
                <w:b/>
                <w:sz w:val="28"/>
                <w:szCs w:val="28"/>
                <w:lang w:eastAsia="en-US"/>
              </w:rPr>
              <w:t>2.</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3171" w:rsidRDefault="00E83171" w:rsidP="006D6A44">
            <w:pPr>
              <w:spacing w:line="276" w:lineRule="auto"/>
              <w:ind w:firstLine="1134"/>
              <w:jc w:val="center"/>
              <w:rPr>
                <w:b/>
                <w:sz w:val="28"/>
                <w:szCs w:val="28"/>
                <w:lang w:eastAsia="en-US"/>
              </w:rPr>
            </w:pPr>
            <w:r>
              <w:rPr>
                <w:b/>
                <w:sz w:val="28"/>
                <w:szCs w:val="28"/>
                <w:lang w:eastAsia="en-US"/>
              </w:rPr>
              <w:t>Змі</w:t>
            </w:r>
            <w:proofErr w:type="gramStart"/>
            <w:r>
              <w:rPr>
                <w:b/>
                <w:sz w:val="28"/>
                <w:szCs w:val="28"/>
                <w:lang w:eastAsia="en-US"/>
              </w:rPr>
              <w:t>ст</w:t>
            </w:r>
            <w:proofErr w:type="gramEnd"/>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3171" w:rsidRDefault="00E83171" w:rsidP="006D6A44">
            <w:pPr>
              <w:spacing w:line="276" w:lineRule="auto"/>
              <w:jc w:val="center"/>
              <w:rPr>
                <w:b/>
                <w:sz w:val="28"/>
                <w:szCs w:val="28"/>
                <w:lang w:val="uk-UA" w:eastAsia="en-US"/>
              </w:rPr>
            </w:pPr>
            <w:r>
              <w:rPr>
                <w:b/>
                <w:sz w:val="28"/>
                <w:szCs w:val="28"/>
                <w:lang w:eastAsia="en-US"/>
              </w:rPr>
              <w:t xml:space="preserve">Сума </w:t>
            </w:r>
          </w:p>
          <w:p w:rsidR="00E83171" w:rsidRDefault="00E83171" w:rsidP="006D6A44">
            <w:pPr>
              <w:spacing w:line="276" w:lineRule="auto"/>
              <w:jc w:val="center"/>
              <w:rPr>
                <w:b/>
                <w:sz w:val="28"/>
                <w:szCs w:val="28"/>
                <w:lang w:eastAsia="en-US"/>
              </w:rPr>
            </w:pPr>
            <w:r>
              <w:rPr>
                <w:b/>
                <w:sz w:val="28"/>
                <w:szCs w:val="28"/>
                <w:lang w:eastAsia="en-US"/>
              </w:rPr>
              <w:t>(грн.)</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3171" w:rsidRDefault="00E83171" w:rsidP="006D6A44">
            <w:pPr>
              <w:spacing w:line="276" w:lineRule="auto"/>
              <w:jc w:val="center"/>
              <w:rPr>
                <w:b/>
                <w:sz w:val="28"/>
                <w:szCs w:val="28"/>
                <w:lang w:eastAsia="en-US"/>
              </w:rPr>
            </w:pPr>
            <w:r>
              <w:rPr>
                <w:b/>
                <w:sz w:val="28"/>
                <w:szCs w:val="28"/>
                <w:lang w:eastAsia="en-US"/>
              </w:rPr>
              <w:t>Джерело фінансування</w:t>
            </w:r>
          </w:p>
        </w:tc>
      </w:tr>
      <w:tr w:rsidR="00E83171" w:rsidTr="001872FD">
        <w:trPr>
          <w:cantSplit/>
          <w:trHeight w:hRule="exact" w:val="6921"/>
        </w:trPr>
        <w:tc>
          <w:tcPr>
            <w:tcW w:w="607" w:type="dxa"/>
            <w:tcBorders>
              <w:top w:val="single" w:sz="4" w:space="0" w:color="auto"/>
              <w:left w:val="single" w:sz="6" w:space="0" w:color="auto"/>
              <w:bottom w:val="single" w:sz="6" w:space="0" w:color="auto"/>
              <w:right w:val="single" w:sz="6" w:space="0" w:color="auto"/>
            </w:tcBorders>
            <w:shd w:val="clear" w:color="auto" w:fill="FFFFFF"/>
            <w:vAlign w:val="center"/>
          </w:tcPr>
          <w:p w:rsidR="00E83171" w:rsidRDefault="00E83171" w:rsidP="00EA268A">
            <w:pPr>
              <w:numPr>
                <w:ilvl w:val="0"/>
                <w:numId w:val="33"/>
              </w:numPr>
              <w:spacing w:line="276" w:lineRule="auto"/>
              <w:jc w:val="both"/>
              <w:rPr>
                <w:sz w:val="28"/>
                <w:szCs w:val="28"/>
                <w:lang w:eastAsia="en-US"/>
              </w:rPr>
            </w:pP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3171" w:rsidRDefault="00E83171" w:rsidP="006D6A44">
            <w:pPr>
              <w:spacing w:line="276" w:lineRule="auto"/>
              <w:rPr>
                <w:lang w:val="uk-UA" w:eastAsia="en-US"/>
              </w:rPr>
            </w:pPr>
            <w:r>
              <w:rPr>
                <w:lang w:val="uk-UA" w:eastAsia="en-US"/>
              </w:rPr>
              <w:t xml:space="preserve">  Придбання:</w:t>
            </w:r>
          </w:p>
          <w:p w:rsidR="00E83171" w:rsidRDefault="00E83171" w:rsidP="00EA268A">
            <w:pPr>
              <w:pStyle w:val="a3"/>
              <w:numPr>
                <w:ilvl w:val="0"/>
                <w:numId w:val="34"/>
              </w:numPr>
              <w:suppressAutoHyphens w:val="0"/>
              <w:spacing w:line="276" w:lineRule="auto"/>
              <w:rPr>
                <w:lang w:eastAsia="en-US"/>
              </w:rPr>
            </w:pPr>
            <w:r>
              <w:rPr>
                <w:lang w:val="uk-UA" w:eastAsia="en-US"/>
              </w:rPr>
              <w:t>ПММ, офісного устаткування та приладдя, будівельних та витратних матеріалів, інших товарів господарського призначення.</w:t>
            </w:r>
          </w:p>
          <w:p w:rsidR="00E83171" w:rsidRDefault="00E83171" w:rsidP="00EA268A">
            <w:pPr>
              <w:pStyle w:val="a3"/>
              <w:numPr>
                <w:ilvl w:val="0"/>
                <w:numId w:val="34"/>
              </w:numPr>
              <w:suppressAutoHyphens w:val="0"/>
              <w:spacing w:line="276" w:lineRule="auto"/>
              <w:rPr>
                <w:lang w:eastAsia="en-US"/>
              </w:rPr>
            </w:pPr>
            <w:r>
              <w:rPr>
                <w:lang w:val="uk-UA" w:eastAsia="en-US"/>
              </w:rPr>
              <w:t>Обладнання та техніки (в т.ч. спеціального призначення), інвентарю, інструментів, меблів,тощо…</w:t>
            </w:r>
          </w:p>
          <w:p w:rsidR="00E83171" w:rsidRDefault="00E83171" w:rsidP="00EA268A">
            <w:pPr>
              <w:pStyle w:val="a3"/>
              <w:numPr>
                <w:ilvl w:val="0"/>
                <w:numId w:val="34"/>
              </w:numPr>
              <w:suppressAutoHyphens w:val="0"/>
              <w:spacing w:line="276" w:lineRule="auto"/>
              <w:rPr>
                <w:lang w:eastAsia="en-US"/>
              </w:rPr>
            </w:pPr>
            <w:r>
              <w:rPr>
                <w:lang w:val="uk-UA" w:eastAsia="en-US"/>
              </w:rPr>
              <w:t>Запчастин та комплектувальних виробів і деталей для ремонту: автотранспорту,техніки ,всіх видів обладнання,тощо…</w:t>
            </w:r>
          </w:p>
          <w:p w:rsidR="00E83171" w:rsidRPr="00E80D6A" w:rsidRDefault="00E83171" w:rsidP="006D6A44">
            <w:pPr>
              <w:spacing w:line="276" w:lineRule="auto"/>
              <w:ind w:left="1494"/>
              <w:rPr>
                <w:lang w:val="uk-UA" w:eastAsia="en-US"/>
              </w:rPr>
            </w:pPr>
            <w:r>
              <w:rPr>
                <w:lang w:val="uk-UA" w:eastAsia="en-US"/>
              </w:rPr>
              <w:t xml:space="preserve"> </w:t>
            </w:r>
            <w:r w:rsidRPr="00E80D6A">
              <w:rPr>
                <w:lang w:val="uk-UA" w:eastAsia="en-US"/>
              </w:rPr>
              <w:t xml:space="preserve">- </w:t>
            </w:r>
            <w:r>
              <w:rPr>
                <w:lang w:val="uk-UA" w:eastAsia="en-US"/>
              </w:rPr>
              <w:t xml:space="preserve">   Поточний ремонт    </w:t>
            </w:r>
            <w:r w:rsidRPr="00E80D6A">
              <w:rPr>
                <w:lang w:val="uk-UA" w:eastAsia="en-US"/>
              </w:rPr>
              <w:t>приміщень,будівель,автотранспорту,обладнання,техніки.</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3171" w:rsidRDefault="00E83171" w:rsidP="006D6A44">
            <w:pPr>
              <w:spacing w:line="276" w:lineRule="auto"/>
              <w:jc w:val="center"/>
              <w:rPr>
                <w:sz w:val="28"/>
                <w:szCs w:val="28"/>
                <w:lang w:val="uk-UA" w:eastAsia="en-US"/>
              </w:rPr>
            </w:pPr>
            <w:r>
              <w:rPr>
                <w:sz w:val="28"/>
                <w:szCs w:val="28"/>
                <w:lang w:val="uk-UA" w:eastAsia="en-US"/>
              </w:rPr>
              <w:t>100 </w:t>
            </w:r>
            <w:r>
              <w:rPr>
                <w:sz w:val="28"/>
                <w:szCs w:val="28"/>
                <w:lang w:eastAsia="en-US"/>
              </w:rPr>
              <w:t>000</w:t>
            </w:r>
            <w:r>
              <w:rPr>
                <w:sz w:val="28"/>
                <w:szCs w:val="28"/>
                <w:lang w:val="uk-UA" w:eastAsia="en-US"/>
              </w:rPr>
              <w:t>,00</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3171" w:rsidRPr="00E80D6A" w:rsidRDefault="00E83171" w:rsidP="006D6A44">
            <w:pPr>
              <w:spacing w:line="276" w:lineRule="auto"/>
              <w:jc w:val="center"/>
              <w:rPr>
                <w:sz w:val="28"/>
                <w:szCs w:val="28"/>
                <w:lang w:val="uk-UA" w:eastAsia="en-US"/>
              </w:rPr>
            </w:pPr>
            <w:r>
              <w:rPr>
                <w:sz w:val="28"/>
                <w:szCs w:val="28"/>
                <w:lang w:val="uk-UA" w:eastAsia="en-US"/>
              </w:rPr>
              <w:t xml:space="preserve">Місцевий бюджет </w:t>
            </w:r>
            <w:r>
              <w:rPr>
                <w:sz w:val="28"/>
                <w:szCs w:val="28"/>
                <w:lang w:eastAsia="en-US"/>
              </w:rPr>
              <w:t>Кам`янськ</w:t>
            </w:r>
            <w:r>
              <w:rPr>
                <w:sz w:val="28"/>
                <w:szCs w:val="28"/>
                <w:lang w:val="uk-UA" w:eastAsia="en-US"/>
              </w:rPr>
              <w:t>ої</w:t>
            </w:r>
            <w:r>
              <w:rPr>
                <w:sz w:val="28"/>
                <w:szCs w:val="28"/>
                <w:lang w:eastAsia="en-US"/>
              </w:rPr>
              <w:t xml:space="preserve"> сільськ</w:t>
            </w:r>
            <w:r>
              <w:rPr>
                <w:sz w:val="28"/>
                <w:szCs w:val="28"/>
                <w:lang w:val="uk-UA" w:eastAsia="en-US"/>
              </w:rPr>
              <w:t>ої</w:t>
            </w:r>
            <w:r>
              <w:rPr>
                <w:sz w:val="28"/>
                <w:szCs w:val="28"/>
                <w:lang w:eastAsia="en-US"/>
              </w:rPr>
              <w:t xml:space="preserve">  територіальн</w:t>
            </w:r>
            <w:r>
              <w:rPr>
                <w:sz w:val="28"/>
                <w:szCs w:val="28"/>
                <w:lang w:val="uk-UA" w:eastAsia="en-US"/>
              </w:rPr>
              <w:t>ої</w:t>
            </w:r>
            <w:r>
              <w:rPr>
                <w:sz w:val="28"/>
                <w:szCs w:val="28"/>
                <w:lang w:eastAsia="en-US"/>
              </w:rPr>
              <w:t xml:space="preserve"> громад</w:t>
            </w:r>
            <w:r>
              <w:rPr>
                <w:sz w:val="28"/>
                <w:szCs w:val="28"/>
                <w:lang w:val="uk-UA" w:eastAsia="en-US"/>
              </w:rPr>
              <w:t>и</w:t>
            </w:r>
          </w:p>
        </w:tc>
      </w:tr>
      <w:tr w:rsidR="00E83171" w:rsidRPr="00411983" w:rsidTr="001872FD">
        <w:trPr>
          <w:trHeight w:hRule="exact" w:val="5259"/>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E83171" w:rsidRDefault="00E83171" w:rsidP="00EA268A">
            <w:pPr>
              <w:numPr>
                <w:ilvl w:val="0"/>
                <w:numId w:val="33"/>
              </w:numPr>
              <w:spacing w:line="276" w:lineRule="auto"/>
              <w:jc w:val="both"/>
              <w:rPr>
                <w:sz w:val="28"/>
                <w:szCs w:val="28"/>
                <w:lang w:eastAsia="en-US"/>
              </w:rPr>
            </w:pP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3171" w:rsidRDefault="00E83171" w:rsidP="006D6A44">
            <w:pPr>
              <w:spacing w:line="276" w:lineRule="auto"/>
              <w:rPr>
                <w:lang w:val="uk-UA" w:eastAsia="en-US"/>
              </w:rPr>
            </w:pPr>
            <w:r>
              <w:rPr>
                <w:lang w:val="uk-UA" w:eastAsia="en-US"/>
              </w:rPr>
              <w:t>Придбання предметів довгострокового користування:</w:t>
            </w:r>
          </w:p>
          <w:p w:rsidR="00E83171" w:rsidRDefault="00E83171" w:rsidP="00EA268A">
            <w:pPr>
              <w:pStyle w:val="a3"/>
              <w:numPr>
                <w:ilvl w:val="0"/>
                <w:numId w:val="34"/>
              </w:numPr>
              <w:suppressAutoHyphens w:val="0"/>
              <w:spacing w:line="276" w:lineRule="auto"/>
              <w:rPr>
                <w:lang w:val="uk-UA" w:eastAsia="en-US"/>
              </w:rPr>
            </w:pPr>
            <w:r>
              <w:rPr>
                <w:lang w:val="uk-UA" w:eastAsia="en-US"/>
              </w:rPr>
              <w:t>Автотранспортних засобів ( в т.ч. автотранспортних засобів спеціального призначення),техніки (в т.ч. техніки спеціального призначення), комп'ютерної техніки,оргтехніки,кондиціонерів, меблів,всіх видів обладнання (в т.ч спеціального призначення): мережевого, телекомунікаційного,протипожежного, засобів зв'язку,тощо…</w:t>
            </w:r>
          </w:p>
          <w:p w:rsidR="00E83171" w:rsidRPr="00E80D6A" w:rsidRDefault="00E83171" w:rsidP="006D6A44">
            <w:pPr>
              <w:spacing w:line="276" w:lineRule="auto"/>
              <w:ind w:left="1494"/>
              <w:rPr>
                <w:lang w:val="uk-UA" w:eastAsia="en-US"/>
              </w:rPr>
            </w:pPr>
            <w:r>
              <w:rPr>
                <w:lang w:val="uk-UA" w:eastAsia="en-US"/>
              </w:rPr>
              <w:t xml:space="preserve">  </w:t>
            </w:r>
            <w:r w:rsidRPr="00E80D6A">
              <w:rPr>
                <w:lang w:val="uk-UA" w:eastAsia="en-US"/>
              </w:rPr>
              <w:t>-</w:t>
            </w:r>
            <w:r>
              <w:rPr>
                <w:lang w:val="uk-UA" w:eastAsia="en-US"/>
              </w:rPr>
              <w:t xml:space="preserve">   </w:t>
            </w:r>
            <w:r w:rsidRPr="00E80D6A">
              <w:rPr>
                <w:lang w:val="uk-UA" w:eastAsia="en-US"/>
              </w:rPr>
              <w:t>Капітальний ремонт, модернізація та реконструкція:будівель,приміщень,автотранспорту,всіх видів обладнання та систем.</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3171" w:rsidRDefault="00E83171" w:rsidP="006D6A44">
            <w:pPr>
              <w:spacing w:line="276" w:lineRule="auto"/>
              <w:jc w:val="center"/>
              <w:rPr>
                <w:sz w:val="28"/>
                <w:szCs w:val="28"/>
                <w:lang w:val="uk-UA" w:eastAsia="en-US"/>
              </w:rPr>
            </w:pPr>
            <w:r>
              <w:rPr>
                <w:sz w:val="28"/>
                <w:szCs w:val="28"/>
                <w:lang w:val="uk-UA" w:eastAsia="en-US"/>
              </w:rPr>
              <w:t>200</w:t>
            </w:r>
            <w:r>
              <w:rPr>
                <w:sz w:val="28"/>
                <w:szCs w:val="28"/>
                <w:lang w:eastAsia="en-US"/>
              </w:rPr>
              <w:t> 000</w:t>
            </w:r>
            <w:r>
              <w:rPr>
                <w:sz w:val="28"/>
                <w:szCs w:val="28"/>
                <w:lang w:val="uk-UA" w:eastAsia="en-US"/>
              </w:rPr>
              <w:t>,00</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3171" w:rsidRPr="00E80D6A" w:rsidRDefault="00E83171" w:rsidP="006D6A44">
            <w:pPr>
              <w:spacing w:line="276" w:lineRule="auto"/>
              <w:jc w:val="center"/>
              <w:rPr>
                <w:b/>
                <w:sz w:val="28"/>
                <w:szCs w:val="28"/>
                <w:lang w:val="uk-UA" w:eastAsia="en-US"/>
              </w:rPr>
            </w:pPr>
            <w:r>
              <w:rPr>
                <w:sz w:val="28"/>
                <w:szCs w:val="28"/>
                <w:lang w:val="uk-UA" w:eastAsia="en-US"/>
              </w:rPr>
              <w:t xml:space="preserve">Місцевий бюджет </w:t>
            </w:r>
            <w:r w:rsidRPr="001168E8">
              <w:rPr>
                <w:sz w:val="28"/>
                <w:szCs w:val="28"/>
                <w:lang w:val="uk-UA" w:eastAsia="en-US"/>
              </w:rPr>
              <w:t>Ка`мянськ</w:t>
            </w:r>
            <w:r>
              <w:rPr>
                <w:sz w:val="28"/>
                <w:szCs w:val="28"/>
                <w:lang w:val="uk-UA" w:eastAsia="en-US"/>
              </w:rPr>
              <w:t>ої</w:t>
            </w:r>
            <w:r w:rsidRPr="001168E8">
              <w:rPr>
                <w:sz w:val="28"/>
                <w:szCs w:val="28"/>
                <w:lang w:val="uk-UA" w:eastAsia="en-US"/>
              </w:rPr>
              <w:t xml:space="preserve"> сільськ</w:t>
            </w:r>
            <w:r>
              <w:rPr>
                <w:sz w:val="28"/>
                <w:szCs w:val="28"/>
                <w:lang w:val="uk-UA" w:eastAsia="en-US"/>
              </w:rPr>
              <w:t>ої</w:t>
            </w:r>
            <w:r w:rsidRPr="001168E8">
              <w:rPr>
                <w:sz w:val="28"/>
                <w:szCs w:val="28"/>
                <w:lang w:val="uk-UA" w:eastAsia="en-US"/>
              </w:rPr>
              <w:t xml:space="preserve">  територіальн</w:t>
            </w:r>
            <w:r>
              <w:rPr>
                <w:sz w:val="28"/>
                <w:szCs w:val="28"/>
                <w:lang w:val="uk-UA" w:eastAsia="en-US"/>
              </w:rPr>
              <w:t>ої</w:t>
            </w:r>
            <w:r w:rsidRPr="001168E8">
              <w:rPr>
                <w:sz w:val="28"/>
                <w:szCs w:val="28"/>
                <w:lang w:val="uk-UA" w:eastAsia="en-US"/>
              </w:rPr>
              <w:t xml:space="preserve"> громад</w:t>
            </w:r>
            <w:r>
              <w:rPr>
                <w:sz w:val="28"/>
                <w:szCs w:val="28"/>
                <w:lang w:val="uk-UA" w:eastAsia="en-US"/>
              </w:rPr>
              <w:t>и</w:t>
            </w:r>
          </w:p>
        </w:tc>
      </w:tr>
      <w:tr w:rsidR="00E83171" w:rsidTr="001872FD">
        <w:trPr>
          <w:trHeight w:hRule="exact" w:val="1265"/>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3171" w:rsidRDefault="00E83171" w:rsidP="006D6A44">
            <w:pPr>
              <w:spacing w:line="276" w:lineRule="auto"/>
              <w:ind w:firstLine="1134"/>
              <w:jc w:val="both"/>
              <w:rPr>
                <w:sz w:val="28"/>
                <w:szCs w:val="28"/>
                <w:lang w:eastAsia="en-US"/>
              </w:rPr>
            </w:pPr>
            <w:r>
              <w:rPr>
                <w:sz w:val="28"/>
                <w:szCs w:val="28"/>
                <w:lang w:eastAsia="en-US"/>
              </w:rPr>
              <w:t>3</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3171" w:rsidRDefault="00E83171" w:rsidP="006D6A44">
            <w:pPr>
              <w:spacing w:line="276" w:lineRule="auto"/>
              <w:ind w:firstLine="1134"/>
              <w:jc w:val="both"/>
              <w:rPr>
                <w:b/>
                <w:sz w:val="28"/>
                <w:szCs w:val="28"/>
                <w:lang w:eastAsia="en-US"/>
              </w:rPr>
            </w:pPr>
            <w:r>
              <w:rPr>
                <w:sz w:val="28"/>
                <w:szCs w:val="28"/>
                <w:lang w:eastAsia="en-US"/>
              </w:rPr>
              <w:t xml:space="preserve"> </w:t>
            </w:r>
            <w:r>
              <w:rPr>
                <w:b/>
                <w:sz w:val="28"/>
                <w:szCs w:val="28"/>
                <w:lang w:eastAsia="en-US"/>
              </w:rPr>
              <w:t>ВСЬОГО</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3171" w:rsidRDefault="00E83171" w:rsidP="006D6A44">
            <w:pPr>
              <w:spacing w:line="276" w:lineRule="auto"/>
              <w:jc w:val="center"/>
              <w:rPr>
                <w:b/>
                <w:sz w:val="28"/>
                <w:szCs w:val="28"/>
                <w:lang w:val="uk-UA" w:eastAsia="en-US"/>
              </w:rPr>
            </w:pPr>
            <w:r>
              <w:rPr>
                <w:b/>
                <w:sz w:val="28"/>
                <w:szCs w:val="28"/>
                <w:lang w:val="uk-UA" w:eastAsia="en-US"/>
              </w:rPr>
              <w:t>300</w:t>
            </w:r>
            <w:r>
              <w:rPr>
                <w:b/>
                <w:sz w:val="28"/>
                <w:szCs w:val="28"/>
                <w:lang w:eastAsia="en-US"/>
              </w:rPr>
              <w:t> 000</w:t>
            </w:r>
            <w:r>
              <w:rPr>
                <w:b/>
                <w:sz w:val="28"/>
                <w:szCs w:val="28"/>
                <w:lang w:val="uk-UA" w:eastAsia="en-US"/>
              </w:rPr>
              <w:t>,00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3171" w:rsidRDefault="00E83171" w:rsidP="006D6A44">
            <w:pPr>
              <w:spacing w:line="276" w:lineRule="auto"/>
              <w:ind w:firstLine="1134"/>
              <w:jc w:val="both"/>
              <w:rPr>
                <w:b/>
                <w:sz w:val="28"/>
                <w:szCs w:val="28"/>
                <w:lang w:eastAsia="en-US"/>
              </w:rPr>
            </w:pPr>
          </w:p>
        </w:tc>
      </w:tr>
    </w:tbl>
    <w:p w:rsidR="00E83171" w:rsidRDefault="00E83171" w:rsidP="00E83171">
      <w:pPr>
        <w:rPr>
          <w:b/>
          <w:sz w:val="28"/>
          <w:szCs w:val="28"/>
          <w:lang w:val="uk-UA"/>
        </w:rPr>
      </w:pPr>
      <w:r>
        <w:rPr>
          <w:b/>
          <w:sz w:val="28"/>
          <w:szCs w:val="28"/>
          <w:lang w:val="uk-UA"/>
        </w:rPr>
        <w:t xml:space="preserve">                </w:t>
      </w:r>
    </w:p>
    <w:p w:rsidR="00E83171" w:rsidRDefault="00E83171" w:rsidP="00E83171">
      <w:pPr>
        <w:rPr>
          <w:lang w:val="uk-UA"/>
        </w:rPr>
      </w:pPr>
    </w:p>
    <w:p w:rsidR="00E83171" w:rsidRDefault="00E83171" w:rsidP="00E83171">
      <w:pPr>
        <w:rPr>
          <w:lang w:val="uk-UA"/>
        </w:rPr>
      </w:pPr>
    </w:p>
    <w:p w:rsidR="00E83171" w:rsidRDefault="00E83171" w:rsidP="00E83171">
      <w:pPr>
        <w:rPr>
          <w:lang w:val="uk-UA"/>
        </w:rPr>
      </w:pPr>
    </w:p>
    <w:p w:rsidR="00E83171" w:rsidRDefault="00E83171" w:rsidP="00E83171">
      <w:pPr>
        <w:rPr>
          <w:b/>
          <w:sz w:val="28"/>
          <w:szCs w:val="28"/>
          <w:lang w:val="uk-UA"/>
        </w:rPr>
      </w:pPr>
      <w:r>
        <w:rPr>
          <w:lang w:val="uk-UA"/>
        </w:rPr>
        <w:t xml:space="preserve">           </w:t>
      </w:r>
      <w:r>
        <w:rPr>
          <w:b/>
          <w:sz w:val="28"/>
          <w:szCs w:val="28"/>
          <w:lang w:val="uk-UA"/>
        </w:rPr>
        <w:t>Секретар сільської ради                                      Євгенія АНДРЕЛА</w:t>
      </w:r>
    </w:p>
    <w:p w:rsidR="00E83171" w:rsidRDefault="00E83171" w:rsidP="00E83171">
      <w:pPr>
        <w:rPr>
          <w:b/>
          <w:sz w:val="28"/>
          <w:szCs w:val="28"/>
          <w:lang w:val="uk-UA"/>
        </w:rPr>
      </w:pPr>
    </w:p>
    <w:p w:rsidR="00E83171" w:rsidRDefault="00E83171" w:rsidP="00E83171">
      <w:pPr>
        <w:rPr>
          <w:b/>
          <w:sz w:val="28"/>
          <w:szCs w:val="28"/>
          <w:lang w:val="uk-UA"/>
        </w:rPr>
      </w:pPr>
    </w:p>
    <w:p w:rsidR="00E83171" w:rsidRDefault="00E83171" w:rsidP="00E83171">
      <w:pPr>
        <w:rPr>
          <w:b/>
          <w:sz w:val="28"/>
          <w:szCs w:val="28"/>
          <w:lang w:val="uk-UA"/>
        </w:rPr>
      </w:pPr>
    </w:p>
    <w:p w:rsidR="00E83171" w:rsidRDefault="00E83171" w:rsidP="00E83171">
      <w:pPr>
        <w:rPr>
          <w:b/>
          <w:sz w:val="28"/>
          <w:szCs w:val="28"/>
          <w:lang w:val="uk-UA"/>
        </w:rPr>
      </w:pPr>
    </w:p>
    <w:p w:rsidR="00E83171" w:rsidRDefault="00E83171" w:rsidP="00E83171">
      <w:pPr>
        <w:rPr>
          <w:b/>
          <w:sz w:val="28"/>
          <w:szCs w:val="28"/>
          <w:lang w:val="uk-UA"/>
        </w:rPr>
      </w:pPr>
    </w:p>
    <w:p w:rsidR="00E83171" w:rsidRDefault="00E83171" w:rsidP="00E83171">
      <w:pPr>
        <w:rPr>
          <w:b/>
          <w:sz w:val="28"/>
          <w:szCs w:val="28"/>
          <w:lang w:val="uk-UA"/>
        </w:rPr>
      </w:pPr>
    </w:p>
    <w:p w:rsidR="00E83171" w:rsidRDefault="00E83171" w:rsidP="00E83171">
      <w:pPr>
        <w:rPr>
          <w:b/>
          <w:sz w:val="28"/>
          <w:szCs w:val="28"/>
          <w:lang w:val="uk-UA"/>
        </w:rPr>
      </w:pPr>
    </w:p>
    <w:p w:rsidR="00E83171" w:rsidRDefault="00E83171" w:rsidP="00E83171">
      <w:pPr>
        <w:rPr>
          <w:b/>
          <w:sz w:val="28"/>
          <w:szCs w:val="28"/>
          <w:lang w:val="uk-UA"/>
        </w:rPr>
      </w:pPr>
    </w:p>
    <w:p w:rsidR="00E83171" w:rsidRDefault="00E83171" w:rsidP="00E83171">
      <w:pPr>
        <w:rPr>
          <w:b/>
          <w:sz w:val="28"/>
          <w:szCs w:val="28"/>
          <w:lang w:val="uk-UA"/>
        </w:rPr>
      </w:pPr>
    </w:p>
    <w:p w:rsidR="00E83171" w:rsidRDefault="00E83171" w:rsidP="00E83171">
      <w:pPr>
        <w:rPr>
          <w:b/>
          <w:sz w:val="28"/>
          <w:szCs w:val="28"/>
          <w:lang w:val="uk-UA"/>
        </w:rPr>
      </w:pPr>
    </w:p>
    <w:p w:rsidR="00E83171" w:rsidRDefault="00E83171" w:rsidP="00E83171">
      <w:pPr>
        <w:rPr>
          <w:b/>
          <w:sz w:val="28"/>
          <w:szCs w:val="28"/>
          <w:lang w:val="uk-UA"/>
        </w:rPr>
      </w:pPr>
    </w:p>
    <w:p w:rsidR="00E83171" w:rsidRDefault="00E83171" w:rsidP="00E83171">
      <w:pPr>
        <w:rPr>
          <w:b/>
          <w:sz w:val="28"/>
          <w:szCs w:val="28"/>
          <w:lang w:val="uk-UA"/>
        </w:rPr>
      </w:pPr>
    </w:p>
    <w:p w:rsidR="00E83171" w:rsidRDefault="00E83171" w:rsidP="00E83171">
      <w:pPr>
        <w:rPr>
          <w:b/>
          <w:sz w:val="28"/>
          <w:szCs w:val="28"/>
          <w:lang w:val="uk-UA"/>
        </w:rPr>
      </w:pPr>
    </w:p>
    <w:p w:rsidR="00E83171" w:rsidRDefault="00E83171" w:rsidP="00E83171">
      <w:pPr>
        <w:rPr>
          <w:b/>
          <w:sz w:val="28"/>
          <w:szCs w:val="28"/>
          <w:lang w:val="uk-UA"/>
        </w:rPr>
      </w:pPr>
    </w:p>
    <w:p w:rsidR="00E83171" w:rsidRDefault="00E83171" w:rsidP="00E83171">
      <w:pPr>
        <w:rPr>
          <w:b/>
          <w:sz w:val="28"/>
          <w:szCs w:val="28"/>
          <w:lang w:val="uk-UA"/>
        </w:rPr>
      </w:pPr>
    </w:p>
    <w:p w:rsidR="00E83171" w:rsidRDefault="00E83171" w:rsidP="00E83171">
      <w:pPr>
        <w:rPr>
          <w:b/>
          <w:sz w:val="28"/>
          <w:szCs w:val="28"/>
          <w:lang w:val="uk-UA"/>
        </w:rPr>
      </w:pPr>
    </w:p>
    <w:p w:rsidR="00E83171" w:rsidRDefault="00E83171" w:rsidP="00E83171">
      <w:pPr>
        <w:rPr>
          <w:b/>
          <w:sz w:val="28"/>
          <w:szCs w:val="28"/>
          <w:lang w:val="uk-UA"/>
        </w:rPr>
      </w:pPr>
    </w:p>
    <w:p w:rsidR="00E83171" w:rsidRDefault="00E83171" w:rsidP="00E83171">
      <w:pPr>
        <w:rPr>
          <w:b/>
          <w:sz w:val="28"/>
          <w:szCs w:val="28"/>
          <w:lang w:val="uk-UA"/>
        </w:rPr>
      </w:pPr>
    </w:p>
    <w:p w:rsidR="00E83171" w:rsidRDefault="00E83171" w:rsidP="00E83171">
      <w:pPr>
        <w:rPr>
          <w:b/>
          <w:sz w:val="28"/>
          <w:szCs w:val="28"/>
          <w:lang w:val="uk-UA"/>
        </w:rPr>
      </w:pPr>
    </w:p>
    <w:p w:rsidR="00E83171" w:rsidRDefault="00E83171" w:rsidP="00E83171">
      <w:pPr>
        <w:rPr>
          <w:b/>
          <w:sz w:val="28"/>
          <w:szCs w:val="28"/>
          <w:lang w:val="uk-UA"/>
        </w:rPr>
      </w:pPr>
    </w:p>
    <w:p w:rsidR="00E83171" w:rsidRPr="00402546" w:rsidRDefault="00E83171" w:rsidP="00E83171">
      <w:pPr>
        <w:rPr>
          <w:b/>
          <w:sz w:val="28"/>
          <w:szCs w:val="28"/>
          <w:lang w:val="uk-UA"/>
        </w:rPr>
      </w:pPr>
    </w:p>
    <w:p w:rsidR="00AA2D27" w:rsidRDefault="00AA2D27" w:rsidP="00AA2D27">
      <w:pPr>
        <w:tabs>
          <w:tab w:val="left" w:pos="4720"/>
        </w:tabs>
        <w:jc w:val="center"/>
        <w:rPr>
          <w:b/>
          <w:sz w:val="28"/>
          <w:szCs w:val="28"/>
        </w:rPr>
      </w:pPr>
      <w:r>
        <w:rPr>
          <w:sz w:val="16"/>
          <w:lang w:val="uk-UA"/>
        </w:rPr>
        <w:lastRenderedPageBreak/>
        <w:t xml:space="preserve">     </w:t>
      </w:r>
      <w:r w:rsidRPr="00DB3276">
        <w:rPr>
          <w:b/>
          <w:sz w:val="28"/>
          <w:szCs w:val="28"/>
        </w:rPr>
        <w:object w:dxaOrig="1141" w:dyaOrig="1261">
          <v:shape id="_x0000_i1028" type="#_x0000_t75" style="width:47.25pt;height:53.25pt" o:ole="" fillcolor="window">
            <v:imagedata r:id="rId17" o:title=""/>
          </v:shape>
          <o:OLEObject Type="Embed" ProgID="Word.Picture.8" ShapeID="_x0000_i1028" DrawAspect="Content" ObjectID="_1738416158" r:id="rId20"/>
        </w:object>
      </w:r>
    </w:p>
    <w:p w:rsidR="00AA2D27" w:rsidRDefault="00AA2D27" w:rsidP="00AA2D27">
      <w:pPr>
        <w:jc w:val="center"/>
        <w:rPr>
          <w:b/>
          <w:sz w:val="28"/>
          <w:szCs w:val="28"/>
        </w:rPr>
      </w:pPr>
      <w:r>
        <w:rPr>
          <w:b/>
          <w:sz w:val="28"/>
          <w:szCs w:val="28"/>
        </w:rPr>
        <w:t xml:space="preserve">У К </w:t>
      </w:r>
      <w:proofErr w:type="gramStart"/>
      <w:r>
        <w:rPr>
          <w:b/>
          <w:sz w:val="28"/>
          <w:szCs w:val="28"/>
        </w:rPr>
        <w:t>Р</w:t>
      </w:r>
      <w:proofErr w:type="gramEnd"/>
      <w:r>
        <w:rPr>
          <w:b/>
          <w:sz w:val="28"/>
          <w:szCs w:val="28"/>
        </w:rPr>
        <w:t xml:space="preserve"> А Ї Н А</w:t>
      </w:r>
    </w:p>
    <w:p w:rsidR="00AA2D27" w:rsidRDefault="00AA2D27" w:rsidP="00AA2D27">
      <w:pPr>
        <w:jc w:val="center"/>
        <w:rPr>
          <w:b/>
          <w:sz w:val="28"/>
          <w:szCs w:val="28"/>
        </w:rPr>
      </w:pPr>
      <w:r>
        <w:rPr>
          <w:b/>
          <w:sz w:val="28"/>
          <w:szCs w:val="28"/>
          <w:lang w:val="uk-UA"/>
        </w:rPr>
        <w:t>КАМ’ЯНСЬКА</w:t>
      </w:r>
      <w:r>
        <w:rPr>
          <w:b/>
          <w:sz w:val="28"/>
          <w:szCs w:val="28"/>
        </w:rPr>
        <w:t xml:space="preserve">  СІЛЬСЬКА  РАДА </w:t>
      </w:r>
      <w:r>
        <w:rPr>
          <w:b/>
          <w:sz w:val="28"/>
          <w:szCs w:val="28"/>
          <w:lang w:val="uk-UA"/>
        </w:rPr>
        <w:t>БЕРЕГІ</w:t>
      </w:r>
      <w:r>
        <w:rPr>
          <w:b/>
          <w:sz w:val="28"/>
          <w:szCs w:val="28"/>
        </w:rPr>
        <w:t>ВСЬКОГО  РАЙОНУ</w:t>
      </w:r>
    </w:p>
    <w:p w:rsidR="00AA2D27" w:rsidRDefault="00AA2D27" w:rsidP="00AA2D27">
      <w:pPr>
        <w:jc w:val="center"/>
        <w:rPr>
          <w:b/>
          <w:sz w:val="28"/>
          <w:szCs w:val="28"/>
        </w:rPr>
      </w:pPr>
      <w:r>
        <w:rPr>
          <w:b/>
          <w:sz w:val="28"/>
          <w:szCs w:val="28"/>
        </w:rPr>
        <w:t>ЗАКАРПАТСЬКОЇ  ОБЛАСТІ</w:t>
      </w:r>
    </w:p>
    <w:p w:rsidR="00AA2D27" w:rsidRDefault="00AA2D27" w:rsidP="00AA2D27">
      <w:pPr>
        <w:jc w:val="center"/>
        <w:rPr>
          <w:b/>
          <w:sz w:val="28"/>
          <w:szCs w:val="28"/>
        </w:rPr>
      </w:pPr>
    </w:p>
    <w:p w:rsidR="00AA2D27" w:rsidRDefault="00AA2D27" w:rsidP="00AA2D27">
      <w:pPr>
        <w:jc w:val="center"/>
        <w:rPr>
          <w:b/>
          <w:sz w:val="28"/>
          <w:szCs w:val="28"/>
        </w:rPr>
      </w:pPr>
      <w:r>
        <w:rPr>
          <w:b/>
          <w:sz w:val="28"/>
          <w:szCs w:val="28"/>
          <w:lang w:val="uk-UA"/>
        </w:rPr>
        <w:t>18-та</w:t>
      </w:r>
      <w:r>
        <w:rPr>
          <w:b/>
          <w:sz w:val="28"/>
          <w:szCs w:val="28"/>
        </w:rPr>
        <w:t xml:space="preserve">  сесія </w:t>
      </w:r>
      <w:r>
        <w:rPr>
          <w:b/>
          <w:sz w:val="28"/>
          <w:szCs w:val="28"/>
          <w:lang w:val="uk-UA"/>
        </w:rPr>
        <w:t>8</w:t>
      </w:r>
      <w:r>
        <w:rPr>
          <w:b/>
          <w:sz w:val="28"/>
          <w:szCs w:val="28"/>
        </w:rPr>
        <w:t>-го скликання</w:t>
      </w:r>
    </w:p>
    <w:p w:rsidR="00AA2D27" w:rsidRDefault="00AA2D27" w:rsidP="00AA2D27">
      <w:pPr>
        <w:jc w:val="center"/>
        <w:rPr>
          <w:b/>
          <w:sz w:val="28"/>
          <w:szCs w:val="28"/>
        </w:rPr>
      </w:pPr>
    </w:p>
    <w:p w:rsidR="00AA2D27" w:rsidRDefault="00AA2D27" w:rsidP="00AA2D27">
      <w:pPr>
        <w:jc w:val="center"/>
        <w:rPr>
          <w:b/>
          <w:sz w:val="28"/>
          <w:szCs w:val="28"/>
        </w:rPr>
      </w:pPr>
      <w:r>
        <w:rPr>
          <w:b/>
          <w:sz w:val="28"/>
          <w:szCs w:val="28"/>
        </w:rPr>
        <w:t xml:space="preserve">Р І Ш Е Н </w:t>
      </w:r>
      <w:proofErr w:type="gramStart"/>
      <w:r>
        <w:rPr>
          <w:b/>
          <w:sz w:val="28"/>
          <w:szCs w:val="28"/>
        </w:rPr>
        <w:t>Н</w:t>
      </w:r>
      <w:proofErr w:type="gramEnd"/>
      <w:r>
        <w:rPr>
          <w:b/>
          <w:sz w:val="28"/>
          <w:szCs w:val="28"/>
        </w:rPr>
        <w:t xml:space="preserve"> Я</w:t>
      </w:r>
    </w:p>
    <w:p w:rsidR="00AA2D27" w:rsidRDefault="00AA2D27" w:rsidP="00AA2D27">
      <w:pPr>
        <w:rPr>
          <w:sz w:val="28"/>
          <w:szCs w:val="28"/>
        </w:rPr>
      </w:pPr>
    </w:p>
    <w:p w:rsidR="00AA2D27" w:rsidRDefault="00AA2D27" w:rsidP="00AA2D27">
      <w:pPr>
        <w:rPr>
          <w:b/>
          <w:sz w:val="28"/>
          <w:szCs w:val="28"/>
          <w:lang w:val="uk-UA"/>
        </w:rPr>
      </w:pPr>
      <w:r>
        <w:rPr>
          <w:b/>
          <w:sz w:val="28"/>
          <w:szCs w:val="28"/>
        </w:rPr>
        <w:t xml:space="preserve">від </w:t>
      </w:r>
      <w:r>
        <w:rPr>
          <w:b/>
          <w:sz w:val="28"/>
          <w:szCs w:val="28"/>
          <w:lang w:val="uk-UA"/>
        </w:rPr>
        <w:t xml:space="preserve"> 22 грудня  </w:t>
      </w:r>
      <w:r>
        <w:rPr>
          <w:b/>
          <w:sz w:val="28"/>
          <w:szCs w:val="28"/>
        </w:rPr>
        <w:t xml:space="preserve"> 20</w:t>
      </w:r>
      <w:r>
        <w:rPr>
          <w:b/>
          <w:sz w:val="28"/>
          <w:szCs w:val="28"/>
          <w:lang w:val="uk-UA"/>
        </w:rPr>
        <w:t>22</w:t>
      </w:r>
      <w:r>
        <w:rPr>
          <w:b/>
          <w:sz w:val="28"/>
          <w:szCs w:val="28"/>
        </w:rPr>
        <w:t xml:space="preserve">  року № </w:t>
      </w:r>
      <w:r>
        <w:rPr>
          <w:b/>
          <w:sz w:val="28"/>
          <w:szCs w:val="28"/>
          <w:lang w:val="uk-UA"/>
        </w:rPr>
        <w:t>1209</w:t>
      </w:r>
    </w:p>
    <w:p w:rsidR="00AA2D27" w:rsidRDefault="00AA2D27" w:rsidP="00AA2D27">
      <w:pPr>
        <w:rPr>
          <w:b/>
          <w:sz w:val="28"/>
          <w:szCs w:val="28"/>
          <w:lang w:val="uk-UA"/>
        </w:rPr>
      </w:pPr>
      <w:r>
        <w:rPr>
          <w:b/>
          <w:sz w:val="28"/>
          <w:szCs w:val="28"/>
          <w:lang w:val="uk-UA"/>
        </w:rPr>
        <w:t>с. Кам’янське</w:t>
      </w:r>
    </w:p>
    <w:p w:rsidR="00AA2D27" w:rsidRDefault="00AA2D27" w:rsidP="00AA2D27">
      <w:pPr>
        <w:tabs>
          <w:tab w:val="left" w:pos="5670"/>
        </w:tabs>
        <w:ind w:firstLine="567"/>
        <w:rPr>
          <w:b/>
          <w:lang w:val="uk-UA"/>
        </w:rPr>
      </w:pPr>
    </w:p>
    <w:p w:rsidR="00AA2D27" w:rsidRDefault="00AA2D27" w:rsidP="00AA2D27">
      <w:pPr>
        <w:tabs>
          <w:tab w:val="left" w:pos="5670"/>
        </w:tabs>
        <w:rPr>
          <w:b/>
          <w:sz w:val="28"/>
          <w:szCs w:val="28"/>
          <w:lang w:val="uk-UA"/>
        </w:rPr>
      </w:pPr>
      <w:r>
        <w:rPr>
          <w:b/>
          <w:sz w:val="28"/>
          <w:szCs w:val="28"/>
          <w:lang w:val="uk-UA"/>
        </w:rPr>
        <w:t>Про затвердження сільської цільової</w:t>
      </w:r>
    </w:p>
    <w:p w:rsidR="00AA2D27" w:rsidRDefault="00AA2D27" w:rsidP="00AA2D27">
      <w:pPr>
        <w:tabs>
          <w:tab w:val="left" w:pos="5670"/>
        </w:tabs>
        <w:rPr>
          <w:b/>
          <w:sz w:val="28"/>
          <w:szCs w:val="28"/>
          <w:lang w:val="uk-UA"/>
        </w:rPr>
      </w:pPr>
      <w:r>
        <w:rPr>
          <w:b/>
          <w:sz w:val="28"/>
          <w:szCs w:val="28"/>
          <w:lang w:val="uk-UA"/>
        </w:rPr>
        <w:t>програми „Власний дім” на 2023-2025 р.р.</w:t>
      </w:r>
    </w:p>
    <w:p w:rsidR="00AA2D27" w:rsidRDefault="00AA2D27" w:rsidP="00AA2D27">
      <w:pPr>
        <w:tabs>
          <w:tab w:val="left" w:pos="5812"/>
        </w:tabs>
        <w:ind w:firstLine="567"/>
        <w:rPr>
          <w:b/>
          <w:sz w:val="28"/>
          <w:szCs w:val="28"/>
          <w:lang w:val="uk-UA"/>
        </w:rPr>
      </w:pPr>
    </w:p>
    <w:p w:rsidR="00AA2D27" w:rsidRDefault="00AA2D27" w:rsidP="00AA2D27">
      <w:pPr>
        <w:tabs>
          <w:tab w:val="left" w:pos="5670"/>
        </w:tabs>
        <w:ind w:firstLine="851"/>
        <w:jc w:val="both"/>
        <w:rPr>
          <w:sz w:val="28"/>
          <w:szCs w:val="28"/>
          <w:lang w:val="uk-UA"/>
        </w:rPr>
      </w:pPr>
    </w:p>
    <w:p w:rsidR="00AA2D27" w:rsidRDefault="00AA2D27" w:rsidP="00AA2D27">
      <w:pPr>
        <w:tabs>
          <w:tab w:val="left" w:pos="5670"/>
        </w:tabs>
        <w:ind w:firstLine="851"/>
        <w:jc w:val="both"/>
        <w:rPr>
          <w:sz w:val="28"/>
          <w:szCs w:val="28"/>
          <w:lang w:val="uk-UA"/>
        </w:rPr>
      </w:pPr>
      <w:r>
        <w:rPr>
          <w:sz w:val="28"/>
          <w:szCs w:val="28"/>
          <w:lang w:val="uk-UA"/>
        </w:rPr>
        <w:t xml:space="preserve">Відповідно до п. 22 ст. 26 Закону України „Про місцеве самоврядування в Україні”, ст. 91 Бюджетного кодексу України, враховуючи пропозиції планово-бюджетної комісії, сесія сільської ради </w:t>
      </w:r>
    </w:p>
    <w:p w:rsidR="00AA2D27" w:rsidRDefault="00AA2D27" w:rsidP="00AA2D27">
      <w:pPr>
        <w:tabs>
          <w:tab w:val="left" w:pos="5670"/>
        </w:tabs>
        <w:ind w:firstLine="851"/>
        <w:jc w:val="both"/>
        <w:rPr>
          <w:sz w:val="28"/>
          <w:szCs w:val="28"/>
          <w:lang w:val="uk-UA"/>
        </w:rPr>
      </w:pPr>
    </w:p>
    <w:p w:rsidR="00AA2D27" w:rsidRDefault="00AA2D27" w:rsidP="00AA2D27">
      <w:pPr>
        <w:tabs>
          <w:tab w:val="left" w:pos="5670"/>
        </w:tabs>
        <w:ind w:firstLine="851"/>
        <w:jc w:val="center"/>
        <w:rPr>
          <w:sz w:val="28"/>
          <w:szCs w:val="28"/>
          <w:lang w:val="uk-UA"/>
        </w:rPr>
      </w:pPr>
      <w:r>
        <w:rPr>
          <w:b/>
          <w:sz w:val="28"/>
          <w:szCs w:val="28"/>
          <w:lang w:val="uk-UA"/>
        </w:rPr>
        <w:t>ВИРІШИЛА</w:t>
      </w:r>
      <w:r>
        <w:rPr>
          <w:sz w:val="28"/>
          <w:szCs w:val="28"/>
          <w:lang w:val="uk-UA"/>
        </w:rPr>
        <w:t>:</w:t>
      </w:r>
    </w:p>
    <w:p w:rsidR="00AA2D27" w:rsidRDefault="00AA2D27" w:rsidP="00AA2D27">
      <w:pPr>
        <w:tabs>
          <w:tab w:val="left" w:pos="5670"/>
        </w:tabs>
        <w:ind w:firstLine="851"/>
        <w:jc w:val="both"/>
        <w:rPr>
          <w:sz w:val="28"/>
          <w:szCs w:val="28"/>
          <w:lang w:val="uk-UA"/>
        </w:rPr>
      </w:pPr>
    </w:p>
    <w:p w:rsidR="00AA2D27" w:rsidRDefault="00AA2D27" w:rsidP="00EA268A">
      <w:pPr>
        <w:numPr>
          <w:ilvl w:val="0"/>
          <w:numId w:val="17"/>
        </w:numPr>
        <w:tabs>
          <w:tab w:val="num" w:pos="0"/>
        </w:tabs>
        <w:ind w:left="0" w:firstLine="851"/>
        <w:jc w:val="both"/>
        <w:rPr>
          <w:sz w:val="28"/>
          <w:szCs w:val="28"/>
          <w:lang w:val="uk-UA"/>
        </w:rPr>
      </w:pPr>
      <w:r>
        <w:rPr>
          <w:sz w:val="28"/>
          <w:szCs w:val="28"/>
          <w:lang w:val="uk-UA"/>
        </w:rPr>
        <w:t xml:space="preserve">Затвердити сільську цільову програму „Власний дім” на   2023-2025 р.р. та напрямки спрямування коштів Програми на 2023 рік згідно додатку 1, 2. </w:t>
      </w:r>
    </w:p>
    <w:p w:rsidR="00AA2D27" w:rsidRDefault="00AA2D27" w:rsidP="00EA268A">
      <w:pPr>
        <w:numPr>
          <w:ilvl w:val="0"/>
          <w:numId w:val="17"/>
        </w:numPr>
        <w:tabs>
          <w:tab w:val="num" w:pos="0"/>
        </w:tabs>
        <w:ind w:left="0" w:firstLine="851"/>
        <w:jc w:val="both"/>
        <w:rPr>
          <w:sz w:val="28"/>
          <w:szCs w:val="28"/>
          <w:lang w:val="uk-UA"/>
        </w:rPr>
      </w:pPr>
      <w:r>
        <w:rPr>
          <w:sz w:val="28"/>
          <w:szCs w:val="28"/>
          <w:lang w:val="uk-UA"/>
        </w:rPr>
        <w:t>Кошти, які  виділяються сільською радою на реалізацію програми „Власний дім”, є зворотними і повертаються у розпорядження сільської ради після їх повернення кредитозаймачами.</w:t>
      </w:r>
    </w:p>
    <w:p w:rsidR="00AA2D27" w:rsidRDefault="00AA2D27" w:rsidP="00EA268A">
      <w:pPr>
        <w:numPr>
          <w:ilvl w:val="0"/>
          <w:numId w:val="17"/>
        </w:numPr>
        <w:tabs>
          <w:tab w:val="num" w:pos="0"/>
        </w:tabs>
        <w:ind w:left="0" w:firstLine="851"/>
        <w:jc w:val="both"/>
        <w:rPr>
          <w:sz w:val="28"/>
          <w:szCs w:val="28"/>
          <w:lang w:val="uk-UA"/>
        </w:rPr>
      </w:pPr>
      <w:r>
        <w:rPr>
          <w:sz w:val="28"/>
          <w:szCs w:val="28"/>
          <w:lang w:val="uk-UA"/>
        </w:rPr>
        <w:t>Контроль за виконанням даного рішення покласти на головного бухгалтера сільської ради та голову постійної бюджетної комісії Кузьма Н.В.).</w:t>
      </w:r>
    </w:p>
    <w:p w:rsidR="00AA2D27" w:rsidRDefault="00AA2D27" w:rsidP="00AA2D27">
      <w:pPr>
        <w:tabs>
          <w:tab w:val="left" w:pos="5670"/>
        </w:tabs>
        <w:jc w:val="both"/>
        <w:rPr>
          <w:sz w:val="28"/>
          <w:szCs w:val="28"/>
          <w:lang w:val="uk-UA"/>
        </w:rPr>
      </w:pPr>
    </w:p>
    <w:p w:rsidR="00AA2D27" w:rsidRDefault="00AA2D27" w:rsidP="00AA2D27">
      <w:pPr>
        <w:tabs>
          <w:tab w:val="left" w:pos="5670"/>
        </w:tabs>
        <w:jc w:val="both"/>
        <w:rPr>
          <w:sz w:val="28"/>
          <w:szCs w:val="28"/>
          <w:lang w:val="uk-UA"/>
        </w:rPr>
      </w:pPr>
    </w:p>
    <w:p w:rsidR="00AA2D27" w:rsidRDefault="00AA2D27" w:rsidP="00AA2D27">
      <w:pPr>
        <w:tabs>
          <w:tab w:val="left" w:pos="5670"/>
        </w:tabs>
        <w:jc w:val="both"/>
        <w:rPr>
          <w:sz w:val="28"/>
          <w:szCs w:val="28"/>
          <w:lang w:val="uk-UA"/>
        </w:rPr>
      </w:pPr>
    </w:p>
    <w:p w:rsidR="00AA2D27" w:rsidRDefault="00AA2D27" w:rsidP="00AA2D27">
      <w:pPr>
        <w:tabs>
          <w:tab w:val="left" w:pos="0"/>
        </w:tabs>
        <w:ind w:firstLine="851"/>
        <w:jc w:val="both"/>
        <w:rPr>
          <w:b/>
          <w:sz w:val="28"/>
          <w:szCs w:val="28"/>
          <w:lang w:val="uk-UA"/>
        </w:rPr>
      </w:pPr>
      <w:r>
        <w:rPr>
          <w:b/>
          <w:sz w:val="28"/>
          <w:szCs w:val="28"/>
          <w:lang w:val="uk-UA"/>
        </w:rPr>
        <w:t>Сільський голова</w:t>
      </w:r>
      <w:r>
        <w:rPr>
          <w:b/>
          <w:sz w:val="28"/>
          <w:szCs w:val="28"/>
          <w:lang w:val="uk-UA"/>
        </w:rPr>
        <w:tab/>
        <w:t xml:space="preserve">                               Михайло СТАНИНЕЦЬ</w:t>
      </w:r>
      <w:r>
        <w:rPr>
          <w:b/>
          <w:sz w:val="28"/>
          <w:szCs w:val="28"/>
          <w:lang w:val="uk-UA"/>
        </w:rPr>
        <w:tab/>
      </w:r>
      <w:r>
        <w:rPr>
          <w:b/>
          <w:sz w:val="28"/>
          <w:szCs w:val="28"/>
          <w:lang w:val="uk-UA"/>
        </w:rPr>
        <w:tab/>
      </w:r>
      <w:r>
        <w:rPr>
          <w:b/>
          <w:sz w:val="28"/>
          <w:szCs w:val="28"/>
          <w:lang w:val="uk-UA"/>
        </w:rPr>
        <w:tab/>
      </w:r>
      <w:r>
        <w:rPr>
          <w:b/>
          <w:sz w:val="28"/>
          <w:szCs w:val="28"/>
          <w:lang w:val="uk-UA"/>
        </w:rPr>
        <w:tab/>
      </w:r>
    </w:p>
    <w:p w:rsidR="00AA2D27" w:rsidRDefault="00AA2D27" w:rsidP="00AA2D27">
      <w:pPr>
        <w:jc w:val="both"/>
        <w:rPr>
          <w:b/>
          <w:sz w:val="28"/>
          <w:szCs w:val="28"/>
          <w:lang w:val="uk-UA"/>
        </w:rPr>
      </w:pPr>
    </w:p>
    <w:p w:rsidR="00AA2D27" w:rsidRDefault="00AA2D27" w:rsidP="00AA2D27">
      <w:pPr>
        <w:jc w:val="both"/>
        <w:rPr>
          <w:b/>
          <w:sz w:val="28"/>
          <w:szCs w:val="28"/>
          <w:lang w:val="uk-UA"/>
        </w:rPr>
      </w:pPr>
    </w:p>
    <w:p w:rsidR="00AA2D27" w:rsidRDefault="00AA2D27" w:rsidP="00AA2D27">
      <w:pPr>
        <w:jc w:val="both"/>
        <w:rPr>
          <w:b/>
          <w:sz w:val="28"/>
          <w:szCs w:val="28"/>
          <w:lang w:val="uk-UA"/>
        </w:rPr>
      </w:pPr>
    </w:p>
    <w:p w:rsidR="00AA2D27" w:rsidRDefault="00AA2D27" w:rsidP="00AA2D27">
      <w:pPr>
        <w:jc w:val="both"/>
        <w:rPr>
          <w:b/>
          <w:sz w:val="28"/>
          <w:szCs w:val="28"/>
          <w:lang w:val="uk-UA"/>
        </w:rPr>
      </w:pPr>
    </w:p>
    <w:p w:rsidR="00AA2D27" w:rsidRDefault="00AA2D27" w:rsidP="00AA2D27">
      <w:pPr>
        <w:jc w:val="both"/>
        <w:rPr>
          <w:b/>
          <w:sz w:val="28"/>
          <w:szCs w:val="28"/>
          <w:lang w:val="uk-UA"/>
        </w:rPr>
      </w:pPr>
    </w:p>
    <w:p w:rsidR="00AA2D27" w:rsidRDefault="00AA2D27" w:rsidP="00AA2D27">
      <w:pPr>
        <w:jc w:val="both"/>
        <w:rPr>
          <w:b/>
          <w:sz w:val="28"/>
          <w:szCs w:val="28"/>
          <w:lang w:val="uk-UA"/>
        </w:rPr>
      </w:pPr>
    </w:p>
    <w:p w:rsidR="00AA2D27" w:rsidRDefault="00AA2D27" w:rsidP="00AA2D27">
      <w:pPr>
        <w:jc w:val="both"/>
        <w:rPr>
          <w:b/>
          <w:sz w:val="28"/>
          <w:szCs w:val="28"/>
          <w:lang w:val="uk-UA"/>
        </w:rPr>
      </w:pPr>
    </w:p>
    <w:p w:rsidR="00AA2D27" w:rsidRDefault="00AA2D27" w:rsidP="00AA2D27">
      <w:pPr>
        <w:jc w:val="both"/>
        <w:rPr>
          <w:b/>
          <w:sz w:val="28"/>
          <w:szCs w:val="28"/>
          <w:lang w:val="uk-UA"/>
        </w:rPr>
      </w:pPr>
    </w:p>
    <w:p w:rsidR="00AA2D27" w:rsidRDefault="00AA2D27" w:rsidP="00AA2D27">
      <w:pPr>
        <w:jc w:val="both"/>
        <w:rPr>
          <w:b/>
          <w:sz w:val="28"/>
          <w:szCs w:val="28"/>
          <w:lang w:val="uk-UA"/>
        </w:rPr>
      </w:pPr>
    </w:p>
    <w:p w:rsidR="00AA2D27" w:rsidRDefault="00AA2D27" w:rsidP="00AA2D27">
      <w:pPr>
        <w:jc w:val="right"/>
        <w:rPr>
          <w:b/>
          <w:i/>
          <w:sz w:val="28"/>
          <w:szCs w:val="28"/>
          <w:lang w:val="uk-UA"/>
        </w:rPr>
      </w:pPr>
    </w:p>
    <w:p w:rsidR="00AA2D27" w:rsidRDefault="00AA2D27" w:rsidP="00AA2D27">
      <w:pPr>
        <w:jc w:val="right"/>
        <w:rPr>
          <w:b/>
          <w:i/>
          <w:sz w:val="28"/>
          <w:szCs w:val="28"/>
          <w:lang w:val="uk-UA"/>
        </w:rPr>
      </w:pPr>
    </w:p>
    <w:p w:rsidR="00AA2D27" w:rsidRDefault="00AA2D27" w:rsidP="00AA2D27">
      <w:pPr>
        <w:jc w:val="center"/>
        <w:rPr>
          <w:b/>
          <w:i/>
          <w:sz w:val="28"/>
          <w:szCs w:val="28"/>
          <w:lang w:val="uk-UA"/>
        </w:rPr>
      </w:pPr>
    </w:p>
    <w:p w:rsidR="00AA2D27" w:rsidRDefault="00AA2D27" w:rsidP="00AA2D27">
      <w:pPr>
        <w:jc w:val="center"/>
        <w:rPr>
          <w:b/>
          <w:i/>
          <w:sz w:val="28"/>
          <w:szCs w:val="28"/>
          <w:lang w:val="uk-UA"/>
        </w:rPr>
      </w:pPr>
      <w:r>
        <w:rPr>
          <w:b/>
          <w:i/>
          <w:sz w:val="28"/>
          <w:szCs w:val="28"/>
          <w:lang w:val="uk-UA"/>
        </w:rPr>
        <w:t xml:space="preserve"> Напрямки спрямування коштів програми</w:t>
      </w:r>
    </w:p>
    <w:p w:rsidR="00AA2D27" w:rsidRDefault="00AA2D27" w:rsidP="00AA2D27">
      <w:pPr>
        <w:jc w:val="center"/>
        <w:rPr>
          <w:b/>
          <w:i/>
          <w:sz w:val="28"/>
          <w:szCs w:val="28"/>
          <w:lang w:val="uk-UA"/>
        </w:rPr>
      </w:pPr>
      <w:r>
        <w:rPr>
          <w:b/>
          <w:i/>
          <w:sz w:val="28"/>
          <w:szCs w:val="28"/>
          <w:lang w:val="uk-UA"/>
        </w:rPr>
        <w:t>„Власний дім” на 2023 рік</w:t>
      </w:r>
    </w:p>
    <w:p w:rsidR="00AA2D27" w:rsidRDefault="00AA2D27" w:rsidP="00AA2D27">
      <w:pPr>
        <w:rPr>
          <w:sz w:val="28"/>
          <w:szCs w:val="28"/>
          <w:lang w:val="uk-UA"/>
        </w:rPr>
      </w:pPr>
    </w:p>
    <w:p w:rsidR="00AA2D27" w:rsidRDefault="00AA2D27" w:rsidP="00AA2D27">
      <w:pPr>
        <w:jc w:val="right"/>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Додаток №2</w:t>
      </w:r>
    </w:p>
    <w:p w:rsidR="00AA2D27" w:rsidRDefault="00AA2D27" w:rsidP="00AA2D27">
      <w:pPr>
        <w:rPr>
          <w:sz w:val="28"/>
          <w:szCs w:val="28"/>
          <w:lang w:val="uk-UA"/>
        </w:rPr>
      </w:pPr>
      <w:r>
        <w:rPr>
          <w:sz w:val="28"/>
          <w:szCs w:val="28"/>
          <w:lang w:val="uk-UA"/>
        </w:rPr>
        <w:t>І.</w:t>
      </w:r>
      <w:r>
        <w:rPr>
          <w:sz w:val="28"/>
          <w:szCs w:val="28"/>
          <w:lang w:val="uk-UA"/>
        </w:rPr>
        <w:tab/>
      </w:r>
      <w:r>
        <w:rPr>
          <w:sz w:val="28"/>
          <w:szCs w:val="28"/>
          <w:lang w:val="uk-UA"/>
        </w:rPr>
        <w:tab/>
        <w:t>На кредитування програми</w:t>
      </w:r>
    </w:p>
    <w:p w:rsidR="00AA2D27" w:rsidRDefault="00AA2D27" w:rsidP="00AA2D27">
      <w:pPr>
        <w:rPr>
          <w:sz w:val="28"/>
          <w:szCs w:val="28"/>
          <w:lang w:val="uk-UA"/>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2848"/>
        <w:gridCol w:w="1919"/>
        <w:gridCol w:w="1374"/>
        <w:gridCol w:w="1302"/>
        <w:gridCol w:w="1374"/>
      </w:tblGrid>
      <w:tr w:rsidR="00AA2D27" w:rsidTr="006D6A44">
        <w:tc>
          <w:tcPr>
            <w:tcW w:w="1056" w:type="dxa"/>
            <w:vMerge w:val="restart"/>
            <w:tcBorders>
              <w:top w:val="single" w:sz="4" w:space="0" w:color="auto"/>
              <w:left w:val="single" w:sz="4" w:space="0" w:color="auto"/>
              <w:bottom w:val="single" w:sz="4" w:space="0" w:color="auto"/>
              <w:right w:val="single" w:sz="4" w:space="0" w:color="auto"/>
            </w:tcBorders>
            <w:vAlign w:val="center"/>
            <w:hideMark/>
          </w:tcPr>
          <w:p w:rsidR="00AA2D27" w:rsidRDefault="00AA2D27" w:rsidP="006D6A44">
            <w:pPr>
              <w:spacing w:line="276" w:lineRule="auto"/>
              <w:rPr>
                <w:sz w:val="28"/>
                <w:szCs w:val="28"/>
                <w:lang w:val="uk-UA" w:eastAsia="en-US"/>
              </w:rPr>
            </w:pPr>
            <w:r>
              <w:rPr>
                <w:sz w:val="28"/>
                <w:szCs w:val="28"/>
                <w:lang w:val="uk-UA" w:eastAsia="en-US"/>
              </w:rPr>
              <w:t>КЕКВ</w:t>
            </w:r>
          </w:p>
        </w:tc>
        <w:tc>
          <w:tcPr>
            <w:tcW w:w="2848" w:type="dxa"/>
            <w:vMerge w:val="restart"/>
            <w:tcBorders>
              <w:top w:val="single" w:sz="4" w:space="0" w:color="auto"/>
              <w:left w:val="single" w:sz="4" w:space="0" w:color="auto"/>
              <w:bottom w:val="single" w:sz="4" w:space="0" w:color="auto"/>
              <w:right w:val="single" w:sz="4" w:space="0" w:color="auto"/>
            </w:tcBorders>
            <w:vAlign w:val="center"/>
            <w:hideMark/>
          </w:tcPr>
          <w:p w:rsidR="00AA2D27" w:rsidRDefault="00AA2D27" w:rsidP="006D6A44">
            <w:pPr>
              <w:spacing w:line="276" w:lineRule="auto"/>
              <w:rPr>
                <w:sz w:val="28"/>
                <w:szCs w:val="28"/>
                <w:lang w:val="uk-UA" w:eastAsia="en-US"/>
              </w:rPr>
            </w:pPr>
            <w:r>
              <w:rPr>
                <w:sz w:val="28"/>
                <w:szCs w:val="28"/>
                <w:lang w:val="uk-UA" w:eastAsia="en-US"/>
              </w:rPr>
              <w:t>Назва заходу</w:t>
            </w:r>
          </w:p>
        </w:tc>
        <w:tc>
          <w:tcPr>
            <w:tcW w:w="1919" w:type="dxa"/>
            <w:vMerge w:val="restart"/>
            <w:tcBorders>
              <w:top w:val="single" w:sz="4" w:space="0" w:color="auto"/>
              <w:left w:val="single" w:sz="4" w:space="0" w:color="auto"/>
              <w:bottom w:val="single" w:sz="4" w:space="0" w:color="auto"/>
              <w:right w:val="single" w:sz="4" w:space="0" w:color="auto"/>
            </w:tcBorders>
            <w:hideMark/>
          </w:tcPr>
          <w:p w:rsidR="00AA2D27" w:rsidRDefault="00AA2D27" w:rsidP="006D6A44">
            <w:pPr>
              <w:spacing w:line="276" w:lineRule="auto"/>
              <w:rPr>
                <w:sz w:val="28"/>
                <w:szCs w:val="28"/>
                <w:lang w:val="uk-UA" w:eastAsia="en-US"/>
              </w:rPr>
            </w:pPr>
            <w:r>
              <w:rPr>
                <w:sz w:val="28"/>
                <w:szCs w:val="28"/>
                <w:lang w:val="uk-UA" w:eastAsia="en-US"/>
              </w:rPr>
              <w:t>Прогнозовані обсяги фінансування, тис. грн.</w:t>
            </w:r>
          </w:p>
        </w:tc>
        <w:tc>
          <w:tcPr>
            <w:tcW w:w="4050" w:type="dxa"/>
            <w:gridSpan w:val="3"/>
            <w:tcBorders>
              <w:top w:val="single" w:sz="4" w:space="0" w:color="auto"/>
              <w:left w:val="single" w:sz="4" w:space="0" w:color="auto"/>
              <w:bottom w:val="single" w:sz="4" w:space="0" w:color="auto"/>
              <w:right w:val="single" w:sz="4" w:space="0" w:color="auto"/>
            </w:tcBorders>
            <w:hideMark/>
          </w:tcPr>
          <w:p w:rsidR="00AA2D27" w:rsidRDefault="00AA2D27" w:rsidP="006D6A44">
            <w:pPr>
              <w:spacing w:line="276" w:lineRule="auto"/>
              <w:rPr>
                <w:sz w:val="28"/>
                <w:szCs w:val="28"/>
                <w:lang w:val="uk-UA" w:eastAsia="en-US"/>
              </w:rPr>
            </w:pPr>
            <w:r>
              <w:rPr>
                <w:sz w:val="28"/>
                <w:szCs w:val="28"/>
                <w:lang w:val="uk-UA" w:eastAsia="en-US"/>
              </w:rPr>
              <w:t>Джерело фінансування</w:t>
            </w:r>
          </w:p>
        </w:tc>
      </w:tr>
      <w:tr w:rsidR="00AA2D27" w:rsidTr="006D6A44">
        <w:tc>
          <w:tcPr>
            <w:tcW w:w="0" w:type="auto"/>
            <w:vMerge/>
            <w:tcBorders>
              <w:top w:val="single" w:sz="4" w:space="0" w:color="auto"/>
              <w:left w:val="single" w:sz="4" w:space="0" w:color="auto"/>
              <w:bottom w:val="single" w:sz="4" w:space="0" w:color="auto"/>
              <w:right w:val="single" w:sz="4" w:space="0" w:color="auto"/>
            </w:tcBorders>
            <w:vAlign w:val="center"/>
            <w:hideMark/>
          </w:tcPr>
          <w:p w:rsidR="00AA2D27" w:rsidRDefault="00AA2D27" w:rsidP="006D6A44">
            <w:pPr>
              <w:rPr>
                <w:sz w:val="28"/>
                <w:szCs w:val="28"/>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2D27" w:rsidRDefault="00AA2D27" w:rsidP="006D6A44">
            <w:pPr>
              <w:rPr>
                <w:sz w:val="28"/>
                <w:szCs w:val="28"/>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2D27" w:rsidRDefault="00AA2D27" w:rsidP="006D6A44">
            <w:pPr>
              <w:rPr>
                <w:sz w:val="28"/>
                <w:szCs w:val="28"/>
                <w:lang w:val="uk-UA" w:eastAsia="en-US"/>
              </w:rPr>
            </w:pPr>
          </w:p>
        </w:tc>
        <w:tc>
          <w:tcPr>
            <w:tcW w:w="1374" w:type="dxa"/>
            <w:tcBorders>
              <w:top w:val="single" w:sz="4" w:space="0" w:color="auto"/>
              <w:left w:val="single" w:sz="4" w:space="0" w:color="auto"/>
              <w:bottom w:val="single" w:sz="4" w:space="0" w:color="auto"/>
              <w:right w:val="single" w:sz="4" w:space="0" w:color="auto"/>
            </w:tcBorders>
            <w:hideMark/>
          </w:tcPr>
          <w:p w:rsidR="00AA2D27" w:rsidRDefault="00AA2D27" w:rsidP="006D6A44">
            <w:pPr>
              <w:spacing w:line="276" w:lineRule="auto"/>
              <w:rPr>
                <w:sz w:val="28"/>
                <w:szCs w:val="28"/>
                <w:lang w:val="uk-UA" w:eastAsia="en-US"/>
              </w:rPr>
            </w:pPr>
            <w:r>
              <w:rPr>
                <w:sz w:val="28"/>
                <w:szCs w:val="28"/>
                <w:lang w:val="uk-UA" w:eastAsia="en-US"/>
              </w:rPr>
              <w:t>Місцевий бюджет</w:t>
            </w:r>
          </w:p>
        </w:tc>
        <w:tc>
          <w:tcPr>
            <w:tcW w:w="1302" w:type="dxa"/>
            <w:tcBorders>
              <w:top w:val="single" w:sz="4" w:space="0" w:color="auto"/>
              <w:left w:val="single" w:sz="4" w:space="0" w:color="auto"/>
              <w:bottom w:val="single" w:sz="4" w:space="0" w:color="auto"/>
              <w:right w:val="single" w:sz="4" w:space="0" w:color="auto"/>
            </w:tcBorders>
            <w:hideMark/>
          </w:tcPr>
          <w:p w:rsidR="00AA2D27" w:rsidRDefault="00AA2D27" w:rsidP="006D6A44">
            <w:pPr>
              <w:spacing w:line="276" w:lineRule="auto"/>
              <w:rPr>
                <w:sz w:val="28"/>
                <w:szCs w:val="28"/>
                <w:lang w:val="uk-UA" w:eastAsia="en-US"/>
              </w:rPr>
            </w:pPr>
            <w:r>
              <w:rPr>
                <w:sz w:val="28"/>
                <w:szCs w:val="28"/>
                <w:lang w:val="uk-UA" w:eastAsia="en-US"/>
              </w:rPr>
              <w:t>Вільні залишки</w:t>
            </w:r>
          </w:p>
        </w:tc>
        <w:tc>
          <w:tcPr>
            <w:tcW w:w="1374" w:type="dxa"/>
            <w:tcBorders>
              <w:top w:val="single" w:sz="4" w:space="0" w:color="auto"/>
              <w:left w:val="single" w:sz="4" w:space="0" w:color="auto"/>
              <w:bottom w:val="single" w:sz="4" w:space="0" w:color="auto"/>
              <w:right w:val="single" w:sz="4" w:space="0" w:color="auto"/>
            </w:tcBorders>
            <w:hideMark/>
          </w:tcPr>
          <w:p w:rsidR="00AA2D27" w:rsidRDefault="00AA2D27" w:rsidP="006D6A44">
            <w:pPr>
              <w:spacing w:line="276" w:lineRule="auto"/>
              <w:rPr>
                <w:sz w:val="28"/>
                <w:szCs w:val="28"/>
                <w:lang w:val="uk-UA" w:eastAsia="en-US"/>
              </w:rPr>
            </w:pPr>
            <w:r>
              <w:rPr>
                <w:sz w:val="28"/>
                <w:szCs w:val="28"/>
                <w:lang w:val="uk-UA" w:eastAsia="en-US"/>
              </w:rPr>
              <w:t>Залучені додаткові кошти</w:t>
            </w:r>
          </w:p>
        </w:tc>
      </w:tr>
      <w:tr w:rsidR="00AA2D27" w:rsidTr="006D6A44">
        <w:tc>
          <w:tcPr>
            <w:tcW w:w="1056" w:type="dxa"/>
            <w:tcBorders>
              <w:top w:val="single" w:sz="4" w:space="0" w:color="auto"/>
              <w:left w:val="single" w:sz="4" w:space="0" w:color="auto"/>
              <w:bottom w:val="single" w:sz="4" w:space="0" w:color="auto"/>
              <w:right w:val="single" w:sz="4" w:space="0" w:color="auto"/>
            </w:tcBorders>
            <w:vAlign w:val="center"/>
            <w:hideMark/>
          </w:tcPr>
          <w:p w:rsidR="00AA2D27" w:rsidRDefault="00AA2D27" w:rsidP="006D6A44">
            <w:pPr>
              <w:spacing w:line="276" w:lineRule="auto"/>
              <w:jc w:val="center"/>
              <w:rPr>
                <w:sz w:val="28"/>
                <w:szCs w:val="28"/>
                <w:lang w:val="uk-UA" w:eastAsia="en-US"/>
              </w:rPr>
            </w:pPr>
            <w:r>
              <w:rPr>
                <w:sz w:val="28"/>
                <w:szCs w:val="28"/>
                <w:lang w:val="uk-UA" w:eastAsia="en-US"/>
              </w:rPr>
              <w:t>4113</w:t>
            </w:r>
          </w:p>
          <w:p w:rsidR="00AA2D27" w:rsidRDefault="00AA2D27" w:rsidP="006D6A44">
            <w:pPr>
              <w:spacing w:line="276" w:lineRule="auto"/>
              <w:jc w:val="center"/>
              <w:rPr>
                <w:sz w:val="28"/>
                <w:szCs w:val="28"/>
                <w:lang w:val="uk-UA" w:eastAsia="en-US"/>
              </w:rPr>
            </w:pPr>
            <w:r>
              <w:rPr>
                <w:sz w:val="28"/>
                <w:szCs w:val="28"/>
                <w:lang w:val="uk-UA" w:eastAsia="en-US"/>
              </w:rPr>
              <w:t>код 8831</w:t>
            </w:r>
          </w:p>
        </w:tc>
        <w:tc>
          <w:tcPr>
            <w:tcW w:w="2848" w:type="dxa"/>
            <w:tcBorders>
              <w:top w:val="single" w:sz="4" w:space="0" w:color="auto"/>
              <w:left w:val="single" w:sz="4" w:space="0" w:color="auto"/>
              <w:bottom w:val="single" w:sz="4" w:space="0" w:color="auto"/>
              <w:right w:val="single" w:sz="4" w:space="0" w:color="auto"/>
            </w:tcBorders>
            <w:hideMark/>
          </w:tcPr>
          <w:p w:rsidR="00AA2D27" w:rsidRDefault="00AA2D27" w:rsidP="006D6A44">
            <w:pPr>
              <w:spacing w:line="276" w:lineRule="auto"/>
              <w:rPr>
                <w:sz w:val="28"/>
                <w:szCs w:val="28"/>
                <w:lang w:val="uk-UA" w:eastAsia="en-US"/>
              </w:rPr>
            </w:pPr>
            <w:r>
              <w:rPr>
                <w:sz w:val="28"/>
                <w:szCs w:val="28"/>
                <w:lang w:val="uk-UA" w:eastAsia="en-US"/>
              </w:rPr>
              <w:t>- фінансування та надання кредитів жителям села на: будівництво, добудову, реконструкцію, капітальний ремонт житла; спорудження  інженерних мереж власних житлових будинків, а саме: опалення ( в тому числі заміна газового котла на твердопаливний); електрозабезпечення;</w:t>
            </w:r>
          </w:p>
          <w:p w:rsidR="00AA2D27" w:rsidRDefault="00AA2D27" w:rsidP="006D6A44">
            <w:pPr>
              <w:spacing w:line="276" w:lineRule="auto"/>
              <w:rPr>
                <w:sz w:val="28"/>
                <w:szCs w:val="28"/>
                <w:lang w:val="uk-UA" w:eastAsia="en-US"/>
              </w:rPr>
            </w:pPr>
            <w:r>
              <w:rPr>
                <w:sz w:val="28"/>
                <w:szCs w:val="28"/>
                <w:lang w:val="uk-UA" w:eastAsia="en-US"/>
              </w:rPr>
              <w:t>водопостачання; водовідведення (каналізація); утеплення фасадів будинків і квартир, заміна зовнішніх дверей, вікон.</w:t>
            </w:r>
          </w:p>
        </w:tc>
        <w:tc>
          <w:tcPr>
            <w:tcW w:w="1919" w:type="dxa"/>
            <w:tcBorders>
              <w:top w:val="single" w:sz="4" w:space="0" w:color="auto"/>
              <w:left w:val="single" w:sz="4" w:space="0" w:color="auto"/>
              <w:bottom w:val="single" w:sz="4" w:space="0" w:color="auto"/>
              <w:right w:val="single" w:sz="4" w:space="0" w:color="auto"/>
            </w:tcBorders>
            <w:vAlign w:val="center"/>
            <w:hideMark/>
          </w:tcPr>
          <w:p w:rsidR="00AA2D27" w:rsidRDefault="00AA2D27" w:rsidP="006D6A44">
            <w:pPr>
              <w:spacing w:line="276" w:lineRule="auto"/>
              <w:jc w:val="center"/>
              <w:rPr>
                <w:sz w:val="28"/>
                <w:szCs w:val="28"/>
                <w:lang w:val="uk-UA" w:eastAsia="en-US"/>
              </w:rPr>
            </w:pPr>
            <w:r>
              <w:rPr>
                <w:sz w:val="28"/>
                <w:szCs w:val="28"/>
                <w:lang w:val="uk-UA" w:eastAsia="en-US"/>
              </w:rPr>
              <w:t>40,00</w:t>
            </w:r>
          </w:p>
        </w:tc>
        <w:tc>
          <w:tcPr>
            <w:tcW w:w="1374" w:type="dxa"/>
            <w:tcBorders>
              <w:top w:val="single" w:sz="4" w:space="0" w:color="auto"/>
              <w:left w:val="single" w:sz="4" w:space="0" w:color="auto"/>
              <w:bottom w:val="single" w:sz="4" w:space="0" w:color="auto"/>
              <w:right w:val="single" w:sz="4" w:space="0" w:color="auto"/>
            </w:tcBorders>
            <w:vAlign w:val="center"/>
            <w:hideMark/>
          </w:tcPr>
          <w:p w:rsidR="00AA2D27" w:rsidRDefault="00AA2D27" w:rsidP="006D6A44">
            <w:pPr>
              <w:spacing w:line="276" w:lineRule="auto"/>
              <w:jc w:val="center"/>
              <w:rPr>
                <w:sz w:val="28"/>
                <w:szCs w:val="28"/>
                <w:lang w:val="uk-UA" w:eastAsia="en-US"/>
              </w:rPr>
            </w:pPr>
            <w:r>
              <w:rPr>
                <w:sz w:val="28"/>
                <w:szCs w:val="28"/>
                <w:lang w:val="uk-UA" w:eastAsia="en-US"/>
              </w:rPr>
              <w:t>-</w:t>
            </w:r>
          </w:p>
        </w:tc>
        <w:tc>
          <w:tcPr>
            <w:tcW w:w="1302" w:type="dxa"/>
            <w:tcBorders>
              <w:top w:val="single" w:sz="4" w:space="0" w:color="auto"/>
              <w:left w:val="single" w:sz="4" w:space="0" w:color="auto"/>
              <w:bottom w:val="single" w:sz="4" w:space="0" w:color="auto"/>
              <w:right w:val="single" w:sz="4" w:space="0" w:color="auto"/>
            </w:tcBorders>
            <w:vAlign w:val="center"/>
            <w:hideMark/>
          </w:tcPr>
          <w:p w:rsidR="00AA2D27" w:rsidRDefault="00AA2D27" w:rsidP="006D6A44">
            <w:pPr>
              <w:spacing w:line="276" w:lineRule="auto"/>
              <w:jc w:val="center"/>
              <w:rPr>
                <w:sz w:val="28"/>
                <w:szCs w:val="28"/>
                <w:lang w:val="uk-UA" w:eastAsia="en-US"/>
              </w:rPr>
            </w:pPr>
            <w:r>
              <w:rPr>
                <w:sz w:val="28"/>
                <w:szCs w:val="28"/>
                <w:lang w:val="uk-UA" w:eastAsia="en-US"/>
              </w:rPr>
              <w:t>40,0</w:t>
            </w:r>
          </w:p>
        </w:tc>
        <w:tc>
          <w:tcPr>
            <w:tcW w:w="1374" w:type="dxa"/>
            <w:tcBorders>
              <w:top w:val="single" w:sz="4" w:space="0" w:color="auto"/>
              <w:left w:val="single" w:sz="4" w:space="0" w:color="auto"/>
              <w:bottom w:val="single" w:sz="4" w:space="0" w:color="auto"/>
              <w:right w:val="single" w:sz="4" w:space="0" w:color="auto"/>
            </w:tcBorders>
            <w:vAlign w:val="center"/>
          </w:tcPr>
          <w:p w:rsidR="00AA2D27" w:rsidRDefault="00AA2D27" w:rsidP="006D6A44">
            <w:pPr>
              <w:spacing w:line="276" w:lineRule="auto"/>
              <w:rPr>
                <w:sz w:val="28"/>
                <w:szCs w:val="28"/>
                <w:lang w:val="uk-UA" w:eastAsia="en-US"/>
              </w:rPr>
            </w:pPr>
          </w:p>
        </w:tc>
      </w:tr>
    </w:tbl>
    <w:p w:rsidR="00AA2D27" w:rsidRDefault="00AA2D27" w:rsidP="00AA2D27">
      <w:pPr>
        <w:rPr>
          <w:sz w:val="28"/>
          <w:szCs w:val="28"/>
          <w:lang w:val="uk-UA"/>
        </w:rPr>
      </w:pPr>
    </w:p>
    <w:p w:rsidR="00AA2D27" w:rsidRDefault="00AA2D27" w:rsidP="00AA2D27">
      <w:pPr>
        <w:jc w:val="both"/>
        <w:rPr>
          <w:b/>
          <w:sz w:val="28"/>
          <w:szCs w:val="28"/>
          <w:lang w:val="uk-UA"/>
        </w:rPr>
      </w:pPr>
    </w:p>
    <w:p w:rsidR="00AA2D27" w:rsidRDefault="00AA2D27" w:rsidP="00AA2D27">
      <w:pPr>
        <w:jc w:val="both"/>
        <w:rPr>
          <w:b/>
          <w:sz w:val="28"/>
          <w:szCs w:val="28"/>
          <w:lang w:val="uk-UA"/>
        </w:rPr>
      </w:pPr>
    </w:p>
    <w:p w:rsidR="00AA2D27" w:rsidRDefault="00AA2D27" w:rsidP="00AA2D27">
      <w:pPr>
        <w:jc w:val="both"/>
        <w:rPr>
          <w:b/>
          <w:sz w:val="28"/>
          <w:szCs w:val="28"/>
          <w:lang w:val="uk-UA"/>
        </w:rPr>
      </w:pPr>
    </w:p>
    <w:p w:rsidR="00AA2D27" w:rsidRDefault="00AA2D27" w:rsidP="00AA2D27">
      <w:pPr>
        <w:jc w:val="both"/>
        <w:rPr>
          <w:b/>
          <w:sz w:val="28"/>
          <w:szCs w:val="28"/>
          <w:lang w:val="uk-UA"/>
        </w:rPr>
      </w:pPr>
    </w:p>
    <w:p w:rsidR="00AA2D27" w:rsidRDefault="00AA2D27" w:rsidP="00AA2D27">
      <w:pPr>
        <w:jc w:val="both"/>
        <w:rPr>
          <w:b/>
          <w:sz w:val="28"/>
          <w:szCs w:val="28"/>
          <w:lang w:val="uk-UA"/>
        </w:rPr>
      </w:pPr>
    </w:p>
    <w:p w:rsidR="00AA2D27" w:rsidRDefault="00AA2D27" w:rsidP="00AA2D27">
      <w:pPr>
        <w:pStyle w:val="11"/>
        <w:keepNext/>
        <w:keepLines/>
        <w:shd w:val="clear" w:color="auto" w:fill="auto"/>
        <w:spacing w:after="589"/>
        <w:ind w:left="6372" w:right="9" w:firstLine="708"/>
        <w:rPr>
          <w:lang w:val="uk-UA"/>
        </w:rPr>
      </w:pPr>
      <w:r>
        <w:rPr>
          <w:lang w:val="uk-UA"/>
        </w:rPr>
        <w:lastRenderedPageBreak/>
        <w:t>ЗАТВЕРДЖЕНО рішенням  сільської ради від 22 грудня  2022 року №1209</w:t>
      </w:r>
    </w:p>
    <w:p w:rsidR="00AA2D27" w:rsidRDefault="00AA2D27" w:rsidP="00AA2D27">
      <w:pPr>
        <w:pStyle w:val="11"/>
        <w:keepNext/>
        <w:keepLines/>
        <w:shd w:val="clear" w:color="auto" w:fill="auto"/>
        <w:spacing w:after="0" w:line="326" w:lineRule="exact"/>
        <w:ind w:left="1123"/>
        <w:jc w:val="center"/>
        <w:rPr>
          <w:b/>
          <w:lang w:val="uk-UA"/>
        </w:rPr>
      </w:pPr>
      <w:r>
        <w:rPr>
          <w:b/>
        </w:rPr>
        <w:t>Сільська</w:t>
      </w:r>
      <w:r>
        <w:rPr>
          <w:b/>
          <w:lang w:val="uk-UA"/>
        </w:rPr>
        <w:t xml:space="preserve"> </w:t>
      </w:r>
      <w:r>
        <w:rPr>
          <w:b/>
        </w:rPr>
        <w:t>цільова програма „Власний ді</w:t>
      </w:r>
      <w:proofErr w:type="gramStart"/>
      <w:r>
        <w:rPr>
          <w:b/>
        </w:rPr>
        <w:t>м</w:t>
      </w:r>
      <w:proofErr w:type="gramEnd"/>
      <w:r>
        <w:rPr>
          <w:b/>
        </w:rPr>
        <w:t xml:space="preserve">" </w:t>
      </w:r>
    </w:p>
    <w:p w:rsidR="00AA2D27" w:rsidRDefault="00AA2D27" w:rsidP="00AA2D27">
      <w:pPr>
        <w:pStyle w:val="11"/>
        <w:keepNext/>
        <w:keepLines/>
        <w:shd w:val="clear" w:color="auto" w:fill="auto"/>
        <w:spacing w:after="0" w:line="326" w:lineRule="exact"/>
        <w:ind w:left="1123"/>
        <w:jc w:val="center"/>
        <w:rPr>
          <w:b/>
          <w:lang w:val="uk-UA"/>
        </w:rPr>
      </w:pPr>
      <w:r>
        <w:rPr>
          <w:b/>
          <w:lang w:val="uk-UA"/>
        </w:rPr>
        <w:t>на 2023 - 2025 роки</w:t>
      </w:r>
    </w:p>
    <w:p w:rsidR="00AA2D27" w:rsidRDefault="00AA2D27" w:rsidP="00AA2D27">
      <w:pPr>
        <w:pStyle w:val="11"/>
        <w:keepNext/>
        <w:keepLines/>
        <w:shd w:val="clear" w:color="auto" w:fill="auto"/>
        <w:spacing w:after="0" w:line="240" w:lineRule="auto"/>
        <w:ind w:left="567" w:firstLine="426"/>
        <w:jc w:val="center"/>
        <w:rPr>
          <w:b/>
          <w:sz w:val="28"/>
          <w:szCs w:val="28"/>
          <w:lang w:val="uk-UA"/>
        </w:rPr>
      </w:pPr>
      <w:r>
        <w:rPr>
          <w:b/>
          <w:sz w:val="28"/>
          <w:szCs w:val="28"/>
          <w:lang w:val="uk-UA"/>
        </w:rPr>
        <w:t>Загальні положення</w:t>
      </w:r>
    </w:p>
    <w:p w:rsidR="00AA2D27" w:rsidRDefault="00AA2D27" w:rsidP="00AA2D27">
      <w:pPr>
        <w:pStyle w:val="12"/>
        <w:shd w:val="clear" w:color="auto" w:fill="auto"/>
        <w:spacing w:before="0" w:line="240" w:lineRule="auto"/>
        <w:ind w:firstLine="851"/>
        <w:rPr>
          <w:sz w:val="28"/>
          <w:szCs w:val="28"/>
          <w:lang w:val="uk-UA"/>
        </w:rPr>
      </w:pPr>
      <w:r>
        <w:rPr>
          <w:sz w:val="24"/>
          <w:szCs w:val="24"/>
          <w:lang w:val="uk-UA"/>
        </w:rPr>
        <w:t>Сльська цільова програма «Власний дім»  на 2021−2025 роки (далі - Програма)  розроблена  відповідно  до  Указу  Президента  України   27.03.1998 № 222/98 «Про заходи щодо підтримки індивідуального житлового будівництва на селі», постанов Кабінету Міністрів України 03.08.1998 №1211 «Про затвердження Положення про порядок формування і використання коштів фондів підтримки індивідуального житлового будівництва на селі» та 05.10.1998 №1597 «Про затвердження Правил надання довгострокових кредитів індивідуальним забудовникам житла на селі», а також Правил надання пільгових кредитів (далі - Правила), що затверджені рішенням Закарпатської  обласної ради 01.10.2020 №1835 «Про обласну цільову програму «Власний дім» на 2021-2025 роки»</w:t>
      </w:r>
      <w:r>
        <w:rPr>
          <w:sz w:val="28"/>
          <w:szCs w:val="28"/>
          <w:lang w:val="uk-UA"/>
        </w:rPr>
        <w:t xml:space="preserve"> </w:t>
      </w:r>
      <w:r>
        <w:rPr>
          <w:sz w:val="24"/>
          <w:szCs w:val="24"/>
          <w:lang w:val="uk-UA"/>
        </w:rPr>
        <w:t>, з метою реалізації державної політики у галузі будівництва доступного житла шляхом запровадження системи стимулювання індивідуального житлового будівництва у сільській місцевості через надання довгострокових пільгових кредитів тим категоріям громадян, які потребують поліпшення умов проживання та мають право на користування таким позиками.</w:t>
      </w:r>
    </w:p>
    <w:p w:rsidR="00AA2D27" w:rsidRDefault="00AA2D27" w:rsidP="00AA2D27">
      <w:pPr>
        <w:pStyle w:val="12"/>
        <w:shd w:val="clear" w:color="auto" w:fill="auto"/>
        <w:spacing w:before="0" w:line="240" w:lineRule="auto"/>
        <w:ind w:left="40" w:right="240"/>
        <w:rPr>
          <w:sz w:val="24"/>
          <w:szCs w:val="24"/>
        </w:rPr>
      </w:pPr>
      <w:r>
        <w:rPr>
          <w:sz w:val="24"/>
          <w:szCs w:val="24"/>
          <w:lang w:val="uk-UA"/>
        </w:rPr>
        <w:t xml:space="preserve">Програма надає дієву допомогу жителям села в покращенні житлових умов, зменшенні кількості довгобудів, а також забезпечує стабільну роботу підприємств будівельної індустрії та сприяє збереженню і створенню нових робочих місць. </w:t>
      </w:r>
      <w:r>
        <w:rPr>
          <w:sz w:val="24"/>
          <w:szCs w:val="24"/>
        </w:rPr>
        <w:t>Успішна реалізація Програми поліпшить житлові та культурно</w:t>
      </w:r>
      <w:r>
        <w:rPr>
          <w:rStyle w:val="100"/>
          <w:sz w:val="24"/>
          <w:szCs w:val="24"/>
        </w:rPr>
        <w:t>-</w:t>
      </w:r>
      <w:r>
        <w:rPr>
          <w:rStyle w:val="100"/>
          <w:sz w:val="24"/>
          <w:szCs w:val="24"/>
          <w:lang w:val="uk-UA"/>
        </w:rPr>
        <w:t>по</w:t>
      </w:r>
      <w:r>
        <w:rPr>
          <w:rStyle w:val="100"/>
          <w:sz w:val="24"/>
          <w:szCs w:val="24"/>
        </w:rPr>
        <w:t>бутові</w:t>
      </w:r>
      <w:r>
        <w:rPr>
          <w:sz w:val="24"/>
          <w:szCs w:val="24"/>
        </w:rPr>
        <w:t xml:space="preserve"> умови проживання мешканців села завдяки доступу населення до користування </w:t>
      </w:r>
      <w:r>
        <w:rPr>
          <w:sz w:val="24"/>
          <w:szCs w:val="24"/>
          <w:lang w:val="uk-UA"/>
        </w:rPr>
        <w:t>дешевими довгостроковими позиками</w:t>
      </w:r>
      <w:r>
        <w:rPr>
          <w:sz w:val="24"/>
          <w:szCs w:val="24"/>
        </w:rPr>
        <w:t>.</w:t>
      </w:r>
    </w:p>
    <w:p w:rsidR="00AA2D27" w:rsidRDefault="00AA2D27" w:rsidP="00AA2D27">
      <w:pPr>
        <w:pStyle w:val="11"/>
        <w:keepNext/>
        <w:keepLines/>
        <w:shd w:val="clear" w:color="auto" w:fill="auto"/>
        <w:spacing w:after="0" w:line="240" w:lineRule="auto"/>
        <w:ind w:left="3380"/>
        <w:rPr>
          <w:sz w:val="24"/>
          <w:szCs w:val="24"/>
          <w:lang w:val="uk-UA"/>
        </w:rPr>
      </w:pPr>
    </w:p>
    <w:p w:rsidR="00AA2D27" w:rsidRDefault="00AA2D27" w:rsidP="00AA2D27">
      <w:pPr>
        <w:pStyle w:val="11"/>
        <w:keepNext/>
        <w:keepLines/>
        <w:shd w:val="clear" w:color="auto" w:fill="auto"/>
        <w:spacing w:after="0" w:line="240" w:lineRule="auto"/>
        <w:ind w:left="3380"/>
        <w:rPr>
          <w:sz w:val="24"/>
          <w:szCs w:val="24"/>
          <w:lang w:val="uk-UA"/>
        </w:rPr>
      </w:pPr>
      <w:r>
        <w:rPr>
          <w:sz w:val="24"/>
          <w:szCs w:val="24"/>
          <w:lang w:val="uk-UA"/>
        </w:rPr>
        <w:t>Мета та завдання Програми</w:t>
      </w:r>
    </w:p>
    <w:p w:rsidR="00AA2D27" w:rsidRDefault="00AA2D27" w:rsidP="00AA2D27">
      <w:pPr>
        <w:pStyle w:val="12"/>
        <w:shd w:val="clear" w:color="auto" w:fill="auto"/>
        <w:spacing w:before="0" w:line="240" w:lineRule="auto"/>
        <w:ind w:left="40" w:right="60" w:firstLine="879"/>
        <w:rPr>
          <w:sz w:val="24"/>
          <w:szCs w:val="24"/>
          <w:lang w:val="uk-UA"/>
        </w:rPr>
      </w:pPr>
      <w:r>
        <w:rPr>
          <w:sz w:val="24"/>
          <w:szCs w:val="24"/>
          <w:lang w:val="uk-UA"/>
        </w:rPr>
        <w:t>Метою Програми є зростання добробуту і підвищення якості життя мешканців села за рахунок забезпечення сучасним і комфортабельним житлом шляхом надання пільгових довгострокових кредитів для: нового будівництва, добудови, реконструкції та капітального ремонту та купівлі житла, а також поліпшення житлових умов через спорудження інженерних мереж будинків, а саме: опалення, в тому числі заміна газового котла на твердопаливний; електрозабезпечення; водопостачання, водовідведення (каналізація); впровадження енергоефективних та енергозберігаючих технологій (в тому числі утеплення фасадів будинків і квартир, заміна зовнішніх дверей, вікон).</w:t>
      </w:r>
    </w:p>
    <w:p w:rsidR="00AA2D27" w:rsidRDefault="00AA2D27" w:rsidP="00AA2D27">
      <w:pPr>
        <w:pStyle w:val="12"/>
        <w:shd w:val="clear" w:color="auto" w:fill="auto"/>
        <w:spacing w:before="0" w:line="240" w:lineRule="auto"/>
        <w:ind w:left="40" w:firstLine="879"/>
        <w:rPr>
          <w:sz w:val="24"/>
          <w:szCs w:val="24"/>
        </w:rPr>
      </w:pPr>
      <w:r>
        <w:rPr>
          <w:sz w:val="24"/>
          <w:szCs w:val="24"/>
        </w:rPr>
        <w:t xml:space="preserve">Сільська цільова програма „Власний дім" спрямована </w:t>
      </w:r>
      <w:proofErr w:type="gramStart"/>
      <w:r>
        <w:rPr>
          <w:sz w:val="24"/>
          <w:szCs w:val="24"/>
        </w:rPr>
        <w:t>на</w:t>
      </w:r>
      <w:proofErr w:type="gramEnd"/>
      <w:r>
        <w:rPr>
          <w:sz w:val="24"/>
          <w:szCs w:val="24"/>
        </w:rPr>
        <w:t>:</w:t>
      </w:r>
    </w:p>
    <w:p w:rsidR="00AA2D27" w:rsidRDefault="00AA2D27" w:rsidP="00AA2D27">
      <w:pPr>
        <w:pStyle w:val="12"/>
        <w:shd w:val="clear" w:color="auto" w:fill="auto"/>
        <w:spacing w:before="0" w:line="240" w:lineRule="auto"/>
        <w:ind w:left="40" w:firstLine="879"/>
        <w:rPr>
          <w:sz w:val="24"/>
          <w:szCs w:val="24"/>
        </w:rPr>
      </w:pPr>
    </w:p>
    <w:p w:rsidR="00AA2D27" w:rsidRDefault="00AA2D27" w:rsidP="00AA2D27">
      <w:pPr>
        <w:pStyle w:val="12"/>
        <w:shd w:val="clear" w:color="auto" w:fill="auto"/>
        <w:spacing w:before="0" w:line="240" w:lineRule="auto"/>
        <w:ind w:left="40" w:right="62" w:firstLine="879"/>
        <w:rPr>
          <w:sz w:val="24"/>
          <w:szCs w:val="24"/>
        </w:rPr>
      </w:pPr>
      <w:r>
        <w:rPr>
          <w:sz w:val="24"/>
          <w:szCs w:val="24"/>
        </w:rPr>
        <w:t>збереження та под</w:t>
      </w:r>
      <w:r>
        <w:rPr>
          <w:sz w:val="24"/>
          <w:szCs w:val="24"/>
          <w:lang w:val="uk-UA"/>
        </w:rPr>
        <w:t>ал</w:t>
      </w:r>
      <w:r>
        <w:rPr>
          <w:sz w:val="24"/>
          <w:szCs w:val="24"/>
        </w:rPr>
        <w:t>ьший розвиток приватного житлового фонду, здійснення реконструкції та будівництва нового, комфортабельного житла;</w:t>
      </w:r>
    </w:p>
    <w:p w:rsidR="00AA2D27" w:rsidRDefault="00AA2D27" w:rsidP="00AA2D27">
      <w:pPr>
        <w:pStyle w:val="12"/>
        <w:shd w:val="clear" w:color="auto" w:fill="auto"/>
        <w:spacing w:before="0" w:line="240" w:lineRule="auto"/>
        <w:ind w:left="40" w:right="62" w:firstLine="879"/>
        <w:rPr>
          <w:sz w:val="24"/>
          <w:szCs w:val="24"/>
        </w:rPr>
      </w:pPr>
    </w:p>
    <w:p w:rsidR="00AA2D27" w:rsidRDefault="00AA2D27" w:rsidP="00AA2D27">
      <w:pPr>
        <w:pStyle w:val="12"/>
        <w:shd w:val="clear" w:color="auto" w:fill="auto"/>
        <w:spacing w:before="0" w:line="240" w:lineRule="auto"/>
        <w:ind w:left="40" w:right="62"/>
        <w:rPr>
          <w:sz w:val="24"/>
          <w:szCs w:val="24"/>
        </w:rPr>
      </w:pPr>
      <w:r>
        <w:rPr>
          <w:sz w:val="24"/>
          <w:szCs w:val="24"/>
        </w:rPr>
        <w:t xml:space="preserve">збільшення обсягів будівництва житла в сільській місцевості через надання довгострокових </w:t>
      </w:r>
      <w:proofErr w:type="gramStart"/>
      <w:r>
        <w:rPr>
          <w:sz w:val="24"/>
          <w:szCs w:val="24"/>
        </w:rPr>
        <w:t>п</w:t>
      </w:r>
      <w:proofErr w:type="gramEnd"/>
      <w:r>
        <w:rPr>
          <w:sz w:val="24"/>
          <w:szCs w:val="24"/>
        </w:rPr>
        <w:t>ільгових кредитів індивідуальним сільським забудовникам;</w:t>
      </w:r>
    </w:p>
    <w:p w:rsidR="00AA2D27" w:rsidRDefault="00AA2D27" w:rsidP="00AA2D27">
      <w:pPr>
        <w:pStyle w:val="12"/>
        <w:shd w:val="clear" w:color="auto" w:fill="auto"/>
        <w:spacing w:before="0" w:line="240" w:lineRule="auto"/>
        <w:ind w:left="40" w:right="62"/>
        <w:rPr>
          <w:sz w:val="24"/>
          <w:szCs w:val="24"/>
        </w:rPr>
      </w:pPr>
    </w:p>
    <w:p w:rsidR="00AA2D27" w:rsidRDefault="00AA2D27" w:rsidP="00AA2D27">
      <w:pPr>
        <w:pStyle w:val="12"/>
        <w:shd w:val="clear" w:color="auto" w:fill="auto"/>
        <w:spacing w:before="0" w:line="240" w:lineRule="auto"/>
        <w:ind w:left="40" w:right="62" w:firstLine="879"/>
        <w:rPr>
          <w:b/>
          <w:sz w:val="24"/>
          <w:szCs w:val="24"/>
        </w:rPr>
      </w:pPr>
      <w:proofErr w:type="gramStart"/>
      <w:r>
        <w:rPr>
          <w:sz w:val="24"/>
          <w:szCs w:val="24"/>
        </w:rPr>
        <w:t>зведення сільських садиб з урахуванням нових стандартів забудови сільських територій, поліпшення їх забезпечення газопостачання</w:t>
      </w:r>
      <w:r>
        <w:rPr>
          <w:sz w:val="24"/>
          <w:szCs w:val="24"/>
          <w:lang w:val="uk-UA"/>
        </w:rPr>
        <w:t>м</w:t>
      </w:r>
      <w:r>
        <w:rPr>
          <w:sz w:val="24"/>
          <w:szCs w:val="24"/>
        </w:rPr>
        <w:t>, опалення</w:t>
      </w:r>
      <w:r>
        <w:rPr>
          <w:sz w:val="24"/>
          <w:szCs w:val="24"/>
          <w:lang w:val="uk-UA"/>
        </w:rPr>
        <w:t>м</w:t>
      </w:r>
      <w:r>
        <w:rPr>
          <w:sz w:val="24"/>
          <w:szCs w:val="24"/>
        </w:rPr>
        <w:t>, водопостачання</w:t>
      </w:r>
      <w:r>
        <w:rPr>
          <w:sz w:val="24"/>
          <w:szCs w:val="24"/>
          <w:lang w:val="uk-UA"/>
        </w:rPr>
        <w:t>м</w:t>
      </w:r>
      <w:r>
        <w:rPr>
          <w:sz w:val="24"/>
          <w:szCs w:val="24"/>
        </w:rPr>
        <w:t>, водовідведення</w:t>
      </w:r>
      <w:r>
        <w:rPr>
          <w:sz w:val="24"/>
          <w:szCs w:val="24"/>
          <w:lang w:val="uk-UA"/>
        </w:rPr>
        <w:t>м</w:t>
      </w:r>
      <w:r>
        <w:rPr>
          <w:sz w:val="24"/>
          <w:szCs w:val="24"/>
        </w:rPr>
        <w:t>, електрозабезпечення</w:t>
      </w:r>
      <w:r>
        <w:rPr>
          <w:sz w:val="24"/>
          <w:szCs w:val="24"/>
          <w:lang w:val="uk-UA"/>
        </w:rPr>
        <w:t>м</w:t>
      </w:r>
      <w:r>
        <w:rPr>
          <w:sz w:val="24"/>
          <w:szCs w:val="24"/>
        </w:rPr>
        <w:t>, тощо, впровадження енергоефективних та енергозберігаючих технологій (в тому числі утеплення фасадів будинків і квартир, заміна зовнішніх дверей, вікон, заміна газового котла твердопаливним та ін.)</w:t>
      </w:r>
      <w:proofErr w:type="gramEnd"/>
    </w:p>
    <w:p w:rsidR="00AA2D27" w:rsidRDefault="00AA2D27" w:rsidP="00AA2D27">
      <w:pPr>
        <w:pStyle w:val="12"/>
        <w:shd w:val="clear" w:color="auto" w:fill="auto"/>
        <w:spacing w:before="0" w:line="240" w:lineRule="auto"/>
        <w:ind w:left="40" w:right="60" w:firstLine="879"/>
        <w:rPr>
          <w:sz w:val="24"/>
          <w:szCs w:val="24"/>
        </w:rPr>
      </w:pPr>
    </w:p>
    <w:p w:rsidR="00AA2D27" w:rsidRDefault="00AA2D27" w:rsidP="00AA2D27">
      <w:pPr>
        <w:pStyle w:val="12"/>
        <w:shd w:val="clear" w:color="auto" w:fill="auto"/>
        <w:spacing w:before="0" w:line="240" w:lineRule="auto"/>
        <w:ind w:left="40" w:right="60" w:firstLine="879"/>
        <w:rPr>
          <w:sz w:val="24"/>
          <w:szCs w:val="24"/>
        </w:rPr>
      </w:pPr>
      <w:r>
        <w:rPr>
          <w:sz w:val="24"/>
          <w:szCs w:val="24"/>
        </w:rPr>
        <w:lastRenderedPageBreak/>
        <w:t>розбудову необхідної інфраструктури для надання сільському населенню житлово-комунальних послуг поліпшеної якості;</w:t>
      </w:r>
    </w:p>
    <w:p w:rsidR="00AA2D27" w:rsidRDefault="00AA2D27" w:rsidP="00AA2D27">
      <w:pPr>
        <w:pStyle w:val="12"/>
        <w:shd w:val="clear" w:color="auto" w:fill="auto"/>
        <w:spacing w:before="0" w:line="240" w:lineRule="auto"/>
        <w:ind w:left="40" w:right="60" w:firstLine="879"/>
        <w:rPr>
          <w:sz w:val="24"/>
          <w:szCs w:val="24"/>
        </w:rPr>
      </w:pPr>
    </w:p>
    <w:p w:rsidR="00AA2D27" w:rsidRDefault="00AA2D27" w:rsidP="00AA2D27">
      <w:pPr>
        <w:pStyle w:val="12"/>
        <w:shd w:val="clear" w:color="auto" w:fill="auto"/>
        <w:spacing w:before="0" w:line="240" w:lineRule="auto"/>
        <w:ind w:left="40" w:right="60" w:firstLine="879"/>
        <w:rPr>
          <w:sz w:val="24"/>
          <w:szCs w:val="24"/>
        </w:rPr>
      </w:pPr>
      <w:r>
        <w:rPr>
          <w:sz w:val="24"/>
          <w:szCs w:val="24"/>
        </w:rPr>
        <w:t>покращення інфраструктури села шляхом надання кредитів на розвиток особистих селянських господарств</w:t>
      </w:r>
      <w:r>
        <w:rPr>
          <w:sz w:val="24"/>
          <w:szCs w:val="24"/>
          <w:lang w:val="uk-UA"/>
        </w:rPr>
        <w:t>, сільського туризму</w:t>
      </w:r>
      <w:r>
        <w:rPr>
          <w:sz w:val="24"/>
          <w:szCs w:val="24"/>
        </w:rPr>
        <w:t xml:space="preserve"> та здійснення участі в інвестиційн</w:t>
      </w:r>
      <w:proofErr w:type="gramStart"/>
      <w:r>
        <w:rPr>
          <w:sz w:val="24"/>
          <w:szCs w:val="24"/>
        </w:rPr>
        <w:t>о-</w:t>
      </w:r>
      <w:proofErr w:type="gramEnd"/>
      <w:r>
        <w:rPr>
          <w:sz w:val="24"/>
          <w:szCs w:val="24"/>
        </w:rPr>
        <w:t>інноваційних проектах;</w:t>
      </w:r>
    </w:p>
    <w:p w:rsidR="00AA2D27" w:rsidRDefault="00AA2D27" w:rsidP="00AA2D27">
      <w:pPr>
        <w:pStyle w:val="12"/>
        <w:shd w:val="clear" w:color="auto" w:fill="auto"/>
        <w:spacing w:before="0" w:line="240" w:lineRule="auto"/>
        <w:ind w:left="40" w:right="60" w:firstLine="879"/>
        <w:rPr>
          <w:sz w:val="24"/>
          <w:szCs w:val="24"/>
        </w:rPr>
      </w:pPr>
    </w:p>
    <w:p w:rsidR="00AA2D27" w:rsidRDefault="00AA2D27" w:rsidP="00AA2D27">
      <w:pPr>
        <w:pStyle w:val="12"/>
        <w:shd w:val="clear" w:color="auto" w:fill="auto"/>
        <w:spacing w:before="0" w:line="240" w:lineRule="auto"/>
        <w:ind w:left="40" w:firstLine="879"/>
        <w:rPr>
          <w:sz w:val="24"/>
          <w:szCs w:val="24"/>
          <w:lang w:val="uk-UA"/>
        </w:rPr>
      </w:pPr>
      <w:r>
        <w:rPr>
          <w:sz w:val="24"/>
          <w:szCs w:val="24"/>
        </w:rPr>
        <w:t xml:space="preserve">залучення </w:t>
      </w:r>
      <w:proofErr w:type="gramStart"/>
      <w:r>
        <w:rPr>
          <w:sz w:val="24"/>
          <w:szCs w:val="24"/>
        </w:rPr>
        <w:t>р</w:t>
      </w:r>
      <w:proofErr w:type="gramEnd"/>
      <w:r>
        <w:rPr>
          <w:sz w:val="24"/>
          <w:szCs w:val="24"/>
        </w:rPr>
        <w:t>ізних джерел фінансування на реалізацію цієї Програми.</w:t>
      </w:r>
    </w:p>
    <w:p w:rsidR="00AA2D27" w:rsidRDefault="00AA2D27" w:rsidP="00AA2D27">
      <w:pPr>
        <w:pStyle w:val="12"/>
        <w:shd w:val="clear" w:color="auto" w:fill="auto"/>
        <w:spacing w:before="0" w:line="240" w:lineRule="auto"/>
        <w:ind w:left="40" w:right="60" w:firstLine="879"/>
        <w:rPr>
          <w:sz w:val="24"/>
          <w:szCs w:val="24"/>
          <w:lang w:val="uk-UA"/>
        </w:rPr>
      </w:pPr>
    </w:p>
    <w:p w:rsidR="00AA2D27" w:rsidRDefault="00AA2D27" w:rsidP="00AA2D27">
      <w:pPr>
        <w:pStyle w:val="12"/>
        <w:shd w:val="clear" w:color="auto" w:fill="auto"/>
        <w:spacing w:before="0" w:line="240" w:lineRule="auto"/>
        <w:ind w:left="40" w:right="60" w:firstLine="879"/>
        <w:rPr>
          <w:sz w:val="24"/>
          <w:szCs w:val="24"/>
          <w:lang w:val="uk-UA"/>
        </w:rPr>
      </w:pPr>
      <w:r>
        <w:rPr>
          <w:sz w:val="24"/>
          <w:szCs w:val="24"/>
          <w:lang w:val="uk-UA"/>
        </w:rPr>
        <w:t>Важливим завданням у сфері формування доступного житла є створення ефективного житлового сектору, що задовольняє житлові потреби населення на рівні, який відповідає їх платоспроможному попиту, а також механізмів участі держави у підтримці розвитку і функціонування цього сектору.</w:t>
      </w:r>
    </w:p>
    <w:p w:rsidR="00AA2D27" w:rsidRDefault="00AA2D27" w:rsidP="00AA2D27">
      <w:pPr>
        <w:pStyle w:val="11"/>
        <w:keepNext/>
        <w:keepLines/>
        <w:shd w:val="clear" w:color="auto" w:fill="auto"/>
        <w:spacing w:after="0" w:line="240" w:lineRule="auto"/>
        <w:ind w:left="3580"/>
        <w:rPr>
          <w:sz w:val="24"/>
          <w:szCs w:val="24"/>
          <w:lang w:val="uk-UA"/>
        </w:rPr>
      </w:pPr>
    </w:p>
    <w:p w:rsidR="00AA2D27" w:rsidRDefault="00AA2D27" w:rsidP="00AA2D27">
      <w:pPr>
        <w:pStyle w:val="11"/>
        <w:keepNext/>
        <w:keepLines/>
        <w:shd w:val="clear" w:color="auto" w:fill="auto"/>
        <w:spacing w:after="0" w:line="240" w:lineRule="auto"/>
        <w:ind w:left="3580"/>
        <w:rPr>
          <w:sz w:val="24"/>
          <w:szCs w:val="24"/>
        </w:rPr>
      </w:pPr>
      <w:r>
        <w:rPr>
          <w:sz w:val="24"/>
          <w:szCs w:val="24"/>
        </w:rPr>
        <w:t>Фінансування Програми</w:t>
      </w:r>
    </w:p>
    <w:p w:rsidR="00AA2D27" w:rsidRDefault="00AA2D27" w:rsidP="00AA2D27">
      <w:pPr>
        <w:pStyle w:val="12"/>
        <w:shd w:val="clear" w:color="auto" w:fill="auto"/>
        <w:spacing w:before="0" w:line="240" w:lineRule="auto"/>
        <w:ind w:left="40" w:right="60"/>
        <w:rPr>
          <w:sz w:val="24"/>
          <w:szCs w:val="24"/>
        </w:rPr>
      </w:pPr>
      <w:r>
        <w:rPr>
          <w:sz w:val="24"/>
          <w:szCs w:val="24"/>
        </w:rPr>
        <w:t>Джерела фінансування Про</w:t>
      </w:r>
      <w:r>
        <w:rPr>
          <w:sz w:val="24"/>
          <w:szCs w:val="24"/>
          <w:lang w:val="uk-UA"/>
        </w:rPr>
        <w:t>г</w:t>
      </w:r>
      <w:r>
        <w:rPr>
          <w:sz w:val="24"/>
          <w:szCs w:val="24"/>
        </w:rPr>
        <w:t>рами визначено у додатку 1 до Програми і сформовано за рахунок кошті</w:t>
      </w:r>
      <w:proofErr w:type="gramStart"/>
      <w:r>
        <w:rPr>
          <w:sz w:val="24"/>
          <w:szCs w:val="24"/>
        </w:rPr>
        <w:t>в</w:t>
      </w:r>
      <w:proofErr w:type="gramEnd"/>
      <w:r>
        <w:rPr>
          <w:sz w:val="24"/>
          <w:szCs w:val="24"/>
        </w:rPr>
        <w:t xml:space="preserve"> Фонду, та сільського бюджету. </w:t>
      </w:r>
    </w:p>
    <w:p w:rsidR="00AA2D27" w:rsidRDefault="00AA2D27" w:rsidP="00AA2D27">
      <w:pPr>
        <w:pStyle w:val="12"/>
        <w:shd w:val="clear" w:color="auto" w:fill="auto"/>
        <w:spacing w:before="0" w:line="240" w:lineRule="auto"/>
        <w:ind w:left="40" w:right="60"/>
        <w:rPr>
          <w:sz w:val="24"/>
          <w:szCs w:val="24"/>
          <w:lang w:val="uk-UA"/>
        </w:rPr>
      </w:pPr>
      <w:r>
        <w:rPr>
          <w:sz w:val="24"/>
          <w:szCs w:val="24"/>
          <w:lang w:val="uk-UA"/>
        </w:rPr>
        <w:t xml:space="preserve">Кошти, які виділяються сільською радою на реалізацію цільової програми “Власний дім”, є зворотними і повертаються у розпорядження сільської ради при поверненні кредитів позичальниками, крім коштів, виділених Фонду на обслуговування кредитів згідно п. 2 Правил надання довгострокових кредитів індивідуальним забудовникам житла на селі затверджених Постановою КМУ  № 1597 від 5.10.1998 року (із змінами) та п.9 </w:t>
      </w:r>
      <w:r>
        <w:rPr>
          <w:bCs/>
          <w:sz w:val="24"/>
          <w:szCs w:val="24"/>
          <w:bdr w:val="none" w:sz="0" w:space="0" w:color="auto" w:frame="1"/>
          <w:lang w:val="uk-UA"/>
        </w:rPr>
        <w:t>положення</w:t>
      </w:r>
      <w:r>
        <w:rPr>
          <w:bCs/>
          <w:sz w:val="24"/>
          <w:szCs w:val="24"/>
          <w:bdr w:val="none" w:sz="0" w:space="0" w:color="auto" w:frame="1"/>
        </w:rPr>
        <w:t> </w:t>
      </w:r>
      <w:r>
        <w:rPr>
          <w:bCs/>
          <w:sz w:val="24"/>
          <w:szCs w:val="24"/>
          <w:bdr w:val="none" w:sz="0" w:space="0" w:color="auto" w:frame="1"/>
          <w:lang w:val="uk-UA"/>
        </w:rPr>
        <w:t>про порядок формування і використання коштів фондів підтримки індивідуального житлового будівництва на селі затверджено</w:t>
      </w:r>
      <w:r>
        <w:rPr>
          <w:sz w:val="24"/>
          <w:szCs w:val="24"/>
        </w:rPr>
        <w:t> </w:t>
      </w:r>
      <w:r>
        <w:rPr>
          <w:bCs/>
          <w:sz w:val="24"/>
          <w:szCs w:val="24"/>
          <w:bdr w:val="none" w:sz="0" w:space="0" w:color="auto" w:frame="1"/>
          <w:lang w:val="uk-UA"/>
        </w:rPr>
        <w:t>постановою КМУ</w:t>
      </w:r>
      <w:r>
        <w:rPr>
          <w:sz w:val="24"/>
          <w:szCs w:val="24"/>
        </w:rPr>
        <w:t> </w:t>
      </w:r>
      <w:r>
        <w:rPr>
          <w:bCs/>
          <w:sz w:val="24"/>
          <w:szCs w:val="24"/>
          <w:bdr w:val="none" w:sz="0" w:space="0" w:color="auto" w:frame="1"/>
          <w:lang w:val="uk-UA"/>
        </w:rPr>
        <w:t>від 3 серпня 1998 р. № 1211.</w:t>
      </w:r>
    </w:p>
    <w:p w:rsidR="00AA2D27" w:rsidRDefault="00AA2D27" w:rsidP="00AA2D27">
      <w:pPr>
        <w:pStyle w:val="11"/>
        <w:keepNext/>
        <w:keepLines/>
        <w:shd w:val="clear" w:color="auto" w:fill="auto"/>
        <w:spacing w:after="0" w:line="240" w:lineRule="auto"/>
        <w:ind w:left="3580"/>
        <w:rPr>
          <w:sz w:val="24"/>
          <w:szCs w:val="24"/>
        </w:rPr>
      </w:pPr>
      <w:r>
        <w:rPr>
          <w:sz w:val="24"/>
          <w:szCs w:val="24"/>
        </w:rPr>
        <w:t>Кредитування Програми</w:t>
      </w:r>
    </w:p>
    <w:p w:rsidR="00AA2D27" w:rsidRDefault="00AA2D27" w:rsidP="00AA2D27">
      <w:pPr>
        <w:pStyle w:val="12"/>
        <w:shd w:val="clear" w:color="auto" w:fill="auto"/>
        <w:spacing w:before="0" w:line="240" w:lineRule="auto"/>
        <w:ind w:left="40" w:right="-20" w:firstLine="668"/>
        <w:rPr>
          <w:sz w:val="24"/>
          <w:szCs w:val="24"/>
          <w:u w:val="single"/>
          <w:lang w:val="uk-UA"/>
        </w:rPr>
      </w:pPr>
      <w:r>
        <w:rPr>
          <w:sz w:val="24"/>
          <w:szCs w:val="24"/>
        </w:rPr>
        <w:t xml:space="preserve">Програма передбачає надання </w:t>
      </w:r>
      <w:proofErr w:type="gramStart"/>
      <w:r>
        <w:rPr>
          <w:sz w:val="24"/>
          <w:szCs w:val="24"/>
        </w:rPr>
        <w:t>п</w:t>
      </w:r>
      <w:proofErr w:type="gramEnd"/>
      <w:r>
        <w:rPr>
          <w:sz w:val="24"/>
          <w:szCs w:val="24"/>
        </w:rPr>
        <w:t>ільгових кредитів</w:t>
      </w:r>
      <w:r>
        <w:rPr>
          <w:sz w:val="24"/>
          <w:szCs w:val="24"/>
          <w:lang w:val="uk-UA"/>
        </w:rPr>
        <w:t xml:space="preserve"> і</w:t>
      </w:r>
      <w:r>
        <w:rPr>
          <w:sz w:val="24"/>
          <w:szCs w:val="24"/>
        </w:rPr>
        <w:t>ндивідуальним забудовникам</w:t>
      </w:r>
      <w:r>
        <w:rPr>
          <w:sz w:val="24"/>
          <w:szCs w:val="24"/>
          <w:lang w:val="uk-UA"/>
        </w:rPr>
        <w:t xml:space="preserve">        </w:t>
      </w:r>
      <w:r>
        <w:rPr>
          <w:sz w:val="24"/>
          <w:szCs w:val="24"/>
          <w:u w:val="single"/>
          <w:lang w:val="uk-UA"/>
        </w:rPr>
        <w:t xml:space="preserve">під </w:t>
      </w:r>
      <w:r>
        <w:rPr>
          <w:sz w:val="24"/>
          <w:szCs w:val="24"/>
          <w:u w:val="single"/>
        </w:rPr>
        <w:t xml:space="preserve">3 </w:t>
      </w:r>
      <w:r>
        <w:rPr>
          <w:sz w:val="24"/>
          <w:szCs w:val="24"/>
          <w:u w:val="single"/>
          <w:lang w:val="uk-UA"/>
        </w:rPr>
        <w:t xml:space="preserve">% </w:t>
      </w:r>
      <w:r>
        <w:rPr>
          <w:sz w:val="24"/>
          <w:szCs w:val="24"/>
          <w:u w:val="single"/>
        </w:rPr>
        <w:t>річних</w:t>
      </w:r>
      <w:r>
        <w:rPr>
          <w:sz w:val="24"/>
          <w:szCs w:val="24"/>
          <w:u w:val="single"/>
          <w:lang w:val="uk-UA"/>
        </w:rPr>
        <w:t xml:space="preserve"> для кредитування:</w:t>
      </w:r>
    </w:p>
    <w:p w:rsidR="00AA2D27" w:rsidRDefault="00AA2D27" w:rsidP="00AA2D27">
      <w:pPr>
        <w:pStyle w:val="12"/>
        <w:shd w:val="clear" w:color="auto" w:fill="auto"/>
        <w:spacing w:before="0" w:line="240" w:lineRule="auto"/>
        <w:ind w:left="40" w:right="-20" w:firstLine="668"/>
        <w:rPr>
          <w:sz w:val="24"/>
          <w:szCs w:val="24"/>
        </w:rPr>
      </w:pPr>
      <w:r>
        <w:rPr>
          <w:sz w:val="24"/>
          <w:szCs w:val="24"/>
          <w:lang w:val="uk-UA"/>
        </w:rPr>
        <w:t xml:space="preserve">- нового </w:t>
      </w:r>
      <w:r>
        <w:rPr>
          <w:sz w:val="24"/>
          <w:szCs w:val="24"/>
        </w:rPr>
        <w:t xml:space="preserve">будівництва, </w:t>
      </w:r>
      <w:r>
        <w:rPr>
          <w:sz w:val="24"/>
          <w:szCs w:val="24"/>
          <w:lang w:val="uk-UA"/>
        </w:rPr>
        <w:t xml:space="preserve">добудови, </w:t>
      </w:r>
      <w:r>
        <w:rPr>
          <w:sz w:val="24"/>
          <w:szCs w:val="24"/>
        </w:rPr>
        <w:t>реконструкції та</w:t>
      </w:r>
      <w:r>
        <w:rPr>
          <w:sz w:val="24"/>
          <w:szCs w:val="24"/>
          <w:lang w:val="uk-UA"/>
        </w:rPr>
        <w:t xml:space="preserve"> капітального ремонту та </w:t>
      </w:r>
      <w:r>
        <w:rPr>
          <w:sz w:val="24"/>
          <w:szCs w:val="24"/>
        </w:rPr>
        <w:t>купівлі житла</w:t>
      </w:r>
      <w:r>
        <w:rPr>
          <w:sz w:val="24"/>
          <w:szCs w:val="24"/>
          <w:lang w:val="uk-UA"/>
        </w:rPr>
        <w:t xml:space="preserve">; </w:t>
      </w:r>
    </w:p>
    <w:p w:rsidR="00AA2D27" w:rsidRDefault="00AA2D27" w:rsidP="00AA2D27">
      <w:pPr>
        <w:pStyle w:val="12"/>
        <w:shd w:val="clear" w:color="auto" w:fill="auto"/>
        <w:spacing w:before="0" w:line="240" w:lineRule="auto"/>
        <w:ind w:left="40" w:right="-20" w:firstLine="668"/>
        <w:rPr>
          <w:sz w:val="24"/>
          <w:szCs w:val="24"/>
          <w:lang w:val="uk-UA"/>
        </w:rPr>
      </w:pPr>
      <w:r>
        <w:rPr>
          <w:sz w:val="24"/>
          <w:szCs w:val="24"/>
          <w:lang w:val="uk-UA"/>
        </w:rPr>
        <w:t>-</w:t>
      </w:r>
      <w:r>
        <w:rPr>
          <w:sz w:val="24"/>
          <w:szCs w:val="24"/>
        </w:rPr>
        <w:t xml:space="preserve"> для будівництва інженерних мереж (газопостачання, водопостачання, водовідве-дення, електрозабезпечення, опалення, встановлення твердопаливних котлів, тощо) з підключенням їх до існуючих комунікацій і за їх межами (індивідуально); для впровадження енергоефективних та енергозберігаючих технологій (в тому числі утеплення фасадів, даху будинку, квартири, ремонту даху, заміни зовнішніх дверей, вікон та ін.);</w:t>
      </w:r>
    </w:p>
    <w:p w:rsidR="00AA2D27" w:rsidRDefault="00AA2D27" w:rsidP="00AA2D27">
      <w:pPr>
        <w:pStyle w:val="12"/>
        <w:shd w:val="clear" w:color="auto" w:fill="auto"/>
        <w:spacing w:before="0" w:line="240" w:lineRule="auto"/>
        <w:ind w:left="40" w:right="-20" w:firstLine="668"/>
        <w:rPr>
          <w:sz w:val="24"/>
          <w:szCs w:val="24"/>
          <w:lang w:val="uk-UA"/>
        </w:rPr>
      </w:pPr>
      <w:r>
        <w:rPr>
          <w:sz w:val="24"/>
          <w:szCs w:val="24"/>
          <w:lang w:val="uk-UA"/>
        </w:rPr>
        <w:t>- розвитку особистих селянських господарств;</w:t>
      </w:r>
    </w:p>
    <w:p w:rsidR="00AA2D27" w:rsidRDefault="00AA2D27" w:rsidP="00AA2D27">
      <w:pPr>
        <w:pStyle w:val="12"/>
        <w:shd w:val="clear" w:color="auto" w:fill="auto"/>
        <w:spacing w:before="0" w:line="240" w:lineRule="auto"/>
        <w:ind w:left="40" w:right="-20" w:firstLine="668"/>
        <w:rPr>
          <w:sz w:val="24"/>
          <w:szCs w:val="24"/>
          <w:lang w:val="uk-UA"/>
        </w:rPr>
      </w:pPr>
      <w:r>
        <w:rPr>
          <w:sz w:val="24"/>
          <w:szCs w:val="24"/>
          <w:lang w:val="uk-UA"/>
        </w:rPr>
        <w:t>- розвитку сільського зеленого туризму;</w:t>
      </w:r>
    </w:p>
    <w:p w:rsidR="00AA2D27" w:rsidRDefault="00AA2D27" w:rsidP="00AA2D27">
      <w:pPr>
        <w:pStyle w:val="12"/>
        <w:shd w:val="clear" w:color="auto" w:fill="auto"/>
        <w:spacing w:before="0" w:line="240" w:lineRule="auto"/>
        <w:ind w:left="40" w:right="-20" w:firstLine="668"/>
        <w:rPr>
          <w:sz w:val="24"/>
          <w:szCs w:val="24"/>
        </w:rPr>
      </w:pPr>
      <w:r>
        <w:rPr>
          <w:sz w:val="24"/>
          <w:szCs w:val="24"/>
          <w:lang w:val="uk-UA"/>
        </w:rPr>
        <w:t>- інших напрямків передбачених Обласною цільовою програмою</w:t>
      </w:r>
      <w:r>
        <w:rPr>
          <w:sz w:val="24"/>
          <w:szCs w:val="24"/>
        </w:rPr>
        <w:t>.</w:t>
      </w:r>
    </w:p>
    <w:p w:rsidR="00AA2D27" w:rsidRDefault="00AA2D27" w:rsidP="00AA2D27">
      <w:pPr>
        <w:pStyle w:val="12"/>
        <w:shd w:val="clear" w:color="auto" w:fill="auto"/>
        <w:spacing w:before="0" w:line="240" w:lineRule="auto"/>
        <w:ind w:left="40" w:right="-20" w:firstLine="668"/>
        <w:rPr>
          <w:sz w:val="24"/>
          <w:szCs w:val="24"/>
          <w:lang w:val="uk-UA"/>
        </w:rPr>
      </w:pPr>
    </w:p>
    <w:p w:rsidR="00AA2D27" w:rsidRDefault="00AA2D27" w:rsidP="00AA2D27">
      <w:pPr>
        <w:pStyle w:val="12"/>
        <w:shd w:val="clear" w:color="auto" w:fill="auto"/>
        <w:spacing w:before="0" w:line="240" w:lineRule="auto"/>
        <w:ind w:left="20" w:right="40"/>
        <w:rPr>
          <w:sz w:val="24"/>
          <w:szCs w:val="24"/>
          <w:lang w:val="uk-UA"/>
        </w:rPr>
      </w:pPr>
      <w:r>
        <w:rPr>
          <w:sz w:val="24"/>
          <w:szCs w:val="24"/>
          <w:lang w:val="uk-UA"/>
        </w:rPr>
        <w:t>Розподіл обсягів пільгового кредитування передбачається здійснювати у відповідності до фінансування Програми з врахуванням виділених бюджетних коштів на цю Програму.</w:t>
      </w:r>
    </w:p>
    <w:p w:rsidR="00AA2D27" w:rsidRDefault="00AA2D27" w:rsidP="00AA2D27">
      <w:pPr>
        <w:pStyle w:val="11"/>
        <w:keepNext/>
        <w:keepLines/>
        <w:shd w:val="clear" w:color="auto" w:fill="auto"/>
        <w:spacing w:after="0" w:line="240" w:lineRule="auto"/>
        <w:ind w:left="3780"/>
        <w:rPr>
          <w:sz w:val="24"/>
          <w:szCs w:val="24"/>
          <w:lang w:val="uk-UA"/>
        </w:rPr>
      </w:pPr>
      <w:r>
        <w:rPr>
          <w:sz w:val="24"/>
          <w:szCs w:val="24"/>
          <w:lang w:val="uk-UA"/>
        </w:rPr>
        <w:t>Реалізація Програми</w:t>
      </w:r>
    </w:p>
    <w:p w:rsidR="00AA2D27" w:rsidRDefault="00AA2D27" w:rsidP="00AA2D27">
      <w:pPr>
        <w:pStyle w:val="12"/>
        <w:shd w:val="clear" w:color="auto" w:fill="auto"/>
        <w:spacing w:before="0" w:line="240" w:lineRule="auto"/>
        <w:ind w:left="40" w:right="-20"/>
        <w:rPr>
          <w:sz w:val="24"/>
          <w:szCs w:val="24"/>
          <w:lang w:val="uk-UA"/>
        </w:rPr>
      </w:pPr>
      <w:r>
        <w:rPr>
          <w:sz w:val="24"/>
          <w:szCs w:val="24"/>
          <w:lang w:val="uk-UA"/>
        </w:rPr>
        <w:t>Реалізація Програми здійснюється обласним фондом інвестування об'єктів соціальної сфери та промисловості, створеним розпорядженням голови Закарпатської обласної державної адміністрації від 21.04.99 № 166 „Про обласний фонд інвестування об'єктів соціальної сфери та промисловості", районною державною адміністрацією та органом місцевого самоврядування.</w:t>
      </w:r>
    </w:p>
    <w:p w:rsidR="00AA2D27" w:rsidRDefault="00AA2D27" w:rsidP="00AA2D27">
      <w:pPr>
        <w:pStyle w:val="12"/>
        <w:shd w:val="clear" w:color="auto" w:fill="auto"/>
        <w:spacing w:before="0" w:line="240" w:lineRule="auto"/>
        <w:ind w:left="40" w:right="-20"/>
        <w:rPr>
          <w:sz w:val="24"/>
          <w:szCs w:val="24"/>
          <w:lang w:val="uk-UA"/>
        </w:rPr>
      </w:pPr>
    </w:p>
    <w:p w:rsidR="00AA2D27" w:rsidRDefault="00AA2D27" w:rsidP="00AA2D27">
      <w:pPr>
        <w:pStyle w:val="12"/>
        <w:shd w:val="clear" w:color="auto" w:fill="auto"/>
        <w:spacing w:before="0" w:line="240" w:lineRule="auto"/>
        <w:ind w:left="40" w:right="-20"/>
        <w:rPr>
          <w:b/>
          <w:sz w:val="24"/>
          <w:szCs w:val="24"/>
          <w:lang w:val="uk-UA"/>
        </w:rPr>
      </w:pPr>
      <w:r>
        <w:rPr>
          <w:b/>
          <w:sz w:val="24"/>
          <w:szCs w:val="24"/>
          <w:lang w:val="uk-UA"/>
        </w:rPr>
        <w:t>Секретар сільської ради                                   Є.І.Андрела</w:t>
      </w:r>
    </w:p>
    <w:p w:rsidR="00AA2D27" w:rsidRDefault="00AA2D27" w:rsidP="00AA2D27">
      <w:pPr>
        <w:pStyle w:val="12"/>
        <w:shd w:val="clear" w:color="auto" w:fill="auto"/>
        <w:spacing w:before="0" w:line="240" w:lineRule="auto"/>
        <w:ind w:right="-20" w:firstLine="0"/>
        <w:rPr>
          <w:b/>
          <w:lang w:val="uk-UA"/>
        </w:rPr>
      </w:pPr>
    </w:p>
    <w:p w:rsidR="00AA2D27" w:rsidRDefault="00AA2D27" w:rsidP="00AA2D27">
      <w:pPr>
        <w:pStyle w:val="a6"/>
        <w:shd w:val="clear" w:color="auto" w:fill="FFFFFF"/>
        <w:spacing w:before="225" w:after="225"/>
        <w:ind w:firstLine="708"/>
        <w:jc w:val="center"/>
        <w:rPr>
          <w:b/>
          <w:sz w:val="32"/>
          <w:szCs w:val="28"/>
          <w:lang w:val="uk-UA"/>
        </w:rPr>
      </w:pPr>
    </w:p>
    <w:p w:rsidR="00AA2D27" w:rsidRDefault="00AA2D27" w:rsidP="00AA2D27">
      <w:pPr>
        <w:pStyle w:val="22"/>
        <w:shd w:val="clear" w:color="auto" w:fill="auto"/>
        <w:spacing w:after="0"/>
        <w:ind w:left="6634"/>
        <w:rPr>
          <w:sz w:val="26"/>
          <w:szCs w:val="26"/>
          <w:lang w:val="uk-UA"/>
        </w:rPr>
      </w:pPr>
      <w:r>
        <w:rPr>
          <w:sz w:val="26"/>
          <w:szCs w:val="26"/>
          <w:lang w:val="uk-UA"/>
        </w:rPr>
        <w:lastRenderedPageBreak/>
        <w:t xml:space="preserve">ЗАТВЕРДЖЕНО    </w:t>
      </w:r>
    </w:p>
    <w:p w:rsidR="00AA2D27" w:rsidRDefault="00AA2D27" w:rsidP="00AA2D27">
      <w:pPr>
        <w:pStyle w:val="22"/>
        <w:shd w:val="clear" w:color="auto" w:fill="auto"/>
        <w:spacing w:after="0"/>
        <w:ind w:left="6634"/>
        <w:rPr>
          <w:sz w:val="26"/>
          <w:szCs w:val="26"/>
          <w:lang w:val="uk-UA"/>
        </w:rPr>
      </w:pPr>
      <w:r>
        <w:rPr>
          <w:sz w:val="26"/>
          <w:szCs w:val="26"/>
          <w:lang w:val="uk-UA"/>
        </w:rPr>
        <w:t xml:space="preserve">рішенням 18-ї сесії </w:t>
      </w:r>
    </w:p>
    <w:p w:rsidR="00AA2D27" w:rsidRDefault="00AA2D27" w:rsidP="00AA2D27">
      <w:pPr>
        <w:pStyle w:val="22"/>
        <w:shd w:val="clear" w:color="auto" w:fill="auto"/>
        <w:spacing w:after="0"/>
        <w:ind w:left="6634"/>
        <w:rPr>
          <w:sz w:val="26"/>
          <w:szCs w:val="26"/>
          <w:lang w:val="uk-UA"/>
        </w:rPr>
      </w:pPr>
      <w:r>
        <w:rPr>
          <w:sz w:val="26"/>
          <w:szCs w:val="26"/>
          <w:lang w:val="uk-UA"/>
        </w:rPr>
        <w:t xml:space="preserve">8-скликання </w:t>
      </w:r>
    </w:p>
    <w:p w:rsidR="00AA2D27" w:rsidRDefault="00AA2D27" w:rsidP="00AA2D27">
      <w:pPr>
        <w:pStyle w:val="22"/>
        <w:shd w:val="clear" w:color="auto" w:fill="auto"/>
        <w:spacing w:after="0"/>
        <w:ind w:left="6634"/>
        <w:rPr>
          <w:sz w:val="26"/>
          <w:szCs w:val="26"/>
          <w:lang w:val="uk-UA"/>
        </w:rPr>
      </w:pPr>
      <w:r>
        <w:rPr>
          <w:sz w:val="26"/>
          <w:szCs w:val="26"/>
          <w:lang w:val="uk-UA"/>
        </w:rPr>
        <w:t xml:space="preserve">від 22.12.2022 №1209 </w:t>
      </w:r>
    </w:p>
    <w:p w:rsidR="00AA2D27" w:rsidRDefault="00AA2D27" w:rsidP="00AA2D27">
      <w:pPr>
        <w:pStyle w:val="22"/>
        <w:shd w:val="clear" w:color="auto" w:fill="auto"/>
        <w:spacing w:after="0"/>
        <w:jc w:val="center"/>
        <w:rPr>
          <w:sz w:val="26"/>
          <w:szCs w:val="26"/>
        </w:rPr>
      </w:pPr>
      <w:r>
        <w:rPr>
          <w:sz w:val="26"/>
          <w:szCs w:val="26"/>
        </w:rPr>
        <w:t xml:space="preserve">Програма  </w:t>
      </w:r>
      <w:proofErr w:type="gramStart"/>
      <w:r>
        <w:rPr>
          <w:sz w:val="26"/>
          <w:szCs w:val="26"/>
        </w:rPr>
        <w:t>п</w:t>
      </w:r>
      <w:proofErr w:type="gramEnd"/>
      <w:r>
        <w:rPr>
          <w:sz w:val="26"/>
          <w:szCs w:val="26"/>
        </w:rPr>
        <w:t xml:space="preserve">ідтримки індивідуального житлового будівництва </w:t>
      </w:r>
    </w:p>
    <w:p w:rsidR="00AA2D27" w:rsidRDefault="00AA2D27" w:rsidP="00AA2D27">
      <w:pPr>
        <w:pStyle w:val="22"/>
        <w:shd w:val="clear" w:color="auto" w:fill="auto"/>
        <w:spacing w:after="0"/>
        <w:jc w:val="center"/>
        <w:rPr>
          <w:sz w:val="26"/>
          <w:szCs w:val="26"/>
        </w:rPr>
      </w:pPr>
      <w:r>
        <w:rPr>
          <w:sz w:val="26"/>
          <w:szCs w:val="26"/>
        </w:rPr>
        <w:t>на селі «Власний ді</w:t>
      </w:r>
      <w:proofErr w:type="gramStart"/>
      <w:r>
        <w:rPr>
          <w:sz w:val="26"/>
          <w:szCs w:val="26"/>
        </w:rPr>
        <w:t>м</w:t>
      </w:r>
      <w:proofErr w:type="gramEnd"/>
      <w:r>
        <w:rPr>
          <w:sz w:val="26"/>
          <w:szCs w:val="26"/>
        </w:rPr>
        <w:t>» на 202</w:t>
      </w:r>
      <w:r>
        <w:rPr>
          <w:sz w:val="26"/>
          <w:szCs w:val="26"/>
          <w:lang w:val="uk-UA"/>
        </w:rPr>
        <w:t>3</w:t>
      </w:r>
      <w:r>
        <w:rPr>
          <w:sz w:val="26"/>
          <w:szCs w:val="26"/>
        </w:rPr>
        <w:t>-2025 роки</w:t>
      </w:r>
    </w:p>
    <w:p w:rsidR="00AA2D27" w:rsidRDefault="00AA2D27" w:rsidP="00AA2D27">
      <w:pPr>
        <w:pStyle w:val="22"/>
        <w:shd w:val="clear" w:color="auto" w:fill="auto"/>
        <w:spacing w:after="0"/>
        <w:jc w:val="center"/>
        <w:rPr>
          <w:sz w:val="26"/>
          <w:szCs w:val="26"/>
        </w:rPr>
      </w:pPr>
      <w:r>
        <w:rPr>
          <w:sz w:val="26"/>
          <w:szCs w:val="26"/>
        </w:rPr>
        <w:t>Паспорт програми</w:t>
      </w:r>
    </w:p>
    <w:tbl>
      <w:tblPr>
        <w:tblW w:w="5000" w:type="pct"/>
        <w:tblLook w:val="04A0"/>
      </w:tblPr>
      <w:tblGrid>
        <w:gridCol w:w="3170"/>
        <w:gridCol w:w="6400"/>
      </w:tblGrid>
      <w:tr w:rsidR="00AA2D27" w:rsidTr="006D6A44">
        <w:tc>
          <w:tcPr>
            <w:tcW w:w="1656" w:type="pct"/>
            <w:tcBorders>
              <w:top w:val="single" w:sz="4" w:space="0" w:color="auto"/>
              <w:left w:val="single" w:sz="4" w:space="0" w:color="auto"/>
              <w:bottom w:val="single" w:sz="4" w:space="0" w:color="auto"/>
              <w:right w:val="single" w:sz="4" w:space="0" w:color="auto"/>
            </w:tcBorders>
            <w:vAlign w:val="bottom"/>
            <w:hideMark/>
          </w:tcPr>
          <w:p w:rsidR="00AA2D27" w:rsidRDefault="00AA2D27" w:rsidP="006D6A44">
            <w:pPr>
              <w:pStyle w:val="22"/>
              <w:shd w:val="clear" w:color="auto" w:fill="auto"/>
              <w:spacing w:after="0" w:line="269" w:lineRule="exact"/>
              <w:jc w:val="center"/>
              <w:rPr>
                <w:sz w:val="26"/>
                <w:szCs w:val="26"/>
              </w:rPr>
            </w:pPr>
            <w:r>
              <w:rPr>
                <w:rStyle w:val="211pt"/>
                <w:sz w:val="26"/>
                <w:szCs w:val="26"/>
              </w:rPr>
              <w:t>Ініціатор розроблення Програми</w:t>
            </w:r>
          </w:p>
        </w:tc>
        <w:tc>
          <w:tcPr>
            <w:tcW w:w="3344" w:type="pct"/>
            <w:tcBorders>
              <w:top w:val="single" w:sz="4" w:space="0" w:color="auto"/>
              <w:left w:val="single" w:sz="4" w:space="0" w:color="auto"/>
              <w:bottom w:val="single" w:sz="4" w:space="0" w:color="auto"/>
              <w:right w:val="single" w:sz="4" w:space="0" w:color="auto"/>
            </w:tcBorders>
            <w:hideMark/>
          </w:tcPr>
          <w:p w:rsidR="00AA2D27" w:rsidRDefault="00AA2D27" w:rsidP="006D6A44">
            <w:pPr>
              <w:rPr>
                <w:color w:val="000000"/>
                <w:sz w:val="26"/>
                <w:szCs w:val="26"/>
                <w:lang w:val="uk-UA" w:eastAsia="en-US"/>
              </w:rPr>
            </w:pPr>
            <w:r>
              <w:rPr>
                <w:color w:val="000000"/>
                <w:sz w:val="26"/>
                <w:szCs w:val="26"/>
                <w:lang w:val="uk-UA" w:eastAsia="en-US"/>
              </w:rPr>
              <w:t>Відділ архітектури, земельних відносин</w:t>
            </w:r>
            <w:r>
              <w:rPr>
                <w:color w:val="000000"/>
                <w:sz w:val="26"/>
                <w:szCs w:val="26"/>
                <w:lang w:eastAsia="en-US"/>
              </w:rPr>
              <w:t xml:space="preserve">,  </w:t>
            </w:r>
            <w:r>
              <w:rPr>
                <w:color w:val="000000"/>
                <w:sz w:val="26"/>
                <w:szCs w:val="26"/>
                <w:lang w:val="uk-UA" w:eastAsia="en-US"/>
              </w:rPr>
              <w:t>житлово-комунального господарства та державного архітектурного контролю Кам’янської сільської ради</w:t>
            </w:r>
          </w:p>
        </w:tc>
      </w:tr>
      <w:tr w:rsidR="00AA2D27" w:rsidTr="006D6A44">
        <w:trPr>
          <w:trHeight w:val="2658"/>
        </w:trPr>
        <w:tc>
          <w:tcPr>
            <w:tcW w:w="1656" w:type="pct"/>
            <w:tcBorders>
              <w:top w:val="single" w:sz="4" w:space="0" w:color="auto"/>
              <w:left w:val="single" w:sz="4" w:space="0" w:color="auto"/>
              <w:bottom w:val="single" w:sz="4" w:space="0" w:color="auto"/>
              <w:right w:val="single" w:sz="4" w:space="0" w:color="auto"/>
            </w:tcBorders>
            <w:vAlign w:val="center"/>
            <w:hideMark/>
          </w:tcPr>
          <w:p w:rsidR="00AA2D27" w:rsidRDefault="00AA2D27" w:rsidP="006D6A44">
            <w:pPr>
              <w:pStyle w:val="22"/>
              <w:shd w:val="clear" w:color="auto" w:fill="auto"/>
              <w:spacing w:after="0" w:line="274" w:lineRule="exact"/>
              <w:rPr>
                <w:sz w:val="26"/>
                <w:szCs w:val="26"/>
              </w:rPr>
            </w:pPr>
            <w:r>
              <w:rPr>
                <w:rStyle w:val="211pt"/>
                <w:sz w:val="26"/>
                <w:szCs w:val="26"/>
              </w:rPr>
              <w:t>Дата, номер і назва розпорядчого документа органу виконавчої влади про розроблення Програми</w:t>
            </w:r>
          </w:p>
        </w:tc>
        <w:tc>
          <w:tcPr>
            <w:tcW w:w="3344" w:type="pct"/>
            <w:tcBorders>
              <w:top w:val="single" w:sz="4" w:space="0" w:color="auto"/>
              <w:left w:val="single" w:sz="4" w:space="0" w:color="auto"/>
              <w:bottom w:val="single" w:sz="4" w:space="0" w:color="auto"/>
              <w:right w:val="single" w:sz="4" w:space="0" w:color="auto"/>
            </w:tcBorders>
            <w:vAlign w:val="center"/>
            <w:hideMark/>
          </w:tcPr>
          <w:p w:rsidR="00AA2D27" w:rsidRDefault="00AA2D27" w:rsidP="006D6A44">
            <w:pPr>
              <w:pStyle w:val="22"/>
              <w:shd w:val="clear" w:color="auto" w:fill="auto"/>
              <w:spacing w:after="0" w:line="274" w:lineRule="exact"/>
              <w:jc w:val="center"/>
              <w:rPr>
                <w:sz w:val="26"/>
                <w:szCs w:val="26"/>
                <w:lang w:val="uk-UA"/>
              </w:rPr>
            </w:pPr>
            <w:r>
              <w:rPr>
                <w:rStyle w:val="211pt"/>
                <w:sz w:val="26"/>
                <w:szCs w:val="26"/>
              </w:rPr>
              <w:t xml:space="preserve">Державна стратегія регіонального розвитку на період до 2020 року, затверджена постановою Кабінету Міністрів України від 06 серпня 2014 року №385; концепція розвитку сільських територій, схвалена розпорядженням Кабінету Міністрів України від 23 вересня 2015 року №995-р., </w:t>
            </w:r>
            <w:r>
              <w:rPr>
                <w:sz w:val="26"/>
                <w:szCs w:val="26"/>
                <w:lang w:val="uk-UA"/>
              </w:rPr>
              <w:t>рішенням Закарпатської  обласної ради 01.10.2020 №1835 (зі змінами розпорядження голови ОВА № 884 від 09.12.2022 р.) «Про обласну цільову програму «Власний дім» на 2021-2025 роки»</w:t>
            </w:r>
          </w:p>
        </w:tc>
      </w:tr>
      <w:tr w:rsidR="00AA2D27" w:rsidTr="006D6A44">
        <w:trPr>
          <w:trHeight w:val="839"/>
        </w:trPr>
        <w:tc>
          <w:tcPr>
            <w:tcW w:w="1656" w:type="pct"/>
            <w:tcBorders>
              <w:top w:val="single" w:sz="4" w:space="0" w:color="auto"/>
              <w:left w:val="single" w:sz="4" w:space="0" w:color="auto"/>
              <w:bottom w:val="single" w:sz="4" w:space="0" w:color="auto"/>
              <w:right w:val="single" w:sz="4" w:space="0" w:color="auto"/>
            </w:tcBorders>
            <w:vAlign w:val="bottom"/>
            <w:hideMark/>
          </w:tcPr>
          <w:p w:rsidR="00AA2D27" w:rsidRDefault="00AA2D27" w:rsidP="006D6A44">
            <w:pPr>
              <w:pStyle w:val="22"/>
              <w:shd w:val="clear" w:color="auto" w:fill="auto"/>
              <w:spacing w:after="0" w:line="220" w:lineRule="exact"/>
              <w:rPr>
                <w:sz w:val="26"/>
                <w:szCs w:val="26"/>
              </w:rPr>
            </w:pPr>
            <w:r>
              <w:rPr>
                <w:rStyle w:val="211pt"/>
                <w:sz w:val="26"/>
                <w:szCs w:val="26"/>
              </w:rPr>
              <w:t>Розробник Програми</w:t>
            </w:r>
          </w:p>
        </w:tc>
        <w:tc>
          <w:tcPr>
            <w:tcW w:w="3344" w:type="pct"/>
            <w:tcBorders>
              <w:top w:val="single" w:sz="4" w:space="0" w:color="auto"/>
              <w:left w:val="single" w:sz="4" w:space="0" w:color="auto"/>
              <w:bottom w:val="single" w:sz="4" w:space="0" w:color="auto"/>
              <w:right w:val="single" w:sz="4" w:space="0" w:color="auto"/>
            </w:tcBorders>
            <w:vAlign w:val="center"/>
            <w:hideMark/>
          </w:tcPr>
          <w:p w:rsidR="00AA2D27" w:rsidRDefault="00AA2D27" w:rsidP="006D6A44">
            <w:pPr>
              <w:pStyle w:val="22"/>
              <w:shd w:val="clear" w:color="auto" w:fill="auto"/>
              <w:spacing w:after="0" w:line="276" w:lineRule="auto"/>
              <w:rPr>
                <w:sz w:val="26"/>
                <w:szCs w:val="26"/>
              </w:rPr>
            </w:pPr>
            <w:r>
              <w:rPr>
                <w:color w:val="000000"/>
                <w:sz w:val="26"/>
                <w:szCs w:val="26"/>
                <w:lang w:val="uk-UA"/>
              </w:rPr>
              <w:t>Відділ архітектури, земельних відносин</w:t>
            </w:r>
            <w:r>
              <w:rPr>
                <w:color w:val="000000"/>
                <w:sz w:val="26"/>
                <w:szCs w:val="26"/>
              </w:rPr>
              <w:t xml:space="preserve">,  </w:t>
            </w:r>
            <w:r>
              <w:rPr>
                <w:color w:val="000000"/>
                <w:sz w:val="26"/>
                <w:szCs w:val="26"/>
                <w:lang w:val="uk-UA"/>
              </w:rPr>
              <w:t>житлово-комунального господарства та державного архітектурного контролю Кам’янської сільської ради</w:t>
            </w:r>
            <w:r>
              <w:rPr>
                <w:rStyle w:val="211pt"/>
                <w:sz w:val="26"/>
                <w:szCs w:val="26"/>
              </w:rPr>
              <w:t xml:space="preserve">                                                                                                                </w:t>
            </w:r>
          </w:p>
        </w:tc>
      </w:tr>
      <w:tr w:rsidR="00AA2D27" w:rsidTr="006D6A44">
        <w:trPr>
          <w:trHeight w:val="789"/>
        </w:trPr>
        <w:tc>
          <w:tcPr>
            <w:tcW w:w="1656" w:type="pct"/>
            <w:tcBorders>
              <w:top w:val="single" w:sz="4" w:space="0" w:color="auto"/>
              <w:left w:val="single" w:sz="4" w:space="0" w:color="auto"/>
              <w:bottom w:val="single" w:sz="4" w:space="0" w:color="auto"/>
              <w:right w:val="single" w:sz="4" w:space="0" w:color="auto"/>
            </w:tcBorders>
            <w:vAlign w:val="center"/>
            <w:hideMark/>
          </w:tcPr>
          <w:p w:rsidR="00AA2D27" w:rsidRDefault="00AA2D27" w:rsidP="006D6A44">
            <w:pPr>
              <w:pStyle w:val="22"/>
              <w:shd w:val="clear" w:color="auto" w:fill="auto"/>
              <w:spacing w:after="0" w:line="220" w:lineRule="exact"/>
              <w:rPr>
                <w:sz w:val="26"/>
                <w:szCs w:val="26"/>
              </w:rPr>
            </w:pPr>
            <w:r>
              <w:rPr>
                <w:rStyle w:val="211pt"/>
                <w:sz w:val="26"/>
                <w:szCs w:val="26"/>
              </w:rPr>
              <w:t>Співрозробники Програми</w:t>
            </w:r>
          </w:p>
        </w:tc>
        <w:tc>
          <w:tcPr>
            <w:tcW w:w="3344" w:type="pct"/>
            <w:tcBorders>
              <w:top w:val="single" w:sz="4" w:space="0" w:color="auto"/>
              <w:left w:val="single" w:sz="4" w:space="0" w:color="auto"/>
              <w:bottom w:val="single" w:sz="4" w:space="0" w:color="auto"/>
              <w:right w:val="single" w:sz="4" w:space="0" w:color="auto"/>
            </w:tcBorders>
            <w:vAlign w:val="center"/>
            <w:hideMark/>
          </w:tcPr>
          <w:p w:rsidR="00AA2D27" w:rsidRDefault="00AA2D27" w:rsidP="006D6A44">
            <w:pPr>
              <w:pStyle w:val="22"/>
              <w:shd w:val="clear" w:color="auto" w:fill="auto"/>
              <w:spacing w:after="0" w:line="276" w:lineRule="auto"/>
              <w:jc w:val="center"/>
              <w:rPr>
                <w:sz w:val="26"/>
                <w:szCs w:val="26"/>
              </w:rPr>
            </w:pPr>
            <w:r>
              <w:rPr>
                <w:rStyle w:val="211pt"/>
                <w:sz w:val="26"/>
                <w:szCs w:val="26"/>
              </w:rPr>
              <w:t>Обласний фонд підтримки індивідуального житлового будівництва на селі «Власний дім»</w:t>
            </w:r>
          </w:p>
        </w:tc>
      </w:tr>
      <w:tr w:rsidR="00AA2D27" w:rsidTr="006D6A44">
        <w:tc>
          <w:tcPr>
            <w:tcW w:w="1656" w:type="pct"/>
            <w:tcBorders>
              <w:top w:val="single" w:sz="4" w:space="0" w:color="auto"/>
              <w:left w:val="single" w:sz="4" w:space="0" w:color="auto"/>
              <w:bottom w:val="single" w:sz="4" w:space="0" w:color="auto"/>
              <w:right w:val="single" w:sz="4" w:space="0" w:color="auto"/>
            </w:tcBorders>
            <w:vAlign w:val="bottom"/>
            <w:hideMark/>
          </w:tcPr>
          <w:p w:rsidR="00AA2D27" w:rsidRDefault="00AA2D27" w:rsidP="006D6A44">
            <w:pPr>
              <w:pStyle w:val="22"/>
              <w:shd w:val="clear" w:color="auto" w:fill="auto"/>
              <w:spacing w:after="0" w:line="274" w:lineRule="exact"/>
              <w:rPr>
                <w:sz w:val="26"/>
                <w:szCs w:val="26"/>
              </w:rPr>
            </w:pPr>
            <w:r>
              <w:rPr>
                <w:rStyle w:val="211pt"/>
                <w:sz w:val="26"/>
                <w:szCs w:val="26"/>
              </w:rPr>
              <w:t>Г оловний розпорядник місцевих коштів</w:t>
            </w:r>
          </w:p>
        </w:tc>
        <w:tc>
          <w:tcPr>
            <w:tcW w:w="3344" w:type="pct"/>
            <w:tcBorders>
              <w:top w:val="single" w:sz="4" w:space="0" w:color="auto"/>
              <w:left w:val="single" w:sz="4" w:space="0" w:color="auto"/>
              <w:bottom w:val="single" w:sz="4" w:space="0" w:color="auto"/>
              <w:right w:val="single" w:sz="4" w:space="0" w:color="auto"/>
            </w:tcBorders>
            <w:hideMark/>
          </w:tcPr>
          <w:p w:rsidR="00AA2D27" w:rsidRDefault="00AA2D27" w:rsidP="006D6A44">
            <w:pPr>
              <w:pStyle w:val="22"/>
              <w:shd w:val="clear" w:color="auto" w:fill="auto"/>
              <w:spacing w:after="0" w:line="276" w:lineRule="auto"/>
              <w:jc w:val="center"/>
              <w:rPr>
                <w:sz w:val="26"/>
                <w:szCs w:val="26"/>
              </w:rPr>
            </w:pPr>
            <w:r>
              <w:rPr>
                <w:color w:val="000000"/>
                <w:sz w:val="26"/>
                <w:szCs w:val="26"/>
                <w:lang w:val="uk-UA"/>
              </w:rPr>
              <w:t>Кам’янська  сільська  рада</w:t>
            </w:r>
          </w:p>
        </w:tc>
      </w:tr>
      <w:tr w:rsidR="00AA2D27" w:rsidTr="006D6A44">
        <w:tc>
          <w:tcPr>
            <w:tcW w:w="1656" w:type="pct"/>
            <w:tcBorders>
              <w:top w:val="single" w:sz="4" w:space="0" w:color="auto"/>
              <w:left w:val="single" w:sz="4" w:space="0" w:color="auto"/>
              <w:bottom w:val="single" w:sz="4" w:space="0" w:color="auto"/>
              <w:right w:val="single" w:sz="4" w:space="0" w:color="auto"/>
            </w:tcBorders>
            <w:vAlign w:val="center"/>
            <w:hideMark/>
          </w:tcPr>
          <w:p w:rsidR="00AA2D27" w:rsidRDefault="00AA2D27" w:rsidP="006D6A44">
            <w:pPr>
              <w:pStyle w:val="22"/>
              <w:shd w:val="clear" w:color="auto" w:fill="auto"/>
              <w:spacing w:after="0" w:line="278" w:lineRule="exact"/>
              <w:rPr>
                <w:sz w:val="26"/>
                <w:szCs w:val="26"/>
              </w:rPr>
            </w:pPr>
            <w:r>
              <w:rPr>
                <w:rStyle w:val="211pt"/>
                <w:sz w:val="26"/>
                <w:szCs w:val="26"/>
              </w:rPr>
              <w:t>Г оловний розпорядник коштів обласного бюджету</w:t>
            </w:r>
          </w:p>
        </w:tc>
        <w:tc>
          <w:tcPr>
            <w:tcW w:w="3344" w:type="pct"/>
            <w:tcBorders>
              <w:top w:val="single" w:sz="4" w:space="0" w:color="auto"/>
              <w:left w:val="single" w:sz="4" w:space="0" w:color="auto"/>
              <w:bottom w:val="single" w:sz="4" w:space="0" w:color="auto"/>
              <w:right w:val="single" w:sz="4" w:space="0" w:color="auto"/>
            </w:tcBorders>
            <w:vAlign w:val="center"/>
            <w:hideMark/>
          </w:tcPr>
          <w:p w:rsidR="00AA2D27" w:rsidRDefault="00AA2D27" w:rsidP="006D6A44">
            <w:pPr>
              <w:pStyle w:val="22"/>
              <w:shd w:val="clear" w:color="auto" w:fill="auto"/>
              <w:spacing w:after="0" w:line="274" w:lineRule="exact"/>
              <w:jc w:val="center"/>
              <w:rPr>
                <w:sz w:val="26"/>
                <w:szCs w:val="26"/>
              </w:rPr>
            </w:pPr>
            <w:r>
              <w:rPr>
                <w:rStyle w:val="211pt"/>
                <w:sz w:val="26"/>
                <w:szCs w:val="26"/>
              </w:rPr>
              <w:t>Департамент агропромислового розвитку облдержадміністрації</w:t>
            </w:r>
          </w:p>
        </w:tc>
      </w:tr>
      <w:tr w:rsidR="00AA2D27" w:rsidTr="006D6A44">
        <w:tc>
          <w:tcPr>
            <w:tcW w:w="1656" w:type="pct"/>
            <w:tcBorders>
              <w:top w:val="single" w:sz="4" w:space="0" w:color="auto"/>
              <w:left w:val="single" w:sz="4" w:space="0" w:color="auto"/>
              <w:bottom w:val="single" w:sz="4" w:space="0" w:color="auto"/>
              <w:right w:val="single" w:sz="4" w:space="0" w:color="auto"/>
            </w:tcBorders>
            <w:vAlign w:val="bottom"/>
            <w:hideMark/>
          </w:tcPr>
          <w:p w:rsidR="00AA2D27" w:rsidRDefault="00AA2D27" w:rsidP="006D6A44">
            <w:pPr>
              <w:pStyle w:val="22"/>
              <w:shd w:val="clear" w:color="auto" w:fill="auto"/>
              <w:spacing w:after="0" w:line="278" w:lineRule="exact"/>
              <w:rPr>
                <w:sz w:val="26"/>
                <w:szCs w:val="26"/>
              </w:rPr>
            </w:pPr>
            <w:r>
              <w:rPr>
                <w:rStyle w:val="211pt"/>
                <w:sz w:val="26"/>
                <w:szCs w:val="26"/>
              </w:rPr>
              <w:t>Відповідальний виконавець Програми</w:t>
            </w:r>
          </w:p>
        </w:tc>
        <w:tc>
          <w:tcPr>
            <w:tcW w:w="3344" w:type="pct"/>
            <w:tcBorders>
              <w:top w:val="single" w:sz="4" w:space="0" w:color="auto"/>
              <w:left w:val="single" w:sz="4" w:space="0" w:color="auto"/>
              <w:bottom w:val="single" w:sz="4" w:space="0" w:color="auto"/>
              <w:right w:val="single" w:sz="4" w:space="0" w:color="auto"/>
            </w:tcBorders>
            <w:vAlign w:val="center"/>
            <w:hideMark/>
          </w:tcPr>
          <w:p w:rsidR="00AA2D27" w:rsidRDefault="00AA2D27" w:rsidP="006D6A44">
            <w:pPr>
              <w:pStyle w:val="22"/>
              <w:shd w:val="clear" w:color="auto" w:fill="auto"/>
              <w:spacing w:after="0" w:line="276" w:lineRule="auto"/>
              <w:jc w:val="both"/>
              <w:rPr>
                <w:sz w:val="26"/>
                <w:szCs w:val="26"/>
              </w:rPr>
            </w:pPr>
            <w:r>
              <w:rPr>
                <w:color w:val="000000"/>
                <w:sz w:val="26"/>
                <w:szCs w:val="26"/>
                <w:lang w:val="uk-UA"/>
              </w:rPr>
              <w:t>Відділ архітектури, земельних відносин</w:t>
            </w:r>
            <w:r>
              <w:rPr>
                <w:color w:val="000000"/>
                <w:sz w:val="26"/>
                <w:szCs w:val="26"/>
              </w:rPr>
              <w:t xml:space="preserve">,  </w:t>
            </w:r>
            <w:r>
              <w:rPr>
                <w:color w:val="000000"/>
                <w:sz w:val="26"/>
                <w:szCs w:val="26"/>
                <w:lang w:val="uk-UA"/>
              </w:rPr>
              <w:t>житлово-комунального господарства та державного архітектурного контролю Кам’янської сільської ради</w:t>
            </w:r>
          </w:p>
        </w:tc>
      </w:tr>
      <w:tr w:rsidR="00AA2D27" w:rsidTr="006D6A44">
        <w:tc>
          <w:tcPr>
            <w:tcW w:w="1656" w:type="pct"/>
            <w:tcBorders>
              <w:top w:val="single" w:sz="4" w:space="0" w:color="auto"/>
              <w:left w:val="single" w:sz="4" w:space="0" w:color="auto"/>
              <w:bottom w:val="single" w:sz="4" w:space="0" w:color="auto"/>
              <w:right w:val="single" w:sz="4" w:space="0" w:color="auto"/>
            </w:tcBorders>
            <w:vAlign w:val="center"/>
            <w:hideMark/>
          </w:tcPr>
          <w:p w:rsidR="00AA2D27" w:rsidRDefault="00AA2D27" w:rsidP="006D6A44">
            <w:pPr>
              <w:pStyle w:val="22"/>
              <w:shd w:val="clear" w:color="auto" w:fill="auto"/>
              <w:spacing w:after="0" w:line="220" w:lineRule="exact"/>
              <w:rPr>
                <w:sz w:val="26"/>
                <w:szCs w:val="26"/>
              </w:rPr>
            </w:pPr>
            <w:r>
              <w:rPr>
                <w:rStyle w:val="211pt"/>
                <w:sz w:val="26"/>
                <w:szCs w:val="26"/>
              </w:rPr>
              <w:t>Учасники Програми</w:t>
            </w:r>
          </w:p>
        </w:tc>
        <w:tc>
          <w:tcPr>
            <w:tcW w:w="3344" w:type="pct"/>
            <w:tcBorders>
              <w:top w:val="single" w:sz="4" w:space="0" w:color="auto"/>
              <w:left w:val="single" w:sz="4" w:space="0" w:color="auto"/>
              <w:bottom w:val="single" w:sz="4" w:space="0" w:color="auto"/>
              <w:right w:val="single" w:sz="4" w:space="0" w:color="auto"/>
            </w:tcBorders>
            <w:vAlign w:val="center"/>
            <w:hideMark/>
          </w:tcPr>
          <w:p w:rsidR="00AA2D27" w:rsidRDefault="00AA2D27" w:rsidP="006D6A44">
            <w:pPr>
              <w:pStyle w:val="22"/>
              <w:shd w:val="clear" w:color="auto" w:fill="auto"/>
              <w:spacing w:after="0" w:line="278" w:lineRule="exact"/>
              <w:jc w:val="center"/>
              <w:rPr>
                <w:sz w:val="26"/>
                <w:szCs w:val="26"/>
              </w:rPr>
            </w:pPr>
            <w:r>
              <w:rPr>
                <w:rStyle w:val="211pt"/>
                <w:sz w:val="26"/>
                <w:szCs w:val="26"/>
              </w:rPr>
              <w:t>Обласний фонд підтримки індивідуального житлового будівництва на селі «Власний дім»</w:t>
            </w:r>
          </w:p>
        </w:tc>
      </w:tr>
      <w:tr w:rsidR="00AA2D27" w:rsidTr="006D6A44">
        <w:trPr>
          <w:trHeight w:val="474"/>
        </w:trPr>
        <w:tc>
          <w:tcPr>
            <w:tcW w:w="1656" w:type="pct"/>
            <w:tcBorders>
              <w:top w:val="single" w:sz="4" w:space="0" w:color="auto"/>
              <w:left w:val="single" w:sz="4" w:space="0" w:color="auto"/>
              <w:bottom w:val="single" w:sz="4" w:space="0" w:color="auto"/>
              <w:right w:val="single" w:sz="4" w:space="0" w:color="auto"/>
            </w:tcBorders>
            <w:vAlign w:val="bottom"/>
            <w:hideMark/>
          </w:tcPr>
          <w:p w:rsidR="00AA2D27" w:rsidRDefault="00AA2D27" w:rsidP="006D6A44">
            <w:pPr>
              <w:pStyle w:val="22"/>
              <w:shd w:val="clear" w:color="auto" w:fill="auto"/>
              <w:spacing w:after="0" w:line="274" w:lineRule="exact"/>
              <w:rPr>
                <w:sz w:val="26"/>
                <w:szCs w:val="26"/>
              </w:rPr>
            </w:pPr>
            <w:r>
              <w:rPr>
                <w:rStyle w:val="211pt"/>
                <w:sz w:val="26"/>
                <w:szCs w:val="26"/>
              </w:rPr>
              <w:t>Термін реалізації Програми</w:t>
            </w:r>
          </w:p>
        </w:tc>
        <w:tc>
          <w:tcPr>
            <w:tcW w:w="3344" w:type="pct"/>
            <w:tcBorders>
              <w:top w:val="single" w:sz="4" w:space="0" w:color="auto"/>
              <w:left w:val="single" w:sz="4" w:space="0" w:color="auto"/>
              <w:bottom w:val="single" w:sz="4" w:space="0" w:color="auto"/>
              <w:right w:val="single" w:sz="4" w:space="0" w:color="auto"/>
            </w:tcBorders>
            <w:vAlign w:val="center"/>
            <w:hideMark/>
          </w:tcPr>
          <w:p w:rsidR="00AA2D27" w:rsidRDefault="00AA2D27" w:rsidP="006D6A44">
            <w:pPr>
              <w:pStyle w:val="22"/>
              <w:shd w:val="clear" w:color="auto" w:fill="auto"/>
              <w:spacing w:after="0" w:line="220" w:lineRule="exact"/>
              <w:jc w:val="center"/>
              <w:rPr>
                <w:sz w:val="26"/>
                <w:szCs w:val="26"/>
              </w:rPr>
            </w:pPr>
            <w:r>
              <w:rPr>
                <w:rStyle w:val="211pt"/>
                <w:sz w:val="26"/>
                <w:szCs w:val="26"/>
              </w:rPr>
              <w:t>2023 - 2025 роки</w:t>
            </w:r>
          </w:p>
        </w:tc>
      </w:tr>
      <w:tr w:rsidR="00AA2D27" w:rsidTr="006D6A44">
        <w:tc>
          <w:tcPr>
            <w:tcW w:w="1656" w:type="pct"/>
            <w:tcBorders>
              <w:top w:val="single" w:sz="4" w:space="0" w:color="auto"/>
              <w:left w:val="single" w:sz="4" w:space="0" w:color="auto"/>
              <w:bottom w:val="single" w:sz="4" w:space="0" w:color="auto"/>
              <w:right w:val="single" w:sz="4" w:space="0" w:color="auto"/>
            </w:tcBorders>
            <w:vAlign w:val="bottom"/>
            <w:hideMark/>
          </w:tcPr>
          <w:p w:rsidR="00AA2D27" w:rsidRDefault="00AA2D27" w:rsidP="006D6A44">
            <w:pPr>
              <w:pStyle w:val="22"/>
              <w:shd w:val="clear" w:color="auto" w:fill="auto"/>
              <w:spacing w:after="0" w:line="274" w:lineRule="exact"/>
              <w:rPr>
                <w:rStyle w:val="211pt"/>
                <w:rFonts w:eastAsiaTheme="minorHAnsi"/>
                <w:sz w:val="26"/>
                <w:szCs w:val="26"/>
              </w:rPr>
            </w:pPr>
            <w:r>
              <w:rPr>
                <w:rStyle w:val="211pt"/>
                <w:sz w:val="26"/>
                <w:szCs w:val="26"/>
              </w:rPr>
              <w:t>Загальний обсяг фінансового забезпечення, необхідного для реалізації Програми всього, у тому числі:</w:t>
            </w:r>
          </w:p>
          <w:p w:rsidR="00AA2D27" w:rsidRDefault="00AA2D27" w:rsidP="006D6A44">
            <w:pPr>
              <w:pStyle w:val="22"/>
              <w:shd w:val="clear" w:color="auto" w:fill="auto"/>
              <w:spacing w:after="0" w:line="274" w:lineRule="exact"/>
            </w:pPr>
            <w:r>
              <w:rPr>
                <w:rStyle w:val="211pt"/>
                <w:sz w:val="26"/>
                <w:szCs w:val="26"/>
              </w:rPr>
              <w:t>на 2023 рік</w:t>
            </w:r>
          </w:p>
        </w:tc>
        <w:tc>
          <w:tcPr>
            <w:tcW w:w="3344" w:type="pct"/>
            <w:tcBorders>
              <w:top w:val="single" w:sz="4" w:space="0" w:color="auto"/>
              <w:left w:val="single" w:sz="4" w:space="0" w:color="auto"/>
              <w:bottom w:val="single" w:sz="4" w:space="0" w:color="auto"/>
              <w:right w:val="single" w:sz="4" w:space="0" w:color="auto"/>
            </w:tcBorders>
            <w:vAlign w:val="center"/>
            <w:hideMark/>
          </w:tcPr>
          <w:p w:rsidR="00AA2D27" w:rsidRDefault="00AA2D27" w:rsidP="006D6A44">
            <w:pPr>
              <w:pStyle w:val="22"/>
              <w:shd w:val="clear" w:color="auto" w:fill="auto"/>
              <w:spacing w:after="0" w:line="220" w:lineRule="exact"/>
              <w:jc w:val="center"/>
              <w:rPr>
                <w:sz w:val="26"/>
                <w:szCs w:val="26"/>
              </w:rPr>
            </w:pPr>
            <w:r>
              <w:rPr>
                <w:rStyle w:val="211pt"/>
                <w:sz w:val="26"/>
                <w:szCs w:val="26"/>
              </w:rPr>
              <w:t>40,0 тис. грн.</w:t>
            </w:r>
          </w:p>
        </w:tc>
      </w:tr>
      <w:tr w:rsidR="00AA2D27" w:rsidTr="006D6A44">
        <w:trPr>
          <w:trHeight w:val="281"/>
        </w:trPr>
        <w:tc>
          <w:tcPr>
            <w:tcW w:w="1656" w:type="pct"/>
            <w:tcBorders>
              <w:top w:val="single" w:sz="4" w:space="0" w:color="auto"/>
              <w:left w:val="single" w:sz="4" w:space="0" w:color="auto"/>
              <w:bottom w:val="single" w:sz="4" w:space="0" w:color="auto"/>
              <w:right w:val="single" w:sz="4" w:space="0" w:color="auto"/>
            </w:tcBorders>
            <w:vAlign w:val="bottom"/>
            <w:hideMark/>
          </w:tcPr>
          <w:p w:rsidR="00AA2D27" w:rsidRDefault="00AA2D27" w:rsidP="006D6A44">
            <w:pPr>
              <w:pStyle w:val="22"/>
              <w:shd w:val="clear" w:color="auto" w:fill="auto"/>
              <w:spacing w:after="0" w:line="220" w:lineRule="exact"/>
              <w:rPr>
                <w:rStyle w:val="211pt"/>
                <w:rFonts w:eastAsiaTheme="minorHAnsi"/>
                <w:sz w:val="26"/>
                <w:szCs w:val="26"/>
              </w:rPr>
            </w:pPr>
            <w:r>
              <w:rPr>
                <w:rStyle w:val="211pt"/>
                <w:sz w:val="26"/>
                <w:szCs w:val="26"/>
              </w:rPr>
              <w:t>- сільський  бюджет</w:t>
            </w:r>
          </w:p>
          <w:p w:rsidR="00AA2D27" w:rsidRDefault="00AA2D27" w:rsidP="006D6A44">
            <w:pPr>
              <w:pStyle w:val="22"/>
              <w:shd w:val="clear" w:color="auto" w:fill="auto"/>
              <w:spacing w:after="0" w:line="220" w:lineRule="exact"/>
            </w:pPr>
            <w:r>
              <w:rPr>
                <w:rStyle w:val="211pt"/>
              </w:rPr>
              <w:t xml:space="preserve"> </w:t>
            </w:r>
          </w:p>
        </w:tc>
        <w:tc>
          <w:tcPr>
            <w:tcW w:w="3344" w:type="pct"/>
            <w:tcBorders>
              <w:top w:val="single" w:sz="4" w:space="0" w:color="auto"/>
              <w:left w:val="single" w:sz="4" w:space="0" w:color="auto"/>
              <w:bottom w:val="single" w:sz="4" w:space="0" w:color="auto"/>
              <w:right w:val="single" w:sz="4" w:space="0" w:color="auto"/>
            </w:tcBorders>
            <w:vAlign w:val="bottom"/>
            <w:hideMark/>
          </w:tcPr>
          <w:p w:rsidR="00AA2D27" w:rsidRDefault="00AA2D27" w:rsidP="006D6A44">
            <w:pPr>
              <w:pStyle w:val="22"/>
              <w:shd w:val="clear" w:color="auto" w:fill="auto"/>
              <w:spacing w:after="0" w:line="220" w:lineRule="exact"/>
              <w:jc w:val="center"/>
              <w:rPr>
                <w:sz w:val="26"/>
                <w:szCs w:val="26"/>
              </w:rPr>
            </w:pPr>
            <w:r>
              <w:rPr>
                <w:rStyle w:val="211pt"/>
                <w:sz w:val="26"/>
                <w:szCs w:val="26"/>
              </w:rPr>
              <w:t>40.0 тис. грн.</w:t>
            </w:r>
          </w:p>
        </w:tc>
      </w:tr>
    </w:tbl>
    <w:p w:rsidR="00AA2D27" w:rsidRDefault="00AA2D27" w:rsidP="00AA2D27">
      <w:pPr>
        <w:rPr>
          <w:lang w:val="uk-UA"/>
        </w:rPr>
      </w:pPr>
    </w:p>
    <w:p w:rsidR="00A52B72" w:rsidRPr="00A52B72" w:rsidRDefault="00A52B72" w:rsidP="00AA2D27">
      <w:pPr>
        <w:rPr>
          <w:lang w:val="uk-UA"/>
        </w:rPr>
      </w:pPr>
    </w:p>
    <w:p w:rsidR="00AA2D27" w:rsidRDefault="00AA2D27" w:rsidP="00AA2D27"/>
    <w:p w:rsidR="00A955E7" w:rsidRPr="00B650DF" w:rsidRDefault="00A955E7" w:rsidP="00A955E7">
      <w:pPr>
        <w:spacing w:line="480" w:lineRule="auto"/>
        <w:rPr>
          <w:sz w:val="36"/>
          <w:szCs w:val="36"/>
          <w:lang w:val="uk-UA"/>
        </w:rPr>
      </w:pPr>
      <w:r>
        <w:rPr>
          <w:sz w:val="16"/>
          <w:lang w:val="uk-UA"/>
        </w:rPr>
        <w:lastRenderedPageBreak/>
        <w:t xml:space="preserve">                                                                                                          </w:t>
      </w:r>
      <w:r>
        <w:rPr>
          <w:noProof/>
          <w:sz w:val="16"/>
        </w:rPr>
        <w:drawing>
          <wp:inline distT="0" distB="0" distL="0" distR="0">
            <wp:extent cx="419100" cy="552450"/>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419100" cy="552450"/>
                    </a:xfrm>
                    <a:prstGeom prst="rect">
                      <a:avLst/>
                    </a:prstGeom>
                    <a:noFill/>
                    <a:ln w="9525">
                      <a:noFill/>
                      <a:miter lim="800000"/>
                      <a:headEnd/>
                      <a:tailEnd/>
                    </a:ln>
                  </pic:spPr>
                </pic:pic>
              </a:graphicData>
            </a:graphic>
          </wp:inline>
        </w:drawing>
      </w:r>
      <w:r>
        <w:rPr>
          <w:sz w:val="16"/>
          <w:lang w:val="uk-UA"/>
        </w:rPr>
        <w:t xml:space="preserve">                                                      </w:t>
      </w:r>
    </w:p>
    <w:p w:rsidR="00A955E7" w:rsidRPr="00DB3099" w:rsidRDefault="00A955E7" w:rsidP="00A955E7">
      <w:pPr>
        <w:pStyle w:val="2"/>
        <w:numPr>
          <w:ilvl w:val="1"/>
          <w:numId w:val="1"/>
        </w:numPr>
        <w:suppressAutoHyphens/>
        <w:jc w:val="center"/>
        <w:rPr>
          <w:b/>
          <w:bCs/>
          <w:i/>
        </w:rPr>
      </w:pPr>
      <w:r w:rsidRPr="00DB3099">
        <w:rPr>
          <w:b/>
        </w:rPr>
        <w:t>УКРАЇНА</w:t>
      </w:r>
    </w:p>
    <w:p w:rsidR="00A955E7" w:rsidRDefault="00A955E7" w:rsidP="00A955E7">
      <w:pPr>
        <w:pStyle w:val="2"/>
        <w:numPr>
          <w:ilvl w:val="1"/>
          <w:numId w:val="1"/>
        </w:numPr>
        <w:suppressAutoHyphens/>
        <w:jc w:val="center"/>
        <w:rPr>
          <w:b/>
          <w:szCs w:val="28"/>
        </w:rPr>
      </w:pPr>
      <w:r w:rsidRPr="00DB3099">
        <w:rPr>
          <w:b/>
        </w:rPr>
        <w:t>КАМ’ЯНСЬКА СІЛЬСЬКА РАДА</w:t>
      </w:r>
      <w:r>
        <w:rPr>
          <w:b/>
        </w:rPr>
        <w:t xml:space="preserve">  </w:t>
      </w:r>
      <w:r w:rsidRPr="00DE5E0A">
        <w:rPr>
          <w:b/>
          <w:szCs w:val="28"/>
        </w:rPr>
        <w:t>БЕРЕГІВСЬКОГО РАЙОНУ  ЗАКАРПАТСЬКОЇ ОБЛАСТІ</w:t>
      </w:r>
    </w:p>
    <w:p w:rsidR="00A955E7" w:rsidRPr="00DE5E0A" w:rsidRDefault="00A955E7" w:rsidP="00A955E7">
      <w:pPr>
        <w:rPr>
          <w:lang w:val="uk-UA" w:eastAsia="uk-UA"/>
        </w:rPr>
      </w:pPr>
    </w:p>
    <w:p w:rsidR="00EA3738" w:rsidRDefault="00EA3738" w:rsidP="00DF4196">
      <w:pPr>
        <w:ind w:right="-625"/>
        <w:jc w:val="center"/>
        <w:rPr>
          <w:b/>
          <w:sz w:val="28"/>
          <w:szCs w:val="28"/>
          <w:lang w:val="uk-UA"/>
        </w:rPr>
      </w:pPr>
      <w:r>
        <w:rPr>
          <w:b/>
          <w:sz w:val="28"/>
          <w:szCs w:val="28"/>
          <w:lang w:val="uk-UA"/>
        </w:rPr>
        <w:t>18</w:t>
      </w:r>
      <w:r w:rsidR="00DF4196">
        <w:rPr>
          <w:b/>
          <w:sz w:val="28"/>
          <w:szCs w:val="28"/>
          <w:lang w:val="uk-UA"/>
        </w:rPr>
        <w:t>- та</w:t>
      </w:r>
      <w:r>
        <w:rPr>
          <w:b/>
          <w:sz w:val="28"/>
          <w:szCs w:val="28"/>
          <w:lang w:val="uk-UA"/>
        </w:rPr>
        <w:t xml:space="preserve"> сесія 8</w:t>
      </w:r>
      <w:r w:rsidR="00DF4196">
        <w:rPr>
          <w:b/>
          <w:sz w:val="28"/>
          <w:szCs w:val="28"/>
          <w:lang w:val="uk-UA"/>
        </w:rPr>
        <w:t>-го</w:t>
      </w:r>
      <w:r w:rsidRPr="000F6FB7">
        <w:rPr>
          <w:b/>
          <w:sz w:val="28"/>
          <w:szCs w:val="28"/>
          <w:lang w:val="uk-UA"/>
        </w:rPr>
        <w:t xml:space="preserve"> скликання</w:t>
      </w:r>
    </w:p>
    <w:p w:rsidR="00DF4196" w:rsidRPr="00DF4196" w:rsidRDefault="00DF4196" w:rsidP="00DF4196">
      <w:pPr>
        <w:ind w:right="-625"/>
        <w:jc w:val="center"/>
        <w:rPr>
          <w:b/>
          <w:sz w:val="28"/>
          <w:szCs w:val="28"/>
          <w:lang w:val="uk-UA"/>
        </w:rPr>
      </w:pPr>
    </w:p>
    <w:p w:rsidR="00EA3738" w:rsidRPr="00DB3B80" w:rsidRDefault="00EA3738" w:rsidP="00EA3738">
      <w:pPr>
        <w:tabs>
          <w:tab w:val="left" w:pos="1605"/>
          <w:tab w:val="center" w:pos="4819"/>
        </w:tabs>
        <w:jc w:val="center"/>
        <w:rPr>
          <w:b/>
          <w:bCs/>
          <w:sz w:val="28"/>
          <w:szCs w:val="28"/>
          <w:lang w:val="uk-UA"/>
        </w:rPr>
      </w:pPr>
      <w:r w:rsidRPr="00DB3B80">
        <w:rPr>
          <w:b/>
          <w:bCs/>
          <w:sz w:val="28"/>
          <w:szCs w:val="28"/>
          <w:lang w:val="uk-UA"/>
        </w:rPr>
        <w:t>Р І Ш Е Н Н Я</w:t>
      </w:r>
    </w:p>
    <w:p w:rsidR="00EA3738" w:rsidRPr="00DB3B80" w:rsidRDefault="00EA3738" w:rsidP="00EA3738">
      <w:pPr>
        <w:tabs>
          <w:tab w:val="left" w:pos="1605"/>
          <w:tab w:val="center" w:pos="4819"/>
        </w:tabs>
        <w:jc w:val="center"/>
        <w:rPr>
          <w:b/>
          <w:bCs/>
          <w:sz w:val="28"/>
          <w:szCs w:val="28"/>
          <w:lang w:val="uk-UA"/>
        </w:rPr>
      </w:pPr>
    </w:p>
    <w:p w:rsidR="00EA3738" w:rsidRPr="0059144F" w:rsidRDefault="00DF4196" w:rsidP="00EA3738">
      <w:pPr>
        <w:rPr>
          <w:b/>
          <w:bCs/>
          <w:sz w:val="28"/>
          <w:szCs w:val="28"/>
          <w:lang w:val="uk-UA"/>
        </w:rPr>
      </w:pPr>
      <w:r>
        <w:rPr>
          <w:b/>
          <w:bCs/>
          <w:sz w:val="28"/>
          <w:szCs w:val="28"/>
          <w:lang w:val="uk-UA"/>
        </w:rPr>
        <w:t xml:space="preserve">від  </w:t>
      </w:r>
      <w:r w:rsidR="00EA3738">
        <w:rPr>
          <w:b/>
          <w:bCs/>
          <w:sz w:val="28"/>
          <w:szCs w:val="28"/>
          <w:lang w:val="uk-UA"/>
        </w:rPr>
        <w:t>22 грудня  2022</w:t>
      </w:r>
      <w:r>
        <w:rPr>
          <w:b/>
          <w:bCs/>
          <w:sz w:val="28"/>
          <w:szCs w:val="28"/>
          <w:lang w:val="uk-UA"/>
        </w:rPr>
        <w:t xml:space="preserve"> року    </w:t>
      </w:r>
      <w:r w:rsidR="00EA3738" w:rsidRPr="00DB3B80">
        <w:rPr>
          <w:b/>
          <w:bCs/>
          <w:sz w:val="28"/>
          <w:szCs w:val="28"/>
          <w:lang w:val="uk-UA"/>
        </w:rPr>
        <w:t>№</w:t>
      </w:r>
      <w:r w:rsidR="00EA3738">
        <w:rPr>
          <w:b/>
          <w:bCs/>
          <w:sz w:val="28"/>
          <w:szCs w:val="28"/>
          <w:lang w:val="uk-UA"/>
        </w:rPr>
        <w:t xml:space="preserve"> 1210</w:t>
      </w:r>
    </w:p>
    <w:p w:rsidR="00EA3738" w:rsidRPr="00DB3B80" w:rsidRDefault="00EA3738" w:rsidP="00EA3738">
      <w:pPr>
        <w:rPr>
          <w:b/>
          <w:bCs/>
          <w:sz w:val="28"/>
          <w:szCs w:val="28"/>
          <w:lang w:val="uk-UA"/>
        </w:rPr>
      </w:pPr>
      <w:r w:rsidRPr="00DB3B80">
        <w:rPr>
          <w:b/>
          <w:bCs/>
          <w:sz w:val="28"/>
          <w:szCs w:val="28"/>
          <w:lang w:val="uk-UA"/>
        </w:rPr>
        <w:t>с. Кам’янське</w:t>
      </w:r>
    </w:p>
    <w:p w:rsidR="00EA3738" w:rsidRPr="00DB3B80" w:rsidRDefault="00EA3738" w:rsidP="00EA3738">
      <w:pPr>
        <w:rPr>
          <w:b/>
          <w:bCs/>
          <w:sz w:val="28"/>
          <w:szCs w:val="28"/>
          <w:lang w:val="uk-UA"/>
        </w:rPr>
      </w:pPr>
    </w:p>
    <w:p w:rsidR="00EA3738" w:rsidRPr="00B14805" w:rsidRDefault="00EA3738" w:rsidP="00EA3738">
      <w:pPr>
        <w:pStyle w:val="4"/>
        <w:ind w:firstLine="0"/>
        <w:outlineLvl w:val="3"/>
        <w:rPr>
          <w:rFonts w:ascii="Times New Roman" w:hAnsi="Times New Roman"/>
          <w:b/>
          <w:sz w:val="28"/>
          <w:szCs w:val="28"/>
          <w:lang w:val="uk-UA"/>
        </w:rPr>
      </w:pPr>
      <w:r w:rsidRPr="00DB3B80">
        <w:rPr>
          <w:rFonts w:ascii="Times New Roman" w:hAnsi="Times New Roman"/>
          <w:b/>
          <w:sz w:val="28"/>
          <w:szCs w:val="28"/>
          <w:lang w:val="uk-UA"/>
        </w:rPr>
        <w:t xml:space="preserve">Про бюджет  </w:t>
      </w:r>
      <w:r w:rsidRPr="00B14805">
        <w:rPr>
          <w:rFonts w:ascii="Times New Roman" w:hAnsi="Times New Roman"/>
          <w:b/>
          <w:bCs/>
          <w:sz w:val="28"/>
          <w:szCs w:val="28"/>
          <w:lang w:val="uk-UA"/>
        </w:rPr>
        <w:t>Кам’янської сільської</w:t>
      </w:r>
    </w:p>
    <w:p w:rsidR="00EA3738" w:rsidRPr="00DB3B80" w:rsidRDefault="00EA3738" w:rsidP="00EA3738">
      <w:pPr>
        <w:pStyle w:val="4"/>
        <w:ind w:firstLine="0"/>
        <w:outlineLvl w:val="3"/>
        <w:rPr>
          <w:rFonts w:ascii="Times New Roman" w:hAnsi="Times New Roman"/>
          <w:b/>
          <w:sz w:val="28"/>
          <w:szCs w:val="28"/>
          <w:lang w:val="uk-UA"/>
        </w:rPr>
      </w:pPr>
      <w:r>
        <w:rPr>
          <w:rFonts w:ascii="Times New Roman" w:hAnsi="Times New Roman"/>
          <w:b/>
          <w:sz w:val="28"/>
          <w:szCs w:val="28"/>
          <w:lang w:val="uk-UA"/>
        </w:rPr>
        <w:t xml:space="preserve">територіальної громади  на 2023 </w:t>
      </w:r>
      <w:r w:rsidRPr="00DB3B80">
        <w:rPr>
          <w:rFonts w:ascii="Times New Roman" w:hAnsi="Times New Roman"/>
          <w:b/>
          <w:sz w:val="28"/>
          <w:szCs w:val="28"/>
          <w:lang w:val="uk-UA"/>
        </w:rPr>
        <w:t>рік</w:t>
      </w:r>
    </w:p>
    <w:p w:rsidR="00EA3738" w:rsidRPr="00DB3B80" w:rsidRDefault="00EA3738" w:rsidP="00EA3738">
      <w:pPr>
        <w:rPr>
          <w:sz w:val="28"/>
          <w:szCs w:val="28"/>
          <w:lang w:val="uk-UA"/>
        </w:rPr>
      </w:pPr>
    </w:p>
    <w:p w:rsidR="00EA3738" w:rsidRDefault="00EA3738" w:rsidP="00EA3738">
      <w:pPr>
        <w:rPr>
          <w:b/>
          <w:sz w:val="28"/>
          <w:szCs w:val="28"/>
          <w:u w:val="single"/>
          <w:lang w:val="uk-UA"/>
        </w:rPr>
      </w:pPr>
      <w:r>
        <w:rPr>
          <w:b/>
          <w:sz w:val="28"/>
          <w:szCs w:val="28"/>
          <w:u w:val="single"/>
          <w:lang w:val="uk-UA"/>
        </w:rPr>
        <w:t>0751200000</w:t>
      </w:r>
    </w:p>
    <w:p w:rsidR="00EA3738" w:rsidRPr="0006247A" w:rsidRDefault="00EA3738" w:rsidP="00EA3738">
      <w:pPr>
        <w:rPr>
          <w:b/>
          <w:sz w:val="20"/>
          <w:szCs w:val="20"/>
          <w:lang w:val="uk-UA"/>
        </w:rPr>
      </w:pPr>
      <w:r w:rsidRPr="0006247A">
        <w:rPr>
          <w:b/>
          <w:sz w:val="20"/>
          <w:szCs w:val="20"/>
          <w:lang w:val="uk-UA"/>
        </w:rPr>
        <w:t>(код бюджету)</w:t>
      </w:r>
    </w:p>
    <w:p w:rsidR="00EA3738" w:rsidRPr="00DB3B80" w:rsidRDefault="00EA3738" w:rsidP="00EA3738">
      <w:pPr>
        <w:rPr>
          <w:sz w:val="28"/>
          <w:szCs w:val="28"/>
          <w:lang w:val="uk-UA"/>
        </w:rPr>
      </w:pPr>
    </w:p>
    <w:p w:rsidR="00EA3738" w:rsidRDefault="00EA3738" w:rsidP="00EA3738">
      <w:pPr>
        <w:spacing w:before="160" w:after="160"/>
        <w:ind w:firstLine="708"/>
        <w:jc w:val="both"/>
        <w:rPr>
          <w:b/>
          <w:sz w:val="28"/>
          <w:szCs w:val="28"/>
          <w:lang w:val="uk-UA"/>
        </w:rPr>
      </w:pPr>
      <w:r w:rsidRPr="00DB3B80">
        <w:rPr>
          <w:sz w:val="28"/>
          <w:szCs w:val="28"/>
          <w:lang w:val="uk-UA"/>
        </w:rPr>
        <w:t>Керуючись Бюджетним кодексом України, Законом України "Про місцеве самоврядування"</w:t>
      </w:r>
      <w:r>
        <w:rPr>
          <w:sz w:val="28"/>
          <w:szCs w:val="28"/>
          <w:lang w:val="uk-UA"/>
        </w:rPr>
        <w:t>,</w:t>
      </w:r>
      <w:r w:rsidRPr="00DB3B80">
        <w:rPr>
          <w:sz w:val="28"/>
          <w:szCs w:val="28"/>
          <w:lang w:val="uk-UA"/>
        </w:rPr>
        <w:t xml:space="preserve"> сільська рада  </w:t>
      </w:r>
      <w:r w:rsidRPr="00DB3B80">
        <w:rPr>
          <w:b/>
          <w:sz w:val="28"/>
          <w:szCs w:val="28"/>
          <w:lang w:val="uk-UA"/>
        </w:rPr>
        <w:t xml:space="preserve"> </w:t>
      </w:r>
    </w:p>
    <w:p w:rsidR="00EA3738" w:rsidRPr="00DB3B80" w:rsidRDefault="00EA3738" w:rsidP="00EA3738">
      <w:pPr>
        <w:spacing w:before="160" w:after="160"/>
        <w:jc w:val="both"/>
        <w:rPr>
          <w:b/>
          <w:sz w:val="28"/>
          <w:szCs w:val="28"/>
          <w:lang w:val="uk-UA"/>
        </w:rPr>
      </w:pPr>
      <w:r w:rsidRPr="00DB3B80">
        <w:rPr>
          <w:b/>
          <w:sz w:val="28"/>
          <w:szCs w:val="28"/>
          <w:lang w:val="uk-UA"/>
        </w:rPr>
        <w:t xml:space="preserve">ВИРІШИЛА:                                                                                                                                                                                     </w:t>
      </w:r>
    </w:p>
    <w:p w:rsidR="00EA3738" w:rsidRPr="00B24500" w:rsidRDefault="00EA3738" w:rsidP="00EA268A">
      <w:pPr>
        <w:pStyle w:val="af1"/>
        <w:numPr>
          <w:ilvl w:val="0"/>
          <w:numId w:val="9"/>
        </w:numPr>
        <w:autoSpaceDE w:val="0"/>
        <w:autoSpaceDN w:val="0"/>
        <w:spacing w:after="0"/>
        <w:ind w:left="0" w:firstLine="709"/>
        <w:jc w:val="both"/>
        <w:rPr>
          <w:b/>
        </w:rPr>
      </w:pPr>
      <w:r w:rsidRPr="00B24500">
        <w:rPr>
          <w:b/>
        </w:rPr>
        <w:t>Визначити</w:t>
      </w:r>
      <w:r w:rsidRPr="00DB3B80">
        <w:t xml:space="preserve"> </w:t>
      </w:r>
      <w:r w:rsidRPr="00B24500">
        <w:rPr>
          <w:b/>
        </w:rPr>
        <w:t xml:space="preserve">на 2023 </w:t>
      </w:r>
      <w:proofErr w:type="gramStart"/>
      <w:r w:rsidRPr="00B24500">
        <w:rPr>
          <w:b/>
        </w:rPr>
        <w:t>р</w:t>
      </w:r>
      <w:proofErr w:type="gramEnd"/>
      <w:r w:rsidRPr="00B24500">
        <w:rPr>
          <w:b/>
        </w:rPr>
        <w:t>ік:</w:t>
      </w:r>
    </w:p>
    <w:p w:rsidR="00EA3738" w:rsidRPr="00DB3B80" w:rsidRDefault="00EA3738" w:rsidP="00EA3738">
      <w:pPr>
        <w:ind w:firstLine="709"/>
        <w:jc w:val="both"/>
        <w:rPr>
          <w:sz w:val="28"/>
          <w:szCs w:val="28"/>
          <w:lang w:val="uk-UA"/>
        </w:rPr>
      </w:pPr>
      <w:r w:rsidRPr="00DB3B80">
        <w:rPr>
          <w:b/>
          <w:bCs/>
          <w:sz w:val="28"/>
          <w:szCs w:val="28"/>
          <w:lang w:val="uk-UA"/>
        </w:rPr>
        <w:t>доходи</w:t>
      </w:r>
      <w:r w:rsidRPr="00DB3B80">
        <w:rPr>
          <w:sz w:val="28"/>
          <w:szCs w:val="28"/>
          <w:lang w:val="uk-UA"/>
        </w:rPr>
        <w:t xml:space="preserve">  сільського бюджету </w:t>
      </w:r>
      <w:r>
        <w:rPr>
          <w:sz w:val="28"/>
          <w:szCs w:val="28"/>
          <w:lang w:val="uk-UA"/>
        </w:rPr>
        <w:t xml:space="preserve">у сумі </w:t>
      </w:r>
      <w:r w:rsidRPr="0065370F">
        <w:rPr>
          <w:b/>
          <w:sz w:val="28"/>
          <w:szCs w:val="28"/>
          <w:lang w:val="uk-UA"/>
        </w:rPr>
        <w:t>83</w:t>
      </w:r>
      <w:r>
        <w:rPr>
          <w:b/>
          <w:sz w:val="28"/>
          <w:szCs w:val="28"/>
          <w:lang w:val="uk-UA"/>
        </w:rPr>
        <w:t> </w:t>
      </w:r>
      <w:r w:rsidRPr="0065370F">
        <w:rPr>
          <w:b/>
          <w:sz w:val="28"/>
          <w:szCs w:val="28"/>
          <w:lang w:val="uk-UA"/>
        </w:rPr>
        <w:t>083</w:t>
      </w:r>
      <w:r>
        <w:rPr>
          <w:b/>
          <w:sz w:val="28"/>
          <w:szCs w:val="28"/>
          <w:lang w:val="uk-UA"/>
        </w:rPr>
        <w:t xml:space="preserve"> 000</w:t>
      </w:r>
      <w:r w:rsidRPr="0065370F">
        <w:rPr>
          <w:b/>
          <w:sz w:val="28"/>
          <w:szCs w:val="28"/>
          <w:lang w:val="uk-UA"/>
        </w:rPr>
        <w:t>, 00</w:t>
      </w:r>
      <w:r w:rsidRPr="00DB3B80">
        <w:rPr>
          <w:sz w:val="28"/>
          <w:szCs w:val="28"/>
          <w:lang w:val="uk-UA"/>
        </w:rPr>
        <w:t xml:space="preserve"> гривень, в тому числі </w:t>
      </w:r>
      <w:r w:rsidRPr="00DB3B80">
        <w:rPr>
          <w:bCs/>
          <w:sz w:val="28"/>
          <w:szCs w:val="28"/>
          <w:lang w:val="uk-UA"/>
        </w:rPr>
        <w:t>доходи загального фонду сільського бюджету</w:t>
      </w:r>
      <w:r>
        <w:rPr>
          <w:sz w:val="28"/>
          <w:szCs w:val="28"/>
          <w:lang w:val="uk-UA"/>
        </w:rPr>
        <w:t xml:space="preserve">  – </w:t>
      </w:r>
      <w:r w:rsidRPr="0065370F">
        <w:rPr>
          <w:b/>
          <w:sz w:val="28"/>
          <w:szCs w:val="28"/>
          <w:lang w:val="uk-UA"/>
        </w:rPr>
        <w:t>81 403 100,00</w:t>
      </w:r>
      <w:r w:rsidRPr="00DB3B80">
        <w:rPr>
          <w:sz w:val="28"/>
          <w:szCs w:val="28"/>
          <w:lang w:val="uk-UA"/>
        </w:rPr>
        <w:t xml:space="preserve"> гривень та доходи спеціального фо</w:t>
      </w:r>
      <w:r>
        <w:rPr>
          <w:sz w:val="28"/>
          <w:szCs w:val="28"/>
          <w:lang w:val="uk-UA"/>
        </w:rPr>
        <w:t xml:space="preserve">нду сільського бюджету – </w:t>
      </w:r>
      <w:r w:rsidRPr="0065370F">
        <w:rPr>
          <w:b/>
          <w:sz w:val="28"/>
          <w:szCs w:val="28"/>
        </w:rPr>
        <w:t>1</w:t>
      </w:r>
      <w:r w:rsidRPr="0065370F">
        <w:rPr>
          <w:b/>
          <w:sz w:val="28"/>
          <w:szCs w:val="28"/>
          <w:lang w:val="en-US"/>
        </w:rPr>
        <w:t> </w:t>
      </w:r>
      <w:r w:rsidRPr="0065370F">
        <w:rPr>
          <w:b/>
          <w:sz w:val="28"/>
          <w:szCs w:val="28"/>
          <w:lang w:val="uk-UA"/>
        </w:rPr>
        <w:t>679 900,00</w:t>
      </w:r>
      <w:r w:rsidRPr="00DB3B80">
        <w:rPr>
          <w:sz w:val="28"/>
          <w:szCs w:val="28"/>
          <w:lang w:val="uk-UA"/>
        </w:rPr>
        <w:t xml:space="preserve"> гривень згідно з додатком 1 цього рішення;</w:t>
      </w:r>
    </w:p>
    <w:p w:rsidR="00EA3738" w:rsidRPr="005B7B1D" w:rsidRDefault="00EA3738" w:rsidP="00EA3738">
      <w:pPr>
        <w:pStyle w:val="af1"/>
        <w:tabs>
          <w:tab w:val="left" w:pos="709"/>
          <w:tab w:val="left" w:pos="1276"/>
        </w:tabs>
        <w:ind w:left="0" w:firstLine="708"/>
        <w:contextualSpacing/>
        <w:jc w:val="both"/>
        <w:rPr>
          <w:sz w:val="28"/>
          <w:szCs w:val="28"/>
        </w:rPr>
      </w:pPr>
      <w:r w:rsidRPr="00DB3B80">
        <w:rPr>
          <w:bCs/>
        </w:rPr>
        <w:tab/>
      </w:r>
      <w:r w:rsidRPr="005B7B1D">
        <w:rPr>
          <w:b/>
          <w:sz w:val="28"/>
          <w:szCs w:val="28"/>
        </w:rPr>
        <w:t>видатки</w:t>
      </w:r>
      <w:r w:rsidRPr="005B7B1D">
        <w:rPr>
          <w:sz w:val="28"/>
          <w:szCs w:val="28"/>
        </w:rPr>
        <w:t xml:space="preserve"> сільського бюджету у сумі </w:t>
      </w:r>
      <w:r w:rsidRPr="005B7B1D">
        <w:rPr>
          <w:b/>
          <w:sz w:val="28"/>
          <w:szCs w:val="28"/>
        </w:rPr>
        <w:t>83 083 000,00</w:t>
      </w:r>
      <w:r w:rsidRPr="005B7B1D">
        <w:rPr>
          <w:sz w:val="28"/>
          <w:szCs w:val="28"/>
        </w:rPr>
        <w:t xml:space="preserve"> гривень</w:t>
      </w:r>
      <w:r w:rsidRPr="005B7B1D">
        <w:rPr>
          <w:bCs/>
          <w:sz w:val="28"/>
          <w:szCs w:val="28"/>
        </w:rPr>
        <w:t xml:space="preserve">, </w:t>
      </w:r>
      <w:proofErr w:type="gramStart"/>
      <w:r w:rsidRPr="005B7B1D">
        <w:rPr>
          <w:sz w:val="28"/>
          <w:szCs w:val="28"/>
        </w:rPr>
        <w:t>у</w:t>
      </w:r>
      <w:proofErr w:type="gramEnd"/>
      <w:r w:rsidRPr="005B7B1D">
        <w:rPr>
          <w:sz w:val="28"/>
          <w:szCs w:val="28"/>
        </w:rPr>
        <w:t xml:space="preserve"> тому числі видатки загального фонду сільського бюджету – </w:t>
      </w:r>
      <w:r w:rsidRPr="005B7B1D">
        <w:rPr>
          <w:b/>
          <w:sz w:val="28"/>
          <w:szCs w:val="28"/>
        </w:rPr>
        <w:t>80 229 600,00</w:t>
      </w:r>
      <w:r w:rsidRPr="005B7B1D">
        <w:rPr>
          <w:sz w:val="28"/>
          <w:szCs w:val="28"/>
        </w:rPr>
        <w:t xml:space="preserve">  гривень та  видатки спеціального фонду сільського бюджету –  </w:t>
      </w:r>
      <w:r w:rsidRPr="005B7B1D">
        <w:rPr>
          <w:b/>
          <w:sz w:val="28"/>
          <w:szCs w:val="28"/>
        </w:rPr>
        <w:t>2 853 400</w:t>
      </w:r>
      <w:r w:rsidRPr="005B7B1D">
        <w:rPr>
          <w:sz w:val="28"/>
          <w:szCs w:val="28"/>
        </w:rPr>
        <w:t xml:space="preserve"> гривень;</w:t>
      </w:r>
    </w:p>
    <w:p w:rsidR="00EA3738" w:rsidRPr="005B7B1D" w:rsidRDefault="00EA3738" w:rsidP="00EA3738">
      <w:pPr>
        <w:pStyle w:val="af1"/>
        <w:tabs>
          <w:tab w:val="left" w:pos="709"/>
          <w:tab w:val="left" w:pos="1276"/>
        </w:tabs>
        <w:ind w:left="0" w:firstLine="708"/>
        <w:contextualSpacing/>
        <w:jc w:val="both"/>
        <w:rPr>
          <w:sz w:val="28"/>
          <w:szCs w:val="28"/>
        </w:rPr>
      </w:pPr>
      <w:r w:rsidRPr="005B7B1D">
        <w:rPr>
          <w:b/>
          <w:sz w:val="28"/>
          <w:szCs w:val="28"/>
        </w:rPr>
        <w:t>повернення кредитів</w:t>
      </w:r>
      <w:r w:rsidRPr="005B7B1D">
        <w:rPr>
          <w:sz w:val="28"/>
          <w:szCs w:val="28"/>
        </w:rPr>
        <w:t xml:space="preserve">   </w:t>
      </w:r>
      <w:proofErr w:type="gramStart"/>
      <w:r w:rsidRPr="005B7B1D">
        <w:rPr>
          <w:sz w:val="28"/>
          <w:szCs w:val="28"/>
        </w:rPr>
        <w:t>до</w:t>
      </w:r>
      <w:proofErr w:type="gramEnd"/>
      <w:r w:rsidRPr="005B7B1D">
        <w:rPr>
          <w:sz w:val="28"/>
          <w:szCs w:val="28"/>
        </w:rPr>
        <w:t xml:space="preserve"> сільського бюджету у сумі </w:t>
      </w:r>
      <w:r w:rsidRPr="005B7B1D">
        <w:rPr>
          <w:b/>
          <w:sz w:val="28"/>
          <w:szCs w:val="28"/>
        </w:rPr>
        <w:t>40 000,00</w:t>
      </w:r>
      <w:r w:rsidRPr="005B7B1D">
        <w:rPr>
          <w:sz w:val="28"/>
          <w:szCs w:val="28"/>
        </w:rPr>
        <w:t xml:space="preserve"> гривень, утому числі повернення кредитів до спеціального фонду  сільського бюджету </w:t>
      </w:r>
      <w:r w:rsidRPr="005B7B1D">
        <w:rPr>
          <w:b/>
          <w:sz w:val="28"/>
          <w:szCs w:val="28"/>
        </w:rPr>
        <w:t>40 000,00</w:t>
      </w:r>
      <w:r w:rsidRPr="005B7B1D">
        <w:rPr>
          <w:sz w:val="28"/>
          <w:szCs w:val="28"/>
        </w:rPr>
        <w:t xml:space="preserve"> гривень;</w:t>
      </w:r>
    </w:p>
    <w:p w:rsidR="00EA3738" w:rsidRPr="00414DC5" w:rsidRDefault="00EA3738" w:rsidP="00EA3738">
      <w:pPr>
        <w:ind w:firstLine="708"/>
        <w:jc w:val="both"/>
        <w:rPr>
          <w:b/>
          <w:bCs/>
          <w:sz w:val="28"/>
          <w:szCs w:val="28"/>
          <w:lang w:val="uk-UA"/>
        </w:rPr>
      </w:pPr>
      <w:bookmarkStart w:id="0" w:name="n9"/>
      <w:bookmarkEnd w:id="0"/>
      <w:r>
        <w:rPr>
          <w:b/>
          <w:bCs/>
          <w:sz w:val="28"/>
          <w:szCs w:val="28"/>
          <w:lang w:val="uk-UA"/>
        </w:rPr>
        <w:t xml:space="preserve">надання кредитів </w:t>
      </w:r>
      <w:r w:rsidRPr="00414DC5">
        <w:rPr>
          <w:bCs/>
          <w:sz w:val="28"/>
          <w:szCs w:val="28"/>
          <w:lang w:val="uk-UA"/>
        </w:rPr>
        <w:t>з сільського бюджету</w:t>
      </w:r>
      <w:r>
        <w:rPr>
          <w:bCs/>
          <w:sz w:val="28"/>
          <w:szCs w:val="28"/>
          <w:lang w:val="uk-UA"/>
        </w:rPr>
        <w:t xml:space="preserve"> у сумі </w:t>
      </w:r>
      <w:r>
        <w:rPr>
          <w:b/>
          <w:bCs/>
          <w:sz w:val="28"/>
          <w:szCs w:val="28"/>
          <w:lang w:val="uk-UA"/>
        </w:rPr>
        <w:t xml:space="preserve"> 40 000,00 </w:t>
      </w:r>
      <w:r w:rsidRPr="00414DC5">
        <w:rPr>
          <w:bCs/>
          <w:sz w:val="28"/>
          <w:szCs w:val="28"/>
          <w:lang w:val="uk-UA"/>
        </w:rPr>
        <w:t>гривень</w:t>
      </w:r>
      <w:r>
        <w:rPr>
          <w:bCs/>
          <w:sz w:val="28"/>
          <w:szCs w:val="28"/>
          <w:lang w:val="uk-UA"/>
        </w:rPr>
        <w:t xml:space="preserve">, у тому числі надання кредитів із спеціального фонду сільського бюджету </w:t>
      </w:r>
      <w:r>
        <w:rPr>
          <w:b/>
          <w:bCs/>
          <w:sz w:val="28"/>
          <w:szCs w:val="28"/>
          <w:lang w:val="uk-UA"/>
        </w:rPr>
        <w:t xml:space="preserve">40 000,00 </w:t>
      </w:r>
      <w:r w:rsidRPr="00414DC5">
        <w:rPr>
          <w:bCs/>
          <w:sz w:val="28"/>
          <w:szCs w:val="28"/>
          <w:lang w:val="uk-UA"/>
        </w:rPr>
        <w:t>гривень</w:t>
      </w:r>
      <w:r>
        <w:rPr>
          <w:bCs/>
          <w:sz w:val="28"/>
          <w:szCs w:val="28"/>
          <w:lang w:val="uk-UA"/>
        </w:rPr>
        <w:t>;</w:t>
      </w:r>
    </w:p>
    <w:p w:rsidR="00EA3738" w:rsidRPr="00DB3B80" w:rsidRDefault="00EA3738" w:rsidP="00EA3738">
      <w:pPr>
        <w:ind w:firstLine="708"/>
        <w:jc w:val="both"/>
        <w:rPr>
          <w:bCs/>
          <w:sz w:val="28"/>
          <w:szCs w:val="28"/>
          <w:lang w:val="uk-UA"/>
        </w:rPr>
      </w:pPr>
      <w:r w:rsidRPr="00DB3B80">
        <w:rPr>
          <w:b/>
          <w:bCs/>
          <w:sz w:val="28"/>
          <w:szCs w:val="28"/>
          <w:lang w:val="uk-UA"/>
        </w:rPr>
        <w:t>профіцит за</w:t>
      </w:r>
      <w:r w:rsidRPr="00DB3B80">
        <w:rPr>
          <w:bCs/>
          <w:sz w:val="28"/>
          <w:szCs w:val="28"/>
          <w:lang w:val="uk-UA"/>
        </w:rPr>
        <w:t xml:space="preserve"> загальним фондом сільського </w:t>
      </w:r>
      <w:r w:rsidRPr="00DB3B80">
        <w:rPr>
          <w:sz w:val="28"/>
          <w:szCs w:val="28"/>
          <w:lang w:val="uk-UA"/>
        </w:rPr>
        <w:t xml:space="preserve">бюджету </w:t>
      </w:r>
      <w:r>
        <w:rPr>
          <w:bCs/>
          <w:sz w:val="28"/>
          <w:szCs w:val="28"/>
          <w:lang w:val="uk-UA"/>
        </w:rPr>
        <w:t xml:space="preserve">у сумі </w:t>
      </w:r>
      <w:r w:rsidRPr="0065370F">
        <w:rPr>
          <w:b/>
          <w:bCs/>
          <w:sz w:val="28"/>
          <w:szCs w:val="28"/>
        </w:rPr>
        <w:t>1</w:t>
      </w:r>
      <w:r w:rsidRPr="0065370F">
        <w:rPr>
          <w:b/>
          <w:bCs/>
          <w:sz w:val="28"/>
          <w:szCs w:val="28"/>
          <w:lang w:val="en-US"/>
        </w:rPr>
        <w:t> </w:t>
      </w:r>
      <w:r w:rsidRPr="0065370F">
        <w:rPr>
          <w:b/>
          <w:bCs/>
          <w:sz w:val="28"/>
          <w:szCs w:val="28"/>
          <w:lang w:val="uk-UA"/>
        </w:rPr>
        <w:t>173 5</w:t>
      </w:r>
      <w:r w:rsidRPr="0065370F">
        <w:rPr>
          <w:b/>
          <w:bCs/>
          <w:sz w:val="28"/>
          <w:szCs w:val="28"/>
        </w:rPr>
        <w:t>00</w:t>
      </w:r>
      <w:r w:rsidRPr="0065370F">
        <w:rPr>
          <w:b/>
          <w:bCs/>
          <w:sz w:val="28"/>
          <w:szCs w:val="28"/>
          <w:lang w:val="uk-UA"/>
        </w:rPr>
        <w:t>,00</w:t>
      </w:r>
      <w:r w:rsidRPr="00DB3B80">
        <w:rPr>
          <w:bCs/>
          <w:sz w:val="28"/>
          <w:szCs w:val="28"/>
          <w:lang w:val="uk-UA"/>
        </w:rPr>
        <w:t xml:space="preserve"> </w:t>
      </w:r>
      <w:r w:rsidRPr="00DB3B80">
        <w:rPr>
          <w:sz w:val="28"/>
          <w:szCs w:val="28"/>
          <w:lang w:val="uk-UA"/>
        </w:rPr>
        <w:t xml:space="preserve"> </w:t>
      </w:r>
      <w:r w:rsidRPr="00DB3B80">
        <w:rPr>
          <w:bCs/>
          <w:sz w:val="28"/>
          <w:szCs w:val="28"/>
          <w:lang w:val="uk-UA"/>
        </w:rPr>
        <w:t>гривень  згідно з додатком 2 до  цього рішення;</w:t>
      </w:r>
    </w:p>
    <w:p w:rsidR="00EA3738" w:rsidRPr="00DB3B80" w:rsidRDefault="00EA3738" w:rsidP="00EA3738">
      <w:pPr>
        <w:ind w:firstLine="708"/>
        <w:jc w:val="both"/>
        <w:rPr>
          <w:bCs/>
          <w:sz w:val="28"/>
          <w:szCs w:val="28"/>
          <w:lang w:val="uk-UA"/>
        </w:rPr>
      </w:pPr>
      <w:r w:rsidRPr="00DB3B80">
        <w:rPr>
          <w:b/>
          <w:bCs/>
          <w:sz w:val="28"/>
          <w:szCs w:val="28"/>
          <w:lang w:val="uk-UA"/>
        </w:rPr>
        <w:t>дефіцит</w:t>
      </w:r>
      <w:r w:rsidRPr="00DB3B80">
        <w:rPr>
          <w:bCs/>
          <w:sz w:val="28"/>
          <w:szCs w:val="28"/>
          <w:lang w:val="uk-UA"/>
        </w:rPr>
        <w:t xml:space="preserve"> за спеціальним фондом сільського </w:t>
      </w:r>
      <w:r w:rsidRPr="00DB3B80">
        <w:rPr>
          <w:sz w:val="28"/>
          <w:szCs w:val="28"/>
          <w:lang w:val="uk-UA"/>
        </w:rPr>
        <w:t xml:space="preserve">бюджету </w:t>
      </w:r>
      <w:r>
        <w:rPr>
          <w:bCs/>
          <w:sz w:val="28"/>
          <w:szCs w:val="28"/>
          <w:lang w:val="uk-UA"/>
        </w:rPr>
        <w:t xml:space="preserve">у сумі </w:t>
      </w:r>
      <w:r w:rsidRPr="0065370F">
        <w:rPr>
          <w:b/>
          <w:bCs/>
          <w:sz w:val="28"/>
          <w:szCs w:val="28"/>
        </w:rPr>
        <w:t>1</w:t>
      </w:r>
      <w:r w:rsidRPr="0065370F">
        <w:rPr>
          <w:b/>
          <w:bCs/>
          <w:sz w:val="28"/>
          <w:szCs w:val="28"/>
          <w:lang w:val="en-US"/>
        </w:rPr>
        <w:t> </w:t>
      </w:r>
      <w:r w:rsidRPr="0065370F">
        <w:rPr>
          <w:b/>
          <w:bCs/>
          <w:sz w:val="28"/>
          <w:szCs w:val="28"/>
          <w:lang w:val="uk-UA"/>
        </w:rPr>
        <w:t>173 5</w:t>
      </w:r>
      <w:r w:rsidRPr="0065370F">
        <w:rPr>
          <w:b/>
          <w:bCs/>
          <w:sz w:val="28"/>
          <w:szCs w:val="28"/>
        </w:rPr>
        <w:t>00</w:t>
      </w:r>
      <w:r w:rsidRPr="0065370F">
        <w:rPr>
          <w:b/>
          <w:bCs/>
          <w:sz w:val="28"/>
          <w:szCs w:val="28"/>
          <w:lang w:val="uk-UA"/>
        </w:rPr>
        <w:t xml:space="preserve">,00 </w:t>
      </w:r>
      <w:r w:rsidRPr="00DB3B80">
        <w:rPr>
          <w:bCs/>
          <w:sz w:val="28"/>
          <w:szCs w:val="28"/>
          <w:lang w:val="uk-UA"/>
        </w:rPr>
        <w:t>гривень згідно з додатком 2 до цього рішення;</w:t>
      </w:r>
    </w:p>
    <w:p w:rsidR="00EA3738" w:rsidRPr="00DB3B80" w:rsidRDefault="00EA3738" w:rsidP="00EA3738">
      <w:pPr>
        <w:ind w:firstLine="708"/>
        <w:jc w:val="both"/>
        <w:rPr>
          <w:sz w:val="28"/>
          <w:szCs w:val="28"/>
          <w:lang w:val="uk-UA"/>
        </w:rPr>
      </w:pPr>
      <w:r w:rsidRPr="00DB3B80">
        <w:rPr>
          <w:b/>
          <w:bCs/>
          <w:sz w:val="28"/>
          <w:szCs w:val="28"/>
          <w:lang w:val="uk-UA"/>
        </w:rPr>
        <w:t>оборотний  залишок</w:t>
      </w:r>
      <w:r>
        <w:rPr>
          <w:b/>
          <w:bCs/>
          <w:sz w:val="28"/>
          <w:szCs w:val="28"/>
          <w:lang w:val="uk-UA"/>
        </w:rPr>
        <w:t xml:space="preserve"> </w:t>
      </w:r>
      <w:r w:rsidRPr="00DB3B80">
        <w:rPr>
          <w:sz w:val="28"/>
          <w:szCs w:val="28"/>
          <w:lang w:val="uk-UA"/>
        </w:rPr>
        <w:t xml:space="preserve"> </w:t>
      </w:r>
      <w:r w:rsidRPr="00DB3B80">
        <w:rPr>
          <w:b/>
          <w:sz w:val="28"/>
          <w:szCs w:val="28"/>
          <w:lang w:val="uk-UA"/>
        </w:rPr>
        <w:t xml:space="preserve">бюджетних коштів </w:t>
      </w:r>
      <w:r w:rsidRPr="00DB3B80">
        <w:rPr>
          <w:sz w:val="28"/>
          <w:szCs w:val="28"/>
          <w:lang w:val="uk-UA"/>
        </w:rPr>
        <w:t xml:space="preserve"> сільського бюджету  у розмірі  </w:t>
      </w:r>
      <w:r w:rsidRPr="0065370F">
        <w:rPr>
          <w:b/>
          <w:sz w:val="28"/>
          <w:szCs w:val="28"/>
          <w:lang w:val="uk-UA"/>
        </w:rPr>
        <w:t xml:space="preserve">2 </w:t>
      </w:r>
      <w:r w:rsidRPr="0065370F">
        <w:rPr>
          <w:b/>
          <w:sz w:val="28"/>
          <w:szCs w:val="28"/>
        </w:rPr>
        <w:t>3</w:t>
      </w:r>
      <w:r w:rsidRPr="0065370F">
        <w:rPr>
          <w:b/>
          <w:sz w:val="28"/>
          <w:szCs w:val="28"/>
          <w:lang w:val="uk-UA"/>
        </w:rPr>
        <w:t>50,00</w:t>
      </w:r>
      <w:r>
        <w:rPr>
          <w:sz w:val="28"/>
          <w:szCs w:val="28"/>
          <w:lang w:val="uk-UA"/>
        </w:rPr>
        <w:t xml:space="preserve"> гривень, що становить, </w:t>
      </w:r>
      <w:r w:rsidRPr="0065370F">
        <w:rPr>
          <w:b/>
          <w:sz w:val="28"/>
          <w:szCs w:val="28"/>
          <w:lang w:val="uk-UA"/>
        </w:rPr>
        <w:t>0,005</w:t>
      </w:r>
      <w:r w:rsidRPr="00DB3B80">
        <w:rPr>
          <w:sz w:val="28"/>
          <w:szCs w:val="28"/>
          <w:lang w:val="uk-UA"/>
        </w:rPr>
        <w:t xml:space="preserve"> відсотків видатків загального фонду сільського бюджету, визначених цим пунктом;</w:t>
      </w:r>
    </w:p>
    <w:p w:rsidR="00EA3738" w:rsidRPr="00414DC5" w:rsidRDefault="00EA3738" w:rsidP="00EA3738">
      <w:pPr>
        <w:ind w:firstLine="708"/>
        <w:jc w:val="both"/>
        <w:rPr>
          <w:bCs/>
          <w:sz w:val="28"/>
          <w:szCs w:val="28"/>
          <w:lang w:val="uk-UA"/>
        </w:rPr>
      </w:pPr>
      <w:r>
        <w:rPr>
          <w:b/>
          <w:bCs/>
          <w:sz w:val="28"/>
          <w:szCs w:val="28"/>
          <w:lang w:val="uk-UA"/>
        </w:rPr>
        <w:lastRenderedPageBreak/>
        <w:t xml:space="preserve">2. </w:t>
      </w:r>
      <w:r>
        <w:rPr>
          <w:bCs/>
          <w:sz w:val="28"/>
          <w:szCs w:val="28"/>
          <w:lang w:val="uk-UA"/>
        </w:rPr>
        <w:t xml:space="preserve">Затвердити обсяг </w:t>
      </w:r>
      <w:r w:rsidRPr="00414DC5">
        <w:rPr>
          <w:b/>
          <w:bCs/>
          <w:sz w:val="28"/>
          <w:szCs w:val="28"/>
          <w:lang w:val="uk-UA"/>
        </w:rPr>
        <w:t>резервного фонду</w:t>
      </w:r>
      <w:r>
        <w:rPr>
          <w:bCs/>
          <w:sz w:val="28"/>
          <w:szCs w:val="28"/>
          <w:lang w:val="uk-UA"/>
        </w:rPr>
        <w:t xml:space="preserve"> сільського бюджету на 2023 рік у обсязі </w:t>
      </w:r>
      <w:r>
        <w:rPr>
          <w:b/>
          <w:bCs/>
          <w:sz w:val="28"/>
          <w:szCs w:val="28"/>
          <w:lang w:val="uk-UA"/>
        </w:rPr>
        <w:t xml:space="preserve">50 000,00 </w:t>
      </w:r>
      <w:r>
        <w:rPr>
          <w:bCs/>
          <w:sz w:val="28"/>
          <w:szCs w:val="28"/>
          <w:lang w:val="uk-UA"/>
        </w:rPr>
        <w:t>гривень.</w:t>
      </w:r>
    </w:p>
    <w:p w:rsidR="00EA3738" w:rsidRDefault="00EA3738" w:rsidP="00EA3738">
      <w:pPr>
        <w:ind w:firstLine="708"/>
        <w:jc w:val="both"/>
        <w:rPr>
          <w:b/>
          <w:bCs/>
          <w:sz w:val="28"/>
          <w:szCs w:val="28"/>
          <w:lang w:val="uk-UA"/>
        </w:rPr>
      </w:pPr>
    </w:p>
    <w:p w:rsidR="00EA3738" w:rsidRPr="00DB3B80" w:rsidRDefault="00EA3738" w:rsidP="00EA3738">
      <w:pPr>
        <w:ind w:firstLine="708"/>
        <w:jc w:val="both"/>
        <w:rPr>
          <w:bCs/>
          <w:sz w:val="28"/>
          <w:szCs w:val="28"/>
          <w:lang w:val="uk-UA"/>
        </w:rPr>
      </w:pPr>
      <w:r>
        <w:rPr>
          <w:b/>
          <w:bCs/>
          <w:sz w:val="28"/>
          <w:szCs w:val="28"/>
          <w:lang w:val="uk-UA"/>
        </w:rPr>
        <w:t>3</w:t>
      </w:r>
      <w:r w:rsidRPr="00DB3B80">
        <w:rPr>
          <w:b/>
          <w:bCs/>
          <w:sz w:val="28"/>
          <w:szCs w:val="28"/>
          <w:lang w:val="uk-UA"/>
        </w:rPr>
        <w:t>.</w:t>
      </w:r>
      <w:r w:rsidRPr="00DB3B80">
        <w:rPr>
          <w:bCs/>
          <w:sz w:val="28"/>
          <w:szCs w:val="28"/>
          <w:lang w:val="uk-UA"/>
        </w:rPr>
        <w:t xml:space="preserve"> Затвердити </w:t>
      </w:r>
      <w:r w:rsidRPr="00DB3B80">
        <w:rPr>
          <w:b/>
          <w:bCs/>
          <w:sz w:val="28"/>
          <w:szCs w:val="28"/>
          <w:lang w:val="uk-UA"/>
        </w:rPr>
        <w:t>бюджетні призначення</w:t>
      </w:r>
      <w:r w:rsidRPr="00DB3B80">
        <w:rPr>
          <w:bCs/>
          <w:sz w:val="28"/>
          <w:szCs w:val="28"/>
          <w:lang w:val="uk-UA"/>
        </w:rPr>
        <w:t xml:space="preserve"> головним розпорядникам коштів сільського  бюджету на 202</w:t>
      </w:r>
      <w:r>
        <w:rPr>
          <w:bCs/>
          <w:sz w:val="28"/>
          <w:szCs w:val="28"/>
          <w:lang w:val="uk-UA"/>
        </w:rPr>
        <w:t>3</w:t>
      </w:r>
      <w:r w:rsidRPr="00DB3B80">
        <w:rPr>
          <w:bCs/>
          <w:sz w:val="28"/>
          <w:szCs w:val="28"/>
          <w:lang w:val="uk-UA"/>
        </w:rPr>
        <w:t xml:space="preserve"> рік у розрізі відповідальних виконавців за бюджетними програмами згідно з додатками 3</w:t>
      </w:r>
      <w:r>
        <w:rPr>
          <w:bCs/>
          <w:sz w:val="28"/>
          <w:szCs w:val="28"/>
          <w:lang w:val="uk-UA"/>
        </w:rPr>
        <w:t xml:space="preserve">, 4 </w:t>
      </w:r>
      <w:r w:rsidRPr="00DB3B80">
        <w:rPr>
          <w:bCs/>
          <w:sz w:val="28"/>
          <w:szCs w:val="28"/>
          <w:lang w:val="uk-UA"/>
        </w:rPr>
        <w:t>до цього рішення.</w:t>
      </w:r>
    </w:p>
    <w:p w:rsidR="00EA3738" w:rsidRPr="00DB3B80" w:rsidRDefault="00EA3738" w:rsidP="00EA3738">
      <w:pPr>
        <w:ind w:firstLine="708"/>
        <w:jc w:val="both"/>
        <w:rPr>
          <w:bCs/>
          <w:sz w:val="28"/>
          <w:szCs w:val="28"/>
          <w:lang w:val="uk-UA"/>
        </w:rPr>
      </w:pPr>
      <w:r>
        <w:rPr>
          <w:b/>
          <w:sz w:val="28"/>
          <w:szCs w:val="28"/>
          <w:lang w:val="uk-UA"/>
        </w:rPr>
        <w:t>4</w:t>
      </w:r>
      <w:r w:rsidRPr="00DB3B80">
        <w:rPr>
          <w:b/>
          <w:sz w:val="28"/>
          <w:szCs w:val="28"/>
          <w:lang w:val="uk-UA"/>
        </w:rPr>
        <w:t>.</w:t>
      </w:r>
      <w:r w:rsidRPr="00DB3B80">
        <w:rPr>
          <w:sz w:val="28"/>
          <w:szCs w:val="28"/>
          <w:lang w:val="uk-UA"/>
        </w:rPr>
        <w:t xml:space="preserve"> Затвердити на 202</w:t>
      </w:r>
      <w:r>
        <w:rPr>
          <w:sz w:val="28"/>
          <w:szCs w:val="28"/>
          <w:lang w:val="uk-UA"/>
        </w:rPr>
        <w:t>3</w:t>
      </w:r>
      <w:r w:rsidRPr="00DB3B80">
        <w:rPr>
          <w:sz w:val="28"/>
          <w:szCs w:val="28"/>
          <w:lang w:val="uk-UA"/>
        </w:rPr>
        <w:t xml:space="preserve"> рік  </w:t>
      </w:r>
      <w:r w:rsidRPr="00DB3B80">
        <w:rPr>
          <w:b/>
          <w:bCs/>
          <w:sz w:val="28"/>
          <w:szCs w:val="28"/>
          <w:lang w:val="uk-UA"/>
        </w:rPr>
        <w:t>міжбюджетні трансферти</w:t>
      </w:r>
      <w:r w:rsidRPr="00DB3B80">
        <w:rPr>
          <w:sz w:val="28"/>
          <w:szCs w:val="28"/>
          <w:lang w:val="uk-UA"/>
        </w:rPr>
        <w:t xml:space="preserve"> </w:t>
      </w:r>
      <w:r w:rsidRPr="00DB3B80">
        <w:rPr>
          <w:bCs/>
          <w:sz w:val="28"/>
          <w:szCs w:val="28"/>
          <w:lang w:val="uk-UA"/>
        </w:rPr>
        <w:t xml:space="preserve">згідно з додатком </w:t>
      </w:r>
      <w:r>
        <w:rPr>
          <w:bCs/>
          <w:sz w:val="28"/>
          <w:szCs w:val="28"/>
          <w:lang w:val="uk-UA"/>
        </w:rPr>
        <w:t>5</w:t>
      </w:r>
      <w:r w:rsidRPr="00DB3B80">
        <w:rPr>
          <w:bCs/>
          <w:sz w:val="28"/>
          <w:szCs w:val="28"/>
          <w:lang w:val="uk-UA"/>
        </w:rPr>
        <w:t xml:space="preserve"> цього рішення.</w:t>
      </w:r>
    </w:p>
    <w:p w:rsidR="00EA3738" w:rsidRPr="00DB3B80" w:rsidRDefault="00EA3738" w:rsidP="00EA3738">
      <w:pPr>
        <w:ind w:firstLine="708"/>
        <w:jc w:val="both"/>
        <w:rPr>
          <w:bCs/>
          <w:sz w:val="28"/>
          <w:szCs w:val="28"/>
          <w:lang w:val="uk-UA"/>
        </w:rPr>
      </w:pPr>
      <w:r>
        <w:rPr>
          <w:b/>
          <w:sz w:val="28"/>
          <w:szCs w:val="28"/>
          <w:lang w:val="uk-UA"/>
        </w:rPr>
        <w:t>5</w:t>
      </w:r>
      <w:r w:rsidRPr="00DB3B80">
        <w:rPr>
          <w:b/>
          <w:bCs/>
          <w:sz w:val="28"/>
          <w:szCs w:val="28"/>
          <w:lang w:val="uk-UA"/>
        </w:rPr>
        <w:t>.</w:t>
      </w:r>
      <w:r w:rsidRPr="00DB3B80">
        <w:rPr>
          <w:sz w:val="28"/>
          <w:szCs w:val="28"/>
          <w:lang w:val="uk-UA"/>
        </w:rPr>
        <w:t xml:space="preserve"> </w:t>
      </w:r>
      <w:r>
        <w:rPr>
          <w:sz w:val="28"/>
          <w:szCs w:val="28"/>
          <w:lang w:val="uk-UA"/>
        </w:rPr>
        <w:t xml:space="preserve">Затвердити на 2023 рік </w:t>
      </w:r>
      <w:r w:rsidRPr="00B274D6">
        <w:rPr>
          <w:sz w:val="28"/>
          <w:szCs w:val="28"/>
          <w:lang w:val="uk-UA"/>
        </w:rPr>
        <w:t xml:space="preserve"> </w:t>
      </w:r>
      <w:r>
        <w:rPr>
          <w:b/>
          <w:sz w:val="28"/>
          <w:szCs w:val="28"/>
          <w:lang w:val="uk-UA"/>
        </w:rPr>
        <w:t>обсяги капітальних вкладень у розрізі інвестиційних проектів</w:t>
      </w:r>
      <w:r w:rsidRPr="00B274D6">
        <w:rPr>
          <w:sz w:val="28"/>
          <w:szCs w:val="28"/>
          <w:lang w:val="uk-UA"/>
        </w:rPr>
        <w:t xml:space="preserve"> </w:t>
      </w:r>
      <w:r w:rsidRPr="00DB3B80">
        <w:rPr>
          <w:bCs/>
          <w:sz w:val="28"/>
          <w:szCs w:val="28"/>
          <w:lang w:val="uk-UA"/>
        </w:rPr>
        <w:t xml:space="preserve">згідно з </w:t>
      </w:r>
      <w:hyperlink r:id="rId21" w:anchor="n107" w:history="1">
        <w:r w:rsidRPr="00DB3B80">
          <w:rPr>
            <w:bCs/>
            <w:sz w:val="28"/>
            <w:szCs w:val="28"/>
            <w:lang w:val="uk-UA"/>
          </w:rPr>
          <w:t xml:space="preserve">додатком </w:t>
        </w:r>
      </w:hyperlink>
      <w:r>
        <w:rPr>
          <w:lang w:val="uk-UA"/>
        </w:rPr>
        <w:t>6</w:t>
      </w:r>
      <w:r w:rsidRPr="00DB3B80">
        <w:rPr>
          <w:bCs/>
          <w:sz w:val="28"/>
          <w:szCs w:val="28"/>
          <w:lang w:val="uk-UA"/>
        </w:rPr>
        <w:t xml:space="preserve"> до цього рішення.</w:t>
      </w:r>
    </w:p>
    <w:p w:rsidR="00EA3738" w:rsidRPr="00DB3B80" w:rsidRDefault="00EA3738" w:rsidP="00EA3738">
      <w:pPr>
        <w:ind w:firstLine="708"/>
        <w:jc w:val="both"/>
        <w:rPr>
          <w:bCs/>
          <w:sz w:val="28"/>
          <w:szCs w:val="28"/>
          <w:lang w:val="uk-UA"/>
        </w:rPr>
      </w:pPr>
      <w:r>
        <w:rPr>
          <w:b/>
          <w:bCs/>
          <w:sz w:val="28"/>
          <w:szCs w:val="28"/>
          <w:lang w:val="uk-UA"/>
        </w:rPr>
        <w:t>6</w:t>
      </w:r>
      <w:r w:rsidRPr="00DB3B80">
        <w:rPr>
          <w:b/>
          <w:bCs/>
          <w:sz w:val="28"/>
          <w:szCs w:val="28"/>
          <w:lang w:val="uk-UA"/>
        </w:rPr>
        <w:t>.</w:t>
      </w:r>
      <w:r>
        <w:rPr>
          <w:b/>
          <w:bCs/>
          <w:sz w:val="28"/>
          <w:szCs w:val="28"/>
          <w:lang w:val="uk-UA"/>
        </w:rPr>
        <w:t xml:space="preserve"> </w:t>
      </w:r>
      <w:r w:rsidRPr="00DB3B80">
        <w:rPr>
          <w:bCs/>
          <w:sz w:val="28"/>
          <w:szCs w:val="28"/>
          <w:lang w:val="uk-UA"/>
        </w:rPr>
        <w:t xml:space="preserve">Затвердити </w:t>
      </w:r>
      <w:r w:rsidRPr="00DB3B80">
        <w:rPr>
          <w:b/>
          <w:bCs/>
          <w:sz w:val="28"/>
          <w:szCs w:val="28"/>
          <w:lang w:val="uk-UA"/>
        </w:rPr>
        <w:t>розподіл витрат сільського бюджету на</w:t>
      </w:r>
      <w:r w:rsidRPr="00DB3B80">
        <w:rPr>
          <w:bCs/>
          <w:sz w:val="28"/>
          <w:szCs w:val="28"/>
          <w:lang w:val="uk-UA"/>
        </w:rPr>
        <w:t xml:space="preserve"> </w:t>
      </w:r>
      <w:r w:rsidRPr="00DB3B80">
        <w:rPr>
          <w:b/>
          <w:bCs/>
          <w:sz w:val="28"/>
          <w:szCs w:val="28"/>
          <w:lang w:val="uk-UA"/>
        </w:rPr>
        <w:t xml:space="preserve">реалізацію місцевих/регіональних програм </w:t>
      </w:r>
      <w:r w:rsidRPr="00DB3B80">
        <w:rPr>
          <w:bCs/>
          <w:sz w:val="28"/>
          <w:szCs w:val="28"/>
          <w:lang w:val="uk-UA"/>
        </w:rPr>
        <w:t xml:space="preserve">у сумі  </w:t>
      </w:r>
      <w:r w:rsidRPr="0065370F">
        <w:rPr>
          <w:b/>
          <w:bCs/>
          <w:sz w:val="28"/>
          <w:szCs w:val="28"/>
          <w:lang w:val="uk-UA"/>
        </w:rPr>
        <w:t>2 102 280,00</w:t>
      </w:r>
      <w:r w:rsidRPr="00DB3B80">
        <w:rPr>
          <w:bCs/>
          <w:sz w:val="28"/>
          <w:szCs w:val="28"/>
          <w:lang w:val="uk-UA"/>
        </w:rPr>
        <w:t xml:space="preserve"> гривень згідно з додатком </w:t>
      </w:r>
      <w:r>
        <w:rPr>
          <w:bCs/>
          <w:sz w:val="28"/>
          <w:szCs w:val="28"/>
          <w:lang w:val="uk-UA"/>
        </w:rPr>
        <w:t>7</w:t>
      </w:r>
      <w:r w:rsidRPr="00DB3B80">
        <w:rPr>
          <w:bCs/>
          <w:sz w:val="28"/>
          <w:szCs w:val="28"/>
          <w:lang w:val="uk-UA"/>
        </w:rPr>
        <w:t xml:space="preserve"> до цього рішення.</w:t>
      </w:r>
    </w:p>
    <w:p w:rsidR="00EA3738" w:rsidRPr="00DB3B80" w:rsidRDefault="00EA3738" w:rsidP="00EA3738">
      <w:pPr>
        <w:ind w:firstLine="708"/>
        <w:contextualSpacing/>
        <w:jc w:val="both"/>
        <w:rPr>
          <w:bCs/>
          <w:sz w:val="28"/>
          <w:szCs w:val="28"/>
          <w:lang w:val="uk-UA"/>
        </w:rPr>
      </w:pPr>
      <w:r>
        <w:rPr>
          <w:b/>
          <w:bCs/>
          <w:sz w:val="28"/>
          <w:szCs w:val="28"/>
          <w:lang w:val="uk-UA"/>
        </w:rPr>
        <w:t>7</w:t>
      </w:r>
      <w:r w:rsidRPr="00DB3B80">
        <w:rPr>
          <w:b/>
          <w:bCs/>
          <w:sz w:val="28"/>
          <w:szCs w:val="28"/>
          <w:lang w:val="uk-UA"/>
        </w:rPr>
        <w:t xml:space="preserve">. </w:t>
      </w:r>
      <w:r w:rsidRPr="00CE0DD7">
        <w:rPr>
          <w:b/>
          <w:bCs/>
          <w:sz w:val="28"/>
          <w:szCs w:val="28"/>
          <w:lang w:val="uk-UA"/>
        </w:rPr>
        <w:t>Установити</w:t>
      </w:r>
      <w:r w:rsidRPr="00DB3B80">
        <w:rPr>
          <w:bCs/>
          <w:sz w:val="28"/>
          <w:szCs w:val="28"/>
          <w:lang w:val="uk-UA"/>
        </w:rPr>
        <w:t>, що у загальному фонді сільського бюджету на 202</w:t>
      </w:r>
      <w:r>
        <w:rPr>
          <w:bCs/>
          <w:sz w:val="28"/>
          <w:szCs w:val="28"/>
          <w:lang w:val="uk-UA"/>
        </w:rPr>
        <w:t>3</w:t>
      </w:r>
      <w:r w:rsidRPr="00DB3B80">
        <w:rPr>
          <w:bCs/>
          <w:sz w:val="28"/>
          <w:szCs w:val="28"/>
          <w:lang w:val="uk-UA"/>
        </w:rPr>
        <w:t xml:space="preserve"> рік:</w:t>
      </w:r>
    </w:p>
    <w:p w:rsidR="00EA3738" w:rsidRPr="00DB3B80" w:rsidRDefault="00EA3738" w:rsidP="00EA3738">
      <w:pPr>
        <w:ind w:firstLine="708"/>
        <w:contextualSpacing/>
        <w:jc w:val="both"/>
        <w:rPr>
          <w:bCs/>
          <w:sz w:val="28"/>
          <w:szCs w:val="28"/>
          <w:lang w:val="uk-UA"/>
        </w:rPr>
      </w:pPr>
      <w:r w:rsidRPr="00DB3B80">
        <w:rPr>
          <w:bCs/>
          <w:sz w:val="28"/>
          <w:szCs w:val="28"/>
          <w:lang w:val="uk-UA"/>
        </w:rPr>
        <w:t>1) до доходів загального фонду місцевого бюджету належать доходи, визначені статтею 6</w:t>
      </w:r>
      <w:r w:rsidRPr="00DB3B80">
        <w:rPr>
          <w:bCs/>
          <w:sz w:val="28"/>
          <w:szCs w:val="28"/>
        </w:rPr>
        <w:t>4</w:t>
      </w:r>
      <w:r w:rsidRPr="00DB3B80">
        <w:rPr>
          <w:bCs/>
          <w:sz w:val="28"/>
          <w:szCs w:val="28"/>
          <w:lang w:val="uk-UA"/>
        </w:rPr>
        <w:t xml:space="preserve"> Бюджетного кодексу України, та трансферти, визначені статтею 97</w:t>
      </w:r>
      <w:r>
        <w:rPr>
          <w:bCs/>
          <w:sz w:val="28"/>
          <w:szCs w:val="28"/>
          <w:lang w:val="uk-UA"/>
        </w:rPr>
        <w:t>, 101</w:t>
      </w:r>
      <w:r>
        <w:rPr>
          <w:bCs/>
          <w:sz w:val="28"/>
          <w:szCs w:val="28"/>
          <w:vertAlign w:val="superscript"/>
          <w:lang w:val="uk-UA"/>
        </w:rPr>
        <w:t xml:space="preserve"> </w:t>
      </w:r>
      <w:r w:rsidRPr="00DB3B80">
        <w:rPr>
          <w:bCs/>
          <w:sz w:val="28"/>
          <w:szCs w:val="28"/>
          <w:lang w:val="uk-UA"/>
        </w:rPr>
        <w:t>Бюджетного кодексу України;</w:t>
      </w:r>
    </w:p>
    <w:p w:rsidR="00EA3738" w:rsidRPr="00DB3B80" w:rsidRDefault="00EA3738" w:rsidP="00EA3738">
      <w:pPr>
        <w:ind w:firstLine="708"/>
        <w:contextualSpacing/>
        <w:jc w:val="both"/>
        <w:rPr>
          <w:bCs/>
          <w:sz w:val="28"/>
          <w:szCs w:val="28"/>
          <w:lang w:val="uk-UA"/>
        </w:rPr>
      </w:pPr>
      <w:r w:rsidRPr="00DB3B80">
        <w:rPr>
          <w:bCs/>
          <w:sz w:val="28"/>
          <w:szCs w:val="28"/>
          <w:lang w:val="uk-UA"/>
        </w:rPr>
        <w:t>2</w:t>
      </w:r>
      <w:r w:rsidRPr="00DB3B80">
        <w:rPr>
          <w:b/>
          <w:bCs/>
          <w:sz w:val="28"/>
          <w:szCs w:val="28"/>
          <w:lang w:val="uk-UA"/>
        </w:rPr>
        <w:t xml:space="preserve">) </w:t>
      </w:r>
      <w:r w:rsidRPr="00DB3B80">
        <w:rPr>
          <w:bCs/>
          <w:sz w:val="28"/>
          <w:szCs w:val="28"/>
          <w:lang w:val="uk-UA"/>
        </w:rPr>
        <w:t>джерелами формування у  частині фінансування є надходження, визначені статтею 69</w:t>
      </w:r>
      <w:r w:rsidRPr="00DB3B80">
        <w:rPr>
          <w:bCs/>
          <w:sz w:val="28"/>
          <w:szCs w:val="28"/>
          <w:vertAlign w:val="superscript"/>
          <w:lang w:val="uk-UA"/>
        </w:rPr>
        <w:t>1</w:t>
      </w:r>
      <w:r w:rsidRPr="00DB3B80">
        <w:rPr>
          <w:bCs/>
          <w:sz w:val="28"/>
          <w:szCs w:val="28"/>
          <w:lang w:val="uk-UA"/>
        </w:rPr>
        <w:t>, частиною 1 статті 71 Бюджетного кодексу України.</w:t>
      </w:r>
    </w:p>
    <w:p w:rsidR="00EA3738" w:rsidRPr="00DB3B80" w:rsidRDefault="00EA3738" w:rsidP="00EA3738">
      <w:pPr>
        <w:ind w:firstLine="708"/>
        <w:contextualSpacing/>
        <w:jc w:val="both"/>
        <w:rPr>
          <w:bCs/>
          <w:sz w:val="28"/>
          <w:szCs w:val="28"/>
          <w:lang w:val="uk-UA"/>
        </w:rPr>
      </w:pPr>
      <w:r>
        <w:rPr>
          <w:b/>
          <w:bCs/>
          <w:sz w:val="28"/>
          <w:szCs w:val="28"/>
          <w:lang w:val="uk-UA"/>
        </w:rPr>
        <w:t>8</w:t>
      </w:r>
      <w:r w:rsidRPr="00DB3B80">
        <w:rPr>
          <w:bCs/>
          <w:sz w:val="28"/>
          <w:szCs w:val="28"/>
          <w:lang w:val="uk-UA"/>
        </w:rPr>
        <w:t xml:space="preserve">. </w:t>
      </w:r>
      <w:r w:rsidRPr="00CE0DD7">
        <w:rPr>
          <w:b/>
          <w:bCs/>
          <w:sz w:val="28"/>
          <w:szCs w:val="28"/>
          <w:lang w:val="uk-UA"/>
        </w:rPr>
        <w:t>Установити</w:t>
      </w:r>
      <w:r w:rsidRPr="00DB3B80">
        <w:rPr>
          <w:bCs/>
          <w:sz w:val="28"/>
          <w:szCs w:val="28"/>
          <w:lang w:val="uk-UA"/>
        </w:rPr>
        <w:t xml:space="preserve">, що </w:t>
      </w:r>
      <w:r>
        <w:rPr>
          <w:bCs/>
          <w:sz w:val="28"/>
          <w:szCs w:val="28"/>
          <w:lang w:val="uk-UA"/>
        </w:rPr>
        <w:t xml:space="preserve">джерелами формування спеціального </w:t>
      </w:r>
      <w:r w:rsidRPr="00DB3B80">
        <w:rPr>
          <w:bCs/>
          <w:sz w:val="28"/>
          <w:szCs w:val="28"/>
          <w:lang w:val="uk-UA"/>
        </w:rPr>
        <w:t>сільського бюджету на 202</w:t>
      </w:r>
      <w:r>
        <w:rPr>
          <w:bCs/>
          <w:sz w:val="28"/>
          <w:szCs w:val="28"/>
          <w:lang w:val="uk-UA"/>
        </w:rPr>
        <w:t>3</w:t>
      </w:r>
      <w:r w:rsidRPr="00DB3B80">
        <w:rPr>
          <w:bCs/>
          <w:sz w:val="28"/>
          <w:szCs w:val="28"/>
          <w:lang w:val="uk-UA"/>
        </w:rPr>
        <w:t xml:space="preserve"> рік:</w:t>
      </w:r>
    </w:p>
    <w:p w:rsidR="00EA3738" w:rsidRPr="00DB3B80" w:rsidRDefault="00EA3738" w:rsidP="00EA3738">
      <w:pPr>
        <w:ind w:firstLine="708"/>
        <w:contextualSpacing/>
        <w:jc w:val="both"/>
        <w:rPr>
          <w:bCs/>
          <w:sz w:val="28"/>
          <w:szCs w:val="28"/>
          <w:lang w:val="uk-UA"/>
        </w:rPr>
      </w:pPr>
      <w:r w:rsidRPr="00DB3B80">
        <w:rPr>
          <w:bCs/>
          <w:sz w:val="28"/>
          <w:szCs w:val="28"/>
          <w:lang w:val="uk-UA"/>
        </w:rPr>
        <w:t>1) у частини доходів є надходження, визначені статтею 69</w:t>
      </w:r>
      <w:r w:rsidRPr="00DB3B80">
        <w:rPr>
          <w:bCs/>
          <w:sz w:val="28"/>
          <w:szCs w:val="28"/>
          <w:vertAlign w:val="superscript"/>
          <w:lang w:val="uk-UA"/>
        </w:rPr>
        <w:t>1</w:t>
      </w:r>
      <w:r w:rsidRPr="00DB3B80">
        <w:rPr>
          <w:bCs/>
          <w:sz w:val="28"/>
          <w:szCs w:val="28"/>
          <w:lang w:val="uk-UA"/>
        </w:rPr>
        <w:t>, частиною 1 статті 71 Бюджетного кодексу України;</w:t>
      </w:r>
    </w:p>
    <w:p w:rsidR="00EA3738" w:rsidRDefault="00EA3738" w:rsidP="00EA3738">
      <w:pPr>
        <w:ind w:firstLine="708"/>
        <w:contextualSpacing/>
        <w:jc w:val="both"/>
        <w:rPr>
          <w:bCs/>
          <w:sz w:val="28"/>
          <w:szCs w:val="28"/>
          <w:lang w:val="uk-UA"/>
        </w:rPr>
      </w:pPr>
      <w:r w:rsidRPr="00DB3B80">
        <w:rPr>
          <w:bCs/>
          <w:sz w:val="28"/>
          <w:szCs w:val="28"/>
          <w:lang w:val="uk-UA"/>
        </w:rPr>
        <w:t>2</w:t>
      </w:r>
      <w:r w:rsidRPr="00DB3B80">
        <w:rPr>
          <w:b/>
          <w:bCs/>
          <w:sz w:val="28"/>
          <w:szCs w:val="28"/>
          <w:lang w:val="uk-UA"/>
        </w:rPr>
        <w:t xml:space="preserve">) </w:t>
      </w:r>
      <w:r w:rsidRPr="00DB3B80">
        <w:rPr>
          <w:bCs/>
          <w:sz w:val="28"/>
          <w:szCs w:val="28"/>
          <w:lang w:val="uk-UA"/>
        </w:rPr>
        <w:t>у частині</w:t>
      </w:r>
      <w:r w:rsidRPr="00DB3B80">
        <w:rPr>
          <w:b/>
          <w:bCs/>
          <w:sz w:val="28"/>
          <w:szCs w:val="28"/>
          <w:lang w:val="uk-UA"/>
        </w:rPr>
        <w:t xml:space="preserve"> </w:t>
      </w:r>
      <w:r w:rsidRPr="00DB3B80">
        <w:rPr>
          <w:bCs/>
          <w:sz w:val="28"/>
          <w:szCs w:val="28"/>
          <w:lang w:val="uk-UA"/>
        </w:rPr>
        <w:t>фінансування є надходження, визначені пунктом 10 частини 1 статтею 71 Бюджетного кодексу України та джерела фінансування, визначені статтею 72 Бюджетного кодексу України</w:t>
      </w:r>
      <w:r>
        <w:rPr>
          <w:bCs/>
          <w:sz w:val="28"/>
          <w:szCs w:val="28"/>
          <w:lang w:val="uk-UA"/>
        </w:rPr>
        <w:t>;</w:t>
      </w:r>
    </w:p>
    <w:p w:rsidR="00EA3738" w:rsidRPr="00DB3B80" w:rsidRDefault="00EA3738" w:rsidP="00EA3738">
      <w:pPr>
        <w:ind w:firstLine="708"/>
        <w:contextualSpacing/>
        <w:jc w:val="both"/>
        <w:rPr>
          <w:bCs/>
          <w:sz w:val="28"/>
          <w:szCs w:val="28"/>
          <w:lang w:val="uk-UA"/>
        </w:rPr>
      </w:pPr>
      <w:r>
        <w:rPr>
          <w:bCs/>
          <w:sz w:val="28"/>
          <w:szCs w:val="28"/>
          <w:lang w:val="uk-UA"/>
        </w:rPr>
        <w:t>3</w:t>
      </w:r>
      <w:r w:rsidRPr="003E7FE9">
        <w:rPr>
          <w:bCs/>
          <w:sz w:val="28"/>
          <w:szCs w:val="28"/>
          <w:lang w:val="uk-UA"/>
        </w:rPr>
        <w:t>) у частині кредитування є надходження визначені пунктом 10 частини 1 статті 69</w:t>
      </w:r>
      <w:r w:rsidRPr="003E7FE9">
        <w:rPr>
          <w:bCs/>
          <w:sz w:val="28"/>
          <w:szCs w:val="28"/>
          <w:vertAlign w:val="superscript"/>
          <w:lang w:val="uk-UA"/>
        </w:rPr>
        <w:t xml:space="preserve">1 </w:t>
      </w:r>
      <w:r w:rsidRPr="003E7FE9">
        <w:rPr>
          <w:bCs/>
          <w:sz w:val="28"/>
          <w:szCs w:val="28"/>
          <w:lang w:val="uk-UA"/>
        </w:rPr>
        <w:t>Бюджетного кодексу України .</w:t>
      </w:r>
    </w:p>
    <w:p w:rsidR="00EA3738" w:rsidRPr="005B7B1D" w:rsidRDefault="00EA3738" w:rsidP="00EA3738">
      <w:pPr>
        <w:pStyle w:val="af1"/>
        <w:ind w:left="0" w:firstLine="708"/>
        <w:jc w:val="both"/>
        <w:rPr>
          <w:sz w:val="28"/>
          <w:szCs w:val="28"/>
        </w:rPr>
      </w:pPr>
      <w:r w:rsidRPr="005B7B1D">
        <w:rPr>
          <w:b/>
          <w:bCs/>
          <w:sz w:val="28"/>
          <w:szCs w:val="28"/>
        </w:rPr>
        <w:t>9.</w:t>
      </w:r>
      <w:r w:rsidRPr="005B7B1D">
        <w:rPr>
          <w:sz w:val="28"/>
          <w:szCs w:val="28"/>
        </w:rPr>
        <w:t xml:space="preserve"> </w:t>
      </w:r>
      <w:r w:rsidRPr="005B7B1D">
        <w:rPr>
          <w:b/>
          <w:sz w:val="28"/>
          <w:szCs w:val="28"/>
        </w:rPr>
        <w:t>Установити</w:t>
      </w:r>
      <w:r w:rsidRPr="005B7B1D">
        <w:rPr>
          <w:sz w:val="28"/>
          <w:szCs w:val="28"/>
        </w:rPr>
        <w:t>, що у 2023 році кошти, отримані до спеціального фонду бюджету громади згідно з відповідними пунктами статей  69</w:t>
      </w:r>
      <w:r w:rsidRPr="005B7B1D">
        <w:rPr>
          <w:sz w:val="28"/>
          <w:szCs w:val="28"/>
          <w:vertAlign w:val="superscript"/>
        </w:rPr>
        <w:t>1</w:t>
      </w:r>
      <w:r w:rsidRPr="005B7B1D">
        <w:rPr>
          <w:sz w:val="28"/>
          <w:szCs w:val="28"/>
        </w:rPr>
        <w:t xml:space="preserve">,  101 </w:t>
      </w:r>
      <w:proofErr w:type="gramStart"/>
      <w:r w:rsidRPr="005B7B1D">
        <w:rPr>
          <w:sz w:val="28"/>
          <w:szCs w:val="28"/>
        </w:rPr>
        <w:t>Бюджетного</w:t>
      </w:r>
      <w:proofErr w:type="gramEnd"/>
      <w:r w:rsidRPr="005B7B1D">
        <w:rPr>
          <w:sz w:val="28"/>
          <w:szCs w:val="28"/>
        </w:rPr>
        <w:t xml:space="preserve"> кодексу України, спрямовуються на реалізацію заходів, визначених частиною 2 статті 71 Бюджетного кодексу України.</w:t>
      </w:r>
    </w:p>
    <w:p w:rsidR="00EA3738" w:rsidRPr="005B7B1D" w:rsidRDefault="00EA3738" w:rsidP="00EA3738">
      <w:pPr>
        <w:pStyle w:val="af1"/>
        <w:ind w:left="0"/>
        <w:jc w:val="both"/>
        <w:rPr>
          <w:sz w:val="28"/>
          <w:szCs w:val="28"/>
        </w:rPr>
      </w:pPr>
      <w:r w:rsidRPr="005B7B1D">
        <w:rPr>
          <w:sz w:val="28"/>
          <w:szCs w:val="28"/>
        </w:rPr>
        <w:tab/>
      </w:r>
      <w:r w:rsidRPr="005B7B1D">
        <w:rPr>
          <w:b/>
          <w:sz w:val="28"/>
          <w:szCs w:val="28"/>
        </w:rPr>
        <w:t>10</w:t>
      </w:r>
      <w:r w:rsidRPr="005B7B1D">
        <w:rPr>
          <w:sz w:val="28"/>
          <w:szCs w:val="28"/>
        </w:rPr>
        <w:t xml:space="preserve">. </w:t>
      </w:r>
      <w:r w:rsidRPr="005B7B1D">
        <w:rPr>
          <w:b/>
          <w:sz w:val="28"/>
          <w:szCs w:val="28"/>
        </w:rPr>
        <w:t>Визначити</w:t>
      </w:r>
      <w:r w:rsidRPr="005B7B1D">
        <w:rPr>
          <w:sz w:val="28"/>
          <w:szCs w:val="28"/>
        </w:rPr>
        <w:t xml:space="preserve"> на 2023 </w:t>
      </w:r>
      <w:proofErr w:type="gramStart"/>
      <w:r w:rsidRPr="005B7B1D">
        <w:rPr>
          <w:sz w:val="28"/>
          <w:szCs w:val="28"/>
        </w:rPr>
        <w:t>р</w:t>
      </w:r>
      <w:proofErr w:type="gramEnd"/>
      <w:r w:rsidRPr="005B7B1D">
        <w:rPr>
          <w:sz w:val="28"/>
          <w:szCs w:val="28"/>
        </w:rPr>
        <w:t xml:space="preserve">ік відповідно до статті 55 Бюджетного кодексу України </w:t>
      </w:r>
      <w:r w:rsidRPr="005B7B1D">
        <w:rPr>
          <w:b/>
          <w:sz w:val="28"/>
          <w:szCs w:val="28"/>
        </w:rPr>
        <w:t>захищеними видатками сільського бюджету є видатки загального фонду</w:t>
      </w:r>
      <w:r w:rsidRPr="005B7B1D">
        <w:rPr>
          <w:sz w:val="28"/>
          <w:szCs w:val="28"/>
        </w:rPr>
        <w:t xml:space="preserve"> на:</w:t>
      </w:r>
    </w:p>
    <w:p w:rsidR="00EA3738" w:rsidRPr="005B7B1D" w:rsidRDefault="00EA3738" w:rsidP="00EA3738">
      <w:pPr>
        <w:pStyle w:val="af1"/>
        <w:tabs>
          <w:tab w:val="left" w:pos="709"/>
          <w:tab w:val="left" w:pos="1276"/>
        </w:tabs>
        <w:ind w:left="567" w:hanging="27"/>
        <w:contextualSpacing/>
        <w:rPr>
          <w:sz w:val="28"/>
          <w:szCs w:val="28"/>
        </w:rPr>
      </w:pPr>
      <w:r w:rsidRPr="005B7B1D">
        <w:rPr>
          <w:sz w:val="28"/>
          <w:szCs w:val="28"/>
        </w:rPr>
        <w:t xml:space="preserve"> - оплату праці працівників бюджетних установ;</w:t>
      </w:r>
    </w:p>
    <w:p w:rsidR="00EA3738" w:rsidRPr="005B7B1D" w:rsidRDefault="00EA3738" w:rsidP="00EA3738">
      <w:pPr>
        <w:pStyle w:val="af1"/>
        <w:tabs>
          <w:tab w:val="left" w:pos="709"/>
          <w:tab w:val="left" w:pos="1276"/>
        </w:tabs>
        <w:ind w:left="567" w:hanging="27"/>
        <w:contextualSpacing/>
        <w:rPr>
          <w:sz w:val="28"/>
          <w:szCs w:val="28"/>
        </w:rPr>
      </w:pPr>
      <w:r w:rsidRPr="005B7B1D">
        <w:rPr>
          <w:sz w:val="28"/>
          <w:szCs w:val="28"/>
        </w:rPr>
        <w:t xml:space="preserve"> -  нарахування на заробітну плату;</w:t>
      </w:r>
    </w:p>
    <w:p w:rsidR="00EA3738" w:rsidRPr="005B7B1D" w:rsidRDefault="00EA3738" w:rsidP="00EA3738">
      <w:pPr>
        <w:pStyle w:val="af1"/>
        <w:tabs>
          <w:tab w:val="left" w:pos="709"/>
          <w:tab w:val="left" w:pos="1276"/>
        </w:tabs>
        <w:ind w:left="567" w:hanging="27"/>
        <w:contextualSpacing/>
        <w:rPr>
          <w:sz w:val="28"/>
          <w:szCs w:val="28"/>
        </w:rPr>
      </w:pPr>
      <w:r w:rsidRPr="005B7B1D">
        <w:rPr>
          <w:sz w:val="28"/>
          <w:szCs w:val="28"/>
        </w:rPr>
        <w:t xml:space="preserve"> -  придбання медикаментів та перев’язувальних </w:t>
      </w:r>
      <w:proofErr w:type="gramStart"/>
      <w:r w:rsidRPr="005B7B1D">
        <w:rPr>
          <w:sz w:val="28"/>
          <w:szCs w:val="28"/>
        </w:rPr>
        <w:t>матер</w:t>
      </w:r>
      <w:proofErr w:type="gramEnd"/>
      <w:r w:rsidRPr="005B7B1D">
        <w:rPr>
          <w:sz w:val="28"/>
          <w:szCs w:val="28"/>
        </w:rPr>
        <w:t>іалів;</w:t>
      </w:r>
    </w:p>
    <w:p w:rsidR="00EA3738" w:rsidRPr="005B7B1D" w:rsidRDefault="00EA3738" w:rsidP="00EA3738">
      <w:pPr>
        <w:pStyle w:val="af1"/>
        <w:tabs>
          <w:tab w:val="left" w:pos="709"/>
          <w:tab w:val="left" w:pos="1276"/>
        </w:tabs>
        <w:ind w:left="567" w:hanging="27"/>
        <w:contextualSpacing/>
        <w:rPr>
          <w:sz w:val="28"/>
          <w:szCs w:val="28"/>
        </w:rPr>
      </w:pPr>
      <w:r w:rsidRPr="005B7B1D">
        <w:rPr>
          <w:sz w:val="28"/>
          <w:szCs w:val="28"/>
        </w:rPr>
        <w:t xml:space="preserve"> -  забезпечення продуктами харчування;</w:t>
      </w:r>
    </w:p>
    <w:p w:rsidR="00EA3738" w:rsidRPr="005B7B1D" w:rsidRDefault="00EA3738" w:rsidP="00EA3738">
      <w:pPr>
        <w:pStyle w:val="af1"/>
        <w:tabs>
          <w:tab w:val="left" w:pos="709"/>
          <w:tab w:val="left" w:pos="1276"/>
        </w:tabs>
        <w:ind w:left="567" w:hanging="27"/>
        <w:contextualSpacing/>
        <w:rPr>
          <w:sz w:val="28"/>
          <w:szCs w:val="28"/>
        </w:rPr>
      </w:pPr>
      <w:r w:rsidRPr="005B7B1D">
        <w:rPr>
          <w:sz w:val="28"/>
          <w:szCs w:val="28"/>
        </w:rPr>
        <w:t xml:space="preserve"> -  оплату комунальних послуг та енергоносії</w:t>
      </w:r>
      <w:proofErr w:type="gramStart"/>
      <w:r w:rsidRPr="005B7B1D">
        <w:rPr>
          <w:sz w:val="28"/>
          <w:szCs w:val="28"/>
        </w:rPr>
        <w:t>в</w:t>
      </w:r>
      <w:proofErr w:type="gramEnd"/>
      <w:r w:rsidRPr="005B7B1D">
        <w:rPr>
          <w:sz w:val="28"/>
          <w:szCs w:val="28"/>
        </w:rPr>
        <w:t>;</w:t>
      </w:r>
    </w:p>
    <w:p w:rsidR="00EA3738" w:rsidRPr="005B7B1D" w:rsidRDefault="00EA3738" w:rsidP="00EA3738">
      <w:pPr>
        <w:pStyle w:val="af1"/>
        <w:tabs>
          <w:tab w:val="left" w:pos="709"/>
          <w:tab w:val="left" w:pos="1276"/>
        </w:tabs>
        <w:ind w:left="567" w:hanging="27"/>
        <w:contextualSpacing/>
        <w:rPr>
          <w:sz w:val="28"/>
          <w:szCs w:val="28"/>
        </w:rPr>
      </w:pPr>
      <w:r w:rsidRPr="005B7B1D">
        <w:rPr>
          <w:sz w:val="28"/>
          <w:szCs w:val="28"/>
        </w:rPr>
        <w:t xml:space="preserve"> -  </w:t>
      </w:r>
      <w:proofErr w:type="gramStart"/>
      <w:r w:rsidRPr="005B7B1D">
        <w:rPr>
          <w:sz w:val="28"/>
          <w:szCs w:val="28"/>
        </w:rPr>
        <w:t>соц</w:t>
      </w:r>
      <w:proofErr w:type="gramEnd"/>
      <w:r w:rsidRPr="005B7B1D">
        <w:rPr>
          <w:sz w:val="28"/>
          <w:szCs w:val="28"/>
        </w:rPr>
        <w:t>іальне забезпечення;</w:t>
      </w:r>
    </w:p>
    <w:p w:rsidR="00EA3738" w:rsidRPr="005B7B1D" w:rsidRDefault="00EA3738" w:rsidP="00EA3738">
      <w:pPr>
        <w:tabs>
          <w:tab w:val="left" w:pos="709"/>
          <w:tab w:val="left" w:pos="1276"/>
        </w:tabs>
        <w:ind w:left="567" w:hanging="27"/>
        <w:contextualSpacing/>
        <w:rPr>
          <w:sz w:val="28"/>
          <w:szCs w:val="28"/>
          <w:lang w:val="uk-UA"/>
        </w:rPr>
      </w:pPr>
      <w:r w:rsidRPr="005B7B1D">
        <w:rPr>
          <w:sz w:val="28"/>
          <w:szCs w:val="28"/>
          <w:lang w:val="uk-UA"/>
        </w:rPr>
        <w:t xml:space="preserve"> -  поточні трансферти місцевим бюджетам;</w:t>
      </w:r>
    </w:p>
    <w:p w:rsidR="00EA3738" w:rsidRPr="005B7B1D" w:rsidRDefault="00EA3738" w:rsidP="00EA3738">
      <w:pPr>
        <w:tabs>
          <w:tab w:val="left" w:pos="709"/>
          <w:tab w:val="left" w:pos="1276"/>
        </w:tabs>
        <w:ind w:left="567" w:hanging="27"/>
        <w:contextualSpacing/>
        <w:rPr>
          <w:sz w:val="28"/>
          <w:szCs w:val="28"/>
          <w:lang w:val="uk-UA"/>
        </w:rPr>
      </w:pPr>
      <w:r w:rsidRPr="005B7B1D">
        <w:rPr>
          <w:sz w:val="28"/>
          <w:szCs w:val="28"/>
          <w:lang w:val="uk-UA"/>
        </w:rPr>
        <w:t xml:space="preserve"> -  оплату послуг з охорони державних (комунальних) закладів культури.</w:t>
      </w:r>
    </w:p>
    <w:p w:rsidR="00EA3738" w:rsidRPr="005B7B1D" w:rsidRDefault="00EA3738" w:rsidP="00EA3738">
      <w:pPr>
        <w:pStyle w:val="af1"/>
        <w:tabs>
          <w:tab w:val="left" w:pos="709"/>
          <w:tab w:val="left" w:pos="1276"/>
        </w:tabs>
        <w:ind w:left="0"/>
        <w:contextualSpacing/>
        <w:jc w:val="both"/>
        <w:rPr>
          <w:sz w:val="28"/>
          <w:szCs w:val="28"/>
        </w:rPr>
      </w:pPr>
      <w:r w:rsidRPr="005B7B1D">
        <w:rPr>
          <w:bCs/>
          <w:sz w:val="28"/>
          <w:szCs w:val="28"/>
        </w:rPr>
        <w:t xml:space="preserve">         </w:t>
      </w:r>
      <w:r w:rsidRPr="005B7B1D">
        <w:rPr>
          <w:b/>
          <w:sz w:val="28"/>
          <w:szCs w:val="28"/>
        </w:rPr>
        <w:t>11.  Надати</w:t>
      </w:r>
      <w:r w:rsidRPr="005B7B1D">
        <w:rPr>
          <w:sz w:val="28"/>
          <w:szCs w:val="28"/>
        </w:rPr>
        <w:t xml:space="preserve"> повноваження Фінансовому відділу Кам'янської сільської ради:</w:t>
      </w:r>
    </w:p>
    <w:p w:rsidR="00EA3738" w:rsidRPr="005B7B1D" w:rsidRDefault="00EA3738" w:rsidP="00EA3738">
      <w:pPr>
        <w:pStyle w:val="af1"/>
        <w:tabs>
          <w:tab w:val="left" w:pos="709"/>
          <w:tab w:val="left" w:pos="1276"/>
        </w:tabs>
        <w:ind w:left="0"/>
        <w:contextualSpacing/>
        <w:jc w:val="both"/>
        <w:rPr>
          <w:sz w:val="28"/>
          <w:szCs w:val="28"/>
        </w:rPr>
      </w:pPr>
      <w:r w:rsidRPr="005B7B1D">
        <w:rPr>
          <w:sz w:val="28"/>
          <w:szCs w:val="28"/>
        </w:rPr>
        <w:lastRenderedPageBreak/>
        <w:tab/>
        <w:t>1) Відповідно до статтей 43 та 73 Бюджетного кодексу України отримувати у порядку, затвердженому Кабінетом Міні</w:t>
      </w:r>
      <w:proofErr w:type="gramStart"/>
      <w:r w:rsidRPr="005B7B1D">
        <w:rPr>
          <w:sz w:val="28"/>
          <w:szCs w:val="28"/>
        </w:rPr>
        <w:t>стр</w:t>
      </w:r>
      <w:proofErr w:type="gramEnd"/>
      <w:r w:rsidRPr="005B7B1D">
        <w:rPr>
          <w:sz w:val="28"/>
          <w:szCs w:val="28"/>
        </w:rPr>
        <w:t xml:space="preserve">ів України позики на покриття тимчасових касових розривів сільського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w:t>
      </w:r>
      <w:proofErr w:type="gramStart"/>
      <w:r w:rsidRPr="005B7B1D">
        <w:rPr>
          <w:sz w:val="28"/>
          <w:szCs w:val="28"/>
        </w:rPr>
        <w:t>з обов</w:t>
      </w:r>
      <w:proofErr w:type="gramEnd"/>
      <w:r w:rsidRPr="005B7B1D">
        <w:rPr>
          <w:sz w:val="28"/>
          <w:szCs w:val="28"/>
        </w:rPr>
        <w:t>’язковим їх поверненням до кінця поточного бюджетного періоду з наступним інформуванням сільської ради;</w:t>
      </w:r>
    </w:p>
    <w:p w:rsidR="00EA3738" w:rsidRPr="005B7B1D" w:rsidRDefault="00EA3738" w:rsidP="00EA3738">
      <w:pPr>
        <w:pStyle w:val="af1"/>
        <w:tabs>
          <w:tab w:val="left" w:pos="709"/>
          <w:tab w:val="left" w:pos="1276"/>
        </w:tabs>
        <w:ind w:left="0"/>
        <w:contextualSpacing/>
        <w:jc w:val="both"/>
        <w:rPr>
          <w:sz w:val="28"/>
          <w:szCs w:val="28"/>
        </w:rPr>
      </w:pPr>
      <w:r w:rsidRPr="005B7B1D">
        <w:rPr>
          <w:sz w:val="28"/>
          <w:szCs w:val="28"/>
        </w:rPr>
        <w:tab/>
        <w:t xml:space="preserve">2) Проводити розподіл коштів сільського бюджету у розрізі головних розпорядників коштів </w:t>
      </w:r>
      <w:proofErr w:type="gramStart"/>
      <w:r w:rsidRPr="005B7B1D">
        <w:rPr>
          <w:sz w:val="28"/>
          <w:szCs w:val="28"/>
        </w:rPr>
        <w:t>в</w:t>
      </w:r>
      <w:proofErr w:type="gramEnd"/>
      <w:r w:rsidRPr="005B7B1D">
        <w:rPr>
          <w:sz w:val="28"/>
          <w:szCs w:val="28"/>
        </w:rPr>
        <w:t xml:space="preserve">ідповідно до затверджених в установленому порядку помісячних розписів доходів і видатків з урахуванням бюджетних зобов’язань зареєстрованих в управлінні Державної казначейської служби України, можливостей бюджету та відповідно до досягнутого рівня  показників </w:t>
      </w:r>
      <w:proofErr w:type="gramStart"/>
      <w:r w:rsidRPr="005B7B1D">
        <w:rPr>
          <w:sz w:val="28"/>
          <w:szCs w:val="28"/>
        </w:rPr>
        <w:t>по</w:t>
      </w:r>
      <w:proofErr w:type="gramEnd"/>
      <w:r w:rsidRPr="005B7B1D">
        <w:rPr>
          <w:sz w:val="28"/>
          <w:szCs w:val="28"/>
        </w:rPr>
        <w:t xml:space="preserve"> мережі, штатах і контингентах, виконання обсягів робіт та надання послуг. </w:t>
      </w:r>
    </w:p>
    <w:p w:rsidR="00EA3738" w:rsidRPr="00DB3B80" w:rsidRDefault="00EA3738" w:rsidP="00EA3738">
      <w:pPr>
        <w:jc w:val="both"/>
        <w:rPr>
          <w:sz w:val="28"/>
          <w:szCs w:val="28"/>
          <w:lang w:val="uk-UA"/>
        </w:rPr>
      </w:pPr>
      <w:r w:rsidRPr="00DB3B80">
        <w:rPr>
          <w:sz w:val="28"/>
          <w:szCs w:val="28"/>
          <w:lang w:val="uk-UA"/>
        </w:rPr>
        <w:t xml:space="preserve">          </w:t>
      </w:r>
      <w:r>
        <w:rPr>
          <w:b/>
          <w:sz w:val="28"/>
          <w:szCs w:val="28"/>
          <w:lang w:val="uk-UA"/>
        </w:rPr>
        <w:t>12</w:t>
      </w:r>
      <w:r w:rsidRPr="00DB3B80">
        <w:rPr>
          <w:b/>
          <w:sz w:val="28"/>
          <w:szCs w:val="28"/>
          <w:lang w:val="uk-UA"/>
        </w:rPr>
        <w:t>.</w:t>
      </w:r>
      <w:r>
        <w:rPr>
          <w:b/>
          <w:sz w:val="28"/>
          <w:szCs w:val="28"/>
          <w:lang w:val="uk-UA"/>
        </w:rPr>
        <w:t xml:space="preserve"> </w:t>
      </w:r>
      <w:r w:rsidRPr="00CE0DD7">
        <w:rPr>
          <w:b/>
          <w:sz w:val="28"/>
          <w:szCs w:val="28"/>
          <w:lang w:val="uk-UA"/>
        </w:rPr>
        <w:t>Головними розпорядниками коштів</w:t>
      </w:r>
      <w:r w:rsidRPr="00DB3B80">
        <w:rPr>
          <w:sz w:val="28"/>
          <w:szCs w:val="28"/>
          <w:lang w:val="uk-UA"/>
        </w:rPr>
        <w:t xml:space="preserve"> сільського бюджету  забезпечити виконання норм Бюджетного кодексу України стосовно:</w:t>
      </w:r>
    </w:p>
    <w:p w:rsidR="00EA3738" w:rsidRPr="00DB3B80" w:rsidRDefault="00EA3738" w:rsidP="00EA3738">
      <w:pPr>
        <w:jc w:val="both"/>
        <w:rPr>
          <w:sz w:val="28"/>
          <w:szCs w:val="28"/>
          <w:lang w:val="uk-UA"/>
        </w:rPr>
      </w:pPr>
      <w:r w:rsidRPr="00DB3B80">
        <w:rPr>
          <w:sz w:val="28"/>
          <w:szCs w:val="28"/>
          <w:lang w:val="uk-UA"/>
        </w:rPr>
        <w:t xml:space="preserve">      </w:t>
      </w:r>
      <w:r w:rsidRPr="00DB3B80">
        <w:rPr>
          <w:sz w:val="28"/>
          <w:szCs w:val="28"/>
          <w:lang w:val="uk-UA"/>
        </w:rPr>
        <w:tab/>
        <w:t>1) затвердження паспортів бюджетних програм протягом 45 днів з дня набрання чинності цим рішенням;</w:t>
      </w:r>
    </w:p>
    <w:p w:rsidR="00EA3738" w:rsidRPr="00DB3B80" w:rsidRDefault="00EA3738" w:rsidP="00EA3738">
      <w:pPr>
        <w:jc w:val="both"/>
        <w:rPr>
          <w:sz w:val="28"/>
          <w:szCs w:val="28"/>
          <w:lang w:val="uk-UA"/>
        </w:rPr>
      </w:pPr>
      <w:r w:rsidRPr="00DB3B80">
        <w:rPr>
          <w:sz w:val="28"/>
          <w:szCs w:val="28"/>
          <w:lang w:val="uk-UA"/>
        </w:rPr>
        <w:tab/>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EA3738" w:rsidRPr="00DB3B80" w:rsidRDefault="00EA3738" w:rsidP="00EA3738">
      <w:pPr>
        <w:jc w:val="both"/>
        <w:rPr>
          <w:sz w:val="28"/>
          <w:szCs w:val="28"/>
          <w:lang w:val="uk-UA"/>
        </w:rPr>
      </w:pPr>
      <w:r w:rsidRPr="00DB3B80">
        <w:rPr>
          <w:sz w:val="28"/>
          <w:szCs w:val="28"/>
          <w:lang w:val="uk-UA"/>
        </w:rPr>
        <w:tab/>
        <w:t>3) забезпечення доступності інформації про бюджет відповідно до законодавства, а саме:</w:t>
      </w:r>
    </w:p>
    <w:p w:rsidR="00EA3738" w:rsidRPr="00DB3B80" w:rsidRDefault="00EA3738" w:rsidP="00EA3738">
      <w:pPr>
        <w:jc w:val="both"/>
        <w:rPr>
          <w:sz w:val="28"/>
          <w:szCs w:val="28"/>
          <w:lang w:val="uk-UA"/>
        </w:rPr>
      </w:pPr>
      <w:r w:rsidRPr="00DB3B80">
        <w:rPr>
          <w:sz w:val="28"/>
          <w:szCs w:val="28"/>
          <w:lang w:val="uk-UA"/>
        </w:rPr>
        <w:t xml:space="preserve">            </w:t>
      </w:r>
      <w:r>
        <w:rPr>
          <w:sz w:val="28"/>
          <w:szCs w:val="28"/>
          <w:lang w:val="uk-UA"/>
        </w:rPr>
        <w:t>-</w:t>
      </w:r>
      <w:r w:rsidRPr="00DB3B80">
        <w:rPr>
          <w:sz w:val="28"/>
          <w:szCs w:val="28"/>
          <w:lang w:val="uk-UA"/>
        </w:rPr>
        <w:t xml:space="preserve"> 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до  15 березня 202</w:t>
      </w:r>
      <w:r>
        <w:rPr>
          <w:sz w:val="28"/>
          <w:szCs w:val="28"/>
          <w:lang w:val="uk-UA"/>
        </w:rPr>
        <w:t>4</w:t>
      </w:r>
      <w:r w:rsidRPr="00DB3B80">
        <w:rPr>
          <w:sz w:val="28"/>
          <w:szCs w:val="28"/>
          <w:lang w:val="uk-UA"/>
        </w:rPr>
        <w:t xml:space="preserve"> року;</w:t>
      </w:r>
    </w:p>
    <w:p w:rsidR="00EA3738" w:rsidRDefault="00EA3738" w:rsidP="00EA3738">
      <w:pPr>
        <w:jc w:val="both"/>
        <w:rPr>
          <w:sz w:val="28"/>
          <w:szCs w:val="28"/>
          <w:lang w:val="uk-UA"/>
        </w:rPr>
      </w:pPr>
      <w:r w:rsidRPr="00DB3B80">
        <w:rPr>
          <w:sz w:val="28"/>
          <w:szCs w:val="28"/>
          <w:lang w:val="uk-UA"/>
        </w:rPr>
        <w:t xml:space="preserve">            </w:t>
      </w:r>
      <w:r>
        <w:rPr>
          <w:sz w:val="28"/>
          <w:szCs w:val="28"/>
          <w:lang w:val="uk-UA"/>
        </w:rPr>
        <w:t xml:space="preserve">- </w:t>
      </w:r>
      <w:r w:rsidRPr="00DB3B80">
        <w:rPr>
          <w:sz w:val="28"/>
          <w:szCs w:val="28"/>
          <w:lang w:val="uk-UA"/>
        </w:rPr>
        <w:t>оприлюднення паспортів бюджетних програм у триденний строк з дня затвердження таких документів;</w:t>
      </w:r>
    </w:p>
    <w:p w:rsidR="00EA3738" w:rsidRPr="00DB3B80" w:rsidRDefault="00EA3738" w:rsidP="00EA3738">
      <w:pPr>
        <w:jc w:val="both"/>
        <w:rPr>
          <w:sz w:val="28"/>
          <w:szCs w:val="28"/>
          <w:lang w:val="uk-UA"/>
        </w:rPr>
      </w:pPr>
      <w:r>
        <w:rPr>
          <w:sz w:val="28"/>
          <w:szCs w:val="28"/>
          <w:lang w:val="uk-UA"/>
        </w:rPr>
        <w:tab/>
        <w:t>4) взяття бюджетних зобов’язань, довгострокових зобов’язань за енергосервісом та здійснення витрат бюджету;</w:t>
      </w:r>
    </w:p>
    <w:p w:rsidR="00EA3738" w:rsidRPr="00DB3B80" w:rsidRDefault="00EA3738" w:rsidP="00EA3738">
      <w:pPr>
        <w:jc w:val="both"/>
        <w:rPr>
          <w:sz w:val="28"/>
          <w:szCs w:val="28"/>
          <w:lang w:val="uk-UA"/>
        </w:rPr>
      </w:pPr>
      <w:r>
        <w:rPr>
          <w:sz w:val="28"/>
          <w:szCs w:val="28"/>
          <w:lang w:val="uk-UA"/>
        </w:rPr>
        <w:t xml:space="preserve">       </w:t>
      </w:r>
      <w:r w:rsidRPr="00DB3B80">
        <w:rPr>
          <w:sz w:val="28"/>
          <w:szCs w:val="28"/>
          <w:lang w:val="uk-UA"/>
        </w:rPr>
        <w:t xml:space="preserve"> </w:t>
      </w:r>
      <w:r>
        <w:rPr>
          <w:sz w:val="28"/>
          <w:szCs w:val="28"/>
          <w:lang w:val="uk-UA"/>
        </w:rPr>
        <w:t xml:space="preserve"> 5</w:t>
      </w:r>
      <w:r w:rsidRPr="00DB3B80">
        <w:rPr>
          <w:sz w:val="28"/>
          <w:szCs w:val="28"/>
          <w:lang w:val="uk-UA"/>
        </w:rPr>
        <w:t>) врахування у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w:t>
      </w:r>
    </w:p>
    <w:p w:rsidR="00EA3738" w:rsidRPr="00DB3B80" w:rsidRDefault="00EA3738" w:rsidP="00EA3738">
      <w:pPr>
        <w:jc w:val="both"/>
        <w:rPr>
          <w:sz w:val="28"/>
          <w:szCs w:val="28"/>
          <w:lang w:val="uk-UA"/>
        </w:rPr>
      </w:pPr>
      <w:r w:rsidRPr="00DB3B80">
        <w:rPr>
          <w:sz w:val="28"/>
          <w:szCs w:val="28"/>
          <w:lang w:val="uk-UA"/>
        </w:rPr>
        <w:tab/>
      </w:r>
      <w:r>
        <w:rPr>
          <w:sz w:val="28"/>
          <w:szCs w:val="28"/>
          <w:lang w:val="uk-UA"/>
        </w:rPr>
        <w:t>6</w:t>
      </w:r>
      <w:r w:rsidRPr="00DB3B80">
        <w:rPr>
          <w:sz w:val="28"/>
          <w:szCs w:val="28"/>
          <w:lang w:val="uk-UA"/>
        </w:rPr>
        <w:t xml:space="preserve">) </w:t>
      </w:r>
      <w:r>
        <w:rPr>
          <w:sz w:val="28"/>
          <w:szCs w:val="28"/>
          <w:lang w:val="uk-UA"/>
        </w:rPr>
        <w:t xml:space="preserve">забезпечення </w:t>
      </w:r>
      <w:r w:rsidRPr="00DB3B80">
        <w:rPr>
          <w:sz w:val="28"/>
          <w:szCs w:val="28"/>
          <w:lang w:val="uk-UA"/>
        </w:rPr>
        <w:t xml:space="preserve"> у повному обсязі </w:t>
      </w:r>
      <w:r>
        <w:rPr>
          <w:sz w:val="28"/>
          <w:szCs w:val="28"/>
          <w:lang w:val="uk-UA"/>
        </w:rPr>
        <w:t xml:space="preserve">проведення </w:t>
      </w:r>
      <w:r w:rsidRPr="00DB3B80">
        <w:rPr>
          <w:sz w:val="28"/>
          <w:szCs w:val="28"/>
          <w:lang w:val="uk-UA"/>
        </w:rPr>
        <w:t>розрахунків за електричну та теплову енергію, водопостачання, водовідведення, природний газ</w:t>
      </w:r>
      <w:r>
        <w:rPr>
          <w:sz w:val="28"/>
          <w:szCs w:val="28"/>
          <w:lang w:val="uk-UA"/>
        </w:rPr>
        <w:t>, інші енергоносії, комунальні послуги</w:t>
      </w:r>
      <w:r w:rsidRPr="00DB3B80">
        <w:rPr>
          <w:sz w:val="28"/>
          <w:szCs w:val="28"/>
          <w:lang w:val="uk-UA"/>
        </w:rPr>
        <w:t xml:space="preserve"> та послуги зв’язку, які споживаються бюджетними установами, та укладання договорів за кожним видом </w:t>
      </w:r>
      <w:r>
        <w:rPr>
          <w:sz w:val="28"/>
          <w:szCs w:val="28"/>
          <w:lang w:val="uk-UA"/>
        </w:rPr>
        <w:t xml:space="preserve">відповідних послуг </w:t>
      </w:r>
      <w:r w:rsidRPr="00DB3B80">
        <w:rPr>
          <w:sz w:val="28"/>
          <w:szCs w:val="28"/>
          <w:lang w:val="uk-UA"/>
        </w:rPr>
        <w:t xml:space="preserve">у межах </w:t>
      </w:r>
      <w:r>
        <w:rPr>
          <w:sz w:val="28"/>
          <w:szCs w:val="28"/>
          <w:lang w:val="uk-UA"/>
        </w:rPr>
        <w:t>бюджетних асигнувань, затверджених у кошторисі</w:t>
      </w:r>
      <w:r w:rsidRPr="00DB3B80">
        <w:rPr>
          <w:sz w:val="28"/>
          <w:szCs w:val="28"/>
          <w:lang w:val="uk-UA"/>
        </w:rPr>
        <w:t>.</w:t>
      </w:r>
    </w:p>
    <w:p w:rsidR="00EA3738" w:rsidRPr="00DB3B80" w:rsidRDefault="00EA3738" w:rsidP="00EA3738">
      <w:pPr>
        <w:jc w:val="both"/>
        <w:rPr>
          <w:sz w:val="28"/>
          <w:szCs w:val="28"/>
          <w:lang w:val="uk-UA"/>
        </w:rPr>
      </w:pPr>
      <w:r w:rsidRPr="00DB3B80">
        <w:rPr>
          <w:sz w:val="28"/>
          <w:szCs w:val="28"/>
          <w:lang w:val="uk-UA"/>
        </w:rPr>
        <w:t xml:space="preserve">          </w:t>
      </w:r>
      <w:r w:rsidRPr="00DB3B80">
        <w:rPr>
          <w:b/>
          <w:sz w:val="28"/>
          <w:szCs w:val="28"/>
          <w:lang w:val="uk-UA"/>
        </w:rPr>
        <w:t>1</w:t>
      </w:r>
      <w:r>
        <w:rPr>
          <w:b/>
          <w:sz w:val="28"/>
          <w:szCs w:val="28"/>
          <w:lang w:val="uk-UA"/>
        </w:rPr>
        <w:t>3</w:t>
      </w:r>
      <w:r w:rsidRPr="00DB3B80">
        <w:rPr>
          <w:b/>
          <w:sz w:val="28"/>
          <w:szCs w:val="28"/>
          <w:lang w:val="uk-UA"/>
        </w:rPr>
        <w:t>.</w:t>
      </w:r>
      <w:r w:rsidRPr="00DB3B80">
        <w:rPr>
          <w:sz w:val="28"/>
          <w:szCs w:val="28"/>
          <w:lang w:val="uk-UA"/>
        </w:rPr>
        <w:t xml:space="preserve"> </w:t>
      </w:r>
      <w:r w:rsidRPr="00CE0DD7">
        <w:rPr>
          <w:b/>
          <w:sz w:val="28"/>
          <w:szCs w:val="28"/>
          <w:lang w:val="uk-UA"/>
        </w:rPr>
        <w:t>Надати</w:t>
      </w:r>
      <w:r w:rsidRPr="00DB3B80">
        <w:rPr>
          <w:sz w:val="28"/>
          <w:szCs w:val="28"/>
          <w:lang w:val="uk-UA"/>
        </w:rPr>
        <w:t xml:space="preserve"> право сільському голові</w:t>
      </w:r>
      <w:r>
        <w:rPr>
          <w:sz w:val="28"/>
          <w:szCs w:val="28"/>
          <w:lang w:val="uk-UA"/>
        </w:rPr>
        <w:t>,</w:t>
      </w:r>
      <w:r w:rsidRPr="00DB3B80">
        <w:rPr>
          <w:sz w:val="28"/>
          <w:szCs w:val="28"/>
          <w:lang w:val="uk-UA"/>
        </w:rPr>
        <w:t xml:space="preserve">  за погодженням із постійною  комісією сільської ради з питань  фінансів, бюджету, планування соціально-</w:t>
      </w:r>
      <w:r w:rsidRPr="00DB3B80">
        <w:rPr>
          <w:sz w:val="28"/>
          <w:szCs w:val="28"/>
          <w:lang w:val="uk-UA"/>
        </w:rPr>
        <w:lastRenderedPageBreak/>
        <w:t>економічного розвитку, інвестицій та міжнародного співробітництва</w:t>
      </w:r>
      <w:r>
        <w:rPr>
          <w:sz w:val="28"/>
          <w:szCs w:val="28"/>
          <w:lang w:val="uk-UA"/>
        </w:rPr>
        <w:t>,</w:t>
      </w:r>
      <w:r w:rsidRPr="00DB3B80">
        <w:rPr>
          <w:sz w:val="28"/>
          <w:szCs w:val="28"/>
          <w:lang w:val="uk-UA"/>
        </w:rPr>
        <w:t xml:space="preserve">  у період  між пленарними засіданнями сесій сільської ради:</w:t>
      </w:r>
    </w:p>
    <w:p w:rsidR="00EA3738" w:rsidRPr="00DB3B80" w:rsidRDefault="00EA3738" w:rsidP="00EA3738">
      <w:pPr>
        <w:jc w:val="both"/>
        <w:rPr>
          <w:sz w:val="28"/>
          <w:szCs w:val="28"/>
          <w:lang w:val="uk-UA"/>
        </w:rPr>
      </w:pPr>
      <w:r w:rsidRPr="00DB3B80">
        <w:rPr>
          <w:sz w:val="28"/>
          <w:szCs w:val="28"/>
          <w:lang w:val="uk-UA"/>
        </w:rPr>
        <w:t xml:space="preserve">          </w:t>
      </w:r>
      <w:r>
        <w:rPr>
          <w:b/>
          <w:sz w:val="28"/>
          <w:szCs w:val="28"/>
          <w:lang w:val="uk-UA"/>
        </w:rPr>
        <w:t>13</w:t>
      </w:r>
      <w:r w:rsidRPr="00372960">
        <w:rPr>
          <w:b/>
          <w:sz w:val="28"/>
          <w:szCs w:val="28"/>
          <w:lang w:val="uk-UA"/>
        </w:rPr>
        <w:t>.1</w:t>
      </w:r>
      <w:r w:rsidRPr="00DB3B80">
        <w:rPr>
          <w:sz w:val="28"/>
          <w:szCs w:val="28"/>
          <w:lang w:val="uk-UA"/>
        </w:rPr>
        <w:t>.</w:t>
      </w:r>
      <w:r w:rsidRPr="00DB3B80">
        <w:rPr>
          <w:b/>
          <w:sz w:val="28"/>
          <w:szCs w:val="28"/>
          <w:lang w:val="uk-UA"/>
        </w:rPr>
        <w:t xml:space="preserve"> </w:t>
      </w:r>
      <w:r w:rsidRPr="00DB3B80">
        <w:rPr>
          <w:sz w:val="28"/>
          <w:szCs w:val="28"/>
          <w:lang w:val="uk-UA"/>
        </w:rPr>
        <w:t>Здійснювати протягом 202</w:t>
      </w:r>
      <w:r>
        <w:rPr>
          <w:sz w:val="28"/>
          <w:szCs w:val="28"/>
          <w:lang w:val="uk-UA"/>
        </w:rPr>
        <w:t>3</w:t>
      </w:r>
      <w:r w:rsidRPr="00DB3B80">
        <w:rPr>
          <w:sz w:val="28"/>
          <w:szCs w:val="28"/>
          <w:lang w:val="uk-UA"/>
        </w:rPr>
        <w:t xml:space="preserve"> року розподіл та перерозподіл:  </w:t>
      </w:r>
    </w:p>
    <w:p w:rsidR="00EA3738" w:rsidRPr="00DB3B80" w:rsidRDefault="00EA3738" w:rsidP="00EA3738">
      <w:pPr>
        <w:jc w:val="both"/>
        <w:rPr>
          <w:sz w:val="28"/>
          <w:szCs w:val="28"/>
          <w:lang w:val="uk-UA"/>
        </w:rPr>
      </w:pPr>
      <w:r w:rsidRPr="00DB3B80">
        <w:rPr>
          <w:sz w:val="28"/>
          <w:szCs w:val="28"/>
          <w:lang w:val="uk-UA"/>
        </w:rPr>
        <w:tab/>
      </w:r>
      <w:r>
        <w:rPr>
          <w:sz w:val="28"/>
          <w:szCs w:val="28"/>
          <w:lang w:val="uk-UA"/>
        </w:rPr>
        <w:t xml:space="preserve">- </w:t>
      </w:r>
      <w:r w:rsidRPr="00DB3B80">
        <w:rPr>
          <w:sz w:val="28"/>
          <w:szCs w:val="28"/>
          <w:lang w:val="uk-UA"/>
        </w:rPr>
        <w:t xml:space="preserve">обсягів субвенцій  </w:t>
      </w:r>
      <w:r>
        <w:rPr>
          <w:sz w:val="28"/>
          <w:szCs w:val="28"/>
          <w:lang w:val="uk-UA"/>
        </w:rPr>
        <w:t>і дотацій з Державного бюджету У</w:t>
      </w:r>
      <w:r w:rsidRPr="00DB3B80">
        <w:rPr>
          <w:sz w:val="28"/>
          <w:szCs w:val="28"/>
          <w:lang w:val="uk-UA"/>
        </w:rPr>
        <w:t>країни та інших місцевих бюджетів, відповідно до змін, внесених законодавчими актами, нормативними урядовими рішеннями та рішеннями місцевих рад;</w:t>
      </w:r>
    </w:p>
    <w:p w:rsidR="00EA3738" w:rsidRPr="00DB3B80" w:rsidRDefault="00EA3738" w:rsidP="00EA3738">
      <w:pPr>
        <w:jc w:val="both"/>
        <w:rPr>
          <w:sz w:val="28"/>
          <w:szCs w:val="28"/>
          <w:lang w:val="uk-UA"/>
        </w:rPr>
      </w:pPr>
      <w:r w:rsidRPr="00DB3B80">
        <w:rPr>
          <w:sz w:val="28"/>
          <w:szCs w:val="28"/>
          <w:lang w:val="uk-UA"/>
        </w:rPr>
        <w:tab/>
      </w:r>
      <w:r>
        <w:rPr>
          <w:sz w:val="28"/>
          <w:szCs w:val="28"/>
          <w:lang w:val="uk-UA"/>
        </w:rPr>
        <w:t xml:space="preserve">- </w:t>
      </w:r>
      <w:r w:rsidRPr="00DB3B80">
        <w:rPr>
          <w:sz w:val="28"/>
          <w:szCs w:val="28"/>
          <w:lang w:val="uk-UA"/>
        </w:rPr>
        <w:t>субвенції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 рахунок відповідної субвенції з Державного бюджету на підставі протоколів комісії щодо розподілу зазначеної субвенції.</w:t>
      </w:r>
    </w:p>
    <w:p w:rsidR="00EA3738" w:rsidRPr="00DB3B80" w:rsidRDefault="00EA3738" w:rsidP="00EA3738">
      <w:pPr>
        <w:jc w:val="both"/>
        <w:rPr>
          <w:sz w:val="28"/>
          <w:szCs w:val="28"/>
          <w:lang w:val="uk-UA"/>
        </w:rPr>
      </w:pPr>
      <w:r w:rsidRPr="00DB3B80">
        <w:rPr>
          <w:sz w:val="28"/>
          <w:szCs w:val="28"/>
          <w:lang w:val="uk-UA"/>
        </w:rPr>
        <w:t xml:space="preserve">          </w:t>
      </w:r>
      <w:r>
        <w:rPr>
          <w:b/>
          <w:sz w:val="28"/>
          <w:szCs w:val="28"/>
          <w:lang w:val="uk-UA"/>
        </w:rPr>
        <w:t>13</w:t>
      </w:r>
      <w:r w:rsidRPr="00372960">
        <w:rPr>
          <w:b/>
          <w:sz w:val="28"/>
          <w:szCs w:val="28"/>
          <w:lang w:val="uk-UA"/>
        </w:rPr>
        <w:t>.2.</w:t>
      </w:r>
      <w:r w:rsidRPr="00DB3B80">
        <w:rPr>
          <w:sz w:val="28"/>
          <w:szCs w:val="28"/>
          <w:lang w:val="uk-UA"/>
        </w:rPr>
        <w:t xml:space="preserve"> Вносити зміни до видатків за головними розпорядниками коштів сільського  бюджету на 202</w:t>
      </w:r>
      <w:r>
        <w:rPr>
          <w:sz w:val="28"/>
          <w:szCs w:val="28"/>
          <w:lang w:val="uk-UA"/>
        </w:rPr>
        <w:t>3 рік у разі, якщо після прийняття</w:t>
      </w:r>
      <w:r w:rsidRPr="00DB3B80">
        <w:rPr>
          <w:sz w:val="28"/>
          <w:szCs w:val="28"/>
          <w:lang w:val="uk-UA"/>
        </w:rPr>
        <w:t xml:space="preserve"> рішення про сільський бюджет повноваження на виконання функцій або надання послуг, на яке надано бюджетне призначення, передається відповідно до законодавства від одного головного розпорядника бюджетних коштів до іншого головного розпорядника бюджетних коштів. При цьому, дія бюджетного призначення не припиняється і застосовується для виконання тих самих функцій чи послуг іншим головним розпорядником сільського бюджету</w:t>
      </w:r>
      <w:r>
        <w:rPr>
          <w:sz w:val="28"/>
          <w:szCs w:val="28"/>
          <w:lang w:val="uk-UA"/>
        </w:rPr>
        <w:t>,</w:t>
      </w:r>
      <w:r w:rsidRPr="00DB3B80">
        <w:rPr>
          <w:sz w:val="28"/>
          <w:szCs w:val="28"/>
          <w:lang w:val="uk-UA"/>
        </w:rPr>
        <w:t xml:space="preserve"> якому це доручено.</w:t>
      </w:r>
    </w:p>
    <w:p w:rsidR="00EA3738" w:rsidRPr="00DB3B80" w:rsidRDefault="00EA3738" w:rsidP="00EA3738">
      <w:pPr>
        <w:jc w:val="both"/>
        <w:rPr>
          <w:sz w:val="28"/>
          <w:szCs w:val="28"/>
          <w:lang w:val="uk-UA"/>
        </w:rPr>
      </w:pPr>
      <w:r w:rsidRPr="00DB3B80">
        <w:rPr>
          <w:sz w:val="28"/>
          <w:szCs w:val="28"/>
          <w:lang w:val="uk-UA"/>
        </w:rPr>
        <w:tab/>
      </w:r>
      <w:r>
        <w:rPr>
          <w:b/>
          <w:sz w:val="28"/>
          <w:szCs w:val="28"/>
          <w:lang w:val="uk-UA"/>
        </w:rPr>
        <w:t>13</w:t>
      </w:r>
      <w:r w:rsidRPr="00372960">
        <w:rPr>
          <w:b/>
          <w:sz w:val="28"/>
          <w:szCs w:val="28"/>
          <w:lang w:val="uk-UA"/>
        </w:rPr>
        <w:t>.3.</w:t>
      </w:r>
      <w:r w:rsidRPr="00DB3B80">
        <w:rPr>
          <w:sz w:val="28"/>
          <w:szCs w:val="28"/>
          <w:lang w:val="uk-UA"/>
        </w:rPr>
        <w:t xml:space="preserve"> Вносити зміни до видатків за головними розпорядниками коштів сільського бюджету на 202</w:t>
      </w:r>
      <w:r>
        <w:rPr>
          <w:sz w:val="28"/>
          <w:szCs w:val="28"/>
          <w:lang w:val="uk-UA"/>
        </w:rPr>
        <w:t>3</w:t>
      </w:r>
      <w:r w:rsidRPr="00DB3B80">
        <w:rPr>
          <w:sz w:val="28"/>
          <w:szCs w:val="28"/>
          <w:lang w:val="uk-UA"/>
        </w:rPr>
        <w:t xml:space="preserve"> рік у разі внесення змін до структури сільської ради та передачі повноважень головних розпорядників коштів, визначених цим рішенням іншим структурним підрозділам сільської ради.</w:t>
      </w:r>
    </w:p>
    <w:p w:rsidR="00EA3738" w:rsidRPr="00DB3B80" w:rsidRDefault="00EA3738" w:rsidP="00EA3738">
      <w:pPr>
        <w:jc w:val="both"/>
        <w:rPr>
          <w:sz w:val="28"/>
          <w:szCs w:val="28"/>
          <w:lang w:val="uk-UA"/>
        </w:rPr>
      </w:pPr>
      <w:r w:rsidRPr="00DB3B80">
        <w:rPr>
          <w:sz w:val="28"/>
          <w:szCs w:val="28"/>
          <w:lang w:val="uk-UA"/>
        </w:rPr>
        <w:tab/>
      </w:r>
      <w:r>
        <w:rPr>
          <w:b/>
          <w:sz w:val="28"/>
          <w:szCs w:val="28"/>
          <w:lang w:val="uk-UA"/>
        </w:rPr>
        <w:t>13</w:t>
      </w:r>
      <w:r w:rsidRPr="00372960">
        <w:rPr>
          <w:b/>
          <w:sz w:val="28"/>
          <w:szCs w:val="28"/>
          <w:lang w:val="uk-UA"/>
        </w:rPr>
        <w:t>.4</w:t>
      </w:r>
      <w:r w:rsidRPr="00372960">
        <w:rPr>
          <w:b/>
          <w:sz w:val="28"/>
          <w:szCs w:val="28"/>
        </w:rPr>
        <w:t>.</w:t>
      </w:r>
      <w:r w:rsidRPr="00DB3B80">
        <w:rPr>
          <w:sz w:val="28"/>
          <w:szCs w:val="28"/>
          <w:lang w:val="uk-UA"/>
        </w:rPr>
        <w:t xml:space="preserve"> За</w:t>
      </w:r>
      <w:r>
        <w:rPr>
          <w:sz w:val="28"/>
          <w:szCs w:val="28"/>
          <w:lang w:val="uk-UA"/>
        </w:rPr>
        <w:t xml:space="preserve"> обґрунтованим поданням головних</w:t>
      </w:r>
      <w:r w:rsidRPr="00DB3B80">
        <w:rPr>
          <w:sz w:val="28"/>
          <w:szCs w:val="28"/>
          <w:lang w:val="uk-UA"/>
        </w:rPr>
        <w:t xml:space="preserve"> розпорядників бюджетних кошт</w:t>
      </w:r>
      <w:r>
        <w:rPr>
          <w:sz w:val="28"/>
          <w:szCs w:val="28"/>
          <w:lang w:val="uk-UA"/>
        </w:rPr>
        <w:t xml:space="preserve">ів вносити зміни до </w:t>
      </w:r>
      <w:r w:rsidRPr="00DB3B80">
        <w:rPr>
          <w:sz w:val="28"/>
          <w:szCs w:val="28"/>
          <w:lang w:val="uk-UA"/>
        </w:rPr>
        <w:t xml:space="preserve"> обсягів</w:t>
      </w:r>
      <w:r>
        <w:rPr>
          <w:sz w:val="28"/>
          <w:szCs w:val="28"/>
          <w:lang w:val="uk-UA"/>
        </w:rPr>
        <w:t xml:space="preserve"> капітальних вкладень та найменувань інвестиційних проектів, </w:t>
      </w:r>
      <w:r w:rsidRPr="00DB3B80">
        <w:rPr>
          <w:sz w:val="28"/>
          <w:szCs w:val="28"/>
          <w:lang w:val="uk-UA"/>
        </w:rPr>
        <w:t xml:space="preserve"> видатки на які передбачені в сільському бюджеті на 202</w:t>
      </w:r>
      <w:r w:rsidRPr="004F5A53">
        <w:rPr>
          <w:sz w:val="28"/>
          <w:szCs w:val="28"/>
          <w:lang w:val="uk-UA"/>
        </w:rPr>
        <w:t>3</w:t>
      </w:r>
      <w:r w:rsidRPr="00DB3B80">
        <w:rPr>
          <w:sz w:val="28"/>
          <w:szCs w:val="28"/>
          <w:lang w:val="uk-UA"/>
        </w:rPr>
        <w:t>рік.</w:t>
      </w:r>
    </w:p>
    <w:p w:rsidR="00EA3738" w:rsidRDefault="00EA3738" w:rsidP="00EA3738">
      <w:pPr>
        <w:jc w:val="both"/>
        <w:rPr>
          <w:sz w:val="28"/>
          <w:szCs w:val="28"/>
          <w:lang w:val="uk-UA"/>
        </w:rPr>
      </w:pPr>
      <w:r w:rsidRPr="00DB3B80">
        <w:rPr>
          <w:sz w:val="28"/>
          <w:szCs w:val="28"/>
          <w:lang w:val="uk-UA"/>
        </w:rPr>
        <w:tab/>
      </w:r>
      <w:r>
        <w:rPr>
          <w:b/>
          <w:sz w:val="28"/>
          <w:szCs w:val="28"/>
          <w:lang w:val="uk-UA"/>
        </w:rPr>
        <w:t>13</w:t>
      </w:r>
      <w:r w:rsidRPr="00372960">
        <w:rPr>
          <w:b/>
          <w:sz w:val="28"/>
          <w:szCs w:val="28"/>
          <w:lang w:val="uk-UA"/>
        </w:rPr>
        <w:t>.5</w:t>
      </w:r>
      <w:r w:rsidRPr="00DB3B80">
        <w:rPr>
          <w:sz w:val="28"/>
          <w:szCs w:val="28"/>
          <w:lang w:val="uk-UA"/>
        </w:rPr>
        <w:t xml:space="preserve">. В межах загального обсягу бюджетних призначень головного розпорядника коштів перерозподіляти видатки за бюджетними програми окремо за загальним та спеціальним фондами бюджету, у тому числі обсяги регіональних програм. </w:t>
      </w:r>
    </w:p>
    <w:p w:rsidR="00EA3738" w:rsidRPr="00DB3B80" w:rsidRDefault="00EA3738" w:rsidP="00EA3738">
      <w:pPr>
        <w:jc w:val="both"/>
        <w:rPr>
          <w:sz w:val="28"/>
          <w:szCs w:val="28"/>
          <w:lang w:val="uk-UA"/>
        </w:rPr>
      </w:pPr>
      <w:r>
        <w:rPr>
          <w:sz w:val="28"/>
          <w:szCs w:val="28"/>
          <w:lang w:val="uk-UA"/>
        </w:rPr>
        <w:tab/>
      </w:r>
      <w:r>
        <w:rPr>
          <w:b/>
          <w:sz w:val="28"/>
          <w:szCs w:val="28"/>
          <w:lang w:val="uk-UA"/>
        </w:rPr>
        <w:t>14</w:t>
      </w:r>
      <w:r w:rsidRPr="003859FC">
        <w:rPr>
          <w:b/>
          <w:sz w:val="28"/>
          <w:szCs w:val="28"/>
          <w:lang w:val="uk-UA"/>
        </w:rPr>
        <w:t>.</w:t>
      </w:r>
      <w:r>
        <w:rPr>
          <w:sz w:val="28"/>
          <w:szCs w:val="28"/>
          <w:lang w:val="uk-UA"/>
        </w:rPr>
        <w:t xml:space="preserve"> </w:t>
      </w:r>
      <w:r w:rsidRPr="00CE0DD7">
        <w:rPr>
          <w:b/>
          <w:sz w:val="28"/>
          <w:szCs w:val="28"/>
          <w:lang w:val="uk-UA"/>
        </w:rPr>
        <w:t>У процесі виконання</w:t>
      </w:r>
      <w:r>
        <w:rPr>
          <w:sz w:val="28"/>
          <w:szCs w:val="28"/>
          <w:lang w:val="uk-UA"/>
        </w:rPr>
        <w:t xml:space="preserve"> сільського бюджету за обґрунтованим поданням головного розпорядника коштів сільського бюджету Фінансовий відділ Кам</w:t>
      </w:r>
      <w:r w:rsidRPr="009B5143">
        <w:rPr>
          <w:sz w:val="28"/>
          <w:szCs w:val="28"/>
          <w:lang w:val="uk-UA"/>
        </w:rPr>
        <w:t>`</w:t>
      </w:r>
      <w:r>
        <w:rPr>
          <w:sz w:val="28"/>
          <w:szCs w:val="28"/>
          <w:lang w:val="uk-UA"/>
        </w:rPr>
        <w:t>янської сільської ради, у межах загального обсягу призначень за бюджетною програмою окремо за загальним та спеціальними фондами, здійснює перерозподіл бюджетних асигнувань, затверджених у розписі бюджету  у розрізі економічної класифікації видатків бюджету.</w:t>
      </w:r>
    </w:p>
    <w:p w:rsidR="00EA3738" w:rsidRPr="005B7B1D" w:rsidRDefault="00EA3738" w:rsidP="00EA3738">
      <w:pPr>
        <w:pStyle w:val="af1"/>
        <w:tabs>
          <w:tab w:val="left" w:pos="993"/>
        </w:tabs>
        <w:ind w:left="0"/>
        <w:jc w:val="both"/>
        <w:rPr>
          <w:sz w:val="28"/>
          <w:szCs w:val="28"/>
          <w:lang w:val="uk-UA"/>
        </w:rPr>
      </w:pPr>
      <w:r w:rsidRPr="005B7B1D">
        <w:rPr>
          <w:sz w:val="28"/>
          <w:szCs w:val="28"/>
          <w:lang w:val="uk-UA"/>
        </w:rPr>
        <w:t xml:space="preserve">         </w:t>
      </w:r>
      <w:r w:rsidRPr="005B7B1D">
        <w:rPr>
          <w:b/>
          <w:sz w:val="28"/>
          <w:szCs w:val="28"/>
          <w:lang w:val="uk-UA"/>
        </w:rPr>
        <w:t>15. У разі  внесення Міністерством фінансів України змін і доповнень</w:t>
      </w:r>
      <w:r w:rsidRPr="005B7B1D">
        <w:rPr>
          <w:sz w:val="28"/>
          <w:szCs w:val="28"/>
          <w:lang w:val="uk-UA"/>
        </w:rPr>
        <w:t xml:space="preserve"> до бюджетної класифікації Фінансовому відділу сільської ради враховувати такі зміни під час складання й виконання розпису сільського бюджету на 2023 рік.</w:t>
      </w:r>
    </w:p>
    <w:p w:rsidR="00EA3738" w:rsidRPr="005B7B1D" w:rsidRDefault="00EA3738" w:rsidP="00EA3738">
      <w:pPr>
        <w:pStyle w:val="af1"/>
        <w:tabs>
          <w:tab w:val="left" w:pos="993"/>
        </w:tabs>
        <w:ind w:left="0" w:firstLine="709"/>
        <w:jc w:val="both"/>
        <w:rPr>
          <w:sz w:val="28"/>
          <w:szCs w:val="28"/>
        </w:rPr>
      </w:pPr>
      <w:r w:rsidRPr="005B7B1D">
        <w:rPr>
          <w:b/>
          <w:sz w:val="28"/>
          <w:szCs w:val="28"/>
        </w:rPr>
        <w:t>16</w:t>
      </w:r>
      <w:r w:rsidRPr="005B7B1D">
        <w:rPr>
          <w:sz w:val="28"/>
          <w:szCs w:val="28"/>
        </w:rPr>
        <w:t xml:space="preserve">. </w:t>
      </w:r>
      <w:proofErr w:type="gramStart"/>
      <w:r w:rsidRPr="005B7B1D">
        <w:rPr>
          <w:sz w:val="28"/>
          <w:szCs w:val="28"/>
        </w:rPr>
        <w:t>Р</w:t>
      </w:r>
      <w:proofErr w:type="gramEnd"/>
      <w:r w:rsidRPr="005B7B1D">
        <w:rPr>
          <w:sz w:val="28"/>
          <w:szCs w:val="28"/>
        </w:rPr>
        <w:t xml:space="preserve">ішення набирає чинності з </w:t>
      </w:r>
      <w:r w:rsidRPr="005B7B1D">
        <w:rPr>
          <w:b/>
          <w:sz w:val="28"/>
          <w:szCs w:val="28"/>
        </w:rPr>
        <w:t>1 січня 2023 року</w:t>
      </w:r>
      <w:r w:rsidRPr="005B7B1D">
        <w:rPr>
          <w:sz w:val="28"/>
          <w:szCs w:val="28"/>
        </w:rPr>
        <w:t>.</w:t>
      </w:r>
    </w:p>
    <w:p w:rsidR="00EA3738" w:rsidRPr="005B7B1D" w:rsidRDefault="00EA3738" w:rsidP="00EA3738">
      <w:pPr>
        <w:pStyle w:val="af1"/>
        <w:tabs>
          <w:tab w:val="left" w:pos="993"/>
        </w:tabs>
        <w:ind w:left="0" w:firstLine="709"/>
        <w:jc w:val="both"/>
        <w:rPr>
          <w:sz w:val="28"/>
          <w:szCs w:val="28"/>
        </w:rPr>
      </w:pPr>
      <w:r w:rsidRPr="005B7B1D">
        <w:rPr>
          <w:b/>
          <w:sz w:val="28"/>
          <w:szCs w:val="28"/>
        </w:rPr>
        <w:t xml:space="preserve">17. </w:t>
      </w:r>
      <w:r w:rsidRPr="005B7B1D">
        <w:rPr>
          <w:sz w:val="28"/>
          <w:szCs w:val="28"/>
        </w:rPr>
        <w:t xml:space="preserve"> </w:t>
      </w:r>
      <w:r w:rsidRPr="005B7B1D">
        <w:rPr>
          <w:b/>
          <w:sz w:val="28"/>
          <w:szCs w:val="28"/>
        </w:rPr>
        <w:t xml:space="preserve">Додатки 1- 7 </w:t>
      </w:r>
      <w:r w:rsidRPr="005B7B1D">
        <w:rPr>
          <w:sz w:val="28"/>
          <w:szCs w:val="28"/>
        </w:rPr>
        <w:t xml:space="preserve">до цього </w:t>
      </w:r>
      <w:proofErr w:type="gramStart"/>
      <w:r w:rsidRPr="005B7B1D">
        <w:rPr>
          <w:sz w:val="28"/>
          <w:szCs w:val="28"/>
        </w:rPr>
        <w:t>р</w:t>
      </w:r>
      <w:proofErr w:type="gramEnd"/>
      <w:r w:rsidRPr="005B7B1D">
        <w:rPr>
          <w:sz w:val="28"/>
          <w:szCs w:val="28"/>
        </w:rPr>
        <w:t xml:space="preserve">ішення є його невід’ємною частиною.  </w:t>
      </w:r>
    </w:p>
    <w:p w:rsidR="00EA3738" w:rsidRPr="00E57CA9" w:rsidRDefault="00EA3738" w:rsidP="00EA3738">
      <w:pPr>
        <w:pStyle w:val="af1"/>
        <w:tabs>
          <w:tab w:val="left" w:pos="993"/>
        </w:tabs>
        <w:ind w:left="0" w:firstLine="709"/>
        <w:jc w:val="both"/>
      </w:pPr>
      <w:r w:rsidRPr="005B7B1D">
        <w:rPr>
          <w:b/>
          <w:sz w:val="28"/>
          <w:szCs w:val="28"/>
        </w:rPr>
        <w:lastRenderedPageBreak/>
        <w:t xml:space="preserve">18. </w:t>
      </w:r>
      <w:r w:rsidRPr="005B7B1D">
        <w:rPr>
          <w:sz w:val="28"/>
          <w:szCs w:val="28"/>
        </w:rPr>
        <w:t xml:space="preserve">Відповідно до частини четвертої статті 28 Бюджетного кодексу України </w:t>
      </w:r>
      <w:r w:rsidRPr="005B7B1D">
        <w:rPr>
          <w:b/>
          <w:sz w:val="28"/>
          <w:szCs w:val="28"/>
        </w:rPr>
        <w:t>здійснити опублікування</w:t>
      </w:r>
      <w:r w:rsidRPr="005B7B1D">
        <w:rPr>
          <w:sz w:val="28"/>
          <w:szCs w:val="28"/>
        </w:rPr>
        <w:t xml:space="preserve"> цього </w:t>
      </w:r>
      <w:proofErr w:type="gramStart"/>
      <w:r w:rsidRPr="005B7B1D">
        <w:rPr>
          <w:sz w:val="28"/>
          <w:szCs w:val="28"/>
        </w:rPr>
        <w:t>р</w:t>
      </w:r>
      <w:proofErr w:type="gramEnd"/>
      <w:r w:rsidRPr="005B7B1D">
        <w:rPr>
          <w:sz w:val="28"/>
          <w:szCs w:val="28"/>
        </w:rPr>
        <w:t>ішення</w:t>
      </w:r>
      <w:r w:rsidRPr="005B7B1D">
        <w:rPr>
          <w:b/>
          <w:sz w:val="28"/>
          <w:szCs w:val="28"/>
        </w:rPr>
        <w:t xml:space="preserve"> </w:t>
      </w:r>
      <w:r w:rsidRPr="005B7B1D">
        <w:rPr>
          <w:sz w:val="28"/>
          <w:szCs w:val="28"/>
        </w:rPr>
        <w:t>в десятиденний строк з дня його прийняття.</w:t>
      </w:r>
      <w:r w:rsidRPr="00DB3B80">
        <w:t xml:space="preserve">                              </w:t>
      </w:r>
    </w:p>
    <w:p w:rsidR="00EA3738" w:rsidRPr="00DB3B80" w:rsidRDefault="00EA3738" w:rsidP="00EA3738">
      <w:pPr>
        <w:tabs>
          <w:tab w:val="left" w:pos="540"/>
        </w:tabs>
        <w:ind w:right="-81"/>
        <w:jc w:val="both"/>
        <w:rPr>
          <w:sz w:val="28"/>
          <w:szCs w:val="28"/>
          <w:lang w:val="uk-UA"/>
        </w:rPr>
      </w:pPr>
      <w:r>
        <w:rPr>
          <w:sz w:val="28"/>
          <w:szCs w:val="28"/>
          <w:lang w:val="uk-UA"/>
        </w:rPr>
        <w:tab/>
      </w:r>
      <w:r w:rsidRPr="00DB3B80">
        <w:rPr>
          <w:b/>
          <w:sz w:val="28"/>
          <w:szCs w:val="28"/>
          <w:lang w:val="uk-UA"/>
        </w:rPr>
        <w:t>1</w:t>
      </w:r>
      <w:r>
        <w:rPr>
          <w:b/>
          <w:sz w:val="28"/>
          <w:szCs w:val="28"/>
          <w:lang w:val="uk-UA"/>
        </w:rPr>
        <w:t>9</w:t>
      </w:r>
      <w:r w:rsidRPr="00DB3B80">
        <w:rPr>
          <w:b/>
          <w:sz w:val="28"/>
          <w:szCs w:val="28"/>
          <w:lang w:val="uk-UA"/>
        </w:rPr>
        <w:t>.</w:t>
      </w:r>
      <w:r w:rsidRPr="00DB3B80">
        <w:rPr>
          <w:sz w:val="28"/>
          <w:szCs w:val="28"/>
          <w:lang w:val="uk-UA"/>
        </w:rPr>
        <w:t xml:space="preserve"> </w:t>
      </w:r>
      <w:r w:rsidRPr="00D06BED">
        <w:rPr>
          <w:b/>
          <w:sz w:val="28"/>
          <w:szCs w:val="28"/>
          <w:lang w:val="uk-UA"/>
        </w:rPr>
        <w:t xml:space="preserve">Контроль </w:t>
      </w:r>
      <w:r w:rsidRPr="00DB3B80">
        <w:rPr>
          <w:sz w:val="28"/>
          <w:szCs w:val="28"/>
          <w:lang w:val="uk-UA"/>
        </w:rPr>
        <w:t xml:space="preserve">за виконанням цього рішення покласти на постійну </w:t>
      </w:r>
      <w:r w:rsidRPr="00DB3B80">
        <w:rPr>
          <w:bCs/>
          <w:sz w:val="28"/>
          <w:szCs w:val="28"/>
          <w:lang w:val="uk-UA"/>
        </w:rPr>
        <w:t xml:space="preserve">комісію сільської ради з питань </w:t>
      </w:r>
      <w:r w:rsidRPr="00DB3B80">
        <w:rPr>
          <w:sz w:val="28"/>
          <w:szCs w:val="28"/>
          <w:lang w:val="uk-UA"/>
        </w:rPr>
        <w:t>фінансів, бюджету, планування соціально-економічного розвитку, інвестицій та міжнародного співробітництва.</w:t>
      </w:r>
    </w:p>
    <w:p w:rsidR="00EA3738" w:rsidRPr="00DB3B80" w:rsidRDefault="00EA3738" w:rsidP="00EA3738">
      <w:pPr>
        <w:tabs>
          <w:tab w:val="left" w:pos="540"/>
        </w:tabs>
        <w:ind w:right="-81"/>
        <w:jc w:val="center"/>
        <w:rPr>
          <w:b/>
          <w:bCs/>
          <w:sz w:val="28"/>
          <w:szCs w:val="28"/>
          <w:lang w:val="uk-UA"/>
        </w:rPr>
      </w:pPr>
    </w:p>
    <w:p w:rsidR="00EA3738" w:rsidRPr="00DB3B80" w:rsidRDefault="00EA3738" w:rsidP="00EA3738">
      <w:pPr>
        <w:tabs>
          <w:tab w:val="left" w:pos="540"/>
        </w:tabs>
        <w:ind w:right="-81"/>
        <w:jc w:val="center"/>
        <w:rPr>
          <w:b/>
          <w:bCs/>
          <w:sz w:val="28"/>
          <w:szCs w:val="28"/>
          <w:lang w:val="uk-UA"/>
        </w:rPr>
      </w:pPr>
    </w:p>
    <w:p w:rsidR="00EA3738" w:rsidRPr="00BB77F6" w:rsidRDefault="00EA3738" w:rsidP="00EA3738">
      <w:pPr>
        <w:tabs>
          <w:tab w:val="left" w:pos="540"/>
        </w:tabs>
        <w:ind w:right="-81"/>
        <w:jc w:val="center"/>
        <w:rPr>
          <w:b/>
          <w:bCs/>
          <w:sz w:val="28"/>
          <w:szCs w:val="28"/>
          <w:lang w:val="uk-UA"/>
        </w:rPr>
      </w:pPr>
      <w:r w:rsidRPr="00DB3B80">
        <w:rPr>
          <w:b/>
          <w:bCs/>
          <w:sz w:val="28"/>
          <w:szCs w:val="28"/>
          <w:lang w:val="uk-UA"/>
        </w:rPr>
        <w:t>Сільський голова</w:t>
      </w:r>
      <w:r>
        <w:rPr>
          <w:b/>
          <w:bCs/>
          <w:sz w:val="28"/>
          <w:szCs w:val="28"/>
          <w:lang w:val="uk-UA"/>
        </w:rPr>
        <w:t xml:space="preserve">                                                 </w:t>
      </w:r>
      <w:r w:rsidRPr="00DB3B80">
        <w:rPr>
          <w:b/>
          <w:bCs/>
          <w:sz w:val="28"/>
          <w:szCs w:val="28"/>
          <w:lang w:val="uk-UA"/>
        </w:rPr>
        <w:t>Михайло СТАНИНЕЦЬ</w:t>
      </w:r>
    </w:p>
    <w:p w:rsidR="002663FC" w:rsidRPr="00845BBA" w:rsidRDefault="002663FC" w:rsidP="002663FC"/>
    <w:p w:rsidR="002663FC" w:rsidRDefault="002663FC" w:rsidP="002663FC">
      <w:pPr>
        <w:rPr>
          <w:lang w:val="uk-UA"/>
        </w:rPr>
      </w:pPr>
    </w:p>
    <w:p w:rsidR="00006B65" w:rsidRDefault="00006B65" w:rsidP="002663FC">
      <w:pPr>
        <w:rPr>
          <w:lang w:val="uk-UA"/>
        </w:rPr>
      </w:pPr>
    </w:p>
    <w:p w:rsidR="00006B65" w:rsidRDefault="00006B65" w:rsidP="002663FC">
      <w:pPr>
        <w:rPr>
          <w:lang w:val="uk-UA"/>
        </w:rPr>
      </w:pPr>
    </w:p>
    <w:p w:rsidR="00006B65" w:rsidRDefault="00006B65" w:rsidP="002663FC">
      <w:pPr>
        <w:rPr>
          <w:lang w:val="uk-UA"/>
        </w:rPr>
      </w:pPr>
    </w:p>
    <w:p w:rsidR="00006B65" w:rsidRDefault="00006B65" w:rsidP="002663FC">
      <w:pPr>
        <w:rPr>
          <w:lang w:val="uk-UA"/>
        </w:rPr>
      </w:pPr>
    </w:p>
    <w:p w:rsidR="00006B65" w:rsidRDefault="00006B65" w:rsidP="002663FC">
      <w:pPr>
        <w:rPr>
          <w:lang w:val="uk-UA"/>
        </w:rPr>
      </w:pPr>
    </w:p>
    <w:p w:rsidR="00006B65" w:rsidRDefault="00006B65" w:rsidP="002663FC">
      <w:pPr>
        <w:rPr>
          <w:lang w:val="uk-UA"/>
        </w:rPr>
      </w:pPr>
    </w:p>
    <w:p w:rsidR="00006B65" w:rsidRDefault="00006B65" w:rsidP="002663FC">
      <w:pPr>
        <w:rPr>
          <w:lang w:val="uk-UA"/>
        </w:rPr>
      </w:pPr>
    </w:p>
    <w:p w:rsidR="00006B65" w:rsidRDefault="00006B65" w:rsidP="002663FC">
      <w:pPr>
        <w:rPr>
          <w:lang w:val="uk-UA"/>
        </w:rPr>
      </w:pPr>
    </w:p>
    <w:p w:rsidR="00006B65" w:rsidRDefault="00006B65" w:rsidP="002663FC">
      <w:pPr>
        <w:rPr>
          <w:lang w:val="uk-UA"/>
        </w:rPr>
      </w:pPr>
    </w:p>
    <w:p w:rsidR="00006B65" w:rsidRDefault="00006B65" w:rsidP="002663FC">
      <w:pPr>
        <w:rPr>
          <w:lang w:val="uk-UA"/>
        </w:rPr>
      </w:pPr>
    </w:p>
    <w:p w:rsidR="00006B65" w:rsidRDefault="00006B65" w:rsidP="002663FC">
      <w:pPr>
        <w:rPr>
          <w:lang w:val="uk-UA"/>
        </w:rPr>
      </w:pPr>
    </w:p>
    <w:p w:rsidR="00006B65" w:rsidRDefault="00006B65" w:rsidP="002663FC">
      <w:pPr>
        <w:rPr>
          <w:lang w:val="uk-UA"/>
        </w:rPr>
      </w:pPr>
    </w:p>
    <w:p w:rsidR="00006B65" w:rsidRDefault="00006B65" w:rsidP="002663FC">
      <w:pPr>
        <w:rPr>
          <w:lang w:val="uk-UA"/>
        </w:rPr>
      </w:pPr>
    </w:p>
    <w:p w:rsidR="00006B65" w:rsidRDefault="00006B65" w:rsidP="002663FC">
      <w:pPr>
        <w:rPr>
          <w:lang w:val="uk-UA"/>
        </w:rPr>
      </w:pPr>
    </w:p>
    <w:p w:rsidR="00006B65" w:rsidRDefault="00006B65" w:rsidP="002663FC">
      <w:pPr>
        <w:rPr>
          <w:lang w:val="uk-UA"/>
        </w:rPr>
      </w:pPr>
    </w:p>
    <w:p w:rsidR="00006B65" w:rsidRDefault="00006B65" w:rsidP="002663FC">
      <w:pPr>
        <w:rPr>
          <w:lang w:val="uk-UA"/>
        </w:rPr>
      </w:pPr>
    </w:p>
    <w:p w:rsidR="00006B65" w:rsidRDefault="00006B65" w:rsidP="002663FC">
      <w:pPr>
        <w:rPr>
          <w:lang w:val="uk-UA"/>
        </w:rPr>
      </w:pPr>
    </w:p>
    <w:p w:rsidR="00006B65" w:rsidRDefault="00006B65" w:rsidP="002663FC">
      <w:pPr>
        <w:rPr>
          <w:lang w:val="uk-UA"/>
        </w:rPr>
      </w:pPr>
    </w:p>
    <w:p w:rsidR="00006B65" w:rsidRDefault="00006B65" w:rsidP="002663FC">
      <w:pPr>
        <w:rPr>
          <w:lang w:val="uk-UA"/>
        </w:rPr>
      </w:pPr>
    </w:p>
    <w:p w:rsidR="00006B65" w:rsidRDefault="00006B65" w:rsidP="002663FC">
      <w:pPr>
        <w:rPr>
          <w:lang w:val="uk-UA"/>
        </w:rPr>
      </w:pPr>
    </w:p>
    <w:p w:rsidR="00006B65" w:rsidRDefault="00006B65" w:rsidP="002663FC">
      <w:pPr>
        <w:rPr>
          <w:lang w:val="uk-UA"/>
        </w:rPr>
      </w:pPr>
    </w:p>
    <w:p w:rsidR="00006B65" w:rsidRDefault="00006B65" w:rsidP="002663FC">
      <w:pPr>
        <w:rPr>
          <w:lang w:val="uk-UA"/>
        </w:rPr>
      </w:pPr>
    </w:p>
    <w:p w:rsidR="00006B65" w:rsidRDefault="00006B65" w:rsidP="002663FC">
      <w:pPr>
        <w:rPr>
          <w:lang w:val="uk-UA"/>
        </w:rPr>
      </w:pPr>
    </w:p>
    <w:p w:rsidR="00006B65" w:rsidRDefault="00006B65" w:rsidP="002663FC">
      <w:pPr>
        <w:rPr>
          <w:lang w:val="uk-UA"/>
        </w:rPr>
      </w:pPr>
    </w:p>
    <w:p w:rsidR="00006B65" w:rsidRDefault="00006B65" w:rsidP="002663FC">
      <w:pPr>
        <w:rPr>
          <w:lang w:val="uk-UA"/>
        </w:rPr>
      </w:pPr>
    </w:p>
    <w:p w:rsidR="00006B65" w:rsidRDefault="00006B65" w:rsidP="002663FC">
      <w:pPr>
        <w:rPr>
          <w:lang w:val="uk-UA"/>
        </w:rPr>
      </w:pPr>
    </w:p>
    <w:p w:rsidR="00006B65" w:rsidRDefault="00006B65" w:rsidP="002663FC">
      <w:pPr>
        <w:rPr>
          <w:lang w:val="uk-UA"/>
        </w:rPr>
      </w:pPr>
    </w:p>
    <w:p w:rsidR="00006B65" w:rsidRDefault="00006B65" w:rsidP="002663FC">
      <w:pPr>
        <w:rPr>
          <w:lang w:val="uk-UA"/>
        </w:rPr>
      </w:pPr>
    </w:p>
    <w:p w:rsidR="00006B65" w:rsidRDefault="00006B65" w:rsidP="002663FC">
      <w:pPr>
        <w:rPr>
          <w:lang w:val="uk-UA"/>
        </w:rPr>
      </w:pPr>
    </w:p>
    <w:p w:rsidR="00006B65" w:rsidRDefault="00006B65" w:rsidP="002663FC">
      <w:pPr>
        <w:rPr>
          <w:lang w:val="uk-UA"/>
        </w:rPr>
      </w:pPr>
    </w:p>
    <w:p w:rsidR="00006B65" w:rsidRDefault="00006B65" w:rsidP="002663FC">
      <w:pPr>
        <w:rPr>
          <w:lang w:val="uk-UA"/>
        </w:rPr>
      </w:pPr>
    </w:p>
    <w:p w:rsidR="00006B65" w:rsidRDefault="00006B65" w:rsidP="002663FC">
      <w:pPr>
        <w:rPr>
          <w:lang w:val="uk-UA"/>
        </w:rPr>
      </w:pPr>
    </w:p>
    <w:p w:rsidR="003931AE" w:rsidRDefault="003931AE" w:rsidP="002663FC">
      <w:pPr>
        <w:rPr>
          <w:lang w:val="uk-UA"/>
        </w:rPr>
      </w:pPr>
    </w:p>
    <w:p w:rsidR="003931AE" w:rsidRDefault="003931AE" w:rsidP="002663FC">
      <w:pPr>
        <w:rPr>
          <w:lang w:val="uk-UA"/>
        </w:rPr>
      </w:pPr>
    </w:p>
    <w:p w:rsidR="003931AE" w:rsidRDefault="003931AE" w:rsidP="002663FC">
      <w:pPr>
        <w:rPr>
          <w:lang w:val="uk-UA"/>
        </w:rPr>
      </w:pPr>
    </w:p>
    <w:p w:rsidR="003931AE" w:rsidRDefault="003931AE" w:rsidP="002663FC">
      <w:pPr>
        <w:rPr>
          <w:lang w:val="uk-UA"/>
        </w:rPr>
      </w:pPr>
    </w:p>
    <w:p w:rsidR="003931AE" w:rsidRDefault="003931AE" w:rsidP="002663FC">
      <w:pPr>
        <w:rPr>
          <w:lang w:val="uk-UA"/>
        </w:rPr>
      </w:pPr>
    </w:p>
    <w:p w:rsidR="003931AE" w:rsidRDefault="003931AE" w:rsidP="002663FC">
      <w:pPr>
        <w:rPr>
          <w:lang w:val="uk-UA"/>
        </w:rPr>
      </w:pPr>
    </w:p>
    <w:p w:rsidR="00006B65" w:rsidRDefault="00006B65" w:rsidP="002663FC">
      <w:pPr>
        <w:rPr>
          <w:lang w:val="uk-UA"/>
        </w:rPr>
      </w:pPr>
    </w:p>
    <w:p w:rsidR="00006B65" w:rsidRDefault="00006B65" w:rsidP="002663FC">
      <w:pPr>
        <w:rPr>
          <w:lang w:val="uk-UA"/>
        </w:rPr>
      </w:pPr>
    </w:p>
    <w:p w:rsidR="002663FC" w:rsidRPr="004110D4" w:rsidRDefault="002663FC" w:rsidP="002663FC">
      <w:pPr>
        <w:rPr>
          <w:lang w:val="uk-UA"/>
        </w:rPr>
      </w:pPr>
    </w:p>
    <w:p w:rsidR="002663FC" w:rsidRPr="00040C21" w:rsidRDefault="002663FC" w:rsidP="002663FC"/>
    <w:p w:rsidR="00C578FB" w:rsidRPr="00F0786F" w:rsidRDefault="00DE5E0A" w:rsidP="00C578FB">
      <w:pPr>
        <w:jc w:val="center"/>
        <w:rPr>
          <w:b/>
          <w:sz w:val="32"/>
          <w:szCs w:val="32"/>
        </w:rPr>
      </w:pPr>
      <w:r>
        <w:rPr>
          <w:sz w:val="16"/>
          <w:lang w:val="uk-UA"/>
        </w:rPr>
        <w:lastRenderedPageBreak/>
        <w:t xml:space="preserve">               </w:t>
      </w:r>
      <w:r w:rsidR="004110D4">
        <w:rPr>
          <w:sz w:val="16"/>
          <w:lang w:val="uk-UA"/>
        </w:rPr>
        <w:t xml:space="preserve">       </w:t>
      </w:r>
      <w:r w:rsidR="00006B65">
        <w:rPr>
          <w:sz w:val="16"/>
          <w:lang w:val="uk-UA"/>
        </w:rPr>
        <w:t xml:space="preserve">       </w:t>
      </w:r>
      <w:r w:rsidR="00C578FB" w:rsidRPr="00F0786F">
        <w:rPr>
          <w:b/>
          <w:sz w:val="32"/>
          <w:szCs w:val="32"/>
        </w:rPr>
        <w:t>П</w:t>
      </w:r>
      <w:r w:rsidR="00C578FB">
        <w:rPr>
          <w:b/>
          <w:sz w:val="32"/>
          <w:szCs w:val="32"/>
        </w:rPr>
        <w:t>ОЯСНЮВАЛЬНА ЗАПИСКА</w:t>
      </w:r>
    </w:p>
    <w:p w:rsidR="00C578FB" w:rsidRPr="00F0786F" w:rsidRDefault="00C578FB" w:rsidP="00C578FB">
      <w:pPr>
        <w:jc w:val="center"/>
        <w:rPr>
          <w:b/>
          <w:sz w:val="32"/>
          <w:szCs w:val="32"/>
        </w:rPr>
      </w:pPr>
      <w:r w:rsidRPr="00F0786F">
        <w:rPr>
          <w:b/>
          <w:sz w:val="32"/>
          <w:szCs w:val="32"/>
        </w:rPr>
        <w:t xml:space="preserve">до </w:t>
      </w:r>
      <w:r>
        <w:rPr>
          <w:b/>
          <w:sz w:val="32"/>
          <w:szCs w:val="32"/>
        </w:rPr>
        <w:t>проекту</w:t>
      </w:r>
      <w:r w:rsidRPr="009078D9">
        <w:rPr>
          <w:b/>
          <w:sz w:val="32"/>
          <w:szCs w:val="32"/>
        </w:rPr>
        <w:t xml:space="preserve"> </w:t>
      </w:r>
      <w:r w:rsidRPr="00F0786F">
        <w:rPr>
          <w:b/>
          <w:sz w:val="32"/>
          <w:szCs w:val="32"/>
        </w:rPr>
        <w:t xml:space="preserve"> </w:t>
      </w:r>
      <w:proofErr w:type="gramStart"/>
      <w:r>
        <w:rPr>
          <w:b/>
          <w:sz w:val="32"/>
          <w:szCs w:val="32"/>
        </w:rPr>
        <w:t>р</w:t>
      </w:r>
      <w:proofErr w:type="gramEnd"/>
      <w:r>
        <w:rPr>
          <w:b/>
          <w:sz w:val="32"/>
          <w:szCs w:val="32"/>
        </w:rPr>
        <w:t>ішення «Про бюджет Кам</w:t>
      </w:r>
      <w:r>
        <w:rPr>
          <w:rFonts w:ascii="Calibri" w:hAnsi="Calibri" w:cs="Calibri"/>
          <w:b/>
          <w:sz w:val="32"/>
          <w:szCs w:val="32"/>
        </w:rPr>
        <w:t>'</w:t>
      </w:r>
      <w:r>
        <w:rPr>
          <w:b/>
          <w:sz w:val="32"/>
          <w:szCs w:val="32"/>
        </w:rPr>
        <w:t xml:space="preserve">янської сільської територіальної громади </w:t>
      </w:r>
      <w:r w:rsidRPr="00F0786F">
        <w:rPr>
          <w:b/>
          <w:sz w:val="32"/>
          <w:szCs w:val="32"/>
        </w:rPr>
        <w:t>на</w:t>
      </w:r>
    </w:p>
    <w:p w:rsidR="00C578FB" w:rsidRPr="004110D4" w:rsidRDefault="00C578FB" w:rsidP="004110D4">
      <w:pPr>
        <w:jc w:val="center"/>
        <w:rPr>
          <w:b/>
          <w:sz w:val="32"/>
          <w:szCs w:val="32"/>
          <w:lang w:val="uk-UA"/>
        </w:rPr>
      </w:pPr>
      <w:r w:rsidRPr="00F0786F">
        <w:rPr>
          <w:b/>
          <w:sz w:val="32"/>
          <w:szCs w:val="32"/>
        </w:rPr>
        <w:t>20</w:t>
      </w:r>
      <w:r>
        <w:rPr>
          <w:b/>
          <w:sz w:val="32"/>
          <w:szCs w:val="32"/>
        </w:rPr>
        <w:t>23</w:t>
      </w:r>
      <w:r w:rsidRPr="00F0786F">
        <w:rPr>
          <w:b/>
          <w:sz w:val="32"/>
          <w:szCs w:val="32"/>
        </w:rPr>
        <w:t xml:space="preserve"> </w:t>
      </w:r>
      <w:proofErr w:type="gramStart"/>
      <w:r w:rsidRPr="00F0786F">
        <w:rPr>
          <w:b/>
          <w:sz w:val="32"/>
          <w:szCs w:val="32"/>
        </w:rPr>
        <w:t>р</w:t>
      </w:r>
      <w:proofErr w:type="gramEnd"/>
      <w:r w:rsidRPr="00F0786F">
        <w:rPr>
          <w:b/>
          <w:sz w:val="32"/>
          <w:szCs w:val="32"/>
        </w:rPr>
        <w:t>ік</w:t>
      </w:r>
      <w:r>
        <w:rPr>
          <w:b/>
          <w:sz w:val="32"/>
          <w:szCs w:val="32"/>
        </w:rPr>
        <w:t xml:space="preserve">» </w:t>
      </w:r>
    </w:p>
    <w:p w:rsidR="00C578FB" w:rsidRDefault="00C578FB" w:rsidP="00C578FB">
      <w:pPr>
        <w:pStyle w:val="ab"/>
        <w:tabs>
          <w:tab w:val="left" w:pos="-3060"/>
          <w:tab w:val="left" w:pos="3402"/>
        </w:tabs>
        <w:spacing w:after="120"/>
        <w:ind w:firstLine="709"/>
        <w:jc w:val="both"/>
        <w:rPr>
          <w:b w:val="0"/>
        </w:rPr>
      </w:pPr>
      <w:r w:rsidRPr="00214BE5">
        <w:rPr>
          <w:b w:val="0"/>
        </w:rPr>
        <w:t xml:space="preserve">Проект </w:t>
      </w:r>
      <w:r>
        <w:rPr>
          <w:b w:val="0"/>
        </w:rPr>
        <w:t xml:space="preserve">сільського </w:t>
      </w:r>
      <w:r w:rsidRPr="00214BE5">
        <w:rPr>
          <w:b w:val="0"/>
        </w:rPr>
        <w:t>бюджету на 20</w:t>
      </w:r>
      <w:r>
        <w:rPr>
          <w:b w:val="0"/>
        </w:rPr>
        <w:t>23</w:t>
      </w:r>
      <w:r w:rsidRPr="00214BE5">
        <w:rPr>
          <w:b w:val="0"/>
        </w:rPr>
        <w:t xml:space="preserve"> рік</w:t>
      </w:r>
      <w:r w:rsidRPr="00214BE5">
        <w:t xml:space="preserve"> </w:t>
      </w:r>
      <w:r w:rsidRPr="00A64415">
        <w:rPr>
          <w:b w:val="0"/>
        </w:rPr>
        <w:t>сформовано</w:t>
      </w:r>
      <w:r w:rsidRPr="00214BE5">
        <w:rPr>
          <w:b w:val="0"/>
        </w:rPr>
        <w:t xml:space="preserve"> з урахуванням</w:t>
      </w:r>
      <w:r>
        <w:rPr>
          <w:b w:val="0"/>
        </w:rPr>
        <w:t xml:space="preserve"> змін, </w:t>
      </w:r>
      <w:r w:rsidRPr="00214BE5">
        <w:rPr>
          <w:b w:val="0"/>
        </w:rPr>
        <w:t xml:space="preserve"> </w:t>
      </w:r>
      <w:r>
        <w:rPr>
          <w:b w:val="0"/>
        </w:rPr>
        <w:t xml:space="preserve">внесених до </w:t>
      </w:r>
      <w:r w:rsidRPr="00214BE5">
        <w:rPr>
          <w:b w:val="0"/>
        </w:rPr>
        <w:t xml:space="preserve">Бюджетного та Податкового кодексів України та інших законодавчих актів, що стосуються місцевих бюджетів та міжбюджетних відносин. </w:t>
      </w:r>
      <w:r>
        <w:rPr>
          <w:b w:val="0"/>
        </w:rPr>
        <w:t>Показники соціальних стандартів та обсяги трансфертів з державного та місцевих  бюджетів враховано із Закону України  «Про Державний бюджет України на 2023 рік», розпорядження Закарпатської ОВА від 06.12.2022 р. № 871 «Про розподіл додаткової дотації на здійснення переданих із державного бюджету видатків з утримання закладів освіти та охорони здоров</w:t>
      </w:r>
      <w:r w:rsidRPr="002D00FB">
        <w:rPr>
          <w:b w:val="0"/>
        </w:rPr>
        <w:t>`</w:t>
      </w:r>
      <w:r>
        <w:rPr>
          <w:b w:val="0"/>
        </w:rPr>
        <w:t>я на 2023 рік», з врахуванням рекомендацій Міністерства фінансів України щодо особливостей складання проектів місцевих бюджетів на 2023 рік, постанови Кабінету Міністрів України від 11 березня 2022 року № 252 «Деякі питання формування та виконання місцевих бюджетів у період воєнного стану» (зі змінами)  та інших нормативних  документів, що стосуються питань економічного і соціального розвитку країни та області, місцевих регіональних та державних цільових програм на 2023 - 2025 роки.</w:t>
      </w:r>
    </w:p>
    <w:p w:rsidR="00C578FB" w:rsidRDefault="00C578FB" w:rsidP="00C578FB">
      <w:pPr>
        <w:pStyle w:val="ab"/>
        <w:tabs>
          <w:tab w:val="left" w:pos="-3060"/>
          <w:tab w:val="left" w:pos="3402"/>
        </w:tabs>
        <w:ind w:firstLine="709"/>
      </w:pPr>
      <w:r w:rsidRPr="007B3FCD">
        <w:t xml:space="preserve">Прогноз показників </w:t>
      </w:r>
      <w:r>
        <w:t xml:space="preserve">сільського </w:t>
      </w:r>
      <w:r w:rsidRPr="007B3FCD">
        <w:t>бюджету</w:t>
      </w:r>
    </w:p>
    <w:p w:rsidR="00C578FB" w:rsidRDefault="00C578FB" w:rsidP="00C578FB">
      <w:pPr>
        <w:pStyle w:val="ab"/>
        <w:tabs>
          <w:tab w:val="left" w:pos="-3060"/>
          <w:tab w:val="left" w:pos="3402"/>
        </w:tabs>
        <w:ind w:firstLine="709"/>
      </w:pPr>
      <w:r w:rsidRPr="007B3FCD">
        <w:t>за основними видами доходів та видатків на 20</w:t>
      </w:r>
      <w:r>
        <w:t>23</w:t>
      </w:r>
      <w:r w:rsidRPr="007B3FCD">
        <w:t xml:space="preserve"> рік</w:t>
      </w:r>
    </w:p>
    <w:p w:rsidR="00C578FB" w:rsidRDefault="00C578FB" w:rsidP="00C578FB">
      <w:pPr>
        <w:pStyle w:val="ab"/>
        <w:tabs>
          <w:tab w:val="left" w:pos="-3060"/>
          <w:tab w:val="left" w:pos="3402"/>
        </w:tabs>
        <w:ind w:firstLine="709"/>
      </w:pPr>
    </w:p>
    <w:p w:rsidR="00C578FB" w:rsidRPr="009078D9" w:rsidRDefault="00C578FB" w:rsidP="00C578FB">
      <w:pPr>
        <w:pStyle w:val="ab"/>
        <w:tabs>
          <w:tab w:val="left" w:pos="-3060"/>
          <w:tab w:val="left" w:pos="3402"/>
        </w:tabs>
        <w:ind w:firstLine="709"/>
        <w:jc w:val="both"/>
        <w:rPr>
          <w:b w:val="0"/>
        </w:rPr>
      </w:pPr>
      <w:r w:rsidRPr="00801452">
        <w:t>Дохідна частина проекту сільського бюджету на 2023 рік</w:t>
      </w:r>
      <w:r w:rsidRPr="009078D9">
        <w:rPr>
          <w:b w:val="0"/>
        </w:rPr>
        <w:t xml:space="preserve"> розроблена на основі норм Бюджетного, Податкового кодексів України </w:t>
      </w:r>
      <w:r>
        <w:rPr>
          <w:b w:val="0"/>
        </w:rPr>
        <w:t xml:space="preserve">та Закону України </w:t>
      </w:r>
      <w:r w:rsidRPr="00D91F67">
        <w:rPr>
          <w:b w:val="0"/>
          <w:lang w:val="ru-RU"/>
        </w:rPr>
        <w:t>“</w:t>
      </w:r>
      <w:r>
        <w:rPr>
          <w:b w:val="0"/>
        </w:rPr>
        <w:t>Про Державний бюджет України на 2023 рік</w:t>
      </w:r>
      <w:r w:rsidRPr="00D91F67">
        <w:rPr>
          <w:b w:val="0"/>
          <w:lang w:val="ru-RU"/>
        </w:rPr>
        <w:t>”</w:t>
      </w:r>
      <w:r>
        <w:rPr>
          <w:b w:val="0"/>
        </w:rPr>
        <w:t>.</w:t>
      </w:r>
    </w:p>
    <w:p w:rsidR="00C578FB" w:rsidRDefault="00C578FB" w:rsidP="00C578FB">
      <w:pPr>
        <w:pStyle w:val="ab"/>
        <w:tabs>
          <w:tab w:val="left" w:pos="-3060"/>
          <w:tab w:val="left" w:pos="3402"/>
        </w:tabs>
        <w:ind w:firstLine="709"/>
        <w:jc w:val="both"/>
        <w:rPr>
          <w:b w:val="0"/>
        </w:rPr>
      </w:pPr>
      <w:r w:rsidRPr="007B3FCD">
        <w:rPr>
          <w:b w:val="0"/>
        </w:rPr>
        <w:t xml:space="preserve">При прогнозуванні </w:t>
      </w:r>
      <w:r>
        <w:rPr>
          <w:b w:val="0"/>
        </w:rPr>
        <w:t xml:space="preserve">дохідної частини сільського бюджету було враховано:                                         </w:t>
      </w:r>
    </w:p>
    <w:p w:rsidR="00C578FB" w:rsidRDefault="00C578FB" w:rsidP="00C578FB">
      <w:pPr>
        <w:pStyle w:val="ab"/>
        <w:tabs>
          <w:tab w:val="left" w:pos="-3060"/>
          <w:tab w:val="left" w:pos="3402"/>
        </w:tabs>
        <w:ind w:firstLine="709"/>
        <w:jc w:val="both"/>
        <w:rPr>
          <w:b w:val="0"/>
        </w:rPr>
      </w:pPr>
      <w:r>
        <w:rPr>
          <w:b w:val="0"/>
        </w:rPr>
        <w:t xml:space="preserve">статистичні показники, які використовуються при розрахунку прогнозних надходжень податків і зборів, зокрема за 2021 рік, очікувані  показники економічного і соціального розвитку громади за 2022 рік та прогнозні на 2023 рік; </w:t>
      </w:r>
    </w:p>
    <w:p w:rsidR="00C578FB" w:rsidRDefault="00C578FB" w:rsidP="00C578FB">
      <w:pPr>
        <w:pStyle w:val="ab"/>
        <w:tabs>
          <w:tab w:val="left" w:pos="-3060"/>
          <w:tab w:val="left" w:pos="3402"/>
        </w:tabs>
        <w:ind w:firstLine="709"/>
        <w:jc w:val="both"/>
        <w:rPr>
          <w:b w:val="0"/>
        </w:rPr>
      </w:pPr>
      <w:r>
        <w:rPr>
          <w:b w:val="0"/>
        </w:rPr>
        <w:t>фактичне виконання дохідної частини сільського бюджету за результатами 2020-2021 років та 10 місяців поточного року;</w:t>
      </w:r>
    </w:p>
    <w:p w:rsidR="00C578FB" w:rsidRDefault="00C578FB" w:rsidP="00C578FB">
      <w:pPr>
        <w:pStyle w:val="ab"/>
        <w:tabs>
          <w:tab w:val="left" w:pos="-3060"/>
          <w:tab w:val="left" w:pos="3402"/>
        </w:tabs>
        <w:ind w:firstLine="709"/>
        <w:jc w:val="both"/>
        <w:rPr>
          <w:b w:val="0"/>
        </w:rPr>
      </w:pPr>
      <w:r>
        <w:rPr>
          <w:b w:val="0"/>
        </w:rPr>
        <w:t>продовження на 2023 рік дії тимчасової норми щодо підвищеного на 4 % нормативу зарахування податку на доходи фізичних осіб до місцевих бюджетів;</w:t>
      </w:r>
    </w:p>
    <w:p w:rsidR="00C578FB" w:rsidRDefault="00C578FB" w:rsidP="00C578FB">
      <w:pPr>
        <w:pStyle w:val="ab"/>
        <w:tabs>
          <w:tab w:val="left" w:pos="-3060"/>
          <w:tab w:val="left" w:pos="3402"/>
        </w:tabs>
        <w:ind w:firstLine="709"/>
        <w:jc w:val="both"/>
        <w:rPr>
          <w:b w:val="0"/>
        </w:rPr>
      </w:pPr>
      <w:r>
        <w:rPr>
          <w:b w:val="0"/>
        </w:rPr>
        <w:t>періоди дії воєнного стану в Україні та його вплив на соціально-економічний розвиток територіальних громад;</w:t>
      </w:r>
    </w:p>
    <w:p w:rsidR="00C578FB" w:rsidRDefault="00C578FB" w:rsidP="00C578FB">
      <w:pPr>
        <w:pStyle w:val="ab"/>
        <w:tabs>
          <w:tab w:val="left" w:pos="-3060"/>
          <w:tab w:val="left" w:pos="3402"/>
        </w:tabs>
        <w:ind w:firstLine="709"/>
        <w:jc w:val="both"/>
        <w:rPr>
          <w:b w:val="0"/>
        </w:rPr>
      </w:pPr>
      <w:r>
        <w:rPr>
          <w:b w:val="0"/>
        </w:rPr>
        <w:t>ставки акцизного податку на пальне, які визначені Законом України «Про внесення змін до розділу ХХ «Перехідні положення» Податкового кодексу України щодо ставок акцизного податку на період дії правового режиму воєнного, надзвичайного стану».</w:t>
      </w:r>
    </w:p>
    <w:p w:rsidR="00C578FB" w:rsidRDefault="00C578FB" w:rsidP="00C578FB">
      <w:pPr>
        <w:pStyle w:val="ab"/>
        <w:tabs>
          <w:tab w:val="left" w:pos="-3060"/>
          <w:tab w:val="left" w:pos="3402"/>
        </w:tabs>
        <w:ind w:firstLine="709"/>
        <w:jc w:val="both"/>
        <w:rPr>
          <w:b w:val="0"/>
        </w:rPr>
      </w:pPr>
    </w:p>
    <w:p w:rsidR="00C578FB" w:rsidRDefault="00C578FB" w:rsidP="00C578FB">
      <w:pPr>
        <w:pStyle w:val="ab"/>
        <w:tabs>
          <w:tab w:val="left" w:pos="-3060"/>
          <w:tab w:val="left" w:pos="3402"/>
        </w:tabs>
        <w:ind w:firstLine="709"/>
        <w:jc w:val="both"/>
      </w:pPr>
      <w:r>
        <w:t xml:space="preserve">В цілому, показник </w:t>
      </w:r>
      <w:r w:rsidRPr="007B3FCD">
        <w:t xml:space="preserve"> </w:t>
      </w:r>
      <w:r>
        <w:t xml:space="preserve">доходів </w:t>
      </w:r>
      <w:r w:rsidRPr="00CE321A">
        <w:t>сільського бюджету</w:t>
      </w:r>
      <w:r w:rsidRPr="00107DB8">
        <w:rPr>
          <w:b w:val="0"/>
        </w:rPr>
        <w:t xml:space="preserve"> </w:t>
      </w:r>
      <w:r w:rsidRPr="00107DB8">
        <w:t>на 20</w:t>
      </w:r>
      <w:r>
        <w:t>23</w:t>
      </w:r>
      <w:r w:rsidRPr="00107DB8">
        <w:t xml:space="preserve"> рік</w:t>
      </w:r>
      <w:r w:rsidRPr="00107DB8">
        <w:rPr>
          <w:b w:val="0"/>
        </w:rPr>
        <w:t xml:space="preserve"> </w:t>
      </w:r>
      <w:r>
        <w:rPr>
          <w:b w:val="0"/>
        </w:rPr>
        <w:t>обраховано</w:t>
      </w:r>
      <w:r>
        <w:t xml:space="preserve"> </w:t>
      </w:r>
      <w:r w:rsidRPr="00CE321A">
        <w:rPr>
          <w:b w:val="0"/>
        </w:rPr>
        <w:t>в сумі</w:t>
      </w:r>
      <w:r>
        <w:t xml:space="preserve"> 83 083 000  грн.,</w:t>
      </w:r>
      <w:r w:rsidRPr="00214CF9">
        <w:t xml:space="preserve"> </w:t>
      </w:r>
      <w:r w:rsidRPr="00CE321A">
        <w:rPr>
          <w:b w:val="0"/>
        </w:rPr>
        <w:t>у тому числі :</w:t>
      </w:r>
    </w:p>
    <w:p w:rsidR="00C578FB" w:rsidRDefault="00C578FB" w:rsidP="00C578FB">
      <w:pPr>
        <w:pStyle w:val="ab"/>
        <w:tabs>
          <w:tab w:val="left" w:pos="-3060"/>
          <w:tab w:val="left" w:pos="3402"/>
        </w:tabs>
        <w:ind w:firstLine="709"/>
        <w:jc w:val="both"/>
        <w:rPr>
          <w:b w:val="0"/>
        </w:rPr>
      </w:pPr>
      <w:r>
        <w:t xml:space="preserve">доходи загального фонду       – </w:t>
      </w:r>
      <w:r>
        <w:rPr>
          <w:b w:val="0"/>
        </w:rPr>
        <w:t>17 834 100 грн.;</w:t>
      </w:r>
    </w:p>
    <w:p w:rsidR="00C578FB" w:rsidRPr="00CE321A" w:rsidRDefault="00C578FB" w:rsidP="00C578FB">
      <w:pPr>
        <w:pStyle w:val="ab"/>
        <w:tabs>
          <w:tab w:val="left" w:pos="-3060"/>
          <w:tab w:val="left" w:pos="3402"/>
        </w:tabs>
        <w:ind w:firstLine="709"/>
        <w:jc w:val="both"/>
      </w:pPr>
      <w:r>
        <w:lastRenderedPageBreak/>
        <w:t xml:space="preserve">доходи спеціального фонду    – </w:t>
      </w:r>
      <w:r w:rsidRPr="00CE321A">
        <w:rPr>
          <w:b w:val="0"/>
        </w:rPr>
        <w:t>1 679 900 грн.;</w:t>
      </w:r>
    </w:p>
    <w:p w:rsidR="00C578FB" w:rsidRDefault="00C578FB" w:rsidP="00C578FB">
      <w:pPr>
        <w:pStyle w:val="ab"/>
        <w:tabs>
          <w:tab w:val="left" w:pos="-3060"/>
          <w:tab w:val="left" w:pos="3402"/>
        </w:tabs>
        <w:jc w:val="both"/>
        <w:rPr>
          <w:b w:val="0"/>
        </w:rPr>
      </w:pPr>
      <w:r>
        <w:t xml:space="preserve">         </w:t>
      </w:r>
      <w:r w:rsidRPr="00107DB8">
        <w:rPr>
          <w:b w:val="0"/>
        </w:rPr>
        <w:t xml:space="preserve"> </w:t>
      </w:r>
      <w:r w:rsidRPr="00107DB8">
        <w:t>базова дотація</w:t>
      </w:r>
      <w:r>
        <w:rPr>
          <w:b w:val="0"/>
        </w:rPr>
        <w:t xml:space="preserve">         </w:t>
      </w:r>
      <w:r w:rsidRPr="00107DB8">
        <w:rPr>
          <w:b w:val="0"/>
        </w:rPr>
        <w:t xml:space="preserve"> </w:t>
      </w:r>
      <w:r>
        <w:rPr>
          <w:b w:val="0"/>
        </w:rPr>
        <w:t xml:space="preserve">                </w:t>
      </w:r>
      <w:r w:rsidRPr="00107DB8">
        <w:rPr>
          <w:b w:val="0"/>
        </w:rPr>
        <w:t xml:space="preserve">– </w:t>
      </w:r>
      <w:r>
        <w:rPr>
          <w:b w:val="0"/>
        </w:rPr>
        <w:t>26 350 900 грн.;</w:t>
      </w:r>
    </w:p>
    <w:p w:rsidR="00C578FB" w:rsidRDefault="00C578FB" w:rsidP="00C578FB">
      <w:pPr>
        <w:pStyle w:val="ab"/>
        <w:tabs>
          <w:tab w:val="left" w:pos="-3060"/>
          <w:tab w:val="left" w:pos="3402"/>
        </w:tabs>
        <w:jc w:val="both"/>
        <w:rPr>
          <w:b w:val="0"/>
        </w:rPr>
      </w:pPr>
      <w:r>
        <w:rPr>
          <w:b w:val="0"/>
        </w:rPr>
        <w:t xml:space="preserve">          </w:t>
      </w:r>
      <w:r>
        <w:t>додаткова дотація на здійснення переданих із державного бюджету видатків з утримання закладів освіти та охорони здоров</w:t>
      </w:r>
      <w:r w:rsidRPr="002D00FB">
        <w:rPr>
          <w:lang w:val="ru-RU"/>
        </w:rPr>
        <w:t>`</w:t>
      </w:r>
      <w:r>
        <w:t>я</w:t>
      </w:r>
      <w:r w:rsidRPr="002D00FB">
        <w:rPr>
          <w:lang w:val="ru-RU"/>
        </w:rPr>
        <w:t xml:space="preserve"> </w:t>
      </w:r>
      <w:r>
        <w:rPr>
          <w:lang w:val="ru-RU"/>
        </w:rPr>
        <w:t>–</w:t>
      </w:r>
      <w:r w:rsidRPr="002D00FB">
        <w:rPr>
          <w:lang w:val="ru-RU"/>
        </w:rPr>
        <w:t xml:space="preserve"> </w:t>
      </w:r>
      <w:r w:rsidRPr="002D00FB">
        <w:rPr>
          <w:b w:val="0"/>
          <w:lang w:val="ru-RU"/>
        </w:rPr>
        <w:t>773</w:t>
      </w:r>
      <w:r>
        <w:rPr>
          <w:b w:val="0"/>
          <w:lang w:val="en-US"/>
        </w:rPr>
        <w:t> </w:t>
      </w:r>
      <w:r w:rsidRPr="002D00FB">
        <w:rPr>
          <w:b w:val="0"/>
          <w:lang w:val="ru-RU"/>
        </w:rPr>
        <w:t>500 грн.</w:t>
      </w:r>
      <w:r>
        <w:rPr>
          <w:b w:val="0"/>
          <w:lang w:val="ru-RU"/>
        </w:rPr>
        <w:t>;</w:t>
      </w:r>
      <w:r>
        <w:t xml:space="preserve">  </w:t>
      </w:r>
      <w:r w:rsidRPr="00107DB8">
        <w:rPr>
          <w:b w:val="0"/>
        </w:rPr>
        <w:t xml:space="preserve"> </w:t>
      </w:r>
    </w:p>
    <w:p w:rsidR="00C578FB" w:rsidRPr="00107DB8" w:rsidRDefault="00C578FB" w:rsidP="00C578FB">
      <w:pPr>
        <w:pStyle w:val="ab"/>
        <w:tabs>
          <w:tab w:val="left" w:pos="-3060"/>
          <w:tab w:val="left" w:pos="3402"/>
        </w:tabs>
        <w:jc w:val="both"/>
        <w:rPr>
          <w:b w:val="0"/>
        </w:rPr>
      </w:pPr>
      <w:r>
        <w:rPr>
          <w:b w:val="0"/>
        </w:rPr>
        <w:t xml:space="preserve">          </w:t>
      </w:r>
      <w:r w:rsidRPr="000938B8">
        <w:t xml:space="preserve">освітня </w:t>
      </w:r>
      <w:r>
        <w:t xml:space="preserve">субвенція з державного бюджету  -- </w:t>
      </w:r>
      <w:r>
        <w:rPr>
          <w:b w:val="0"/>
        </w:rPr>
        <w:t xml:space="preserve">36 444  600 грн..  </w:t>
      </w:r>
    </w:p>
    <w:p w:rsidR="00C578FB" w:rsidRDefault="00C578FB" w:rsidP="00C578FB">
      <w:pPr>
        <w:ind w:firstLine="720"/>
        <w:jc w:val="both"/>
        <w:rPr>
          <w:b/>
          <w:bCs/>
          <w:sz w:val="28"/>
        </w:rPr>
      </w:pPr>
    </w:p>
    <w:p w:rsidR="00C578FB" w:rsidRPr="002A0531" w:rsidRDefault="00C578FB" w:rsidP="00C578FB">
      <w:pPr>
        <w:ind w:firstLine="720"/>
        <w:jc w:val="both"/>
        <w:rPr>
          <w:sz w:val="28"/>
        </w:rPr>
      </w:pPr>
      <w:r>
        <w:rPr>
          <w:b/>
          <w:bCs/>
          <w:sz w:val="28"/>
        </w:rPr>
        <w:t>Прогнозний показник  доходів</w:t>
      </w:r>
      <w:r w:rsidRPr="002A0531">
        <w:rPr>
          <w:b/>
          <w:bCs/>
          <w:sz w:val="28"/>
        </w:rPr>
        <w:t xml:space="preserve"> загального фонду</w:t>
      </w:r>
      <w:r>
        <w:rPr>
          <w:b/>
          <w:bCs/>
          <w:sz w:val="28"/>
        </w:rPr>
        <w:t xml:space="preserve"> </w:t>
      </w:r>
      <w:r w:rsidRPr="002A0531">
        <w:rPr>
          <w:b/>
          <w:bCs/>
          <w:sz w:val="28"/>
        </w:rPr>
        <w:t xml:space="preserve"> </w:t>
      </w:r>
      <w:r w:rsidRPr="002A0531">
        <w:rPr>
          <w:sz w:val="28"/>
        </w:rPr>
        <w:t xml:space="preserve"> </w:t>
      </w:r>
      <w:r w:rsidRPr="00801452">
        <w:rPr>
          <w:b/>
          <w:sz w:val="28"/>
        </w:rPr>
        <w:t>сільського бюджету</w:t>
      </w:r>
      <w:r>
        <w:rPr>
          <w:b/>
          <w:sz w:val="28"/>
        </w:rPr>
        <w:t xml:space="preserve"> (без трансфертів) на 2023 </w:t>
      </w:r>
      <w:proofErr w:type="gramStart"/>
      <w:r>
        <w:rPr>
          <w:b/>
          <w:sz w:val="28"/>
        </w:rPr>
        <w:t>р</w:t>
      </w:r>
      <w:proofErr w:type="gramEnd"/>
      <w:r>
        <w:rPr>
          <w:b/>
          <w:sz w:val="28"/>
        </w:rPr>
        <w:t>ік</w:t>
      </w:r>
      <w:r w:rsidRPr="002A0531">
        <w:rPr>
          <w:sz w:val="28"/>
        </w:rPr>
        <w:t xml:space="preserve"> </w:t>
      </w:r>
      <w:r>
        <w:rPr>
          <w:sz w:val="28"/>
        </w:rPr>
        <w:t>збільшується на  5,5%,  у порівнянні із затвердженим планом доходів на 2022 рік , та на 14 %</w:t>
      </w:r>
      <w:r w:rsidRPr="002A0531">
        <w:rPr>
          <w:sz w:val="28"/>
        </w:rPr>
        <w:t xml:space="preserve"> </w:t>
      </w:r>
      <w:r>
        <w:rPr>
          <w:sz w:val="28"/>
        </w:rPr>
        <w:t>до очікуваного виконання за 2022 рік.</w:t>
      </w:r>
    </w:p>
    <w:p w:rsidR="00C578FB" w:rsidRPr="002C6935" w:rsidRDefault="00C578FB" w:rsidP="00C578FB">
      <w:pPr>
        <w:ind w:firstLine="720"/>
        <w:jc w:val="both"/>
        <w:rPr>
          <w:sz w:val="28"/>
          <w:szCs w:val="28"/>
        </w:rPr>
      </w:pPr>
      <w:r w:rsidRPr="00A247D9">
        <w:rPr>
          <w:b/>
          <w:bCs/>
          <w:sz w:val="28"/>
          <w:szCs w:val="28"/>
        </w:rPr>
        <w:t>Податок на доходи фізичних осіб</w:t>
      </w:r>
      <w:r>
        <w:rPr>
          <w:sz w:val="28"/>
          <w:szCs w:val="28"/>
        </w:rPr>
        <w:t xml:space="preserve"> і надалі залишається н</w:t>
      </w:r>
      <w:r w:rsidRPr="00E64C3F">
        <w:rPr>
          <w:sz w:val="28"/>
          <w:szCs w:val="28"/>
        </w:rPr>
        <w:t>а</w:t>
      </w:r>
      <w:r w:rsidRPr="00F63C73">
        <w:rPr>
          <w:sz w:val="28"/>
          <w:szCs w:val="28"/>
        </w:rPr>
        <w:t xml:space="preserve">йвагомішим джерелом доходів </w:t>
      </w:r>
      <w:r>
        <w:rPr>
          <w:sz w:val="28"/>
          <w:szCs w:val="28"/>
        </w:rPr>
        <w:t xml:space="preserve">сільського </w:t>
      </w:r>
      <w:r w:rsidRPr="00F63C73">
        <w:rPr>
          <w:sz w:val="28"/>
          <w:szCs w:val="28"/>
        </w:rPr>
        <w:t>бюджету</w:t>
      </w:r>
      <w:r>
        <w:rPr>
          <w:sz w:val="28"/>
          <w:szCs w:val="28"/>
        </w:rPr>
        <w:t xml:space="preserve"> у наступному році і,  </w:t>
      </w:r>
      <w:r w:rsidRPr="00F63C73">
        <w:rPr>
          <w:sz w:val="28"/>
          <w:szCs w:val="28"/>
        </w:rPr>
        <w:t>питома ваг</w:t>
      </w:r>
      <w:r>
        <w:rPr>
          <w:sz w:val="28"/>
          <w:szCs w:val="28"/>
        </w:rPr>
        <w:t>а його</w:t>
      </w:r>
      <w:r w:rsidRPr="00F63C73">
        <w:rPr>
          <w:sz w:val="28"/>
          <w:szCs w:val="28"/>
        </w:rPr>
        <w:t xml:space="preserve"> в доходах загального </w:t>
      </w:r>
      <w:r>
        <w:rPr>
          <w:sz w:val="28"/>
          <w:szCs w:val="28"/>
        </w:rPr>
        <w:t xml:space="preserve">фонду </w:t>
      </w:r>
      <w:r w:rsidRPr="00F63C73">
        <w:rPr>
          <w:sz w:val="28"/>
          <w:szCs w:val="28"/>
        </w:rPr>
        <w:t>бюджету (без трансфертів)</w:t>
      </w:r>
      <w:r>
        <w:rPr>
          <w:sz w:val="28"/>
          <w:szCs w:val="28"/>
        </w:rPr>
        <w:t>,</w:t>
      </w:r>
      <w:r w:rsidRPr="00F63C73">
        <w:rPr>
          <w:sz w:val="28"/>
          <w:szCs w:val="28"/>
        </w:rPr>
        <w:t xml:space="preserve"> с</w:t>
      </w:r>
      <w:r>
        <w:rPr>
          <w:sz w:val="28"/>
          <w:szCs w:val="28"/>
        </w:rPr>
        <w:t xml:space="preserve">кладатиме </w:t>
      </w:r>
      <w:r w:rsidRPr="00F63C73">
        <w:rPr>
          <w:sz w:val="28"/>
          <w:szCs w:val="28"/>
        </w:rPr>
        <w:t xml:space="preserve"> –</w:t>
      </w:r>
      <w:r>
        <w:rPr>
          <w:sz w:val="28"/>
          <w:szCs w:val="28"/>
        </w:rPr>
        <w:t xml:space="preserve"> 55,7 %. За статтею 64  Бюджетного кодексу  України норматив зарахування до сільського бюджету</w:t>
      </w:r>
      <w:r w:rsidRPr="00E64C3F">
        <w:rPr>
          <w:b/>
          <w:bCs/>
          <w:sz w:val="28"/>
          <w:szCs w:val="28"/>
        </w:rPr>
        <w:t xml:space="preserve"> </w:t>
      </w:r>
      <w:r w:rsidRPr="0014189B">
        <w:rPr>
          <w:b/>
          <w:bCs/>
          <w:sz w:val="28"/>
          <w:szCs w:val="28"/>
        </w:rPr>
        <w:t>податку на доходи фізичних осіб</w:t>
      </w:r>
      <w:r>
        <w:rPr>
          <w:b/>
          <w:bCs/>
          <w:sz w:val="28"/>
          <w:szCs w:val="28"/>
        </w:rPr>
        <w:t xml:space="preserve"> і на 2023 </w:t>
      </w:r>
      <w:proofErr w:type="gramStart"/>
      <w:r>
        <w:rPr>
          <w:b/>
          <w:bCs/>
          <w:sz w:val="28"/>
          <w:szCs w:val="28"/>
        </w:rPr>
        <w:t>р</w:t>
      </w:r>
      <w:proofErr w:type="gramEnd"/>
      <w:r>
        <w:rPr>
          <w:b/>
          <w:bCs/>
          <w:sz w:val="28"/>
          <w:szCs w:val="28"/>
        </w:rPr>
        <w:t xml:space="preserve">ік залишається на </w:t>
      </w:r>
      <w:proofErr w:type="gramStart"/>
      <w:r>
        <w:rPr>
          <w:b/>
          <w:bCs/>
          <w:sz w:val="28"/>
          <w:szCs w:val="28"/>
        </w:rPr>
        <w:t>р</w:t>
      </w:r>
      <w:proofErr w:type="gramEnd"/>
      <w:r>
        <w:rPr>
          <w:b/>
          <w:bCs/>
          <w:sz w:val="28"/>
          <w:szCs w:val="28"/>
        </w:rPr>
        <w:t>івні 64,0 %</w:t>
      </w:r>
      <w:r>
        <w:rPr>
          <w:sz w:val="28"/>
          <w:szCs w:val="28"/>
        </w:rPr>
        <w:t xml:space="preserve">  </w:t>
      </w:r>
      <w:r w:rsidRPr="002C6935">
        <w:rPr>
          <w:sz w:val="28"/>
          <w:szCs w:val="28"/>
        </w:rPr>
        <w:t>від загального обсягу надходжень, що справляється на території</w:t>
      </w:r>
      <w:r>
        <w:rPr>
          <w:sz w:val="28"/>
          <w:szCs w:val="28"/>
        </w:rPr>
        <w:t xml:space="preserve"> Кам</w:t>
      </w:r>
      <w:r w:rsidRPr="007F5278">
        <w:rPr>
          <w:sz w:val="28"/>
          <w:szCs w:val="28"/>
        </w:rPr>
        <w:t>’</w:t>
      </w:r>
      <w:r>
        <w:rPr>
          <w:sz w:val="28"/>
          <w:szCs w:val="28"/>
        </w:rPr>
        <w:t>янської територіальної громади.</w:t>
      </w:r>
    </w:p>
    <w:p w:rsidR="00C578FB" w:rsidRPr="00CD76FA" w:rsidRDefault="00C578FB" w:rsidP="00C578FB">
      <w:pPr>
        <w:tabs>
          <w:tab w:val="left" w:pos="0"/>
        </w:tabs>
        <w:ind w:firstLine="720"/>
        <w:jc w:val="both"/>
        <w:rPr>
          <w:sz w:val="28"/>
        </w:rPr>
      </w:pPr>
      <w:r>
        <w:rPr>
          <w:sz w:val="28"/>
          <w:szCs w:val="28"/>
        </w:rPr>
        <w:t>Надходження  податку на доходи фізичних осіб з</w:t>
      </w:r>
      <w:r w:rsidRPr="00CD76FA">
        <w:rPr>
          <w:sz w:val="28"/>
          <w:szCs w:val="28"/>
        </w:rPr>
        <w:t>прогнозован</w:t>
      </w:r>
      <w:r>
        <w:rPr>
          <w:sz w:val="28"/>
          <w:szCs w:val="28"/>
        </w:rPr>
        <w:t xml:space="preserve">о за даними Центру обслуговування платників Іршавської  державної податкової інспекції ГУ  ДПС у Закарпатській області та за даними звітності органу Держказначейства, у </w:t>
      </w:r>
      <w:r w:rsidRPr="00CD76FA">
        <w:rPr>
          <w:sz w:val="28"/>
          <w:szCs w:val="28"/>
        </w:rPr>
        <w:t xml:space="preserve">сумі </w:t>
      </w:r>
      <w:r>
        <w:rPr>
          <w:b/>
          <w:sz w:val="28"/>
          <w:szCs w:val="28"/>
        </w:rPr>
        <w:t>9 925 000</w:t>
      </w:r>
      <w:r>
        <w:rPr>
          <w:sz w:val="28"/>
          <w:szCs w:val="28"/>
        </w:rPr>
        <w:t xml:space="preserve"> </w:t>
      </w:r>
      <w:r w:rsidRPr="00CD76FA">
        <w:rPr>
          <w:sz w:val="28"/>
          <w:szCs w:val="28"/>
        </w:rPr>
        <w:t xml:space="preserve">грн., що становить </w:t>
      </w:r>
      <w:r>
        <w:rPr>
          <w:sz w:val="28"/>
          <w:szCs w:val="28"/>
        </w:rPr>
        <w:t>104 % очікуваних надходжень за 2022</w:t>
      </w:r>
      <w:r w:rsidRPr="00CD76FA">
        <w:rPr>
          <w:sz w:val="28"/>
          <w:szCs w:val="28"/>
        </w:rPr>
        <w:t xml:space="preserve"> </w:t>
      </w:r>
      <w:proofErr w:type="gramStart"/>
      <w:r w:rsidRPr="00CD76FA">
        <w:rPr>
          <w:sz w:val="28"/>
          <w:szCs w:val="28"/>
        </w:rPr>
        <w:t>р</w:t>
      </w:r>
      <w:proofErr w:type="gramEnd"/>
      <w:r w:rsidRPr="00CD76FA">
        <w:rPr>
          <w:sz w:val="28"/>
          <w:szCs w:val="28"/>
        </w:rPr>
        <w:t>ік</w:t>
      </w:r>
      <w:r>
        <w:rPr>
          <w:sz w:val="28"/>
          <w:szCs w:val="28"/>
        </w:rPr>
        <w:t>.</w:t>
      </w:r>
    </w:p>
    <w:p w:rsidR="00C578FB" w:rsidRDefault="00C578FB" w:rsidP="00C578FB">
      <w:pPr>
        <w:ind w:firstLine="709"/>
        <w:jc w:val="both"/>
        <w:rPr>
          <w:color w:val="FF0000"/>
          <w:sz w:val="28"/>
          <w:szCs w:val="28"/>
        </w:rPr>
      </w:pPr>
      <w:bookmarkStart w:id="1" w:name="OLE_LINK1"/>
      <w:r>
        <w:rPr>
          <w:sz w:val="28"/>
          <w:szCs w:val="28"/>
        </w:rPr>
        <w:t>Основним фактором, який впливає  на зростання надходжень</w:t>
      </w:r>
      <w:r w:rsidRPr="00421D32">
        <w:rPr>
          <w:b/>
          <w:sz w:val="28"/>
          <w:szCs w:val="28"/>
        </w:rPr>
        <w:t xml:space="preserve"> податку </w:t>
      </w:r>
      <w:proofErr w:type="gramStart"/>
      <w:r w:rsidRPr="00421D32">
        <w:rPr>
          <w:b/>
          <w:sz w:val="28"/>
          <w:szCs w:val="28"/>
        </w:rPr>
        <w:t>на доходи</w:t>
      </w:r>
      <w:proofErr w:type="gramEnd"/>
      <w:r w:rsidRPr="00421D32">
        <w:rPr>
          <w:b/>
          <w:sz w:val="28"/>
          <w:szCs w:val="28"/>
        </w:rPr>
        <w:t xml:space="preserve"> фізичних осіб </w:t>
      </w:r>
      <w:r>
        <w:rPr>
          <w:sz w:val="28"/>
          <w:szCs w:val="28"/>
        </w:rPr>
        <w:t xml:space="preserve">є зростання розміру мінімальної заробітної з розміру </w:t>
      </w:r>
      <w:r w:rsidRPr="00EC2E49">
        <w:rPr>
          <w:b/>
          <w:sz w:val="28"/>
          <w:szCs w:val="28"/>
        </w:rPr>
        <w:t>6 500</w:t>
      </w:r>
      <w:r>
        <w:rPr>
          <w:sz w:val="28"/>
          <w:szCs w:val="28"/>
        </w:rPr>
        <w:t xml:space="preserve"> грн. на 1 січня 2022 року  до розміру</w:t>
      </w:r>
      <w:r w:rsidRPr="00EC2E49">
        <w:rPr>
          <w:b/>
          <w:sz w:val="28"/>
          <w:szCs w:val="28"/>
        </w:rPr>
        <w:t xml:space="preserve"> 6 700</w:t>
      </w:r>
      <w:r>
        <w:rPr>
          <w:sz w:val="28"/>
          <w:szCs w:val="28"/>
        </w:rPr>
        <w:t xml:space="preserve"> грн. з 1 січня 2023 року. </w:t>
      </w:r>
      <w:r>
        <w:rPr>
          <w:bCs/>
          <w:sz w:val="28"/>
          <w:szCs w:val="28"/>
        </w:rPr>
        <w:t xml:space="preserve"> Також, додатковим джерелом збільшення надходжень податку будуть слугувати надходження за рахунок проведеної роботи щодо скорочення податкового боргу та легалізації виплати заробітної плати найманим працівникам суб’єктами господарювання.  </w:t>
      </w:r>
    </w:p>
    <w:p w:rsidR="00C578FB" w:rsidRDefault="00C578FB" w:rsidP="00C578FB">
      <w:pPr>
        <w:pStyle w:val="23"/>
        <w:spacing w:after="0" w:line="240" w:lineRule="auto"/>
        <w:ind w:left="0" w:firstLine="709"/>
        <w:jc w:val="both"/>
        <w:rPr>
          <w:sz w:val="28"/>
          <w:szCs w:val="28"/>
        </w:rPr>
      </w:pPr>
      <w:r>
        <w:rPr>
          <w:sz w:val="28"/>
          <w:szCs w:val="28"/>
        </w:rPr>
        <w:t>У складі  надходжень податку на доходи фізичних осіб на 2023 рік враховано також:</w:t>
      </w:r>
    </w:p>
    <w:p w:rsidR="00C578FB" w:rsidRDefault="00C578FB" w:rsidP="00C578FB">
      <w:pPr>
        <w:pStyle w:val="23"/>
        <w:spacing w:after="0" w:line="240" w:lineRule="auto"/>
        <w:ind w:left="0" w:firstLine="709"/>
        <w:jc w:val="both"/>
        <w:rPr>
          <w:sz w:val="28"/>
          <w:szCs w:val="28"/>
        </w:rPr>
      </w:pPr>
      <w:r>
        <w:rPr>
          <w:sz w:val="28"/>
          <w:szCs w:val="28"/>
        </w:rPr>
        <w:t>- податок на доходи  фізичних осіб, що сплачується податковими агентами, із доходів платника податку у вигляді заробітної плати у сумі  5 100 000 грн.;</w:t>
      </w:r>
    </w:p>
    <w:p w:rsidR="00C578FB" w:rsidRDefault="00C578FB" w:rsidP="00C578FB">
      <w:pPr>
        <w:pStyle w:val="23"/>
        <w:spacing w:after="0" w:line="240" w:lineRule="auto"/>
        <w:ind w:left="0" w:firstLine="709"/>
        <w:jc w:val="both"/>
        <w:rPr>
          <w:sz w:val="28"/>
          <w:szCs w:val="28"/>
        </w:rPr>
      </w:pPr>
      <w:r>
        <w:rPr>
          <w:sz w:val="28"/>
          <w:szCs w:val="28"/>
        </w:rPr>
        <w:t>- податок на доходи  фізичних осіб, що сплачується податковими агентами, із доходів платника податку інших ніж заробітна плати у сумі  380 000 грн.;</w:t>
      </w:r>
    </w:p>
    <w:p w:rsidR="00C578FB" w:rsidRDefault="00C578FB" w:rsidP="00C578FB">
      <w:pPr>
        <w:pStyle w:val="23"/>
        <w:spacing w:after="0" w:line="240" w:lineRule="auto"/>
        <w:ind w:left="0" w:firstLine="709"/>
        <w:jc w:val="both"/>
        <w:rPr>
          <w:sz w:val="28"/>
          <w:szCs w:val="28"/>
        </w:rPr>
      </w:pPr>
      <w:r>
        <w:rPr>
          <w:sz w:val="28"/>
          <w:szCs w:val="28"/>
        </w:rPr>
        <w:t>- податок на доходи фізичних осіб, що сплачується фізичними особами за результатами річного декларування у сумі 35 000 грн.</w:t>
      </w:r>
      <w:bookmarkEnd w:id="1"/>
    </w:p>
    <w:p w:rsidR="00C578FB" w:rsidRDefault="00C578FB" w:rsidP="00C578FB">
      <w:pPr>
        <w:jc w:val="both"/>
        <w:rPr>
          <w:sz w:val="28"/>
          <w:szCs w:val="28"/>
        </w:rPr>
      </w:pPr>
      <w:r>
        <w:rPr>
          <w:sz w:val="28"/>
          <w:szCs w:val="28"/>
        </w:rPr>
        <w:tab/>
        <w:t xml:space="preserve">Розрахунок показника </w:t>
      </w:r>
      <w:r w:rsidRPr="00F911EC">
        <w:rPr>
          <w:b/>
          <w:sz w:val="28"/>
          <w:szCs w:val="28"/>
        </w:rPr>
        <w:t>рентної плати за використання лісових ресурсів</w:t>
      </w:r>
      <w:r>
        <w:rPr>
          <w:sz w:val="28"/>
          <w:szCs w:val="28"/>
        </w:rPr>
        <w:t xml:space="preserve"> на 2023 </w:t>
      </w:r>
      <w:proofErr w:type="gramStart"/>
      <w:r>
        <w:rPr>
          <w:sz w:val="28"/>
          <w:szCs w:val="28"/>
        </w:rPr>
        <w:t>р</w:t>
      </w:r>
      <w:proofErr w:type="gramEnd"/>
      <w:r>
        <w:rPr>
          <w:sz w:val="28"/>
          <w:szCs w:val="28"/>
        </w:rPr>
        <w:t>ік здійснено з урахуванням очікуваних надходжень (нарахувань)  такої рентної плати у поточному році, термінів сплати, а також аналізу динаміки надходжень у попередніх періодах та без застосування індексації ставок, визначених в абсолютних значеннях. Об</w:t>
      </w:r>
      <w:r w:rsidRPr="00421D32">
        <w:rPr>
          <w:sz w:val="28"/>
          <w:szCs w:val="28"/>
        </w:rPr>
        <w:t>`</w:t>
      </w:r>
      <w:r>
        <w:rPr>
          <w:sz w:val="28"/>
          <w:szCs w:val="28"/>
        </w:rPr>
        <w:t xml:space="preserve">єктом оподаткування рентною платою за спеціальне використання лісових ресурсів є  деревина, заготовлена  в порядку рубок головного користування лісогосподарськими </w:t>
      </w:r>
      <w:proofErr w:type="gramStart"/>
      <w:r>
        <w:rPr>
          <w:sz w:val="28"/>
          <w:szCs w:val="28"/>
        </w:rPr>
        <w:t>п</w:t>
      </w:r>
      <w:proofErr w:type="gramEnd"/>
      <w:r>
        <w:rPr>
          <w:sz w:val="28"/>
          <w:szCs w:val="28"/>
        </w:rPr>
        <w:t>ідприємствами.</w:t>
      </w:r>
    </w:p>
    <w:p w:rsidR="00C578FB" w:rsidRDefault="00C578FB" w:rsidP="00C578FB">
      <w:pPr>
        <w:jc w:val="both"/>
        <w:rPr>
          <w:sz w:val="28"/>
          <w:szCs w:val="28"/>
        </w:rPr>
      </w:pPr>
      <w:r>
        <w:rPr>
          <w:sz w:val="28"/>
          <w:szCs w:val="28"/>
        </w:rPr>
        <w:lastRenderedPageBreak/>
        <w:t xml:space="preserve">Обсяг надходжень рентної плати </w:t>
      </w:r>
      <w:proofErr w:type="gramStart"/>
      <w:r>
        <w:rPr>
          <w:sz w:val="28"/>
          <w:szCs w:val="28"/>
        </w:rPr>
        <w:t>до</w:t>
      </w:r>
      <w:proofErr w:type="gramEnd"/>
      <w:r>
        <w:rPr>
          <w:sz w:val="28"/>
          <w:szCs w:val="28"/>
        </w:rPr>
        <w:t xml:space="preserve"> сільського бюджету у 2023 році прогнозується у сумі </w:t>
      </w:r>
      <w:r w:rsidRPr="00421D32">
        <w:rPr>
          <w:b/>
          <w:sz w:val="28"/>
          <w:szCs w:val="28"/>
        </w:rPr>
        <w:t>95 000</w:t>
      </w:r>
      <w:r>
        <w:rPr>
          <w:sz w:val="28"/>
          <w:szCs w:val="28"/>
        </w:rPr>
        <w:t xml:space="preserve"> грн.</w:t>
      </w:r>
    </w:p>
    <w:p w:rsidR="00C578FB" w:rsidRDefault="00C578FB" w:rsidP="00C578FB">
      <w:pPr>
        <w:jc w:val="both"/>
        <w:rPr>
          <w:sz w:val="28"/>
          <w:szCs w:val="28"/>
        </w:rPr>
      </w:pPr>
      <w:r>
        <w:rPr>
          <w:sz w:val="28"/>
          <w:szCs w:val="28"/>
        </w:rPr>
        <w:t xml:space="preserve">         Надходження </w:t>
      </w:r>
      <w:r w:rsidRPr="00C25F9E">
        <w:rPr>
          <w:b/>
          <w:sz w:val="28"/>
          <w:szCs w:val="28"/>
        </w:rPr>
        <w:t>акцизного податку</w:t>
      </w:r>
      <w:r>
        <w:rPr>
          <w:sz w:val="28"/>
          <w:szCs w:val="28"/>
        </w:rPr>
        <w:t xml:space="preserve"> від реалізації </w:t>
      </w:r>
      <w:proofErr w:type="gramStart"/>
      <w:r>
        <w:rPr>
          <w:sz w:val="28"/>
          <w:szCs w:val="28"/>
        </w:rPr>
        <w:t>п</w:t>
      </w:r>
      <w:proofErr w:type="gramEnd"/>
      <w:r>
        <w:rPr>
          <w:sz w:val="28"/>
          <w:szCs w:val="28"/>
        </w:rPr>
        <w:t xml:space="preserve">ідакцизних товарів (алкогольних і тютюнових виробів) прогнозуються у розмірі </w:t>
      </w:r>
      <w:r w:rsidRPr="00421D32">
        <w:rPr>
          <w:b/>
          <w:sz w:val="28"/>
          <w:szCs w:val="28"/>
        </w:rPr>
        <w:t>840 000</w:t>
      </w:r>
      <w:r>
        <w:rPr>
          <w:sz w:val="28"/>
          <w:szCs w:val="28"/>
        </w:rPr>
        <w:t xml:space="preserve"> грн., що на 29 відсотків більше очікуваного виконання за 2022 рік.  Від реалізації  пального та нафтопродуктів очікувані  надходження у 2023 році прогнозуються у сумі </w:t>
      </w:r>
      <w:r w:rsidRPr="00421D32">
        <w:rPr>
          <w:b/>
          <w:sz w:val="28"/>
          <w:szCs w:val="28"/>
        </w:rPr>
        <w:t>2 060 000</w:t>
      </w:r>
      <w:r>
        <w:rPr>
          <w:sz w:val="28"/>
          <w:szCs w:val="28"/>
        </w:rPr>
        <w:t xml:space="preserve"> грн. Показники акцизного податку </w:t>
      </w:r>
      <w:r w:rsidRPr="003E0631">
        <w:rPr>
          <w:b/>
          <w:sz w:val="28"/>
          <w:szCs w:val="28"/>
        </w:rPr>
        <w:t>з виробленого</w:t>
      </w:r>
      <w:r>
        <w:rPr>
          <w:sz w:val="28"/>
          <w:szCs w:val="28"/>
        </w:rPr>
        <w:t xml:space="preserve"> в Україні та </w:t>
      </w:r>
      <w:r w:rsidRPr="003E0631">
        <w:rPr>
          <w:b/>
          <w:sz w:val="28"/>
          <w:szCs w:val="28"/>
        </w:rPr>
        <w:t>ввезеного</w:t>
      </w:r>
      <w:r>
        <w:rPr>
          <w:sz w:val="28"/>
          <w:szCs w:val="28"/>
        </w:rPr>
        <w:t xml:space="preserve"> на митну територію України пального на 2023 рік, порівняно із очікуваними надходженнями 2022 року зменшуються на 60 000 грн., або на 0,5 відсотка, та збільшуються до 2 000 000 грн. або у 5 разів </w:t>
      </w:r>
      <w:proofErr w:type="gramStart"/>
      <w:r>
        <w:rPr>
          <w:sz w:val="28"/>
          <w:szCs w:val="28"/>
        </w:rPr>
        <w:t>в</w:t>
      </w:r>
      <w:proofErr w:type="gramEnd"/>
      <w:r>
        <w:rPr>
          <w:sz w:val="28"/>
          <w:szCs w:val="28"/>
        </w:rPr>
        <w:t>ідповідно.</w:t>
      </w:r>
    </w:p>
    <w:p w:rsidR="00C578FB" w:rsidRDefault="00C578FB" w:rsidP="00C578FB">
      <w:pPr>
        <w:jc w:val="both"/>
        <w:rPr>
          <w:sz w:val="28"/>
          <w:szCs w:val="28"/>
        </w:rPr>
      </w:pPr>
      <w:r>
        <w:rPr>
          <w:sz w:val="28"/>
          <w:szCs w:val="28"/>
        </w:rPr>
        <w:tab/>
        <w:t xml:space="preserve">Надходження </w:t>
      </w:r>
      <w:r w:rsidRPr="00C25F9E">
        <w:rPr>
          <w:b/>
          <w:sz w:val="28"/>
          <w:szCs w:val="28"/>
        </w:rPr>
        <w:t>податку на нерухоме майно</w:t>
      </w:r>
      <w:r>
        <w:rPr>
          <w:sz w:val="28"/>
          <w:szCs w:val="28"/>
        </w:rPr>
        <w:t xml:space="preserve"> зпрогнозовані у розмі</w:t>
      </w:r>
      <w:proofErr w:type="gramStart"/>
      <w:r>
        <w:rPr>
          <w:sz w:val="28"/>
          <w:szCs w:val="28"/>
        </w:rPr>
        <w:t>р</w:t>
      </w:r>
      <w:proofErr w:type="gramEnd"/>
      <w:r>
        <w:rPr>
          <w:sz w:val="28"/>
          <w:szCs w:val="28"/>
        </w:rPr>
        <w:t xml:space="preserve">і </w:t>
      </w:r>
      <w:r w:rsidRPr="00C0548E">
        <w:rPr>
          <w:b/>
          <w:sz w:val="28"/>
          <w:szCs w:val="28"/>
        </w:rPr>
        <w:t>430 000</w:t>
      </w:r>
      <w:r>
        <w:rPr>
          <w:sz w:val="28"/>
          <w:szCs w:val="28"/>
        </w:rPr>
        <w:t xml:space="preserve"> грн., що менше очікуваного виконання за 2022 рік на 32 %. Зменшення надходжень, в основному, прогнозується по сплаті такого податку фізичними особами, які є власниками об’єктів нежитлової нерухомості.</w:t>
      </w:r>
    </w:p>
    <w:p w:rsidR="00C578FB" w:rsidRDefault="00C578FB" w:rsidP="00C578FB">
      <w:pPr>
        <w:jc w:val="both"/>
        <w:rPr>
          <w:sz w:val="28"/>
          <w:szCs w:val="28"/>
        </w:rPr>
      </w:pPr>
      <w:r>
        <w:rPr>
          <w:sz w:val="28"/>
          <w:szCs w:val="28"/>
        </w:rPr>
        <w:tab/>
        <w:t xml:space="preserve">Зарахування </w:t>
      </w:r>
      <w:r w:rsidRPr="00C25F9E">
        <w:rPr>
          <w:b/>
          <w:sz w:val="28"/>
          <w:szCs w:val="28"/>
        </w:rPr>
        <w:t>земельного податку</w:t>
      </w:r>
      <w:r>
        <w:rPr>
          <w:sz w:val="28"/>
          <w:szCs w:val="28"/>
        </w:rPr>
        <w:t xml:space="preserve"> </w:t>
      </w:r>
      <w:r w:rsidRPr="00C25F9E">
        <w:rPr>
          <w:b/>
          <w:sz w:val="28"/>
          <w:szCs w:val="28"/>
        </w:rPr>
        <w:t>з юридичних та фізичних осіб</w:t>
      </w:r>
      <w:r>
        <w:rPr>
          <w:sz w:val="28"/>
          <w:szCs w:val="28"/>
        </w:rPr>
        <w:t xml:space="preserve">, а також </w:t>
      </w:r>
      <w:r w:rsidRPr="00C25F9E">
        <w:rPr>
          <w:b/>
          <w:sz w:val="28"/>
          <w:szCs w:val="28"/>
        </w:rPr>
        <w:t>орендної плати за землю</w:t>
      </w:r>
      <w:r>
        <w:rPr>
          <w:sz w:val="28"/>
          <w:szCs w:val="28"/>
        </w:rPr>
        <w:t xml:space="preserve"> прогнозується у розмі</w:t>
      </w:r>
      <w:proofErr w:type="gramStart"/>
      <w:r>
        <w:rPr>
          <w:sz w:val="28"/>
          <w:szCs w:val="28"/>
        </w:rPr>
        <w:t>р</w:t>
      </w:r>
      <w:proofErr w:type="gramEnd"/>
      <w:r>
        <w:rPr>
          <w:sz w:val="28"/>
          <w:szCs w:val="28"/>
        </w:rPr>
        <w:t xml:space="preserve">і </w:t>
      </w:r>
      <w:r w:rsidRPr="00C0548E">
        <w:rPr>
          <w:b/>
          <w:sz w:val="28"/>
          <w:szCs w:val="28"/>
        </w:rPr>
        <w:t>1 520 000</w:t>
      </w:r>
      <w:r>
        <w:rPr>
          <w:sz w:val="28"/>
          <w:szCs w:val="28"/>
        </w:rPr>
        <w:t xml:space="preserve"> грн., що більше до очікуваних надходжень у 2022 році на 3,4 відсотка.</w:t>
      </w:r>
    </w:p>
    <w:p w:rsidR="00C578FB" w:rsidRDefault="00C578FB" w:rsidP="00C578FB">
      <w:pPr>
        <w:jc w:val="both"/>
        <w:rPr>
          <w:sz w:val="28"/>
          <w:szCs w:val="28"/>
        </w:rPr>
      </w:pPr>
      <w:r>
        <w:rPr>
          <w:sz w:val="28"/>
          <w:szCs w:val="28"/>
        </w:rPr>
        <w:tab/>
        <w:t xml:space="preserve">Надходження </w:t>
      </w:r>
      <w:r w:rsidRPr="00C25F9E">
        <w:rPr>
          <w:b/>
          <w:sz w:val="28"/>
          <w:szCs w:val="28"/>
        </w:rPr>
        <w:t>єдиного податку з юридичних та фізичних осіб</w:t>
      </w:r>
      <w:r>
        <w:rPr>
          <w:sz w:val="28"/>
          <w:szCs w:val="28"/>
        </w:rPr>
        <w:t xml:space="preserve"> заплановано у сумі  </w:t>
      </w:r>
      <w:r w:rsidRPr="00C0548E">
        <w:rPr>
          <w:b/>
          <w:sz w:val="28"/>
          <w:szCs w:val="28"/>
        </w:rPr>
        <w:t>2 900 000</w:t>
      </w:r>
      <w:r>
        <w:rPr>
          <w:sz w:val="28"/>
          <w:szCs w:val="28"/>
        </w:rPr>
        <w:t xml:space="preserve"> грн., або ж  зростання такого виду платежу заплановано на </w:t>
      </w:r>
      <w:proofErr w:type="gramStart"/>
      <w:r>
        <w:rPr>
          <w:sz w:val="28"/>
          <w:szCs w:val="28"/>
        </w:rPr>
        <w:t>р</w:t>
      </w:r>
      <w:proofErr w:type="gramEnd"/>
      <w:r>
        <w:rPr>
          <w:sz w:val="28"/>
          <w:szCs w:val="28"/>
        </w:rPr>
        <w:t>івні 8,2 відсотка до очікуваного виконання за 2022 рік.</w:t>
      </w:r>
    </w:p>
    <w:p w:rsidR="00C578FB" w:rsidRDefault="00C578FB" w:rsidP="00C578FB">
      <w:pPr>
        <w:jc w:val="both"/>
        <w:rPr>
          <w:sz w:val="28"/>
          <w:szCs w:val="28"/>
        </w:rPr>
      </w:pPr>
      <w:r>
        <w:rPr>
          <w:sz w:val="28"/>
          <w:szCs w:val="28"/>
        </w:rPr>
        <w:t xml:space="preserve">          Надходження </w:t>
      </w:r>
      <w:r w:rsidRPr="00030AEC">
        <w:rPr>
          <w:b/>
          <w:sz w:val="28"/>
          <w:szCs w:val="28"/>
        </w:rPr>
        <w:t>плати за надання адміністративних послуг</w:t>
      </w:r>
      <w:r>
        <w:rPr>
          <w:sz w:val="28"/>
          <w:szCs w:val="28"/>
        </w:rPr>
        <w:t xml:space="preserve"> на 2023 </w:t>
      </w:r>
      <w:proofErr w:type="gramStart"/>
      <w:r>
        <w:rPr>
          <w:sz w:val="28"/>
          <w:szCs w:val="28"/>
        </w:rPr>
        <w:t>р</w:t>
      </w:r>
      <w:proofErr w:type="gramEnd"/>
      <w:r>
        <w:rPr>
          <w:sz w:val="28"/>
          <w:szCs w:val="28"/>
        </w:rPr>
        <w:t xml:space="preserve">ік зпрогнозовано у сумі </w:t>
      </w:r>
      <w:r w:rsidRPr="00030AEC">
        <w:rPr>
          <w:b/>
          <w:sz w:val="28"/>
          <w:szCs w:val="28"/>
        </w:rPr>
        <w:t>16 000</w:t>
      </w:r>
      <w:r>
        <w:rPr>
          <w:sz w:val="28"/>
          <w:szCs w:val="28"/>
        </w:rPr>
        <w:t xml:space="preserve"> грн. та</w:t>
      </w:r>
      <w:r w:rsidRPr="00030AEC">
        <w:rPr>
          <w:b/>
          <w:sz w:val="28"/>
          <w:szCs w:val="28"/>
        </w:rPr>
        <w:t xml:space="preserve"> 100</w:t>
      </w:r>
      <w:r>
        <w:rPr>
          <w:sz w:val="28"/>
          <w:szCs w:val="28"/>
        </w:rPr>
        <w:t xml:space="preserve"> грн. складуть надходження від сплати державного мита.</w:t>
      </w:r>
      <w:r>
        <w:rPr>
          <w:sz w:val="28"/>
          <w:szCs w:val="28"/>
        </w:rPr>
        <w:tab/>
      </w:r>
    </w:p>
    <w:p w:rsidR="00C578FB" w:rsidRDefault="00C578FB" w:rsidP="00C578FB">
      <w:pPr>
        <w:jc w:val="both"/>
        <w:rPr>
          <w:sz w:val="28"/>
          <w:szCs w:val="28"/>
        </w:rPr>
      </w:pPr>
      <w:r>
        <w:rPr>
          <w:sz w:val="28"/>
          <w:szCs w:val="28"/>
        </w:rPr>
        <w:t xml:space="preserve">         Сума </w:t>
      </w:r>
      <w:r w:rsidRPr="00C0548E">
        <w:rPr>
          <w:b/>
          <w:sz w:val="28"/>
          <w:szCs w:val="28"/>
        </w:rPr>
        <w:t>інших надходжень</w:t>
      </w:r>
      <w:r>
        <w:rPr>
          <w:sz w:val="28"/>
          <w:szCs w:val="28"/>
        </w:rPr>
        <w:t xml:space="preserve"> до сільського бюджету на 2023 </w:t>
      </w:r>
      <w:proofErr w:type="gramStart"/>
      <w:r>
        <w:rPr>
          <w:sz w:val="28"/>
          <w:szCs w:val="28"/>
        </w:rPr>
        <w:t>р</w:t>
      </w:r>
      <w:proofErr w:type="gramEnd"/>
      <w:r>
        <w:rPr>
          <w:sz w:val="28"/>
          <w:szCs w:val="28"/>
        </w:rPr>
        <w:t xml:space="preserve">ік буде складати </w:t>
      </w:r>
      <w:r w:rsidRPr="00030AEC">
        <w:rPr>
          <w:b/>
          <w:sz w:val="28"/>
          <w:szCs w:val="28"/>
        </w:rPr>
        <w:t xml:space="preserve">10 000 </w:t>
      </w:r>
      <w:r>
        <w:rPr>
          <w:sz w:val="28"/>
          <w:szCs w:val="28"/>
        </w:rPr>
        <w:t>грн.</w:t>
      </w:r>
    </w:p>
    <w:p w:rsidR="00C578FB" w:rsidRDefault="00C578FB" w:rsidP="00C578FB">
      <w:pPr>
        <w:jc w:val="both"/>
        <w:rPr>
          <w:sz w:val="28"/>
          <w:szCs w:val="28"/>
        </w:rPr>
      </w:pPr>
      <w:r>
        <w:rPr>
          <w:sz w:val="28"/>
          <w:szCs w:val="28"/>
        </w:rPr>
        <w:tab/>
      </w:r>
    </w:p>
    <w:p w:rsidR="00C578FB" w:rsidRDefault="00C578FB" w:rsidP="00C578FB">
      <w:pPr>
        <w:jc w:val="both"/>
        <w:rPr>
          <w:sz w:val="28"/>
          <w:szCs w:val="28"/>
        </w:rPr>
      </w:pPr>
      <w:r>
        <w:rPr>
          <w:sz w:val="28"/>
          <w:szCs w:val="28"/>
        </w:rPr>
        <w:t xml:space="preserve">         </w:t>
      </w:r>
      <w:r w:rsidRPr="00DD4E13">
        <w:rPr>
          <w:b/>
          <w:sz w:val="28"/>
          <w:szCs w:val="28"/>
        </w:rPr>
        <w:t>Надходження до спеціального фонду сільського бюджету на 202</w:t>
      </w:r>
      <w:r>
        <w:rPr>
          <w:b/>
          <w:sz w:val="28"/>
          <w:szCs w:val="28"/>
        </w:rPr>
        <w:t>3</w:t>
      </w:r>
      <w:r w:rsidRPr="00DD4E13">
        <w:rPr>
          <w:b/>
          <w:sz w:val="28"/>
          <w:szCs w:val="28"/>
        </w:rPr>
        <w:t xml:space="preserve"> </w:t>
      </w:r>
      <w:proofErr w:type="gramStart"/>
      <w:r w:rsidRPr="00DD4E13">
        <w:rPr>
          <w:b/>
          <w:sz w:val="28"/>
          <w:szCs w:val="28"/>
        </w:rPr>
        <w:t>р</w:t>
      </w:r>
      <w:proofErr w:type="gramEnd"/>
      <w:r w:rsidRPr="00DD4E13">
        <w:rPr>
          <w:b/>
          <w:sz w:val="28"/>
          <w:szCs w:val="28"/>
        </w:rPr>
        <w:t>ік</w:t>
      </w:r>
      <w:r>
        <w:rPr>
          <w:sz w:val="28"/>
          <w:szCs w:val="28"/>
        </w:rPr>
        <w:t xml:space="preserve">, без врахування міжбюджетних трансфертів, плануються на загальну суму </w:t>
      </w:r>
      <w:r w:rsidRPr="00030AEC">
        <w:rPr>
          <w:b/>
          <w:sz w:val="28"/>
          <w:szCs w:val="28"/>
        </w:rPr>
        <w:t xml:space="preserve">1 679 900 </w:t>
      </w:r>
      <w:r>
        <w:rPr>
          <w:sz w:val="28"/>
          <w:szCs w:val="28"/>
        </w:rPr>
        <w:t>грн.</w:t>
      </w:r>
    </w:p>
    <w:p w:rsidR="00C578FB" w:rsidRDefault="00C578FB" w:rsidP="00C578FB">
      <w:pPr>
        <w:jc w:val="both"/>
        <w:rPr>
          <w:sz w:val="28"/>
          <w:szCs w:val="28"/>
        </w:rPr>
      </w:pPr>
      <w:r>
        <w:rPr>
          <w:sz w:val="28"/>
          <w:szCs w:val="28"/>
        </w:rPr>
        <w:t xml:space="preserve">        </w:t>
      </w:r>
    </w:p>
    <w:p w:rsidR="00C578FB" w:rsidRDefault="00C578FB" w:rsidP="00C578FB">
      <w:pPr>
        <w:jc w:val="both"/>
        <w:rPr>
          <w:sz w:val="28"/>
          <w:szCs w:val="28"/>
        </w:rPr>
      </w:pPr>
      <w:r>
        <w:rPr>
          <w:sz w:val="28"/>
          <w:szCs w:val="28"/>
        </w:rPr>
        <w:t xml:space="preserve">        Основним джерелом доході</w:t>
      </w:r>
      <w:proofErr w:type="gramStart"/>
      <w:r>
        <w:rPr>
          <w:sz w:val="28"/>
          <w:szCs w:val="28"/>
        </w:rPr>
        <w:t>в</w:t>
      </w:r>
      <w:proofErr w:type="gramEnd"/>
      <w:r>
        <w:rPr>
          <w:sz w:val="28"/>
          <w:szCs w:val="28"/>
        </w:rPr>
        <w:t xml:space="preserve"> спеціального фонду є</w:t>
      </w:r>
      <w:r w:rsidRPr="00CC4E5A">
        <w:rPr>
          <w:b/>
          <w:sz w:val="28"/>
          <w:szCs w:val="28"/>
        </w:rPr>
        <w:t xml:space="preserve"> власні надходження</w:t>
      </w:r>
      <w:r>
        <w:rPr>
          <w:sz w:val="28"/>
          <w:szCs w:val="28"/>
        </w:rPr>
        <w:t xml:space="preserve"> бюджетних установ. Загальний обсяг таких надходжень у 2023 році планується у сумі </w:t>
      </w:r>
      <w:r w:rsidRPr="00CC4E5A">
        <w:rPr>
          <w:b/>
          <w:sz w:val="28"/>
          <w:szCs w:val="28"/>
        </w:rPr>
        <w:t>1 609 900</w:t>
      </w:r>
      <w:r>
        <w:rPr>
          <w:sz w:val="28"/>
          <w:szCs w:val="28"/>
        </w:rPr>
        <w:t xml:space="preserve"> грн., а саме від надходжень</w:t>
      </w:r>
      <w:proofErr w:type="gramStart"/>
      <w:r>
        <w:rPr>
          <w:sz w:val="28"/>
          <w:szCs w:val="28"/>
        </w:rPr>
        <w:t xml:space="preserve"> :</w:t>
      </w:r>
      <w:proofErr w:type="gramEnd"/>
      <w:r>
        <w:rPr>
          <w:sz w:val="28"/>
          <w:szCs w:val="28"/>
        </w:rPr>
        <w:t xml:space="preserve"> батьківської плати за харчування вихованців у дошкільних навчальних закладах – 1 256 000 грн., батьківської плати за навчання учнів у школі мистецтв – 228 700 грн., батьківської плати за харчування вихованців Мідяницької гімназії – 115 200 грн. та  плати за оренду держмайна бюджетних установ – 10 000 грн.</w:t>
      </w:r>
    </w:p>
    <w:p w:rsidR="00C578FB" w:rsidRDefault="00C578FB" w:rsidP="00C578FB">
      <w:pPr>
        <w:jc w:val="both"/>
        <w:rPr>
          <w:sz w:val="28"/>
          <w:szCs w:val="28"/>
        </w:rPr>
      </w:pPr>
      <w:r>
        <w:rPr>
          <w:sz w:val="28"/>
          <w:szCs w:val="28"/>
        </w:rPr>
        <w:t xml:space="preserve">         </w:t>
      </w:r>
    </w:p>
    <w:p w:rsidR="00C578FB" w:rsidRDefault="00C578FB" w:rsidP="00C578FB">
      <w:pPr>
        <w:jc w:val="both"/>
        <w:rPr>
          <w:sz w:val="28"/>
          <w:szCs w:val="28"/>
        </w:rPr>
      </w:pPr>
      <w:r>
        <w:rPr>
          <w:sz w:val="28"/>
          <w:szCs w:val="28"/>
        </w:rPr>
        <w:t xml:space="preserve">         Надходження </w:t>
      </w:r>
      <w:r w:rsidRPr="00CC4E5A">
        <w:rPr>
          <w:b/>
          <w:sz w:val="28"/>
          <w:szCs w:val="28"/>
        </w:rPr>
        <w:t>екологічного податку</w:t>
      </w:r>
      <w:r>
        <w:rPr>
          <w:sz w:val="28"/>
          <w:szCs w:val="28"/>
        </w:rPr>
        <w:t xml:space="preserve">, який </w:t>
      </w:r>
      <w:proofErr w:type="gramStart"/>
      <w:r>
        <w:rPr>
          <w:sz w:val="28"/>
          <w:szCs w:val="28"/>
        </w:rPr>
        <w:t>справляється</w:t>
      </w:r>
      <w:proofErr w:type="gramEnd"/>
      <w:r>
        <w:rPr>
          <w:sz w:val="28"/>
          <w:szCs w:val="28"/>
        </w:rPr>
        <w:t xml:space="preserve"> за викиди в атмосферне повітря забруднюючих речовин стаціонарними джерелами забруднення – складуть </w:t>
      </w:r>
      <w:r w:rsidRPr="00CC4E5A">
        <w:rPr>
          <w:b/>
          <w:sz w:val="28"/>
          <w:szCs w:val="28"/>
        </w:rPr>
        <w:t>10 000</w:t>
      </w:r>
      <w:r>
        <w:rPr>
          <w:sz w:val="28"/>
          <w:szCs w:val="28"/>
        </w:rPr>
        <w:t xml:space="preserve"> грн. та </w:t>
      </w:r>
      <w:r w:rsidRPr="00CC4E5A">
        <w:rPr>
          <w:b/>
          <w:sz w:val="28"/>
          <w:szCs w:val="28"/>
        </w:rPr>
        <w:t>30 000</w:t>
      </w:r>
      <w:r>
        <w:rPr>
          <w:sz w:val="28"/>
          <w:szCs w:val="28"/>
        </w:rPr>
        <w:t xml:space="preserve"> грн. складуть надходження від відшкодування втрат сільськогосподарського та лісогосподарського виробництва.</w:t>
      </w:r>
    </w:p>
    <w:p w:rsidR="00C578FB" w:rsidRPr="008066BE" w:rsidRDefault="00C578FB" w:rsidP="008066BE">
      <w:pPr>
        <w:jc w:val="both"/>
        <w:rPr>
          <w:sz w:val="27"/>
          <w:szCs w:val="27"/>
          <w:shd w:val="clear" w:color="auto" w:fill="FFFFFF"/>
        </w:rPr>
      </w:pPr>
      <w:r>
        <w:rPr>
          <w:sz w:val="28"/>
          <w:szCs w:val="28"/>
        </w:rPr>
        <w:tab/>
        <w:t xml:space="preserve"> До </w:t>
      </w:r>
      <w:r w:rsidRPr="00CC4E5A">
        <w:rPr>
          <w:b/>
          <w:sz w:val="28"/>
          <w:szCs w:val="28"/>
        </w:rPr>
        <w:t>бюджету розвитку</w:t>
      </w:r>
      <w:r>
        <w:rPr>
          <w:sz w:val="28"/>
          <w:szCs w:val="28"/>
        </w:rPr>
        <w:t xml:space="preserve"> сільського бюджету у 2023 році заплановано надходження коштів </w:t>
      </w:r>
      <w:proofErr w:type="gramStart"/>
      <w:r>
        <w:rPr>
          <w:sz w:val="28"/>
          <w:szCs w:val="28"/>
        </w:rPr>
        <w:t>в</w:t>
      </w:r>
      <w:proofErr w:type="gramEnd"/>
      <w:r>
        <w:rPr>
          <w:sz w:val="28"/>
          <w:szCs w:val="28"/>
        </w:rPr>
        <w:t xml:space="preserve">ід продажу земельних ділянок несільськогосподарського призначення у розмірі </w:t>
      </w:r>
      <w:r w:rsidRPr="00CC4E5A">
        <w:rPr>
          <w:b/>
          <w:sz w:val="28"/>
          <w:szCs w:val="28"/>
        </w:rPr>
        <w:t>30 000</w:t>
      </w:r>
      <w:r>
        <w:rPr>
          <w:sz w:val="28"/>
          <w:szCs w:val="28"/>
        </w:rPr>
        <w:t xml:space="preserve"> грн..</w:t>
      </w:r>
    </w:p>
    <w:p w:rsidR="00C578FB" w:rsidRDefault="00C578FB" w:rsidP="00C578FB">
      <w:pPr>
        <w:pStyle w:val="ab"/>
        <w:tabs>
          <w:tab w:val="left" w:pos="-3060"/>
          <w:tab w:val="left" w:pos="10348"/>
        </w:tabs>
        <w:spacing w:after="120"/>
        <w:ind w:firstLine="709"/>
      </w:pPr>
      <w:r w:rsidRPr="002F5E39">
        <w:lastRenderedPageBreak/>
        <w:t xml:space="preserve">Видатки  </w:t>
      </w:r>
      <w:r>
        <w:t>сільського</w:t>
      </w:r>
      <w:r w:rsidRPr="002F5E39">
        <w:t xml:space="preserve">  бюджету</w:t>
      </w:r>
    </w:p>
    <w:p w:rsidR="00C578FB" w:rsidRPr="00625F8F" w:rsidRDefault="00C578FB" w:rsidP="00C578FB">
      <w:pPr>
        <w:pStyle w:val="ab"/>
        <w:tabs>
          <w:tab w:val="left" w:pos="-3060"/>
          <w:tab w:val="left" w:pos="10348"/>
        </w:tabs>
        <w:ind w:firstLine="709"/>
        <w:jc w:val="both"/>
        <w:rPr>
          <w:b w:val="0"/>
        </w:rPr>
      </w:pPr>
      <w:r w:rsidRPr="00DD4E13">
        <w:t>Розрахунок видатків сільського бюджету на 202</w:t>
      </w:r>
      <w:r>
        <w:t>3</w:t>
      </w:r>
      <w:r w:rsidRPr="00DD4E13">
        <w:t xml:space="preserve"> рік</w:t>
      </w:r>
      <w:r>
        <w:rPr>
          <w:b w:val="0"/>
        </w:rPr>
        <w:t xml:space="preserve"> здійснено на основі положень  Бюджетного кодексу України зі змінами та показників, включених до Закону України  “Про Д</w:t>
      </w:r>
      <w:r w:rsidRPr="00625F8F">
        <w:rPr>
          <w:b w:val="0"/>
        </w:rPr>
        <w:t>ержавний бюджет</w:t>
      </w:r>
      <w:r>
        <w:rPr>
          <w:b w:val="0"/>
        </w:rPr>
        <w:t xml:space="preserve"> України </w:t>
      </w:r>
      <w:r w:rsidRPr="00625F8F">
        <w:rPr>
          <w:b w:val="0"/>
        </w:rPr>
        <w:t xml:space="preserve"> на 20</w:t>
      </w:r>
      <w:r>
        <w:rPr>
          <w:b w:val="0"/>
        </w:rPr>
        <w:t>23</w:t>
      </w:r>
      <w:r w:rsidRPr="00625F8F">
        <w:rPr>
          <w:b w:val="0"/>
        </w:rPr>
        <w:t xml:space="preserve"> рік”, із врахуванням </w:t>
      </w:r>
      <w:r>
        <w:rPr>
          <w:b w:val="0"/>
        </w:rPr>
        <w:t>о</w:t>
      </w:r>
      <w:r w:rsidRPr="00625F8F">
        <w:rPr>
          <w:b w:val="0"/>
        </w:rPr>
        <w:t xml:space="preserve">сновних </w:t>
      </w:r>
      <w:r>
        <w:rPr>
          <w:b w:val="0"/>
        </w:rPr>
        <w:t>макропоказників соціально – економічного розвитку країни та соціальних стандартів на 2023 рік, а с</w:t>
      </w:r>
      <w:r w:rsidRPr="00625F8F">
        <w:rPr>
          <w:b w:val="0"/>
        </w:rPr>
        <w:t>аме:</w:t>
      </w:r>
    </w:p>
    <w:p w:rsidR="00C578FB" w:rsidRPr="00C34B55" w:rsidRDefault="00C578FB" w:rsidP="00C578FB">
      <w:pPr>
        <w:pStyle w:val="ab"/>
        <w:tabs>
          <w:tab w:val="left" w:pos="-3060"/>
          <w:tab w:val="left" w:pos="10348"/>
        </w:tabs>
        <w:ind w:firstLine="709"/>
        <w:jc w:val="both"/>
        <w:rPr>
          <w:b w:val="0"/>
        </w:rPr>
      </w:pPr>
      <w:r>
        <w:rPr>
          <w:b w:val="0"/>
        </w:rPr>
        <w:t xml:space="preserve">-  </w:t>
      </w:r>
      <w:r w:rsidRPr="00C34B55">
        <w:rPr>
          <w:b w:val="0"/>
        </w:rPr>
        <w:t>розміру</w:t>
      </w:r>
      <w:r>
        <w:rPr>
          <w:b w:val="0"/>
        </w:rPr>
        <w:t xml:space="preserve"> </w:t>
      </w:r>
      <w:r w:rsidRPr="00C34B55">
        <w:rPr>
          <w:b w:val="0"/>
        </w:rPr>
        <w:t xml:space="preserve"> мінімальної заробітної плати</w:t>
      </w:r>
      <w:r>
        <w:rPr>
          <w:b w:val="0"/>
        </w:rPr>
        <w:t xml:space="preserve"> з 1  січня 2023 року – </w:t>
      </w:r>
      <w:r w:rsidRPr="00DC5B71">
        <w:t>6 700</w:t>
      </w:r>
      <w:r>
        <w:rPr>
          <w:b w:val="0"/>
        </w:rPr>
        <w:t xml:space="preserve"> грн.  (ріст 3,1 </w:t>
      </w:r>
      <w:r w:rsidRPr="00C34B55">
        <w:rPr>
          <w:b w:val="0"/>
        </w:rPr>
        <w:t>%</w:t>
      </w:r>
      <w:r>
        <w:rPr>
          <w:b w:val="0"/>
        </w:rPr>
        <w:t xml:space="preserve"> </w:t>
      </w:r>
      <w:r w:rsidRPr="00C34B55">
        <w:rPr>
          <w:b w:val="0"/>
        </w:rPr>
        <w:t xml:space="preserve"> </w:t>
      </w:r>
      <w:r>
        <w:rPr>
          <w:b w:val="0"/>
        </w:rPr>
        <w:t>до 1 січня  2022 року);</w:t>
      </w:r>
    </w:p>
    <w:p w:rsidR="00C578FB" w:rsidRPr="00C34B55" w:rsidRDefault="00C578FB" w:rsidP="00C578FB">
      <w:pPr>
        <w:pStyle w:val="ab"/>
        <w:tabs>
          <w:tab w:val="left" w:pos="-3060"/>
          <w:tab w:val="left" w:pos="10348"/>
        </w:tabs>
        <w:ind w:firstLine="709"/>
        <w:jc w:val="both"/>
        <w:rPr>
          <w:b w:val="0"/>
        </w:rPr>
      </w:pPr>
      <w:r>
        <w:rPr>
          <w:b w:val="0"/>
        </w:rPr>
        <w:t>-  розміру</w:t>
      </w:r>
      <w:r w:rsidRPr="00C34B55">
        <w:rPr>
          <w:b w:val="0"/>
        </w:rPr>
        <w:t xml:space="preserve"> посадового окладу пра</w:t>
      </w:r>
      <w:r>
        <w:rPr>
          <w:b w:val="0"/>
        </w:rPr>
        <w:t xml:space="preserve">цівника І тарифного розряду  Єдиної тарифної сітки з 1 січня 2023 року – </w:t>
      </w:r>
      <w:r w:rsidRPr="00DC5B71">
        <w:t>2 893</w:t>
      </w:r>
      <w:r>
        <w:rPr>
          <w:b w:val="0"/>
        </w:rPr>
        <w:t xml:space="preserve"> грн. ;</w:t>
      </w:r>
    </w:p>
    <w:p w:rsidR="00C578FB" w:rsidRDefault="00C578FB" w:rsidP="00C578FB">
      <w:pPr>
        <w:pStyle w:val="ab"/>
        <w:tabs>
          <w:tab w:val="left" w:pos="-3060"/>
          <w:tab w:val="left" w:pos="10348"/>
        </w:tabs>
        <w:ind w:firstLine="709"/>
        <w:jc w:val="both"/>
        <w:rPr>
          <w:b w:val="0"/>
        </w:rPr>
      </w:pPr>
      <w:r>
        <w:rPr>
          <w:b w:val="0"/>
        </w:rPr>
        <w:t xml:space="preserve">- росту </w:t>
      </w:r>
      <w:r w:rsidRPr="00C34B55">
        <w:rPr>
          <w:b w:val="0"/>
        </w:rPr>
        <w:t xml:space="preserve">індексу споживчих цін (грудень до грудня попереднього року – </w:t>
      </w:r>
      <w:r w:rsidRPr="00DC5B71">
        <w:t>130,0</w:t>
      </w:r>
      <w:r>
        <w:rPr>
          <w:b w:val="0"/>
        </w:rPr>
        <w:t xml:space="preserve"> відсотків;</w:t>
      </w:r>
    </w:p>
    <w:p w:rsidR="00C578FB" w:rsidRDefault="00C578FB" w:rsidP="00C578FB">
      <w:pPr>
        <w:pStyle w:val="ab"/>
        <w:tabs>
          <w:tab w:val="left" w:pos="-3060"/>
          <w:tab w:val="left" w:pos="10348"/>
        </w:tabs>
        <w:ind w:firstLine="709"/>
        <w:jc w:val="both"/>
        <w:rPr>
          <w:b w:val="0"/>
        </w:rPr>
      </w:pPr>
      <w:r>
        <w:rPr>
          <w:b w:val="0"/>
        </w:rPr>
        <w:t xml:space="preserve">- прожитковий мінімум на одну особу в розрахунку на місяць становитиме </w:t>
      </w:r>
      <w:r w:rsidRPr="00DC5B71">
        <w:t>2 589</w:t>
      </w:r>
      <w:r>
        <w:rPr>
          <w:b w:val="0"/>
        </w:rPr>
        <w:t xml:space="preserve"> грн., а для таких основних соціальних і демографічних груп населення :</w:t>
      </w:r>
    </w:p>
    <w:p w:rsidR="00C578FB" w:rsidRDefault="00C578FB" w:rsidP="00C578FB">
      <w:pPr>
        <w:pStyle w:val="ab"/>
        <w:tabs>
          <w:tab w:val="left" w:pos="-3060"/>
          <w:tab w:val="left" w:pos="10348"/>
        </w:tabs>
        <w:ind w:firstLine="709"/>
        <w:jc w:val="both"/>
        <w:rPr>
          <w:b w:val="0"/>
        </w:rPr>
      </w:pPr>
      <w:r>
        <w:rPr>
          <w:b w:val="0"/>
        </w:rPr>
        <w:t xml:space="preserve">дітей віком до 6 років – </w:t>
      </w:r>
      <w:r w:rsidRPr="00DC5B71">
        <w:t xml:space="preserve">2 272 </w:t>
      </w:r>
      <w:r>
        <w:rPr>
          <w:b w:val="0"/>
        </w:rPr>
        <w:t>грн.;</w:t>
      </w:r>
    </w:p>
    <w:p w:rsidR="00C578FB" w:rsidRDefault="00C578FB" w:rsidP="00C578FB">
      <w:pPr>
        <w:pStyle w:val="ab"/>
        <w:tabs>
          <w:tab w:val="left" w:pos="-3060"/>
          <w:tab w:val="left" w:pos="10348"/>
        </w:tabs>
        <w:ind w:firstLine="709"/>
        <w:jc w:val="both"/>
        <w:rPr>
          <w:b w:val="0"/>
        </w:rPr>
      </w:pPr>
      <w:r>
        <w:rPr>
          <w:b w:val="0"/>
        </w:rPr>
        <w:t xml:space="preserve">дітей віком від 6 до 18 років – </w:t>
      </w:r>
      <w:r w:rsidRPr="00DC5B71">
        <w:t>2 833</w:t>
      </w:r>
      <w:r>
        <w:rPr>
          <w:b w:val="0"/>
        </w:rPr>
        <w:t xml:space="preserve"> грн.;</w:t>
      </w:r>
    </w:p>
    <w:p w:rsidR="00C578FB" w:rsidRDefault="00C578FB" w:rsidP="00C578FB">
      <w:pPr>
        <w:pStyle w:val="ab"/>
        <w:tabs>
          <w:tab w:val="left" w:pos="-3060"/>
          <w:tab w:val="left" w:pos="10348"/>
        </w:tabs>
        <w:ind w:firstLine="709"/>
        <w:jc w:val="both"/>
        <w:rPr>
          <w:b w:val="0"/>
        </w:rPr>
      </w:pPr>
      <w:r>
        <w:rPr>
          <w:b w:val="0"/>
        </w:rPr>
        <w:t xml:space="preserve">працездатних осіб – </w:t>
      </w:r>
      <w:r w:rsidRPr="00DC5B71">
        <w:t>2 684</w:t>
      </w:r>
      <w:r>
        <w:rPr>
          <w:b w:val="0"/>
        </w:rPr>
        <w:t xml:space="preserve"> грн.;</w:t>
      </w:r>
    </w:p>
    <w:p w:rsidR="00C578FB" w:rsidRDefault="00C578FB" w:rsidP="00C578FB">
      <w:pPr>
        <w:pStyle w:val="ab"/>
        <w:tabs>
          <w:tab w:val="left" w:pos="-3060"/>
          <w:tab w:val="left" w:pos="10348"/>
        </w:tabs>
        <w:ind w:firstLine="709"/>
        <w:jc w:val="both"/>
        <w:rPr>
          <w:b w:val="0"/>
        </w:rPr>
      </w:pPr>
      <w:r>
        <w:rPr>
          <w:b w:val="0"/>
        </w:rPr>
        <w:t xml:space="preserve">осіб, які втратили працездатність – </w:t>
      </w:r>
      <w:r w:rsidRPr="00DC5B71">
        <w:t>2 093</w:t>
      </w:r>
      <w:r>
        <w:rPr>
          <w:b w:val="0"/>
        </w:rPr>
        <w:t xml:space="preserve"> грн.</w:t>
      </w:r>
    </w:p>
    <w:p w:rsidR="00C578FB" w:rsidRPr="00C34B55" w:rsidRDefault="00C578FB" w:rsidP="00C578FB">
      <w:pPr>
        <w:pStyle w:val="ab"/>
        <w:tabs>
          <w:tab w:val="left" w:pos="-3060"/>
          <w:tab w:val="left" w:pos="10348"/>
        </w:tabs>
        <w:ind w:firstLine="709"/>
        <w:jc w:val="both"/>
        <w:rPr>
          <w:b w:val="0"/>
        </w:rPr>
      </w:pPr>
      <w:r>
        <w:rPr>
          <w:b w:val="0"/>
        </w:rPr>
        <w:t xml:space="preserve">Також, під час формування видаткової частини сільського бюджету на 2023 рік, у повному обсязі враховано потребу в коштах на оплату праці працівників бюджетних установ відповідно до умов оплати праці та розміру мінімальної заробітної плати та на проведення розрахунків за електричну енергію, природний газ і інші комунальні послуги. </w:t>
      </w:r>
    </w:p>
    <w:p w:rsidR="00C578FB" w:rsidRDefault="00C578FB" w:rsidP="00C578FB">
      <w:pPr>
        <w:pStyle w:val="ab"/>
        <w:tabs>
          <w:tab w:val="left" w:pos="-3060"/>
          <w:tab w:val="left" w:pos="10348"/>
        </w:tabs>
        <w:ind w:firstLine="709"/>
        <w:jc w:val="both"/>
        <w:rPr>
          <w:b w:val="0"/>
        </w:rPr>
      </w:pPr>
    </w:p>
    <w:p w:rsidR="00C578FB" w:rsidRDefault="00C578FB" w:rsidP="00C578FB">
      <w:pPr>
        <w:pStyle w:val="ab"/>
        <w:tabs>
          <w:tab w:val="left" w:pos="-3060"/>
          <w:tab w:val="left" w:pos="10348"/>
        </w:tabs>
        <w:ind w:firstLine="709"/>
        <w:jc w:val="both"/>
        <w:rPr>
          <w:b w:val="0"/>
          <w:lang w:val="ru-RU"/>
        </w:rPr>
      </w:pPr>
      <w:r w:rsidRPr="00C34B55">
        <w:rPr>
          <w:b w:val="0"/>
        </w:rPr>
        <w:t xml:space="preserve">Таким чином, </w:t>
      </w:r>
      <w:r w:rsidRPr="00DD4E13">
        <w:t>загальний обсяг видатків сільського бюд</w:t>
      </w:r>
      <w:r w:rsidRPr="00DD4E13">
        <w:rPr>
          <w:lang w:val="ru-RU"/>
        </w:rPr>
        <w:t>жету</w:t>
      </w:r>
      <w:r>
        <w:rPr>
          <w:lang w:val="ru-RU"/>
        </w:rPr>
        <w:t xml:space="preserve"> на 2023 рік </w:t>
      </w:r>
      <w:r>
        <w:rPr>
          <w:b w:val="0"/>
          <w:lang w:val="ru-RU"/>
        </w:rPr>
        <w:t xml:space="preserve"> прогнозується  у сумі  </w:t>
      </w:r>
      <w:r w:rsidRPr="00DC5B71">
        <w:rPr>
          <w:lang w:val="ru-RU"/>
        </w:rPr>
        <w:t>83 083 000</w:t>
      </w:r>
      <w:r>
        <w:rPr>
          <w:b w:val="0"/>
          <w:lang w:val="ru-RU"/>
        </w:rPr>
        <w:t xml:space="preserve"> грн., </w:t>
      </w:r>
      <w:proofErr w:type="gramStart"/>
      <w:r>
        <w:rPr>
          <w:b w:val="0"/>
          <w:lang w:val="ru-RU"/>
        </w:rPr>
        <w:t>у</w:t>
      </w:r>
      <w:proofErr w:type="gramEnd"/>
      <w:r>
        <w:rPr>
          <w:b w:val="0"/>
          <w:lang w:val="ru-RU"/>
        </w:rPr>
        <w:t xml:space="preserve"> тому числі по загальному фонду – </w:t>
      </w:r>
      <w:r w:rsidRPr="00DC5B71">
        <w:rPr>
          <w:lang w:val="ru-RU"/>
        </w:rPr>
        <w:t>80 229 600</w:t>
      </w:r>
      <w:r>
        <w:rPr>
          <w:b w:val="0"/>
          <w:lang w:val="ru-RU"/>
        </w:rPr>
        <w:t xml:space="preserve"> грн., по спеціальному фонду –  </w:t>
      </w:r>
      <w:r w:rsidRPr="00DC5B71">
        <w:rPr>
          <w:lang w:val="ru-RU"/>
        </w:rPr>
        <w:t>2 853 400</w:t>
      </w:r>
      <w:r>
        <w:rPr>
          <w:b w:val="0"/>
          <w:lang w:val="ru-RU"/>
        </w:rPr>
        <w:t xml:space="preserve"> грн.</w:t>
      </w:r>
      <w:r w:rsidRPr="008B4019">
        <w:rPr>
          <w:b w:val="0"/>
          <w:lang w:val="ru-RU"/>
        </w:rPr>
        <w:t xml:space="preserve"> </w:t>
      </w:r>
    </w:p>
    <w:p w:rsidR="00C578FB" w:rsidRDefault="00C578FB" w:rsidP="00C578FB">
      <w:pPr>
        <w:pStyle w:val="ab"/>
        <w:tabs>
          <w:tab w:val="left" w:pos="-3060"/>
          <w:tab w:val="left" w:pos="10348"/>
        </w:tabs>
        <w:ind w:firstLine="709"/>
        <w:jc w:val="both"/>
        <w:rPr>
          <w:b w:val="0"/>
          <w:lang w:val="ru-RU"/>
        </w:rPr>
      </w:pPr>
    </w:p>
    <w:p w:rsidR="00C578FB" w:rsidRDefault="00C578FB" w:rsidP="00C578FB">
      <w:pPr>
        <w:pStyle w:val="ab"/>
        <w:tabs>
          <w:tab w:val="left" w:pos="-3060"/>
          <w:tab w:val="left" w:pos="10348"/>
        </w:tabs>
        <w:ind w:firstLine="709"/>
        <w:jc w:val="both"/>
        <w:rPr>
          <w:b w:val="0"/>
          <w:lang w:val="ru-RU"/>
        </w:rPr>
      </w:pPr>
      <w:r>
        <w:rPr>
          <w:b w:val="0"/>
          <w:lang w:val="ru-RU"/>
        </w:rPr>
        <w:t xml:space="preserve">За рахунок передачі коштів із загального фонду до спеціального фонду сільського бюджету, встановлюється </w:t>
      </w:r>
      <w:proofErr w:type="gramStart"/>
      <w:r w:rsidRPr="0049798C">
        <w:rPr>
          <w:lang w:val="ru-RU"/>
        </w:rPr>
        <w:t>проф</w:t>
      </w:r>
      <w:proofErr w:type="gramEnd"/>
      <w:r w:rsidRPr="0049798C">
        <w:rPr>
          <w:lang w:val="ru-RU"/>
        </w:rPr>
        <w:t>іцит</w:t>
      </w:r>
      <w:r>
        <w:rPr>
          <w:b w:val="0"/>
          <w:lang w:val="ru-RU"/>
        </w:rPr>
        <w:t xml:space="preserve"> по загальному фонду </w:t>
      </w:r>
      <w:r w:rsidRPr="0049798C">
        <w:rPr>
          <w:lang w:val="ru-RU"/>
        </w:rPr>
        <w:t>та дефіцит</w:t>
      </w:r>
      <w:r>
        <w:rPr>
          <w:b w:val="0"/>
          <w:lang w:val="ru-RU"/>
        </w:rPr>
        <w:t xml:space="preserve"> по спеціальному фонду сільського бюджету у сумі </w:t>
      </w:r>
      <w:r w:rsidRPr="00DC5B71">
        <w:rPr>
          <w:lang w:val="ru-RU"/>
        </w:rPr>
        <w:t>1 173 500</w:t>
      </w:r>
      <w:r>
        <w:rPr>
          <w:b w:val="0"/>
          <w:lang w:val="ru-RU"/>
        </w:rPr>
        <w:t xml:space="preserve"> грн. на обсяг коштів, що передаються із загального фонду до бюджету розвитку, (спеціального фонду). </w:t>
      </w:r>
    </w:p>
    <w:p w:rsidR="00C578FB" w:rsidRDefault="00C578FB" w:rsidP="00C578FB">
      <w:pPr>
        <w:pStyle w:val="ab"/>
        <w:tabs>
          <w:tab w:val="left" w:pos="-3060"/>
          <w:tab w:val="left" w:pos="10348"/>
        </w:tabs>
        <w:ind w:firstLine="709"/>
        <w:jc w:val="both"/>
        <w:rPr>
          <w:b w:val="0"/>
          <w:lang w:val="ru-RU"/>
        </w:rPr>
      </w:pPr>
    </w:p>
    <w:p w:rsidR="00C578FB" w:rsidRDefault="00C578FB" w:rsidP="00C578FB">
      <w:pPr>
        <w:pStyle w:val="ab"/>
        <w:tabs>
          <w:tab w:val="left" w:pos="-3060"/>
          <w:tab w:val="left" w:pos="10348"/>
        </w:tabs>
        <w:ind w:firstLine="709"/>
        <w:jc w:val="both"/>
        <w:rPr>
          <w:b w:val="0"/>
          <w:lang w:val="ru-RU"/>
        </w:rPr>
      </w:pPr>
      <w:r>
        <w:rPr>
          <w:b w:val="0"/>
          <w:lang w:val="ru-RU"/>
        </w:rPr>
        <w:t xml:space="preserve">У проекті  сільського  бюджету </w:t>
      </w:r>
      <w:r w:rsidRPr="00247368">
        <w:rPr>
          <w:b w:val="0"/>
          <w:lang w:val="ru-RU"/>
        </w:rPr>
        <w:t>на</w:t>
      </w:r>
      <w:r w:rsidRPr="00247368">
        <w:rPr>
          <w:lang w:val="ru-RU"/>
        </w:rPr>
        <w:t xml:space="preserve"> 2023 </w:t>
      </w:r>
      <w:proofErr w:type="gramStart"/>
      <w:r w:rsidRPr="00247368">
        <w:rPr>
          <w:lang w:val="ru-RU"/>
        </w:rPr>
        <w:t>р</w:t>
      </w:r>
      <w:proofErr w:type="gramEnd"/>
      <w:r w:rsidRPr="00247368">
        <w:rPr>
          <w:lang w:val="ru-RU"/>
        </w:rPr>
        <w:t>ік</w:t>
      </w:r>
      <w:r>
        <w:rPr>
          <w:b w:val="0"/>
          <w:lang w:val="ru-RU"/>
        </w:rPr>
        <w:t xml:space="preserve">  передбачено</w:t>
      </w:r>
      <w:r w:rsidRPr="00247368">
        <w:rPr>
          <w:lang w:val="ru-RU"/>
        </w:rPr>
        <w:t xml:space="preserve"> надання кредитів</w:t>
      </w:r>
      <w:r>
        <w:rPr>
          <w:b w:val="0"/>
          <w:lang w:val="ru-RU"/>
        </w:rPr>
        <w:t xml:space="preserve"> із сільського бюджету по програмі </w:t>
      </w:r>
      <w:r w:rsidRPr="000938B8">
        <w:rPr>
          <w:b w:val="0"/>
          <w:lang w:val="ru-RU"/>
        </w:rPr>
        <w:t>“</w:t>
      </w:r>
      <w:r>
        <w:rPr>
          <w:b w:val="0"/>
          <w:lang w:val="ru-RU"/>
        </w:rPr>
        <w:t>Власний дім</w:t>
      </w:r>
      <w:r w:rsidRPr="000938B8">
        <w:rPr>
          <w:b w:val="0"/>
          <w:lang w:val="ru-RU"/>
        </w:rPr>
        <w:t>”</w:t>
      </w:r>
      <w:r>
        <w:rPr>
          <w:b w:val="0"/>
          <w:lang w:val="ru-RU"/>
        </w:rPr>
        <w:t xml:space="preserve">  у сумі </w:t>
      </w:r>
      <w:r w:rsidRPr="00DC5B71">
        <w:rPr>
          <w:lang w:val="ru-RU"/>
        </w:rPr>
        <w:t>40 000</w:t>
      </w:r>
      <w:r>
        <w:rPr>
          <w:b w:val="0"/>
          <w:lang w:val="ru-RU"/>
        </w:rPr>
        <w:t xml:space="preserve"> грн. за рахунок повернення кредитів до спеціального фонду сільського бюджету, отриманих індивідуальними сільськими забудовниками у минулих звітних періодах. </w:t>
      </w:r>
    </w:p>
    <w:p w:rsidR="00C578FB" w:rsidRDefault="00C578FB" w:rsidP="00C578FB">
      <w:pPr>
        <w:pStyle w:val="ab"/>
        <w:tabs>
          <w:tab w:val="left" w:pos="-3060"/>
          <w:tab w:val="left" w:pos="10348"/>
        </w:tabs>
        <w:ind w:firstLine="709"/>
        <w:jc w:val="both"/>
        <w:rPr>
          <w:b w:val="0"/>
          <w:lang w:val="ru-RU"/>
        </w:rPr>
      </w:pPr>
    </w:p>
    <w:p w:rsidR="00C578FB" w:rsidRPr="004110D4" w:rsidRDefault="00C578FB" w:rsidP="004110D4">
      <w:pPr>
        <w:pStyle w:val="ab"/>
        <w:tabs>
          <w:tab w:val="left" w:pos="-3060"/>
          <w:tab w:val="left" w:pos="10348"/>
        </w:tabs>
        <w:ind w:firstLine="709"/>
        <w:jc w:val="both"/>
        <w:rPr>
          <w:b w:val="0"/>
          <w:lang w:val="ru-RU"/>
        </w:rPr>
      </w:pPr>
      <w:r>
        <w:rPr>
          <w:b w:val="0"/>
          <w:lang w:val="ru-RU"/>
        </w:rPr>
        <w:t xml:space="preserve">Видатки на </w:t>
      </w:r>
      <w:r w:rsidRPr="00DC5B71">
        <w:rPr>
          <w:lang w:val="ru-RU"/>
        </w:rPr>
        <w:t>оплату праці</w:t>
      </w:r>
      <w:r>
        <w:rPr>
          <w:b w:val="0"/>
          <w:lang w:val="ru-RU"/>
        </w:rPr>
        <w:t xml:space="preserve"> по установах, які будуть фінансуватися із сільського бюджету,  складуть </w:t>
      </w:r>
      <w:r>
        <w:rPr>
          <w:lang w:val="ru-RU"/>
        </w:rPr>
        <w:t>56 123 920</w:t>
      </w:r>
      <w:r>
        <w:rPr>
          <w:b w:val="0"/>
          <w:lang w:val="ru-RU"/>
        </w:rPr>
        <w:t xml:space="preserve"> грн., що складає  69 % загального обсягу видаткі</w:t>
      </w:r>
      <w:proofErr w:type="gramStart"/>
      <w:r>
        <w:rPr>
          <w:b w:val="0"/>
          <w:lang w:val="ru-RU"/>
        </w:rPr>
        <w:t>в</w:t>
      </w:r>
      <w:proofErr w:type="gramEnd"/>
      <w:r>
        <w:rPr>
          <w:b w:val="0"/>
          <w:lang w:val="ru-RU"/>
        </w:rPr>
        <w:t xml:space="preserve"> по загальному фонду.</w:t>
      </w:r>
      <w:r w:rsidRPr="00247368">
        <w:rPr>
          <w:lang w:val="ru-RU"/>
        </w:rPr>
        <w:t xml:space="preserve"> </w:t>
      </w:r>
    </w:p>
    <w:p w:rsidR="00C578FB" w:rsidRDefault="00C578FB" w:rsidP="00C578FB">
      <w:pPr>
        <w:pStyle w:val="ab"/>
        <w:tabs>
          <w:tab w:val="left" w:pos="-3060"/>
          <w:tab w:val="left" w:pos="10348"/>
        </w:tabs>
        <w:ind w:firstLine="709"/>
        <w:jc w:val="both"/>
        <w:rPr>
          <w:b w:val="0"/>
          <w:bCs w:val="0"/>
        </w:rPr>
      </w:pPr>
      <w:r>
        <w:rPr>
          <w:b w:val="0"/>
          <w:bCs w:val="0"/>
        </w:rPr>
        <w:t xml:space="preserve">Видатки по галузі </w:t>
      </w:r>
      <w:r>
        <w:rPr>
          <w:bCs w:val="0"/>
          <w:lang w:val="ru-RU"/>
        </w:rPr>
        <w:t>«</w:t>
      </w:r>
      <w:r w:rsidRPr="009B72B9">
        <w:rPr>
          <w:bCs w:val="0"/>
        </w:rPr>
        <w:t>Державне управління</w:t>
      </w:r>
      <w:r>
        <w:rPr>
          <w:bCs w:val="0"/>
          <w:lang w:val="ru-RU"/>
        </w:rPr>
        <w:t>»</w:t>
      </w:r>
      <w:r>
        <w:rPr>
          <w:b w:val="0"/>
          <w:bCs w:val="0"/>
        </w:rPr>
        <w:t xml:space="preserve"> передбачено у </w:t>
      </w:r>
      <w:r w:rsidRPr="00DC5B71">
        <w:rPr>
          <w:bCs w:val="0"/>
        </w:rPr>
        <w:t xml:space="preserve">сумі </w:t>
      </w:r>
      <w:r>
        <w:rPr>
          <w:bCs w:val="0"/>
        </w:rPr>
        <w:t>9 1</w:t>
      </w:r>
      <w:r w:rsidRPr="00DC5B71">
        <w:rPr>
          <w:bCs w:val="0"/>
        </w:rPr>
        <w:t>70 400</w:t>
      </w:r>
      <w:r>
        <w:rPr>
          <w:b w:val="0"/>
          <w:bCs w:val="0"/>
        </w:rPr>
        <w:t xml:space="preserve">  грн., у тому числі видатки на оплату праці працівників органу місцевого самоврядування складуть </w:t>
      </w:r>
      <w:r w:rsidRPr="00DC5B71">
        <w:rPr>
          <w:bCs w:val="0"/>
        </w:rPr>
        <w:t>6 530 400</w:t>
      </w:r>
      <w:r>
        <w:rPr>
          <w:b w:val="0"/>
          <w:bCs w:val="0"/>
        </w:rPr>
        <w:t xml:space="preserve"> грн.</w:t>
      </w:r>
    </w:p>
    <w:p w:rsidR="00C578FB" w:rsidRDefault="00C578FB" w:rsidP="00C578FB">
      <w:pPr>
        <w:pStyle w:val="ab"/>
        <w:tabs>
          <w:tab w:val="left" w:pos="-3060"/>
          <w:tab w:val="left" w:pos="10348"/>
        </w:tabs>
        <w:ind w:firstLine="709"/>
        <w:jc w:val="both"/>
        <w:rPr>
          <w:b w:val="0"/>
          <w:bCs w:val="0"/>
        </w:rPr>
      </w:pPr>
      <w:r>
        <w:rPr>
          <w:b w:val="0"/>
          <w:bCs w:val="0"/>
        </w:rPr>
        <w:lastRenderedPageBreak/>
        <w:t xml:space="preserve">Також, </w:t>
      </w:r>
      <w:r w:rsidRPr="00E51ADF">
        <w:rPr>
          <w:b w:val="0"/>
          <w:bCs w:val="0"/>
        </w:rPr>
        <w:t>передбачено спрямування коштів на</w:t>
      </w:r>
      <w:r>
        <w:rPr>
          <w:b w:val="0"/>
          <w:bCs w:val="0"/>
        </w:rPr>
        <w:t xml:space="preserve"> капітальні видатки у розмірі </w:t>
      </w:r>
      <w:r>
        <w:rPr>
          <w:bCs w:val="0"/>
        </w:rPr>
        <w:t>1</w:t>
      </w:r>
      <w:r w:rsidRPr="00DC5B71">
        <w:rPr>
          <w:bCs w:val="0"/>
        </w:rPr>
        <w:t>00 000</w:t>
      </w:r>
      <w:r>
        <w:rPr>
          <w:b w:val="0"/>
          <w:bCs w:val="0"/>
        </w:rPr>
        <w:t xml:space="preserve"> грн., у тому числі 30 000 грн. за рахунок надходжень до бюджету розвитку </w:t>
      </w:r>
      <w:r w:rsidRPr="00E51ADF">
        <w:rPr>
          <w:b w:val="0"/>
          <w:bCs w:val="0"/>
        </w:rPr>
        <w:t xml:space="preserve">на </w:t>
      </w:r>
      <w:r>
        <w:rPr>
          <w:b w:val="0"/>
          <w:bCs w:val="0"/>
        </w:rPr>
        <w:t xml:space="preserve">фінансування робіт по об’єкту «Капітальний ремонт приміщень Кам'янської сільської ради по вул. Українській, 1 в с. Кам'янське Берегівського району» та 70 000 грн. за рахунок передачі коштів із загального фонду до спеціального фонду  (бюджету розвитку). </w:t>
      </w:r>
    </w:p>
    <w:p w:rsidR="00C578FB" w:rsidRDefault="00C578FB" w:rsidP="00C578FB">
      <w:pPr>
        <w:pStyle w:val="ab"/>
        <w:tabs>
          <w:tab w:val="left" w:pos="-3060"/>
          <w:tab w:val="left" w:pos="10348"/>
        </w:tabs>
        <w:ind w:firstLine="709"/>
        <w:jc w:val="both"/>
        <w:rPr>
          <w:b w:val="0"/>
          <w:bCs w:val="0"/>
        </w:rPr>
      </w:pPr>
      <w:r>
        <w:rPr>
          <w:b w:val="0"/>
          <w:bCs w:val="0"/>
        </w:rPr>
        <w:t xml:space="preserve"> На утримання </w:t>
      </w:r>
      <w:r w:rsidRPr="0043125C">
        <w:rPr>
          <w:bCs w:val="0"/>
        </w:rPr>
        <w:t>фінансового відділу</w:t>
      </w:r>
      <w:r>
        <w:rPr>
          <w:b w:val="0"/>
          <w:bCs w:val="0"/>
        </w:rPr>
        <w:t xml:space="preserve"> передбачається спрямувати </w:t>
      </w:r>
      <w:r w:rsidRPr="0043125C">
        <w:rPr>
          <w:bCs w:val="0"/>
        </w:rPr>
        <w:t>580 100</w:t>
      </w:r>
      <w:r>
        <w:rPr>
          <w:b w:val="0"/>
          <w:bCs w:val="0"/>
        </w:rPr>
        <w:t xml:space="preserve"> грн., у тому числі на оплату праці з нарахуваннями 430 400 грн.</w:t>
      </w:r>
    </w:p>
    <w:p w:rsidR="00C578FB" w:rsidRDefault="00C578FB" w:rsidP="00C578FB">
      <w:pPr>
        <w:pStyle w:val="ab"/>
        <w:tabs>
          <w:tab w:val="left" w:pos="-3060"/>
          <w:tab w:val="left" w:pos="10348"/>
        </w:tabs>
        <w:jc w:val="both"/>
        <w:rPr>
          <w:b w:val="0"/>
          <w:bCs w:val="0"/>
        </w:rPr>
      </w:pPr>
      <w:r>
        <w:rPr>
          <w:b w:val="0"/>
          <w:bCs w:val="0"/>
        </w:rPr>
        <w:t xml:space="preserve">                  </w:t>
      </w:r>
    </w:p>
    <w:p w:rsidR="00C578FB" w:rsidRDefault="00C578FB" w:rsidP="00C578FB">
      <w:pPr>
        <w:pStyle w:val="ab"/>
        <w:tabs>
          <w:tab w:val="left" w:pos="-3060"/>
          <w:tab w:val="left" w:pos="10348"/>
        </w:tabs>
        <w:jc w:val="both"/>
        <w:rPr>
          <w:b w:val="0"/>
          <w:bCs w:val="0"/>
          <w:lang w:val="ru-RU"/>
        </w:rPr>
      </w:pPr>
      <w:r>
        <w:rPr>
          <w:b w:val="0"/>
          <w:bCs w:val="0"/>
        </w:rPr>
        <w:t xml:space="preserve">          На фінансування галузі </w:t>
      </w:r>
      <w:r>
        <w:rPr>
          <w:bCs w:val="0"/>
        </w:rPr>
        <w:t>«</w:t>
      </w:r>
      <w:r w:rsidRPr="009B72B9">
        <w:rPr>
          <w:bCs w:val="0"/>
        </w:rPr>
        <w:t>Освіта</w:t>
      </w:r>
      <w:r>
        <w:rPr>
          <w:bCs w:val="0"/>
        </w:rPr>
        <w:t>»</w:t>
      </w:r>
      <w:r w:rsidRPr="005F08B0">
        <w:rPr>
          <w:bCs w:val="0"/>
        </w:rPr>
        <w:t xml:space="preserve"> </w:t>
      </w:r>
      <w:r w:rsidRPr="005F08B0">
        <w:rPr>
          <w:b w:val="0"/>
          <w:bCs w:val="0"/>
        </w:rPr>
        <w:t>у сільс</w:t>
      </w:r>
      <w:r>
        <w:rPr>
          <w:b w:val="0"/>
          <w:bCs w:val="0"/>
        </w:rPr>
        <w:t xml:space="preserve">ькому бюджеті заплановано </w:t>
      </w:r>
      <w:r>
        <w:rPr>
          <w:bCs w:val="0"/>
        </w:rPr>
        <w:t>67 375,17</w:t>
      </w:r>
      <w:r>
        <w:rPr>
          <w:b w:val="0"/>
          <w:bCs w:val="0"/>
        </w:rPr>
        <w:t xml:space="preserve"> </w:t>
      </w:r>
      <w:r w:rsidRPr="005F08B0">
        <w:rPr>
          <w:b w:val="0"/>
          <w:bCs w:val="0"/>
        </w:rPr>
        <w:t xml:space="preserve">грн., у тому </w:t>
      </w:r>
      <w:r>
        <w:rPr>
          <w:b w:val="0"/>
          <w:bCs w:val="0"/>
        </w:rPr>
        <w:t xml:space="preserve">числі по загальному фонду </w:t>
      </w:r>
      <w:r>
        <w:rPr>
          <w:bCs w:val="0"/>
        </w:rPr>
        <w:t>65 415,27</w:t>
      </w:r>
      <w:r w:rsidRPr="003807D8">
        <w:rPr>
          <w:bCs w:val="0"/>
        </w:rPr>
        <w:t xml:space="preserve"> </w:t>
      </w:r>
      <w:r>
        <w:rPr>
          <w:b w:val="0"/>
          <w:bCs w:val="0"/>
          <w:lang w:val="ru-RU"/>
        </w:rPr>
        <w:t xml:space="preserve">грн., </w:t>
      </w:r>
      <w:proofErr w:type="gramStart"/>
      <w:r>
        <w:rPr>
          <w:b w:val="0"/>
          <w:bCs w:val="0"/>
          <w:lang w:val="ru-RU"/>
        </w:rPr>
        <w:t>по</w:t>
      </w:r>
      <w:proofErr w:type="gramEnd"/>
      <w:r>
        <w:rPr>
          <w:b w:val="0"/>
          <w:bCs w:val="0"/>
          <w:lang w:val="ru-RU"/>
        </w:rPr>
        <w:t xml:space="preserve"> </w:t>
      </w:r>
      <w:proofErr w:type="gramStart"/>
      <w:r>
        <w:rPr>
          <w:b w:val="0"/>
          <w:bCs w:val="0"/>
          <w:lang w:val="ru-RU"/>
        </w:rPr>
        <w:t>спец</w:t>
      </w:r>
      <w:proofErr w:type="gramEnd"/>
      <w:r>
        <w:rPr>
          <w:b w:val="0"/>
          <w:bCs w:val="0"/>
          <w:lang w:val="ru-RU"/>
        </w:rPr>
        <w:t xml:space="preserve">іальному фонду – </w:t>
      </w:r>
      <w:r w:rsidRPr="003807D8">
        <w:rPr>
          <w:bCs w:val="0"/>
          <w:lang w:val="ru-RU"/>
        </w:rPr>
        <w:t>1 959 900</w:t>
      </w:r>
      <w:r>
        <w:rPr>
          <w:b w:val="0"/>
          <w:bCs w:val="0"/>
          <w:lang w:val="ru-RU"/>
        </w:rPr>
        <w:t xml:space="preserve"> грн.</w:t>
      </w:r>
    </w:p>
    <w:p w:rsidR="00C578FB" w:rsidRDefault="00C578FB" w:rsidP="00C578FB">
      <w:pPr>
        <w:pStyle w:val="ab"/>
        <w:tabs>
          <w:tab w:val="left" w:pos="-3060"/>
          <w:tab w:val="left" w:pos="10348"/>
        </w:tabs>
        <w:ind w:firstLine="709"/>
        <w:jc w:val="both"/>
        <w:rPr>
          <w:b w:val="0"/>
          <w:bCs w:val="0"/>
        </w:rPr>
      </w:pPr>
      <w:r>
        <w:rPr>
          <w:b w:val="0"/>
          <w:bCs w:val="0"/>
          <w:lang w:val="ru-RU"/>
        </w:rPr>
        <w:t xml:space="preserve"> </w:t>
      </w:r>
      <w:r>
        <w:rPr>
          <w:b w:val="0"/>
          <w:bCs w:val="0"/>
        </w:rPr>
        <w:t xml:space="preserve">У видатках бюджету сільської територіальної громади на 2023 рік передбачаються </w:t>
      </w:r>
      <w:r w:rsidRPr="003807D8">
        <w:rPr>
          <w:bCs w:val="0"/>
        </w:rPr>
        <w:t>видатки на реалізацію завдань місцевої програми для виплати одноразових допомог дітям-сиротам і дітям, позбавленим батьківського піклування, яким виповнилося 18 років</w:t>
      </w:r>
      <w:r>
        <w:rPr>
          <w:b w:val="0"/>
          <w:bCs w:val="0"/>
        </w:rPr>
        <w:t xml:space="preserve"> у сумі </w:t>
      </w:r>
      <w:r w:rsidRPr="003807D8">
        <w:rPr>
          <w:bCs w:val="0"/>
        </w:rPr>
        <w:t>10 900</w:t>
      </w:r>
      <w:r>
        <w:rPr>
          <w:b w:val="0"/>
          <w:bCs w:val="0"/>
        </w:rPr>
        <w:t xml:space="preserve"> грн.</w:t>
      </w:r>
    </w:p>
    <w:p w:rsidR="00C578FB" w:rsidRDefault="00C578FB" w:rsidP="00C578FB">
      <w:pPr>
        <w:pStyle w:val="ab"/>
        <w:tabs>
          <w:tab w:val="left" w:pos="-3060"/>
          <w:tab w:val="left" w:pos="10348"/>
        </w:tabs>
        <w:jc w:val="both"/>
        <w:rPr>
          <w:b w:val="0"/>
          <w:bCs w:val="0"/>
        </w:rPr>
      </w:pPr>
      <w:r>
        <w:rPr>
          <w:b w:val="0"/>
          <w:bCs w:val="0"/>
        </w:rPr>
        <w:t xml:space="preserve">           Видатки на утримання закладів </w:t>
      </w:r>
      <w:r w:rsidRPr="002B38D9">
        <w:rPr>
          <w:bCs w:val="0"/>
        </w:rPr>
        <w:t>дошкільної освіти</w:t>
      </w:r>
      <w:r>
        <w:rPr>
          <w:b w:val="0"/>
          <w:bCs w:val="0"/>
        </w:rPr>
        <w:t xml:space="preserve"> прогнозуються у сумі </w:t>
      </w:r>
      <w:r w:rsidRPr="002B38D9">
        <w:rPr>
          <w:bCs w:val="0"/>
        </w:rPr>
        <w:t>14 674 600</w:t>
      </w:r>
      <w:r>
        <w:rPr>
          <w:b w:val="0"/>
          <w:bCs w:val="0"/>
        </w:rPr>
        <w:t xml:space="preserve"> грн., на утримання закладів </w:t>
      </w:r>
      <w:r w:rsidRPr="002B38D9">
        <w:rPr>
          <w:bCs w:val="0"/>
        </w:rPr>
        <w:t>загальної середньої освіти</w:t>
      </w:r>
      <w:r>
        <w:rPr>
          <w:b w:val="0"/>
          <w:bCs w:val="0"/>
        </w:rPr>
        <w:t xml:space="preserve"> за рахунок коштів місцевого бюджету – </w:t>
      </w:r>
      <w:r w:rsidRPr="00431BBD">
        <w:rPr>
          <w:bCs w:val="0"/>
        </w:rPr>
        <w:t>14 484 370</w:t>
      </w:r>
      <w:r>
        <w:rPr>
          <w:b w:val="0"/>
          <w:bCs w:val="0"/>
        </w:rPr>
        <w:t xml:space="preserve"> грн.</w:t>
      </w:r>
    </w:p>
    <w:p w:rsidR="00C578FB" w:rsidRDefault="00C578FB" w:rsidP="00C578FB">
      <w:pPr>
        <w:pStyle w:val="ab"/>
        <w:tabs>
          <w:tab w:val="left" w:pos="-3060"/>
          <w:tab w:val="left" w:pos="10348"/>
        </w:tabs>
        <w:jc w:val="both"/>
        <w:rPr>
          <w:b w:val="0"/>
          <w:bCs w:val="0"/>
        </w:rPr>
      </w:pPr>
      <w:r>
        <w:rPr>
          <w:b w:val="0"/>
          <w:bCs w:val="0"/>
        </w:rPr>
        <w:t xml:space="preserve">          На утримання  </w:t>
      </w:r>
      <w:r w:rsidRPr="003807D8">
        <w:rPr>
          <w:bCs w:val="0"/>
        </w:rPr>
        <w:t>Сілецької дитячої школи мистецтв</w:t>
      </w:r>
      <w:r>
        <w:rPr>
          <w:b w:val="0"/>
          <w:bCs w:val="0"/>
        </w:rPr>
        <w:t xml:space="preserve">, обсяг видатків   на 2023 рік  розраховано у сумі </w:t>
      </w:r>
      <w:r w:rsidRPr="003807D8">
        <w:rPr>
          <w:bCs w:val="0"/>
        </w:rPr>
        <w:t xml:space="preserve">1 532 000 </w:t>
      </w:r>
      <w:r>
        <w:rPr>
          <w:b w:val="0"/>
          <w:bCs w:val="0"/>
        </w:rPr>
        <w:t xml:space="preserve">грн. по загальному фонду та </w:t>
      </w:r>
      <w:r w:rsidRPr="003807D8">
        <w:rPr>
          <w:bCs w:val="0"/>
        </w:rPr>
        <w:t>228 700</w:t>
      </w:r>
      <w:r>
        <w:rPr>
          <w:b w:val="0"/>
          <w:bCs w:val="0"/>
        </w:rPr>
        <w:t xml:space="preserve"> грн. по спеціальному фонду (за рахунок надходження батьківської плати). </w:t>
      </w:r>
    </w:p>
    <w:p w:rsidR="00C578FB" w:rsidRPr="000938B8" w:rsidRDefault="00C578FB" w:rsidP="00C578FB">
      <w:pPr>
        <w:pStyle w:val="ab"/>
        <w:tabs>
          <w:tab w:val="left" w:pos="-3060"/>
          <w:tab w:val="left" w:pos="10348"/>
        </w:tabs>
        <w:jc w:val="both"/>
        <w:rPr>
          <w:b w:val="0"/>
          <w:bCs w:val="0"/>
        </w:rPr>
      </w:pPr>
      <w:r>
        <w:rPr>
          <w:b w:val="0"/>
          <w:bCs w:val="0"/>
        </w:rPr>
        <w:t xml:space="preserve">           В цілому,  обсяг видатків, який буде спрямовано по загальному фонду сільського бюджету </w:t>
      </w:r>
      <w:r w:rsidRPr="00A860C4">
        <w:rPr>
          <w:bCs w:val="0"/>
        </w:rPr>
        <w:t>на оплату праці</w:t>
      </w:r>
      <w:r>
        <w:rPr>
          <w:b w:val="0"/>
          <w:bCs w:val="0"/>
        </w:rPr>
        <w:t xml:space="preserve"> працівників освітянських закладів, буде складати </w:t>
      </w:r>
      <w:r w:rsidRPr="003807D8">
        <w:rPr>
          <w:bCs w:val="0"/>
        </w:rPr>
        <w:t>47 806 820</w:t>
      </w:r>
      <w:r>
        <w:rPr>
          <w:b w:val="0"/>
          <w:bCs w:val="0"/>
        </w:rPr>
        <w:t xml:space="preserve"> грн.</w:t>
      </w:r>
      <w:r>
        <w:rPr>
          <w:b w:val="0"/>
          <w:bCs w:val="0"/>
        </w:rPr>
        <w:tab/>
        <w:t>Обсяг видатків</w:t>
      </w:r>
    </w:p>
    <w:p w:rsidR="00C578FB" w:rsidRPr="00A47AED" w:rsidRDefault="00C578FB" w:rsidP="00C578FB">
      <w:pPr>
        <w:pStyle w:val="ab"/>
        <w:tabs>
          <w:tab w:val="left" w:pos="-3060"/>
          <w:tab w:val="left" w:pos="10348"/>
        </w:tabs>
        <w:jc w:val="both"/>
        <w:rPr>
          <w:b w:val="0"/>
          <w:bCs w:val="0"/>
          <w:lang w:val="ru-RU"/>
        </w:rPr>
      </w:pPr>
      <w:r>
        <w:rPr>
          <w:b w:val="0"/>
          <w:lang w:val="ru-RU"/>
        </w:rPr>
        <w:t xml:space="preserve">           На оплату комунальних послуг і енергоносіїв передбачається спрямувати </w:t>
      </w:r>
      <w:r w:rsidRPr="003807D8">
        <w:rPr>
          <w:lang w:val="ru-RU"/>
        </w:rPr>
        <w:t>5 264 900</w:t>
      </w:r>
      <w:r>
        <w:rPr>
          <w:b w:val="0"/>
          <w:lang w:val="ru-RU"/>
        </w:rPr>
        <w:t xml:space="preserve"> грн.</w:t>
      </w:r>
      <w:r w:rsidRPr="0050267A">
        <w:rPr>
          <w:b w:val="0"/>
          <w:bCs w:val="0"/>
        </w:rPr>
        <w:tab/>
      </w:r>
      <w:r w:rsidRPr="0050267A">
        <w:rPr>
          <w:b w:val="0"/>
          <w:bCs w:val="0"/>
        </w:rPr>
        <w:tab/>
      </w:r>
      <w:r>
        <w:rPr>
          <w:b w:val="0"/>
          <w:bCs w:val="0"/>
          <w:lang w:val="ru-RU"/>
        </w:rPr>
        <w:t xml:space="preserve">- </w:t>
      </w:r>
      <w:r>
        <w:rPr>
          <w:b w:val="0"/>
          <w:bCs w:val="0"/>
          <w:lang w:val="ru-RU"/>
        </w:rPr>
        <w:tab/>
        <w:t>- 4 заклади</w:t>
      </w:r>
      <w:r>
        <w:rPr>
          <w:b w:val="0"/>
          <w:lang w:val="ru-RU"/>
        </w:rPr>
        <w:t>Обсяг видатків, який буде спрямовано із загального фонду сільського бюджету на оплату праці працівників освітянських закладі</w:t>
      </w:r>
      <w:proofErr w:type="gramStart"/>
      <w:r>
        <w:rPr>
          <w:b w:val="0"/>
          <w:lang w:val="ru-RU"/>
        </w:rPr>
        <w:t>в</w:t>
      </w:r>
      <w:proofErr w:type="gramEnd"/>
      <w:r>
        <w:rPr>
          <w:b w:val="0"/>
          <w:lang w:val="ru-RU"/>
        </w:rPr>
        <w:t xml:space="preserve"> буде складати 49 310 700</w:t>
      </w:r>
    </w:p>
    <w:p w:rsidR="00C578FB" w:rsidRDefault="00C578FB" w:rsidP="00C578FB">
      <w:pPr>
        <w:pStyle w:val="ab"/>
        <w:tabs>
          <w:tab w:val="left" w:pos="-3060"/>
          <w:tab w:val="left" w:pos="10348"/>
        </w:tabs>
        <w:jc w:val="both"/>
        <w:rPr>
          <w:b w:val="0"/>
        </w:rPr>
      </w:pPr>
      <w:r>
        <w:rPr>
          <w:b w:val="0"/>
          <w:lang w:val="ru-RU"/>
        </w:rPr>
        <w:t xml:space="preserve">          Видатки на </w:t>
      </w:r>
      <w:r w:rsidRPr="00A860C4">
        <w:rPr>
          <w:lang w:val="ru-RU"/>
        </w:rPr>
        <w:t>харчування вихованців дошкільних установ</w:t>
      </w:r>
      <w:r>
        <w:rPr>
          <w:b w:val="0"/>
          <w:lang w:val="ru-RU"/>
        </w:rPr>
        <w:t xml:space="preserve"> у 2022 році прогнозуються у сумі 1 570 000 грн., із них за рахунок місцевого бюджету –314 000грн. (Вартість харчування 1 діто</w:t>
      </w:r>
      <w:r w:rsidRPr="00FC1165">
        <w:rPr>
          <w:b w:val="0"/>
          <w:lang w:val="ru-RU"/>
        </w:rPr>
        <w:t>/</w:t>
      </w:r>
      <w:r>
        <w:rPr>
          <w:b w:val="0"/>
        </w:rPr>
        <w:t>дня  прогнозується у сумі 45 грн.).</w:t>
      </w:r>
    </w:p>
    <w:p w:rsidR="00C578FB" w:rsidRPr="00F24561" w:rsidRDefault="00C578FB" w:rsidP="00C578FB">
      <w:pPr>
        <w:pStyle w:val="ab"/>
        <w:tabs>
          <w:tab w:val="left" w:pos="-3060"/>
          <w:tab w:val="left" w:pos="10348"/>
        </w:tabs>
        <w:ind w:firstLine="709"/>
        <w:jc w:val="both"/>
        <w:rPr>
          <w:b w:val="0"/>
        </w:rPr>
      </w:pPr>
      <w:r>
        <w:rPr>
          <w:b w:val="0"/>
        </w:rPr>
        <w:t xml:space="preserve"> </w:t>
      </w:r>
      <w:r w:rsidRPr="00F24561">
        <w:rPr>
          <w:b w:val="0"/>
        </w:rPr>
        <w:t xml:space="preserve">Видатки </w:t>
      </w:r>
      <w:r w:rsidRPr="00A860C4">
        <w:t>на харчування учнів ЗЗСО</w:t>
      </w:r>
      <w:r w:rsidRPr="00F24561">
        <w:rPr>
          <w:b w:val="0"/>
        </w:rPr>
        <w:t xml:space="preserve"> у 2022 році прогнозуються у сумі</w:t>
      </w:r>
      <w:r>
        <w:rPr>
          <w:b w:val="0"/>
        </w:rPr>
        <w:t xml:space="preserve"> 384 000 гр</w:t>
      </w:r>
      <w:r w:rsidRPr="00F24561">
        <w:rPr>
          <w:b w:val="0"/>
        </w:rPr>
        <w:t>. (Вартість харчування 1 діто/</w:t>
      </w:r>
      <w:r>
        <w:rPr>
          <w:b w:val="0"/>
        </w:rPr>
        <w:t>дня у ЗЗСО буде складати  40 грн. та у Мідяницькій гімназії – 45 грн.).</w:t>
      </w:r>
      <w:r>
        <w:rPr>
          <w:b w:val="0"/>
        </w:rPr>
        <w:tab/>
      </w:r>
      <w:r>
        <w:rPr>
          <w:b w:val="0"/>
        </w:rPr>
        <w:tab/>
        <w:t>В</w:t>
      </w:r>
      <w:r w:rsidRPr="0050267A">
        <w:rPr>
          <w:b w:val="0"/>
          <w:bCs w:val="0"/>
        </w:rPr>
        <w:tab/>
      </w:r>
    </w:p>
    <w:p w:rsidR="00C578FB" w:rsidRPr="00887716" w:rsidRDefault="00C578FB" w:rsidP="00C578FB">
      <w:pPr>
        <w:pStyle w:val="ab"/>
        <w:tabs>
          <w:tab w:val="left" w:pos="-3060"/>
          <w:tab w:val="left" w:pos="10348"/>
        </w:tabs>
        <w:ind w:firstLine="709"/>
        <w:jc w:val="both"/>
        <w:rPr>
          <w:b w:val="0"/>
        </w:rPr>
      </w:pPr>
      <w:r>
        <w:rPr>
          <w:b w:val="0"/>
        </w:rPr>
        <w:t xml:space="preserve">  З</w:t>
      </w:r>
      <w:r w:rsidRPr="006361B5">
        <w:rPr>
          <w:b w:val="0"/>
        </w:rPr>
        <w:t>а рахунок</w:t>
      </w:r>
      <w:r>
        <w:rPr>
          <w:b w:val="0"/>
        </w:rPr>
        <w:t xml:space="preserve"> коштів</w:t>
      </w:r>
      <w:r w:rsidRPr="006361B5">
        <w:rPr>
          <w:b w:val="0"/>
        </w:rPr>
        <w:t xml:space="preserve"> освітньої субвенції</w:t>
      </w:r>
      <w:r>
        <w:rPr>
          <w:b w:val="0"/>
        </w:rPr>
        <w:t>, наданої</w:t>
      </w:r>
      <w:r w:rsidRPr="006361B5">
        <w:rPr>
          <w:b w:val="0"/>
        </w:rPr>
        <w:t xml:space="preserve"> з державного бюджету</w:t>
      </w:r>
      <w:r>
        <w:rPr>
          <w:b w:val="0"/>
        </w:rPr>
        <w:t xml:space="preserve"> сільському, буде здійснюватися</w:t>
      </w:r>
      <w:r w:rsidRPr="006361B5">
        <w:rPr>
          <w:b w:val="0"/>
        </w:rPr>
        <w:t xml:space="preserve"> фінансування</w:t>
      </w:r>
      <w:r>
        <w:rPr>
          <w:b w:val="0"/>
        </w:rPr>
        <w:t xml:space="preserve"> видатків на  оплату</w:t>
      </w:r>
      <w:r w:rsidRPr="006361B5">
        <w:rPr>
          <w:b w:val="0"/>
        </w:rPr>
        <w:t xml:space="preserve"> праці з нарахуваннями педагогічних працівників з</w:t>
      </w:r>
      <w:r>
        <w:rPr>
          <w:b w:val="0"/>
        </w:rPr>
        <w:t xml:space="preserve">агальноосвітніх закладів. Обсяг таких видатків буде складати </w:t>
      </w:r>
      <w:r w:rsidRPr="002B38D9">
        <w:t>36 444 600</w:t>
      </w:r>
      <w:r>
        <w:rPr>
          <w:b w:val="0"/>
        </w:rPr>
        <w:t xml:space="preserve"> грн.</w:t>
      </w:r>
      <w:r w:rsidRPr="006361B5">
        <w:rPr>
          <w:b w:val="0"/>
        </w:rPr>
        <w:t xml:space="preserve"> </w:t>
      </w:r>
      <w:r w:rsidRPr="00887716">
        <w:rPr>
          <w:b w:val="0"/>
        </w:rPr>
        <w:t xml:space="preserve"> За рахунок коштів додаткової дотації з місцевого бюджету на здійснення переданих з державного бюджету видатків з утримання закладів освіти та охорони здоров’я за рахунок відповідної субвенції з державного бюджету, спрямовано кошти в сумі </w:t>
      </w:r>
      <w:r w:rsidRPr="003807D8">
        <w:t>773 500</w:t>
      </w:r>
      <w:r w:rsidRPr="00887716">
        <w:rPr>
          <w:b w:val="0"/>
        </w:rPr>
        <w:t xml:space="preserve"> грн. на оплату праці з нарахуваннями технічним працівникам загальноосвітніх закладів.</w:t>
      </w:r>
    </w:p>
    <w:p w:rsidR="00C578FB" w:rsidRDefault="00C578FB" w:rsidP="00C578FB">
      <w:pPr>
        <w:pStyle w:val="ab"/>
        <w:tabs>
          <w:tab w:val="left" w:pos="-3060"/>
          <w:tab w:val="left" w:pos="10348"/>
        </w:tabs>
        <w:ind w:firstLine="709"/>
        <w:jc w:val="both"/>
        <w:rPr>
          <w:b w:val="0"/>
        </w:rPr>
      </w:pPr>
      <w:r w:rsidRPr="00BC5F0F">
        <w:rPr>
          <w:b w:val="0"/>
        </w:rPr>
        <w:t>Обсяг видатків</w:t>
      </w:r>
      <w:r w:rsidRPr="00C964EA">
        <w:t xml:space="preserve"> спеціального фонду</w:t>
      </w:r>
      <w:r>
        <w:t xml:space="preserve"> в галузі освіти</w:t>
      </w:r>
      <w:r w:rsidRPr="00C964EA">
        <w:rPr>
          <w:b w:val="0"/>
        </w:rPr>
        <w:t xml:space="preserve"> за рахунок власних надходжень бюджетних установ, буде складати </w:t>
      </w:r>
      <w:r w:rsidRPr="003807D8">
        <w:t>1 599 900</w:t>
      </w:r>
      <w:r w:rsidRPr="00C964EA">
        <w:rPr>
          <w:b w:val="0"/>
        </w:rPr>
        <w:t xml:space="preserve"> грн., (батьківська плата за харчування дітей у дошкільних навчальних закладах,  Мідяницькій гімназії та</w:t>
      </w:r>
      <w:r>
        <w:rPr>
          <w:b w:val="0"/>
        </w:rPr>
        <w:t xml:space="preserve"> плата за навчання учнів у</w:t>
      </w:r>
      <w:r w:rsidRPr="00C964EA">
        <w:rPr>
          <w:b w:val="0"/>
        </w:rPr>
        <w:t xml:space="preserve"> дитячій школі мистецтв).</w:t>
      </w:r>
      <w:r>
        <w:rPr>
          <w:b w:val="0"/>
        </w:rPr>
        <w:t xml:space="preserve"> </w:t>
      </w:r>
    </w:p>
    <w:p w:rsidR="00C578FB" w:rsidRDefault="00C578FB" w:rsidP="00C578FB">
      <w:pPr>
        <w:pStyle w:val="ab"/>
        <w:tabs>
          <w:tab w:val="left" w:pos="-3060"/>
          <w:tab w:val="left" w:pos="10348"/>
        </w:tabs>
        <w:ind w:firstLine="709"/>
        <w:jc w:val="both"/>
        <w:rPr>
          <w:b w:val="0"/>
        </w:rPr>
      </w:pPr>
    </w:p>
    <w:p w:rsidR="00C578FB" w:rsidRPr="00F01DD3" w:rsidRDefault="00C578FB" w:rsidP="00C578FB">
      <w:pPr>
        <w:pStyle w:val="ab"/>
        <w:tabs>
          <w:tab w:val="left" w:pos="-3060"/>
          <w:tab w:val="left" w:pos="10348"/>
        </w:tabs>
        <w:ind w:firstLine="709"/>
        <w:jc w:val="both"/>
        <w:rPr>
          <w:b w:val="0"/>
        </w:rPr>
      </w:pPr>
      <w:r>
        <w:rPr>
          <w:b w:val="0"/>
        </w:rPr>
        <w:lastRenderedPageBreak/>
        <w:t>По галузі «</w:t>
      </w:r>
      <w:r w:rsidRPr="00FE7A26">
        <w:t>Охорона здоров</w:t>
      </w:r>
      <w:r w:rsidRPr="00F01DD3">
        <w:t>’</w:t>
      </w:r>
      <w:r w:rsidRPr="00FE7A26">
        <w:t>я</w:t>
      </w:r>
      <w:r>
        <w:t>»</w:t>
      </w:r>
      <w:r w:rsidRPr="00F01DD3">
        <w:rPr>
          <w:b w:val="0"/>
        </w:rPr>
        <w:t xml:space="preserve"> передбачено</w:t>
      </w:r>
      <w:r>
        <w:rPr>
          <w:b w:val="0"/>
        </w:rPr>
        <w:t xml:space="preserve"> видатки </w:t>
      </w:r>
      <w:r w:rsidRPr="00F01DD3">
        <w:rPr>
          <w:b w:val="0"/>
        </w:rPr>
        <w:t xml:space="preserve"> по загальному фонду у сумі </w:t>
      </w:r>
      <w:r w:rsidRPr="003807D8">
        <w:t>844 900</w:t>
      </w:r>
      <w:r w:rsidRPr="00F01DD3">
        <w:rPr>
          <w:b w:val="0"/>
        </w:rPr>
        <w:t xml:space="preserve"> грн., із них:  </w:t>
      </w:r>
    </w:p>
    <w:p w:rsidR="00C578FB" w:rsidRDefault="00C578FB" w:rsidP="00C578FB">
      <w:pPr>
        <w:pStyle w:val="ab"/>
        <w:tabs>
          <w:tab w:val="left" w:pos="-3060"/>
          <w:tab w:val="left" w:pos="10348"/>
        </w:tabs>
        <w:ind w:firstLine="709"/>
        <w:jc w:val="both"/>
        <w:rPr>
          <w:b w:val="0"/>
          <w:lang w:val="ru-RU"/>
        </w:rPr>
      </w:pPr>
      <w:r>
        <w:rPr>
          <w:b w:val="0"/>
          <w:lang w:val="ru-RU"/>
        </w:rPr>
        <w:t>- 744 900 грн. на оплату енергоносіїв, що будуть споживатися 5-ма лікарськими амбулаторіями та 2-ма ФаПами.</w:t>
      </w:r>
    </w:p>
    <w:p w:rsidR="00C578FB" w:rsidRPr="00C964EA" w:rsidRDefault="00C578FB" w:rsidP="00C578FB">
      <w:pPr>
        <w:pStyle w:val="ab"/>
        <w:tabs>
          <w:tab w:val="left" w:pos="-3060"/>
          <w:tab w:val="left" w:pos="10348"/>
        </w:tabs>
        <w:ind w:firstLine="709"/>
        <w:jc w:val="both"/>
        <w:rPr>
          <w:b w:val="0"/>
        </w:rPr>
      </w:pPr>
      <w:r>
        <w:rPr>
          <w:b w:val="0"/>
          <w:lang w:val="ru-RU"/>
        </w:rPr>
        <w:t xml:space="preserve">- 100 000 грн. на фінансування місцевої Програми </w:t>
      </w:r>
      <w:r w:rsidRPr="004C6314">
        <w:rPr>
          <w:b w:val="0"/>
          <w:lang w:val="ru-RU"/>
        </w:rPr>
        <w:t>“</w:t>
      </w:r>
      <w:r>
        <w:rPr>
          <w:b w:val="0"/>
        </w:rPr>
        <w:t xml:space="preserve">Забезпечення </w:t>
      </w:r>
      <w:proofErr w:type="gramStart"/>
      <w:r>
        <w:rPr>
          <w:b w:val="0"/>
        </w:rPr>
        <w:t>п</w:t>
      </w:r>
      <w:proofErr w:type="gramEnd"/>
      <w:r>
        <w:rPr>
          <w:b w:val="0"/>
        </w:rPr>
        <w:t>ільговим відпуском лікарських засобів окремим групам населення та за певними категоріями захворювань у разі амбулаторного лікування мешканців Кам</w:t>
      </w:r>
      <w:r w:rsidRPr="004C6314">
        <w:rPr>
          <w:b w:val="0"/>
          <w:lang w:val="ru-RU"/>
        </w:rPr>
        <w:t>’</w:t>
      </w:r>
      <w:r>
        <w:rPr>
          <w:b w:val="0"/>
        </w:rPr>
        <w:t>янської сільської ради на 2021 – 2023 роки</w:t>
      </w:r>
      <w:r w:rsidRPr="004C6314">
        <w:rPr>
          <w:b w:val="0"/>
          <w:lang w:val="ru-RU"/>
        </w:rPr>
        <w:t>”</w:t>
      </w:r>
      <w:r>
        <w:rPr>
          <w:b w:val="0"/>
          <w:lang w:val="ru-RU"/>
        </w:rPr>
        <w:t>.</w:t>
      </w:r>
    </w:p>
    <w:p w:rsidR="00C578FB" w:rsidRDefault="00C578FB" w:rsidP="00C578FB">
      <w:pPr>
        <w:pStyle w:val="ab"/>
        <w:tabs>
          <w:tab w:val="left" w:pos="-3060"/>
          <w:tab w:val="left" w:pos="10348"/>
        </w:tabs>
        <w:ind w:firstLine="709"/>
        <w:jc w:val="both"/>
        <w:rPr>
          <w:b w:val="0"/>
          <w:lang w:val="ru-RU"/>
        </w:rPr>
      </w:pPr>
    </w:p>
    <w:p w:rsidR="00C578FB" w:rsidRDefault="00C578FB" w:rsidP="00C578FB">
      <w:pPr>
        <w:pStyle w:val="ab"/>
        <w:tabs>
          <w:tab w:val="left" w:pos="-3060"/>
          <w:tab w:val="left" w:pos="10348"/>
        </w:tabs>
        <w:ind w:firstLine="709"/>
        <w:jc w:val="both"/>
        <w:rPr>
          <w:b w:val="0"/>
          <w:lang w:val="ru-RU"/>
        </w:rPr>
      </w:pPr>
      <w:r>
        <w:rPr>
          <w:b w:val="0"/>
          <w:lang w:val="ru-RU"/>
        </w:rPr>
        <w:t xml:space="preserve">По галузі </w:t>
      </w:r>
      <w:r>
        <w:rPr>
          <w:lang w:val="ru-RU"/>
        </w:rPr>
        <w:t>«</w:t>
      </w:r>
      <w:proofErr w:type="gramStart"/>
      <w:r w:rsidRPr="00DB53C3">
        <w:t>Соц</w:t>
      </w:r>
      <w:proofErr w:type="gramEnd"/>
      <w:r w:rsidRPr="00DB53C3">
        <w:t>іального захисту та соціального забезпечення</w:t>
      </w:r>
      <w:r>
        <w:rPr>
          <w:lang w:val="ru-RU"/>
        </w:rPr>
        <w:t xml:space="preserve">» </w:t>
      </w:r>
      <w:r w:rsidRPr="00DB53C3">
        <w:rPr>
          <w:b w:val="0"/>
          <w:lang w:val="ru-RU"/>
        </w:rPr>
        <w:t xml:space="preserve">заплановано </w:t>
      </w:r>
      <w:r>
        <w:rPr>
          <w:b w:val="0"/>
          <w:lang w:val="ru-RU"/>
        </w:rPr>
        <w:t xml:space="preserve">видатки по загальному фонду на  суму </w:t>
      </w:r>
      <w:r w:rsidRPr="003807D8">
        <w:rPr>
          <w:lang w:val="ru-RU"/>
        </w:rPr>
        <w:t>1 257 480</w:t>
      </w:r>
      <w:r>
        <w:rPr>
          <w:b w:val="0"/>
          <w:lang w:val="ru-RU"/>
        </w:rPr>
        <w:t xml:space="preserve"> грн., в тому числі:</w:t>
      </w:r>
    </w:p>
    <w:p w:rsidR="00C578FB" w:rsidRDefault="00C578FB" w:rsidP="00C578FB">
      <w:pPr>
        <w:pStyle w:val="ab"/>
        <w:tabs>
          <w:tab w:val="left" w:pos="-3060"/>
          <w:tab w:val="left" w:pos="10348"/>
        </w:tabs>
        <w:ind w:firstLine="709"/>
        <w:jc w:val="both"/>
        <w:rPr>
          <w:b w:val="0"/>
          <w:lang w:val="ru-RU"/>
        </w:rPr>
      </w:pPr>
    </w:p>
    <w:p w:rsidR="00C578FB" w:rsidRDefault="00C578FB" w:rsidP="00C578FB">
      <w:pPr>
        <w:pStyle w:val="ab"/>
        <w:tabs>
          <w:tab w:val="left" w:pos="-3060"/>
          <w:tab w:val="left" w:pos="10348"/>
        </w:tabs>
        <w:ind w:firstLine="709"/>
        <w:jc w:val="both"/>
        <w:rPr>
          <w:b w:val="0"/>
          <w:lang w:val="ru-RU"/>
        </w:rPr>
      </w:pPr>
      <w:r>
        <w:rPr>
          <w:b w:val="0"/>
          <w:lang w:val="ru-RU"/>
        </w:rPr>
        <w:t xml:space="preserve">- 755 500 грн. на утримання КУ «Центр надання </w:t>
      </w:r>
      <w:proofErr w:type="gramStart"/>
      <w:r>
        <w:rPr>
          <w:b w:val="0"/>
          <w:lang w:val="ru-RU"/>
        </w:rPr>
        <w:t>соц</w:t>
      </w:r>
      <w:proofErr w:type="gramEnd"/>
      <w:r>
        <w:rPr>
          <w:b w:val="0"/>
          <w:lang w:val="ru-RU"/>
        </w:rPr>
        <w:t>іальних послуг», з яких - 565 200 грн. передбачається спрямувати  на оплату праці;</w:t>
      </w:r>
    </w:p>
    <w:p w:rsidR="00C578FB" w:rsidRDefault="00C578FB" w:rsidP="00C578FB">
      <w:pPr>
        <w:pStyle w:val="ab"/>
        <w:tabs>
          <w:tab w:val="left" w:pos="-3060"/>
          <w:tab w:val="left" w:pos="10348"/>
        </w:tabs>
        <w:ind w:firstLine="709"/>
        <w:jc w:val="both"/>
        <w:rPr>
          <w:b w:val="0"/>
          <w:lang w:val="ru-RU"/>
        </w:rPr>
      </w:pPr>
    </w:p>
    <w:p w:rsidR="00C578FB" w:rsidRDefault="00C578FB" w:rsidP="00C578FB">
      <w:pPr>
        <w:pStyle w:val="ab"/>
        <w:tabs>
          <w:tab w:val="left" w:pos="-3060"/>
          <w:tab w:val="left" w:pos="10348"/>
        </w:tabs>
        <w:ind w:firstLine="709"/>
        <w:jc w:val="both"/>
        <w:rPr>
          <w:b w:val="0"/>
          <w:lang w:val="ru-RU"/>
        </w:rPr>
      </w:pPr>
      <w:r>
        <w:rPr>
          <w:b w:val="0"/>
          <w:lang w:val="ru-RU"/>
        </w:rPr>
        <w:t xml:space="preserve">- 100 980 грн. на видатки Програми надання </w:t>
      </w:r>
      <w:proofErr w:type="gramStart"/>
      <w:r>
        <w:rPr>
          <w:b w:val="0"/>
          <w:lang w:val="ru-RU"/>
        </w:rPr>
        <w:t>соц</w:t>
      </w:r>
      <w:proofErr w:type="gramEnd"/>
      <w:r>
        <w:rPr>
          <w:b w:val="0"/>
          <w:lang w:val="ru-RU"/>
        </w:rPr>
        <w:t xml:space="preserve">іальних гарантій фізичним особам, які надають соціальні послуги з догляду на непрофесійній основі громадянам похилого віку, особам з інвалідністю, хворим, які не здатні до самообслугоування і потребують сторонньої допомоги на 2021-2023 роки; </w:t>
      </w:r>
    </w:p>
    <w:p w:rsidR="00C578FB" w:rsidRDefault="00C578FB" w:rsidP="00C578FB">
      <w:pPr>
        <w:pStyle w:val="ab"/>
        <w:tabs>
          <w:tab w:val="left" w:pos="-3060"/>
          <w:tab w:val="left" w:pos="10348"/>
        </w:tabs>
        <w:ind w:firstLine="709"/>
        <w:jc w:val="both"/>
        <w:rPr>
          <w:b w:val="0"/>
          <w:lang w:val="ru-RU"/>
        </w:rPr>
      </w:pPr>
    </w:p>
    <w:p w:rsidR="00C578FB" w:rsidRDefault="00C578FB" w:rsidP="00C578FB">
      <w:pPr>
        <w:pStyle w:val="ab"/>
        <w:tabs>
          <w:tab w:val="left" w:pos="-3060"/>
          <w:tab w:val="left" w:pos="10348"/>
        </w:tabs>
        <w:ind w:firstLine="709"/>
        <w:jc w:val="both"/>
        <w:rPr>
          <w:b w:val="0"/>
          <w:lang w:val="ru-RU"/>
        </w:rPr>
      </w:pPr>
      <w:r>
        <w:rPr>
          <w:b w:val="0"/>
          <w:lang w:val="ru-RU"/>
        </w:rPr>
        <w:t xml:space="preserve"> - 401 000 грн. на реалізацію завдань і цілей </w:t>
      </w:r>
      <w:proofErr w:type="gramStart"/>
      <w:r>
        <w:rPr>
          <w:b w:val="0"/>
          <w:lang w:val="ru-RU"/>
        </w:rPr>
        <w:t>м</w:t>
      </w:r>
      <w:proofErr w:type="gramEnd"/>
      <w:r>
        <w:rPr>
          <w:b w:val="0"/>
          <w:lang w:val="ru-RU"/>
        </w:rPr>
        <w:t xml:space="preserve">ісцевої програми </w:t>
      </w:r>
      <w:r w:rsidRPr="00DB53C3">
        <w:rPr>
          <w:b w:val="0"/>
          <w:lang w:val="ru-RU"/>
        </w:rPr>
        <w:t>“</w:t>
      </w:r>
      <w:r>
        <w:rPr>
          <w:b w:val="0"/>
          <w:lang w:val="ru-RU"/>
        </w:rPr>
        <w:t>Турбота</w:t>
      </w:r>
      <w:r w:rsidRPr="00DB53C3">
        <w:rPr>
          <w:b w:val="0"/>
          <w:lang w:val="ru-RU"/>
        </w:rPr>
        <w:t>”</w:t>
      </w:r>
      <w:r>
        <w:rPr>
          <w:b w:val="0"/>
          <w:lang w:val="ru-RU"/>
        </w:rPr>
        <w:t xml:space="preserve"> (для надання одноразових грошових допомог малозабезпеченим громадянам за їх зверненням).</w:t>
      </w:r>
    </w:p>
    <w:p w:rsidR="00C578FB" w:rsidRDefault="00C578FB" w:rsidP="00C578FB">
      <w:pPr>
        <w:pStyle w:val="ab"/>
        <w:tabs>
          <w:tab w:val="left" w:pos="-3060"/>
          <w:tab w:val="left" w:pos="10348"/>
        </w:tabs>
        <w:ind w:firstLine="709"/>
        <w:jc w:val="both"/>
        <w:rPr>
          <w:b w:val="0"/>
          <w:lang w:val="ru-RU"/>
        </w:rPr>
      </w:pPr>
    </w:p>
    <w:p w:rsidR="00C578FB" w:rsidRDefault="00C578FB" w:rsidP="00C578FB">
      <w:pPr>
        <w:pStyle w:val="ab"/>
        <w:tabs>
          <w:tab w:val="left" w:pos="-3060"/>
          <w:tab w:val="left" w:pos="10348"/>
        </w:tabs>
        <w:ind w:firstLine="709"/>
        <w:jc w:val="both"/>
        <w:rPr>
          <w:b w:val="0"/>
          <w:lang w:val="ru-RU"/>
        </w:rPr>
      </w:pPr>
      <w:r>
        <w:rPr>
          <w:b w:val="0"/>
          <w:lang w:val="ru-RU"/>
        </w:rPr>
        <w:t xml:space="preserve">Обсяг видатків на </w:t>
      </w:r>
      <w:r w:rsidRPr="00DB53C3">
        <w:rPr>
          <w:lang w:val="ru-RU"/>
        </w:rPr>
        <w:t>“</w:t>
      </w:r>
      <w:r>
        <w:t>К</w:t>
      </w:r>
      <w:r w:rsidRPr="00DB53C3">
        <w:t>ультуру і мистецтво</w:t>
      </w:r>
      <w:r w:rsidRPr="00DB53C3">
        <w:rPr>
          <w:lang w:val="ru-RU"/>
        </w:rPr>
        <w:t>”</w:t>
      </w:r>
      <w:r>
        <w:rPr>
          <w:b w:val="0"/>
          <w:lang w:val="ru-RU"/>
        </w:rPr>
        <w:t xml:space="preserve"> по загальному фонду передбачено у сумі </w:t>
      </w:r>
      <w:r w:rsidRPr="003807D8">
        <w:rPr>
          <w:lang w:val="ru-RU"/>
        </w:rPr>
        <w:t>1 175 600</w:t>
      </w:r>
      <w:r>
        <w:rPr>
          <w:b w:val="0"/>
          <w:lang w:val="ru-RU"/>
        </w:rPr>
        <w:t xml:space="preserve"> грн., </w:t>
      </w:r>
      <w:proofErr w:type="gramStart"/>
      <w:r>
        <w:rPr>
          <w:b w:val="0"/>
          <w:lang w:val="ru-RU"/>
        </w:rPr>
        <w:t>у</w:t>
      </w:r>
      <w:proofErr w:type="gramEnd"/>
      <w:r>
        <w:rPr>
          <w:b w:val="0"/>
          <w:lang w:val="ru-RU"/>
        </w:rPr>
        <w:t xml:space="preserve"> тому числі видатки на оплату праці працівників КЗ «Центр культурних послуг» – 791 100 грн.. Видатки спеціального фонду будуть складати 23 500 грн.</w:t>
      </w:r>
    </w:p>
    <w:p w:rsidR="00C578FB" w:rsidRDefault="00C578FB" w:rsidP="00C578FB">
      <w:pPr>
        <w:pStyle w:val="ab"/>
        <w:tabs>
          <w:tab w:val="left" w:pos="-3060"/>
          <w:tab w:val="left" w:pos="10348"/>
        </w:tabs>
        <w:ind w:firstLine="709"/>
        <w:jc w:val="both"/>
        <w:rPr>
          <w:b w:val="0"/>
          <w:lang w:val="ru-RU"/>
        </w:rPr>
      </w:pPr>
    </w:p>
    <w:p w:rsidR="00C578FB" w:rsidRDefault="00C578FB" w:rsidP="00C578FB">
      <w:pPr>
        <w:pStyle w:val="ab"/>
        <w:tabs>
          <w:tab w:val="left" w:pos="-3060"/>
          <w:tab w:val="left" w:pos="10348"/>
        </w:tabs>
        <w:ind w:firstLine="709"/>
        <w:jc w:val="both"/>
        <w:rPr>
          <w:b w:val="0"/>
          <w:lang w:val="ru-RU"/>
        </w:rPr>
      </w:pPr>
      <w:r>
        <w:rPr>
          <w:b w:val="0"/>
          <w:lang w:val="ru-RU"/>
        </w:rPr>
        <w:t xml:space="preserve">На реалізацію завдань і цілей </w:t>
      </w:r>
      <w:proofErr w:type="gramStart"/>
      <w:r>
        <w:rPr>
          <w:b w:val="0"/>
          <w:lang w:val="ru-RU"/>
        </w:rPr>
        <w:t>м</w:t>
      </w:r>
      <w:proofErr w:type="gramEnd"/>
      <w:r>
        <w:rPr>
          <w:b w:val="0"/>
          <w:lang w:val="ru-RU"/>
        </w:rPr>
        <w:t xml:space="preserve">ісцевої програми </w:t>
      </w:r>
      <w:r w:rsidRPr="0050267A">
        <w:rPr>
          <w:lang w:val="ru-RU"/>
        </w:rPr>
        <w:t>“Власний дім”</w:t>
      </w:r>
      <w:r>
        <w:rPr>
          <w:b w:val="0"/>
          <w:lang w:val="ru-RU"/>
        </w:rPr>
        <w:t xml:space="preserve"> у 2023 році передбачається спрямувати  </w:t>
      </w:r>
      <w:r w:rsidRPr="003807D8">
        <w:rPr>
          <w:lang w:val="ru-RU"/>
        </w:rPr>
        <w:t>40 000</w:t>
      </w:r>
      <w:r>
        <w:rPr>
          <w:b w:val="0"/>
          <w:lang w:val="ru-RU"/>
        </w:rPr>
        <w:t xml:space="preserve"> грн. за рахунок повернених кредитних коштів, наданих індивідуальним сільським забудовникам у минулих звітних періодах.  </w:t>
      </w:r>
    </w:p>
    <w:p w:rsidR="00C578FB" w:rsidRDefault="00C578FB" w:rsidP="00C578FB">
      <w:pPr>
        <w:pStyle w:val="ab"/>
        <w:tabs>
          <w:tab w:val="left" w:pos="-3060"/>
          <w:tab w:val="left" w:pos="10348"/>
        </w:tabs>
        <w:ind w:firstLine="709"/>
        <w:jc w:val="both"/>
        <w:rPr>
          <w:b w:val="0"/>
          <w:lang w:val="ru-RU"/>
        </w:rPr>
      </w:pPr>
    </w:p>
    <w:p w:rsidR="00C578FB" w:rsidRDefault="00C578FB" w:rsidP="00C578FB">
      <w:pPr>
        <w:pStyle w:val="ab"/>
        <w:tabs>
          <w:tab w:val="left" w:pos="-3060"/>
          <w:tab w:val="left" w:pos="10348"/>
        </w:tabs>
        <w:ind w:firstLine="709"/>
        <w:jc w:val="both"/>
        <w:rPr>
          <w:b w:val="0"/>
          <w:lang w:val="ru-RU"/>
        </w:rPr>
      </w:pPr>
      <w:r>
        <w:rPr>
          <w:b w:val="0"/>
          <w:lang w:val="ru-RU"/>
        </w:rPr>
        <w:t xml:space="preserve">Видатки на </w:t>
      </w:r>
      <w:r w:rsidRPr="0008383E">
        <w:rPr>
          <w:lang w:val="ru-RU"/>
        </w:rPr>
        <w:t>“</w:t>
      </w:r>
      <w:r w:rsidRPr="0008383E">
        <w:t>Житлово – комунальне господарство</w:t>
      </w:r>
      <w:r w:rsidRPr="0008383E">
        <w:rPr>
          <w:lang w:val="ru-RU"/>
        </w:rPr>
        <w:t>”</w:t>
      </w:r>
      <w:r>
        <w:rPr>
          <w:lang w:val="ru-RU"/>
        </w:rPr>
        <w:t xml:space="preserve"> </w:t>
      </w:r>
      <w:r>
        <w:rPr>
          <w:b w:val="0"/>
          <w:lang w:val="ru-RU"/>
        </w:rPr>
        <w:t>передбачено у розмі</w:t>
      </w:r>
      <w:proofErr w:type="gramStart"/>
      <w:r>
        <w:rPr>
          <w:b w:val="0"/>
          <w:lang w:val="ru-RU"/>
        </w:rPr>
        <w:t>р</w:t>
      </w:r>
      <w:proofErr w:type="gramEnd"/>
      <w:r>
        <w:rPr>
          <w:b w:val="0"/>
          <w:lang w:val="ru-RU"/>
        </w:rPr>
        <w:t xml:space="preserve">і </w:t>
      </w:r>
      <w:r w:rsidRPr="003807D8">
        <w:rPr>
          <w:lang w:val="ru-RU"/>
        </w:rPr>
        <w:t>1 390 000</w:t>
      </w:r>
      <w:r>
        <w:rPr>
          <w:b w:val="0"/>
          <w:lang w:val="ru-RU"/>
        </w:rPr>
        <w:t xml:space="preserve"> грн, з них видатки на оплату вуличного освітлення складуть 1 040 000 грн.. По спеціальному фонду видатки будуть складати 100 000 грн. на фінансування робіт по облаштуванню ігрового майданчику біля адмінбудівлі сільської ради.</w:t>
      </w:r>
    </w:p>
    <w:p w:rsidR="00C578FB" w:rsidRDefault="00C578FB" w:rsidP="00C578FB">
      <w:pPr>
        <w:pStyle w:val="ab"/>
        <w:tabs>
          <w:tab w:val="left" w:pos="-3060"/>
          <w:tab w:val="left" w:pos="10348"/>
        </w:tabs>
        <w:ind w:firstLine="709"/>
        <w:jc w:val="both"/>
        <w:rPr>
          <w:b w:val="0"/>
          <w:lang w:val="ru-RU"/>
        </w:rPr>
      </w:pPr>
    </w:p>
    <w:p w:rsidR="00C578FB" w:rsidRDefault="00C578FB" w:rsidP="00C578FB">
      <w:pPr>
        <w:pStyle w:val="ab"/>
        <w:tabs>
          <w:tab w:val="left" w:pos="-3060"/>
          <w:tab w:val="left" w:pos="10348"/>
        </w:tabs>
        <w:ind w:firstLine="709"/>
        <w:jc w:val="both"/>
        <w:rPr>
          <w:b w:val="0"/>
          <w:lang w:val="ru-RU"/>
        </w:rPr>
      </w:pPr>
      <w:r>
        <w:rPr>
          <w:b w:val="0"/>
          <w:lang w:val="ru-RU"/>
        </w:rPr>
        <w:t xml:space="preserve">На поточне </w:t>
      </w:r>
      <w:r w:rsidRPr="0063090C">
        <w:rPr>
          <w:lang w:val="ru-RU"/>
        </w:rPr>
        <w:t xml:space="preserve">утримання вулиць і доріг комунальної власності </w:t>
      </w:r>
      <w:r>
        <w:rPr>
          <w:b w:val="0"/>
          <w:lang w:val="ru-RU"/>
        </w:rPr>
        <w:t xml:space="preserve">передбачається спрямувати </w:t>
      </w:r>
      <w:r w:rsidRPr="003807D8">
        <w:rPr>
          <w:lang w:val="ru-RU"/>
        </w:rPr>
        <w:t>650 000</w:t>
      </w:r>
      <w:r>
        <w:rPr>
          <w:b w:val="0"/>
          <w:lang w:val="ru-RU"/>
        </w:rPr>
        <w:t xml:space="preserve"> грн., з них 100 000 грн. буде спрямовано на виконання капітальних робіт.</w:t>
      </w:r>
    </w:p>
    <w:p w:rsidR="00C578FB" w:rsidRDefault="00C578FB" w:rsidP="00C578FB">
      <w:pPr>
        <w:pStyle w:val="ab"/>
        <w:tabs>
          <w:tab w:val="left" w:pos="-3060"/>
          <w:tab w:val="left" w:pos="10348"/>
        </w:tabs>
        <w:ind w:firstLine="709"/>
        <w:jc w:val="both"/>
        <w:rPr>
          <w:b w:val="0"/>
          <w:lang w:val="ru-RU"/>
        </w:rPr>
      </w:pPr>
    </w:p>
    <w:p w:rsidR="00C578FB" w:rsidRDefault="00C578FB" w:rsidP="00C578FB">
      <w:pPr>
        <w:pStyle w:val="ab"/>
        <w:tabs>
          <w:tab w:val="left" w:pos="-3060"/>
          <w:tab w:val="left" w:pos="10348"/>
        </w:tabs>
        <w:ind w:firstLine="709"/>
        <w:jc w:val="both"/>
        <w:rPr>
          <w:b w:val="0"/>
          <w:lang w:val="ru-RU"/>
        </w:rPr>
      </w:pPr>
      <w:r>
        <w:rPr>
          <w:b w:val="0"/>
          <w:lang w:val="ru-RU"/>
        </w:rPr>
        <w:lastRenderedPageBreak/>
        <w:t xml:space="preserve">На виконання робіт по </w:t>
      </w:r>
      <w:r w:rsidRPr="0063090C">
        <w:rPr>
          <w:lang w:val="ru-RU"/>
        </w:rPr>
        <w:t>природоохоронних заходах,</w:t>
      </w:r>
      <w:r>
        <w:rPr>
          <w:b w:val="0"/>
          <w:lang w:val="ru-RU"/>
        </w:rPr>
        <w:t xml:space="preserve"> за рахунок надходжень кошті</w:t>
      </w:r>
      <w:proofErr w:type="gramStart"/>
      <w:r>
        <w:rPr>
          <w:b w:val="0"/>
          <w:lang w:val="ru-RU"/>
        </w:rPr>
        <w:t>в</w:t>
      </w:r>
      <w:proofErr w:type="gramEnd"/>
      <w:r>
        <w:rPr>
          <w:b w:val="0"/>
          <w:lang w:val="ru-RU"/>
        </w:rPr>
        <w:t xml:space="preserve"> до цільового фонду (екологічного податку), передбачається спрямувати </w:t>
      </w:r>
      <w:r w:rsidRPr="003807D8">
        <w:rPr>
          <w:lang w:val="ru-RU"/>
        </w:rPr>
        <w:t>10 000</w:t>
      </w:r>
      <w:r>
        <w:rPr>
          <w:b w:val="0"/>
          <w:lang w:val="ru-RU"/>
        </w:rPr>
        <w:t xml:space="preserve"> грн.</w:t>
      </w:r>
    </w:p>
    <w:p w:rsidR="00C578FB" w:rsidRDefault="00C578FB" w:rsidP="00C578FB">
      <w:pPr>
        <w:pStyle w:val="ab"/>
        <w:tabs>
          <w:tab w:val="left" w:pos="-3060"/>
          <w:tab w:val="left" w:pos="10348"/>
        </w:tabs>
        <w:ind w:firstLine="709"/>
        <w:jc w:val="both"/>
        <w:rPr>
          <w:b w:val="0"/>
          <w:lang w:val="ru-RU"/>
        </w:rPr>
      </w:pPr>
    </w:p>
    <w:p w:rsidR="00C578FB" w:rsidRDefault="00C578FB" w:rsidP="00C578FB">
      <w:pPr>
        <w:pStyle w:val="ab"/>
        <w:tabs>
          <w:tab w:val="left" w:pos="-3060"/>
          <w:tab w:val="left" w:pos="10348"/>
        </w:tabs>
        <w:ind w:firstLine="709"/>
        <w:jc w:val="both"/>
        <w:rPr>
          <w:b w:val="0"/>
          <w:lang w:val="ru-RU"/>
        </w:rPr>
      </w:pPr>
      <w:r>
        <w:rPr>
          <w:b w:val="0"/>
          <w:lang w:val="ru-RU"/>
        </w:rPr>
        <w:t xml:space="preserve">На видатки по Програмі </w:t>
      </w:r>
      <w:r>
        <w:rPr>
          <w:lang w:val="ru-RU"/>
        </w:rPr>
        <w:t>з</w:t>
      </w:r>
      <w:r w:rsidRPr="0063090C">
        <w:rPr>
          <w:lang w:val="ru-RU"/>
        </w:rPr>
        <w:t>дійснення заходів із землеустрою</w:t>
      </w:r>
      <w:r>
        <w:rPr>
          <w:lang w:val="ru-RU"/>
        </w:rPr>
        <w:t xml:space="preserve">, </w:t>
      </w:r>
      <w:r w:rsidRPr="0063090C">
        <w:rPr>
          <w:lang w:val="ru-RU"/>
        </w:rPr>
        <w:t xml:space="preserve"> </w:t>
      </w:r>
      <w:r>
        <w:rPr>
          <w:b w:val="0"/>
          <w:lang w:val="ru-RU"/>
        </w:rPr>
        <w:t xml:space="preserve">передбачено  </w:t>
      </w:r>
      <w:r w:rsidRPr="003807D8">
        <w:rPr>
          <w:lang w:val="ru-RU"/>
        </w:rPr>
        <w:t>70 000</w:t>
      </w:r>
      <w:r>
        <w:rPr>
          <w:b w:val="0"/>
          <w:lang w:val="ru-RU"/>
        </w:rPr>
        <w:t xml:space="preserve"> грн., </w:t>
      </w:r>
      <w:proofErr w:type="gramStart"/>
      <w:r>
        <w:rPr>
          <w:b w:val="0"/>
          <w:lang w:val="ru-RU"/>
        </w:rPr>
        <w:t>у</w:t>
      </w:r>
      <w:proofErr w:type="gramEnd"/>
      <w:r>
        <w:rPr>
          <w:b w:val="0"/>
          <w:lang w:val="ru-RU"/>
        </w:rPr>
        <w:t xml:space="preserve"> тому числі 30 000 грн.  за рахунок надходжень до спеціального фонду сільського бюджету від відшкодування втрат сілськогосподарського та лісогосподарського виробництва.</w:t>
      </w:r>
    </w:p>
    <w:p w:rsidR="00C578FB" w:rsidRDefault="00C578FB" w:rsidP="00C578FB">
      <w:pPr>
        <w:pStyle w:val="ab"/>
        <w:tabs>
          <w:tab w:val="left" w:pos="-3060"/>
          <w:tab w:val="left" w:pos="10348"/>
        </w:tabs>
        <w:jc w:val="both"/>
        <w:rPr>
          <w:b w:val="0"/>
          <w:lang w:val="ru-RU"/>
        </w:rPr>
      </w:pPr>
    </w:p>
    <w:p w:rsidR="00C578FB" w:rsidRPr="00BC5F0F" w:rsidRDefault="00C578FB" w:rsidP="00C578FB">
      <w:pPr>
        <w:pStyle w:val="ab"/>
        <w:tabs>
          <w:tab w:val="left" w:pos="-3060"/>
          <w:tab w:val="left" w:pos="10348"/>
        </w:tabs>
        <w:ind w:firstLine="709"/>
        <w:jc w:val="both"/>
        <w:rPr>
          <w:b w:val="0"/>
          <w:lang w:val="ru-RU"/>
        </w:rPr>
      </w:pPr>
      <w:r>
        <w:rPr>
          <w:b w:val="0"/>
          <w:lang w:val="ru-RU"/>
        </w:rPr>
        <w:t xml:space="preserve">Також,  в проекті бюджету на 2023 </w:t>
      </w:r>
      <w:proofErr w:type="gramStart"/>
      <w:r>
        <w:rPr>
          <w:b w:val="0"/>
          <w:lang w:val="ru-RU"/>
        </w:rPr>
        <w:t>р</w:t>
      </w:r>
      <w:proofErr w:type="gramEnd"/>
      <w:r>
        <w:rPr>
          <w:b w:val="0"/>
          <w:lang w:val="ru-RU"/>
        </w:rPr>
        <w:t xml:space="preserve">ік  передбачено  видатки у сумі </w:t>
      </w:r>
      <w:r w:rsidRPr="003807D8">
        <w:rPr>
          <w:lang w:val="ru-RU"/>
        </w:rPr>
        <w:t>9 400</w:t>
      </w:r>
      <w:r>
        <w:rPr>
          <w:b w:val="0"/>
          <w:lang w:val="ru-RU"/>
        </w:rPr>
        <w:t xml:space="preserve"> грн. для сплати  Кам`янською сільською радою членських внесків до Всеукраїнської Асоціації міст України.</w:t>
      </w:r>
    </w:p>
    <w:p w:rsidR="00C578FB" w:rsidRDefault="00C578FB" w:rsidP="00C578FB">
      <w:pPr>
        <w:pStyle w:val="ab"/>
        <w:tabs>
          <w:tab w:val="left" w:pos="-3060"/>
          <w:tab w:val="left" w:pos="10348"/>
        </w:tabs>
        <w:ind w:firstLine="709"/>
        <w:jc w:val="both"/>
        <w:rPr>
          <w:b w:val="0"/>
          <w:lang w:val="ru-RU"/>
        </w:rPr>
      </w:pPr>
      <w:r>
        <w:rPr>
          <w:b w:val="0"/>
          <w:lang w:val="ru-RU"/>
        </w:rPr>
        <w:t xml:space="preserve">За рахунок коштів що передаються із загального фонду </w:t>
      </w:r>
      <w:proofErr w:type="gramStart"/>
      <w:r>
        <w:rPr>
          <w:b w:val="0"/>
          <w:lang w:val="ru-RU"/>
        </w:rPr>
        <w:t>до</w:t>
      </w:r>
      <w:proofErr w:type="gramEnd"/>
      <w:r>
        <w:rPr>
          <w:b w:val="0"/>
          <w:lang w:val="ru-RU"/>
        </w:rPr>
        <w:t xml:space="preserve"> бюджету розвитку передбачається реалізація наступних </w:t>
      </w:r>
      <w:r w:rsidRPr="0063090C">
        <w:rPr>
          <w:lang w:val="ru-RU"/>
        </w:rPr>
        <w:t>інвестиційних проектів</w:t>
      </w:r>
      <w:r>
        <w:rPr>
          <w:b w:val="0"/>
          <w:lang w:val="ru-RU"/>
        </w:rPr>
        <w:t>:</w:t>
      </w:r>
    </w:p>
    <w:p w:rsidR="00C578FB" w:rsidRDefault="00C578FB" w:rsidP="00C578FB">
      <w:pPr>
        <w:pStyle w:val="ab"/>
        <w:tabs>
          <w:tab w:val="left" w:pos="-3060"/>
          <w:tab w:val="left" w:pos="10348"/>
        </w:tabs>
        <w:ind w:firstLine="709"/>
        <w:jc w:val="both"/>
        <w:rPr>
          <w:b w:val="0"/>
          <w:lang w:val="ru-RU"/>
        </w:rPr>
      </w:pPr>
    </w:p>
    <w:p w:rsidR="00C578FB" w:rsidRDefault="00C578FB" w:rsidP="00C578FB">
      <w:pPr>
        <w:pStyle w:val="ab"/>
        <w:tabs>
          <w:tab w:val="left" w:pos="-3060"/>
          <w:tab w:val="left" w:pos="10348"/>
        </w:tabs>
        <w:ind w:firstLine="709"/>
        <w:jc w:val="both"/>
        <w:rPr>
          <w:b w:val="0"/>
        </w:rPr>
      </w:pPr>
      <w:r>
        <w:rPr>
          <w:b w:val="0"/>
          <w:lang w:val="ru-RU"/>
        </w:rPr>
        <w:t>- Будівництво багатофункціонального спортивного стадіону на закріпленій за Кам'янською сілською радою земельній ділянці за адресою: с</w:t>
      </w:r>
      <w:proofErr w:type="gramStart"/>
      <w:r>
        <w:rPr>
          <w:b w:val="0"/>
          <w:lang w:val="ru-RU"/>
        </w:rPr>
        <w:t>.К</w:t>
      </w:r>
      <w:proofErr w:type="gramEnd"/>
      <w:r>
        <w:rPr>
          <w:b w:val="0"/>
          <w:lang w:val="ru-RU"/>
        </w:rPr>
        <w:t>амянське, вул.Мукачівська, б/н, Берегівського району, Закрпатської області (І, ІІ, ІІІ, І</w:t>
      </w:r>
      <w:r>
        <w:rPr>
          <w:b w:val="0"/>
          <w:lang w:val="en-US"/>
        </w:rPr>
        <w:t>V</w:t>
      </w:r>
      <w:r w:rsidRPr="0063090C">
        <w:rPr>
          <w:b w:val="0"/>
          <w:lang w:val="ru-RU"/>
        </w:rPr>
        <w:t xml:space="preserve"> </w:t>
      </w:r>
      <w:r>
        <w:rPr>
          <w:b w:val="0"/>
        </w:rPr>
        <w:t>черги). – 100 000 грн.;</w:t>
      </w:r>
    </w:p>
    <w:p w:rsidR="00C578FB" w:rsidRDefault="00C578FB" w:rsidP="00C578FB">
      <w:pPr>
        <w:pStyle w:val="ab"/>
        <w:tabs>
          <w:tab w:val="left" w:pos="-3060"/>
          <w:tab w:val="left" w:pos="10348"/>
        </w:tabs>
        <w:ind w:firstLine="709"/>
        <w:jc w:val="both"/>
        <w:rPr>
          <w:b w:val="0"/>
        </w:rPr>
      </w:pPr>
      <w:r>
        <w:rPr>
          <w:b w:val="0"/>
        </w:rPr>
        <w:t>- Будівництво спортивного комплексу з плавальним басейном по вул.Шкільній, 27 в с.Сільце, Берегівського району Закарпатської області – 100 000 грн.;</w:t>
      </w:r>
    </w:p>
    <w:p w:rsidR="00C578FB" w:rsidRPr="0063090C" w:rsidRDefault="00C578FB" w:rsidP="00C578FB">
      <w:pPr>
        <w:pStyle w:val="ab"/>
        <w:tabs>
          <w:tab w:val="left" w:pos="-3060"/>
          <w:tab w:val="left" w:pos="10348"/>
        </w:tabs>
        <w:ind w:firstLine="709"/>
        <w:jc w:val="both"/>
        <w:rPr>
          <w:b w:val="0"/>
        </w:rPr>
      </w:pPr>
      <w:r>
        <w:rPr>
          <w:b w:val="0"/>
        </w:rPr>
        <w:t>- Реконструкція з добудовою будівлі літ.В під центр безпеки громадян по вул.Центральна, 71 а, с.Кам′янське, Берегівський район, Закарпатська обл. – 100 000 грн..</w:t>
      </w:r>
    </w:p>
    <w:p w:rsidR="00C578FB" w:rsidRDefault="00C578FB" w:rsidP="00C578FB">
      <w:pPr>
        <w:pStyle w:val="ab"/>
        <w:tabs>
          <w:tab w:val="left" w:pos="-3060"/>
          <w:tab w:val="left" w:pos="10348"/>
        </w:tabs>
        <w:jc w:val="left"/>
        <w:rPr>
          <w:b w:val="0"/>
        </w:rPr>
      </w:pPr>
      <w:r w:rsidRPr="005C155F">
        <w:rPr>
          <w:b w:val="0"/>
        </w:rPr>
        <w:t xml:space="preserve">         </w:t>
      </w:r>
      <w:r>
        <w:rPr>
          <w:b w:val="0"/>
        </w:rPr>
        <w:t xml:space="preserve"> </w:t>
      </w:r>
    </w:p>
    <w:p w:rsidR="00C578FB" w:rsidRPr="003B0E64" w:rsidRDefault="00C578FB" w:rsidP="00C578FB">
      <w:pPr>
        <w:pStyle w:val="ab"/>
        <w:tabs>
          <w:tab w:val="left" w:pos="-3060"/>
          <w:tab w:val="left" w:pos="10348"/>
        </w:tabs>
        <w:jc w:val="left"/>
        <w:rPr>
          <w:b w:val="0"/>
        </w:rPr>
      </w:pPr>
      <w:r>
        <w:rPr>
          <w:b w:val="0"/>
        </w:rPr>
        <w:t xml:space="preserve">           По функції </w:t>
      </w:r>
      <w:r w:rsidRPr="003B0E64">
        <w:t xml:space="preserve">«Інші заходи громадського порядку та безпеки» </w:t>
      </w:r>
      <w:r w:rsidRPr="005C155F">
        <w:rPr>
          <w:b w:val="0"/>
        </w:rPr>
        <w:t xml:space="preserve"> </w:t>
      </w:r>
      <w:r>
        <w:rPr>
          <w:b w:val="0"/>
        </w:rPr>
        <w:t xml:space="preserve">на реалізацію заходів місцевої програми  «Поліцейський офіцер громади Кам`янської територіальної громади на 2023-2025 роки», бюджетом передбачено видатки по спеціальному фонду у сумі </w:t>
      </w:r>
      <w:r w:rsidRPr="003B0E64">
        <w:t>200 000</w:t>
      </w:r>
      <w:r>
        <w:rPr>
          <w:b w:val="0"/>
        </w:rPr>
        <w:t>грн.</w:t>
      </w:r>
    </w:p>
    <w:p w:rsidR="00C578FB" w:rsidRDefault="00C578FB" w:rsidP="00C578FB">
      <w:pPr>
        <w:pStyle w:val="ab"/>
        <w:tabs>
          <w:tab w:val="left" w:pos="-3060"/>
          <w:tab w:val="left" w:pos="10348"/>
        </w:tabs>
        <w:jc w:val="left"/>
        <w:rPr>
          <w:b w:val="0"/>
        </w:rPr>
      </w:pPr>
      <w:r>
        <w:rPr>
          <w:b w:val="0"/>
        </w:rPr>
        <w:t xml:space="preserve">         </w:t>
      </w:r>
      <w:r w:rsidRPr="005C155F">
        <w:rPr>
          <w:b w:val="0"/>
        </w:rPr>
        <w:t xml:space="preserve"> </w:t>
      </w:r>
    </w:p>
    <w:p w:rsidR="00C578FB" w:rsidRPr="005C155F" w:rsidRDefault="00C578FB" w:rsidP="00C578FB">
      <w:pPr>
        <w:pStyle w:val="ab"/>
        <w:tabs>
          <w:tab w:val="left" w:pos="-3060"/>
          <w:tab w:val="left" w:pos="10348"/>
        </w:tabs>
        <w:jc w:val="left"/>
        <w:rPr>
          <w:b w:val="0"/>
        </w:rPr>
      </w:pPr>
      <w:r>
        <w:rPr>
          <w:b w:val="0"/>
        </w:rPr>
        <w:t xml:space="preserve">          </w:t>
      </w:r>
      <w:r w:rsidRPr="005C155F">
        <w:rPr>
          <w:b w:val="0"/>
        </w:rPr>
        <w:t>Обсяг</w:t>
      </w:r>
      <w:r>
        <w:rPr>
          <w:b w:val="0"/>
        </w:rPr>
        <w:t xml:space="preserve"> </w:t>
      </w:r>
      <w:r w:rsidRPr="005C155F">
        <w:t>резервного фонду</w:t>
      </w:r>
      <w:r>
        <w:rPr>
          <w:b w:val="0"/>
        </w:rPr>
        <w:t xml:space="preserve"> сільського бюджету передбачається в розмірі </w:t>
      </w:r>
      <w:r w:rsidRPr="005D1389">
        <w:t xml:space="preserve">50 000 </w:t>
      </w:r>
      <w:r>
        <w:rPr>
          <w:b w:val="0"/>
        </w:rPr>
        <w:t xml:space="preserve">грн., що складає  </w:t>
      </w:r>
      <w:r w:rsidRPr="005D1389">
        <w:t xml:space="preserve">0,06  </w:t>
      </w:r>
      <w:r>
        <w:rPr>
          <w:b w:val="0"/>
        </w:rPr>
        <w:t>відсотка обсягу видатків загального фонду бюджету.</w:t>
      </w:r>
    </w:p>
    <w:p w:rsidR="00C578FB" w:rsidRDefault="00C578FB" w:rsidP="00C578FB">
      <w:pPr>
        <w:pStyle w:val="ab"/>
        <w:tabs>
          <w:tab w:val="left" w:pos="-3060"/>
          <w:tab w:val="left" w:pos="10348"/>
        </w:tabs>
        <w:ind w:firstLine="709"/>
      </w:pPr>
      <w:r w:rsidRPr="00DF5B2C">
        <w:t>Міжбюджетні трансфетри</w:t>
      </w:r>
      <w:r>
        <w:t xml:space="preserve"> </w:t>
      </w:r>
    </w:p>
    <w:p w:rsidR="00C578FB" w:rsidRDefault="00C578FB" w:rsidP="00C578FB">
      <w:pPr>
        <w:pStyle w:val="ab"/>
        <w:tabs>
          <w:tab w:val="left" w:pos="-3060"/>
          <w:tab w:val="left" w:pos="10348"/>
        </w:tabs>
        <w:ind w:firstLine="709"/>
        <w:jc w:val="both"/>
        <w:rPr>
          <w:b w:val="0"/>
        </w:rPr>
      </w:pPr>
      <w:r>
        <w:rPr>
          <w:b w:val="0"/>
        </w:rPr>
        <w:t xml:space="preserve">Обсяг міжбюджетних трансфертів, що надається сільському бюджету у 2023 році з державного бюджету та інших місцевих бюджетів, передбачено у </w:t>
      </w:r>
    </w:p>
    <w:p w:rsidR="00C578FB" w:rsidRDefault="00C578FB" w:rsidP="00C578FB">
      <w:pPr>
        <w:pStyle w:val="ab"/>
        <w:tabs>
          <w:tab w:val="left" w:pos="-3060"/>
          <w:tab w:val="left" w:pos="10348"/>
        </w:tabs>
        <w:ind w:firstLine="709"/>
        <w:jc w:val="both"/>
        <w:rPr>
          <w:b w:val="0"/>
        </w:rPr>
      </w:pPr>
      <w:r>
        <w:rPr>
          <w:b w:val="0"/>
        </w:rPr>
        <w:t xml:space="preserve">сумі </w:t>
      </w:r>
      <w:r w:rsidRPr="005D1389">
        <w:t>63 569 000</w:t>
      </w:r>
      <w:r>
        <w:rPr>
          <w:b w:val="0"/>
        </w:rPr>
        <w:t xml:space="preserve"> грн., у тому числі:</w:t>
      </w:r>
    </w:p>
    <w:p w:rsidR="00C578FB" w:rsidRDefault="00C578FB" w:rsidP="00EA268A">
      <w:pPr>
        <w:pStyle w:val="ab"/>
        <w:numPr>
          <w:ilvl w:val="0"/>
          <w:numId w:val="12"/>
        </w:numPr>
        <w:tabs>
          <w:tab w:val="left" w:pos="-3060"/>
          <w:tab w:val="left" w:pos="10348"/>
        </w:tabs>
        <w:jc w:val="both"/>
        <w:rPr>
          <w:b w:val="0"/>
        </w:rPr>
      </w:pPr>
      <w:r>
        <w:rPr>
          <w:b w:val="0"/>
        </w:rPr>
        <w:t xml:space="preserve">базова дотація у сумі </w:t>
      </w:r>
      <w:r w:rsidRPr="005D1389">
        <w:t>26 350 900</w:t>
      </w:r>
      <w:r>
        <w:rPr>
          <w:b w:val="0"/>
        </w:rPr>
        <w:t xml:space="preserve"> грн.;</w:t>
      </w:r>
    </w:p>
    <w:p w:rsidR="00C578FB" w:rsidRPr="00C578FB" w:rsidRDefault="00C578FB" w:rsidP="00EA268A">
      <w:pPr>
        <w:numPr>
          <w:ilvl w:val="0"/>
          <w:numId w:val="12"/>
        </w:numPr>
        <w:jc w:val="both"/>
        <w:rPr>
          <w:sz w:val="28"/>
          <w:szCs w:val="28"/>
          <w:lang w:val="uk-UA"/>
        </w:rPr>
      </w:pPr>
      <w:r w:rsidRPr="00C578FB">
        <w:rPr>
          <w:sz w:val="28"/>
          <w:szCs w:val="28"/>
          <w:lang w:val="uk-UA"/>
        </w:rPr>
        <w:t xml:space="preserve">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у сумі </w:t>
      </w:r>
      <w:r w:rsidRPr="00C578FB">
        <w:rPr>
          <w:b/>
          <w:sz w:val="28"/>
          <w:szCs w:val="28"/>
          <w:lang w:val="uk-UA"/>
        </w:rPr>
        <w:t>773 500</w:t>
      </w:r>
      <w:r w:rsidRPr="00C578FB">
        <w:rPr>
          <w:sz w:val="28"/>
          <w:szCs w:val="28"/>
          <w:lang w:val="uk-UA"/>
        </w:rPr>
        <w:t xml:space="preserve"> грн.</w:t>
      </w:r>
    </w:p>
    <w:p w:rsidR="00C578FB" w:rsidRDefault="00C578FB" w:rsidP="00EA268A">
      <w:pPr>
        <w:numPr>
          <w:ilvl w:val="0"/>
          <w:numId w:val="12"/>
        </w:numPr>
        <w:jc w:val="both"/>
        <w:rPr>
          <w:sz w:val="28"/>
          <w:szCs w:val="28"/>
        </w:rPr>
      </w:pPr>
      <w:r>
        <w:rPr>
          <w:sz w:val="28"/>
          <w:szCs w:val="28"/>
        </w:rPr>
        <w:t xml:space="preserve">освітня субвенція у сумі </w:t>
      </w:r>
      <w:r w:rsidRPr="005D1389">
        <w:rPr>
          <w:b/>
          <w:sz w:val="28"/>
          <w:szCs w:val="28"/>
        </w:rPr>
        <w:t>36 444 600</w:t>
      </w:r>
      <w:r>
        <w:rPr>
          <w:sz w:val="28"/>
          <w:szCs w:val="28"/>
        </w:rPr>
        <w:t xml:space="preserve"> грн</w:t>
      </w:r>
      <w:proofErr w:type="gramStart"/>
      <w:r>
        <w:rPr>
          <w:sz w:val="28"/>
          <w:szCs w:val="28"/>
        </w:rPr>
        <w:t>..</w:t>
      </w:r>
      <w:proofErr w:type="gramEnd"/>
    </w:p>
    <w:p w:rsidR="00C578FB" w:rsidRDefault="00C578FB" w:rsidP="00C578FB">
      <w:pPr>
        <w:ind w:left="1069"/>
        <w:jc w:val="both"/>
        <w:rPr>
          <w:sz w:val="28"/>
          <w:szCs w:val="28"/>
        </w:rPr>
      </w:pPr>
    </w:p>
    <w:p w:rsidR="00C578FB" w:rsidRPr="004110D4" w:rsidRDefault="00C578FB" w:rsidP="00C578FB">
      <w:pPr>
        <w:jc w:val="both"/>
        <w:rPr>
          <w:sz w:val="28"/>
          <w:szCs w:val="28"/>
          <w:lang w:val="uk-UA"/>
        </w:rPr>
      </w:pPr>
      <w:r>
        <w:rPr>
          <w:sz w:val="28"/>
          <w:szCs w:val="28"/>
        </w:rPr>
        <w:t xml:space="preserve">      </w:t>
      </w:r>
    </w:p>
    <w:p w:rsidR="00C578FB" w:rsidRPr="001872FD" w:rsidRDefault="00C578FB" w:rsidP="004110D4">
      <w:pPr>
        <w:jc w:val="center"/>
        <w:rPr>
          <w:b/>
          <w:sz w:val="28"/>
          <w:szCs w:val="28"/>
          <w:lang w:val="uk-UA"/>
        </w:rPr>
      </w:pPr>
      <w:r>
        <w:rPr>
          <w:b/>
          <w:sz w:val="28"/>
          <w:szCs w:val="28"/>
        </w:rPr>
        <w:t xml:space="preserve">Начальник відділу                               </w:t>
      </w:r>
      <w:r w:rsidR="004110D4">
        <w:rPr>
          <w:b/>
          <w:sz w:val="28"/>
          <w:szCs w:val="28"/>
        </w:rPr>
        <w:t xml:space="preserve">                   Оксана СИМЧИ</w:t>
      </w:r>
      <w:r w:rsidR="001872FD">
        <w:rPr>
          <w:b/>
          <w:sz w:val="28"/>
          <w:szCs w:val="28"/>
          <w:lang w:val="uk-UA"/>
        </w:rPr>
        <w:t>К</w:t>
      </w:r>
    </w:p>
    <w:p w:rsidR="00C578FB" w:rsidRPr="00C578FB" w:rsidRDefault="00C578FB" w:rsidP="00C578FB">
      <w:pPr>
        <w:jc w:val="center"/>
        <w:rPr>
          <w:b/>
          <w:sz w:val="28"/>
          <w:szCs w:val="28"/>
          <w:lang w:val="uk-UA"/>
        </w:rPr>
      </w:pPr>
    </w:p>
    <w:p w:rsidR="00DE5E0A" w:rsidRPr="00B650DF" w:rsidRDefault="00006B65" w:rsidP="00DE5E0A">
      <w:pPr>
        <w:spacing w:line="480" w:lineRule="auto"/>
        <w:rPr>
          <w:sz w:val="36"/>
          <w:szCs w:val="36"/>
          <w:lang w:val="uk-UA"/>
        </w:rPr>
      </w:pPr>
      <w:r>
        <w:rPr>
          <w:sz w:val="16"/>
          <w:lang w:val="uk-UA"/>
        </w:rPr>
        <w:t xml:space="preserve">                                                          </w:t>
      </w:r>
      <w:r w:rsidR="00DE5E0A">
        <w:rPr>
          <w:sz w:val="16"/>
          <w:lang w:val="uk-UA"/>
        </w:rPr>
        <w:t xml:space="preserve">          </w:t>
      </w:r>
      <w:r w:rsidR="00A128CE">
        <w:rPr>
          <w:sz w:val="16"/>
          <w:lang w:val="uk-UA"/>
        </w:rPr>
        <w:t xml:space="preserve">                                </w:t>
      </w:r>
      <w:r w:rsidR="00DE5E0A">
        <w:rPr>
          <w:sz w:val="16"/>
          <w:lang w:val="uk-UA"/>
        </w:rPr>
        <w:t xml:space="preserve">      </w:t>
      </w:r>
      <w:r w:rsidR="00DE5E0A">
        <w:rPr>
          <w:noProof/>
          <w:sz w:val="16"/>
        </w:rPr>
        <w:drawing>
          <wp:inline distT="0" distB="0" distL="0" distR="0">
            <wp:extent cx="419100" cy="552450"/>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419100" cy="552450"/>
                    </a:xfrm>
                    <a:prstGeom prst="rect">
                      <a:avLst/>
                    </a:prstGeom>
                    <a:noFill/>
                    <a:ln w="9525">
                      <a:noFill/>
                      <a:miter lim="800000"/>
                      <a:headEnd/>
                      <a:tailEnd/>
                    </a:ln>
                  </pic:spPr>
                </pic:pic>
              </a:graphicData>
            </a:graphic>
          </wp:inline>
        </w:drawing>
      </w:r>
      <w:r w:rsidR="00DE5E0A">
        <w:rPr>
          <w:sz w:val="16"/>
          <w:lang w:val="uk-UA"/>
        </w:rPr>
        <w:t xml:space="preserve">                                                      </w:t>
      </w:r>
    </w:p>
    <w:p w:rsidR="00DE5E0A" w:rsidRPr="00DB3099" w:rsidRDefault="00DE5E0A" w:rsidP="00DE5E0A">
      <w:pPr>
        <w:pStyle w:val="2"/>
        <w:numPr>
          <w:ilvl w:val="1"/>
          <w:numId w:val="1"/>
        </w:numPr>
        <w:suppressAutoHyphens/>
        <w:jc w:val="center"/>
        <w:rPr>
          <w:b/>
          <w:bCs/>
          <w:i/>
        </w:rPr>
      </w:pPr>
      <w:r w:rsidRPr="00DB3099">
        <w:rPr>
          <w:b/>
        </w:rPr>
        <w:t>УКРАЇНА</w:t>
      </w:r>
    </w:p>
    <w:p w:rsidR="00DE5E0A" w:rsidRDefault="00DE5E0A" w:rsidP="00DE5E0A">
      <w:pPr>
        <w:pStyle w:val="2"/>
        <w:numPr>
          <w:ilvl w:val="1"/>
          <w:numId w:val="1"/>
        </w:numPr>
        <w:suppressAutoHyphens/>
        <w:jc w:val="center"/>
        <w:rPr>
          <w:b/>
          <w:szCs w:val="28"/>
        </w:rPr>
      </w:pPr>
      <w:r w:rsidRPr="00DB3099">
        <w:rPr>
          <w:b/>
        </w:rPr>
        <w:t>КАМ’ЯНСЬКА СІЛЬСЬКА РАДА</w:t>
      </w:r>
      <w:r>
        <w:rPr>
          <w:b/>
        </w:rPr>
        <w:t xml:space="preserve">  </w:t>
      </w:r>
      <w:r w:rsidRPr="00DE5E0A">
        <w:rPr>
          <w:b/>
          <w:szCs w:val="28"/>
        </w:rPr>
        <w:t>БЕРЕГІВСЬКОГО РАЙОНУ  ЗАКАРПАТСЬКОЇ ОБЛАСТІ</w:t>
      </w:r>
    </w:p>
    <w:p w:rsidR="00DE5E0A" w:rsidRPr="00DE5E0A" w:rsidRDefault="00DE5E0A" w:rsidP="00DE5E0A">
      <w:pPr>
        <w:rPr>
          <w:lang w:val="uk-UA" w:eastAsia="uk-UA"/>
        </w:rPr>
      </w:pPr>
    </w:p>
    <w:p w:rsidR="00DE5E0A" w:rsidRPr="00F04CE0" w:rsidRDefault="00DE5E0A" w:rsidP="00DE5E0A">
      <w:pPr>
        <w:pStyle w:val="a3"/>
        <w:numPr>
          <w:ilvl w:val="0"/>
          <w:numId w:val="1"/>
        </w:numPr>
        <w:suppressAutoHyphens w:val="0"/>
        <w:jc w:val="center"/>
        <w:rPr>
          <w:sz w:val="28"/>
          <w:szCs w:val="28"/>
        </w:rPr>
      </w:pPr>
      <w:r>
        <w:rPr>
          <w:sz w:val="28"/>
          <w:szCs w:val="28"/>
        </w:rPr>
        <w:t xml:space="preserve"> </w:t>
      </w:r>
      <w:r>
        <w:rPr>
          <w:sz w:val="28"/>
          <w:szCs w:val="28"/>
          <w:lang w:val="uk-UA"/>
        </w:rPr>
        <w:t>18-та</w:t>
      </w:r>
      <w:r>
        <w:rPr>
          <w:sz w:val="28"/>
          <w:szCs w:val="28"/>
        </w:rPr>
        <w:t xml:space="preserve"> сесія </w:t>
      </w:r>
      <w:r>
        <w:rPr>
          <w:sz w:val="28"/>
          <w:szCs w:val="28"/>
          <w:lang w:val="uk-UA"/>
        </w:rPr>
        <w:t>8-</w:t>
      </w:r>
      <w:r>
        <w:rPr>
          <w:sz w:val="28"/>
          <w:szCs w:val="28"/>
        </w:rPr>
        <w:t>го скликання</w:t>
      </w:r>
    </w:p>
    <w:p w:rsidR="00DE5E0A" w:rsidRDefault="00DE5E0A" w:rsidP="00DE5E0A">
      <w:pPr>
        <w:pStyle w:val="a3"/>
        <w:suppressAutoHyphens w:val="0"/>
        <w:ind w:left="432"/>
        <w:rPr>
          <w:sz w:val="28"/>
          <w:szCs w:val="28"/>
        </w:rPr>
      </w:pPr>
    </w:p>
    <w:p w:rsidR="00DE5E0A" w:rsidRPr="005477F0" w:rsidRDefault="00DE5E0A" w:rsidP="00DE5E0A">
      <w:pPr>
        <w:pStyle w:val="a3"/>
        <w:numPr>
          <w:ilvl w:val="0"/>
          <w:numId w:val="1"/>
        </w:numPr>
        <w:tabs>
          <w:tab w:val="left" w:pos="3840"/>
        </w:tabs>
        <w:suppressAutoHyphens w:val="0"/>
        <w:rPr>
          <w:b/>
          <w:sz w:val="28"/>
          <w:szCs w:val="28"/>
        </w:rPr>
      </w:pPr>
      <w:r>
        <w:rPr>
          <w:sz w:val="22"/>
          <w:szCs w:val="22"/>
        </w:rPr>
        <w:tab/>
      </w:r>
      <w:r w:rsidRPr="005477F0">
        <w:rPr>
          <w:b/>
          <w:sz w:val="22"/>
          <w:szCs w:val="22"/>
          <w:lang w:val="uk-UA"/>
        </w:rPr>
        <w:t xml:space="preserve">                                                                  </w:t>
      </w:r>
      <w:r w:rsidRPr="005477F0">
        <w:rPr>
          <w:b/>
          <w:sz w:val="28"/>
          <w:szCs w:val="28"/>
        </w:rPr>
        <w:t>Р І Ш Е Н Н Я</w:t>
      </w:r>
    </w:p>
    <w:p w:rsidR="00DE5E0A" w:rsidRPr="00BA30CC" w:rsidRDefault="00DE5E0A" w:rsidP="00DE5E0A">
      <w:pPr>
        <w:rPr>
          <w:b/>
          <w:sz w:val="28"/>
          <w:lang w:val="uk-UA"/>
        </w:rPr>
      </w:pPr>
      <w:r w:rsidRPr="00BA30CC">
        <w:rPr>
          <w:b/>
          <w:sz w:val="28"/>
          <w:lang w:val="uk-UA"/>
        </w:rPr>
        <w:t>від</w:t>
      </w:r>
      <w:r>
        <w:rPr>
          <w:b/>
          <w:sz w:val="28"/>
        </w:rPr>
        <w:t xml:space="preserve">  </w:t>
      </w:r>
      <w:r>
        <w:rPr>
          <w:b/>
          <w:sz w:val="28"/>
          <w:lang w:val="uk-UA"/>
        </w:rPr>
        <w:t xml:space="preserve">22 </w:t>
      </w:r>
      <w:r>
        <w:rPr>
          <w:b/>
          <w:sz w:val="28"/>
        </w:rPr>
        <w:t xml:space="preserve"> грудня</w:t>
      </w:r>
      <w:r>
        <w:rPr>
          <w:b/>
          <w:sz w:val="28"/>
          <w:lang w:val="uk-UA"/>
        </w:rPr>
        <w:t xml:space="preserve">  2022</w:t>
      </w:r>
      <w:r w:rsidRPr="00BA30CC">
        <w:rPr>
          <w:b/>
          <w:sz w:val="28"/>
          <w:lang w:val="uk-UA"/>
        </w:rPr>
        <w:t xml:space="preserve"> року №</w:t>
      </w:r>
      <w:r>
        <w:rPr>
          <w:b/>
          <w:sz w:val="28"/>
          <w:lang w:val="uk-UA"/>
        </w:rPr>
        <w:t xml:space="preserve">  </w:t>
      </w:r>
      <w:r w:rsidR="00493831">
        <w:rPr>
          <w:b/>
          <w:sz w:val="28"/>
          <w:lang w:val="uk-UA"/>
        </w:rPr>
        <w:t>1211</w:t>
      </w:r>
      <w:r>
        <w:rPr>
          <w:b/>
          <w:sz w:val="28"/>
          <w:lang w:val="uk-UA"/>
        </w:rPr>
        <w:t xml:space="preserve">  </w:t>
      </w:r>
    </w:p>
    <w:p w:rsidR="00DE5E0A" w:rsidRPr="002853BE" w:rsidRDefault="00DE5E0A" w:rsidP="00DE5E0A">
      <w:pPr>
        <w:rPr>
          <w:b/>
          <w:sz w:val="28"/>
          <w:lang w:val="uk-UA"/>
        </w:rPr>
      </w:pPr>
      <w:r w:rsidRPr="00BA30CC">
        <w:rPr>
          <w:b/>
          <w:sz w:val="28"/>
          <w:lang w:val="uk-UA"/>
        </w:rPr>
        <w:t xml:space="preserve">с.Кам’янське                 </w:t>
      </w:r>
    </w:p>
    <w:p w:rsidR="00DE5E0A" w:rsidRPr="005477F0" w:rsidRDefault="00DE5E0A" w:rsidP="00DE5E0A">
      <w:pPr>
        <w:rPr>
          <w:b/>
          <w:sz w:val="28"/>
          <w:szCs w:val="28"/>
        </w:rPr>
      </w:pPr>
      <w:r w:rsidRPr="005477F0">
        <w:rPr>
          <w:b/>
          <w:sz w:val="28"/>
          <w:szCs w:val="28"/>
        </w:rPr>
        <w:t xml:space="preserve">Про </w:t>
      </w:r>
      <w:r w:rsidR="001F666D">
        <w:rPr>
          <w:b/>
          <w:sz w:val="28"/>
          <w:szCs w:val="28"/>
          <w:lang w:val="uk-UA"/>
        </w:rPr>
        <w:t xml:space="preserve"> </w:t>
      </w:r>
      <w:r w:rsidR="00493831">
        <w:rPr>
          <w:b/>
          <w:sz w:val="28"/>
          <w:szCs w:val="28"/>
          <w:lang w:val="uk-UA"/>
        </w:rPr>
        <w:t>структут</w:t>
      </w:r>
      <w:r w:rsidRPr="005477F0">
        <w:rPr>
          <w:b/>
          <w:sz w:val="28"/>
          <w:szCs w:val="28"/>
        </w:rPr>
        <w:t>у, загальну чисельність</w:t>
      </w:r>
    </w:p>
    <w:p w:rsidR="00DE5E0A" w:rsidRPr="005477F0" w:rsidRDefault="00DE5E0A" w:rsidP="00DE5E0A">
      <w:pPr>
        <w:rPr>
          <w:b/>
          <w:sz w:val="28"/>
          <w:szCs w:val="28"/>
        </w:rPr>
      </w:pPr>
      <w:r w:rsidRPr="005477F0">
        <w:rPr>
          <w:b/>
          <w:sz w:val="28"/>
          <w:szCs w:val="28"/>
        </w:rPr>
        <w:t>виконавчих органів сільської ради</w:t>
      </w:r>
    </w:p>
    <w:p w:rsidR="00DE5E0A" w:rsidRPr="005477F0" w:rsidRDefault="00DE5E0A" w:rsidP="00DE5E0A">
      <w:pPr>
        <w:rPr>
          <w:b/>
          <w:sz w:val="28"/>
          <w:szCs w:val="28"/>
        </w:rPr>
      </w:pPr>
      <w:r w:rsidRPr="005477F0">
        <w:rPr>
          <w:b/>
          <w:sz w:val="28"/>
          <w:szCs w:val="28"/>
        </w:rPr>
        <w:t>та витрати на їх утримання на 20</w:t>
      </w:r>
      <w:r>
        <w:rPr>
          <w:b/>
          <w:sz w:val="28"/>
          <w:szCs w:val="28"/>
          <w:lang w:val="uk-UA"/>
        </w:rPr>
        <w:t>23</w:t>
      </w:r>
      <w:r w:rsidRPr="005477F0">
        <w:rPr>
          <w:b/>
          <w:sz w:val="28"/>
          <w:szCs w:val="28"/>
        </w:rPr>
        <w:t xml:space="preserve"> рік</w:t>
      </w:r>
    </w:p>
    <w:p w:rsidR="00DE5E0A" w:rsidRPr="005477F0" w:rsidRDefault="00DE5E0A" w:rsidP="00DE5E0A">
      <w:pPr>
        <w:rPr>
          <w:b/>
          <w:sz w:val="28"/>
          <w:szCs w:val="28"/>
        </w:rPr>
      </w:pPr>
    </w:p>
    <w:p w:rsidR="00DE5E0A" w:rsidRPr="005477F0" w:rsidRDefault="00DE5E0A" w:rsidP="00DE5E0A">
      <w:pPr>
        <w:autoSpaceDE w:val="0"/>
        <w:autoSpaceDN w:val="0"/>
        <w:adjustRightInd w:val="0"/>
        <w:ind w:firstLine="360"/>
        <w:jc w:val="both"/>
        <w:rPr>
          <w:sz w:val="28"/>
          <w:szCs w:val="28"/>
        </w:rPr>
      </w:pPr>
      <w:r w:rsidRPr="005477F0">
        <w:rPr>
          <w:b/>
          <w:sz w:val="28"/>
          <w:szCs w:val="28"/>
        </w:rPr>
        <w:t xml:space="preserve">               </w:t>
      </w:r>
      <w:r w:rsidRPr="005477F0">
        <w:rPr>
          <w:sz w:val="28"/>
          <w:szCs w:val="28"/>
        </w:rPr>
        <w:t xml:space="preserve">У відповідності до ч.1 п.5 ст.26 Закону України «Про місцеве самоврядування в Україні», статті 21 Закону України «Про службу в органах місцевого самоврядування», керуючись   Постановою КМУ від 09 березня 2006 року №268 “ Про упорядкування структури та умов оплати праці працівників апарату органів виконавчої влади, органів  прокуратури, судів </w:t>
      </w:r>
      <w:r w:rsidRPr="005477F0">
        <w:rPr>
          <w:sz w:val="28"/>
          <w:szCs w:val="28"/>
          <w:lang w:val="uk-UA"/>
        </w:rPr>
        <w:t xml:space="preserve">з внесеними змінами </w:t>
      </w:r>
      <w:r w:rsidRPr="005477F0">
        <w:rPr>
          <w:sz w:val="28"/>
          <w:szCs w:val="28"/>
        </w:rPr>
        <w:t xml:space="preserve"> та Постановою КМУ від 09.12.2015 року № 1013</w:t>
      </w:r>
      <w:r w:rsidRPr="005477F0">
        <w:rPr>
          <w:sz w:val="28"/>
          <w:szCs w:val="28"/>
          <w:lang w:val="uk-UA"/>
        </w:rPr>
        <w:t>,</w:t>
      </w:r>
      <w:r w:rsidRPr="005477F0">
        <w:rPr>
          <w:sz w:val="28"/>
          <w:szCs w:val="28"/>
        </w:rPr>
        <w:t xml:space="preserve"> сесія сільської ради</w:t>
      </w:r>
    </w:p>
    <w:p w:rsidR="00DE5E0A" w:rsidRPr="005477F0" w:rsidRDefault="00DE5E0A" w:rsidP="00DE5E0A">
      <w:pPr>
        <w:autoSpaceDE w:val="0"/>
        <w:autoSpaceDN w:val="0"/>
        <w:adjustRightInd w:val="0"/>
        <w:rPr>
          <w:sz w:val="28"/>
          <w:szCs w:val="28"/>
        </w:rPr>
      </w:pPr>
      <w:r w:rsidRPr="005477F0">
        <w:rPr>
          <w:sz w:val="28"/>
          <w:szCs w:val="28"/>
        </w:rPr>
        <w:t xml:space="preserve">                                 </w:t>
      </w:r>
      <w:r>
        <w:rPr>
          <w:sz w:val="28"/>
          <w:szCs w:val="28"/>
        </w:rPr>
        <w:t xml:space="preserve">                     </w:t>
      </w:r>
      <w:r w:rsidRPr="005477F0">
        <w:rPr>
          <w:sz w:val="28"/>
          <w:szCs w:val="28"/>
        </w:rPr>
        <w:t xml:space="preserve"> </w:t>
      </w:r>
      <w:r w:rsidRPr="005477F0">
        <w:rPr>
          <w:b/>
          <w:sz w:val="28"/>
          <w:szCs w:val="28"/>
        </w:rPr>
        <w:t>В И Р І Ш И Л А</w:t>
      </w:r>
      <w:r w:rsidRPr="005477F0">
        <w:rPr>
          <w:sz w:val="28"/>
          <w:szCs w:val="28"/>
        </w:rPr>
        <w:t>:</w:t>
      </w:r>
    </w:p>
    <w:p w:rsidR="00DE5E0A" w:rsidRPr="005477F0" w:rsidRDefault="00DE5E0A" w:rsidP="00DE5E0A">
      <w:pPr>
        <w:autoSpaceDE w:val="0"/>
        <w:autoSpaceDN w:val="0"/>
        <w:adjustRightInd w:val="0"/>
        <w:ind w:firstLine="360"/>
        <w:jc w:val="center"/>
        <w:rPr>
          <w:sz w:val="28"/>
          <w:szCs w:val="28"/>
        </w:rPr>
      </w:pPr>
    </w:p>
    <w:p w:rsidR="00EE7E13" w:rsidRDefault="00DE5E0A" w:rsidP="00DE5E0A">
      <w:pPr>
        <w:autoSpaceDE w:val="0"/>
        <w:autoSpaceDN w:val="0"/>
        <w:adjustRightInd w:val="0"/>
        <w:ind w:firstLine="360"/>
        <w:jc w:val="both"/>
        <w:rPr>
          <w:sz w:val="28"/>
          <w:szCs w:val="28"/>
          <w:lang w:val="uk-UA"/>
        </w:rPr>
      </w:pPr>
      <w:r w:rsidRPr="005477F0">
        <w:rPr>
          <w:sz w:val="28"/>
          <w:szCs w:val="28"/>
        </w:rPr>
        <w:t>1.</w:t>
      </w:r>
      <w:r w:rsidR="00EE7E13">
        <w:rPr>
          <w:sz w:val="28"/>
          <w:szCs w:val="28"/>
          <w:lang w:val="uk-UA"/>
        </w:rPr>
        <w:t>Внести зміни до структури і штатної чисельності апарату Кам’янської сільської ради та її виконавчих органів, а саме у пункт 6 та викласти його у новій редакції:</w:t>
      </w:r>
    </w:p>
    <w:p w:rsidR="00EE7E13" w:rsidRDefault="00EE7E13" w:rsidP="00DE5E0A">
      <w:pPr>
        <w:autoSpaceDE w:val="0"/>
        <w:autoSpaceDN w:val="0"/>
        <w:adjustRightInd w:val="0"/>
        <w:ind w:firstLine="360"/>
        <w:jc w:val="both"/>
        <w:rPr>
          <w:sz w:val="28"/>
          <w:szCs w:val="28"/>
          <w:lang w:val="uk-UA"/>
        </w:rPr>
      </w:pPr>
      <w:r>
        <w:rPr>
          <w:sz w:val="28"/>
          <w:szCs w:val="28"/>
          <w:lang w:val="uk-UA"/>
        </w:rPr>
        <w:t>-Відділ освіти, сім’ї, молоді та спорту, культури і туризму.</w:t>
      </w:r>
    </w:p>
    <w:p w:rsidR="00DE5E0A" w:rsidRPr="005477F0" w:rsidRDefault="00EE7E13" w:rsidP="00DE5E0A">
      <w:pPr>
        <w:autoSpaceDE w:val="0"/>
        <w:autoSpaceDN w:val="0"/>
        <w:adjustRightInd w:val="0"/>
        <w:ind w:firstLine="360"/>
        <w:jc w:val="both"/>
        <w:rPr>
          <w:sz w:val="28"/>
          <w:szCs w:val="28"/>
        </w:rPr>
      </w:pPr>
      <w:r>
        <w:rPr>
          <w:sz w:val="28"/>
          <w:szCs w:val="28"/>
          <w:lang w:val="uk-UA"/>
        </w:rPr>
        <w:t>2.</w:t>
      </w:r>
      <w:r w:rsidR="00DE5E0A" w:rsidRPr="005477F0">
        <w:rPr>
          <w:sz w:val="28"/>
          <w:szCs w:val="28"/>
        </w:rPr>
        <w:t>Затвердити структуру і чисельність апарату сільської ради та виконавчого комітету згідно з додатком 1.</w:t>
      </w:r>
    </w:p>
    <w:p w:rsidR="00DE5E0A" w:rsidRPr="005477F0" w:rsidRDefault="00EE7E13" w:rsidP="00DE5E0A">
      <w:pPr>
        <w:autoSpaceDE w:val="0"/>
        <w:autoSpaceDN w:val="0"/>
        <w:adjustRightInd w:val="0"/>
        <w:ind w:firstLine="360"/>
        <w:jc w:val="both"/>
        <w:rPr>
          <w:sz w:val="28"/>
          <w:szCs w:val="28"/>
        </w:rPr>
      </w:pPr>
      <w:r>
        <w:rPr>
          <w:sz w:val="28"/>
          <w:szCs w:val="28"/>
          <w:lang w:val="uk-UA"/>
        </w:rPr>
        <w:t>3</w:t>
      </w:r>
      <w:r w:rsidR="00DE5E0A" w:rsidRPr="005477F0">
        <w:rPr>
          <w:sz w:val="28"/>
          <w:szCs w:val="28"/>
        </w:rPr>
        <w:t xml:space="preserve">.Затвердити кошторис витрат на утримання апарату сільської ради та її виконавчого комітету у сумі  </w:t>
      </w:r>
      <w:r w:rsidR="00DE5E0A">
        <w:rPr>
          <w:b/>
          <w:sz w:val="28"/>
          <w:szCs w:val="28"/>
          <w:lang w:val="uk-UA"/>
        </w:rPr>
        <w:t xml:space="preserve"> </w:t>
      </w:r>
      <w:r w:rsidR="00312249" w:rsidRPr="00312249">
        <w:rPr>
          <w:b/>
          <w:sz w:val="28"/>
          <w:szCs w:val="28"/>
        </w:rPr>
        <w:t>9 170 400</w:t>
      </w:r>
      <w:r w:rsidR="00312249">
        <w:t xml:space="preserve">  </w:t>
      </w:r>
      <w:r w:rsidR="00DE5E0A" w:rsidRPr="005477F0">
        <w:rPr>
          <w:sz w:val="28"/>
          <w:szCs w:val="28"/>
        </w:rPr>
        <w:t>грн.</w:t>
      </w:r>
    </w:p>
    <w:p w:rsidR="00DE5E0A" w:rsidRPr="005477F0" w:rsidRDefault="00EE7E13" w:rsidP="00DE5E0A">
      <w:pPr>
        <w:autoSpaceDE w:val="0"/>
        <w:autoSpaceDN w:val="0"/>
        <w:adjustRightInd w:val="0"/>
        <w:ind w:firstLine="360"/>
        <w:jc w:val="both"/>
        <w:rPr>
          <w:sz w:val="28"/>
          <w:szCs w:val="28"/>
        </w:rPr>
      </w:pPr>
      <w:r>
        <w:rPr>
          <w:sz w:val="28"/>
          <w:szCs w:val="28"/>
          <w:lang w:val="uk-UA"/>
        </w:rPr>
        <w:t>4</w:t>
      </w:r>
      <w:r w:rsidR="00DE5E0A" w:rsidRPr="005477F0">
        <w:rPr>
          <w:sz w:val="28"/>
          <w:szCs w:val="28"/>
        </w:rPr>
        <w:t xml:space="preserve">. Дозволити сільському голові виплачувати працівникам сільської ради індексацію до заробітної плати в межах фонду оплати праці. </w:t>
      </w:r>
    </w:p>
    <w:p w:rsidR="00DE5E0A" w:rsidRPr="00EE7E13" w:rsidRDefault="00EE7E13" w:rsidP="00DE5E0A">
      <w:pPr>
        <w:autoSpaceDE w:val="0"/>
        <w:autoSpaceDN w:val="0"/>
        <w:adjustRightInd w:val="0"/>
        <w:ind w:firstLine="360"/>
        <w:jc w:val="both"/>
        <w:rPr>
          <w:sz w:val="28"/>
          <w:szCs w:val="28"/>
          <w:lang w:val="uk-UA"/>
        </w:rPr>
      </w:pPr>
      <w:r>
        <w:rPr>
          <w:sz w:val="28"/>
          <w:szCs w:val="28"/>
          <w:lang w:val="uk-UA"/>
        </w:rPr>
        <w:t>5</w:t>
      </w:r>
      <w:r w:rsidR="00DE5E0A" w:rsidRPr="00EE7E13">
        <w:rPr>
          <w:sz w:val="28"/>
          <w:szCs w:val="28"/>
          <w:lang w:val="uk-UA"/>
        </w:rPr>
        <w:t xml:space="preserve">.Дозволити сільському голові своїм розпорядженням преміювати працівників  сільської ради згідно положення « Про порядок преміювання працівників  </w:t>
      </w:r>
      <w:r w:rsidR="00DE5E0A" w:rsidRPr="005477F0">
        <w:rPr>
          <w:sz w:val="28"/>
          <w:szCs w:val="28"/>
          <w:lang w:val="uk-UA"/>
        </w:rPr>
        <w:t>Кам’янської</w:t>
      </w:r>
      <w:r w:rsidR="00DE5E0A" w:rsidRPr="00EE7E13">
        <w:rPr>
          <w:sz w:val="28"/>
          <w:szCs w:val="28"/>
          <w:lang w:val="uk-UA"/>
        </w:rPr>
        <w:t xml:space="preserve"> сільської ради на 20</w:t>
      </w:r>
      <w:r w:rsidR="00DE5E0A">
        <w:rPr>
          <w:sz w:val="28"/>
          <w:szCs w:val="28"/>
          <w:lang w:val="uk-UA"/>
        </w:rPr>
        <w:t>23</w:t>
      </w:r>
      <w:r w:rsidR="00DE5E0A" w:rsidRPr="00EE7E13">
        <w:rPr>
          <w:sz w:val="28"/>
          <w:szCs w:val="28"/>
          <w:lang w:val="uk-UA"/>
        </w:rPr>
        <w:t xml:space="preserve"> рік» надавати допомоги на покращення матеріально-побутових умов та оздоровлення у межах середньомісячної заробітної плати один раз на рік при наданні  чергової відпустки, при наявності коштів, у межах фонду оплати праці, передбаченої законодавчими актами.</w:t>
      </w:r>
    </w:p>
    <w:p w:rsidR="00DE5E0A" w:rsidRPr="00DE5E0A" w:rsidRDefault="00EE7E13" w:rsidP="00DE5E0A">
      <w:pPr>
        <w:autoSpaceDE w:val="0"/>
        <w:autoSpaceDN w:val="0"/>
        <w:adjustRightInd w:val="0"/>
        <w:ind w:firstLine="360"/>
        <w:jc w:val="both"/>
        <w:rPr>
          <w:sz w:val="28"/>
          <w:szCs w:val="28"/>
          <w:lang w:val="uk-UA"/>
        </w:rPr>
      </w:pPr>
      <w:r>
        <w:rPr>
          <w:sz w:val="28"/>
          <w:szCs w:val="28"/>
          <w:lang w:val="uk-UA"/>
        </w:rPr>
        <w:t>6</w:t>
      </w:r>
      <w:r w:rsidR="00DE5E0A" w:rsidRPr="00EE7E13">
        <w:rPr>
          <w:sz w:val="28"/>
          <w:szCs w:val="28"/>
          <w:lang w:val="uk-UA"/>
        </w:rPr>
        <w:t>.Дозволити сільському голові своїм розпорядженням виплачувати надбавку за високі досягнення у праці або за виконання особливо важливої роботи у розмірі 50% посадового окладу з урауванням надбавки за ранг та за вислугу років  працівникам  сільської ради</w:t>
      </w:r>
      <w:r w:rsidR="00DE5E0A">
        <w:rPr>
          <w:sz w:val="28"/>
          <w:szCs w:val="28"/>
          <w:lang w:val="uk-UA"/>
        </w:rPr>
        <w:t>.</w:t>
      </w:r>
    </w:p>
    <w:p w:rsidR="00DE5E0A" w:rsidRDefault="00EE7E13" w:rsidP="00DE5E0A">
      <w:pPr>
        <w:autoSpaceDE w:val="0"/>
        <w:autoSpaceDN w:val="0"/>
        <w:adjustRightInd w:val="0"/>
        <w:ind w:firstLine="360"/>
        <w:jc w:val="both"/>
        <w:rPr>
          <w:sz w:val="28"/>
          <w:szCs w:val="28"/>
          <w:lang w:val="uk-UA"/>
        </w:rPr>
      </w:pPr>
      <w:r>
        <w:rPr>
          <w:sz w:val="28"/>
          <w:szCs w:val="28"/>
          <w:bdr w:val="none" w:sz="0" w:space="0" w:color="auto" w:frame="1"/>
          <w:lang w:val="uk-UA"/>
        </w:rPr>
        <w:lastRenderedPageBreak/>
        <w:t>7</w:t>
      </w:r>
      <w:r w:rsidR="00DE5E0A">
        <w:rPr>
          <w:sz w:val="28"/>
          <w:szCs w:val="28"/>
          <w:bdr w:val="none" w:sz="0" w:space="0" w:color="auto" w:frame="1"/>
          <w:lang w:val="uk-UA"/>
        </w:rPr>
        <w:t>.</w:t>
      </w:r>
      <w:r w:rsidR="00DE5E0A" w:rsidRPr="00AA078B">
        <w:rPr>
          <w:sz w:val="28"/>
          <w:szCs w:val="28"/>
          <w:bdr w:val="none" w:sz="0" w:space="0" w:color="auto" w:frame="1"/>
          <w:lang w:val="uk-UA"/>
        </w:rPr>
        <w:t xml:space="preserve">Контроль за виконанням цього рішення покласти на постійну комісію з питань </w:t>
      </w:r>
      <w:r w:rsidR="00DE5E0A" w:rsidRPr="00AA078B">
        <w:rPr>
          <w:sz w:val="28"/>
          <w:szCs w:val="28"/>
          <w:lang w:val="uk-UA"/>
        </w:rPr>
        <w:t>питань  фінансів, бюджету, планування   соціально - економічного розвитку, інвестицій та міжнародного співробітництва</w:t>
      </w:r>
      <w:r w:rsidR="00DE5E0A">
        <w:rPr>
          <w:sz w:val="28"/>
          <w:szCs w:val="28"/>
          <w:lang w:val="uk-UA"/>
        </w:rPr>
        <w:t>.</w:t>
      </w:r>
    </w:p>
    <w:p w:rsidR="00DE5E0A" w:rsidRPr="00AA078B" w:rsidRDefault="00DE5E0A" w:rsidP="00DE5E0A">
      <w:pPr>
        <w:autoSpaceDE w:val="0"/>
        <w:autoSpaceDN w:val="0"/>
        <w:adjustRightInd w:val="0"/>
        <w:jc w:val="both"/>
        <w:rPr>
          <w:b/>
          <w:sz w:val="28"/>
          <w:szCs w:val="28"/>
          <w:lang w:val="uk-UA"/>
        </w:rPr>
      </w:pPr>
      <w:r w:rsidRPr="00AA078B">
        <w:rPr>
          <w:lang w:val="uk-UA"/>
        </w:rPr>
        <w:t xml:space="preserve">  </w:t>
      </w:r>
      <w:r w:rsidRPr="00AA078B">
        <w:rPr>
          <w:b/>
          <w:sz w:val="28"/>
          <w:szCs w:val="28"/>
          <w:lang w:val="uk-UA"/>
        </w:rPr>
        <w:t xml:space="preserve">   </w:t>
      </w:r>
    </w:p>
    <w:p w:rsidR="00DE5E0A" w:rsidRPr="00DE5E0A" w:rsidRDefault="00DE5E0A" w:rsidP="00DE5E0A">
      <w:pPr>
        <w:autoSpaceDE w:val="0"/>
        <w:autoSpaceDN w:val="0"/>
        <w:adjustRightInd w:val="0"/>
        <w:ind w:firstLine="360"/>
        <w:jc w:val="both"/>
        <w:rPr>
          <w:b/>
          <w:sz w:val="28"/>
          <w:szCs w:val="28"/>
          <w:lang w:val="uk-UA"/>
        </w:rPr>
      </w:pPr>
      <w:r w:rsidRPr="00AA078B">
        <w:rPr>
          <w:b/>
          <w:sz w:val="28"/>
          <w:szCs w:val="28"/>
          <w:lang w:val="uk-UA"/>
        </w:rPr>
        <w:t xml:space="preserve">    </w:t>
      </w:r>
      <w:r w:rsidRPr="0036310B">
        <w:rPr>
          <w:b/>
          <w:sz w:val="28"/>
          <w:szCs w:val="28"/>
        </w:rPr>
        <w:t xml:space="preserve">Сільський голова                    </w:t>
      </w:r>
      <w:r>
        <w:rPr>
          <w:b/>
          <w:sz w:val="28"/>
          <w:szCs w:val="28"/>
        </w:rPr>
        <w:t xml:space="preserve">                   М</w:t>
      </w:r>
      <w:r>
        <w:rPr>
          <w:b/>
          <w:sz w:val="28"/>
          <w:szCs w:val="28"/>
          <w:lang w:val="uk-UA"/>
        </w:rPr>
        <w:t>ихайло СТАНИНЕЦЬ</w:t>
      </w:r>
    </w:p>
    <w:p w:rsidR="00DE5E0A" w:rsidRDefault="00DE5E0A" w:rsidP="00DE5E0A">
      <w:pPr>
        <w:autoSpaceDE w:val="0"/>
        <w:autoSpaceDN w:val="0"/>
        <w:adjustRightInd w:val="0"/>
        <w:ind w:firstLine="360"/>
        <w:jc w:val="both"/>
        <w:rPr>
          <w:b/>
          <w:sz w:val="28"/>
          <w:szCs w:val="28"/>
          <w:lang w:val="uk-UA"/>
        </w:rPr>
      </w:pPr>
    </w:p>
    <w:p w:rsidR="00EE7E13" w:rsidRDefault="00EE7E13" w:rsidP="00DE5E0A">
      <w:pPr>
        <w:autoSpaceDE w:val="0"/>
        <w:autoSpaceDN w:val="0"/>
        <w:adjustRightInd w:val="0"/>
        <w:ind w:firstLine="360"/>
        <w:jc w:val="both"/>
        <w:rPr>
          <w:b/>
          <w:sz w:val="28"/>
          <w:szCs w:val="28"/>
          <w:lang w:val="uk-UA"/>
        </w:rPr>
      </w:pPr>
    </w:p>
    <w:p w:rsidR="00EE7E13" w:rsidRDefault="00EE7E13" w:rsidP="00DE5E0A">
      <w:pPr>
        <w:autoSpaceDE w:val="0"/>
        <w:autoSpaceDN w:val="0"/>
        <w:adjustRightInd w:val="0"/>
        <w:ind w:firstLine="360"/>
        <w:jc w:val="both"/>
        <w:rPr>
          <w:b/>
          <w:sz w:val="28"/>
          <w:szCs w:val="28"/>
          <w:lang w:val="uk-UA"/>
        </w:rPr>
      </w:pPr>
    </w:p>
    <w:p w:rsidR="00EE7E13" w:rsidRDefault="00EE7E13" w:rsidP="00DE5E0A">
      <w:pPr>
        <w:autoSpaceDE w:val="0"/>
        <w:autoSpaceDN w:val="0"/>
        <w:adjustRightInd w:val="0"/>
        <w:ind w:firstLine="360"/>
        <w:jc w:val="both"/>
        <w:rPr>
          <w:b/>
          <w:sz w:val="28"/>
          <w:szCs w:val="28"/>
          <w:lang w:val="uk-UA"/>
        </w:rPr>
      </w:pPr>
    </w:p>
    <w:p w:rsidR="00EE7E13" w:rsidRDefault="00EE7E13" w:rsidP="00DE5E0A">
      <w:pPr>
        <w:autoSpaceDE w:val="0"/>
        <w:autoSpaceDN w:val="0"/>
        <w:adjustRightInd w:val="0"/>
        <w:ind w:firstLine="360"/>
        <w:jc w:val="both"/>
        <w:rPr>
          <w:b/>
          <w:sz w:val="28"/>
          <w:szCs w:val="28"/>
          <w:lang w:val="uk-UA"/>
        </w:rPr>
      </w:pPr>
    </w:p>
    <w:p w:rsidR="00EE7E13" w:rsidRDefault="00EE7E13" w:rsidP="00DE5E0A">
      <w:pPr>
        <w:autoSpaceDE w:val="0"/>
        <w:autoSpaceDN w:val="0"/>
        <w:adjustRightInd w:val="0"/>
        <w:ind w:firstLine="360"/>
        <w:jc w:val="both"/>
        <w:rPr>
          <w:b/>
          <w:sz w:val="28"/>
          <w:szCs w:val="28"/>
          <w:lang w:val="uk-UA"/>
        </w:rPr>
      </w:pPr>
    </w:p>
    <w:p w:rsidR="00EE7E13" w:rsidRDefault="00EE7E13" w:rsidP="00DE5E0A">
      <w:pPr>
        <w:autoSpaceDE w:val="0"/>
        <w:autoSpaceDN w:val="0"/>
        <w:adjustRightInd w:val="0"/>
        <w:ind w:firstLine="360"/>
        <w:jc w:val="both"/>
        <w:rPr>
          <w:b/>
          <w:sz w:val="28"/>
          <w:szCs w:val="28"/>
          <w:lang w:val="uk-UA"/>
        </w:rPr>
      </w:pPr>
    </w:p>
    <w:p w:rsidR="00EE7E13" w:rsidRDefault="00EE7E13" w:rsidP="00DE5E0A">
      <w:pPr>
        <w:autoSpaceDE w:val="0"/>
        <w:autoSpaceDN w:val="0"/>
        <w:adjustRightInd w:val="0"/>
        <w:ind w:firstLine="360"/>
        <w:jc w:val="both"/>
        <w:rPr>
          <w:b/>
          <w:sz w:val="28"/>
          <w:szCs w:val="28"/>
          <w:lang w:val="uk-UA"/>
        </w:rPr>
      </w:pPr>
    </w:p>
    <w:p w:rsidR="00EE7E13" w:rsidRDefault="00EE7E13" w:rsidP="00DE5E0A">
      <w:pPr>
        <w:autoSpaceDE w:val="0"/>
        <w:autoSpaceDN w:val="0"/>
        <w:adjustRightInd w:val="0"/>
        <w:ind w:firstLine="360"/>
        <w:jc w:val="both"/>
        <w:rPr>
          <w:b/>
          <w:sz w:val="28"/>
          <w:szCs w:val="28"/>
          <w:lang w:val="uk-UA"/>
        </w:rPr>
      </w:pPr>
    </w:p>
    <w:p w:rsidR="00EE7E13" w:rsidRDefault="00EE7E13" w:rsidP="00DE5E0A">
      <w:pPr>
        <w:autoSpaceDE w:val="0"/>
        <w:autoSpaceDN w:val="0"/>
        <w:adjustRightInd w:val="0"/>
        <w:ind w:firstLine="360"/>
        <w:jc w:val="both"/>
        <w:rPr>
          <w:b/>
          <w:sz w:val="28"/>
          <w:szCs w:val="28"/>
          <w:lang w:val="uk-UA"/>
        </w:rPr>
      </w:pPr>
    </w:p>
    <w:p w:rsidR="00EE7E13" w:rsidRDefault="00EE7E13" w:rsidP="00DE5E0A">
      <w:pPr>
        <w:autoSpaceDE w:val="0"/>
        <w:autoSpaceDN w:val="0"/>
        <w:adjustRightInd w:val="0"/>
        <w:ind w:firstLine="360"/>
        <w:jc w:val="both"/>
        <w:rPr>
          <w:b/>
          <w:sz w:val="28"/>
          <w:szCs w:val="28"/>
          <w:lang w:val="uk-UA"/>
        </w:rPr>
      </w:pPr>
    </w:p>
    <w:p w:rsidR="00312249" w:rsidRDefault="00312249" w:rsidP="00DE5E0A">
      <w:pPr>
        <w:autoSpaceDE w:val="0"/>
        <w:autoSpaceDN w:val="0"/>
        <w:adjustRightInd w:val="0"/>
        <w:ind w:firstLine="360"/>
        <w:jc w:val="both"/>
        <w:rPr>
          <w:b/>
          <w:sz w:val="28"/>
          <w:szCs w:val="28"/>
          <w:lang w:val="uk-UA"/>
        </w:rPr>
      </w:pPr>
    </w:p>
    <w:p w:rsidR="00312249" w:rsidRDefault="00312249" w:rsidP="00DE5E0A">
      <w:pPr>
        <w:autoSpaceDE w:val="0"/>
        <w:autoSpaceDN w:val="0"/>
        <w:adjustRightInd w:val="0"/>
        <w:ind w:firstLine="360"/>
        <w:jc w:val="both"/>
        <w:rPr>
          <w:b/>
          <w:sz w:val="28"/>
          <w:szCs w:val="28"/>
          <w:lang w:val="uk-UA"/>
        </w:rPr>
      </w:pPr>
    </w:p>
    <w:p w:rsidR="00312249" w:rsidRDefault="00312249" w:rsidP="00DE5E0A">
      <w:pPr>
        <w:autoSpaceDE w:val="0"/>
        <w:autoSpaceDN w:val="0"/>
        <w:adjustRightInd w:val="0"/>
        <w:ind w:firstLine="360"/>
        <w:jc w:val="both"/>
        <w:rPr>
          <w:b/>
          <w:sz w:val="28"/>
          <w:szCs w:val="28"/>
          <w:lang w:val="uk-UA"/>
        </w:rPr>
      </w:pPr>
    </w:p>
    <w:p w:rsidR="00312249" w:rsidRDefault="00312249" w:rsidP="00DE5E0A">
      <w:pPr>
        <w:autoSpaceDE w:val="0"/>
        <w:autoSpaceDN w:val="0"/>
        <w:adjustRightInd w:val="0"/>
        <w:ind w:firstLine="360"/>
        <w:jc w:val="both"/>
        <w:rPr>
          <w:b/>
          <w:sz w:val="28"/>
          <w:szCs w:val="28"/>
          <w:lang w:val="uk-UA"/>
        </w:rPr>
      </w:pPr>
    </w:p>
    <w:p w:rsidR="00312249" w:rsidRDefault="00312249" w:rsidP="00DE5E0A">
      <w:pPr>
        <w:autoSpaceDE w:val="0"/>
        <w:autoSpaceDN w:val="0"/>
        <w:adjustRightInd w:val="0"/>
        <w:ind w:firstLine="360"/>
        <w:jc w:val="both"/>
        <w:rPr>
          <w:b/>
          <w:sz w:val="28"/>
          <w:szCs w:val="28"/>
          <w:lang w:val="uk-UA"/>
        </w:rPr>
      </w:pPr>
    </w:p>
    <w:p w:rsidR="00312249" w:rsidRDefault="00312249" w:rsidP="00DE5E0A">
      <w:pPr>
        <w:autoSpaceDE w:val="0"/>
        <w:autoSpaceDN w:val="0"/>
        <w:adjustRightInd w:val="0"/>
        <w:ind w:firstLine="360"/>
        <w:jc w:val="both"/>
        <w:rPr>
          <w:b/>
          <w:sz w:val="28"/>
          <w:szCs w:val="28"/>
          <w:lang w:val="uk-UA"/>
        </w:rPr>
      </w:pPr>
    </w:p>
    <w:p w:rsidR="00312249" w:rsidRDefault="00312249" w:rsidP="00DE5E0A">
      <w:pPr>
        <w:autoSpaceDE w:val="0"/>
        <w:autoSpaceDN w:val="0"/>
        <w:adjustRightInd w:val="0"/>
        <w:ind w:firstLine="360"/>
        <w:jc w:val="both"/>
        <w:rPr>
          <w:b/>
          <w:sz w:val="28"/>
          <w:szCs w:val="28"/>
          <w:lang w:val="uk-UA"/>
        </w:rPr>
      </w:pPr>
    </w:p>
    <w:p w:rsidR="00312249" w:rsidRDefault="00312249" w:rsidP="00DE5E0A">
      <w:pPr>
        <w:autoSpaceDE w:val="0"/>
        <w:autoSpaceDN w:val="0"/>
        <w:adjustRightInd w:val="0"/>
        <w:ind w:firstLine="360"/>
        <w:jc w:val="both"/>
        <w:rPr>
          <w:b/>
          <w:sz w:val="28"/>
          <w:szCs w:val="28"/>
          <w:lang w:val="uk-UA"/>
        </w:rPr>
      </w:pPr>
    </w:p>
    <w:p w:rsidR="00312249" w:rsidRDefault="00312249" w:rsidP="00DE5E0A">
      <w:pPr>
        <w:autoSpaceDE w:val="0"/>
        <w:autoSpaceDN w:val="0"/>
        <w:adjustRightInd w:val="0"/>
        <w:ind w:firstLine="360"/>
        <w:jc w:val="both"/>
        <w:rPr>
          <w:b/>
          <w:sz w:val="28"/>
          <w:szCs w:val="28"/>
          <w:lang w:val="uk-UA"/>
        </w:rPr>
      </w:pPr>
    </w:p>
    <w:p w:rsidR="00312249" w:rsidRDefault="00312249" w:rsidP="00DE5E0A">
      <w:pPr>
        <w:autoSpaceDE w:val="0"/>
        <w:autoSpaceDN w:val="0"/>
        <w:adjustRightInd w:val="0"/>
        <w:ind w:firstLine="360"/>
        <w:jc w:val="both"/>
        <w:rPr>
          <w:b/>
          <w:sz w:val="28"/>
          <w:szCs w:val="28"/>
          <w:lang w:val="uk-UA"/>
        </w:rPr>
      </w:pPr>
    </w:p>
    <w:p w:rsidR="00312249" w:rsidRDefault="00312249" w:rsidP="00DE5E0A">
      <w:pPr>
        <w:autoSpaceDE w:val="0"/>
        <w:autoSpaceDN w:val="0"/>
        <w:adjustRightInd w:val="0"/>
        <w:ind w:firstLine="360"/>
        <w:jc w:val="both"/>
        <w:rPr>
          <w:b/>
          <w:sz w:val="28"/>
          <w:szCs w:val="28"/>
          <w:lang w:val="uk-UA"/>
        </w:rPr>
      </w:pPr>
    </w:p>
    <w:p w:rsidR="00312249" w:rsidRDefault="00312249" w:rsidP="00DE5E0A">
      <w:pPr>
        <w:autoSpaceDE w:val="0"/>
        <w:autoSpaceDN w:val="0"/>
        <w:adjustRightInd w:val="0"/>
        <w:ind w:firstLine="360"/>
        <w:jc w:val="both"/>
        <w:rPr>
          <w:b/>
          <w:sz w:val="28"/>
          <w:szCs w:val="28"/>
          <w:lang w:val="uk-UA"/>
        </w:rPr>
      </w:pPr>
    </w:p>
    <w:p w:rsidR="00312249" w:rsidRDefault="00312249" w:rsidP="00DE5E0A">
      <w:pPr>
        <w:autoSpaceDE w:val="0"/>
        <w:autoSpaceDN w:val="0"/>
        <w:adjustRightInd w:val="0"/>
        <w:ind w:firstLine="360"/>
        <w:jc w:val="both"/>
        <w:rPr>
          <w:b/>
          <w:sz w:val="28"/>
          <w:szCs w:val="28"/>
          <w:lang w:val="uk-UA"/>
        </w:rPr>
      </w:pPr>
    </w:p>
    <w:p w:rsidR="00312249" w:rsidRDefault="00312249" w:rsidP="00DE5E0A">
      <w:pPr>
        <w:autoSpaceDE w:val="0"/>
        <w:autoSpaceDN w:val="0"/>
        <w:adjustRightInd w:val="0"/>
        <w:ind w:firstLine="360"/>
        <w:jc w:val="both"/>
        <w:rPr>
          <w:b/>
          <w:sz w:val="28"/>
          <w:szCs w:val="28"/>
          <w:lang w:val="uk-UA"/>
        </w:rPr>
      </w:pPr>
    </w:p>
    <w:p w:rsidR="00312249" w:rsidRDefault="00312249" w:rsidP="00DE5E0A">
      <w:pPr>
        <w:autoSpaceDE w:val="0"/>
        <w:autoSpaceDN w:val="0"/>
        <w:adjustRightInd w:val="0"/>
        <w:ind w:firstLine="360"/>
        <w:jc w:val="both"/>
        <w:rPr>
          <w:b/>
          <w:sz w:val="28"/>
          <w:szCs w:val="28"/>
          <w:lang w:val="uk-UA"/>
        </w:rPr>
      </w:pPr>
    </w:p>
    <w:p w:rsidR="00312249" w:rsidRDefault="00312249" w:rsidP="00DE5E0A">
      <w:pPr>
        <w:autoSpaceDE w:val="0"/>
        <w:autoSpaceDN w:val="0"/>
        <w:adjustRightInd w:val="0"/>
        <w:ind w:firstLine="360"/>
        <w:jc w:val="both"/>
        <w:rPr>
          <w:b/>
          <w:sz w:val="28"/>
          <w:szCs w:val="28"/>
          <w:lang w:val="uk-UA"/>
        </w:rPr>
      </w:pPr>
    </w:p>
    <w:p w:rsidR="00312249" w:rsidRDefault="00312249" w:rsidP="00DE5E0A">
      <w:pPr>
        <w:autoSpaceDE w:val="0"/>
        <w:autoSpaceDN w:val="0"/>
        <w:adjustRightInd w:val="0"/>
        <w:ind w:firstLine="360"/>
        <w:jc w:val="both"/>
        <w:rPr>
          <w:b/>
          <w:sz w:val="28"/>
          <w:szCs w:val="28"/>
          <w:lang w:val="uk-UA"/>
        </w:rPr>
      </w:pPr>
    </w:p>
    <w:p w:rsidR="00312249" w:rsidRDefault="00312249" w:rsidP="00DE5E0A">
      <w:pPr>
        <w:autoSpaceDE w:val="0"/>
        <w:autoSpaceDN w:val="0"/>
        <w:adjustRightInd w:val="0"/>
        <w:ind w:firstLine="360"/>
        <w:jc w:val="both"/>
        <w:rPr>
          <w:b/>
          <w:sz w:val="28"/>
          <w:szCs w:val="28"/>
          <w:lang w:val="uk-UA"/>
        </w:rPr>
      </w:pPr>
    </w:p>
    <w:p w:rsidR="00312249" w:rsidRDefault="00312249" w:rsidP="00DE5E0A">
      <w:pPr>
        <w:autoSpaceDE w:val="0"/>
        <w:autoSpaceDN w:val="0"/>
        <w:adjustRightInd w:val="0"/>
        <w:ind w:firstLine="360"/>
        <w:jc w:val="both"/>
        <w:rPr>
          <w:b/>
          <w:sz w:val="28"/>
          <w:szCs w:val="28"/>
          <w:lang w:val="uk-UA"/>
        </w:rPr>
      </w:pPr>
    </w:p>
    <w:p w:rsidR="00312249" w:rsidRDefault="00312249" w:rsidP="00DE5E0A">
      <w:pPr>
        <w:autoSpaceDE w:val="0"/>
        <w:autoSpaceDN w:val="0"/>
        <w:adjustRightInd w:val="0"/>
        <w:ind w:firstLine="360"/>
        <w:jc w:val="both"/>
        <w:rPr>
          <w:b/>
          <w:sz w:val="28"/>
          <w:szCs w:val="28"/>
          <w:lang w:val="uk-UA"/>
        </w:rPr>
      </w:pPr>
    </w:p>
    <w:p w:rsidR="00312249" w:rsidRDefault="00312249" w:rsidP="00DE5E0A">
      <w:pPr>
        <w:autoSpaceDE w:val="0"/>
        <w:autoSpaceDN w:val="0"/>
        <w:adjustRightInd w:val="0"/>
        <w:ind w:firstLine="360"/>
        <w:jc w:val="both"/>
        <w:rPr>
          <w:b/>
          <w:sz w:val="28"/>
          <w:szCs w:val="28"/>
          <w:lang w:val="uk-UA"/>
        </w:rPr>
      </w:pPr>
    </w:p>
    <w:p w:rsidR="00312249" w:rsidRDefault="00312249" w:rsidP="00DE5E0A">
      <w:pPr>
        <w:autoSpaceDE w:val="0"/>
        <w:autoSpaceDN w:val="0"/>
        <w:adjustRightInd w:val="0"/>
        <w:ind w:firstLine="360"/>
        <w:jc w:val="both"/>
        <w:rPr>
          <w:b/>
          <w:sz w:val="28"/>
          <w:szCs w:val="28"/>
          <w:lang w:val="uk-UA"/>
        </w:rPr>
      </w:pPr>
    </w:p>
    <w:p w:rsidR="00312249" w:rsidRDefault="00312249" w:rsidP="00DE5E0A">
      <w:pPr>
        <w:autoSpaceDE w:val="0"/>
        <w:autoSpaceDN w:val="0"/>
        <w:adjustRightInd w:val="0"/>
        <w:ind w:firstLine="360"/>
        <w:jc w:val="both"/>
        <w:rPr>
          <w:b/>
          <w:sz w:val="28"/>
          <w:szCs w:val="28"/>
          <w:lang w:val="uk-UA"/>
        </w:rPr>
      </w:pPr>
    </w:p>
    <w:p w:rsidR="00312249" w:rsidRDefault="00312249" w:rsidP="00DE5E0A">
      <w:pPr>
        <w:autoSpaceDE w:val="0"/>
        <w:autoSpaceDN w:val="0"/>
        <w:adjustRightInd w:val="0"/>
        <w:ind w:firstLine="360"/>
        <w:jc w:val="both"/>
        <w:rPr>
          <w:b/>
          <w:sz w:val="28"/>
          <w:szCs w:val="28"/>
          <w:lang w:val="uk-UA"/>
        </w:rPr>
      </w:pPr>
    </w:p>
    <w:p w:rsidR="00312249" w:rsidRDefault="00312249" w:rsidP="00DE5E0A">
      <w:pPr>
        <w:autoSpaceDE w:val="0"/>
        <w:autoSpaceDN w:val="0"/>
        <w:adjustRightInd w:val="0"/>
        <w:ind w:firstLine="360"/>
        <w:jc w:val="both"/>
        <w:rPr>
          <w:b/>
          <w:sz w:val="28"/>
          <w:szCs w:val="28"/>
          <w:lang w:val="uk-UA"/>
        </w:rPr>
      </w:pPr>
    </w:p>
    <w:p w:rsidR="00312249" w:rsidRDefault="00312249" w:rsidP="00DE5E0A">
      <w:pPr>
        <w:autoSpaceDE w:val="0"/>
        <w:autoSpaceDN w:val="0"/>
        <w:adjustRightInd w:val="0"/>
        <w:ind w:firstLine="360"/>
        <w:jc w:val="both"/>
        <w:rPr>
          <w:b/>
          <w:sz w:val="28"/>
          <w:szCs w:val="28"/>
          <w:lang w:val="uk-UA"/>
        </w:rPr>
      </w:pPr>
    </w:p>
    <w:p w:rsidR="00312249" w:rsidRDefault="00312249" w:rsidP="00DE5E0A">
      <w:pPr>
        <w:autoSpaceDE w:val="0"/>
        <w:autoSpaceDN w:val="0"/>
        <w:adjustRightInd w:val="0"/>
        <w:ind w:firstLine="360"/>
        <w:jc w:val="both"/>
        <w:rPr>
          <w:b/>
          <w:sz w:val="28"/>
          <w:szCs w:val="28"/>
          <w:lang w:val="uk-UA"/>
        </w:rPr>
      </w:pPr>
    </w:p>
    <w:p w:rsidR="00312249" w:rsidRDefault="00312249" w:rsidP="00DE5E0A">
      <w:pPr>
        <w:autoSpaceDE w:val="0"/>
        <w:autoSpaceDN w:val="0"/>
        <w:adjustRightInd w:val="0"/>
        <w:ind w:firstLine="360"/>
        <w:jc w:val="both"/>
        <w:rPr>
          <w:b/>
          <w:sz w:val="28"/>
          <w:szCs w:val="28"/>
          <w:lang w:val="uk-UA"/>
        </w:rPr>
      </w:pPr>
    </w:p>
    <w:p w:rsidR="00312249" w:rsidRDefault="00312249" w:rsidP="00DE5E0A">
      <w:pPr>
        <w:autoSpaceDE w:val="0"/>
        <w:autoSpaceDN w:val="0"/>
        <w:adjustRightInd w:val="0"/>
        <w:ind w:firstLine="360"/>
        <w:jc w:val="both"/>
        <w:rPr>
          <w:b/>
          <w:sz w:val="28"/>
          <w:szCs w:val="28"/>
          <w:lang w:val="uk-UA"/>
        </w:rPr>
      </w:pPr>
    </w:p>
    <w:p w:rsidR="00EE7E13" w:rsidRDefault="00EE7E13" w:rsidP="00040022">
      <w:pPr>
        <w:autoSpaceDE w:val="0"/>
        <w:autoSpaceDN w:val="0"/>
        <w:adjustRightInd w:val="0"/>
        <w:jc w:val="both"/>
        <w:rPr>
          <w:b/>
          <w:sz w:val="28"/>
          <w:szCs w:val="28"/>
          <w:lang w:val="uk-UA"/>
        </w:rPr>
      </w:pPr>
    </w:p>
    <w:p w:rsidR="00EE7E13" w:rsidRPr="005477F0" w:rsidRDefault="00EE7E13" w:rsidP="00DE5E0A">
      <w:pPr>
        <w:autoSpaceDE w:val="0"/>
        <w:autoSpaceDN w:val="0"/>
        <w:adjustRightInd w:val="0"/>
        <w:ind w:firstLine="360"/>
        <w:jc w:val="both"/>
        <w:rPr>
          <w:b/>
          <w:sz w:val="28"/>
          <w:szCs w:val="28"/>
          <w:lang w:val="uk-UA"/>
        </w:rPr>
      </w:pPr>
    </w:p>
    <w:p w:rsidR="00DE5E0A" w:rsidRDefault="00DE5E0A" w:rsidP="00DE5E0A">
      <w:pPr>
        <w:pStyle w:val="a6"/>
        <w:spacing w:before="0" w:beforeAutospacing="0" w:after="0" w:afterAutospacing="0"/>
        <w:rPr>
          <w:b/>
          <w:sz w:val="28"/>
          <w:szCs w:val="28"/>
          <w:lang w:val="uk-UA"/>
        </w:rPr>
      </w:pPr>
      <w:r>
        <w:rPr>
          <w:b/>
          <w:sz w:val="28"/>
          <w:szCs w:val="28"/>
          <w:lang w:val="uk-UA"/>
        </w:rPr>
        <w:lastRenderedPageBreak/>
        <w:t xml:space="preserve">                                                                                                         Додаток </w:t>
      </w:r>
    </w:p>
    <w:p w:rsidR="00DE5E0A" w:rsidRDefault="00DE5E0A" w:rsidP="00DE5E0A">
      <w:pPr>
        <w:ind w:left="7080"/>
        <w:rPr>
          <w:lang w:val="uk-UA"/>
        </w:rPr>
      </w:pPr>
      <w:r>
        <w:rPr>
          <w:lang w:val="uk-UA"/>
        </w:rPr>
        <w:t xml:space="preserve">ЗАТВЕРДЖЕНО </w:t>
      </w:r>
    </w:p>
    <w:p w:rsidR="00DE5E0A" w:rsidRDefault="00DE5E0A" w:rsidP="00DE5E0A">
      <w:pPr>
        <w:ind w:left="7080"/>
        <w:rPr>
          <w:lang w:val="uk-UA"/>
        </w:rPr>
      </w:pPr>
      <w:r>
        <w:rPr>
          <w:lang w:val="uk-UA"/>
        </w:rPr>
        <w:t>рішення 18-ї сесії</w:t>
      </w:r>
    </w:p>
    <w:p w:rsidR="00DE5E0A" w:rsidRDefault="00DE5E0A" w:rsidP="00DE5E0A">
      <w:pPr>
        <w:ind w:left="7080"/>
        <w:rPr>
          <w:lang w:val="uk-UA"/>
        </w:rPr>
      </w:pPr>
      <w:r>
        <w:rPr>
          <w:lang w:val="uk-UA"/>
        </w:rPr>
        <w:t>8-го скликання від</w:t>
      </w:r>
    </w:p>
    <w:p w:rsidR="00DE5E0A" w:rsidRDefault="00DE5E0A" w:rsidP="00DE5E0A">
      <w:pPr>
        <w:ind w:left="7080"/>
        <w:rPr>
          <w:lang w:val="uk-UA"/>
        </w:rPr>
      </w:pPr>
      <w:r>
        <w:rPr>
          <w:lang w:val="uk-UA"/>
        </w:rPr>
        <w:t>22.12.2022 року №</w:t>
      </w:r>
      <w:r w:rsidR="00493831">
        <w:rPr>
          <w:lang w:val="uk-UA"/>
        </w:rPr>
        <w:t>1211</w:t>
      </w:r>
    </w:p>
    <w:p w:rsidR="00DE5E0A" w:rsidRDefault="00DE5E0A" w:rsidP="00DE5E0A">
      <w:pPr>
        <w:jc w:val="both"/>
        <w:rPr>
          <w:lang w:val="uk-UA"/>
        </w:rPr>
      </w:pPr>
    </w:p>
    <w:p w:rsidR="00DE5E0A" w:rsidRDefault="00DE5E0A" w:rsidP="00DE5E0A">
      <w:pPr>
        <w:jc w:val="center"/>
        <w:rPr>
          <w:b/>
          <w:lang w:val="uk-UA"/>
        </w:rPr>
      </w:pPr>
      <w:r>
        <w:rPr>
          <w:b/>
          <w:lang w:val="uk-UA"/>
        </w:rPr>
        <w:t>СТРУКТУРА</w:t>
      </w:r>
    </w:p>
    <w:p w:rsidR="00DE5E0A" w:rsidRDefault="00DE5E0A" w:rsidP="00DE5E0A">
      <w:pPr>
        <w:jc w:val="center"/>
        <w:rPr>
          <w:b/>
          <w:lang w:val="uk-UA"/>
        </w:rPr>
      </w:pPr>
      <w:r>
        <w:rPr>
          <w:b/>
          <w:lang w:val="uk-UA"/>
        </w:rPr>
        <w:t xml:space="preserve">і штатна чисельність апарату Кам’янської сільської ради </w:t>
      </w:r>
    </w:p>
    <w:p w:rsidR="00DE5E0A" w:rsidRDefault="00DE5E0A" w:rsidP="00DE5E0A">
      <w:pPr>
        <w:jc w:val="center"/>
        <w:rPr>
          <w:b/>
          <w:lang w:val="uk-UA"/>
        </w:rPr>
      </w:pPr>
      <w:r>
        <w:rPr>
          <w:b/>
          <w:lang w:val="uk-UA"/>
        </w:rPr>
        <w:t>та її виконавчих органів</w:t>
      </w:r>
    </w:p>
    <w:p w:rsidR="00DE5E0A" w:rsidRDefault="00DE5E0A" w:rsidP="00DE5E0A">
      <w:pPr>
        <w:jc w:val="center"/>
        <w:rPr>
          <w:b/>
          <w:lang w:val="uk-UA"/>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6408"/>
        <w:gridCol w:w="2160"/>
      </w:tblGrid>
      <w:tr w:rsidR="00DE5E0A" w:rsidTr="00987558">
        <w:trPr>
          <w:trHeight w:val="321"/>
        </w:trPr>
        <w:tc>
          <w:tcPr>
            <w:tcW w:w="7236" w:type="dxa"/>
            <w:gridSpan w:val="2"/>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rPr>
                <w:lang w:val="uk-UA"/>
              </w:rPr>
              <w:t>Назва  відділів, управлінь та посад</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rPr>
                <w:lang w:val="uk-UA"/>
              </w:rPr>
              <w:t>Чисельність</w:t>
            </w:r>
          </w:p>
        </w:tc>
      </w:tr>
      <w:tr w:rsidR="00DE5E0A" w:rsidTr="00987558">
        <w:trPr>
          <w:cantSplit/>
        </w:trPr>
        <w:tc>
          <w:tcPr>
            <w:tcW w:w="9396" w:type="dxa"/>
            <w:gridSpan w:val="3"/>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b/>
                <w:lang w:val="uk-UA"/>
              </w:rPr>
            </w:pPr>
            <w:r>
              <w:rPr>
                <w:b/>
                <w:lang w:val="en-US"/>
              </w:rPr>
              <w:t>I</w:t>
            </w:r>
            <w:r>
              <w:rPr>
                <w:b/>
                <w:lang w:val="uk-UA"/>
              </w:rPr>
              <w:t>. Апарат сільської ради та виконавчого комітету</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b/>
                <w:lang w:val="uk-UA"/>
              </w:rPr>
            </w:pPr>
            <w:r>
              <w:rPr>
                <w:b/>
                <w:lang w:val="uk-UA"/>
              </w:rPr>
              <w:t>1.</w:t>
            </w:r>
          </w:p>
        </w:tc>
        <w:tc>
          <w:tcPr>
            <w:tcW w:w="6408" w:type="dxa"/>
            <w:tcBorders>
              <w:top w:val="single" w:sz="4" w:space="0" w:color="auto"/>
              <w:left w:val="single" w:sz="4" w:space="0" w:color="auto"/>
              <w:bottom w:val="single" w:sz="4" w:space="0" w:color="auto"/>
              <w:right w:val="single" w:sz="4" w:space="0" w:color="auto"/>
            </w:tcBorders>
            <w:hideMark/>
          </w:tcPr>
          <w:p w:rsidR="00DE5E0A" w:rsidRDefault="00DE5E0A" w:rsidP="00987558">
            <w:pPr>
              <w:rPr>
                <w:b/>
                <w:lang w:val="uk-UA"/>
              </w:rPr>
            </w:pPr>
            <w:r>
              <w:rPr>
                <w:b/>
                <w:lang w:val="uk-UA"/>
              </w:rPr>
              <w:t>Керівництво сільської ради і виконавчого комітету</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b/>
                <w:lang w:val="uk-UA"/>
              </w:rPr>
            </w:pPr>
            <w:r>
              <w:rPr>
                <w:b/>
                <w:lang w:val="uk-UA"/>
              </w:rPr>
              <w:t>7</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rPr>
                <w:lang w:val="uk-UA"/>
              </w:rPr>
              <w:t>1.1</w:t>
            </w:r>
          </w:p>
        </w:tc>
        <w:tc>
          <w:tcPr>
            <w:tcW w:w="6408" w:type="dxa"/>
            <w:tcBorders>
              <w:top w:val="single" w:sz="4" w:space="0" w:color="auto"/>
              <w:left w:val="single" w:sz="4" w:space="0" w:color="auto"/>
              <w:bottom w:val="single" w:sz="4" w:space="0" w:color="auto"/>
              <w:right w:val="single" w:sz="4" w:space="0" w:color="auto"/>
            </w:tcBorders>
            <w:hideMark/>
          </w:tcPr>
          <w:p w:rsidR="00DE5E0A" w:rsidRDefault="00DE5E0A" w:rsidP="00987558">
            <w:pPr>
              <w:rPr>
                <w:lang w:val="uk-UA"/>
              </w:rPr>
            </w:pPr>
            <w:r>
              <w:rPr>
                <w:lang w:val="uk-UA"/>
              </w:rPr>
              <w:t>Сільський голова</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rPr>
                <w:lang w:val="uk-UA"/>
              </w:rPr>
              <w:t>1</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tcPr>
          <w:p w:rsidR="00DE5E0A" w:rsidRDefault="00DE5E0A" w:rsidP="00987558">
            <w:pPr>
              <w:jc w:val="center"/>
              <w:rPr>
                <w:lang w:val="uk-UA"/>
              </w:rPr>
            </w:pPr>
            <w:r>
              <w:rPr>
                <w:lang w:val="uk-UA"/>
              </w:rPr>
              <w:t>1.2.</w:t>
            </w:r>
          </w:p>
          <w:p w:rsidR="00DE5E0A" w:rsidRDefault="00DE5E0A" w:rsidP="00987558">
            <w:pPr>
              <w:jc w:val="center"/>
              <w:rPr>
                <w:lang w:val="uk-UA"/>
              </w:rPr>
            </w:pPr>
          </w:p>
        </w:tc>
        <w:tc>
          <w:tcPr>
            <w:tcW w:w="6408"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both"/>
              <w:rPr>
                <w:lang w:val="uk-UA"/>
              </w:rPr>
            </w:pPr>
            <w:r>
              <w:rPr>
                <w:lang w:val="uk-UA"/>
              </w:rPr>
              <w:t>Заступник сільського голови з питань діяльності   виконавчих органів ради</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rPr>
                <w:lang w:val="uk-UA"/>
              </w:rPr>
              <w:t>2</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tcPr>
          <w:p w:rsidR="00DE5E0A" w:rsidRDefault="00DE5E0A" w:rsidP="00987558">
            <w:pPr>
              <w:jc w:val="center"/>
              <w:rPr>
                <w:lang w:val="uk-UA"/>
              </w:rPr>
            </w:pPr>
            <w:r>
              <w:rPr>
                <w:lang w:val="uk-UA"/>
              </w:rPr>
              <w:t>1.3</w:t>
            </w:r>
          </w:p>
        </w:tc>
        <w:tc>
          <w:tcPr>
            <w:tcW w:w="6408" w:type="dxa"/>
            <w:tcBorders>
              <w:top w:val="single" w:sz="4" w:space="0" w:color="auto"/>
              <w:left w:val="single" w:sz="4" w:space="0" w:color="auto"/>
              <w:bottom w:val="single" w:sz="4" w:space="0" w:color="auto"/>
              <w:right w:val="single" w:sz="4" w:space="0" w:color="auto"/>
            </w:tcBorders>
          </w:tcPr>
          <w:p w:rsidR="00DE5E0A" w:rsidRDefault="00DE5E0A" w:rsidP="00987558">
            <w:pPr>
              <w:jc w:val="both"/>
              <w:rPr>
                <w:lang w:val="uk-UA"/>
              </w:rPr>
            </w:pPr>
            <w:r>
              <w:rPr>
                <w:lang w:val="uk-UA"/>
              </w:rPr>
              <w:t>Старости</w:t>
            </w:r>
          </w:p>
        </w:tc>
        <w:tc>
          <w:tcPr>
            <w:tcW w:w="2160" w:type="dxa"/>
            <w:tcBorders>
              <w:top w:val="single" w:sz="4" w:space="0" w:color="auto"/>
              <w:left w:val="single" w:sz="4" w:space="0" w:color="auto"/>
              <w:bottom w:val="single" w:sz="4" w:space="0" w:color="auto"/>
              <w:right w:val="single" w:sz="4" w:space="0" w:color="auto"/>
            </w:tcBorders>
          </w:tcPr>
          <w:p w:rsidR="00DE5E0A" w:rsidRDefault="00DE5E0A" w:rsidP="00987558">
            <w:pPr>
              <w:jc w:val="center"/>
              <w:rPr>
                <w:lang w:val="uk-UA"/>
              </w:rPr>
            </w:pPr>
            <w:r>
              <w:rPr>
                <w:lang w:val="uk-UA"/>
              </w:rPr>
              <w:t>2</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rPr>
                <w:lang w:val="uk-UA"/>
              </w:rPr>
              <w:t>1.4.</w:t>
            </w:r>
          </w:p>
        </w:tc>
        <w:tc>
          <w:tcPr>
            <w:tcW w:w="6408" w:type="dxa"/>
            <w:tcBorders>
              <w:top w:val="single" w:sz="4" w:space="0" w:color="auto"/>
              <w:left w:val="single" w:sz="4" w:space="0" w:color="auto"/>
              <w:bottom w:val="single" w:sz="4" w:space="0" w:color="auto"/>
              <w:right w:val="single" w:sz="4" w:space="0" w:color="auto"/>
            </w:tcBorders>
            <w:hideMark/>
          </w:tcPr>
          <w:p w:rsidR="00DE5E0A" w:rsidRDefault="00DE5E0A" w:rsidP="00987558">
            <w:pPr>
              <w:rPr>
                <w:lang w:val="uk-UA"/>
              </w:rPr>
            </w:pPr>
            <w:r>
              <w:rPr>
                <w:lang w:val="uk-UA"/>
              </w:rPr>
              <w:t xml:space="preserve">Секретар сільської ради </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rPr>
                <w:lang w:val="uk-UA"/>
              </w:rPr>
              <w:t>1</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p>
          <w:p w:rsidR="00DE5E0A" w:rsidRDefault="00DE5E0A" w:rsidP="00987558">
            <w:pPr>
              <w:jc w:val="center"/>
              <w:rPr>
                <w:lang w:val="uk-UA"/>
              </w:rPr>
            </w:pPr>
            <w:r>
              <w:rPr>
                <w:lang w:val="uk-UA"/>
              </w:rPr>
              <w:t>1.5</w:t>
            </w:r>
          </w:p>
        </w:tc>
        <w:tc>
          <w:tcPr>
            <w:tcW w:w="6408" w:type="dxa"/>
            <w:tcBorders>
              <w:top w:val="single" w:sz="4" w:space="0" w:color="auto"/>
              <w:left w:val="single" w:sz="4" w:space="0" w:color="auto"/>
              <w:bottom w:val="single" w:sz="4" w:space="0" w:color="auto"/>
              <w:right w:val="single" w:sz="4" w:space="0" w:color="auto"/>
            </w:tcBorders>
            <w:hideMark/>
          </w:tcPr>
          <w:p w:rsidR="00DE5E0A" w:rsidRDefault="00DE5E0A" w:rsidP="00987558">
            <w:pPr>
              <w:rPr>
                <w:lang w:val="uk-UA"/>
              </w:rPr>
            </w:pPr>
          </w:p>
          <w:p w:rsidR="00DE5E0A" w:rsidRDefault="00DE5E0A" w:rsidP="00987558">
            <w:pPr>
              <w:rPr>
                <w:lang w:val="uk-UA"/>
              </w:rPr>
            </w:pPr>
            <w:r>
              <w:rPr>
                <w:lang w:val="uk-UA"/>
              </w:rPr>
              <w:t>Керуючий справами (секретар виконавчого комітету)</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p>
          <w:p w:rsidR="00DE5E0A" w:rsidRDefault="00DE5E0A" w:rsidP="00987558">
            <w:pPr>
              <w:jc w:val="center"/>
              <w:rPr>
                <w:lang w:val="uk-UA"/>
              </w:rPr>
            </w:pPr>
            <w:r>
              <w:rPr>
                <w:lang w:val="uk-UA"/>
              </w:rPr>
              <w:t>1</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b/>
                <w:lang w:val="uk-UA"/>
              </w:rPr>
            </w:pPr>
            <w:r>
              <w:rPr>
                <w:b/>
                <w:lang w:val="uk-UA"/>
              </w:rPr>
              <w:t>2.</w:t>
            </w:r>
          </w:p>
        </w:tc>
        <w:tc>
          <w:tcPr>
            <w:tcW w:w="6408" w:type="dxa"/>
            <w:tcBorders>
              <w:top w:val="single" w:sz="4" w:space="0" w:color="auto"/>
              <w:left w:val="single" w:sz="4" w:space="0" w:color="auto"/>
              <w:bottom w:val="single" w:sz="4" w:space="0" w:color="auto"/>
              <w:right w:val="single" w:sz="4" w:space="0" w:color="auto"/>
            </w:tcBorders>
            <w:hideMark/>
          </w:tcPr>
          <w:p w:rsidR="00DE5E0A" w:rsidRDefault="00DE5E0A" w:rsidP="00987558">
            <w:pPr>
              <w:rPr>
                <w:b/>
                <w:lang w:val="uk-UA"/>
              </w:rPr>
            </w:pPr>
            <w:r>
              <w:rPr>
                <w:b/>
                <w:lang w:val="uk-UA"/>
              </w:rPr>
              <w:t xml:space="preserve">Відділ бухгалтерського обліку та звітності </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b/>
                <w:lang w:val="uk-UA"/>
              </w:rPr>
            </w:pPr>
            <w:r>
              <w:rPr>
                <w:b/>
                <w:lang w:val="uk-UA"/>
              </w:rPr>
              <w:t>8</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rPr>
                <w:lang w:val="uk-UA"/>
              </w:rPr>
              <w:t>2.1.</w:t>
            </w:r>
          </w:p>
        </w:tc>
        <w:tc>
          <w:tcPr>
            <w:tcW w:w="6408" w:type="dxa"/>
            <w:tcBorders>
              <w:top w:val="single" w:sz="4" w:space="0" w:color="auto"/>
              <w:left w:val="single" w:sz="4" w:space="0" w:color="auto"/>
              <w:bottom w:val="single" w:sz="4" w:space="0" w:color="auto"/>
              <w:right w:val="single" w:sz="4" w:space="0" w:color="auto"/>
            </w:tcBorders>
            <w:hideMark/>
          </w:tcPr>
          <w:p w:rsidR="00DE5E0A" w:rsidRDefault="00DE5E0A" w:rsidP="00987558">
            <w:pPr>
              <w:rPr>
                <w:lang w:val="uk-UA"/>
              </w:rPr>
            </w:pPr>
            <w:r>
              <w:rPr>
                <w:lang w:val="uk-UA"/>
              </w:rPr>
              <w:t>Керівник відділу-головний бухгалтер</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rPr>
                <w:lang w:val="uk-UA"/>
              </w:rPr>
              <w:t>1</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rPr>
                <w:lang w:val="uk-UA"/>
              </w:rPr>
              <w:t>2.2.</w:t>
            </w:r>
          </w:p>
        </w:tc>
        <w:tc>
          <w:tcPr>
            <w:tcW w:w="6408" w:type="dxa"/>
            <w:tcBorders>
              <w:top w:val="single" w:sz="4" w:space="0" w:color="auto"/>
              <w:left w:val="single" w:sz="4" w:space="0" w:color="auto"/>
              <w:bottom w:val="single" w:sz="4" w:space="0" w:color="auto"/>
              <w:right w:val="single" w:sz="4" w:space="0" w:color="auto"/>
            </w:tcBorders>
            <w:hideMark/>
          </w:tcPr>
          <w:p w:rsidR="00DE5E0A" w:rsidRDefault="00DE5E0A" w:rsidP="00987558">
            <w:pPr>
              <w:rPr>
                <w:lang w:val="uk-UA"/>
              </w:rPr>
            </w:pPr>
            <w:r>
              <w:rPr>
                <w:lang w:val="uk-UA"/>
              </w:rPr>
              <w:t xml:space="preserve">Спеціаліст </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rPr>
                <w:lang w:val="uk-UA"/>
              </w:rPr>
              <w:t>5</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rPr>
                <w:lang w:val="uk-UA"/>
              </w:rPr>
              <w:t>2.3</w:t>
            </w:r>
          </w:p>
          <w:p w:rsidR="00DE5E0A" w:rsidRDefault="00DE5E0A" w:rsidP="00987558">
            <w:pPr>
              <w:jc w:val="center"/>
              <w:rPr>
                <w:lang w:val="uk-UA"/>
              </w:rPr>
            </w:pPr>
          </w:p>
        </w:tc>
        <w:tc>
          <w:tcPr>
            <w:tcW w:w="6408" w:type="dxa"/>
            <w:tcBorders>
              <w:top w:val="single" w:sz="4" w:space="0" w:color="auto"/>
              <w:left w:val="single" w:sz="4" w:space="0" w:color="auto"/>
              <w:bottom w:val="single" w:sz="4" w:space="0" w:color="auto"/>
              <w:right w:val="single" w:sz="4" w:space="0" w:color="auto"/>
            </w:tcBorders>
            <w:hideMark/>
          </w:tcPr>
          <w:p w:rsidR="00DE5E0A" w:rsidRDefault="00DE5E0A" w:rsidP="00987558">
            <w:pPr>
              <w:rPr>
                <w:lang w:val="uk-UA"/>
              </w:rPr>
            </w:pPr>
            <w:r>
              <w:rPr>
                <w:lang w:val="uk-UA"/>
              </w:rPr>
              <w:t>Інспектор</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rPr>
                <w:lang w:val="uk-UA"/>
              </w:rPr>
              <w:t>2</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vAlign w:val="center"/>
            <w:hideMark/>
          </w:tcPr>
          <w:p w:rsidR="00DE5E0A" w:rsidRDefault="00DE5E0A" w:rsidP="00987558">
            <w:pPr>
              <w:rPr>
                <w:b/>
                <w:lang w:val="uk-UA"/>
              </w:rPr>
            </w:pPr>
            <w:r>
              <w:rPr>
                <w:b/>
                <w:lang w:val="uk-UA"/>
              </w:rPr>
              <w:t xml:space="preserve">     </w:t>
            </w:r>
            <w:r>
              <w:rPr>
                <w:b/>
              </w:rPr>
              <w:t>3</w:t>
            </w:r>
          </w:p>
        </w:tc>
        <w:tc>
          <w:tcPr>
            <w:tcW w:w="6408" w:type="dxa"/>
            <w:tcBorders>
              <w:top w:val="single" w:sz="4" w:space="0" w:color="auto"/>
              <w:left w:val="single" w:sz="4" w:space="0" w:color="auto"/>
              <w:bottom w:val="single" w:sz="4" w:space="0" w:color="auto"/>
              <w:right w:val="single" w:sz="4" w:space="0" w:color="auto"/>
            </w:tcBorders>
            <w:hideMark/>
          </w:tcPr>
          <w:p w:rsidR="00DE5E0A" w:rsidRDefault="00DE5E0A" w:rsidP="00987558">
            <w:pPr>
              <w:rPr>
                <w:b/>
                <w:color w:val="000000"/>
                <w:lang w:val="uk-UA"/>
              </w:rPr>
            </w:pPr>
            <w:r>
              <w:rPr>
                <w:b/>
                <w:color w:val="000000"/>
                <w:lang w:val="uk-UA"/>
              </w:rPr>
              <w:t>ЦНАП</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b/>
                <w:lang w:val="uk-UA"/>
              </w:rPr>
            </w:pPr>
            <w:r>
              <w:rPr>
                <w:b/>
                <w:lang w:val="uk-UA"/>
              </w:rPr>
              <w:t>8</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vAlign w:val="center"/>
          </w:tcPr>
          <w:p w:rsidR="00DE5E0A" w:rsidRPr="00C352A2" w:rsidRDefault="00DE5E0A" w:rsidP="00987558">
            <w:pPr>
              <w:jc w:val="center"/>
              <w:rPr>
                <w:lang w:val="uk-UA"/>
              </w:rPr>
            </w:pPr>
            <w:r>
              <w:t>3</w:t>
            </w:r>
            <w:r w:rsidRPr="00C352A2">
              <w:rPr>
                <w:lang w:val="uk-UA"/>
              </w:rPr>
              <w:t>.1</w:t>
            </w:r>
          </w:p>
        </w:tc>
        <w:tc>
          <w:tcPr>
            <w:tcW w:w="6408" w:type="dxa"/>
            <w:tcBorders>
              <w:top w:val="single" w:sz="4" w:space="0" w:color="auto"/>
              <w:left w:val="single" w:sz="4" w:space="0" w:color="auto"/>
              <w:bottom w:val="single" w:sz="4" w:space="0" w:color="auto"/>
              <w:right w:val="single" w:sz="4" w:space="0" w:color="auto"/>
            </w:tcBorders>
          </w:tcPr>
          <w:p w:rsidR="00DE5E0A" w:rsidRPr="00C352A2" w:rsidRDefault="00DE5E0A" w:rsidP="00987558">
            <w:pPr>
              <w:rPr>
                <w:color w:val="000000"/>
                <w:lang w:val="uk-UA"/>
              </w:rPr>
            </w:pPr>
            <w:r>
              <w:rPr>
                <w:color w:val="000000"/>
                <w:lang w:val="uk-UA"/>
              </w:rPr>
              <w:t>Керівник ЦНАПу</w:t>
            </w:r>
          </w:p>
        </w:tc>
        <w:tc>
          <w:tcPr>
            <w:tcW w:w="2160" w:type="dxa"/>
            <w:tcBorders>
              <w:top w:val="single" w:sz="4" w:space="0" w:color="auto"/>
              <w:left w:val="single" w:sz="4" w:space="0" w:color="auto"/>
              <w:bottom w:val="single" w:sz="4" w:space="0" w:color="auto"/>
              <w:right w:val="single" w:sz="4" w:space="0" w:color="auto"/>
            </w:tcBorders>
          </w:tcPr>
          <w:p w:rsidR="00DE5E0A" w:rsidRPr="00C352A2" w:rsidRDefault="00DE5E0A" w:rsidP="00987558">
            <w:pPr>
              <w:jc w:val="center"/>
              <w:rPr>
                <w:lang w:val="uk-UA"/>
              </w:rPr>
            </w:pPr>
            <w:r w:rsidRPr="00C352A2">
              <w:rPr>
                <w:lang w:val="uk-UA"/>
              </w:rPr>
              <w:t>1</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vAlign w:val="center"/>
          </w:tcPr>
          <w:p w:rsidR="00DE5E0A" w:rsidRPr="00C352A2" w:rsidRDefault="00DE5E0A" w:rsidP="00987558">
            <w:pPr>
              <w:jc w:val="center"/>
              <w:rPr>
                <w:lang w:val="uk-UA"/>
              </w:rPr>
            </w:pPr>
            <w:r>
              <w:t>3</w:t>
            </w:r>
            <w:r>
              <w:rPr>
                <w:lang w:val="uk-UA"/>
              </w:rPr>
              <w:t>.2</w:t>
            </w:r>
          </w:p>
        </w:tc>
        <w:tc>
          <w:tcPr>
            <w:tcW w:w="6408" w:type="dxa"/>
            <w:tcBorders>
              <w:top w:val="single" w:sz="4" w:space="0" w:color="auto"/>
              <w:left w:val="single" w:sz="4" w:space="0" w:color="auto"/>
              <w:bottom w:val="single" w:sz="4" w:space="0" w:color="auto"/>
              <w:right w:val="single" w:sz="4" w:space="0" w:color="auto"/>
            </w:tcBorders>
          </w:tcPr>
          <w:p w:rsidR="00DE5E0A" w:rsidRPr="00C352A2" w:rsidRDefault="00DE5E0A" w:rsidP="00987558">
            <w:pPr>
              <w:rPr>
                <w:color w:val="000000"/>
                <w:lang w:val="uk-UA"/>
              </w:rPr>
            </w:pPr>
            <w:r>
              <w:rPr>
                <w:color w:val="000000"/>
                <w:lang w:val="uk-UA"/>
              </w:rPr>
              <w:t>Адміністратори</w:t>
            </w:r>
          </w:p>
        </w:tc>
        <w:tc>
          <w:tcPr>
            <w:tcW w:w="2160" w:type="dxa"/>
            <w:tcBorders>
              <w:top w:val="single" w:sz="4" w:space="0" w:color="auto"/>
              <w:left w:val="single" w:sz="4" w:space="0" w:color="auto"/>
              <w:bottom w:val="single" w:sz="4" w:space="0" w:color="auto"/>
              <w:right w:val="single" w:sz="4" w:space="0" w:color="auto"/>
            </w:tcBorders>
          </w:tcPr>
          <w:p w:rsidR="00DE5E0A" w:rsidRPr="00C352A2" w:rsidRDefault="00DE5E0A" w:rsidP="00987558">
            <w:pPr>
              <w:jc w:val="center"/>
              <w:rPr>
                <w:lang w:val="uk-UA"/>
              </w:rPr>
            </w:pPr>
            <w:r>
              <w:rPr>
                <w:lang w:val="uk-UA"/>
              </w:rPr>
              <w:t>4</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vAlign w:val="center"/>
          </w:tcPr>
          <w:p w:rsidR="00DE5E0A" w:rsidRDefault="00DE5E0A" w:rsidP="00987558">
            <w:pPr>
              <w:jc w:val="center"/>
              <w:rPr>
                <w:lang w:val="uk-UA"/>
              </w:rPr>
            </w:pPr>
            <w:r>
              <w:t>3</w:t>
            </w:r>
            <w:r>
              <w:rPr>
                <w:lang w:val="uk-UA"/>
              </w:rPr>
              <w:t>.3</w:t>
            </w:r>
          </w:p>
        </w:tc>
        <w:tc>
          <w:tcPr>
            <w:tcW w:w="6408" w:type="dxa"/>
            <w:tcBorders>
              <w:top w:val="single" w:sz="4" w:space="0" w:color="auto"/>
              <w:left w:val="single" w:sz="4" w:space="0" w:color="auto"/>
              <w:bottom w:val="single" w:sz="4" w:space="0" w:color="auto"/>
              <w:right w:val="single" w:sz="4" w:space="0" w:color="auto"/>
            </w:tcBorders>
          </w:tcPr>
          <w:p w:rsidR="00DE5E0A" w:rsidRDefault="00DE5E0A" w:rsidP="00987558">
            <w:pPr>
              <w:rPr>
                <w:color w:val="000000"/>
                <w:lang w:val="uk-UA"/>
              </w:rPr>
            </w:pPr>
            <w:r>
              <w:rPr>
                <w:color w:val="000000"/>
                <w:lang w:val="uk-UA"/>
              </w:rPr>
              <w:t>Державний реєстратор</w:t>
            </w:r>
          </w:p>
        </w:tc>
        <w:tc>
          <w:tcPr>
            <w:tcW w:w="2160" w:type="dxa"/>
            <w:tcBorders>
              <w:top w:val="single" w:sz="4" w:space="0" w:color="auto"/>
              <w:left w:val="single" w:sz="4" w:space="0" w:color="auto"/>
              <w:bottom w:val="single" w:sz="4" w:space="0" w:color="auto"/>
              <w:right w:val="single" w:sz="4" w:space="0" w:color="auto"/>
            </w:tcBorders>
          </w:tcPr>
          <w:p w:rsidR="00DE5E0A" w:rsidRDefault="00DE5E0A" w:rsidP="00987558">
            <w:pPr>
              <w:jc w:val="center"/>
              <w:rPr>
                <w:lang w:val="uk-UA"/>
              </w:rPr>
            </w:pPr>
            <w:r>
              <w:rPr>
                <w:lang w:val="uk-UA"/>
              </w:rPr>
              <w:t>1</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vAlign w:val="center"/>
          </w:tcPr>
          <w:p w:rsidR="00DE5E0A" w:rsidRPr="00C352A2" w:rsidRDefault="00DE5E0A" w:rsidP="00987558">
            <w:pPr>
              <w:jc w:val="center"/>
              <w:rPr>
                <w:lang w:val="uk-UA"/>
              </w:rPr>
            </w:pPr>
            <w:r>
              <w:t>3</w:t>
            </w:r>
            <w:r>
              <w:rPr>
                <w:lang w:val="uk-UA"/>
              </w:rPr>
              <w:t>.4</w:t>
            </w:r>
          </w:p>
        </w:tc>
        <w:tc>
          <w:tcPr>
            <w:tcW w:w="6408" w:type="dxa"/>
            <w:tcBorders>
              <w:top w:val="single" w:sz="4" w:space="0" w:color="auto"/>
              <w:left w:val="single" w:sz="4" w:space="0" w:color="auto"/>
              <w:bottom w:val="single" w:sz="4" w:space="0" w:color="auto"/>
              <w:right w:val="single" w:sz="4" w:space="0" w:color="auto"/>
            </w:tcBorders>
          </w:tcPr>
          <w:p w:rsidR="00DE5E0A" w:rsidRPr="00C352A2" w:rsidRDefault="00DE5E0A" w:rsidP="00987558">
            <w:pPr>
              <w:rPr>
                <w:color w:val="000000"/>
                <w:lang w:val="uk-UA"/>
              </w:rPr>
            </w:pPr>
            <w:r>
              <w:rPr>
                <w:color w:val="000000"/>
                <w:lang w:val="uk-UA"/>
              </w:rPr>
              <w:t>Інспектор</w:t>
            </w:r>
          </w:p>
        </w:tc>
        <w:tc>
          <w:tcPr>
            <w:tcW w:w="2160" w:type="dxa"/>
            <w:tcBorders>
              <w:top w:val="single" w:sz="4" w:space="0" w:color="auto"/>
              <w:left w:val="single" w:sz="4" w:space="0" w:color="auto"/>
              <w:bottom w:val="single" w:sz="4" w:space="0" w:color="auto"/>
              <w:right w:val="single" w:sz="4" w:space="0" w:color="auto"/>
            </w:tcBorders>
          </w:tcPr>
          <w:p w:rsidR="00DE5E0A" w:rsidRPr="00C352A2" w:rsidRDefault="00DE5E0A" w:rsidP="00987558">
            <w:pPr>
              <w:jc w:val="center"/>
              <w:rPr>
                <w:lang w:val="uk-UA"/>
              </w:rPr>
            </w:pPr>
            <w:r>
              <w:rPr>
                <w:lang w:val="uk-UA"/>
              </w:rPr>
              <w:t>1</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vAlign w:val="center"/>
          </w:tcPr>
          <w:p w:rsidR="00DE5E0A" w:rsidRDefault="00DE5E0A" w:rsidP="00987558">
            <w:pPr>
              <w:jc w:val="center"/>
              <w:rPr>
                <w:lang w:val="uk-UA"/>
              </w:rPr>
            </w:pPr>
            <w:r>
              <w:t>3</w:t>
            </w:r>
            <w:r>
              <w:rPr>
                <w:lang w:val="uk-UA"/>
              </w:rPr>
              <w:t>.5</w:t>
            </w:r>
          </w:p>
        </w:tc>
        <w:tc>
          <w:tcPr>
            <w:tcW w:w="6408" w:type="dxa"/>
            <w:tcBorders>
              <w:top w:val="single" w:sz="4" w:space="0" w:color="auto"/>
              <w:left w:val="single" w:sz="4" w:space="0" w:color="auto"/>
              <w:bottom w:val="single" w:sz="4" w:space="0" w:color="auto"/>
              <w:right w:val="single" w:sz="4" w:space="0" w:color="auto"/>
            </w:tcBorders>
          </w:tcPr>
          <w:p w:rsidR="00DE5E0A" w:rsidRDefault="00DE5E0A" w:rsidP="00987558">
            <w:pPr>
              <w:rPr>
                <w:color w:val="000000"/>
                <w:lang w:val="uk-UA"/>
              </w:rPr>
            </w:pPr>
            <w:r>
              <w:rPr>
                <w:color w:val="000000"/>
                <w:lang w:val="uk-UA"/>
              </w:rPr>
              <w:t>Спеціаліст</w:t>
            </w:r>
          </w:p>
        </w:tc>
        <w:tc>
          <w:tcPr>
            <w:tcW w:w="2160" w:type="dxa"/>
            <w:tcBorders>
              <w:top w:val="single" w:sz="4" w:space="0" w:color="auto"/>
              <w:left w:val="single" w:sz="4" w:space="0" w:color="auto"/>
              <w:bottom w:val="single" w:sz="4" w:space="0" w:color="auto"/>
              <w:right w:val="single" w:sz="4" w:space="0" w:color="auto"/>
            </w:tcBorders>
          </w:tcPr>
          <w:p w:rsidR="00DE5E0A" w:rsidRDefault="00DE5E0A" w:rsidP="00987558">
            <w:pPr>
              <w:jc w:val="center"/>
              <w:rPr>
                <w:lang w:val="uk-UA"/>
              </w:rPr>
            </w:pPr>
            <w:r>
              <w:rPr>
                <w:lang w:val="uk-UA"/>
              </w:rPr>
              <w:t>1</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b/>
                <w:lang w:val="uk-UA"/>
              </w:rPr>
            </w:pPr>
            <w:r>
              <w:rPr>
                <w:b/>
              </w:rPr>
              <w:t>4</w:t>
            </w:r>
            <w:r>
              <w:rPr>
                <w:b/>
                <w:lang w:val="uk-UA"/>
              </w:rPr>
              <w:t>.</w:t>
            </w:r>
          </w:p>
        </w:tc>
        <w:tc>
          <w:tcPr>
            <w:tcW w:w="6408" w:type="dxa"/>
            <w:tcBorders>
              <w:top w:val="single" w:sz="4" w:space="0" w:color="auto"/>
              <w:left w:val="single" w:sz="4" w:space="0" w:color="auto"/>
              <w:bottom w:val="single" w:sz="4" w:space="0" w:color="auto"/>
              <w:right w:val="single" w:sz="4" w:space="0" w:color="auto"/>
            </w:tcBorders>
            <w:hideMark/>
          </w:tcPr>
          <w:p w:rsidR="00DE5E0A" w:rsidRDefault="00DE5E0A" w:rsidP="00987558">
            <w:pPr>
              <w:rPr>
                <w:b/>
                <w:lang w:val="uk-UA"/>
              </w:rPr>
            </w:pPr>
            <w:r>
              <w:rPr>
                <w:b/>
                <w:lang w:val="uk-UA"/>
              </w:rPr>
              <w:t>Відділ загальної та організаційної роботи</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b/>
                <w:lang w:val="uk-UA"/>
              </w:rPr>
            </w:pPr>
            <w:r>
              <w:rPr>
                <w:b/>
                <w:lang w:val="uk-UA"/>
              </w:rPr>
              <w:t>15</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t>4</w:t>
            </w:r>
            <w:r>
              <w:rPr>
                <w:lang w:val="uk-UA"/>
              </w:rPr>
              <w:t>.1.</w:t>
            </w:r>
          </w:p>
        </w:tc>
        <w:tc>
          <w:tcPr>
            <w:tcW w:w="6408" w:type="dxa"/>
            <w:tcBorders>
              <w:top w:val="single" w:sz="4" w:space="0" w:color="auto"/>
              <w:left w:val="single" w:sz="4" w:space="0" w:color="auto"/>
              <w:bottom w:val="single" w:sz="4" w:space="0" w:color="auto"/>
              <w:right w:val="single" w:sz="4" w:space="0" w:color="auto"/>
            </w:tcBorders>
            <w:hideMark/>
          </w:tcPr>
          <w:p w:rsidR="00DE5E0A" w:rsidRDefault="00DE5E0A" w:rsidP="00987558">
            <w:pPr>
              <w:rPr>
                <w:lang w:val="uk-UA"/>
              </w:rPr>
            </w:pPr>
            <w:r>
              <w:rPr>
                <w:lang w:val="uk-UA"/>
              </w:rPr>
              <w:t>Начальник відділу</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rPr>
                <w:lang w:val="uk-UA"/>
              </w:rPr>
              <w:t>1</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t>4</w:t>
            </w:r>
            <w:r>
              <w:rPr>
                <w:lang w:val="uk-UA"/>
              </w:rPr>
              <w:t>.2.</w:t>
            </w:r>
          </w:p>
        </w:tc>
        <w:tc>
          <w:tcPr>
            <w:tcW w:w="6408" w:type="dxa"/>
            <w:tcBorders>
              <w:top w:val="single" w:sz="4" w:space="0" w:color="auto"/>
              <w:left w:val="single" w:sz="4" w:space="0" w:color="auto"/>
              <w:bottom w:val="single" w:sz="4" w:space="0" w:color="auto"/>
              <w:right w:val="single" w:sz="4" w:space="0" w:color="auto"/>
            </w:tcBorders>
            <w:hideMark/>
          </w:tcPr>
          <w:p w:rsidR="00DE5E0A" w:rsidRDefault="00DE5E0A" w:rsidP="00987558">
            <w:pPr>
              <w:rPr>
                <w:lang w:val="uk-UA"/>
              </w:rPr>
            </w:pPr>
            <w:r>
              <w:rPr>
                <w:lang w:val="uk-UA"/>
              </w:rPr>
              <w:t>Діловод</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rPr>
                <w:lang w:val="uk-UA"/>
              </w:rPr>
              <w:t>2</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t>4</w:t>
            </w:r>
            <w:r>
              <w:rPr>
                <w:lang w:val="uk-UA"/>
              </w:rPr>
              <w:t>.3.</w:t>
            </w:r>
          </w:p>
        </w:tc>
        <w:tc>
          <w:tcPr>
            <w:tcW w:w="6408" w:type="dxa"/>
            <w:tcBorders>
              <w:top w:val="single" w:sz="4" w:space="0" w:color="auto"/>
              <w:left w:val="single" w:sz="4" w:space="0" w:color="auto"/>
              <w:bottom w:val="single" w:sz="4" w:space="0" w:color="auto"/>
              <w:right w:val="single" w:sz="4" w:space="0" w:color="auto"/>
            </w:tcBorders>
            <w:hideMark/>
          </w:tcPr>
          <w:p w:rsidR="00DE5E0A" w:rsidRDefault="00DE5E0A" w:rsidP="00987558">
            <w:pPr>
              <w:rPr>
                <w:lang w:val="uk-UA"/>
              </w:rPr>
            </w:pPr>
            <w:r>
              <w:rPr>
                <w:lang w:val="uk-UA"/>
              </w:rPr>
              <w:t>Інспектор</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rPr>
                <w:lang w:val="uk-UA"/>
              </w:rPr>
              <w:t>1</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t>4</w:t>
            </w:r>
            <w:r>
              <w:rPr>
                <w:lang w:val="uk-UA"/>
              </w:rPr>
              <w:t>.4.</w:t>
            </w:r>
          </w:p>
        </w:tc>
        <w:tc>
          <w:tcPr>
            <w:tcW w:w="6408" w:type="dxa"/>
            <w:tcBorders>
              <w:top w:val="single" w:sz="4" w:space="0" w:color="auto"/>
              <w:left w:val="single" w:sz="4" w:space="0" w:color="auto"/>
              <w:bottom w:val="single" w:sz="4" w:space="0" w:color="auto"/>
              <w:right w:val="single" w:sz="4" w:space="0" w:color="auto"/>
            </w:tcBorders>
            <w:hideMark/>
          </w:tcPr>
          <w:p w:rsidR="00DE5E0A" w:rsidRDefault="00DE5E0A" w:rsidP="00987558">
            <w:pPr>
              <w:rPr>
                <w:lang w:val="uk-UA"/>
              </w:rPr>
            </w:pPr>
            <w:r>
              <w:rPr>
                <w:lang w:val="uk-UA"/>
              </w:rPr>
              <w:t>Прибиральник службового приміщення та прилеглої території</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rPr>
                <w:lang w:val="uk-UA"/>
              </w:rPr>
              <w:t>10</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tcPr>
          <w:p w:rsidR="00DE5E0A" w:rsidRDefault="00DE5E0A" w:rsidP="00987558">
            <w:pPr>
              <w:jc w:val="center"/>
              <w:rPr>
                <w:lang w:val="uk-UA"/>
              </w:rPr>
            </w:pPr>
            <w:r>
              <w:t>4</w:t>
            </w:r>
            <w:r>
              <w:rPr>
                <w:lang w:val="uk-UA"/>
              </w:rPr>
              <w:t>.5</w:t>
            </w:r>
          </w:p>
        </w:tc>
        <w:tc>
          <w:tcPr>
            <w:tcW w:w="6408" w:type="dxa"/>
            <w:tcBorders>
              <w:top w:val="single" w:sz="4" w:space="0" w:color="auto"/>
              <w:left w:val="single" w:sz="4" w:space="0" w:color="auto"/>
              <w:bottom w:val="single" w:sz="4" w:space="0" w:color="auto"/>
              <w:right w:val="single" w:sz="4" w:space="0" w:color="auto"/>
            </w:tcBorders>
          </w:tcPr>
          <w:p w:rsidR="00DE5E0A" w:rsidRDefault="00DE5E0A" w:rsidP="00987558">
            <w:pPr>
              <w:rPr>
                <w:lang w:val="uk-UA"/>
              </w:rPr>
            </w:pPr>
            <w:r>
              <w:rPr>
                <w:lang w:val="uk-UA"/>
              </w:rPr>
              <w:t>Оператор котельні</w:t>
            </w:r>
          </w:p>
        </w:tc>
        <w:tc>
          <w:tcPr>
            <w:tcW w:w="2160" w:type="dxa"/>
            <w:tcBorders>
              <w:top w:val="single" w:sz="4" w:space="0" w:color="auto"/>
              <w:left w:val="single" w:sz="4" w:space="0" w:color="auto"/>
              <w:bottom w:val="single" w:sz="4" w:space="0" w:color="auto"/>
              <w:right w:val="single" w:sz="4" w:space="0" w:color="auto"/>
            </w:tcBorders>
          </w:tcPr>
          <w:p w:rsidR="00DE5E0A" w:rsidRDefault="00DE5E0A" w:rsidP="00987558">
            <w:pPr>
              <w:jc w:val="center"/>
              <w:rPr>
                <w:lang w:val="uk-UA"/>
              </w:rPr>
            </w:pPr>
            <w:r>
              <w:rPr>
                <w:lang w:val="uk-UA"/>
              </w:rPr>
              <w:t>1</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b/>
                <w:lang w:val="uk-UA"/>
              </w:rPr>
            </w:pPr>
            <w:r>
              <w:rPr>
                <w:b/>
              </w:rPr>
              <w:t>5</w:t>
            </w:r>
            <w:r>
              <w:rPr>
                <w:b/>
                <w:lang w:val="uk-UA"/>
              </w:rPr>
              <w:t>.</w:t>
            </w:r>
          </w:p>
        </w:tc>
        <w:tc>
          <w:tcPr>
            <w:tcW w:w="6408"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both"/>
              <w:rPr>
                <w:b/>
                <w:lang w:val="uk-UA"/>
              </w:rPr>
            </w:pPr>
            <w:r>
              <w:rPr>
                <w:b/>
                <w:color w:val="000000"/>
                <w:lang w:val="uk-UA"/>
              </w:rPr>
              <w:t xml:space="preserve">Відділ   правового забезпечення </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b/>
                <w:lang w:val="uk-UA"/>
              </w:rPr>
            </w:pPr>
            <w:r>
              <w:rPr>
                <w:b/>
                <w:lang w:val="uk-UA"/>
              </w:rPr>
              <w:t>6</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t>5</w:t>
            </w:r>
            <w:r>
              <w:rPr>
                <w:lang w:val="uk-UA"/>
              </w:rPr>
              <w:t>.1.</w:t>
            </w:r>
          </w:p>
        </w:tc>
        <w:tc>
          <w:tcPr>
            <w:tcW w:w="6408"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both"/>
              <w:rPr>
                <w:lang w:val="uk-UA"/>
              </w:rPr>
            </w:pPr>
            <w:r>
              <w:rPr>
                <w:lang w:val="uk-UA"/>
              </w:rPr>
              <w:t>Начальник відділу - юрист</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rPr>
                <w:lang w:val="uk-UA"/>
              </w:rPr>
              <w:t>1</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hideMark/>
          </w:tcPr>
          <w:p w:rsidR="00DE5E0A" w:rsidRDefault="00DE5E0A" w:rsidP="00987558">
            <w:pPr>
              <w:rPr>
                <w:lang w:val="uk-UA"/>
              </w:rPr>
            </w:pPr>
            <w:r>
              <w:t xml:space="preserve">   5</w:t>
            </w:r>
            <w:r>
              <w:rPr>
                <w:lang w:val="uk-UA"/>
              </w:rPr>
              <w:t>.2</w:t>
            </w:r>
          </w:p>
        </w:tc>
        <w:tc>
          <w:tcPr>
            <w:tcW w:w="6408"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both"/>
              <w:rPr>
                <w:lang w:val="uk-UA"/>
              </w:rPr>
            </w:pPr>
            <w:r>
              <w:rPr>
                <w:lang w:val="uk-UA"/>
              </w:rPr>
              <w:t>Спеціаліст</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rPr>
                <w:lang w:val="uk-UA"/>
              </w:rPr>
              <w:t>1</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t>5</w:t>
            </w:r>
            <w:r>
              <w:rPr>
                <w:lang w:val="uk-UA"/>
              </w:rPr>
              <w:t>.3</w:t>
            </w:r>
          </w:p>
        </w:tc>
        <w:tc>
          <w:tcPr>
            <w:tcW w:w="6408"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both"/>
              <w:rPr>
                <w:lang w:val="uk-UA"/>
              </w:rPr>
            </w:pPr>
            <w:r>
              <w:rPr>
                <w:lang w:val="uk-UA"/>
              </w:rPr>
              <w:t>Інспектор ВОС</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rPr>
                <w:lang w:val="uk-UA"/>
              </w:rPr>
              <w:t>3</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tcPr>
          <w:p w:rsidR="00DE5E0A" w:rsidRDefault="00DE5E0A" w:rsidP="00987558">
            <w:pPr>
              <w:jc w:val="center"/>
              <w:rPr>
                <w:lang w:val="uk-UA"/>
              </w:rPr>
            </w:pPr>
            <w:r>
              <w:t>5</w:t>
            </w:r>
            <w:r>
              <w:rPr>
                <w:lang w:val="uk-UA"/>
              </w:rPr>
              <w:t>.4</w:t>
            </w:r>
          </w:p>
        </w:tc>
        <w:tc>
          <w:tcPr>
            <w:tcW w:w="6408" w:type="dxa"/>
            <w:tcBorders>
              <w:top w:val="single" w:sz="4" w:space="0" w:color="auto"/>
              <w:left w:val="single" w:sz="4" w:space="0" w:color="auto"/>
              <w:bottom w:val="single" w:sz="4" w:space="0" w:color="auto"/>
              <w:right w:val="single" w:sz="4" w:space="0" w:color="auto"/>
            </w:tcBorders>
          </w:tcPr>
          <w:p w:rsidR="00DE5E0A" w:rsidRDefault="00DE5E0A" w:rsidP="00987558">
            <w:pPr>
              <w:jc w:val="both"/>
              <w:rPr>
                <w:lang w:val="uk-UA"/>
              </w:rPr>
            </w:pPr>
            <w:r>
              <w:rPr>
                <w:lang w:val="uk-UA"/>
              </w:rPr>
              <w:t>Інспектор з кадрової роботи</w:t>
            </w:r>
          </w:p>
        </w:tc>
        <w:tc>
          <w:tcPr>
            <w:tcW w:w="2160" w:type="dxa"/>
            <w:tcBorders>
              <w:top w:val="single" w:sz="4" w:space="0" w:color="auto"/>
              <w:left w:val="single" w:sz="4" w:space="0" w:color="auto"/>
              <w:bottom w:val="single" w:sz="4" w:space="0" w:color="auto"/>
              <w:right w:val="single" w:sz="4" w:space="0" w:color="auto"/>
            </w:tcBorders>
          </w:tcPr>
          <w:p w:rsidR="00DE5E0A" w:rsidRDefault="00DE5E0A" w:rsidP="00987558">
            <w:pPr>
              <w:jc w:val="center"/>
              <w:rPr>
                <w:lang w:val="uk-UA"/>
              </w:rPr>
            </w:pPr>
            <w:r>
              <w:rPr>
                <w:lang w:val="uk-UA"/>
              </w:rPr>
              <w:t>1</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b/>
                <w:lang w:val="uk-UA"/>
              </w:rPr>
            </w:pPr>
            <w:r>
              <w:rPr>
                <w:b/>
              </w:rPr>
              <w:t>6</w:t>
            </w:r>
            <w:r>
              <w:rPr>
                <w:b/>
                <w:lang w:val="uk-UA"/>
              </w:rPr>
              <w:t>.</w:t>
            </w:r>
          </w:p>
        </w:tc>
        <w:tc>
          <w:tcPr>
            <w:tcW w:w="6408" w:type="dxa"/>
            <w:tcBorders>
              <w:top w:val="single" w:sz="4" w:space="0" w:color="auto"/>
              <w:left w:val="single" w:sz="4" w:space="0" w:color="auto"/>
              <w:bottom w:val="single" w:sz="4" w:space="0" w:color="auto"/>
              <w:right w:val="single" w:sz="4" w:space="0" w:color="auto"/>
            </w:tcBorders>
            <w:hideMark/>
          </w:tcPr>
          <w:p w:rsidR="00DE5E0A" w:rsidRDefault="00EE7E13" w:rsidP="00987558">
            <w:pPr>
              <w:rPr>
                <w:b/>
                <w:lang w:val="uk-UA"/>
              </w:rPr>
            </w:pPr>
            <w:r>
              <w:rPr>
                <w:b/>
                <w:lang w:val="uk-UA"/>
              </w:rPr>
              <w:t xml:space="preserve">Відділ освіти, </w:t>
            </w:r>
            <w:r w:rsidR="00DE5E0A">
              <w:rPr>
                <w:b/>
                <w:lang w:val="uk-UA"/>
              </w:rPr>
              <w:t xml:space="preserve"> сім’ї, молоді та спорту,  культури і туризму.</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b/>
                <w:lang w:val="uk-UA"/>
              </w:rPr>
            </w:pPr>
            <w:r>
              <w:rPr>
                <w:b/>
                <w:lang w:val="uk-UA"/>
              </w:rPr>
              <w:t>3</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t>6</w:t>
            </w:r>
            <w:r>
              <w:rPr>
                <w:lang w:val="uk-UA"/>
              </w:rPr>
              <w:t>.1.</w:t>
            </w:r>
          </w:p>
        </w:tc>
        <w:tc>
          <w:tcPr>
            <w:tcW w:w="6408" w:type="dxa"/>
            <w:tcBorders>
              <w:top w:val="single" w:sz="4" w:space="0" w:color="auto"/>
              <w:left w:val="single" w:sz="4" w:space="0" w:color="auto"/>
              <w:bottom w:val="single" w:sz="4" w:space="0" w:color="auto"/>
              <w:right w:val="single" w:sz="4" w:space="0" w:color="auto"/>
            </w:tcBorders>
            <w:hideMark/>
          </w:tcPr>
          <w:p w:rsidR="00DE5E0A" w:rsidRDefault="00DE5E0A" w:rsidP="00987558">
            <w:pPr>
              <w:rPr>
                <w:lang w:val="uk-UA"/>
              </w:rPr>
            </w:pPr>
            <w:r>
              <w:rPr>
                <w:lang w:val="uk-UA"/>
              </w:rPr>
              <w:t xml:space="preserve">Начальник відділу </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rPr>
                <w:lang w:val="uk-UA"/>
              </w:rPr>
              <w:t>1</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t>6</w:t>
            </w:r>
            <w:r>
              <w:rPr>
                <w:lang w:val="uk-UA"/>
              </w:rPr>
              <w:t>.2.</w:t>
            </w:r>
          </w:p>
        </w:tc>
        <w:tc>
          <w:tcPr>
            <w:tcW w:w="6408" w:type="dxa"/>
            <w:tcBorders>
              <w:top w:val="single" w:sz="4" w:space="0" w:color="auto"/>
              <w:left w:val="single" w:sz="4" w:space="0" w:color="auto"/>
              <w:bottom w:val="single" w:sz="4" w:space="0" w:color="auto"/>
              <w:right w:val="single" w:sz="4" w:space="0" w:color="auto"/>
            </w:tcBorders>
            <w:hideMark/>
          </w:tcPr>
          <w:p w:rsidR="00DE5E0A" w:rsidRDefault="00DE5E0A" w:rsidP="00987558">
            <w:pPr>
              <w:rPr>
                <w:lang w:val="uk-UA"/>
              </w:rPr>
            </w:pPr>
            <w:r>
              <w:rPr>
                <w:lang w:val="uk-UA"/>
              </w:rPr>
              <w:t xml:space="preserve">Головний спеціаліст </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rPr>
                <w:lang w:val="uk-UA"/>
              </w:rPr>
              <w:t>1</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t>6</w:t>
            </w:r>
            <w:r>
              <w:rPr>
                <w:lang w:val="uk-UA"/>
              </w:rPr>
              <w:t>.3.</w:t>
            </w:r>
          </w:p>
        </w:tc>
        <w:tc>
          <w:tcPr>
            <w:tcW w:w="6408" w:type="dxa"/>
            <w:tcBorders>
              <w:top w:val="single" w:sz="4" w:space="0" w:color="auto"/>
              <w:left w:val="single" w:sz="4" w:space="0" w:color="auto"/>
              <w:bottom w:val="single" w:sz="4" w:space="0" w:color="auto"/>
              <w:right w:val="single" w:sz="4" w:space="0" w:color="auto"/>
            </w:tcBorders>
            <w:hideMark/>
          </w:tcPr>
          <w:p w:rsidR="00DE5E0A" w:rsidRDefault="00DE5E0A" w:rsidP="00987558">
            <w:pPr>
              <w:rPr>
                <w:lang w:val="uk-UA"/>
              </w:rPr>
            </w:pPr>
            <w:r>
              <w:t>Спеціаліст</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rPr>
                <w:lang w:val="uk-UA"/>
              </w:rPr>
              <w:t>1</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b/>
                <w:color w:val="000000"/>
                <w:lang w:val="uk-UA"/>
              </w:rPr>
            </w:pPr>
            <w:r>
              <w:rPr>
                <w:b/>
                <w:color w:val="000000"/>
              </w:rPr>
              <w:t>7</w:t>
            </w:r>
            <w:r>
              <w:rPr>
                <w:b/>
                <w:color w:val="000000"/>
                <w:lang w:val="uk-UA"/>
              </w:rPr>
              <w:t>.</w:t>
            </w:r>
          </w:p>
        </w:tc>
        <w:tc>
          <w:tcPr>
            <w:tcW w:w="6408" w:type="dxa"/>
            <w:tcBorders>
              <w:top w:val="single" w:sz="4" w:space="0" w:color="auto"/>
              <w:left w:val="single" w:sz="4" w:space="0" w:color="auto"/>
              <w:bottom w:val="single" w:sz="4" w:space="0" w:color="auto"/>
              <w:right w:val="single" w:sz="4" w:space="0" w:color="auto"/>
            </w:tcBorders>
            <w:hideMark/>
          </w:tcPr>
          <w:p w:rsidR="00DE5E0A" w:rsidRDefault="00DE5E0A" w:rsidP="00987558">
            <w:pPr>
              <w:rPr>
                <w:b/>
                <w:color w:val="000000"/>
                <w:lang w:val="uk-UA"/>
              </w:rPr>
            </w:pPr>
            <w:r>
              <w:rPr>
                <w:b/>
                <w:color w:val="000000"/>
                <w:lang w:val="uk-UA"/>
              </w:rPr>
              <w:t>Відділ архітектури, земельних відносин</w:t>
            </w:r>
            <w:r>
              <w:rPr>
                <w:b/>
                <w:color w:val="000000"/>
              </w:rPr>
              <w:t xml:space="preserve">,  </w:t>
            </w:r>
            <w:r>
              <w:rPr>
                <w:b/>
                <w:color w:val="000000"/>
                <w:lang w:val="uk-UA"/>
              </w:rPr>
              <w:t>житлово-комунального господарства та державного архітектурного контролю</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b/>
                <w:lang w:val="uk-UA"/>
              </w:rPr>
            </w:pPr>
            <w:r>
              <w:rPr>
                <w:b/>
                <w:lang w:val="uk-UA"/>
              </w:rPr>
              <w:t>5</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t>7</w:t>
            </w:r>
            <w:r>
              <w:rPr>
                <w:lang w:val="uk-UA"/>
              </w:rPr>
              <w:t>.1.</w:t>
            </w:r>
          </w:p>
        </w:tc>
        <w:tc>
          <w:tcPr>
            <w:tcW w:w="6408" w:type="dxa"/>
            <w:tcBorders>
              <w:top w:val="single" w:sz="4" w:space="0" w:color="auto"/>
              <w:left w:val="single" w:sz="4" w:space="0" w:color="auto"/>
              <w:bottom w:val="single" w:sz="4" w:space="0" w:color="auto"/>
              <w:right w:val="single" w:sz="4" w:space="0" w:color="auto"/>
            </w:tcBorders>
            <w:hideMark/>
          </w:tcPr>
          <w:p w:rsidR="00DE5E0A" w:rsidRDefault="00DE5E0A" w:rsidP="00987558">
            <w:pPr>
              <w:rPr>
                <w:lang w:val="uk-UA"/>
              </w:rPr>
            </w:pPr>
            <w:r>
              <w:rPr>
                <w:lang w:val="uk-UA"/>
              </w:rPr>
              <w:t xml:space="preserve">Начальник відділу </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rPr>
                <w:lang w:val="uk-UA"/>
              </w:rPr>
              <w:t>1</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lastRenderedPageBreak/>
              <w:t>7</w:t>
            </w:r>
            <w:r>
              <w:rPr>
                <w:lang w:val="uk-UA"/>
              </w:rPr>
              <w:t>.2.</w:t>
            </w:r>
          </w:p>
        </w:tc>
        <w:tc>
          <w:tcPr>
            <w:tcW w:w="6408" w:type="dxa"/>
            <w:tcBorders>
              <w:top w:val="single" w:sz="4" w:space="0" w:color="auto"/>
              <w:left w:val="single" w:sz="4" w:space="0" w:color="auto"/>
              <w:bottom w:val="single" w:sz="4" w:space="0" w:color="auto"/>
              <w:right w:val="single" w:sz="4" w:space="0" w:color="auto"/>
            </w:tcBorders>
            <w:hideMark/>
          </w:tcPr>
          <w:p w:rsidR="00DE5E0A" w:rsidRDefault="00DE5E0A" w:rsidP="00987558">
            <w:pPr>
              <w:rPr>
                <w:lang w:val="uk-UA"/>
              </w:rPr>
            </w:pPr>
            <w:r>
              <w:rPr>
                <w:lang w:val="uk-UA"/>
              </w:rPr>
              <w:t>Головний спеціаліст</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t>3</w:t>
            </w:r>
          </w:p>
        </w:tc>
      </w:tr>
      <w:tr w:rsidR="00DE5E0A" w:rsidTr="00987558">
        <w:trPr>
          <w:cantSplit/>
        </w:trPr>
        <w:tc>
          <w:tcPr>
            <w:tcW w:w="828"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t>7</w:t>
            </w:r>
            <w:r>
              <w:rPr>
                <w:lang w:val="uk-UA"/>
              </w:rPr>
              <w:t>.</w:t>
            </w:r>
            <w:r>
              <w:t>3</w:t>
            </w:r>
          </w:p>
        </w:tc>
        <w:tc>
          <w:tcPr>
            <w:tcW w:w="6408" w:type="dxa"/>
            <w:tcBorders>
              <w:top w:val="single" w:sz="4" w:space="0" w:color="auto"/>
              <w:left w:val="single" w:sz="4" w:space="0" w:color="auto"/>
              <w:bottom w:val="single" w:sz="4" w:space="0" w:color="auto"/>
              <w:right w:val="single" w:sz="4" w:space="0" w:color="auto"/>
            </w:tcBorders>
            <w:hideMark/>
          </w:tcPr>
          <w:p w:rsidR="00DE5E0A" w:rsidRDefault="00DE5E0A" w:rsidP="00987558">
            <w:pPr>
              <w:rPr>
                <w:lang w:val="uk-UA"/>
              </w:rPr>
            </w:pPr>
            <w:r>
              <w:rPr>
                <w:lang w:val="uk-UA"/>
              </w:rPr>
              <w:t xml:space="preserve">Інспектор </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rPr>
                <w:lang w:val="uk-UA"/>
              </w:rPr>
              <w:t>1</w:t>
            </w:r>
          </w:p>
        </w:tc>
      </w:tr>
      <w:tr w:rsidR="00DE5E0A" w:rsidRPr="00153A63" w:rsidTr="00987558">
        <w:trPr>
          <w:cantSplit/>
        </w:trPr>
        <w:tc>
          <w:tcPr>
            <w:tcW w:w="828" w:type="dxa"/>
            <w:tcBorders>
              <w:top w:val="single" w:sz="4" w:space="0" w:color="auto"/>
              <w:left w:val="single" w:sz="4" w:space="0" w:color="auto"/>
              <w:bottom w:val="single" w:sz="4" w:space="0" w:color="auto"/>
              <w:right w:val="single" w:sz="4" w:space="0" w:color="auto"/>
            </w:tcBorders>
            <w:hideMark/>
          </w:tcPr>
          <w:p w:rsidR="00DE5E0A" w:rsidRPr="00153A63" w:rsidRDefault="00DE5E0A" w:rsidP="00987558">
            <w:pPr>
              <w:jc w:val="center"/>
              <w:rPr>
                <w:b/>
                <w:lang w:val="uk-UA"/>
              </w:rPr>
            </w:pPr>
            <w:r>
              <w:rPr>
                <w:b/>
              </w:rPr>
              <w:t>8</w:t>
            </w:r>
          </w:p>
          <w:p w:rsidR="00DE5E0A" w:rsidRPr="00153A63" w:rsidRDefault="00DE5E0A" w:rsidP="00987558">
            <w:pPr>
              <w:jc w:val="center"/>
              <w:rPr>
                <w:b/>
                <w:lang w:val="uk-UA"/>
              </w:rPr>
            </w:pPr>
          </w:p>
        </w:tc>
        <w:tc>
          <w:tcPr>
            <w:tcW w:w="6408" w:type="dxa"/>
            <w:tcBorders>
              <w:top w:val="single" w:sz="4" w:space="0" w:color="auto"/>
              <w:left w:val="single" w:sz="4" w:space="0" w:color="auto"/>
              <w:bottom w:val="single" w:sz="4" w:space="0" w:color="auto"/>
              <w:right w:val="single" w:sz="4" w:space="0" w:color="auto"/>
            </w:tcBorders>
            <w:hideMark/>
          </w:tcPr>
          <w:p w:rsidR="00DE5E0A" w:rsidRPr="00153A63" w:rsidRDefault="00DE5E0A" w:rsidP="00987558">
            <w:pPr>
              <w:rPr>
                <w:b/>
                <w:lang w:val="uk-UA"/>
              </w:rPr>
            </w:pPr>
            <w:r w:rsidRPr="00153A63">
              <w:rPr>
                <w:b/>
                <w:lang w:val="uk-UA"/>
              </w:rPr>
              <w:t>Сектор економічного розвитку</w:t>
            </w:r>
            <w:r>
              <w:rPr>
                <w:b/>
                <w:lang w:val="uk-UA"/>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DE5E0A" w:rsidRPr="00153A63" w:rsidRDefault="00DE5E0A" w:rsidP="00987558">
            <w:pPr>
              <w:jc w:val="center"/>
              <w:rPr>
                <w:b/>
                <w:lang w:val="uk-UA"/>
              </w:rPr>
            </w:pPr>
            <w:r w:rsidRPr="00153A63">
              <w:rPr>
                <w:b/>
                <w:lang w:val="uk-UA"/>
              </w:rPr>
              <w:t>2</w:t>
            </w:r>
          </w:p>
        </w:tc>
      </w:tr>
      <w:tr w:rsidR="00DE5E0A" w:rsidRPr="004234BF" w:rsidTr="00987558">
        <w:trPr>
          <w:cantSplit/>
        </w:trPr>
        <w:tc>
          <w:tcPr>
            <w:tcW w:w="828"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t>8</w:t>
            </w:r>
            <w:r>
              <w:rPr>
                <w:lang w:val="uk-UA"/>
              </w:rPr>
              <w:t>.1</w:t>
            </w:r>
          </w:p>
          <w:p w:rsidR="00DE5E0A" w:rsidRDefault="00DE5E0A" w:rsidP="00987558">
            <w:pPr>
              <w:jc w:val="center"/>
              <w:rPr>
                <w:lang w:val="uk-UA"/>
              </w:rPr>
            </w:pPr>
          </w:p>
        </w:tc>
        <w:tc>
          <w:tcPr>
            <w:tcW w:w="6408" w:type="dxa"/>
            <w:tcBorders>
              <w:top w:val="single" w:sz="4" w:space="0" w:color="auto"/>
              <w:left w:val="single" w:sz="4" w:space="0" w:color="auto"/>
              <w:bottom w:val="single" w:sz="4" w:space="0" w:color="auto"/>
              <w:right w:val="single" w:sz="4" w:space="0" w:color="auto"/>
            </w:tcBorders>
            <w:hideMark/>
          </w:tcPr>
          <w:p w:rsidR="00DE5E0A" w:rsidRDefault="00DE5E0A" w:rsidP="00987558">
            <w:pPr>
              <w:rPr>
                <w:lang w:val="uk-UA"/>
              </w:rPr>
            </w:pPr>
            <w:r>
              <w:rPr>
                <w:lang w:val="uk-UA"/>
              </w:rPr>
              <w:t xml:space="preserve">Завідувач сектору </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rPr>
                <w:lang w:val="uk-UA"/>
              </w:rPr>
              <w:t>1</w:t>
            </w:r>
          </w:p>
        </w:tc>
      </w:tr>
      <w:tr w:rsidR="00DE5E0A" w:rsidRPr="004234BF" w:rsidTr="00987558">
        <w:trPr>
          <w:cantSplit/>
        </w:trPr>
        <w:tc>
          <w:tcPr>
            <w:tcW w:w="828" w:type="dxa"/>
            <w:tcBorders>
              <w:top w:val="single" w:sz="4" w:space="0" w:color="auto"/>
              <w:left w:val="single" w:sz="4" w:space="0" w:color="auto"/>
              <w:bottom w:val="single" w:sz="4" w:space="0" w:color="auto"/>
              <w:right w:val="single" w:sz="4" w:space="0" w:color="auto"/>
            </w:tcBorders>
            <w:hideMark/>
          </w:tcPr>
          <w:p w:rsidR="00DE5E0A" w:rsidRDefault="00DE5E0A" w:rsidP="00987558">
            <w:pPr>
              <w:rPr>
                <w:lang w:val="uk-UA"/>
              </w:rPr>
            </w:pPr>
            <w:r>
              <w:t xml:space="preserve"> 8</w:t>
            </w:r>
            <w:r>
              <w:rPr>
                <w:lang w:val="uk-UA"/>
              </w:rPr>
              <w:t>.2</w:t>
            </w:r>
          </w:p>
        </w:tc>
        <w:tc>
          <w:tcPr>
            <w:tcW w:w="6408" w:type="dxa"/>
            <w:tcBorders>
              <w:top w:val="single" w:sz="4" w:space="0" w:color="auto"/>
              <w:left w:val="single" w:sz="4" w:space="0" w:color="auto"/>
              <w:bottom w:val="single" w:sz="4" w:space="0" w:color="auto"/>
              <w:right w:val="single" w:sz="4" w:space="0" w:color="auto"/>
            </w:tcBorders>
            <w:hideMark/>
          </w:tcPr>
          <w:p w:rsidR="00DE5E0A" w:rsidRDefault="00DE5E0A" w:rsidP="00987558">
            <w:pPr>
              <w:rPr>
                <w:lang w:val="uk-UA"/>
              </w:rPr>
            </w:pPr>
            <w:r>
              <w:rPr>
                <w:lang w:val="uk-UA"/>
              </w:rPr>
              <w:t xml:space="preserve"> Спеціаліст</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lang w:val="uk-UA"/>
              </w:rPr>
            </w:pPr>
            <w:r>
              <w:rPr>
                <w:lang w:val="uk-UA"/>
              </w:rPr>
              <w:t>1</w:t>
            </w:r>
          </w:p>
        </w:tc>
      </w:tr>
      <w:tr w:rsidR="00DE5E0A" w:rsidRPr="004234BF" w:rsidTr="00987558">
        <w:trPr>
          <w:cantSplit/>
        </w:trPr>
        <w:tc>
          <w:tcPr>
            <w:tcW w:w="828" w:type="dxa"/>
            <w:tcBorders>
              <w:top w:val="single" w:sz="4" w:space="0" w:color="auto"/>
              <w:left w:val="single" w:sz="4" w:space="0" w:color="auto"/>
              <w:bottom w:val="single" w:sz="4" w:space="0" w:color="auto"/>
              <w:right w:val="single" w:sz="4" w:space="0" w:color="auto"/>
            </w:tcBorders>
            <w:vAlign w:val="center"/>
          </w:tcPr>
          <w:p w:rsidR="00DE5E0A" w:rsidRDefault="00DE5E0A" w:rsidP="00987558">
            <w:r>
              <w:rPr>
                <w:b/>
                <w:lang w:val="uk-UA"/>
              </w:rPr>
              <w:t>9</w:t>
            </w:r>
          </w:p>
        </w:tc>
        <w:tc>
          <w:tcPr>
            <w:tcW w:w="6408" w:type="dxa"/>
            <w:tcBorders>
              <w:top w:val="single" w:sz="4" w:space="0" w:color="auto"/>
              <w:left w:val="single" w:sz="4" w:space="0" w:color="auto"/>
              <w:bottom w:val="single" w:sz="4" w:space="0" w:color="auto"/>
              <w:right w:val="single" w:sz="4" w:space="0" w:color="auto"/>
            </w:tcBorders>
          </w:tcPr>
          <w:p w:rsidR="00DE5E0A" w:rsidRDefault="00DE5E0A" w:rsidP="00987558">
            <w:pPr>
              <w:rPr>
                <w:lang w:val="uk-UA"/>
              </w:rPr>
            </w:pPr>
            <w:r w:rsidRPr="009406AF">
              <w:rPr>
                <w:b/>
                <w:lang w:val="uk-UA"/>
              </w:rPr>
              <w:t>Сектор соціального захисту населення</w:t>
            </w:r>
          </w:p>
        </w:tc>
        <w:tc>
          <w:tcPr>
            <w:tcW w:w="2160" w:type="dxa"/>
            <w:tcBorders>
              <w:top w:val="single" w:sz="4" w:space="0" w:color="auto"/>
              <w:left w:val="single" w:sz="4" w:space="0" w:color="auto"/>
              <w:bottom w:val="single" w:sz="4" w:space="0" w:color="auto"/>
              <w:right w:val="single" w:sz="4" w:space="0" w:color="auto"/>
            </w:tcBorders>
          </w:tcPr>
          <w:p w:rsidR="00DE5E0A" w:rsidRDefault="00DE5E0A" w:rsidP="00987558">
            <w:pPr>
              <w:jc w:val="center"/>
              <w:rPr>
                <w:lang w:val="uk-UA"/>
              </w:rPr>
            </w:pPr>
            <w:r w:rsidRPr="009406AF">
              <w:rPr>
                <w:b/>
                <w:lang w:val="uk-UA"/>
              </w:rPr>
              <w:t>2</w:t>
            </w:r>
          </w:p>
        </w:tc>
      </w:tr>
      <w:tr w:rsidR="00DE5E0A" w:rsidRPr="004234BF" w:rsidTr="00987558">
        <w:trPr>
          <w:cantSplit/>
        </w:trPr>
        <w:tc>
          <w:tcPr>
            <w:tcW w:w="828" w:type="dxa"/>
            <w:tcBorders>
              <w:top w:val="single" w:sz="4" w:space="0" w:color="auto"/>
              <w:left w:val="single" w:sz="4" w:space="0" w:color="auto"/>
              <w:bottom w:val="single" w:sz="4" w:space="0" w:color="auto"/>
              <w:right w:val="single" w:sz="4" w:space="0" w:color="auto"/>
            </w:tcBorders>
            <w:vAlign w:val="center"/>
          </w:tcPr>
          <w:p w:rsidR="00DE5E0A" w:rsidRDefault="00DE5E0A" w:rsidP="00987558">
            <w:r>
              <w:rPr>
                <w:lang w:val="uk-UA"/>
              </w:rPr>
              <w:t>9.1</w:t>
            </w:r>
          </w:p>
        </w:tc>
        <w:tc>
          <w:tcPr>
            <w:tcW w:w="6408" w:type="dxa"/>
            <w:tcBorders>
              <w:top w:val="single" w:sz="4" w:space="0" w:color="auto"/>
              <w:left w:val="single" w:sz="4" w:space="0" w:color="auto"/>
              <w:bottom w:val="single" w:sz="4" w:space="0" w:color="auto"/>
              <w:right w:val="single" w:sz="4" w:space="0" w:color="auto"/>
            </w:tcBorders>
          </w:tcPr>
          <w:p w:rsidR="00DE5E0A" w:rsidRDefault="00DE5E0A" w:rsidP="00987558">
            <w:pPr>
              <w:rPr>
                <w:lang w:val="uk-UA"/>
              </w:rPr>
            </w:pPr>
            <w:r>
              <w:rPr>
                <w:lang w:val="uk-UA"/>
              </w:rPr>
              <w:t>Завідувач сектору</w:t>
            </w:r>
          </w:p>
        </w:tc>
        <w:tc>
          <w:tcPr>
            <w:tcW w:w="2160" w:type="dxa"/>
            <w:tcBorders>
              <w:top w:val="single" w:sz="4" w:space="0" w:color="auto"/>
              <w:left w:val="single" w:sz="4" w:space="0" w:color="auto"/>
              <w:bottom w:val="single" w:sz="4" w:space="0" w:color="auto"/>
              <w:right w:val="single" w:sz="4" w:space="0" w:color="auto"/>
            </w:tcBorders>
          </w:tcPr>
          <w:p w:rsidR="00DE5E0A" w:rsidRDefault="00DE5E0A" w:rsidP="00987558">
            <w:pPr>
              <w:jc w:val="center"/>
              <w:rPr>
                <w:lang w:val="uk-UA"/>
              </w:rPr>
            </w:pPr>
            <w:r>
              <w:rPr>
                <w:lang w:val="uk-UA"/>
              </w:rPr>
              <w:t>1</w:t>
            </w:r>
          </w:p>
        </w:tc>
      </w:tr>
      <w:tr w:rsidR="00DE5E0A" w:rsidRPr="004234BF" w:rsidTr="00987558">
        <w:trPr>
          <w:cantSplit/>
        </w:trPr>
        <w:tc>
          <w:tcPr>
            <w:tcW w:w="828" w:type="dxa"/>
            <w:tcBorders>
              <w:top w:val="single" w:sz="4" w:space="0" w:color="auto"/>
              <w:left w:val="single" w:sz="4" w:space="0" w:color="auto"/>
              <w:bottom w:val="single" w:sz="4" w:space="0" w:color="auto"/>
              <w:right w:val="single" w:sz="4" w:space="0" w:color="auto"/>
            </w:tcBorders>
            <w:vAlign w:val="center"/>
          </w:tcPr>
          <w:p w:rsidR="00DE5E0A" w:rsidRDefault="00DE5E0A" w:rsidP="00987558">
            <w:r>
              <w:rPr>
                <w:lang w:val="uk-UA"/>
              </w:rPr>
              <w:t>9.2</w:t>
            </w:r>
          </w:p>
        </w:tc>
        <w:tc>
          <w:tcPr>
            <w:tcW w:w="6408" w:type="dxa"/>
            <w:tcBorders>
              <w:top w:val="single" w:sz="4" w:space="0" w:color="auto"/>
              <w:left w:val="single" w:sz="4" w:space="0" w:color="auto"/>
              <w:bottom w:val="single" w:sz="4" w:space="0" w:color="auto"/>
              <w:right w:val="single" w:sz="4" w:space="0" w:color="auto"/>
            </w:tcBorders>
          </w:tcPr>
          <w:p w:rsidR="00DE5E0A" w:rsidRDefault="00DE5E0A" w:rsidP="00987558">
            <w:pPr>
              <w:rPr>
                <w:lang w:val="uk-UA"/>
              </w:rPr>
            </w:pPr>
            <w:r>
              <w:rPr>
                <w:lang w:val="uk-UA"/>
              </w:rPr>
              <w:t>Головний спеціаліст</w:t>
            </w:r>
          </w:p>
        </w:tc>
        <w:tc>
          <w:tcPr>
            <w:tcW w:w="2160" w:type="dxa"/>
            <w:tcBorders>
              <w:top w:val="single" w:sz="4" w:space="0" w:color="auto"/>
              <w:left w:val="single" w:sz="4" w:space="0" w:color="auto"/>
              <w:bottom w:val="single" w:sz="4" w:space="0" w:color="auto"/>
              <w:right w:val="single" w:sz="4" w:space="0" w:color="auto"/>
            </w:tcBorders>
          </w:tcPr>
          <w:p w:rsidR="00DE5E0A" w:rsidRDefault="00DE5E0A" w:rsidP="00987558">
            <w:pPr>
              <w:jc w:val="center"/>
              <w:rPr>
                <w:lang w:val="uk-UA"/>
              </w:rPr>
            </w:pPr>
            <w:r>
              <w:rPr>
                <w:lang w:val="uk-UA"/>
              </w:rPr>
              <w:t>1</w:t>
            </w:r>
          </w:p>
        </w:tc>
      </w:tr>
      <w:tr w:rsidR="00DE5E0A" w:rsidTr="00987558">
        <w:trPr>
          <w:cantSplit/>
          <w:trHeight w:val="60"/>
        </w:trPr>
        <w:tc>
          <w:tcPr>
            <w:tcW w:w="828" w:type="dxa"/>
            <w:tcBorders>
              <w:top w:val="single" w:sz="4" w:space="0" w:color="auto"/>
              <w:left w:val="single" w:sz="4" w:space="0" w:color="auto"/>
              <w:bottom w:val="single" w:sz="4" w:space="0" w:color="auto"/>
              <w:right w:val="single" w:sz="4" w:space="0" w:color="auto"/>
            </w:tcBorders>
            <w:vAlign w:val="center"/>
          </w:tcPr>
          <w:p w:rsidR="00DE5E0A" w:rsidRDefault="00DE5E0A" w:rsidP="00987558">
            <w:pPr>
              <w:jc w:val="center"/>
              <w:rPr>
                <w:b/>
                <w:lang w:val="uk-UA"/>
              </w:rPr>
            </w:pPr>
          </w:p>
        </w:tc>
        <w:tc>
          <w:tcPr>
            <w:tcW w:w="6408" w:type="dxa"/>
            <w:tcBorders>
              <w:top w:val="single" w:sz="4" w:space="0" w:color="auto"/>
              <w:left w:val="single" w:sz="4" w:space="0" w:color="auto"/>
              <w:bottom w:val="single" w:sz="4" w:space="0" w:color="auto"/>
              <w:right w:val="single" w:sz="4" w:space="0" w:color="auto"/>
            </w:tcBorders>
            <w:hideMark/>
          </w:tcPr>
          <w:p w:rsidR="00DE5E0A" w:rsidRDefault="00DE5E0A" w:rsidP="00987558">
            <w:pPr>
              <w:rPr>
                <w:b/>
                <w:lang w:val="uk-UA"/>
              </w:rPr>
            </w:pPr>
            <w:r>
              <w:rPr>
                <w:b/>
              </w:rPr>
              <w:t>Виконавчі органи</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b/>
                <w:lang w:val="uk-UA"/>
              </w:rPr>
            </w:pPr>
            <w:r>
              <w:rPr>
                <w:b/>
              </w:rPr>
              <w:t>5</w:t>
            </w:r>
            <w:r>
              <w:rPr>
                <w:b/>
                <w:lang w:val="uk-UA"/>
              </w:rPr>
              <w:t xml:space="preserve">                                                   </w:t>
            </w:r>
          </w:p>
        </w:tc>
      </w:tr>
      <w:tr w:rsidR="00DE5E0A" w:rsidRPr="00153A63" w:rsidTr="00987558">
        <w:trPr>
          <w:cantSplit/>
          <w:trHeight w:val="60"/>
        </w:trPr>
        <w:tc>
          <w:tcPr>
            <w:tcW w:w="828" w:type="dxa"/>
            <w:tcBorders>
              <w:top w:val="single" w:sz="4" w:space="0" w:color="auto"/>
              <w:left w:val="single" w:sz="4" w:space="0" w:color="auto"/>
              <w:bottom w:val="single" w:sz="4" w:space="0" w:color="auto"/>
              <w:right w:val="single" w:sz="4" w:space="0" w:color="auto"/>
            </w:tcBorders>
            <w:vAlign w:val="center"/>
          </w:tcPr>
          <w:p w:rsidR="00DE5E0A" w:rsidRPr="00153A63" w:rsidRDefault="00DE5E0A" w:rsidP="00987558">
            <w:pPr>
              <w:jc w:val="center"/>
              <w:rPr>
                <w:b/>
                <w:lang w:val="uk-UA"/>
              </w:rPr>
            </w:pPr>
            <w:r>
              <w:rPr>
                <w:b/>
              </w:rPr>
              <w:t>10</w:t>
            </w:r>
          </w:p>
          <w:p w:rsidR="00DE5E0A" w:rsidRPr="00153A63" w:rsidRDefault="00DE5E0A" w:rsidP="00987558">
            <w:pPr>
              <w:jc w:val="center"/>
              <w:rPr>
                <w:b/>
                <w:lang w:val="uk-UA"/>
              </w:rPr>
            </w:pPr>
          </w:p>
        </w:tc>
        <w:tc>
          <w:tcPr>
            <w:tcW w:w="6408" w:type="dxa"/>
            <w:tcBorders>
              <w:top w:val="single" w:sz="4" w:space="0" w:color="auto"/>
              <w:left w:val="single" w:sz="4" w:space="0" w:color="auto"/>
              <w:bottom w:val="single" w:sz="4" w:space="0" w:color="auto"/>
              <w:right w:val="single" w:sz="4" w:space="0" w:color="auto"/>
            </w:tcBorders>
            <w:hideMark/>
          </w:tcPr>
          <w:p w:rsidR="00DE5E0A" w:rsidRPr="00153A63" w:rsidRDefault="00DE5E0A" w:rsidP="00987558">
            <w:pPr>
              <w:rPr>
                <w:b/>
                <w:lang w:val="uk-UA"/>
              </w:rPr>
            </w:pPr>
            <w:r w:rsidRPr="00153A63">
              <w:rPr>
                <w:b/>
                <w:lang w:val="uk-UA"/>
              </w:rPr>
              <w:t>Служба у справах дітей</w:t>
            </w:r>
          </w:p>
        </w:tc>
        <w:tc>
          <w:tcPr>
            <w:tcW w:w="2160" w:type="dxa"/>
            <w:tcBorders>
              <w:top w:val="single" w:sz="4" w:space="0" w:color="auto"/>
              <w:left w:val="single" w:sz="4" w:space="0" w:color="auto"/>
              <w:bottom w:val="single" w:sz="4" w:space="0" w:color="auto"/>
              <w:right w:val="single" w:sz="4" w:space="0" w:color="auto"/>
            </w:tcBorders>
            <w:hideMark/>
          </w:tcPr>
          <w:p w:rsidR="00DE5E0A" w:rsidRPr="00153A63" w:rsidRDefault="00DE5E0A" w:rsidP="00987558">
            <w:pPr>
              <w:jc w:val="center"/>
              <w:rPr>
                <w:b/>
                <w:lang w:val="uk-UA"/>
              </w:rPr>
            </w:pPr>
            <w:r>
              <w:rPr>
                <w:b/>
                <w:lang w:val="uk-UA"/>
              </w:rPr>
              <w:t>2</w:t>
            </w:r>
          </w:p>
        </w:tc>
      </w:tr>
      <w:tr w:rsidR="00DE5E0A" w:rsidRPr="006613D8" w:rsidTr="00987558">
        <w:trPr>
          <w:cantSplit/>
          <w:trHeight w:val="60"/>
        </w:trPr>
        <w:tc>
          <w:tcPr>
            <w:tcW w:w="828" w:type="dxa"/>
            <w:tcBorders>
              <w:top w:val="single" w:sz="4" w:space="0" w:color="auto"/>
              <w:left w:val="single" w:sz="4" w:space="0" w:color="auto"/>
              <w:bottom w:val="single" w:sz="4" w:space="0" w:color="auto"/>
              <w:right w:val="single" w:sz="4" w:space="0" w:color="auto"/>
            </w:tcBorders>
            <w:vAlign w:val="center"/>
          </w:tcPr>
          <w:p w:rsidR="00DE5E0A" w:rsidRPr="006613D8" w:rsidRDefault="00DE5E0A" w:rsidP="00987558">
            <w:pPr>
              <w:jc w:val="center"/>
              <w:rPr>
                <w:lang w:val="uk-UA"/>
              </w:rPr>
            </w:pPr>
            <w:r>
              <w:t>10</w:t>
            </w:r>
            <w:r w:rsidRPr="006613D8">
              <w:rPr>
                <w:lang w:val="uk-UA"/>
              </w:rPr>
              <w:t>.1</w:t>
            </w:r>
          </w:p>
          <w:p w:rsidR="00DE5E0A" w:rsidRPr="006613D8" w:rsidRDefault="00DE5E0A" w:rsidP="00987558">
            <w:pPr>
              <w:jc w:val="center"/>
              <w:rPr>
                <w:lang w:val="uk-UA"/>
              </w:rPr>
            </w:pPr>
          </w:p>
        </w:tc>
        <w:tc>
          <w:tcPr>
            <w:tcW w:w="6408" w:type="dxa"/>
            <w:tcBorders>
              <w:top w:val="single" w:sz="4" w:space="0" w:color="auto"/>
              <w:left w:val="single" w:sz="4" w:space="0" w:color="auto"/>
              <w:bottom w:val="single" w:sz="4" w:space="0" w:color="auto"/>
              <w:right w:val="single" w:sz="4" w:space="0" w:color="auto"/>
            </w:tcBorders>
            <w:hideMark/>
          </w:tcPr>
          <w:p w:rsidR="00DE5E0A" w:rsidRPr="006613D8" w:rsidRDefault="00DE5E0A" w:rsidP="00987558">
            <w:pPr>
              <w:rPr>
                <w:lang w:val="uk-UA"/>
              </w:rPr>
            </w:pPr>
            <w:r w:rsidRPr="006613D8">
              <w:rPr>
                <w:lang w:val="uk-UA"/>
              </w:rPr>
              <w:t>Начальник служби</w:t>
            </w:r>
          </w:p>
        </w:tc>
        <w:tc>
          <w:tcPr>
            <w:tcW w:w="2160" w:type="dxa"/>
            <w:tcBorders>
              <w:top w:val="single" w:sz="4" w:space="0" w:color="auto"/>
              <w:left w:val="single" w:sz="4" w:space="0" w:color="auto"/>
              <w:bottom w:val="single" w:sz="4" w:space="0" w:color="auto"/>
              <w:right w:val="single" w:sz="4" w:space="0" w:color="auto"/>
            </w:tcBorders>
            <w:hideMark/>
          </w:tcPr>
          <w:p w:rsidR="00DE5E0A" w:rsidRPr="006613D8" w:rsidRDefault="00DE5E0A" w:rsidP="00987558">
            <w:pPr>
              <w:jc w:val="center"/>
              <w:rPr>
                <w:lang w:val="uk-UA"/>
              </w:rPr>
            </w:pPr>
            <w:r w:rsidRPr="006613D8">
              <w:rPr>
                <w:lang w:val="uk-UA"/>
              </w:rPr>
              <w:t>1</w:t>
            </w:r>
          </w:p>
        </w:tc>
      </w:tr>
      <w:tr w:rsidR="00DE5E0A" w:rsidRPr="006613D8" w:rsidTr="00987558">
        <w:trPr>
          <w:cantSplit/>
          <w:trHeight w:val="60"/>
        </w:trPr>
        <w:tc>
          <w:tcPr>
            <w:tcW w:w="828" w:type="dxa"/>
            <w:tcBorders>
              <w:top w:val="single" w:sz="4" w:space="0" w:color="auto"/>
              <w:left w:val="single" w:sz="4" w:space="0" w:color="auto"/>
              <w:bottom w:val="single" w:sz="4" w:space="0" w:color="auto"/>
              <w:right w:val="single" w:sz="4" w:space="0" w:color="auto"/>
            </w:tcBorders>
            <w:vAlign w:val="center"/>
          </w:tcPr>
          <w:p w:rsidR="00DE5E0A" w:rsidRPr="006613D8" w:rsidRDefault="00DE5E0A" w:rsidP="00987558">
            <w:pPr>
              <w:jc w:val="center"/>
              <w:rPr>
                <w:lang w:val="uk-UA"/>
              </w:rPr>
            </w:pPr>
            <w:r>
              <w:t>10</w:t>
            </w:r>
            <w:r w:rsidRPr="006613D8">
              <w:rPr>
                <w:lang w:val="uk-UA"/>
              </w:rPr>
              <w:t>.2</w:t>
            </w:r>
          </w:p>
          <w:p w:rsidR="00DE5E0A" w:rsidRPr="006613D8" w:rsidRDefault="00DE5E0A" w:rsidP="00987558">
            <w:pPr>
              <w:jc w:val="center"/>
              <w:rPr>
                <w:lang w:val="uk-UA"/>
              </w:rPr>
            </w:pPr>
          </w:p>
        </w:tc>
        <w:tc>
          <w:tcPr>
            <w:tcW w:w="6408" w:type="dxa"/>
            <w:tcBorders>
              <w:top w:val="single" w:sz="4" w:space="0" w:color="auto"/>
              <w:left w:val="single" w:sz="4" w:space="0" w:color="auto"/>
              <w:bottom w:val="single" w:sz="4" w:space="0" w:color="auto"/>
              <w:right w:val="single" w:sz="4" w:space="0" w:color="auto"/>
            </w:tcBorders>
            <w:hideMark/>
          </w:tcPr>
          <w:p w:rsidR="00DE5E0A" w:rsidRPr="006613D8" w:rsidRDefault="00DE5E0A" w:rsidP="00987558">
            <w:pPr>
              <w:rPr>
                <w:lang w:val="uk-UA"/>
              </w:rPr>
            </w:pPr>
            <w:r w:rsidRPr="006613D8">
              <w:rPr>
                <w:lang w:val="uk-UA"/>
              </w:rPr>
              <w:t>спеціаліст</w:t>
            </w:r>
          </w:p>
        </w:tc>
        <w:tc>
          <w:tcPr>
            <w:tcW w:w="2160" w:type="dxa"/>
            <w:tcBorders>
              <w:top w:val="single" w:sz="4" w:space="0" w:color="auto"/>
              <w:left w:val="single" w:sz="4" w:space="0" w:color="auto"/>
              <w:bottom w:val="single" w:sz="4" w:space="0" w:color="auto"/>
              <w:right w:val="single" w:sz="4" w:space="0" w:color="auto"/>
            </w:tcBorders>
            <w:hideMark/>
          </w:tcPr>
          <w:p w:rsidR="00DE5E0A" w:rsidRPr="006613D8" w:rsidRDefault="00DE5E0A" w:rsidP="00987558">
            <w:pPr>
              <w:jc w:val="center"/>
              <w:rPr>
                <w:lang w:val="uk-UA"/>
              </w:rPr>
            </w:pPr>
            <w:r w:rsidRPr="006613D8">
              <w:rPr>
                <w:lang w:val="uk-UA"/>
              </w:rPr>
              <w:t>1</w:t>
            </w:r>
          </w:p>
        </w:tc>
      </w:tr>
      <w:tr w:rsidR="00DE5E0A" w:rsidTr="00987558">
        <w:trPr>
          <w:cantSplit/>
          <w:trHeight w:val="60"/>
        </w:trPr>
        <w:tc>
          <w:tcPr>
            <w:tcW w:w="828" w:type="dxa"/>
            <w:tcBorders>
              <w:top w:val="single" w:sz="4" w:space="0" w:color="auto"/>
              <w:left w:val="single" w:sz="4" w:space="0" w:color="auto"/>
              <w:bottom w:val="single" w:sz="4" w:space="0" w:color="auto"/>
              <w:right w:val="single" w:sz="4" w:space="0" w:color="auto"/>
            </w:tcBorders>
            <w:vAlign w:val="center"/>
          </w:tcPr>
          <w:p w:rsidR="00DE5E0A" w:rsidRDefault="00DE5E0A" w:rsidP="00987558">
            <w:pPr>
              <w:jc w:val="center"/>
              <w:rPr>
                <w:b/>
                <w:lang w:val="uk-UA"/>
              </w:rPr>
            </w:pPr>
            <w:r>
              <w:rPr>
                <w:b/>
              </w:rPr>
              <w:t>11</w:t>
            </w:r>
            <w:r>
              <w:rPr>
                <w:b/>
                <w:lang w:val="uk-UA"/>
              </w:rPr>
              <w:t>.</w:t>
            </w:r>
          </w:p>
        </w:tc>
        <w:tc>
          <w:tcPr>
            <w:tcW w:w="6408" w:type="dxa"/>
            <w:tcBorders>
              <w:top w:val="single" w:sz="4" w:space="0" w:color="auto"/>
              <w:left w:val="single" w:sz="4" w:space="0" w:color="auto"/>
              <w:bottom w:val="single" w:sz="4" w:space="0" w:color="auto"/>
              <w:right w:val="single" w:sz="4" w:space="0" w:color="auto"/>
            </w:tcBorders>
            <w:hideMark/>
          </w:tcPr>
          <w:p w:rsidR="00DE5E0A" w:rsidRDefault="00DE5E0A" w:rsidP="00987558">
            <w:pPr>
              <w:rPr>
                <w:b/>
                <w:lang w:val="uk-UA"/>
              </w:rPr>
            </w:pPr>
            <w:r>
              <w:rPr>
                <w:b/>
                <w:lang w:val="uk-UA"/>
              </w:rPr>
              <w:t>Фінансовий відділ</w:t>
            </w:r>
          </w:p>
        </w:tc>
        <w:tc>
          <w:tcPr>
            <w:tcW w:w="2160" w:type="dxa"/>
            <w:tcBorders>
              <w:top w:val="single" w:sz="4" w:space="0" w:color="auto"/>
              <w:left w:val="single" w:sz="4" w:space="0" w:color="auto"/>
              <w:bottom w:val="single" w:sz="4" w:space="0" w:color="auto"/>
              <w:right w:val="single" w:sz="4" w:space="0" w:color="auto"/>
            </w:tcBorders>
            <w:hideMark/>
          </w:tcPr>
          <w:p w:rsidR="00DE5E0A" w:rsidRDefault="00DE5E0A" w:rsidP="00987558">
            <w:pPr>
              <w:jc w:val="center"/>
              <w:rPr>
                <w:b/>
                <w:lang w:val="uk-UA"/>
              </w:rPr>
            </w:pPr>
            <w:r>
              <w:rPr>
                <w:b/>
              </w:rPr>
              <w:t>3</w:t>
            </w:r>
          </w:p>
        </w:tc>
      </w:tr>
      <w:tr w:rsidR="00DE5E0A" w:rsidRPr="006613D8" w:rsidTr="00987558">
        <w:trPr>
          <w:cantSplit/>
          <w:trHeight w:val="60"/>
        </w:trPr>
        <w:tc>
          <w:tcPr>
            <w:tcW w:w="828" w:type="dxa"/>
            <w:tcBorders>
              <w:top w:val="single" w:sz="4" w:space="0" w:color="auto"/>
              <w:left w:val="single" w:sz="4" w:space="0" w:color="auto"/>
              <w:bottom w:val="single" w:sz="4" w:space="0" w:color="auto"/>
              <w:right w:val="single" w:sz="4" w:space="0" w:color="auto"/>
            </w:tcBorders>
            <w:vAlign w:val="center"/>
          </w:tcPr>
          <w:p w:rsidR="00DE5E0A" w:rsidRPr="006613D8" w:rsidRDefault="00DE5E0A" w:rsidP="00987558">
            <w:pPr>
              <w:jc w:val="center"/>
              <w:rPr>
                <w:lang w:val="uk-UA"/>
              </w:rPr>
            </w:pPr>
            <w:r>
              <w:t>11</w:t>
            </w:r>
            <w:r w:rsidRPr="006613D8">
              <w:rPr>
                <w:lang w:val="uk-UA"/>
              </w:rPr>
              <w:t>.1.</w:t>
            </w:r>
          </w:p>
        </w:tc>
        <w:tc>
          <w:tcPr>
            <w:tcW w:w="6408" w:type="dxa"/>
            <w:tcBorders>
              <w:top w:val="single" w:sz="4" w:space="0" w:color="auto"/>
              <w:left w:val="single" w:sz="4" w:space="0" w:color="auto"/>
              <w:bottom w:val="single" w:sz="4" w:space="0" w:color="auto"/>
              <w:right w:val="single" w:sz="4" w:space="0" w:color="auto"/>
            </w:tcBorders>
            <w:hideMark/>
          </w:tcPr>
          <w:p w:rsidR="00DE5E0A" w:rsidRPr="006613D8" w:rsidRDefault="00DE5E0A" w:rsidP="00987558">
            <w:pPr>
              <w:rPr>
                <w:lang w:val="uk-UA"/>
              </w:rPr>
            </w:pPr>
            <w:r w:rsidRPr="006613D8">
              <w:rPr>
                <w:lang w:val="uk-UA"/>
              </w:rPr>
              <w:t>Начальник фінансового  відділу</w:t>
            </w:r>
            <w:r>
              <w:rPr>
                <w:lang w:val="uk-UA"/>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DE5E0A" w:rsidRPr="006613D8" w:rsidRDefault="00DE5E0A" w:rsidP="00987558">
            <w:pPr>
              <w:jc w:val="center"/>
              <w:rPr>
                <w:lang w:val="uk-UA"/>
              </w:rPr>
            </w:pPr>
            <w:r w:rsidRPr="006613D8">
              <w:rPr>
                <w:lang w:val="uk-UA"/>
              </w:rPr>
              <w:t>1</w:t>
            </w:r>
          </w:p>
        </w:tc>
      </w:tr>
      <w:tr w:rsidR="00DE5E0A" w:rsidRPr="006613D8" w:rsidTr="00987558">
        <w:trPr>
          <w:cantSplit/>
          <w:trHeight w:val="60"/>
        </w:trPr>
        <w:tc>
          <w:tcPr>
            <w:tcW w:w="828" w:type="dxa"/>
            <w:tcBorders>
              <w:top w:val="single" w:sz="4" w:space="0" w:color="auto"/>
              <w:left w:val="single" w:sz="4" w:space="0" w:color="auto"/>
              <w:bottom w:val="single" w:sz="4" w:space="0" w:color="auto"/>
              <w:right w:val="single" w:sz="4" w:space="0" w:color="auto"/>
            </w:tcBorders>
            <w:vAlign w:val="center"/>
          </w:tcPr>
          <w:p w:rsidR="00DE5E0A" w:rsidRPr="006613D8" w:rsidRDefault="00DE5E0A" w:rsidP="00987558">
            <w:pPr>
              <w:jc w:val="center"/>
              <w:rPr>
                <w:lang w:val="uk-UA"/>
              </w:rPr>
            </w:pPr>
            <w:r>
              <w:t>11.</w:t>
            </w:r>
            <w:r w:rsidRPr="006613D8">
              <w:rPr>
                <w:lang w:val="uk-UA"/>
              </w:rPr>
              <w:t>2.</w:t>
            </w:r>
          </w:p>
        </w:tc>
        <w:tc>
          <w:tcPr>
            <w:tcW w:w="6408" w:type="dxa"/>
            <w:tcBorders>
              <w:top w:val="single" w:sz="4" w:space="0" w:color="auto"/>
              <w:left w:val="single" w:sz="4" w:space="0" w:color="auto"/>
              <w:bottom w:val="single" w:sz="4" w:space="0" w:color="auto"/>
              <w:right w:val="single" w:sz="4" w:space="0" w:color="auto"/>
            </w:tcBorders>
            <w:hideMark/>
          </w:tcPr>
          <w:p w:rsidR="00DE5E0A" w:rsidRPr="006613D8" w:rsidRDefault="00DE5E0A" w:rsidP="00987558">
            <w:pPr>
              <w:rPr>
                <w:lang w:val="uk-UA"/>
              </w:rPr>
            </w:pPr>
            <w:r w:rsidRPr="006613D8">
              <w:rPr>
                <w:lang w:val="uk-UA"/>
              </w:rPr>
              <w:t>Головний спеціаліст</w:t>
            </w:r>
          </w:p>
        </w:tc>
        <w:tc>
          <w:tcPr>
            <w:tcW w:w="2160" w:type="dxa"/>
            <w:tcBorders>
              <w:top w:val="single" w:sz="4" w:space="0" w:color="auto"/>
              <w:left w:val="single" w:sz="4" w:space="0" w:color="auto"/>
              <w:bottom w:val="single" w:sz="4" w:space="0" w:color="auto"/>
              <w:right w:val="single" w:sz="4" w:space="0" w:color="auto"/>
            </w:tcBorders>
            <w:hideMark/>
          </w:tcPr>
          <w:p w:rsidR="00DE5E0A" w:rsidRPr="006613D8" w:rsidRDefault="00DE5E0A" w:rsidP="00987558">
            <w:pPr>
              <w:jc w:val="center"/>
              <w:rPr>
                <w:lang w:val="uk-UA"/>
              </w:rPr>
            </w:pPr>
            <w:r w:rsidRPr="006613D8">
              <w:t>2</w:t>
            </w:r>
          </w:p>
        </w:tc>
      </w:tr>
      <w:tr w:rsidR="00DE5E0A" w:rsidTr="00987558">
        <w:trPr>
          <w:cantSplit/>
          <w:trHeight w:val="60"/>
        </w:trPr>
        <w:tc>
          <w:tcPr>
            <w:tcW w:w="828" w:type="dxa"/>
            <w:tcBorders>
              <w:top w:val="single" w:sz="4" w:space="0" w:color="auto"/>
              <w:left w:val="single" w:sz="4" w:space="0" w:color="auto"/>
              <w:bottom w:val="single" w:sz="4" w:space="0" w:color="auto"/>
              <w:right w:val="single" w:sz="4" w:space="0" w:color="auto"/>
            </w:tcBorders>
            <w:vAlign w:val="center"/>
          </w:tcPr>
          <w:p w:rsidR="00DE5E0A" w:rsidRPr="00E114B5" w:rsidRDefault="00DE5E0A" w:rsidP="00987558">
            <w:pPr>
              <w:jc w:val="center"/>
              <w:rPr>
                <w:b/>
              </w:rPr>
            </w:pPr>
          </w:p>
        </w:tc>
        <w:tc>
          <w:tcPr>
            <w:tcW w:w="6408" w:type="dxa"/>
            <w:tcBorders>
              <w:top w:val="single" w:sz="4" w:space="0" w:color="auto"/>
              <w:left w:val="single" w:sz="4" w:space="0" w:color="auto"/>
              <w:bottom w:val="single" w:sz="4" w:space="0" w:color="auto"/>
              <w:right w:val="single" w:sz="4" w:space="0" w:color="auto"/>
            </w:tcBorders>
            <w:hideMark/>
          </w:tcPr>
          <w:p w:rsidR="00DE5E0A" w:rsidRPr="00E114B5" w:rsidRDefault="00DE5E0A" w:rsidP="00987558">
            <w:pPr>
              <w:rPr>
                <w:b/>
              </w:rPr>
            </w:pPr>
            <w:r>
              <w:rPr>
                <w:b/>
              </w:rPr>
              <w:t>Всього</w:t>
            </w:r>
          </w:p>
        </w:tc>
        <w:tc>
          <w:tcPr>
            <w:tcW w:w="2160" w:type="dxa"/>
            <w:tcBorders>
              <w:top w:val="single" w:sz="4" w:space="0" w:color="auto"/>
              <w:left w:val="single" w:sz="4" w:space="0" w:color="auto"/>
              <w:bottom w:val="single" w:sz="4" w:space="0" w:color="auto"/>
              <w:right w:val="single" w:sz="4" w:space="0" w:color="auto"/>
            </w:tcBorders>
            <w:hideMark/>
          </w:tcPr>
          <w:p w:rsidR="00DE5E0A" w:rsidRPr="00521C40" w:rsidRDefault="00DE5E0A" w:rsidP="00987558">
            <w:pPr>
              <w:jc w:val="center"/>
              <w:rPr>
                <w:b/>
                <w:lang w:val="uk-UA"/>
              </w:rPr>
            </w:pPr>
            <w:r>
              <w:rPr>
                <w:b/>
                <w:lang w:val="uk-UA"/>
              </w:rPr>
              <w:t>61</w:t>
            </w:r>
          </w:p>
        </w:tc>
      </w:tr>
    </w:tbl>
    <w:p w:rsidR="00DE5E0A" w:rsidRDefault="00DE5E0A" w:rsidP="00DE5E0A"/>
    <w:p w:rsidR="00DE5E0A" w:rsidRDefault="00DE5E0A" w:rsidP="00DE5E0A">
      <w:pPr>
        <w:ind w:firstLine="709"/>
        <w:rPr>
          <w:lang w:val="uk-UA"/>
        </w:rPr>
      </w:pPr>
    </w:p>
    <w:p w:rsidR="00DE5E0A" w:rsidRDefault="00DE5E0A" w:rsidP="00DE5E0A">
      <w:pPr>
        <w:ind w:firstLine="709"/>
        <w:rPr>
          <w:lang w:val="uk-UA"/>
        </w:rPr>
      </w:pPr>
    </w:p>
    <w:p w:rsidR="00DE5E0A" w:rsidRDefault="00DE5E0A" w:rsidP="00DE5E0A">
      <w:pPr>
        <w:ind w:firstLine="709"/>
        <w:rPr>
          <w:lang w:val="uk-UA"/>
        </w:rPr>
      </w:pPr>
    </w:p>
    <w:p w:rsidR="00DE5E0A" w:rsidRDefault="00DE5E0A" w:rsidP="00DE5E0A">
      <w:pPr>
        <w:ind w:firstLine="709"/>
        <w:rPr>
          <w:lang w:val="uk-UA"/>
        </w:rPr>
      </w:pPr>
    </w:p>
    <w:p w:rsidR="00DE5E0A" w:rsidRDefault="00DE5E0A" w:rsidP="00DE5E0A">
      <w:pPr>
        <w:ind w:firstLine="709"/>
        <w:rPr>
          <w:lang w:val="uk-UA"/>
        </w:rPr>
      </w:pPr>
    </w:p>
    <w:p w:rsidR="00DE5E0A" w:rsidRDefault="00DE5E0A" w:rsidP="00DE5E0A">
      <w:pPr>
        <w:ind w:firstLine="709"/>
        <w:rPr>
          <w:lang w:val="uk-UA"/>
        </w:rPr>
      </w:pPr>
    </w:p>
    <w:p w:rsidR="00DE5E0A" w:rsidRDefault="00DE5E0A" w:rsidP="00DE5E0A">
      <w:pPr>
        <w:ind w:firstLine="709"/>
        <w:rPr>
          <w:lang w:val="uk-UA"/>
        </w:rPr>
      </w:pPr>
    </w:p>
    <w:p w:rsidR="00DE5E0A" w:rsidRDefault="00DE5E0A" w:rsidP="00DE5E0A">
      <w:pPr>
        <w:ind w:firstLine="709"/>
        <w:rPr>
          <w:lang w:val="uk-UA"/>
        </w:rPr>
      </w:pPr>
    </w:p>
    <w:p w:rsidR="00DE5E0A" w:rsidRDefault="00DE5E0A" w:rsidP="00DE5E0A">
      <w:pPr>
        <w:ind w:firstLine="709"/>
        <w:rPr>
          <w:lang w:val="uk-UA"/>
        </w:rPr>
      </w:pPr>
    </w:p>
    <w:p w:rsidR="00DE5E0A" w:rsidRDefault="00DE5E0A" w:rsidP="00DE5E0A">
      <w:pPr>
        <w:ind w:firstLine="709"/>
        <w:rPr>
          <w:lang w:val="uk-UA"/>
        </w:rPr>
      </w:pPr>
    </w:p>
    <w:p w:rsidR="00DE5E0A" w:rsidRDefault="00DE5E0A" w:rsidP="00DE5E0A">
      <w:pPr>
        <w:ind w:firstLine="709"/>
        <w:rPr>
          <w:lang w:val="uk-UA"/>
        </w:rPr>
      </w:pPr>
    </w:p>
    <w:p w:rsidR="00DE5E0A" w:rsidRDefault="00DE5E0A" w:rsidP="00DE5E0A">
      <w:pPr>
        <w:ind w:firstLine="709"/>
        <w:rPr>
          <w:lang w:val="uk-UA"/>
        </w:rPr>
      </w:pPr>
    </w:p>
    <w:p w:rsidR="00DE5E0A" w:rsidRDefault="00DE5E0A" w:rsidP="00DE5E0A">
      <w:pPr>
        <w:ind w:firstLine="709"/>
        <w:rPr>
          <w:lang w:val="uk-UA"/>
        </w:rPr>
      </w:pPr>
    </w:p>
    <w:p w:rsidR="00DE5E0A" w:rsidRDefault="00DE5E0A" w:rsidP="00DE5E0A">
      <w:pPr>
        <w:ind w:firstLine="709"/>
        <w:rPr>
          <w:lang w:val="uk-UA"/>
        </w:rPr>
      </w:pPr>
    </w:p>
    <w:p w:rsidR="00DE5E0A" w:rsidRDefault="00DE5E0A" w:rsidP="00DE5E0A">
      <w:pPr>
        <w:ind w:firstLine="709"/>
        <w:rPr>
          <w:lang w:val="uk-UA"/>
        </w:rPr>
      </w:pPr>
    </w:p>
    <w:p w:rsidR="00DE5E0A" w:rsidRDefault="00DE5E0A" w:rsidP="00DE5E0A">
      <w:pPr>
        <w:ind w:firstLine="709"/>
        <w:rPr>
          <w:lang w:val="uk-UA"/>
        </w:rPr>
      </w:pPr>
    </w:p>
    <w:p w:rsidR="00DE5E0A" w:rsidRDefault="00DE5E0A" w:rsidP="00DE5E0A">
      <w:pPr>
        <w:ind w:firstLine="709"/>
        <w:rPr>
          <w:lang w:val="uk-UA"/>
        </w:rPr>
      </w:pPr>
    </w:p>
    <w:p w:rsidR="00DE5E0A" w:rsidRDefault="00DE5E0A" w:rsidP="00DE5E0A">
      <w:pPr>
        <w:ind w:firstLine="709"/>
        <w:rPr>
          <w:lang w:val="uk-UA"/>
        </w:rPr>
      </w:pPr>
    </w:p>
    <w:p w:rsidR="00DE5E0A" w:rsidRDefault="00DE5E0A" w:rsidP="00DE5E0A">
      <w:pPr>
        <w:ind w:firstLine="709"/>
        <w:rPr>
          <w:lang w:val="uk-UA"/>
        </w:rPr>
      </w:pPr>
    </w:p>
    <w:p w:rsidR="00DE5E0A" w:rsidRDefault="00DE5E0A" w:rsidP="00DE5E0A">
      <w:pPr>
        <w:ind w:firstLine="709"/>
        <w:rPr>
          <w:lang w:val="uk-UA"/>
        </w:rPr>
      </w:pPr>
    </w:p>
    <w:p w:rsidR="00DE5E0A" w:rsidRDefault="00DE5E0A" w:rsidP="00DE5E0A">
      <w:pPr>
        <w:ind w:firstLine="709"/>
        <w:rPr>
          <w:lang w:val="uk-UA"/>
        </w:rPr>
      </w:pPr>
    </w:p>
    <w:p w:rsidR="00DE5E0A" w:rsidRDefault="00DE5E0A" w:rsidP="00DE5E0A">
      <w:pPr>
        <w:ind w:firstLine="709"/>
        <w:rPr>
          <w:lang w:val="uk-UA"/>
        </w:rPr>
      </w:pPr>
    </w:p>
    <w:p w:rsidR="0049661E" w:rsidRDefault="0049661E" w:rsidP="00DE5E0A">
      <w:pPr>
        <w:ind w:firstLine="709"/>
        <w:rPr>
          <w:lang w:val="uk-UA"/>
        </w:rPr>
      </w:pPr>
    </w:p>
    <w:p w:rsidR="0049661E" w:rsidRDefault="0049661E" w:rsidP="00DE5E0A">
      <w:pPr>
        <w:ind w:firstLine="709"/>
        <w:rPr>
          <w:lang w:val="uk-UA"/>
        </w:rPr>
      </w:pPr>
    </w:p>
    <w:p w:rsidR="00DE5E0A" w:rsidRDefault="00DE5E0A" w:rsidP="00DE5E0A">
      <w:pPr>
        <w:ind w:firstLine="709"/>
        <w:rPr>
          <w:lang w:val="uk-UA"/>
        </w:rPr>
      </w:pPr>
    </w:p>
    <w:p w:rsidR="00DE5E0A" w:rsidRDefault="00DE5E0A" w:rsidP="00DE5E0A">
      <w:pPr>
        <w:ind w:firstLine="709"/>
        <w:rPr>
          <w:lang w:val="uk-UA"/>
        </w:rPr>
      </w:pPr>
    </w:p>
    <w:p w:rsidR="00DE5E0A" w:rsidRDefault="00DE5E0A" w:rsidP="00DE5E0A">
      <w:pPr>
        <w:ind w:firstLine="709"/>
        <w:rPr>
          <w:lang w:val="uk-UA"/>
        </w:rPr>
      </w:pPr>
    </w:p>
    <w:p w:rsidR="00EE7E13" w:rsidRDefault="00EE7E13" w:rsidP="00DE5E0A">
      <w:pPr>
        <w:ind w:firstLine="709"/>
        <w:rPr>
          <w:lang w:val="uk-UA"/>
        </w:rPr>
      </w:pPr>
    </w:p>
    <w:p w:rsidR="00EE7E13" w:rsidRDefault="00EE7E13" w:rsidP="00DE5E0A">
      <w:pPr>
        <w:ind w:firstLine="709"/>
        <w:rPr>
          <w:lang w:val="uk-UA"/>
        </w:rPr>
      </w:pPr>
    </w:p>
    <w:p w:rsidR="00DE5E0A" w:rsidRDefault="00DE5E0A" w:rsidP="00DE5E0A">
      <w:pPr>
        <w:rPr>
          <w:lang w:val="uk-UA"/>
        </w:rPr>
      </w:pPr>
    </w:p>
    <w:p w:rsidR="00DE5E0A" w:rsidRDefault="00DE5E0A" w:rsidP="00DE5E0A">
      <w:pPr>
        <w:ind w:firstLine="709"/>
        <w:rPr>
          <w:lang w:val="uk-UA"/>
        </w:rPr>
      </w:pPr>
    </w:p>
    <w:p w:rsidR="00DE5E0A" w:rsidRPr="0063679E" w:rsidRDefault="00DE5E0A" w:rsidP="00DE5E0A">
      <w:pPr>
        <w:rPr>
          <w:sz w:val="28"/>
          <w:szCs w:val="28"/>
          <w:lang w:val="uk-UA"/>
        </w:rPr>
      </w:pPr>
    </w:p>
    <w:p w:rsidR="00DE5E0A" w:rsidRDefault="00DE5E0A" w:rsidP="00DE5E0A">
      <w:pPr>
        <w:suppressAutoHyphens/>
        <w:spacing w:line="480" w:lineRule="auto"/>
        <w:rPr>
          <w:sz w:val="36"/>
        </w:rPr>
      </w:pPr>
      <w:r>
        <w:rPr>
          <w:b/>
          <w:sz w:val="28"/>
          <w:szCs w:val="28"/>
          <w:lang w:val="uk-UA"/>
        </w:rPr>
        <w:lastRenderedPageBreak/>
        <w:t xml:space="preserve">                            </w:t>
      </w:r>
      <w:r w:rsidR="0049661E">
        <w:rPr>
          <w:b/>
          <w:sz w:val="28"/>
          <w:szCs w:val="28"/>
          <w:lang w:val="uk-UA"/>
        </w:rPr>
        <w:t xml:space="preserve">                            </w:t>
      </w:r>
      <w:r>
        <w:rPr>
          <w:b/>
          <w:sz w:val="28"/>
          <w:szCs w:val="28"/>
          <w:lang w:val="uk-UA"/>
        </w:rPr>
        <w:t xml:space="preserve">      </w:t>
      </w:r>
      <w:r>
        <w:object w:dxaOrig="526" w:dyaOrig="890">
          <v:rect id="_x0000_i1029" style="width:33.75pt;height:44.25pt" o:ole="" o:preferrelative="t" stroked="f">
            <v:imagedata r:id="rId22" o:title=""/>
          </v:rect>
          <o:OLEObject Type="Embed" ProgID="StaticMetafile" ShapeID="_x0000_i1029" DrawAspect="Content" ObjectID="_1738416159" r:id="rId23"/>
        </w:object>
      </w:r>
    </w:p>
    <w:p w:rsidR="00DE5E0A" w:rsidRDefault="00DE5E0A" w:rsidP="00DE5E0A">
      <w:pPr>
        <w:keepNext/>
        <w:tabs>
          <w:tab w:val="left" w:pos="0"/>
        </w:tabs>
        <w:suppressAutoHyphens/>
        <w:jc w:val="center"/>
        <w:rPr>
          <w:b/>
          <w:sz w:val="28"/>
        </w:rPr>
      </w:pPr>
      <w:r>
        <w:rPr>
          <w:b/>
          <w:sz w:val="28"/>
        </w:rPr>
        <w:t>УКРАЇНА</w:t>
      </w:r>
    </w:p>
    <w:p w:rsidR="00DE5E0A" w:rsidRDefault="00DE5E0A" w:rsidP="0049661E">
      <w:pPr>
        <w:keepNext/>
        <w:tabs>
          <w:tab w:val="left" w:pos="0"/>
        </w:tabs>
        <w:suppressAutoHyphens/>
        <w:jc w:val="center"/>
        <w:rPr>
          <w:b/>
          <w:sz w:val="28"/>
        </w:rPr>
      </w:pPr>
      <w:r>
        <w:rPr>
          <w:b/>
          <w:sz w:val="28"/>
        </w:rPr>
        <w:t>КАМ’ЯНСЬКА СІЛЬСЬКА РАДА</w:t>
      </w:r>
      <w:r w:rsidR="0049661E">
        <w:rPr>
          <w:b/>
          <w:sz w:val="28"/>
          <w:lang w:val="uk-UA"/>
        </w:rPr>
        <w:t xml:space="preserve">  </w:t>
      </w:r>
      <w:r>
        <w:rPr>
          <w:b/>
          <w:sz w:val="28"/>
          <w:lang w:val="uk-UA"/>
        </w:rPr>
        <w:t xml:space="preserve">БЕРЕГІВСЬКОГО </w:t>
      </w:r>
      <w:r>
        <w:rPr>
          <w:b/>
          <w:sz w:val="28"/>
        </w:rPr>
        <w:t xml:space="preserve"> РАЙОНУ  ЗАКАРПАТСЬКОЇ ОБЛАСТІ</w:t>
      </w:r>
    </w:p>
    <w:p w:rsidR="00DE5E0A" w:rsidRDefault="00DE5E0A" w:rsidP="00DE5E0A">
      <w:pPr>
        <w:tabs>
          <w:tab w:val="left" w:pos="0"/>
        </w:tabs>
        <w:jc w:val="center"/>
        <w:rPr>
          <w:sz w:val="28"/>
        </w:rPr>
      </w:pPr>
    </w:p>
    <w:p w:rsidR="00DE5E0A" w:rsidRDefault="0049661E" w:rsidP="00DE5E0A">
      <w:pPr>
        <w:tabs>
          <w:tab w:val="left" w:pos="0"/>
        </w:tabs>
        <w:ind w:left="432"/>
        <w:jc w:val="center"/>
        <w:rPr>
          <w:sz w:val="28"/>
        </w:rPr>
      </w:pPr>
      <w:r>
        <w:rPr>
          <w:sz w:val="28"/>
          <w:lang w:val="uk-UA"/>
        </w:rPr>
        <w:t>18</w:t>
      </w:r>
      <w:r w:rsidR="00DE5E0A">
        <w:rPr>
          <w:sz w:val="28"/>
          <w:lang w:val="uk-UA"/>
        </w:rPr>
        <w:t xml:space="preserve">-та  сесія </w:t>
      </w:r>
      <w:r w:rsidR="00DE5E0A">
        <w:rPr>
          <w:sz w:val="28"/>
        </w:rPr>
        <w:t>8-го скликання</w:t>
      </w:r>
    </w:p>
    <w:p w:rsidR="00DE5E0A" w:rsidRDefault="00DE5E0A" w:rsidP="00DE5E0A">
      <w:pPr>
        <w:jc w:val="center"/>
        <w:rPr>
          <w:sz w:val="28"/>
        </w:rPr>
      </w:pPr>
    </w:p>
    <w:p w:rsidR="00DE5E0A" w:rsidRDefault="00DE5E0A" w:rsidP="00DE5E0A">
      <w:pPr>
        <w:tabs>
          <w:tab w:val="left" w:pos="3840"/>
        </w:tabs>
        <w:jc w:val="center"/>
        <w:rPr>
          <w:sz w:val="28"/>
        </w:rPr>
      </w:pPr>
      <w:r>
        <w:rPr>
          <w:sz w:val="28"/>
        </w:rPr>
        <w:t>Р І Ш Е Н Н Я</w:t>
      </w:r>
    </w:p>
    <w:p w:rsidR="00DE5E0A" w:rsidRPr="00894F62" w:rsidRDefault="00DE5E0A" w:rsidP="00DE5E0A">
      <w:pPr>
        <w:tabs>
          <w:tab w:val="left" w:pos="3840"/>
        </w:tabs>
        <w:rPr>
          <w:sz w:val="28"/>
          <w:lang w:val="uk-UA"/>
        </w:rPr>
      </w:pPr>
    </w:p>
    <w:p w:rsidR="00DE5E0A" w:rsidRPr="00493831" w:rsidRDefault="00DE5E0A" w:rsidP="00DE5E0A">
      <w:pPr>
        <w:suppressAutoHyphens/>
        <w:rPr>
          <w:b/>
          <w:sz w:val="28"/>
          <w:lang w:val="uk-UA"/>
        </w:rPr>
      </w:pPr>
      <w:r>
        <w:rPr>
          <w:b/>
          <w:sz w:val="28"/>
        </w:rPr>
        <w:t xml:space="preserve">від </w:t>
      </w:r>
      <w:r w:rsidR="0049661E">
        <w:rPr>
          <w:b/>
          <w:sz w:val="28"/>
          <w:lang w:val="uk-UA"/>
        </w:rPr>
        <w:t>22</w:t>
      </w:r>
      <w:r>
        <w:rPr>
          <w:b/>
          <w:sz w:val="28"/>
        </w:rPr>
        <w:t xml:space="preserve"> грудня  202</w:t>
      </w:r>
      <w:r w:rsidR="0049661E">
        <w:rPr>
          <w:b/>
          <w:sz w:val="28"/>
          <w:lang w:val="uk-UA"/>
        </w:rPr>
        <w:t>2</w:t>
      </w:r>
      <w:r>
        <w:rPr>
          <w:b/>
          <w:sz w:val="28"/>
        </w:rPr>
        <w:t xml:space="preserve"> року №</w:t>
      </w:r>
      <w:r w:rsidR="00493831">
        <w:rPr>
          <w:b/>
          <w:sz w:val="28"/>
          <w:lang w:val="uk-UA"/>
        </w:rPr>
        <w:t>1212</w:t>
      </w:r>
    </w:p>
    <w:p w:rsidR="00DE5E0A" w:rsidRPr="00894F62" w:rsidRDefault="00DE5E0A" w:rsidP="00DE5E0A">
      <w:pPr>
        <w:suppressAutoHyphens/>
        <w:rPr>
          <w:b/>
          <w:sz w:val="28"/>
          <w:lang w:val="uk-UA"/>
        </w:rPr>
      </w:pPr>
      <w:r>
        <w:rPr>
          <w:b/>
          <w:sz w:val="28"/>
        </w:rPr>
        <w:t xml:space="preserve">с.Кам’янське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68"/>
      </w:tblGrid>
      <w:tr w:rsidR="00DE5E0A" w:rsidRPr="004647A7" w:rsidTr="00987558">
        <w:tc>
          <w:tcPr>
            <w:tcW w:w="4968" w:type="dxa"/>
          </w:tcPr>
          <w:p w:rsidR="00DE5E0A" w:rsidRPr="006F5081" w:rsidRDefault="00DE5E0A" w:rsidP="00987558">
            <w:pPr>
              <w:jc w:val="both"/>
              <w:rPr>
                <w:b/>
                <w:sz w:val="28"/>
                <w:szCs w:val="28"/>
              </w:rPr>
            </w:pPr>
            <w:r w:rsidRPr="006F5081">
              <w:rPr>
                <w:b/>
                <w:sz w:val="28"/>
                <w:szCs w:val="28"/>
              </w:rPr>
              <w:t>Про затвердження Положення про преміювання та виплату матеріальних допом</w:t>
            </w:r>
            <w:r>
              <w:rPr>
                <w:b/>
                <w:sz w:val="28"/>
                <w:szCs w:val="28"/>
              </w:rPr>
              <w:t>ог працівникам апарату</w:t>
            </w:r>
            <w:r w:rsidRPr="006F5081">
              <w:rPr>
                <w:b/>
                <w:sz w:val="28"/>
                <w:szCs w:val="28"/>
              </w:rPr>
              <w:t xml:space="preserve"> сільської ради </w:t>
            </w:r>
            <w:r>
              <w:rPr>
                <w:b/>
                <w:sz w:val="28"/>
                <w:szCs w:val="28"/>
              </w:rPr>
              <w:t>на 20</w:t>
            </w:r>
            <w:r w:rsidR="0049661E">
              <w:rPr>
                <w:b/>
                <w:sz w:val="28"/>
                <w:szCs w:val="28"/>
                <w:lang w:val="uk-UA"/>
              </w:rPr>
              <w:t>23</w:t>
            </w:r>
            <w:r w:rsidRPr="006F5081">
              <w:rPr>
                <w:b/>
                <w:sz w:val="28"/>
                <w:szCs w:val="28"/>
              </w:rPr>
              <w:t xml:space="preserve"> рік</w:t>
            </w:r>
          </w:p>
        </w:tc>
      </w:tr>
    </w:tbl>
    <w:p w:rsidR="00DE5E0A" w:rsidRPr="004647A7" w:rsidRDefault="00DE5E0A" w:rsidP="00DE5E0A">
      <w:pPr>
        <w:rPr>
          <w:sz w:val="28"/>
          <w:szCs w:val="28"/>
        </w:rPr>
      </w:pPr>
    </w:p>
    <w:p w:rsidR="00DE5E0A" w:rsidRPr="004647A7" w:rsidRDefault="00DE5E0A" w:rsidP="00DE5E0A">
      <w:pPr>
        <w:ind w:firstLine="709"/>
        <w:jc w:val="both"/>
        <w:rPr>
          <w:sz w:val="28"/>
          <w:szCs w:val="28"/>
        </w:rPr>
      </w:pPr>
      <w:r w:rsidRPr="00365AE4">
        <w:rPr>
          <w:sz w:val="28"/>
          <w:szCs w:val="28"/>
        </w:rPr>
        <w:t xml:space="preserve">Керуючись пунктом 23 статті 26 Закону України «Про місцеве самоврядування в Україні»,  Закону України ст.14,15,21”Про службу в органах місцевого самоврядування” </w:t>
      </w:r>
      <w:r>
        <w:rPr>
          <w:sz w:val="28"/>
          <w:szCs w:val="28"/>
        </w:rPr>
        <w:t>відповідно до П</w:t>
      </w:r>
      <w:r w:rsidRPr="00365AE4">
        <w:rPr>
          <w:sz w:val="28"/>
          <w:szCs w:val="28"/>
        </w:rPr>
        <w:t>останови Кабінету Міністрів України від 09.03.20</w:t>
      </w:r>
      <w:r>
        <w:rPr>
          <w:sz w:val="28"/>
          <w:szCs w:val="28"/>
        </w:rPr>
        <w:t xml:space="preserve">06 року № 268 </w:t>
      </w:r>
      <w:r w:rsidRPr="00365AE4">
        <w:rPr>
          <w:sz w:val="28"/>
          <w:szCs w:val="28"/>
        </w:rPr>
        <w:t xml:space="preserve"> «Про упорядкування структури та умов оплати праці працівників апарату органів виконавчої влади, органів проку</w:t>
      </w:r>
      <w:r>
        <w:rPr>
          <w:sz w:val="28"/>
          <w:szCs w:val="28"/>
        </w:rPr>
        <w:t>ратури, судів ті інших органів»</w:t>
      </w:r>
      <w:r>
        <w:rPr>
          <w:sz w:val="28"/>
          <w:szCs w:val="28"/>
          <w:lang w:val="uk-UA"/>
        </w:rPr>
        <w:t xml:space="preserve"> з внесеними змінами, </w:t>
      </w:r>
      <w:r w:rsidRPr="004647A7">
        <w:rPr>
          <w:bCs/>
          <w:sz w:val="28"/>
          <w:szCs w:val="28"/>
        </w:rPr>
        <w:t xml:space="preserve"> </w:t>
      </w:r>
      <w:r>
        <w:rPr>
          <w:sz w:val="28"/>
          <w:szCs w:val="28"/>
        </w:rPr>
        <w:t>сесія сільської ради</w:t>
      </w:r>
    </w:p>
    <w:p w:rsidR="00DE5E0A" w:rsidRDefault="00DE5E0A" w:rsidP="00DE5E0A">
      <w:pPr>
        <w:ind w:firstLine="709"/>
        <w:rPr>
          <w:b/>
          <w:sz w:val="28"/>
          <w:szCs w:val="28"/>
        </w:rPr>
      </w:pPr>
    </w:p>
    <w:p w:rsidR="00DE5E0A" w:rsidRPr="004647A7" w:rsidRDefault="00DE5E0A" w:rsidP="00DE5E0A">
      <w:pPr>
        <w:ind w:firstLine="709"/>
        <w:rPr>
          <w:b/>
          <w:sz w:val="28"/>
          <w:szCs w:val="28"/>
        </w:rPr>
      </w:pPr>
      <w:r>
        <w:rPr>
          <w:b/>
          <w:sz w:val="28"/>
          <w:szCs w:val="28"/>
        </w:rPr>
        <w:t xml:space="preserve">                                                ВИРІШИЛА:</w:t>
      </w:r>
    </w:p>
    <w:p w:rsidR="00DE5E0A" w:rsidRPr="004647A7" w:rsidRDefault="00DE5E0A" w:rsidP="00DE5E0A">
      <w:pPr>
        <w:ind w:firstLine="709"/>
        <w:jc w:val="center"/>
        <w:rPr>
          <w:b/>
          <w:sz w:val="28"/>
          <w:szCs w:val="28"/>
        </w:rPr>
      </w:pPr>
    </w:p>
    <w:p w:rsidR="00DE5E0A" w:rsidRPr="004647A7" w:rsidRDefault="00DE5E0A" w:rsidP="00DE5E0A">
      <w:pPr>
        <w:numPr>
          <w:ilvl w:val="0"/>
          <w:numId w:val="2"/>
        </w:numPr>
        <w:jc w:val="both"/>
        <w:rPr>
          <w:sz w:val="28"/>
          <w:szCs w:val="28"/>
        </w:rPr>
      </w:pPr>
      <w:r w:rsidRPr="004647A7">
        <w:rPr>
          <w:sz w:val="28"/>
          <w:szCs w:val="28"/>
        </w:rPr>
        <w:t>Затверд</w:t>
      </w:r>
      <w:r w:rsidR="001103CE">
        <w:rPr>
          <w:sz w:val="28"/>
          <w:szCs w:val="28"/>
        </w:rPr>
        <w:t>ити Положення про преміювання т</w:t>
      </w:r>
      <w:r w:rsidR="001103CE">
        <w:rPr>
          <w:sz w:val="28"/>
          <w:szCs w:val="28"/>
          <w:lang w:val="uk-UA"/>
        </w:rPr>
        <w:t>а виплату</w:t>
      </w:r>
      <w:r w:rsidRPr="004647A7">
        <w:rPr>
          <w:sz w:val="28"/>
          <w:szCs w:val="28"/>
        </w:rPr>
        <w:t xml:space="preserve"> матеріальних допомог</w:t>
      </w:r>
      <w:r>
        <w:rPr>
          <w:sz w:val="28"/>
          <w:szCs w:val="28"/>
        </w:rPr>
        <w:t xml:space="preserve"> працівникам апарату сільської ради на 20</w:t>
      </w:r>
      <w:r w:rsidR="0049661E">
        <w:rPr>
          <w:sz w:val="28"/>
          <w:szCs w:val="28"/>
          <w:lang w:val="uk-UA"/>
        </w:rPr>
        <w:t>23</w:t>
      </w:r>
      <w:r>
        <w:rPr>
          <w:sz w:val="28"/>
          <w:szCs w:val="28"/>
        </w:rPr>
        <w:t xml:space="preserve"> рік</w:t>
      </w:r>
      <w:r w:rsidRPr="004647A7">
        <w:rPr>
          <w:sz w:val="28"/>
          <w:szCs w:val="28"/>
        </w:rPr>
        <w:t xml:space="preserve"> (додаток № 1 ) додається.</w:t>
      </w:r>
    </w:p>
    <w:p w:rsidR="00DE5E0A" w:rsidRPr="00466E9C" w:rsidRDefault="00DE5E0A" w:rsidP="00DE5E0A">
      <w:pPr>
        <w:pStyle w:val="a3"/>
        <w:numPr>
          <w:ilvl w:val="0"/>
          <w:numId w:val="2"/>
        </w:numPr>
        <w:jc w:val="both"/>
        <w:rPr>
          <w:sz w:val="28"/>
          <w:szCs w:val="28"/>
          <w:lang w:val="uk-UA"/>
        </w:rPr>
      </w:pPr>
      <w:r w:rsidRPr="00466E9C">
        <w:rPr>
          <w:sz w:val="28"/>
          <w:szCs w:val="28"/>
          <w:lang w:val="uk-UA"/>
        </w:rPr>
        <w:t>Постійна комісія з питань  фінансів, бюджету, планування   соціально - економічного розвитку, інвестицій та міжнародного співробітництва</w:t>
      </w:r>
    </w:p>
    <w:p w:rsidR="00DE5E0A" w:rsidRDefault="00DE5E0A" w:rsidP="00DE5E0A">
      <w:pPr>
        <w:jc w:val="both"/>
        <w:rPr>
          <w:sz w:val="28"/>
          <w:szCs w:val="28"/>
          <w:lang w:val="uk-UA"/>
        </w:rPr>
      </w:pPr>
    </w:p>
    <w:p w:rsidR="00DE5E0A" w:rsidRDefault="00DE5E0A" w:rsidP="00DE5E0A">
      <w:pPr>
        <w:jc w:val="both"/>
        <w:rPr>
          <w:sz w:val="28"/>
          <w:szCs w:val="28"/>
          <w:lang w:val="uk-UA"/>
        </w:rPr>
      </w:pPr>
    </w:p>
    <w:p w:rsidR="00DE5E0A" w:rsidRPr="00466E9C" w:rsidRDefault="00DE5E0A" w:rsidP="00DE5E0A">
      <w:pPr>
        <w:jc w:val="both"/>
        <w:rPr>
          <w:sz w:val="28"/>
          <w:szCs w:val="28"/>
          <w:lang w:val="uk-UA"/>
        </w:rPr>
      </w:pPr>
    </w:p>
    <w:p w:rsidR="00DE5E0A" w:rsidRPr="00466E9C" w:rsidRDefault="00DE5E0A" w:rsidP="00DE5E0A">
      <w:pPr>
        <w:ind w:left="360"/>
        <w:jc w:val="both"/>
        <w:rPr>
          <w:sz w:val="28"/>
          <w:szCs w:val="28"/>
          <w:lang w:val="uk-UA"/>
        </w:rPr>
      </w:pPr>
    </w:p>
    <w:tbl>
      <w:tblPr>
        <w:tblStyle w:val="a5"/>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16"/>
        <w:gridCol w:w="4786"/>
      </w:tblGrid>
      <w:tr w:rsidR="00DE5E0A" w:rsidTr="00987558">
        <w:tc>
          <w:tcPr>
            <w:tcW w:w="4458" w:type="dxa"/>
          </w:tcPr>
          <w:p w:rsidR="00DE5E0A" w:rsidRDefault="00DE5E0A" w:rsidP="00987558">
            <w:pPr>
              <w:jc w:val="both"/>
              <w:rPr>
                <w:sz w:val="28"/>
                <w:szCs w:val="28"/>
              </w:rPr>
            </w:pPr>
            <w:r>
              <w:rPr>
                <w:b/>
                <w:sz w:val="28"/>
                <w:szCs w:val="28"/>
              </w:rPr>
              <w:t xml:space="preserve">Сільський голова </w:t>
            </w:r>
          </w:p>
        </w:tc>
        <w:tc>
          <w:tcPr>
            <w:tcW w:w="4927" w:type="dxa"/>
          </w:tcPr>
          <w:p w:rsidR="00DE5E0A" w:rsidRPr="004C41BC" w:rsidRDefault="00DE5E0A" w:rsidP="00987558">
            <w:pPr>
              <w:rPr>
                <w:b/>
                <w:sz w:val="28"/>
                <w:szCs w:val="28"/>
                <w:lang w:val="uk-UA"/>
              </w:rPr>
            </w:pPr>
            <w:r>
              <w:rPr>
                <w:b/>
                <w:sz w:val="28"/>
                <w:szCs w:val="28"/>
                <w:lang w:val="uk-UA"/>
              </w:rPr>
              <w:t xml:space="preserve">     </w:t>
            </w:r>
            <w:r>
              <w:rPr>
                <w:b/>
                <w:sz w:val="28"/>
                <w:szCs w:val="28"/>
              </w:rPr>
              <w:t xml:space="preserve"> </w:t>
            </w:r>
            <w:r>
              <w:rPr>
                <w:b/>
                <w:sz w:val="28"/>
                <w:szCs w:val="28"/>
                <w:lang w:val="uk-UA"/>
              </w:rPr>
              <w:t xml:space="preserve">Михайло  </w:t>
            </w:r>
            <w:r>
              <w:rPr>
                <w:b/>
                <w:sz w:val="28"/>
                <w:szCs w:val="28"/>
              </w:rPr>
              <w:t>С</w:t>
            </w:r>
            <w:r>
              <w:rPr>
                <w:b/>
                <w:sz w:val="28"/>
                <w:szCs w:val="28"/>
                <w:lang w:val="uk-UA"/>
              </w:rPr>
              <w:t>ТАНИНЕЦЬ</w:t>
            </w:r>
          </w:p>
          <w:p w:rsidR="00DE5E0A" w:rsidRDefault="00DE5E0A" w:rsidP="00987558">
            <w:pPr>
              <w:jc w:val="right"/>
              <w:rPr>
                <w:sz w:val="28"/>
                <w:szCs w:val="28"/>
              </w:rPr>
            </w:pPr>
          </w:p>
        </w:tc>
      </w:tr>
    </w:tbl>
    <w:p w:rsidR="00DE5E0A" w:rsidRPr="00B761D2" w:rsidRDefault="00DE5E0A" w:rsidP="00DE5E0A">
      <w:pPr>
        <w:rPr>
          <w:sz w:val="28"/>
          <w:szCs w:val="28"/>
          <w:lang w:val="uk-UA"/>
        </w:rPr>
      </w:pPr>
    </w:p>
    <w:p w:rsidR="00DE5E0A" w:rsidRDefault="00DE5E0A" w:rsidP="00DE5E0A">
      <w:pPr>
        <w:rPr>
          <w:sz w:val="28"/>
          <w:szCs w:val="28"/>
          <w:lang w:val="uk-UA"/>
        </w:rPr>
      </w:pPr>
    </w:p>
    <w:p w:rsidR="00DE5E0A" w:rsidRDefault="00DE5E0A" w:rsidP="00DE5E0A">
      <w:pPr>
        <w:rPr>
          <w:sz w:val="28"/>
          <w:szCs w:val="28"/>
          <w:lang w:val="uk-UA"/>
        </w:rPr>
      </w:pPr>
    </w:p>
    <w:p w:rsidR="00AA078B" w:rsidRDefault="00AA078B" w:rsidP="00DE5E0A">
      <w:pPr>
        <w:rPr>
          <w:sz w:val="28"/>
          <w:szCs w:val="28"/>
          <w:lang w:val="uk-UA"/>
        </w:rPr>
      </w:pPr>
    </w:p>
    <w:p w:rsidR="00DE5E0A" w:rsidRPr="00E61051" w:rsidRDefault="00DE5E0A" w:rsidP="00DE5E0A">
      <w:pPr>
        <w:rPr>
          <w:sz w:val="28"/>
          <w:szCs w:val="28"/>
          <w:lang w:val="uk-UA"/>
        </w:rPr>
      </w:pPr>
    </w:p>
    <w:p w:rsidR="00DE5E0A" w:rsidRDefault="00DE5E0A" w:rsidP="00DE5E0A">
      <w:pPr>
        <w:rPr>
          <w:sz w:val="28"/>
          <w:szCs w:val="28"/>
          <w:lang w:val="uk-UA"/>
        </w:rPr>
      </w:pPr>
    </w:p>
    <w:p w:rsidR="00DE5E0A" w:rsidRPr="001D1410" w:rsidRDefault="00DE5E0A" w:rsidP="00DE5E0A">
      <w:pPr>
        <w:rPr>
          <w:sz w:val="28"/>
          <w:szCs w:val="28"/>
          <w:lang w:val="uk-UA"/>
        </w:rPr>
      </w:pPr>
    </w:p>
    <w:p w:rsidR="00DE5E0A" w:rsidRPr="001D1410" w:rsidRDefault="00DE5E0A" w:rsidP="00DE5E0A">
      <w:pPr>
        <w:rPr>
          <w:lang w:val="uk-UA"/>
        </w:rPr>
      </w:pPr>
      <w:r w:rsidRPr="001D1410">
        <w:rPr>
          <w:lang w:val="uk-UA"/>
        </w:rPr>
        <w:lastRenderedPageBreak/>
        <w:t xml:space="preserve">                                                                                                               ЗАТВЕРДЖЕНО</w:t>
      </w:r>
    </w:p>
    <w:p w:rsidR="00DE5E0A" w:rsidRPr="001D1410" w:rsidRDefault="00DE5E0A" w:rsidP="00DE5E0A">
      <w:pPr>
        <w:ind w:left="5580"/>
        <w:jc w:val="both"/>
        <w:rPr>
          <w:lang w:val="uk-UA"/>
        </w:rPr>
      </w:pPr>
      <w:r w:rsidRPr="001D1410">
        <w:rPr>
          <w:lang w:val="uk-UA"/>
        </w:rPr>
        <w:t xml:space="preserve">рішенням </w:t>
      </w:r>
      <w:r w:rsidR="00ED77A5">
        <w:rPr>
          <w:lang w:val="uk-UA"/>
        </w:rPr>
        <w:t>18</w:t>
      </w:r>
      <w:r>
        <w:rPr>
          <w:lang w:val="uk-UA"/>
        </w:rPr>
        <w:t>-ї сесії</w:t>
      </w:r>
      <w:r w:rsidRPr="001D1410">
        <w:rPr>
          <w:lang w:val="uk-UA"/>
        </w:rPr>
        <w:t xml:space="preserve"> </w:t>
      </w:r>
      <w:r w:rsidR="00ED77A5">
        <w:rPr>
          <w:lang w:val="uk-UA"/>
        </w:rPr>
        <w:t>8-го</w:t>
      </w:r>
      <w:r w:rsidRPr="001D1410">
        <w:rPr>
          <w:lang w:val="uk-UA"/>
        </w:rPr>
        <w:t xml:space="preserve"> скликання  </w:t>
      </w:r>
      <w:r>
        <w:rPr>
          <w:lang w:val="uk-UA"/>
        </w:rPr>
        <w:t xml:space="preserve"> </w:t>
      </w:r>
      <w:r w:rsidRPr="001D1410">
        <w:rPr>
          <w:lang w:val="uk-UA"/>
        </w:rPr>
        <w:t xml:space="preserve">  </w:t>
      </w:r>
      <w:r>
        <w:rPr>
          <w:lang w:val="uk-UA"/>
        </w:rPr>
        <w:t xml:space="preserve">Кам’янської сільської ради </w:t>
      </w:r>
      <w:r w:rsidRPr="001D1410">
        <w:rPr>
          <w:lang w:val="uk-UA"/>
        </w:rPr>
        <w:t xml:space="preserve">від </w:t>
      </w:r>
      <w:r w:rsidR="00ED77A5">
        <w:rPr>
          <w:lang w:val="uk-UA"/>
        </w:rPr>
        <w:t>22</w:t>
      </w:r>
      <w:r w:rsidRPr="001D1410">
        <w:rPr>
          <w:lang w:val="uk-UA"/>
        </w:rPr>
        <w:t>.12.20</w:t>
      </w:r>
      <w:r w:rsidR="00ED77A5">
        <w:rPr>
          <w:lang w:val="uk-UA"/>
        </w:rPr>
        <w:t>22</w:t>
      </w:r>
      <w:r w:rsidRPr="001D1410">
        <w:rPr>
          <w:lang w:val="uk-UA"/>
        </w:rPr>
        <w:t xml:space="preserve"> р </w:t>
      </w:r>
      <w:r w:rsidR="00ED77A5">
        <w:rPr>
          <w:lang w:val="uk-UA"/>
        </w:rPr>
        <w:t xml:space="preserve">№ </w:t>
      </w:r>
      <w:r w:rsidR="00493831">
        <w:rPr>
          <w:lang w:val="uk-UA"/>
        </w:rPr>
        <w:t>1212</w:t>
      </w:r>
      <w:r w:rsidR="00ED77A5">
        <w:rPr>
          <w:lang w:val="uk-UA"/>
        </w:rPr>
        <w:t xml:space="preserve"> </w:t>
      </w:r>
      <w:r w:rsidRPr="001D1410">
        <w:rPr>
          <w:lang w:val="uk-UA"/>
        </w:rPr>
        <w:t xml:space="preserve">        </w:t>
      </w:r>
    </w:p>
    <w:p w:rsidR="00DE5E0A" w:rsidRPr="001D1410" w:rsidRDefault="00DE5E0A" w:rsidP="00DE5E0A">
      <w:pPr>
        <w:jc w:val="right"/>
        <w:rPr>
          <w:lang w:val="uk-UA"/>
        </w:rPr>
      </w:pPr>
    </w:p>
    <w:p w:rsidR="00DE5E0A" w:rsidRPr="00E25F85" w:rsidRDefault="00DE5E0A" w:rsidP="00DE5E0A">
      <w:pPr>
        <w:jc w:val="center"/>
        <w:rPr>
          <w:b/>
          <w:i/>
          <w:sz w:val="28"/>
          <w:szCs w:val="28"/>
        </w:rPr>
      </w:pPr>
      <w:r w:rsidRPr="00E25F85">
        <w:rPr>
          <w:b/>
          <w:i/>
          <w:sz w:val="28"/>
          <w:szCs w:val="28"/>
        </w:rPr>
        <w:t>ПОЛОЖЕННЯ</w:t>
      </w:r>
    </w:p>
    <w:p w:rsidR="00DE5E0A" w:rsidRPr="006250EE" w:rsidRDefault="00DE5E0A" w:rsidP="00DE5E0A">
      <w:pPr>
        <w:jc w:val="center"/>
        <w:rPr>
          <w:b/>
        </w:rPr>
      </w:pPr>
      <w:r w:rsidRPr="006250EE">
        <w:rPr>
          <w:b/>
        </w:rPr>
        <w:t>про преміювання та виплату матеріальних допомог працівникам</w:t>
      </w:r>
    </w:p>
    <w:p w:rsidR="00DE5E0A" w:rsidRPr="006250EE" w:rsidRDefault="00DE5E0A" w:rsidP="00DE5E0A">
      <w:pPr>
        <w:jc w:val="center"/>
        <w:rPr>
          <w:b/>
        </w:rPr>
      </w:pPr>
      <w:r>
        <w:rPr>
          <w:b/>
        </w:rPr>
        <w:t>апарату сільської ради на 20</w:t>
      </w:r>
      <w:r w:rsidR="00ED77A5">
        <w:rPr>
          <w:b/>
          <w:lang w:val="uk-UA"/>
        </w:rPr>
        <w:t>23</w:t>
      </w:r>
      <w:r w:rsidRPr="006250EE">
        <w:rPr>
          <w:b/>
        </w:rPr>
        <w:t xml:space="preserve"> рік</w:t>
      </w:r>
    </w:p>
    <w:p w:rsidR="00DE5E0A" w:rsidRPr="006250EE" w:rsidRDefault="00DE5E0A" w:rsidP="00DE5E0A">
      <w:pPr>
        <w:jc w:val="both"/>
        <w:rPr>
          <w:b/>
        </w:rPr>
      </w:pPr>
    </w:p>
    <w:p w:rsidR="00DE5E0A" w:rsidRPr="00466E9C" w:rsidRDefault="00DE5E0A" w:rsidP="00DE5E0A">
      <w:pPr>
        <w:jc w:val="both"/>
        <w:rPr>
          <w:sz w:val="28"/>
          <w:szCs w:val="28"/>
          <w:lang w:val="uk-UA"/>
        </w:rPr>
      </w:pPr>
      <w:r w:rsidRPr="00C912C4">
        <w:rPr>
          <w:sz w:val="28"/>
          <w:szCs w:val="28"/>
        </w:rPr>
        <w:t xml:space="preserve">              Положення про преміювання голови, секретаря  та п</w:t>
      </w:r>
      <w:r>
        <w:rPr>
          <w:sz w:val="28"/>
          <w:szCs w:val="28"/>
        </w:rPr>
        <w:t xml:space="preserve">рацівників апарату  </w:t>
      </w:r>
      <w:r>
        <w:rPr>
          <w:sz w:val="28"/>
          <w:szCs w:val="28"/>
          <w:lang w:val="uk-UA"/>
        </w:rPr>
        <w:t xml:space="preserve">Кам’янської </w:t>
      </w:r>
      <w:r w:rsidRPr="00C912C4">
        <w:rPr>
          <w:sz w:val="28"/>
          <w:szCs w:val="28"/>
        </w:rPr>
        <w:t xml:space="preserve"> сільської ради  розроблено відповідно до Кодексу законів про працю України, Закону України «Про державну службу», Закону України « Про місцеве самоврядування в Україні», Закону України «Про службу в органах місцевого самоврядування», постанови Кабінету Міністрів України ві</w:t>
      </w:r>
      <w:r w:rsidR="004C33E9">
        <w:rPr>
          <w:sz w:val="28"/>
          <w:szCs w:val="28"/>
        </w:rPr>
        <w:t xml:space="preserve">д 09.03.2006 №268 </w:t>
      </w:r>
      <w:r w:rsidR="004C33E9">
        <w:rPr>
          <w:sz w:val="28"/>
          <w:szCs w:val="28"/>
          <w:lang w:val="uk-UA"/>
        </w:rPr>
        <w:t xml:space="preserve"> </w:t>
      </w:r>
      <w:r w:rsidRPr="00C912C4">
        <w:rPr>
          <w:sz w:val="28"/>
          <w:szCs w:val="28"/>
        </w:rPr>
        <w:t>«Про упорядкування структури та умов оплати праці працівників апарату органів виконавчої влади, органів прокуратури, судів ті інших органів»</w:t>
      </w:r>
      <w:r w:rsidR="004C33E9">
        <w:rPr>
          <w:sz w:val="28"/>
          <w:szCs w:val="28"/>
          <w:lang w:val="uk-UA"/>
        </w:rPr>
        <w:t xml:space="preserve"> з змінами </w:t>
      </w:r>
      <w:r w:rsidRPr="00C912C4">
        <w:rPr>
          <w:sz w:val="28"/>
          <w:szCs w:val="28"/>
        </w:rPr>
        <w:t>та інших нормативно-правових актів.</w:t>
      </w:r>
    </w:p>
    <w:p w:rsidR="00DE5E0A" w:rsidRDefault="00DE5E0A" w:rsidP="00DE5E0A">
      <w:pPr>
        <w:shd w:val="clear" w:color="auto" w:fill="FFFFFF"/>
        <w:autoSpaceDE w:val="0"/>
        <w:autoSpaceDN w:val="0"/>
        <w:adjustRightInd w:val="0"/>
        <w:jc w:val="both"/>
        <w:rPr>
          <w:sz w:val="28"/>
          <w:szCs w:val="28"/>
        </w:rPr>
      </w:pPr>
      <w:r>
        <w:rPr>
          <w:color w:val="000000"/>
          <w:sz w:val="28"/>
          <w:szCs w:val="28"/>
        </w:rPr>
        <w:t xml:space="preserve">      Це положення визначає порядок формування і використання фонду преміювання, умови і порядок визначення розміру премій працівникам сільської ради. Дія цього Положення поширюється на всіх працівників сільської ради, а саме посадових осіб, службовців та технічний персонал.</w:t>
      </w:r>
    </w:p>
    <w:p w:rsidR="00DE5E0A" w:rsidRPr="003A3B9C" w:rsidRDefault="00DE5E0A" w:rsidP="00DE5E0A">
      <w:pPr>
        <w:jc w:val="both"/>
        <w:rPr>
          <w:szCs w:val="28"/>
        </w:rPr>
      </w:pPr>
    </w:p>
    <w:p w:rsidR="00DE5E0A" w:rsidRPr="003A3B9C" w:rsidRDefault="00DE5E0A" w:rsidP="00DE5E0A">
      <w:pPr>
        <w:pStyle w:val="a3"/>
        <w:widowControl w:val="0"/>
        <w:numPr>
          <w:ilvl w:val="0"/>
          <w:numId w:val="3"/>
        </w:numPr>
        <w:shd w:val="clear" w:color="auto" w:fill="FFFFFF"/>
        <w:autoSpaceDE w:val="0"/>
        <w:autoSpaceDN w:val="0"/>
        <w:adjustRightInd w:val="0"/>
        <w:rPr>
          <w:sz w:val="28"/>
          <w:szCs w:val="28"/>
        </w:rPr>
      </w:pPr>
      <w:r w:rsidRPr="003A3B9C">
        <w:rPr>
          <w:color w:val="000000"/>
          <w:sz w:val="28"/>
          <w:szCs w:val="28"/>
        </w:rPr>
        <w:t xml:space="preserve"> Преміювання працівників апарату сільської ради  та встановлення їм надбавок здійснюється на підставі всебічного аналізу виконання ними основних обов’язків відповідно до розпорядження сільського голови в межах коштів, передбачених на преміювання.</w:t>
      </w:r>
    </w:p>
    <w:p w:rsidR="00DE5E0A" w:rsidRPr="003A3B9C" w:rsidRDefault="00DE5E0A" w:rsidP="00DE5E0A">
      <w:pPr>
        <w:pStyle w:val="a3"/>
        <w:widowControl w:val="0"/>
        <w:numPr>
          <w:ilvl w:val="0"/>
          <w:numId w:val="3"/>
        </w:numPr>
        <w:shd w:val="clear" w:color="auto" w:fill="FFFFFF"/>
        <w:autoSpaceDE w:val="0"/>
        <w:autoSpaceDN w:val="0"/>
        <w:adjustRightInd w:val="0"/>
        <w:jc w:val="both"/>
        <w:rPr>
          <w:color w:val="000000"/>
          <w:sz w:val="28"/>
          <w:szCs w:val="28"/>
        </w:rPr>
      </w:pPr>
      <w:r w:rsidRPr="003A3B9C">
        <w:rPr>
          <w:color w:val="000000"/>
          <w:sz w:val="28"/>
          <w:szCs w:val="28"/>
        </w:rPr>
        <w:t>Премія нараховується працівникам щомісячно у відсотках до посадового окладу з урахуванням надбавки за ранг  та вислугу років.</w:t>
      </w:r>
    </w:p>
    <w:p w:rsidR="00DE5E0A" w:rsidRPr="00F26FEB" w:rsidRDefault="00DE5E0A" w:rsidP="00DE5E0A">
      <w:pPr>
        <w:pStyle w:val="a3"/>
        <w:widowControl w:val="0"/>
        <w:numPr>
          <w:ilvl w:val="0"/>
          <w:numId w:val="3"/>
        </w:numPr>
        <w:shd w:val="clear" w:color="auto" w:fill="FFFFFF"/>
        <w:autoSpaceDE w:val="0"/>
        <w:autoSpaceDN w:val="0"/>
        <w:adjustRightInd w:val="0"/>
        <w:jc w:val="both"/>
        <w:rPr>
          <w:sz w:val="28"/>
          <w:szCs w:val="28"/>
        </w:rPr>
      </w:pPr>
      <w:r w:rsidRPr="003A3B9C">
        <w:rPr>
          <w:color w:val="000000"/>
          <w:sz w:val="28"/>
          <w:szCs w:val="28"/>
        </w:rPr>
        <w:t>Розмір премії кожного працівника визначається в залежності від його особистого внеску в загальні результати діяльності сільської ради</w:t>
      </w:r>
      <w:r>
        <w:rPr>
          <w:color w:val="000000"/>
          <w:sz w:val="28"/>
          <w:szCs w:val="28"/>
        </w:rPr>
        <w:t>, максимальна межа премії для кожного працівника не встановлюється.</w:t>
      </w:r>
    </w:p>
    <w:p w:rsidR="00DE5E0A" w:rsidRPr="003A3B9C" w:rsidRDefault="00DE5E0A" w:rsidP="00DE5E0A">
      <w:pPr>
        <w:pStyle w:val="a3"/>
        <w:widowControl w:val="0"/>
        <w:numPr>
          <w:ilvl w:val="0"/>
          <w:numId w:val="3"/>
        </w:numPr>
        <w:shd w:val="clear" w:color="auto" w:fill="FFFFFF"/>
        <w:autoSpaceDE w:val="0"/>
        <w:autoSpaceDN w:val="0"/>
        <w:adjustRightInd w:val="0"/>
        <w:jc w:val="both"/>
        <w:rPr>
          <w:sz w:val="28"/>
          <w:szCs w:val="28"/>
        </w:rPr>
      </w:pPr>
      <w:r w:rsidRPr="003A3B9C">
        <w:rPr>
          <w:color w:val="000000"/>
          <w:sz w:val="28"/>
          <w:szCs w:val="28"/>
        </w:rPr>
        <w:t xml:space="preserve"> При оцінці особистого внеску працівників враховується компетентність, ініціативність, складність, якість та оперативність виконання робіт, їх обсяг, проведення творчої, аналітичної роботи, ефективність та продуктивність розробок, прийнятих рішень, інші досягнення;</w:t>
      </w:r>
    </w:p>
    <w:p w:rsidR="00DE5E0A" w:rsidRPr="00F26FEB" w:rsidRDefault="00DE5E0A" w:rsidP="00DE5E0A">
      <w:pPr>
        <w:numPr>
          <w:ilvl w:val="0"/>
          <w:numId w:val="3"/>
        </w:numPr>
        <w:jc w:val="both"/>
        <w:rPr>
          <w:sz w:val="28"/>
          <w:szCs w:val="28"/>
        </w:rPr>
      </w:pPr>
      <w:r w:rsidRPr="00F26FEB">
        <w:rPr>
          <w:sz w:val="28"/>
          <w:szCs w:val="28"/>
        </w:rPr>
        <w:t>Щорічно надавати працівникам апарату сільської ради матеріальну допомогу для вирішення соціально-побутових умов у розмірі середньомісячної заробітної плати.</w:t>
      </w:r>
    </w:p>
    <w:p w:rsidR="00DE5E0A" w:rsidRPr="00F26FEB" w:rsidRDefault="00DE5E0A" w:rsidP="00DE5E0A">
      <w:pPr>
        <w:numPr>
          <w:ilvl w:val="0"/>
          <w:numId w:val="3"/>
        </w:numPr>
        <w:jc w:val="both"/>
        <w:rPr>
          <w:sz w:val="28"/>
          <w:szCs w:val="28"/>
        </w:rPr>
      </w:pPr>
      <w:r w:rsidRPr="00F26FEB">
        <w:rPr>
          <w:sz w:val="28"/>
          <w:szCs w:val="28"/>
        </w:rPr>
        <w:t xml:space="preserve">Щорічно, при виході у щорічну відпустку, надавати працівникам апарату сільської ради </w:t>
      </w:r>
      <w:r>
        <w:rPr>
          <w:sz w:val="28"/>
          <w:szCs w:val="28"/>
        </w:rPr>
        <w:t xml:space="preserve">матеріальну </w:t>
      </w:r>
      <w:r w:rsidRPr="00F26FEB">
        <w:rPr>
          <w:sz w:val="28"/>
          <w:szCs w:val="28"/>
        </w:rPr>
        <w:t>допомогу на оздоровлення у розмірі середньомісячної заробітної плати.</w:t>
      </w:r>
    </w:p>
    <w:p w:rsidR="00DE5E0A" w:rsidRPr="00F26FEB" w:rsidRDefault="00DE5E0A" w:rsidP="00DE5E0A">
      <w:pPr>
        <w:numPr>
          <w:ilvl w:val="0"/>
          <w:numId w:val="3"/>
        </w:numPr>
        <w:jc w:val="both"/>
        <w:rPr>
          <w:sz w:val="28"/>
          <w:szCs w:val="28"/>
        </w:rPr>
      </w:pPr>
      <w:r w:rsidRPr="00F26FEB">
        <w:rPr>
          <w:sz w:val="28"/>
          <w:szCs w:val="28"/>
        </w:rPr>
        <w:t>Інші доплати і надбавки працівникам апарату сільської ради виплачувати згідно вимог чинного законодавства.</w:t>
      </w:r>
    </w:p>
    <w:p w:rsidR="00DE5E0A" w:rsidRDefault="00DE5E0A" w:rsidP="00DE5E0A">
      <w:pPr>
        <w:numPr>
          <w:ilvl w:val="0"/>
          <w:numId w:val="3"/>
        </w:numPr>
        <w:jc w:val="both"/>
        <w:rPr>
          <w:sz w:val="28"/>
          <w:szCs w:val="28"/>
        </w:rPr>
      </w:pPr>
      <w:r w:rsidRPr="00F26FEB">
        <w:rPr>
          <w:sz w:val="28"/>
          <w:szCs w:val="28"/>
        </w:rPr>
        <w:t xml:space="preserve">Усім  працівникам, робітникам сільської ради, які звільнились з роботи в місяці, за який проводиться преміювання, премії не виплачуються, за винятком працівників, які вийшли на пенсію, </w:t>
      </w:r>
      <w:r w:rsidRPr="00F26FEB">
        <w:rPr>
          <w:sz w:val="28"/>
          <w:szCs w:val="28"/>
        </w:rPr>
        <w:lastRenderedPageBreak/>
        <w:t>звільнились за станом здоров»я або згідно з п.1ч.1 ст.36, п.1ч.1 ст.40 КЗпП України чи перейшли в порядку переведення на іншу роботу.</w:t>
      </w:r>
    </w:p>
    <w:p w:rsidR="00DE5E0A" w:rsidRPr="00F26FEB" w:rsidRDefault="00DE5E0A" w:rsidP="00DE5E0A">
      <w:pPr>
        <w:ind w:left="900"/>
        <w:jc w:val="both"/>
        <w:rPr>
          <w:sz w:val="28"/>
          <w:szCs w:val="28"/>
        </w:rPr>
      </w:pPr>
    </w:p>
    <w:p w:rsidR="00DE5E0A" w:rsidRPr="00B96454" w:rsidRDefault="00DE5E0A" w:rsidP="00DE5E0A">
      <w:pPr>
        <w:numPr>
          <w:ilvl w:val="0"/>
          <w:numId w:val="3"/>
        </w:numPr>
        <w:jc w:val="both"/>
        <w:rPr>
          <w:sz w:val="28"/>
          <w:szCs w:val="28"/>
        </w:rPr>
      </w:pPr>
      <w:r w:rsidRPr="00F26FEB">
        <w:rPr>
          <w:sz w:val="28"/>
          <w:szCs w:val="28"/>
        </w:rPr>
        <w:t>В окремих випадках за виконання особли</w:t>
      </w:r>
      <w:r>
        <w:rPr>
          <w:sz w:val="28"/>
          <w:szCs w:val="28"/>
        </w:rPr>
        <w:t>во важливої роботи або з</w:t>
      </w:r>
    </w:p>
    <w:p w:rsidR="00DE5E0A" w:rsidRPr="00F26FEB" w:rsidRDefault="00DE5E0A" w:rsidP="00DE5E0A">
      <w:pPr>
        <w:jc w:val="both"/>
        <w:rPr>
          <w:sz w:val="28"/>
          <w:szCs w:val="28"/>
        </w:rPr>
      </w:pPr>
      <w:r>
        <w:rPr>
          <w:sz w:val="28"/>
          <w:szCs w:val="28"/>
          <w:lang w:val="uk-UA"/>
        </w:rPr>
        <w:t>н</w:t>
      </w:r>
      <w:r>
        <w:rPr>
          <w:sz w:val="28"/>
          <w:szCs w:val="28"/>
        </w:rPr>
        <w:t>агоди</w:t>
      </w:r>
      <w:r>
        <w:rPr>
          <w:sz w:val="28"/>
          <w:szCs w:val="28"/>
          <w:lang w:val="uk-UA"/>
        </w:rPr>
        <w:t xml:space="preserve"> </w:t>
      </w:r>
      <w:r w:rsidRPr="00F26FEB">
        <w:rPr>
          <w:sz w:val="28"/>
          <w:szCs w:val="28"/>
        </w:rPr>
        <w:t>ювілейних дат (або) на честь святкових дат, з урахуванням особистого внеску –  працівникам та робітникам сільської ради також може бути виплачена одноразова премія.</w:t>
      </w:r>
    </w:p>
    <w:p w:rsidR="00DE5E0A" w:rsidRPr="00B96454" w:rsidRDefault="00DE5E0A" w:rsidP="00DE5E0A">
      <w:pPr>
        <w:numPr>
          <w:ilvl w:val="0"/>
          <w:numId w:val="3"/>
        </w:numPr>
        <w:jc w:val="both"/>
        <w:rPr>
          <w:sz w:val="28"/>
          <w:szCs w:val="28"/>
        </w:rPr>
      </w:pPr>
      <w:r w:rsidRPr="00F26FEB">
        <w:rPr>
          <w:sz w:val="28"/>
          <w:szCs w:val="28"/>
        </w:rPr>
        <w:t>Преміювання та встановлення надбавки з</w:t>
      </w:r>
      <w:r>
        <w:rPr>
          <w:sz w:val="28"/>
          <w:szCs w:val="28"/>
        </w:rPr>
        <w:t>а високі досягнення в праці</w:t>
      </w:r>
    </w:p>
    <w:p w:rsidR="00DE5E0A" w:rsidRPr="00F26FEB" w:rsidRDefault="00DE5E0A" w:rsidP="00DE5E0A">
      <w:pPr>
        <w:jc w:val="both"/>
        <w:rPr>
          <w:sz w:val="28"/>
          <w:szCs w:val="28"/>
        </w:rPr>
      </w:pPr>
      <w:r>
        <w:rPr>
          <w:sz w:val="28"/>
          <w:szCs w:val="28"/>
          <w:lang w:val="uk-UA"/>
        </w:rPr>
        <w:t>а</w:t>
      </w:r>
      <w:r>
        <w:rPr>
          <w:sz w:val="28"/>
          <w:szCs w:val="28"/>
        </w:rPr>
        <w:t>бо</w:t>
      </w:r>
      <w:r>
        <w:rPr>
          <w:sz w:val="28"/>
          <w:szCs w:val="28"/>
          <w:lang w:val="uk-UA"/>
        </w:rPr>
        <w:t xml:space="preserve"> </w:t>
      </w:r>
      <w:r w:rsidRPr="00F26FEB">
        <w:rPr>
          <w:sz w:val="28"/>
          <w:szCs w:val="28"/>
        </w:rPr>
        <w:t>за виконання важливої роботи всіх інших працівників апарату сільської ради, робітників здійснювати на підставі розпорядження сільського голови .</w:t>
      </w:r>
    </w:p>
    <w:p w:rsidR="00DE5E0A" w:rsidRPr="00B96454" w:rsidRDefault="00DE5E0A" w:rsidP="00DE5E0A">
      <w:pPr>
        <w:numPr>
          <w:ilvl w:val="0"/>
          <w:numId w:val="3"/>
        </w:numPr>
        <w:jc w:val="both"/>
        <w:rPr>
          <w:sz w:val="28"/>
          <w:szCs w:val="28"/>
        </w:rPr>
      </w:pPr>
      <w:r w:rsidRPr="00F26FEB">
        <w:rPr>
          <w:sz w:val="28"/>
          <w:szCs w:val="28"/>
        </w:rPr>
        <w:t>Виплати премій працівникам апарату с/ради зді</w:t>
      </w:r>
      <w:r>
        <w:rPr>
          <w:sz w:val="28"/>
          <w:szCs w:val="28"/>
        </w:rPr>
        <w:t>йснювати у межах</w:t>
      </w:r>
    </w:p>
    <w:p w:rsidR="00DE5E0A" w:rsidRPr="00F26FEB" w:rsidRDefault="00DE5E0A" w:rsidP="00DE5E0A">
      <w:pPr>
        <w:jc w:val="both"/>
        <w:rPr>
          <w:sz w:val="28"/>
          <w:szCs w:val="28"/>
        </w:rPr>
      </w:pPr>
      <w:r>
        <w:rPr>
          <w:sz w:val="28"/>
          <w:szCs w:val="28"/>
          <w:lang w:val="uk-UA"/>
        </w:rPr>
        <w:t>ф</w:t>
      </w:r>
      <w:r>
        <w:rPr>
          <w:sz w:val="28"/>
          <w:szCs w:val="28"/>
        </w:rPr>
        <w:t>онду</w:t>
      </w:r>
      <w:r>
        <w:rPr>
          <w:sz w:val="28"/>
          <w:szCs w:val="28"/>
          <w:lang w:val="uk-UA"/>
        </w:rPr>
        <w:t xml:space="preserve"> </w:t>
      </w:r>
      <w:r w:rsidRPr="00F26FEB">
        <w:rPr>
          <w:sz w:val="28"/>
          <w:szCs w:val="28"/>
        </w:rPr>
        <w:t>на преміювання передбаченого в кошторисі та економії фонду оплати праці, який формується в результаті діяльності за місяць у розмірі до 100% місячної заробітної плати з врахуванням доплати</w:t>
      </w:r>
      <w:r w:rsidRPr="00EE73FA">
        <w:rPr>
          <w:sz w:val="22"/>
          <w:szCs w:val="22"/>
        </w:rPr>
        <w:t xml:space="preserve"> </w:t>
      </w:r>
      <w:r w:rsidRPr="00F26FEB">
        <w:rPr>
          <w:sz w:val="28"/>
          <w:szCs w:val="28"/>
        </w:rPr>
        <w:t>за ранг, вислугу років, надбавки за високі досягнення у праці або за виконання особливо важливої роботи.</w:t>
      </w:r>
    </w:p>
    <w:p w:rsidR="00DE5E0A" w:rsidRPr="00F26FEB" w:rsidRDefault="00DE5E0A" w:rsidP="00DE5E0A">
      <w:pPr>
        <w:jc w:val="both"/>
        <w:rPr>
          <w:sz w:val="28"/>
          <w:szCs w:val="28"/>
        </w:rPr>
      </w:pPr>
      <w:r>
        <w:rPr>
          <w:sz w:val="22"/>
          <w:szCs w:val="22"/>
        </w:rPr>
        <w:t xml:space="preserve">       </w:t>
      </w:r>
      <w:r>
        <w:rPr>
          <w:sz w:val="28"/>
          <w:szCs w:val="28"/>
        </w:rPr>
        <w:t>12.</w:t>
      </w:r>
      <w:r w:rsidRPr="00523A16">
        <w:rPr>
          <w:sz w:val="22"/>
          <w:szCs w:val="22"/>
        </w:rPr>
        <w:t>.</w:t>
      </w:r>
      <w:r w:rsidRPr="00F26FEB">
        <w:rPr>
          <w:sz w:val="28"/>
          <w:szCs w:val="28"/>
        </w:rPr>
        <w:t xml:space="preserve">Преміювання працівників апарату сільської ради, робітників </w:t>
      </w:r>
      <w:r>
        <w:rPr>
          <w:sz w:val="28"/>
          <w:szCs w:val="28"/>
        </w:rPr>
        <w:t xml:space="preserve">     </w:t>
      </w:r>
      <w:r w:rsidRPr="00F26FEB">
        <w:rPr>
          <w:sz w:val="28"/>
          <w:szCs w:val="28"/>
        </w:rPr>
        <w:t>здійснювати з урахуванням їх особистого внеску в загальні результати роботи, обсягів і якості виконаних робіт, відсутності порушень виконавчої і трудової дисципліни.</w:t>
      </w:r>
    </w:p>
    <w:p w:rsidR="00DE5E0A" w:rsidRPr="00F26FEB" w:rsidRDefault="00DE5E0A" w:rsidP="00DE5E0A">
      <w:pPr>
        <w:jc w:val="both"/>
        <w:rPr>
          <w:sz w:val="28"/>
          <w:szCs w:val="28"/>
        </w:rPr>
      </w:pPr>
      <w:r>
        <w:rPr>
          <w:sz w:val="28"/>
          <w:szCs w:val="28"/>
        </w:rPr>
        <w:t xml:space="preserve">       13.</w:t>
      </w:r>
      <w:r w:rsidRPr="00F26FEB">
        <w:rPr>
          <w:sz w:val="28"/>
          <w:szCs w:val="28"/>
        </w:rPr>
        <w:t xml:space="preserve"> Працівники, робітники, які прийняті на роботу в розрахунковому періоді, якщо вони пропрацювали неповний місяць(рік), премія виплачується пропорційно до фактично відпрацьованого часу і особистого внеску в загальні результати роботи.</w:t>
      </w:r>
    </w:p>
    <w:p w:rsidR="00DE5E0A" w:rsidRPr="00F26FEB" w:rsidRDefault="00DE5E0A" w:rsidP="00DE5E0A">
      <w:pPr>
        <w:jc w:val="both"/>
        <w:rPr>
          <w:sz w:val="28"/>
          <w:szCs w:val="28"/>
        </w:rPr>
      </w:pPr>
      <w:r>
        <w:rPr>
          <w:sz w:val="28"/>
          <w:szCs w:val="28"/>
        </w:rPr>
        <w:t xml:space="preserve">       14.</w:t>
      </w:r>
      <w:r w:rsidRPr="00F26FEB">
        <w:rPr>
          <w:sz w:val="28"/>
          <w:szCs w:val="28"/>
        </w:rPr>
        <w:t xml:space="preserve"> В разі не в</w:t>
      </w:r>
      <w:r>
        <w:rPr>
          <w:sz w:val="28"/>
          <w:szCs w:val="28"/>
        </w:rPr>
        <w:t>иконання службових обов’</w:t>
      </w:r>
      <w:r w:rsidRPr="00F26FEB">
        <w:rPr>
          <w:sz w:val="28"/>
          <w:szCs w:val="28"/>
        </w:rPr>
        <w:t>язків, погіршення показників у роботі та порушення трудової дисципліни за розпорядженням голови розмір премії може зменшуватися або не  надаватись.</w:t>
      </w:r>
    </w:p>
    <w:p w:rsidR="00DE5E0A" w:rsidRDefault="00DE5E0A" w:rsidP="00DE5E0A">
      <w:pPr>
        <w:jc w:val="both"/>
      </w:pPr>
      <w:r>
        <w:rPr>
          <w:sz w:val="28"/>
          <w:szCs w:val="28"/>
        </w:rPr>
        <w:t xml:space="preserve">       15.</w:t>
      </w:r>
      <w:r w:rsidRPr="00F26FEB">
        <w:rPr>
          <w:sz w:val="28"/>
          <w:szCs w:val="28"/>
        </w:rPr>
        <w:t xml:space="preserve"> Премія за підсумками роботи за відповідний календарний рік не виплачується працівникам, робітникам звільненим з роботи на дату нарахування даної премії</w:t>
      </w:r>
      <w:r>
        <w:t>.</w:t>
      </w:r>
    </w:p>
    <w:p w:rsidR="00DE5E0A" w:rsidRDefault="00DE5E0A" w:rsidP="00DE5E0A">
      <w:pPr>
        <w:jc w:val="both"/>
      </w:pPr>
      <w:r>
        <w:t xml:space="preserve">  </w:t>
      </w:r>
    </w:p>
    <w:p w:rsidR="00DE5E0A" w:rsidRDefault="00DE5E0A" w:rsidP="00DE5E0A">
      <w:pPr>
        <w:jc w:val="both"/>
      </w:pPr>
    </w:p>
    <w:p w:rsidR="00DE5E0A" w:rsidRDefault="00DE5E0A" w:rsidP="00DE5E0A">
      <w:pPr>
        <w:jc w:val="center"/>
        <w:rPr>
          <w:b/>
          <w:sz w:val="28"/>
          <w:szCs w:val="28"/>
          <w:lang w:val="uk-UA"/>
        </w:rPr>
      </w:pPr>
      <w:r w:rsidRPr="00F26FEB">
        <w:rPr>
          <w:b/>
          <w:sz w:val="28"/>
          <w:szCs w:val="28"/>
        </w:rPr>
        <w:t xml:space="preserve">Секретар сільської ради                                                   Є.І.Андрела </w:t>
      </w:r>
    </w:p>
    <w:p w:rsidR="00DE5E0A" w:rsidRDefault="00DE5E0A" w:rsidP="00DE5E0A">
      <w:pPr>
        <w:jc w:val="center"/>
        <w:rPr>
          <w:b/>
          <w:sz w:val="28"/>
          <w:szCs w:val="28"/>
          <w:lang w:val="uk-UA"/>
        </w:rPr>
      </w:pPr>
    </w:p>
    <w:p w:rsidR="00DE5E0A" w:rsidRDefault="00DE5E0A" w:rsidP="00DE5E0A">
      <w:pPr>
        <w:pStyle w:val="a6"/>
        <w:shd w:val="clear" w:color="auto" w:fill="FFFFFF"/>
        <w:spacing w:before="225" w:beforeAutospacing="0" w:after="225" w:afterAutospacing="0"/>
        <w:jc w:val="both"/>
        <w:rPr>
          <w:b/>
          <w:sz w:val="28"/>
          <w:szCs w:val="28"/>
          <w:shd w:val="clear" w:color="auto" w:fill="FFFFFF"/>
          <w:lang w:val="uk-UA"/>
        </w:rPr>
      </w:pPr>
    </w:p>
    <w:p w:rsidR="00DE5E0A" w:rsidRDefault="00DE5E0A" w:rsidP="00DE5E0A">
      <w:pPr>
        <w:pStyle w:val="a6"/>
        <w:shd w:val="clear" w:color="auto" w:fill="FFFFFF"/>
        <w:spacing w:before="225" w:beforeAutospacing="0" w:after="225" w:afterAutospacing="0"/>
        <w:jc w:val="both"/>
        <w:rPr>
          <w:b/>
          <w:sz w:val="28"/>
          <w:szCs w:val="28"/>
          <w:shd w:val="clear" w:color="auto" w:fill="FFFFFF"/>
          <w:lang w:val="uk-UA"/>
        </w:rPr>
      </w:pPr>
    </w:p>
    <w:p w:rsidR="00DE5E0A" w:rsidRPr="00AC19F0" w:rsidRDefault="00DE5E0A" w:rsidP="00DE5E0A">
      <w:pPr>
        <w:pStyle w:val="a6"/>
        <w:shd w:val="clear" w:color="auto" w:fill="FFFFFF"/>
        <w:spacing w:before="225" w:beforeAutospacing="0" w:after="225" w:afterAutospacing="0"/>
        <w:jc w:val="both"/>
        <w:rPr>
          <w:b/>
          <w:sz w:val="28"/>
          <w:szCs w:val="28"/>
          <w:shd w:val="clear" w:color="auto" w:fill="FFFFFF"/>
          <w:lang w:val="uk-UA"/>
        </w:rPr>
      </w:pPr>
    </w:p>
    <w:p w:rsidR="00DE5E0A" w:rsidRDefault="00DE5E0A" w:rsidP="00DE5E0A">
      <w:pPr>
        <w:suppressAutoHyphens/>
        <w:spacing w:line="480" w:lineRule="auto"/>
        <w:rPr>
          <w:b/>
          <w:sz w:val="28"/>
          <w:szCs w:val="28"/>
          <w:lang w:val="uk-UA"/>
        </w:rPr>
      </w:pPr>
      <w:r>
        <w:rPr>
          <w:sz w:val="16"/>
        </w:rPr>
        <w:t xml:space="preserve">                                     </w:t>
      </w:r>
      <w:r>
        <w:rPr>
          <w:b/>
          <w:sz w:val="28"/>
          <w:szCs w:val="28"/>
          <w:lang w:val="uk-UA"/>
        </w:rPr>
        <w:t xml:space="preserve">      </w:t>
      </w:r>
    </w:p>
    <w:p w:rsidR="007836AF" w:rsidRDefault="007836AF">
      <w:pPr>
        <w:rPr>
          <w:lang w:val="uk-UA"/>
        </w:rPr>
      </w:pPr>
    </w:p>
    <w:p w:rsidR="004D521E" w:rsidRDefault="004D521E">
      <w:pPr>
        <w:rPr>
          <w:lang w:val="uk-UA"/>
        </w:rPr>
      </w:pPr>
    </w:p>
    <w:p w:rsidR="004D521E" w:rsidRDefault="004D521E">
      <w:pPr>
        <w:rPr>
          <w:lang w:val="uk-UA"/>
        </w:rPr>
      </w:pPr>
    </w:p>
    <w:p w:rsidR="004D521E" w:rsidRDefault="004D521E">
      <w:pPr>
        <w:rPr>
          <w:lang w:val="uk-UA"/>
        </w:rPr>
      </w:pPr>
    </w:p>
    <w:p w:rsidR="004D521E" w:rsidRDefault="004D521E">
      <w:pPr>
        <w:rPr>
          <w:lang w:val="uk-UA"/>
        </w:rPr>
      </w:pPr>
    </w:p>
    <w:p w:rsidR="004D521E" w:rsidRDefault="004D521E">
      <w:pPr>
        <w:rPr>
          <w:lang w:val="uk-UA"/>
        </w:rPr>
      </w:pPr>
    </w:p>
    <w:p w:rsidR="002663FC" w:rsidRDefault="002663FC" w:rsidP="002663FC">
      <w:pPr>
        <w:suppressAutoHyphens/>
        <w:spacing w:line="480" w:lineRule="auto"/>
        <w:rPr>
          <w:sz w:val="36"/>
        </w:rPr>
      </w:pPr>
      <w:r>
        <w:rPr>
          <w:b/>
          <w:sz w:val="28"/>
          <w:szCs w:val="28"/>
          <w:lang w:val="uk-UA"/>
        </w:rPr>
        <w:lastRenderedPageBreak/>
        <w:t xml:space="preserve">                                                              </w:t>
      </w:r>
      <w:r>
        <w:object w:dxaOrig="526" w:dyaOrig="890">
          <v:rect id="_x0000_i1030" style="width:33.75pt;height:44.25pt" o:ole="" o:preferrelative="t" stroked="f">
            <v:imagedata r:id="rId22" o:title=""/>
          </v:rect>
          <o:OLEObject Type="Embed" ProgID="StaticMetafile" ShapeID="_x0000_i1030" DrawAspect="Content" ObjectID="_1738416160" r:id="rId24"/>
        </w:object>
      </w:r>
    </w:p>
    <w:p w:rsidR="002663FC" w:rsidRDefault="002663FC" w:rsidP="002663FC">
      <w:pPr>
        <w:keepNext/>
        <w:tabs>
          <w:tab w:val="left" w:pos="0"/>
        </w:tabs>
        <w:suppressAutoHyphens/>
        <w:jc w:val="center"/>
        <w:rPr>
          <w:b/>
          <w:sz w:val="28"/>
        </w:rPr>
      </w:pPr>
      <w:r>
        <w:rPr>
          <w:b/>
          <w:sz w:val="28"/>
        </w:rPr>
        <w:t>УКРАЇНА</w:t>
      </w:r>
    </w:p>
    <w:p w:rsidR="002663FC" w:rsidRDefault="002663FC" w:rsidP="002663FC">
      <w:pPr>
        <w:keepNext/>
        <w:tabs>
          <w:tab w:val="left" w:pos="0"/>
        </w:tabs>
        <w:suppressAutoHyphens/>
        <w:jc w:val="center"/>
        <w:rPr>
          <w:b/>
          <w:sz w:val="28"/>
        </w:rPr>
      </w:pPr>
      <w:r>
        <w:rPr>
          <w:b/>
          <w:sz w:val="28"/>
        </w:rPr>
        <w:t>КАМ’ЯНСЬКА СІЛЬСЬКА РАДА</w:t>
      </w:r>
      <w:r>
        <w:rPr>
          <w:b/>
          <w:sz w:val="28"/>
          <w:lang w:val="uk-UA"/>
        </w:rPr>
        <w:t xml:space="preserve">  БЕРЕГІВСЬКОГО </w:t>
      </w:r>
      <w:r>
        <w:rPr>
          <w:b/>
          <w:sz w:val="28"/>
        </w:rPr>
        <w:t xml:space="preserve"> РАЙОНУ  ЗАКАРПАТСЬКОЇ ОБЛАСТІ</w:t>
      </w:r>
    </w:p>
    <w:p w:rsidR="002663FC" w:rsidRDefault="002663FC" w:rsidP="002663FC">
      <w:pPr>
        <w:tabs>
          <w:tab w:val="left" w:pos="0"/>
        </w:tabs>
        <w:jc w:val="center"/>
        <w:rPr>
          <w:sz w:val="28"/>
        </w:rPr>
      </w:pPr>
    </w:p>
    <w:p w:rsidR="002663FC" w:rsidRDefault="002663FC" w:rsidP="002663FC">
      <w:pPr>
        <w:tabs>
          <w:tab w:val="left" w:pos="0"/>
        </w:tabs>
        <w:ind w:left="432"/>
        <w:jc w:val="center"/>
        <w:rPr>
          <w:sz w:val="28"/>
        </w:rPr>
      </w:pPr>
      <w:r>
        <w:rPr>
          <w:sz w:val="28"/>
          <w:lang w:val="uk-UA"/>
        </w:rPr>
        <w:t xml:space="preserve">18-та  сесія </w:t>
      </w:r>
      <w:r>
        <w:rPr>
          <w:sz w:val="28"/>
        </w:rPr>
        <w:t>8-го скликання</w:t>
      </w:r>
    </w:p>
    <w:p w:rsidR="002663FC" w:rsidRDefault="002663FC" w:rsidP="002663FC">
      <w:pPr>
        <w:jc w:val="center"/>
        <w:rPr>
          <w:sz w:val="28"/>
        </w:rPr>
      </w:pPr>
    </w:p>
    <w:p w:rsidR="002663FC" w:rsidRDefault="002663FC" w:rsidP="002663FC">
      <w:pPr>
        <w:tabs>
          <w:tab w:val="left" w:pos="3840"/>
        </w:tabs>
        <w:jc w:val="center"/>
        <w:rPr>
          <w:sz w:val="28"/>
        </w:rPr>
      </w:pPr>
      <w:r>
        <w:rPr>
          <w:sz w:val="28"/>
        </w:rPr>
        <w:t>Р І Ш Е Н Н Я</w:t>
      </w:r>
    </w:p>
    <w:p w:rsidR="002663FC" w:rsidRPr="00894F62" w:rsidRDefault="002663FC" w:rsidP="002663FC">
      <w:pPr>
        <w:tabs>
          <w:tab w:val="left" w:pos="3840"/>
        </w:tabs>
        <w:rPr>
          <w:sz w:val="28"/>
          <w:lang w:val="uk-UA"/>
        </w:rPr>
      </w:pPr>
    </w:p>
    <w:p w:rsidR="002663FC" w:rsidRPr="00293B32" w:rsidRDefault="002663FC" w:rsidP="002663FC">
      <w:pPr>
        <w:suppressAutoHyphens/>
        <w:rPr>
          <w:b/>
          <w:sz w:val="28"/>
          <w:lang w:val="uk-UA"/>
        </w:rPr>
      </w:pPr>
      <w:r>
        <w:rPr>
          <w:b/>
          <w:sz w:val="28"/>
        </w:rPr>
        <w:t xml:space="preserve">від </w:t>
      </w:r>
      <w:r>
        <w:rPr>
          <w:b/>
          <w:sz w:val="28"/>
          <w:lang w:val="uk-UA"/>
        </w:rPr>
        <w:t>22</w:t>
      </w:r>
      <w:r>
        <w:rPr>
          <w:b/>
          <w:sz w:val="28"/>
        </w:rPr>
        <w:t xml:space="preserve"> грудня  202</w:t>
      </w:r>
      <w:r>
        <w:rPr>
          <w:b/>
          <w:sz w:val="28"/>
          <w:lang w:val="uk-UA"/>
        </w:rPr>
        <w:t>2</w:t>
      </w:r>
      <w:r>
        <w:rPr>
          <w:b/>
          <w:sz w:val="28"/>
        </w:rPr>
        <w:t xml:space="preserve"> року №</w:t>
      </w:r>
      <w:r w:rsidR="00293B32">
        <w:rPr>
          <w:b/>
          <w:sz w:val="28"/>
          <w:lang w:val="uk-UA"/>
        </w:rPr>
        <w:t>1213</w:t>
      </w:r>
    </w:p>
    <w:p w:rsidR="002663FC" w:rsidRPr="00894F62" w:rsidRDefault="002663FC" w:rsidP="002663FC">
      <w:pPr>
        <w:suppressAutoHyphens/>
        <w:rPr>
          <w:b/>
          <w:sz w:val="28"/>
          <w:lang w:val="uk-UA"/>
        </w:rPr>
      </w:pPr>
      <w:r>
        <w:rPr>
          <w:b/>
          <w:sz w:val="28"/>
        </w:rPr>
        <w:t xml:space="preserve">с.Кам’янське                 </w:t>
      </w:r>
    </w:p>
    <w:p w:rsidR="004D521E" w:rsidRDefault="004D521E" w:rsidP="004D521E">
      <w:pPr>
        <w:tabs>
          <w:tab w:val="left" w:pos="0"/>
        </w:tabs>
        <w:rPr>
          <w:b/>
          <w:sz w:val="28"/>
          <w:szCs w:val="28"/>
          <w:lang w:val="uk-UA"/>
        </w:rPr>
      </w:pPr>
      <w:r>
        <w:rPr>
          <w:b/>
          <w:sz w:val="28"/>
          <w:szCs w:val="28"/>
          <w:lang w:val="uk-UA"/>
        </w:rPr>
        <w:t>Про встановлення батьківської плати за</w:t>
      </w:r>
    </w:p>
    <w:p w:rsidR="004D521E" w:rsidRDefault="004D521E" w:rsidP="004D521E">
      <w:pPr>
        <w:tabs>
          <w:tab w:val="left" w:pos="0"/>
        </w:tabs>
        <w:rPr>
          <w:b/>
          <w:sz w:val="28"/>
          <w:szCs w:val="28"/>
          <w:lang w:val="uk-UA"/>
        </w:rPr>
      </w:pPr>
      <w:r>
        <w:rPr>
          <w:b/>
          <w:sz w:val="28"/>
          <w:szCs w:val="28"/>
          <w:lang w:val="uk-UA"/>
        </w:rPr>
        <w:t>харчування дітей у дошкільних навчальних</w:t>
      </w:r>
    </w:p>
    <w:p w:rsidR="004D521E" w:rsidRPr="00073A8E" w:rsidRDefault="004D521E" w:rsidP="004D521E">
      <w:pPr>
        <w:tabs>
          <w:tab w:val="left" w:pos="0"/>
        </w:tabs>
        <w:rPr>
          <w:b/>
          <w:sz w:val="28"/>
          <w:szCs w:val="28"/>
          <w:lang w:val="uk-UA"/>
        </w:rPr>
      </w:pPr>
      <w:r>
        <w:rPr>
          <w:b/>
          <w:sz w:val="28"/>
          <w:szCs w:val="28"/>
          <w:lang w:val="uk-UA"/>
        </w:rPr>
        <w:t xml:space="preserve">закладах на </w:t>
      </w:r>
      <w:r w:rsidRPr="00CE7C64">
        <w:rPr>
          <w:b/>
          <w:sz w:val="28"/>
          <w:szCs w:val="28"/>
          <w:lang w:val="uk-UA"/>
        </w:rPr>
        <w:t>202</w:t>
      </w:r>
      <w:r>
        <w:rPr>
          <w:b/>
          <w:sz w:val="28"/>
          <w:szCs w:val="28"/>
          <w:lang w:val="uk-UA"/>
        </w:rPr>
        <w:t>3 рік</w:t>
      </w:r>
    </w:p>
    <w:p w:rsidR="004D521E" w:rsidRDefault="004D521E" w:rsidP="004D521E">
      <w:pPr>
        <w:tabs>
          <w:tab w:val="left" w:pos="0"/>
        </w:tabs>
        <w:ind w:firstLine="709"/>
        <w:jc w:val="both"/>
        <w:rPr>
          <w:sz w:val="28"/>
          <w:szCs w:val="28"/>
          <w:lang w:val="uk-UA"/>
        </w:rPr>
      </w:pPr>
    </w:p>
    <w:p w:rsidR="004D521E" w:rsidRDefault="004D521E" w:rsidP="004D521E">
      <w:pPr>
        <w:tabs>
          <w:tab w:val="left" w:pos="0"/>
        </w:tabs>
        <w:ind w:firstLine="709"/>
        <w:jc w:val="both"/>
        <w:rPr>
          <w:sz w:val="28"/>
          <w:szCs w:val="28"/>
          <w:lang w:val="uk-UA"/>
        </w:rPr>
      </w:pPr>
      <w:r>
        <w:rPr>
          <w:sz w:val="28"/>
          <w:szCs w:val="28"/>
          <w:lang w:val="uk-UA"/>
        </w:rPr>
        <w:t xml:space="preserve">Відповідно до статті 32 Законів України „Про місцеве самоврядування в Україні”, „Про здійснення державної регуляторної політики у сфері господарської діяльності ”, статті 35 Закону України „Про дошкільну освіту ”, статті 19 Закону України „Про державну допомогу сім’ям з дітьми”, постанови Кабінету Міністрів України від 26.08.2002 року № 1243 </w:t>
      </w:r>
      <w:r w:rsidRPr="00CE7C64">
        <w:rPr>
          <w:sz w:val="28"/>
          <w:szCs w:val="28"/>
          <w:lang w:val="uk-UA"/>
        </w:rPr>
        <w:t>“</w:t>
      </w:r>
      <w:r>
        <w:rPr>
          <w:sz w:val="28"/>
          <w:szCs w:val="28"/>
          <w:lang w:val="uk-UA"/>
        </w:rPr>
        <w:t>Про невідкладні питання діяльності дошкільних та інтернатних навчальних закладів</w:t>
      </w:r>
      <w:r w:rsidRPr="00CE7C64">
        <w:rPr>
          <w:sz w:val="28"/>
          <w:szCs w:val="28"/>
          <w:lang w:val="uk-UA"/>
        </w:rPr>
        <w:t>”</w:t>
      </w:r>
      <w:r>
        <w:rPr>
          <w:sz w:val="28"/>
          <w:szCs w:val="28"/>
          <w:lang w:val="uk-UA"/>
        </w:rPr>
        <w:t>, керуючись наказом Міністерства освіти і науки від 21.11. 2002 №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”(зі змінами), Методикою обчислення сукупного доходу сім’ї для всіх видів соціальної допомоги, затвердженою наказом Міністерства праці та соціальної політики України, Міністерства економіки та з питань європейської інтеграції України, Міністерства фінансів України, Державного комітету статистики України, Державного комітету молодіжної політики, спорту і туризму України від 15 листопада 2001 року № 486/202/524/455/3370, зареєстрованого в Міністерстві юстиції України 07.02.2002 року № 112/6400 враховуючи рекомендації постійної комісії сільської ради з питань  фінансів, бюджету, планування соціально – економічного розвитку, інвестицій та міжнарод</w:t>
      </w:r>
      <w:r w:rsidR="002663FC">
        <w:rPr>
          <w:sz w:val="28"/>
          <w:szCs w:val="28"/>
          <w:lang w:val="uk-UA"/>
        </w:rPr>
        <w:t>ного співробітництва від   22</w:t>
      </w:r>
      <w:r>
        <w:rPr>
          <w:sz w:val="28"/>
          <w:szCs w:val="28"/>
          <w:lang w:val="uk-UA"/>
        </w:rPr>
        <w:t>.12.2022 року,  сільська рада</w:t>
      </w:r>
    </w:p>
    <w:p w:rsidR="004D521E" w:rsidRDefault="004D521E" w:rsidP="004D521E">
      <w:pPr>
        <w:tabs>
          <w:tab w:val="left" w:pos="0"/>
        </w:tabs>
        <w:ind w:firstLine="709"/>
        <w:jc w:val="both"/>
        <w:rPr>
          <w:b/>
          <w:sz w:val="28"/>
          <w:szCs w:val="28"/>
          <w:lang w:val="uk-UA"/>
        </w:rPr>
      </w:pPr>
      <w:r>
        <w:rPr>
          <w:sz w:val="28"/>
          <w:szCs w:val="28"/>
          <w:lang w:val="uk-UA"/>
        </w:rPr>
        <w:t xml:space="preserve">                                          </w:t>
      </w:r>
      <w:r>
        <w:rPr>
          <w:b/>
          <w:sz w:val="28"/>
          <w:szCs w:val="28"/>
          <w:lang w:val="uk-UA"/>
        </w:rPr>
        <w:t xml:space="preserve">ВИРІШИЛА: </w:t>
      </w:r>
    </w:p>
    <w:p w:rsidR="004D521E" w:rsidRDefault="004D521E" w:rsidP="004D521E">
      <w:pPr>
        <w:tabs>
          <w:tab w:val="left" w:pos="0"/>
        </w:tabs>
        <w:ind w:firstLine="709"/>
        <w:jc w:val="both"/>
        <w:rPr>
          <w:b/>
          <w:sz w:val="28"/>
          <w:szCs w:val="28"/>
          <w:lang w:val="uk-UA"/>
        </w:rPr>
      </w:pPr>
    </w:p>
    <w:p w:rsidR="004D521E" w:rsidRDefault="004D521E" w:rsidP="004D521E">
      <w:pPr>
        <w:numPr>
          <w:ilvl w:val="0"/>
          <w:numId w:val="4"/>
        </w:numPr>
        <w:tabs>
          <w:tab w:val="left" w:pos="0"/>
        </w:tabs>
        <w:ind w:left="0" w:firstLine="709"/>
        <w:jc w:val="both"/>
        <w:rPr>
          <w:sz w:val="28"/>
          <w:szCs w:val="28"/>
          <w:lang w:val="uk-UA"/>
        </w:rPr>
      </w:pPr>
      <w:r>
        <w:rPr>
          <w:sz w:val="28"/>
          <w:szCs w:val="28"/>
          <w:lang w:val="uk-UA"/>
        </w:rPr>
        <w:t>Встановити в Арданівському, Богаревицькому, Воловицькому, Дунковицькому, Кам’янському, Сілецькому №1, Сілецькому №2, Хмільницькому закладі дошкільної освіти, ЗДО Мідяницької гімназії, які функціонують на території Кам</w:t>
      </w:r>
      <w:r w:rsidRPr="00B12E4E">
        <w:rPr>
          <w:sz w:val="28"/>
          <w:szCs w:val="28"/>
          <w:lang w:val="uk-UA"/>
        </w:rPr>
        <w:t>’</w:t>
      </w:r>
      <w:r>
        <w:rPr>
          <w:sz w:val="28"/>
          <w:szCs w:val="28"/>
          <w:lang w:val="uk-UA"/>
        </w:rPr>
        <w:t xml:space="preserve">янської сільської ради, батьківську плату  на 2023 рік в розмірі 80 відсотків від вартості харчування у день, яка вираховується щомісячно. </w:t>
      </w:r>
    </w:p>
    <w:p w:rsidR="004D521E" w:rsidRDefault="004D521E" w:rsidP="004D521E">
      <w:pPr>
        <w:numPr>
          <w:ilvl w:val="0"/>
          <w:numId w:val="4"/>
        </w:numPr>
        <w:tabs>
          <w:tab w:val="left" w:pos="0"/>
        </w:tabs>
        <w:ind w:left="0" w:firstLine="709"/>
        <w:jc w:val="both"/>
        <w:rPr>
          <w:sz w:val="28"/>
          <w:szCs w:val="28"/>
          <w:lang w:val="uk-UA"/>
        </w:rPr>
      </w:pPr>
      <w:r>
        <w:rPr>
          <w:sz w:val="28"/>
          <w:szCs w:val="28"/>
          <w:lang w:val="uk-UA"/>
        </w:rPr>
        <w:lastRenderedPageBreak/>
        <w:t>Зменшити у вищевказаних закладах розмір плати за харчування дітей для батьків, у сім’ях яких троє і більше дітей віком до 18 років на 50 відсотків від вартості харчування встановленої у пункті 1 даного рішення, при наявності посвідчення багатодітної родини.</w:t>
      </w:r>
    </w:p>
    <w:p w:rsidR="004D521E" w:rsidRDefault="004D521E" w:rsidP="004D521E">
      <w:pPr>
        <w:numPr>
          <w:ilvl w:val="0"/>
          <w:numId w:val="4"/>
        </w:numPr>
        <w:tabs>
          <w:tab w:val="left" w:pos="0"/>
        </w:tabs>
        <w:ind w:left="0" w:firstLine="709"/>
        <w:jc w:val="both"/>
        <w:rPr>
          <w:sz w:val="28"/>
          <w:szCs w:val="28"/>
          <w:lang w:val="uk-UA"/>
        </w:rPr>
      </w:pPr>
      <w:r>
        <w:rPr>
          <w:sz w:val="28"/>
          <w:szCs w:val="28"/>
          <w:lang w:val="uk-UA"/>
        </w:rPr>
        <w:t>Звільнити  у дошкільних навчальних закладах сільської ради від сплати за харчування дітей батьків або осіб, які їх замінюють, із сімей:</w:t>
      </w:r>
    </w:p>
    <w:p w:rsidR="004D521E" w:rsidRDefault="004D521E" w:rsidP="004D521E">
      <w:pPr>
        <w:numPr>
          <w:ilvl w:val="1"/>
          <w:numId w:val="4"/>
        </w:numPr>
        <w:tabs>
          <w:tab w:val="left" w:pos="0"/>
        </w:tabs>
        <w:ind w:left="0" w:firstLine="709"/>
        <w:jc w:val="both"/>
        <w:rPr>
          <w:sz w:val="28"/>
          <w:szCs w:val="28"/>
          <w:lang w:val="uk-UA"/>
        </w:rPr>
      </w:pPr>
      <w:r>
        <w:rPr>
          <w:sz w:val="28"/>
          <w:szCs w:val="28"/>
          <w:lang w:val="uk-UA"/>
        </w:rPr>
        <w:t>які отримують соціальну допомогу призначену органами соціального захисту населення;</w:t>
      </w:r>
    </w:p>
    <w:p w:rsidR="004D521E" w:rsidRDefault="004D521E" w:rsidP="004D521E">
      <w:pPr>
        <w:numPr>
          <w:ilvl w:val="1"/>
          <w:numId w:val="4"/>
        </w:numPr>
        <w:tabs>
          <w:tab w:val="left" w:pos="0"/>
        </w:tabs>
        <w:ind w:left="0" w:firstLine="709"/>
        <w:jc w:val="both"/>
        <w:rPr>
          <w:sz w:val="28"/>
          <w:szCs w:val="28"/>
          <w:lang w:val="uk-UA"/>
        </w:rPr>
      </w:pPr>
      <w:r>
        <w:rPr>
          <w:sz w:val="28"/>
          <w:szCs w:val="28"/>
          <w:lang w:val="uk-UA"/>
        </w:rPr>
        <w:t>дітей-інвалідів, дітей-сиріт, дітей, позбавлених батьківського піклування, які перебувають під опікою і виховуються у сім’ях та в інших випадках, передбачених чинним законодавством України;</w:t>
      </w:r>
    </w:p>
    <w:p w:rsidR="004D521E" w:rsidRDefault="004D521E" w:rsidP="004D521E">
      <w:pPr>
        <w:numPr>
          <w:ilvl w:val="1"/>
          <w:numId w:val="4"/>
        </w:numPr>
        <w:tabs>
          <w:tab w:val="left" w:pos="0"/>
        </w:tabs>
        <w:ind w:left="0" w:firstLine="709"/>
        <w:jc w:val="both"/>
        <w:rPr>
          <w:sz w:val="28"/>
          <w:szCs w:val="28"/>
          <w:lang w:val="uk-UA"/>
        </w:rPr>
      </w:pPr>
      <w:r>
        <w:rPr>
          <w:sz w:val="28"/>
          <w:szCs w:val="28"/>
          <w:lang w:val="uk-UA"/>
        </w:rPr>
        <w:t xml:space="preserve">дітей </w:t>
      </w:r>
      <w:bookmarkStart w:id="2" w:name="_GoBack"/>
      <w:bookmarkEnd w:id="2"/>
      <w:r>
        <w:rPr>
          <w:sz w:val="28"/>
          <w:szCs w:val="28"/>
          <w:lang w:val="uk-UA"/>
        </w:rPr>
        <w:t>учасників антитерористичної операції, бойових дій, військовослужбовців, внутрішньо переміщених осіб та потерпілих від наслідків аварії на Чорнобильській АЕС;</w:t>
      </w:r>
    </w:p>
    <w:p w:rsidR="004D521E" w:rsidRDefault="004D521E" w:rsidP="004D521E">
      <w:pPr>
        <w:numPr>
          <w:ilvl w:val="1"/>
          <w:numId w:val="4"/>
        </w:numPr>
        <w:tabs>
          <w:tab w:val="left" w:pos="0"/>
        </w:tabs>
        <w:ind w:left="0" w:firstLine="709"/>
        <w:jc w:val="both"/>
        <w:rPr>
          <w:sz w:val="28"/>
          <w:szCs w:val="28"/>
          <w:lang w:val="uk-UA"/>
        </w:rPr>
      </w:pPr>
      <w:r>
        <w:rPr>
          <w:sz w:val="28"/>
          <w:szCs w:val="28"/>
          <w:lang w:val="uk-UA"/>
        </w:rPr>
        <w:t>сукупний дохід на кожного члена сім’ї, якої за попередній квартал не перевищував прожиткового мінімуму, встановленого відповідно до чинного законодавства України на підставі довідок про сукупний дохід кожного члена сім’ї за попередній квартал, виданих за місцем отримання доходів.</w:t>
      </w:r>
    </w:p>
    <w:p w:rsidR="004D521E" w:rsidRDefault="004D521E" w:rsidP="004D521E">
      <w:pPr>
        <w:numPr>
          <w:ilvl w:val="0"/>
          <w:numId w:val="4"/>
        </w:numPr>
        <w:tabs>
          <w:tab w:val="left" w:pos="0"/>
        </w:tabs>
        <w:ind w:left="0" w:firstLine="709"/>
        <w:jc w:val="both"/>
        <w:rPr>
          <w:sz w:val="28"/>
          <w:szCs w:val="28"/>
          <w:lang w:val="uk-UA"/>
        </w:rPr>
      </w:pPr>
      <w:r>
        <w:rPr>
          <w:sz w:val="28"/>
          <w:szCs w:val="28"/>
          <w:lang w:val="uk-UA"/>
        </w:rPr>
        <w:t xml:space="preserve">Встановити, що батьки сплачують батьківську плату  лише за дні відвідування дитиною дошкільного навчального закладу. </w:t>
      </w:r>
    </w:p>
    <w:p w:rsidR="004D521E" w:rsidRDefault="004D521E" w:rsidP="004D521E">
      <w:pPr>
        <w:tabs>
          <w:tab w:val="left" w:pos="0"/>
        </w:tabs>
        <w:ind w:firstLine="709"/>
        <w:jc w:val="both"/>
        <w:rPr>
          <w:sz w:val="28"/>
          <w:szCs w:val="28"/>
          <w:lang w:val="uk-UA"/>
        </w:rPr>
      </w:pPr>
      <w:r w:rsidRPr="00CF1757">
        <w:rPr>
          <w:b/>
          <w:sz w:val="28"/>
          <w:szCs w:val="28"/>
          <w:lang w:val="uk-UA"/>
        </w:rPr>
        <w:t>5</w:t>
      </w:r>
      <w:r>
        <w:rPr>
          <w:sz w:val="28"/>
          <w:szCs w:val="28"/>
          <w:lang w:val="uk-UA"/>
        </w:rPr>
        <w:t xml:space="preserve">. Батьківська плата вноситься не пізніше 10-го числа місяця  поточного за звітнім.  </w:t>
      </w:r>
    </w:p>
    <w:p w:rsidR="004D521E" w:rsidRDefault="004D521E" w:rsidP="004D521E">
      <w:pPr>
        <w:tabs>
          <w:tab w:val="left" w:pos="0"/>
        </w:tabs>
        <w:jc w:val="both"/>
        <w:rPr>
          <w:sz w:val="28"/>
          <w:szCs w:val="28"/>
          <w:lang w:val="uk-UA"/>
        </w:rPr>
      </w:pPr>
      <w:r w:rsidRPr="00CF1757">
        <w:rPr>
          <w:b/>
          <w:sz w:val="28"/>
          <w:szCs w:val="28"/>
          <w:lang w:val="uk-UA"/>
        </w:rPr>
        <w:t xml:space="preserve">          6</w:t>
      </w:r>
      <w:r>
        <w:rPr>
          <w:sz w:val="28"/>
          <w:szCs w:val="28"/>
          <w:lang w:val="uk-UA"/>
        </w:rPr>
        <w:t>. Керівникам дошкільних навчальних закладів здійснювати харчування дітей з дотриманням норм  чинного законодавства України.</w:t>
      </w:r>
    </w:p>
    <w:p w:rsidR="004D521E" w:rsidRDefault="004D521E" w:rsidP="004D521E">
      <w:pPr>
        <w:tabs>
          <w:tab w:val="left" w:pos="0"/>
        </w:tabs>
        <w:jc w:val="both"/>
        <w:rPr>
          <w:sz w:val="28"/>
          <w:szCs w:val="28"/>
          <w:lang w:val="uk-UA"/>
        </w:rPr>
      </w:pPr>
      <w:r w:rsidRPr="00512489">
        <w:rPr>
          <w:b/>
          <w:sz w:val="28"/>
          <w:szCs w:val="28"/>
          <w:lang w:val="uk-UA"/>
        </w:rPr>
        <w:t xml:space="preserve">    </w:t>
      </w:r>
      <w:r w:rsidR="00293B32">
        <w:rPr>
          <w:b/>
          <w:sz w:val="28"/>
          <w:szCs w:val="28"/>
          <w:lang w:val="uk-UA"/>
        </w:rPr>
        <w:t xml:space="preserve">     </w:t>
      </w:r>
      <w:r w:rsidRPr="00512489">
        <w:rPr>
          <w:b/>
          <w:sz w:val="28"/>
          <w:szCs w:val="28"/>
          <w:lang w:val="uk-UA"/>
        </w:rPr>
        <w:t>7.</w:t>
      </w:r>
      <w:r>
        <w:rPr>
          <w:sz w:val="28"/>
          <w:szCs w:val="28"/>
          <w:lang w:val="uk-UA"/>
        </w:rPr>
        <w:t xml:space="preserve"> Контроль за виконанням цього рішення покласти на заступника голови сільської ради Кузьму Н.В. та постійну комісію сільської  ради з питань  фінансів, бюджету, планування соціально – економічного розвитку, інвестицій та мі</w:t>
      </w:r>
      <w:r w:rsidR="002663FC">
        <w:rPr>
          <w:sz w:val="28"/>
          <w:szCs w:val="28"/>
          <w:lang w:val="uk-UA"/>
        </w:rPr>
        <w:t>жнародного співробітництва.</w:t>
      </w:r>
    </w:p>
    <w:p w:rsidR="004D521E" w:rsidRDefault="004D521E" w:rsidP="004D521E">
      <w:pPr>
        <w:tabs>
          <w:tab w:val="left" w:pos="0"/>
        </w:tabs>
        <w:ind w:firstLine="709"/>
        <w:jc w:val="both"/>
        <w:rPr>
          <w:sz w:val="28"/>
          <w:szCs w:val="28"/>
          <w:lang w:val="uk-UA"/>
        </w:rPr>
      </w:pPr>
    </w:p>
    <w:p w:rsidR="004D521E" w:rsidRDefault="004D521E" w:rsidP="004D521E">
      <w:pPr>
        <w:tabs>
          <w:tab w:val="left" w:pos="0"/>
        </w:tabs>
        <w:ind w:firstLine="709"/>
        <w:jc w:val="both"/>
        <w:rPr>
          <w:sz w:val="28"/>
          <w:szCs w:val="28"/>
          <w:lang w:val="uk-UA"/>
        </w:rPr>
      </w:pPr>
    </w:p>
    <w:p w:rsidR="004D521E" w:rsidRDefault="004D521E" w:rsidP="004D521E">
      <w:pPr>
        <w:tabs>
          <w:tab w:val="left" w:pos="0"/>
        </w:tabs>
        <w:jc w:val="both"/>
        <w:rPr>
          <w:sz w:val="28"/>
          <w:szCs w:val="28"/>
          <w:lang w:val="uk-UA"/>
        </w:rPr>
      </w:pPr>
    </w:p>
    <w:p w:rsidR="004D521E" w:rsidRDefault="002663FC" w:rsidP="004D521E">
      <w:pPr>
        <w:tabs>
          <w:tab w:val="left" w:pos="0"/>
        </w:tabs>
        <w:ind w:firstLine="709"/>
        <w:jc w:val="both"/>
        <w:rPr>
          <w:b/>
          <w:sz w:val="28"/>
          <w:szCs w:val="28"/>
          <w:lang w:val="uk-UA"/>
        </w:rPr>
      </w:pPr>
      <w:r>
        <w:rPr>
          <w:b/>
          <w:sz w:val="28"/>
          <w:szCs w:val="28"/>
          <w:lang w:val="uk-UA"/>
        </w:rPr>
        <w:t>С</w:t>
      </w:r>
      <w:r w:rsidR="004D521E">
        <w:rPr>
          <w:b/>
          <w:sz w:val="28"/>
          <w:szCs w:val="28"/>
          <w:lang w:val="uk-UA"/>
        </w:rPr>
        <w:t xml:space="preserve">ільський голова          </w:t>
      </w:r>
      <w:r w:rsidR="00293B32">
        <w:rPr>
          <w:b/>
          <w:sz w:val="28"/>
          <w:szCs w:val="28"/>
          <w:lang w:val="uk-UA"/>
        </w:rPr>
        <w:t xml:space="preserve">                 Михайло СТАНИНЕЦЬ</w:t>
      </w:r>
      <w:r w:rsidR="004D521E">
        <w:rPr>
          <w:b/>
          <w:sz w:val="28"/>
          <w:szCs w:val="28"/>
          <w:lang w:val="uk-UA"/>
        </w:rPr>
        <w:t xml:space="preserve"> </w:t>
      </w:r>
    </w:p>
    <w:p w:rsidR="004D521E" w:rsidRDefault="004D521E" w:rsidP="004D521E">
      <w:pPr>
        <w:tabs>
          <w:tab w:val="left" w:pos="0"/>
        </w:tabs>
        <w:ind w:firstLine="709"/>
        <w:jc w:val="both"/>
        <w:rPr>
          <w:b/>
          <w:sz w:val="28"/>
          <w:szCs w:val="28"/>
          <w:lang w:val="uk-UA"/>
        </w:rPr>
      </w:pPr>
    </w:p>
    <w:p w:rsidR="004D521E" w:rsidRDefault="004D521E">
      <w:pPr>
        <w:rPr>
          <w:lang w:val="uk-UA"/>
        </w:rPr>
      </w:pPr>
    </w:p>
    <w:p w:rsidR="009218B0" w:rsidRDefault="009218B0">
      <w:pPr>
        <w:rPr>
          <w:lang w:val="uk-UA"/>
        </w:rPr>
      </w:pPr>
    </w:p>
    <w:p w:rsidR="009218B0" w:rsidRDefault="009218B0">
      <w:pPr>
        <w:rPr>
          <w:lang w:val="uk-UA"/>
        </w:rPr>
      </w:pPr>
    </w:p>
    <w:p w:rsidR="009218B0" w:rsidRDefault="009218B0">
      <w:pPr>
        <w:rPr>
          <w:lang w:val="uk-UA"/>
        </w:rPr>
      </w:pPr>
    </w:p>
    <w:p w:rsidR="009218B0" w:rsidRDefault="009218B0">
      <w:pPr>
        <w:rPr>
          <w:lang w:val="uk-UA"/>
        </w:rPr>
      </w:pPr>
    </w:p>
    <w:p w:rsidR="009218B0" w:rsidRDefault="009218B0">
      <w:pPr>
        <w:rPr>
          <w:lang w:val="uk-UA"/>
        </w:rPr>
      </w:pPr>
    </w:p>
    <w:p w:rsidR="009218B0" w:rsidRDefault="009218B0">
      <w:pPr>
        <w:rPr>
          <w:lang w:val="uk-UA"/>
        </w:rPr>
      </w:pPr>
    </w:p>
    <w:p w:rsidR="008F14C8" w:rsidRDefault="008F14C8">
      <w:pPr>
        <w:rPr>
          <w:lang w:val="uk-UA"/>
        </w:rPr>
      </w:pPr>
    </w:p>
    <w:p w:rsidR="008F14C8" w:rsidRDefault="008F14C8">
      <w:pPr>
        <w:rPr>
          <w:lang w:val="uk-UA"/>
        </w:rPr>
      </w:pPr>
    </w:p>
    <w:p w:rsidR="008F14C8" w:rsidRDefault="008F14C8">
      <w:pPr>
        <w:rPr>
          <w:lang w:val="uk-UA"/>
        </w:rPr>
      </w:pPr>
    </w:p>
    <w:p w:rsidR="008F14C8" w:rsidRDefault="008F14C8">
      <w:pPr>
        <w:rPr>
          <w:lang w:val="uk-UA"/>
        </w:rPr>
      </w:pPr>
    </w:p>
    <w:p w:rsidR="008F14C8" w:rsidRDefault="008F14C8">
      <w:pPr>
        <w:rPr>
          <w:lang w:val="uk-UA"/>
        </w:rPr>
      </w:pPr>
    </w:p>
    <w:p w:rsidR="008F14C8" w:rsidRDefault="008F14C8">
      <w:pPr>
        <w:rPr>
          <w:lang w:val="uk-UA"/>
        </w:rPr>
      </w:pPr>
    </w:p>
    <w:p w:rsidR="008F14C8" w:rsidRDefault="008F14C8">
      <w:pPr>
        <w:rPr>
          <w:lang w:val="uk-UA"/>
        </w:rPr>
      </w:pPr>
    </w:p>
    <w:p w:rsidR="009218B0" w:rsidRDefault="009218B0">
      <w:pPr>
        <w:rPr>
          <w:lang w:val="uk-UA"/>
        </w:rPr>
      </w:pPr>
    </w:p>
    <w:p w:rsidR="009218B0" w:rsidRDefault="009218B0" w:rsidP="009218B0">
      <w:pPr>
        <w:spacing w:line="480" w:lineRule="auto"/>
        <w:jc w:val="center"/>
        <w:rPr>
          <w:sz w:val="36"/>
          <w:szCs w:val="36"/>
        </w:rPr>
      </w:pPr>
      <w:r>
        <w:rPr>
          <w:noProof/>
          <w:sz w:val="16"/>
        </w:rPr>
        <w:lastRenderedPageBreak/>
        <w:drawing>
          <wp:inline distT="0" distB="0" distL="0" distR="0">
            <wp:extent cx="333375" cy="552450"/>
            <wp:effectExtent l="0" t="0" r="9525" b="0"/>
            <wp:docPr id="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333375" cy="552450"/>
                    </a:xfrm>
                    <a:prstGeom prst="rect">
                      <a:avLst/>
                    </a:prstGeom>
                    <a:noFill/>
                    <a:ln>
                      <a:noFill/>
                    </a:ln>
                  </pic:spPr>
                </pic:pic>
              </a:graphicData>
            </a:graphic>
          </wp:inline>
        </w:drawing>
      </w:r>
    </w:p>
    <w:p w:rsidR="009218B0" w:rsidRPr="00074080" w:rsidRDefault="009218B0" w:rsidP="009218B0">
      <w:pPr>
        <w:pStyle w:val="2"/>
        <w:numPr>
          <w:ilvl w:val="1"/>
          <w:numId w:val="1"/>
        </w:numPr>
        <w:suppressAutoHyphens/>
        <w:jc w:val="center"/>
        <w:rPr>
          <w:b/>
          <w:bCs/>
          <w:i/>
          <w:szCs w:val="28"/>
        </w:rPr>
      </w:pPr>
      <w:r w:rsidRPr="00074080">
        <w:rPr>
          <w:b/>
          <w:szCs w:val="28"/>
        </w:rPr>
        <w:t>УКРАЇНА</w:t>
      </w:r>
    </w:p>
    <w:p w:rsidR="009218B0" w:rsidRPr="00074080" w:rsidRDefault="009218B0" w:rsidP="009218B0">
      <w:pPr>
        <w:pStyle w:val="2"/>
        <w:numPr>
          <w:ilvl w:val="1"/>
          <w:numId w:val="1"/>
        </w:numPr>
        <w:suppressAutoHyphens/>
        <w:jc w:val="center"/>
        <w:rPr>
          <w:b/>
          <w:bCs/>
          <w:i/>
          <w:szCs w:val="28"/>
        </w:rPr>
      </w:pPr>
      <w:r w:rsidRPr="00074080">
        <w:rPr>
          <w:b/>
          <w:szCs w:val="28"/>
        </w:rPr>
        <w:t>КАМ’ЯНСЬКА СІЛЬСЬКА РАДА</w:t>
      </w:r>
      <w:r>
        <w:rPr>
          <w:b/>
          <w:szCs w:val="28"/>
        </w:rPr>
        <w:t xml:space="preserve"> </w:t>
      </w:r>
      <w:r w:rsidRPr="00074080">
        <w:rPr>
          <w:b/>
          <w:szCs w:val="28"/>
        </w:rPr>
        <w:t>БЕРЕГІВСЬКОГО РАЙОНУ  ЗАКАРПАТСЬКОЇ ОБЛАСТІ</w:t>
      </w:r>
    </w:p>
    <w:p w:rsidR="009218B0" w:rsidRDefault="009218B0" w:rsidP="009218B0">
      <w:pPr>
        <w:pStyle w:val="a3"/>
        <w:numPr>
          <w:ilvl w:val="0"/>
          <w:numId w:val="1"/>
        </w:numPr>
        <w:suppressAutoHyphens w:val="0"/>
        <w:jc w:val="center"/>
        <w:rPr>
          <w:sz w:val="28"/>
          <w:szCs w:val="28"/>
        </w:rPr>
      </w:pPr>
    </w:p>
    <w:p w:rsidR="009218B0" w:rsidRPr="008F14C8" w:rsidRDefault="008F14C8" w:rsidP="009218B0">
      <w:pPr>
        <w:pStyle w:val="a3"/>
        <w:numPr>
          <w:ilvl w:val="0"/>
          <w:numId w:val="1"/>
        </w:numPr>
        <w:suppressAutoHyphens w:val="0"/>
        <w:jc w:val="center"/>
        <w:rPr>
          <w:sz w:val="28"/>
          <w:szCs w:val="28"/>
        </w:rPr>
      </w:pPr>
      <w:r>
        <w:rPr>
          <w:sz w:val="28"/>
          <w:szCs w:val="28"/>
          <w:lang w:val="uk-UA"/>
        </w:rPr>
        <w:t>18</w:t>
      </w:r>
      <w:r w:rsidR="009218B0">
        <w:rPr>
          <w:sz w:val="28"/>
          <w:szCs w:val="28"/>
          <w:lang w:val="uk-UA"/>
        </w:rPr>
        <w:t>-та сесія</w:t>
      </w:r>
      <w:r w:rsidR="009218B0">
        <w:rPr>
          <w:sz w:val="28"/>
          <w:szCs w:val="28"/>
        </w:rPr>
        <w:t xml:space="preserve"> </w:t>
      </w:r>
      <w:r w:rsidR="009218B0">
        <w:rPr>
          <w:sz w:val="28"/>
          <w:szCs w:val="28"/>
          <w:lang w:val="uk-UA"/>
        </w:rPr>
        <w:t>8-</w:t>
      </w:r>
      <w:r w:rsidR="009218B0">
        <w:rPr>
          <w:sz w:val="28"/>
          <w:szCs w:val="28"/>
        </w:rPr>
        <w:t>го скликання</w:t>
      </w:r>
    </w:p>
    <w:p w:rsidR="008F14C8" w:rsidRPr="00F04CE0" w:rsidRDefault="008F14C8" w:rsidP="009218B0">
      <w:pPr>
        <w:pStyle w:val="a3"/>
        <w:numPr>
          <w:ilvl w:val="0"/>
          <w:numId w:val="1"/>
        </w:numPr>
        <w:suppressAutoHyphens w:val="0"/>
        <w:jc w:val="center"/>
        <w:rPr>
          <w:sz w:val="28"/>
          <w:szCs w:val="28"/>
        </w:rPr>
      </w:pPr>
    </w:p>
    <w:p w:rsidR="009218B0" w:rsidRPr="00713156" w:rsidRDefault="009218B0" w:rsidP="009218B0">
      <w:pPr>
        <w:tabs>
          <w:tab w:val="left" w:pos="3840"/>
        </w:tabs>
        <w:jc w:val="center"/>
        <w:rPr>
          <w:b/>
          <w:sz w:val="28"/>
        </w:rPr>
      </w:pPr>
      <w:r w:rsidRPr="00713156">
        <w:rPr>
          <w:b/>
          <w:sz w:val="28"/>
        </w:rPr>
        <w:t>Р І Ш Е Н Н Я</w:t>
      </w:r>
    </w:p>
    <w:p w:rsidR="009218B0" w:rsidRPr="00293B32" w:rsidRDefault="009218B0" w:rsidP="009218B0">
      <w:pPr>
        <w:tabs>
          <w:tab w:val="left" w:pos="3840"/>
        </w:tabs>
        <w:rPr>
          <w:sz w:val="28"/>
          <w:szCs w:val="28"/>
          <w:lang w:val="uk-UA"/>
        </w:rPr>
      </w:pPr>
    </w:p>
    <w:p w:rsidR="009218B0" w:rsidRPr="00074080" w:rsidRDefault="008F14C8" w:rsidP="009218B0">
      <w:pPr>
        <w:rPr>
          <w:b/>
          <w:sz w:val="28"/>
          <w:lang w:val="uk-UA"/>
        </w:rPr>
      </w:pPr>
      <w:r>
        <w:rPr>
          <w:b/>
          <w:sz w:val="28"/>
        </w:rPr>
        <w:t>від 2</w:t>
      </w:r>
      <w:r>
        <w:rPr>
          <w:b/>
          <w:sz w:val="28"/>
          <w:lang w:val="uk-UA"/>
        </w:rPr>
        <w:t>2</w:t>
      </w:r>
      <w:r>
        <w:rPr>
          <w:b/>
          <w:sz w:val="28"/>
        </w:rPr>
        <w:t xml:space="preserve"> грудня  202</w:t>
      </w:r>
      <w:r>
        <w:rPr>
          <w:b/>
          <w:sz w:val="28"/>
          <w:lang w:val="uk-UA"/>
        </w:rPr>
        <w:t>2</w:t>
      </w:r>
      <w:r w:rsidR="009218B0">
        <w:rPr>
          <w:b/>
          <w:sz w:val="28"/>
        </w:rPr>
        <w:t xml:space="preserve"> року </w:t>
      </w:r>
      <w:r>
        <w:rPr>
          <w:b/>
          <w:sz w:val="28"/>
          <w:lang w:val="uk-UA"/>
        </w:rPr>
        <w:t xml:space="preserve">№ </w:t>
      </w:r>
      <w:r w:rsidR="00293B32">
        <w:rPr>
          <w:b/>
          <w:sz w:val="28"/>
          <w:lang w:val="uk-UA"/>
        </w:rPr>
        <w:t>1214</w:t>
      </w:r>
    </w:p>
    <w:p w:rsidR="009218B0" w:rsidRDefault="009218B0" w:rsidP="009218B0">
      <w:pPr>
        <w:rPr>
          <w:b/>
          <w:sz w:val="28"/>
        </w:rPr>
      </w:pPr>
      <w:r>
        <w:rPr>
          <w:b/>
          <w:sz w:val="28"/>
        </w:rPr>
        <w:t xml:space="preserve">с. Кам’янське                 </w:t>
      </w:r>
    </w:p>
    <w:p w:rsidR="009218B0" w:rsidRPr="00206545" w:rsidRDefault="00206545" w:rsidP="009218B0">
      <w:pPr>
        <w:rPr>
          <w:b/>
          <w:sz w:val="28"/>
          <w:szCs w:val="28"/>
          <w:lang w:val="uk-UA"/>
        </w:rPr>
      </w:pPr>
      <w:r>
        <w:rPr>
          <w:b/>
          <w:sz w:val="28"/>
          <w:szCs w:val="28"/>
        </w:rPr>
        <w:t xml:space="preserve">Про затвердження </w:t>
      </w:r>
      <w:r>
        <w:rPr>
          <w:b/>
          <w:sz w:val="28"/>
          <w:szCs w:val="28"/>
          <w:lang w:val="uk-UA"/>
        </w:rPr>
        <w:t xml:space="preserve">розміру </w:t>
      </w:r>
    </w:p>
    <w:p w:rsidR="009218B0" w:rsidRDefault="00206545" w:rsidP="009218B0">
      <w:pPr>
        <w:rPr>
          <w:b/>
          <w:sz w:val="28"/>
          <w:szCs w:val="28"/>
        </w:rPr>
      </w:pPr>
      <w:r>
        <w:rPr>
          <w:b/>
          <w:sz w:val="28"/>
          <w:szCs w:val="28"/>
          <w:lang w:val="uk-UA"/>
        </w:rPr>
        <w:t xml:space="preserve">батьківської плати </w:t>
      </w:r>
      <w:r w:rsidR="009218B0">
        <w:rPr>
          <w:b/>
          <w:sz w:val="28"/>
          <w:szCs w:val="28"/>
        </w:rPr>
        <w:t>за навчання дітей</w:t>
      </w:r>
    </w:p>
    <w:p w:rsidR="009218B0" w:rsidRPr="00987558" w:rsidRDefault="009218B0" w:rsidP="009218B0">
      <w:pPr>
        <w:rPr>
          <w:b/>
          <w:sz w:val="28"/>
          <w:szCs w:val="28"/>
          <w:lang w:val="uk-UA"/>
        </w:rPr>
      </w:pPr>
      <w:r>
        <w:rPr>
          <w:b/>
          <w:sz w:val="28"/>
          <w:szCs w:val="28"/>
        </w:rPr>
        <w:t xml:space="preserve">у Сілецькій  мистецькій школі </w:t>
      </w:r>
      <w:r w:rsidR="00206545">
        <w:rPr>
          <w:b/>
          <w:sz w:val="28"/>
          <w:szCs w:val="28"/>
          <w:lang w:val="uk-UA"/>
        </w:rPr>
        <w:t>на</w:t>
      </w:r>
      <w:r w:rsidR="008F14C8">
        <w:rPr>
          <w:b/>
          <w:sz w:val="28"/>
          <w:szCs w:val="28"/>
        </w:rPr>
        <w:t xml:space="preserve"> 202</w:t>
      </w:r>
      <w:r w:rsidR="008F14C8">
        <w:rPr>
          <w:b/>
          <w:sz w:val="28"/>
          <w:szCs w:val="28"/>
          <w:lang w:val="uk-UA"/>
        </w:rPr>
        <w:t>3</w:t>
      </w:r>
      <w:r w:rsidR="00987558">
        <w:rPr>
          <w:b/>
          <w:sz w:val="28"/>
          <w:szCs w:val="28"/>
        </w:rPr>
        <w:t xml:space="preserve"> році</w:t>
      </w:r>
    </w:p>
    <w:p w:rsidR="009218B0" w:rsidRPr="00074080" w:rsidRDefault="009218B0" w:rsidP="009218B0">
      <w:pPr>
        <w:rPr>
          <w:sz w:val="28"/>
          <w:szCs w:val="28"/>
          <w:lang w:val="uk-UA"/>
        </w:rPr>
      </w:pPr>
    </w:p>
    <w:p w:rsidR="009218B0" w:rsidRPr="00074080" w:rsidRDefault="009218B0" w:rsidP="009218B0">
      <w:pPr>
        <w:jc w:val="both"/>
        <w:rPr>
          <w:sz w:val="28"/>
          <w:szCs w:val="28"/>
          <w:lang w:val="uk-UA"/>
        </w:rPr>
      </w:pPr>
      <w:r w:rsidRPr="00074080">
        <w:rPr>
          <w:sz w:val="28"/>
          <w:szCs w:val="28"/>
          <w:lang w:val="uk-UA"/>
        </w:rPr>
        <w:t xml:space="preserve">         Розглянувши клопотання директора Сілецьк</w:t>
      </w:r>
      <w:r w:rsidR="00206545">
        <w:rPr>
          <w:sz w:val="28"/>
          <w:szCs w:val="28"/>
          <w:lang w:val="uk-UA"/>
        </w:rPr>
        <w:t>ої дитячої школи мистецтв від 16.12.2022 року № 4</w:t>
      </w:r>
      <w:r w:rsidRPr="00074080">
        <w:rPr>
          <w:sz w:val="28"/>
          <w:szCs w:val="28"/>
          <w:lang w:val="uk-UA"/>
        </w:rPr>
        <w:t xml:space="preserve">, пропозиції постійних комісій сільської ради, відповідно до Закону України «Про місцеве самоврядування в Україні», Закону України «Про позашкільну освіту», Постанови Кабінету Міністрів України від 6 липня 1992 року №374 «Про плату за навчання у державних школах естетичного виховання», Постанови Кабінету Міністрів України від 25 березня 1997 року №260 «Про встановлення розміру плати за навчання дітей у державних школах естетичного виховання», сесія сільської ради </w:t>
      </w:r>
    </w:p>
    <w:p w:rsidR="009218B0" w:rsidRDefault="009218B0" w:rsidP="009218B0">
      <w:pPr>
        <w:jc w:val="center"/>
        <w:rPr>
          <w:b/>
          <w:sz w:val="28"/>
          <w:szCs w:val="28"/>
        </w:rPr>
      </w:pPr>
      <w:r>
        <w:rPr>
          <w:b/>
          <w:sz w:val="28"/>
          <w:szCs w:val="28"/>
        </w:rPr>
        <w:t>ВИРІШИЛА:</w:t>
      </w:r>
    </w:p>
    <w:p w:rsidR="009218B0" w:rsidRDefault="009218B0" w:rsidP="009218B0">
      <w:pPr>
        <w:jc w:val="center"/>
        <w:rPr>
          <w:b/>
          <w:sz w:val="28"/>
          <w:szCs w:val="28"/>
        </w:rPr>
      </w:pPr>
    </w:p>
    <w:p w:rsidR="009218B0" w:rsidRDefault="00206545" w:rsidP="009218B0">
      <w:pPr>
        <w:pStyle w:val="a3"/>
        <w:numPr>
          <w:ilvl w:val="0"/>
          <w:numId w:val="7"/>
        </w:numPr>
        <w:suppressAutoHyphens w:val="0"/>
        <w:spacing w:line="276" w:lineRule="auto"/>
        <w:jc w:val="both"/>
        <w:rPr>
          <w:sz w:val="28"/>
          <w:szCs w:val="28"/>
        </w:rPr>
      </w:pPr>
      <w:r>
        <w:rPr>
          <w:sz w:val="28"/>
          <w:szCs w:val="28"/>
          <w:lang w:val="uk-UA"/>
        </w:rPr>
        <w:t xml:space="preserve">Затвердити </w:t>
      </w:r>
      <w:r>
        <w:rPr>
          <w:sz w:val="28"/>
          <w:szCs w:val="28"/>
        </w:rPr>
        <w:t xml:space="preserve"> розмір</w:t>
      </w:r>
      <w:r>
        <w:rPr>
          <w:sz w:val="28"/>
          <w:szCs w:val="28"/>
          <w:lang w:val="uk-UA"/>
        </w:rPr>
        <w:t xml:space="preserve"> батьківської</w:t>
      </w:r>
      <w:r w:rsidR="009218B0">
        <w:rPr>
          <w:sz w:val="28"/>
          <w:szCs w:val="28"/>
        </w:rPr>
        <w:t xml:space="preserve"> плати за навчання</w:t>
      </w:r>
      <w:r>
        <w:rPr>
          <w:sz w:val="28"/>
          <w:szCs w:val="28"/>
          <w:lang w:val="uk-UA"/>
        </w:rPr>
        <w:t xml:space="preserve"> дітей</w:t>
      </w:r>
      <w:r w:rsidR="009218B0">
        <w:rPr>
          <w:sz w:val="28"/>
          <w:szCs w:val="28"/>
        </w:rPr>
        <w:t xml:space="preserve"> у Сіл</w:t>
      </w:r>
      <w:r w:rsidR="008F14C8">
        <w:rPr>
          <w:sz w:val="28"/>
          <w:szCs w:val="28"/>
        </w:rPr>
        <w:t>ецькій мистецькій школі на  202</w:t>
      </w:r>
      <w:r w:rsidR="008F14C8">
        <w:rPr>
          <w:sz w:val="28"/>
          <w:szCs w:val="28"/>
          <w:lang w:val="uk-UA"/>
        </w:rPr>
        <w:t>3</w:t>
      </w:r>
      <w:r>
        <w:rPr>
          <w:sz w:val="28"/>
          <w:szCs w:val="28"/>
        </w:rPr>
        <w:t xml:space="preserve"> рік</w:t>
      </w:r>
      <w:r>
        <w:rPr>
          <w:sz w:val="28"/>
          <w:szCs w:val="28"/>
          <w:lang w:val="uk-UA"/>
        </w:rPr>
        <w:t>, що додається.</w:t>
      </w:r>
    </w:p>
    <w:p w:rsidR="009218B0" w:rsidRDefault="00206545" w:rsidP="009218B0">
      <w:pPr>
        <w:pStyle w:val="a3"/>
        <w:numPr>
          <w:ilvl w:val="0"/>
          <w:numId w:val="7"/>
        </w:numPr>
        <w:suppressAutoHyphens w:val="0"/>
        <w:spacing w:line="276" w:lineRule="auto"/>
        <w:jc w:val="both"/>
        <w:rPr>
          <w:sz w:val="28"/>
          <w:szCs w:val="28"/>
        </w:rPr>
      </w:pPr>
      <w:r>
        <w:rPr>
          <w:sz w:val="28"/>
          <w:szCs w:val="28"/>
        </w:rPr>
        <w:t>Відділу освіти</w:t>
      </w:r>
      <w:r w:rsidR="009218B0">
        <w:rPr>
          <w:sz w:val="28"/>
          <w:szCs w:val="28"/>
        </w:rPr>
        <w:t xml:space="preserve">, сім’ї, молоді та спорту, культури і туризму повний текст проекту рішення розмістити на офіційному </w:t>
      </w:r>
      <w:r>
        <w:rPr>
          <w:sz w:val="28"/>
          <w:szCs w:val="28"/>
          <w:lang w:val="uk-UA"/>
        </w:rPr>
        <w:t>веб-</w:t>
      </w:r>
      <w:r w:rsidR="009218B0">
        <w:rPr>
          <w:sz w:val="28"/>
          <w:szCs w:val="28"/>
        </w:rPr>
        <w:t>сайті Кам’янської сільської ради.</w:t>
      </w:r>
    </w:p>
    <w:p w:rsidR="009218B0" w:rsidRDefault="009218B0" w:rsidP="009218B0">
      <w:pPr>
        <w:pStyle w:val="a3"/>
        <w:numPr>
          <w:ilvl w:val="0"/>
          <w:numId w:val="7"/>
        </w:numPr>
        <w:suppressAutoHyphens w:val="0"/>
        <w:spacing w:line="276" w:lineRule="auto"/>
        <w:jc w:val="both"/>
        <w:rPr>
          <w:sz w:val="28"/>
          <w:szCs w:val="28"/>
        </w:rPr>
      </w:pPr>
      <w:r>
        <w:rPr>
          <w:sz w:val="28"/>
          <w:szCs w:val="28"/>
        </w:rPr>
        <w:t>Контроль за виконанням цього рішення покласти на постійні депутатські комісії сільської ради.</w:t>
      </w:r>
    </w:p>
    <w:p w:rsidR="009218B0" w:rsidRPr="00074080" w:rsidRDefault="009218B0" w:rsidP="009218B0">
      <w:pPr>
        <w:jc w:val="both"/>
        <w:rPr>
          <w:sz w:val="28"/>
          <w:szCs w:val="28"/>
          <w:lang w:val="uk-UA"/>
        </w:rPr>
      </w:pPr>
    </w:p>
    <w:p w:rsidR="009218B0" w:rsidRDefault="009218B0" w:rsidP="009218B0">
      <w:pPr>
        <w:jc w:val="both"/>
        <w:rPr>
          <w:sz w:val="28"/>
          <w:szCs w:val="28"/>
        </w:rPr>
      </w:pPr>
    </w:p>
    <w:p w:rsidR="009218B0" w:rsidRPr="002663FC" w:rsidRDefault="002663FC" w:rsidP="009218B0">
      <w:pPr>
        <w:jc w:val="both"/>
        <w:rPr>
          <w:b/>
          <w:sz w:val="28"/>
          <w:szCs w:val="28"/>
          <w:lang w:val="uk-UA"/>
        </w:rPr>
      </w:pPr>
      <w:r>
        <w:rPr>
          <w:b/>
          <w:sz w:val="28"/>
          <w:szCs w:val="28"/>
        </w:rPr>
        <w:t xml:space="preserve">             </w:t>
      </w:r>
      <w:r w:rsidR="009218B0">
        <w:rPr>
          <w:b/>
          <w:sz w:val="28"/>
          <w:szCs w:val="28"/>
        </w:rPr>
        <w:t xml:space="preserve">  Сільський голова                    </w:t>
      </w:r>
      <w:r>
        <w:rPr>
          <w:b/>
          <w:sz w:val="28"/>
          <w:szCs w:val="28"/>
        </w:rPr>
        <w:t xml:space="preserve">                   </w:t>
      </w:r>
      <w:r>
        <w:rPr>
          <w:b/>
          <w:sz w:val="28"/>
          <w:szCs w:val="28"/>
          <w:lang w:val="uk-UA"/>
        </w:rPr>
        <w:t xml:space="preserve">Михайло </w:t>
      </w:r>
      <w:r>
        <w:rPr>
          <w:b/>
          <w:sz w:val="28"/>
          <w:szCs w:val="28"/>
        </w:rPr>
        <w:t>С</w:t>
      </w:r>
      <w:r>
        <w:rPr>
          <w:b/>
          <w:sz w:val="28"/>
          <w:szCs w:val="28"/>
          <w:lang w:val="uk-UA"/>
        </w:rPr>
        <w:t>ТАНИНЕЦЬ</w:t>
      </w:r>
    </w:p>
    <w:p w:rsidR="009218B0" w:rsidRPr="00074080" w:rsidRDefault="009218B0" w:rsidP="009218B0">
      <w:pPr>
        <w:jc w:val="both"/>
        <w:rPr>
          <w:b/>
          <w:sz w:val="28"/>
          <w:szCs w:val="28"/>
          <w:lang w:val="uk-UA"/>
        </w:rPr>
      </w:pPr>
    </w:p>
    <w:p w:rsidR="009218B0" w:rsidRDefault="009218B0" w:rsidP="009218B0">
      <w:pPr>
        <w:jc w:val="both"/>
        <w:rPr>
          <w:b/>
          <w:sz w:val="28"/>
          <w:szCs w:val="28"/>
          <w:lang w:val="uk-UA"/>
        </w:rPr>
      </w:pPr>
    </w:p>
    <w:p w:rsidR="00206545" w:rsidRDefault="00206545" w:rsidP="009218B0">
      <w:pPr>
        <w:jc w:val="both"/>
        <w:rPr>
          <w:b/>
          <w:sz w:val="28"/>
          <w:szCs w:val="28"/>
          <w:lang w:val="uk-UA"/>
        </w:rPr>
      </w:pPr>
    </w:p>
    <w:p w:rsidR="00206545" w:rsidRDefault="00206545" w:rsidP="009218B0">
      <w:pPr>
        <w:jc w:val="both"/>
        <w:rPr>
          <w:b/>
          <w:sz w:val="28"/>
          <w:szCs w:val="28"/>
          <w:lang w:val="uk-UA"/>
        </w:rPr>
      </w:pPr>
    </w:p>
    <w:p w:rsidR="00206545" w:rsidRDefault="00206545" w:rsidP="009218B0">
      <w:pPr>
        <w:jc w:val="both"/>
        <w:rPr>
          <w:b/>
          <w:sz w:val="28"/>
          <w:szCs w:val="28"/>
          <w:lang w:val="uk-UA"/>
        </w:rPr>
      </w:pPr>
    </w:p>
    <w:p w:rsidR="00206545" w:rsidRDefault="00206545" w:rsidP="009218B0">
      <w:pPr>
        <w:jc w:val="both"/>
        <w:rPr>
          <w:b/>
          <w:sz w:val="28"/>
          <w:szCs w:val="28"/>
          <w:lang w:val="uk-UA"/>
        </w:rPr>
      </w:pPr>
    </w:p>
    <w:p w:rsidR="00206545" w:rsidRDefault="00206545" w:rsidP="009218B0">
      <w:pPr>
        <w:jc w:val="both"/>
        <w:rPr>
          <w:b/>
          <w:sz w:val="28"/>
          <w:szCs w:val="28"/>
          <w:lang w:val="uk-UA"/>
        </w:rPr>
      </w:pPr>
    </w:p>
    <w:p w:rsidR="009218B0" w:rsidRPr="00206545" w:rsidRDefault="009218B0" w:rsidP="009218B0">
      <w:pPr>
        <w:jc w:val="both"/>
        <w:rPr>
          <w:sz w:val="28"/>
          <w:szCs w:val="28"/>
          <w:lang w:val="uk-UA"/>
        </w:rPr>
      </w:pPr>
    </w:p>
    <w:p w:rsidR="009218B0" w:rsidRPr="00206545" w:rsidRDefault="009218B0" w:rsidP="009218B0">
      <w:pPr>
        <w:jc w:val="both"/>
        <w:rPr>
          <w:sz w:val="28"/>
          <w:szCs w:val="28"/>
          <w:lang w:val="uk-UA"/>
        </w:rPr>
      </w:pPr>
    </w:p>
    <w:p w:rsidR="009218B0" w:rsidRPr="008F14C8" w:rsidRDefault="009218B0" w:rsidP="009218B0">
      <w:pPr>
        <w:jc w:val="both"/>
        <w:rPr>
          <w:sz w:val="28"/>
          <w:szCs w:val="28"/>
          <w:lang w:val="uk-UA"/>
        </w:rPr>
      </w:pPr>
    </w:p>
    <w:p w:rsidR="009218B0" w:rsidRPr="00206545" w:rsidRDefault="00206545" w:rsidP="009218B0">
      <w:pPr>
        <w:jc w:val="right"/>
        <w:rPr>
          <w:lang w:val="uk-UA"/>
        </w:rPr>
      </w:pPr>
      <w:r>
        <w:t xml:space="preserve">Додаток </w:t>
      </w:r>
    </w:p>
    <w:p w:rsidR="009218B0" w:rsidRDefault="009218B0" w:rsidP="009218B0">
      <w:pPr>
        <w:jc w:val="right"/>
      </w:pPr>
      <w:r>
        <w:t xml:space="preserve">до рішення </w:t>
      </w:r>
      <w:r w:rsidR="008F14C8">
        <w:rPr>
          <w:lang w:val="uk-UA"/>
        </w:rPr>
        <w:t>18</w:t>
      </w:r>
      <w:r>
        <w:rPr>
          <w:lang w:val="uk-UA"/>
        </w:rPr>
        <w:t xml:space="preserve">-ї </w:t>
      </w:r>
      <w:r>
        <w:t>сесії</w:t>
      </w:r>
    </w:p>
    <w:p w:rsidR="009218B0" w:rsidRDefault="009218B0" w:rsidP="009218B0">
      <w:pPr>
        <w:jc w:val="right"/>
      </w:pPr>
      <w:r>
        <w:t>8-го скликання</w:t>
      </w:r>
    </w:p>
    <w:p w:rsidR="009218B0" w:rsidRPr="0073107D" w:rsidRDefault="008F14C8" w:rsidP="009218B0">
      <w:pPr>
        <w:jc w:val="right"/>
        <w:rPr>
          <w:b/>
          <w:sz w:val="28"/>
          <w:szCs w:val="28"/>
          <w:lang w:val="uk-UA"/>
        </w:rPr>
      </w:pPr>
      <w:r>
        <w:t>від 2</w:t>
      </w:r>
      <w:r>
        <w:rPr>
          <w:lang w:val="uk-UA"/>
        </w:rPr>
        <w:t>2</w:t>
      </w:r>
      <w:r w:rsidR="00206545">
        <w:t>.12.202</w:t>
      </w:r>
      <w:r w:rsidR="00206545">
        <w:rPr>
          <w:lang w:val="uk-UA"/>
        </w:rPr>
        <w:t>2</w:t>
      </w:r>
      <w:r w:rsidR="009218B0">
        <w:t xml:space="preserve"> року №</w:t>
      </w:r>
      <w:r w:rsidR="00493831">
        <w:rPr>
          <w:lang w:val="uk-UA"/>
        </w:rPr>
        <w:t>1214</w:t>
      </w:r>
      <w:r>
        <w:rPr>
          <w:lang w:val="uk-UA"/>
        </w:rPr>
        <w:t xml:space="preserve"> </w:t>
      </w:r>
    </w:p>
    <w:p w:rsidR="009218B0" w:rsidRDefault="009218B0" w:rsidP="009218B0">
      <w:pPr>
        <w:jc w:val="right"/>
        <w:rPr>
          <w:b/>
          <w:sz w:val="28"/>
          <w:szCs w:val="28"/>
        </w:rPr>
      </w:pPr>
    </w:p>
    <w:p w:rsidR="009218B0" w:rsidRDefault="009218B0" w:rsidP="009218B0">
      <w:pPr>
        <w:jc w:val="both"/>
        <w:rPr>
          <w:sz w:val="28"/>
          <w:szCs w:val="28"/>
        </w:rPr>
      </w:pPr>
    </w:p>
    <w:p w:rsidR="009218B0" w:rsidRDefault="009218B0" w:rsidP="00EA268A">
      <w:pPr>
        <w:pStyle w:val="a3"/>
        <w:numPr>
          <w:ilvl w:val="0"/>
          <w:numId w:val="8"/>
        </w:numPr>
        <w:suppressAutoHyphens w:val="0"/>
        <w:spacing w:line="276" w:lineRule="auto"/>
        <w:jc w:val="both"/>
        <w:rPr>
          <w:sz w:val="28"/>
          <w:szCs w:val="28"/>
        </w:rPr>
      </w:pPr>
      <w:r>
        <w:rPr>
          <w:sz w:val="28"/>
          <w:szCs w:val="28"/>
        </w:rPr>
        <w:t xml:space="preserve">Розмір щомісячної плати батьків за навчання дитини в Сілецькій мистецькій школі згідно </w:t>
      </w:r>
      <w:r w:rsidR="008F14C8">
        <w:rPr>
          <w:sz w:val="28"/>
          <w:szCs w:val="28"/>
        </w:rPr>
        <w:t>переліку діючих відділів на 202</w:t>
      </w:r>
      <w:r w:rsidR="008F14C8">
        <w:rPr>
          <w:sz w:val="28"/>
          <w:szCs w:val="28"/>
          <w:lang w:val="uk-UA"/>
        </w:rPr>
        <w:t>2</w:t>
      </w:r>
      <w:r w:rsidR="008F14C8">
        <w:rPr>
          <w:sz w:val="28"/>
          <w:szCs w:val="28"/>
        </w:rPr>
        <w:t>-202</w:t>
      </w:r>
      <w:r w:rsidR="008F14C8">
        <w:rPr>
          <w:sz w:val="28"/>
          <w:szCs w:val="28"/>
          <w:lang w:val="uk-UA"/>
        </w:rPr>
        <w:t>3</w:t>
      </w:r>
      <w:r>
        <w:rPr>
          <w:sz w:val="28"/>
          <w:szCs w:val="28"/>
        </w:rPr>
        <w:t xml:space="preserve"> навчальний рік в таких розмірах:</w:t>
      </w:r>
    </w:p>
    <w:p w:rsidR="009218B0" w:rsidRDefault="009218B0" w:rsidP="009218B0">
      <w:pPr>
        <w:pStyle w:val="a3"/>
        <w:jc w:val="both"/>
        <w:rPr>
          <w:sz w:val="28"/>
          <w:szCs w:val="28"/>
        </w:rPr>
      </w:pPr>
    </w:p>
    <w:tbl>
      <w:tblPr>
        <w:tblStyle w:val="a5"/>
        <w:tblW w:w="0" w:type="auto"/>
        <w:tblLook w:val="04A0"/>
      </w:tblPr>
      <w:tblGrid>
        <w:gridCol w:w="4785"/>
        <w:gridCol w:w="4785"/>
      </w:tblGrid>
      <w:tr w:rsidR="009218B0" w:rsidTr="00987558">
        <w:tc>
          <w:tcPr>
            <w:tcW w:w="4785" w:type="dxa"/>
            <w:tcBorders>
              <w:top w:val="single" w:sz="4" w:space="0" w:color="auto"/>
              <w:left w:val="single" w:sz="4" w:space="0" w:color="auto"/>
              <w:bottom w:val="single" w:sz="4" w:space="0" w:color="auto"/>
              <w:right w:val="single" w:sz="4" w:space="0" w:color="auto"/>
            </w:tcBorders>
            <w:hideMark/>
          </w:tcPr>
          <w:p w:rsidR="009218B0" w:rsidRDefault="009218B0" w:rsidP="00987558">
            <w:pPr>
              <w:jc w:val="center"/>
              <w:rPr>
                <w:b/>
                <w:sz w:val="28"/>
                <w:szCs w:val="28"/>
                <w:lang w:eastAsia="en-US"/>
              </w:rPr>
            </w:pPr>
            <w:r>
              <w:rPr>
                <w:b/>
                <w:sz w:val="28"/>
                <w:szCs w:val="28"/>
                <w:lang w:eastAsia="en-US"/>
              </w:rPr>
              <w:t>Найменування інструменту</w:t>
            </w:r>
          </w:p>
        </w:tc>
        <w:tc>
          <w:tcPr>
            <w:tcW w:w="4786" w:type="dxa"/>
            <w:tcBorders>
              <w:top w:val="single" w:sz="4" w:space="0" w:color="auto"/>
              <w:left w:val="single" w:sz="4" w:space="0" w:color="auto"/>
              <w:bottom w:val="single" w:sz="4" w:space="0" w:color="auto"/>
              <w:right w:val="single" w:sz="4" w:space="0" w:color="auto"/>
            </w:tcBorders>
            <w:hideMark/>
          </w:tcPr>
          <w:p w:rsidR="009218B0" w:rsidRDefault="009218B0" w:rsidP="00987558">
            <w:pPr>
              <w:jc w:val="center"/>
              <w:rPr>
                <w:b/>
                <w:sz w:val="28"/>
                <w:szCs w:val="28"/>
                <w:lang w:eastAsia="en-US"/>
              </w:rPr>
            </w:pPr>
            <w:r>
              <w:rPr>
                <w:b/>
                <w:sz w:val="28"/>
                <w:szCs w:val="28"/>
                <w:lang w:eastAsia="en-US"/>
              </w:rPr>
              <w:t>Розмір плати (грн./міс.)</w:t>
            </w:r>
          </w:p>
        </w:tc>
      </w:tr>
      <w:tr w:rsidR="009218B0" w:rsidTr="00987558">
        <w:tc>
          <w:tcPr>
            <w:tcW w:w="4785" w:type="dxa"/>
            <w:tcBorders>
              <w:top w:val="single" w:sz="4" w:space="0" w:color="auto"/>
              <w:left w:val="single" w:sz="4" w:space="0" w:color="auto"/>
              <w:bottom w:val="single" w:sz="4" w:space="0" w:color="auto"/>
              <w:right w:val="single" w:sz="4" w:space="0" w:color="auto"/>
            </w:tcBorders>
            <w:hideMark/>
          </w:tcPr>
          <w:p w:rsidR="009218B0" w:rsidRDefault="009218B0" w:rsidP="00987558">
            <w:pPr>
              <w:jc w:val="center"/>
              <w:rPr>
                <w:sz w:val="28"/>
                <w:szCs w:val="28"/>
                <w:lang w:eastAsia="en-US"/>
              </w:rPr>
            </w:pPr>
            <w:r>
              <w:rPr>
                <w:sz w:val="28"/>
                <w:szCs w:val="28"/>
                <w:lang w:eastAsia="en-US"/>
              </w:rPr>
              <w:t>Фортепіано</w:t>
            </w:r>
          </w:p>
        </w:tc>
        <w:tc>
          <w:tcPr>
            <w:tcW w:w="4786" w:type="dxa"/>
            <w:tcBorders>
              <w:top w:val="single" w:sz="4" w:space="0" w:color="auto"/>
              <w:left w:val="single" w:sz="4" w:space="0" w:color="auto"/>
              <w:bottom w:val="single" w:sz="4" w:space="0" w:color="auto"/>
              <w:right w:val="single" w:sz="4" w:space="0" w:color="auto"/>
            </w:tcBorders>
            <w:hideMark/>
          </w:tcPr>
          <w:p w:rsidR="009218B0" w:rsidRPr="00787C6F" w:rsidRDefault="009218B0" w:rsidP="00987558">
            <w:pPr>
              <w:jc w:val="center"/>
              <w:rPr>
                <w:sz w:val="28"/>
                <w:szCs w:val="28"/>
                <w:lang w:val="uk-UA" w:eastAsia="en-US"/>
              </w:rPr>
            </w:pPr>
            <w:r>
              <w:rPr>
                <w:sz w:val="28"/>
                <w:szCs w:val="28"/>
                <w:lang w:eastAsia="en-US"/>
              </w:rPr>
              <w:t>500</w:t>
            </w:r>
          </w:p>
        </w:tc>
      </w:tr>
      <w:tr w:rsidR="009218B0" w:rsidTr="00987558">
        <w:tc>
          <w:tcPr>
            <w:tcW w:w="4785" w:type="dxa"/>
            <w:tcBorders>
              <w:top w:val="single" w:sz="4" w:space="0" w:color="auto"/>
              <w:left w:val="single" w:sz="4" w:space="0" w:color="auto"/>
              <w:bottom w:val="single" w:sz="4" w:space="0" w:color="auto"/>
              <w:right w:val="single" w:sz="4" w:space="0" w:color="auto"/>
            </w:tcBorders>
            <w:hideMark/>
          </w:tcPr>
          <w:p w:rsidR="009218B0" w:rsidRDefault="009218B0" w:rsidP="00987558">
            <w:pPr>
              <w:jc w:val="center"/>
              <w:rPr>
                <w:sz w:val="28"/>
                <w:szCs w:val="28"/>
                <w:lang w:eastAsia="en-US"/>
              </w:rPr>
            </w:pPr>
            <w:r>
              <w:rPr>
                <w:sz w:val="28"/>
                <w:szCs w:val="28"/>
                <w:lang w:eastAsia="en-US"/>
              </w:rPr>
              <w:t>Скрипка</w:t>
            </w:r>
          </w:p>
        </w:tc>
        <w:tc>
          <w:tcPr>
            <w:tcW w:w="4786" w:type="dxa"/>
            <w:tcBorders>
              <w:top w:val="single" w:sz="4" w:space="0" w:color="auto"/>
              <w:left w:val="single" w:sz="4" w:space="0" w:color="auto"/>
              <w:bottom w:val="single" w:sz="4" w:space="0" w:color="auto"/>
              <w:right w:val="single" w:sz="4" w:space="0" w:color="auto"/>
            </w:tcBorders>
            <w:hideMark/>
          </w:tcPr>
          <w:p w:rsidR="009218B0" w:rsidRDefault="009218B0" w:rsidP="00987558">
            <w:pPr>
              <w:jc w:val="center"/>
              <w:rPr>
                <w:sz w:val="28"/>
                <w:szCs w:val="28"/>
                <w:lang w:eastAsia="en-US"/>
              </w:rPr>
            </w:pPr>
            <w:r>
              <w:rPr>
                <w:sz w:val="28"/>
                <w:szCs w:val="28"/>
                <w:lang w:eastAsia="en-US"/>
              </w:rPr>
              <w:t>400</w:t>
            </w:r>
          </w:p>
        </w:tc>
      </w:tr>
      <w:tr w:rsidR="009218B0" w:rsidTr="00987558">
        <w:tc>
          <w:tcPr>
            <w:tcW w:w="4785" w:type="dxa"/>
            <w:tcBorders>
              <w:top w:val="single" w:sz="4" w:space="0" w:color="auto"/>
              <w:left w:val="single" w:sz="4" w:space="0" w:color="auto"/>
              <w:bottom w:val="single" w:sz="4" w:space="0" w:color="auto"/>
              <w:right w:val="single" w:sz="4" w:space="0" w:color="auto"/>
            </w:tcBorders>
            <w:hideMark/>
          </w:tcPr>
          <w:p w:rsidR="009218B0" w:rsidRDefault="009218B0" w:rsidP="00987558">
            <w:pPr>
              <w:jc w:val="center"/>
              <w:rPr>
                <w:sz w:val="28"/>
                <w:szCs w:val="28"/>
                <w:lang w:eastAsia="en-US"/>
              </w:rPr>
            </w:pPr>
            <w:r>
              <w:rPr>
                <w:sz w:val="28"/>
                <w:szCs w:val="28"/>
                <w:lang w:eastAsia="en-US"/>
              </w:rPr>
              <w:t>Гітара</w:t>
            </w:r>
          </w:p>
        </w:tc>
        <w:tc>
          <w:tcPr>
            <w:tcW w:w="4786" w:type="dxa"/>
            <w:tcBorders>
              <w:top w:val="single" w:sz="4" w:space="0" w:color="auto"/>
              <w:left w:val="single" w:sz="4" w:space="0" w:color="auto"/>
              <w:bottom w:val="single" w:sz="4" w:space="0" w:color="auto"/>
              <w:right w:val="single" w:sz="4" w:space="0" w:color="auto"/>
            </w:tcBorders>
            <w:hideMark/>
          </w:tcPr>
          <w:p w:rsidR="009218B0" w:rsidRDefault="009218B0" w:rsidP="00987558">
            <w:pPr>
              <w:jc w:val="center"/>
              <w:rPr>
                <w:sz w:val="28"/>
                <w:szCs w:val="28"/>
                <w:lang w:eastAsia="en-US"/>
              </w:rPr>
            </w:pPr>
            <w:r>
              <w:rPr>
                <w:sz w:val="28"/>
                <w:szCs w:val="28"/>
                <w:lang w:eastAsia="en-US"/>
              </w:rPr>
              <w:t>400</w:t>
            </w:r>
          </w:p>
        </w:tc>
      </w:tr>
      <w:tr w:rsidR="009218B0" w:rsidTr="00987558">
        <w:tc>
          <w:tcPr>
            <w:tcW w:w="4785" w:type="dxa"/>
            <w:tcBorders>
              <w:top w:val="single" w:sz="4" w:space="0" w:color="auto"/>
              <w:left w:val="single" w:sz="4" w:space="0" w:color="auto"/>
              <w:bottom w:val="single" w:sz="4" w:space="0" w:color="auto"/>
              <w:right w:val="single" w:sz="4" w:space="0" w:color="auto"/>
            </w:tcBorders>
            <w:hideMark/>
          </w:tcPr>
          <w:p w:rsidR="009218B0" w:rsidRDefault="009218B0" w:rsidP="00987558">
            <w:pPr>
              <w:jc w:val="center"/>
              <w:rPr>
                <w:sz w:val="28"/>
                <w:szCs w:val="28"/>
                <w:lang w:eastAsia="en-US"/>
              </w:rPr>
            </w:pPr>
            <w:r>
              <w:rPr>
                <w:sz w:val="28"/>
                <w:szCs w:val="28"/>
                <w:lang w:eastAsia="en-US"/>
              </w:rPr>
              <w:t>Баян</w:t>
            </w:r>
          </w:p>
        </w:tc>
        <w:tc>
          <w:tcPr>
            <w:tcW w:w="4786" w:type="dxa"/>
            <w:tcBorders>
              <w:top w:val="single" w:sz="4" w:space="0" w:color="auto"/>
              <w:left w:val="single" w:sz="4" w:space="0" w:color="auto"/>
              <w:bottom w:val="single" w:sz="4" w:space="0" w:color="auto"/>
              <w:right w:val="single" w:sz="4" w:space="0" w:color="auto"/>
            </w:tcBorders>
            <w:hideMark/>
          </w:tcPr>
          <w:p w:rsidR="009218B0" w:rsidRDefault="009218B0" w:rsidP="00987558">
            <w:pPr>
              <w:jc w:val="center"/>
              <w:rPr>
                <w:sz w:val="28"/>
                <w:szCs w:val="28"/>
                <w:lang w:eastAsia="en-US"/>
              </w:rPr>
            </w:pPr>
            <w:r>
              <w:rPr>
                <w:sz w:val="28"/>
                <w:szCs w:val="28"/>
                <w:lang w:eastAsia="en-US"/>
              </w:rPr>
              <w:t>400</w:t>
            </w:r>
          </w:p>
        </w:tc>
      </w:tr>
      <w:tr w:rsidR="009218B0" w:rsidTr="00987558">
        <w:tc>
          <w:tcPr>
            <w:tcW w:w="4785" w:type="dxa"/>
            <w:tcBorders>
              <w:top w:val="single" w:sz="4" w:space="0" w:color="auto"/>
              <w:left w:val="single" w:sz="4" w:space="0" w:color="auto"/>
              <w:bottom w:val="single" w:sz="4" w:space="0" w:color="auto"/>
              <w:right w:val="single" w:sz="4" w:space="0" w:color="auto"/>
            </w:tcBorders>
            <w:hideMark/>
          </w:tcPr>
          <w:p w:rsidR="009218B0" w:rsidRDefault="009218B0" w:rsidP="00987558">
            <w:pPr>
              <w:jc w:val="center"/>
              <w:rPr>
                <w:sz w:val="28"/>
                <w:szCs w:val="28"/>
                <w:lang w:eastAsia="en-US"/>
              </w:rPr>
            </w:pPr>
            <w:r>
              <w:rPr>
                <w:sz w:val="28"/>
                <w:szCs w:val="28"/>
                <w:lang w:eastAsia="en-US"/>
              </w:rPr>
              <w:t>Вокал</w:t>
            </w:r>
          </w:p>
        </w:tc>
        <w:tc>
          <w:tcPr>
            <w:tcW w:w="4786" w:type="dxa"/>
            <w:tcBorders>
              <w:top w:val="single" w:sz="4" w:space="0" w:color="auto"/>
              <w:left w:val="single" w:sz="4" w:space="0" w:color="auto"/>
              <w:bottom w:val="single" w:sz="4" w:space="0" w:color="auto"/>
              <w:right w:val="single" w:sz="4" w:space="0" w:color="auto"/>
            </w:tcBorders>
            <w:hideMark/>
          </w:tcPr>
          <w:p w:rsidR="009218B0" w:rsidRDefault="009218B0" w:rsidP="00987558">
            <w:pPr>
              <w:jc w:val="center"/>
              <w:rPr>
                <w:sz w:val="28"/>
                <w:szCs w:val="28"/>
                <w:lang w:eastAsia="en-US"/>
              </w:rPr>
            </w:pPr>
            <w:r>
              <w:rPr>
                <w:sz w:val="28"/>
                <w:szCs w:val="28"/>
                <w:lang w:eastAsia="en-US"/>
              </w:rPr>
              <w:t>400</w:t>
            </w:r>
          </w:p>
        </w:tc>
      </w:tr>
      <w:tr w:rsidR="009218B0" w:rsidTr="00987558">
        <w:tc>
          <w:tcPr>
            <w:tcW w:w="4785" w:type="dxa"/>
            <w:tcBorders>
              <w:top w:val="single" w:sz="4" w:space="0" w:color="auto"/>
              <w:left w:val="single" w:sz="4" w:space="0" w:color="auto"/>
              <w:bottom w:val="single" w:sz="4" w:space="0" w:color="auto"/>
              <w:right w:val="single" w:sz="4" w:space="0" w:color="auto"/>
            </w:tcBorders>
            <w:hideMark/>
          </w:tcPr>
          <w:p w:rsidR="009218B0" w:rsidRDefault="009218B0" w:rsidP="00987558">
            <w:pPr>
              <w:jc w:val="center"/>
              <w:rPr>
                <w:sz w:val="28"/>
                <w:szCs w:val="28"/>
                <w:lang w:eastAsia="en-US"/>
              </w:rPr>
            </w:pPr>
            <w:r>
              <w:rPr>
                <w:sz w:val="28"/>
                <w:szCs w:val="28"/>
                <w:lang w:eastAsia="en-US"/>
              </w:rPr>
              <w:t>Хореографія</w:t>
            </w:r>
          </w:p>
        </w:tc>
        <w:tc>
          <w:tcPr>
            <w:tcW w:w="4786" w:type="dxa"/>
            <w:tcBorders>
              <w:top w:val="single" w:sz="4" w:space="0" w:color="auto"/>
              <w:left w:val="single" w:sz="4" w:space="0" w:color="auto"/>
              <w:bottom w:val="single" w:sz="4" w:space="0" w:color="auto"/>
              <w:right w:val="single" w:sz="4" w:space="0" w:color="auto"/>
            </w:tcBorders>
            <w:hideMark/>
          </w:tcPr>
          <w:p w:rsidR="009218B0" w:rsidRDefault="009218B0" w:rsidP="00987558">
            <w:pPr>
              <w:jc w:val="center"/>
              <w:rPr>
                <w:sz w:val="28"/>
                <w:szCs w:val="28"/>
                <w:lang w:eastAsia="en-US"/>
              </w:rPr>
            </w:pPr>
            <w:r>
              <w:rPr>
                <w:sz w:val="28"/>
                <w:szCs w:val="28"/>
                <w:lang w:eastAsia="en-US"/>
              </w:rPr>
              <w:t>350</w:t>
            </w:r>
          </w:p>
        </w:tc>
      </w:tr>
      <w:tr w:rsidR="009218B0" w:rsidTr="00987558">
        <w:tc>
          <w:tcPr>
            <w:tcW w:w="4785" w:type="dxa"/>
            <w:tcBorders>
              <w:top w:val="single" w:sz="4" w:space="0" w:color="auto"/>
              <w:left w:val="single" w:sz="4" w:space="0" w:color="auto"/>
              <w:bottom w:val="single" w:sz="4" w:space="0" w:color="auto"/>
              <w:right w:val="single" w:sz="4" w:space="0" w:color="auto"/>
            </w:tcBorders>
            <w:hideMark/>
          </w:tcPr>
          <w:p w:rsidR="009218B0" w:rsidRDefault="009218B0" w:rsidP="00987558">
            <w:pPr>
              <w:jc w:val="center"/>
              <w:rPr>
                <w:sz w:val="28"/>
                <w:szCs w:val="28"/>
                <w:lang w:eastAsia="en-US"/>
              </w:rPr>
            </w:pPr>
            <w:r>
              <w:rPr>
                <w:sz w:val="28"/>
                <w:szCs w:val="28"/>
                <w:lang w:eastAsia="en-US"/>
              </w:rPr>
              <w:t>Образотворче мистецтво</w:t>
            </w:r>
          </w:p>
        </w:tc>
        <w:tc>
          <w:tcPr>
            <w:tcW w:w="4786" w:type="dxa"/>
            <w:tcBorders>
              <w:top w:val="single" w:sz="4" w:space="0" w:color="auto"/>
              <w:left w:val="single" w:sz="4" w:space="0" w:color="auto"/>
              <w:bottom w:val="single" w:sz="4" w:space="0" w:color="auto"/>
              <w:right w:val="single" w:sz="4" w:space="0" w:color="auto"/>
            </w:tcBorders>
            <w:hideMark/>
          </w:tcPr>
          <w:p w:rsidR="009218B0" w:rsidRDefault="009218B0" w:rsidP="00987558">
            <w:pPr>
              <w:jc w:val="center"/>
              <w:rPr>
                <w:sz w:val="28"/>
                <w:szCs w:val="28"/>
                <w:lang w:eastAsia="en-US"/>
              </w:rPr>
            </w:pPr>
            <w:r>
              <w:rPr>
                <w:sz w:val="28"/>
                <w:szCs w:val="28"/>
                <w:lang w:eastAsia="en-US"/>
              </w:rPr>
              <w:t>300</w:t>
            </w:r>
          </w:p>
        </w:tc>
      </w:tr>
    </w:tbl>
    <w:p w:rsidR="009218B0" w:rsidRDefault="009218B0" w:rsidP="009218B0">
      <w:pPr>
        <w:jc w:val="both"/>
        <w:rPr>
          <w:sz w:val="28"/>
          <w:szCs w:val="28"/>
        </w:rPr>
      </w:pPr>
    </w:p>
    <w:p w:rsidR="009218B0" w:rsidRDefault="009218B0" w:rsidP="009218B0">
      <w:pPr>
        <w:jc w:val="both"/>
        <w:rPr>
          <w:sz w:val="28"/>
          <w:szCs w:val="28"/>
        </w:rPr>
      </w:pPr>
    </w:p>
    <w:p w:rsidR="009218B0" w:rsidRDefault="009218B0" w:rsidP="009218B0">
      <w:pPr>
        <w:jc w:val="both"/>
        <w:rPr>
          <w:sz w:val="28"/>
          <w:szCs w:val="28"/>
        </w:rPr>
      </w:pPr>
    </w:p>
    <w:p w:rsidR="009218B0" w:rsidRDefault="009218B0" w:rsidP="009218B0">
      <w:pPr>
        <w:jc w:val="both"/>
        <w:rPr>
          <w:sz w:val="28"/>
          <w:szCs w:val="28"/>
        </w:rPr>
      </w:pPr>
    </w:p>
    <w:p w:rsidR="009218B0" w:rsidRDefault="009218B0" w:rsidP="009218B0">
      <w:pPr>
        <w:jc w:val="both"/>
        <w:rPr>
          <w:b/>
          <w:sz w:val="28"/>
          <w:szCs w:val="28"/>
        </w:rPr>
      </w:pPr>
      <w:r>
        <w:rPr>
          <w:b/>
          <w:sz w:val="28"/>
          <w:szCs w:val="28"/>
        </w:rPr>
        <w:t xml:space="preserve">Секретар сільської ради               </w:t>
      </w:r>
      <w:r w:rsidR="006B2331">
        <w:rPr>
          <w:b/>
          <w:sz w:val="28"/>
          <w:szCs w:val="28"/>
        </w:rPr>
        <w:t xml:space="preserve">                            Є</w:t>
      </w:r>
      <w:r w:rsidR="006B2331">
        <w:rPr>
          <w:b/>
          <w:sz w:val="28"/>
          <w:szCs w:val="28"/>
          <w:lang w:val="uk-UA"/>
        </w:rPr>
        <w:t xml:space="preserve">вгенія </w:t>
      </w:r>
      <w:r>
        <w:rPr>
          <w:b/>
          <w:sz w:val="28"/>
          <w:szCs w:val="28"/>
        </w:rPr>
        <w:t>Андрела</w:t>
      </w:r>
    </w:p>
    <w:p w:rsidR="009218B0" w:rsidRDefault="009218B0" w:rsidP="009218B0">
      <w:pPr>
        <w:jc w:val="both"/>
        <w:rPr>
          <w:sz w:val="28"/>
          <w:szCs w:val="28"/>
        </w:rPr>
      </w:pPr>
    </w:p>
    <w:p w:rsidR="009218B0" w:rsidRDefault="009218B0" w:rsidP="009218B0">
      <w:pPr>
        <w:jc w:val="both"/>
        <w:rPr>
          <w:sz w:val="28"/>
          <w:szCs w:val="28"/>
        </w:rPr>
      </w:pPr>
    </w:p>
    <w:p w:rsidR="009218B0" w:rsidRDefault="009218B0" w:rsidP="009218B0">
      <w:pPr>
        <w:jc w:val="both"/>
        <w:rPr>
          <w:sz w:val="28"/>
          <w:szCs w:val="28"/>
        </w:rPr>
      </w:pPr>
    </w:p>
    <w:p w:rsidR="009218B0" w:rsidRDefault="009218B0" w:rsidP="009218B0">
      <w:pPr>
        <w:jc w:val="both"/>
        <w:rPr>
          <w:rFonts w:eastAsia="Batang"/>
          <w:b/>
          <w:sz w:val="28"/>
          <w:szCs w:val="28"/>
        </w:rPr>
      </w:pPr>
    </w:p>
    <w:p w:rsidR="009218B0" w:rsidRDefault="009218B0" w:rsidP="009218B0">
      <w:pPr>
        <w:jc w:val="both"/>
        <w:rPr>
          <w:rFonts w:eastAsia="Batang"/>
          <w:b/>
          <w:sz w:val="28"/>
          <w:szCs w:val="28"/>
        </w:rPr>
      </w:pPr>
    </w:p>
    <w:p w:rsidR="009218B0" w:rsidRDefault="009218B0" w:rsidP="009218B0">
      <w:pPr>
        <w:jc w:val="both"/>
        <w:rPr>
          <w:rFonts w:eastAsia="Batang"/>
          <w:b/>
          <w:sz w:val="28"/>
          <w:szCs w:val="28"/>
        </w:rPr>
      </w:pPr>
    </w:p>
    <w:p w:rsidR="009218B0" w:rsidRDefault="009218B0" w:rsidP="009218B0">
      <w:pPr>
        <w:jc w:val="both"/>
        <w:rPr>
          <w:rFonts w:eastAsia="Batang"/>
          <w:b/>
          <w:sz w:val="28"/>
          <w:szCs w:val="28"/>
        </w:rPr>
      </w:pPr>
    </w:p>
    <w:p w:rsidR="009218B0" w:rsidRDefault="009218B0" w:rsidP="009218B0">
      <w:pPr>
        <w:jc w:val="both"/>
        <w:rPr>
          <w:rFonts w:eastAsia="Batang"/>
          <w:b/>
          <w:sz w:val="28"/>
          <w:szCs w:val="28"/>
        </w:rPr>
      </w:pPr>
    </w:p>
    <w:p w:rsidR="009218B0" w:rsidRDefault="009218B0" w:rsidP="009218B0">
      <w:pPr>
        <w:jc w:val="both"/>
        <w:rPr>
          <w:rFonts w:eastAsia="Batang"/>
          <w:b/>
          <w:sz w:val="28"/>
          <w:szCs w:val="28"/>
        </w:rPr>
      </w:pPr>
    </w:p>
    <w:p w:rsidR="009218B0" w:rsidRDefault="009218B0" w:rsidP="009218B0">
      <w:pPr>
        <w:jc w:val="both"/>
        <w:rPr>
          <w:rFonts w:eastAsia="Batang"/>
          <w:b/>
          <w:sz w:val="28"/>
          <w:szCs w:val="28"/>
        </w:rPr>
      </w:pPr>
    </w:p>
    <w:p w:rsidR="009218B0" w:rsidRDefault="009218B0" w:rsidP="009218B0">
      <w:pPr>
        <w:jc w:val="both"/>
        <w:rPr>
          <w:rFonts w:eastAsia="Batang"/>
          <w:b/>
          <w:sz w:val="28"/>
          <w:szCs w:val="28"/>
        </w:rPr>
      </w:pPr>
    </w:p>
    <w:p w:rsidR="009218B0" w:rsidRDefault="009218B0" w:rsidP="009218B0">
      <w:pPr>
        <w:jc w:val="both"/>
        <w:rPr>
          <w:rFonts w:eastAsia="Batang"/>
          <w:b/>
          <w:sz w:val="28"/>
          <w:szCs w:val="28"/>
        </w:rPr>
      </w:pPr>
    </w:p>
    <w:p w:rsidR="009218B0" w:rsidRDefault="009218B0" w:rsidP="009218B0">
      <w:pPr>
        <w:jc w:val="both"/>
        <w:rPr>
          <w:rFonts w:eastAsia="Batang"/>
          <w:b/>
          <w:sz w:val="28"/>
          <w:szCs w:val="28"/>
        </w:rPr>
      </w:pPr>
    </w:p>
    <w:p w:rsidR="009218B0" w:rsidRDefault="009218B0" w:rsidP="009218B0">
      <w:pPr>
        <w:jc w:val="both"/>
        <w:rPr>
          <w:rFonts w:eastAsia="Batang"/>
          <w:b/>
          <w:sz w:val="28"/>
          <w:szCs w:val="28"/>
        </w:rPr>
      </w:pPr>
    </w:p>
    <w:p w:rsidR="009218B0" w:rsidRDefault="009218B0" w:rsidP="009218B0">
      <w:pPr>
        <w:jc w:val="both"/>
        <w:rPr>
          <w:rFonts w:eastAsia="Batang"/>
          <w:b/>
          <w:sz w:val="28"/>
          <w:szCs w:val="28"/>
        </w:rPr>
      </w:pPr>
    </w:p>
    <w:p w:rsidR="009218B0" w:rsidRDefault="009218B0" w:rsidP="009218B0">
      <w:pPr>
        <w:jc w:val="both"/>
        <w:rPr>
          <w:rFonts w:eastAsia="Batang"/>
          <w:b/>
          <w:sz w:val="28"/>
          <w:szCs w:val="28"/>
        </w:rPr>
      </w:pPr>
    </w:p>
    <w:p w:rsidR="009218B0" w:rsidRDefault="009218B0" w:rsidP="009218B0">
      <w:pPr>
        <w:jc w:val="both"/>
        <w:rPr>
          <w:rFonts w:eastAsia="Batang"/>
          <w:b/>
          <w:sz w:val="28"/>
          <w:szCs w:val="28"/>
        </w:rPr>
      </w:pPr>
    </w:p>
    <w:p w:rsidR="009218B0" w:rsidRDefault="009218B0" w:rsidP="009218B0">
      <w:pPr>
        <w:jc w:val="both"/>
        <w:rPr>
          <w:rFonts w:eastAsia="Batang"/>
          <w:b/>
          <w:sz w:val="28"/>
          <w:szCs w:val="28"/>
        </w:rPr>
      </w:pPr>
    </w:p>
    <w:p w:rsidR="009218B0" w:rsidRDefault="009218B0" w:rsidP="009218B0">
      <w:pPr>
        <w:jc w:val="both"/>
        <w:rPr>
          <w:rFonts w:eastAsia="Batang"/>
          <w:b/>
          <w:sz w:val="28"/>
          <w:szCs w:val="28"/>
        </w:rPr>
      </w:pPr>
    </w:p>
    <w:p w:rsidR="009218B0" w:rsidRDefault="009218B0" w:rsidP="009218B0">
      <w:pPr>
        <w:jc w:val="both"/>
        <w:rPr>
          <w:rFonts w:eastAsia="Batang"/>
          <w:b/>
          <w:sz w:val="28"/>
          <w:szCs w:val="28"/>
        </w:rPr>
      </w:pPr>
    </w:p>
    <w:p w:rsidR="009218B0" w:rsidRDefault="009218B0" w:rsidP="009218B0">
      <w:pPr>
        <w:jc w:val="center"/>
      </w:pPr>
    </w:p>
    <w:p w:rsidR="009218B0" w:rsidRDefault="009218B0" w:rsidP="009218B0"/>
    <w:p w:rsidR="009218B0" w:rsidRDefault="009218B0" w:rsidP="009218B0">
      <w:pPr>
        <w:suppressAutoHyphens/>
        <w:spacing w:line="480" w:lineRule="auto"/>
        <w:rPr>
          <w:sz w:val="36"/>
        </w:rPr>
      </w:pPr>
      <w:r>
        <w:rPr>
          <w:b/>
          <w:sz w:val="28"/>
          <w:szCs w:val="28"/>
          <w:lang w:val="uk-UA"/>
        </w:rPr>
        <w:lastRenderedPageBreak/>
        <w:t xml:space="preserve">                                                              </w:t>
      </w:r>
      <w:r>
        <w:object w:dxaOrig="526" w:dyaOrig="890">
          <v:rect id="_x0000_i1031" style="width:33.75pt;height:45pt" o:ole="" o:preferrelative="t" stroked="f">
            <v:imagedata r:id="rId22" o:title=""/>
          </v:rect>
          <o:OLEObject Type="Embed" ProgID="StaticMetafile" ShapeID="_x0000_i1031" DrawAspect="Content" ObjectID="_1738416161" r:id="rId25"/>
        </w:object>
      </w:r>
    </w:p>
    <w:p w:rsidR="009218B0" w:rsidRDefault="009218B0" w:rsidP="009218B0">
      <w:pPr>
        <w:keepNext/>
        <w:tabs>
          <w:tab w:val="left" w:pos="0"/>
        </w:tabs>
        <w:suppressAutoHyphens/>
        <w:jc w:val="center"/>
        <w:rPr>
          <w:b/>
          <w:sz w:val="28"/>
        </w:rPr>
      </w:pPr>
      <w:r>
        <w:rPr>
          <w:b/>
          <w:sz w:val="28"/>
        </w:rPr>
        <w:t>УКРАЇНА</w:t>
      </w:r>
    </w:p>
    <w:p w:rsidR="009218B0" w:rsidRDefault="009218B0" w:rsidP="009218B0">
      <w:pPr>
        <w:keepNext/>
        <w:tabs>
          <w:tab w:val="left" w:pos="0"/>
        </w:tabs>
        <w:suppressAutoHyphens/>
        <w:jc w:val="center"/>
        <w:rPr>
          <w:b/>
          <w:sz w:val="28"/>
        </w:rPr>
      </w:pPr>
      <w:r>
        <w:rPr>
          <w:b/>
          <w:sz w:val="28"/>
        </w:rPr>
        <w:t>КАМ’ЯНСЬКА СІЛЬСЬКА РАДА</w:t>
      </w:r>
    </w:p>
    <w:p w:rsidR="009218B0" w:rsidRDefault="009218B0" w:rsidP="009218B0">
      <w:pPr>
        <w:tabs>
          <w:tab w:val="left" w:pos="0"/>
        </w:tabs>
        <w:jc w:val="center"/>
        <w:rPr>
          <w:b/>
          <w:sz w:val="28"/>
        </w:rPr>
      </w:pPr>
      <w:r>
        <w:rPr>
          <w:b/>
          <w:sz w:val="28"/>
          <w:lang w:val="uk-UA"/>
        </w:rPr>
        <w:t>БЕРЕГІВ</w:t>
      </w:r>
      <w:r>
        <w:rPr>
          <w:b/>
          <w:sz w:val="28"/>
        </w:rPr>
        <w:t>СЬКОГО РАЙОНУ  ЗАКАРПАТСЬКОЇ ОБЛАСТІ</w:t>
      </w:r>
    </w:p>
    <w:p w:rsidR="009218B0" w:rsidRDefault="009218B0" w:rsidP="009218B0">
      <w:pPr>
        <w:tabs>
          <w:tab w:val="left" w:pos="0"/>
        </w:tabs>
        <w:jc w:val="center"/>
        <w:rPr>
          <w:sz w:val="28"/>
        </w:rPr>
      </w:pPr>
    </w:p>
    <w:p w:rsidR="009218B0" w:rsidRPr="00F04CE0" w:rsidRDefault="00E10180" w:rsidP="009218B0">
      <w:pPr>
        <w:pStyle w:val="a3"/>
        <w:numPr>
          <w:ilvl w:val="0"/>
          <w:numId w:val="1"/>
        </w:numPr>
        <w:suppressAutoHyphens w:val="0"/>
        <w:jc w:val="center"/>
        <w:rPr>
          <w:sz w:val="28"/>
          <w:szCs w:val="28"/>
        </w:rPr>
      </w:pPr>
      <w:r>
        <w:rPr>
          <w:sz w:val="28"/>
          <w:szCs w:val="28"/>
          <w:lang w:val="uk-UA"/>
        </w:rPr>
        <w:t>18</w:t>
      </w:r>
      <w:r w:rsidR="009218B0">
        <w:rPr>
          <w:sz w:val="28"/>
          <w:szCs w:val="28"/>
          <w:lang w:val="uk-UA"/>
        </w:rPr>
        <w:t xml:space="preserve">-та </w:t>
      </w:r>
      <w:r w:rsidR="009218B0">
        <w:rPr>
          <w:sz w:val="28"/>
          <w:szCs w:val="28"/>
        </w:rPr>
        <w:t xml:space="preserve"> сесія </w:t>
      </w:r>
      <w:r w:rsidR="009218B0">
        <w:rPr>
          <w:sz w:val="28"/>
          <w:szCs w:val="28"/>
          <w:lang w:val="uk-UA"/>
        </w:rPr>
        <w:t>8-</w:t>
      </w:r>
      <w:r w:rsidR="009218B0">
        <w:rPr>
          <w:sz w:val="28"/>
          <w:szCs w:val="28"/>
        </w:rPr>
        <w:t>го скликання</w:t>
      </w:r>
    </w:p>
    <w:p w:rsidR="009218B0" w:rsidRDefault="009218B0" w:rsidP="009218B0">
      <w:pPr>
        <w:tabs>
          <w:tab w:val="left" w:pos="3840"/>
        </w:tabs>
        <w:jc w:val="center"/>
        <w:rPr>
          <w:sz w:val="28"/>
          <w:lang w:val="uk-UA"/>
        </w:rPr>
      </w:pPr>
    </w:p>
    <w:p w:rsidR="009218B0" w:rsidRDefault="009218B0" w:rsidP="009218B0">
      <w:pPr>
        <w:tabs>
          <w:tab w:val="left" w:pos="3840"/>
        </w:tabs>
        <w:jc w:val="center"/>
        <w:rPr>
          <w:sz w:val="28"/>
        </w:rPr>
      </w:pPr>
      <w:r>
        <w:rPr>
          <w:sz w:val="28"/>
        </w:rPr>
        <w:t>Р І Ш Е Н Н Я</w:t>
      </w:r>
    </w:p>
    <w:p w:rsidR="009218B0" w:rsidRPr="00894F62" w:rsidRDefault="009218B0" w:rsidP="009218B0">
      <w:pPr>
        <w:tabs>
          <w:tab w:val="left" w:pos="3840"/>
        </w:tabs>
        <w:rPr>
          <w:sz w:val="28"/>
          <w:lang w:val="uk-UA"/>
        </w:rPr>
      </w:pPr>
    </w:p>
    <w:p w:rsidR="009218B0" w:rsidRPr="0034486A" w:rsidRDefault="009218B0" w:rsidP="009218B0">
      <w:pPr>
        <w:suppressAutoHyphens/>
        <w:rPr>
          <w:b/>
          <w:sz w:val="28"/>
          <w:lang w:val="uk-UA"/>
        </w:rPr>
      </w:pPr>
      <w:r>
        <w:rPr>
          <w:b/>
          <w:sz w:val="28"/>
        </w:rPr>
        <w:t xml:space="preserve">від </w:t>
      </w:r>
      <w:r>
        <w:rPr>
          <w:b/>
          <w:sz w:val="28"/>
          <w:lang w:val="uk-UA"/>
        </w:rPr>
        <w:t>22</w:t>
      </w:r>
      <w:r>
        <w:rPr>
          <w:b/>
          <w:sz w:val="28"/>
        </w:rPr>
        <w:t xml:space="preserve"> грудня  202</w:t>
      </w:r>
      <w:r w:rsidR="00E10180">
        <w:rPr>
          <w:b/>
          <w:sz w:val="28"/>
          <w:lang w:val="uk-UA"/>
        </w:rPr>
        <w:t>2</w:t>
      </w:r>
      <w:r>
        <w:rPr>
          <w:b/>
          <w:sz w:val="28"/>
        </w:rPr>
        <w:t xml:space="preserve"> року №</w:t>
      </w:r>
      <w:r w:rsidR="0034486A">
        <w:rPr>
          <w:b/>
          <w:sz w:val="28"/>
          <w:lang w:val="uk-UA"/>
        </w:rPr>
        <w:t>1215</w:t>
      </w:r>
    </w:p>
    <w:p w:rsidR="009218B0" w:rsidRPr="00E53086" w:rsidRDefault="009218B0" w:rsidP="009218B0">
      <w:pPr>
        <w:suppressAutoHyphens/>
        <w:rPr>
          <w:b/>
          <w:sz w:val="28"/>
          <w:lang w:val="uk-UA"/>
        </w:rPr>
      </w:pPr>
      <w:r>
        <w:rPr>
          <w:b/>
          <w:sz w:val="28"/>
        </w:rPr>
        <w:t xml:space="preserve">с.Кам’янське                 </w:t>
      </w:r>
    </w:p>
    <w:p w:rsidR="009218B0" w:rsidRPr="00E53086" w:rsidRDefault="009218B0" w:rsidP="009218B0">
      <w:pPr>
        <w:rPr>
          <w:b/>
          <w:sz w:val="28"/>
          <w:szCs w:val="28"/>
          <w:lang w:val="uk-UA"/>
        </w:rPr>
      </w:pPr>
      <w:r w:rsidRPr="00E53086">
        <w:rPr>
          <w:b/>
          <w:sz w:val="28"/>
          <w:szCs w:val="28"/>
          <w:lang w:val="uk-UA"/>
        </w:rPr>
        <w:t>Про умови  оплати  праці</w:t>
      </w:r>
    </w:p>
    <w:p w:rsidR="009218B0" w:rsidRPr="00E53086" w:rsidRDefault="009218B0" w:rsidP="009218B0">
      <w:pPr>
        <w:rPr>
          <w:b/>
          <w:sz w:val="28"/>
          <w:szCs w:val="28"/>
          <w:lang w:val="uk-UA"/>
        </w:rPr>
      </w:pPr>
      <w:r w:rsidRPr="00E53086">
        <w:rPr>
          <w:b/>
          <w:sz w:val="28"/>
          <w:szCs w:val="28"/>
          <w:lang w:val="uk-UA"/>
        </w:rPr>
        <w:t xml:space="preserve">сільського  </w:t>
      </w:r>
      <w:r>
        <w:rPr>
          <w:b/>
          <w:sz w:val="28"/>
          <w:szCs w:val="28"/>
          <w:lang w:val="uk-UA"/>
        </w:rPr>
        <w:t>голови в 2023</w:t>
      </w:r>
      <w:r w:rsidRPr="00E53086">
        <w:rPr>
          <w:b/>
          <w:sz w:val="28"/>
          <w:szCs w:val="28"/>
          <w:lang w:val="uk-UA"/>
        </w:rPr>
        <w:t xml:space="preserve">  році</w:t>
      </w:r>
    </w:p>
    <w:p w:rsidR="009218B0" w:rsidRPr="00E43CF2" w:rsidRDefault="009218B0" w:rsidP="009218B0">
      <w:pPr>
        <w:rPr>
          <w:sz w:val="16"/>
          <w:szCs w:val="28"/>
          <w:lang w:val="uk-UA"/>
        </w:rPr>
      </w:pPr>
    </w:p>
    <w:p w:rsidR="009218B0" w:rsidRPr="000C18AF" w:rsidRDefault="009218B0" w:rsidP="009218B0">
      <w:pPr>
        <w:ind w:firstLine="284"/>
        <w:jc w:val="both"/>
        <w:rPr>
          <w:sz w:val="28"/>
          <w:szCs w:val="28"/>
          <w:lang w:val="uk-UA"/>
        </w:rPr>
      </w:pPr>
      <w:r w:rsidRPr="000C18AF">
        <w:rPr>
          <w:sz w:val="28"/>
          <w:szCs w:val="28"/>
          <w:lang w:val="uk-UA"/>
        </w:rPr>
        <w:t xml:space="preserve">Відповідно до постанови Кабінету Міністрів України від 09.03.2006 року № 268 «Про упорядкування структури та умов оплати праці працівників апарату органів виконавчої влади, органів прокуратури, судів та інших органів», відповідно до Постанови Кабінету Міністрів України від 09.03.2006 року № 268 (в редакції постанови Кабінету Міністрів України від 10 травня 2018 р. № 363) «Про упорядкування структури та умов оплати праці працівників апарату органів виконавчої влади, органів прокуратури, судів ті інших органів» Постанова КМУ </w:t>
      </w:r>
      <w:r w:rsidRPr="000C18AF">
        <w:rPr>
          <w:bCs/>
          <w:sz w:val="28"/>
          <w:szCs w:val="28"/>
          <w:lang w:val="uk-UA"/>
        </w:rPr>
        <w:t xml:space="preserve"> від 19.06. 2019 р. № 525 та</w:t>
      </w:r>
      <w:r w:rsidRPr="000C18AF">
        <w:rPr>
          <w:sz w:val="28"/>
          <w:szCs w:val="28"/>
          <w:lang w:val="uk-UA"/>
        </w:rPr>
        <w:t xml:space="preserve"> від 03.06.2020 року № 441, Постанови КМУ № 783 від 28.07.2021 року «Про внесення змін у додатки до постанови Кабінету Міністрів України від 9 березня 2006 р. № 268, керуючись п. 5 ст. 26, ст. 42 Закону України «Про місцеве самоврядування в Україні», ст. 3, 10 Закону України «Про службу в органах </w:t>
      </w:r>
      <w:r w:rsidR="00690CCC">
        <w:rPr>
          <w:sz w:val="28"/>
          <w:szCs w:val="28"/>
          <w:lang w:val="uk-UA"/>
        </w:rPr>
        <w:t>місцевого самоврядування»,   сільська рада</w:t>
      </w:r>
      <w:r w:rsidRPr="000C18AF">
        <w:rPr>
          <w:sz w:val="28"/>
          <w:szCs w:val="28"/>
          <w:lang w:val="uk-UA"/>
        </w:rPr>
        <w:t xml:space="preserve"> </w:t>
      </w:r>
    </w:p>
    <w:p w:rsidR="009218B0" w:rsidRPr="000C18AF" w:rsidRDefault="009218B0" w:rsidP="009218B0">
      <w:pPr>
        <w:ind w:firstLine="284"/>
        <w:jc w:val="center"/>
        <w:rPr>
          <w:b/>
          <w:sz w:val="28"/>
          <w:szCs w:val="28"/>
          <w:lang w:val="uk-UA"/>
        </w:rPr>
      </w:pPr>
      <w:r w:rsidRPr="000C18AF">
        <w:rPr>
          <w:b/>
          <w:sz w:val="28"/>
          <w:szCs w:val="28"/>
          <w:lang w:val="uk-UA"/>
        </w:rPr>
        <w:t>ВИРІШИЛА:</w:t>
      </w:r>
    </w:p>
    <w:p w:rsidR="009218B0" w:rsidRPr="000C18AF" w:rsidRDefault="009218B0" w:rsidP="009218B0">
      <w:pPr>
        <w:ind w:firstLine="284"/>
        <w:jc w:val="both"/>
        <w:rPr>
          <w:sz w:val="28"/>
          <w:szCs w:val="28"/>
          <w:lang w:val="uk-UA"/>
        </w:rPr>
      </w:pPr>
    </w:p>
    <w:p w:rsidR="009218B0" w:rsidRPr="000C18AF" w:rsidRDefault="009218B0" w:rsidP="009218B0">
      <w:pPr>
        <w:numPr>
          <w:ilvl w:val="0"/>
          <w:numId w:val="5"/>
        </w:numPr>
        <w:ind w:left="709" w:hanging="425"/>
        <w:jc w:val="both"/>
        <w:rPr>
          <w:sz w:val="28"/>
          <w:szCs w:val="28"/>
          <w:lang w:val="uk-UA"/>
        </w:rPr>
      </w:pPr>
      <w:r w:rsidRPr="000C18AF">
        <w:rPr>
          <w:sz w:val="28"/>
          <w:szCs w:val="28"/>
          <w:lang w:val="uk-UA"/>
        </w:rPr>
        <w:t>Встановити, надавати та виплачувати Кам’янському  сільському голові Станинець М.М.</w:t>
      </w:r>
      <w:r w:rsidRPr="000C18AF">
        <w:rPr>
          <w:sz w:val="28"/>
          <w:szCs w:val="28"/>
        </w:rPr>
        <w:t xml:space="preserve"> </w:t>
      </w:r>
      <w:r w:rsidRPr="000C18AF">
        <w:rPr>
          <w:sz w:val="28"/>
          <w:szCs w:val="28"/>
          <w:lang w:val="uk-UA"/>
        </w:rPr>
        <w:t>в</w:t>
      </w:r>
      <w:r w:rsidRPr="000C18AF">
        <w:rPr>
          <w:sz w:val="28"/>
          <w:szCs w:val="28"/>
        </w:rPr>
        <w:t xml:space="preserve"> 202</w:t>
      </w:r>
      <w:r w:rsidR="00E10180">
        <w:rPr>
          <w:sz w:val="28"/>
          <w:szCs w:val="28"/>
          <w:lang w:val="uk-UA"/>
        </w:rPr>
        <w:t>3</w:t>
      </w:r>
      <w:r w:rsidRPr="000C18AF">
        <w:rPr>
          <w:sz w:val="28"/>
          <w:szCs w:val="28"/>
        </w:rPr>
        <w:t xml:space="preserve"> </w:t>
      </w:r>
      <w:r w:rsidRPr="000C18AF">
        <w:rPr>
          <w:sz w:val="28"/>
          <w:szCs w:val="28"/>
          <w:lang w:val="uk-UA"/>
        </w:rPr>
        <w:t xml:space="preserve">році: </w:t>
      </w:r>
    </w:p>
    <w:p w:rsidR="009218B0" w:rsidRPr="000C18AF" w:rsidRDefault="009218B0" w:rsidP="009218B0">
      <w:pPr>
        <w:numPr>
          <w:ilvl w:val="1"/>
          <w:numId w:val="5"/>
        </w:numPr>
        <w:ind w:left="1418" w:hanging="709"/>
        <w:jc w:val="both"/>
        <w:rPr>
          <w:sz w:val="28"/>
          <w:szCs w:val="28"/>
          <w:lang w:val="uk-UA"/>
        </w:rPr>
      </w:pPr>
      <w:r w:rsidRPr="000C18AF">
        <w:rPr>
          <w:sz w:val="28"/>
          <w:szCs w:val="28"/>
          <w:lang w:val="uk-UA"/>
        </w:rPr>
        <w:t>Надбавку за 7 ранг посадової особи місцевого самоврядування;</w:t>
      </w:r>
    </w:p>
    <w:p w:rsidR="009218B0" w:rsidRPr="000C18AF" w:rsidRDefault="009218B0" w:rsidP="009218B0">
      <w:pPr>
        <w:numPr>
          <w:ilvl w:val="1"/>
          <w:numId w:val="5"/>
        </w:numPr>
        <w:ind w:left="1418" w:hanging="709"/>
        <w:jc w:val="both"/>
        <w:rPr>
          <w:sz w:val="28"/>
          <w:szCs w:val="28"/>
          <w:lang w:val="uk-UA"/>
        </w:rPr>
      </w:pPr>
      <w:r w:rsidRPr="000C18AF">
        <w:rPr>
          <w:sz w:val="28"/>
          <w:szCs w:val="28"/>
          <w:lang w:val="uk-UA"/>
        </w:rPr>
        <w:t>Надбав</w:t>
      </w:r>
      <w:r w:rsidR="00E10180">
        <w:rPr>
          <w:sz w:val="28"/>
          <w:szCs w:val="28"/>
          <w:lang w:val="uk-UA"/>
        </w:rPr>
        <w:t>ку за вислугу років у розмірі 25</w:t>
      </w:r>
      <w:r w:rsidRPr="000C18AF">
        <w:rPr>
          <w:sz w:val="28"/>
          <w:szCs w:val="28"/>
          <w:lang w:val="uk-UA"/>
        </w:rPr>
        <w:t xml:space="preserve"> відсотків до посадового окладу з урахуванням доплати за ранг;</w:t>
      </w:r>
    </w:p>
    <w:p w:rsidR="009218B0" w:rsidRPr="000C18AF" w:rsidRDefault="009218B0" w:rsidP="009218B0">
      <w:pPr>
        <w:numPr>
          <w:ilvl w:val="1"/>
          <w:numId w:val="5"/>
        </w:numPr>
        <w:ind w:left="1418" w:hanging="709"/>
        <w:jc w:val="both"/>
        <w:rPr>
          <w:sz w:val="28"/>
          <w:szCs w:val="28"/>
          <w:lang w:val="uk-UA"/>
        </w:rPr>
      </w:pPr>
      <w:r w:rsidRPr="000C18AF">
        <w:rPr>
          <w:sz w:val="28"/>
          <w:szCs w:val="28"/>
          <w:lang w:val="uk-UA"/>
        </w:rPr>
        <w:t>Надбавку за виконання особливо важливої роботи у розмірі 50 відсотків посадового окладу з урахуванням надбавки за ранг та надбавки за вислугу років.</w:t>
      </w:r>
    </w:p>
    <w:p w:rsidR="009218B0" w:rsidRPr="000C18AF" w:rsidRDefault="009218B0" w:rsidP="009218B0">
      <w:pPr>
        <w:numPr>
          <w:ilvl w:val="1"/>
          <w:numId w:val="5"/>
        </w:numPr>
        <w:ind w:left="1418" w:hanging="709"/>
        <w:jc w:val="both"/>
        <w:rPr>
          <w:sz w:val="28"/>
          <w:szCs w:val="28"/>
          <w:lang w:val="uk-UA"/>
        </w:rPr>
      </w:pPr>
      <w:r w:rsidRPr="000C18AF">
        <w:rPr>
          <w:sz w:val="28"/>
          <w:szCs w:val="28"/>
          <w:lang w:val="uk-UA"/>
        </w:rPr>
        <w:t>Щоквартально проводити виплату преміальних сільському голові в розмірі середньомісячної заробітної плати при наявності коштів, у межах фонду оплати праці, згідно положення « Про порядок преміювання працівників апарату Кам</w:t>
      </w:r>
      <w:r w:rsidR="00690CCC">
        <w:rPr>
          <w:sz w:val="28"/>
          <w:szCs w:val="28"/>
          <w:lang w:val="uk-UA"/>
        </w:rPr>
        <w:t>’янської  сільської ради на 2023</w:t>
      </w:r>
      <w:r w:rsidRPr="000C18AF">
        <w:rPr>
          <w:sz w:val="28"/>
          <w:szCs w:val="28"/>
          <w:lang w:val="uk-UA"/>
        </w:rPr>
        <w:t xml:space="preserve"> рік» та при виконанні дохідної частини бюджету відповідного кварталу. </w:t>
      </w:r>
    </w:p>
    <w:p w:rsidR="009218B0" w:rsidRPr="000C18AF" w:rsidRDefault="009218B0" w:rsidP="009218B0">
      <w:pPr>
        <w:numPr>
          <w:ilvl w:val="1"/>
          <w:numId w:val="5"/>
        </w:numPr>
        <w:ind w:left="1418" w:hanging="709"/>
        <w:jc w:val="both"/>
        <w:rPr>
          <w:sz w:val="28"/>
          <w:szCs w:val="28"/>
          <w:lang w:val="uk-UA"/>
        </w:rPr>
      </w:pPr>
      <w:r w:rsidRPr="000C18AF">
        <w:rPr>
          <w:sz w:val="28"/>
          <w:szCs w:val="28"/>
          <w:lang w:val="uk-UA"/>
        </w:rPr>
        <w:lastRenderedPageBreak/>
        <w:t xml:space="preserve">Премію </w:t>
      </w:r>
      <w:r w:rsidRPr="000C18AF">
        <w:rPr>
          <w:sz w:val="28"/>
          <w:szCs w:val="28"/>
        </w:rPr>
        <w:t>до державних професійних свят та ювілейних дат</w:t>
      </w:r>
      <w:r w:rsidRPr="000C18AF">
        <w:rPr>
          <w:sz w:val="28"/>
          <w:szCs w:val="28"/>
          <w:lang w:val="uk-UA"/>
        </w:rPr>
        <w:t xml:space="preserve"> у розмірі,  не вище посадового окладу, в межах фонду оплати праці; </w:t>
      </w:r>
    </w:p>
    <w:p w:rsidR="009218B0" w:rsidRPr="000C18AF" w:rsidRDefault="009218B0" w:rsidP="009218B0">
      <w:pPr>
        <w:numPr>
          <w:ilvl w:val="1"/>
          <w:numId w:val="5"/>
        </w:numPr>
        <w:ind w:left="1418" w:hanging="709"/>
        <w:jc w:val="both"/>
        <w:rPr>
          <w:sz w:val="28"/>
          <w:szCs w:val="28"/>
          <w:lang w:val="uk-UA"/>
        </w:rPr>
      </w:pPr>
      <w:r w:rsidRPr="000C18AF">
        <w:rPr>
          <w:sz w:val="28"/>
          <w:szCs w:val="28"/>
          <w:lang w:val="uk-UA"/>
        </w:rPr>
        <w:t>Матеріальну допомогу для вирішення соціально-побутових питань та допомогу на оздоровлення при наданні щорічної відпустки у розмірі, що не перевищує середньомісячної заробітної плати.</w:t>
      </w:r>
    </w:p>
    <w:p w:rsidR="009218B0" w:rsidRPr="000C18AF" w:rsidRDefault="009218B0" w:rsidP="009218B0">
      <w:pPr>
        <w:numPr>
          <w:ilvl w:val="0"/>
          <w:numId w:val="5"/>
        </w:numPr>
        <w:ind w:left="709" w:hanging="425"/>
        <w:jc w:val="both"/>
        <w:rPr>
          <w:sz w:val="28"/>
          <w:szCs w:val="28"/>
          <w:lang w:val="uk-UA"/>
        </w:rPr>
      </w:pPr>
      <w:r w:rsidRPr="000C18AF">
        <w:rPr>
          <w:sz w:val="28"/>
          <w:szCs w:val="28"/>
          <w:lang w:val="uk-UA"/>
        </w:rPr>
        <w:t>Виплати здійснювати у межах затвердж</w:t>
      </w:r>
      <w:r w:rsidR="00E10180">
        <w:rPr>
          <w:sz w:val="28"/>
          <w:szCs w:val="28"/>
          <w:lang w:val="uk-UA"/>
        </w:rPr>
        <w:t>еного фонду оплати праці на 2023</w:t>
      </w:r>
      <w:r w:rsidRPr="000C18AF">
        <w:rPr>
          <w:sz w:val="28"/>
          <w:szCs w:val="28"/>
          <w:lang w:val="uk-UA"/>
        </w:rPr>
        <w:t xml:space="preserve"> рік.</w:t>
      </w:r>
    </w:p>
    <w:p w:rsidR="009218B0" w:rsidRPr="000C18AF" w:rsidRDefault="009218B0" w:rsidP="009218B0">
      <w:pPr>
        <w:numPr>
          <w:ilvl w:val="0"/>
          <w:numId w:val="5"/>
        </w:numPr>
        <w:ind w:left="709" w:hanging="425"/>
        <w:jc w:val="both"/>
        <w:rPr>
          <w:sz w:val="28"/>
          <w:szCs w:val="28"/>
          <w:lang w:val="uk-UA"/>
        </w:rPr>
      </w:pPr>
      <w:r w:rsidRPr="000C18AF">
        <w:rPr>
          <w:sz w:val="28"/>
          <w:szCs w:val="28"/>
          <w:lang w:val="uk-UA"/>
        </w:rPr>
        <w:t>Умови оплати праці, затверджені даним рішенням, застосовувати</w:t>
      </w:r>
      <w:r w:rsidR="00E10180">
        <w:rPr>
          <w:sz w:val="28"/>
          <w:szCs w:val="28"/>
          <w:lang w:val="uk-UA"/>
        </w:rPr>
        <w:t xml:space="preserve"> з 1 січня 2023</w:t>
      </w:r>
      <w:r w:rsidRPr="000C18AF">
        <w:rPr>
          <w:sz w:val="28"/>
          <w:szCs w:val="28"/>
          <w:lang w:val="uk-UA"/>
        </w:rPr>
        <w:t xml:space="preserve"> року.</w:t>
      </w:r>
    </w:p>
    <w:p w:rsidR="009218B0" w:rsidRPr="000C18AF" w:rsidRDefault="009218B0" w:rsidP="009218B0">
      <w:pPr>
        <w:numPr>
          <w:ilvl w:val="0"/>
          <w:numId w:val="5"/>
        </w:numPr>
        <w:ind w:left="709" w:hanging="425"/>
        <w:jc w:val="both"/>
        <w:rPr>
          <w:sz w:val="28"/>
          <w:szCs w:val="28"/>
          <w:lang w:val="uk-UA"/>
        </w:rPr>
      </w:pPr>
      <w:r w:rsidRPr="000C18AF">
        <w:rPr>
          <w:sz w:val="28"/>
          <w:szCs w:val="28"/>
          <w:lang w:val="uk-UA"/>
        </w:rPr>
        <w:t>Організацію виконання даного рішення покласти на головного бухгалтера.</w:t>
      </w:r>
    </w:p>
    <w:p w:rsidR="009218B0" w:rsidRDefault="009218B0" w:rsidP="009218B0">
      <w:pPr>
        <w:jc w:val="both"/>
        <w:rPr>
          <w:sz w:val="26"/>
          <w:szCs w:val="26"/>
          <w:lang w:val="uk-UA"/>
        </w:rPr>
      </w:pPr>
    </w:p>
    <w:p w:rsidR="009218B0" w:rsidRPr="00E0668E" w:rsidRDefault="009218B0" w:rsidP="009218B0">
      <w:pPr>
        <w:jc w:val="both"/>
        <w:rPr>
          <w:sz w:val="26"/>
          <w:szCs w:val="26"/>
          <w:lang w:val="uk-UA"/>
        </w:rPr>
      </w:pPr>
    </w:p>
    <w:p w:rsidR="003E3E4F" w:rsidRPr="00EA5707" w:rsidRDefault="003E3E4F" w:rsidP="003E3E4F">
      <w:pPr>
        <w:rPr>
          <w:b/>
          <w:sz w:val="28"/>
          <w:szCs w:val="28"/>
          <w:lang w:val="uk-UA"/>
        </w:rPr>
      </w:pPr>
      <w:r w:rsidRPr="00EA5707">
        <w:rPr>
          <w:b/>
          <w:sz w:val="28"/>
          <w:szCs w:val="28"/>
        </w:rPr>
        <w:t>Сільськи</w:t>
      </w:r>
      <w:r>
        <w:rPr>
          <w:b/>
          <w:sz w:val="28"/>
          <w:szCs w:val="28"/>
        </w:rPr>
        <w:t>й голова</w:t>
      </w:r>
      <w:r>
        <w:rPr>
          <w:b/>
          <w:sz w:val="28"/>
          <w:szCs w:val="28"/>
        </w:rPr>
        <w:tab/>
      </w:r>
      <w:r>
        <w:rPr>
          <w:b/>
          <w:sz w:val="28"/>
          <w:szCs w:val="28"/>
        </w:rPr>
        <w:tab/>
      </w:r>
      <w:r>
        <w:rPr>
          <w:b/>
          <w:sz w:val="28"/>
          <w:szCs w:val="28"/>
        </w:rPr>
        <w:tab/>
      </w:r>
      <w:r>
        <w:rPr>
          <w:b/>
          <w:sz w:val="28"/>
          <w:szCs w:val="28"/>
        </w:rPr>
        <w:tab/>
      </w:r>
      <w:r>
        <w:rPr>
          <w:b/>
          <w:sz w:val="28"/>
          <w:szCs w:val="28"/>
        </w:rPr>
        <w:tab/>
      </w:r>
      <w:r w:rsidRPr="00EA5707">
        <w:rPr>
          <w:b/>
          <w:sz w:val="28"/>
          <w:szCs w:val="28"/>
        </w:rPr>
        <w:t>Михайло С</w:t>
      </w:r>
      <w:r w:rsidRPr="00EA5707">
        <w:rPr>
          <w:b/>
          <w:sz w:val="28"/>
          <w:szCs w:val="28"/>
          <w:lang w:val="uk-UA"/>
        </w:rPr>
        <w:t>ТАНИНЕЦЬ</w:t>
      </w:r>
    </w:p>
    <w:p w:rsidR="009218B0" w:rsidRDefault="009218B0" w:rsidP="009218B0">
      <w:pPr>
        <w:spacing w:line="480" w:lineRule="auto"/>
        <w:rPr>
          <w:b/>
          <w:sz w:val="28"/>
          <w:szCs w:val="28"/>
          <w:lang w:val="uk-UA"/>
        </w:rPr>
      </w:pPr>
    </w:p>
    <w:p w:rsidR="009218B0" w:rsidRDefault="009218B0" w:rsidP="009218B0">
      <w:pPr>
        <w:spacing w:line="480" w:lineRule="auto"/>
        <w:rPr>
          <w:b/>
          <w:sz w:val="28"/>
          <w:szCs w:val="28"/>
          <w:lang w:val="uk-UA"/>
        </w:rPr>
      </w:pPr>
    </w:p>
    <w:p w:rsidR="009218B0" w:rsidRDefault="009218B0" w:rsidP="009218B0">
      <w:pPr>
        <w:spacing w:line="480" w:lineRule="auto"/>
        <w:rPr>
          <w:b/>
          <w:sz w:val="28"/>
          <w:szCs w:val="28"/>
          <w:lang w:val="uk-UA"/>
        </w:rPr>
      </w:pPr>
    </w:p>
    <w:p w:rsidR="009218B0" w:rsidRDefault="009218B0" w:rsidP="009218B0">
      <w:pPr>
        <w:spacing w:line="480" w:lineRule="auto"/>
        <w:rPr>
          <w:b/>
          <w:sz w:val="28"/>
          <w:szCs w:val="28"/>
          <w:lang w:val="uk-UA"/>
        </w:rPr>
      </w:pPr>
    </w:p>
    <w:p w:rsidR="009218B0" w:rsidRDefault="009218B0" w:rsidP="009218B0">
      <w:pPr>
        <w:spacing w:line="480" w:lineRule="auto"/>
        <w:rPr>
          <w:b/>
          <w:sz w:val="28"/>
          <w:szCs w:val="28"/>
          <w:lang w:val="uk-UA"/>
        </w:rPr>
      </w:pPr>
    </w:p>
    <w:p w:rsidR="009218B0" w:rsidRDefault="009218B0" w:rsidP="009218B0">
      <w:pPr>
        <w:spacing w:line="480" w:lineRule="auto"/>
        <w:rPr>
          <w:b/>
          <w:sz w:val="28"/>
          <w:szCs w:val="28"/>
          <w:lang w:val="uk-UA"/>
        </w:rPr>
      </w:pPr>
    </w:p>
    <w:p w:rsidR="009218B0" w:rsidRDefault="009218B0" w:rsidP="009218B0">
      <w:pPr>
        <w:spacing w:line="480" w:lineRule="auto"/>
        <w:rPr>
          <w:b/>
          <w:sz w:val="28"/>
          <w:szCs w:val="28"/>
          <w:lang w:val="uk-UA"/>
        </w:rPr>
      </w:pPr>
    </w:p>
    <w:p w:rsidR="009218B0" w:rsidRDefault="009218B0" w:rsidP="009218B0">
      <w:pPr>
        <w:spacing w:line="480" w:lineRule="auto"/>
        <w:rPr>
          <w:b/>
          <w:sz w:val="28"/>
          <w:szCs w:val="28"/>
          <w:lang w:val="uk-UA"/>
        </w:rPr>
      </w:pPr>
    </w:p>
    <w:p w:rsidR="009218B0" w:rsidRDefault="009218B0" w:rsidP="009218B0">
      <w:pPr>
        <w:spacing w:line="480" w:lineRule="auto"/>
        <w:rPr>
          <w:b/>
          <w:sz w:val="28"/>
          <w:szCs w:val="28"/>
          <w:lang w:val="uk-UA"/>
        </w:rPr>
      </w:pPr>
    </w:p>
    <w:p w:rsidR="009218B0" w:rsidRDefault="009218B0" w:rsidP="009218B0">
      <w:pPr>
        <w:spacing w:line="480" w:lineRule="auto"/>
        <w:rPr>
          <w:b/>
          <w:sz w:val="28"/>
          <w:szCs w:val="28"/>
          <w:lang w:val="uk-UA"/>
        </w:rPr>
      </w:pPr>
    </w:p>
    <w:p w:rsidR="009218B0" w:rsidRDefault="009218B0" w:rsidP="009218B0">
      <w:pPr>
        <w:spacing w:line="480" w:lineRule="auto"/>
        <w:rPr>
          <w:b/>
          <w:sz w:val="28"/>
          <w:szCs w:val="28"/>
          <w:lang w:val="uk-UA"/>
        </w:rPr>
      </w:pPr>
    </w:p>
    <w:p w:rsidR="009218B0" w:rsidRDefault="009218B0" w:rsidP="009218B0">
      <w:pPr>
        <w:spacing w:line="480" w:lineRule="auto"/>
        <w:rPr>
          <w:b/>
          <w:sz w:val="28"/>
          <w:szCs w:val="28"/>
          <w:lang w:val="uk-UA"/>
        </w:rPr>
      </w:pPr>
    </w:p>
    <w:p w:rsidR="009218B0" w:rsidRDefault="009218B0" w:rsidP="009218B0">
      <w:pPr>
        <w:spacing w:line="480" w:lineRule="auto"/>
        <w:rPr>
          <w:b/>
          <w:sz w:val="28"/>
          <w:szCs w:val="28"/>
          <w:lang w:val="uk-UA"/>
        </w:rPr>
      </w:pPr>
    </w:p>
    <w:p w:rsidR="009218B0" w:rsidRDefault="009218B0" w:rsidP="009218B0">
      <w:pPr>
        <w:spacing w:line="480" w:lineRule="auto"/>
        <w:rPr>
          <w:b/>
          <w:sz w:val="28"/>
          <w:szCs w:val="28"/>
          <w:lang w:val="uk-UA"/>
        </w:rPr>
      </w:pPr>
    </w:p>
    <w:p w:rsidR="009218B0" w:rsidRDefault="009218B0" w:rsidP="009218B0">
      <w:pPr>
        <w:spacing w:line="480" w:lineRule="auto"/>
        <w:rPr>
          <w:b/>
          <w:sz w:val="28"/>
          <w:szCs w:val="28"/>
          <w:lang w:val="uk-UA"/>
        </w:rPr>
      </w:pPr>
    </w:p>
    <w:p w:rsidR="009218B0" w:rsidRPr="00B650DF" w:rsidRDefault="009218B0" w:rsidP="009218B0">
      <w:pPr>
        <w:spacing w:line="480" w:lineRule="auto"/>
        <w:rPr>
          <w:sz w:val="36"/>
          <w:szCs w:val="36"/>
        </w:rPr>
      </w:pPr>
      <w:r>
        <w:rPr>
          <w:b/>
          <w:sz w:val="28"/>
          <w:szCs w:val="28"/>
          <w:lang w:val="uk-UA"/>
        </w:rPr>
        <w:lastRenderedPageBreak/>
        <w:t xml:space="preserve">                                                  </w:t>
      </w:r>
      <w:r>
        <w:rPr>
          <w:sz w:val="16"/>
        </w:rPr>
        <w:t xml:space="preserve">                  </w:t>
      </w:r>
      <w:r>
        <w:rPr>
          <w:noProof/>
          <w:sz w:val="16"/>
        </w:rPr>
        <w:drawing>
          <wp:inline distT="0" distB="0" distL="0" distR="0">
            <wp:extent cx="400050" cy="571500"/>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r>
        <w:rPr>
          <w:sz w:val="16"/>
        </w:rPr>
        <w:t xml:space="preserve">                                                      </w:t>
      </w:r>
    </w:p>
    <w:p w:rsidR="009218B0" w:rsidRPr="00746B3C" w:rsidRDefault="009218B0" w:rsidP="009218B0">
      <w:pPr>
        <w:pStyle w:val="2"/>
        <w:numPr>
          <w:ilvl w:val="1"/>
          <w:numId w:val="1"/>
        </w:numPr>
        <w:suppressAutoHyphens/>
        <w:jc w:val="center"/>
        <w:rPr>
          <w:b/>
          <w:bCs/>
          <w:i/>
          <w:szCs w:val="28"/>
        </w:rPr>
      </w:pPr>
      <w:r w:rsidRPr="00746B3C">
        <w:rPr>
          <w:b/>
          <w:szCs w:val="28"/>
        </w:rPr>
        <w:t>УКРАЇНА</w:t>
      </w:r>
    </w:p>
    <w:p w:rsidR="009218B0" w:rsidRPr="00746B3C" w:rsidRDefault="009218B0" w:rsidP="009218B0">
      <w:pPr>
        <w:pStyle w:val="2"/>
        <w:numPr>
          <w:ilvl w:val="1"/>
          <w:numId w:val="1"/>
        </w:numPr>
        <w:suppressAutoHyphens/>
        <w:jc w:val="center"/>
        <w:rPr>
          <w:b/>
          <w:bCs/>
          <w:i/>
          <w:szCs w:val="28"/>
        </w:rPr>
      </w:pPr>
      <w:r w:rsidRPr="00746B3C">
        <w:rPr>
          <w:b/>
          <w:szCs w:val="28"/>
        </w:rPr>
        <w:t>КАМ’ЯНСЬКА СІЛЬСЬКА РАДА</w:t>
      </w:r>
    </w:p>
    <w:p w:rsidR="009218B0" w:rsidRPr="00324213" w:rsidRDefault="009218B0" w:rsidP="009218B0">
      <w:pPr>
        <w:pStyle w:val="a3"/>
        <w:numPr>
          <w:ilvl w:val="0"/>
          <w:numId w:val="1"/>
        </w:numPr>
        <w:suppressAutoHyphens w:val="0"/>
        <w:jc w:val="center"/>
        <w:rPr>
          <w:b/>
          <w:sz w:val="28"/>
          <w:szCs w:val="28"/>
        </w:rPr>
      </w:pPr>
      <w:r>
        <w:rPr>
          <w:b/>
          <w:sz w:val="28"/>
          <w:szCs w:val="28"/>
        </w:rPr>
        <w:t>БЕРЕГІ</w:t>
      </w:r>
      <w:r w:rsidRPr="00324213">
        <w:rPr>
          <w:b/>
          <w:sz w:val="28"/>
          <w:szCs w:val="28"/>
        </w:rPr>
        <w:t>ВСЬКОГО РАЙОНУ  ЗАКАРПАТСЬКОЇ ОБЛАСТІ</w:t>
      </w:r>
    </w:p>
    <w:p w:rsidR="009218B0" w:rsidRPr="00324213" w:rsidRDefault="009218B0" w:rsidP="009218B0">
      <w:pPr>
        <w:pStyle w:val="a3"/>
        <w:numPr>
          <w:ilvl w:val="0"/>
          <w:numId w:val="1"/>
        </w:numPr>
        <w:suppressAutoHyphens w:val="0"/>
        <w:jc w:val="center"/>
        <w:rPr>
          <w:sz w:val="28"/>
          <w:szCs w:val="28"/>
        </w:rPr>
      </w:pPr>
      <w:r w:rsidRPr="00324213">
        <w:rPr>
          <w:sz w:val="28"/>
          <w:szCs w:val="28"/>
        </w:rPr>
        <w:t xml:space="preserve"> </w:t>
      </w:r>
    </w:p>
    <w:p w:rsidR="009218B0" w:rsidRPr="00324213" w:rsidRDefault="00E10180" w:rsidP="009218B0">
      <w:pPr>
        <w:pStyle w:val="a3"/>
        <w:numPr>
          <w:ilvl w:val="0"/>
          <w:numId w:val="1"/>
        </w:numPr>
        <w:suppressAutoHyphens w:val="0"/>
        <w:jc w:val="center"/>
        <w:rPr>
          <w:sz w:val="28"/>
          <w:szCs w:val="28"/>
        </w:rPr>
      </w:pPr>
      <w:r>
        <w:rPr>
          <w:sz w:val="28"/>
          <w:szCs w:val="28"/>
          <w:lang w:val="uk-UA"/>
        </w:rPr>
        <w:t>18</w:t>
      </w:r>
      <w:r w:rsidR="009218B0">
        <w:rPr>
          <w:sz w:val="28"/>
          <w:szCs w:val="28"/>
          <w:lang w:val="uk-UA"/>
        </w:rPr>
        <w:t>-та</w:t>
      </w:r>
      <w:r w:rsidR="009218B0" w:rsidRPr="00324213">
        <w:rPr>
          <w:sz w:val="28"/>
          <w:szCs w:val="28"/>
        </w:rPr>
        <w:t xml:space="preserve">  сесії 8-го скликання</w:t>
      </w:r>
    </w:p>
    <w:p w:rsidR="009218B0" w:rsidRPr="00B650DF" w:rsidRDefault="009218B0" w:rsidP="009218B0">
      <w:pPr>
        <w:rPr>
          <w:sz w:val="28"/>
          <w:szCs w:val="28"/>
        </w:rPr>
      </w:pPr>
    </w:p>
    <w:p w:rsidR="009218B0" w:rsidRPr="007E451E" w:rsidRDefault="009218B0" w:rsidP="009218B0">
      <w:pPr>
        <w:pStyle w:val="a3"/>
        <w:numPr>
          <w:ilvl w:val="0"/>
          <w:numId w:val="1"/>
        </w:numPr>
        <w:tabs>
          <w:tab w:val="left" w:pos="3840"/>
        </w:tabs>
        <w:suppressAutoHyphens w:val="0"/>
        <w:rPr>
          <w:b/>
          <w:sz w:val="28"/>
          <w:szCs w:val="28"/>
        </w:rPr>
      </w:pPr>
      <w:r>
        <w:tab/>
      </w:r>
      <w:r w:rsidRPr="00324213">
        <w:t xml:space="preserve">                        </w:t>
      </w:r>
      <w:r>
        <w:t xml:space="preserve">                        </w:t>
      </w:r>
      <w:r w:rsidRPr="00324213">
        <w:t xml:space="preserve">           </w:t>
      </w:r>
      <w:r w:rsidRPr="007E451E">
        <w:rPr>
          <w:b/>
          <w:sz w:val="28"/>
          <w:szCs w:val="28"/>
        </w:rPr>
        <w:t>Р І Ш Е Н Н Я</w:t>
      </w:r>
    </w:p>
    <w:p w:rsidR="009218B0" w:rsidRPr="00324213" w:rsidRDefault="009218B0" w:rsidP="009218B0">
      <w:pPr>
        <w:tabs>
          <w:tab w:val="left" w:pos="3840"/>
        </w:tabs>
        <w:rPr>
          <w:sz w:val="28"/>
          <w:szCs w:val="28"/>
        </w:rPr>
      </w:pPr>
    </w:p>
    <w:p w:rsidR="009218B0" w:rsidRPr="00713156" w:rsidRDefault="009218B0" w:rsidP="009218B0">
      <w:pPr>
        <w:rPr>
          <w:b/>
          <w:sz w:val="28"/>
          <w:lang w:val="uk-UA"/>
        </w:rPr>
      </w:pPr>
      <w:r>
        <w:rPr>
          <w:b/>
          <w:sz w:val="28"/>
        </w:rPr>
        <w:t xml:space="preserve">від </w:t>
      </w:r>
      <w:r w:rsidR="00E10180">
        <w:rPr>
          <w:b/>
          <w:sz w:val="28"/>
          <w:lang w:val="uk-UA"/>
        </w:rPr>
        <w:t>22</w:t>
      </w:r>
      <w:r>
        <w:rPr>
          <w:b/>
          <w:sz w:val="28"/>
          <w:lang w:val="uk-UA"/>
        </w:rPr>
        <w:t xml:space="preserve"> грудня </w:t>
      </w:r>
      <w:r w:rsidR="00E10180">
        <w:rPr>
          <w:b/>
          <w:sz w:val="28"/>
        </w:rPr>
        <w:t>202</w:t>
      </w:r>
      <w:r w:rsidR="00E10180">
        <w:rPr>
          <w:b/>
          <w:sz w:val="28"/>
          <w:lang w:val="uk-UA"/>
        </w:rPr>
        <w:t>2</w:t>
      </w:r>
      <w:r w:rsidRPr="001222DD">
        <w:rPr>
          <w:b/>
          <w:sz w:val="28"/>
        </w:rPr>
        <w:t xml:space="preserve"> року №</w:t>
      </w:r>
      <w:r w:rsidR="00E10180">
        <w:rPr>
          <w:b/>
          <w:sz w:val="28"/>
          <w:lang w:val="uk-UA"/>
        </w:rPr>
        <w:t xml:space="preserve"> </w:t>
      </w:r>
      <w:r w:rsidR="0034486A">
        <w:rPr>
          <w:b/>
          <w:sz w:val="28"/>
          <w:lang w:val="uk-UA"/>
        </w:rPr>
        <w:t>1216</w:t>
      </w:r>
    </w:p>
    <w:p w:rsidR="009218B0" w:rsidRPr="007E451E" w:rsidRDefault="009218B0" w:rsidP="009218B0">
      <w:pPr>
        <w:rPr>
          <w:b/>
          <w:sz w:val="28"/>
        </w:rPr>
      </w:pPr>
      <w:r w:rsidRPr="001222DD">
        <w:rPr>
          <w:b/>
          <w:sz w:val="28"/>
        </w:rPr>
        <w:t xml:space="preserve">с.Кам’янське                 </w:t>
      </w:r>
    </w:p>
    <w:p w:rsidR="009218B0" w:rsidRDefault="009218B0" w:rsidP="009218B0">
      <w:pPr>
        <w:jc w:val="both"/>
        <w:rPr>
          <w:rFonts w:eastAsia="Microsoft JhengHei"/>
          <w:b/>
          <w:bCs/>
          <w:sz w:val="28"/>
          <w:szCs w:val="28"/>
        </w:rPr>
      </w:pPr>
      <w:r>
        <w:rPr>
          <w:rFonts w:eastAsia="Microsoft JhengHei"/>
          <w:b/>
          <w:bCs/>
          <w:sz w:val="28"/>
          <w:szCs w:val="28"/>
        </w:rPr>
        <w:t>Про  виплату матеріальних</w:t>
      </w:r>
    </w:p>
    <w:p w:rsidR="009218B0" w:rsidRPr="00A61EFB" w:rsidRDefault="009218B0" w:rsidP="009218B0">
      <w:pPr>
        <w:jc w:val="both"/>
        <w:rPr>
          <w:rFonts w:eastAsia="Microsoft JhengHei"/>
          <w:b/>
          <w:bCs/>
          <w:sz w:val="28"/>
          <w:szCs w:val="28"/>
          <w:lang w:val="uk-UA"/>
        </w:rPr>
      </w:pPr>
      <w:r>
        <w:rPr>
          <w:rFonts w:eastAsia="Microsoft JhengHei"/>
          <w:b/>
          <w:bCs/>
          <w:sz w:val="28"/>
          <w:szCs w:val="28"/>
        </w:rPr>
        <w:t>допомог та премій</w:t>
      </w:r>
      <w:r>
        <w:rPr>
          <w:rFonts w:eastAsia="Microsoft JhengHei"/>
          <w:b/>
          <w:bCs/>
          <w:sz w:val="28"/>
          <w:szCs w:val="28"/>
          <w:lang w:val="uk-UA"/>
        </w:rPr>
        <w:t xml:space="preserve"> Черничко С.М.</w:t>
      </w:r>
    </w:p>
    <w:p w:rsidR="009218B0" w:rsidRPr="00A61EFB" w:rsidRDefault="009218B0" w:rsidP="009218B0">
      <w:pPr>
        <w:jc w:val="both"/>
        <w:rPr>
          <w:rFonts w:eastAsia="Microsoft JhengHei"/>
          <w:b/>
          <w:bCs/>
          <w:sz w:val="28"/>
          <w:szCs w:val="28"/>
          <w:lang w:val="uk-UA"/>
        </w:rPr>
      </w:pPr>
    </w:p>
    <w:p w:rsidR="009218B0" w:rsidRDefault="009218B0" w:rsidP="009218B0">
      <w:pPr>
        <w:jc w:val="both"/>
        <w:rPr>
          <w:rFonts w:eastAsia="Microsoft JhengHei"/>
          <w:b/>
          <w:bCs/>
          <w:sz w:val="28"/>
          <w:szCs w:val="28"/>
        </w:rPr>
      </w:pPr>
    </w:p>
    <w:p w:rsidR="009218B0" w:rsidRPr="003A792C" w:rsidRDefault="009218B0" w:rsidP="009218B0">
      <w:pPr>
        <w:ind w:firstLine="284"/>
        <w:jc w:val="both"/>
        <w:rPr>
          <w:sz w:val="28"/>
          <w:szCs w:val="28"/>
        </w:rPr>
      </w:pPr>
      <w:r w:rsidRPr="003A792C">
        <w:rPr>
          <w:sz w:val="28"/>
          <w:szCs w:val="28"/>
        </w:rPr>
        <w:t xml:space="preserve">Відповідно до постанови Кабінету Міністрів України від 09.03.2006 року № 268 «Про упорядкування структури та умов оплати праці працівників апарату органів виконавчої влади, органів прокуратури, судів та інших </w:t>
      </w:r>
      <w:r>
        <w:rPr>
          <w:sz w:val="28"/>
          <w:szCs w:val="28"/>
        </w:rPr>
        <w:t>органів» з внесеними змінами,</w:t>
      </w:r>
      <w:r w:rsidRPr="003A792C">
        <w:rPr>
          <w:sz w:val="28"/>
          <w:szCs w:val="28"/>
        </w:rPr>
        <w:t xml:space="preserve"> керуючись</w:t>
      </w:r>
      <w:r>
        <w:rPr>
          <w:sz w:val="28"/>
          <w:szCs w:val="28"/>
        </w:rPr>
        <w:t xml:space="preserve"> </w:t>
      </w:r>
      <w:r w:rsidRPr="003A792C">
        <w:rPr>
          <w:sz w:val="28"/>
          <w:szCs w:val="28"/>
        </w:rPr>
        <w:t>положенням  про  преміювання  працівників апарату  Кам’янської  сільської  ради,  затверд</w:t>
      </w:r>
      <w:r>
        <w:rPr>
          <w:sz w:val="28"/>
          <w:szCs w:val="28"/>
        </w:rPr>
        <w:t xml:space="preserve">женого рішенням </w:t>
      </w:r>
      <w:r>
        <w:rPr>
          <w:sz w:val="28"/>
          <w:szCs w:val="28"/>
          <w:lang w:val="uk-UA"/>
        </w:rPr>
        <w:t>9</w:t>
      </w:r>
      <w:r>
        <w:rPr>
          <w:sz w:val="28"/>
          <w:szCs w:val="28"/>
        </w:rPr>
        <w:t xml:space="preserve">-ї  сесії 8-го скликання від </w:t>
      </w:r>
      <w:r>
        <w:rPr>
          <w:sz w:val="28"/>
          <w:szCs w:val="28"/>
          <w:lang w:val="uk-UA"/>
        </w:rPr>
        <w:t>23</w:t>
      </w:r>
      <w:r>
        <w:rPr>
          <w:sz w:val="28"/>
          <w:szCs w:val="28"/>
        </w:rPr>
        <w:t xml:space="preserve"> грудня 202</w:t>
      </w:r>
      <w:r>
        <w:rPr>
          <w:sz w:val="28"/>
          <w:szCs w:val="28"/>
          <w:lang w:val="uk-UA"/>
        </w:rPr>
        <w:t>1</w:t>
      </w:r>
      <w:r>
        <w:rPr>
          <w:sz w:val="28"/>
          <w:szCs w:val="28"/>
        </w:rPr>
        <w:t xml:space="preserve"> року № </w:t>
      </w:r>
      <w:r>
        <w:rPr>
          <w:sz w:val="28"/>
          <w:szCs w:val="28"/>
          <w:lang w:val="uk-UA"/>
        </w:rPr>
        <w:t>937</w:t>
      </w:r>
      <w:r>
        <w:rPr>
          <w:sz w:val="28"/>
          <w:szCs w:val="28"/>
        </w:rPr>
        <w:t>, відповідно до ст.59-1</w:t>
      </w:r>
      <w:r w:rsidRPr="003A792C">
        <w:rPr>
          <w:sz w:val="28"/>
          <w:szCs w:val="28"/>
        </w:rPr>
        <w:t xml:space="preserve"> Закону України «Про місцеве самов</w:t>
      </w:r>
      <w:r>
        <w:rPr>
          <w:sz w:val="28"/>
          <w:szCs w:val="28"/>
        </w:rPr>
        <w:t xml:space="preserve">рядування в Україні», </w:t>
      </w:r>
      <w:r w:rsidRPr="007C41D8">
        <w:rPr>
          <w:sz w:val="28"/>
          <w:szCs w:val="28"/>
        </w:rPr>
        <w:t>ст. 3, 10 Закону України «Про службу в органах місцевого самоврядування</w:t>
      </w:r>
      <w:r w:rsidRPr="00E0668E">
        <w:rPr>
          <w:sz w:val="26"/>
          <w:szCs w:val="26"/>
        </w:rPr>
        <w:t xml:space="preserve">», </w:t>
      </w:r>
      <w:r w:rsidRPr="003A792C">
        <w:rPr>
          <w:sz w:val="28"/>
          <w:szCs w:val="28"/>
        </w:rPr>
        <w:t xml:space="preserve">сесія  сільської ради </w:t>
      </w:r>
    </w:p>
    <w:p w:rsidR="009218B0" w:rsidRPr="003A792C" w:rsidRDefault="009218B0" w:rsidP="009218B0">
      <w:pPr>
        <w:ind w:firstLine="284"/>
        <w:jc w:val="center"/>
        <w:rPr>
          <w:b/>
          <w:sz w:val="28"/>
          <w:szCs w:val="28"/>
        </w:rPr>
      </w:pPr>
      <w:r w:rsidRPr="003A792C">
        <w:rPr>
          <w:b/>
          <w:sz w:val="28"/>
          <w:szCs w:val="28"/>
        </w:rPr>
        <w:t>ВИРІШИЛА:</w:t>
      </w:r>
    </w:p>
    <w:p w:rsidR="009218B0" w:rsidRPr="003A792C" w:rsidRDefault="009218B0" w:rsidP="009218B0">
      <w:pPr>
        <w:ind w:firstLine="284"/>
        <w:jc w:val="both"/>
        <w:rPr>
          <w:sz w:val="28"/>
          <w:szCs w:val="28"/>
        </w:rPr>
      </w:pPr>
    </w:p>
    <w:p w:rsidR="009218B0" w:rsidRDefault="009218B0" w:rsidP="009218B0">
      <w:pPr>
        <w:ind w:firstLine="708"/>
        <w:jc w:val="both"/>
        <w:rPr>
          <w:sz w:val="28"/>
          <w:szCs w:val="28"/>
          <w:lang w:val="uk-UA"/>
        </w:rPr>
      </w:pPr>
      <w:r>
        <w:rPr>
          <w:sz w:val="28"/>
          <w:szCs w:val="28"/>
          <w:lang w:val="uk-UA"/>
        </w:rPr>
        <w:t xml:space="preserve">1. </w:t>
      </w:r>
      <w:r w:rsidRPr="003A792C">
        <w:rPr>
          <w:sz w:val="28"/>
          <w:szCs w:val="28"/>
        </w:rPr>
        <w:t>Встановити, надава</w:t>
      </w:r>
      <w:r>
        <w:rPr>
          <w:sz w:val="28"/>
          <w:szCs w:val="28"/>
        </w:rPr>
        <w:t>ти та виплачувати Черничко Світлані Михайлівні</w:t>
      </w:r>
      <w:r>
        <w:rPr>
          <w:sz w:val="28"/>
          <w:szCs w:val="28"/>
          <w:lang w:val="uk-UA"/>
        </w:rPr>
        <w:t xml:space="preserve"> -  </w:t>
      </w:r>
      <w:r>
        <w:rPr>
          <w:sz w:val="28"/>
          <w:szCs w:val="28"/>
        </w:rPr>
        <w:t>спеціалісту центру надання адміністративних послуг</w:t>
      </w:r>
      <w:r w:rsidRPr="002C153F">
        <w:rPr>
          <w:sz w:val="28"/>
          <w:szCs w:val="28"/>
        </w:rPr>
        <w:t xml:space="preserve"> </w:t>
      </w:r>
      <w:r>
        <w:rPr>
          <w:sz w:val="28"/>
          <w:szCs w:val="28"/>
        </w:rPr>
        <w:t>Кам’янської сільської ради в 202</w:t>
      </w:r>
      <w:r w:rsidR="00E10180">
        <w:rPr>
          <w:sz w:val="28"/>
          <w:szCs w:val="28"/>
          <w:lang w:val="uk-UA"/>
        </w:rPr>
        <w:t>3</w:t>
      </w:r>
      <w:r>
        <w:rPr>
          <w:sz w:val="28"/>
          <w:szCs w:val="28"/>
        </w:rPr>
        <w:t xml:space="preserve"> році:</w:t>
      </w:r>
      <w:r w:rsidRPr="00AC38F6">
        <w:rPr>
          <w:sz w:val="28"/>
          <w:szCs w:val="28"/>
        </w:rPr>
        <w:t xml:space="preserve"> </w:t>
      </w:r>
    </w:p>
    <w:p w:rsidR="009218B0" w:rsidRDefault="009218B0" w:rsidP="009218B0">
      <w:pPr>
        <w:ind w:left="709"/>
        <w:jc w:val="both"/>
        <w:rPr>
          <w:sz w:val="28"/>
          <w:szCs w:val="28"/>
          <w:lang w:val="uk-UA"/>
        </w:rPr>
      </w:pPr>
      <w:r>
        <w:rPr>
          <w:sz w:val="28"/>
          <w:szCs w:val="28"/>
        </w:rPr>
        <w:t>1.</w:t>
      </w:r>
      <w:r>
        <w:rPr>
          <w:sz w:val="28"/>
          <w:szCs w:val="28"/>
          <w:lang w:val="uk-UA"/>
        </w:rPr>
        <w:t>1</w:t>
      </w:r>
      <w:r>
        <w:rPr>
          <w:sz w:val="28"/>
          <w:szCs w:val="28"/>
        </w:rPr>
        <w:t xml:space="preserve"> Встановити з 0</w:t>
      </w:r>
      <w:r>
        <w:rPr>
          <w:sz w:val="28"/>
          <w:szCs w:val="28"/>
          <w:lang w:val="uk-UA"/>
        </w:rPr>
        <w:t>1</w:t>
      </w:r>
      <w:r>
        <w:rPr>
          <w:sz w:val="28"/>
          <w:szCs w:val="28"/>
        </w:rPr>
        <w:t xml:space="preserve"> </w:t>
      </w:r>
      <w:r>
        <w:rPr>
          <w:sz w:val="28"/>
          <w:szCs w:val="28"/>
          <w:lang w:val="uk-UA"/>
        </w:rPr>
        <w:t>січня</w:t>
      </w:r>
      <w:r>
        <w:rPr>
          <w:sz w:val="28"/>
          <w:szCs w:val="28"/>
        </w:rPr>
        <w:t xml:space="preserve"> 202</w:t>
      </w:r>
      <w:r w:rsidR="00E10180">
        <w:rPr>
          <w:sz w:val="28"/>
          <w:szCs w:val="28"/>
          <w:lang w:val="uk-UA"/>
        </w:rPr>
        <w:t>3</w:t>
      </w:r>
      <w:r>
        <w:rPr>
          <w:sz w:val="28"/>
          <w:szCs w:val="28"/>
        </w:rPr>
        <w:t xml:space="preserve"> року  надбавку за виконання особливо</w:t>
      </w:r>
    </w:p>
    <w:p w:rsidR="009218B0" w:rsidRPr="003A792C" w:rsidRDefault="009218B0" w:rsidP="009218B0">
      <w:pPr>
        <w:jc w:val="both"/>
        <w:rPr>
          <w:sz w:val="28"/>
          <w:szCs w:val="28"/>
        </w:rPr>
      </w:pPr>
      <w:r w:rsidRPr="003A792C">
        <w:rPr>
          <w:sz w:val="28"/>
          <w:szCs w:val="28"/>
        </w:rPr>
        <w:t>важливої роботи у розмірі 50 відсотків посадового окладу з урахуванням надбавки за ра</w:t>
      </w:r>
      <w:r>
        <w:rPr>
          <w:sz w:val="28"/>
          <w:szCs w:val="28"/>
        </w:rPr>
        <w:t>нг та надбавки за вислугу років.</w:t>
      </w:r>
    </w:p>
    <w:p w:rsidR="009218B0" w:rsidRPr="00237923" w:rsidRDefault="009218B0" w:rsidP="00EA268A">
      <w:pPr>
        <w:pStyle w:val="a3"/>
        <w:numPr>
          <w:ilvl w:val="1"/>
          <w:numId w:val="9"/>
        </w:numPr>
        <w:jc w:val="both"/>
        <w:rPr>
          <w:sz w:val="28"/>
          <w:szCs w:val="28"/>
          <w:lang w:val="uk-UA"/>
        </w:rPr>
      </w:pPr>
      <w:r w:rsidRPr="00237923">
        <w:rPr>
          <w:sz w:val="28"/>
          <w:szCs w:val="28"/>
        </w:rPr>
        <w:t>Щомісячно  проводити виплату преміальни</w:t>
      </w:r>
      <w:r w:rsidRPr="00237923">
        <w:rPr>
          <w:sz w:val="28"/>
          <w:szCs w:val="28"/>
          <w:lang w:val="uk-UA"/>
        </w:rPr>
        <w:t>х</w:t>
      </w:r>
      <w:r w:rsidRPr="00237923">
        <w:rPr>
          <w:sz w:val="28"/>
          <w:szCs w:val="28"/>
        </w:rPr>
        <w:t xml:space="preserve"> в сумі </w:t>
      </w:r>
      <w:r w:rsidRPr="00237923">
        <w:rPr>
          <w:sz w:val="28"/>
          <w:szCs w:val="28"/>
          <w:lang w:val="uk-UA"/>
        </w:rPr>
        <w:t>7 000</w:t>
      </w:r>
      <w:r w:rsidRPr="00237923">
        <w:rPr>
          <w:sz w:val="28"/>
          <w:szCs w:val="28"/>
        </w:rPr>
        <w:t xml:space="preserve"> (</w:t>
      </w:r>
      <w:r w:rsidRPr="00237923">
        <w:rPr>
          <w:sz w:val="28"/>
          <w:szCs w:val="28"/>
          <w:lang w:val="uk-UA"/>
        </w:rPr>
        <w:t>сім тисяч</w:t>
      </w:r>
    </w:p>
    <w:p w:rsidR="009218B0" w:rsidRPr="002E2B7F" w:rsidRDefault="009218B0" w:rsidP="009218B0">
      <w:pPr>
        <w:jc w:val="both"/>
        <w:rPr>
          <w:sz w:val="28"/>
          <w:szCs w:val="28"/>
          <w:lang w:val="uk-UA"/>
        </w:rPr>
      </w:pPr>
      <w:r w:rsidRPr="002E2B7F">
        <w:rPr>
          <w:sz w:val="28"/>
          <w:szCs w:val="28"/>
          <w:lang w:val="uk-UA"/>
        </w:rPr>
        <w:t>гривень 00 коп.)</w:t>
      </w:r>
      <w:r w:rsidRPr="002E2B7F">
        <w:rPr>
          <w:color w:val="FF0000"/>
          <w:sz w:val="28"/>
          <w:szCs w:val="28"/>
          <w:lang w:val="uk-UA"/>
        </w:rPr>
        <w:t xml:space="preserve">  </w:t>
      </w:r>
      <w:r w:rsidRPr="002E2B7F">
        <w:rPr>
          <w:sz w:val="28"/>
          <w:szCs w:val="28"/>
          <w:lang w:val="uk-UA"/>
        </w:rPr>
        <w:t>при наявності коштів, у межах фонду оплати праці, згідно положення «Про порядок преміювання працівників апарату Кам’янської  сільської ради на 202</w:t>
      </w:r>
      <w:r w:rsidR="00E10180">
        <w:rPr>
          <w:sz w:val="28"/>
          <w:szCs w:val="28"/>
          <w:lang w:val="uk-UA"/>
        </w:rPr>
        <w:t>3</w:t>
      </w:r>
      <w:r w:rsidRPr="002E2B7F">
        <w:rPr>
          <w:sz w:val="28"/>
          <w:szCs w:val="28"/>
          <w:lang w:val="uk-UA"/>
        </w:rPr>
        <w:t xml:space="preserve"> рік» та при виконанні дохідної частини бюджету з 01 </w:t>
      </w:r>
      <w:r w:rsidRPr="006832FD">
        <w:rPr>
          <w:sz w:val="28"/>
          <w:szCs w:val="28"/>
          <w:lang w:val="uk-UA"/>
        </w:rPr>
        <w:t>січня</w:t>
      </w:r>
      <w:r w:rsidRPr="002E2B7F">
        <w:rPr>
          <w:sz w:val="28"/>
          <w:szCs w:val="28"/>
          <w:lang w:val="uk-UA"/>
        </w:rPr>
        <w:t xml:space="preserve"> 202</w:t>
      </w:r>
      <w:r w:rsidR="00E10180">
        <w:rPr>
          <w:sz w:val="28"/>
          <w:szCs w:val="28"/>
          <w:lang w:val="uk-UA"/>
        </w:rPr>
        <w:t>3</w:t>
      </w:r>
      <w:r w:rsidRPr="002E2B7F">
        <w:rPr>
          <w:sz w:val="28"/>
          <w:szCs w:val="28"/>
          <w:lang w:val="uk-UA"/>
        </w:rPr>
        <w:t xml:space="preserve"> року.</w:t>
      </w:r>
    </w:p>
    <w:p w:rsidR="009218B0" w:rsidRPr="006832FD" w:rsidRDefault="009218B0" w:rsidP="00EA268A">
      <w:pPr>
        <w:pStyle w:val="a3"/>
        <w:numPr>
          <w:ilvl w:val="1"/>
          <w:numId w:val="9"/>
        </w:numPr>
        <w:jc w:val="both"/>
        <w:rPr>
          <w:sz w:val="28"/>
          <w:szCs w:val="28"/>
          <w:lang w:val="uk-UA"/>
        </w:rPr>
      </w:pPr>
      <w:r w:rsidRPr="006832FD">
        <w:rPr>
          <w:sz w:val="28"/>
          <w:szCs w:val="28"/>
        </w:rPr>
        <w:t xml:space="preserve">Премію до державних професійних свят та ювілейних дат у розмірі, </w:t>
      </w:r>
    </w:p>
    <w:p w:rsidR="009218B0" w:rsidRPr="00237923" w:rsidRDefault="009218B0" w:rsidP="009218B0">
      <w:pPr>
        <w:jc w:val="both"/>
        <w:rPr>
          <w:sz w:val="28"/>
          <w:szCs w:val="28"/>
        </w:rPr>
      </w:pPr>
      <w:r w:rsidRPr="006832FD">
        <w:rPr>
          <w:sz w:val="28"/>
          <w:szCs w:val="28"/>
        </w:rPr>
        <w:t>що не перевищує середньомісячної заробітної плати в межах фонду оплати праці;</w:t>
      </w:r>
    </w:p>
    <w:p w:rsidR="009218B0" w:rsidRPr="006832FD" w:rsidRDefault="009218B0" w:rsidP="00EA268A">
      <w:pPr>
        <w:pStyle w:val="a3"/>
        <w:numPr>
          <w:ilvl w:val="1"/>
          <w:numId w:val="9"/>
        </w:numPr>
        <w:jc w:val="both"/>
        <w:rPr>
          <w:sz w:val="28"/>
          <w:szCs w:val="28"/>
          <w:lang w:val="uk-UA"/>
        </w:rPr>
      </w:pPr>
      <w:r w:rsidRPr="006832FD">
        <w:rPr>
          <w:sz w:val="28"/>
          <w:szCs w:val="28"/>
        </w:rPr>
        <w:t>Матеріальну допомогу для вирішення соціально-побутових питань</w:t>
      </w:r>
    </w:p>
    <w:p w:rsidR="009218B0" w:rsidRPr="006832FD" w:rsidRDefault="009218B0" w:rsidP="009218B0">
      <w:pPr>
        <w:jc w:val="both"/>
        <w:rPr>
          <w:sz w:val="28"/>
          <w:szCs w:val="28"/>
          <w:lang w:val="uk-UA"/>
        </w:rPr>
      </w:pPr>
      <w:r w:rsidRPr="006832FD">
        <w:rPr>
          <w:sz w:val="28"/>
          <w:szCs w:val="28"/>
        </w:rPr>
        <w:t>та допомогу на оздоровлення при наданні щорічної відпустки у розмірі, що не перевищує середньомісячної заробітної плати.</w:t>
      </w:r>
    </w:p>
    <w:p w:rsidR="009218B0" w:rsidRPr="00A80AA8" w:rsidRDefault="009218B0" w:rsidP="009218B0">
      <w:pPr>
        <w:pStyle w:val="a3"/>
        <w:numPr>
          <w:ilvl w:val="0"/>
          <w:numId w:val="6"/>
        </w:numPr>
        <w:jc w:val="both"/>
        <w:rPr>
          <w:sz w:val="28"/>
          <w:szCs w:val="28"/>
        </w:rPr>
      </w:pPr>
      <w:r w:rsidRPr="00A80AA8">
        <w:rPr>
          <w:sz w:val="28"/>
          <w:szCs w:val="28"/>
        </w:rPr>
        <w:t>Виплати здійснювати у межах затвердженого фонду оплати праці на 202</w:t>
      </w:r>
      <w:r w:rsidR="00E10180">
        <w:rPr>
          <w:sz w:val="28"/>
          <w:szCs w:val="28"/>
          <w:lang w:val="uk-UA"/>
        </w:rPr>
        <w:t>3</w:t>
      </w:r>
      <w:r w:rsidRPr="00A80AA8">
        <w:rPr>
          <w:sz w:val="28"/>
          <w:szCs w:val="28"/>
        </w:rPr>
        <w:t xml:space="preserve"> рік.</w:t>
      </w:r>
    </w:p>
    <w:p w:rsidR="009218B0" w:rsidRPr="00A80AA8" w:rsidRDefault="009218B0" w:rsidP="009218B0">
      <w:pPr>
        <w:pStyle w:val="a3"/>
        <w:numPr>
          <w:ilvl w:val="0"/>
          <w:numId w:val="6"/>
        </w:numPr>
        <w:jc w:val="both"/>
        <w:rPr>
          <w:sz w:val="28"/>
          <w:szCs w:val="28"/>
          <w:lang w:val="uk-UA"/>
        </w:rPr>
      </w:pPr>
      <w:r w:rsidRPr="00A80AA8">
        <w:rPr>
          <w:sz w:val="28"/>
          <w:szCs w:val="28"/>
        </w:rPr>
        <w:lastRenderedPageBreak/>
        <w:t>Умови оплати праці, затверджені даним рішенням, застосовувати з 1 січня 202</w:t>
      </w:r>
      <w:r w:rsidR="00E10180">
        <w:rPr>
          <w:sz w:val="28"/>
          <w:szCs w:val="28"/>
          <w:lang w:val="uk-UA"/>
        </w:rPr>
        <w:t>3</w:t>
      </w:r>
      <w:r w:rsidRPr="00A80AA8">
        <w:rPr>
          <w:sz w:val="28"/>
          <w:szCs w:val="28"/>
        </w:rPr>
        <w:t xml:space="preserve"> року.</w:t>
      </w:r>
    </w:p>
    <w:p w:rsidR="009218B0" w:rsidRPr="00A80AA8" w:rsidRDefault="009218B0" w:rsidP="009218B0">
      <w:pPr>
        <w:pStyle w:val="a3"/>
        <w:numPr>
          <w:ilvl w:val="0"/>
          <w:numId w:val="6"/>
        </w:numPr>
        <w:jc w:val="both"/>
        <w:rPr>
          <w:sz w:val="28"/>
          <w:szCs w:val="28"/>
        </w:rPr>
      </w:pPr>
      <w:r w:rsidRPr="00A80AA8">
        <w:rPr>
          <w:sz w:val="28"/>
          <w:szCs w:val="28"/>
        </w:rPr>
        <w:t xml:space="preserve">Контроль за виконанням даного рішення покласти на </w:t>
      </w:r>
      <w:r w:rsidRPr="00A80AA8">
        <w:rPr>
          <w:color w:val="000000"/>
          <w:sz w:val="28"/>
          <w:szCs w:val="28"/>
        </w:rPr>
        <w:t>постійну комісію з гуманітарних питань, прав людини, законності, запобігання та протидії корупції, депутатської діяльності, етики та регламенту</w:t>
      </w:r>
      <w:r w:rsidRPr="00A80AA8">
        <w:rPr>
          <w:sz w:val="28"/>
          <w:szCs w:val="28"/>
        </w:rPr>
        <w:t>.</w:t>
      </w:r>
    </w:p>
    <w:p w:rsidR="009218B0" w:rsidRPr="003A792C" w:rsidRDefault="009218B0" w:rsidP="009218B0">
      <w:pPr>
        <w:ind w:left="709"/>
        <w:jc w:val="both"/>
        <w:rPr>
          <w:sz w:val="28"/>
          <w:szCs w:val="28"/>
        </w:rPr>
      </w:pPr>
    </w:p>
    <w:p w:rsidR="009218B0" w:rsidRPr="003A792C" w:rsidRDefault="009218B0" w:rsidP="009218B0">
      <w:pPr>
        <w:jc w:val="both"/>
        <w:rPr>
          <w:sz w:val="28"/>
          <w:szCs w:val="28"/>
        </w:rPr>
      </w:pPr>
    </w:p>
    <w:p w:rsidR="003E3E4F" w:rsidRPr="00EA5707" w:rsidRDefault="003E3E4F" w:rsidP="003E3E4F">
      <w:pPr>
        <w:rPr>
          <w:b/>
          <w:sz w:val="28"/>
          <w:szCs w:val="28"/>
          <w:lang w:val="uk-UA"/>
        </w:rPr>
      </w:pPr>
      <w:r w:rsidRPr="00EA5707">
        <w:rPr>
          <w:b/>
          <w:sz w:val="28"/>
          <w:szCs w:val="28"/>
        </w:rPr>
        <w:t>Сільськи</w:t>
      </w:r>
      <w:r>
        <w:rPr>
          <w:b/>
          <w:sz w:val="28"/>
          <w:szCs w:val="28"/>
        </w:rPr>
        <w:t>й голова</w:t>
      </w:r>
      <w:r>
        <w:rPr>
          <w:b/>
          <w:sz w:val="28"/>
          <w:szCs w:val="28"/>
        </w:rPr>
        <w:tab/>
      </w:r>
      <w:r>
        <w:rPr>
          <w:b/>
          <w:sz w:val="28"/>
          <w:szCs w:val="28"/>
        </w:rPr>
        <w:tab/>
      </w:r>
      <w:r>
        <w:rPr>
          <w:b/>
          <w:sz w:val="28"/>
          <w:szCs w:val="28"/>
        </w:rPr>
        <w:tab/>
      </w:r>
      <w:r>
        <w:rPr>
          <w:b/>
          <w:sz w:val="28"/>
          <w:szCs w:val="28"/>
        </w:rPr>
        <w:tab/>
      </w:r>
      <w:r>
        <w:rPr>
          <w:b/>
          <w:sz w:val="28"/>
          <w:szCs w:val="28"/>
        </w:rPr>
        <w:tab/>
      </w:r>
      <w:r w:rsidRPr="00EA5707">
        <w:rPr>
          <w:b/>
          <w:sz w:val="28"/>
          <w:szCs w:val="28"/>
        </w:rPr>
        <w:t>Михайло С</w:t>
      </w:r>
      <w:r w:rsidRPr="00EA5707">
        <w:rPr>
          <w:b/>
          <w:sz w:val="28"/>
          <w:szCs w:val="28"/>
          <w:lang w:val="uk-UA"/>
        </w:rPr>
        <w:t>ТАНИНЕЦЬ</w:t>
      </w:r>
    </w:p>
    <w:p w:rsidR="009218B0" w:rsidRDefault="009218B0" w:rsidP="009218B0">
      <w:pPr>
        <w:jc w:val="both"/>
        <w:rPr>
          <w:rFonts w:eastAsia="Microsoft JhengHei"/>
          <w:b/>
          <w:bCs/>
          <w:sz w:val="28"/>
          <w:szCs w:val="28"/>
        </w:rPr>
      </w:pPr>
    </w:p>
    <w:p w:rsidR="009218B0" w:rsidRDefault="009218B0" w:rsidP="009218B0">
      <w:pPr>
        <w:pStyle w:val="a6"/>
        <w:shd w:val="clear" w:color="auto" w:fill="FFFFFF"/>
        <w:spacing w:before="225" w:beforeAutospacing="0" w:after="225" w:afterAutospacing="0"/>
        <w:ind w:firstLine="708"/>
        <w:jc w:val="center"/>
        <w:rPr>
          <w:b/>
          <w:sz w:val="32"/>
          <w:szCs w:val="28"/>
          <w:lang w:val="uk-UA"/>
        </w:rPr>
      </w:pPr>
    </w:p>
    <w:p w:rsidR="009218B0" w:rsidRDefault="009218B0" w:rsidP="009218B0">
      <w:pPr>
        <w:pStyle w:val="a6"/>
        <w:shd w:val="clear" w:color="auto" w:fill="FFFFFF"/>
        <w:spacing w:before="225" w:beforeAutospacing="0" w:after="225" w:afterAutospacing="0"/>
        <w:ind w:firstLine="708"/>
        <w:jc w:val="center"/>
        <w:rPr>
          <w:b/>
          <w:sz w:val="32"/>
          <w:szCs w:val="28"/>
          <w:lang w:val="uk-UA"/>
        </w:rPr>
      </w:pPr>
    </w:p>
    <w:p w:rsidR="009218B0" w:rsidRDefault="009218B0" w:rsidP="009218B0">
      <w:pPr>
        <w:pStyle w:val="a6"/>
        <w:shd w:val="clear" w:color="auto" w:fill="FFFFFF"/>
        <w:spacing w:before="225" w:beforeAutospacing="0" w:after="225" w:afterAutospacing="0"/>
        <w:ind w:firstLine="708"/>
        <w:jc w:val="center"/>
        <w:rPr>
          <w:b/>
          <w:sz w:val="32"/>
          <w:szCs w:val="28"/>
          <w:lang w:val="uk-UA"/>
        </w:rPr>
      </w:pPr>
    </w:p>
    <w:p w:rsidR="00A35E3F" w:rsidRDefault="00A35E3F" w:rsidP="009218B0">
      <w:pPr>
        <w:pStyle w:val="a6"/>
        <w:shd w:val="clear" w:color="auto" w:fill="FFFFFF"/>
        <w:spacing w:before="225" w:beforeAutospacing="0" w:after="225" w:afterAutospacing="0"/>
        <w:ind w:firstLine="708"/>
        <w:jc w:val="center"/>
        <w:rPr>
          <w:b/>
          <w:sz w:val="32"/>
          <w:szCs w:val="28"/>
          <w:lang w:val="uk-UA"/>
        </w:rPr>
      </w:pPr>
    </w:p>
    <w:p w:rsidR="00A35E3F" w:rsidRDefault="00A35E3F" w:rsidP="009218B0">
      <w:pPr>
        <w:pStyle w:val="a6"/>
        <w:shd w:val="clear" w:color="auto" w:fill="FFFFFF"/>
        <w:spacing w:before="225" w:beforeAutospacing="0" w:after="225" w:afterAutospacing="0"/>
        <w:ind w:firstLine="708"/>
        <w:jc w:val="center"/>
        <w:rPr>
          <w:b/>
          <w:sz w:val="32"/>
          <w:szCs w:val="28"/>
          <w:lang w:val="uk-UA"/>
        </w:rPr>
      </w:pPr>
    </w:p>
    <w:p w:rsidR="00A35E3F" w:rsidRDefault="00A35E3F" w:rsidP="009218B0">
      <w:pPr>
        <w:pStyle w:val="a6"/>
        <w:shd w:val="clear" w:color="auto" w:fill="FFFFFF"/>
        <w:spacing w:before="225" w:beforeAutospacing="0" w:after="225" w:afterAutospacing="0"/>
        <w:ind w:firstLine="708"/>
        <w:jc w:val="center"/>
        <w:rPr>
          <w:b/>
          <w:sz w:val="32"/>
          <w:szCs w:val="28"/>
          <w:lang w:val="uk-UA"/>
        </w:rPr>
      </w:pPr>
    </w:p>
    <w:p w:rsidR="00A35E3F" w:rsidRDefault="00A35E3F" w:rsidP="009218B0">
      <w:pPr>
        <w:pStyle w:val="a6"/>
        <w:shd w:val="clear" w:color="auto" w:fill="FFFFFF"/>
        <w:spacing w:before="225" w:beforeAutospacing="0" w:after="225" w:afterAutospacing="0"/>
        <w:ind w:firstLine="708"/>
        <w:jc w:val="center"/>
        <w:rPr>
          <w:b/>
          <w:sz w:val="32"/>
          <w:szCs w:val="28"/>
          <w:lang w:val="uk-UA"/>
        </w:rPr>
      </w:pPr>
    </w:p>
    <w:p w:rsidR="00A35E3F" w:rsidRDefault="00A35E3F" w:rsidP="009218B0">
      <w:pPr>
        <w:pStyle w:val="a6"/>
        <w:shd w:val="clear" w:color="auto" w:fill="FFFFFF"/>
        <w:spacing w:before="225" w:beforeAutospacing="0" w:after="225" w:afterAutospacing="0"/>
        <w:ind w:firstLine="708"/>
        <w:jc w:val="center"/>
        <w:rPr>
          <w:b/>
          <w:sz w:val="32"/>
          <w:szCs w:val="28"/>
          <w:lang w:val="uk-UA"/>
        </w:rPr>
      </w:pPr>
    </w:p>
    <w:p w:rsidR="00A35E3F" w:rsidRDefault="00A35E3F" w:rsidP="009218B0">
      <w:pPr>
        <w:pStyle w:val="a6"/>
        <w:shd w:val="clear" w:color="auto" w:fill="FFFFFF"/>
        <w:spacing w:before="225" w:beforeAutospacing="0" w:after="225" w:afterAutospacing="0"/>
        <w:ind w:firstLine="708"/>
        <w:jc w:val="center"/>
        <w:rPr>
          <w:b/>
          <w:sz w:val="32"/>
          <w:szCs w:val="28"/>
          <w:lang w:val="uk-UA"/>
        </w:rPr>
      </w:pPr>
    </w:p>
    <w:p w:rsidR="00A35E3F" w:rsidRDefault="00A35E3F" w:rsidP="009218B0">
      <w:pPr>
        <w:pStyle w:val="a6"/>
        <w:shd w:val="clear" w:color="auto" w:fill="FFFFFF"/>
        <w:spacing w:before="225" w:beforeAutospacing="0" w:after="225" w:afterAutospacing="0"/>
        <w:ind w:firstLine="708"/>
        <w:jc w:val="center"/>
        <w:rPr>
          <w:b/>
          <w:sz w:val="32"/>
          <w:szCs w:val="28"/>
          <w:lang w:val="uk-UA"/>
        </w:rPr>
      </w:pPr>
    </w:p>
    <w:p w:rsidR="00A35E3F" w:rsidRDefault="00A35E3F" w:rsidP="009218B0">
      <w:pPr>
        <w:pStyle w:val="a6"/>
        <w:shd w:val="clear" w:color="auto" w:fill="FFFFFF"/>
        <w:spacing w:before="225" w:beforeAutospacing="0" w:after="225" w:afterAutospacing="0"/>
        <w:ind w:firstLine="708"/>
        <w:jc w:val="center"/>
        <w:rPr>
          <w:b/>
          <w:sz w:val="32"/>
          <w:szCs w:val="28"/>
          <w:lang w:val="uk-UA"/>
        </w:rPr>
      </w:pPr>
    </w:p>
    <w:p w:rsidR="00A35E3F" w:rsidRDefault="00A35E3F" w:rsidP="009218B0">
      <w:pPr>
        <w:pStyle w:val="a6"/>
        <w:shd w:val="clear" w:color="auto" w:fill="FFFFFF"/>
        <w:spacing w:before="225" w:beforeAutospacing="0" w:after="225" w:afterAutospacing="0"/>
        <w:ind w:firstLine="708"/>
        <w:jc w:val="center"/>
        <w:rPr>
          <w:b/>
          <w:sz w:val="32"/>
          <w:szCs w:val="28"/>
          <w:lang w:val="uk-UA"/>
        </w:rPr>
      </w:pPr>
    </w:p>
    <w:p w:rsidR="00A35E3F" w:rsidRDefault="00A35E3F" w:rsidP="009218B0">
      <w:pPr>
        <w:pStyle w:val="a6"/>
        <w:shd w:val="clear" w:color="auto" w:fill="FFFFFF"/>
        <w:spacing w:before="225" w:beforeAutospacing="0" w:after="225" w:afterAutospacing="0"/>
        <w:ind w:firstLine="708"/>
        <w:jc w:val="center"/>
        <w:rPr>
          <w:b/>
          <w:sz w:val="32"/>
          <w:szCs w:val="28"/>
          <w:lang w:val="uk-UA"/>
        </w:rPr>
      </w:pPr>
    </w:p>
    <w:p w:rsidR="00A35E3F" w:rsidRDefault="00A35E3F" w:rsidP="009218B0">
      <w:pPr>
        <w:pStyle w:val="a6"/>
        <w:shd w:val="clear" w:color="auto" w:fill="FFFFFF"/>
        <w:spacing w:before="225" w:beforeAutospacing="0" w:after="225" w:afterAutospacing="0"/>
        <w:ind w:firstLine="708"/>
        <w:jc w:val="center"/>
        <w:rPr>
          <w:b/>
          <w:sz w:val="32"/>
          <w:szCs w:val="28"/>
          <w:lang w:val="uk-UA"/>
        </w:rPr>
      </w:pPr>
    </w:p>
    <w:p w:rsidR="00A35E3F" w:rsidRDefault="00A35E3F" w:rsidP="009218B0">
      <w:pPr>
        <w:pStyle w:val="a6"/>
        <w:shd w:val="clear" w:color="auto" w:fill="FFFFFF"/>
        <w:spacing w:before="225" w:beforeAutospacing="0" w:after="225" w:afterAutospacing="0"/>
        <w:ind w:firstLine="708"/>
        <w:jc w:val="center"/>
        <w:rPr>
          <w:b/>
          <w:sz w:val="32"/>
          <w:szCs w:val="28"/>
          <w:lang w:val="uk-UA"/>
        </w:rPr>
      </w:pPr>
    </w:p>
    <w:p w:rsidR="00A35E3F" w:rsidRDefault="00A35E3F" w:rsidP="009218B0">
      <w:pPr>
        <w:pStyle w:val="a6"/>
        <w:shd w:val="clear" w:color="auto" w:fill="FFFFFF"/>
        <w:spacing w:before="225" w:beforeAutospacing="0" w:after="225" w:afterAutospacing="0"/>
        <w:ind w:firstLine="708"/>
        <w:jc w:val="center"/>
        <w:rPr>
          <w:b/>
          <w:sz w:val="32"/>
          <w:szCs w:val="28"/>
          <w:lang w:val="uk-UA"/>
        </w:rPr>
      </w:pPr>
    </w:p>
    <w:p w:rsidR="00A35E3F" w:rsidRDefault="00A35E3F" w:rsidP="009218B0">
      <w:pPr>
        <w:pStyle w:val="a6"/>
        <w:shd w:val="clear" w:color="auto" w:fill="FFFFFF"/>
        <w:spacing w:before="225" w:beforeAutospacing="0" w:after="225" w:afterAutospacing="0"/>
        <w:ind w:firstLine="708"/>
        <w:jc w:val="center"/>
        <w:rPr>
          <w:b/>
          <w:sz w:val="32"/>
          <w:szCs w:val="28"/>
          <w:lang w:val="uk-UA"/>
        </w:rPr>
      </w:pPr>
    </w:p>
    <w:p w:rsidR="00A35E3F" w:rsidRDefault="00A35E3F" w:rsidP="009218B0">
      <w:pPr>
        <w:pStyle w:val="a6"/>
        <w:shd w:val="clear" w:color="auto" w:fill="FFFFFF"/>
        <w:spacing w:before="225" w:beforeAutospacing="0" w:after="225" w:afterAutospacing="0"/>
        <w:ind w:firstLine="708"/>
        <w:jc w:val="center"/>
        <w:rPr>
          <w:b/>
          <w:sz w:val="32"/>
          <w:szCs w:val="28"/>
          <w:lang w:val="uk-UA"/>
        </w:rPr>
      </w:pPr>
    </w:p>
    <w:p w:rsidR="00A35E3F" w:rsidRDefault="00A35E3F" w:rsidP="009218B0">
      <w:pPr>
        <w:pStyle w:val="a6"/>
        <w:shd w:val="clear" w:color="auto" w:fill="FFFFFF"/>
        <w:spacing w:before="225" w:beforeAutospacing="0" w:after="225" w:afterAutospacing="0"/>
        <w:ind w:firstLine="708"/>
        <w:jc w:val="center"/>
        <w:rPr>
          <w:b/>
          <w:sz w:val="32"/>
          <w:szCs w:val="28"/>
          <w:lang w:val="uk-UA"/>
        </w:rPr>
      </w:pPr>
    </w:p>
    <w:p w:rsidR="00A35E3F" w:rsidRDefault="00A35E3F" w:rsidP="009218B0">
      <w:pPr>
        <w:pStyle w:val="a6"/>
        <w:shd w:val="clear" w:color="auto" w:fill="FFFFFF"/>
        <w:spacing w:before="225" w:beforeAutospacing="0" w:after="225" w:afterAutospacing="0"/>
        <w:ind w:firstLine="708"/>
        <w:jc w:val="center"/>
        <w:rPr>
          <w:b/>
          <w:sz w:val="32"/>
          <w:szCs w:val="28"/>
          <w:lang w:val="uk-UA"/>
        </w:rPr>
      </w:pPr>
    </w:p>
    <w:p w:rsidR="00A35E3F" w:rsidRPr="00B650DF" w:rsidRDefault="00A35E3F" w:rsidP="00A35E3F">
      <w:pPr>
        <w:spacing w:line="480" w:lineRule="auto"/>
        <w:rPr>
          <w:sz w:val="36"/>
          <w:szCs w:val="36"/>
        </w:rPr>
      </w:pPr>
      <w:r>
        <w:rPr>
          <w:b/>
          <w:sz w:val="28"/>
          <w:szCs w:val="28"/>
          <w:lang w:val="uk-UA"/>
        </w:rPr>
        <w:lastRenderedPageBreak/>
        <w:t xml:space="preserve">                                                  </w:t>
      </w:r>
      <w:r>
        <w:rPr>
          <w:sz w:val="16"/>
        </w:rPr>
        <w:t xml:space="preserve">             </w:t>
      </w:r>
      <w:r>
        <w:rPr>
          <w:sz w:val="16"/>
          <w:lang w:val="uk-UA"/>
        </w:rPr>
        <w:t xml:space="preserve">  </w:t>
      </w:r>
      <w:r>
        <w:rPr>
          <w:sz w:val="16"/>
        </w:rPr>
        <w:t xml:space="preserve">     </w:t>
      </w:r>
      <w:r>
        <w:rPr>
          <w:noProof/>
          <w:sz w:val="16"/>
        </w:rPr>
        <w:drawing>
          <wp:inline distT="0" distB="0" distL="0" distR="0">
            <wp:extent cx="400050" cy="5715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r>
        <w:rPr>
          <w:sz w:val="16"/>
        </w:rPr>
        <w:t xml:space="preserve">                                                      </w:t>
      </w:r>
    </w:p>
    <w:p w:rsidR="00A35E3F" w:rsidRPr="00746B3C" w:rsidRDefault="00A35E3F" w:rsidP="00A35E3F">
      <w:pPr>
        <w:pStyle w:val="2"/>
        <w:numPr>
          <w:ilvl w:val="1"/>
          <w:numId w:val="1"/>
        </w:numPr>
        <w:suppressAutoHyphens/>
        <w:jc w:val="center"/>
        <w:rPr>
          <w:b/>
          <w:bCs/>
          <w:i/>
          <w:szCs w:val="28"/>
        </w:rPr>
      </w:pPr>
      <w:r w:rsidRPr="00746B3C">
        <w:rPr>
          <w:b/>
          <w:szCs w:val="28"/>
        </w:rPr>
        <w:t>УКРАЇНА</w:t>
      </w:r>
    </w:p>
    <w:p w:rsidR="00A35E3F" w:rsidRPr="000C7552" w:rsidRDefault="00A35E3F" w:rsidP="000C7552">
      <w:pPr>
        <w:pStyle w:val="2"/>
        <w:numPr>
          <w:ilvl w:val="1"/>
          <w:numId w:val="1"/>
        </w:numPr>
        <w:suppressAutoHyphens/>
        <w:jc w:val="center"/>
        <w:rPr>
          <w:b/>
          <w:bCs/>
          <w:i/>
          <w:szCs w:val="28"/>
        </w:rPr>
      </w:pPr>
      <w:r w:rsidRPr="00746B3C">
        <w:rPr>
          <w:b/>
          <w:szCs w:val="28"/>
        </w:rPr>
        <w:t>КАМ’ЯНСЬКА СІЛЬСЬКА РАДА</w:t>
      </w:r>
      <w:r w:rsidR="000C7552">
        <w:rPr>
          <w:b/>
          <w:szCs w:val="28"/>
        </w:rPr>
        <w:t xml:space="preserve">  </w:t>
      </w:r>
      <w:r w:rsidRPr="000C7552">
        <w:rPr>
          <w:b/>
          <w:szCs w:val="28"/>
        </w:rPr>
        <w:t>БЕРЕГІВСЬКОГО РАЙОНУ  ЗАКАРПАТСЬКОЇ ОБЛАСТІ</w:t>
      </w:r>
    </w:p>
    <w:p w:rsidR="00A35E3F" w:rsidRPr="00324213" w:rsidRDefault="00A35E3F" w:rsidP="00A35E3F">
      <w:pPr>
        <w:pStyle w:val="a3"/>
        <w:numPr>
          <w:ilvl w:val="0"/>
          <w:numId w:val="1"/>
        </w:numPr>
        <w:suppressAutoHyphens w:val="0"/>
        <w:jc w:val="center"/>
        <w:rPr>
          <w:sz w:val="28"/>
          <w:szCs w:val="28"/>
        </w:rPr>
      </w:pPr>
      <w:r w:rsidRPr="00324213">
        <w:rPr>
          <w:sz w:val="28"/>
          <w:szCs w:val="28"/>
        </w:rPr>
        <w:t xml:space="preserve"> </w:t>
      </w:r>
    </w:p>
    <w:p w:rsidR="00A35E3F" w:rsidRPr="00324213" w:rsidRDefault="00A35E3F" w:rsidP="00A35E3F">
      <w:pPr>
        <w:pStyle w:val="a3"/>
        <w:numPr>
          <w:ilvl w:val="0"/>
          <w:numId w:val="1"/>
        </w:numPr>
        <w:suppressAutoHyphens w:val="0"/>
        <w:jc w:val="center"/>
        <w:rPr>
          <w:sz w:val="28"/>
          <w:szCs w:val="28"/>
        </w:rPr>
      </w:pPr>
      <w:r>
        <w:rPr>
          <w:sz w:val="28"/>
          <w:szCs w:val="28"/>
          <w:lang w:val="uk-UA"/>
        </w:rPr>
        <w:t>18-та</w:t>
      </w:r>
      <w:r w:rsidRPr="00324213">
        <w:rPr>
          <w:sz w:val="28"/>
          <w:szCs w:val="28"/>
        </w:rPr>
        <w:t xml:space="preserve">  сесії 8-го скликання</w:t>
      </w:r>
    </w:p>
    <w:p w:rsidR="00A35E3F" w:rsidRPr="00B650DF" w:rsidRDefault="00A35E3F" w:rsidP="00A35E3F">
      <w:pPr>
        <w:rPr>
          <w:sz w:val="28"/>
          <w:szCs w:val="28"/>
        </w:rPr>
      </w:pPr>
    </w:p>
    <w:p w:rsidR="00A35E3F" w:rsidRPr="007E451E" w:rsidRDefault="00A35E3F" w:rsidP="00A35E3F">
      <w:pPr>
        <w:pStyle w:val="a3"/>
        <w:numPr>
          <w:ilvl w:val="0"/>
          <w:numId w:val="1"/>
        </w:numPr>
        <w:tabs>
          <w:tab w:val="left" w:pos="3840"/>
        </w:tabs>
        <w:suppressAutoHyphens w:val="0"/>
        <w:rPr>
          <w:b/>
          <w:sz w:val="28"/>
          <w:szCs w:val="28"/>
        </w:rPr>
      </w:pPr>
      <w:r>
        <w:tab/>
      </w:r>
      <w:r w:rsidRPr="00324213">
        <w:t xml:space="preserve">                        </w:t>
      </w:r>
      <w:r>
        <w:t xml:space="preserve">                        </w:t>
      </w:r>
      <w:r w:rsidRPr="00324213">
        <w:t xml:space="preserve">           </w:t>
      </w:r>
      <w:r w:rsidRPr="007E451E">
        <w:rPr>
          <w:b/>
          <w:sz w:val="28"/>
          <w:szCs w:val="28"/>
        </w:rPr>
        <w:t xml:space="preserve">Р І Ш Е Н </w:t>
      </w:r>
      <w:proofErr w:type="gramStart"/>
      <w:r w:rsidRPr="007E451E">
        <w:rPr>
          <w:b/>
          <w:sz w:val="28"/>
          <w:szCs w:val="28"/>
        </w:rPr>
        <w:t>Н</w:t>
      </w:r>
      <w:proofErr w:type="gramEnd"/>
      <w:r w:rsidRPr="007E451E">
        <w:rPr>
          <w:b/>
          <w:sz w:val="28"/>
          <w:szCs w:val="28"/>
        </w:rPr>
        <w:t xml:space="preserve"> Я</w:t>
      </w:r>
    </w:p>
    <w:p w:rsidR="00A35E3F" w:rsidRPr="00324213" w:rsidRDefault="00A35E3F" w:rsidP="00A35E3F">
      <w:pPr>
        <w:tabs>
          <w:tab w:val="left" w:pos="3840"/>
        </w:tabs>
        <w:rPr>
          <w:sz w:val="28"/>
          <w:szCs w:val="28"/>
        </w:rPr>
      </w:pPr>
    </w:p>
    <w:p w:rsidR="00A35E3F" w:rsidRPr="00713156" w:rsidRDefault="00A35E3F" w:rsidP="00A35E3F">
      <w:pPr>
        <w:rPr>
          <w:b/>
          <w:sz w:val="28"/>
          <w:lang w:val="uk-UA"/>
        </w:rPr>
      </w:pPr>
      <w:r>
        <w:rPr>
          <w:b/>
          <w:sz w:val="28"/>
        </w:rPr>
        <w:t xml:space="preserve">від </w:t>
      </w:r>
      <w:r>
        <w:rPr>
          <w:b/>
          <w:sz w:val="28"/>
          <w:lang w:val="uk-UA"/>
        </w:rPr>
        <w:t xml:space="preserve">22 грудня </w:t>
      </w:r>
      <w:r>
        <w:rPr>
          <w:b/>
          <w:sz w:val="28"/>
        </w:rPr>
        <w:t>202</w:t>
      </w:r>
      <w:r>
        <w:rPr>
          <w:b/>
          <w:sz w:val="28"/>
          <w:lang w:val="uk-UA"/>
        </w:rPr>
        <w:t>2</w:t>
      </w:r>
      <w:r w:rsidRPr="001222DD">
        <w:rPr>
          <w:b/>
          <w:sz w:val="28"/>
        </w:rPr>
        <w:t xml:space="preserve"> року №</w:t>
      </w:r>
      <w:r>
        <w:rPr>
          <w:b/>
          <w:sz w:val="28"/>
          <w:lang w:val="uk-UA"/>
        </w:rPr>
        <w:t xml:space="preserve"> </w:t>
      </w:r>
      <w:r w:rsidR="000C7552">
        <w:rPr>
          <w:b/>
          <w:sz w:val="28"/>
          <w:lang w:val="uk-UA"/>
        </w:rPr>
        <w:t>1217</w:t>
      </w:r>
    </w:p>
    <w:p w:rsidR="00A35E3F" w:rsidRPr="00A35E3F" w:rsidRDefault="00A35E3F" w:rsidP="00A35E3F">
      <w:pPr>
        <w:rPr>
          <w:b/>
          <w:sz w:val="28"/>
          <w:lang w:val="uk-UA"/>
        </w:rPr>
      </w:pPr>
      <w:r w:rsidRPr="001222DD">
        <w:rPr>
          <w:b/>
          <w:sz w:val="28"/>
        </w:rPr>
        <w:t>с</w:t>
      </w:r>
      <w:proofErr w:type="gramStart"/>
      <w:r w:rsidRPr="001222DD">
        <w:rPr>
          <w:b/>
          <w:sz w:val="28"/>
        </w:rPr>
        <w:t>.К</w:t>
      </w:r>
      <w:proofErr w:type="gramEnd"/>
      <w:r w:rsidRPr="001222DD">
        <w:rPr>
          <w:b/>
          <w:sz w:val="28"/>
        </w:rPr>
        <w:t xml:space="preserve">ам’янське                 </w:t>
      </w:r>
    </w:p>
    <w:p w:rsidR="00A35E3F" w:rsidRDefault="00A35E3F" w:rsidP="00A35E3F"/>
    <w:p w:rsidR="00A35E3F" w:rsidRPr="00702F2A" w:rsidRDefault="00A35E3F" w:rsidP="00A35E3F">
      <w:pPr>
        <w:rPr>
          <w:sz w:val="28"/>
          <w:szCs w:val="28"/>
        </w:rPr>
      </w:pPr>
      <w:r w:rsidRPr="00702F2A">
        <w:rPr>
          <w:sz w:val="28"/>
          <w:szCs w:val="28"/>
        </w:rPr>
        <w:t>Про затвердження Положення про</w:t>
      </w:r>
    </w:p>
    <w:p w:rsidR="00A35E3F" w:rsidRDefault="00A35E3F" w:rsidP="00A35E3F">
      <w:pPr>
        <w:rPr>
          <w:sz w:val="28"/>
          <w:szCs w:val="28"/>
        </w:rPr>
      </w:pPr>
      <w:r w:rsidRPr="00702F2A">
        <w:rPr>
          <w:sz w:val="28"/>
          <w:szCs w:val="28"/>
        </w:rPr>
        <w:t xml:space="preserve">відділ освіти, сім’ї, </w:t>
      </w:r>
      <w:proofErr w:type="gramStart"/>
      <w:r w:rsidRPr="00702F2A">
        <w:rPr>
          <w:sz w:val="28"/>
          <w:szCs w:val="28"/>
        </w:rPr>
        <w:t>молод</w:t>
      </w:r>
      <w:proofErr w:type="gramEnd"/>
      <w:r w:rsidRPr="00702F2A">
        <w:rPr>
          <w:sz w:val="28"/>
          <w:szCs w:val="28"/>
        </w:rPr>
        <w:t xml:space="preserve">і та спорту, </w:t>
      </w:r>
    </w:p>
    <w:p w:rsidR="00A35E3F" w:rsidRPr="00702F2A" w:rsidRDefault="00A35E3F" w:rsidP="00A35E3F">
      <w:pPr>
        <w:rPr>
          <w:sz w:val="28"/>
          <w:szCs w:val="28"/>
        </w:rPr>
      </w:pPr>
      <w:r w:rsidRPr="00702F2A">
        <w:rPr>
          <w:sz w:val="28"/>
          <w:szCs w:val="28"/>
        </w:rPr>
        <w:t>культури і туризму</w:t>
      </w:r>
    </w:p>
    <w:p w:rsidR="00A35E3F" w:rsidRPr="00702F2A" w:rsidRDefault="00A35E3F" w:rsidP="00A35E3F">
      <w:pPr>
        <w:rPr>
          <w:sz w:val="28"/>
          <w:szCs w:val="28"/>
        </w:rPr>
      </w:pPr>
      <w:r w:rsidRPr="00702F2A">
        <w:rPr>
          <w:sz w:val="28"/>
          <w:szCs w:val="28"/>
        </w:rPr>
        <w:t>Кам</w:t>
      </w:r>
      <w:r w:rsidRPr="00D312BD">
        <w:rPr>
          <w:sz w:val="28"/>
          <w:szCs w:val="28"/>
        </w:rPr>
        <w:t>’</w:t>
      </w:r>
      <w:r w:rsidRPr="00702F2A">
        <w:rPr>
          <w:sz w:val="28"/>
          <w:szCs w:val="28"/>
        </w:rPr>
        <w:t>янської сільської ради</w:t>
      </w:r>
    </w:p>
    <w:p w:rsidR="00A35E3F" w:rsidRPr="00702F2A" w:rsidRDefault="00A35E3F" w:rsidP="00A35E3F">
      <w:pPr>
        <w:rPr>
          <w:sz w:val="28"/>
          <w:szCs w:val="28"/>
        </w:rPr>
      </w:pPr>
    </w:p>
    <w:p w:rsidR="00A35E3F" w:rsidRPr="00A35E3F" w:rsidRDefault="00A35E3F" w:rsidP="00A35E3F">
      <w:pPr>
        <w:ind w:firstLine="709"/>
        <w:rPr>
          <w:b/>
          <w:bCs/>
          <w:sz w:val="28"/>
          <w:szCs w:val="28"/>
          <w:bdr w:val="none" w:sz="0" w:space="0" w:color="auto" w:frame="1"/>
          <w:shd w:val="clear" w:color="auto" w:fill="FFFFFF"/>
        </w:rPr>
      </w:pPr>
      <w:r w:rsidRPr="00A35E3F">
        <w:rPr>
          <w:sz w:val="28"/>
          <w:szCs w:val="28"/>
          <w:shd w:val="clear" w:color="auto" w:fill="FFFFFF"/>
        </w:rPr>
        <w:t xml:space="preserve">Керуючись ст. 11, ч. 4 ст. 54,  ч. 1 ст. 59 Закону України  «Про місцеве самоврядування в Україні», враховуючи </w:t>
      </w:r>
      <w:proofErr w:type="gramStart"/>
      <w:r w:rsidRPr="00A35E3F">
        <w:rPr>
          <w:sz w:val="28"/>
          <w:szCs w:val="28"/>
          <w:shd w:val="clear" w:color="auto" w:fill="FFFFFF"/>
        </w:rPr>
        <w:t>р</w:t>
      </w:r>
      <w:proofErr w:type="gramEnd"/>
      <w:r w:rsidRPr="00A35E3F">
        <w:rPr>
          <w:sz w:val="28"/>
          <w:szCs w:val="28"/>
          <w:shd w:val="clear" w:color="auto" w:fill="FFFFFF"/>
        </w:rPr>
        <w:t xml:space="preserve">ішення Кам’янської сільської ради від 22.12.2022 № </w:t>
      </w:r>
      <w:r>
        <w:rPr>
          <w:sz w:val="28"/>
          <w:szCs w:val="28"/>
          <w:shd w:val="clear" w:color="auto" w:fill="FFFFFF"/>
          <w:lang w:val="uk-UA"/>
        </w:rPr>
        <w:t>1211</w:t>
      </w:r>
      <w:r w:rsidRPr="00A35E3F">
        <w:rPr>
          <w:sz w:val="28"/>
          <w:szCs w:val="28"/>
          <w:shd w:val="clear" w:color="auto" w:fill="FFFFFF"/>
        </w:rPr>
        <w:t xml:space="preserve">  «</w:t>
      </w:r>
      <w:r>
        <w:rPr>
          <w:sz w:val="28"/>
          <w:szCs w:val="28"/>
          <w:shd w:val="clear" w:color="auto" w:fill="FFFFFF"/>
          <w:lang w:val="uk-UA"/>
        </w:rPr>
        <w:t>Про структуру , загальну  чисельність виконавчих органів сільської ради та витрати на їх утримання на 2023 рік</w:t>
      </w:r>
      <w:r w:rsidRPr="00A35E3F">
        <w:rPr>
          <w:sz w:val="28"/>
          <w:szCs w:val="28"/>
          <w:shd w:val="clear" w:color="auto" w:fill="FFFFFF"/>
        </w:rPr>
        <w:t xml:space="preserve">  », зі змінами,  </w:t>
      </w:r>
      <w:r w:rsidRPr="00EA5707">
        <w:rPr>
          <w:bCs/>
          <w:sz w:val="28"/>
          <w:szCs w:val="28"/>
          <w:bdr w:val="none" w:sz="0" w:space="0" w:color="auto" w:frame="1"/>
          <w:shd w:val="clear" w:color="auto" w:fill="FFFFFF"/>
        </w:rPr>
        <w:t>сільська</w:t>
      </w:r>
      <w:r w:rsidRPr="00EA5707">
        <w:rPr>
          <w:sz w:val="28"/>
          <w:szCs w:val="28"/>
          <w:shd w:val="clear" w:color="auto" w:fill="FFFFFF"/>
        </w:rPr>
        <w:t>  </w:t>
      </w:r>
      <w:r w:rsidRPr="00EA5707">
        <w:rPr>
          <w:bCs/>
          <w:sz w:val="28"/>
          <w:szCs w:val="28"/>
          <w:bdr w:val="none" w:sz="0" w:space="0" w:color="auto" w:frame="1"/>
          <w:shd w:val="clear" w:color="auto" w:fill="FFFFFF"/>
        </w:rPr>
        <w:t>рада</w:t>
      </w:r>
    </w:p>
    <w:p w:rsidR="00A35E3F" w:rsidRPr="00EA5707" w:rsidRDefault="00EA5707" w:rsidP="00A35E3F">
      <w:pPr>
        <w:ind w:firstLine="709"/>
        <w:rPr>
          <w:b/>
          <w:sz w:val="28"/>
          <w:szCs w:val="28"/>
          <w:lang w:val="uk-UA"/>
        </w:rPr>
      </w:pPr>
      <w:r>
        <w:rPr>
          <w:sz w:val="28"/>
          <w:szCs w:val="28"/>
          <w:lang w:val="uk-UA"/>
        </w:rPr>
        <w:t xml:space="preserve">                                         </w:t>
      </w:r>
      <w:r w:rsidR="00A35E3F" w:rsidRPr="00EA5707">
        <w:rPr>
          <w:b/>
          <w:sz w:val="28"/>
          <w:szCs w:val="28"/>
        </w:rPr>
        <w:t>ВИРІШИЛА:</w:t>
      </w:r>
    </w:p>
    <w:p w:rsidR="00EA5707" w:rsidRPr="00EA5707" w:rsidRDefault="00EA5707" w:rsidP="00A35E3F">
      <w:pPr>
        <w:ind w:firstLine="709"/>
        <w:rPr>
          <w:sz w:val="28"/>
          <w:szCs w:val="28"/>
          <w:lang w:val="uk-UA"/>
        </w:rPr>
      </w:pPr>
    </w:p>
    <w:p w:rsidR="00A35E3F" w:rsidRPr="00690CCC" w:rsidRDefault="00A35E3F" w:rsidP="00A35E3F">
      <w:pPr>
        <w:pStyle w:val="a3"/>
        <w:numPr>
          <w:ilvl w:val="0"/>
          <w:numId w:val="35"/>
        </w:numPr>
        <w:suppressAutoHyphens w:val="0"/>
        <w:spacing w:after="200" w:line="276" w:lineRule="auto"/>
        <w:rPr>
          <w:sz w:val="28"/>
          <w:szCs w:val="28"/>
          <w:lang w:val="uk-UA"/>
        </w:rPr>
      </w:pPr>
      <w:r w:rsidRPr="00690CCC">
        <w:rPr>
          <w:sz w:val="28"/>
          <w:szCs w:val="28"/>
          <w:lang w:val="uk-UA"/>
        </w:rPr>
        <w:t>Затвердити Положення про відділ освіти, сім’ї, молоді та спорту, культури і туризму Кам’янської сільської ради (додається).</w:t>
      </w:r>
    </w:p>
    <w:p w:rsidR="00A35E3F" w:rsidRPr="00690CCC" w:rsidRDefault="00A35E3F" w:rsidP="00A35E3F">
      <w:pPr>
        <w:pStyle w:val="a3"/>
        <w:numPr>
          <w:ilvl w:val="0"/>
          <w:numId w:val="35"/>
        </w:numPr>
        <w:suppressAutoHyphens w:val="0"/>
        <w:spacing w:after="200" w:line="276" w:lineRule="auto"/>
        <w:rPr>
          <w:sz w:val="28"/>
          <w:szCs w:val="28"/>
          <w:lang w:val="uk-UA"/>
        </w:rPr>
      </w:pPr>
      <w:r w:rsidRPr="00690CCC">
        <w:rPr>
          <w:sz w:val="28"/>
          <w:szCs w:val="28"/>
          <w:lang w:val="uk-UA"/>
        </w:rPr>
        <w:t>Визнати таким, що втратило чи</w:t>
      </w:r>
      <w:r w:rsidR="000C7552" w:rsidRPr="00690CCC">
        <w:rPr>
          <w:sz w:val="28"/>
          <w:szCs w:val="28"/>
          <w:lang w:val="uk-UA"/>
        </w:rPr>
        <w:t>нність рішення</w:t>
      </w:r>
      <w:r w:rsidR="000C7552">
        <w:rPr>
          <w:sz w:val="28"/>
          <w:szCs w:val="28"/>
          <w:lang w:val="uk-UA"/>
        </w:rPr>
        <w:t xml:space="preserve"> 2-го засідання І-сесії                                                                                8-го скликання від 17.12.2020 року №41</w:t>
      </w:r>
    </w:p>
    <w:p w:rsidR="00A35E3F" w:rsidRPr="00690CCC" w:rsidRDefault="00A35E3F" w:rsidP="00A35E3F">
      <w:pPr>
        <w:pStyle w:val="a3"/>
        <w:numPr>
          <w:ilvl w:val="0"/>
          <w:numId w:val="35"/>
        </w:numPr>
        <w:suppressAutoHyphens w:val="0"/>
        <w:spacing w:after="200" w:line="276" w:lineRule="auto"/>
        <w:rPr>
          <w:sz w:val="28"/>
          <w:szCs w:val="28"/>
          <w:lang w:val="uk-UA"/>
        </w:rPr>
      </w:pPr>
      <w:r w:rsidRPr="00690CCC">
        <w:rPr>
          <w:sz w:val="28"/>
          <w:szCs w:val="28"/>
          <w:lang w:val="uk-UA"/>
        </w:rPr>
        <w:t>Контроль за виконанням цього рішення покласти на постійну комісію з гуманітарних питань, прав людини, законності, запобігання і протидії корупції, депутатської діяльності, етики та регламенту (Хміль Г.М.)</w:t>
      </w:r>
    </w:p>
    <w:p w:rsidR="00A35E3F" w:rsidRPr="00690CCC" w:rsidRDefault="00A35E3F" w:rsidP="00A35E3F">
      <w:pPr>
        <w:rPr>
          <w:sz w:val="28"/>
          <w:szCs w:val="28"/>
          <w:lang w:val="uk-UA"/>
        </w:rPr>
      </w:pPr>
    </w:p>
    <w:p w:rsidR="00A35E3F" w:rsidRPr="00690CCC" w:rsidRDefault="00A35E3F" w:rsidP="00A35E3F">
      <w:pPr>
        <w:rPr>
          <w:sz w:val="28"/>
          <w:szCs w:val="28"/>
          <w:lang w:val="uk-UA"/>
        </w:rPr>
      </w:pPr>
    </w:p>
    <w:p w:rsidR="00A35E3F" w:rsidRPr="00EA5707" w:rsidRDefault="00A35E3F" w:rsidP="00A35E3F">
      <w:pPr>
        <w:rPr>
          <w:b/>
          <w:sz w:val="28"/>
          <w:szCs w:val="28"/>
          <w:lang w:val="uk-UA"/>
        </w:rPr>
      </w:pPr>
      <w:r w:rsidRPr="00EA5707">
        <w:rPr>
          <w:b/>
          <w:sz w:val="28"/>
          <w:szCs w:val="28"/>
        </w:rPr>
        <w:t>Сільськи</w:t>
      </w:r>
      <w:r w:rsidR="00EA5707">
        <w:rPr>
          <w:b/>
          <w:sz w:val="28"/>
          <w:szCs w:val="28"/>
        </w:rPr>
        <w:t>й голова</w:t>
      </w:r>
      <w:r w:rsidR="00EA5707">
        <w:rPr>
          <w:b/>
          <w:sz w:val="28"/>
          <w:szCs w:val="28"/>
        </w:rPr>
        <w:tab/>
      </w:r>
      <w:r w:rsidR="00EA5707">
        <w:rPr>
          <w:b/>
          <w:sz w:val="28"/>
          <w:szCs w:val="28"/>
        </w:rPr>
        <w:tab/>
      </w:r>
      <w:r w:rsidR="00EA5707">
        <w:rPr>
          <w:b/>
          <w:sz w:val="28"/>
          <w:szCs w:val="28"/>
        </w:rPr>
        <w:tab/>
      </w:r>
      <w:r w:rsidR="00EA5707">
        <w:rPr>
          <w:b/>
          <w:sz w:val="28"/>
          <w:szCs w:val="28"/>
        </w:rPr>
        <w:tab/>
      </w:r>
      <w:r w:rsidR="00EA5707">
        <w:rPr>
          <w:b/>
          <w:sz w:val="28"/>
          <w:szCs w:val="28"/>
        </w:rPr>
        <w:tab/>
      </w:r>
      <w:r w:rsidR="00EA5707" w:rsidRPr="00EA5707">
        <w:rPr>
          <w:b/>
          <w:sz w:val="28"/>
          <w:szCs w:val="28"/>
        </w:rPr>
        <w:t>Михайло С</w:t>
      </w:r>
      <w:r w:rsidR="00EA5707" w:rsidRPr="00EA5707">
        <w:rPr>
          <w:b/>
          <w:sz w:val="28"/>
          <w:szCs w:val="28"/>
          <w:lang w:val="uk-UA"/>
        </w:rPr>
        <w:t>ТАНИНЕЦЬ</w:t>
      </w:r>
    </w:p>
    <w:p w:rsidR="00A35E3F" w:rsidRDefault="00A35E3F" w:rsidP="00A35E3F">
      <w:pPr>
        <w:rPr>
          <w:sz w:val="28"/>
          <w:szCs w:val="28"/>
        </w:rPr>
      </w:pPr>
    </w:p>
    <w:p w:rsidR="00A35E3F" w:rsidRDefault="00A35E3F" w:rsidP="00A35E3F">
      <w:pPr>
        <w:rPr>
          <w:sz w:val="28"/>
          <w:szCs w:val="28"/>
          <w:lang w:val="uk-UA"/>
        </w:rPr>
      </w:pPr>
    </w:p>
    <w:p w:rsidR="000C7552" w:rsidRPr="000C7552" w:rsidRDefault="000C7552" w:rsidP="00A35E3F">
      <w:pPr>
        <w:rPr>
          <w:sz w:val="28"/>
          <w:szCs w:val="28"/>
          <w:lang w:val="uk-UA"/>
        </w:rPr>
      </w:pPr>
    </w:p>
    <w:p w:rsidR="00A35E3F" w:rsidRDefault="00A35E3F" w:rsidP="00A35E3F">
      <w:pPr>
        <w:rPr>
          <w:sz w:val="28"/>
          <w:szCs w:val="28"/>
        </w:rPr>
      </w:pPr>
    </w:p>
    <w:p w:rsidR="00A35E3F" w:rsidRDefault="00A35E3F" w:rsidP="00A35E3F">
      <w:pPr>
        <w:rPr>
          <w:sz w:val="28"/>
          <w:szCs w:val="28"/>
        </w:rPr>
      </w:pPr>
    </w:p>
    <w:p w:rsidR="00A35E3F" w:rsidRDefault="00A35E3F" w:rsidP="00A35E3F">
      <w:pPr>
        <w:rPr>
          <w:sz w:val="28"/>
          <w:szCs w:val="28"/>
        </w:rPr>
      </w:pPr>
    </w:p>
    <w:p w:rsidR="00A35E3F" w:rsidRDefault="00A35E3F" w:rsidP="00A35E3F">
      <w:pPr>
        <w:rPr>
          <w:sz w:val="28"/>
          <w:szCs w:val="28"/>
        </w:rPr>
      </w:pPr>
    </w:p>
    <w:p w:rsidR="00A35E3F" w:rsidRDefault="00A35E3F" w:rsidP="00A35E3F">
      <w:pPr>
        <w:rPr>
          <w:sz w:val="28"/>
          <w:szCs w:val="28"/>
        </w:rPr>
      </w:pPr>
    </w:p>
    <w:p w:rsidR="00A35E3F" w:rsidRDefault="00A35E3F" w:rsidP="00A35E3F">
      <w:pPr>
        <w:rPr>
          <w:sz w:val="28"/>
          <w:szCs w:val="28"/>
        </w:rPr>
      </w:pPr>
    </w:p>
    <w:p w:rsidR="00A35E3F" w:rsidRDefault="00A35E3F" w:rsidP="00A35E3F">
      <w:pPr>
        <w:pStyle w:val="a6"/>
        <w:spacing w:before="235" w:beforeAutospacing="0" w:after="0" w:afterAutospacing="0"/>
        <w:ind w:left="4248" w:right="2908"/>
        <w:jc w:val="right"/>
        <w:rPr>
          <w:sz w:val="28"/>
          <w:szCs w:val="28"/>
          <w:lang w:val="uk-UA"/>
        </w:rPr>
      </w:pPr>
      <w:r>
        <w:rPr>
          <w:color w:val="231F20"/>
          <w:sz w:val="28"/>
          <w:szCs w:val="28"/>
          <w:lang w:val="uk-UA"/>
        </w:rPr>
        <w:lastRenderedPageBreak/>
        <w:t>ЗАТВЕРДЖЕНО  </w:t>
      </w:r>
    </w:p>
    <w:p w:rsidR="00A35E3F" w:rsidRDefault="00A35E3F" w:rsidP="00A35E3F">
      <w:pPr>
        <w:pStyle w:val="a6"/>
        <w:spacing w:before="40" w:beforeAutospacing="0" w:after="0" w:afterAutospacing="0"/>
        <w:ind w:left="2832" w:right="361" w:firstLine="708"/>
        <w:jc w:val="center"/>
        <w:rPr>
          <w:color w:val="231F20"/>
          <w:sz w:val="28"/>
          <w:szCs w:val="28"/>
          <w:lang w:val="uk-UA"/>
        </w:rPr>
      </w:pPr>
      <w:r>
        <w:rPr>
          <w:color w:val="231F20"/>
          <w:sz w:val="28"/>
          <w:szCs w:val="28"/>
          <w:lang w:val="uk-UA"/>
        </w:rPr>
        <w:t xml:space="preserve">    Рішенням </w:t>
      </w:r>
      <w:r w:rsidR="000C7552">
        <w:rPr>
          <w:color w:val="231F20"/>
          <w:sz w:val="28"/>
          <w:szCs w:val="28"/>
          <w:lang w:val="uk-UA"/>
        </w:rPr>
        <w:t>18-</w:t>
      </w:r>
      <w:r>
        <w:rPr>
          <w:color w:val="231F20"/>
          <w:sz w:val="28"/>
          <w:szCs w:val="28"/>
          <w:lang w:val="uk-UA"/>
        </w:rPr>
        <w:t>ї сесії VIII скликання  </w:t>
      </w:r>
    </w:p>
    <w:p w:rsidR="00A35E3F" w:rsidRDefault="00A35E3F" w:rsidP="00A35E3F">
      <w:pPr>
        <w:pStyle w:val="a6"/>
        <w:spacing w:before="40" w:beforeAutospacing="0" w:after="0" w:afterAutospacing="0"/>
        <w:ind w:right="361"/>
        <w:jc w:val="center"/>
        <w:rPr>
          <w:color w:val="231F20"/>
          <w:sz w:val="28"/>
          <w:szCs w:val="28"/>
          <w:lang w:val="uk-UA"/>
        </w:rPr>
      </w:pPr>
      <w:r>
        <w:rPr>
          <w:color w:val="231F20"/>
          <w:sz w:val="28"/>
          <w:szCs w:val="28"/>
          <w:lang w:val="uk-UA"/>
        </w:rPr>
        <w:t xml:space="preserve">                                        Кам’янської сільської ради  </w:t>
      </w:r>
    </w:p>
    <w:p w:rsidR="00A35E3F" w:rsidRDefault="00A35E3F" w:rsidP="00A35E3F">
      <w:pPr>
        <w:pStyle w:val="a6"/>
        <w:spacing w:before="40" w:beforeAutospacing="0" w:after="0" w:afterAutospacing="0"/>
        <w:ind w:right="361"/>
        <w:jc w:val="center"/>
        <w:rPr>
          <w:color w:val="231F20"/>
          <w:sz w:val="28"/>
          <w:szCs w:val="28"/>
          <w:lang w:val="uk-UA"/>
        </w:rPr>
      </w:pPr>
      <w:r>
        <w:rPr>
          <w:color w:val="231F20"/>
          <w:sz w:val="28"/>
          <w:szCs w:val="28"/>
          <w:lang w:val="uk-UA"/>
        </w:rPr>
        <w:t xml:space="preserve">              </w:t>
      </w:r>
      <w:r w:rsidR="000C7552">
        <w:rPr>
          <w:color w:val="231F20"/>
          <w:sz w:val="28"/>
          <w:szCs w:val="28"/>
          <w:lang w:val="uk-UA"/>
        </w:rPr>
        <w:t xml:space="preserve">                           </w:t>
      </w:r>
      <w:r>
        <w:rPr>
          <w:color w:val="231F20"/>
          <w:sz w:val="28"/>
          <w:szCs w:val="28"/>
          <w:lang w:val="uk-UA"/>
        </w:rPr>
        <w:t>від 22</w:t>
      </w:r>
      <w:r w:rsidR="000C7552">
        <w:rPr>
          <w:color w:val="231F20"/>
          <w:sz w:val="28"/>
          <w:szCs w:val="28"/>
          <w:lang w:val="uk-UA"/>
        </w:rPr>
        <w:t>.12.2022 року № 1217</w:t>
      </w:r>
      <w:r>
        <w:rPr>
          <w:color w:val="231F20"/>
          <w:sz w:val="28"/>
          <w:szCs w:val="28"/>
          <w:lang w:val="uk-UA"/>
        </w:rPr>
        <w:t> </w:t>
      </w:r>
    </w:p>
    <w:p w:rsidR="00A35E3F" w:rsidRDefault="00A35E3F" w:rsidP="00A35E3F">
      <w:pPr>
        <w:pStyle w:val="a6"/>
        <w:spacing w:before="40" w:beforeAutospacing="0" w:after="0" w:afterAutospacing="0"/>
        <w:ind w:right="1391"/>
        <w:jc w:val="center"/>
        <w:rPr>
          <w:color w:val="231F20"/>
          <w:sz w:val="28"/>
          <w:szCs w:val="28"/>
          <w:lang w:val="uk-UA"/>
        </w:rPr>
      </w:pPr>
      <w:r>
        <w:rPr>
          <w:color w:val="231F20"/>
          <w:sz w:val="28"/>
          <w:szCs w:val="28"/>
          <w:lang w:val="uk-UA"/>
        </w:rPr>
        <w:t xml:space="preserve">                                   сільський голова                     </w:t>
      </w:r>
    </w:p>
    <w:p w:rsidR="00A35E3F" w:rsidRDefault="00A35E3F" w:rsidP="00A35E3F">
      <w:pPr>
        <w:pStyle w:val="a6"/>
        <w:spacing w:before="40" w:beforeAutospacing="0" w:after="0" w:afterAutospacing="0"/>
        <w:ind w:right="1391"/>
        <w:jc w:val="right"/>
        <w:rPr>
          <w:sz w:val="28"/>
          <w:szCs w:val="28"/>
          <w:lang w:val="uk-UA"/>
        </w:rPr>
      </w:pPr>
      <w:r>
        <w:rPr>
          <w:color w:val="231F20"/>
          <w:sz w:val="28"/>
          <w:szCs w:val="28"/>
          <w:lang w:val="uk-UA"/>
        </w:rPr>
        <w:t xml:space="preserve">  ___________М. М. Станинець</w:t>
      </w:r>
    </w:p>
    <w:p w:rsidR="00A35E3F" w:rsidRDefault="00A35E3F" w:rsidP="00A35E3F">
      <w:pPr>
        <w:pStyle w:val="a6"/>
        <w:spacing w:before="680" w:beforeAutospacing="0" w:after="0" w:afterAutospacing="0"/>
        <w:ind w:right="-1"/>
        <w:jc w:val="center"/>
        <w:rPr>
          <w:b/>
          <w:bCs/>
          <w:color w:val="231F20"/>
          <w:sz w:val="28"/>
          <w:szCs w:val="28"/>
          <w:lang w:val="uk-UA"/>
        </w:rPr>
      </w:pPr>
    </w:p>
    <w:p w:rsidR="00A35E3F" w:rsidRDefault="00A35E3F" w:rsidP="00A35E3F">
      <w:pPr>
        <w:pStyle w:val="a6"/>
        <w:spacing w:before="680" w:beforeAutospacing="0" w:after="0" w:afterAutospacing="0"/>
        <w:ind w:right="-1"/>
        <w:jc w:val="center"/>
        <w:rPr>
          <w:b/>
          <w:bCs/>
          <w:color w:val="231F20"/>
          <w:sz w:val="28"/>
          <w:szCs w:val="28"/>
          <w:lang w:val="uk-UA"/>
        </w:rPr>
      </w:pPr>
    </w:p>
    <w:p w:rsidR="00EA5707" w:rsidRDefault="00EA5707" w:rsidP="00A35E3F">
      <w:pPr>
        <w:pStyle w:val="a6"/>
        <w:spacing w:before="680" w:beforeAutospacing="0" w:after="0" w:afterAutospacing="0"/>
        <w:ind w:right="-1"/>
        <w:jc w:val="center"/>
        <w:rPr>
          <w:b/>
          <w:bCs/>
          <w:color w:val="231F20"/>
          <w:sz w:val="28"/>
          <w:szCs w:val="28"/>
          <w:lang w:val="uk-UA"/>
        </w:rPr>
      </w:pPr>
    </w:p>
    <w:p w:rsidR="00A35E3F" w:rsidRDefault="00A35E3F" w:rsidP="00A35E3F">
      <w:pPr>
        <w:pStyle w:val="a6"/>
        <w:spacing w:before="680" w:beforeAutospacing="0" w:after="0" w:afterAutospacing="0"/>
        <w:ind w:right="-1"/>
        <w:jc w:val="center"/>
        <w:rPr>
          <w:sz w:val="32"/>
          <w:szCs w:val="32"/>
          <w:lang w:val="uk-UA"/>
        </w:rPr>
      </w:pPr>
      <w:r>
        <w:rPr>
          <w:b/>
          <w:bCs/>
          <w:color w:val="231F20"/>
          <w:sz w:val="32"/>
          <w:szCs w:val="32"/>
          <w:lang w:val="uk-UA"/>
        </w:rPr>
        <w:t>П О Л О Ж Е Н Н Я</w:t>
      </w:r>
    </w:p>
    <w:p w:rsidR="00A35E3F" w:rsidRDefault="00A35E3F" w:rsidP="00A35E3F">
      <w:pPr>
        <w:pStyle w:val="a6"/>
        <w:spacing w:before="40" w:beforeAutospacing="0" w:after="0" w:afterAutospacing="0"/>
        <w:ind w:right="-1"/>
        <w:jc w:val="center"/>
        <w:rPr>
          <w:b/>
          <w:bCs/>
          <w:color w:val="231F20"/>
          <w:sz w:val="32"/>
          <w:szCs w:val="32"/>
          <w:lang w:val="uk-UA"/>
        </w:rPr>
      </w:pPr>
      <w:r>
        <w:rPr>
          <w:b/>
          <w:bCs/>
          <w:color w:val="231F20"/>
          <w:sz w:val="32"/>
          <w:szCs w:val="32"/>
          <w:lang w:val="uk-UA"/>
        </w:rPr>
        <w:t>про відділ освіти, сім’ї, молоді та спорту,</w:t>
      </w:r>
    </w:p>
    <w:p w:rsidR="00A35E3F" w:rsidRDefault="00A35E3F" w:rsidP="00A35E3F">
      <w:pPr>
        <w:pStyle w:val="a6"/>
        <w:spacing w:before="40" w:beforeAutospacing="0" w:after="0" w:afterAutospacing="0"/>
        <w:ind w:right="-1"/>
        <w:jc w:val="center"/>
        <w:rPr>
          <w:sz w:val="32"/>
          <w:szCs w:val="32"/>
          <w:lang w:val="uk-UA"/>
        </w:rPr>
      </w:pPr>
      <w:r>
        <w:rPr>
          <w:b/>
          <w:bCs/>
          <w:color w:val="231F20"/>
          <w:sz w:val="32"/>
          <w:szCs w:val="32"/>
          <w:lang w:val="uk-UA"/>
        </w:rPr>
        <w:t>культури і туризму</w:t>
      </w:r>
    </w:p>
    <w:p w:rsidR="00A35E3F" w:rsidRDefault="00A35E3F" w:rsidP="00A35E3F">
      <w:pPr>
        <w:pStyle w:val="a6"/>
        <w:spacing w:before="40" w:beforeAutospacing="0" w:after="0" w:afterAutospacing="0"/>
        <w:ind w:right="-1"/>
        <w:jc w:val="center"/>
        <w:rPr>
          <w:sz w:val="32"/>
          <w:szCs w:val="32"/>
          <w:lang w:val="uk-UA"/>
        </w:rPr>
      </w:pPr>
      <w:r>
        <w:rPr>
          <w:b/>
          <w:bCs/>
          <w:color w:val="231F20"/>
          <w:sz w:val="32"/>
          <w:szCs w:val="32"/>
          <w:lang w:val="uk-UA"/>
        </w:rPr>
        <w:t>Кам’янської сільської ради</w:t>
      </w:r>
    </w:p>
    <w:p w:rsidR="00A35E3F" w:rsidRDefault="00A35E3F" w:rsidP="00A35E3F">
      <w:pPr>
        <w:pStyle w:val="a6"/>
        <w:spacing w:before="699" w:beforeAutospacing="0" w:after="0" w:afterAutospacing="0"/>
        <w:ind w:firstLine="709"/>
        <w:rPr>
          <w:b/>
          <w:bCs/>
          <w:color w:val="231F20"/>
          <w:sz w:val="28"/>
          <w:szCs w:val="28"/>
          <w:lang w:val="uk-UA"/>
        </w:rPr>
      </w:pPr>
    </w:p>
    <w:p w:rsidR="00A35E3F" w:rsidRDefault="00A35E3F" w:rsidP="00A35E3F">
      <w:pPr>
        <w:pStyle w:val="a6"/>
        <w:spacing w:before="699" w:beforeAutospacing="0" w:after="0" w:afterAutospacing="0"/>
        <w:ind w:firstLine="709"/>
        <w:rPr>
          <w:b/>
          <w:bCs/>
          <w:color w:val="231F20"/>
          <w:sz w:val="28"/>
          <w:szCs w:val="28"/>
          <w:lang w:val="uk-UA"/>
        </w:rPr>
      </w:pPr>
    </w:p>
    <w:p w:rsidR="00A35E3F" w:rsidRDefault="00A35E3F" w:rsidP="00A35E3F">
      <w:pPr>
        <w:pStyle w:val="a6"/>
        <w:spacing w:before="699" w:beforeAutospacing="0" w:after="0" w:afterAutospacing="0"/>
        <w:ind w:firstLine="709"/>
        <w:rPr>
          <w:b/>
          <w:bCs/>
          <w:color w:val="231F20"/>
          <w:sz w:val="28"/>
          <w:szCs w:val="28"/>
          <w:lang w:val="uk-UA"/>
        </w:rPr>
      </w:pPr>
    </w:p>
    <w:p w:rsidR="00A35E3F" w:rsidRDefault="00A35E3F" w:rsidP="00A35E3F">
      <w:pPr>
        <w:pStyle w:val="a6"/>
        <w:spacing w:before="699" w:beforeAutospacing="0" w:after="0" w:afterAutospacing="0"/>
        <w:ind w:firstLine="709"/>
        <w:rPr>
          <w:b/>
          <w:bCs/>
          <w:color w:val="231F20"/>
          <w:sz w:val="28"/>
          <w:szCs w:val="28"/>
          <w:lang w:val="uk-UA"/>
        </w:rPr>
      </w:pPr>
    </w:p>
    <w:p w:rsidR="00A35E3F" w:rsidRDefault="00A35E3F" w:rsidP="00A35E3F">
      <w:pPr>
        <w:pStyle w:val="a6"/>
        <w:spacing w:before="699" w:beforeAutospacing="0" w:after="0" w:afterAutospacing="0"/>
        <w:ind w:firstLine="709"/>
        <w:rPr>
          <w:b/>
          <w:bCs/>
          <w:color w:val="231F20"/>
          <w:sz w:val="28"/>
          <w:szCs w:val="28"/>
          <w:lang w:val="uk-UA"/>
        </w:rPr>
      </w:pPr>
    </w:p>
    <w:p w:rsidR="00EA5707" w:rsidRDefault="00EA5707" w:rsidP="00A35E3F">
      <w:pPr>
        <w:pStyle w:val="a6"/>
        <w:spacing w:before="699" w:beforeAutospacing="0" w:after="0" w:afterAutospacing="0"/>
        <w:ind w:firstLine="709"/>
        <w:rPr>
          <w:b/>
          <w:bCs/>
          <w:color w:val="231F20"/>
          <w:sz w:val="28"/>
          <w:szCs w:val="28"/>
          <w:lang w:val="uk-UA"/>
        </w:rPr>
      </w:pPr>
    </w:p>
    <w:p w:rsidR="00A35E3F" w:rsidRDefault="00A35E3F" w:rsidP="00A35E3F">
      <w:pPr>
        <w:pStyle w:val="a6"/>
        <w:spacing w:before="699" w:beforeAutospacing="0" w:after="0" w:afterAutospacing="0"/>
        <w:ind w:firstLine="709"/>
        <w:rPr>
          <w:b/>
          <w:bCs/>
          <w:color w:val="231F20"/>
          <w:sz w:val="28"/>
          <w:szCs w:val="28"/>
          <w:lang w:val="uk-UA"/>
        </w:rPr>
      </w:pPr>
    </w:p>
    <w:p w:rsidR="00A35E3F" w:rsidRDefault="00A35E3F" w:rsidP="00A35E3F">
      <w:pPr>
        <w:pStyle w:val="af5"/>
        <w:rPr>
          <w:rFonts w:ascii="Times New Roman" w:hAnsi="Times New Roman" w:cs="Times New Roman"/>
          <w:sz w:val="28"/>
          <w:szCs w:val="28"/>
          <w:lang w:val="uk-UA"/>
        </w:rPr>
      </w:pPr>
      <w:r>
        <w:rPr>
          <w:rFonts w:ascii="Times New Roman" w:hAnsi="Times New Roman" w:cs="Times New Roman"/>
          <w:sz w:val="28"/>
          <w:szCs w:val="28"/>
          <w:lang w:val="uk-UA"/>
        </w:rPr>
        <w:t xml:space="preserve">                                            Кам’янське</w:t>
      </w:r>
    </w:p>
    <w:p w:rsidR="00A35E3F" w:rsidRDefault="00A35E3F" w:rsidP="00A35E3F">
      <w:pPr>
        <w:pStyle w:val="af5"/>
        <w:rPr>
          <w:rFonts w:ascii="Times New Roman" w:hAnsi="Times New Roman" w:cs="Times New Roman"/>
          <w:sz w:val="28"/>
          <w:szCs w:val="28"/>
          <w:lang w:val="uk-UA"/>
        </w:rPr>
      </w:pPr>
      <w:r>
        <w:rPr>
          <w:rFonts w:ascii="Times New Roman" w:hAnsi="Times New Roman" w:cs="Times New Roman"/>
          <w:sz w:val="28"/>
          <w:szCs w:val="28"/>
          <w:lang w:val="uk-UA"/>
        </w:rPr>
        <w:t xml:space="preserve">                                                  2022</w:t>
      </w:r>
    </w:p>
    <w:p w:rsidR="00A35E3F" w:rsidRDefault="00A35E3F" w:rsidP="00A35E3F">
      <w:pPr>
        <w:pStyle w:val="a6"/>
        <w:spacing w:before="699" w:beforeAutospacing="0" w:after="0" w:afterAutospacing="0"/>
        <w:ind w:firstLine="709"/>
        <w:jc w:val="both"/>
        <w:rPr>
          <w:sz w:val="28"/>
          <w:szCs w:val="28"/>
          <w:lang w:val="uk-UA"/>
        </w:rPr>
      </w:pPr>
      <w:r>
        <w:rPr>
          <w:b/>
          <w:bCs/>
          <w:sz w:val="28"/>
          <w:szCs w:val="28"/>
          <w:lang w:val="uk-UA"/>
        </w:rPr>
        <w:lastRenderedPageBreak/>
        <w:t>1.Загальні положення </w:t>
      </w:r>
    </w:p>
    <w:p w:rsidR="00A35E3F" w:rsidRDefault="00A35E3F" w:rsidP="00A35E3F">
      <w:pPr>
        <w:pStyle w:val="a6"/>
        <w:spacing w:before="40" w:beforeAutospacing="0" w:after="0" w:afterAutospacing="0"/>
        <w:ind w:right="326"/>
        <w:jc w:val="both"/>
        <w:rPr>
          <w:sz w:val="28"/>
          <w:szCs w:val="28"/>
          <w:lang w:val="uk-UA"/>
        </w:rPr>
      </w:pPr>
      <w:r>
        <w:rPr>
          <w:sz w:val="28"/>
          <w:szCs w:val="28"/>
          <w:lang w:val="uk-UA"/>
        </w:rPr>
        <w:t>1.1 Відділ освіти, сім’ї, молоді та спорту, культури і туризму Кам’янської сільської ради (далі – Відділ) утворюється Кам’янською сільською радою, підзвітний і підконтрольний Кам’янській сільській раді, підпорядкований виконавчому комітету Кам’янської сільської  ради, Кам’янському сільському голові, заступнику Кам’янського сільського голови з питань діяльності органів  виконавчої влади (відповідно до розподілу обов’язків), а з питань здійснення делегованих повноважень підконтрольний відповідним органам виконавчої влади. </w:t>
      </w:r>
    </w:p>
    <w:p w:rsidR="00A35E3F" w:rsidRDefault="00A35E3F" w:rsidP="00A35E3F">
      <w:pPr>
        <w:pStyle w:val="a6"/>
        <w:spacing w:before="13" w:beforeAutospacing="0" w:after="0" w:afterAutospacing="0"/>
        <w:ind w:right="326"/>
        <w:jc w:val="both"/>
        <w:rPr>
          <w:sz w:val="28"/>
          <w:szCs w:val="28"/>
          <w:lang w:val="uk-UA"/>
        </w:rPr>
      </w:pPr>
      <w:r>
        <w:rPr>
          <w:sz w:val="28"/>
          <w:szCs w:val="28"/>
          <w:lang w:val="uk-UA"/>
        </w:rPr>
        <w:t>1.2. Відділ у своїй діяльності керується Конституцією України, Конвенцією про  захист прав людини і основоположних свобод, Європейською хартією місцевого  самоврядування, іншими міжнародними договорами та правовими актами, ратифікованими Верховною Радою України, Законами України «Про місцеве самоврядування в Україні», «Про службу в органах місцевого самоврядування», «Про  освіту», «Про повну загальну середню освіту», «Про дошкільну освіту», «Про фізичну культуру і спорт», «Про культуру», «Про туризм», та іншими законами України з питань організації та діяльності органів місцевого самоврядування, постановами Верховної Ради України, актами Президента України, декретами, постановами і розпорядженнями Кабінету  Міністрів України, профільних міністерств, рішеннями Кам’янської сільської ради і виконавчого комітету, розпорядженнями Кам’янського сільського голови, даним  Положенням і іншими нормативними актами. </w:t>
      </w:r>
    </w:p>
    <w:p w:rsidR="00A35E3F" w:rsidRDefault="00A35E3F" w:rsidP="00A35E3F">
      <w:pPr>
        <w:pStyle w:val="a6"/>
        <w:spacing w:before="13" w:beforeAutospacing="0" w:after="0" w:afterAutospacing="0"/>
        <w:ind w:right="403"/>
        <w:jc w:val="both"/>
        <w:rPr>
          <w:sz w:val="28"/>
          <w:szCs w:val="28"/>
          <w:lang w:val="uk-UA"/>
        </w:rPr>
      </w:pPr>
      <w:r>
        <w:rPr>
          <w:sz w:val="28"/>
          <w:szCs w:val="28"/>
          <w:lang w:val="uk-UA"/>
        </w:rPr>
        <w:t>1.3. Працівники Відділу є посадовими особами органу місцевого самоврядування. </w:t>
      </w:r>
    </w:p>
    <w:p w:rsidR="00A35E3F" w:rsidRDefault="00A35E3F" w:rsidP="00A35E3F">
      <w:pPr>
        <w:pStyle w:val="a6"/>
        <w:spacing w:before="13" w:beforeAutospacing="0" w:after="0" w:afterAutospacing="0"/>
        <w:ind w:right="326"/>
        <w:jc w:val="both"/>
        <w:rPr>
          <w:sz w:val="28"/>
          <w:szCs w:val="28"/>
          <w:lang w:val="uk-UA"/>
        </w:rPr>
      </w:pPr>
      <w:r>
        <w:rPr>
          <w:sz w:val="28"/>
          <w:szCs w:val="28"/>
          <w:lang w:val="uk-UA"/>
        </w:rPr>
        <w:t>1.4. Відділ немає статусу юридичної особи публічного права, є структурним підрозділом Кам’янської сільської ради.  </w:t>
      </w:r>
    </w:p>
    <w:p w:rsidR="00A35E3F" w:rsidRDefault="00A35E3F" w:rsidP="00A35E3F">
      <w:pPr>
        <w:pStyle w:val="a6"/>
        <w:spacing w:before="333" w:beforeAutospacing="0" w:after="0" w:afterAutospacing="0"/>
        <w:ind w:firstLine="709"/>
        <w:jc w:val="both"/>
        <w:rPr>
          <w:sz w:val="28"/>
          <w:szCs w:val="28"/>
          <w:lang w:val="uk-UA"/>
        </w:rPr>
      </w:pPr>
      <w:r>
        <w:rPr>
          <w:b/>
          <w:bCs/>
          <w:sz w:val="28"/>
          <w:szCs w:val="28"/>
          <w:lang w:val="uk-UA"/>
        </w:rPr>
        <w:t>2. Мета діяльності відділу </w:t>
      </w:r>
    </w:p>
    <w:p w:rsidR="00A35E3F" w:rsidRDefault="00A35E3F" w:rsidP="00A35E3F">
      <w:pPr>
        <w:pStyle w:val="af6"/>
        <w:shd w:val="clear" w:color="auto" w:fill="FFFFFF"/>
        <w:spacing w:before="0" w:beforeAutospacing="0" w:after="0" w:afterAutospacing="0"/>
        <w:jc w:val="both"/>
        <w:textAlignment w:val="baseline"/>
        <w:rPr>
          <w:sz w:val="28"/>
          <w:szCs w:val="28"/>
          <w:lang w:val="uk-UA"/>
        </w:rPr>
      </w:pPr>
      <w:r>
        <w:rPr>
          <w:sz w:val="28"/>
          <w:szCs w:val="28"/>
          <w:lang w:val="uk-UA"/>
        </w:rPr>
        <w:t xml:space="preserve">2.1. Метою діяльності Відділу є створення умов для розвитку особистості і творчої самореалізації кожного громадянина через систему багатопрофільної, різнорівневої  дошкільної, повної загальної середньої та позашкільної освіти, забезпечення доступності освіти для всіх, хто її потребує, забезпечення реалізації місцевої та  державної політики з питань сім’ї, дітей, молоді та спорту, надання населенню якісних  послуг в сфері фізичної культури, </w:t>
      </w:r>
      <w:r>
        <w:rPr>
          <w:sz w:val="28"/>
          <w:szCs w:val="28"/>
          <w:bdr w:val="none" w:sz="0" w:space="0" w:color="auto" w:frame="1"/>
          <w:lang w:val="uk-UA"/>
        </w:rPr>
        <w:t>реалізація державної політики у сфері культури, туризму, діяльності курортів, охорони культурної спадщини, а також державної мовної політики; забезпечення: вільного розвитку культурно-мистецьких процесів;</w:t>
      </w:r>
      <w:r>
        <w:rPr>
          <w:sz w:val="28"/>
          <w:szCs w:val="28"/>
          <w:lang w:val="uk-UA"/>
        </w:rPr>
        <w:t xml:space="preserve"> </w:t>
      </w:r>
      <w:r>
        <w:rPr>
          <w:sz w:val="28"/>
          <w:szCs w:val="28"/>
          <w:bdr w:val="none" w:sz="0" w:space="0" w:color="auto" w:frame="1"/>
          <w:lang w:val="uk-UA"/>
        </w:rPr>
        <w:t>доступності всіх видів культурних послуг і культурної діяльності для кожного громадянина;</w:t>
      </w:r>
      <w:r>
        <w:rPr>
          <w:sz w:val="28"/>
          <w:szCs w:val="28"/>
          <w:lang w:val="uk-UA"/>
        </w:rPr>
        <w:t xml:space="preserve"> </w:t>
      </w:r>
      <w:r>
        <w:rPr>
          <w:sz w:val="28"/>
          <w:szCs w:val="28"/>
          <w:bdr w:val="none" w:sz="0" w:space="0" w:color="auto" w:frame="1"/>
          <w:lang w:val="uk-UA"/>
        </w:rPr>
        <w:t>сприяння:</w:t>
      </w:r>
      <w:r>
        <w:rPr>
          <w:sz w:val="28"/>
          <w:szCs w:val="28"/>
          <w:lang w:val="uk-UA"/>
        </w:rPr>
        <w:t xml:space="preserve"> </w:t>
      </w:r>
      <w:r>
        <w:rPr>
          <w:sz w:val="28"/>
          <w:szCs w:val="28"/>
          <w:bdr w:val="none" w:sz="0" w:space="0" w:color="auto" w:frame="1"/>
          <w:lang w:val="uk-UA"/>
        </w:rPr>
        <w:t>відродженню та розвитку традицій і культури української нації, етнічної, культурної і мовної самобутності корінних народів і національних меншин.</w:t>
      </w:r>
    </w:p>
    <w:p w:rsidR="00A35E3F" w:rsidRDefault="00A35E3F" w:rsidP="00A35E3F">
      <w:pPr>
        <w:pStyle w:val="a6"/>
        <w:spacing w:before="333" w:beforeAutospacing="0" w:after="0" w:afterAutospacing="0"/>
        <w:ind w:firstLine="709"/>
        <w:jc w:val="both"/>
        <w:rPr>
          <w:sz w:val="28"/>
          <w:szCs w:val="28"/>
          <w:lang w:val="uk-UA"/>
        </w:rPr>
      </w:pPr>
      <w:r>
        <w:rPr>
          <w:b/>
          <w:bCs/>
          <w:sz w:val="28"/>
          <w:szCs w:val="28"/>
          <w:lang w:val="uk-UA"/>
        </w:rPr>
        <w:t>3. Основні завдання, функції, обов’язки та права </w:t>
      </w:r>
    </w:p>
    <w:p w:rsidR="00A35E3F" w:rsidRDefault="00A35E3F" w:rsidP="00A35E3F">
      <w:pPr>
        <w:pStyle w:val="a6"/>
        <w:spacing w:before="40" w:beforeAutospacing="0" w:after="0" w:afterAutospacing="0"/>
        <w:jc w:val="both"/>
        <w:rPr>
          <w:sz w:val="28"/>
          <w:szCs w:val="28"/>
          <w:lang w:val="uk-UA"/>
        </w:rPr>
      </w:pPr>
      <w:r>
        <w:rPr>
          <w:sz w:val="28"/>
          <w:szCs w:val="28"/>
          <w:lang w:val="uk-UA"/>
        </w:rPr>
        <w:t>3.1. Для досягнення мети Відділ вирішує наступні завдання: </w:t>
      </w:r>
    </w:p>
    <w:p w:rsidR="00A35E3F" w:rsidRDefault="00A35E3F" w:rsidP="00A35E3F">
      <w:pPr>
        <w:pStyle w:val="a6"/>
        <w:spacing w:before="40" w:beforeAutospacing="0" w:after="0" w:afterAutospacing="0"/>
        <w:ind w:right="23"/>
        <w:jc w:val="both"/>
        <w:rPr>
          <w:sz w:val="28"/>
          <w:szCs w:val="28"/>
          <w:lang w:val="uk-UA"/>
        </w:rPr>
      </w:pPr>
      <w:r>
        <w:rPr>
          <w:sz w:val="28"/>
          <w:szCs w:val="28"/>
          <w:lang w:val="uk-UA"/>
        </w:rPr>
        <w:lastRenderedPageBreak/>
        <w:t>3.1.1. Реалізує пріоритети державної політики та повноваження органів місцевого самоврядування у сферах освіти, фізичної культури, молоді та спорту, культури і туризму.</w:t>
      </w:r>
    </w:p>
    <w:p w:rsidR="00A35E3F" w:rsidRDefault="00A35E3F" w:rsidP="00A35E3F">
      <w:pPr>
        <w:pStyle w:val="a6"/>
        <w:spacing w:before="40" w:beforeAutospacing="0" w:after="0" w:afterAutospacing="0"/>
        <w:ind w:right="23"/>
        <w:jc w:val="both"/>
        <w:rPr>
          <w:sz w:val="28"/>
          <w:szCs w:val="28"/>
          <w:lang w:val="uk-UA"/>
        </w:rPr>
      </w:pPr>
      <w:r>
        <w:rPr>
          <w:sz w:val="28"/>
          <w:szCs w:val="28"/>
          <w:lang w:val="uk-UA"/>
        </w:rPr>
        <w:t>3.1.2. Створює рівні та доступні умови для здобуття громадянами дошкільної,  повної загальної середньої та позашкільної освіти, забезпечує соціальний захист  учасників навчально-виховного процесу, надає населенню якісні послуги в сфері  освіти, фізичної культури і спорту, культури і туризму. </w:t>
      </w:r>
    </w:p>
    <w:p w:rsidR="00A35E3F" w:rsidRDefault="00A35E3F" w:rsidP="00A35E3F">
      <w:pPr>
        <w:pStyle w:val="a6"/>
        <w:spacing w:before="13" w:beforeAutospacing="0" w:after="0" w:afterAutospacing="0"/>
        <w:ind w:right="23"/>
        <w:jc w:val="both"/>
        <w:rPr>
          <w:sz w:val="28"/>
          <w:szCs w:val="28"/>
          <w:lang w:val="uk-UA"/>
        </w:rPr>
      </w:pPr>
      <w:r>
        <w:rPr>
          <w:sz w:val="28"/>
          <w:szCs w:val="28"/>
          <w:lang w:val="uk-UA"/>
        </w:rPr>
        <w:t>3.1.3. Здійснює контроль за організацією матеріально-технічного та фінансового  забезпечення дошкільних, загальноосвітніх, позашкільних навчальних закладів, закладів фізкультурно-спортивної спрямованості, закладів культури і дозвілля.</w:t>
      </w:r>
    </w:p>
    <w:p w:rsidR="00A35E3F" w:rsidRDefault="00A35E3F" w:rsidP="00A35E3F">
      <w:pPr>
        <w:pStyle w:val="a6"/>
        <w:spacing w:before="13" w:beforeAutospacing="0" w:after="0" w:afterAutospacing="0"/>
        <w:ind w:right="23"/>
        <w:jc w:val="both"/>
        <w:rPr>
          <w:sz w:val="28"/>
          <w:szCs w:val="28"/>
          <w:lang w:val="uk-UA"/>
        </w:rPr>
      </w:pPr>
      <w:r>
        <w:rPr>
          <w:sz w:val="28"/>
          <w:szCs w:val="28"/>
          <w:lang w:val="uk-UA"/>
        </w:rPr>
        <w:t>3.1.4. Забезпечує популяризацію фізичної культури та спорту, здорового способу життя, співпрацю з громадськими, відомчими, приватними організаціями та  закладами фізкультурно-спортивної спрямованості у вирішенні завдань популяризації здорового способу життя та створенні передумов для заняття фізкультурою і спортом мешканців громади. </w:t>
      </w:r>
    </w:p>
    <w:p w:rsidR="00A35E3F" w:rsidRDefault="00A35E3F" w:rsidP="00A35E3F">
      <w:pPr>
        <w:pStyle w:val="a6"/>
        <w:spacing w:before="13" w:beforeAutospacing="0" w:after="0" w:afterAutospacing="0"/>
        <w:ind w:right="23"/>
        <w:jc w:val="both"/>
        <w:rPr>
          <w:sz w:val="28"/>
          <w:szCs w:val="28"/>
          <w:lang w:val="uk-UA"/>
        </w:rPr>
      </w:pPr>
      <w:r>
        <w:rPr>
          <w:sz w:val="28"/>
          <w:szCs w:val="28"/>
          <w:lang w:val="uk-UA"/>
        </w:rPr>
        <w:t>3.1.5. Забезпечує розвиток напрямів фізичної культури і спорту та створення  умов для заняття фізкультурою та спортом максимально широкого кола мешканців громади.</w:t>
      </w:r>
    </w:p>
    <w:p w:rsidR="00A35E3F" w:rsidRDefault="00A35E3F" w:rsidP="00A35E3F">
      <w:pPr>
        <w:pStyle w:val="a6"/>
        <w:spacing w:before="13" w:beforeAutospacing="0" w:after="0" w:afterAutospacing="0"/>
        <w:ind w:right="23"/>
        <w:jc w:val="both"/>
        <w:rPr>
          <w:sz w:val="28"/>
          <w:szCs w:val="28"/>
          <w:lang w:val="uk-UA"/>
        </w:rPr>
      </w:pPr>
      <w:r>
        <w:rPr>
          <w:sz w:val="28"/>
          <w:szCs w:val="28"/>
          <w:lang w:val="uk-UA"/>
        </w:rPr>
        <w:t xml:space="preserve">3.1.6. Забезпечує розвиток мережі комунальних закладів, які забезпечують умови для заняття фізичною культурою та спортом та координує їх діяльність. </w:t>
      </w:r>
    </w:p>
    <w:p w:rsidR="00A35E3F" w:rsidRDefault="00A35E3F" w:rsidP="00A35E3F">
      <w:pPr>
        <w:pStyle w:val="a6"/>
        <w:shd w:val="clear" w:color="auto" w:fill="FFFFFF"/>
        <w:spacing w:before="0" w:beforeAutospacing="0" w:after="0" w:afterAutospacing="0"/>
        <w:jc w:val="both"/>
        <w:rPr>
          <w:sz w:val="28"/>
          <w:szCs w:val="28"/>
          <w:lang w:val="uk-UA"/>
        </w:rPr>
      </w:pPr>
      <w:r>
        <w:rPr>
          <w:sz w:val="28"/>
          <w:szCs w:val="28"/>
          <w:lang w:val="uk-UA"/>
        </w:rPr>
        <w:t>3.1.7. Здійснює управління  та координацію діяльності закладів культури та туризму, забезпечує контроль за дотриманням дисципліни.</w:t>
      </w:r>
    </w:p>
    <w:p w:rsidR="00A35E3F" w:rsidRDefault="00A35E3F" w:rsidP="00A35E3F">
      <w:pPr>
        <w:pStyle w:val="a6"/>
        <w:shd w:val="clear" w:color="auto" w:fill="FFFFFF"/>
        <w:spacing w:before="0" w:beforeAutospacing="0" w:after="0" w:afterAutospacing="0"/>
        <w:jc w:val="both"/>
        <w:rPr>
          <w:sz w:val="28"/>
          <w:szCs w:val="28"/>
          <w:lang w:val="uk-UA"/>
        </w:rPr>
      </w:pPr>
      <w:r>
        <w:rPr>
          <w:sz w:val="28"/>
          <w:szCs w:val="28"/>
          <w:lang w:val="uk-UA"/>
        </w:rPr>
        <w:t>3.1.8.Здійснює пошук, використовує й поширює нові організаційно-творчі підходи у діяльності закладів культури та туризму, впроваджує нові моделі організації культурної та туристичної діяльності.</w:t>
      </w:r>
    </w:p>
    <w:p w:rsidR="00A35E3F" w:rsidRDefault="00A35E3F" w:rsidP="00A35E3F">
      <w:pPr>
        <w:pStyle w:val="a6"/>
        <w:shd w:val="clear" w:color="auto" w:fill="FFFFFF"/>
        <w:spacing w:before="0" w:beforeAutospacing="0" w:after="0" w:afterAutospacing="0"/>
        <w:jc w:val="both"/>
        <w:rPr>
          <w:sz w:val="28"/>
          <w:szCs w:val="28"/>
          <w:lang w:val="uk-UA"/>
        </w:rPr>
      </w:pPr>
      <w:r>
        <w:rPr>
          <w:sz w:val="28"/>
          <w:szCs w:val="28"/>
          <w:lang w:val="uk-UA"/>
        </w:rPr>
        <w:t>3.1.9.Створює умови для розвитку сфери культури, мистецтв та туризму громади, вживає заходів для зміцнює матеріально-технічної бази підвідомчих закладів, поповнення бібліотечного фонду.</w:t>
      </w:r>
    </w:p>
    <w:p w:rsidR="00A35E3F" w:rsidRDefault="00A35E3F" w:rsidP="00A35E3F">
      <w:pPr>
        <w:pStyle w:val="a6"/>
        <w:shd w:val="clear" w:color="auto" w:fill="FFFFFF"/>
        <w:spacing w:before="0" w:beforeAutospacing="0" w:after="0" w:afterAutospacing="0"/>
        <w:jc w:val="both"/>
        <w:rPr>
          <w:sz w:val="28"/>
          <w:szCs w:val="28"/>
          <w:lang w:val="uk-UA"/>
        </w:rPr>
      </w:pPr>
      <w:r>
        <w:rPr>
          <w:sz w:val="28"/>
          <w:szCs w:val="28"/>
          <w:lang w:val="uk-UA"/>
        </w:rPr>
        <w:t>3.1.10. Створює умови для розвитку професійного та самодіяльного музичного, театрального, хореографічного, образотворчого, декоративно-ужиткового мистецтва, народної художньої творчості, культурного дозвілля населення та роботи туристичних організацій.</w:t>
      </w:r>
    </w:p>
    <w:p w:rsidR="00A35E3F" w:rsidRDefault="00A35E3F" w:rsidP="00A35E3F">
      <w:pPr>
        <w:pStyle w:val="a6"/>
        <w:shd w:val="clear" w:color="auto" w:fill="FFFFFF"/>
        <w:spacing w:before="0" w:beforeAutospacing="0" w:after="0" w:afterAutospacing="0"/>
        <w:jc w:val="both"/>
        <w:rPr>
          <w:sz w:val="28"/>
          <w:szCs w:val="28"/>
          <w:lang w:val="uk-UA"/>
        </w:rPr>
      </w:pPr>
      <w:r>
        <w:rPr>
          <w:sz w:val="28"/>
          <w:szCs w:val="28"/>
          <w:lang w:val="uk-UA"/>
        </w:rPr>
        <w:t>3.1.11. Організовує та проводить фестивалі, свята, конкурси, огляди професійного мистецтва і самодіяльної художньої творчості, виставки творів образотворчого та декоративно-ужиткового мистецтва.</w:t>
      </w:r>
    </w:p>
    <w:p w:rsidR="00A35E3F" w:rsidRDefault="00A35E3F" w:rsidP="00A35E3F">
      <w:pPr>
        <w:pStyle w:val="a6"/>
        <w:shd w:val="clear" w:color="auto" w:fill="FFFFFF"/>
        <w:spacing w:before="0" w:beforeAutospacing="0" w:after="0" w:afterAutospacing="0"/>
        <w:jc w:val="both"/>
        <w:rPr>
          <w:sz w:val="28"/>
          <w:szCs w:val="28"/>
          <w:lang w:val="uk-UA"/>
        </w:rPr>
      </w:pPr>
      <w:r>
        <w:rPr>
          <w:sz w:val="28"/>
          <w:szCs w:val="28"/>
          <w:lang w:val="uk-UA"/>
        </w:rPr>
        <w:t>3.1.12.Сприяє роботі творчих спілок, національно-культурних товариств, асоціацій, інших громадських та неприбуткових організацій, які діють у сфері культури.</w:t>
      </w:r>
    </w:p>
    <w:p w:rsidR="00A35E3F" w:rsidRDefault="00A35E3F" w:rsidP="00A35E3F">
      <w:pPr>
        <w:pStyle w:val="a6"/>
        <w:shd w:val="clear" w:color="auto" w:fill="FFFFFF"/>
        <w:spacing w:before="0" w:beforeAutospacing="0" w:after="0" w:afterAutospacing="0"/>
        <w:jc w:val="both"/>
        <w:rPr>
          <w:sz w:val="28"/>
          <w:szCs w:val="28"/>
          <w:lang w:val="uk-UA"/>
        </w:rPr>
      </w:pPr>
      <w:r>
        <w:rPr>
          <w:sz w:val="28"/>
          <w:szCs w:val="28"/>
          <w:lang w:val="uk-UA"/>
        </w:rPr>
        <w:t>3.1.13. Здійснює контроль за дотриманням закладами культури, підпорядкованими Відділу, чинного законодавства, що регламентує роботу зазначених закладів.</w:t>
      </w:r>
    </w:p>
    <w:p w:rsidR="00A35E3F" w:rsidRDefault="00A35E3F" w:rsidP="00A35E3F">
      <w:pPr>
        <w:pStyle w:val="a6"/>
        <w:shd w:val="clear" w:color="auto" w:fill="FFFFFF"/>
        <w:spacing w:before="0" w:beforeAutospacing="0" w:after="0" w:afterAutospacing="0"/>
        <w:jc w:val="both"/>
        <w:rPr>
          <w:sz w:val="28"/>
          <w:szCs w:val="28"/>
          <w:lang w:val="uk-UA"/>
        </w:rPr>
      </w:pPr>
      <w:r>
        <w:rPr>
          <w:sz w:val="28"/>
          <w:szCs w:val="28"/>
          <w:lang w:val="uk-UA"/>
        </w:rPr>
        <w:t> 3.1.14. Здійснює контроль за використанням приміщень закладів культури за призначенням.</w:t>
      </w:r>
    </w:p>
    <w:p w:rsidR="00A35E3F" w:rsidRDefault="00A35E3F" w:rsidP="00A35E3F">
      <w:pPr>
        <w:pStyle w:val="a6"/>
        <w:shd w:val="clear" w:color="auto" w:fill="FFFFFF"/>
        <w:spacing w:before="0" w:beforeAutospacing="0" w:after="0" w:afterAutospacing="0"/>
        <w:jc w:val="both"/>
        <w:rPr>
          <w:sz w:val="28"/>
          <w:szCs w:val="28"/>
          <w:lang w:val="uk-UA"/>
        </w:rPr>
      </w:pPr>
      <w:r>
        <w:rPr>
          <w:sz w:val="28"/>
          <w:szCs w:val="28"/>
          <w:lang w:val="uk-UA"/>
        </w:rPr>
        <w:lastRenderedPageBreak/>
        <w:t>3.1.15. Надає у межах своїх повноважень інформаційно-методичну та консультативну допомогу закладам, установам, підприємствам і організаціям культурно-мистецької та туристичної сфери громади.</w:t>
      </w:r>
    </w:p>
    <w:p w:rsidR="00A35E3F" w:rsidRDefault="00A35E3F" w:rsidP="00A35E3F">
      <w:pPr>
        <w:pStyle w:val="a6"/>
        <w:spacing w:before="13" w:beforeAutospacing="0" w:after="0" w:afterAutospacing="0"/>
        <w:ind w:right="23"/>
        <w:jc w:val="both"/>
        <w:rPr>
          <w:sz w:val="28"/>
          <w:szCs w:val="28"/>
          <w:lang w:val="uk-UA"/>
        </w:rPr>
      </w:pPr>
      <w:r>
        <w:rPr>
          <w:sz w:val="28"/>
          <w:szCs w:val="28"/>
          <w:lang w:val="uk-UA"/>
        </w:rPr>
        <w:t>3.1.16. Готує проєкти актів Кам’янської сільської ради, її виконавчих органів і  Кам’янського сільського голови, в т.ч. нормативного характеру. </w:t>
      </w:r>
    </w:p>
    <w:p w:rsidR="00A35E3F" w:rsidRDefault="00A35E3F" w:rsidP="00A35E3F">
      <w:pPr>
        <w:pStyle w:val="a6"/>
        <w:spacing w:before="13" w:beforeAutospacing="0" w:after="0" w:afterAutospacing="0"/>
        <w:ind w:right="23"/>
        <w:jc w:val="both"/>
        <w:rPr>
          <w:sz w:val="28"/>
          <w:szCs w:val="28"/>
          <w:lang w:val="uk-UA"/>
        </w:rPr>
      </w:pPr>
      <w:r>
        <w:rPr>
          <w:sz w:val="28"/>
          <w:szCs w:val="28"/>
          <w:lang w:val="uk-UA"/>
        </w:rPr>
        <w:t xml:space="preserve">3.1.17. Здійснює розгляд звернень громадян та прийом громадян з питань, що  відносяться до компетенції Відділу за встановленим графіком. </w:t>
      </w:r>
    </w:p>
    <w:p w:rsidR="00A35E3F" w:rsidRDefault="00A35E3F" w:rsidP="00A35E3F">
      <w:pPr>
        <w:pStyle w:val="a6"/>
        <w:spacing w:before="13" w:beforeAutospacing="0" w:after="0" w:afterAutospacing="0"/>
        <w:ind w:right="23"/>
        <w:jc w:val="both"/>
        <w:rPr>
          <w:sz w:val="28"/>
          <w:szCs w:val="28"/>
          <w:lang w:val="uk-UA"/>
        </w:rPr>
      </w:pPr>
      <w:r>
        <w:rPr>
          <w:sz w:val="28"/>
          <w:szCs w:val="28"/>
          <w:lang w:val="uk-UA"/>
        </w:rPr>
        <w:t>3.1.18. Забезпечує формування, публікацію та підтримку в актуальному стані матеріалів, які відносяться до компетенції Відділу на веб-сайті Кам’янської сільської  ради; </w:t>
      </w:r>
    </w:p>
    <w:p w:rsidR="00A35E3F" w:rsidRDefault="00A35E3F" w:rsidP="00A35E3F">
      <w:pPr>
        <w:pStyle w:val="a6"/>
        <w:spacing w:before="13" w:beforeAutospacing="0" w:after="0" w:afterAutospacing="0"/>
        <w:ind w:right="23"/>
        <w:jc w:val="both"/>
        <w:rPr>
          <w:sz w:val="28"/>
          <w:szCs w:val="28"/>
          <w:lang w:val="uk-UA"/>
        </w:rPr>
      </w:pPr>
      <w:r>
        <w:rPr>
          <w:sz w:val="28"/>
          <w:szCs w:val="28"/>
          <w:lang w:val="uk-UA"/>
        </w:rPr>
        <w:t>3.1.19. Здійснює інші повноваження, покладені на Відділ відповідно до чинного  законодавства.  </w:t>
      </w:r>
    </w:p>
    <w:p w:rsidR="00A35E3F" w:rsidRDefault="00A35E3F" w:rsidP="001872FD">
      <w:pPr>
        <w:pStyle w:val="a6"/>
        <w:spacing w:before="13" w:beforeAutospacing="0" w:after="0" w:afterAutospacing="0"/>
        <w:jc w:val="both"/>
        <w:rPr>
          <w:b/>
          <w:sz w:val="28"/>
          <w:szCs w:val="28"/>
          <w:lang w:val="uk-UA"/>
        </w:rPr>
      </w:pPr>
    </w:p>
    <w:p w:rsidR="00A35E3F" w:rsidRDefault="00A35E3F" w:rsidP="00A35E3F">
      <w:pPr>
        <w:pStyle w:val="a6"/>
        <w:spacing w:before="13" w:beforeAutospacing="0" w:after="0" w:afterAutospacing="0"/>
        <w:ind w:firstLine="709"/>
        <w:jc w:val="both"/>
        <w:rPr>
          <w:b/>
          <w:sz w:val="28"/>
          <w:szCs w:val="28"/>
          <w:lang w:val="uk-UA"/>
        </w:rPr>
      </w:pPr>
      <w:r>
        <w:rPr>
          <w:b/>
          <w:sz w:val="28"/>
          <w:szCs w:val="28"/>
          <w:lang w:val="uk-UA"/>
        </w:rPr>
        <w:t>3.2. При здійсненні повноважень Відділ зобов’язаний: </w:t>
      </w:r>
    </w:p>
    <w:p w:rsidR="00A35E3F" w:rsidRDefault="00A35E3F" w:rsidP="00A35E3F">
      <w:pPr>
        <w:pStyle w:val="a6"/>
        <w:spacing w:before="40" w:beforeAutospacing="0" w:after="0" w:afterAutospacing="0"/>
        <w:ind w:right="101"/>
        <w:jc w:val="both"/>
        <w:rPr>
          <w:sz w:val="28"/>
          <w:szCs w:val="28"/>
          <w:lang w:val="uk-UA"/>
        </w:rPr>
      </w:pPr>
      <w:r>
        <w:rPr>
          <w:sz w:val="28"/>
          <w:szCs w:val="28"/>
          <w:lang w:val="uk-UA"/>
        </w:rPr>
        <w:t>3.2.1. Забезпечити дотримання конституційних прав та свобод людини і громадянина, які закріплені в Конституції та законодавстві України та Статуті територіальної громади.</w:t>
      </w:r>
    </w:p>
    <w:p w:rsidR="00A35E3F" w:rsidRDefault="00A35E3F" w:rsidP="00A35E3F">
      <w:pPr>
        <w:pStyle w:val="a6"/>
        <w:spacing w:before="13" w:beforeAutospacing="0" w:after="0" w:afterAutospacing="0"/>
        <w:ind w:right="101"/>
        <w:jc w:val="both"/>
        <w:rPr>
          <w:sz w:val="28"/>
          <w:szCs w:val="28"/>
          <w:lang w:val="uk-UA"/>
        </w:rPr>
      </w:pPr>
      <w:r>
        <w:rPr>
          <w:sz w:val="28"/>
          <w:szCs w:val="28"/>
          <w:lang w:val="uk-UA"/>
        </w:rPr>
        <w:t>3.2.2. Забезпечити виконання вимог чинного законодавства України щодо конфіденційності інформації відносно особи, не допускати в своїй діяльності порушення вимог антикорупційного законодавства. </w:t>
      </w:r>
    </w:p>
    <w:p w:rsidR="00A35E3F" w:rsidRDefault="00A35E3F" w:rsidP="00A35E3F">
      <w:pPr>
        <w:pStyle w:val="a6"/>
        <w:spacing w:before="13" w:beforeAutospacing="0" w:after="0" w:afterAutospacing="0"/>
        <w:ind w:right="23" w:firstLine="709"/>
        <w:jc w:val="both"/>
        <w:rPr>
          <w:b/>
          <w:sz w:val="28"/>
          <w:szCs w:val="28"/>
          <w:lang w:val="uk-UA"/>
        </w:rPr>
      </w:pPr>
      <w:r>
        <w:rPr>
          <w:b/>
          <w:sz w:val="28"/>
          <w:szCs w:val="28"/>
          <w:lang w:val="uk-UA"/>
        </w:rPr>
        <w:t>3.3. Відповідно до покладених на нього завдань Відділ реалізує наступні функції:</w:t>
      </w:r>
    </w:p>
    <w:p w:rsidR="00A35E3F" w:rsidRDefault="00A35E3F" w:rsidP="00A35E3F">
      <w:pPr>
        <w:pStyle w:val="a6"/>
        <w:spacing w:before="13" w:beforeAutospacing="0" w:after="0" w:afterAutospacing="0"/>
        <w:ind w:right="23"/>
        <w:jc w:val="both"/>
        <w:rPr>
          <w:sz w:val="28"/>
          <w:szCs w:val="28"/>
          <w:lang w:val="uk-UA"/>
        </w:rPr>
      </w:pPr>
      <w:r>
        <w:rPr>
          <w:sz w:val="28"/>
          <w:szCs w:val="28"/>
          <w:lang w:val="uk-UA"/>
        </w:rPr>
        <w:t xml:space="preserve">3.3.1. Забезпечує в межах визначених законодавством прав членів територіальної громади в сферах освіти, фізичної культури та спорту, культури і туризму, сім’ї і молоді шляхом виконання відповідних державних і місцевих цільових програм, надання населенню якісних послуг через мережу відповідних комунальних установ та закладів. </w:t>
      </w:r>
    </w:p>
    <w:p w:rsidR="00A35E3F" w:rsidRDefault="00A35E3F" w:rsidP="00A35E3F">
      <w:pPr>
        <w:pStyle w:val="a6"/>
        <w:spacing w:before="13" w:beforeAutospacing="0" w:after="0" w:afterAutospacing="0"/>
        <w:ind w:right="23"/>
        <w:jc w:val="both"/>
        <w:rPr>
          <w:sz w:val="28"/>
          <w:szCs w:val="28"/>
          <w:lang w:val="uk-UA"/>
        </w:rPr>
      </w:pPr>
      <w:r>
        <w:rPr>
          <w:sz w:val="28"/>
          <w:szCs w:val="28"/>
          <w:lang w:val="uk-UA"/>
        </w:rPr>
        <w:t>3.3.2. Забезпечує виконання конституційних вимог щодо обов’язковості здобуття дітьми і підлітками громади повної загальної середньої освіти.</w:t>
      </w:r>
    </w:p>
    <w:p w:rsidR="00A35E3F" w:rsidRDefault="00A35E3F" w:rsidP="00A35E3F">
      <w:pPr>
        <w:pStyle w:val="a6"/>
        <w:spacing w:before="13" w:beforeAutospacing="0" w:after="0" w:afterAutospacing="0"/>
        <w:ind w:right="23"/>
        <w:jc w:val="both"/>
        <w:rPr>
          <w:sz w:val="28"/>
          <w:szCs w:val="28"/>
          <w:lang w:val="uk-UA"/>
        </w:rPr>
      </w:pPr>
      <w:r>
        <w:rPr>
          <w:sz w:val="28"/>
          <w:szCs w:val="28"/>
          <w:lang w:val="uk-UA"/>
        </w:rPr>
        <w:t>3.3.3. Сприяє задоволенню освітніх запитів представників національних меншин; надає можливість навчатись рідною мовою чи вивчати рідну мову в державних та комунальних навчальних закладах.</w:t>
      </w:r>
    </w:p>
    <w:p w:rsidR="00A35E3F" w:rsidRDefault="00A35E3F" w:rsidP="00A35E3F">
      <w:pPr>
        <w:pStyle w:val="a6"/>
        <w:spacing w:before="13" w:beforeAutospacing="0" w:after="0" w:afterAutospacing="0"/>
        <w:ind w:right="307"/>
        <w:jc w:val="both"/>
        <w:rPr>
          <w:sz w:val="28"/>
          <w:szCs w:val="28"/>
          <w:lang w:val="uk-UA"/>
        </w:rPr>
      </w:pPr>
      <w:r>
        <w:rPr>
          <w:sz w:val="28"/>
          <w:szCs w:val="28"/>
          <w:lang w:val="uk-UA"/>
        </w:rPr>
        <w:t>3.3.4. Забезпечує формування календарних планів спортивних та фізкультурно-оздоровчих, культурних заходів ради та координує відповідну діяльність спортивних, фізкультурно-оздоровчих культурних, туристичних комунальних установ і закладів ради; </w:t>
      </w:r>
    </w:p>
    <w:p w:rsidR="00A35E3F" w:rsidRDefault="00A35E3F" w:rsidP="00A35E3F">
      <w:pPr>
        <w:pStyle w:val="a6"/>
        <w:spacing w:before="13" w:beforeAutospacing="0" w:after="0" w:afterAutospacing="0"/>
        <w:ind w:right="307"/>
        <w:jc w:val="both"/>
        <w:rPr>
          <w:sz w:val="28"/>
          <w:szCs w:val="28"/>
          <w:lang w:val="uk-UA"/>
        </w:rPr>
      </w:pPr>
      <w:r>
        <w:rPr>
          <w:sz w:val="28"/>
          <w:szCs w:val="28"/>
          <w:lang w:val="uk-UA"/>
        </w:rPr>
        <w:t>3.3.5. Сприяє організації фізкультурно-спортивних, культурних, туристичних заходів серед широких  верств населення, в тому числі заходів, спрямованих на покращення фізичного, культурного, туристичного  виховання дітей i молоді. </w:t>
      </w:r>
    </w:p>
    <w:p w:rsidR="00A35E3F" w:rsidRDefault="00A35E3F" w:rsidP="00A35E3F">
      <w:pPr>
        <w:pStyle w:val="a6"/>
        <w:spacing w:before="13" w:beforeAutospacing="0" w:after="0" w:afterAutospacing="0"/>
        <w:ind w:right="307"/>
        <w:jc w:val="both"/>
        <w:rPr>
          <w:sz w:val="28"/>
          <w:szCs w:val="28"/>
          <w:lang w:val="uk-UA"/>
        </w:rPr>
      </w:pPr>
      <w:r>
        <w:rPr>
          <w:sz w:val="28"/>
          <w:szCs w:val="28"/>
          <w:lang w:val="uk-UA"/>
        </w:rPr>
        <w:t>3.3.6. Розробляє i подає на розгляд  Кам’янської сільської ради пропозиції до  проєктів фінансування та матеріально-технічного забезпечення виконання програм i здійснення заходів, спрямованих на розвиток освіти, фізичної культури та  спорту, культури і туризму, сім’ї і молоді. </w:t>
      </w:r>
    </w:p>
    <w:p w:rsidR="00A35E3F" w:rsidRDefault="00A35E3F" w:rsidP="00A35E3F">
      <w:pPr>
        <w:pStyle w:val="a6"/>
        <w:spacing w:before="13" w:beforeAutospacing="0" w:after="0" w:afterAutospacing="0"/>
        <w:ind w:right="307"/>
        <w:jc w:val="both"/>
        <w:rPr>
          <w:sz w:val="28"/>
          <w:szCs w:val="28"/>
          <w:lang w:val="uk-UA"/>
        </w:rPr>
      </w:pPr>
      <w:r>
        <w:rPr>
          <w:sz w:val="28"/>
          <w:szCs w:val="28"/>
          <w:lang w:val="uk-UA"/>
        </w:rPr>
        <w:t xml:space="preserve">3.3.7. Подає в установленому порядку статистичну звітність про стан і розвиток  освіти, фізичної культури та спорту, культури і туризму, сім’ї та </w:t>
      </w:r>
      <w:r>
        <w:rPr>
          <w:sz w:val="28"/>
          <w:szCs w:val="28"/>
          <w:lang w:val="uk-UA"/>
        </w:rPr>
        <w:lastRenderedPageBreak/>
        <w:t>молоді в громаді; організовує з цією метою збирання  та опрацювання інформації і формування банку даних.</w:t>
      </w:r>
    </w:p>
    <w:p w:rsidR="00A35E3F" w:rsidRDefault="00A35E3F" w:rsidP="00A35E3F">
      <w:pPr>
        <w:pStyle w:val="a6"/>
        <w:spacing w:before="13" w:beforeAutospacing="0" w:after="0" w:afterAutospacing="0"/>
        <w:ind w:right="307"/>
        <w:jc w:val="both"/>
        <w:rPr>
          <w:sz w:val="28"/>
          <w:szCs w:val="28"/>
          <w:lang w:val="uk-UA"/>
        </w:rPr>
      </w:pPr>
      <w:r>
        <w:rPr>
          <w:sz w:val="28"/>
          <w:szCs w:val="28"/>
          <w:lang w:val="uk-UA"/>
        </w:rPr>
        <w:t>3.3.8. Забезпечує виконання рішень Кам’янської сільської ради, виконавчого  комітету, розпоряджень Кам’янського сільського голови з питань, що віднесені до компетенції Відділу. </w:t>
      </w:r>
    </w:p>
    <w:p w:rsidR="00A35E3F" w:rsidRDefault="00A35E3F" w:rsidP="00A35E3F">
      <w:pPr>
        <w:pStyle w:val="a6"/>
        <w:spacing w:before="13" w:beforeAutospacing="0" w:after="0" w:afterAutospacing="0"/>
        <w:ind w:right="307"/>
        <w:jc w:val="both"/>
        <w:rPr>
          <w:sz w:val="28"/>
          <w:szCs w:val="28"/>
          <w:lang w:val="uk-UA"/>
        </w:rPr>
      </w:pPr>
      <w:r>
        <w:rPr>
          <w:sz w:val="28"/>
          <w:szCs w:val="28"/>
          <w:lang w:val="uk-UA"/>
        </w:rPr>
        <w:t>3.3.9. Аналізує стан освіти, фізичної культури та спорту, культури і туризму на території Кам’янської сільської ради, прогнозує розвиток дошкільної, загальної середньої та  позашкільної освіти, сприяє оптимізації мережі навчальних, молодіжних, спортивних, культурних, туристичних закладів,  незалежно від типів і форм власності згідно з потребами громадян. </w:t>
      </w:r>
    </w:p>
    <w:p w:rsidR="00A35E3F" w:rsidRDefault="00A35E3F" w:rsidP="00A35E3F">
      <w:pPr>
        <w:pStyle w:val="a6"/>
        <w:spacing w:before="13" w:beforeAutospacing="0" w:after="0" w:afterAutospacing="0"/>
        <w:ind w:right="307"/>
        <w:jc w:val="both"/>
        <w:rPr>
          <w:sz w:val="28"/>
          <w:szCs w:val="28"/>
          <w:lang w:val="uk-UA"/>
        </w:rPr>
      </w:pPr>
      <w:r>
        <w:rPr>
          <w:sz w:val="28"/>
          <w:szCs w:val="28"/>
          <w:lang w:val="uk-UA"/>
        </w:rPr>
        <w:t>3.3.10. Визначає потребу в навчальних закладах усіх типів та подає пропозиції  до Кам’янської сільської ради щодо удосконалення їх мережі відповідно до соціально-економічних і культурно-освітніх потреб громади.</w:t>
      </w:r>
    </w:p>
    <w:p w:rsidR="00A35E3F" w:rsidRDefault="00A35E3F" w:rsidP="00A35E3F">
      <w:pPr>
        <w:pStyle w:val="a6"/>
        <w:spacing w:before="13" w:beforeAutospacing="0" w:after="0" w:afterAutospacing="0"/>
        <w:ind w:right="307"/>
        <w:jc w:val="both"/>
        <w:rPr>
          <w:sz w:val="28"/>
          <w:szCs w:val="28"/>
          <w:lang w:val="uk-UA"/>
        </w:rPr>
      </w:pPr>
      <w:r>
        <w:rPr>
          <w:sz w:val="28"/>
          <w:szCs w:val="28"/>
          <w:lang w:val="uk-UA"/>
        </w:rPr>
        <w:t>3.3.11. Вивчає потребу щодо створення додаткових можливостей для повноцінного і здорового розвитку та творчої самореалізації дітей, сприяє розвитку мережі гуртків та закладів позашкільної освіти, спортивних секцій, координує роботу  пов’язану з оздоровленням дітей та організацією їх дозвілля.</w:t>
      </w:r>
    </w:p>
    <w:p w:rsidR="00A35E3F" w:rsidRDefault="00A35E3F" w:rsidP="00A35E3F">
      <w:pPr>
        <w:pStyle w:val="a6"/>
        <w:spacing w:before="13" w:beforeAutospacing="0" w:after="0" w:afterAutospacing="0"/>
        <w:ind w:right="384"/>
        <w:jc w:val="both"/>
        <w:rPr>
          <w:sz w:val="28"/>
          <w:szCs w:val="28"/>
          <w:lang w:val="uk-UA"/>
        </w:rPr>
      </w:pPr>
      <w:r>
        <w:rPr>
          <w:sz w:val="28"/>
          <w:szCs w:val="28"/>
          <w:lang w:val="uk-UA"/>
        </w:rPr>
        <w:t>3.3.12. Організовує харчування дітей малозахищених сімей у навчальних закладах за рахунок бюджету громади та залучених коштів. </w:t>
      </w:r>
    </w:p>
    <w:p w:rsidR="00A35E3F" w:rsidRDefault="00A35E3F" w:rsidP="00A35E3F">
      <w:pPr>
        <w:pStyle w:val="a6"/>
        <w:spacing w:before="13" w:beforeAutospacing="0" w:after="0" w:afterAutospacing="0"/>
        <w:ind w:right="384"/>
        <w:jc w:val="both"/>
        <w:rPr>
          <w:sz w:val="28"/>
          <w:szCs w:val="28"/>
          <w:lang w:val="uk-UA"/>
        </w:rPr>
      </w:pPr>
      <w:r>
        <w:rPr>
          <w:sz w:val="28"/>
          <w:szCs w:val="28"/>
          <w:lang w:val="uk-UA"/>
        </w:rPr>
        <w:t>3.3.13. Забезпечує організацію роботи з фізичного виховання, фізкультурно-оздоровчої та спортивної роботи в дошкільних, позашкільних закладах спортивного профілю.</w:t>
      </w:r>
    </w:p>
    <w:p w:rsidR="00A35E3F" w:rsidRDefault="00A35E3F" w:rsidP="00A35E3F">
      <w:pPr>
        <w:pStyle w:val="a6"/>
        <w:spacing w:before="13" w:beforeAutospacing="0" w:after="0" w:afterAutospacing="0"/>
        <w:ind w:right="384"/>
        <w:jc w:val="both"/>
        <w:rPr>
          <w:sz w:val="28"/>
          <w:szCs w:val="28"/>
          <w:lang w:val="uk-UA"/>
        </w:rPr>
      </w:pPr>
      <w:r>
        <w:rPr>
          <w:sz w:val="28"/>
          <w:szCs w:val="28"/>
          <w:lang w:val="uk-UA"/>
        </w:rPr>
        <w:t>3.3.14. Сприяє розширенню діяльності дитячих та молодіжних організацій, творчих об’єднань, товариств.</w:t>
      </w:r>
    </w:p>
    <w:p w:rsidR="00A35E3F" w:rsidRDefault="00A35E3F" w:rsidP="00A35E3F">
      <w:pPr>
        <w:pStyle w:val="a6"/>
        <w:spacing w:before="13" w:beforeAutospacing="0" w:after="0" w:afterAutospacing="0"/>
        <w:ind w:right="384"/>
        <w:jc w:val="both"/>
        <w:rPr>
          <w:sz w:val="28"/>
          <w:szCs w:val="28"/>
          <w:lang w:val="uk-UA"/>
        </w:rPr>
      </w:pPr>
      <w:r>
        <w:rPr>
          <w:sz w:val="28"/>
          <w:szCs w:val="28"/>
          <w:lang w:val="uk-UA"/>
        </w:rPr>
        <w:t>3.3.15. Сприяє органам опіки і піклування у виявленні дітей-сиріт і дітей, позбавлених батьківського піклування.</w:t>
      </w:r>
    </w:p>
    <w:p w:rsidR="00A35E3F" w:rsidRDefault="00A35E3F" w:rsidP="00A35E3F">
      <w:pPr>
        <w:pStyle w:val="a6"/>
        <w:spacing w:before="13" w:beforeAutospacing="0" w:after="0" w:afterAutospacing="0"/>
        <w:ind w:right="384"/>
        <w:jc w:val="both"/>
        <w:rPr>
          <w:sz w:val="28"/>
          <w:szCs w:val="28"/>
          <w:lang w:val="uk-UA"/>
        </w:rPr>
      </w:pPr>
      <w:r>
        <w:rPr>
          <w:sz w:val="28"/>
          <w:szCs w:val="28"/>
          <w:lang w:val="uk-UA"/>
        </w:rPr>
        <w:t>3.3.16. Сприяє запобіганню бездоглядності та правопорушень серед неповно літніх у навчальних закладах, насильства у сім’ї, учнівському колективі.</w:t>
      </w:r>
    </w:p>
    <w:p w:rsidR="00A35E3F" w:rsidRDefault="00A35E3F" w:rsidP="00A35E3F">
      <w:pPr>
        <w:pStyle w:val="a6"/>
        <w:spacing w:before="13" w:beforeAutospacing="0" w:after="0" w:afterAutospacing="0"/>
        <w:ind w:right="384"/>
        <w:jc w:val="both"/>
        <w:rPr>
          <w:sz w:val="28"/>
          <w:szCs w:val="28"/>
          <w:lang w:val="uk-UA"/>
        </w:rPr>
      </w:pPr>
      <w:r>
        <w:rPr>
          <w:sz w:val="28"/>
          <w:szCs w:val="28"/>
          <w:lang w:val="uk-UA"/>
        </w:rPr>
        <w:t>3.3.18. Сприяє виявленню та розвитку здібностей обдарованих дітей, координує роботу щодо організації на території громади відповідних конкурсів, олімпіад  та інших творчих змагань серед учнів. </w:t>
      </w:r>
    </w:p>
    <w:p w:rsidR="00A35E3F" w:rsidRDefault="00A35E3F" w:rsidP="00A35E3F">
      <w:pPr>
        <w:pStyle w:val="a6"/>
        <w:spacing w:before="13" w:beforeAutospacing="0" w:after="0" w:afterAutospacing="0"/>
        <w:ind w:right="101"/>
        <w:jc w:val="both"/>
        <w:rPr>
          <w:sz w:val="28"/>
          <w:szCs w:val="28"/>
          <w:lang w:val="uk-UA"/>
        </w:rPr>
      </w:pPr>
      <w:r>
        <w:rPr>
          <w:sz w:val="28"/>
          <w:szCs w:val="28"/>
          <w:lang w:val="uk-UA"/>
        </w:rPr>
        <w:t xml:space="preserve">3.3.19. Забезпечує участь дітей у спортивних, творчих, наукових тощо чемпіонатах, кубках, конкурсах, фестивалях, змаганнях, літніх школах і таборах; </w:t>
      </w:r>
    </w:p>
    <w:p w:rsidR="00A35E3F" w:rsidRDefault="00A35E3F" w:rsidP="00A35E3F">
      <w:pPr>
        <w:pStyle w:val="a6"/>
        <w:spacing w:before="13" w:beforeAutospacing="0" w:after="0" w:afterAutospacing="0"/>
        <w:ind w:right="101"/>
        <w:jc w:val="both"/>
        <w:rPr>
          <w:sz w:val="28"/>
          <w:szCs w:val="28"/>
          <w:lang w:val="uk-UA"/>
        </w:rPr>
      </w:pPr>
      <w:r>
        <w:rPr>
          <w:sz w:val="28"/>
          <w:szCs w:val="28"/>
          <w:lang w:val="uk-UA"/>
        </w:rPr>
        <w:t>3.3.20. Організовує проведення засідань координаційних рад, комітетів та інших заходів з питань, які належать до компетенції Відділу; </w:t>
      </w:r>
    </w:p>
    <w:p w:rsidR="00A35E3F" w:rsidRDefault="00A35E3F" w:rsidP="00A35E3F">
      <w:pPr>
        <w:pStyle w:val="a6"/>
        <w:spacing w:before="13" w:beforeAutospacing="0" w:after="0" w:afterAutospacing="0"/>
        <w:ind w:right="101"/>
        <w:jc w:val="both"/>
        <w:rPr>
          <w:sz w:val="28"/>
          <w:szCs w:val="28"/>
          <w:lang w:val="uk-UA"/>
        </w:rPr>
      </w:pPr>
      <w:r>
        <w:rPr>
          <w:sz w:val="28"/>
          <w:szCs w:val="28"/>
          <w:lang w:val="uk-UA"/>
        </w:rPr>
        <w:t>3.3.21. Сприяє наданню педагогічним працівникам державних гарантій, перед бачених законодавством, вживає заходів до соціального захисту учасників навчально-виховного процесу. </w:t>
      </w:r>
    </w:p>
    <w:p w:rsidR="00A35E3F" w:rsidRDefault="00A35E3F" w:rsidP="00A35E3F">
      <w:pPr>
        <w:pStyle w:val="a6"/>
        <w:spacing w:before="13" w:beforeAutospacing="0" w:after="0" w:afterAutospacing="0"/>
        <w:ind w:right="23"/>
        <w:jc w:val="both"/>
        <w:rPr>
          <w:sz w:val="28"/>
          <w:szCs w:val="28"/>
          <w:lang w:val="uk-UA"/>
        </w:rPr>
      </w:pPr>
      <w:r>
        <w:rPr>
          <w:sz w:val="28"/>
          <w:szCs w:val="28"/>
          <w:lang w:val="uk-UA"/>
        </w:rPr>
        <w:t>3.3.22. Сприяє організації роботи щодо підвищення кваліфікації педагогічних  працівників, організовує їх атестацію відповідно до вимог законодавства про  освіту. </w:t>
      </w:r>
    </w:p>
    <w:p w:rsidR="00A35E3F" w:rsidRDefault="00A35E3F" w:rsidP="00A35E3F">
      <w:pPr>
        <w:pStyle w:val="a6"/>
        <w:spacing w:before="13" w:beforeAutospacing="0" w:after="0" w:afterAutospacing="0"/>
        <w:ind w:right="101"/>
        <w:jc w:val="both"/>
        <w:rPr>
          <w:sz w:val="28"/>
          <w:szCs w:val="28"/>
          <w:lang w:val="uk-UA"/>
        </w:rPr>
      </w:pPr>
      <w:r>
        <w:rPr>
          <w:sz w:val="28"/>
          <w:szCs w:val="28"/>
          <w:lang w:val="uk-UA"/>
        </w:rPr>
        <w:lastRenderedPageBreak/>
        <w:t>3.3.23. Розглядає та вносить в установленому порядку пропозиції щодо заохочення, нагородження працівників освіти, молоді та спорту. </w:t>
      </w:r>
    </w:p>
    <w:p w:rsidR="00A35E3F" w:rsidRDefault="00A35E3F" w:rsidP="00A35E3F">
      <w:pPr>
        <w:pStyle w:val="a6"/>
        <w:spacing w:before="13" w:beforeAutospacing="0" w:after="0" w:afterAutospacing="0"/>
        <w:ind w:right="23"/>
        <w:jc w:val="both"/>
        <w:rPr>
          <w:sz w:val="28"/>
          <w:szCs w:val="28"/>
          <w:lang w:val="uk-UA"/>
        </w:rPr>
      </w:pPr>
      <w:r>
        <w:rPr>
          <w:sz w:val="28"/>
          <w:szCs w:val="28"/>
          <w:lang w:val="uk-UA"/>
        </w:rPr>
        <w:t>3.3.24. Здійснює координаційну роботу навчальних закладів, установ освіти,  молоді та спорту, культури, туризму, що належать до комунальної власності, аналізує результати господарської діяльності, готує пропозиції та заходи щодо їх ефективності роботи  відповідно до компетенції Відділу; </w:t>
      </w:r>
    </w:p>
    <w:p w:rsidR="00A35E3F" w:rsidRDefault="00A35E3F" w:rsidP="00A35E3F">
      <w:pPr>
        <w:pStyle w:val="a6"/>
        <w:spacing w:before="13" w:beforeAutospacing="0" w:after="0" w:afterAutospacing="0"/>
        <w:ind w:right="23"/>
        <w:jc w:val="both"/>
        <w:rPr>
          <w:sz w:val="28"/>
          <w:szCs w:val="28"/>
          <w:lang w:val="uk-UA"/>
        </w:rPr>
      </w:pPr>
      <w:r>
        <w:rPr>
          <w:sz w:val="28"/>
          <w:szCs w:val="28"/>
          <w:lang w:val="uk-UA"/>
        </w:rPr>
        <w:t>3.3.25. Сприяє матеріально-технічному забезпеченню навчальних закладів;  введенню в дію їх нових приміщень, комплектуванню меблями, відповідним обладнанням, навчально-методичними посібниками, підручниками, спортивним  інвентарем;.</w:t>
      </w:r>
    </w:p>
    <w:p w:rsidR="00A35E3F" w:rsidRDefault="00A35E3F" w:rsidP="00A35E3F">
      <w:pPr>
        <w:pStyle w:val="a6"/>
        <w:spacing w:before="13" w:beforeAutospacing="0" w:after="0" w:afterAutospacing="0"/>
        <w:ind w:right="23"/>
        <w:jc w:val="both"/>
        <w:rPr>
          <w:sz w:val="28"/>
          <w:szCs w:val="28"/>
          <w:lang w:val="uk-UA"/>
        </w:rPr>
      </w:pPr>
      <w:r>
        <w:rPr>
          <w:sz w:val="28"/>
          <w:szCs w:val="28"/>
          <w:lang w:val="uk-UA"/>
        </w:rPr>
        <w:t>3.3.26. Координує господарську діяльність навчальних, спортивних, молодіжних, дошкільних, культурних, туристичних закладів, Кам’янської сільської ради до нового навчального року, до роботи  в осінньо-зимовий період, проведення поточного та капітального ремонту приміщень.</w:t>
      </w:r>
    </w:p>
    <w:p w:rsidR="00A35E3F" w:rsidRDefault="00A35E3F" w:rsidP="00A35E3F">
      <w:pPr>
        <w:pStyle w:val="a6"/>
        <w:spacing w:before="13" w:beforeAutospacing="0" w:after="0" w:afterAutospacing="0"/>
        <w:ind w:right="23"/>
        <w:jc w:val="both"/>
        <w:rPr>
          <w:sz w:val="28"/>
          <w:szCs w:val="28"/>
          <w:lang w:val="uk-UA"/>
        </w:rPr>
      </w:pPr>
      <w:r>
        <w:rPr>
          <w:sz w:val="28"/>
          <w:szCs w:val="28"/>
          <w:lang w:val="uk-UA"/>
        </w:rPr>
        <w:t>3.3.27. Координує роботу з питань дотримання правил техніки безпеки, протипожежної безпеки і санітарного режиму в закладах комунальної власності, що  віднесені до сфери повноважень відділу та надає практичну допомогу у проведенні відповідної роботи. </w:t>
      </w:r>
    </w:p>
    <w:p w:rsidR="00A35E3F" w:rsidRDefault="00A35E3F" w:rsidP="00A35E3F">
      <w:pPr>
        <w:pStyle w:val="a6"/>
        <w:spacing w:before="13" w:beforeAutospacing="0" w:after="0" w:afterAutospacing="0"/>
        <w:ind w:right="101"/>
        <w:jc w:val="both"/>
        <w:rPr>
          <w:sz w:val="28"/>
          <w:szCs w:val="28"/>
          <w:lang w:val="uk-UA"/>
        </w:rPr>
      </w:pPr>
      <w:r>
        <w:rPr>
          <w:sz w:val="28"/>
          <w:szCs w:val="28"/>
          <w:lang w:val="uk-UA"/>
        </w:rPr>
        <w:t>3.3.28. Сприяє фінансовому забезпеченню існуючої мережі навчальних закладів, закладів молодіжного і спортивного спрямування, культурного і туристичного спрямування, охорони здоров’я. </w:t>
      </w:r>
    </w:p>
    <w:p w:rsidR="00A35E3F" w:rsidRDefault="00A35E3F" w:rsidP="00A35E3F">
      <w:pPr>
        <w:pStyle w:val="a6"/>
        <w:spacing w:before="13" w:beforeAutospacing="0" w:after="0" w:afterAutospacing="0"/>
        <w:ind w:right="23"/>
        <w:jc w:val="both"/>
        <w:rPr>
          <w:sz w:val="28"/>
          <w:szCs w:val="28"/>
          <w:lang w:val="uk-UA"/>
        </w:rPr>
      </w:pPr>
      <w:r>
        <w:rPr>
          <w:sz w:val="28"/>
          <w:szCs w:val="28"/>
          <w:lang w:val="uk-UA"/>
        </w:rPr>
        <w:t>3.3.29. Вносить пропозиції щодо обсягів бюджетного фінансування навчальних  закладів, закладів спортивного та молодіжного спрямування, культурного і туристичного спрямування, які перебувають у  комунальній власності, аналізує фінансові звіти. </w:t>
      </w:r>
    </w:p>
    <w:p w:rsidR="00A35E3F" w:rsidRDefault="00A35E3F" w:rsidP="00A35E3F">
      <w:pPr>
        <w:pStyle w:val="a6"/>
        <w:spacing w:before="13" w:beforeAutospacing="0" w:after="0" w:afterAutospacing="0"/>
        <w:ind w:right="23"/>
        <w:jc w:val="both"/>
        <w:rPr>
          <w:sz w:val="28"/>
          <w:szCs w:val="28"/>
          <w:lang w:val="uk-UA"/>
        </w:rPr>
      </w:pPr>
      <w:r>
        <w:rPr>
          <w:sz w:val="28"/>
          <w:szCs w:val="28"/>
          <w:lang w:val="uk-UA"/>
        </w:rPr>
        <w:t>3.3.30. Координує формування та використання закладами та установами освіти, молоді і спорту, культури і туризму, видатків загального та спеціального фондів бюджету громади,  а також коштів, залучених закладами з інших джерел. </w:t>
      </w:r>
    </w:p>
    <w:p w:rsidR="00A35E3F" w:rsidRDefault="00A35E3F" w:rsidP="00A35E3F">
      <w:pPr>
        <w:pStyle w:val="a6"/>
        <w:spacing w:before="13" w:beforeAutospacing="0" w:after="0" w:afterAutospacing="0"/>
        <w:ind w:right="23"/>
        <w:jc w:val="both"/>
        <w:rPr>
          <w:sz w:val="28"/>
          <w:szCs w:val="28"/>
          <w:lang w:val="uk-UA"/>
        </w:rPr>
      </w:pPr>
      <w:r>
        <w:rPr>
          <w:sz w:val="28"/>
          <w:szCs w:val="28"/>
          <w:lang w:val="uk-UA"/>
        </w:rPr>
        <w:t>3.3.31. Надає та реалізує пропозиції по залученню додаткових ресурсів шляхом  участі в грантових програмах міжнародних організацій та фондів. </w:t>
      </w:r>
    </w:p>
    <w:p w:rsidR="00A35E3F" w:rsidRDefault="00A35E3F" w:rsidP="00A35E3F">
      <w:pPr>
        <w:pStyle w:val="a6"/>
        <w:spacing w:before="13" w:beforeAutospacing="0" w:after="0" w:afterAutospacing="0"/>
        <w:ind w:right="23" w:firstLine="709"/>
        <w:jc w:val="both"/>
        <w:rPr>
          <w:b/>
          <w:sz w:val="28"/>
          <w:szCs w:val="28"/>
          <w:lang w:val="uk-UA"/>
        </w:rPr>
      </w:pPr>
      <w:r>
        <w:rPr>
          <w:sz w:val="28"/>
          <w:szCs w:val="28"/>
          <w:lang w:val="uk-UA"/>
        </w:rPr>
        <w:t xml:space="preserve"> </w:t>
      </w:r>
      <w:r>
        <w:rPr>
          <w:b/>
          <w:sz w:val="28"/>
          <w:szCs w:val="28"/>
          <w:lang w:val="uk-UA"/>
        </w:rPr>
        <w:t>3.4. Відділ має право: </w:t>
      </w:r>
    </w:p>
    <w:p w:rsidR="00A35E3F" w:rsidRDefault="00A35E3F" w:rsidP="00A35E3F">
      <w:pPr>
        <w:pStyle w:val="a6"/>
        <w:spacing w:before="13" w:beforeAutospacing="0" w:after="0" w:afterAutospacing="0"/>
        <w:ind w:right="23"/>
        <w:jc w:val="both"/>
        <w:rPr>
          <w:sz w:val="28"/>
          <w:szCs w:val="28"/>
          <w:lang w:val="uk-UA"/>
        </w:rPr>
      </w:pPr>
      <w:r>
        <w:rPr>
          <w:sz w:val="28"/>
          <w:szCs w:val="28"/>
          <w:lang w:val="uk-UA"/>
        </w:rPr>
        <w:t>3.4.1. Залучати до розроблення місцевих молодіжних програм, програм розвитку освітньої галузі, фізичної культури і спорту, культури і туризму,  та розгляду питань, що належать до  його компетенції, відповідних експертів, молодіжних, педагогічних, науково-педагогічних працівників, спортсменів тощо. </w:t>
      </w:r>
    </w:p>
    <w:p w:rsidR="00A35E3F" w:rsidRDefault="00A35E3F" w:rsidP="00A35E3F">
      <w:pPr>
        <w:pStyle w:val="a6"/>
        <w:spacing w:before="13" w:beforeAutospacing="0" w:after="0" w:afterAutospacing="0"/>
        <w:jc w:val="both"/>
        <w:rPr>
          <w:sz w:val="28"/>
          <w:szCs w:val="28"/>
          <w:lang w:val="uk-UA"/>
        </w:rPr>
      </w:pPr>
      <w:r>
        <w:rPr>
          <w:sz w:val="28"/>
          <w:szCs w:val="28"/>
          <w:lang w:val="uk-UA"/>
        </w:rPr>
        <w:t>3.4.2. Скликати, у тому числі щороку серпневі, конференції педагогічних працівників, проводити семінари, наради керівників навчальних закладів  та установ освіти, культури, з питань, що належать до його компетенції. </w:t>
      </w:r>
    </w:p>
    <w:p w:rsidR="00A35E3F" w:rsidRDefault="00A35E3F" w:rsidP="00A35E3F">
      <w:pPr>
        <w:pStyle w:val="a6"/>
        <w:spacing w:before="13" w:beforeAutospacing="0" w:after="0" w:afterAutospacing="0"/>
        <w:jc w:val="both"/>
        <w:rPr>
          <w:sz w:val="28"/>
          <w:szCs w:val="28"/>
          <w:lang w:val="uk-UA"/>
        </w:rPr>
      </w:pPr>
      <w:r>
        <w:rPr>
          <w:sz w:val="28"/>
          <w:szCs w:val="28"/>
          <w:lang w:val="uk-UA"/>
        </w:rPr>
        <w:t>3.4.3. Вносити пропозиції щодо фінансування молодіжних, дитячих закладів,  навчальних закладів та установ освіти, закладів спортивного спрямування, закладів культури і туризму  безпосередню участь у формуванні бюджету відповідної галузі громади.</w:t>
      </w:r>
    </w:p>
    <w:p w:rsidR="00A35E3F" w:rsidRDefault="00A35E3F" w:rsidP="00A35E3F">
      <w:pPr>
        <w:pStyle w:val="a6"/>
        <w:spacing w:before="13" w:beforeAutospacing="0" w:after="0" w:afterAutospacing="0"/>
        <w:ind w:right="-1"/>
        <w:jc w:val="both"/>
        <w:rPr>
          <w:sz w:val="28"/>
          <w:szCs w:val="28"/>
          <w:lang w:val="uk-UA"/>
        </w:rPr>
      </w:pPr>
      <w:r>
        <w:rPr>
          <w:sz w:val="28"/>
          <w:szCs w:val="28"/>
          <w:lang w:val="uk-UA"/>
        </w:rPr>
        <w:lastRenderedPageBreak/>
        <w:t>3.4.4. Укладати в установленому порядку угоди про співробітництво, нала- годжувати прямі зв’язки з навчальними закладами, науковими установами інших  країн, міжнародними організаціями, фондами за рішенням ради. </w:t>
      </w:r>
    </w:p>
    <w:p w:rsidR="00A35E3F" w:rsidRDefault="00A35E3F" w:rsidP="00A35E3F">
      <w:pPr>
        <w:pStyle w:val="a6"/>
        <w:spacing w:before="13" w:beforeAutospacing="0" w:after="0" w:afterAutospacing="0"/>
        <w:ind w:right="-1"/>
        <w:jc w:val="both"/>
        <w:rPr>
          <w:sz w:val="28"/>
          <w:szCs w:val="28"/>
          <w:lang w:val="uk-UA"/>
        </w:rPr>
      </w:pPr>
      <w:r>
        <w:rPr>
          <w:sz w:val="28"/>
          <w:szCs w:val="28"/>
          <w:lang w:val="uk-UA"/>
        </w:rPr>
        <w:t>3.4.5. Створювати ради керівників навчальних закладів, закладів культури громадські ради профільного спрямування. Положення про відповідні ради та їх персональний склад  затверджуються головою та наказом начальника відділу. </w:t>
      </w:r>
    </w:p>
    <w:p w:rsidR="00A35E3F" w:rsidRDefault="00A35E3F" w:rsidP="00A35E3F">
      <w:pPr>
        <w:pStyle w:val="a6"/>
        <w:spacing w:before="333" w:beforeAutospacing="0" w:after="0" w:afterAutospacing="0"/>
        <w:ind w:right="-1" w:firstLine="709"/>
        <w:jc w:val="both"/>
        <w:rPr>
          <w:sz w:val="28"/>
          <w:szCs w:val="28"/>
          <w:lang w:val="uk-UA"/>
        </w:rPr>
      </w:pPr>
      <w:r>
        <w:rPr>
          <w:b/>
          <w:bCs/>
          <w:sz w:val="28"/>
          <w:szCs w:val="28"/>
          <w:lang w:val="uk-UA"/>
        </w:rPr>
        <w:t>4. Структура відділу </w:t>
      </w:r>
    </w:p>
    <w:p w:rsidR="00A35E3F" w:rsidRDefault="00A35E3F" w:rsidP="00A35E3F">
      <w:pPr>
        <w:pStyle w:val="a6"/>
        <w:spacing w:before="40" w:beforeAutospacing="0" w:after="0" w:afterAutospacing="0"/>
        <w:ind w:right="-1"/>
        <w:jc w:val="both"/>
        <w:rPr>
          <w:sz w:val="28"/>
          <w:szCs w:val="28"/>
          <w:lang w:val="uk-UA"/>
        </w:rPr>
      </w:pPr>
      <w:r>
        <w:rPr>
          <w:sz w:val="28"/>
          <w:szCs w:val="28"/>
          <w:lang w:val="uk-UA"/>
        </w:rPr>
        <w:t>4.1. Штатний розпис Відділу затверджується у межах загальної чисельності та фонду  оплати праці працівників. </w:t>
      </w:r>
    </w:p>
    <w:p w:rsidR="00A35E3F" w:rsidRDefault="00A35E3F" w:rsidP="00A35E3F">
      <w:pPr>
        <w:pStyle w:val="a6"/>
        <w:spacing w:before="13" w:beforeAutospacing="0" w:after="0" w:afterAutospacing="0"/>
        <w:ind w:right="-1"/>
        <w:jc w:val="both"/>
        <w:rPr>
          <w:sz w:val="28"/>
          <w:szCs w:val="28"/>
          <w:lang w:val="uk-UA"/>
        </w:rPr>
      </w:pPr>
      <w:r>
        <w:rPr>
          <w:sz w:val="28"/>
          <w:szCs w:val="28"/>
          <w:lang w:val="uk-UA"/>
        </w:rPr>
        <w:t>4.2. Працівники Відділу – посадові особи місцевого самоврядування, відповідно до вимог чинного законодавства України призначаються на посаду і звільняються з посади розпорядженням Кам’янського сільського голови. </w:t>
      </w:r>
    </w:p>
    <w:p w:rsidR="00A35E3F" w:rsidRDefault="00A35E3F" w:rsidP="00A35E3F">
      <w:pPr>
        <w:pStyle w:val="a6"/>
        <w:spacing w:before="13" w:beforeAutospacing="0" w:after="0" w:afterAutospacing="0"/>
        <w:ind w:right="-1"/>
        <w:jc w:val="both"/>
        <w:rPr>
          <w:sz w:val="28"/>
          <w:szCs w:val="28"/>
          <w:lang w:val="uk-UA"/>
        </w:rPr>
      </w:pPr>
      <w:r>
        <w:rPr>
          <w:sz w:val="28"/>
          <w:szCs w:val="28"/>
          <w:lang w:val="uk-UA"/>
        </w:rPr>
        <w:t>4.3. при Відділі може створюватися рада керівників закладів освіти, інші громадські ради, комісії з числа учасників освітнього процесу, представників громадськості.</w:t>
      </w:r>
    </w:p>
    <w:p w:rsidR="00A35E3F" w:rsidRDefault="00A35E3F" w:rsidP="00A35E3F">
      <w:pPr>
        <w:pStyle w:val="a6"/>
        <w:spacing w:before="333" w:beforeAutospacing="0" w:after="0" w:afterAutospacing="0"/>
        <w:ind w:firstLine="709"/>
        <w:jc w:val="both"/>
        <w:rPr>
          <w:sz w:val="28"/>
          <w:szCs w:val="28"/>
          <w:lang w:val="uk-UA"/>
        </w:rPr>
      </w:pPr>
      <w:r>
        <w:rPr>
          <w:b/>
          <w:bCs/>
          <w:sz w:val="28"/>
          <w:szCs w:val="28"/>
          <w:lang w:val="uk-UA"/>
        </w:rPr>
        <w:t>5. Система взаємодії відділу </w:t>
      </w:r>
    </w:p>
    <w:p w:rsidR="00A35E3F" w:rsidRDefault="00A35E3F" w:rsidP="00A35E3F">
      <w:pPr>
        <w:pStyle w:val="a6"/>
        <w:spacing w:before="40" w:beforeAutospacing="0" w:after="0" w:afterAutospacing="0"/>
        <w:ind w:right="-1"/>
        <w:jc w:val="both"/>
        <w:rPr>
          <w:sz w:val="28"/>
          <w:szCs w:val="28"/>
          <w:lang w:val="uk-UA"/>
        </w:rPr>
      </w:pPr>
      <w:r>
        <w:rPr>
          <w:sz w:val="28"/>
          <w:szCs w:val="28"/>
          <w:lang w:val="uk-UA"/>
        </w:rPr>
        <w:t>5.1. Відділ під час виконання покладених на нього завдань взаємодіє з іншими  структурними підрозділами Кам’янської сільської ради, підприємствами, установами та  організаціями усіх форм власності, об’єднаннями громадян. </w:t>
      </w:r>
    </w:p>
    <w:p w:rsidR="00A35E3F" w:rsidRDefault="00A35E3F" w:rsidP="00A35E3F">
      <w:pPr>
        <w:pStyle w:val="a6"/>
        <w:spacing w:before="333" w:beforeAutospacing="0" w:after="0" w:afterAutospacing="0"/>
        <w:ind w:right="-1" w:firstLine="709"/>
        <w:jc w:val="both"/>
        <w:rPr>
          <w:sz w:val="28"/>
          <w:szCs w:val="28"/>
          <w:lang w:val="uk-UA"/>
        </w:rPr>
      </w:pPr>
      <w:r>
        <w:rPr>
          <w:b/>
          <w:bCs/>
          <w:sz w:val="28"/>
          <w:szCs w:val="28"/>
          <w:lang w:val="uk-UA"/>
        </w:rPr>
        <w:t>6. Керівництво відділу </w:t>
      </w:r>
    </w:p>
    <w:p w:rsidR="00A35E3F" w:rsidRDefault="00A35E3F" w:rsidP="00A35E3F">
      <w:pPr>
        <w:pStyle w:val="a6"/>
        <w:spacing w:before="40" w:beforeAutospacing="0" w:after="0" w:afterAutospacing="0"/>
        <w:ind w:right="-1"/>
        <w:jc w:val="both"/>
        <w:rPr>
          <w:sz w:val="28"/>
          <w:szCs w:val="28"/>
          <w:lang w:val="uk-UA"/>
        </w:rPr>
      </w:pPr>
      <w:r>
        <w:rPr>
          <w:sz w:val="28"/>
          <w:szCs w:val="28"/>
          <w:lang w:val="uk-UA"/>
        </w:rPr>
        <w:t>6.1. Відділ очолює начальник, який призначається на посаду і звільняється з посади Кам’янським сільським головою в установленому законом порядку. </w:t>
      </w:r>
    </w:p>
    <w:p w:rsidR="00A35E3F" w:rsidRDefault="00A35E3F" w:rsidP="00A35E3F">
      <w:pPr>
        <w:pStyle w:val="a6"/>
        <w:spacing w:before="13" w:beforeAutospacing="0" w:after="0" w:afterAutospacing="0"/>
        <w:ind w:right="-1"/>
        <w:jc w:val="both"/>
        <w:rPr>
          <w:sz w:val="28"/>
          <w:szCs w:val="28"/>
          <w:lang w:val="uk-UA"/>
        </w:rPr>
      </w:pPr>
      <w:r>
        <w:rPr>
          <w:sz w:val="28"/>
          <w:szCs w:val="28"/>
          <w:lang w:val="uk-UA"/>
        </w:rPr>
        <w:t>6.2. Начальник Відділу: </w:t>
      </w:r>
    </w:p>
    <w:p w:rsidR="00A35E3F" w:rsidRDefault="00A35E3F" w:rsidP="00A35E3F">
      <w:pPr>
        <w:pStyle w:val="a6"/>
        <w:spacing w:before="40" w:beforeAutospacing="0" w:after="0" w:afterAutospacing="0"/>
        <w:ind w:right="-1"/>
        <w:jc w:val="both"/>
        <w:rPr>
          <w:sz w:val="28"/>
          <w:szCs w:val="28"/>
          <w:lang w:val="uk-UA"/>
        </w:rPr>
      </w:pPr>
      <w:r>
        <w:rPr>
          <w:sz w:val="28"/>
          <w:szCs w:val="28"/>
          <w:lang w:val="uk-UA"/>
        </w:rPr>
        <w:t>6.2.1. Здійснює керівництво діяльністю Відділу. </w:t>
      </w:r>
    </w:p>
    <w:p w:rsidR="00A35E3F" w:rsidRDefault="00A35E3F" w:rsidP="00A35E3F">
      <w:pPr>
        <w:pStyle w:val="a6"/>
        <w:spacing w:before="40" w:beforeAutospacing="0" w:after="0" w:afterAutospacing="0"/>
        <w:ind w:right="-1"/>
        <w:jc w:val="both"/>
        <w:rPr>
          <w:sz w:val="28"/>
          <w:szCs w:val="28"/>
          <w:lang w:val="uk-UA"/>
        </w:rPr>
      </w:pPr>
      <w:r>
        <w:rPr>
          <w:sz w:val="28"/>
          <w:szCs w:val="28"/>
          <w:lang w:val="uk-UA"/>
        </w:rPr>
        <w:t>6.2.2. Несе відповідальність, передбачену чинним законодавством, за невиконання або неналежне виконання покладених на Відділ завдань та реалізацію  його повноважень. </w:t>
      </w:r>
    </w:p>
    <w:p w:rsidR="00A35E3F" w:rsidRDefault="00A35E3F" w:rsidP="00A35E3F">
      <w:pPr>
        <w:pStyle w:val="a6"/>
        <w:spacing w:before="13" w:beforeAutospacing="0" w:after="0" w:afterAutospacing="0"/>
        <w:ind w:right="-1"/>
        <w:jc w:val="both"/>
        <w:rPr>
          <w:sz w:val="28"/>
          <w:szCs w:val="28"/>
          <w:lang w:val="uk-UA"/>
        </w:rPr>
      </w:pPr>
      <w:r>
        <w:rPr>
          <w:sz w:val="28"/>
          <w:szCs w:val="28"/>
          <w:lang w:val="uk-UA"/>
        </w:rPr>
        <w:t>6.2.3. Видає в межах своєї компетенції накази, затверджує посадові інструкції  працівників Відділу. </w:t>
      </w:r>
    </w:p>
    <w:p w:rsidR="00A35E3F" w:rsidRDefault="00A35E3F" w:rsidP="00A35E3F">
      <w:pPr>
        <w:pStyle w:val="a6"/>
        <w:spacing w:before="13" w:beforeAutospacing="0" w:after="0" w:afterAutospacing="0"/>
        <w:ind w:right="-1"/>
        <w:jc w:val="both"/>
        <w:rPr>
          <w:sz w:val="28"/>
          <w:szCs w:val="28"/>
          <w:lang w:val="uk-UA"/>
        </w:rPr>
      </w:pPr>
      <w:r>
        <w:rPr>
          <w:sz w:val="28"/>
          <w:szCs w:val="28"/>
          <w:lang w:val="uk-UA"/>
        </w:rPr>
        <w:t>6.2.4. Надає пропозиції Кам’янському сільському голові щодо заохочення, притягнення до  дисциплінарної відповідальності, присвоєння рангів, призначення на посаду і  звільнення з посади працівників Відділу. </w:t>
      </w:r>
    </w:p>
    <w:p w:rsidR="00A35E3F" w:rsidRDefault="00A35E3F" w:rsidP="00A35E3F">
      <w:pPr>
        <w:pStyle w:val="a6"/>
        <w:spacing w:before="13" w:beforeAutospacing="0" w:after="0" w:afterAutospacing="0"/>
        <w:ind w:right="-1"/>
        <w:jc w:val="both"/>
        <w:rPr>
          <w:sz w:val="28"/>
          <w:szCs w:val="28"/>
          <w:lang w:val="uk-UA"/>
        </w:rPr>
      </w:pPr>
      <w:r>
        <w:rPr>
          <w:sz w:val="28"/>
          <w:szCs w:val="28"/>
          <w:lang w:val="uk-UA"/>
        </w:rPr>
        <w:t>6.2.5. Забезпечує в межах повноважень здійснення заходів щодо реалізації  норм антикорупційного законодавства.</w:t>
      </w:r>
    </w:p>
    <w:p w:rsidR="00A35E3F" w:rsidRDefault="00A35E3F" w:rsidP="00A35E3F">
      <w:pPr>
        <w:pStyle w:val="a6"/>
        <w:spacing w:before="13" w:beforeAutospacing="0" w:after="0" w:afterAutospacing="0"/>
        <w:ind w:right="-1"/>
        <w:jc w:val="both"/>
        <w:rPr>
          <w:sz w:val="28"/>
          <w:szCs w:val="28"/>
          <w:lang w:val="uk-UA"/>
        </w:rPr>
      </w:pPr>
      <w:r>
        <w:rPr>
          <w:sz w:val="28"/>
          <w:szCs w:val="28"/>
          <w:lang w:val="uk-UA"/>
        </w:rPr>
        <w:t>6.2.6. Звітує про роботу Відділу перед Кам‘янською сільською радою, виконавчим комітетом та профільною постійною комісією ради не менше одного разу на рік, а на  вимогу комісії чи половини складу депутатів у будь-який час. </w:t>
      </w:r>
    </w:p>
    <w:p w:rsidR="00A35E3F" w:rsidRDefault="00A35E3F" w:rsidP="00A35E3F">
      <w:pPr>
        <w:pStyle w:val="a6"/>
        <w:spacing w:before="13" w:beforeAutospacing="0" w:after="0" w:afterAutospacing="0"/>
        <w:ind w:right="-1"/>
        <w:jc w:val="both"/>
        <w:rPr>
          <w:sz w:val="28"/>
          <w:szCs w:val="28"/>
          <w:lang w:val="uk-UA"/>
        </w:rPr>
      </w:pPr>
      <w:r>
        <w:rPr>
          <w:sz w:val="28"/>
          <w:szCs w:val="28"/>
          <w:lang w:val="uk-UA"/>
        </w:rPr>
        <w:t xml:space="preserve">6.2.7. Вносить пропозиції для розгляду на засіданнях виконавчого комітету  Кам’янської сільської ради з питань, що належать до повноважень Відділу, </w:t>
      </w:r>
      <w:r>
        <w:rPr>
          <w:sz w:val="28"/>
          <w:szCs w:val="28"/>
          <w:lang w:val="uk-UA"/>
        </w:rPr>
        <w:lastRenderedPageBreak/>
        <w:t>розробляє  проєкти відповідних рішень Кам’янської сільської ради ради та її виконавчого комітету.</w:t>
      </w:r>
    </w:p>
    <w:p w:rsidR="00A35E3F" w:rsidRDefault="00A35E3F" w:rsidP="00A35E3F">
      <w:pPr>
        <w:pStyle w:val="a6"/>
        <w:spacing w:before="13" w:beforeAutospacing="0" w:after="0" w:afterAutospacing="0"/>
        <w:ind w:right="-1"/>
        <w:jc w:val="both"/>
        <w:rPr>
          <w:sz w:val="28"/>
          <w:szCs w:val="28"/>
          <w:lang w:val="uk-UA"/>
        </w:rPr>
      </w:pPr>
      <w:r>
        <w:rPr>
          <w:sz w:val="28"/>
          <w:szCs w:val="28"/>
          <w:lang w:val="uk-UA"/>
        </w:rPr>
        <w:t>6.2.8 Проводить особистий прийом громадян з питань, що належать до повно важень Відділу. </w:t>
      </w:r>
    </w:p>
    <w:p w:rsidR="00A35E3F" w:rsidRDefault="00A35E3F" w:rsidP="00A35E3F">
      <w:pPr>
        <w:pStyle w:val="a6"/>
        <w:spacing w:before="13" w:beforeAutospacing="0" w:after="0" w:afterAutospacing="0"/>
        <w:ind w:right="-1"/>
        <w:jc w:val="both"/>
        <w:rPr>
          <w:sz w:val="28"/>
          <w:szCs w:val="28"/>
          <w:lang w:val="uk-UA"/>
        </w:rPr>
      </w:pPr>
      <w:r>
        <w:rPr>
          <w:sz w:val="28"/>
          <w:szCs w:val="28"/>
          <w:lang w:val="uk-UA"/>
        </w:rPr>
        <w:t>6.2.9. Здійснює інші повноваження, покладені на нього відповідно до чинного  законодавства. </w:t>
      </w:r>
    </w:p>
    <w:p w:rsidR="00A35E3F" w:rsidRDefault="00A35E3F" w:rsidP="00A35E3F">
      <w:pPr>
        <w:pStyle w:val="a6"/>
        <w:spacing w:before="333" w:beforeAutospacing="0" w:after="0" w:afterAutospacing="0"/>
        <w:ind w:right="-1" w:firstLine="709"/>
        <w:jc w:val="both"/>
        <w:rPr>
          <w:sz w:val="28"/>
          <w:szCs w:val="28"/>
          <w:lang w:val="uk-UA"/>
        </w:rPr>
      </w:pPr>
      <w:r>
        <w:rPr>
          <w:b/>
          <w:bCs/>
          <w:sz w:val="28"/>
          <w:szCs w:val="28"/>
          <w:lang w:val="uk-UA"/>
        </w:rPr>
        <w:t>7. Фінансування діяльності Відділу:</w:t>
      </w:r>
    </w:p>
    <w:p w:rsidR="00A35E3F" w:rsidRDefault="00A35E3F" w:rsidP="00A35E3F">
      <w:pPr>
        <w:pStyle w:val="a6"/>
        <w:spacing w:before="40" w:beforeAutospacing="0" w:after="0" w:afterAutospacing="0"/>
        <w:ind w:right="-1"/>
        <w:jc w:val="both"/>
        <w:rPr>
          <w:sz w:val="28"/>
          <w:szCs w:val="28"/>
          <w:lang w:val="uk-UA"/>
        </w:rPr>
      </w:pPr>
      <w:r>
        <w:rPr>
          <w:sz w:val="28"/>
          <w:szCs w:val="28"/>
          <w:lang w:val="uk-UA"/>
        </w:rPr>
        <w:t>7.1. Відділ фінансується за рахунок коштів бюджету Кам’янської сільської ради. </w:t>
      </w:r>
    </w:p>
    <w:p w:rsidR="00A35E3F" w:rsidRDefault="00A35E3F" w:rsidP="00A35E3F">
      <w:pPr>
        <w:pStyle w:val="a6"/>
        <w:spacing w:before="13" w:beforeAutospacing="0" w:after="0" w:afterAutospacing="0"/>
        <w:ind w:right="-1"/>
        <w:jc w:val="both"/>
        <w:rPr>
          <w:sz w:val="28"/>
          <w:szCs w:val="28"/>
          <w:lang w:val="uk-UA"/>
        </w:rPr>
      </w:pPr>
      <w:r>
        <w:rPr>
          <w:sz w:val="28"/>
          <w:szCs w:val="28"/>
          <w:lang w:val="uk-UA"/>
        </w:rPr>
        <w:t xml:space="preserve">7.2. Джерелами фінансування Відділу є кошти бюджету ради, інші кошти, передані Кам’янській сільській раді згідно з чинним законодавством. </w:t>
      </w:r>
    </w:p>
    <w:p w:rsidR="00A35E3F" w:rsidRDefault="00A35E3F" w:rsidP="00A35E3F">
      <w:pPr>
        <w:pStyle w:val="a6"/>
        <w:spacing w:before="333" w:beforeAutospacing="0" w:after="0" w:afterAutospacing="0"/>
        <w:ind w:right="-1" w:firstLine="709"/>
        <w:jc w:val="both"/>
        <w:rPr>
          <w:sz w:val="28"/>
          <w:szCs w:val="28"/>
          <w:lang w:val="uk-UA"/>
        </w:rPr>
      </w:pPr>
      <w:r>
        <w:rPr>
          <w:b/>
          <w:bCs/>
          <w:sz w:val="28"/>
          <w:szCs w:val="28"/>
          <w:lang w:val="uk-UA"/>
        </w:rPr>
        <w:t>8. Заключні положення </w:t>
      </w:r>
    </w:p>
    <w:p w:rsidR="00A35E3F" w:rsidRDefault="00A35E3F" w:rsidP="00A35E3F">
      <w:pPr>
        <w:pStyle w:val="a6"/>
        <w:spacing w:before="40" w:beforeAutospacing="0" w:after="0" w:afterAutospacing="0"/>
        <w:ind w:right="-1"/>
        <w:jc w:val="both"/>
        <w:rPr>
          <w:sz w:val="28"/>
          <w:szCs w:val="28"/>
          <w:lang w:val="uk-UA"/>
        </w:rPr>
      </w:pPr>
      <w:r>
        <w:rPr>
          <w:sz w:val="28"/>
          <w:szCs w:val="28"/>
          <w:lang w:val="uk-UA"/>
        </w:rPr>
        <w:t>8.1. Ліквідація і реорганізація Відділу здійснюється за рішенням Кам’янської сільської ради у встановленому законом порядку. </w:t>
      </w:r>
    </w:p>
    <w:p w:rsidR="00A35E3F" w:rsidRDefault="00A35E3F" w:rsidP="00A35E3F">
      <w:pPr>
        <w:pStyle w:val="a6"/>
        <w:spacing w:before="13" w:beforeAutospacing="0" w:after="0" w:afterAutospacing="0"/>
        <w:ind w:right="-1"/>
        <w:jc w:val="both"/>
        <w:rPr>
          <w:sz w:val="28"/>
          <w:szCs w:val="28"/>
          <w:lang w:val="uk-UA"/>
        </w:rPr>
      </w:pPr>
      <w:r>
        <w:rPr>
          <w:sz w:val="28"/>
          <w:szCs w:val="28"/>
          <w:lang w:val="uk-UA"/>
        </w:rPr>
        <w:t>8.2. Зміни і доповнення до цього Положення вносяться рішеннями Кам’янської сільської ради. </w:t>
      </w:r>
    </w:p>
    <w:p w:rsidR="00A35E3F" w:rsidRPr="001872FD" w:rsidRDefault="00A35E3F" w:rsidP="00A35E3F">
      <w:pPr>
        <w:pStyle w:val="a6"/>
        <w:spacing w:before="973" w:beforeAutospacing="0" w:after="0" w:afterAutospacing="0"/>
        <w:jc w:val="both"/>
        <w:rPr>
          <w:b/>
          <w:bCs/>
          <w:sz w:val="28"/>
          <w:szCs w:val="28"/>
          <w:lang w:val="uk-UA"/>
        </w:rPr>
      </w:pPr>
      <w:r w:rsidRPr="001872FD">
        <w:rPr>
          <w:sz w:val="28"/>
          <w:szCs w:val="28"/>
          <w:lang w:val="uk-UA"/>
        </w:rPr>
        <w:t> </w:t>
      </w:r>
      <w:r w:rsidR="001872FD" w:rsidRPr="001872FD">
        <w:rPr>
          <w:b/>
          <w:bCs/>
          <w:sz w:val="28"/>
          <w:szCs w:val="28"/>
          <w:lang w:val="uk-UA"/>
        </w:rPr>
        <w:t xml:space="preserve">Секретар  сільської ради </w:t>
      </w:r>
      <w:r w:rsidR="001872FD" w:rsidRPr="001872FD">
        <w:rPr>
          <w:b/>
          <w:bCs/>
          <w:sz w:val="28"/>
          <w:szCs w:val="28"/>
          <w:lang w:val="uk-UA"/>
        </w:rPr>
        <w:tab/>
      </w:r>
      <w:r w:rsidR="001872FD" w:rsidRPr="001872FD">
        <w:rPr>
          <w:b/>
          <w:bCs/>
          <w:sz w:val="28"/>
          <w:szCs w:val="28"/>
          <w:lang w:val="uk-UA"/>
        </w:rPr>
        <w:tab/>
        <w:t xml:space="preserve">                    </w:t>
      </w:r>
      <w:r w:rsidR="001872FD" w:rsidRPr="001872FD">
        <w:rPr>
          <w:b/>
          <w:bCs/>
          <w:sz w:val="28"/>
          <w:szCs w:val="28"/>
          <w:lang w:val="uk-UA"/>
        </w:rPr>
        <w:tab/>
        <w:t>Євгенія   АНДРЕЛА</w:t>
      </w:r>
    </w:p>
    <w:p w:rsidR="00A35E3F" w:rsidRDefault="00A35E3F" w:rsidP="00A35E3F">
      <w:pPr>
        <w:pStyle w:val="a6"/>
        <w:spacing w:before="5115" w:beforeAutospacing="0" w:after="0" w:afterAutospacing="0"/>
        <w:jc w:val="both"/>
        <w:rPr>
          <w:sz w:val="28"/>
          <w:szCs w:val="28"/>
          <w:lang w:val="uk-UA"/>
        </w:rPr>
      </w:pPr>
    </w:p>
    <w:p w:rsidR="00A35E3F" w:rsidRDefault="00A35E3F" w:rsidP="00A35E3F">
      <w:pPr>
        <w:ind w:firstLine="709"/>
        <w:jc w:val="both"/>
        <w:rPr>
          <w:sz w:val="28"/>
          <w:szCs w:val="28"/>
        </w:rPr>
      </w:pPr>
    </w:p>
    <w:p w:rsidR="00A35E3F" w:rsidRPr="00702F2A" w:rsidRDefault="00A35E3F" w:rsidP="00A35E3F">
      <w:pPr>
        <w:rPr>
          <w:sz w:val="28"/>
          <w:szCs w:val="28"/>
        </w:rPr>
      </w:pPr>
    </w:p>
    <w:p w:rsidR="00A35E3F" w:rsidRPr="00702F2A" w:rsidRDefault="00A35E3F" w:rsidP="00A35E3F">
      <w:pPr>
        <w:rPr>
          <w:sz w:val="28"/>
          <w:szCs w:val="28"/>
        </w:rPr>
      </w:pPr>
      <w:r>
        <w:rPr>
          <w:sz w:val="28"/>
          <w:szCs w:val="28"/>
        </w:rPr>
        <w:t xml:space="preserve">    </w:t>
      </w:r>
    </w:p>
    <w:p w:rsidR="009218B0" w:rsidRDefault="009218B0" w:rsidP="00F756A2">
      <w:pPr>
        <w:pStyle w:val="a6"/>
        <w:shd w:val="clear" w:color="auto" w:fill="FFFFFF"/>
        <w:spacing w:before="225" w:beforeAutospacing="0" w:after="225" w:afterAutospacing="0"/>
        <w:rPr>
          <w:b/>
          <w:sz w:val="32"/>
          <w:szCs w:val="28"/>
          <w:lang w:val="uk-UA"/>
        </w:rPr>
      </w:pPr>
    </w:p>
    <w:p w:rsidR="00AD61EC" w:rsidRDefault="00AD61EC" w:rsidP="00AD61EC">
      <w:pPr>
        <w:spacing w:line="480" w:lineRule="auto"/>
        <w:jc w:val="center"/>
        <w:rPr>
          <w:sz w:val="36"/>
          <w:szCs w:val="36"/>
        </w:rPr>
      </w:pPr>
      <w:r>
        <w:rPr>
          <w:noProof/>
          <w:sz w:val="16"/>
        </w:rPr>
        <w:lastRenderedPageBreak/>
        <w:drawing>
          <wp:inline distT="0" distB="0" distL="0" distR="0">
            <wp:extent cx="333375" cy="552450"/>
            <wp:effectExtent l="0" t="0" r="9525"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333375" cy="552450"/>
                    </a:xfrm>
                    <a:prstGeom prst="rect">
                      <a:avLst/>
                    </a:prstGeom>
                    <a:noFill/>
                    <a:ln>
                      <a:noFill/>
                    </a:ln>
                  </pic:spPr>
                </pic:pic>
              </a:graphicData>
            </a:graphic>
          </wp:inline>
        </w:drawing>
      </w:r>
    </w:p>
    <w:p w:rsidR="00AD61EC" w:rsidRPr="00074080" w:rsidRDefault="00AD61EC" w:rsidP="00AD61EC">
      <w:pPr>
        <w:pStyle w:val="2"/>
        <w:numPr>
          <w:ilvl w:val="1"/>
          <w:numId w:val="1"/>
        </w:numPr>
        <w:suppressAutoHyphens/>
        <w:jc w:val="center"/>
        <w:rPr>
          <w:b/>
          <w:bCs/>
          <w:i/>
          <w:szCs w:val="28"/>
        </w:rPr>
      </w:pPr>
      <w:r w:rsidRPr="00074080">
        <w:rPr>
          <w:b/>
          <w:szCs w:val="28"/>
        </w:rPr>
        <w:t>УКРАЇНА</w:t>
      </w:r>
    </w:p>
    <w:p w:rsidR="00AD61EC" w:rsidRPr="00074080" w:rsidRDefault="00AD61EC" w:rsidP="00AD61EC">
      <w:pPr>
        <w:pStyle w:val="2"/>
        <w:numPr>
          <w:ilvl w:val="1"/>
          <w:numId w:val="1"/>
        </w:numPr>
        <w:suppressAutoHyphens/>
        <w:jc w:val="center"/>
        <w:rPr>
          <w:b/>
          <w:bCs/>
          <w:i/>
          <w:szCs w:val="28"/>
        </w:rPr>
      </w:pPr>
      <w:r w:rsidRPr="00074080">
        <w:rPr>
          <w:b/>
          <w:szCs w:val="28"/>
        </w:rPr>
        <w:t>КАМ’ЯНСЬКА СІЛЬСЬКА РАДА</w:t>
      </w:r>
      <w:r>
        <w:rPr>
          <w:b/>
          <w:szCs w:val="28"/>
        </w:rPr>
        <w:t xml:space="preserve"> </w:t>
      </w:r>
      <w:r w:rsidRPr="00074080">
        <w:rPr>
          <w:b/>
          <w:szCs w:val="28"/>
        </w:rPr>
        <w:t>БЕРЕГІВСЬКОГО РАЙОНУ  ЗАКАРПАТСЬКОЇ ОБЛАСТІ</w:t>
      </w:r>
    </w:p>
    <w:p w:rsidR="00AD61EC" w:rsidRDefault="00AD61EC" w:rsidP="00AD61EC">
      <w:pPr>
        <w:pStyle w:val="a3"/>
        <w:numPr>
          <w:ilvl w:val="0"/>
          <w:numId w:val="1"/>
        </w:numPr>
        <w:suppressAutoHyphens w:val="0"/>
        <w:jc w:val="center"/>
        <w:rPr>
          <w:sz w:val="28"/>
          <w:szCs w:val="28"/>
        </w:rPr>
      </w:pPr>
    </w:p>
    <w:p w:rsidR="00AD61EC" w:rsidRPr="008F14C8" w:rsidRDefault="00AD61EC" w:rsidP="00AD61EC">
      <w:pPr>
        <w:pStyle w:val="a3"/>
        <w:numPr>
          <w:ilvl w:val="0"/>
          <w:numId w:val="1"/>
        </w:numPr>
        <w:suppressAutoHyphens w:val="0"/>
        <w:jc w:val="center"/>
        <w:rPr>
          <w:sz w:val="28"/>
          <w:szCs w:val="28"/>
        </w:rPr>
      </w:pPr>
      <w:r>
        <w:rPr>
          <w:sz w:val="28"/>
          <w:szCs w:val="28"/>
          <w:lang w:val="uk-UA"/>
        </w:rPr>
        <w:t>18-та сесія</w:t>
      </w:r>
      <w:r>
        <w:rPr>
          <w:sz w:val="28"/>
          <w:szCs w:val="28"/>
        </w:rPr>
        <w:t xml:space="preserve"> </w:t>
      </w:r>
      <w:r>
        <w:rPr>
          <w:sz w:val="28"/>
          <w:szCs w:val="28"/>
          <w:lang w:val="uk-UA"/>
        </w:rPr>
        <w:t>8-</w:t>
      </w:r>
      <w:r>
        <w:rPr>
          <w:sz w:val="28"/>
          <w:szCs w:val="28"/>
        </w:rPr>
        <w:t>го скликання</w:t>
      </w:r>
    </w:p>
    <w:p w:rsidR="00AD61EC" w:rsidRPr="00F04CE0" w:rsidRDefault="00AD61EC" w:rsidP="00AD61EC">
      <w:pPr>
        <w:pStyle w:val="a3"/>
        <w:numPr>
          <w:ilvl w:val="0"/>
          <w:numId w:val="1"/>
        </w:numPr>
        <w:suppressAutoHyphens w:val="0"/>
        <w:jc w:val="center"/>
        <w:rPr>
          <w:sz w:val="28"/>
          <w:szCs w:val="28"/>
        </w:rPr>
      </w:pPr>
    </w:p>
    <w:p w:rsidR="00AD61EC" w:rsidRPr="00713156" w:rsidRDefault="00AD61EC" w:rsidP="00AD61EC">
      <w:pPr>
        <w:tabs>
          <w:tab w:val="left" w:pos="3840"/>
        </w:tabs>
        <w:jc w:val="center"/>
        <w:rPr>
          <w:b/>
          <w:sz w:val="28"/>
        </w:rPr>
      </w:pPr>
      <w:r w:rsidRPr="00713156">
        <w:rPr>
          <w:b/>
          <w:sz w:val="28"/>
        </w:rPr>
        <w:t>Р І Ш Е Н Н Я</w:t>
      </w:r>
    </w:p>
    <w:p w:rsidR="00AD61EC" w:rsidRPr="00894F62" w:rsidRDefault="00AD61EC" w:rsidP="00AD61EC">
      <w:pPr>
        <w:tabs>
          <w:tab w:val="left" w:pos="3840"/>
        </w:tabs>
        <w:rPr>
          <w:sz w:val="28"/>
          <w:lang w:val="uk-UA"/>
        </w:rPr>
      </w:pPr>
    </w:p>
    <w:p w:rsidR="00AD61EC" w:rsidRDefault="00AD61EC" w:rsidP="00AD61EC">
      <w:pPr>
        <w:tabs>
          <w:tab w:val="left" w:pos="3840"/>
        </w:tabs>
        <w:rPr>
          <w:sz w:val="28"/>
          <w:szCs w:val="28"/>
        </w:rPr>
      </w:pPr>
    </w:p>
    <w:p w:rsidR="00AD61EC" w:rsidRPr="00074080" w:rsidRDefault="00AD61EC" w:rsidP="00AD61EC">
      <w:pPr>
        <w:rPr>
          <w:b/>
          <w:sz w:val="28"/>
          <w:lang w:val="uk-UA"/>
        </w:rPr>
      </w:pPr>
      <w:r>
        <w:rPr>
          <w:b/>
          <w:sz w:val="28"/>
        </w:rPr>
        <w:t>від 2</w:t>
      </w:r>
      <w:r>
        <w:rPr>
          <w:b/>
          <w:sz w:val="28"/>
          <w:lang w:val="uk-UA"/>
        </w:rPr>
        <w:t>2</w:t>
      </w:r>
      <w:r>
        <w:rPr>
          <w:b/>
          <w:sz w:val="28"/>
        </w:rPr>
        <w:t xml:space="preserve"> грудня  202</w:t>
      </w:r>
      <w:r>
        <w:rPr>
          <w:b/>
          <w:sz w:val="28"/>
          <w:lang w:val="uk-UA"/>
        </w:rPr>
        <w:t>2</w:t>
      </w:r>
      <w:r>
        <w:rPr>
          <w:b/>
          <w:sz w:val="28"/>
        </w:rPr>
        <w:t xml:space="preserve"> року </w:t>
      </w:r>
      <w:r>
        <w:rPr>
          <w:b/>
          <w:sz w:val="28"/>
          <w:lang w:val="uk-UA"/>
        </w:rPr>
        <w:t xml:space="preserve">№ </w:t>
      </w:r>
      <w:r w:rsidR="006D6A44">
        <w:rPr>
          <w:b/>
          <w:sz w:val="28"/>
          <w:lang w:val="uk-UA"/>
        </w:rPr>
        <w:t>1218</w:t>
      </w:r>
    </w:p>
    <w:p w:rsidR="00AD61EC" w:rsidRDefault="00AD61EC" w:rsidP="00AD61EC">
      <w:pPr>
        <w:rPr>
          <w:b/>
          <w:sz w:val="28"/>
        </w:rPr>
      </w:pPr>
      <w:r>
        <w:rPr>
          <w:b/>
          <w:sz w:val="28"/>
        </w:rPr>
        <w:t xml:space="preserve">с. Кам’янське                 </w:t>
      </w:r>
    </w:p>
    <w:p w:rsidR="00AD61EC" w:rsidRPr="004B0EF2" w:rsidRDefault="00AD61EC" w:rsidP="00AD61EC">
      <w:pPr>
        <w:rPr>
          <w:b/>
        </w:rPr>
      </w:pPr>
      <w:r>
        <w:rPr>
          <w:b/>
        </w:rPr>
        <w:t>Про внесення змін до рішення 3</w:t>
      </w:r>
      <w:r>
        <w:rPr>
          <w:b/>
          <w:lang w:val="uk-UA"/>
        </w:rPr>
        <w:t>-го</w:t>
      </w:r>
      <w:r w:rsidRPr="004B0EF2">
        <w:rPr>
          <w:b/>
        </w:rPr>
        <w:t xml:space="preserve"> засідання</w:t>
      </w:r>
    </w:p>
    <w:p w:rsidR="00AD61EC" w:rsidRPr="004B0EF2" w:rsidRDefault="00AD61EC" w:rsidP="00AD61EC">
      <w:pPr>
        <w:rPr>
          <w:b/>
        </w:rPr>
      </w:pPr>
      <w:r w:rsidRPr="004B0EF2">
        <w:rPr>
          <w:b/>
        </w:rPr>
        <w:t xml:space="preserve">І сесії 8-го скликання сільської ради від 30.12.2020 року </w:t>
      </w:r>
    </w:p>
    <w:p w:rsidR="00AD61EC" w:rsidRPr="004B0EF2" w:rsidRDefault="00AD61EC" w:rsidP="00AD61EC">
      <w:pPr>
        <w:rPr>
          <w:b/>
        </w:rPr>
      </w:pPr>
      <w:r w:rsidRPr="004B0EF2">
        <w:rPr>
          <w:b/>
        </w:rPr>
        <w:t xml:space="preserve">№106 «Про затвердження Положення, Регламенту роботи, </w:t>
      </w:r>
    </w:p>
    <w:p w:rsidR="00AD61EC" w:rsidRPr="004B0EF2" w:rsidRDefault="00AD61EC" w:rsidP="00AD61EC">
      <w:pPr>
        <w:rPr>
          <w:b/>
        </w:rPr>
      </w:pPr>
      <w:r w:rsidRPr="004B0EF2">
        <w:rPr>
          <w:b/>
        </w:rPr>
        <w:t xml:space="preserve">Переліку послуг, які надаються у центрі надання </w:t>
      </w:r>
    </w:p>
    <w:p w:rsidR="00AD61EC" w:rsidRPr="004B0EF2" w:rsidRDefault="00AD61EC" w:rsidP="00AD61EC">
      <w:pPr>
        <w:rPr>
          <w:b/>
        </w:rPr>
      </w:pPr>
      <w:r w:rsidRPr="004B0EF2">
        <w:rPr>
          <w:b/>
        </w:rPr>
        <w:t xml:space="preserve">адміністративних послуг Кам’янської сільської ради </w:t>
      </w:r>
    </w:p>
    <w:p w:rsidR="00AD61EC" w:rsidRPr="004B0EF2" w:rsidRDefault="00AD61EC" w:rsidP="00AD61EC">
      <w:pPr>
        <w:rPr>
          <w:b/>
        </w:rPr>
      </w:pPr>
      <w:r w:rsidRPr="004B0EF2">
        <w:rPr>
          <w:b/>
        </w:rPr>
        <w:t xml:space="preserve">та створення віддалених робочих місць адміністраторів ЦНАПу» </w:t>
      </w:r>
    </w:p>
    <w:p w:rsidR="00AD61EC" w:rsidRPr="004B0EF2" w:rsidRDefault="00AD61EC" w:rsidP="00AD61EC">
      <w:pPr>
        <w:ind w:firstLine="709"/>
        <w:rPr>
          <w:b/>
        </w:rPr>
      </w:pPr>
    </w:p>
    <w:p w:rsidR="00AD61EC" w:rsidRDefault="00AD61EC" w:rsidP="00AD61EC">
      <w:pPr>
        <w:ind w:firstLine="709"/>
        <w:jc w:val="both"/>
      </w:pPr>
      <w:r w:rsidRPr="004B0EF2">
        <w:rPr>
          <w:b/>
        </w:rPr>
        <w:t xml:space="preserve">     </w:t>
      </w:r>
      <w:r w:rsidRPr="004B0EF2">
        <w:t xml:space="preserve">Керуючись ст.26 Закону України «Про місцеве самоврядування в Україні», пункту 6 статті 12 Закону України «Про адміністративні послуги», </w:t>
      </w:r>
      <w:r>
        <w:t xml:space="preserve">постановою Кабінету Міністрів України від 01.08.2013 року №588 «Про затвердження Примірного регламенту центру надання адміністративних послуг» зі змінами від 26.01.2022 року, </w:t>
      </w:r>
      <w:r w:rsidRPr="004B0EF2">
        <w:t>розпорядження Кабінету Міністрів України від 16.05.2014 року №523-р «Деякі питання надання адміністративних послуг через центри надання адміністративних послуг»,</w:t>
      </w:r>
      <w:r w:rsidRPr="002663FC">
        <w:t xml:space="preserve"> </w:t>
      </w:r>
      <w:r>
        <w:t xml:space="preserve">у зв’язку із збільшенням надання адміністративних послуг через ЦНАП та </w:t>
      </w:r>
      <w:r w:rsidRPr="004B0EF2">
        <w:t xml:space="preserve">з метою підвищення якості надання адміністративних послуг, сесія сільської ради </w:t>
      </w:r>
    </w:p>
    <w:p w:rsidR="00AD61EC" w:rsidRPr="004B0EF2" w:rsidRDefault="00AD61EC" w:rsidP="00AD61EC">
      <w:pPr>
        <w:ind w:firstLine="709"/>
        <w:jc w:val="both"/>
      </w:pPr>
    </w:p>
    <w:p w:rsidR="00AD61EC" w:rsidRPr="004B0EF2" w:rsidRDefault="00AD61EC" w:rsidP="00AD61EC">
      <w:pPr>
        <w:ind w:firstLine="709"/>
        <w:jc w:val="both"/>
      </w:pPr>
      <w:r w:rsidRPr="004B0EF2">
        <w:t>ВИРІШИЛА:</w:t>
      </w:r>
    </w:p>
    <w:p w:rsidR="00AD61EC" w:rsidRPr="004B0EF2" w:rsidRDefault="00AD61EC" w:rsidP="00AD61EC">
      <w:pPr>
        <w:ind w:firstLine="709"/>
        <w:jc w:val="both"/>
      </w:pPr>
      <w:r>
        <w:t xml:space="preserve">   1.  </w:t>
      </w:r>
      <w:r w:rsidRPr="004B0EF2">
        <w:t xml:space="preserve">Внести зміни до пункту 1 рішення  3-є засідання І сесії 8-го скликання сільської ради від 30.12.2020 року №106 «Про затвердження Положення, Регламенту роботи, Переліку послуг, які надаються у центрі надання адміністративних послуг Кам’янської сільської ради та створення віддалених робочих місць адміністраторів ЦНАПу», а саме </w:t>
      </w:r>
      <w:r w:rsidRPr="004B0EF2">
        <w:rPr>
          <w:bCs/>
        </w:rPr>
        <w:t xml:space="preserve">затвердити Перелік надання адміністративних послуг, які надаються у центрі надання адміністративних послуг </w:t>
      </w:r>
      <w:r w:rsidRPr="004B0EF2">
        <w:t xml:space="preserve">Кам’янської сільської </w:t>
      </w:r>
      <w:r w:rsidRPr="004B0EF2">
        <w:rPr>
          <w:bCs/>
        </w:rPr>
        <w:t xml:space="preserve"> ради </w:t>
      </w:r>
      <w:r w:rsidRPr="004B0EF2">
        <w:t>та викласти його в новій редакції (додається).</w:t>
      </w:r>
    </w:p>
    <w:p w:rsidR="00AD61EC" w:rsidRDefault="00AD61EC" w:rsidP="00AD61EC">
      <w:pPr>
        <w:ind w:firstLine="709"/>
        <w:jc w:val="both"/>
      </w:pPr>
      <w:r w:rsidRPr="004B0EF2">
        <w:t xml:space="preserve">  2. Внести зміни до пункту 2 рішення 3-є засідання І сесії 8-го скликання сільської ради від 30.12.2020 року №106 «Про затвердження Положення, Регламенту роботи, Переліку послуг, які надаються у центрі надання адміністративних послуг Кам’янської сільської ради та створення віддалених робочих місць адміністраторів ЦНАПу», а саме затвердити регламент центру надання адміністративних послуг Кам’янської сільської ради та викласти його в новій редакції згідно з додатком 2.</w:t>
      </w:r>
    </w:p>
    <w:p w:rsidR="00AD61EC" w:rsidRPr="004B0EF2" w:rsidRDefault="00AD61EC" w:rsidP="00AD61EC">
      <w:pPr>
        <w:ind w:firstLine="709"/>
        <w:jc w:val="both"/>
      </w:pPr>
      <w:r>
        <w:t xml:space="preserve">3. </w:t>
      </w:r>
      <w:r w:rsidRPr="00875990">
        <w:t>Визнати таким, що втратило чинність рішення 9-ої сесії 8-го скликання сільської ради від  09.12.2021 №814 «Про внесення змін до рішення 3-є засідання І сесії 8-го скликання сільської ради від 30.12.2020 року №106 «Про затвердження Положення, Регламенту роботи, Переліку послуг, які надаються у центрі надання адміністративних послуг Кам’янської сільської ради та створення віддалених робочих місць адміністраторів ЦНАПу</w:t>
      </w:r>
    </w:p>
    <w:p w:rsidR="00AD61EC" w:rsidRPr="004B0EF2" w:rsidRDefault="00AD61EC" w:rsidP="00AD61EC">
      <w:pPr>
        <w:ind w:firstLine="709"/>
        <w:jc w:val="both"/>
      </w:pPr>
      <w:r w:rsidRPr="004B0EF2">
        <w:lastRenderedPageBreak/>
        <w:t xml:space="preserve"> </w:t>
      </w:r>
      <w:r>
        <w:t>4</w:t>
      </w:r>
      <w:r w:rsidRPr="004B0EF2">
        <w:t xml:space="preserve"> .  Визнати таким, що втратив чинність пункт</w:t>
      </w:r>
      <w:r>
        <w:t xml:space="preserve"> </w:t>
      </w:r>
      <w:r w:rsidRPr="004B0EF2">
        <w:t>2 рішення</w:t>
      </w:r>
      <w:r>
        <w:t xml:space="preserve"> 9-ої</w:t>
      </w:r>
      <w:r w:rsidRPr="004B0EF2">
        <w:t xml:space="preserve"> сесії 8-го скликання сільської ради від </w:t>
      </w:r>
      <w:r>
        <w:t>23</w:t>
      </w:r>
      <w:r w:rsidRPr="004B0EF2">
        <w:t>.12.202</w:t>
      </w:r>
      <w:r>
        <w:t>1</w:t>
      </w:r>
      <w:r w:rsidRPr="004B0EF2">
        <w:t xml:space="preserve"> року №</w:t>
      </w:r>
      <w:r>
        <w:t xml:space="preserve">934 </w:t>
      </w:r>
      <w:r w:rsidRPr="00D6168D">
        <w:t xml:space="preserve">«Про внесення змін до рішення 3-є засідання І сесії 8-го скликання сільської ради від 30.12.2020 року №106 </w:t>
      </w:r>
      <w:r w:rsidRPr="004B0EF2">
        <w:t xml:space="preserve">«Про затвердження Положення, Регламенту роботи, Переліку послуг, які надаються у центрі надання адміністративних послуг Кам’янської сільської ради та створення віддалених робочих місць адміністраторів ЦНАПу». </w:t>
      </w:r>
    </w:p>
    <w:p w:rsidR="00AD61EC" w:rsidRDefault="00AD61EC" w:rsidP="00AD61EC">
      <w:pPr>
        <w:ind w:left="360"/>
        <w:jc w:val="both"/>
      </w:pPr>
      <w:r>
        <w:t xml:space="preserve">5.   </w:t>
      </w:r>
      <w:r w:rsidRPr="004B0EF2">
        <w:t xml:space="preserve">Контроль за виконанням цього рішення покласти на постійну комісію з </w:t>
      </w:r>
      <w:r>
        <w:t xml:space="preserve">питань </w:t>
      </w:r>
      <w:r w:rsidRPr="004B0EF2">
        <w:t>фінансів, бюджету, планування   соціально - еконо</w:t>
      </w:r>
      <w:r>
        <w:t xml:space="preserve">мічного розвитку, інвестицій та </w:t>
      </w:r>
      <w:r w:rsidRPr="004B0EF2">
        <w:t>міжнародного співробітництва та постійну комісію з гуманітарних питань, прав людини, законності, запобігання та протидії корупції,  депутатської діяльності, етики та регламенту сільської ради.</w:t>
      </w:r>
    </w:p>
    <w:p w:rsidR="00AD61EC" w:rsidRPr="004B0EF2" w:rsidRDefault="00AD61EC" w:rsidP="00AD61EC">
      <w:pPr>
        <w:ind w:left="360"/>
        <w:jc w:val="both"/>
      </w:pPr>
    </w:p>
    <w:p w:rsidR="00AD61EC" w:rsidRDefault="00AD61EC" w:rsidP="00AD61EC">
      <w:pPr>
        <w:ind w:firstLine="709"/>
      </w:pPr>
    </w:p>
    <w:p w:rsidR="00AD61EC" w:rsidRDefault="00AD61EC" w:rsidP="00AD61EC">
      <w:pPr>
        <w:ind w:firstLine="709"/>
      </w:pPr>
    </w:p>
    <w:p w:rsidR="00AD61EC" w:rsidRDefault="00AD61EC" w:rsidP="00AD61EC">
      <w:pPr>
        <w:ind w:firstLine="709"/>
        <w:rPr>
          <w:sz w:val="28"/>
          <w:szCs w:val="28"/>
        </w:rPr>
      </w:pPr>
      <w:r>
        <w:tab/>
      </w:r>
      <w:r>
        <w:tab/>
      </w:r>
      <w:r w:rsidRPr="00FB02D5">
        <w:rPr>
          <w:sz w:val="28"/>
          <w:szCs w:val="28"/>
        </w:rPr>
        <w:tab/>
      </w:r>
      <w:r>
        <w:rPr>
          <w:sz w:val="28"/>
          <w:szCs w:val="28"/>
        </w:rPr>
        <w:tab/>
      </w:r>
    </w:p>
    <w:p w:rsidR="00AD61EC" w:rsidRPr="00845BBA" w:rsidRDefault="00AD61EC" w:rsidP="00AD61EC">
      <w:pPr>
        <w:rPr>
          <w:b/>
          <w:sz w:val="28"/>
          <w:szCs w:val="28"/>
        </w:rPr>
      </w:pPr>
      <w:r>
        <w:rPr>
          <w:sz w:val="28"/>
          <w:szCs w:val="28"/>
        </w:rPr>
        <w:t xml:space="preserve">     </w:t>
      </w:r>
      <w:r w:rsidRPr="00845BBA">
        <w:rPr>
          <w:b/>
          <w:sz w:val="28"/>
          <w:szCs w:val="28"/>
        </w:rPr>
        <w:t xml:space="preserve">Сільський голова </w:t>
      </w:r>
      <w:r w:rsidRPr="00845BBA">
        <w:rPr>
          <w:b/>
          <w:sz w:val="28"/>
          <w:szCs w:val="28"/>
        </w:rPr>
        <w:tab/>
      </w:r>
      <w:r w:rsidRPr="00845BBA">
        <w:rPr>
          <w:b/>
          <w:sz w:val="28"/>
          <w:szCs w:val="28"/>
        </w:rPr>
        <w:tab/>
      </w:r>
      <w:r>
        <w:rPr>
          <w:b/>
          <w:sz w:val="28"/>
          <w:szCs w:val="28"/>
        </w:rPr>
        <w:t xml:space="preserve">                    </w:t>
      </w:r>
      <w:r w:rsidRPr="00845BBA">
        <w:rPr>
          <w:b/>
          <w:sz w:val="28"/>
          <w:szCs w:val="28"/>
        </w:rPr>
        <w:t xml:space="preserve">                Михайло СТАНИНЕЦЬ</w:t>
      </w:r>
      <w:r w:rsidRPr="00845BBA">
        <w:rPr>
          <w:b/>
          <w:sz w:val="28"/>
          <w:szCs w:val="28"/>
        </w:rPr>
        <w:tab/>
      </w:r>
    </w:p>
    <w:p w:rsidR="00AD61EC" w:rsidRDefault="00AD61EC" w:rsidP="00AD61EC">
      <w:pPr>
        <w:ind w:firstLine="709"/>
        <w:rPr>
          <w:sz w:val="28"/>
          <w:szCs w:val="28"/>
        </w:rPr>
      </w:pPr>
    </w:p>
    <w:p w:rsidR="00AD61EC" w:rsidRDefault="00AD61EC" w:rsidP="00AD61EC">
      <w:pPr>
        <w:ind w:firstLine="709"/>
        <w:rPr>
          <w:sz w:val="28"/>
          <w:szCs w:val="28"/>
        </w:rPr>
      </w:pPr>
    </w:p>
    <w:p w:rsidR="00AD61EC" w:rsidRDefault="00AD61EC" w:rsidP="00AD61EC">
      <w:pPr>
        <w:ind w:firstLine="709"/>
        <w:rPr>
          <w:sz w:val="28"/>
          <w:szCs w:val="28"/>
        </w:rPr>
      </w:pPr>
    </w:p>
    <w:p w:rsidR="00AD61EC" w:rsidRDefault="00AD61EC" w:rsidP="00AD61EC">
      <w:pPr>
        <w:ind w:firstLine="709"/>
        <w:rPr>
          <w:sz w:val="28"/>
          <w:szCs w:val="28"/>
        </w:rPr>
      </w:pPr>
    </w:p>
    <w:p w:rsidR="00AD61EC" w:rsidRDefault="00AD61EC" w:rsidP="00AD61EC">
      <w:pPr>
        <w:ind w:firstLine="709"/>
        <w:rPr>
          <w:sz w:val="28"/>
          <w:szCs w:val="28"/>
        </w:rPr>
      </w:pPr>
    </w:p>
    <w:p w:rsidR="00AD61EC" w:rsidRDefault="00AD61EC" w:rsidP="00AD61EC">
      <w:pPr>
        <w:ind w:firstLine="709"/>
        <w:rPr>
          <w:sz w:val="28"/>
          <w:szCs w:val="28"/>
        </w:rPr>
      </w:pPr>
    </w:p>
    <w:p w:rsidR="00AD61EC" w:rsidRDefault="00AD61EC" w:rsidP="00AD61EC">
      <w:pPr>
        <w:ind w:firstLine="709"/>
        <w:rPr>
          <w:sz w:val="28"/>
          <w:szCs w:val="28"/>
        </w:rPr>
      </w:pPr>
    </w:p>
    <w:p w:rsidR="00AD61EC" w:rsidRDefault="00AD61EC" w:rsidP="00AD61EC">
      <w:pPr>
        <w:ind w:firstLine="709"/>
        <w:rPr>
          <w:sz w:val="28"/>
          <w:szCs w:val="28"/>
        </w:rPr>
      </w:pPr>
    </w:p>
    <w:p w:rsidR="00AD61EC" w:rsidRDefault="00AD61EC" w:rsidP="00AD61EC">
      <w:pPr>
        <w:ind w:firstLine="709"/>
        <w:rPr>
          <w:sz w:val="28"/>
          <w:szCs w:val="28"/>
        </w:rPr>
      </w:pPr>
    </w:p>
    <w:p w:rsidR="00AD61EC" w:rsidRDefault="00AD61EC" w:rsidP="00AD61EC">
      <w:pPr>
        <w:ind w:firstLine="709"/>
        <w:rPr>
          <w:sz w:val="28"/>
          <w:szCs w:val="28"/>
        </w:rPr>
      </w:pPr>
    </w:p>
    <w:p w:rsidR="00AD61EC" w:rsidRDefault="00AD61EC" w:rsidP="00AD61EC">
      <w:pPr>
        <w:ind w:firstLine="709"/>
        <w:rPr>
          <w:sz w:val="28"/>
          <w:szCs w:val="28"/>
        </w:rPr>
      </w:pPr>
    </w:p>
    <w:p w:rsidR="00AD61EC" w:rsidRDefault="00AD61EC" w:rsidP="00AD61EC">
      <w:pPr>
        <w:ind w:firstLine="709"/>
        <w:rPr>
          <w:sz w:val="28"/>
          <w:szCs w:val="28"/>
        </w:rPr>
      </w:pPr>
    </w:p>
    <w:p w:rsidR="006D6A44" w:rsidRDefault="006D6A44" w:rsidP="006D6A44">
      <w:pPr>
        <w:rPr>
          <w:sz w:val="28"/>
          <w:szCs w:val="28"/>
          <w:lang w:val="uk-UA"/>
        </w:rPr>
      </w:pPr>
    </w:p>
    <w:p w:rsidR="006D6A44" w:rsidRDefault="006D6A44" w:rsidP="006D6A44">
      <w:pPr>
        <w:rPr>
          <w:sz w:val="28"/>
          <w:szCs w:val="28"/>
          <w:lang w:val="uk-UA"/>
        </w:rPr>
      </w:pPr>
    </w:p>
    <w:p w:rsidR="00C00010" w:rsidRDefault="006668AA" w:rsidP="006D6A44">
      <w:pPr>
        <w:rPr>
          <w:sz w:val="28"/>
          <w:szCs w:val="28"/>
          <w:lang w:val="uk-UA"/>
        </w:rPr>
      </w:pPr>
      <w:r>
        <w:rPr>
          <w:sz w:val="28"/>
          <w:szCs w:val="28"/>
          <w:lang w:val="uk-UA"/>
        </w:rPr>
        <w:t xml:space="preserve">  </w:t>
      </w:r>
      <w:r w:rsidR="00AD61EC">
        <w:rPr>
          <w:sz w:val="28"/>
          <w:szCs w:val="28"/>
        </w:rPr>
        <w:tab/>
      </w:r>
      <w:r w:rsidR="00AD61EC">
        <w:rPr>
          <w:sz w:val="28"/>
          <w:szCs w:val="28"/>
        </w:rPr>
        <w:tab/>
      </w:r>
      <w:r w:rsidR="00AD61EC">
        <w:rPr>
          <w:sz w:val="28"/>
          <w:szCs w:val="28"/>
        </w:rPr>
        <w:tab/>
      </w:r>
      <w:r w:rsidR="00AD61EC">
        <w:rPr>
          <w:sz w:val="28"/>
          <w:szCs w:val="28"/>
        </w:rPr>
        <w:tab/>
      </w:r>
      <w:r w:rsidR="00AD61EC">
        <w:rPr>
          <w:sz w:val="28"/>
          <w:szCs w:val="28"/>
        </w:rPr>
        <w:tab/>
      </w:r>
      <w:r w:rsidR="00AD61EC">
        <w:rPr>
          <w:sz w:val="28"/>
          <w:szCs w:val="28"/>
        </w:rPr>
        <w:tab/>
      </w:r>
      <w:r w:rsidR="00AD61EC">
        <w:rPr>
          <w:sz w:val="28"/>
          <w:szCs w:val="28"/>
        </w:rPr>
        <w:tab/>
      </w:r>
      <w:r w:rsidR="00AD61EC">
        <w:rPr>
          <w:sz w:val="28"/>
          <w:szCs w:val="28"/>
        </w:rPr>
        <w:tab/>
      </w:r>
    </w:p>
    <w:p w:rsidR="00C00010" w:rsidRDefault="00C00010" w:rsidP="006D6A44">
      <w:pPr>
        <w:rPr>
          <w:sz w:val="28"/>
          <w:szCs w:val="28"/>
          <w:lang w:val="uk-UA"/>
        </w:rPr>
      </w:pPr>
    </w:p>
    <w:p w:rsidR="00C00010" w:rsidRDefault="00C00010" w:rsidP="006D6A44">
      <w:pPr>
        <w:rPr>
          <w:sz w:val="28"/>
          <w:szCs w:val="28"/>
          <w:lang w:val="uk-UA"/>
        </w:rPr>
      </w:pPr>
    </w:p>
    <w:p w:rsidR="00C00010" w:rsidRDefault="00C00010" w:rsidP="006D6A44">
      <w:pPr>
        <w:rPr>
          <w:sz w:val="28"/>
          <w:szCs w:val="28"/>
          <w:lang w:val="uk-UA"/>
        </w:rPr>
      </w:pPr>
    </w:p>
    <w:p w:rsidR="00C00010" w:rsidRDefault="00C00010" w:rsidP="006D6A44">
      <w:pPr>
        <w:rPr>
          <w:sz w:val="28"/>
          <w:szCs w:val="28"/>
          <w:lang w:val="uk-UA"/>
        </w:rPr>
      </w:pPr>
    </w:p>
    <w:p w:rsidR="00C00010" w:rsidRDefault="00C00010" w:rsidP="006D6A44">
      <w:pPr>
        <w:rPr>
          <w:sz w:val="28"/>
          <w:szCs w:val="28"/>
          <w:lang w:val="uk-UA"/>
        </w:rPr>
      </w:pPr>
    </w:p>
    <w:p w:rsidR="00C00010" w:rsidRDefault="00C00010" w:rsidP="006D6A44">
      <w:pPr>
        <w:rPr>
          <w:sz w:val="28"/>
          <w:szCs w:val="28"/>
          <w:lang w:val="uk-UA"/>
        </w:rPr>
      </w:pPr>
    </w:p>
    <w:p w:rsidR="00C00010" w:rsidRDefault="00C00010" w:rsidP="006D6A44">
      <w:pPr>
        <w:rPr>
          <w:sz w:val="28"/>
          <w:szCs w:val="28"/>
          <w:lang w:val="uk-UA"/>
        </w:rPr>
      </w:pPr>
    </w:p>
    <w:p w:rsidR="00C00010" w:rsidRDefault="00C00010" w:rsidP="006D6A44">
      <w:pPr>
        <w:rPr>
          <w:sz w:val="28"/>
          <w:szCs w:val="28"/>
          <w:lang w:val="uk-UA"/>
        </w:rPr>
      </w:pPr>
    </w:p>
    <w:p w:rsidR="00C00010" w:rsidRDefault="00C00010" w:rsidP="006D6A44">
      <w:pPr>
        <w:rPr>
          <w:sz w:val="28"/>
          <w:szCs w:val="28"/>
          <w:lang w:val="uk-UA"/>
        </w:rPr>
      </w:pPr>
    </w:p>
    <w:p w:rsidR="00C00010" w:rsidRDefault="00C00010" w:rsidP="006D6A44">
      <w:pPr>
        <w:rPr>
          <w:sz w:val="28"/>
          <w:szCs w:val="28"/>
          <w:lang w:val="uk-UA"/>
        </w:rPr>
      </w:pPr>
    </w:p>
    <w:p w:rsidR="00C00010" w:rsidRDefault="00C00010" w:rsidP="006D6A44">
      <w:pPr>
        <w:rPr>
          <w:sz w:val="28"/>
          <w:szCs w:val="28"/>
          <w:lang w:val="uk-UA"/>
        </w:rPr>
      </w:pPr>
    </w:p>
    <w:p w:rsidR="00C00010" w:rsidRDefault="00C00010" w:rsidP="006D6A44">
      <w:pPr>
        <w:rPr>
          <w:sz w:val="28"/>
          <w:szCs w:val="28"/>
          <w:lang w:val="uk-UA"/>
        </w:rPr>
      </w:pPr>
    </w:p>
    <w:p w:rsidR="00C00010" w:rsidRDefault="00C00010" w:rsidP="006D6A44">
      <w:pPr>
        <w:rPr>
          <w:sz w:val="28"/>
          <w:szCs w:val="28"/>
          <w:lang w:val="uk-UA"/>
        </w:rPr>
      </w:pPr>
    </w:p>
    <w:p w:rsidR="00C00010" w:rsidRDefault="00C00010" w:rsidP="006D6A44">
      <w:pPr>
        <w:rPr>
          <w:sz w:val="28"/>
          <w:szCs w:val="28"/>
          <w:lang w:val="uk-UA"/>
        </w:rPr>
      </w:pPr>
    </w:p>
    <w:p w:rsidR="00C00010" w:rsidRDefault="00C00010" w:rsidP="006D6A44">
      <w:pPr>
        <w:rPr>
          <w:sz w:val="28"/>
          <w:szCs w:val="28"/>
          <w:lang w:val="uk-UA"/>
        </w:rPr>
      </w:pPr>
    </w:p>
    <w:p w:rsidR="00C00010" w:rsidRDefault="00C00010" w:rsidP="006D6A44">
      <w:pPr>
        <w:rPr>
          <w:sz w:val="28"/>
          <w:szCs w:val="28"/>
          <w:lang w:val="uk-UA"/>
        </w:rPr>
      </w:pPr>
    </w:p>
    <w:p w:rsidR="00C00010" w:rsidRDefault="00C00010" w:rsidP="006D6A44">
      <w:pPr>
        <w:rPr>
          <w:sz w:val="28"/>
          <w:szCs w:val="28"/>
          <w:lang w:val="uk-UA"/>
        </w:rPr>
      </w:pPr>
    </w:p>
    <w:p w:rsidR="00AD61EC" w:rsidRDefault="00AD61EC" w:rsidP="006D6A44">
      <w:pPr>
        <w:rPr>
          <w:sz w:val="28"/>
          <w:szCs w:val="28"/>
        </w:rPr>
      </w:pPr>
      <w:r>
        <w:rPr>
          <w:sz w:val="28"/>
          <w:szCs w:val="28"/>
        </w:rPr>
        <w:tab/>
      </w:r>
      <w:r>
        <w:rPr>
          <w:sz w:val="28"/>
          <w:szCs w:val="28"/>
        </w:rPr>
        <w:tab/>
        <w:t xml:space="preserve">                         </w:t>
      </w:r>
    </w:p>
    <w:p w:rsidR="00AD61EC" w:rsidRPr="00B57D69" w:rsidRDefault="00AD61EC" w:rsidP="006D6A44">
      <w:pPr>
        <w:ind w:left="709" w:firstLine="709"/>
      </w:pPr>
      <w:r>
        <w:rPr>
          <w:sz w:val="28"/>
          <w:szCs w:val="28"/>
        </w:rPr>
        <w:lastRenderedPageBreak/>
        <w:t xml:space="preserve">                                                                      </w:t>
      </w:r>
      <w:r w:rsidRPr="00B57D69">
        <w:t>ЗАТВЕРДЖЕНО</w:t>
      </w:r>
    </w:p>
    <w:p w:rsidR="00AD61EC" w:rsidRPr="00006B65" w:rsidRDefault="00AD61EC" w:rsidP="00AD61EC">
      <w:pPr>
        <w:ind w:firstLine="709"/>
      </w:pPr>
      <w:r w:rsidRPr="00B57D69">
        <w:tab/>
      </w:r>
      <w:r w:rsidRPr="00B57D69">
        <w:tab/>
      </w:r>
      <w:r w:rsidRPr="00B57D69">
        <w:tab/>
      </w:r>
      <w:r w:rsidRPr="00B57D69">
        <w:tab/>
      </w:r>
      <w:r w:rsidRPr="00B57D69">
        <w:tab/>
      </w:r>
      <w:r w:rsidRPr="00B57D69">
        <w:tab/>
      </w:r>
      <w:r w:rsidRPr="00B57D69">
        <w:tab/>
      </w:r>
      <w:r w:rsidRPr="00006B65">
        <w:t xml:space="preserve">Рішення </w:t>
      </w:r>
      <w:r w:rsidRPr="00006B65">
        <w:rPr>
          <w:lang w:val="uk-UA"/>
        </w:rPr>
        <w:t>18</w:t>
      </w:r>
      <w:r w:rsidRPr="00006B65">
        <w:t>-ої сесії 8-го</w:t>
      </w:r>
    </w:p>
    <w:p w:rsidR="00AD61EC" w:rsidRPr="00006B65" w:rsidRDefault="00AD61EC" w:rsidP="00AD61EC">
      <w:pPr>
        <w:ind w:firstLine="709"/>
      </w:pPr>
      <w:r w:rsidRPr="00006B65">
        <w:tab/>
      </w:r>
      <w:r w:rsidRPr="00006B65">
        <w:tab/>
      </w:r>
      <w:r w:rsidRPr="00006B65">
        <w:tab/>
      </w:r>
      <w:r w:rsidRPr="00006B65">
        <w:tab/>
      </w:r>
      <w:r w:rsidRPr="00006B65">
        <w:tab/>
      </w:r>
      <w:r w:rsidRPr="00006B65">
        <w:tab/>
      </w:r>
      <w:r w:rsidRPr="00006B65">
        <w:tab/>
        <w:t xml:space="preserve">скликання від </w:t>
      </w:r>
      <w:r w:rsidRPr="00006B65">
        <w:rPr>
          <w:lang w:val="uk-UA"/>
        </w:rPr>
        <w:t>22</w:t>
      </w:r>
      <w:r w:rsidRPr="00006B65">
        <w:t>.12.202</w:t>
      </w:r>
      <w:r w:rsidRPr="00006B65">
        <w:rPr>
          <w:lang w:val="uk-UA"/>
        </w:rPr>
        <w:t>2</w:t>
      </w:r>
      <w:r w:rsidRPr="00006B65">
        <w:t xml:space="preserve"> р.</w:t>
      </w:r>
    </w:p>
    <w:p w:rsidR="00AD61EC" w:rsidRPr="002C6A70" w:rsidRDefault="002C6A70" w:rsidP="00AD61EC">
      <w:pPr>
        <w:ind w:firstLine="709"/>
        <w:rPr>
          <w:lang w:val="uk-UA"/>
        </w:rPr>
      </w:pPr>
      <w:r>
        <w:tab/>
      </w:r>
      <w:r>
        <w:tab/>
      </w:r>
      <w:r>
        <w:tab/>
      </w:r>
      <w:r>
        <w:tab/>
      </w:r>
      <w:r>
        <w:tab/>
      </w:r>
      <w:r>
        <w:tab/>
      </w:r>
      <w:r>
        <w:tab/>
        <w:t>№</w:t>
      </w:r>
      <w:r w:rsidR="00772945">
        <w:rPr>
          <w:lang w:val="uk-UA"/>
        </w:rPr>
        <w:t xml:space="preserve"> 121</w:t>
      </w:r>
      <w:r>
        <w:rPr>
          <w:lang w:val="uk-UA"/>
        </w:rPr>
        <w:t>8</w:t>
      </w:r>
      <w:r w:rsidR="00D33CB5">
        <w:rPr>
          <w:lang w:val="uk-UA"/>
        </w:rPr>
        <w:t xml:space="preserve"> </w:t>
      </w:r>
    </w:p>
    <w:p w:rsidR="00AD61EC" w:rsidRDefault="00AD61EC" w:rsidP="00AD61EC"/>
    <w:p w:rsidR="00A91FCC" w:rsidRPr="00B57D69" w:rsidRDefault="00A91FCC" w:rsidP="00A91FCC">
      <w:pPr>
        <w:jc w:val="center"/>
        <w:rPr>
          <w:b/>
          <w:bCs/>
        </w:rPr>
      </w:pPr>
      <w:r w:rsidRPr="00B57D69">
        <w:rPr>
          <w:b/>
          <w:bCs/>
        </w:rPr>
        <w:t>Перелік адміністративних послуг, які надаються через ЦНАП та через відділені робочі місця адміністраторів ЦНАПу</w:t>
      </w:r>
    </w:p>
    <w:tbl>
      <w:tblPr>
        <w:tblStyle w:val="a5"/>
        <w:tblW w:w="0" w:type="auto"/>
        <w:tblLook w:val="04A0"/>
      </w:tblPr>
      <w:tblGrid>
        <w:gridCol w:w="838"/>
        <w:gridCol w:w="2392"/>
        <w:gridCol w:w="6340"/>
      </w:tblGrid>
      <w:tr w:rsidR="00A91FCC" w:rsidRPr="00B57D69" w:rsidTr="00493522">
        <w:tc>
          <w:tcPr>
            <w:tcW w:w="846" w:type="dxa"/>
          </w:tcPr>
          <w:p w:rsidR="00A91FCC" w:rsidRPr="00B57D69" w:rsidRDefault="00A91FCC" w:rsidP="00493522">
            <w:pPr>
              <w:jc w:val="center"/>
              <w:rPr>
                <w:b/>
                <w:bCs/>
                <w:sz w:val="24"/>
                <w:szCs w:val="24"/>
              </w:rPr>
            </w:pPr>
            <w:r w:rsidRPr="00B57D69">
              <w:rPr>
                <w:b/>
                <w:bCs/>
                <w:sz w:val="24"/>
                <w:szCs w:val="24"/>
              </w:rPr>
              <w:t>№ з/</w:t>
            </w:r>
            <w:proofErr w:type="gramStart"/>
            <w:r w:rsidRPr="00B57D69">
              <w:rPr>
                <w:b/>
                <w:bCs/>
                <w:sz w:val="24"/>
                <w:szCs w:val="24"/>
              </w:rPr>
              <w:t>п</w:t>
            </w:r>
            <w:proofErr w:type="gramEnd"/>
          </w:p>
        </w:tc>
        <w:tc>
          <w:tcPr>
            <w:tcW w:w="2410" w:type="dxa"/>
          </w:tcPr>
          <w:p w:rsidR="00A91FCC" w:rsidRPr="00B57D69" w:rsidRDefault="00A91FCC" w:rsidP="00493522">
            <w:pPr>
              <w:jc w:val="center"/>
              <w:rPr>
                <w:b/>
                <w:bCs/>
                <w:sz w:val="24"/>
                <w:szCs w:val="24"/>
              </w:rPr>
            </w:pPr>
            <w:r w:rsidRPr="00B57D69">
              <w:rPr>
                <w:b/>
                <w:bCs/>
                <w:sz w:val="24"/>
                <w:szCs w:val="24"/>
              </w:rPr>
              <w:t>Ідентифікатор послуги</w:t>
            </w:r>
          </w:p>
        </w:tc>
        <w:tc>
          <w:tcPr>
            <w:tcW w:w="6373" w:type="dxa"/>
          </w:tcPr>
          <w:p w:rsidR="00A91FCC" w:rsidRPr="00B57D69" w:rsidRDefault="00A91FCC" w:rsidP="00493522">
            <w:pPr>
              <w:jc w:val="center"/>
              <w:rPr>
                <w:b/>
                <w:bCs/>
                <w:sz w:val="24"/>
                <w:szCs w:val="24"/>
              </w:rPr>
            </w:pPr>
            <w:r w:rsidRPr="00B57D69">
              <w:rPr>
                <w:b/>
                <w:bCs/>
                <w:sz w:val="24"/>
                <w:szCs w:val="24"/>
              </w:rPr>
              <w:t>Назва послуги</w:t>
            </w:r>
          </w:p>
        </w:tc>
      </w:tr>
      <w:tr w:rsidR="00A91FCC" w:rsidRPr="001371EB" w:rsidTr="00493522">
        <w:tc>
          <w:tcPr>
            <w:tcW w:w="846" w:type="dxa"/>
          </w:tcPr>
          <w:p w:rsidR="00A91FCC" w:rsidRPr="001371EB" w:rsidRDefault="00A91FCC" w:rsidP="00493522">
            <w:pPr>
              <w:rPr>
                <w:sz w:val="24"/>
                <w:szCs w:val="24"/>
              </w:rPr>
            </w:pPr>
            <w:r w:rsidRPr="001371EB">
              <w:rPr>
                <w:sz w:val="24"/>
                <w:szCs w:val="24"/>
              </w:rPr>
              <w:t>1</w:t>
            </w:r>
          </w:p>
        </w:tc>
        <w:tc>
          <w:tcPr>
            <w:tcW w:w="2410" w:type="dxa"/>
          </w:tcPr>
          <w:p w:rsidR="00A91FCC" w:rsidRPr="001371EB" w:rsidRDefault="00A91FCC" w:rsidP="00493522">
            <w:pPr>
              <w:rPr>
                <w:sz w:val="24"/>
                <w:szCs w:val="24"/>
              </w:rPr>
            </w:pPr>
            <w:r w:rsidRPr="001371EB">
              <w:rPr>
                <w:sz w:val="24"/>
                <w:szCs w:val="24"/>
                <w:shd w:val="clear" w:color="auto" w:fill="FFFFFF"/>
              </w:rPr>
              <w:t>00047</w:t>
            </w:r>
          </w:p>
        </w:tc>
        <w:tc>
          <w:tcPr>
            <w:tcW w:w="6373" w:type="dxa"/>
          </w:tcPr>
          <w:p w:rsidR="00A91FCC" w:rsidRPr="001371EB" w:rsidRDefault="00A91FCC" w:rsidP="00493522">
            <w:pPr>
              <w:pStyle w:val="rvps14"/>
              <w:spacing w:before="150" w:after="150"/>
            </w:pPr>
            <w:r w:rsidRPr="001371EB">
              <w:t>Надання інформації з Державного реєстру речових прав на нерухоме майно</w:t>
            </w:r>
          </w:p>
        </w:tc>
      </w:tr>
      <w:tr w:rsidR="00A91FCC" w:rsidRPr="001371EB" w:rsidTr="00493522">
        <w:tc>
          <w:tcPr>
            <w:tcW w:w="846" w:type="dxa"/>
          </w:tcPr>
          <w:p w:rsidR="00A91FCC" w:rsidRPr="001371EB" w:rsidRDefault="00A91FCC" w:rsidP="00493522">
            <w:pPr>
              <w:rPr>
                <w:sz w:val="24"/>
                <w:szCs w:val="24"/>
              </w:rPr>
            </w:pPr>
            <w:r w:rsidRPr="001371EB">
              <w:rPr>
                <w:sz w:val="24"/>
                <w:szCs w:val="24"/>
              </w:rPr>
              <w:t>2</w:t>
            </w:r>
          </w:p>
        </w:tc>
        <w:tc>
          <w:tcPr>
            <w:tcW w:w="2410" w:type="dxa"/>
          </w:tcPr>
          <w:p w:rsidR="00A91FCC" w:rsidRPr="001371EB" w:rsidRDefault="00A91FCC" w:rsidP="00493522">
            <w:pPr>
              <w:rPr>
                <w:sz w:val="24"/>
                <w:szCs w:val="24"/>
              </w:rPr>
            </w:pPr>
            <w:r w:rsidRPr="001371EB">
              <w:rPr>
                <w:sz w:val="24"/>
                <w:szCs w:val="24"/>
                <w:shd w:val="clear" w:color="auto" w:fill="FFFFFF"/>
              </w:rPr>
              <w:t>00757</w:t>
            </w:r>
          </w:p>
        </w:tc>
        <w:tc>
          <w:tcPr>
            <w:tcW w:w="6373" w:type="dxa"/>
          </w:tcPr>
          <w:p w:rsidR="00A91FCC" w:rsidRPr="001371EB" w:rsidRDefault="00A91FCC" w:rsidP="00493522">
            <w:pPr>
              <w:rPr>
                <w:sz w:val="24"/>
                <w:szCs w:val="24"/>
              </w:rPr>
            </w:pPr>
            <w:r w:rsidRPr="001371EB">
              <w:rPr>
                <w:sz w:val="24"/>
                <w:szCs w:val="24"/>
                <w:shd w:val="clear" w:color="auto" w:fill="FFFFFF"/>
              </w:rPr>
              <w:t>Реєстрація декларації відповідності матеріально-технічної бази вимогам законодавства з питань охорони праці</w:t>
            </w:r>
          </w:p>
        </w:tc>
      </w:tr>
      <w:tr w:rsidR="00A91FCC" w:rsidRPr="001371EB" w:rsidTr="00493522">
        <w:tc>
          <w:tcPr>
            <w:tcW w:w="846" w:type="dxa"/>
          </w:tcPr>
          <w:p w:rsidR="00A91FCC" w:rsidRPr="001371EB" w:rsidRDefault="00A91FCC" w:rsidP="00493522">
            <w:pPr>
              <w:rPr>
                <w:sz w:val="24"/>
                <w:szCs w:val="24"/>
              </w:rPr>
            </w:pPr>
            <w:r w:rsidRPr="001371EB">
              <w:rPr>
                <w:sz w:val="24"/>
                <w:szCs w:val="24"/>
              </w:rPr>
              <w:t>3</w:t>
            </w:r>
          </w:p>
        </w:tc>
        <w:tc>
          <w:tcPr>
            <w:tcW w:w="2410" w:type="dxa"/>
          </w:tcPr>
          <w:p w:rsidR="00A91FCC" w:rsidRPr="001371EB" w:rsidRDefault="00A91FCC" w:rsidP="00493522">
            <w:pPr>
              <w:rPr>
                <w:sz w:val="24"/>
                <w:szCs w:val="24"/>
              </w:rPr>
            </w:pPr>
            <w:r w:rsidRPr="001371EB">
              <w:rPr>
                <w:sz w:val="24"/>
                <w:szCs w:val="24"/>
                <w:shd w:val="clear" w:color="auto" w:fill="FFFFFF"/>
              </w:rPr>
              <w:t>01451</w:t>
            </w:r>
          </w:p>
        </w:tc>
        <w:tc>
          <w:tcPr>
            <w:tcW w:w="6373" w:type="dxa"/>
          </w:tcPr>
          <w:p w:rsidR="00A91FCC" w:rsidRPr="001371EB" w:rsidRDefault="00A91FCC" w:rsidP="00493522">
            <w:pPr>
              <w:pStyle w:val="rvps14"/>
              <w:spacing w:before="150" w:after="150"/>
            </w:pPr>
            <w:r w:rsidRPr="001371EB">
              <w:t>Реєстрація зміни відомостей у декларації відповідності матеріально-технічної бази вимогам законодавства з питань охорони праці</w:t>
            </w:r>
          </w:p>
        </w:tc>
      </w:tr>
      <w:tr w:rsidR="00A91FCC" w:rsidRPr="001371EB" w:rsidTr="00493522">
        <w:tc>
          <w:tcPr>
            <w:tcW w:w="846" w:type="dxa"/>
          </w:tcPr>
          <w:p w:rsidR="00A91FCC" w:rsidRPr="001371EB" w:rsidRDefault="00A91FCC" w:rsidP="00493522">
            <w:pPr>
              <w:rPr>
                <w:sz w:val="24"/>
                <w:szCs w:val="24"/>
              </w:rPr>
            </w:pPr>
            <w:r w:rsidRPr="001371EB">
              <w:rPr>
                <w:sz w:val="24"/>
                <w:szCs w:val="24"/>
              </w:rPr>
              <w:t>4</w:t>
            </w:r>
          </w:p>
        </w:tc>
        <w:tc>
          <w:tcPr>
            <w:tcW w:w="2410" w:type="dxa"/>
          </w:tcPr>
          <w:p w:rsidR="00A91FCC" w:rsidRPr="001371EB" w:rsidRDefault="00A91FCC" w:rsidP="00493522">
            <w:pPr>
              <w:rPr>
                <w:sz w:val="24"/>
                <w:szCs w:val="24"/>
              </w:rPr>
            </w:pPr>
            <w:r w:rsidRPr="001371EB">
              <w:rPr>
                <w:sz w:val="24"/>
                <w:szCs w:val="24"/>
                <w:shd w:val="clear" w:color="auto" w:fill="FFFFFF"/>
              </w:rPr>
              <w:t>00863</w:t>
            </w:r>
          </w:p>
        </w:tc>
        <w:tc>
          <w:tcPr>
            <w:tcW w:w="6373" w:type="dxa"/>
          </w:tcPr>
          <w:p w:rsidR="00A91FCC" w:rsidRPr="001371EB" w:rsidRDefault="00A91FCC" w:rsidP="00493522">
            <w:pPr>
              <w:rPr>
                <w:sz w:val="24"/>
                <w:szCs w:val="24"/>
              </w:rPr>
            </w:pPr>
            <w:r w:rsidRPr="001371EB">
              <w:rPr>
                <w:sz w:val="24"/>
                <w:szCs w:val="24"/>
                <w:shd w:val="clear" w:color="auto" w:fill="FFFFFF"/>
              </w:rPr>
              <w:t xml:space="preserve">Видача дозволу на виконання робіт </w:t>
            </w:r>
            <w:proofErr w:type="gramStart"/>
            <w:r w:rsidRPr="001371EB">
              <w:rPr>
                <w:sz w:val="24"/>
                <w:szCs w:val="24"/>
                <w:shd w:val="clear" w:color="auto" w:fill="FFFFFF"/>
              </w:rPr>
              <w:t>п</w:t>
            </w:r>
            <w:proofErr w:type="gramEnd"/>
            <w:r w:rsidRPr="001371EB">
              <w:rPr>
                <w:sz w:val="24"/>
                <w:szCs w:val="24"/>
                <w:shd w:val="clear" w:color="auto" w:fill="FFFFFF"/>
              </w:rPr>
              <w:t>ідвищеної небезпеки та на експлуатацію (застосування) машин, механізмів, устатковання підвищеної небезпеки</w:t>
            </w:r>
          </w:p>
        </w:tc>
      </w:tr>
      <w:tr w:rsidR="00A91FCC" w:rsidRPr="001371EB" w:rsidTr="00493522">
        <w:tc>
          <w:tcPr>
            <w:tcW w:w="846" w:type="dxa"/>
          </w:tcPr>
          <w:p w:rsidR="00A91FCC" w:rsidRPr="001371EB" w:rsidRDefault="00A91FCC" w:rsidP="00493522">
            <w:pPr>
              <w:rPr>
                <w:sz w:val="24"/>
                <w:szCs w:val="24"/>
              </w:rPr>
            </w:pPr>
            <w:r w:rsidRPr="001371EB">
              <w:rPr>
                <w:sz w:val="24"/>
                <w:szCs w:val="24"/>
              </w:rPr>
              <w:t>5</w:t>
            </w:r>
          </w:p>
        </w:tc>
        <w:tc>
          <w:tcPr>
            <w:tcW w:w="2410" w:type="dxa"/>
          </w:tcPr>
          <w:p w:rsidR="00A91FCC" w:rsidRPr="001371EB" w:rsidRDefault="00A91FCC" w:rsidP="00493522">
            <w:pPr>
              <w:rPr>
                <w:sz w:val="24"/>
                <w:szCs w:val="24"/>
              </w:rPr>
            </w:pPr>
            <w:r w:rsidRPr="001371EB">
              <w:rPr>
                <w:sz w:val="24"/>
                <w:szCs w:val="24"/>
                <w:shd w:val="clear" w:color="auto" w:fill="FFFFFF"/>
              </w:rPr>
              <w:t>01430</w:t>
            </w:r>
          </w:p>
        </w:tc>
        <w:tc>
          <w:tcPr>
            <w:tcW w:w="6373" w:type="dxa"/>
          </w:tcPr>
          <w:p w:rsidR="00A91FCC" w:rsidRPr="001371EB" w:rsidRDefault="00A91FCC" w:rsidP="00493522">
            <w:pPr>
              <w:rPr>
                <w:sz w:val="24"/>
                <w:szCs w:val="24"/>
              </w:rPr>
            </w:pPr>
            <w:r w:rsidRPr="001371EB">
              <w:rPr>
                <w:sz w:val="24"/>
                <w:szCs w:val="24"/>
                <w:shd w:val="clear" w:color="auto" w:fill="FFFFFF"/>
              </w:rPr>
              <w:t xml:space="preserve">Переоформлення дозволу на виконання робіт </w:t>
            </w:r>
            <w:proofErr w:type="gramStart"/>
            <w:r w:rsidRPr="001371EB">
              <w:rPr>
                <w:sz w:val="24"/>
                <w:szCs w:val="24"/>
                <w:shd w:val="clear" w:color="auto" w:fill="FFFFFF"/>
              </w:rPr>
              <w:t>п</w:t>
            </w:r>
            <w:proofErr w:type="gramEnd"/>
            <w:r w:rsidRPr="001371EB">
              <w:rPr>
                <w:sz w:val="24"/>
                <w:szCs w:val="24"/>
                <w:shd w:val="clear" w:color="auto" w:fill="FFFFFF"/>
              </w:rPr>
              <w:t>ідвищеної небезпеки та на експлуатацію (застосування) машин, механізмів, устатковання підвищеної небезпеки</w:t>
            </w:r>
          </w:p>
        </w:tc>
      </w:tr>
      <w:tr w:rsidR="00A91FCC" w:rsidRPr="001371EB" w:rsidTr="00493522">
        <w:tc>
          <w:tcPr>
            <w:tcW w:w="846" w:type="dxa"/>
          </w:tcPr>
          <w:p w:rsidR="00A91FCC" w:rsidRPr="001371EB" w:rsidRDefault="00A91FCC" w:rsidP="00493522">
            <w:pPr>
              <w:rPr>
                <w:sz w:val="24"/>
                <w:szCs w:val="24"/>
              </w:rPr>
            </w:pPr>
            <w:r w:rsidRPr="001371EB">
              <w:rPr>
                <w:sz w:val="24"/>
                <w:szCs w:val="24"/>
              </w:rPr>
              <w:t>6</w:t>
            </w:r>
          </w:p>
        </w:tc>
        <w:tc>
          <w:tcPr>
            <w:tcW w:w="2410" w:type="dxa"/>
          </w:tcPr>
          <w:p w:rsidR="00A91FCC" w:rsidRPr="001371EB" w:rsidRDefault="00A91FCC" w:rsidP="00493522">
            <w:pPr>
              <w:rPr>
                <w:sz w:val="24"/>
                <w:szCs w:val="24"/>
              </w:rPr>
            </w:pPr>
            <w:r w:rsidRPr="001371EB">
              <w:rPr>
                <w:sz w:val="24"/>
                <w:szCs w:val="24"/>
                <w:shd w:val="clear" w:color="auto" w:fill="FFFFFF"/>
              </w:rPr>
              <w:t>01446</w:t>
            </w:r>
          </w:p>
        </w:tc>
        <w:tc>
          <w:tcPr>
            <w:tcW w:w="6373" w:type="dxa"/>
          </w:tcPr>
          <w:p w:rsidR="00A91FCC" w:rsidRPr="001371EB" w:rsidRDefault="00A91FCC" w:rsidP="00493522">
            <w:pPr>
              <w:rPr>
                <w:sz w:val="24"/>
                <w:szCs w:val="24"/>
              </w:rPr>
            </w:pPr>
            <w:r w:rsidRPr="001371EB">
              <w:rPr>
                <w:sz w:val="24"/>
                <w:szCs w:val="24"/>
                <w:shd w:val="clear" w:color="auto" w:fill="FFFFFF"/>
              </w:rPr>
              <w:t xml:space="preserve">Продовження строку дії дозволу на виконання робіт </w:t>
            </w:r>
            <w:proofErr w:type="gramStart"/>
            <w:r w:rsidRPr="001371EB">
              <w:rPr>
                <w:sz w:val="24"/>
                <w:szCs w:val="24"/>
                <w:shd w:val="clear" w:color="auto" w:fill="FFFFFF"/>
              </w:rPr>
              <w:t>п</w:t>
            </w:r>
            <w:proofErr w:type="gramEnd"/>
            <w:r w:rsidRPr="001371EB">
              <w:rPr>
                <w:sz w:val="24"/>
                <w:szCs w:val="24"/>
                <w:shd w:val="clear" w:color="auto" w:fill="FFFFFF"/>
              </w:rPr>
              <w:t>ідвищеної небезпеки та на експлуатацію (застосування) машин, механізмів, устатковання підвищеної небезпеки</w:t>
            </w:r>
          </w:p>
        </w:tc>
      </w:tr>
      <w:tr w:rsidR="00A91FCC" w:rsidRPr="001371EB" w:rsidTr="00493522">
        <w:tc>
          <w:tcPr>
            <w:tcW w:w="846" w:type="dxa"/>
          </w:tcPr>
          <w:p w:rsidR="00A91FCC" w:rsidRPr="001371EB" w:rsidRDefault="00A91FCC" w:rsidP="00493522">
            <w:pPr>
              <w:rPr>
                <w:sz w:val="24"/>
                <w:szCs w:val="24"/>
              </w:rPr>
            </w:pPr>
            <w:r w:rsidRPr="001371EB">
              <w:rPr>
                <w:sz w:val="24"/>
                <w:szCs w:val="24"/>
              </w:rPr>
              <w:t>7</w:t>
            </w:r>
          </w:p>
        </w:tc>
        <w:tc>
          <w:tcPr>
            <w:tcW w:w="2410" w:type="dxa"/>
          </w:tcPr>
          <w:p w:rsidR="00A91FCC" w:rsidRPr="001371EB" w:rsidRDefault="00A91FCC" w:rsidP="00493522">
            <w:pPr>
              <w:rPr>
                <w:sz w:val="24"/>
                <w:szCs w:val="24"/>
              </w:rPr>
            </w:pPr>
            <w:r w:rsidRPr="001371EB">
              <w:rPr>
                <w:sz w:val="24"/>
                <w:szCs w:val="24"/>
                <w:shd w:val="clear" w:color="auto" w:fill="FFFFFF"/>
              </w:rPr>
              <w:t>00728</w:t>
            </w:r>
          </w:p>
        </w:tc>
        <w:tc>
          <w:tcPr>
            <w:tcW w:w="6373" w:type="dxa"/>
          </w:tcPr>
          <w:p w:rsidR="00A91FCC" w:rsidRPr="001371EB" w:rsidRDefault="00A91FCC" w:rsidP="00493522">
            <w:pPr>
              <w:rPr>
                <w:sz w:val="24"/>
                <w:szCs w:val="24"/>
              </w:rPr>
            </w:pPr>
            <w:r w:rsidRPr="001371EB">
              <w:rPr>
                <w:sz w:val="24"/>
                <w:szCs w:val="24"/>
                <w:shd w:val="clear" w:color="auto" w:fill="FFFFFF"/>
              </w:rPr>
              <w:t xml:space="preserve">Анулювання дозволу на виконання робіт </w:t>
            </w:r>
            <w:proofErr w:type="gramStart"/>
            <w:r w:rsidRPr="001371EB">
              <w:rPr>
                <w:sz w:val="24"/>
                <w:szCs w:val="24"/>
                <w:shd w:val="clear" w:color="auto" w:fill="FFFFFF"/>
              </w:rPr>
              <w:t>п</w:t>
            </w:r>
            <w:proofErr w:type="gramEnd"/>
            <w:r w:rsidRPr="001371EB">
              <w:rPr>
                <w:sz w:val="24"/>
                <w:szCs w:val="24"/>
                <w:shd w:val="clear" w:color="auto" w:fill="FFFFFF"/>
              </w:rPr>
              <w:t>ідвищеної небезпеки та на експлуатацію (застосування) машин, механізмів, устатковання підвищеної небезпеки</w:t>
            </w:r>
          </w:p>
        </w:tc>
      </w:tr>
      <w:tr w:rsidR="00A91FCC" w:rsidRPr="001371EB" w:rsidTr="00493522">
        <w:tc>
          <w:tcPr>
            <w:tcW w:w="846" w:type="dxa"/>
          </w:tcPr>
          <w:p w:rsidR="00A91FCC" w:rsidRPr="001371EB" w:rsidRDefault="00A91FCC" w:rsidP="00493522">
            <w:pPr>
              <w:rPr>
                <w:sz w:val="24"/>
                <w:szCs w:val="24"/>
              </w:rPr>
            </w:pPr>
            <w:r w:rsidRPr="001371EB">
              <w:rPr>
                <w:sz w:val="24"/>
                <w:szCs w:val="24"/>
              </w:rPr>
              <w:t>8</w:t>
            </w:r>
          </w:p>
        </w:tc>
        <w:tc>
          <w:tcPr>
            <w:tcW w:w="2410" w:type="dxa"/>
          </w:tcPr>
          <w:p w:rsidR="00A91FCC" w:rsidRPr="001371EB" w:rsidRDefault="00A91FCC" w:rsidP="00493522">
            <w:pPr>
              <w:rPr>
                <w:sz w:val="24"/>
                <w:szCs w:val="24"/>
              </w:rPr>
            </w:pPr>
            <w:r w:rsidRPr="001371EB">
              <w:rPr>
                <w:sz w:val="24"/>
                <w:szCs w:val="24"/>
                <w:shd w:val="clear" w:color="auto" w:fill="FFFFFF"/>
              </w:rPr>
              <w:t>01618</w:t>
            </w:r>
          </w:p>
        </w:tc>
        <w:tc>
          <w:tcPr>
            <w:tcW w:w="6373" w:type="dxa"/>
          </w:tcPr>
          <w:p w:rsidR="00A91FCC" w:rsidRPr="001371EB" w:rsidRDefault="00A91FCC" w:rsidP="00493522">
            <w:pPr>
              <w:rPr>
                <w:sz w:val="24"/>
                <w:szCs w:val="24"/>
              </w:rPr>
            </w:pPr>
            <w:r w:rsidRPr="001371EB">
              <w:rPr>
                <w:sz w:val="24"/>
                <w:szCs w:val="24"/>
                <w:shd w:val="clear" w:color="auto" w:fill="FFFFFF"/>
              </w:rPr>
              <w:t xml:space="preserve">Реєстрація декларації безпеки об’єкта </w:t>
            </w:r>
            <w:proofErr w:type="gramStart"/>
            <w:r w:rsidRPr="001371EB">
              <w:rPr>
                <w:sz w:val="24"/>
                <w:szCs w:val="24"/>
                <w:shd w:val="clear" w:color="auto" w:fill="FFFFFF"/>
              </w:rPr>
              <w:t>п</w:t>
            </w:r>
            <w:proofErr w:type="gramEnd"/>
            <w:r w:rsidRPr="001371EB">
              <w:rPr>
                <w:sz w:val="24"/>
                <w:szCs w:val="24"/>
                <w:shd w:val="clear" w:color="auto" w:fill="FFFFFF"/>
              </w:rPr>
              <w:t>ідвищеної небезпеки</w:t>
            </w:r>
          </w:p>
        </w:tc>
      </w:tr>
      <w:tr w:rsidR="00A91FCC" w:rsidRPr="001371EB" w:rsidTr="00493522">
        <w:tc>
          <w:tcPr>
            <w:tcW w:w="846" w:type="dxa"/>
          </w:tcPr>
          <w:p w:rsidR="00A91FCC" w:rsidRPr="001371EB" w:rsidRDefault="00A91FCC" w:rsidP="00493522">
            <w:pPr>
              <w:rPr>
                <w:sz w:val="24"/>
                <w:szCs w:val="24"/>
              </w:rPr>
            </w:pPr>
            <w:r w:rsidRPr="001371EB">
              <w:rPr>
                <w:sz w:val="24"/>
                <w:szCs w:val="24"/>
              </w:rPr>
              <w:t>9</w:t>
            </w:r>
          </w:p>
        </w:tc>
        <w:tc>
          <w:tcPr>
            <w:tcW w:w="2410" w:type="dxa"/>
          </w:tcPr>
          <w:p w:rsidR="00A91FCC" w:rsidRPr="001371EB" w:rsidRDefault="00A91FCC" w:rsidP="00493522">
            <w:pPr>
              <w:rPr>
                <w:sz w:val="24"/>
                <w:szCs w:val="24"/>
              </w:rPr>
            </w:pPr>
            <w:r w:rsidRPr="001371EB">
              <w:rPr>
                <w:sz w:val="24"/>
                <w:szCs w:val="24"/>
                <w:shd w:val="clear" w:color="auto" w:fill="FFFFFF"/>
              </w:rPr>
              <w:t>01645</w:t>
            </w:r>
          </w:p>
        </w:tc>
        <w:tc>
          <w:tcPr>
            <w:tcW w:w="6373" w:type="dxa"/>
          </w:tcPr>
          <w:p w:rsidR="00A91FCC" w:rsidRPr="001371EB" w:rsidRDefault="00A91FCC" w:rsidP="00493522">
            <w:pPr>
              <w:rPr>
                <w:sz w:val="24"/>
                <w:szCs w:val="24"/>
              </w:rPr>
            </w:pPr>
            <w:r w:rsidRPr="001371EB">
              <w:rPr>
                <w:sz w:val="24"/>
                <w:szCs w:val="24"/>
                <w:shd w:val="clear" w:color="auto" w:fill="FFFFFF"/>
              </w:rPr>
              <w:t>Відомча реєстрація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w:t>
            </w:r>
            <w:proofErr w:type="gramStart"/>
            <w:r w:rsidRPr="001371EB">
              <w:rPr>
                <w:sz w:val="24"/>
                <w:szCs w:val="24"/>
                <w:shd w:val="clear" w:color="auto" w:fill="FFFFFF"/>
              </w:rPr>
              <w:t>в</w:t>
            </w:r>
            <w:proofErr w:type="gramEnd"/>
          </w:p>
        </w:tc>
      </w:tr>
      <w:tr w:rsidR="00A91FCC" w:rsidRPr="001371EB" w:rsidTr="00493522">
        <w:tc>
          <w:tcPr>
            <w:tcW w:w="846" w:type="dxa"/>
          </w:tcPr>
          <w:p w:rsidR="00A91FCC" w:rsidRPr="001371EB" w:rsidRDefault="00A91FCC" w:rsidP="00493522">
            <w:pPr>
              <w:rPr>
                <w:sz w:val="24"/>
                <w:szCs w:val="24"/>
              </w:rPr>
            </w:pPr>
            <w:r w:rsidRPr="001371EB">
              <w:rPr>
                <w:sz w:val="24"/>
                <w:szCs w:val="24"/>
              </w:rPr>
              <w:t>10</w:t>
            </w:r>
          </w:p>
        </w:tc>
        <w:tc>
          <w:tcPr>
            <w:tcW w:w="2410" w:type="dxa"/>
          </w:tcPr>
          <w:p w:rsidR="00A91FCC" w:rsidRPr="001371EB" w:rsidRDefault="00A91FCC" w:rsidP="00493522">
            <w:pPr>
              <w:rPr>
                <w:sz w:val="24"/>
                <w:szCs w:val="24"/>
              </w:rPr>
            </w:pPr>
            <w:r w:rsidRPr="001371EB">
              <w:rPr>
                <w:sz w:val="24"/>
                <w:szCs w:val="24"/>
                <w:shd w:val="clear" w:color="auto" w:fill="FFFFFF"/>
              </w:rPr>
              <w:t>01719</w:t>
            </w:r>
          </w:p>
        </w:tc>
        <w:tc>
          <w:tcPr>
            <w:tcW w:w="6373" w:type="dxa"/>
          </w:tcPr>
          <w:p w:rsidR="00A91FCC" w:rsidRPr="001371EB" w:rsidRDefault="00A91FCC" w:rsidP="00493522">
            <w:pPr>
              <w:rPr>
                <w:sz w:val="24"/>
                <w:szCs w:val="24"/>
              </w:rPr>
            </w:pPr>
            <w:r w:rsidRPr="001371EB">
              <w:rPr>
                <w:sz w:val="24"/>
                <w:szCs w:val="24"/>
                <w:shd w:val="clear" w:color="auto" w:fill="FFFFFF"/>
              </w:rPr>
              <w:t xml:space="preserve">Зняття з </w:t>
            </w:r>
            <w:proofErr w:type="gramStart"/>
            <w:r w:rsidRPr="001371EB">
              <w:rPr>
                <w:sz w:val="24"/>
                <w:szCs w:val="24"/>
                <w:shd w:val="clear" w:color="auto" w:fill="FFFFFF"/>
              </w:rPr>
              <w:t>обл</w:t>
            </w:r>
            <w:proofErr w:type="gramEnd"/>
            <w:r w:rsidRPr="001371EB">
              <w:rPr>
                <w:sz w:val="24"/>
                <w:szCs w:val="24"/>
                <w:shd w:val="clear" w:color="auto" w:fill="FFFFFF"/>
              </w:rPr>
              <w:t>іку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w:t>
            </w:r>
          </w:p>
        </w:tc>
      </w:tr>
      <w:tr w:rsidR="00A91FCC" w:rsidRPr="001371EB" w:rsidTr="00493522">
        <w:tc>
          <w:tcPr>
            <w:tcW w:w="846" w:type="dxa"/>
          </w:tcPr>
          <w:p w:rsidR="00A91FCC" w:rsidRPr="001371EB" w:rsidRDefault="00A91FCC" w:rsidP="00493522">
            <w:pPr>
              <w:rPr>
                <w:sz w:val="24"/>
                <w:szCs w:val="24"/>
              </w:rPr>
            </w:pPr>
            <w:r w:rsidRPr="001371EB">
              <w:rPr>
                <w:sz w:val="24"/>
                <w:szCs w:val="24"/>
              </w:rPr>
              <w:t>11</w:t>
            </w:r>
          </w:p>
        </w:tc>
        <w:tc>
          <w:tcPr>
            <w:tcW w:w="2410" w:type="dxa"/>
          </w:tcPr>
          <w:p w:rsidR="00A91FCC" w:rsidRPr="001371EB" w:rsidRDefault="00A91FCC" w:rsidP="00493522">
            <w:pPr>
              <w:rPr>
                <w:sz w:val="24"/>
                <w:szCs w:val="24"/>
              </w:rPr>
            </w:pPr>
            <w:r w:rsidRPr="001371EB">
              <w:rPr>
                <w:sz w:val="24"/>
                <w:szCs w:val="24"/>
                <w:shd w:val="clear" w:color="auto" w:fill="FFFFFF"/>
              </w:rPr>
              <w:t>00864</w:t>
            </w:r>
          </w:p>
        </w:tc>
        <w:tc>
          <w:tcPr>
            <w:tcW w:w="6373" w:type="dxa"/>
          </w:tcPr>
          <w:p w:rsidR="00A91FCC" w:rsidRPr="001371EB" w:rsidRDefault="00A91FCC" w:rsidP="00493522">
            <w:pPr>
              <w:rPr>
                <w:sz w:val="24"/>
                <w:szCs w:val="24"/>
              </w:rPr>
            </w:pPr>
            <w:r w:rsidRPr="001371EB">
              <w:rPr>
                <w:sz w:val="24"/>
                <w:szCs w:val="24"/>
                <w:shd w:val="clear" w:color="auto" w:fill="FFFFFF"/>
              </w:rPr>
              <w:t>Реєстрація великотоннажних та інших технологічних транспортних засобі</w:t>
            </w:r>
            <w:proofErr w:type="gramStart"/>
            <w:r w:rsidRPr="001371EB">
              <w:rPr>
                <w:sz w:val="24"/>
                <w:szCs w:val="24"/>
                <w:shd w:val="clear" w:color="auto" w:fill="FFFFFF"/>
              </w:rPr>
              <w:t>в</w:t>
            </w:r>
            <w:proofErr w:type="gramEnd"/>
          </w:p>
        </w:tc>
      </w:tr>
      <w:tr w:rsidR="00A91FCC" w:rsidRPr="001371EB" w:rsidTr="00493522">
        <w:tc>
          <w:tcPr>
            <w:tcW w:w="846" w:type="dxa"/>
          </w:tcPr>
          <w:p w:rsidR="00A91FCC" w:rsidRPr="001371EB" w:rsidRDefault="00A91FCC" w:rsidP="00493522">
            <w:pPr>
              <w:rPr>
                <w:sz w:val="24"/>
                <w:szCs w:val="24"/>
              </w:rPr>
            </w:pPr>
            <w:r w:rsidRPr="001371EB">
              <w:rPr>
                <w:sz w:val="24"/>
                <w:szCs w:val="24"/>
              </w:rPr>
              <w:t>12</w:t>
            </w:r>
          </w:p>
        </w:tc>
        <w:tc>
          <w:tcPr>
            <w:tcW w:w="2410" w:type="dxa"/>
          </w:tcPr>
          <w:p w:rsidR="00A91FCC" w:rsidRPr="001371EB" w:rsidRDefault="00A91FCC" w:rsidP="00493522">
            <w:pPr>
              <w:rPr>
                <w:sz w:val="24"/>
                <w:szCs w:val="24"/>
              </w:rPr>
            </w:pPr>
            <w:r w:rsidRPr="001371EB">
              <w:rPr>
                <w:sz w:val="24"/>
                <w:szCs w:val="24"/>
                <w:shd w:val="clear" w:color="auto" w:fill="FFFFFF"/>
              </w:rPr>
              <w:t>00737</w:t>
            </w:r>
          </w:p>
        </w:tc>
        <w:tc>
          <w:tcPr>
            <w:tcW w:w="6373" w:type="dxa"/>
          </w:tcPr>
          <w:p w:rsidR="00A91FCC" w:rsidRPr="001371EB" w:rsidRDefault="00A91FCC" w:rsidP="00493522">
            <w:pPr>
              <w:rPr>
                <w:sz w:val="24"/>
                <w:szCs w:val="24"/>
              </w:rPr>
            </w:pPr>
            <w:r w:rsidRPr="001371EB">
              <w:rPr>
                <w:sz w:val="24"/>
                <w:szCs w:val="24"/>
                <w:shd w:val="clear" w:color="auto" w:fill="FFFFFF"/>
              </w:rPr>
              <w:t>Тимчасова реєстрація великотоннажних та інших технологічних транспортних засобі</w:t>
            </w:r>
            <w:proofErr w:type="gramStart"/>
            <w:r w:rsidRPr="001371EB">
              <w:rPr>
                <w:sz w:val="24"/>
                <w:szCs w:val="24"/>
                <w:shd w:val="clear" w:color="auto" w:fill="FFFFFF"/>
              </w:rPr>
              <w:t>в</w:t>
            </w:r>
            <w:proofErr w:type="gramEnd"/>
          </w:p>
        </w:tc>
      </w:tr>
      <w:tr w:rsidR="00A91FCC" w:rsidRPr="001371EB" w:rsidTr="00493522">
        <w:tc>
          <w:tcPr>
            <w:tcW w:w="846" w:type="dxa"/>
          </w:tcPr>
          <w:p w:rsidR="00A91FCC" w:rsidRPr="001371EB" w:rsidRDefault="00A91FCC" w:rsidP="00493522">
            <w:pPr>
              <w:rPr>
                <w:sz w:val="24"/>
                <w:szCs w:val="24"/>
              </w:rPr>
            </w:pPr>
            <w:r w:rsidRPr="001371EB">
              <w:rPr>
                <w:sz w:val="24"/>
                <w:szCs w:val="24"/>
              </w:rPr>
              <w:t>13</w:t>
            </w:r>
          </w:p>
        </w:tc>
        <w:tc>
          <w:tcPr>
            <w:tcW w:w="2410" w:type="dxa"/>
          </w:tcPr>
          <w:p w:rsidR="00A91FCC" w:rsidRPr="001371EB" w:rsidRDefault="00A91FCC" w:rsidP="00493522">
            <w:pPr>
              <w:rPr>
                <w:sz w:val="24"/>
                <w:szCs w:val="24"/>
              </w:rPr>
            </w:pPr>
            <w:r w:rsidRPr="001371EB">
              <w:rPr>
                <w:sz w:val="24"/>
                <w:szCs w:val="24"/>
                <w:shd w:val="clear" w:color="auto" w:fill="FFFFFF"/>
              </w:rPr>
              <w:t>00712</w:t>
            </w:r>
          </w:p>
        </w:tc>
        <w:tc>
          <w:tcPr>
            <w:tcW w:w="6373" w:type="dxa"/>
          </w:tcPr>
          <w:p w:rsidR="00A91FCC" w:rsidRPr="001371EB" w:rsidRDefault="00A91FCC" w:rsidP="00493522">
            <w:pPr>
              <w:rPr>
                <w:sz w:val="24"/>
                <w:szCs w:val="24"/>
              </w:rPr>
            </w:pPr>
            <w:r w:rsidRPr="001371EB">
              <w:rPr>
                <w:sz w:val="24"/>
                <w:szCs w:val="24"/>
                <w:shd w:val="clear" w:color="auto" w:fill="FFFFFF"/>
              </w:rPr>
              <w:t xml:space="preserve">Зняття з </w:t>
            </w:r>
            <w:proofErr w:type="gramStart"/>
            <w:r w:rsidRPr="001371EB">
              <w:rPr>
                <w:sz w:val="24"/>
                <w:szCs w:val="24"/>
                <w:shd w:val="clear" w:color="auto" w:fill="FFFFFF"/>
              </w:rPr>
              <w:t>обл</w:t>
            </w:r>
            <w:proofErr w:type="gramEnd"/>
            <w:r w:rsidRPr="001371EB">
              <w:rPr>
                <w:sz w:val="24"/>
                <w:szCs w:val="24"/>
                <w:shd w:val="clear" w:color="auto" w:fill="FFFFFF"/>
              </w:rPr>
              <w:t>іку великотоннажних та інших технологічних транспортних засобів</w:t>
            </w:r>
          </w:p>
        </w:tc>
      </w:tr>
      <w:tr w:rsidR="00A91FCC" w:rsidRPr="001371EB" w:rsidTr="00493522">
        <w:tc>
          <w:tcPr>
            <w:tcW w:w="846" w:type="dxa"/>
          </w:tcPr>
          <w:p w:rsidR="00A91FCC" w:rsidRPr="001371EB" w:rsidRDefault="00A91FCC" w:rsidP="00493522">
            <w:pPr>
              <w:rPr>
                <w:sz w:val="24"/>
                <w:szCs w:val="24"/>
              </w:rPr>
            </w:pPr>
            <w:r w:rsidRPr="001371EB">
              <w:rPr>
                <w:sz w:val="24"/>
                <w:szCs w:val="24"/>
              </w:rPr>
              <w:t>14</w:t>
            </w:r>
          </w:p>
        </w:tc>
        <w:tc>
          <w:tcPr>
            <w:tcW w:w="2410" w:type="dxa"/>
          </w:tcPr>
          <w:p w:rsidR="00A91FCC" w:rsidRPr="001371EB" w:rsidRDefault="00A91FCC" w:rsidP="00493522">
            <w:pPr>
              <w:rPr>
                <w:sz w:val="24"/>
                <w:szCs w:val="24"/>
              </w:rPr>
            </w:pPr>
            <w:r w:rsidRPr="001371EB">
              <w:rPr>
                <w:sz w:val="24"/>
                <w:szCs w:val="24"/>
                <w:shd w:val="clear" w:color="auto" w:fill="FFFFFF"/>
              </w:rPr>
              <w:t>00727</w:t>
            </w:r>
          </w:p>
        </w:tc>
        <w:tc>
          <w:tcPr>
            <w:tcW w:w="6373" w:type="dxa"/>
          </w:tcPr>
          <w:p w:rsidR="00A91FCC" w:rsidRPr="001371EB" w:rsidRDefault="00A91FCC" w:rsidP="00493522">
            <w:pPr>
              <w:rPr>
                <w:sz w:val="24"/>
                <w:szCs w:val="24"/>
              </w:rPr>
            </w:pPr>
            <w:r w:rsidRPr="001371EB">
              <w:rPr>
                <w:sz w:val="24"/>
                <w:szCs w:val="24"/>
                <w:shd w:val="clear" w:color="auto" w:fill="FFFFFF"/>
              </w:rPr>
              <w:t>Перереєстрація великотоннажних та інших технологічних транспортних засобі</w:t>
            </w:r>
            <w:proofErr w:type="gramStart"/>
            <w:r w:rsidRPr="001371EB">
              <w:rPr>
                <w:sz w:val="24"/>
                <w:szCs w:val="24"/>
                <w:shd w:val="clear" w:color="auto" w:fill="FFFFFF"/>
              </w:rPr>
              <w:t>в</w:t>
            </w:r>
            <w:proofErr w:type="gramEnd"/>
          </w:p>
        </w:tc>
      </w:tr>
      <w:tr w:rsidR="00A91FCC" w:rsidRPr="001371EB" w:rsidTr="00493522">
        <w:tc>
          <w:tcPr>
            <w:tcW w:w="846" w:type="dxa"/>
          </w:tcPr>
          <w:p w:rsidR="00A91FCC" w:rsidRPr="001371EB" w:rsidRDefault="00A91FCC" w:rsidP="00493522">
            <w:pPr>
              <w:rPr>
                <w:sz w:val="24"/>
                <w:szCs w:val="24"/>
              </w:rPr>
            </w:pPr>
            <w:r w:rsidRPr="001371EB">
              <w:rPr>
                <w:sz w:val="24"/>
                <w:szCs w:val="24"/>
              </w:rPr>
              <w:t>15</w:t>
            </w:r>
          </w:p>
        </w:tc>
        <w:tc>
          <w:tcPr>
            <w:tcW w:w="2410" w:type="dxa"/>
          </w:tcPr>
          <w:p w:rsidR="00A91FCC" w:rsidRPr="001371EB" w:rsidRDefault="00A91FCC" w:rsidP="00493522">
            <w:pPr>
              <w:rPr>
                <w:sz w:val="24"/>
                <w:szCs w:val="24"/>
              </w:rPr>
            </w:pPr>
            <w:r w:rsidRPr="001371EB">
              <w:rPr>
                <w:sz w:val="24"/>
                <w:szCs w:val="24"/>
                <w:shd w:val="clear" w:color="auto" w:fill="FFFFFF"/>
              </w:rPr>
              <w:t>00069</w:t>
            </w:r>
          </w:p>
        </w:tc>
        <w:tc>
          <w:tcPr>
            <w:tcW w:w="6373" w:type="dxa"/>
          </w:tcPr>
          <w:p w:rsidR="00A91FCC" w:rsidRPr="001371EB" w:rsidRDefault="00A91FCC" w:rsidP="00493522">
            <w:pPr>
              <w:rPr>
                <w:sz w:val="24"/>
                <w:szCs w:val="24"/>
              </w:rPr>
            </w:pPr>
            <w:r w:rsidRPr="001371EB">
              <w:rPr>
                <w:sz w:val="24"/>
                <w:szCs w:val="24"/>
                <w:shd w:val="clear" w:color="auto" w:fill="FFFFFF"/>
              </w:rPr>
              <w:t>Державна реєстрація земельної ділянки з видачею витягу з Державного земельного кадастру</w:t>
            </w:r>
          </w:p>
        </w:tc>
      </w:tr>
      <w:tr w:rsidR="00A91FCC" w:rsidRPr="001371EB" w:rsidTr="00493522">
        <w:tc>
          <w:tcPr>
            <w:tcW w:w="846" w:type="dxa"/>
          </w:tcPr>
          <w:p w:rsidR="00A91FCC" w:rsidRPr="001371EB" w:rsidRDefault="00A91FCC" w:rsidP="00493522">
            <w:pPr>
              <w:rPr>
                <w:sz w:val="24"/>
                <w:szCs w:val="24"/>
              </w:rPr>
            </w:pPr>
            <w:r w:rsidRPr="001371EB">
              <w:rPr>
                <w:sz w:val="24"/>
                <w:szCs w:val="24"/>
              </w:rPr>
              <w:t>16</w:t>
            </w:r>
          </w:p>
        </w:tc>
        <w:tc>
          <w:tcPr>
            <w:tcW w:w="2410" w:type="dxa"/>
          </w:tcPr>
          <w:p w:rsidR="00A91FCC" w:rsidRPr="001371EB" w:rsidRDefault="00A91FCC" w:rsidP="00493522">
            <w:pPr>
              <w:rPr>
                <w:sz w:val="24"/>
                <w:szCs w:val="24"/>
              </w:rPr>
            </w:pPr>
            <w:r w:rsidRPr="001371EB">
              <w:rPr>
                <w:sz w:val="24"/>
                <w:szCs w:val="24"/>
                <w:shd w:val="clear" w:color="auto" w:fill="FFFFFF"/>
              </w:rPr>
              <w:t>00070</w:t>
            </w:r>
          </w:p>
        </w:tc>
        <w:tc>
          <w:tcPr>
            <w:tcW w:w="6373" w:type="dxa"/>
          </w:tcPr>
          <w:p w:rsidR="00A91FCC" w:rsidRPr="001371EB" w:rsidRDefault="00A91FCC" w:rsidP="00493522">
            <w:pPr>
              <w:rPr>
                <w:sz w:val="24"/>
                <w:szCs w:val="24"/>
              </w:rPr>
            </w:pPr>
            <w:r w:rsidRPr="001371EB">
              <w:rPr>
                <w:sz w:val="24"/>
                <w:szCs w:val="24"/>
                <w:shd w:val="clear" w:color="auto" w:fill="FFFFFF"/>
              </w:rPr>
              <w:t xml:space="preserve">Внесення до </w:t>
            </w:r>
            <w:proofErr w:type="gramStart"/>
            <w:r w:rsidRPr="001371EB">
              <w:rPr>
                <w:sz w:val="24"/>
                <w:szCs w:val="24"/>
                <w:shd w:val="clear" w:color="auto" w:fill="FFFFFF"/>
              </w:rPr>
              <w:t>Державного</w:t>
            </w:r>
            <w:proofErr w:type="gramEnd"/>
            <w:r w:rsidRPr="001371EB">
              <w:rPr>
                <w:sz w:val="24"/>
                <w:szCs w:val="24"/>
                <w:shd w:val="clear" w:color="auto" w:fill="FFFFFF"/>
              </w:rPr>
              <w:t xml:space="preserve"> земельного кадастру відомостей про земельну ділянку з видачею витягу</w:t>
            </w:r>
          </w:p>
        </w:tc>
      </w:tr>
      <w:tr w:rsidR="00A91FCC" w:rsidRPr="001371EB" w:rsidTr="00493522">
        <w:tc>
          <w:tcPr>
            <w:tcW w:w="846" w:type="dxa"/>
          </w:tcPr>
          <w:p w:rsidR="00A91FCC" w:rsidRPr="001371EB" w:rsidRDefault="00A91FCC" w:rsidP="00493522">
            <w:pPr>
              <w:rPr>
                <w:sz w:val="24"/>
                <w:szCs w:val="24"/>
              </w:rPr>
            </w:pPr>
            <w:r w:rsidRPr="001371EB">
              <w:rPr>
                <w:sz w:val="24"/>
                <w:szCs w:val="24"/>
              </w:rPr>
              <w:t>17</w:t>
            </w:r>
          </w:p>
        </w:tc>
        <w:tc>
          <w:tcPr>
            <w:tcW w:w="2410" w:type="dxa"/>
          </w:tcPr>
          <w:p w:rsidR="00A91FCC" w:rsidRPr="001371EB" w:rsidRDefault="00A91FCC" w:rsidP="00493522">
            <w:pPr>
              <w:rPr>
                <w:sz w:val="24"/>
                <w:szCs w:val="24"/>
              </w:rPr>
            </w:pPr>
            <w:r w:rsidRPr="001371EB">
              <w:rPr>
                <w:sz w:val="24"/>
                <w:szCs w:val="24"/>
                <w:shd w:val="clear" w:color="auto" w:fill="FFFFFF"/>
              </w:rPr>
              <w:t>00071</w:t>
            </w:r>
          </w:p>
        </w:tc>
        <w:tc>
          <w:tcPr>
            <w:tcW w:w="6373" w:type="dxa"/>
          </w:tcPr>
          <w:p w:rsidR="00A91FCC" w:rsidRPr="001371EB" w:rsidRDefault="00A91FCC" w:rsidP="00493522">
            <w:pPr>
              <w:rPr>
                <w:sz w:val="24"/>
                <w:szCs w:val="24"/>
              </w:rPr>
            </w:pPr>
            <w:r w:rsidRPr="001371EB">
              <w:rPr>
                <w:sz w:val="24"/>
                <w:szCs w:val="24"/>
                <w:shd w:val="clear" w:color="auto" w:fill="FFFFFF"/>
              </w:rPr>
              <w:t xml:space="preserve">Внесення до </w:t>
            </w:r>
            <w:proofErr w:type="gramStart"/>
            <w:r w:rsidRPr="001371EB">
              <w:rPr>
                <w:sz w:val="24"/>
                <w:szCs w:val="24"/>
                <w:shd w:val="clear" w:color="auto" w:fill="FFFFFF"/>
              </w:rPr>
              <w:t>Державного</w:t>
            </w:r>
            <w:proofErr w:type="gramEnd"/>
            <w:r w:rsidRPr="001371EB">
              <w:rPr>
                <w:sz w:val="24"/>
                <w:szCs w:val="24"/>
                <w:shd w:val="clear" w:color="auto" w:fill="FFFFFF"/>
              </w:rPr>
              <w:t xml:space="preserve"> земельного кадастру змін до відомостей про земельну ділянку з видачею витягу</w:t>
            </w:r>
          </w:p>
        </w:tc>
      </w:tr>
      <w:tr w:rsidR="00A91FCC" w:rsidRPr="001371EB" w:rsidTr="00493522">
        <w:tc>
          <w:tcPr>
            <w:tcW w:w="846" w:type="dxa"/>
          </w:tcPr>
          <w:p w:rsidR="00A91FCC" w:rsidRPr="001371EB" w:rsidRDefault="00A91FCC" w:rsidP="00493522">
            <w:pPr>
              <w:rPr>
                <w:sz w:val="24"/>
                <w:szCs w:val="24"/>
              </w:rPr>
            </w:pPr>
            <w:r w:rsidRPr="001371EB">
              <w:rPr>
                <w:sz w:val="24"/>
                <w:szCs w:val="24"/>
              </w:rPr>
              <w:t>18</w:t>
            </w:r>
          </w:p>
        </w:tc>
        <w:tc>
          <w:tcPr>
            <w:tcW w:w="2410" w:type="dxa"/>
          </w:tcPr>
          <w:p w:rsidR="00A91FCC" w:rsidRPr="001371EB" w:rsidRDefault="00A91FCC" w:rsidP="00493522">
            <w:pPr>
              <w:rPr>
                <w:sz w:val="24"/>
                <w:szCs w:val="24"/>
              </w:rPr>
            </w:pPr>
            <w:r w:rsidRPr="001371EB">
              <w:rPr>
                <w:sz w:val="24"/>
                <w:szCs w:val="24"/>
                <w:shd w:val="clear" w:color="auto" w:fill="FFFFFF"/>
              </w:rPr>
              <w:t>00072</w:t>
            </w:r>
          </w:p>
        </w:tc>
        <w:tc>
          <w:tcPr>
            <w:tcW w:w="6373" w:type="dxa"/>
          </w:tcPr>
          <w:p w:rsidR="00A91FCC" w:rsidRPr="001371EB" w:rsidRDefault="00A91FCC" w:rsidP="00493522">
            <w:pPr>
              <w:rPr>
                <w:sz w:val="24"/>
                <w:szCs w:val="24"/>
              </w:rPr>
            </w:pPr>
            <w:proofErr w:type="gramStart"/>
            <w:r w:rsidRPr="001371EB">
              <w:rPr>
                <w:sz w:val="24"/>
                <w:szCs w:val="24"/>
                <w:shd w:val="clear" w:color="auto" w:fill="FFFFFF"/>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roofErr w:type="gramEnd"/>
          </w:p>
        </w:tc>
      </w:tr>
      <w:tr w:rsidR="00A91FCC" w:rsidRPr="001371EB" w:rsidTr="00493522">
        <w:tc>
          <w:tcPr>
            <w:tcW w:w="846" w:type="dxa"/>
          </w:tcPr>
          <w:p w:rsidR="00A91FCC" w:rsidRPr="001371EB" w:rsidRDefault="00A91FCC" w:rsidP="00493522">
            <w:pPr>
              <w:rPr>
                <w:sz w:val="24"/>
                <w:szCs w:val="24"/>
              </w:rPr>
            </w:pPr>
            <w:r w:rsidRPr="001371EB">
              <w:rPr>
                <w:sz w:val="24"/>
                <w:szCs w:val="24"/>
              </w:rPr>
              <w:lastRenderedPageBreak/>
              <w:t>19</w:t>
            </w:r>
          </w:p>
        </w:tc>
        <w:tc>
          <w:tcPr>
            <w:tcW w:w="2410" w:type="dxa"/>
          </w:tcPr>
          <w:p w:rsidR="00A91FCC" w:rsidRPr="001371EB" w:rsidRDefault="00A91FCC" w:rsidP="00493522">
            <w:pPr>
              <w:rPr>
                <w:sz w:val="24"/>
                <w:szCs w:val="24"/>
              </w:rPr>
            </w:pPr>
            <w:r w:rsidRPr="001371EB">
              <w:rPr>
                <w:sz w:val="24"/>
                <w:szCs w:val="24"/>
                <w:shd w:val="clear" w:color="auto" w:fill="FFFFFF"/>
              </w:rPr>
              <w:t>00074</w:t>
            </w:r>
          </w:p>
        </w:tc>
        <w:tc>
          <w:tcPr>
            <w:tcW w:w="6373" w:type="dxa"/>
          </w:tcPr>
          <w:p w:rsidR="00A91FCC" w:rsidRPr="001371EB" w:rsidRDefault="00A91FCC" w:rsidP="00493522">
            <w:pPr>
              <w:rPr>
                <w:sz w:val="24"/>
                <w:szCs w:val="24"/>
              </w:rPr>
            </w:pPr>
            <w:r w:rsidRPr="001371EB">
              <w:rPr>
                <w:sz w:val="24"/>
                <w:szCs w:val="24"/>
                <w:shd w:val="clear" w:color="auto" w:fill="FFFFFF"/>
              </w:rPr>
              <w:t xml:space="preserve">Внесення до </w:t>
            </w:r>
            <w:proofErr w:type="gramStart"/>
            <w:r w:rsidRPr="001371EB">
              <w:rPr>
                <w:sz w:val="24"/>
                <w:szCs w:val="24"/>
                <w:shd w:val="clear" w:color="auto" w:fill="FFFFFF"/>
              </w:rPr>
              <w:t>Державного</w:t>
            </w:r>
            <w:proofErr w:type="gramEnd"/>
            <w:r w:rsidRPr="001371EB">
              <w:rPr>
                <w:sz w:val="24"/>
                <w:szCs w:val="24"/>
                <w:shd w:val="clear" w:color="auto" w:fill="FFFFFF"/>
              </w:rPr>
              <w:t xml:space="preserve"> земельного кадастру відомостей про землі в межах територій адміністративно-територіальних одиниць з видачею витягу</w:t>
            </w:r>
          </w:p>
        </w:tc>
      </w:tr>
      <w:tr w:rsidR="00A91FCC" w:rsidRPr="001371EB" w:rsidTr="00493522">
        <w:tc>
          <w:tcPr>
            <w:tcW w:w="846" w:type="dxa"/>
          </w:tcPr>
          <w:p w:rsidR="00A91FCC" w:rsidRPr="001371EB" w:rsidRDefault="00A91FCC" w:rsidP="00493522">
            <w:pPr>
              <w:rPr>
                <w:sz w:val="24"/>
                <w:szCs w:val="24"/>
              </w:rPr>
            </w:pPr>
            <w:r w:rsidRPr="001371EB">
              <w:rPr>
                <w:sz w:val="24"/>
                <w:szCs w:val="24"/>
              </w:rPr>
              <w:t>20</w:t>
            </w:r>
          </w:p>
        </w:tc>
        <w:tc>
          <w:tcPr>
            <w:tcW w:w="2410" w:type="dxa"/>
          </w:tcPr>
          <w:p w:rsidR="00A91FCC" w:rsidRPr="001371EB" w:rsidRDefault="00A91FCC" w:rsidP="00493522">
            <w:pPr>
              <w:rPr>
                <w:sz w:val="24"/>
                <w:szCs w:val="24"/>
              </w:rPr>
            </w:pPr>
            <w:r w:rsidRPr="001371EB">
              <w:rPr>
                <w:sz w:val="24"/>
                <w:szCs w:val="24"/>
                <w:shd w:val="clear" w:color="auto" w:fill="FFFFFF"/>
              </w:rPr>
              <w:t>00075</w:t>
            </w:r>
          </w:p>
        </w:tc>
        <w:tc>
          <w:tcPr>
            <w:tcW w:w="6373" w:type="dxa"/>
          </w:tcPr>
          <w:p w:rsidR="00A91FCC" w:rsidRPr="001371EB" w:rsidRDefault="00A91FCC" w:rsidP="00493522">
            <w:pPr>
              <w:rPr>
                <w:sz w:val="24"/>
                <w:szCs w:val="24"/>
              </w:rPr>
            </w:pPr>
            <w:r w:rsidRPr="001371EB">
              <w:rPr>
                <w:sz w:val="24"/>
                <w:szCs w:val="24"/>
                <w:shd w:val="clear" w:color="auto" w:fill="FFFFFF"/>
              </w:rPr>
              <w:t xml:space="preserve">Внесення до </w:t>
            </w:r>
            <w:proofErr w:type="gramStart"/>
            <w:r w:rsidRPr="001371EB">
              <w:rPr>
                <w:sz w:val="24"/>
                <w:szCs w:val="24"/>
                <w:shd w:val="clear" w:color="auto" w:fill="FFFFFF"/>
              </w:rPr>
              <w:t>Державного</w:t>
            </w:r>
            <w:proofErr w:type="gramEnd"/>
            <w:r w:rsidRPr="001371EB">
              <w:rPr>
                <w:sz w:val="24"/>
                <w:szCs w:val="24"/>
                <w:shd w:val="clear" w:color="auto" w:fill="FFFFFF"/>
              </w:rPr>
              <w:t xml:space="preserve"> земельного кадастру змін до відомостей про землі в межах територій адміністративно-територіальних одиниць з видачею витягу</w:t>
            </w:r>
          </w:p>
        </w:tc>
      </w:tr>
      <w:tr w:rsidR="00A91FCC" w:rsidRPr="001371EB" w:rsidTr="00493522">
        <w:tc>
          <w:tcPr>
            <w:tcW w:w="846" w:type="dxa"/>
          </w:tcPr>
          <w:p w:rsidR="00A91FCC" w:rsidRPr="001371EB" w:rsidRDefault="00A91FCC" w:rsidP="00493522">
            <w:pPr>
              <w:rPr>
                <w:sz w:val="24"/>
                <w:szCs w:val="24"/>
              </w:rPr>
            </w:pPr>
            <w:r w:rsidRPr="001371EB">
              <w:rPr>
                <w:sz w:val="24"/>
                <w:szCs w:val="24"/>
              </w:rPr>
              <w:t>21</w:t>
            </w:r>
          </w:p>
        </w:tc>
        <w:tc>
          <w:tcPr>
            <w:tcW w:w="2410" w:type="dxa"/>
          </w:tcPr>
          <w:p w:rsidR="00A91FCC" w:rsidRPr="001371EB" w:rsidRDefault="00A91FCC" w:rsidP="00493522">
            <w:pPr>
              <w:rPr>
                <w:sz w:val="24"/>
                <w:szCs w:val="24"/>
              </w:rPr>
            </w:pPr>
            <w:r w:rsidRPr="001371EB">
              <w:rPr>
                <w:sz w:val="24"/>
                <w:szCs w:val="24"/>
                <w:shd w:val="clear" w:color="auto" w:fill="FFFFFF"/>
              </w:rPr>
              <w:t>00079</w:t>
            </w:r>
          </w:p>
        </w:tc>
        <w:tc>
          <w:tcPr>
            <w:tcW w:w="6373" w:type="dxa"/>
          </w:tcPr>
          <w:p w:rsidR="00A91FCC" w:rsidRPr="001371EB" w:rsidRDefault="00A91FCC" w:rsidP="00493522">
            <w:pPr>
              <w:rPr>
                <w:sz w:val="24"/>
                <w:szCs w:val="24"/>
              </w:rPr>
            </w:pPr>
            <w:r w:rsidRPr="001371EB">
              <w:rPr>
                <w:sz w:val="24"/>
                <w:szCs w:val="24"/>
                <w:shd w:val="clear" w:color="auto" w:fill="FFFFFF"/>
              </w:rPr>
              <w:t xml:space="preserve">Внесення до </w:t>
            </w:r>
            <w:proofErr w:type="gramStart"/>
            <w:r w:rsidRPr="001371EB">
              <w:rPr>
                <w:sz w:val="24"/>
                <w:szCs w:val="24"/>
                <w:shd w:val="clear" w:color="auto" w:fill="FFFFFF"/>
              </w:rPr>
              <w:t>Державного</w:t>
            </w:r>
            <w:proofErr w:type="gramEnd"/>
            <w:r w:rsidRPr="001371EB">
              <w:rPr>
                <w:sz w:val="24"/>
                <w:szCs w:val="24"/>
                <w:shd w:val="clear" w:color="auto" w:fill="FFFFFF"/>
              </w:rPr>
              <w:t xml:space="preserve">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видачею витягу</w:t>
            </w:r>
          </w:p>
        </w:tc>
      </w:tr>
      <w:tr w:rsidR="00A91FCC" w:rsidRPr="001371EB" w:rsidTr="00493522">
        <w:tc>
          <w:tcPr>
            <w:tcW w:w="846" w:type="dxa"/>
          </w:tcPr>
          <w:p w:rsidR="00A91FCC" w:rsidRPr="001371EB" w:rsidRDefault="00A91FCC" w:rsidP="00493522">
            <w:pPr>
              <w:rPr>
                <w:sz w:val="24"/>
                <w:szCs w:val="24"/>
              </w:rPr>
            </w:pPr>
            <w:r w:rsidRPr="001371EB">
              <w:rPr>
                <w:sz w:val="24"/>
                <w:szCs w:val="24"/>
              </w:rPr>
              <w:t>22</w:t>
            </w:r>
          </w:p>
        </w:tc>
        <w:tc>
          <w:tcPr>
            <w:tcW w:w="2410" w:type="dxa"/>
          </w:tcPr>
          <w:p w:rsidR="00A91FCC" w:rsidRPr="001371EB" w:rsidRDefault="00A91FCC" w:rsidP="00493522">
            <w:pPr>
              <w:rPr>
                <w:sz w:val="24"/>
                <w:szCs w:val="24"/>
              </w:rPr>
            </w:pPr>
            <w:r w:rsidRPr="001371EB">
              <w:rPr>
                <w:sz w:val="24"/>
                <w:szCs w:val="24"/>
                <w:shd w:val="clear" w:color="auto" w:fill="FFFFFF"/>
              </w:rPr>
              <w:t>00078</w:t>
            </w:r>
          </w:p>
        </w:tc>
        <w:tc>
          <w:tcPr>
            <w:tcW w:w="6373" w:type="dxa"/>
          </w:tcPr>
          <w:p w:rsidR="00A91FCC" w:rsidRPr="001371EB" w:rsidRDefault="00A91FCC" w:rsidP="00493522">
            <w:pPr>
              <w:pStyle w:val="rvps14"/>
              <w:spacing w:before="150" w:after="150"/>
            </w:pPr>
            <w:r w:rsidRPr="001371EB">
              <w:t>Державна реєстрація обмежень у використанні земель з видачею витягу</w:t>
            </w:r>
          </w:p>
        </w:tc>
      </w:tr>
      <w:tr w:rsidR="00A91FCC" w:rsidRPr="001371EB" w:rsidTr="00493522">
        <w:tc>
          <w:tcPr>
            <w:tcW w:w="846" w:type="dxa"/>
          </w:tcPr>
          <w:p w:rsidR="00A91FCC" w:rsidRPr="001371EB" w:rsidRDefault="00A91FCC" w:rsidP="00493522">
            <w:pPr>
              <w:rPr>
                <w:sz w:val="24"/>
                <w:szCs w:val="24"/>
              </w:rPr>
            </w:pPr>
            <w:r w:rsidRPr="001371EB">
              <w:rPr>
                <w:sz w:val="24"/>
                <w:szCs w:val="24"/>
              </w:rPr>
              <w:t>23</w:t>
            </w:r>
          </w:p>
        </w:tc>
        <w:tc>
          <w:tcPr>
            <w:tcW w:w="2410" w:type="dxa"/>
          </w:tcPr>
          <w:p w:rsidR="00A91FCC" w:rsidRPr="001371EB" w:rsidRDefault="00A91FCC" w:rsidP="00493522">
            <w:pPr>
              <w:rPr>
                <w:sz w:val="24"/>
                <w:szCs w:val="24"/>
              </w:rPr>
            </w:pPr>
            <w:r w:rsidRPr="001371EB">
              <w:rPr>
                <w:sz w:val="24"/>
                <w:szCs w:val="24"/>
                <w:shd w:val="clear" w:color="auto" w:fill="FFFFFF"/>
              </w:rPr>
              <w:t>00081</w:t>
            </w:r>
          </w:p>
        </w:tc>
        <w:tc>
          <w:tcPr>
            <w:tcW w:w="6373" w:type="dxa"/>
          </w:tcPr>
          <w:p w:rsidR="00A91FCC" w:rsidRPr="001371EB" w:rsidRDefault="00A91FCC" w:rsidP="00493522">
            <w:pPr>
              <w:rPr>
                <w:sz w:val="24"/>
                <w:szCs w:val="24"/>
              </w:rPr>
            </w:pPr>
            <w:r w:rsidRPr="001371EB">
              <w:rPr>
                <w:sz w:val="24"/>
                <w:szCs w:val="24"/>
                <w:shd w:val="clear" w:color="auto" w:fill="FFFFFF"/>
              </w:rPr>
              <w:t xml:space="preserve">Виправлення технічної помилки у відомостях </w:t>
            </w:r>
            <w:proofErr w:type="gramStart"/>
            <w:r w:rsidRPr="001371EB">
              <w:rPr>
                <w:sz w:val="24"/>
                <w:szCs w:val="24"/>
                <w:shd w:val="clear" w:color="auto" w:fill="FFFFFF"/>
              </w:rPr>
              <w:t>Державного</w:t>
            </w:r>
            <w:proofErr w:type="gramEnd"/>
            <w:r w:rsidRPr="001371EB">
              <w:rPr>
                <w:sz w:val="24"/>
                <w:szCs w:val="24"/>
                <w:shd w:val="clear" w:color="auto" w:fill="FFFFFF"/>
              </w:rPr>
              <w:t xml:space="preserve"> земельного кадастру не з вини органу, що здійснює його ведення</w:t>
            </w:r>
          </w:p>
        </w:tc>
      </w:tr>
      <w:tr w:rsidR="00A91FCC" w:rsidRPr="001371EB" w:rsidTr="00493522">
        <w:tc>
          <w:tcPr>
            <w:tcW w:w="846" w:type="dxa"/>
          </w:tcPr>
          <w:p w:rsidR="00A91FCC" w:rsidRPr="001371EB" w:rsidRDefault="00A91FCC" w:rsidP="00493522">
            <w:pPr>
              <w:rPr>
                <w:sz w:val="24"/>
                <w:szCs w:val="24"/>
              </w:rPr>
            </w:pPr>
            <w:r w:rsidRPr="001371EB">
              <w:rPr>
                <w:sz w:val="24"/>
                <w:szCs w:val="24"/>
              </w:rPr>
              <w:t>24</w:t>
            </w:r>
          </w:p>
        </w:tc>
        <w:tc>
          <w:tcPr>
            <w:tcW w:w="2410" w:type="dxa"/>
          </w:tcPr>
          <w:p w:rsidR="00A91FCC" w:rsidRPr="001371EB" w:rsidRDefault="00A91FCC" w:rsidP="00493522">
            <w:pPr>
              <w:rPr>
                <w:sz w:val="24"/>
                <w:szCs w:val="24"/>
              </w:rPr>
            </w:pPr>
            <w:r w:rsidRPr="001371EB">
              <w:rPr>
                <w:sz w:val="24"/>
                <w:szCs w:val="24"/>
                <w:shd w:val="clear" w:color="auto" w:fill="FFFFFF"/>
              </w:rPr>
              <w:t>00080</w:t>
            </w:r>
          </w:p>
        </w:tc>
        <w:tc>
          <w:tcPr>
            <w:tcW w:w="6373" w:type="dxa"/>
          </w:tcPr>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2" w:type="dxa"/>
                <w:left w:w="12" w:type="dxa"/>
                <w:bottom w:w="12" w:type="dxa"/>
                <w:right w:w="12" w:type="dxa"/>
              </w:tblCellMar>
              <w:tblLook w:val="04A0"/>
            </w:tblPr>
            <w:tblGrid>
              <w:gridCol w:w="4644"/>
              <w:gridCol w:w="1480"/>
            </w:tblGrid>
            <w:tr w:rsidR="00A91FCC" w:rsidRPr="001371EB" w:rsidTr="00493522">
              <w:tc>
                <w:tcPr>
                  <w:tcW w:w="7800" w:type="dxa"/>
                  <w:tcBorders>
                    <w:top w:val="nil"/>
                    <w:left w:val="nil"/>
                    <w:bottom w:val="nil"/>
                    <w:right w:val="nil"/>
                  </w:tcBorders>
                  <w:shd w:val="clear" w:color="auto" w:fill="FFFFFF"/>
                  <w:hideMark/>
                </w:tcPr>
                <w:p w:rsidR="00A91FCC" w:rsidRPr="001371EB" w:rsidRDefault="00A91FCC" w:rsidP="00493522">
                  <w:pPr>
                    <w:spacing w:before="150" w:after="150"/>
                    <w:rPr>
                      <w:lang w:eastAsia="uk-UA"/>
                    </w:rPr>
                  </w:pPr>
                  <w:r w:rsidRPr="001371EB">
                    <w:rPr>
                      <w:lang w:eastAsia="uk-UA"/>
                    </w:rPr>
                    <w:t xml:space="preserve">Виправлення технічної помилки у відомостях з Державного земельного кадастру, яка була </w:t>
                  </w:r>
                  <w:proofErr w:type="gramStart"/>
                  <w:r w:rsidRPr="001371EB">
                    <w:rPr>
                      <w:lang w:eastAsia="uk-UA"/>
                    </w:rPr>
                    <w:t>допущена</w:t>
                  </w:r>
                  <w:proofErr w:type="gramEnd"/>
                  <w:r w:rsidRPr="001371EB">
                    <w:rPr>
                      <w:lang w:eastAsia="uk-UA"/>
                    </w:rPr>
                    <w:t xml:space="preserve"> органом, що здійснює його ведення, з видачею витягу</w:t>
                  </w:r>
                </w:p>
              </w:tc>
              <w:tc>
                <w:tcPr>
                  <w:tcW w:w="2880" w:type="dxa"/>
                  <w:tcBorders>
                    <w:top w:val="nil"/>
                    <w:left w:val="nil"/>
                    <w:bottom w:val="nil"/>
                    <w:right w:val="nil"/>
                  </w:tcBorders>
                  <w:shd w:val="clear" w:color="auto" w:fill="FFFFFF"/>
                  <w:hideMark/>
                </w:tcPr>
                <w:p w:rsidR="00A91FCC" w:rsidRPr="001371EB" w:rsidRDefault="00A91FCC" w:rsidP="00493522">
                  <w:pPr>
                    <w:rPr>
                      <w:lang w:eastAsia="uk-UA"/>
                    </w:rPr>
                  </w:pPr>
                </w:p>
              </w:tc>
            </w:tr>
          </w:tbl>
          <w:p w:rsidR="00A91FCC" w:rsidRPr="001371EB" w:rsidRDefault="00A91FCC" w:rsidP="00493522">
            <w:pPr>
              <w:rPr>
                <w:sz w:val="24"/>
                <w:szCs w:val="24"/>
              </w:rPr>
            </w:pPr>
          </w:p>
        </w:tc>
      </w:tr>
      <w:tr w:rsidR="00A91FCC" w:rsidRPr="001371EB" w:rsidTr="00493522">
        <w:tc>
          <w:tcPr>
            <w:tcW w:w="846" w:type="dxa"/>
          </w:tcPr>
          <w:p w:rsidR="00A91FCC" w:rsidRPr="001371EB" w:rsidRDefault="00A91FCC" w:rsidP="00493522">
            <w:pPr>
              <w:rPr>
                <w:sz w:val="24"/>
                <w:szCs w:val="24"/>
              </w:rPr>
            </w:pPr>
            <w:r w:rsidRPr="001371EB">
              <w:rPr>
                <w:sz w:val="24"/>
                <w:szCs w:val="24"/>
              </w:rPr>
              <w:t>25</w:t>
            </w:r>
          </w:p>
        </w:tc>
        <w:tc>
          <w:tcPr>
            <w:tcW w:w="2410" w:type="dxa"/>
          </w:tcPr>
          <w:p w:rsidR="00A91FCC" w:rsidRPr="001371EB" w:rsidRDefault="00A91FCC" w:rsidP="00493522">
            <w:pPr>
              <w:rPr>
                <w:sz w:val="24"/>
                <w:szCs w:val="24"/>
              </w:rPr>
            </w:pPr>
            <w:r w:rsidRPr="001371EB">
              <w:rPr>
                <w:sz w:val="24"/>
                <w:szCs w:val="24"/>
                <w:shd w:val="clear" w:color="auto" w:fill="FFFFFF"/>
              </w:rPr>
              <w:t>00035</w:t>
            </w:r>
          </w:p>
        </w:tc>
        <w:tc>
          <w:tcPr>
            <w:tcW w:w="6373" w:type="dxa"/>
          </w:tcPr>
          <w:p w:rsidR="00A91FCC" w:rsidRPr="001371EB" w:rsidRDefault="00A91FCC" w:rsidP="00493522">
            <w:pPr>
              <w:rPr>
                <w:sz w:val="24"/>
                <w:szCs w:val="24"/>
              </w:rPr>
            </w:pPr>
            <w:r w:rsidRPr="001371EB">
              <w:rPr>
                <w:sz w:val="24"/>
                <w:szCs w:val="24"/>
                <w:shd w:val="clear" w:color="auto" w:fill="FFFFFF"/>
              </w:rPr>
              <w:t xml:space="preserve">Надання відомостей з </w:t>
            </w:r>
            <w:proofErr w:type="gramStart"/>
            <w:r w:rsidRPr="001371EB">
              <w:rPr>
                <w:sz w:val="24"/>
                <w:szCs w:val="24"/>
                <w:shd w:val="clear" w:color="auto" w:fill="FFFFFF"/>
              </w:rPr>
              <w:t>Державного</w:t>
            </w:r>
            <w:proofErr w:type="gramEnd"/>
            <w:r w:rsidRPr="001371EB">
              <w:rPr>
                <w:sz w:val="24"/>
                <w:szCs w:val="24"/>
                <w:shd w:val="clear" w:color="auto" w:fill="FFFFFF"/>
              </w:rPr>
              <w:t xml:space="preserve">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A91FCC" w:rsidRPr="001371EB" w:rsidTr="00493522">
        <w:tc>
          <w:tcPr>
            <w:tcW w:w="846" w:type="dxa"/>
          </w:tcPr>
          <w:p w:rsidR="00A91FCC" w:rsidRPr="001371EB" w:rsidRDefault="00A91FCC" w:rsidP="00493522">
            <w:pPr>
              <w:rPr>
                <w:sz w:val="24"/>
                <w:szCs w:val="24"/>
              </w:rPr>
            </w:pPr>
            <w:r w:rsidRPr="001371EB">
              <w:rPr>
                <w:sz w:val="24"/>
                <w:szCs w:val="24"/>
              </w:rPr>
              <w:t>26</w:t>
            </w:r>
          </w:p>
        </w:tc>
        <w:tc>
          <w:tcPr>
            <w:tcW w:w="2410" w:type="dxa"/>
          </w:tcPr>
          <w:p w:rsidR="00A91FCC" w:rsidRPr="001371EB" w:rsidRDefault="00A91FCC" w:rsidP="00493522">
            <w:pPr>
              <w:rPr>
                <w:sz w:val="24"/>
                <w:szCs w:val="24"/>
              </w:rPr>
            </w:pPr>
            <w:r w:rsidRPr="001371EB">
              <w:rPr>
                <w:sz w:val="24"/>
                <w:szCs w:val="24"/>
                <w:shd w:val="clear" w:color="auto" w:fill="FFFFFF"/>
              </w:rPr>
              <w:t>00059</w:t>
            </w:r>
          </w:p>
        </w:tc>
        <w:tc>
          <w:tcPr>
            <w:tcW w:w="6373" w:type="dxa"/>
          </w:tcPr>
          <w:p w:rsidR="00A91FCC" w:rsidRPr="001371EB" w:rsidRDefault="00A91FCC" w:rsidP="00493522">
            <w:pPr>
              <w:rPr>
                <w:sz w:val="24"/>
                <w:szCs w:val="24"/>
              </w:rPr>
            </w:pPr>
            <w:r w:rsidRPr="001371EB">
              <w:rPr>
                <w:sz w:val="24"/>
                <w:szCs w:val="24"/>
                <w:shd w:val="clear" w:color="auto" w:fill="FFFFFF"/>
              </w:rPr>
              <w:t xml:space="preserve">Надання відомостей з </w:t>
            </w:r>
            <w:proofErr w:type="gramStart"/>
            <w:r w:rsidRPr="001371EB">
              <w:rPr>
                <w:sz w:val="24"/>
                <w:szCs w:val="24"/>
                <w:shd w:val="clear" w:color="auto" w:fill="FFFFFF"/>
              </w:rPr>
              <w:t>Державного</w:t>
            </w:r>
            <w:proofErr w:type="gramEnd"/>
            <w:r w:rsidRPr="001371EB">
              <w:rPr>
                <w:sz w:val="24"/>
                <w:szCs w:val="24"/>
                <w:shd w:val="clear" w:color="auto" w:fill="FFFFFF"/>
              </w:rPr>
              <w:t xml:space="preserve"> земельного кадастру у формі витягу з Державного земельного кадастру про обмеження у використанні земель</w:t>
            </w:r>
          </w:p>
        </w:tc>
      </w:tr>
      <w:tr w:rsidR="00A91FCC" w:rsidRPr="001371EB" w:rsidTr="00493522">
        <w:tc>
          <w:tcPr>
            <w:tcW w:w="846" w:type="dxa"/>
          </w:tcPr>
          <w:p w:rsidR="00A91FCC" w:rsidRPr="001371EB" w:rsidRDefault="00A91FCC" w:rsidP="00493522">
            <w:pPr>
              <w:rPr>
                <w:sz w:val="24"/>
                <w:szCs w:val="24"/>
              </w:rPr>
            </w:pPr>
            <w:r w:rsidRPr="001371EB">
              <w:rPr>
                <w:sz w:val="24"/>
                <w:szCs w:val="24"/>
              </w:rPr>
              <w:t>27</w:t>
            </w:r>
          </w:p>
        </w:tc>
        <w:tc>
          <w:tcPr>
            <w:tcW w:w="2410" w:type="dxa"/>
          </w:tcPr>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2" w:type="dxa"/>
                <w:left w:w="12" w:type="dxa"/>
                <w:bottom w:w="12" w:type="dxa"/>
                <w:right w:w="12" w:type="dxa"/>
              </w:tblCellMar>
              <w:tblLook w:val="04A0"/>
            </w:tblPr>
            <w:tblGrid>
              <w:gridCol w:w="826"/>
              <w:gridCol w:w="1350"/>
            </w:tblGrid>
            <w:tr w:rsidR="00A91FCC" w:rsidRPr="001371EB" w:rsidTr="00493522">
              <w:tc>
                <w:tcPr>
                  <w:tcW w:w="1815" w:type="dxa"/>
                  <w:tcBorders>
                    <w:top w:val="nil"/>
                    <w:left w:val="nil"/>
                    <w:bottom w:val="nil"/>
                    <w:right w:val="nil"/>
                  </w:tcBorders>
                  <w:shd w:val="clear" w:color="auto" w:fill="FFFFFF"/>
                  <w:hideMark/>
                </w:tcPr>
                <w:p w:rsidR="00A91FCC" w:rsidRPr="001371EB" w:rsidRDefault="00A91FCC" w:rsidP="00493522">
                  <w:pPr>
                    <w:spacing w:before="150" w:after="150"/>
                    <w:rPr>
                      <w:lang w:eastAsia="uk-UA"/>
                    </w:rPr>
                  </w:pPr>
                  <w:r w:rsidRPr="001371EB">
                    <w:rPr>
                      <w:lang w:eastAsia="uk-UA"/>
                    </w:rPr>
                    <w:t>00060</w:t>
                  </w:r>
                </w:p>
              </w:tc>
              <w:tc>
                <w:tcPr>
                  <w:tcW w:w="7800" w:type="dxa"/>
                  <w:tcBorders>
                    <w:top w:val="nil"/>
                    <w:left w:val="nil"/>
                    <w:bottom w:val="nil"/>
                    <w:right w:val="nil"/>
                  </w:tcBorders>
                  <w:shd w:val="clear" w:color="auto" w:fill="FFFFFF"/>
                  <w:hideMark/>
                </w:tcPr>
                <w:p w:rsidR="00A91FCC" w:rsidRPr="001371EB" w:rsidRDefault="00A91FCC" w:rsidP="00493522">
                  <w:pPr>
                    <w:rPr>
                      <w:lang w:eastAsia="uk-UA"/>
                    </w:rPr>
                  </w:pPr>
                </w:p>
              </w:tc>
            </w:tr>
          </w:tbl>
          <w:p w:rsidR="00A91FCC" w:rsidRPr="001371EB" w:rsidRDefault="00A91FCC" w:rsidP="00493522">
            <w:pPr>
              <w:rPr>
                <w:sz w:val="24"/>
                <w:szCs w:val="24"/>
              </w:rPr>
            </w:pPr>
          </w:p>
        </w:tc>
        <w:tc>
          <w:tcPr>
            <w:tcW w:w="6373" w:type="dxa"/>
          </w:tcPr>
          <w:p w:rsidR="00A91FCC" w:rsidRPr="001371EB" w:rsidRDefault="00A91FCC" w:rsidP="00493522">
            <w:pPr>
              <w:pStyle w:val="rvps14"/>
              <w:spacing w:before="150" w:after="150"/>
            </w:pPr>
            <w:r w:rsidRPr="001371EB">
              <w:t>Надання відомостей з Державного земельного кадастру у формі витягу з Державного земельного кадастру про земельну ділянку</w:t>
            </w:r>
          </w:p>
        </w:tc>
      </w:tr>
      <w:tr w:rsidR="00A91FCC" w:rsidRPr="001371EB" w:rsidTr="00493522">
        <w:tc>
          <w:tcPr>
            <w:tcW w:w="846" w:type="dxa"/>
          </w:tcPr>
          <w:p w:rsidR="00A91FCC" w:rsidRPr="001371EB" w:rsidRDefault="00A91FCC" w:rsidP="00493522">
            <w:pPr>
              <w:rPr>
                <w:sz w:val="24"/>
                <w:szCs w:val="24"/>
              </w:rPr>
            </w:pPr>
            <w:r w:rsidRPr="001371EB">
              <w:rPr>
                <w:sz w:val="24"/>
                <w:szCs w:val="24"/>
              </w:rPr>
              <w:t>28</w:t>
            </w:r>
          </w:p>
        </w:tc>
        <w:tc>
          <w:tcPr>
            <w:tcW w:w="2410" w:type="dxa"/>
          </w:tcPr>
          <w:p w:rsidR="00A91FCC" w:rsidRPr="001371EB" w:rsidRDefault="00A91FCC" w:rsidP="00493522">
            <w:pPr>
              <w:rPr>
                <w:sz w:val="24"/>
                <w:szCs w:val="24"/>
              </w:rPr>
            </w:pPr>
            <w:r w:rsidRPr="001371EB">
              <w:rPr>
                <w:sz w:val="24"/>
                <w:szCs w:val="24"/>
                <w:shd w:val="clear" w:color="auto" w:fill="FFFFFF"/>
              </w:rPr>
              <w:t>00061</w:t>
            </w:r>
          </w:p>
        </w:tc>
        <w:tc>
          <w:tcPr>
            <w:tcW w:w="6373" w:type="dxa"/>
          </w:tcPr>
          <w:p w:rsidR="00A91FCC" w:rsidRPr="001371EB" w:rsidRDefault="00A91FCC" w:rsidP="00493522">
            <w:pPr>
              <w:pStyle w:val="rvps14"/>
              <w:spacing w:before="150" w:after="150"/>
            </w:pPr>
            <w:r w:rsidRPr="001371EB">
              <w:t>Надання відомостей з Державного земельного кадастру у формі довідки, що містить узагальнену інформацію про землі (території)</w:t>
            </w:r>
          </w:p>
        </w:tc>
      </w:tr>
      <w:tr w:rsidR="00A91FCC" w:rsidRPr="001371EB" w:rsidTr="00493522">
        <w:tc>
          <w:tcPr>
            <w:tcW w:w="846" w:type="dxa"/>
          </w:tcPr>
          <w:p w:rsidR="00A91FCC" w:rsidRPr="001371EB" w:rsidRDefault="00A91FCC" w:rsidP="00493522">
            <w:pPr>
              <w:rPr>
                <w:sz w:val="24"/>
                <w:szCs w:val="24"/>
              </w:rPr>
            </w:pPr>
            <w:r w:rsidRPr="001371EB">
              <w:rPr>
                <w:sz w:val="24"/>
                <w:szCs w:val="24"/>
              </w:rPr>
              <w:t>29</w:t>
            </w:r>
          </w:p>
        </w:tc>
        <w:tc>
          <w:tcPr>
            <w:tcW w:w="2410" w:type="dxa"/>
          </w:tcPr>
          <w:p w:rsidR="00A91FCC" w:rsidRPr="001371EB" w:rsidRDefault="00A91FCC" w:rsidP="00493522">
            <w:pPr>
              <w:rPr>
                <w:sz w:val="24"/>
                <w:szCs w:val="24"/>
              </w:rPr>
            </w:pPr>
            <w:r w:rsidRPr="001371EB">
              <w:rPr>
                <w:sz w:val="24"/>
                <w:szCs w:val="24"/>
                <w:shd w:val="clear" w:color="auto" w:fill="FFFFFF"/>
              </w:rPr>
              <w:t>00062</w:t>
            </w:r>
          </w:p>
        </w:tc>
        <w:tc>
          <w:tcPr>
            <w:tcW w:w="6373" w:type="dxa"/>
          </w:tcPr>
          <w:p w:rsidR="00A91FCC" w:rsidRPr="001371EB" w:rsidRDefault="00A91FCC" w:rsidP="00493522">
            <w:pPr>
              <w:rPr>
                <w:sz w:val="24"/>
                <w:szCs w:val="24"/>
              </w:rPr>
            </w:pPr>
            <w:r w:rsidRPr="001371EB">
              <w:rPr>
                <w:sz w:val="24"/>
                <w:szCs w:val="24"/>
                <w:shd w:val="clear" w:color="auto" w:fill="FFFFFF"/>
              </w:rPr>
              <w:t xml:space="preserve">Надання відомостей з </w:t>
            </w:r>
            <w:proofErr w:type="gramStart"/>
            <w:r w:rsidRPr="001371EB">
              <w:rPr>
                <w:sz w:val="24"/>
                <w:szCs w:val="24"/>
                <w:shd w:val="clear" w:color="auto" w:fill="FFFFFF"/>
              </w:rPr>
              <w:t>Державного</w:t>
            </w:r>
            <w:proofErr w:type="gramEnd"/>
            <w:r w:rsidRPr="001371EB">
              <w:rPr>
                <w:sz w:val="24"/>
                <w:szCs w:val="24"/>
                <w:shd w:val="clear" w:color="auto" w:fill="FFFFFF"/>
              </w:rPr>
              <w:t xml:space="preserve"> земельного кадастру у формі викопіювання з картографічної основи Державного земельного кадастру, кадастрової карти (плану)</w:t>
            </w:r>
          </w:p>
        </w:tc>
      </w:tr>
      <w:tr w:rsidR="00A91FCC" w:rsidRPr="001371EB" w:rsidTr="00493522">
        <w:tc>
          <w:tcPr>
            <w:tcW w:w="846" w:type="dxa"/>
          </w:tcPr>
          <w:p w:rsidR="00A91FCC" w:rsidRPr="001371EB" w:rsidRDefault="00A91FCC" w:rsidP="00493522">
            <w:pPr>
              <w:rPr>
                <w:sz w:val="24"/>
                <w:szCs w:val="24"/>
              </w:rPr>
            </w:pPr>
            <w:r w:rsidRPr="001371EB">
              <w:rPr>
                <w:sz w:val="24"/>
                <w:szCs w:val="24"/>
              </w:rPr>
              <w:t>30</w:t>
            </w:r>
          </w:p>
        </w:tc>
        <w:tc>
          <w:tcPr>
            <w:tcW w:w="2410" w:type="dxa"/>
          </w:tcPr>
          <w:p w:rsidR="00A91FCC" w:rsidRPr="001371EB" w:rsidRDefault="00A91FCC" w:rsidP="00493522">
            <w:pPr>
              <w:rPr>
                <w:sz w:val="24"/>
                <w:szCs w:val="24"/>
              </w:rPr>
            </w:pPr>
            <w:r w:rsidRPr="001371EB">
              <w:rPr>
                <w:sz w:val="24"/>
                <w:szCs w:val="24"/>
                <w:shd w:val="clear" w:color="auto" w:fill="FFFFFF"/>
              </w:rPr>
              <w:t>00063</w:t>
            </w:r>
          </w:p>
        </w:tc>
        <w:tc>
          <w:tcPr>
            <w:tcW w:w="6373" w:type="dxa"/>
          </w:tcPr>
          <w:p w:rsidR="00A91FCC" w:rsidRPr="001371EB" w:rsidRDefault="00A91FCC" w:rsidP="00493522">
            <w:pPr>
              <w:rPr>
                <w:sz w:val="24"/>
                <w:szCs w:val="24"/>
              </w:rPr>
            </w:pPr>
            <w:r w:rsidRPr="001371EB">
              <w:rPr>
                <w:sz w:val="24"/>
                <w:szCs w:val="24"/>
                <w:shd w:val="clear" w:color="auto" w:fill="FFFFFF"/>
              </w:rPr>
              <w:t xml:space="preserve">Надання відомостей з Державного земельного кадастру у формі копій документів, що створюються </w:t>
            </w:r>
            <w:proofErr w:type="gramStart"/>
            <w:r w:rsidRPr="001371EB">
              <w:rPr>
                <w:sz w:val="24"/>
                <w:szCs w:val="24"/>
                <w:shd w:val="clear" w:color="auto" w:fill="FFFFFF"/>
              </w:rPr>
              <w:t>п</w:t>
            </w:r>
            <w:proofErr w:type="gramEnd"/>
            <w:r w:rsidRPr="001371EB">
              <w:rPr>
                <w:sz w:val="24"/>
                <w:szCs w:val="24"/>
                <w:shd w:val="clear" w:color="auto" w:fill="FFFFFF"/>
              </w:rPr>
              <w:t>ід час ведення Державного земельного кадастру</w:t>
            </w:r>
          </w:p>
        </w:tc>
      </w:tr>
      <w:tr w:rsidR="00A91FCC" w:rsidRPr="001371EB" w:rsidTr="00493522">
        <w:tc>
          <w:tcPr>
            <w:tcW w:w="846" w:type="dxa"/>
          </w:tcPr>
          <w:p w:rsidR="00A91FCC" w:rsidRPr="001371EB" w:rsidRDefault="00A91FCC" w:rsidP="00493522">
            <w:pPr>
              <w:rPr>
                <w:sz w:val="24"/>
                <w:szCs w:val="24"/>
              </w:rPr>
            </w:pPr>
            <w:r w:rsidRPr="001371EB">
              <w:rPr>
                <w:sz w:val="24"/>
                <w:szCs w:val="24"/>
              </w:rPr>
              <w:t>31</w:t>
            </w:r>
          </w:p>
        </w:tc>
        <w:tc>
          <w:tcPr>
            <w:tcW w:w="2410" w:type="dxa"/>
          </w:tcPr>
          <w:p w:rsidR="00A91FCC" w:rsidRPr="001371EB" w:rsidRDefault="00A91FCC" w:rsidP="00493522">
            <w:pPr>
              <w:rPr>
                <w:sz w:val="24"/>
                <w:szCs w:val="24"/>
              </w:rPr>
            </w:pPr>
            <w:r w:rsidRPr="001371EB">
              <w:rPr>
                <w:sz w:val="24"/>
                <w:szCs w:val="24"/>
                <w:shd w:val="clear" w:color="auto" w:fill="FFFFFF"/>
              </w:rPr>
              <w:t>00064</w:t>
            </w:r>
          </w:p>
        </w:tc>
        <w:tc>
          <w:tcPr>
            <w:tcW w:w="6373" w:type="dxa"/>
          </w:tcPr>
          <w:p w:rsidR="00A91FCC" w:rsidRPr="001371EB" w:rsidRDefault="00A91FCC" w:rsidP="00493522">
            <w:pPr>
              <w:rPr>
                <w:sz w:val="24"/>
                <w:szCs w:val="24"/>
              </w:rPr>
            </w:pPr>
            <w:r w:rsidRPr="001371EB">
              <w:rPr>
                <w:sz w:val="24"/>
                <w:szCs w:val="24"/>
                <w:shd w:val="clear" w:color="auto" w:fill="FFFFFF"/>
              </w:rPr>
              <w:t>Надання довідки про наявність та розмі</w:t>
            </w:r>
            <w:proofErr w:type="gramStart"/>
            <w:r w:rsidRPr="001371EB">
              <w:rPr>
                <w:sz w:val="24"/>
                <w:szCs w:val="24"/>
                <w:shd w:val="clear" w:color="auto" w:fill="FFFFFF"/>
              </w:rPr>
              <w:t>р</w:t>
            </w:r>
            <w:proofErr w:type="gramEnd"/>
            <w:r w:rsidRPr="001371EB">
              <w:rPr>
                <w:sz w:val="24"/>
                <w:szCs w:val="24"/>
                <w:shd w:val="clear" w:color="auto" w:fill="FFFFFF"/>
              </w:rPr>
              <w:t xml:space="preserve"> земельної частки (паю)</w:t>
            </w:r>
          </w:p>
        </w:tc>
      </w:tr>
      <w:tr w:rsidR="00A91FCC" w:rsidRPr="001371EB" w:rsidTr="00493522">
        <w:tc>
          <w:tcPr>
            <w:tcW w:w="846" w:type="dxa"/>
          </w:tcPr>
          <w:p w:rsidR="00A91FCC" w:rsidRPr="001371EB" w:rsidRDefault="00A91FCC" w:rsidP="00493522">
            <w:pPr>
              <w:rPr>
                <w:sz w:val="24"/>
                <w:szCs w:val="24"/>
              </w:rPr>
            </w:pPr>
            <w:r w:rsidRPr="001371EB">
              <w:rPr>
                <w:sz w:val="24"/>
                <w:szCs w:val="24"/>
              </w:rPr>
              <w:t>32</w:t>
            </w:r>
          </w:p>
        </w:tc>
        <w:tc>
          <w:tcPr>
            <w:tcW w:w="2410" w:type="dxa"/>
          </w:tcPr>
          <w:p w:rsidR="00A91FCC" w:rsidRPr="001371EB" w:rsidRDefault="00A91FCC" w:rsidP="00493522">
            <w:pPr>
              <w:rPr>
                <w:sz w:val="24"/>
                <w:szCs w:val="24"/>
              </w:rPr>
            </w:pPr>
            <w:r w:rsidRPr="001371EB">
              <w:rPr>
                <w:sz w:val="24"/>
                <w:szCs w:val="24"/>
                <w:shd w:val="clear" w:color="auto" w:fill="FFFFFF"/>
              </w:rPr>
              <w:t>00065</w:t>
            </w:r>
          </w:p>
        </w:tc>
        <w:tc>
          <w:tcPr>
            <w:tcW w:w="6373" w:type="dxa"/>
          </w:tcPr>
          <w:p w:rsidR="00A91FCC" w:rsidRPr="001371EB" w:rsidRDefault="00A91FCC" w:rsidP="00493522">
            <w:pPr>
              <w:rPr>
                <w:sz w:val="24"/>
                <w:szCs w:val="24"/>
              </w:rPr>
            </w:pPr>
            <w:r w:rsidRPr="001371EB">
              <w:rPr>
                <w:sz w:val="24"/>
                <w:szCs w:val="24"/>
                <w:shd w:val="clear" w:color="auto" w:fill="FFFFFF"/>
              </w:rPr>
              <w:t xml:space="preserve">Надання довідки про наявність у </w:t>
            </w:r>
            <w:proofErr w:type="gramStart"/>
            <w:r w:rsidRPr="001371EB">
              <w:rPr>
                <w:sz w:val="24"/>
                <w:szCs w:val="24"/>
                <w:shd w:val="clear" w:color="auto" w:fill="FFFFFF"/>
              </w:rPr>
              <w:t>Державному</w:t>
            </w:r>
            <w:proofErr w:type="gramEnd"/>
            <w:r w:rsidRPr="001371EB">
              <w:rPr>
                <w:sz w:val="24"/>
                <w:szCs w:val="24"/>
                <w:shd w:val="clear" w:color="auto" w:fill="FFFFFF"/>
              </w:rPr>
              <w:t xml:space="preserve">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p>
        </w:tc>
      </w:tr>
      <w:tr w:rsidR="00A91FCC" w:rsidRPr="001371EB" w:rsidTr="00493522">
        <w:tc>
          <w:tcPr>
            <w:tcW w:w="846" w:type="dxa"/>
          </w:tcPr>
          <w:p w:rsidR="00A91FCC" w:rsidRPr="001371EB" w:rsidRDefault="00A91FCC" w:rsidP="00493522">
            <w:pPr>
              <w:rPr>
                <w:sz w:val="24"/>
                <w:szCs w:val="24"/>
              </w:rPr>
            </w:pPr>
            <w:r w:rsidRPr="001371EB">
              <w:rPr>
                <w:sz w:val="24"/>
                <w:szCs w:val="24"/>
              </w:rPr>
              <w:t>33</w:t>
            </w:r>
          </w:p>
        </w:tc>
        <w:tc>
          <w:tcPr>
            <w:tcW w:w="2410" w:type="dxa"/>
          </w:tcPr>
          <w:p w:rsidR="00A91FCC" w:rsidRPr="001371EB" w:rsidRDefault="00A91FCC" w:rsidP="00493522">
            <w:pPr>
              <w:rPr>
                <w:sz w:val="24"/>
                <w:szCs w:val="24"/>
              </w:rPr>
            </w:pPr>
            <w:r w:rsidRPr="001371EB">
              <w:rPr>
                <w:sz w:val="24"/>
                <w:szCs w:val="24"/>
                <w:shd w:val="clear" w:color="auto" w:fill="FFFFFF"/>
              </w:rPr>
              <w:t>01254</w:t>
            </w:r>
          </w:p>
        </w:tc>
        <w:tc>
          <w:tcPr>
            <w:tcW w:w="6373" w:type="dxa"/>
          </w:tcPr>
          <w:p w:rsidR="00A91FCC" w:rsidRPr="001371EB" w:rsidRDefault="00A91FCC" w:rsidP="00493522">
            <w:pPr>
              <w:rPr>
                <w:sz w:val="24"/>
                <w:szCs w:val="24"/>
              </w:rPr>
            </w:pPr>
            <w:r w:rsidRPr="001371EB">
              <w:rPr>
                <w:sz w:val="24"/>
                <w:szCs w:val="24"/>
                <w:shd w:val="clear" w:color="auto" w:fill="FFFFFF"/>
              </w:rPr>
              <w:t xml:space="preserve">Надання довідки про осіб, які отримали доступ до інформації про суб’єкта речового права у </w:t>
            </w:r>
            <w:proofErr w:type="gramStart"/>
            <w:r w:rsidRPr="001371EB">
              <w:rPr>
                <w:sz w:val="24"/>
                <w:szCs w:val="24"/>
                <w:shd w:val="clear" w:color="auto" w:fill="FFFFFF"/>
              </w:rPr>
              <w:t>Державному</w:t>
            </w:r>
            <w:proofErr w:type="gramEnd"/>
            <w:r w:rsidRPr="001371EB">
              <w:rPr>
                <w:sz w:val="24"/>
                <w:szCs w:val="24"/>
                <w:shd w:val="clear" w:color="auto" w:fill="FFFFFF"/>
              </w:rPr>
              <w:t xml:space="preserve"> земельному кадастрі</w:t>
            </w:r>
          </w:p>
        </w:tc>
      </w:tr>
      <w:tr w:rsidR="00A91FCC" w:rsidRPr="001371EB" w:rsidTr="00493522">
        <w:tc>
          <w:tcPr>
            <w:tcW w:w="846" w:type="dxa"/>
          </w:tcPr>
          <w:p w:rsidR="00A91FCC" w:rsidRPr="001371EB" w:rsidRDefault="00A91FCC" w:rsidP="00493522">
            <w:pPr>
              <w:rPr>
                <w:sz w:val="24"/>
                <w:szCs w:val="24"/>
              </w:rPr>
            </w:pPr>
            <w:r w:rsidRPr="001371EB">
              <w:rPr>
                <w:sz w:val="24"/>
                <w:szCs w:val="24"/>
              </w:rPr>
              <w:t>34</w:t>
            </w:r>
          </w:p>
        </w:tc>
        <w:tc>
          <w:tcPr>
            <w:tcW w:w="2410" w:type="dxa"/>
          </w:tcPr>
          <w:p w:rsidR="00A91FCC" w:rsidRPr="001371EB" w:rsidRDefault="00A91FCC" w:rsidP="00493522">
            <w:pPr>
              <w:rPr>
                <w:sz w:val="24"/>
                <w:szCs w:val="24"/>
              </w:rPr>
            </w:pPr>
            <w:r w:rsidRPr="001371EB">
              <w:rPr>
                <w:sz w:val="24"/>
                <w:szCs w:val="24"/>
                <w:shd w:val="clear" w:color="auto" w:fill="FFFFFF"/>
              </w:rPr>
              <w:t>00207</w:t>
            </w:r>
          </w:p>
        </w:tc>
        <w:tc>
          <w:tcPr>
            <w:tcW w:w="6373" w:type="dxa"/>
          </w:tcPr>
          <w:p w:rsidR="00A91FCC" w:rsidRPr="001371EB" w:rsidRDefault="00A91FCC" w:rsidP="00493522">
            <w:pPr>
              <w:rPr>
                <w:sz w:val="24"/>
                <w:szCs w:val="24"/>
              </w:rPr>
            </w:pPr>
            <w:r w:rsidRPr="001371EB">
              <w:rPr>
                <w:sz w:val="24"/>
                <w:szCs w:val="24"/>
                <w:shd w:val="clear" w:color="auto" w:fill="FFFFFF"/>
              </w:rPr>
              <w:t xml:space="preserve">Надання дозволу на розроблення проекту землеустрою щодо відведення земельної ділянки для </w:t>
            </w:r>
            <w:proofErr w:type="gramStart"/>
            <w:r w:rsidRPr="001371EB">
              <w:rPr>
                <w:sz w:val="24"/>
                <w:szCs w:val="24"/>
                <w:shd w:val="clear" w:color="auto" w:fill="FFFFFF"/>
              </w:rPr>
              <w:t>посл</w:t>
            </w:r>
            <w:proofErr w:type="gramEnd"/>
            <w:r w:rsidRPr="001371EB">
              <w:rPr>
                <w:sz w:val="24"/>
                <w:szCs w:val="24"/>
                <w:shd w:val="clear" w:color="auto" w:fill="FFFFFF"/>
              </w:rPr>
              <w:t>ідуючого продажу</w:t>
            </w:r>
          </w:p>
        </w:tc>
      </w:tr>
      <w:tr w:rsidR="00A91FCC" w:rsidRPr="001371EB" w:rsidTr="00493522">
        <w:tc>
          <w:tcPr>
            <w:tcW w:w="846" w:type="dxa"/>
          </w:tcPr>
          <w:p w:rsidR="00A91FCC" w:rsidRPr="001371EB" w:rsidRDefault="00A91FCC" w:rsidP="00493522">
            <w:pPr>
              <w:rPr>
                <w:sz w:val="24"/>
                <w:szCs w:val="24"/>
              </w:rPr>
            </w:pPr>
            <w:r w:rsidRPr="001371EB">
              <w:rPr>
                <w:sz w:val="24"/>
                <w:szCs w:val="24"/>
              </w:rPr>
              <w:t>35</w:t>
            </w:r>
          </w:p>
        </w:tc>
        <w:tc>
          <w:tcPr>
            <w:tcW w:w="2410" w:type="dxa"/>
          </w:tcPr>
          <w:p w:rsidR="00A91FCC" w:rsidRPr="001371EB" w:rsidRDefault="00A91FCC" w:rsidP="00493522">
            <w:pPr>
              <w:rPr>
                <w:sz w:val="24"/>
                <w:szCs w:val="24"/>
              </w:rPr>
            </w:pPr>
            <w:r w:rsidRPr="001371EB">
              <w:rPr>
                <w:sz w:val="24"/>
                <w:szCs w:val="24"/>
                <w:shd w:val="clear" w:color="auto" w:fill="FFFFFF"/>
              </w:rPr>
              <w:t>00199</w:t>
            </w:r>
          </w:p>
        </w:tc>
        <w:tc>
          <w:tcPr>
            <w:tcW w:w="6373" w:type="dxa"/>
          </w:tcPr>
          <w:p w:rsidR="00A91FCC" w:rsidRPr="001371EB" w:rsidRDefault="00A91FCC" w:rsidP="00493522">
            <w:pPr>
              <w:rPr>
                <w:sz w:val="24"/>
                <w:szCs w:val="24"/>
              </w:rPr>
            </w:pPr>
            <w:r w:rsidRPr="001371EB">
              <w:rPr>
                <w:sz w:val="24"/>
                <w:szCs w:val="24"/>
                <w:shd w:val="clear" w:color="auto" w:fill="FFFFFF"/>
              </w:rPr>
              <w:t>Надання дозволу на розроблення проекту землеустрою щодо відведення земельної ділянки у користування</w:t>
            </w:r>
          </w:p>
        </w:tc>
      </w:tr>
      <w:tr w:rsidR="00A91FCC" w:rsidRPr="001371EB" w:rsidTr="00493522">
        <w:tc>
          <w:tcPr>
            <w:tcW w:w="846" w:type="dxa"/>
          </w:tcPr>
          <w:p w:rsidR="00A91FCC" w:rsidRPr="001371EB" w:rsidRDefault="00A91FCC" w:rsidP="00493522">
            <w:pPr>
              <w:rPr>
                <w:sz w:val="24"/>
                <w:szCs w:val="24"/>
              </w:rPr>
            </w:pPr>
            <w:r w:rsidRPr="001371EB">
              <w:rPr>
                <w:sz w:val="24"/>
                <w:szCs w:val="24"/>
              </w:rPr>
              <w:t>36</w:t>
            </w:r>
          </w:p>
        </w:tc>
        <w:tc>
          <w:tcPr>
            <w:tcW w:w="2410" w:type="dxa"/>
          </w:tcPr>
          <w:p w:rsidR="00A91FCC" w:rsidRPr="001371EB" w:rsidRDefault="00A91FCC" w:rsidP="00493522">
            <w:pPr>
              <w:rPr>
                <w:sz w:val="24"/>
                <w:szCs w:val="24"/>
              </w:rPr>
            </w:pPr>
            <w:r w:rsidRPr="001371EB">
              <w:rPr>
                <w:sz w:val="24"/>
                <w:szCs w:val="24"/>
                <w:shd w:val="clear" w:color="auto" w:fill="FFFFFF"/>
              </w:rPr>
              <w:t>00210</w:t>
            </w:r>
          </w:p>
        </w:tc>
        <w:tc>
          <w:tcPr>
            <w:tcW w:w="6373" w:type="dxa"/>
          </w:tcPr>
          <w:p w:rsidR="00A91FCC" w:rsidRPr="001371EB" w:rsidRDefault="00A91FCC" w:rsidP="00493522">
            <w:pPr>
              <w:pStyle w:val="rvps14"/>
              <w:spacing w:before="150" w:after="150"/>
            </w:pPr>
            <w:r w:rsidRPr="001371EB">
              <w:t xml:space="preserve">Надання дозволу на розроблення проекту землеустрою, що забезпечує еколого-економічне обґрунтування сівозміни та </w:t>
            </w:r>
            <w:r w:rsidRPr="001371EB">
              <w:lastRenderedPageBreak/>
              <w:t>впорядкування угідь</w:t>
            </w:r>
          </w:p>
        </w:tc>
      </w:tr>
      <w:tr w:rsidR="00A91FCC" w:rsidRPr="001371EB" w:rsidTr="00493522">
        <w:tc>
          <w:tcPr>
            <w:tcW w:w="846" w:type="dxa"/>
          </w:tcPr>
          <w:p w:rsidR="00A91FCC" w:rsidRPr="001371EB" w:rsidRDefault="00A91FCC" w:rsidP="00493522">
            <w:pPr>
              <w:rPr>
                <w:sz w:val="24"/>
                <w:szCs w:val="24"/>
              </w:rPr>
            </w:pPr>
            <w:r w:rsidRPr="001371EB">
              <w:rPr>
                <w:sz w:val="24"/>
                <w:szCs w:val="24"/>
              </w:rPr>
              <w:lastRenderedPageBreak/>
              <w:t>37</w:t>
            </w:r>
          </w:p>
        </w:tc>
        <w:tc>
          <w:tcPr>
            <w:tcW w:w="2410" w:type="dxa"/>
          </w:tcPr>
          <w:p w:rsidR="00A91FCC" w:rsidRPr="001371EB" w:rsidRDefault="00A91FCC" w:rsidP="00493522">
            <w:pPr>
              <w:rPr>
                <w:sz w:val="24"/>
                <w:szCs w:val="24"/>
              </w:rPr>
            </w:pPr>
            <w:r w:rsidRPr="001371EB">
              <w:rPr>
                <w:sz w:val="24"/>
                <w:szCs w:val="24"/>
                <w:shd w:val="clear" w:color="auto" w:fill="FFFFFF"/>
              </w:rPr>
              <w:t>00198</w:t>
            </w:r>
          </w:p>
        </w:tc>
        <w:tc>
          <w:tcPr>
            <w:tcW w:w="6373" w:type="dxa"/>
          </w:tcPr>
          <w:p w:rsidR="00A91FCC" w:rsidRPr="001371EB" w:rsidRDefault="00A91FCC" w:rsidP="00493522">
            <w:pPr>
              <w:pStyle w:val="rvps14"/>
              <w:spacing w:before="150" w:after="150"/>
            </w:pPr>
            <w:r w:rsidRPr="001371EB">
              <w:t>Надання згоди на передачу орендованої земельної ділянки в суборенду</w:t>
            </w:r>
          </w:p>
        </w:tc>
      </w:tr>
      <w:tr w:rsidR="00A91FCC" w:rsidRPr="001371EB" w:rsidTr="00493522">
        <w:tc>
          <w:tcPr>
            <w:tcW w:w="846" w:type="dxa"/>
          </w:tcPr>
          <w:p w:rsidR="00A91FCC" w:rsidRPr="001371EB" w:rsidRDefault="00A91FCC" w:rsidP="00493522">
            <w:pPr>
              <w:rPr>
                <w:sz w:val="24"/>
                <w:szCs w:val="24"/>
              </w:rPr>
            </w:pPr>
            <w:r w:rsidRPr="001371EB">
              <w:rPr>
                <w:sz w:val="24"/>
                <w:szCs w:val="24"/>
              </w:rPr>
              <w:t>38</w:t>
            </w:r>
          </w:p>
        </w:tc>
        <w:tc>
          <w:tcPr>
            <w:tcW w:w="2410" w:type="dxa"/>
          </w:tcPr>
          <w:p w:rsidR="00A91FCC" w:rsidRPr="001371EB" w:rsidRDefault="00A91FCC" w:rsidP="00493522">
            <w:pPr>
              <w:rPr>
                <w:sz w:val="24"/>
                <w:szCs w:val="24"/>
              </w:rPr>
            </w:pPr>
            <w:r w:rsidRPr="001371EB">
              <w:rPr>
                <w:sz w:val="24"/>
                <w:szCs w:val="24"/>
                <w:shd w:val="clear" w:color="auto" w:fill="FFFFFF"/>
              </w:rPr>
              <w:t>00213</w:t>
            </w:r>
          </w:p>
        </w:tc>
        <w:tc>
          <w:tcPr>
            <w:tcW w:w="6373" w:type="dxa"/>
          </w:tcPr>
          <w:p w:rsidR="00A91FCC" w:rsidRPr="001371EB" w:rsidRDefault="00A91FCC" w:rsidP="00493522">
            <w:pPr>
              <w:rPr>
                <w:sz w:val="24"/>
                <w:szCs w:val="24"/>
              </w:rPr>
            </w:pPr>
            <w:r w:rsidRPr="001371EB">
              <w:rPr>
                <w:sz w:val="24"/>
                <w:szCs w:val="24"/>
                <w:shd w:val="clear" w:color="auto" w:fill="FFFFFF"/>
              </w:rPr>
              <w:t xml:space="preserve">Надання права користування </w:t>
            </w:r>
            <w:proofErr w:type="gramStart"/>
            <w:r w:rsidRPr="001371EB">
              <w:rPr>
                <w:sz w:val="24"/>
                <w:szCs w:val="24"/>
                <w:shd w:val="clear" w:color="auto" w:fill="FFFFFF"/>
              </w:rPr>
              <w:t>чужою</w:t>
            </w:r>
            <w:proofErr w:type="gramEnd"/>
            <w:r w:rsidRPr="001371EB">
              <w:rPr>
                <w:sz w:val="24"/>
                <w:szCs w:val="24"/>
                <w:shd w:val="clear" w:color="auto" w:fill="FFFFFF"/>
              </w:rPr>
              <w:t xml:space="preserve"> земельною ділянкою для забудови (суперфіцій)</w:t>
            </w:r>
          </w:p>
        </w:tc>
      </w:tr>
      <w:tr w:rsidR="00A91FCC" w:rsidRPr="001371EB" w:rsidTr="00493522">
        <w:tc>
          <w:tcPr>
            <w:tcW w:w="846" w:type="dxa"/>
          </w:tcPr>
          <w:p w:rsidR="00A91FCC" w:rsidRPr="001371EB" w:rsidRDefault="00A91FCC" w:rsidP="00493522">
            <w:pPr>
              <w:rPr>
                <w:sz w:val="24"/>
                <w:szCs w:val="24"/>
              </w:rPr>
            </w:pPr>
            <w:r w:rsidRPr="001371EB">
              <w:rPr>
                <w:sz w:val="24"/>
                <w:szCs w:val="24"/>
              </w:rPr>
              <w:t>39</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00214</w:t>
            </w:r>
          </w:p>
        </w:tc>
        <w:tc>
          <w:tcPr>
            <w:tcW w:w="6373" w:type="dxa"/>
          </w:tcPr>
          <w:p w:rsidR="00A91FCC" w:rsidRPr="001371EB" w:rsidRDefault="00A91FCC" w:rsidP="00493522">
            <w:pPr>
              <w:rPr>
                <w:sz w:val="24"/>
                <w:szCs w:val="24"/>
                <w:shd w:val="clear" w:color="auto" w:fill="FFFFFF"/>
              </w:rPr>
            </w:pPr>
            <w:r w:rsidRPr="001371EB">
              <w:rPr>
                <w:sz w:val="24"/>
                <w:szCs w:val="24"/>
                <w:shd w:val="clear" w:color="auto" w:fill="FFFFFF"/>
              </w:rPr>
              <w:t xml:space="preserve">Затвердження технічної документації із землеустрою щодо встановлення (відновлення) меж земельної ділянки в натурі (на </w:t>
            </w:r>
            <w:proofErr w:type="gramStart"/>
            <w:r w:rsidRPr="001371EB">
              <w:rPr>
                <w:sz w:val="24"/>
                <w:szCs w:val="24"/>
                <w:shd w:val="clear" w:color="auto" w:fill="FFFFFF"/>
              </w:rPr>
              <w:t>м</w:t>
            </w:r>
            <w:proofErr w:type="gramEnd"/>
            <w:r w:rsidRPr="001371EB">
              <w:rPr>
                <w:sz w:val="24"/>
                <w:szCs w:val="24"/>
                <w:shd w:val="clear" w:color="auto" w:fill="FFFFFF"/>
              </w:rPr>
              <w:t>ісцевості)</w:t>
            </w:r>
          </w:p>
        </w:tc>
      </w:tr>
      <w:tr w:rsidR="00A91FCC" w:rsidRPr="001371EB" w:rsidTr="00493522">
        <w:tc>
          <w:tcPr>
            <w:tcW w:w="846" w:type="dxa"/>
          </w:tcPr>
          <w:p w:rsidR="00A91FCC" w:rsidRPr="001371EB" w:rsidRDefault="00A91FCC" w:rsidP="00493522">
            <w:pPr>
              <w:rPr>
                <w:sz w:val="24"/>
                <w:szCs w:val="24"/>
              </w:rPr>
            </w:pPr>
            <w:r w:rsidRPr="001371EB">
              <w:rPr>
                <w:sz w:val="24"/>
                <w:szCs w:val="24"/>
              </w:rPr>
              <w:t>40</w:t>
            </w:r>
          </w:p>
        </w:tc>
        <w:tc>
          <w:tcPr>
            <w:tcW w:w="2410" w:type="dxa"/>
          </w:tcPr>
          <w:p w:rsidR="00A91FCC" w:rsidRPr="001371EB" w:rsidRDefault="00A91FCC" w:rsidP="00493522">
            <w:pPr>
              <w:rPr>
                <w:sz w:val="24"/>
                <w:szCs w:val="24"/>
              </w:rPr>
            </w:pPr>
            <w:r w:rsidRPr="001371EB">
              <w:rPr>
                <w:sz w:val="24"/>
                <w:szCs w:val="24"/>
                <w:shd w:val="clear" w:color="auto" w:fill="FFFFFF"/>
              </w:rPr>
              <w:t>00066</w:t>
            </w:r>
          </w:p>
        </w:tc>
        <w:tc>
          <w:tcPr>
            <w:tcW w:w="6373" w:type="dxa"/>
          </w:tcPr>
          <w:p w:rsidR="00A91FCC" w:rsidRPr="001371EB" w:rsidRDefault="00A91FCC" w:rsidP="00493522">
            <w:pPr>
              <w:pStyle w:val="rvps14"/>
              <w:spacing w:before="150" w:after="150"/>
            </w:pPr>
            <w:r w:rsidRPr="001371EB">
              <w:t>Видача відомостей з документації із землеустрою, що включена до Державного фонду документації із землеустрою</w:t>
            </w:r>
          </w:p>
        </w:tc>
      </w:tr>
      <w:tr w:rsidR="00A91FCC" w:rsidRPr="001371EB" w:rsidTr="00493522">
        <w:tc>
          <w:tcPr>
            <w:tcW w:w="846" w:type="dxa"/>
          </w:tcPr>
          <w:p w:rsidR="00A91FCC" w:rsidRPr="001371EB" w:rsidRDefault="00A91FCC" w:rsidP="00493522">
            <w:pPr>
              <w:rPr>
                <w:sz w:val="24"/>
                <w:szCs w:val="24"/>
              </w:rPr>
            </w:pPr>
            <w:r w:rsidRPr="001371EB">
              <w:rPr>
                <w:sz w:val="24"/>
                <w:szCs w:val="24"/>
              </w:rPr>
              <w:t>41</w:t>
            </w:r>
          </w:p>
        </w:tc>
        <w:tc>
          <w:tcPr>
            <w:tcW w:w="2410" w:type="dxa"/>
          </w:tcPr>
          <w:p w:rsidR="00A91FCC" w:rsidRPr="001371EB" w:rsidRDefault="00A91FCC" w:rsidP="00493522">
            <w:pPr>
              <w:rPr>
                <w:sz w:val="24"/>
                <w:szCs w:val="24"/>
              </w:rPr>
            </w:pPr>
            <w:r w:rsidRPr="001371EB">
              <w:rPr>
                <w:sz w:val="24"/>
                <w:szCs w:val="24"/>
                <w:shd w:val="clear" w:color="auto" w:fill="FFFFFF"/>
              </w:rPr>
              <w:t>00068</w:t>
            </w:r>
          </w:p>
        </w:tc>
        <w:tc>
          <w:tcPr>
            <w:tcW w:w="6373" w:type="dxa"/>
          </w:tcPr>
          <w:p w:rsidR="00A91FCC" w:rsidRPr="001371EB" w:rsidRDefault="00A91FCC" w:rsidP="00493522">
            <w:pPr>
              <w:rPr>
                <w:sz w:val="24"/>
                <w:szCs w:val="24"/>
              </w:rPr>
            </w:pPr>
            <w:r w:rsidRPr="001371EB">
              <w:rPr>
                <w:sz w:val="24"/>
                <w:szCs w:val="24"/>
                <w:shd w:val="clear" w:color="auto" w:fill="FFFFFF"/>
              </w:rPr>
              <w:t>Видача витягу з технічної документації про нормативну грошову оцінку земельної ділянки</w:t>
            </w:r>
          </w:p>
        </w:tc>
      </w:tr>
      <w:tr w:rsidR="00A91FCC" w:rsidRPr="001371EB" w:rsidTr="00493522">
        <w:tc>
          <w:tcPr>
            <w:tcW w:w="846" w:type="dxa"/>
          </w:tcPr>
          <w:p w:rsidR="00A91FCC" w:rsidRPr="001371EB" w:rsidRDefault="00A91FCC" w:rsidP="00493522">
            <w:pPr>
              <w:rPr>
                <w:sz w:val="24"/>
                <w:szCs w:val="24"/>
              </w:rPr>
            </w:pPr>
            <w:r w:rsidRPr="001371EB">
              <w:rPr>
                <w:sz w:val="24"/>
                <w:szCs w:val="24"/>
              </w:rPr>
              <w:t>42</w:t>
            </w:r>
          </w:p>
        </w:tc>
        <w:tc>
          <w:tcPr>
            <w:tcW w:w="2410" w:type="dxa"/>
          </w:tcPr>
          <w:p w:rsidR="00A91FCC" w:rsidRPr="001371EB" w:rsidRDefault="00A91FCC" w:rsidP="00493522">
            <w:pPr>
              <w:rPr>
                <w:sz w:val="24"/>
                <w:szCs w:val="24"/>
              </w:rPr>
            </w:pPr>
            <w:r w:rsidRPr="001371EB">
              <w:rPr>
                <w:sz w:val="24"/>
                <w:szCs w:val="24"/>
                <w:shd w:val="clear" w:color="auto" w:fill="FFFFFF"/>
              </w:rPr>
              <w:t>01161</w:t>
            </w:r>
          </w:p>
        </w:tc>
        <w:tc>
          <w:tcPr>
            <w:tcW w:w="6373" w:type="dxa"/>
          </w:tcPr>
          <w:p w:rsidR="00A91FCC" w:rsidRPr="001371EB" w:rsidRDefault="00A91FCC" w:rsidP="00493522">
            <w:pPr>
              <w:rPr>
                <w:sz w:val="24"/>
                <w:szCs w:val="24"/>
              </w:rPr>
            </w:pPr>
            <w:r w:rsidRPr="001371EB">
              <w:rPr>
                <w:sz w:val="24"/>
                <w:szCs w:val="24"/>
                <w:shd w:val="clear" w:color="auto" w:fill="FFFFFF"/>
              </w:rPr>
              <w:t xml:space="preserve">Видача </w:t>
            </w:r>
            <w:proofErr w:type="gramStart"/>
            <w:r w:rsidRPr="001371EB">
              <w:rPr>
                <w:sz w:val="24"/>
                <w:szCs w:val="24"/>
                <w:shd w:val="clear" w:color="auto" w:fill="FFFFFF"/>
              </w:rPr>
              <w:t>р</w:t>
            </w:r>
            <w:proofErr w:type="gramEnd"/>
            <w:r w:rsidRPr="001371EB">
              <w:rPr>
                <w:sz w:val="24"/>
                <w:szCs w:val="24"/>
                <w:shd w:val="clear" w:color="auto" w:fill="FFFFFF"/>
              </w:rPr>
              <w:t>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r>
      <w:tr w:rsidR="00A91FCC" w:rsidRPr="001371EB" w:rsidTr="00493522">
        <w:tc>
          <w:tcPr>
            <w:tcW w:w="846" w:type="dxa"/>
          </w:tcPr>
          <w:p w:rsidR="00A91FCC" w:rsidRPr="001371EB" w:rsidRDefault="00A91FCC" w:rsidP="00493522">
            <w:pPr>
              <w:rPr>
                <w:sz w:val="24"/>
                <w:szCs w:val="24"/>
              </w:rPr>
            </w:pPr>
            <w:r w:rsidRPr="001371EB">
              <w:rPr>
                <w:sz w:val="24"/>
                <w:szCs w:val="24"/>
              </w:rPr>
              <w:t>43</w:t>
            </w:r>
          </w:p>
        </w:tc>
        <w:tc>
          <w:tcPr>
            <w:tcW w:w="2410" w:type="dxa"/>
          </w:tcPr>
          <w:p w:rsidR="00A91FCC" w:rsidRPr="001371EB" w:rsidRDefault="00A91FCC" w:rsidP="00493522">
            <w:pPr>
              <w:rPr>
                <w:sz w:val="24"/>
                <w:szCs w:val="24"/>
              </w:rPr>
            </w:pPr>
            <w:r w:rsidRPr="001371EB">
              <w:rPr>
                <w:sz w:val="24"/>
                <w:szCs w:val="24"/>
                <w:shd w:val="clear" w:color="auto" w:fill="FFFFFF"/>
              </w:rPr>
              <w:t>00175</w:t>
            </w:r>
          </w:p>
        </w:tc>
        <w:tc>
          <w:tcPr>
            <w:tcW w:w="6373" w:type="dxa"/>
          </w:tcPr>
          <w:p w:rsidR="00A91FCC" w:rsidRPr="001371EB" w:rsidRDefault="00A91FCC" w:rsidP="00493522">
            <w:pPr>
              <w:rPr>
                <w:sz w:val="24"/>
                <w:szCs w:val="24"/>
              </w:rPr>
            </w:pPr>
            <w:r w:rsidRPr="001371EB">
              <w:rPr>
                <w:sz w:val="24"/>
                <w:szCs w:val="24"/>
                <w:shd w:val="clear" w:color="auto" w:fill="FFFFFF"/>
              </w:rPr>
              <w:t xml:space="preserve">Видача </w:t>
            </w:r>
            <w:proofErr w:type="gramStart"/>
            <w:r w:rsidRPr="001371EB">
              <w:rPr>
                <w:sz w:val="24"/>
                <w:szCs w:val="24"/>
                <w:shd w:val="clear" w:color="auto" w:fill="FFFFFF"/>
              </w:rPr>
              <w:t>р</w:t>
            </w:r>
            <w:proofErr w:type="gramEnd"/>
            <w:r w:rsidRPr="001371EB">
              <w:rPr>
                <w:sz w:val="24"/>
                <w:szCs w:val="24"/>
                <w:shd w:val="clear" w:color="auto" w:fill="FFFFFF"/>
              </w:rPr>
              <w:t>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r>
      <w:tr w:rsidR="00A91FCC" w:rsidRPr="001371EB" w:rsidTr="00493522">
        <w:tc>
          <w:tcPr>
            <w:tcW w:w="846" w:type="dxa"/>
          </w:tcPr>
          <w:p w:rsidR="00A91FCC" w:rsidRPr="001371EB" w:rsidRDefault="00A91FCC" w:rsidP="00493522">
            <w:pPr>
              <w:rPr>
                <w:sz w:val="24"/>
                <w:szCs w:val="24"/>
              </w:rPr>
            </w:pPr>
            <w:r w:rsidRPr="001371EB">
              <w:rPr>
                <w:sz w:val="24"/>
                <w:szCs w:val="24"/>
              </w:rPr>
              <w:t>44</w:t>
            </w:r>
          </w:p>
        </w:tc>
        <w:tc>
          <w:tcPr>
            <w:tcW w:w="2410" w:type="dxa"/>
          </w:tcPr>
          <w:p w:rsidR="00A91FCC" w:rsidRPr="001371EB" w:rsidRDefault="00A91FCC" w:rsidP="00493522">
            <w:pPr>
              <w:rPr>
                <w:sz w:val="24"/>
                <w:szCs w:val="24"/>
              </w:rPr>
            </w:pPr>
            <w:r w:rsidRPr="001371EB">
              <w:rPr>
                <w:sz w:val="24"/>
                <w:szCs w:val="24"/>
                <w:shd w:val="clear" w:color="auto" w:fill="FFFFFF"/>
              </w:rPr>
              <w:t>00174</w:t>
            </w:r>
          </w:p>
        </w:tc>
        <w:tc>
          <w:tcPr>
            <w:tcW w:w="6373" w:type="dxa"/>
          </w:tcPr>
          <w:p w:rsidR="00A91FCC" w:rsidRPr="001371EB" w:rsidRDefault="00A91FCC" w:rsidP="00493522">
            <w:pPr>
              <w:pStyle w:val="rvps14"/>
              <w:spacing w:before="150" w:after="150"/>
            </w:pPr>
            <w:r w:rsidRPr="001371EB">
              <w:t>Видача рішення про продаж земельних ділянок державної та комунальної власності</w:t>
            </w:r>
          </w:p>
        </w:tc>
      </w:tr>
      <w:tr w:rsidR="00A91FCC" w:rsidRPr="001371EB" w:rsidTr="00493522">
        <w:tc>
          <w:tcPr>
            <w:tcW w:w="846" w:type="dxa"/>
          </w:tcPr>
          <w:p w:rsidR="00A91FCC" w:rsidRPr="001371EB" w:rsidRDefault="00A91FCC" w:rsidP="00493522">
            <w:pPr>
              <w:rPr>
                <w:sz w:val="24"/>
                <w:szCs w:val="24"/>
              </w:rPr>
            </w:pPr>
            <w:r w:rsidRPr="001371EB">
              <w:rPr>
                <w:sz w:val="24"/>
                <w:szCs w:val="24"/>
              </w:rPr>
              <w:t>45</w:t>
            </w:r>
          </w:p>
        </w:tc>
        <w:tc>
          <w:tcPr>
            <w:tcW w:w="2410" w:type="dxa"/>
          </w:tcPr>
          <w:p w:rsidR="00A91FCC" w:rsidRPr="001371EB" w:rsidRDefault="00A91FCC" w:rsidP="00493522">
            <w:pPr>
              <w:rPr>
                <w:sz w:val="24"/>
                <w:szCs w:val="24"/>
              </w:rPr>
            </w:pPr>
            <w:r w:rsidRPr="001371EB">
              <w:rPr>
                <w:sz w:val="24"/>
                <w:szCs w:val="24"/>
                <w:shd w:val="clear" w:color="auto" w:fill="FFFFFF"/>
              </w:rPr>
              <w:t>00244</w:t>
            </w:r>
          </w:p>
        </w:tc>
        <w:tc>
          <w:tcPr>
            <w:tcW w:w="6373" w:type="dxa"/>
          </w:tcPr>
          <w:p w:rsidR="00A91FCC" w:rsidRPr="001371EB" w:rsidRDefault="00A91FCC" w:rsidP="00493522">
            <w:pPr>
              <w:rPr>
                <w:sz w:val="24"/>
                <w:szCs w:val="24"/>
              </w:rPr>
            </w:pPr>
            <w:r w:rsidRPr="001371EB">
              <w:rPr>
                <w:sz w:val="24"/>
                <w:szCs w:val="24"/>
                <w:shd w:val="clear" w:color="auto" w:fill="FFFFFF"/>
              </w:rPr>
              <w:t>Видача довідки про наявність у фізичної особи земельних ділянок</w:t>
            </w:r>
          </w:p>
        </w:tc>
      </w:tr>
      <w:tr w:rsidR="00A91FCC" w:rsidRPr="001371EB" w:rsidTr="00493522">
        <w:tc>
          <w:tcPr>
            <w:tcW w:w="846" w:type="dxa"/>
          </w:tcPr>
          <w:p w:rsidR="00A91FCC" w:rsidRPr="001371EB" w:rsidRDefault="00A91FCC" w:rsidP="00493522">
            <w:pPr>
              <w:rPr>
                <w:sz w:val="24"/>
                <w:szCs w:val="24"/>
              </w:rPr>
            </w:pPr>
            <w:r w:rsidRPr="001371EB">
              <w:rPr>
                <w:sz w:val="24"/>
                <w:szCs w:val="24"/>
              </w:rPr>
              <w:t>46</w:t>
            </w:r>
          </w:p>
        </w:tc>
        <w:tc>
          <w:tcPr>
            <w:tcW w:w="2410" w:type="dxa"/>
          </w:tcPr>
          <w:p w:rsidR="00A91FCC" w:rsidRPr="001371EB" w:rsidRDefault="00A91FCC" w:rsidP="00493522">
            <w:pPr>
              <w:rPr>
                <w:sz w:val="24"/>
                <w:szCs w:val="24"/>
              </w:rPr>
            </w:pPr>
            <w:r w:rsidRPr="001371EB">
              <w:rPr>
                <w:sz w:val="24"/>
                <w:szCs w:val="24"/>
                <w:shd w:val="clear" w:color="auto" w:fill="FFFFFF"/>
              </w:rPr>
              <w:t>00176</w:t>
            </w:r>
          </w:p>
        </w:tc>
        <w:tc>
          <w:tcPr>
            <w:tcW w:w="6373" w:type="dxa"/>
          </w:tcPr>
          <w:p w:rsidR="00A91FCC" w:rsidRPr="001371EB" w:rsidRDefault="00A91FCC" w:rsidP="00493522">
            <w:pPr>
              <w:rPr>
                <w:sz w:val="24"/>
                <w:szCs w:val="24"/>
              </w:rPr>
            </w:pPr>
            <w:r w:rsidRPr="001371EB">
              <w:rPr>
                <w:sz w:val="24"/>
                <w:szCs w:val="24"/>
                <w:shd w:val="clear" w:color="auto" w:fill="FFFFFF"/>
              </w:rPr>
              <w:t xml:space="preserve">Видача дозволу на розроблення проекту землеустрою щодо відведення земельної ділянки </w:t>
            </w:r>
            <w:proofErr w:type="gramStart"/>
            <w:r w:rsidRPr="001371EB">
              <w:rPr>
                <w:sz w:val="24"/>
                <w:szCs w:val="24"/>
                <w:shd w:val="clear" w:color="auto" w:fill="FFFFFF"/>
              </w:rPr>
              <w:t>у</w:t>
            </w:r>
            <w:proofErr w:type="gramEnd"/>
            <w:r w:rsidRPr="001371EB">
              <w:rPr>
                <w:sz w:val="24"/>
                <w:szCs w:val="24"/>
                <w:shd w:val="clear" w:color="auto" w:fill="FFFFFF"/>
              </w:rPr>
              <w:t xml:space="preserve"> межах безоплатної приватизації</w:t>
            </w:r>
          </w:p>
        </w:tc>
      </w:tr>
      <w:tr w:rsidR="00A91FCC" w:rsidRPr="001371EB" w:rsidTr="00493522">
        <w:tc>
          <w:tcPr>
            <w:tcW w:w="846" w:type="dxa"/>
          </w:tcPr>
          <w:p w:rsidR="00A91FCC" w:rsidRPr="001371EB" w:rsidRDefault="00A91FCC" w:rsidP="00493522">
            <w:pPr>
              <w:rPr>
                <w:sz w:val="24"/>
                <w:szCs w:val="24"/>
              </w:rPr>
            </w:pPr>
            <w:r w:rsidRPr="001371EB">
              <w:rPr>
                <w:sz w:val="24"/>
                <w:szCs w:val="24"/>
              </w:rPr>
              <w:t>47</w:t>
            </w:r>
          </w:p>
        </w:tc>
        <w:tc>
          <w:tcPr>
            <w:tcW w:w="2410" w:type="dxa"/>
          </w:tcPr>
          <w:p w:rsidR="00A91FCC" w:rsidRPr="001371EB" w:rsidRDefault="00A91FCC" w:rsidP="00493522">
            <w:pPr>
              <w:rPr>
                <w:sz w:val="24"/>
                <w:szCs w:val="24"/>
              </w:rPr>
            </w:pPr>
            <w:r w:rsidRPr="001371EB">
              <w:rPr>
                <w:sz w:val="24"/>
                <w:szCs w:val="24"/>
                <w:shd w:val="clear" w:color="auto" w:fill="FFFFFF"/>
              </w:rPr>
              <w:t>00217</w:t>
            </w:r>
          </w:p>
        </w:tc>
        <w:tc>
          <w:tcPr>
            <w:tcW w:w="6373" w:type="dxa"/>
          </w:tcPr>
          <w:p w:rsidR="00A91FCC" w:rsidRPr="001371EB" w:rsidRDefault="00A91FCC" w:rsidP="00493522">
            <w:pPr>
              <w:rPr>
                <w:sz w:val="24"/>
                <w:szCs w:val="24"/>
              </w:rPr>
            </w:pPr>
            <w:r w:rsidRPr="001371EB">
              <w:rPr>
                <w:sz w:val="24"/>
                <w:szCs w:val="24"/>
                <w:shd w:val="clear" w:color="auto" w:fill="FFFFFF"/>
              </w:rPr>
              <w:t xml:space="preserve">Затвердження проекту землеустрою щодо відведення земельної ділянки </w:t>
            </w:r>
            <w:proofErr w:type="gramStart"/>
            <w:r w:rsidRPr="001371EB">
              <w:rPr>
                <w:sz w:val="24"/>
                <w:szCs w:val="24"/>
                <w:shd w:val="clear" w:color="auto" w:fill="FFFFFF"/>
              </w:rPr>
              <w:t>у</w:t>
            </w:r>
            <w:proofErr w:type="gramEnd"/>
            <w:r w:rsidRPr="001371EB">
              <w:rPr>
                <w:sz w:val="24"/>
                <w:szCs w:val="24"/>
                <w:shd w:val="clear" w:color="auto" w:fill="FFFFFF"/>
              </w:rPr>
              <w:t xml:space="preserve"> разі зміни її цільового призначення</w:t>
            </w:r>
          </w:p>
        </w:tc>
      </w:tr>
      <w:tr w:rsidR="00A91FCC" w:rsidRPr="001371EB" w:rsidTr="00493522">
        <w:tc>
          <w:tcPr>
            <w:tcW w:w="846" w:type="dxa"/>
          </w:tcPr>
          <w:p w:rsidR="00A91FCC" w:rsidRPr="001371EB" w:rsidRDefault="00A91FCC" w:rsidP="00493522">
            <w:pPr>
              <w:rPr>
                <w:sz w:val="24"/>
                <w:szCs w:val="24"/>
              </w:rPr>
            </w:pPr>
            <w:r w:rsidRPr="001371EB">
              <w:rPr>
                <w:sz w:val="24"/>
                <w:szCs w:val="24"/>
              </w:rPr>
              <w:t>48</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02056</w:t>
            </w:r>
          </w:p>
        </w:tc>
        <w:tc>
          <w:tcPr>
            <w:tcW w:w="6373" w:type="dxa"/>
          </w:tcPr>
          <w:p w:rsidR="00A91FCC" w:rsidRPr="001371EB" w:rsidRDefault="00A91FCC" w:rsidP="00493522">
            <w:pPr>
              <w:rPr>
                <w:sz w:val="24"/>
                <w:szCs w:val="24"/>
                <w:shd w:val="clear" w:color="auto" w:fill="FFFFFF"/>
              </w:rPr>
            </w:pPr>
            <w:r w:rsidRPr="001371EB">
              <w:rPr>
                <w:sz w:val="24"/>
                <w:szCs w:val="24"/>
                <w:shd w:val="clear" w:color="auto" w:fill="FFFFFF"/>
              </w:rPr>
              <w:t xml:space="preserve">Надання згоди на розроблення </w:t>
            </w:r>
            <w:proofErr w:type="gramStart"/>
            <w:r w:rsidRPr="001371EB">
              <w:rPr>
                <w:sz w:val="24"/>
                <w:szCs w:val="24"/>
                <w:shd w:val="clear" w:color="auto" w:fill="FFFFFF"/>
              </w:rPr>
              <w:t>детального</w:t>
            </w:r>
            <w:proofErr w:type="gramEnd"/>
            <w:r w:rsidRPr="001371EB">
              <w:rPr>
                <w:sz w:val="24"/>
                <w:szCs w:val="24"/>
                <w:shd w:val="clear" w:color="auto" w:fill="FFFFFF"/>
              </w:rPr>
              <w:t xml:space="preserve"> плану територій</w:t>
            </w:r>
          </w:p>
        </w:tc>
      </w:tr>
      <w:tr w:rsidR="00A91FCC" w:rsidRPr="001371EB" w:rsidTr="00493522">
        <w:tc>
          <w:tcPr>
            <w:tcW w:w="846" w:type="dxa"/>
          </w:tcPr>
          <w:p w:rsidR="00A91FCC" w:rsidRPr="001371EB" w:rsidRDefault="00A91FCC" w:rsidP="00493522">
            <w:pPr>
              <w:rPr>
                <w:sz w:val="24"/>
                <w:szCs w:val="24"/>
              </w:rPr>
            </w:pPr>
            <w:r w:rsidRPr="001371EB">
              <w:rPr>
                <w:sz w:val="24"/>
                <w:szCs w:val="24"/>
              </w:rPr>
              <w:t>49</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01835</w:t>
            </w:r>
          </w:p>
        </w:tc>
        <w:tc>
          <w:tcPr>
            <w:tcW w:w="6373" w:type="dxa"/>
          </w:tcPr>
          <w:p w:rsidR="00A91FCC" w:rsidRPr="001371EB" w:rsidRDefault="00A91FCC" w:rsidP="00493522">
            <w:pPr>
              <w:rPr>
                <w:sz w:val="24"/>
                <w:szCs w:val="24"/>
                <w:shd w:val="clear" w:color="auto" w:fill="FFFFFF"/>
              </w:rPr>
            </w:pPr>
            <w:r w:rsidRPr="001371EB">
              <w:rPr>
                <w:sz w:val="24"/>
                <w:szCs w:val="24"/>
                <w:shd w:val="clear" w:color="auto" w:fill="FFFFFF"/>
              </w:rPr>
              <w:t xml:space="preserve">Затвердження </w:t>
            </w:r>
            <w:proofErr w:type="gramStart"/>
            <w:r w:rsidRPr="001371EB">
              <w:rPr>
                <w:sz w:val="24"/>
                <w:szCs w:val="24"/>
                <w:shd w:val="clear" w:color="auto" w:fill="FFFFFF"/>
              </w:rPr>
              <w:t>детального</w:t>
            </w:r>
            <w:proofErr w:type="gramEnd"/>
            <w:r w:rsidRPr="001371EB">
              <w:rPr>
                <w:sz w:val="24"/>
                <w:szCs w:val="24"/>
                <w:shd w:val="clear" w:color="auto" w:fill="FFFFFF"/>
              </w:rPr>
              <w:t xml:space="preserve"> плану території</w:t>
            </w:r>
          </w:p>
        </w:tc>
      </w:tr>
      <w:tr w:rsidR="00A91FCC" w:rsidRPr="001371EB" w:rsidTr="00493522">
        <w:tc>
          <w:tcPr>
            <w:tcW w:w="846" w:type="dxa"/>
          </w:tcPr>
          <w:p w:rsidR="00A91FCC" w:rsidRPr="001371EB" w:rsidRDefault="00A91FCC" w:rsidP="00493522">
            <w:pPr>
              <w:rPr>
                <w:sz w:val="24"/>
                <w:szCs w:val="24"/>
              </w:rPr>
            </w:pPr>
            <w:r w:rsidRPr="001371EB">
              <w:rPr>
                <w:sz w:val="24"/>
                <w:szCs w:val="24"/>
              </w:rPr>
              <w:t>50</w:t>
            </w:r>
          </w:p>
        </w:tc>
        <w:tc>
          <w:tcPr>
            <w:tcW w:w="2410" w:type="dxa"/>
          </w:tcPr>
          <w:p w:rsidR="00A91FCC" w:rsidRPr="001371EB" w:rsidRDefault="00A91FCC" w:rsidP="00493522">
            <w:pPr>
              <w:rPr>
                <w:sz w:val="24"/>
                <w:szCs w:val="24"/>
              </w:rPr>
            </w:pPr>
            <w:r w:rsidRPr="001371EB">
              <w:rPr>
                <w:sz w:val="24"/>
                <w:szCs w:val="24"/>
                <w:shd w:val="clear" w:color="auto" w:fill="FFFFFF"/>
              </w:rPr>
              <w:t>00180</w:t>
            </w:r>
          </w:p>
        </w:tc>
        <w:tc>
          <w:tcPr>
            <w:tcW w:w="6373" w:type="dxa"/>
          </w:tcPr>
          <w:p w:rsidR="00A91FCC" w:rsidRPr="001371EB" w:rsidRDefault="00A91FCC" w:rsidP="00493522">
            <w:pPr>
              <w:rPr>
                <w:sz w:val="24"/>
                <w:szCs w:val="24"/>
              </w:rPr>
            </w:pPr>
            <w:r w:rsidRPr="001371EB">
              <w:rPr>
                <w:sz w:val="24"/>
                <w:szCs w:val="24"/>
                <w:shd w:val="clear" w:color="auto" w:fill="FFFFFF"/>
              </w:rPr>
              <w:t>Затвердження технічної документації з бонітування ґрунті</w:t>
            </w:r>
            <w:proofErr w:type="gramStart"/>
            <w:r w:rsidRPr="001371EB">
              <w:rPr>
                <w:sz w:val="24"/>
                <w:szCs w:val="24"/>
                <w:shd w:val="clear" w:color="auto" w:fill="FFFFFF"/>
              </w:rPr>
              <w:t>в</w:t>
            </w:r>
            <w:proofErr w:type="gramEnd"/>
          </w:p>
        </w:tc>
      </w:tr>
      <w:tr w:rsidR="00A91FCC" w:rsidRPr="001371EB" w:rsidTr="00493522">
        <w:tc>
          <w:tcPr>
            <w:tcW w:w="846" w:type="dxa"/>
          </w:tcPr>
          <w:p w:rsidR="00A91FCC" w:rsidRPr="001371EB" w:rsidRDefault="00A91FCC" w:rsidP="00493522">
            <w:pPr>
              <w:rPr>
                <w:sz w:val="24"/>
                <w:szCs w:val="24"/>
              </w:rPr>
            </w:pPr>
            <w:r w:rsidRPr="001371EB">
              <w:rPr>
                <w:sz w:val="24"/>
                <w:szCs w:val="24"/>
              </w:rPr>
              <w:t>51</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01991</w:t>
            </w:r>
          </w:p>
        </w:tc>
        <w:tc>
          <w:tcPr>
            <w:tcW w:w="6373" w:type="dxa"/>
          </w:tcPr>
          <w:p w:rsidR="00A91FCC" w:rsidRPr="001371EB" w:rsidRDefault="00A91FCC" w:rsidP="00493522">
            <w:pPr>
              <w:rPr>
                <w:sz w:val="24"/>
                <w:szCs w:val="24"/>
                <w:shd w:val="clear" w:color="auto" w:fill="FFFFFF"/>
              </w:rPr>
            </w:pPr>
            <w:r w:rsidRPr="001371EB">
              <w:rPr>
                <w:sz w:val="24"/>
                <w:szCs w:val="24"/>
                <w:shd w:val="clear" w:color="auto" w:fill="FFFFFF"/>
              </w:rPr>
              <w:t xml:space="preserve">Прийняття </w:t>
            </w:r>
            <w:proofErr w:type="gramStart"/>
            <w:r w:rsidRPr="001371EB">
              <w:rPr>
                <w:sz w:val="24"/>
                <w:szCs w:val="24"/>
                <w:shd w:val="clear" w:color="auto" w:fill="FFFFFF"/>
              </w:rPr>
              <w:t>р</w:t>
            </w:r>
            <w:proofErr w:type="gramEnd"/>
            <w:r w:rsidRPr="001371EB">
              <w:rPr>
                <w:sz w:val="24"/>
                <w:szCs w:val="24"/>
                <w:shd w:val="clear" w:color="auto" w:fill="FFFFFF"/>
              </w:rPr>
              <w:t>ішення про виділення земельних часток (паїв) в натурі (на місцевості)</w:t>
            </w:r>
          </w:p>
        </w:tc>
      </w:tr>
      <w:tr w:rsidR="00A91FCC" w:rsidRPr="001371EB" w:rsidTr="00493522">
        <w:tc>
          <w:tcPr>
            <w:tcW w:w="846" w:type="dxa"/>
          </w:tcPr>
          <w:p w:rsidR="00A91FCC" w:rsidRPr="001371EB" w:rsidRDefault="00A91FCC" w:rsidP="00493522">
            <w:pPr>
              <w:rPr>
                <w:sz w:val="24"/>
                <w:szCs w:val="24"/>
              </w:rPr>
            </w:pPr>
            <w:r w:rsidRPr="001371EB">
              <w:rPr>
                <w:sz w:val="24"/>
                <w:szCs w:val="24"/>
              </w:rPr>
              <w:t>52</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00202</w:t>
            </w:r>
          </w:p>
        </w:tc>
        <w:tc>
          <w:tcPr>
            <w:tcW w:w="6373" w:type="dxa"/>
          </w:tcPr>
          <w:p w:rsidR="00A91FCC" w:rsidRPr="001371EB" w:rsidRDefault="00A91FCC" w:rsidP="00493522">
            <w:pPr>
              <w:rPr>
                <w:sz w:val="24"/>
                <w:szCs w:val="24"/>
                <w:shd w:val="clear" w:color="auto" w:fill="FFFFFF"/>
              </w:rPr>
            </w:pPr>
            <w:r w:rsidRPr="001371EB">
              <w:rPr>
                <w:sz w:val="24"/>
                <w:szCs w:val="24"/>
              </w:rPr>
              <w:t>Видача дозволу на розроблення технічної документації із землеустрою щодо встановлення (відновлення) меж земельної ділянки</w:t>
            </w:r>
          </w:p>
        </w:tc>
      </w:tr>
      <w:tr w:rsidR="00A91FCC" w:rsidRPr="001371EB" w:rsidTr="00493522">
        <w:tc>
          <w:tcPr>
            <w:tcW w:w="846" w:type="dxa"/>
          </w:tcPr>
          <w:p w:rsidR="00A91FCC" w:rsidRPr="001371EB" w:rsidRDefault="00A91FCC" w:rsidP="00493522">
            <w:pPr>
              <w:rPr>
                <w:sz w:val="24"/>
                <w:szCs w:val="24"/>
              </w:rPr>
            </w:pPr>
            <w:r w:rsidRPr="001371EB">
              <w:rPr>
                <w:sz w:val="24"/>
                <w:szCs w:val="24"/>
              </w:rPr>
              <w:t>53</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00203</w:t>
            </w:r>
          </w:p>
        </w:tc>
        <w:tc>
          <w:tcPr>
            <w:tcW w:w="6373" w:type="dxa"/>
          </w:tcPr>
          <w:p w:rsidR="00A91FCC" w:rsidRPr="001371EB" w:rsidRDefault="00A91FCC" w:rsidP="00493522">
            <w:pPr>
              <w:rPr>
                <w:sz w:val="24"/>
                <w:szCs w:val="24"/>
                <w:shd w:val="clear" w:color="auto" w:fill="FFFFFF"/>
              </w:rPr>
            </w:pPr>
            <w:r w:rsidRPr="001371EB">
              <w:rPr>
                <w:sz w:val="24"/>
                <w:szCs w:val="24"/>
              </w:rPr>
              <w:t xml:space="preserve">Затвердження технічної документації із землеустрою щодо встановлення (відновлення) меж земельної ділянки </w:t>
            </w:r>
          </w:p>
        </w:tc>
      </w:tr>
      <w:tr w:rsidR="00A91FCC" w:rsidRPr="001371EB" w:rsidTr="00493522">
        <w:tc>
          <w:tcPr>
            <w:tcW w:w="846" w:type="dxa"/>
          </w:tcPr>
          <w:p w:rsidR="00A91FCC" w:rsidRPr="001371EB" w:rsidRDefault="00A91FCC" w:rsidP="00493522">
            <w:pPr>
              <w:rPr>
                <w:sz w:val="24"/>
                <w:szCs w:val="24"/>
              </w:rPr>
            </w:pPr>
            <w:r w:rsidRPr="001371EB">
              <w:rPr>
                <w:sz w:val="24"/>
                <w:szCs w:val="24"/>
              </w:rPr>
              <w:t>54</w:t>
            </w:r>
          </w:p>
        </w:tc>
        <w:tc>
          <w:tcPr>
            <w:tcW w:w="2410" w:type="dxa"/>
          </w:tcPr>
          <w:p w:rsidR="00A91FCC" w:rsidRPr="001371EB" w:rsidRDefault="00A91FCC" w:rsidP="00493522">
            <w:pPr>
              <w:rPr>
                <w:sz w:val="24"/>
                <w:szCs w:val="24"/>
              </w:rPr>
            </w:pPr>
            <w:r w:rsidRPr="001371EB">
              <w:rPr>
                <w:sz w:val="24"/>
                <w:szCs w:val="24"/>
                <w:shd w:val="clear" w:color="auto" w:fill="FFFFFF"/>
              </w:rPr>
              <w:t>00181</w:t>
            </w:r>
          </w:p>
        </w:tc>
        <w:tc>
          <w:tcPr>
            <w:tcW w:w="6373" w:type="dxa"/>
          </w:tcPr>
          <w:p w:rsidR="00A91FCC" w:rsidRPr="001371EB" w:rsidRDefault="00A91FCC" w:rsidP="00493522">
            <w:pPr>
              <w:rPr>
                <w:sz w:val="24"/>
                <w:szCs w:val="24"/>
              </w:rPr>
            </w:pPr>
            <w:r w:rsidRPr="001371EB">
              <w:rPr>
                <w:sz w:val="24"/>
                <w:szCs w:val="24"/>
                <w:shd w:val="clear" w:color="auto" w:fill="FFFFFF"/>
              </w:rPr>
              <w:t>Затвердження технічної документації з економічної оцінки земель</w:t>
            </w:r>
          </w:p>
        </w:tc>
      </w:tr>
      <w:tr w:rsidR="00A91FCC" w:rsidRPr="001371EB" w:rsidTr="00493522">
        <w:tc>
          <w:tcPr>
            <w:tcW w:w="846" w:type="dxa"/>
          </w:tcPr>
          <w:p w:rsidR="00A91FCC" w:rsidRPr="001371EB" w:rsidRDefault="00A91FCC" w:rsidP="00493522">
            <w:pPr>
              <w:rPr>
                <w:sz w:val="24"/>
                <w:szCs w:val="24"/>
              </w:rPr>
            </w:pPr>
            <w:r w:rsidRPr="001371EB">
              <w:rPr>
                <w:sz w:val="24"/>
                <w:szCs w:val="24"/>
              </w:rPr>
              <w:t>55</w:t>
            </w:r>
          </w:p>
        </w:tc>
        <w:tc>
          <w:tcPr>
            <w:tcW w:w="2410" w:type="dxa"/>
          </w:tcPr>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2" w:type="dxa"/>
                <w:left w:w="12" w:type="dxa"/>
                <w:bottom w:w="12" w:type="dxa"/>
                <w:right w:w="12" w:type="dxa"/>
              </w:tblCellMar>
              <w:tblLook w:val="04A0"/>
            </w:tblPr>
            <w:tblGrid>
              <w:gridCol w:w="826"/>
              <w:gridCol w:w="1350"/>
            </w:tblGrid>
            <w:tr w:rsidR="00A91FCC" w:rsidRPr="001371EB" w:rsidTr="00493522">
              <w:tc>
                <w:tcPr>
                  <w:tcW w:w="1815" w:type="dxa"/>
                  <w:tcBorders>
                    <w:top w:val="nil"/>
                    <w:left w:val="nil"/>
                    <w:bottom w:val="nil"/>
                    <w:right w:val="nil"/>
                  </w:tcBorders>
                  <w:shd w:val="clear" w:color="auto" w:fill="FFFFFF"/>
                  <w:hideMark/>
                </w:tcPr>
                <w:p w:rsidR="00A91FCC" w:rsidRPr="001371EB" w:rsidRDefault="00A91FCC" w:rsidP="00493522">
                  <w:pPr>
                    <w:spacing w:before="150" w:after="150"/>
                    <w:rPr>
                      <w:lang w:eastAsia="uk-UA"/>
                    </w:rPr>
                  </w:pPr>
                  <w:r w:rsidRPr="001371EB">
                    <w:rPr>
                      <w:lang w:eastAsia="uk-UA"/>
                    </w:rPr>
                    <w:t>00179</w:t>
                  </w:r>
                </w:p>
              </w:tc>
              <w:tc>
                <w:tcPr>
                  <w:tcW w:w="7800" w:type="dxa"/>
                  <w:tcBorders>
                    <w:top w:val="nil"/>
                    <w:left w:val="nil"/>
                    <w:bottom w:val="nil"/>
                    <w:right w:val="nil"/>
                  </w:tcBorders>
                  <w:shd w:val="clear" w:color="auto" w:fill="FFFFFF"/>
                </w:tcPr>
                <w:p w:rsidR="00A91FCC" w:rsidRPr="001371EB" w:rsidRDefault="00A91FCC" w:rsidP="00493522">
                  <w:pPr>
                    <w:spacing w:before="150" w:after="150"/>
                    <w:rPr>
                      <w:lang w:eastAsia="uk-UA"/>
                    </w:rPr>
                  </w:pPr>
                </w:p>
              </w:tc>
            </w:tr>
          </w:tbl>
          <w:p w:rsidR="00A91FCC" w:rsidRPr="001371EB" w:rsidRDefault="00A91FCC" w:rsidP="00493522">
            <w:pPr>
              <w:rPr>
                <w:sz w:val="24"/>
                <w:szCs w:val="24"/>
              </w:rPr>
            </w:pPr>
          </w:p>
        </w:tc>
        <w:tc>
          <w:tcPr>
            <w:tcW w:w="6373" w:type="dxa"/>
          </w:tcPr>
          <w:p w:rsidR="00A91FCC" w:rsidRPr="001371EB" w:rsidRDefault="00A91FCC" w:rsidP="00493522">
            <w:pPr>
              <w:rPr>
                <w:sz w:val="24"/>
                <w:szCs w:val="24"/>
              </w:rPr>
            </w:pPr>
            <w:r w:rsidRPr="001371EB">
              <w:rPr>
                <w:sz w:val="24"/>
                <w:szCs w:val="24"/>
                <w:shd w:val="clear" w:color="auto" w:fill="FFFFFF"/>
              </w:rPr>
              <w:t xml:space="preserve">Затвердження технічної документації з нормативної грошової оцінки земельної ділянки </w:t>
            </w:r>
            <w:proofErr w:type="gramStart"/>
            <w:r w:rsidRPr="001371EB">
              <w:rPr>
                <w:sz w:val="24"/>
                <w:szCs w:val="24"/>
                <w:shd w:val="clear" w:color="auto" w:fill="FFFFFF"/>
              </w:rPr>
              <w:t>у</w:t>
            </w:r>
            <w:proofErr w:type="gramEnd"/>
            <w:r w:rsidRPr="001371EB">
              <w:rPr>
                <w:sz w:val="24"/>
                <w:szCs w:val="24"/>
                <w:shd w:val="clear" w:color="auto" w:fill="FFFFFF"/>
              </w:rPr>
              <w:t xml:space="preserve"> межах населених пунктів</w:t>
            </w:r>
          </w:p>
        </w:tc>
      </w:tr>
      <w:tr w:rsidR="00A91FCC" w:rsidRPr="001371EB" w:rsidTr="00493522">
        <w:tc>
          <w:tcPr>
            <w:tcW w:w="846" w:type="dxa"/>
          </w:tcPr>
          <w:p w:rsidR="00A91FCC" w:rsidRPr="001371EB" w:rsidRDefault="00A91FCC" w:rsidP="00493522">
            <w:pPr>
              <w:rPr>
                <w:sz w:val="24"/>
                <w:szCs w:val="24"/>
              </w:rPr>
            </w:pPr>
            <w:r w:rsidRPr="001371EB">
              <w:rPr>
                <w:sz w:val="24"/>
                <w:szCs w:val="24"/>
              </w:rPr>
              <w:t>56</w:t>
            </w:r>
          </w:p>
        </w:tc>
        <w:tc>
          <w:tcPr>
            <w:tcW w:w="2410" w:type="dxa"/>
          </w:tcPr>
          <w:p w:rsidR="00A91FCC" w:rsidRPr="001371EB" w:rsidRDefault="00A91FCC" w:rsidP="00493522">
            <w:pPr>
              <w:rPr>
                <w:sz w:val="24"/>
                <w:szCs w:val="24"/>
              </w:rPr>
            </w:pPr>
            <w:r w:rsidRPr="001371EB">
              <w:rPr>
                <w:sz w:val="24"/>
                <w:szCs w:val="24"/>
                <w:shd w:val="clear" w:color="auto" w:fill="FFFFFF"/>
              </w:rPr>
              <w:t>00182</w:t>
            </w:r>
          </w:p>
        </w:tc>
        <w:tc>
          <w:tcPr>
            <w:tcW w:w="6373" w:type="dxa"/>
          </w:tcPr>
          <w:p w:rsidR="00A91FCC" w:rsidRPr="001371EB" w:rsidRDefault="00A91FCC" w:rsidP="00493522">
            <w:pPr>
              <w:rPr>
                <w:sz w:val="24"/>
                <w:szCs w:val="24"/>
              </w:rPr>
            </w:pPr>
            <w:r w:rsidRPr="001371EB">
              <w:rPr>
                <w:sz w:val="24"/>
                <w:szCs w:val="24"/>
                <w:shd w:val="clear" w:color="auto" w:fill="FFFFFF"/>
              </w:rPr>
              <w:t>Затвердження проекту землеустрою щодо відведення земельної ділянки</w:t>
            </w:r>
          </w:p>
        </w:tc>
      </w:tr>
      <w:tr w:rsidR="00A91FCC" w:rsidRPr="001371EB" w:rsidTr="00493522">
        <w:tc>
          <w:tcPr>
            <w:tcW w:w="846" w:type="dxa"/>
          </w:tcPr>
          <w:p w:rsidR="00A91FCC" w:rsidRPr="001371EB" w:rsidRDefault="00A91FCC" w:rsidP="00493522">
            <w:pPr>
              <w:rPr>
                <w:sz w:val="24"/>
                <w:szCs w:val="24"/>
              </w:rPr>
            </w:pPr>
            <w:r w:rsidRPr="001371EB">
              <w:rPr>
                <w:sz w:val="24"/>
                <w:szCs w:val="24"/>
              </w:rPr>
              <w:t>57</w:t>
            </w:r>
          </w:p>
        </w:tc>
        <w:tc>
          <w:tcPr>
            <w:tcW w:w="2410" w:type="dxa"/>
          </w:tcPr>
          <w:p w:rsidR="00A91FCC" w:rsidRPr="001371EB" w:rsidRDefault="00A91FCC" w:rsidP="00493522">
            <w:pPr>
              <w:rPr>
                <w:sz w:val="24"/>
                <w:szCs w:val="24"/>
              </w:rPr>
            </w:pPr>
            <w:r w:rsidRPr="001371EB">
              <w:rPr>
                <w:sz w:val="24"/>
                <w:szCs w:val="24"/>
                <w:shd w:val="clear" w:color="auto" w:fill="FFFFFF"/>
              </w:rPr>
              <w:t>00192</w:t>
            </w:r>
          </w:p>
        </w:tc>
        <w:tc>
          <w:tcPr>
            <w:tcW w:w="6373" w:type="dxa"/>
          </w:tcPr>
          <w:p w:rsidR="00A91FCC" w:rsidRPr="001371EB" w:rsidRDefault="00A91FCC" w:rsidP="00493522">
            <w:pPr>
              <w:rPr>
                <w:sz w:val="24"/>
                <w:szCs w:val="24"/>
              </w:rPr>
            </w:pPr>
            <w:r w:rsidRPr="001371EB">
              <w:rPr>
                <w:sz w:val="24"/>
                <w:szCs w:val="24"/>
                <w:shd w:val="clear" w:color="auto" w:fill="FFFFFF"/>
              </w:rPr>
              <w:t>Припинення права оренди земельної ділянки або її частини у разі доброві</w:t>
            </w:r>
            <w:proofErr w:type="gramStart"/>
            <w:r w:rsidRPr="001371EB">
              <w:rPr>
                <w:sz w:val="24"/>
                <w:szCs w:val="24"/>
                <w:shd w:val="clear" w:color="auto" w:fill="FFFFFF"/>
              </w:rPr>
              <w:t>льної в</w:t>
            </w:r>
            <w:proofErr w:type="gramEnd"/>
            <w:r w:rsidRPr="001371EB">
              <w:rPr>
                <w:sz w:val="24"/>
                <w:szCs w:val="24"/>
                <w:shd w:val="clear" w:color="auto" w:fill="FFFFFF"/>
              </w:rPr>
              <w:t>ідмови орендаря</w:t>
            </w:r>
          </w:p>
        </w:tc>
      </w:tr>
      <w:tr w:rsidR="00A91FCC" w:rsidRPr="001371EB" w:rsidTr="00493522">
        <w:tc>
          <w:tcPr>
            <w:tcW w:w="846" w:type="dxa"/>
          </w:tcPr>
          <w:p w:rsidR="00A91FCC" w:rsidRPr="001371EB" w:rsidRDefault="00A91FCC" w:rsidP="00493522">
            <w:pPr>
              <w:rPr>
                <w:sz w:val="24"/>
                <w:szCs w:val="24"/>
              </w:rPr>
            </w:pPr>
            <w:r w:rsidRPr="001371EB">
              <w:rPr>
                <w:sz w:val="24"/>
                <w:szCs w:val="24"/>
              </w:rPr>
              <w:t>58</w:t>
            </w:r>
          </w:p>
        </w:tc>
        <w:tc>
          <w:tcPr>
            <w:tcW w:w="2410" w:type="dxa"/>
          </w:tcPr>
          <w:p w:rsidR="00A91FCC" w:rsidRPr="001371EB" w:rsidRDefault="00A91FCC" w:rsidP="00493522">
            <w:pPr>
              <w:rPr>
                <w:sz w:val="24"/>
                <w:szCs w:val="24"/>
              </w:rPr>
            </w:pPr>
            <w:r w:rsidRPr="001371EB">
              <w:rPr>
                <w:sz w:val="24"/>
                <w:szCs w:val="24"/>
                <w:shd w:val="clear" w:color="auto" w:fill="FFFFFF"/>
              </w:rPr>
              <w:t>00208</w:t>
            </w:r>
          </w:p>
        </w:tc>
        <w:tc>
          <w:tcPr>
            <w:tcW w:w="6373" w:type="dxa"/>
          </w:tcPr>
          <w:p w:rsidR="00A91FCC" w:rsidRPr="001371EB" w:rsidRDefault="00A91FCC" w:rsidP="00493522">
            <w:pPr>
              <w:rPr>
                <w:sz w:val="24"/>
                <w:szCs w:val="24"/>
              </w:rPr>
            </w:pPr>
            <w:r w:rsidRPr="001371EB">
              <w:rPr>
                <w:sz w:val="24"/>
                <w:szCs w:val="24"/>
                <w:shd w:val="clear" w:color="auto" w:fill="FFFFFF"/>
              </w:rPr>
              <w:t xml:space="preserve">Продаж не на конкурентних засадах земельної ділянки несільськогосподарського призначення, </w:t>
            </w:r>
            <w:proofErr w:type="gramStart"/>
            <w:r w:rsidRPr="001371EB">
              <w:rPr>
                <w:sz w:val="24"/>
                <w:szCs w:val="24"/>
                <w:shd w:val="clear" w:color="auto" w:fill="FFFFFF"/>
              </w:rPr>
              <w:t>на</w:t>
            </w:r>
            <w:proofErr w:type="gramEnd"/>
            <w:r w:rsidRPr="001371EB">
              <w:rPr>
                <w:sz w:val="24"/>
                <w:szCs w:val="24"/>
                <w:shd w:val="clear" w:color="auto" w:fill="FFFFFF"/>
              </w:rPr>
              <w:t xml:space="preserve"> </w:t>
            </w:r>
            <w:proofErr w:type="gramStart"/>
            <w:r w:rsidRPr="001371EB">
              <w:rPr>
                <w:sz w:val="24"/>
                <w:szCs w:val="24"/>
                <w:shd w:val="clear" w:color="auto" w:fill="FFFFFF"/>
              </w:rPr>
              <w:t>як</w:t>
            </w:r>
            <w:proofErr w:type="gramEnd"/>
            <w:r w:rsidRPr="001371EB">
              <w:rPr>
                <w:sz w:val="24"/>
                <w:szCs w:val="24"/>
                <w:shd w:val="clear" w:color="auto" w:fill="FFFFFF"/>
              </w:rPr>
              <w:t>ій розташовані об’єкти нерухомого майна, які перебувають у власності громадян та юридичних осіб</w:t>
            </w:r>
          </w:p>
        </w:tc>
      </w:tr>
      <w:tr w:rsidR="00A91FCC" w:rsidRPr="001371EB" w:rsidTr="00493522">
        <w:tc>
          <w:tcPr>
            <w:tcW w:w="846" w:type="dxa"/>
          </w:tcPr>
          <w:p w:rsidR="00A91FCC" w:rsidRPr="001371EB" w:rsidRDefault="00A91FCC" w:rsidP="00493522">
            <w:pPr>
              <w:rPr>
                <w:sz w:val="24"/>
                <w:szCs w:val="24"/>
              </w:rPr>
            </w:pPr>
            <w:r w:rsidRPr="001371EB">
              <w:rPr>
                <w:sz w:val="24"/>
                <w:szCs w:val="24"/>
              </w:rPr>
              <w:t>59</w:t>
            </w:r>
          </w:p>
        </w:tc>
        <w:tc>
          <w:tcPr>
            <w:tcW w:w="2410" w:type="dxa"/>
          </w:tcPr>
          <w:p w:rsidR="00A91FCC" w:rsidRPr="001371EB" w:rsidRDefault="00A91FCC" w:rsidP="00493522">
            <w:pPr>
              <w:rPr>
                <w:sz w:val="24"/>
                <w:szCs w:val="24"/>
              </w:rPr>
            </w:pPr>
            <w:r w:rsidRPr="001371EB">
              <w:rPr>
                <w:sz w:val="24"/>
                <w:szCs w:val="24"/>
                <w:shd w:val="clear" w:color="auto" w:fill="FFFFFF"/>
              </w:rPr>
              <w:t>00137</w:t>
            </w:r>
          </w:p>
        </w:tc>
        <w:tc>
          <w:tcPr>
            <w:tcW w:w="6373" w:type="dxa"/>
          </w:tcPr>
          <w:p w:rsidR="00A91FCC" w:rsidRPr="001371EB" w:rsidRDefault="00A91FCC" w:rsidP="00493522">
            <w:pPr>
              <w:rPr>
                <w:sz w:val="24"/>
                <w:szCs w:val="24"/>
              </w:rPr>
            </w:pPr>
            <w:r w:rsidRPr="001371EB">
              <w:rPr>
                <w:sz w:val="24"/>
                <w:szCs w:val="24"/>
                <w:shd w:val="clear" w:color="auto" w:fill="FFFFFF"/>
              </w:rPr>
              <w:t>Видача дозволу на виконання будівельних робі</w:t>
            </w:r>
            <w:proofErr w:type="gramStart"/>
            <w:r w:rsidRPr="001371EB">
              <w:rPr>
                <w:sz w:val="24"/>
                <w:szCs w:val="24"/>
                <w:shd w:val="clear" w:color="auto" w:fill="FFFFFF"/>
              </w:rPr>
              <w:t>т</w:t>
            </w:r>
            <w:proofErr w:type="gramEnd"/>
          </w:p>
        </w:tc>
      </w:tr>
      <w:tr w:rsidR="00A91FCC" w:rsidRPr="001371EB" w:rsidTr="00493522">
        <w:tc>
          <w:tcPr>
            <w:tcW w:w="846" w:type="dxa"/>
          </w:tcPr>
          <w:p w:rsidR="00A91FCC" w:rsidRPr="001371EB" w:rsidRDefault="00A91FCC" w:rsidP="00493522">
            <w:pPr>
              <w:rPr>
                <w:sz w:val="24"/>
                <w:szCs w:val="24"/>
              </w:rPr>
            </w:pPr>
            <w:r w:rsidRPr="001371EB">
              <w:rPr>
                <w:sz w:val="24"/>
                <w:szCs w:val="24"/>
              </w:rPr>
              <w:t>60</w:t>
            </w:r>
          </w:p>
        </w:tc>
        <w:tc>
          <w:tcPr>
            <w:tcW w:w="2410" w:type="dxa"/>
          </w:tcPr>
          <w:p w:rsidR="00A91FCC" w:rsidRPr="001371EB" w:rsidRDefault="00A91FCC" w:rsidP="00493522">
            <w:pPr>
              <w:rPr>
                <w:sz w:val="24"/>
                <w:szCs w:val="24"/>
              </w:rPr>
            </w:pPr>
            <w:r w:rsidRPr="001371EB">
              <w:rPr>
                <w:sz w:val="24"/>
                <w:szCs w:val="24"/>
                <w:shd w:val="clear" w:color="auto" w:fill="FFFFFF"/>
              </w:rPr>
              <w:t>00148</w:t>
            </w:r>
          </w:p>
        </w:tc>
        <w:tc>
          <w:tcPr>
            <w:tcW w:w="6373" w:type="dxa"/>
          </w:tcPr>
          <w:p w:rsidR="00A91FCC" w:rsidRPr="001371EB" w:rsidRDefault="00A91FCC" w:rsidP="00493522">
            <w:pPr>
              <w:rPr>
                <w:sz w:val="24"/>
                <w:szCs w:val="24"/>
              </w:rPr>
            </w:pPr>
            <w:r w:rsidRPr="001371EB">
              <w:rPr>
                <w:sz w:val="24"/>
                <w:szCs w:val="24"/>
                <w:shd w:val="clear" w:color="auto" w:fill="FFFFFF"/>
              </w:rPr>
              <w:t>Реєстрація зміни даних у дозволі на виконання будівельних робіт</w:t>
            </w:r>
          </w:p>
        </w:tc>
      </w:tr>
      <w:tr w:rsidR="00A91FCC" w:rsidRPr="001371EB" w:rsidTr="00493522">
        <w:tc>
          <w:tcPr>
            <w:tcW w:w="846" w:type="dxa"/>
          </w:tcPr>
          <w:p w:rsidR="00A91FCC" w:rsidRPr="001371EB" w:rsidRDefault="00A91FCC" w:rsidP="00493522">
            <w:pPr>
              <w:rPr>
                <w:sz w:val="24"/>
                <w:szCs w:val="24"/>
              </w:rPr>
            </w:pPr>
            <w:r w:rsidRPr="001371EB">
              <w:rPr>
                <w:sz w:val="24"/>
                <w:szCs w:val="24"/>
              </w:rPr>
              <w:lastRenderedPageBreak/>
              <w:t>61</w:t>
            </w:r>
          </w:p>
        </w:tc>
        <w:tc>
          <w:tcPr>
            <w:tcW w:w="2410" w:type="dxa"/>
          </w:tcPr>
          <w:p w:rsidR="00A91FCC" w:rsidRPr="001371EB" w:rsidRDefault="00A91FCC" w:rsidP="00493522">
            <w:pPr>
              <w:rPr>
                <w:sz w:val="24"/>
                <w:szCs w:val="24"/>
              </w:rPr>
            </w:pPr>
            <w:r w:rsidRPr="001371EB">
              <w:rPr>
                <w:sz w:val="24"/>
                <w:szCs w:val="24"/>
                <w:shd w:val="clear" w:color="auto" w:fill="FFFFFF"/>
              </w:rPr>
              <w:t>01187</w:t>
            </w:r>
          </w:p>
        </w:tc>
        <w:tc>
          <w:tcPr>
            <w:tcW w:w="6373" w:type="dxa"/>
          </w:tcPr>
          <w:p w:rsidR="00A91FCC" w:rsidRPr="001371EB" w:rsidRDefault="00A91FCC" w:rsidP="00493522">
            <w:pPr>
              <w:rPr>
                <w:sz w:val="24"/>
                <w:szCs w:val="24"/>
              </w:rPr>
            </w:pPr>
            <w:r w:rsidRPr="001371EB">
              <w:rPr>
                <w:sz w:val="24"/>
                <w:szCs w:val="24"/>
                <w:shd w:val="clear" w:color="auto" w:fill="FFFFFF"/>
              </w:rPr>
              <w:t>Анулювання дозволу на виконання будівельних робіт за заявою замовника</w:t>
            </w:r>
          </w:p>
        </w:tc>
      </w:tr>
      <w:tr w:rsidR="00A91FCC" w:rsidRPr="001371EB" w:rsidTr="00493522">
        <w:tc>
          <w:tcPr>
            <w:tcW w:w="846" w:type="dxa"/>
          </w:tcPr>
          <w:p w:rsidR="00A91FCC" w:rsidRPr="001371EB" w:rsidRDefault="00A91FCC" w:rsidP="00493522">
            <w:pPr>
              <w:rPr>
                <w:sz w:val="24"/>
                <w:szCs w:val="24"/>
              </w:rPr>
            </w:pPr>
            <w:r w:rsidRPr="001371EB">
              <w:rPr>
                <w:sz w:val="24"/>
                <w:szCs w:val="24"/>
              </w:rPr>
              <w:t>62</w:t>
            </w:r>
          </w:p>
        </w:tc>
        <w:tc>
          <w:tcPr>
            <w:tcW w:w="2410" w:type="dxa"/>
          </w:tcPr>
          <w:p w:rsidR="00A91FCC" w:rsidRPr="001371EB" w:rsidRDefault="00A91FCC" w:rsidP="00493522">
            <w:pPr>
              <w:rPr>
                <w:sz w:val="24"/>
                <w:szCs w:val="24"/>
              </w:rPr>
            </w:pPr>
            <w:r w:rsidRPr="001371EB">
              <w:rPr>
                <w:sz w:val="24"/>
                <w:szCs w:val="24"/>
                <w:shd w:val="clear" w:color="auto" w:fill="FFFFFF"/>
              </w:rPr>
              <w:t>01208</w:t>
            </w:r>
          </w:p>
        </w:tc>
        <w:tc>
          <w:tcPr>
            <w:tcW w:w="6373" w:type="dxa"/>
          </w:tcPr>
          <w:p w:rsidR="00A91FCC" w:rsidRPr="001371EB" w:rsidRDefault="00A91FCC" w:rsidP="00493522">
            <w:pPr>
              <w:pStyle w:val="rvps14"/>
              <w:spacing w:before="150" w:after="150"/>
            </w:pPr>
            <w:r w:rsidRPr="001371EB">
              <w:t>Подання повідомлення про початок будівельних робіт щодо об’єктів, що за класом наслідків (відповідальності) належать до об’єктів з незначними наслідками (СС1)</w:t>
            </w:r>
          </w:p>
        </w:tc>
      </w:tr>
      <w:tr w:rsidR="00A91FCC" w:rsidRPr="001371EB" w:rsidTr="00493522">
        <w:tc>
          <w:tcPr>
            <w:tcW w:w="846" w:type="dxa"/>
          </w:tcPr>
          <w:p w:rsidR="00A91FCC" w:rsidRPr="001371EB" w:rsidRDefault="00A91FCC" w:rsidP="00493522">
            <w:pPr>
              <w:rPr>
                <w:sz w:val="24"/>
                <w:szCs w:val="24"/>
              </w:rPr>
            </w:pPr>
            <w:r w:rsidRPr="001371EB">
              <w:rPr>
                <w:sz w:val="24"/>
                <w:szCs w:val="24"/>
              </w:rPr>
              <w:t>63</w:t>
            </w:r>
          </w:p>
        </w:tc>
        <w:tc>
          <w:tcPr>
            <w:tcW w:w="2410" w:type="dxa"/>
          </w:tcPr>
          <w:p w:rsidR="00A91FCC" w:rsidRPr="001371EB" w:rsidRDefault="00A91FCC" w:rsidP="00493522">
            <w:pPr>
              <w:rPr>
                <w:sz w:val="24"/>
                <w:szCs w:val="24"/>
              </w:rPr>
            </w:pPr>
            <w:r w:rsidRPr="001371EB">
              <w:rPr>
                <w:sz w:val="24"/>
                <w:szCs w:val="24"/>
                <w:shd w:val="clear" w:color="auto" w:fill="FFFFFF"/>
              </w:rPr>
              <w:t>01209</w:t>
            </w:r>
          </w:p>
        </w:tc>
        <w:tc>
          <w:tcPr>
            <w:tcW w:w="6373" w:type="dxa"/>
          </w:tcPr>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2" w:type="dxa"/>
                <w:left w:w="12" w:type="dxa"/>
                <w:bottom w:w="12" w:type="dxa"/>
                <w:right w:w="12" w:type="dxa"/>
              </w:tblCellMar>
              <w:tblLook w:val="04A0"/>
            </w:tblPr>
            <w:tblGrid>
              <w:gridCol w:w="4728"/>
              <w:gridCol w:w="1396"/>
            </w:tblGrid>
            <w:tr w:rsidR="00A91FCC" w:rsidRPr="001371EB" w:rsidTr="00493522">
              <w:tc>
                <w:tcPr>
                  <w:tcW w:w="7800" w:type="dxa"/>
                  <w:tcBorders>
                    <w:top w:val="nil"/>
                    <w:left w:val="nil"/>
                    <w:bottom w:val="nil"/>
                    <w:right w:val="nil"/>
                  </w:tcBorders>
                  <w:shd w:val="clear" w:color="auto" w:fill="FFFFFF"/>
                  <w:hideMark/>
                </w:tcPr>
                <w:p w:rsidR="00A91FCC" w:rsidRPr="001371EB" w:rsidRDefault="00A91FCC" w:rsidP="00493522">
                  <w:pPr>
                    <w:spacing w:before="150" w:after="150"/>
                    <w:rPr>
                      <w:lang w:eastAsia="uk-UA"/>
                    </w:rPr>
                  </w:pPr>
                  <w:r w:rsidRPr="001371EB">
                    <w:rPr>
                      <w:lang w:eastAsia="uk-UA"/>
                    </w:rPr>
                    <w:t>Подання повідомлення про зміну даних у повідомленні про початок будівельних робіт щодо об’єктів, що за класом наслідків (відповідальності) належать до об’єктів з незначними наслідками (СС</w:t>
                  </w:r>
                  <w:proofErr w:type="gramStart"/>
                  <w:r w:rsidRPr="001371EB">
                    <w:rPr>
                      <w:lang w:eastAsia="uk-UA"/>
                    </w:rPr>
                    <w:t>1</w:t>
                  </w:r>
                  <w:proofErr w:type="gramEnd"/>
                  <w:r w:rsidRPr="001371EB">
                    <w:rPr>
                      <w:lang w:eastAsia="uk-UA"/>
                    </w:rPr>
                    <w:t>)</w:t>
                  </w:r>
                </w:p>
              </w:tc>
              <w:tc>
                <w:tcPr>
                  <w:tcW w:w="2880" w:type="dxa"/>
                  <w:tcBorders>
                    <w:top w:val="nil"/>
                    <w:left w:val="nil"/>
                    <w:bottom w:val="nil"/>
                    <w:right w:val="nil"/>
                  </w:tcBorders>
                  <w:shd w:val="clear" w:color="auto" w:fill="FFFFFF"/>
                  <w:hideMark/>
                </w:tcPr>
                <w:p w:rsidR="00A91FCC" w:rsidRPr="001371EB" w:rsidRDefault="00A91FCC" w:rsidP="00493522">
                  <w:pPr>
                    <w:rPr>
                      <w:lang w:eastAsia="uk-UA"/>
                    </w:rPr>
                  </w:pPr>
                </w:p>
              </w:tc>
            </w:tr>
          </w:tbl>
          <w:p w:rsidR="00A91FCC" w:rsidRPr="001371EB" w:rsidRDefault="00A91FCC" w:rsidP="00493522">
            <w:pPr>
              <w:rPr>
                <w:sz w:val="24"/>
                <w:szCs w:val="24"/>
              </w:rPr>
            </w:pPr>
          </w:p>
        </w:tc>
      </w:tr>
      <w:tr w:rsidR="00A91FCC" w:rsidRPr="001371EB" w:rsidTr="00493522">
        <w:tc>
          <w:tcPr>
            <w:tcW w:w="846" w:type="dxa"/>
          </w:tcPr>
          <w:p w:rsidR="00A91FCC" w:rsidRPr="001371EB" w:rsidRDefault="00A91FCC" w:rsidP="00493522">
            <w:pPr>
              <w:rPr>
                <w:sz w:val="24"/>
                <w:szCs w:val="24"/>
              </w:rPr>
            </w:pPr>
            <w:r w:rsidRPr="001371EB">
              <w:rPr>
                <w:sz w:val="24"/>
                <w:szCs w:val="24"/>
              </w:rPr>
              <w:t>64</w:t>
            </w:r>
          </w:p>
        </w:tc>
        <w:tc>
          <w:tcPr>
            <w:tcW w:w="2410" w:type="dxa"/>
          </w:tcPr>
          <w:p w:rsidR="00A91FCC" w:rsidRPr="001371EB" w:rsidRDefault="00A91FCC" w:rsidP="00493522">
            <w:pPr>
              <w:rPr>
                <w:sz w:val="24"/>
                <w:szCs w:val="24"/>
              </w:rPr>
            </w:pPr>
            <w:r w:rsidRPr="001371EB">
              <w:rPr>
                <w:sz w:val="24"/>
                <w:szCs w:val="24"/>
                <w:shd w:val="clear" w:color="auto" w:fill="FFFFFF"/>
              </w:rPr>
              <w:t>01218</w:t>
            </w:r>
          </w:p>
        </w:tc>
        <w:tc>
          <w:tcPr>
            <w:tcW w:w="6373" w:type="dxa"/>
          </w:tcPr>
          <w:p w:rsidR="00A91FCC" w:rsidRPr="001371EB" w:rsidRDefault="00A91FCC" w:rsidP="00493522">
            <w:pPr>
              <w:rPr>
                <w:sz w:val="24"/>
                <w:szCs w:val="24"/>
              </w:rPr>
            </w:pPr>
            <w:r w:rsidRPr="001371EB">
              <w:rPr>
                <w:sz w:val="24"/>
                <w:szCs w:val="24"/>
                <w:shd w:val="clear" w:color="auto" w:fill="FFFFFF"/>
              </w:rPr>
              <w:t xml:space="preserve">Подання повідомлення про початок виконання будівельних робіт щодо об’єктів, будівництво яких здійснюється на </w:t>
            </w:r>
            <w:proofErr w:type="gramStart"/>
            <w:r w:rsidRPr="001371EB">
              <w:rPr>
                <w:sz w:val="24"/>
                <w:szCs w:val="24"/>
                <w:shd w:val="clear" w:color="auto" w:fill="FFFFFF"/>
              </w:rPr>
              <w:t>п</w:t>
            </w:r>
            <w:proofErr w:type="gramEnd"/>
            <w:r w:rsidRPr="001371EB">
              <w:rPr>
                <w:sz w:val="24"/>
                <w:szCs w:val="24"/>
                <w:shd w:val="clear" w:color="auto" w:fill="FFFFFF"/>
              </w:rPr>
              <w:t>ідставі будівельного паспорта</w:t>
            </w:r>
          </w:p>
        </w:tc>
      </w:tr>
      <w:tr w:rsidR="00A91FCC" w:rsidRPr="001371EB" w:rsidTr="00493522">
        <w:tc>
          <w:tcPr>
            <w:tcW w:w="846" w:type="dxa"/>
          </w:tcPr>
          <w:p w:rsidR="00A91FCC" w:rsidRPr="001371EB" w:rsidRDefault="00A91FCC" w:rsidP="00493522">
            <w:pPr>
              <w:rPr>
                <w:sz w:val="24"/>
                <w:szCs w:val="24"/>
              </w:rPr>
            </w:pPr>
            <w:r w:rsidRPr="001371EB">
              <w:rPr>
                <w:sz w:val="24"/>
                <w:szCs w:val="24"/>
              </w:rPr>
              <w:t>65</w:t>
            </w:r>
          </w:p>
        </w:tc>
        <w:tc>
          <w:tcPr>
            <w:tcW w:w="2410" w:type="dxa"/>
          </w:tcPr>
          <w:p w:rsidR="00A91FCC" w:rsidRPr="001371EB" w:rsidRDefault="00A91FCC" w:rsidP="00493522">
            <w:pPr>
              <w:rPr>
                <w:sz w:val="24"/>
                <w:szCs w:val="24"/>
              </w:rPr>
            </w:pPr>
            <w:r w:rsidRPr="001371EB">
              <w:rPr>
                <w:sz w:val="24"/>
                <w:szCs w:val="24"/>
                <w:shd w:val="clear" w:color="auto" w:fill="FFFFFF"/>
              </w:rPr>
              <w:t>01219</w:t>
            </w:r>
          </w:p>
        </w:tc>
        <w:tc>
          <w:tcPr>
            <w:tcW w:w="6373" w:type="dxa"/>
          </w:tcPr>
          <w:p w:rsidR="00A91FCC" w:rsidRPr="001371EB" w:rsidRDefault="00A91FCC" w:rsidP="00493522">
            <w:pPr>
              <w:rPr>
                <w:sz w:val="24"/>
                <w:szCs w:val="24"/>
              </w:rPr>
            </w:pPr>
            <w:r w:rsidRPr="001371EB">
              <w:rPr>
                <w:sz w:val="24"/>
                <w:szCs w:val="24"/>
                <w:shd w:val="clear" w:color="auto" w:fill="FFFFFF"/>
              </w:rPr>
              <w:t xml:space="preserve">Подання повідомлення про зміну даних у повідомленні про початок будівельних робіт щодо об’єктів, будівництво яких здійснюється на </w:t>
            </w:r>
            <w:proofErr w:type="gramStart"/>
            <w:r w:rsidRPr="001371EB">
              <w:rPr>
                <w:sz w:val="24"/>
                <w:szCs w:val="24"/>
                <w:shd w:val="clear" w:color="auto" w:fill="FFFFFF"/>
              </w:rPr>
              <w:t>п</w:t>
            </w:r>
            <w:proofErr w:type="gramEnd"/>
            <w:r w:rsidRPr="001371EB">
              <w:rPr>
                <w:sz w:val="24"/>
                <w:szCs w:val="24"/>
                <w:shd w:val="clear" w:color="auto" w:fill="FFFFFF"/>
              </w:rPr>
              <w:t>ідставі будівельного паспорта</w:t>
            </w:r>
          </w:p>
        </w:tc>
      </w:tr>
      <w:tr w:rsidR="00A91FCC" w:rsidRPr="001371EB" w:rsidTr="00493522">
        <w:tc>
          <w:tcPr>
            <w:tcW w:w="846" w:type="dxa"/>
          </w:tcPr>
          <w:p w:rsidR="00A91FCC" w:rsidRPr="001371EB" w:rsidRDefault="00A91FCC" w:rsidP="00493522">
            <w:pPr>
              <w:rPr>
                <w:sz w:val="24"/>
                <w:szCs w:val="24"/>
              </w:rPr>
            </w:pPr>
            <w:r w:rsidRPr="001371EB">
              <w:rPr>
                <w:sz w:val="24"/>
                <w:szCs w:val="24"/>
              </w:rPr>
              <w:t>66</w:t>
            </w:r>
          </w:p>
        </w:tc>
        <w:tc>
          <w:tcPr>
            <w:tcW w:w="2410" w:type="dxa"/>
          </w:tcPr>
          <w:p w:rsidR="00A91FCC" w:rsidRPr="001371EB" w:rsidRDefault="00A91FCC" w:rsidP="00493522">
            <w:pPr>
              <w:rPr>
                <w:sz w:val="24"/>
                <w:szCs w:val="24"/>
              </w:rPr>
            </w:pPr>
            <w:r w:rsidRPr="001371EB">
              <w:rPr>
                <w:sz w:val="24"/>
                <w:szCs w:val="24"/>
                <w:shd w:val="clear" w:color="auto" w:fill="FFFFFF"/>
              </w:rPr>
              <w:t>00146</w:t>
            </w:r>
          </w:p>
        </w:tc>
        <w:tc>
          <w:tcPr>
            <w:tcW w:w="6373" w:type="dxa"/>
          </w:tcPr>
          <w:p w:rsidR="00A91FCC" w:rsidRPr="001371EB" w:rsidRDefault="00A91FCC" w:rsidP="00493522">
            <w:pPr>
              <w:rPr>
                <w:sz w:val="24"/>
                <w:szCs w:val="24"/>
              </w:rPr>
            </w:pPr>
            <w:r w:rsidRPr="001371EB">
              <w:rPr>
                <w:sz w:val="24"/>
                <w:szCs w:val="24"/>
                <w:shd w:val="clear" w:color="auto" w:fill="FFFFFF"/>
              </w:rPr>
              <w:t>Внесення змі</w:t>
            </w:r>
            <w:proofErr w:type="gramStart"/>
            <w:r w:rsidRPr="001371EB">
              <w:rPr>
                <w:sz w:val="24"/>
                <w:szCs w:val="24"/>
                <w:shd w:val="clear" w:color="auto" w:fill="FFFFFF"/>
              </w:rPr>
              <w:t>н</w:t>
            </w:r>
            <w:proofErr w:type="gramEnd"/>
            <w:r w:rsidRPr="001371EB">
              <w:rPr>
                <w:sz w:val="24"/>
                <w:szCs w:val="24"/>
                <w:shd w:val="clear" w:color="auto" w:fill="FFFFFF"/>
              </w:rPr>
              <w:t xml:space="preserve"> до повідомлення </w:t>
            </w:r>
            <w:proofErr w:type="gramStart"/>
            <w:r w:rsidRPr="001371EB">
              <w:rPr>
                <w:sz w:val="24"/>
                <w:szCs w:val="24"/>
                <w:shd w:val="clear" w:color="auto" w:fill="FFFFFF"/>
              </w:rPr>
              <w:t>про</w:t>
            </w:r>
            <w:proofErr w:type="gramEnd"/>
            <w:r w:rsidRPr="001371EB">
              <w:rPr>
                <w:sz w:val="24"/>
                <w:szCs w:val="24"/>
                <w:shd w:val="clear" w:color="auto" w:fill="FFFFFF"/>
              </w:rPr>
              <w:t xml:space="preserve"> початок виконання будівельних робіт</w:t>
            </w:r>
          </w:p>
        </w:tc>
      </w:tr>
      <w:tr w:rsidR="00A91FCC" w:rsidRPr="001371EB" w:rsidTr="00493522">
        <w:tc>
          <w:tcPr>
            <w:tcW w:w="846" w:type="dxa"/>
          </w:tcPr>
          <w:p w:rsidR="00A91FCC" w:rsidRPr="001371EB" w:rsidRDefault="00A91FCC" w:rsidP="00493522">
            <w:pPr>
              <w:rPr>
                <w:sz w:val="24"/>
                <w:szCs w:val="24"/>
              </w:rPr>
            </w:pPr>
            <w:r w:rsidRPr="001371EB">
              <w:rPr>
                <w:sz w:val="24"/>
                <w:szCs w:val="24"/>
              </w:rPr>
              <w:t>67</w:t>
            </w:r>
          </w:p>
        </w:tc>
        <w:tc>
          <w:tcPr>
            <w:tcW w:w="2410" w:type="dxa"/>
          </w:tcPr>
          <w:p w:rsidR="00A91FCC" w:rsidRPr="001371EB" w:rsidRDefault="00A91FCC" w:rsidP="00493522">
            <w:pPr>
              <w:rPr>
                <w:sz w:val="24"/>
                <w:szCs w:val="24"/>
              </w:rPr>
            </w:pPr>
            <w:r w:rsidRPr="001371EB">
              <w:rPr>
                <w:sz w:val="24"/>
                <w:szCs w:val="24"/>
                <w:shd w:val="clear" w:color="auto" w:fill="FFFFFF"/>
              </w:rPr>
              <w:t>01188</w:t>
            </w:r>
          </w:p>
        </w:tc>
        <w:tc>
          <w:tcPr>
            <w:tcW w:w="6373" w:type="dxa"/>
          </w:tcPr>
          <w:p w:rsidR="00A91FCC" w:rsidRPr="001371EB" w:rsidRDefault="00A91FCC" w:rsidP="00493522">
            <w:pPr>
              <w:rPr>
                <w:sz w:val="24"/>
                <w:szCs w:val="24"/>
              </w:rPr>
            </w:pPr>
            <w:r w:rsidRPr="001371EB">
              <w:rPr>
                <w:sz w:val="24"/>
                <w:szCs w:val="24"/>
                <w:shd w:val="clear" w:color="auto" w:fill="FFFFFF"/>
              </w:rPr>
              <w:t>Скасування повідомлення про початок виконання будівельних робіт за заявою замовника</w:t>
            </w:r>
          </w:p>
        </w:tc>
      </w:tr>
      <w:tr w:rsidR="00A91FCC" w:rsidRPr="001371EB" w:rsidTr="00493522">
        <w:tc>
          <w:tcPr>
            <w:tcW w:w="846" w:type="dxa"/>
          </w:tcPr>
          <w:p w:rsidR="00A91FCC" w:rsidRPr="001371EB" w:rsidRDefault="00A91FCC" w:rsidP="00493522">
            <w:pPr>
              <w:rPr>
                <w:sz w:val="24"/>
                <w:szCs w:val="24"/>
              </w:rPr>
            </w:pPr>
            <w:r w:rsidRPr="001371EB">
              <w:rPr>
                <w:sz w:val="24"/>
                <w:szCs w:val="24"/>
              </w:rPr>
              <w:t>68</w:t>
            </w:r>
          </w:p>
        </w:tc>
        <w:tc>
          <w:tcPr>
            <w:tcW w:w="2410" w:type="dxa"/>
          </w:tcPr>
          <w:p w:rsidR="00A91FCC" w:rsidRPr="001371EB" w:rsidRDefault="00A91FCC" w:rsidP="00493522">
            <w:pPr>
              <w:rPr>
                <w:sz w:val="24"/>
                <w:szCs w:val="24"/>
              </w:rPr>
            </w:pPr>
            <w:r w:rsidRPr="001371EB">
              <w:rPr>
                <w:sz w:val="24"/>
                <w:szCs w:val="24"/>
                <w:shd w:val="clear" w:color="auto" w:fill="FFFFFF"/>
              </w:rPr>
              <w:t>00134</w:t>
            </w:r>
          </w:p>
        </w:tc>
        <w:tc>
          <w:tcPr>
            <w:tcW w:w="6373" w:type="dxa"/>
          </w:tcPr>
          <w:p w:rsidR="00A91FCC" w:rsidRPr="001371EB" w:rsidRDefault="00A91FCC" w:rsidP="00493522">
            <w:pPr>
              <w:rPr>
                <w:sz w:val="24"/>
                <w:szCs w:val="24"/>
              </w:rPr>
            </w:pPr>
            <w:r w:rsidRPr="001371EB">
              <w:rPr>
                <w:sz w:val="24"/>
                <w:szCs w:val="24"/>
                <w:shd w:val="clear" w:color="auto" w:fill="FFFFFF"/>
              </w:rPr>
              <w:t xml:space="preserve">Подання повідомлення про початок виконання </w:t>
            </w:r>
            <w:proofErr w:type="gramStart"/>
            <w:r w:rsidRPr="001371EB">
              <w:rPr>
                <w:sz w:val="24"/>
                <w:szCs w:val="24"/>
                <w:shd w:val="clear" w:color="auto" w:fill="FFFFFF"/>
              </w:rPr>
              <w:t>п</w:t>
            </w:r>
            <w:proofErr w:type="gramEnd"/>
            <w:r w:rsidRPr="001371EB">
              <w:rPr>
                <w:sz w:val="24"/>
                <w:szCs w:val="24"/>
                <w:shd w:val="clear" w:color="auto" w:fill="FFFFFF"/>
              </w:rPr>
              <w:t>ідготовчих робіт</w:t>
            </w:r>
          </w:p>
        </w:tc>
      </w:tr>
      <w:tr w:rsidR="00A91FCC" w:rsidRPr="001371EB" w:rsidTr="00493522">
        <w:tc>
          <w:tcPr>
            <w:tcW w:w="846" w:type="dxa"/>
          </w:tcPr>
          <w:p w:rsidR="00A91FCC" w:rsidRPr="001371EB" w:rsidRDefault="00A91FCC" w:rsidP="00493522">
            <w:pPr>
              <w:rPr>
                <w:sz w:val="24"/>
                <w:szCs w:val="24"/>
              </w:rPr>
            </w:pPr>
            <w:r w:rsidRPr="001371EB">
              <w:rPr>
                <w:sz w:val="24"/>
                <w:szCs w:val="24"/>
              </w:rPr>
              <w:t>69</w:t>
            </w:r>
          </w:p>
        </w:tc>
        <w:tc>
          <w:tcPr>
            <w:tcW w:w="2410" w:type="dxa"/>
          </w:tcPr>
          <w:p w:rsidR="00A91FCC" w:rsidRPr="001371EB" w:rsidRDefault="00A91FCC" w:rsidP="00493522">
            <w:pPr>
              <w:rPr>
                <w:sz w:val="24"/>
                <w:szCs w:val="24"/>
              </w:rPr>
            </w:pPr>
            <w:r w:rsidRPr="001371EB">
              <w:rPr>
                <w:sz w:val="24"/>
                <w:szCs w:val="24"/>
                <w:shd w:val="clear" w:color="auto" w:fill="FFFFFF"/>
              </w:rPr>
              <w:t>01190</w:t>
            </w:r>
          </w:p>
        </w:tc>
        <w:tc>
          <w:tcPr>
            <w:tcW w:w="6373" w:type="dxa"/>
          </w:tcPr>
          <w:p w:rsidR="00A91FCC" w:rsidRPr="001371EB" w:rsidRDefault="00A91FCC" w:rsidP="00493522">
            <w:pPr>
              <w:rPr>
                <w:sz w:val="24"/>
                <w:szCs w:val="24"/>
              </w:rPr>
            </w:pPr>
            <w:r w:rsidRPr="001371EB">
              <w:rPr>
                <w:sz w:val="24"/>
                <w:szCs w:val="24"/>
                <w:shd w:val="clear" w:color="auto" w:fill="FFFFFF"/>
              </w:rPr>
              <w:t xml:space="preserve">Скасування повідомлення про початок виконання </w:t>
            </w:r>
            <w:proofErr w:type="gramStart"/>
            <w:r w:rsidRPr="001371EB">
              <w:rPr>
                <w:sz w:val="24"/>
                <w:szCs w:val="24"/>
                <w:shd w:val="clear" w:color="auto" w:fill="FFFFFF"/>
              </w:rPr>
              <w:t>п</w:t>
            </w:r>
            <w:proofErr w:type="gramEnd"/>
            <w:r w:rsidRPr="001371EB">
              <w:rPr>
                <w:sz w:val="24"/>
                <w:szCs w:val="24"/>
                <w:shd w:val="clear" w:color="auto" w:fill="FFFFFF"/>
              </w:rPr>
              <w:t>ідготовчих робіт за заявою замовника</w:t>
            </w:r>
          </w:p>
        </w:tc>
      </w:tr>
      <w:tr w:rsidR="00A91FCC" w:rsidRPr="001371EB" w:rsidTr="00493522">
        <w:tc>
          <w:tcPr>
            <w:tcW w:w="846" w:type="dxa"/>
          </w:tcPr>
          <w:p w:rsidR="00A91FCC" w:rsidRPr="001371EB" w:rsidRDefault="00A91FCC" w:rsidP="00493522">
            <w:pPr>
              <w:rPr>
                <w:sz w:val="24"/>
                <w:szCs w:val="24"/>
              </w:rPr>
            </w:pPr>
            <w:r w:rsidRPr="001371EB">
              <w:rPr>
                <w:sz w:val="24"/>
                <w:szCs w:val="24"/>
              </w:rPr>
              <w:t>70</w:t>
            </w:r>
          </w:p>
        </w:tc>
        <w:tc>
          <w:tcPr>
            <w:tcW w:w="2410" w:type="dxa"/>
          </w:tcPr>
          <w:p w:rsidR="00A91FCC" w:rsidRPr="001371EB" w:rsidRDefault="00A91FCC" w:rsidP="00493522">
            <w:pPr>
              <w:rPr>
                <w:sz w:val="24"/>
                <w:szCs w:val="24"/>
              </w:rPr>
            </w:pPr>
            <w:r w:rsidRPr="001371EB">
              <w:rPr>
                <w:sz w:val="24"/>
                <w:szCs w:val="24"/>
                <w:shd w:val="clear" w:color="auto" w:fill="FFFFFF"/>
              </w:rPr>
              <w:t>00156</w:t>
            </w:r>
          </w:p>
        </w:tc>
        <w:tc>
          <w:tcPr>
            <w:tcW w:w="6373" w:type="dxa"/>
          </w:tcPr>
          <w:p w:rsidR="00A91FCC" w:rsidRPr="001371EB" w:rsidRDefault="00A91FCC" w:rsidP="00493522">
            <w:pPr>
              <w:pStyle w:val="rvps14"/>
              <w:spacing w:before="150" w:after="150"/>
            </w:pPr>
            <w:r w:rsidRPr="001371EB">
              <w:br/>
              <w:t>Видача будівельного паспорта забудови земельної ділянки</w:t>
            </w:r>
          </w:p>
        </w:tc>
      </w:tr>
      <w:tr w:rsidR="00A91FCC" w:rsidRPr="001371EB" w:rsidTr="00493522">
        <w:tc>
          <w:tcPr>
            <w:tcW w:w="846" w:type="dxa"/>
          </w:tcPr>
          <w:p w:rsidR="00A91FCC" w:rsidRPr="001371EB" w:rsidRDefault="00A91FCC" w:rsidP="00493522">
            <w:pPr>
              <w:rPr>
                <w:sz w:val="24"/>
                <w:szCs w:val="24"/>
              </w:rPr>
            </w:pPr>
            <w:r w:rsidRPr="001371EB">
              <w:rPr>
                <w:sz w:val="24"/>
                <w:szCs w:val="24"/>
              </w:rPr>
              <w:t>71</w:t>
            </w:r>
          </w:p>
        </w:tc>
        <w:tc>
          <w:tcPr>
            <w:tcW w:w="2410" w:type="dxa"/>
          </w:tcPr>
          <w:p w:rsidR="00A91FCC" w:rsidRPr="001371EB" w:rsidRDefault="00A91FCC" w:rsidP="00493522">
            <w:pPr>
              <w:rPr>
                <w:sz w:val="24"/>
                <w:szCs w:val="24"/>
              </w:rPr>
            </w:pPr>
            <w:r w:rsidRPr="001371EB">
              <w:rPr>
                <w:sz w:val="24"/>
                <w:szCs w:val="24"/>
                <w:shd w:val="clear" w:color="auto" w:fill="FFFFFF"/>
              </w:rPr>
              <w:t>01192</w:t>
            </w:r>
          </w:p>
        </w:tc>
        <w:tc>
          <w:tcPr>
            <w:tcW w:w="6373" w:type="dxa"/>
          </w:tcPr>
          <w:p w:rsidR="00A91FCC" w:rsidRPr="001371EB" w:rsidRDefault="00A91FCC" w:rsidP="00493522">
            <w:pPr>
              <w:pStyle w:val="rvps14"/>
              <w:spacing w:before="150" w:after="150"/>
            </w:pPr>
            <w:r w:rsidRPr="001371EB">
              <w:br/>
              <w:t>Надання дубліката будівельного паспорта забудови земельної ділянки</w:t>
            </w:r>
          </w:p>
        </w:tc>
      </w:tr>
      <w:tr w:rsidR="00A91FCC" w:rsidRPr="001371EB" w:rsidTr="00493522">
        <w:trPr>
          <w:trHeight w:val="651"/>
        </w:trPr>
        <w:tc>
          <w:tcPr>
            <w:tcW w:w="846" w:type="dxa"/>
          </w:tcPr>
          <w:p w:rsidR="00A91FCC" w:rsidRPr="001371EB" w:rsidRDefault="00A91FCC" w:rsidP="00493522">
            <w:pPr>
              <w:rPr>
                <w:sz w:val="24"/>
                <w:szCs w:val="24"/>
              </w:rPr>
            </w:pPr>
            <w:r w:rsidRPr="001371EB">
              <w:rPr>
                <w:sz w:val="24"/>
                <w:szCs w:val="24"/>
              </w:rPr>
              <w:t>72</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01193</w:t>
            </w:r>
          </w:p>
        </w:tc>
        <w:tc>
          <w:tcPr>
            <w:tcW w:w="6373" w:type="dxa"/>
          </w:tcPr>
          <w:tbl>
            <w:tblPr>
              <w:tblW w:w="5020" w:type="dxa"/>
              <w:tblLook w:val="04A0"/>
            </w:tblPr>
            <w:tblGrid>
              <w:gridCol w:w="960"/>
              <w:gridCol w:w="4060"/>
            </w:tblGrid>
            <w:tr w:rsidR="00A91FCC" w:rsidRPr="001371EB" w:rsidTr="00493522">
              <w:trPr>
                <w:trHeight w:val="661"/>
              </w:trPr>
              <w:tc>
                <w:tcPr>
                  <w:tcW w:w="960" w:type="dxa"/>
                  <w:tcBorders>
                    <w:top w:val="nil"/>
                    <w:left w:val="nil"/>
                    <w:bottom w:val="nil"/>
                    <w:right w:val="nil"/>
                  </w:tcBorders>
                  <w:shd w:val="clear" w:color="auto" w:fill="auto"/>
                  <w:noWrap/>
                  <w:vAlign w:val="bottom"/>
                  <w:hideMark/>
                </w:tcPr>
                <w:p w:rsidR="00A91FCC" w:rsidRPr="001371EB" w:rsidRDefault="00A91FCC" w:rsidP="00493522">
                  <w:pPr>
                    <w:rPr>
                      <w:lang w:eastAsia="uk-UA"/>
                    </w:rPr>
                  </w:pPr>
                </w:p>
              </w:tc>
              <w:tc>
                <w:tcPr>
                  <w:tcW w:w="4060" w:type="dxa"/>
                  <w:tcBorders>
                    <w:top w:val="nil"/>
                    <w:left w:val="nil"/>
                    <w:bottom w:val="nil"/>
                    <w:right w:val="nil"/>
                  </w:tcBorders>
                  <w:shd w:val="clear" w:color="auto" w:fill="auto"/>
                  <w:vAlign w:val="bottom"/>
                  <w:hideMark/>
                </w:tcPr>
                <w:p w:rsidR="00A91FCC" w:rsidRPr="001371EB" w:rsidRDefault="00A91FCC" w:rsidP="00493522">
                  <w:pPr>
                    <w:rPr>
                      <w:lang w:eastAsia="uk-UA"/>
                    </w:rPr>
                  </w:pPr>
                  <w:r w:rsidRPr="001371EB">
                    <w:rPr>
                      <w:lang w:eastAsia="uk-UA"/>
                    </w:rPr>
                    <w:t>Внесення змін до будівельного паспорта забудови земельної ділянки</w:t>
                  </w:r>
                </w:p>
              </w:tc>
            </w:tr>
          </w:tbl>
          <w:p w:rsidR="00A91FCC" w:rsidRPr="001371EB" w:rsidRDefault="00A91FCC" w:rsidP="00493522">
            <w:pPr>
              <w:pStyle w:val="rvps14"/>
              <w:spacing w:before="150" w:after="150"/>
            </w:pPr>
          </w:p>
        </w:tc>
      </w:tr>
      <w:tr w:rsidR="00A91FCC" w:rsidRPr="001371EB" w:rsidTr="00493522">
        <w:tc>
          <w:tcPr>
            <w:tcW w:w="846" w:type="dxa"/>
          </w:tcPr>
          <w:p w:rsidR="00A91FCC" w:rsidRPr="001371EB" w:rsidRDefault="00A91FCC" w:rsidP="00493522">
            <w:pPr>
              <w:rPr>
                <w:sz w:val="24"/>
                <w:szCs w:val="24"/>
              </w:rPr>
            </w:pPr>
            <w:r w:rsidRPr="001371EB">
              <w:rPr>
                <w:sz w:val="24"/>
                <w:szCs w:val="24"/>
              </w:rPr>
              <w:t>73</w:t>
            </w:r>
          </w:p>
        </w:tc>
        <w:tc>
          <w:tcPr>
            <w:tcW w:w="2410" w:type="dxa"/>
          </w:tcPr>
          <w:p w:rsidR="00A91FCC" w:rsidRPr="001371EB" w:rsidRDefault="00A91FCC" w:rsidP="00493522">
            <w:pPr>
              <w:rPr>
                <w:sz w:val="24"/>
                <w:szCs w:val="24"/>
              </w:rPr>
            </w:pPr>
            <w:r w:rsidRPr="001371EB">
              <w:rPr>
                <w:sz w:val="24"/>
                <w:szCs w:val="24"/>
                <w:shd w:val="clear" w:color="auto" w:fill="FFFFFF"/>
              </w:rPr>
              <w:t>00158</w:t>
            </w:r>
          </w:p>
        </w:tc>
        <w:tc>
          <w:tcPr>
            <w:tcW w:w="6373" w:type="dxa"/>
          </w:tcPr>
          <w:p w:rsidR="00A91FCC" w:rsidRPr="001371EB" w:rsidRDefault="00A91FCC" w:rsidP="00493522">
            <w:pPr>
              <w:pStyle w:val="rvps14"/>
              <w:spacing w:before="150" w:after="150"/>
            </w:pPr>
            <w:r w:rsidRPr="001371EB">
              <w:t>Надання містобудівних умов та обмежень забудови земельної ділянки</w:t>
            </w:r>
          </w:p>
        </w:tc>
      </w:tr>
      <w:tr w:rsidR="00A91FCC" w:rsidRPr="001371EB" w:rsidTr="00493522">
        <w:tc>
          <w:tcPr>
            <w:tcW w:w="846" w:type="dxa"/>
          </w:tcPr>
          <w:p w:rsidR="00A91FCC" w:rsidRPr="001371EB" w:rsidRDefault="00A91FCC" w:rsidP="00493522">
            <w:pPr>
              <w:rPr>
                <w:sz w:val="24"/>
                <w:szCs w:val="24"/>
              </w:rPr>
            </w:pPr>
            <w:r w:rsidRPr="001371EB">
              <w:rPr>
                <w:sz w:val="24"/>
                <w:szCs w:val="24"/>
              </w:rPr>
              <w:t>74</w:t>
            </w:r>
          </w:p>
        </w:tc>
        <w:tc>
          <w:tcPr>
            <w:tcW w:w="2410" w:type="dxa"/>
          </w:tcPr>
          <w:p w:rsidR="00A91FCC" w:rsidRPr="001371EB" w:rsidRDefault="00A91FCC" w:rsidP="00493522">
            <w:pPr>
              <w:rPr>
                <w:sz w:val="24"/>
                <w:szCs w:val="24"/>
              </w:rPr>
            </w:pPr>
            <w:r w:rsidRPr="001371EB">
              <w:rPr>
                <w:sz w:val="24"/>
                <w:szCs w:val="24"/>
                <w:shd w:val="clear" w:color="auto" w:fill="FFFFFF"/>
              </w:rPr>
              <w:t>01186</w:t>
            </w:r>
          </w:p>
        </w:tc>
        <w:tc>
          <w:tcPr>
            <w:tcW w:w="6373" w:type="dxa"/>
          </w:tcPr>
          <w:p w:rsidR="00A91FCC" w:rsidRPr="001371EB" w:rsidRDefault="00A91FCC" w:rsidP="00493522">
            <w:pPr>
              <w:rPr>
                <w:sz w:val="24"/>
                <w:szCs w:val="24"/>
              </w:rPr>
            </w:pPr>
            <w:r w:rsidRPr="001371EB">
              <w:rPr>
                <w:sz w:val="24"/>
                <w:szCs w:val="24"/>
                <w:shd w:val="clear" w:color="auto" w:fill="FFFFFF"/>
              </w:rPr>
              <w:t xml:space="preserve">Внесення змін до </w:t>
            </w:r>
            <w:proofErr w:type="gramStart"/>
            <w:r w:rsidRPr="001371EB">
              <w:rPr>
                <w:sz w:val="24"/>
                <w:szCs w:val="24"/>
                <w:shd w:val="clear" w:color="auto" w:fill="FFFFFF"/>
              </w:rPr>
              <w:t>м</w:t>
            </w:r>
            <w:proofErr w:type="gramEnd"/>
            <w:r w:rsidRPr="001371EB">
              <w:rPr>
                <w:sz w:val="24"/>
                <w:szCs w:val="24"/>
                <w:shd w:val="clear" w:color="auto" w:fill="FFFFFF"/>
              </w:rPr>
              <w:t>істобудівних умов та обмежень забудови земельної ділянки</w:t>
            </w:r>
          </w:p>
        </w:tc>
      </w:tr>
      <w:tr w:rsidR="00A91FCC" w:rsidRPr="001371EB" w:rsidTr="00493522">
        <w:tc>
          <w:tcPr>
            <w:tcW w:w="846" w:type="dxa"/>
          </w:tcPr>
          <w:p w:rsidR="00A91FCC" w:rsidRPr="001371EB" w:rsidRDefault="00A91FCC" w:rsidP="00493522">
            <w:pPr>
              <w:rPr>
                <w:sz w:val="24"/>
                <w:szCs w:val="24"/>
              </w:rPr>
            </w:pPr>
            <w:r w:rsidRPr="001371EB">
              <w:rPr>
                <w:sz w:val="24"/>
                <w:szCs w:val="24"/>
              </w:rPr>
              <w:t>75</w:t>
            </w:r>
          </w:p>
        </w:tc>
        <w:tc>
          <w:tcPr>
            <w:tcW w:w="2410" w:type="dxa"/>
          </w:tcPr>
          <w:p w:rsidR="00A91FCC" w:rsidRPr="001371EB" w:rsidRDefault="00A91FCC" w:rsidP="00493522">
            <w:pPr>
              <w:rPr>
                <w:sz w:val="24"/>
                <w:szCs w:val="24"/>
              </w:rPr>
            </w:pPr>
            <w:r w:rsidRPr="001371EB">
              <w:rPr>
                <w:sz w:val="24"/>
                <w:szCs w:val="24"/>
                <w:shd w:val="clear" w:color="auto" w:fill="FFFFFF"/>
              </w:rPr>
              <w:t>00142</w:t>
            </w:r>
          </w:p>
        </w:tc>
        <w:tc>
          <w:tcPr>
            <w:tcW w:w="6373" w:type="dxa"/>
          </w:tcPr>
          <w:p w:rsidR="00A91FCC" w:rsidRPr="001371EB" w:rsidRDefault="00A91FCC" w:rsidP="00493522">
            <w:pPr>
              <w:rPr>
                <w:sz w:val="24"/>
                <w:szCs w:val="24"/>
              </w:rPr>
            </w:pPr>
            <w:r w:rsidRPr="001371EB">
              <w:rPr>
                <w:sz w:val="24"/>
                <w:szCs w:val="24"/>
                <w:shd w:val="clear" w:color="auto" w:fill="FFFFFF"/>
              </w:rPr>
              <w:t>Видача сертифіката про прийняття в експлуатацію закінченого будівництвом об’єкта</w:t>
            </w:r>
          </w:p>
        </w:tc>
      </w:tr>
      <w:tr w:rsidR="00A91FCC" w:rsidRPr="001371EB" w:rsidTr="00493522">
        <w:tc>
          <w:tcPr>
            <w:tcW w:w="846" w:type="dxa"/>
          </w:tcPr>
          <w:p w:rsidR="00A91FCC" w:rsidRPr="001371EB" w:rsidRDefault="00A91FCC" w:rsidP="00493522">
            <w:pPr>
              <w:rPr>
                <w:sz w:val="24"/>
                <w:szCs w:val="24"/>
              </w:rPr>
            </w:pPr>
            <w:r w:rsidRPr="001371EB">
              <w:rPr>
                <w:sz w:val="24"/>
                <w:szCs w:val="24"/>
              </w:rPr>
              <w:t>76</w:t>
            </w:r>
          </w:p>
        </w:tc>
        <w:tc>
          <w:tcPr>
            <w:tcW w:w="2410" w:type="dxa"/>
          </w:tcPr>
          <w:p w:rsidR="00A91FCC" w:rsidRPr="001371EB" w:rsidRDefault="00A91FCC" w:rsidP="00493522">
            <w:pPr>
              <w:rPr>
                <w:sz w:val="24"/>
                <w:szCs w:val="24"/>
              </w:rPr>
            </w:pPr>
            <w:r w:rsidRPr="001371EB">
              <w:rPr>
                <w:sz w:val="24"/>
                <w:szCs w:val="24"/>
                <w:shd w:val="clear" w:color="auto" w:fill="FFFFFF"/>
              </w:rPr>
              <w:t>01263</w:t>
            </w:r>
          </w:p>
        </w:tc>
        <w:tc>
          <w:tcPr>
            <w:tcW w:w="6373" w:type="dxa"/>
          </w:tcPr>
          <w:p w:rsidR="00A91FCC" w:rsidRPr="001371EB" w:rsidRDefault="00A91FCC" w:rsidP="00493522">
            <w:pPr>
              <w:rPr>
                <w:sz w:val="24"/>
                <w:szCs w:val="24"/>
              </w:rPr>
            </w:pPr>
            <w:r w:rsidRPr="001371EB">
              <w:rPr>
                <w:sz w:val="24"/>
                <w:szCs w:val="24"/>
                <w:shd w:val="clear" w:color="auto" w:fill="FFFFFF"/>
              </w:rPr>
              <w:t xml:space="preserve">Реєстрація декларації про готовність до експлуатації самочинно збудованого об’єкта, на яке визнано право власності за </w:t>
            </w:r>
            <w:proofErr w:type="gramStart"/>
            <w:r w:rsidRPr="001371EB">
              <w:rPr>
                <w:sz w:val="24"/>
                <w:szCs w:val="24"/>
                <w:shd w:val="clear" w:color="auto" w:fill="FFFFFF"/>
              </w:rPr>
              <w:t>р</w:t>
            </w:r>
            <w:proofErr w:type="gramEnd"/>
            <w:r w:rsidRPr="001371EB">
              <w:rPr>
                <w:sz w:val="24"/>
                <w:szCs w:val="24"/>
                <w:shd w:val="clear" w:color="auto" w:fill="FFFFFF"/>
              </w:rPr>
              <w:t>ішенням суду</w:t>
            </w:r>
          </w:p>
        </w:tc>
      </w:tr>
      <w:tr w:rsidR="00A91FCC" w:rsidRPr="001371EB" w:rsidTr="00493522">
        <w:tc>
          <w:tcPr>
            <w:tcW w:w="846" w:type="dxa"/>
          </w:tcPr>
          <w:p w:rsidR="00A91FCC" w:rsidRPr="001371EB" w:rsidRDefault="00A91FCC" w:rsidP="00493522">
            <w:pPr>
              <w:rPr>
                <w:sz w:val="24"/>
                <w:szCs w:val="24"/>
              </w:rPr>
            </w:pPr>
            <w:r w:rsidRPr="001371EB">
              <w:rPr>
                <w:sz w:val="24"/>
                <w:szCs w:val="24"/>
              </w:rPr>
              <w:t>77</w:t>
            </w:r>
          </w:p>
        </w:tc>
        <w:tc>
          <w:tcPr>
            <w:tcW w:w="2410" w:type="dxa"/>
          </w:tcPr>
          <w:p w:rsidR="00A91FCC" w:rsidRPr="001371EB" w:rsidRDefault="00A91FCC" w:rsidP="00493522">
            <w:pPr>
              <w:rPr>
                <w:sz w:val="24"/>
                <w:szCs w:val="24"/>
              </w:rPr>
            </w:pPr>
            <w:r w:rsidRPr="001371EB">
              <w:rPr>
                <w:sz w:val="24"/>
                <w:szCs w:val="24"/>
                <w:shd w:val="clear" w:color="auto" w:fill="FFFFFF"/>
              </w:rPr>
              <w:t>00138</w:t>
            </w:r>
          </w:p>
        </w:tc>
        <w:tc>
          <w:tcPr>
            <w:tcW w:w="6373" w:type="dxa"/>
          </w:tcPr>
          <w:p w:rsidR="00A91FCC" w:rsidRPr="001371EB" w:rsidRDefault="00A91FCC" w:rsidP="00493522">
            <w:pPr>
              <w:rPr>
                <w:sz w:val="24"/>
                <w:szCs w:val="24"/>
              </w:rPr>
            </w:pPr>
            <w:r w:rsidRPr="001371EB">
              <w:rPr>
                <w:sz w:val="24"/>
                <w:szCs w:val="24"/>
                <w:shd w:val="clear" w:color="auto" w:fill="FFFFFF"/>
              </w:rPr>
              <w:t xml:space="preserve">Реєстрація декларації про готовність об’єкта до експлуатації, будівництво якого здійснено на </w:t>
            </w:r>
            <w:proofErr w:type="gramStart"/>
            <w:r w:rsidRPr="001371EB">
              <w:rPr>
                <w:sz w:val="24"/>
                <w:szCs w:val="24"/>
                <w:shd w:val="clear" w:color="auto" w:fill="FFFFFF"/>
              </w:rPr>
              <w:t>п</w:t>
            </w:r>
            <w:proofErr w:type="gramEnd"/>
            <w:r w:rsidRPr="001371EB">
              <w:rPr>
                <w:sz w:val="24"/>
                <w:szCs w:val="24"/>
                <w:shd w:val="clear" w:color="auto" w:fill="FFFFFF"/>
              </w:rPr>
              <w:t>ідставі будівельного паспорта</w:t>
            </w:r>
          </w:p>
        </w:tc>
      </w:tr>
      <w:tr w:rsidR="00A91FCC" w:rsidRPr="001371EB" w:rsidTr="00493522">
        <w:tc>
          <w:tcPr>
            <w:tcW w:w="846" w:type="dxa"/>
          </w:tcPr>
          <w:p w:rsidR="00A91FCC" w:rsidRPr="001371EB" w:rsidRDefault="00A91FCC" w:rsidP="00493522">
            <w:pPr>
              <w:rPr>
                <w:sz w:val="24"/>
                <w:szCs w:val="24"/>
              </w:rPr>
            </w:pPr>
            <w:r w:rsidRPr="001371EB">
              <w:rPr>
                <w:sz w:val="24"/>
                <w:szCs w:val="24"/>
              </w:rPr>
              <w:t>78</w:t>
            </w:r>
          </w:p>
        </w:tc>
        <w:tc>
          <w:tcPr>
            <w:tcW w:w="2410" w:type="dxa"/>
          </w:tcPr>
          <w:p w:rsidR="00A91FCC" w:rsidRPr="001371EB" w:rsidRDefault="00A91FCC" w:rsidP="00493522">
            <w:pPr>
              <w:rPr>
                <w:sz w:val="24"/>
                <w:szCs w:val="24"/>
              </w:rPr>
            </w:pPr>
            <w:r w:rsidRPr="001371EB">
              <w:rPr>
                <w:sz w:val="24"/>
                <w:szCs w:val="24"/>
                <w:shd w:val="clear" w:color="auto" w:fill="FFFFFF"/>
              </w:rPr>
              <w:t>01376</w:t>
            </w:r>
          </w:p>
        </w:tc>
        <w:tc>
          <w:tcPr>
            <w:tcW w:w="6373" w:type="dxa"/>
          </w:tcPr>
          <w:p w:rsidR="00A91FCC" w:rsidRPr="001371EB" w:rsidRDefault="00A91FCC" w:rsidP="00493522">
            <w:pPr>
              <w:pStyle w:val="rvps14"/>
              <w:spacing w:before="150" w:after="150"/>
            </w:pPr>
            <w:r w:rsidRPr="001371EB">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r>
      <w:tr w:rsidR="00A91FCC" w:rsidRPr="001371EB" w:rsidTr="00493522">
        <w:tc>
          <w:tcPr>
            <w:tcW w:w="846" w:type="dxa"/>
          </w:tcPr>
          <w:p w:rsidR="00A91FCC" w:rsidRPr="001371EB" w:rsidRDefault="00A91FCC" w:rsidP="00493522">
            <w:pPr>
              <w:rPr>
                <w:sz w:val="24"/>
                <w:szCs w:val="24"/>
              </w:rPr>
            </w:pPr>
            <w:r w:rsidRPr="001371EB">
              <w:rPr>
                <w:sz w:val="24"/>
                <w:szCs w:val="24"/>
              </w:rPr>
              <w:t>79</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01873</w:t>
            </w:r>
          </w:p>
        </w:tc>
        <w:tc>
          <w:tcPr>
            <w:tcW w:w="6373" w:type="dxa"/>
          </w:tcPr>
          <w:p w:rsidR="00A91FCC" w:rsidRPr="001371EB" w:rsidRDefault="00A91FCC" w:rsidP="00493522">
            <w:pPr>
              <w:rPr>
                <w:sz w:val="24"/>
                <w:szCs w:val="24"/>
              </w:rPr>
            </w:pPr>
            <w:r w:rsidRPr="001371EB">
              <w:rPr>
                <w:sz w:val="24"/>
                <w:szCs w:val="24"/>
              </w:rPr>
              <w:t>Декларація про готовність об'єкта до експлуатації (щодо об'єктів СС</w:t>
            </w:r>
            <w:proofErr w:type="gramStart"/>
            <w:r w:rsidRPr="001371EB">
              <w:rPr>
                <w:sz w:val="24"/>
                <w:szCs w:val="24"/>
              </w:rPr>
              <w:t>1</w:t>
            </w:r>
            <w:proofErr w:type="gramEnd"/>
            <w:r w:rsidRPr="001371EB">
              <w:rPr>
                <w:sz w:val="24"/>
                <w:szCs w:val="24"/>
              </w:rPr>
              <w:t>, збудовані на земельній ділянці відповідного цільового призначення)</w:t>
            </w:r>
          </w:p>
        </w:tc>
      </w:tr>
      <w:tr w:rsidR="00A91FCC" w:rsidRPr="001371EB" w:rsidTr="00493522">
        <w:tc>
          <w:tcPr>
            <w:tcW w:w="846" w:type="dxa"/>
          </w:tcPr>
          <w:p w:rsidR="00A91FCC" w:rsidRPr="001371EB" w:rsidRDefault="00A91FCC" w:rsidP="00493522">
            <w:pPr>
              <w:rPr>
                <w:sz w:val="24"/>
                <w:szCs w:val="24"/>
              </w:rPr>
            </w:pPr>
            <w:r w:rsidRPr="001371EB">
              <w:rPr>
                <w:sz w:val="24"/>
                <w:szCs w:val="24"/>
              </w:rPr>
              <w:t>80</w:t>
            </w:r>
          </w:p>
        </w:tc>
        <w:tc>
          <w:tcPr>
            <w:tcW w:w="2410" w:type="dxa"/>
          </w:tcPr>
          <w:p w:rsidR="00A91FCC" w:rsidRPr="001371EB" w:rsidRDefault="00A91FCC" w:rsidP="00493522">
            <w:pPr>
              <w:rPr>
                <w:sz w:val="24"/>
                <w:szCs w:val="24"/>
              </w:rPr>
            </w:pPr>
            <w:r w:rsidRPr="001371EB">
              <w:rPr>
                <w:sz w:val="24"/>
                <w:szCs w:val="24"/>
                <w:shd w:val="clear" w:color="auto" w:fill="FFFFFF"/>
              </w:rPr>
              <w:t>01189</w:t>
            </w:r>
          </w:p>
        </w:tc>
        <w:tc>
          <w:tcPr>
            <w:tcW w:w="6373" w:type="dxa"/>
          </w:tcPr>
          <w:p w:rsidR="00A91FCC" w:rsidRPr="001371EB" w:rsidRDefault="00A91FCC" w:rsidP="00493522">
            <w:pPr>
              <w:rPr>
                <w:sz w:val="24"/>
                <w:szCs w:val="24"/>
              </w:rPr>
            </w:pPr>
            <w:r w:rsidRPr="001371EB">
              <w:rPr>
                <w:sz w:val="24"/>
                <w:szCs w:val="24"/>
                <w:shd w:val="clear" w:color="auto" w:fill="FFFFFF"/>
              </w:rPr>
              <w:t xml:space="preserve">Внесення змін до декларації про початок виконання </w:t>
            </w:r>
            <w:proofErr w:type="gramStart"/>
            <w:r w:rsidRPr="001371EB">
              <w:rPr>
                <w:sz w:val="24"/>
                <w:szCs w:val="24"/>
                <w:shd w:val="clear" w:color="auto" w:fill="FFFFFF"/>
              </w:rPr>
              <w:t>п</w:t>
            </w:r>
            <w:proofErr w:type="gramEnd"/>
            <w:r w:rsidRPr="001371EB">
              <w:rPr>
                <w:sz w:val="24"/>
                <w:szCs w:val="24"/>
                <w:shd w:val="clear" w:color="auto" w:fill="FFFFFF"/>
              </w:rPr>
              <w:t>ідготовчих робіт</w:t>
            </w:r>
          </w:p>
        </w:tc>
      </w:tr>
      <w:tr w:rsidR="00A91FCC" w:rsidRPr="001371EB" w:rsidTr="00493522">
        <w:tc>
          <w:tcPr>
            <w:tcW w:w="846" w:type="dxa"/>
          </w:tcPr>
          <w:p w:rsidR="00A91FCC" w:rsidRPr="001371EB" w:rsidRDefault="00A91FCC" w:rsidP="00493522">
            <w:pPr>
              <w:rPr>
                <w:sz w:val="24"/>
                <w:szCs w:val="24"/>
              </w:rPr>
            </w:pPr>
            <w:r w:rsidRPr="001371EB">
              <w:rPr>
                <w:sz w:val="24"/>
                <w:szCs w:val="24"/>
              </w:rPr>
              <w:t>81</w:t>
            </w:r>
          </w:p>
        </w:tc>
        <w:tc>
          <w:tcPr>
            <w:tcW w:w="2410" w:type="dxa"/>
          </w:tcPr>
          <w:p w:rsidR="00A91FCC" w:rsidRPr="001371EB" w:rsidRDefault="00A91FCC" w:rsidP="00493522">
            <w:pPr>
              <w:rPr>
                <w:sz w:val="24"/>
                <w:szCs w:val="24"/>
              </w:rPr>
            </w:pPr>
            <w:r w:rsidRPr="001371EB">
              <w:rPr>
                <w:sz w:val="24"/>
                <w:szCs w:val="24"/>
                <w:shd w:val="clear" w:color="auto" w:fill="FFFFFF"/>
              </w:rPr>
              <w:t>01902</w:t>
            </w:r>
          </w:p>
        </w:tc>
        <w:tc>
          <w:tcPr>
            <w:tcW w:w="6373" w:type="dxa"/>
          </w:tcPr>
          <w:p w:rsidR="00A91FCC" w:rsidRPr="001371EB" w:rsidRDefault="00A91FCC" w:rsidP="00493522">
            <w:pPr>
              <w:rPr>
                <w:sz w:val="24"/>
                <w:szCs w:val="24"/>
              </w:rPr>
            </w:pPr>
            <w:r w:rsidRPr="001371EB">
              <w:rPr>
                <w:sz w:val="24"/>
                <w:szCs w:val="24"/>
                <w:shd w:val="clear" w:color="auto" w:fill="FFFFFF"/>
              </w:rPr>
              <w:t>Внесення змі</w:t>
            </w:r>
            <w:proofErr w:type="gramStart"/>
            <w:r w:rsidRPr="001371EB">
              <w:rPr>
                <w:sz w:val="24"/>
                <w:szCs w:val="24"/>
                <w:shd w:val="clear" w:color="auto" w:fill="FFFFFF"/>
              </w:rPr>
              <w:t>н</w:t>
            </w:r>
            <w:proofErr w:type="gramEnd"/>
            <w:r w:rsidRPr="001371EB">
              <w:rPr>
                <w:sz w:val="24"/>
                <w:szCs w:val="24"/>
                <w:shd w:val="clear" w:color="auto" w:fill="FFFFFF"/>
              </w:rPr>
              <w:t xml:space="preserve"> до декларації </w:t>
            </w:r>
            <w:proofErr w:type="gramStart"/>
            <w:r w:rsidRPr="001371EB">
              <w:rPr>
                <w:sz w:val="24"/>
                <w:szCs w:val="24"/>
                <w:shd w:val="clear" w:color="auto" w:fill="FFFFFF"/>
              </w:rPr>
              <w:t>про</w:t>
            </w:r>
            <w:proofErr w:type="gramEnd"/>
            <w:r w:rsidRPr="001371EB">
              <w:rPr>
                <w:sz w:val="24"/>
                <w:szCs w:val="24"/>
                <w:shd w:val="clear" w:color="auto" w:fill="FFFFFF"/>
              </w:rPr>
              <w:t xml:space="preserve"> початок виконання будівельних робіт</w:t>
            </w:r>
          </w:p>
        </w:tc>
      </w:tr>
      <w:tr w:rsidR="00A91FCC" w:rsidRPr="001371EB" w:rsidTr="00493522">
        <w:tc>
          <w:tcPr>
            <w:tcW w:w="846" w:type="dxa"/>
          </w:tcPr>
          <w:p w:rsidR="00A91FCC" w:rsidRPr="001371EB" w:rsidRDefault="00A91FCC" w:rsidP="00493522">
            <w:pPr>
              <w:rPr>
                <w:sz w:val="24"/>
                <w:szCs w:val="24"/>
              </w:rPr>
            </w:pPr>
            <w:r w:rsidRPr="001371EB">
              <w:rPr>
                <w:sz w:val="24"/>
                <w:szCs w:val="24"/>
              </w:rPr>
              <w:t>82</w:t>
            </w:r>
          </w:p>
        </w:tc>
        <w:tc>
          <w:tcPr>
            <w:tcW w:w="2410" w:type="dxa"/>
          </w:tcPr>
          <w:p w:rsidR="00A91FCC" w:rsidRPr="001371EB" w:rsidRDefault="00A91FCC" w:rsidP="00493522">
            <w:pPr>
              <w:rPr>
                <w:sz w:val="24"/>
                <w:szCs w:val="24"/>
              </w:rPr>
            </w:pPr>
            <w:r w:rsidRPr="001371EB">
              <w:rPr>
                <w:sz w:val="24"/>
                <w:szCs w:val="24"/>
                <w:shd w:val="clear" w:color="auto" w:fill="FFFFFF"/>
              </w:rPr>
              <w:t>00190</w:t>
            </w:r>
          </w:p>
        </w:tc>
        <w:tc>
          <w:tcPr>
            <w:tcW w:w="6373" w:type="dxa"/>
          </w:tcPr>
          <w:p w:rsidR="00A91FCC" w:rsidRPr="001371EB" w:rsidRDefault="00A91FCC" w:rsidP="00493522">
            <w:pPr>
              <w:rPr>
                <w:sz w:val="24"/>
                <w:szCs w:val="24"/>
              </w:rPr>
            </w:pPr>
            <w:r w:rsidRPr="001371EB">
              <w:rPr>
                <w:sz w:val="24"/>
                <w:szCs w:val="24"/>
                <w:shd w:val="clear" w:color="auto" w:fill="FFFFFF"/>
              </w:rPr>
              <w:t xml:space="preserve">Оформлення паспорта прив’язки тимчасової споруди для </w:t>
            </w:r>
            <w:r w:rsidRPr="001371EB">
              <w:rPr>
                <w:sz w:val="24"/>
                <w:szCs w:val="24"/>
                <w:shd w:val="clear" w:color="auto" w:fill="FFFFFF"/>
              </w:rPr>
              <w:lastRenderedPageBreak/>
              <w:t xml:space="preserve">провадження </w:t>
            </w:r>
            <w:proofErr w:type="gramStart"/>
            <w:r w:rsidRPr="001371EB">
              <w:rPr>
                <w:sz w:val="24"/>
                <w:szCs w:val="24"/>
                <w:shd w:val="clear" w:color="auto" w:fill="FFFFFF"/>
              </w:rPr>
              <w:t>п</w:t>
            </w:r>
            <w:proofErr w:type="gramEnd"/>
            <w:r w:rsidRPr="001371EB">
              <w:rPr>
                <w:sz w:val="24"/>
                <w:szCs w:val="24"/>
                <w:shd w:val="clear" w:color="auto" w:fill="FFFFFF"/>
              </w:rPr>
              <w:t>ідприємницької діяльності</w:t>
            </w:r>
          </w:p>
        </w:tc>
      </w:tr>
      <w:tr w:rsidR="00A91FCC" w:rsidRPr="001371EB" w:rsidTr="00493522">
        <w:tc>
          <w:tcPr>
            <w:tcW w:w="846" w:type="dxa"/>
          </w:tcPr>
          <w:p w:rsidR="00A91FCC" w:rsidRPr="001371EB" w:rsidRDefault="00A91FCC" w:rsidP="00493522">
            <w:pPr>
              <w:rPr>
                <w:sz w:val="24"/>
                <w:szCs w:val="24"/>
              </w:rPr>
            </w:pPr>
            <w:r w:rsidRPr="001371EB">
              <w:rPr>
                <w:sz w:val="24"/>
                <w:szCs w:val="24"/>
              </w:rPr>
              <w:lastRenderedPageBreak/>
              <w:t>83</w:t>
            </w:r>
          </w:p>
        </w:tc>
        <w:tc>
          <w:tcPr>
            <w:tcW w:w="2410" w:type="dxa"/>
          </w:tcPr>
          <w:p w:rsidR="00A91FCC" w:rsidRPr="001371EB" w:rsidRDefault="00A91FCC" w:rsidP="00493522">
            <w:pPr>
              <w:rPr>
                <w:sz w:val="24"/>
                <w:szCs w:val="24"/>
              </w:rPr>
            </w:pPr>
            <w:r w:rsidRPr="001371EB">
              <w:rPr>
                <w:sz w:val="24"/>
                <w:szCs w:val="24"/>
                <w:shd w:val="clear" w:color="auto" w:fill="FFFFFF"/>
              </w:rPr>
              <w:t>00193</w:t>
            </w:r>
          </w:p>
        </w:tc>
        <w:tc>
          <w:tcPr>
            <w:tcW w:w="6373" w:type="dxa"/>
          </w:tcPr>
          <w:p w:rsidR="00A91FCC" w:rsidRPr="001371EB" w:rsidRDefault="00A91FCC" w:rsidP="00493522">
            <w:pPr>
              <w:rPr>
                <w:sz w:val="24"/>
                <w:szCs w:val="24"/>
              </w:rPr>
            </w:pPr>
            <w:r w:rsidRPr="001371EB">
              <w:rPr>
                <w:sz w:val="24"/>
                <w:szCs w:val="24"/>
                <w:shd w:val="clear" w:color="auto" w:fill="FFFFFF"/>
              </w:rPr>
              <w:t xml:space="preserve">Продовження строку дії паспорта прив’язки тимчасової споруди для провадження </w:t>
            </w:r>
            <w:proofErr w:type="gramStart"/>
            <w:r w:rsidRPr="001371EB">
              <w:rPr>
                <w:sz w:val="24"/>
                <w:szCs w:val="24"/>
                <w:shd w:val="clear" w:color="auto" w:fill="FFFFFF"/>
              </w:rPr>
              <w:t>п</w:t>
            </w:r>
            <w:proofErr w:type="gramEnd"/>
            <w:r w:rsidRPr="001371EB">
              <w:rPr>
                <w:sz w:val="24"/>
                <w:szCs w:val="24"/>
                <w:shd w:val="clear" w:color="auto" w:fill="FFFFFF"/>
              </w:rPr>
              <w:t>ідприємницької діяльності</w:t>
            </w:r>
          </w:p>
        </w:tc>
      </w:tr>
      <w:tr w:rsidR="00A91FCC" w:rsidRPr="001371EB" w:rsidTr="00493522">
        <w:tc>
          <w:tcPr>
            <w:tcW w:w="846" w:type="dxa"/>
          </w:tcPr>
          <w:p w:rsidR="00A91FCC" w:rsidRPr="001371EB" w:rsidRDefault="00A91FCC" w:rsidP="00493522">
            <w:pPr>
              <w:rPr>
                <w:sz w:val="24"/>
                <w:szCs w:val="24"/>
              </w:rPr>
            </w:pPr>
            <w:r w:rsidRPr="001371EB">
              <w:rPr>
                <w:sz w:val="24"/>
                <w:szCs w:val="24"/>
              </w:rPr>
              <w:t>84</w:t>
            </w:r>
          </w:p>
        </w:tc>
        <w:tc>
          <w:tcPr>
            <w:tcW w:w="2410" w:type="dxa"/>
          </w:tcPr>
          <w:p w:rsidR="00A91FCC" w:rsidRPr="001371EB" w:rsidRDefault="00A91FCC" w:rsidP="00493522">
            <w:pPr>
              <w:rPr>
                <w:sz w:val="24"/>
                <w:szCs w:val="24"/>
              </w:rPr>
            </w:pPr>
            <w:r w:rsidRPr="001371EB">
              <w:rPr>
                <w:sz w:val="24"/>
                <w:szCs w:val="24"/>
                <w:shd w:val="clear" w:color="auto" w:fill="FFFFFF"/>
              </w:rPr>
              <w:t>00191</w:t>
            </w:r>
          </w:p>
        </w:tc>
        <w:tc>
          <w:tcPr>
            <w:tcW w:w="6373" w:type="dxa"/>
          </w:tcPr>
          <w:p w:rsidR="00A91FCC" w:rsidRPr="001371EB" w:rsidRDefault="00A91FCC" w:rsidP="00493522">
            <w:pPr>
              <w:rPr>
                <w:sz w:val="24"/>
                <w:szCs w:val="24"/>
              </w:rPr>
            </w:pPr>
            <w:r w:rsidRPr="001371EB">
              <w:rPr>
                <w:sz w:val="24"/>
                <w:szCs w:val="24"/>
                <w:shd w:val="clear" w:color="auto" w:fill="FFFFFF"/>
              </w:rPr>
              <w:t xml:space="preserve">Внесення змін до паспорта прив’язки тимчасової споруди для провадження </w:t>
            </w:r>
            <w:proofErr w:type="gramStart"/>
            <w:r w:rsidRPr="001371EB">
              <w:rPr>
                <w:sz w:val="24"/>
                <w:szCs w:val="24"/>
                <w:shd w:val="clear" w:color="auto" w:fill="FFFFFF"/>
              </w:rPr>
              <w:t>п</w:t>
            </w:r>
            <w:proofErr w:type="gramEnd"/>
            <w:r w:rsidRPr="001371EB">
              <w:rPr>
                <w:sz w:val="24"/>
                <w:szCs w:val="24"/>
                <w:shd w:val="clear" w:color="auto" w:fill="FFFFFF"/>
              </w:rPr>
              <w:t>ідприємницької діяльності</w:t>
            </w:r>
          </w:p>
        </w:tc>
      </w:tr>
      <w:tr w:rsidR="00A91FCC" w:rsidRPr="001371EB" w:rsidTr="00493522">
        <w:tc>
          <w:tcPr>
            <w:tcW w:w="846" w:type="dxa"/>
          </w:tcPr>
          <w:p w:rsidR="00A91FCC" w:rsidRPr="001371EB" w:rsidRDefault="00A91FCC" w:rsidP="00493522">
            <w:pPr>
              <w:rPr>
                <w:sz w:val="24"/>
                <w:szCs w:val="24"/>
              </w:rPr>
            </w:pPr>
            <w:r w:rsidRPr="001371EB">
              <w:rPr>
                <w:sz w:val="24"/>
                <w:szCs w:val="24"/>
              </w:rPr>
              <w:t>85</w:t>
            </w:r>
          </w:p>
        </w:tc>
        <w:tc>
          <w:tcPr>
            <w:tcW w:w="2410" w:type="dxa"/>
          </w:tcPr>
          <w:p w:rsidR="00A91FCC" w:rsidRPr="001371EB" w:rsidRDefault="00A91FCC" w:rsidP="00493522">
            <w:pPr>
              <w:rPr>
                <w:sz w:val="24"/>
                <w:szCs w:val="24"/>
              </w:rPr>
            </w:pPr>
            <w:r w:rsidRPr="001371EB">
              <w:rPr>
                <w:sz w:val="24"/>
                <w:szCs w:val="24"/>
                <w:shd w:val="clear" w:color="auto" w:fill="FFFFFF"/>
              </w:rPr>
              <w:t>00153</w:t>
            </w:r>
          </w:p>
        </w:tc>
        <w:tc>
          <w:tcPr>
            <w:tcW w:w="6373" w:type="dxa"/>
          </w:tcPr>
          <w:p w:rsidR="00A91FCC" w:rsidRPr="001371EB" w:rsidRDefault="00A91FCC" w:rsidP="00493522">
            <w:pPr>
              <w:rPr>
                <w:sz w:val="24"/>
                <w:szCs w:val="24"/>
              </w:rPr>
            </w:pPr>
            <w:r w:rsidRPr="001371EB">
              <w:rPr>
                <w:sz w:val="24"/>
                <w:szCs w:val="24"/>
                <w:shd w:val="clear" w:color="auto" w:fill="FFFFFF"/>
              </w:rPr>
              <w:t xml:space="preserve">Прийняття </w:t>
            </w:r>
            <w:proofErr w:type="gramStart"/>
            <w:r w:rsidRPr="001371EB">
              <w:rPr>
                <w:sz w:val="24"/>
                <w:szCs w:val="24"/>
                <w:shd w:val="clear" w:color="auto" w:fill="FFFFFF"/>
              </w:rPr>
              <w:t>р</w:t>
            </w:r>
            <w:proofErr w:type="gramEnd"/>
            <w:r w:rsidRPr="001371EB">
              <w:rPr>
                <w:sz w:val="24"/>
                <w:szCs w:val="24"/>
                <w:shd w:val="clear" w:color="auto" w:fill="FFFFFF"/>
              </w:rPr>
              <w:t>ішення про присвоєння адреси об’єкту нерухомого майна</w:t>
            </w:r>
          </w:p>
        </w:tc>
      </w:tr>
      <w:tr w:rsidR="00A91FCC" w:rsidRPr="001371EB" w:rsidTr="00493522">
        <w:tc>
          <w:tcPr>
            <w:tcW w:w="846" w:type="dxa"/>
          </w:tcPr>
          <w:p w:rsidR="00A91FCC" w:rsidRPr="001371EB" w:rsidRDefault="00A91FCC" w:rsidP="00493522">
            <w:pPr>
              <w:rPr>
                <w:sz w:val="24"/>
                <w:szCs w:val="24"/>
              </w:rPr>
            </w:pPr>
            <w:r w:rsidRPr="001371EB">
              <w:rPr>
                <w:sz w:val="24"/>
                <w:szCs w:val="24"/>
              </w:rPr>
              <w:t>86</w:t>
            </w:r>
          </w:p>
        </w:tc>
        <w:tc>
          <w:tcPr>
            <w:tcW w:w="2410" w:type="dxa"/>
          </w:tcPr>
          <w:p w:rsidR="00A91FCC" w:rsidRPr="001371EB" w:rsidRDefault="00A91FCC" w:rsidP="00493522">
            <w:pPr>
              <w:rPr>
                <w:sz w:val="24"/>
                <w:szCs w:val="24"/>
              </w:rPr>
            </w:pPr>
            <w:r w:rsidRPr="001371EB">
              <w:rPr>
                <w:sz w:val="24"/>
                <w:szCs w:val="24"/>
                <w:shd w:val="clear" w:color="auto" w:fill="FFFFFF"/>
              </w:rPr>
              <w:t>01240</w:t>
            </w:r>
          </w:p>
        </w:tc>
        <w:tc>
          <w:tcPr>
            <w:tcW w:w="6373" w:type="dxa"/>
          </w:tcPr>
          <w:p w:rsidR="00A91FCC" w:rsidRPr="001371EB" w:rsidRDefault="00A91FCC" w:rsidP="00493522">
            <w:pPr>
              <w:pStyle w:val="rvps14"/>
              <w:spacing w:before="150" w:after="150"/>
            </w:pPr>
            <w:r w:rsidRPr="001371EB">
              <w:t>Прийняття рішення про зміну адреси об’єкта нерухомого майна</w:t>
            </w:r>
          </w:p>
        </w:tc>
      </w:tr>
      <w:tr w:rsidR="00A91FCC" w:rsidRPr="001371EB" w:rsidTr="00493522">
        <w:tc>
          <w:tcPr>
            <w:tcW w:w="846" w:type="dxa"/>
          </w:tcPr>
          <w:p w:rsidR="00A91FCC" w:rsidRPr="001371EB" w:rsidRDefault="00A91FCC" w:rsidP="00493522">
            <w:pPr>
              <w:rPr>
                <w:sz w:val="24"/>
                <w:szCs w:val="24"/>
              </w:rPr>
            </w:pPr>
            <w:r w:rsidRPr="001371EB">
              <w:rPr>
                <w:sz w:val="24"/>
                <w:szCs w:val="24"/>
              </w:rPr>
              <w:t>87</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02113</w:t>
            </w:r>
          </w:p>
        </w:tc>
        <w:tc>
          <w:tcPr>
            <w:tcW w:w="6373" w:type="dxa"/>
          </w:tcPr>
          <w:p w:rsidR="00A91FCC" w:rsidRPr="001371EB" w:rsidRDefault="00A91FCC" w:rsidP="00493522">
            <w:pPr>
              <w:pStyle w:val="rvps14"/>
              <w:spacing w:before="150" w:after="150"/>
            </w:pPr>
            <w:r w:rsidRPr="001371EB">
              <w:rPr>
                <w:shd w:val="clear" w:color="auto" w:fill="FFFFFF"/>
              </w:rPr>
              <w:t>Коригування адреси об’єкту будівництва у зв’язку з коригуванням проектної документації, що впливає на визначення адреси об’єкта нового будівництва (зміна розташування об’єкта, головного входу, зміна кількості об’єктів тощо)</w:t>
            </w:r>
          </w:p>
        </w:tc>
      </w:tr>
      <w:tr w:rsidR="00A91FCC" w:rsidRPr="001371EB" w:rsidTr="00493522">
        <w:tc>
          <w:tcPr>
            <w:tcW w:w="846" w:type="dxa"/>
          </w:tcPr>
          <w:p w:rsidR="00A91FCC" w:rsidRPr="001371EB" w:rsidRDefault="00A91FCC" w:rsidP="00493522">
            <w:pPr>
              <w:rPr>
                <w:sz w:val="24"/>
                <w:szCs w:val="24"/>
              </w:rPr>
            </w:pPr>
            <w:r w:rsidRPr="001371EB">
              <w:rPr>
                <w:sz w:val="24"/>
                <w:szCs w:val="24"/>
              </w:rPr>
              <w:t>88</w:t>
            </w:r>
          </w:p>
        </w:tc>
        <w:tc>
          <w:tcPr>
            <w:tcW w:w="2410" w:type="dxa"/>
          </w:tcPr>
          <w:p w:rsidR="00A91FCC" w:rsidRPr="001371EB" w:rsidRDefault="00A91FCC" w:rsidP="00493522">
            <w:pPr>
              <w:rPr>
                <w:sz w:val="24"/>
                <w:szCs w:val="24"/>
              </w:rPr>
            </w:pPr>
            <w:r w:rsidRPr="001371EB">
              <w:rPr>
                <w:sz w:val="24"/>
                <w:szCs w:val="24"/>
                <w:shd w:val="clear" w:color="auto" w:fill="FFFFFF"/>
              </w:rPr>
              <w:t>01121</w:t>
            </w:r>
          </w:p>
        </w:tc>
        <w:tc>
          <w:tcPr>
            <w:tcW w:w="6373" w:type="dxa"/>
          </w:tcPr>
          <w:p w:rsidR="00A91FCC" w:rsidRPr="001371EB" w:rsidRDefault="00A91FCC" w:rsidP="00493522">
            <w:pPr>
              <w:pStyle w:val="rvps14"/>
              <w:spacing w:before="150" w:after="150"/>
            </w:pPr>
            <w:r w:rsidRPr="001371EB">
              <w:t>Видача дозволу на викиди забруднюючих речовин в атмосферне повітря стаціонарними джерелами</w:t>
            </w:r>
          </w:p>
        </w:tc>
      </w:tr>
      <w:tr w:rsidR="00A91FCC" w:rsidRPr="001371EB" w:rsidTr="00493522">
        <w:tc>
          <w:tcPr>
            <w:tcW w:w="846" w:type="dxa"/>
          </w:tcPr>
          <w:p w:rsidR="00A91FCC" w:rsidRPr="001371EB" w:rsidRDefault="00A91FCC" w:rsidP="00493522">
            <w:pPr>
              <w:rPr>
                <w:sz w:val="24"/>
                <w:szCs w:val="24"/>
              </w:rPr>
            </w:pPr>
            <w:r w:rsidRPr="001371EB">
              <w:rPr>
                <w:sz w:val="24"/>
                <w:szCs w:val="24"/>
              </w:rPr>
              <w:t>89</w:t>
            </w:r>
          </w:p>
        </w:tc>
        <w:tc>
          <w:tcPr>
            <w:tcW w:w="2410" w:type="dxa"/>
          </w:tcPr>
          <w:p w:rsidR="00A91FCC" w:rsidRPr="001371EB" w:rsidRDefault="00A91FCC" w:rsidP="00493522">
            <w:pPr>
              <w:rPr>
                <w:sz w:val="24"/>
                <w:szCs w:val="24"/>
              </w:rPr>
            </w:pPr>
            <w:r w:rsidRPr="001371EB">
              <w:rPr>
                <w:sz w:val="24"/>
                <w:szCs w:val="24"/>
                <w:shd w:val="clear" w:color="auto" w:fill="FFFFFF"/>
              </w:rPr>
              <w:t>01123</w:t>
            </w:r>
          </w:p>
        </w:tc>
        <w:tc>
          <w:tcPr>
            <w:tcW w:w="6373" w:type="dxa"/>
          </w:tcPr>
          <w:p w:rsidR="00A91FCC" w:rsidRPr="001371EB" w:rsidRDefault="00A91FCC" w:rsidP="00493522">
            <w:pPr>
              <w:rPr>
                <w:sz w:val="24"/>
                <w:szCs w:val="24"/>
              </w:rPr>
            </w:pPr>
            <w:r w:rsidRPr="001371EB">
              <w:rPr>
                <w:sz w:val="24"/>
                <w:szCs w:val="24"/>
                <w:shd w:val="clear" w:color="auto" w:fill="FFFFFF"/>
              </w:rPr>
              <w:t>Анулювання дозволу на викиди забруднюючих речовин в атмосферне повітря стаціонарними джерелами</w:t>
            </w:r>
          </w:p>
        </w:tc>
      </w:tr>
      <w:tr w:rsidR="00A91FCC" w:rsidRPr="001371EB" w:rsidTr="00493522">
        <w:tc>
          <w:tcPr>
            <w:tcW w:w="846" w:type="dxa"/>
          </w:tcPr>
          <w:p w:rsidR="00A91FCC" w:rsidRPr="001371EB" w:rsidRDefault="00A91FCC" w:rsidP="00493522">
            <w:pPr>
              <w:rPr>
                <w:sz w:val="24"/>
                <w:szCs w:val="24"/>
              </w:rPr>
            </w:pPr>
            <w:r w:rsidRPr="001371EB">
              <w:rPr>
                <w:sz w:val="24"/>
                <w:szCs w:val="24"/>
              </w:rPr>
              <w:t>90</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00728</w:t>
            </w:r>
          </w:p>
        </w:tc>
        <w:tc>
          <w:tcPr>
            <w:tcW w:w="6373" w:type="dxa"/>
          </w:tcPr>
          <w:p w:rsidR="00A91FCC" w:rsidRPr="001371EB" w:rsidRDefault="00A91FCC" w:rsidP="00493522">
            <w:pPr>
              <w:rPr>
                <w:sz w:val="24"/>
                <w:szCs w:val="24"/>
                <w:shd w:val="clear" w:color="auto" w:fill="FFFFFF"/>
              </w:rPr>
            </w:pPr>
            <w:r w:rsidRPr="001371EB">
              <w:rPr>
                <w:sz w:val="24"/>
                <w:szCs w:val="24"/>
                <w:shd w:val="clear" w:color="auto" w:fill="FFFFFF"/>
              </w:rPr>
              <w:t xml:space="preserve">Анулювання дозволу на виконання робіт </w:t>
            </w:r>
            <w:proofErr w:type="gramStart"/>
            <w:r w:rsidRPr="001371EB">
              <w:rPr>
                <w:sz w:val="24"/>
                <w:szCs w:val="24"/>
                <w:shd w:val="clear" w:color="auto" w:fill="FFFFFF"/>
              </w:rPr>
              <w:t>п</w:t>
            </w:r>
            <w:proofErr w:type="gramEnd"/>
            <w:r w:rsidRPr="001371EB">
              <w:rPr>
                <w:sz w:val="24"/>
                <w:szCs w:val="24"/>
                <w:shd w:val="clear" w:color="auto" w:fill="FFFFFF"/>
              </w:rPr>
              <w:t>ідвищеної небезпеки та на експлуатацію (застосування) машин, механізмів, устатковання підвищеної небезпеки</w:t>
            </w:r>
          </w:p>
        </w:tc>
      </w:tr>
      <w:tr w:rsidR="00A91FCC" w:rsidRPr="001371EB" w:rsidTr="00493522">
        <w:tc>
          <w:tcPr>
            <w:tcW w:w="846" w:type="dxa"/>
          </w:tcPr>
          <w:p w:rsidR="00A91FCC" w:rsidRPr="001371EB" w:rsidRDefault="00A91FCC" w:rsidP="00493522">
            <w:pPr>
              <w:rPr>
                <w:sz w:val="24"/>
                <w:szCs w:val="24"/>
              </w:rPr>
            </w:pPr>
            <w:r w:rsidRPr="001371EB">
              <w:rPr>
                <w:sz w:val="24"/>
                <w:szCs w:val="24"/>
              </w:rPr>
              <w:t>91</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00863</w:t>
            </w:r>
          </w:p>
        </w:tc>
        <w:tc>
          <w:tcPr>
            <w:tcW w:w="6373" w:type="dxa"/>
          </w:tcPr>
          <w:p w:rsidR="00A91FCC" w:rsidRPr="001371EB" w:rsidRDefault="00A91FCC" w:rsidP="00493522">
            <w:pPr>
              <w:rPr>
                <w:sz w:val="24"/>
                <w:szCs w:val="24"/>
                <w:shd w:val="clear" w:color="auto" w:fill="FFFFFF"/>
              </w:rPr>
            </w:pPr>
            <w:r w:rsidRPr="001371EB">
              <w:rPr>
                <w:sz w:val="24"/>
                <w:szCs w:val="24"/>
                <w:shd w:val="clear" w:color="auto" w:fill="FFFFFF"/>
              </w:rPr>
              <w:t xml:space="preserve">Видача дозволу на виконання робіт </w:t>
            </w:r>
            <w:proofErr w:type="gramStart"/>
            <w:r w:rsidRPr="001371EB">
              <w:rPr>
                <w:sz w:val="24"/>
                <w:szCs w:val="24"/>
                <w:shd w:val="clear" w:color="auto" w:fill="FFFFFF"/>
              </w:rPr>
              <w:t>п</w:t>
            </w:r>
            <w:proofErr w:type="gramEnd"/>
            <w:r w:rsidRPr="001371EB">
              <w:rPr>
                <w:sz w:val="24"/>
                <w:szCs w:val="24"/>
                <w:shd w:val="clear" w:color="auto" w:fill="FFFFFF"/>
              </w:rPr>
              <w:t>ідвищеної небезпеки та на експлуатацію (застосування) машин, механізмів, устатковання підвищеної небезпеки</w:t>
            </w:r>
          </w:p>
        </w:tc>
      </w:tr>
      <w:tr w:rsidR="00A91FCC" w:rsidRPr="001371EB" w:rsidTr="00493522">
        <w:tc>
          <w:tcPr>
            <w:tcW w:w="846" w:type="dxa"/>
          </w:tcPr>
          <w:p w:rsidR="00A91FCC" w:rsidRPr="001371EB" w:rsidRDefault="00A91FCC" w:rsidP="00493522">
            <w:pPr>
              <w:rPr>
                <w:sz w:val="24"/>
                <w:szCs w:val="24"/>
              </w:rPr>
            </w:pPr>
            <w:r w:rsidRPr="001371EB">
              <w:rPr>
                <w:sz w:val="24"/>
                <w:szCs w:val="24"/>
              </w:rPr>
              <w:t>92</w:t>
            </w:r>
          </w:p>
        </w:tc>
        <w:tc>
          <w:tcPr>
            <w:tcW w:w="2410" w:type="dxa"/>
          </w:tcPr>
          <w:p w:rsidR="00A91FCC" w:rsidRPr="001371EB" w:rsidRDefault="00A91FCC" w:rsidP="00493522">
            <w:pPr>
              <w:rPr>
                <w:sz w:val="24"/>
                <w:szCs w:val="24"/>
              </w:rPr>
            </w:pPr>
            <w:r w:rsidRPr="001371EB">
              <w:rPr>
                <w:sz w:val="24"/>
                <w:szCs w:val="24"/>
                <w:shd w:val="clear" w:color="auto" w:fill="FFFFFF"/>
              </w:rPr>
              <w:t>00255</w:t>
            </w:r>
          </w:p>
        </w:tc>
        <w:tc>
          <w:tcPr>
            <w:tcW w:w="6373" w:type="dxa"/>
          </w:tcPr>
          <w:p w:rsidR="00A91FCC" w:rsidRPr="001371EB" w:rsidRDefault="00A91FCC" w:rsidP="00493522">
            <w:pPr>
              <w:pStyle w:val="rvps14"/>
              <w:spacing w:before="150" w:after="150"/>
            </w:pPr>
            <w:r w:rsidRPr="001371EB">
              <w:t>Видача дозволу на спеціальне водокористування</w:t>
            </w:r>
          </w:p>
        </w:tc>
      </w:tr>
      <w:tr w:rsidR="00A91FCC" w:rsidRPr="001371EB" w:rsidTr="00493522">
        <w:tc>
          <w:tcPr>
            <w:tcW w:w="846" w:type="dxa"/>
          </w:tcPr>
          <w:p w:rsidR="00A91FCC" w:rsidRPr="001371EB" w:rsidRDefault="00A91FCC" w:rsidP="00493522">
            <w:pPr>
              <w:rPr>
                <w:sz w:val="24"/>
                <w:szCs w:val="24"/>
              </w:rPr>
            </w:pPr>
            <w:r w:rsidRPr="001371EB">
              <w:rPr>
                <w:sz w:val="24"/>
                <w:szCs w:val="24"/>
              </w:rPr>
              <w:t>93</w:t>
            </w:r>
          </w:p>
        </w:tc>
        <w:tc>
          <w:tcPr>
            <w:tcW w:w="2410" w:type="dxa"/>
          </w:tcPr>
          <w:p w:rsidR="00A91FCC" w:rsidRPr="001371EB" w:rsidRDefault="00A91FCC" w:rsidP="00493522">
            <w:pPr>
              <w:rPr>
                <w:sz w:val="24"/>
                <w:szCs w:val="24"/>
              </w:rPr>
            </w:pPr>
            <w:r w:rsidRPr="001371EB">
              <w:rPr>
                <w:sz w:val="24"/>
                <w:szCs w:val="24"/>
                <w:shd w:val="clear" w:color="auto" w:fill="FFFFFF"/>
              </w:rPr>
              <w:t>00464</w:t>
            </w:r>
          </w:p>
        </w:tc>
        <w:tc>
          <w:tcPr>
            <w:tcW w:w="6373" w:type="dxa"/>
          </w:tcPr>
          <w:p w:rsidR="00A91FCC" w:rsidRPr="001371EB" w:rsidRDefault="00A91FCC" w:rsidP="00493522">
            <w:pPr>
              <w:rPr>
                <w:sz w:val="24"/>
                <w:szCs w:val="24"/>
              </w:rPr>
            </w:pPr>
            <w:r w:rsidRPr="001371EB">
              <w:rPr>
                <w:sz w:val="24"/>
                <w:szCs w:val="24"/>
                <w:shd w:val="clear" w:color="auto" w:fill="FFFFFF"/>
              </w:rPr>
              <w:t xml:space="preserve">Анулювання дозволу </w:t>
            </w:r>
            <w:proofErr w:type="gramStart"/>
            <w:r w:rsidRPr="001371EB">
              <w:rPr>
                <w:sz w:val="24"/>
                <w:szCs w:val="24"/>
                <w:shd w:val="clear" w:color="auto" w:fill="FFFFFF"/>
              </w:rPr>
              <w:t>на</w:t>
            </w:r>
            <w:proofErr w:type="gramEnd"/>
            <w:r w:rsidRPr="001371EB">
              <w:rPr>
                <w:sz w:val="24"/>
                <w:szCs w:val="24"/>
                <w:shd w:val="clear" w:color="auto" w:fill="FFFFFF"/>
              </w:rPr>
              <w:t xml:space="preserve"> спеціальне водокористування</w:t>
            </w:r>
          </w:p>
        </w:tc>
      </w:tr>
      <w:tr w:rsidR="00A91FCC" w:rsidRPr="001371EB" w:rsidTr="00493522">
        <w:tc>
          <w:tcPr>
            <w:tcW w:w="846" w:type="dxa"/>
          </w:tcPr>
          <w:p w:rsidR="00A91FCC" w:rsidRPr="001371EB" w:rsidRDefault="00A91FCC" w:rsidP="00493522">
            <w:pPr>
              <w:rPr>
                <w:sz w:val="24"/>
                <w:szCs w:val="24"/>
              </w:rPr>
            </w:pPr>
            <w:r w:rsidRPr="001371EB">
              <w:rPr>
                <w:sz w:val="24"/>
                <w:szCs w:val="24"/>
              </w:rPr>
              <w:t>94</w:t>
            </w:r>
          </w:p>
        </w:tc>
        <w:tc>
          <w:tcPr>
            <w:tcW w:w="2410" w:type="dxa"/>
          </w:tcPr>
          <w:p w:rsidR="00A91FCC" w:rsidRPr="001371EB" w:rsidRDefault="00A91FCC" w:rsidP="00493522">
            <w:pPr>
              <w:rPr>
                <w:sz w:val="24"/>
                <w:szCs w:val="24"/>
              </w:rPr>
            </w:pPr>
            <w:r w:rsidRPr="001371EB">
              <w:rPr>
                <w:sz w:val="24"/>
                <w:szCs w:val="24"/>
                <w:shd w:val="clear" w:color="auto" w:fill="FFFFFF"/>
              </w:rPr>
              <w:t>01784</w:t>
            </w:r>
          </w:p>
        </w:tc>
        <w:tc>
          <w:tcPr>
            <w:tcW w:w="6373" w:type="dxa"/>
          </w:tcPr>
          <w:p w:rsidR="00A91FCC" w:rsidRPr="001371EB" w:rsidRDefault="00A91FCC" w:rsidP="00493522">
            <w:pPr>
              <w:pStyle w:val="rvps14"/>
              <w:spacing w:before="150" w:after="150"/>
            </w:pPr>
            <w:r w:rsidRPr="001371EB">
              <w:t>Надання у користування водних об’єктів на умовах оренди</w:t>
            </w:r>
          </w:p>
        </w:tc>
      </w:tr>
      <w:tr w:rsidR="00A91FCC" w:rsidRPr="001371EB" w:rsidTr="00493522">
        <w:tc>
          <w:tcPr>
            <w:tcW w:w="846" w:type="dxa"/>
          </w:tcPr>
          <w:p w:rsidR="00A91FCC" w:rsidRPr="001371EB" w:rsidRDefault="00A91FCC" w:rsidP="00493522">
            <w:pPr>
              <w:rPr>
                <w:sz w:val="24"/>
                <w:szCs w:val="24"/>
              </w:rPr>
            </w:pPr>
            <w:r w:rsidRPr="001371EB">
              <w:rPr>
                <w:sz w:val="24"/>
                <w:szCs w:val="24"/>
              </w:rPr>
              <w:t>95</w:t>
            </w:r>
          </w:p>
        </w:tc>
        <w:tc>
          <w:tcPr>
            <w:tcW w:w="2410" w:type="dxa"/>
          </w:tcPr>
          <w:p w:rsidR="00A91FCC" w:rsidRPr="001371EB" w:rsidRDefault="00A91FCC" w:rsidP="00493522">
            <w:pPr>
              <w:rPr>
                <w:sz w:val="24"/>
                <w:szCs w:val="24"/>
              </w:rPr>
            </w:pPr>
            <w:r w:rsidRPr="001371EB">
              <w:rPr>
                <w:sz w:val="24"/>
                <w:szCs w:val="24"/>
                <w:shd w:val="clear" w:color="auto" w:fill="FFFFFF"/>
              </w:rPr>
              <w:t>01785</w:t>
            </w:r>
          </w:p>
        </w:tc>
        <w:tc>
          <w:tcPr>
            <w:tcW w:w="6373" w:type="dxa"/>
          </w:tcPr>
          <w:p w:rsidR="00A91FCC" w:rsidRPr="001371EB" w:rsidRDefault="00A91FCC" w:rsidP="00493522">
            <w:pPr>
              <w:rPr>
                <w:sz w:val="24"/>
                <w:szCs w:val="24"/>
              </w:rPr>
            </w:pPr>
            <w:r w:rsidRPr="001371EB">
              <w:rPr>
                <w:sz w:val="24"/>
                <w:szCs w:val="24"/>
                <w:shd w:val="clear" w:color="auto" w:fill="FFFFFF"/>
              </w:rPr>
              <w:t>Поновлення договору оренди водних об’єкті</w:t>
            </w:r>
            <w:proofErr w:type="gramStart"/>
            <w:r w:rsidRPr="001371EB">
              <w:rPr>
                <w:sz w:val="24"/>
                <w:szCs w:val="24"/>
                <w:shd w:val="clear" w:color="auto" w:fill="FFFFFF"/>
              </w:rPr>
              <w:t>в</w:t>
            </w:r>
            <w:proofErr w:type="gramEnd"/>
          </w:p>
        </w:tc>
      </w:tr>
      <w:tr w:rsidR="00A91FCC" w:rsidRPr="001371EB" w:rsidTr="00493522">
        <w:tc>
          <w:tcPr>
            <w:tcW w:w="846" w:type="dxa"/>
          </w:tcPr>
          <w:p w:rsidR="00A91FCC" w:rsidRPr="001371EB" w:rsidRDefault="00A91FCC" w:rsidP="00493522">
            <w:pPr>
              <w:rPr>
                <w:sz w:val="24"/>
                <w:szCs w:val="24"/>
              </w:rPr>
            </w:pPr>
            <w:r w:rsidRPr="001371EB">
              <w:rPr>
                <w:sz w:val="24"/>
                <w:szCs w:val="24"/>
              </w:rPr>
              <w:t>96</w:t>
            </w:r>
          </w:p>
        </w:tc>
        <w:tc>
          <w:tcPr>
            <w:tcW w:w="2410" w:type="dxa"/>
          </w:tcPr>
          <w:p w:rsidR="00A91FCC" w:rsidRPr="001371EB" w:rsidRDefault="00A91FCC" w:rsidP="00493522">
            <w:pPr>
              <w:rPr>
                <w:sz w:val="24"/>
                <w:szCs w:val="24"/>
              </w:rPr>
            </w:pPr>
            <w:r w:rsidRPr="001371EB">
              <w:rPr>
                <w:sz w:val="24"/>
                <w:szCs w:val="24"/>
                <w:shd w:val="clear" w:color="auto" w:fill="FFFFFF"/>
              </w:rPr>
              <w:t>00163</w:t>
            </w:r>
          </w:p>
        </w:tc>
        <w:tc>
          <w:tcPr>
            <w:tcW w:w="6373" w:type="dxa"/>
          </w:tcPr>
          <w:p w:rsidR="00A91FCC" w:rsidRPr="001371EB" w:rsidRDefault="00A91FCC" w:rsidP="00493522">
            <w:pPr>
              <w:pStyle w:val="rvps14"/>
              <w:spacing w:before="150" w:after="150"/>
            </w:pPr>
            <w:r w:rsidRPr="001371EB">
              <w:t>Видача експлуатаційного дозволу</w:t>
            </w:r>
          </w:p>
        </w:tc>
      </w:tr>
      <w:tr w:rsidR="00A91FCC" w:rsidRPr="001371EB" w:rsidTr="00493522">
        <w:tc>
          <w:tcPr>
            <w:tcW w:w="846" w:type="dxa"/>
          </w:tcPr>
          <w:p w:rsidR="00A91FCC" w:rsidRPr="001371EB" w:rsidRDefault="00A91FCC" w:rsidP="00493522">
            <w:pPr>
              <w:rPr>
                <w:sz w:val="24"/>
                <w:szCs w:val="24"/>
              </w:rPr>
            </w:pPr>
            <w:r w:rsidRPr="001371EB">
              <w:rPr>
                <w:sz w:val="24"/>
                <w:szCs w:val="24"/>
              </w:rPr>
              <w:t>97</w:t>
            </w:r>
          </w:p>
        </w:tc>
        <w:tc>
          <w:tcPr>
            <w:tcW w:w="2410" w:type="dxa"/>
          </w:tcPr>
          <w:p w:rsidR="00A91FCC" w:rsidRPr="001371EB" w:rsidRDefault="00A91FCC" w:rsidP="00493522">
            <w:pPr>
              <w:rPr>
                <w:sz w:val="24"/>
                <w:szCs w:val="24"/>
              </w:rPr>
            </w:pPr>
            <w:r w:rsidRPr="001371EB">
              <w:rPr>
                <w:sz w:val="24"/>
                <w:szCs w:val="24"/>
                <w:shd w:val="clear" w:color="auto" w:fill="FFFFFF"/>
              </w:rPr>
              <w:t>00654</w:t>
            </w:r>
          </w:p>
        </w:tc>
        <w:tc>
          <w:tcPr>
            <w:tcW w:w="6373" w:type="dxa"/>
          </w:tcPr>
          <w:p w:rsidR="00A91FCC" w:rsidRPr="001371EB" w:rsidRDefault="00A91FCC" w:rsidP="00493522">
            <w:pPr>
              <w:rPr>
                <w:sz w:val="24"/>
                <w:szCs w:val="24"/>
              </w:rPr>
            </w:pPr>
            <w:r w:rsidRPr="001371EB">
              <w:rPr>
                <w:sz w:val="24"/>
                <w:szCs w:val="24"/>
                <w:shd w:val="clear" w:color="auto" w:fill="FFFFFF"/>
              </w:rPr>
              <w:t>Видача експлуатаційного дозволу для потужностей (об’єктів) з переробки неї</w:t>
            </w:r>
            <w:proofErr w:type="gramStart"/>
            <w:r w:rsidRPr="001371EB">
              <w:rPr>
                <w:sz w:val="24"/>
                <w:szCs w:val="24"/>
                <w:shd w:val="clear" w:color="auto" w:fill="FFFFFF"/>
              </w:rPr>
              <w:t>ст</w:t>
            </w:r>
            <w:proofErr w:type="gramEnd"/>
            <w:r w:rsidRPr="001371EB">
              <w:rPr>
                <w:sz w:val="24"/>
                <w:szCs w:val="24"/>
                <w:shd w:val="clear" w:color="auto" w:fill="FFFFFF"/>
              </w:rPr>
              <w:t>івних продуктів тваринного походження</w:t>
            </w:r>
          </w:p>
        </w:tc>
      </w:tr>
      <w:tr w:rsidR="00A91FCC" w:rsidRPr="001371EB" w:rsidTr="00493522">
        <w:tc>
          <w:tcPr>
            <w:tcW w:w="846" w:type="dxa"/>
          </w:tcPr>
          <w:p w:rsidR="00A91FCC" w:rsidRPr="001371EB" w:rsidRDefault="00A91FCC" w:rsidP="00493522">
            <w:pPr>
              <w:rPr>
                <w:sz w:val="24"/>
                <w:szCs w:val="24"/>
              </w:rPr>
            </w:pPr>
            <w:r w:rsidRPr="001371EB">
              <w:rPr>
                <w:sz w:val="24"/>
                <w:szCs w:val="24"/>
              </w:rPr>
              <w:t>98</w:t>
            </w:r>
          </w:p>
        </w:tc>
        <w:tc>
          <w:tcPr>
            <w:tcW w:w="2410" w:type="dxa"/>
          </w:tcPr>
          <w:p w:rsidR="00A91FCC" w:rsidRPr="001371EB" w:rsidRDefault="00A91FCC" w:rsidP="00493522">
            <w:pPr>
              <w:rPr>
                <w:sz w:val="24"/>
                <w:szCs w:val="24"/>
              </w:rPr>
            </w:pPr>
            <w:r w:rsidRPr="001371EB">
              <w:rPr>
                <w:sz w:val="24"/>
                <w:szCs w:val="24"/>
                <w:shd w:val="clear" w:color="auto" w:fill="FFFFFF"/>
              </w:rPr>
              <w:t>01399</w:t>
            </w:r>
          </w:p>
        </w:tc>
        <w:tc>
          <w:tcPr>
            <w:tcW w:w="6373" w:type="dxa"/>
          </w:tcPr>
          <w:p w:rsidR="00A91FCC" w:rsidRPr="001371EB" w:rsidRDefault="00A91FCC" w:rsidP="00493522">
            <w:pPr>
              <w:pStyle w:val="rvps14"/>
              <w:spacing w:before="150" w:after="150"/>
            </w:pPr>
            <w:r w:rsidRPr="001371EB">
              <w:br/>
              <w:t>Державна реєстрація потужностей оператора ринку</w:t>
            </w:r>
          </w:p>
        </w:tc>
      </w:tr>
      <w:tr w:rsidR="00A91FCC" w:rsidRPr="001371EB" w:rsidTr="00493522">
        <w:tc>
          <w:tcPr>
            <w:tcW w:w="846" w:type="dxa"/>
          </w:tcPr>
          <w:p w:rsidR="00A91FCC" w:rsidRPr="001371EB" w:rsidRDefault="00A91FCC" w:rsidP="00493522">
            <w:pPr>
              <w:rPr>
                <w:sz w:val="24"/>
                <w:szCs w:val="24"/>
              </w:rPr>
            </w:pPr>
            <w:r w:rsidRPr="001371EB">
              <w:rPr>
                <w:sz w:val="24"/>
                <w:szCs w:val="24"/>
              </w:rPr>
              <w:t>99</w:t>
            </w:r>
          </w:p>
        </w:tc>
        <w:tc>
          <w:tcPr>
            <w:tcW w:w="2410" w:type="dxa"/>
          </w:tcPr>
          <w:p w:rsidR="00A91FCC" w:rsidRPr="001371EB" w:rsidRDefault="00A91FCC" w:rsidP="00493522">
            <w:pPr>
              <w:rPr>
                <w:sz w:val="24"/>
                <w:szCs w:val="24"/>
              </w:rPr>
            </w:pPr>
            <w:r w:rsidRPr="001371EB">
              <w:rPr>
                <w:sz w:val="24"/>
                <w:szCs w:val="24"/>
                <w:shd w:val="clear" w:color="auto" w:fill="FFFFFF"/>
              </w:rPr>
              <w:t>01400</w:t>
            </w:r>
          </w:p>
        </w:tc>
        <w:tc>
          <w:tcPr>
            <w:tcW w:w="6373" w:type="dxa"/>
          </w:tcPr>
          <w:p w:rsidR="00A91FCC" w:rsidRPr="001371EB" w:rsidRDefault="00A91FCC" w:rsidP="00493522">
            <w:pPr>
              <w:rPr>
                <w:sz w:val="24"/>
                <w:szCs w:val="24"/>
              </w:rPr>
            </w:pPr>
            <w:r w:rsidRPr="001371EB">
              <w:rPr>
                <w:sz w:val="24"/>
                <w:szCs w:val="24"/>
                <w:shd w:val="clear" w:color="auto" w:fill="FFFFFF"/>
              </w:rPr>
              <w:t>Внесення змін до відомостей Державного реєстру потужностей операторі</w:t>
            </w:r>
            <w:proofErr w:type="gramStart"/>
            <w:r w:rsidRPr="001371EB">
              <w:rPr>
                <w:sz w:val="24"/>
                <w:szCs w:val="24"/>
                <w:shd w:val="clear" w:color="auto" w:fill="FFFFFF"/>
              </w:rPr>
              <w:t>в</w:t>
            </w:r>
            <w:proofErr w:type="gramEnd"/>
            <w:r w:rsidRPr="001371EB">
              <w:rPr>
                <w:sz w:val="24"/>
                <w:szCs w:val="24"/>
                <w:shd w:val="clear" w:color="auto" w:fill="FFFFFF"/>
              </w:rPr>
              <w:t xml:space="preserve"> ринку</w:t>
            </w:r>
          </w:p>
        </w:tc>
      </w:tr>
      <w:tr w:rsidR="00A91FCC" w:rsidRPr="001371EB" w:rsidTr="00493522">
        <w:tc>
          <w:tcPr>
            <w:tcW w:w="846" w:type="dxa"/>
          </w:tcPr>
          <w:p w:rsidR="00A91FCC" w:rsidRPr="001371EB" w:rsidRDefault="00A91FCC" w:rsidP="00493522">
            <w:pPr>
              <w:rPr>
                <w:sz w:val="24"/>
                <w:szCs w:val="24"/>
              </w:rPr>
            </w:pPr>
            <w:r w:rsidRPr="001371EB">
              <w:rPr>
                <w:sz w:val="24"/>
                <w:szCs w:val="24"/>
              </w:rPr>
              <w:t>100</w:t>
            </w:r>
          </w:p>
        </w:tc>
        <w:tc>
          <w:tcPr>
            <w:tcW w:w="2410" w:type="dxa"/>
          </w:tcPr>
          <w:p w:rsidR="00A91FCC" w:rsidRPr="001371EB" w:rsidRDefault="00A91FCC" w:rsidP="00493522">
            <w:pPr>
              <w:rPr>
                <w:sz w:val="24"/>
                <w:szCs w:val="24"/>
              </w:rPr>
            </w:pPr>
            <w:r w:rsidRPr="001371EB">
              <w:rPr>
                <w:sz w:val="24"/>
                <w:szCs w:val="24"/>
                <w:shd w:val="clear" w:color="auto" w:fill="FFFFFF"/>
              </w:rPr>
              <w:t>01401</w:t>
            </w:r>
          </w:p>
        </w:tc>
        <w:tc>
          <w:tcPr>
            <w:tcW w:w="6373" w:type="dxa"/>
          </w:tcPr>
          <w:p w:rsidR="00A91FCC" w:rsidRPr="001371EB" w:rsidRDefault="00A91FCC" w:rsidP="00493522">
            <w:pPr>
              <w:rPr>
                <w:sz w:val="24"/>
                <w:szCs w:val="24"/>
              </w:rPr>
            </w:pPr>
            <w:r w:rsidRPr="001371EB">
              <w:rPr>
                <w:sz w:val="24"/>
                <w:szCs w:val="24"/>
                <w:shd w:val="clear" w:color="auto" w:fill="FFFFFF"/>
              </w:rPr>
              <w:t>Внесення відомостей про припинення використання потужності до Державного реєстру потужностей операторі</w:t>
            </w:r>
            <w:proofErr w:type="gramStart"/>
            <w:r w:rsidRPr="001371EB">
              <w:rPr>
                <w:sz w:val="24"/>
                <w:szCs w:val="24"/>
                <w:shd w:val="clear" w:color="auto" w:fill="FFFFFF"/>
              </w:rPr>
              <w:t>в</w:t>
            </w:r>
            <w:proofErr w:type="gramEnd"/>
            <w:r w:rsidRPr="001371EB">
              <w:rPr>
                <w:sz w:val="24"/>
                <w:szCs w:val="24"/>
                <w:shd w:val="clear" w:color="auto" w:fill="FFFFFF"/>
              </w:rPr>
              <w:t xml:space="preserve"> ринку використання потужності</w:t>
            </w:r>
          </w:p>
        </w:tc>
      </w:tr>
      <w:tr w:rsidR="00A91FCC" w:rsidRPr="001371EB" w:rsidTr="00493522">
        <w:tc>
          <w:tcPr>
            <w:tcW w:w="846" w:type="dxa"/>
          </w:tcPr>
          <w:p w:rsidR="00A91FCC" w:rsidRPr="001371EB" w:rsidRDefault="00A91FCC" w:rsidP="00493522">
            <w:pPr>
              <w:rPr>
                <w:sz w:val="24"/>
                <w:szCs w:val="24"/>
              </w:rPr>
            </w:pPr>
            <w:r w:rsidRPr="001371EB">
              <w:rPr>
                <w:sz w:val="24"/>
                <w:szCs w:val="24"/>
              </w:rPr>
              <w:t>101</w:t>
            </w:r>
          </w:p>
        </w:tc>
        <w:tc>
          <w:tcPr>
            <w:tcW w:w="2410" w:type="dxa"/>
          </w:tcPr>
          <w:p w:rsidR="00A91FCC" w:rsidRPr="001371EB" w:rsidRDefault="00A91FCC" w:rsidP="00493522">
            <w:pPr>
              <w:rPr>
                <w:sz w:val="24"/>
                <w:szCs w:val="24"/>
              </w:rPr>
            </w:pPr>
            <w:r w:rsidRPr="001371EB">
              <w:rPr>
                <w:sz w:val="24"/>
                <w:szCs w:val="24"/>
                <w:shd w:val="clear" w:color="auto" w:fill="FFFFFF"/>
              </w:rPr>
              <w:t>01611</w:t>
            </w:r>
          </w:p>
        </w:tc>
        <w:tc>
          <w:tcPr>
            <w:tcW w:w="6373" w:type="dxa"/>
          </w:tcPr>
          <w:p w:rsidR="00A91FCC" w:rsidRPr="001371EB" w:rsidRDefault="00A91FCC" w:rsidP="00493522">
            <w:pPr>
              <w:rPr>
                <w:sz w:val="24"/>
                <w:szCs w:val="24"/>
              </w:rPr>
            </w:pPr>
            <w:r w:rsidRPr="001371EB">
              <w:rPr>
                <w:sz w:val="24"/>
                <w:szCs w:val="24"/>
                <w:shd w:val="clear" w:color="auto" w:fill="FFFFFF"/>
              </w:rPr>
              <w:t>Затвердження експортної потужності</w:t>
            </w:r>
          </w:p>
        </w:tc>
      </w:tr>
      <w:tr w:rsidR="00A91FCC" w:rsidRPr="001371EB" w:rsidTr="00493522">
        <w:tc>
          <w:tcPr>
            <w:tcW w:w="846" w:type="dxa"/>
          </w:tcPr>
          <w:p w:rsidR="00A91FCC" w:rsidRPr="001371EB" w:rsidRDefault="00A91FCC" w:rsidP="00493522">
            <w:pPr>
              <w:rPr>
                <w:sz w:val="24"/>
                <w:szCs w:val="24"/>
              </w:rPr>
            </w:pPr>
            <w:r w:rsidRPr="001371EB">
              <w:rPr>
                <w:sz w:val="24"/>
                <w:szCs w:val="24"/>
              </w:rPr>
              <w:t>102</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00300</w:t>
            </w:r>
          </w:p>
        </w:tc>
        <w:tc>
          <w:tcPr>
            <w:tcW w:w="6373" w:type="dxa"/>
          </w:tcPr>
          <w:p w:rsidR="00A91FCC" w:rsidRPr="001371EB" w:rsidRDefault="00A91FCC" w:rsidP="00493522">
            <w:pPr>
              <w:rPr>
                <w:sz w:val="24"/>
                <w:szCs w:val="24"/>
                <w:shd w:val="clear" w:color="auto" w:fill="FFFFFF"/>
              </w:rPr>
            </w:pPr>
            <w:proofErr w:type="gramStart"/>
            <w:r w:rsidRPr="001371EB">
              <w:rPr>
                <w:sz w:val="24"/>
                <w:szCs w:val="24"/>
                <w:shd w:val="clear" w:color="auto" w:fill="FFFFFF"/>
              </w:rPr>
              <w:t>Дозвіл на роботи з радіоактивними речовинами та іншими джерелами іонізуючого випромінювання (видача дозволу на роботи з радіоактивними речовинами та іншими джерелами іонізуючого випромінювання</w:t>
            </w:r>
            <w:proofErr w:type="gramEnd"/>
          </w:p>
        </w:tc>
      </w:tr>
      <w:tr w:rsidR="00A91FCC" w:rsidRPr="001371EB" w:rsidTr="00493522">
        <w:tc>
          <w:tcPr>
            <w:tcW w:w="846" w:type="dxa"/>
          </w:tcPr>
          <w:p w:rsidR="00A91FCC" w:rsidRPr="001371EB" w:rsidRDefault="00A91FCC" w:rsidP="00493522">
            <w:pPr>
              <w:rPr>
                <w:sz w:val="24"/>
                <w:szCs w:val="24"/>
              </w:rPr>
            </w:pPr>
            <w:r w:rsidRPr="001371EB">
              <w:rPr>
                <w:sz w:val="24"/>
                <w:szCs w:val="24"/>
              </w:rPr>
              <w:t>103</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00139</w:t>
            </w:r>
          </w:p>
        </w:tc>
        <w:tc>
          <w:tcPr>
            <w:tcW w:w="6373" w:type="dxa"/>
          </w:tcPr>
          <w:p w:rsidR="00A91FCC" w:rsidRPr="001371EB" w:rsidRDefault="00A91FCC" w:rsidP="00493522">
            <w:pPr>
              <w:rPr>
                <w:sz w:val="24"/>
                <w:szCs w:val="24"/>
                <w:shd w:val="clear" w:color="auto" w:fill="FFFFFF"/>
              </w:rPr>
            </w:pPr>
            <w:r w:rsidRPr="001371EB">
              <w:rPr>
                <w:sz w:val="24"/>
                <w:szCs w:val="24"/>
                <w:shd w:val="clear" w:color="auto" w:fill="FFFFFF"/>
              </w:rPr>
              <w:t xml:space="preserve">Анулювання дозволу на виконання робіт </w:t>
            </w:r>
            <w:proofErr w:type="gramStart"/>
            <w:r w:rsidRPr="001371EB">
              <w:rPr>
                <w:sz w:val="24"/>
                <w:szCs w:val="24"/>
                <w:shd w:val="clear" w:color="auto" w:fill="FFFFFF"/>
              </w:rPr>
              <w:t>п</w:t>
            </w:r>
            <w:proofErr w:type="gramEnd"/>
            <w:r w:rsidRPr="001371EB">
              <w:rPr>
                <w:sz w:val="24"/>
                <w:szCs w:val="24"/>
                <w:shd w:val="clear" w:color="auto" w:fill="FFFFFF"/>
              </w:rPr>
              <w:t>ідвищеної небезпеки та на експлуатацію (застосування) машин, механізмів, устатковання підвищеної небезпеки</w:t>
            </w:r>
          </w:p>
        </w:tc>
      </w:tr>
      <w:tr w:rsidR="00A91FCC" w:rsidRPr="001371EB" w:rsidTr="00493522">
        <w:tc>
          <w:tcPr>
            <w:tcW w:w="846" w:type="dxa"/>
          </w:tcPr>
          <w:p w:rsidR="00A91FCC" w:rsidRPr="001371EB" w:rsidRDefault="00A91FCC" w:rsidP="00493522">
            <w:pPr>
              <w:rPr>
                <w:sz w:val="24"/>
                <w:szCs w:val="24"/>
              </w:rPr>
            </w:pPr>
            <w:r w:rsidRPr="001371EB">
              <w:rPr>
                <w:sz w:val="24"/>
                <w:szCs w:val="24"/>
              </w:rPr>
              <w:t>104</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00258</w:t>
            </w:r>
          </w:p>
        </w:tc>
        <w:tc>
          <w:tcPr>
            <w:tcW w:w="6373" w:type="dxa"/>
          </w:tcPr>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2" w:type="dxa"/>
                <w:left w:w="12" w:type="dxa"/>
                <w:bottom w:w="12" w:type="dxa"/>
                <w:right w:w="12" w:type="dxa"/>
              </w:tblCellMar>
              <w:tblLook w:val="04A0"/>
            </w:tblPr>
            <w:tblGrid>
              <w:gridCol w:w="4605"/>
              <w:gridCol w:w="1519"/>
            </w:tblGrid>
            <w:tr w:rsidR="00A91FCC" w:rsidRPr="001371EB" w:rsidTr="00493522">
              <w:tc>
                <w:tcPr>
                  <w:tcW w:w="7800" w:type="dxa"/>
                  <w:tcBorders>
                    <w:top w:val="nil"/>
                    <w:left w:val="nil"/>
                    <w:bottom w:val="nil"/>
                    <w:right w:val="nil"/>
                  </w:tcBorders>
                  <w:shd w:val="clear" w:color="auto" w:fill="FFFFFF"/>
                  <w:hideMark/>
                </w:tcPr>
                <w:p w:rsidR="00A91FCC" w:rsidRPr="001371EB" w:rsidRDefault="00A91FCC" w:rsidP="00493522">
                  <w:pPr>
                    <w:pStyle w:val="rvps14"/>
                    <w:spacing w:before="150" w:beforeAutospacing="0" w:after="150" w:afterAutospacing="0"/>
                  </w:pPr>
                  <w:r w:rsidRPr="001371EB">
                    <w:t xml:space="preserve">Реєстрація декларації про відходи </w:t>
                  </w:r>
                </w:p>
              </w:tc>
              <w:tc>
                <w:tcPr>
                  <w:tcW w:w="2880" w:type="dxa"/>
                  <w:tcBorders>
                    <w:top w:val="nil"/>
                    <w:left w:val="nil"/>
                    <w:bottom w:val="nil"/>
                    <w:right w:val="nil"/>
                  </w:tcBorders>
                  <w:shd w:val="clear" w:color="auto" w:fill="FFFFFF"/>
                  <w:hideMark/>
                </w:tcPr>
                <w:p w:rsidR="00A91FCC" w:rsidRPr="001371EB" w:rsidRDefault="00A91FCC" w:rsidP="00493522"/>
              </w:tc>
            </w:tr>
          </w:tbl>
          <w:p w:rsidR="00A91FCC" w:rsidRPr="001371EB" w:rsidRDefault="00A91FCC" w:rsidP="00493522">
            <w:pPr>
              <w:rPr>
                <w:sz w:val="24"/>
                <w:szCs w:val="24"/>
                <w:shd w:val="clear" w:color="auto" w:fill="FFFFFF"/>
              </w:rPr>
            </w:pPr>
          </w:p>
        </w:tc>
      </w:tr>
      <w:tr w:rsidR="00A91FCC" w:rsidRPr="001371EB" w:rsidTr="00493522">
        <w:tc>
          <w:tcPr>
            <w:tcW w:w="846" w:type="dxa"/>
          </w:tcPr>
          <w:p w:rsidR="00A91FCC" w:rsidRPr="001371EB" w:rsidRDefault="00A91FCC" w:rsidP="00493522">
            <w:pPr>
              <w:rPr>
                <w:sz w:val="24"/>
                <w:szCs w:val="24"/>
              </w:rPr>
            </w:pPr>
            <w:r w:rsidRPr="001371EB">
              <w:rPr>
                <w:sz w:val="24"/>
                <w:szCs w:val="24"/>
              </w:rPr>
              <w:t>105</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01454</w:t>
            </w:r>
          </w:p>
        </w:tc>
        <w:tc>
          <w:tcPr>
            <w:tcW w:w="6373" w:type="dxa"/>
          </w:tcPr>
          <w:p w:rsidR="00A91FCC" w:rsidRPr="001371EB" w:rsidRDefault="00A91FCC" w:rsidP="00493522">
            <w:pPr>
              <w:pStyle w:val="rvps14"/>
              <w:spacing w:before="150" w:beforeAutospacing="0" w:after="150" w:afterAutospacing="0"/>
            </w:pPr>
            <w:r w:rsidRPr="001371EB">
              <w:t>Реєстрація пасіки</w:t>
            </w:r>
          </w:p>
        </w:tc>
      </w:tr>
      <w:tr w:rsidR="00A91FCC" w:rsidRPr="001371EB" w:rsidTr="00493522">
        <w:tc>
          <w:tcPr>
            <w:tcW w:w="846" w:type="dxa"/>
          </w:tcPr>
          <w:p w:rsidR="00A91FCC" w:rsidRPr="001371EB" w:rsidRDefault="00A91FCC" w:rsidP="00493522">
            <w:pPr>
              <w:rPr>
                <w:sz w:val="24"/>
                <w:szCs w:val="24"/>
              </w:rPr>
            </w:pPr>
            <w:r w:rsidRPr="001371EB">
              <w:rPr>
                <w:sz w:val="24"/>
                <w:szCs w:val="24"/>
              </w:rPr>
              <w:t>106</w:t>
            </w:r>
          </w:p>
        </w:tc>
        <w:tc>
          <w:tcPr>
            <w:tcW w:w="2410" w:type="dxa"/>
          </w:tcPr>
          <w:p w:rsidR="00A91FCC" w:rsidRPr="001371EB" w:rsidRDefault="00A91FCC" w:rsidP="00493522">
            <w:pPr>
              <w:rPr>
                <w:sz w:val="24"/>
                <w:szCs w:val="24"/>
              </w:rPr>
            </w:pPr>
            <w:r w:rsidRPr="001371EB">
              <w:rPr>
                <w:sz w:val="24"/>
                <w:szCs w:val="24"/>
                <w:shd w:val="clear" w:color="auto" w:fill="FFFFFF"/>
              </w:rPr>
              <w:t>01369</w:t>
            </w:r>
          </w:p>
        </w:tc>
        <w:tc>
          <w:tcPr>
            <w:tcW w:w="6373" w:type="dxa"/>
          </w:tcPr>
          <w:p w:rsidR="00A91FCC" w:rsidRPr="001371EB" w:rsidRDefault="00A91FCC" w:rsidP="00493522">
            <w:pPr>
              <w:rPr>
                <w:sz w:val="24"/>
                <w:szCs w:val="24"/>
                <w:shd w:val="clear" w:color="auto" w:fill="FFFFFF"/>
              </w:rPr>
            </w:pPr>
            <w:r w:rsidRPr="001371EB">
              <w:rPr>
                <w:sz w:val="24"/>
                <w:szCs w:val="24"/>
                <w:shd w:val="clear" w:color="auto" w:fill="FFFFFF"/>
              </w:rPr>
              <w:t>Комплексна послуга “єМалятко”:</w:t>
            </w:r>
          </w:p>
          <w:p w:rsidR="00A91FCC" w:rsidRPr="001371EB" w:rsidRDefault="00A91FCC" w:rsidP="00A91FCC">
            <w:pPr>
              <w:pStyle w:val="a3"/>
              <w:numPr>
                <w:ilvl w:val="0"/>
                <w:numId w:val="10"/>
              </w:numPr>
              <w:suppressAutoHyphens w:val="0"/>
              <w:rPr>
                <w:sz w:val="24"/>
                <w:szCs w:val="24"/>
                <w:shd w:val="clear" w:color="auto" w:fill="FFFFFF"/>
              </w:rPr>
            </w:pPr>
            <w:r w:rsidRPr="001371EB">
              <w:rPr>
                <w:sz w:val="24"/>
                <w:szCs w:val="24"/>
                <w:shd w:val="clear" w:color="auto" w:fill="FFFFFF"/>
              </w:rPr>
              <w:t>державна реєстрація народження та визначення походження дитини</w:t>
            </w:r>
          </w:p>
          <w:p w:rsidR="00A91FCC" w:rsidRPr="001371EB" w:rsidRDefault="00A91FCC" w:rsidP="00A91FCC">
            <w:pPr>
              <w:pStyle w:val="a3"/>
              <w:numPr>
                <w:ilvl w:val="0"/>
                <w:numId w:val="10"/>
              </w:numPr>
              <w:suppressAutoHyphens w:val="0"/>
              <w:rPr>
                <w:sz w:val="24"/>
                <w:szCs w:val="24"/>
              </w:rPr>
            </w:pPr>
            <w:r w:rsidRPr="001371EB">
              <w:rPr>
                <w:sz w:val="24"/>
                <w:szCs w:val="24"/>
                <w:shd w:val="clear" w:color="auto" w:fill="FFFFFF"/>
              </w:rPr>
              <w:t xml:space="preserve"> реєстрація місця проживання</w:t>
            </w:r>
          </w:p>
          <w:p w:rsidR="00A91FCC" w:rsidRPr="001371EB" w:rsidRDefault="00A91FCC" w:rsidP="00A91FCC">
            <w:pPr>
              <w:pStyle w:val="a3"/>
              <w:numPr>
                <w:ilvl w:val="0"/>
                <w:numId w:val="10"/>
              </w:numPr>
              <w:suppressAutoHyphens w:val="0"/>
              <w:rPr>
                <w:sz w:val="24"/>
                <w:szCs w:val="24"/>
              </w:rPr>
            </w:pPr>
            <w:r w:rsidRPr="001371EB">
              <w:rPr>
                <w:sz w:val="24"/>
                <w:szCs w:val="24"/>
                <w:shd w:val="clear" w:color="auto" w:fill="FFFFFF"/>
              </w:rPr>
              <w:lastRenderedPageBreak/>
              <w:t>призначення допомоги при народженні дитини</w:t>
            </w:r>
          </w:p>
          <w:p w:rsidR="00A91FCC" w:rsidRPr="001371EB" w:rsidRDefault="00A91FCC" w:rsidP="00A91FCC">
            <w:pPr>
              <w:pStyle w:val="a3"/>
              <w:numPr>
                <w:ilvl w:val="0"/>
                <w:numId w:val="10"/>
              </w:numPr>
              <w:suppressAutoHyphens w:val="0"/>
              <w:rPr>
                <w:sz w:val="24"/>
                <w:szCs w:val="24"/>
              </w:rPr>
            </w:pPr>
            <w:r w:rsidRPr="001371EB">
              <w:rPr>
                <w:sz w:val="24"/>
                <w:szCs w:val="24"/>
                <w:shd w:val="clear" w:color="auto" w:fill="FFFFFF"/>
              </w:rPr>
              <w:t>призначення допомоги на дітей, які виховуються у багатодітних сі</w:t>
            </w:r>
            <w:proofErr w:type="gramStart"/>
            <w:r w:rsidRPr="001371EB">
              <w:rPr>
                <w:sz w:val="24"/>
                <w:szCs w:val="24"/>
                <w:shd w:val="clear" w:color="auto" w:fill="FFFFFF"/>
              </w:rPr>
              <w:t>м</w:t>
            </w:r>
            <w:proofErr w:type="gramEnd"/>
            <w:r w:rsidRPr="001371EB">
              <w:rPr>
                <w:sz w:val="24"/>
                <w:szCs w:val="24"/>
                <w:shd w:val="clear" w:color="auto" w:fill="FFFFFF"/>
              </w:rPr>
              <w:t>’ях</w:t>
            </w:r>
          </w:p>
          <w:p w:rsidR="00A91FCC" w:rsidRPr="001371EB" w:rsidRDefault="00A91FCC" w:rsidP="00A91FCC">
            <w:pPr>
              <w:pStyle w:val="a3"/>
              <w:numPr>
                <w:ilvl w:val="0"/>
                <w:numId w:val="10"/>
              </w:numPr>
              <w:suppressAutoHyphens w:val="0"/>
              <w:rPr>
                <w:sz w:val="24"/>
                <w:szCs w:val="24"/>
              </w:rPr>
            </w:pPr>
            <w:r w:rsidRPr="001371EB">
              <w:rPr>
                <w:sz w:val="24"/>
                <w:szCs w:val="24"/>
                <w:shd w:val="clear" w:color="auto" w:fill="FFFFFF"/>
              </w:rPr>
              <w:t>внесення відомостей про дитину до Реєстру пацієнтів, що ведеться у центральній базі даних електронної системи охорони здоров’я</w:t>
            </w:r>
          </w:p>
          <w:p w:rsidR="00A91FCC" w:rsidRPr="001371EB" w:rsidRDefault="00A91FCC" w:rsidP="00A91FCC">
            <w:pPr>
              <w:pStyle w:val="a3"/>
              <w:numPr>
                <w:ilvl w:val="0"/>
                <w:numId w:val="10"/>
              </w:numPr>
              <w:suppressAutoHyphens w:val="0"/>
              <w:rPr>
                <w:sz w:val="24"/>
                <w:szCs w:val="24"/>
              </w:rPr>
            </w:pPr>
            <w:r w:rsidRPr="001371EB">
              <w:rPr>
                <w:sz w:val="24"/>
                <w:szCs w:val="24"/>
                <w:shd w:val="clear" w:color="auto" w:fill="FFFFFF"/>
              </w:rPr>
              <w:t>реєстрація у Державному реє</w:t>
            </w:r>
            <w:proofErr w:type="gramStart"/>
            <w:r w:rsidRPr="001371EB">
              <w:rPr>
                <w:sz w:val="24"/>
                <w:szCs w:val="24"/>
                <w:shd w:val="clear" w:color="auto" w:fill="FFFFFF"/>
              </w:rPr>
              <w:t>стр</w:t>
            </w:r>
            <w:proofErr w:type="gramEnd"/>
            <w:r w:rsidRPr="001371EB">
              <w:rPr>
                <w:sz w:val="24"/>
                <w:szCs w:val="24"/>
                <w:shd w:val="clear" w:color="auto" w:fill="FFFFFF"/>
              </w:rPr>
              <w:t>і фізичних осіб - платників податків</w:t>
            </w:r>
          </w:p>
          <w:p w:rsidR="00A91FCC" w:rsidRPr="001371EB" w:rsidRDefault="00A91FCC" w:rsidP="00A91FCC">
            <w:pPr>
              <w:pStyle w:val="a3"/>
              <w:numPr>
                <w:ilvl w:val="0"/>
                <w:numId w:val="10"/>
              </w:numPr>
              <w:suppressAutoHyphens w:val="0"/>
              <w:rPr>
                <w:sz w:val="24"/>
                <w:szCs w:val="24"/>
              </w:rPr>
            </w:pPr>
            <w:r w:rsidRPr="001371EB">
              <w:rPr>
                <w:sz w:val="24"/>
                <w:szCs w:val="24"/>
                <w:shd w:val="clear" w:color="auto" w:fill="FFFFFF"/>
              </w:rPr>
              <w:t>видача посвідчень батьків багатодітної сі</w:t>
            </w:r>
            <w:proofErr w:type="gramStart"/>
            <w:r w:rsidRPr="001371EB">
              <w:rPr>
                <w:sz w:val="24"/>
                <w:szCs w:val="24"/>
                <w:shd w:val="clear" w:color="auto" w:fill="FFFFFF"/>
              </w:rPr>
              <w:t>м</w:t>
            </w:r>
            <w:proofErr w:type="gramEnd"/>
            <w:r w:rsidRPr="001371EB">
              <w:rPr>
                <w:sz w:val="24"/>
                <w:szCs w:val="24"/>
                <w:shd w:val="clear" w:color="auto" w:fill="FFFFFF"/>
              </w:rPr>
              <w:t>’ї та дитини з багатодітної сім’ї</w:t>
            </w:r>
          </w:p>
          <w:p w:rsidR="00A91FCC" w:rsidRPr="001371EB" w:rsidRDefault="00A91FCC" w:rsidP="00A91FCC">
            <w:pPr>
              <w:pStyle w:val="a3"/>
              <w:numPr>
                <w:ilvl w:val="0"/>
                <w:numId w:val="10"/>
              </w:numPr>
              <w:suppressAutoHyphens w:val="0"/>
              <w:rPr>
                <w:sz w:val="24"/>
                <w:szCs w:val="24"/>
              </w:rPr>
            </w:pPr>
            <w:r w:rsidRPr="001371EB">
              <w:rPr>
                <w:sz w:val="24"/>
                <w:szCs w:val="24"/>
                <w:shd w:val="clear" w:color="auto" w:fill="FFFFFF"/>
              </w:rPr>
              <w:t>визначення належності новонародженої дитини до громадянства України</w:t>
            </w:r>
          </w:p>
          <w:p w:rsidR="00A91FCC" w:rsidRPr="001371EB" w:rsidRDefault="00A91FCC" w:rsidP="00A91FCC">
            <w:pPr>
              <w:pStyle w:val="a3"/>
              <w:numPr>
                <w:ilvl w:val="0"/>
                <w:numId w:val="10"/>
              </w:numPr>
              <w:suppressAutoHyphens w:val="0"/>
              <w:rPr>
                <w:sz w:val="24"/>
                <w:szCs w:val="24"/>
              </w:rPr>
            </w:pPr>
            <w:r w:rsidRPr="001371EB">
              <w:rPr>
                <w:sz w:val="24"/>
                <w:szCs w:val="24"/>
                <w:shd w:val="clear" w:color="auto" w:fill="FFFFFF"/>
              </w:rPr>
              <w:t>внесення інформації про новонароджену дитину до Єдиного державного демографічного реєстру з присвоєнням унікального номера запису в ньому</w:t>
            </w:r>
          </w:p>
          <w:p w:rsidR="00A91FCC" w:rsidRPr="001371EB" w:rsidRDefault="00A91FCC" w:rsidP="00A91FCC">
            <w:pPr>
              <w:pStyle w:val="a3"/>
              <w:numPr>
                <w:ilvl w:val="0"/>
                <w:numId w:val="10"/>
              </w:numPr>
              <w:suppressAutoHyphens w:val="0"/>
              <w:rPr>
                <w:sz w:val="24"/>
                <w:szCs w:val="24"/>
              </w:rPr>
            </w:pPr>
            <w:r w:rsidRPr="001371EB">
              <w:rPr>
                <w:sz w:val="24"/>
                <w:szCs w:val="24"/>
                <w:shd w:val="clear" w:color="auto" w:fill="FFFFFF"/>
              </w:rPr>
              <w:t xml:space="preserve">надання одноразової натуральної допомоги “пакунок малюка” за </w:t>
            </w:r>
            <w:proofErr w:type="gramStart"/>
            <w:r w:rsidRPr="001371EB">
              <w:rPr>
                <w:sz w:val="24"/>
                <w:szCs w:val="24"/>
                <w:shd w:val="clear" w:color="auto" w:fill="FFFFFF"/>
              </w:rPr>
              <w:t>м</w:t>
            </w:r>
            <w:proofErr w:type="gramEnd"/>
            <w:r w:rsidRPr="001371EB">
              <w:rPr>
                <w:sz w:val="24"/>
                <w:szCs w:val="24"/>
                <w:shd w:val="clear" w:color="auto" w:fill="FFFFFF"/>
              </w:rPr>
              <w:t>ісцем проживання або перебування її отримувача</w:t>
            </w:r>
          </w:p>
          <w:p w:rsidR="00A91FCC" w:rsidRPr="001371EB" w:rsidRDefault="00A91FCC" w:rsidP="00A91FCC">
            <w:pPr>
              <w:pStyle w:val="a3"/>
              <w:numPr>
                <w:ilvl w:val="0"/>
                <w:numId w:val="10"/>
              </w:numPr>
              <w:suppressAutoHyphens w:val="0"/>
              <w:rPr>
                <w:sz w:val="24"/>
                <w:szCs w:val="24"/>
              </w:rPr>
            </w:pPr>
            <w:r w:rsidRPr="001371EB">
              <w:rPr>
                <w:sz w:val="24"/>
                <w:szCs w:val="24"/>
                <w:shd w:val="clear" w:color="auto" w:fill="FFFFFF"/>
              </w:rPr>
              <w:t>надання грошової компенсації вартості одноразової натуральної допомоги “пакунок малюка”</w:t>
            </w:r>
          </w:p>
        </w:tc>
      </w:tr>
      <w:tr w:rsidR="00A91FCC" w:rsidRPr="001371EB" w:rsidTr="00493522">
        <w:tc>
          <w:tcPr>
            <w:tcW w:w="846" w:type="dxa"/>
          </w:tcPr>
          <w:p w:rsidR="00A91FCC" w:rsidRPr="001371EB" w:rsidRDefault="00A91FCC" w:rsidP="00493522">
            <w:pPr>
              <w:rPr>
                <w:sz w:val="24"/>
                <w:szCs w:val="24"/>
              </w:rPr>
            </w:pPr>
            <w:r w:rsidRPr="001371EB">
              <w:rPr>
                <w:sz w:val="24"/>
                <w:szCs w:val="24"/>
              </w:rPr>
              <w:lastRenderedPageBreak/>
              <w:t>107</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01213</w:t>
            </w:r>
          </w:p>
        </w:tc>
        <w:tc>
          <w:tcPr>
            <w:tcW w:w="6373" w:type="dxa"/>
          </w:tcPr>
          <w:p w:rsidR="00A91FCC" w:rsidRPr="001371EB" w:rsidRDefault="00A91FCC" w:rsidP="00493522">
            <w:pPr>
              <w:rPr>
                <w:sz w:val="24"/>
                <w:szCs w:val="24"/>
                <w:shd w:val="clear" w:color="auto" w:fill="FFFFFF"/>
              </w:rPr>
            </w:pPr>
            <w:r w:rsidRPr="001371EB">
              <w:rPr>
                <w:sz w:val="24"/>
                <w:szCs w:val="24"/>
                <w:lang w:eastAsia="uk-UA"/>
              </w:rPr>
              <w:t>Надання виписки з погосподарської книги</w:t>
            </w:r>
          </w:p>
        </w:tc>
      </w:tr>
      <w:tr w:rsidR="00A91FCC" w:rsidRPr="001371EB" w:rsidTr="00493522">
        <w:tc>
          <w:tcPr>
            <w:tcW w:w="846" w:type="dxa"/>
          </w:tcPr>
          <w:p w:rsidR="00A91FCC" w:rsidRPr="001371EB" w:rsidRDefault="00A91FCC" w:rsidP="00493522">
            <w:pPr>
              <w:rPr>
                <w:sz w:val="24"/>
                <w:szCs w:val="24"/>
              </w:rPr>
            </w:pPr>
            <w:r w:rsidRPr="001371EB">
              <w:rPr>
                <w:sz w:val="24"/>
                <w:szCs w:val="24"/>
              </w:rPr>
              <w:t>108</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00201</w:t>
            </w:r>
          </w:p>
        </w:tc>
        <w:tc>
          <w:tcPr>
            <w:tcW w:w="6373" w:type="dxa"/>
          </w:tcPr>
          <w:p w:rsidR="00A91FCC" w:rsidRPr="001371EB" w:rsidRDefault="00A91FCC" w:rsidP="00493522">
            <w:pPr>
              <w:rPr>
                <w:sz w:val="24"/>
                <w:szCs w:val="24"/>
                <w:lang w:eastAsia="uk-UA"/>
              </w:rPr>
            </w:pPr>
            <w:r w:rsidRPr="001371EB">
              <w:rPr>
                <w:sz w:val="24"/>
                <w:szCs w:val="24"/>
                <w:lang w:eastAsia="uk-UA"/>
              </w:rPr>
              <w:t xml:space="preserve">Видача довідки  (витягу) </w:t>
            </w:r>
            <w:proofErr w:type="gramStart"/>
            <w:r w:rsidRPr="001371EB">
              <w:rPr>
                <w:sz w:val="24"/>
                <w:szCs w:val="24"/>
                <w:lang w:eastAsia="uk-UA"/>
              </w:rPr>
              <w:t>про</w:t>
            </w:r>
            <w:proofErr w:type="gramEnd"/>
            <w:r w:rsidRPr="001371EB">
              <w:rPr>
                <w:sz w:val="24"/>
                <w:szCs w:val="24"/>
                <w:lang w:eastAsia="uk-UA"/>
              </w:rPr>
              <w:t xml:space="preserve"> </w:t>
            </w:r>
            <w:proofErr w:type="gramStart"/>
            <w:r w:rsidRPr="001371EB">
              <w:rPr>
                <w:sz w:val="24"/>
                <w:szCs w:val="24"/>
                <w:lang w:eastAsia="uk-UA"/>
              </w:rPr>
              <w:t>заре</w:t>
            </w:r>
            <w:proofErr w:type="gramEnd"/>
            <w:r w:rsidRPr="001371EB">
              <w:rPr>
                <w:sz w:val="24"/>
                <w:szCs w:val="24"/>
                <w:lang w:eastAsia="uk-UA"/>
              </w:rPr>
              <w:t>єстрованих у житловому приміщенні/будинку осіб</w:t>
            </w:r>
          </w:p>
        </w:tc>
      </w:tr>
      <w:tr w:rsidR="00A91FCC" w:rsidRPr="001371EB" w:rsidTr="00493522">
        <w:tc>
          <w:tcPr>
            <w:tcW w:w="846" w:type="dxa"/>
          </w:tcPr>
          <w:p w:rsidR="00A91FCC" w:rsidRPr="001371EB" w:rsidRDefault="00A91FCC" w:rsidP="00493522">
            <w:pPr>
              <w:rPr>
                <w:sz w:val="24"/>
                <w:szCs w:val="24"/>
              </w:rPr>
            </w:pPr>
            <w:r w:rsidRPr="001371EB">
              <w:rPr>
                <w:sz w:val="24"/>
                <w:szCs w:val="24"/>
              </w:rPr>
              <w:t>109</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00023</w:t>
            </w:r>
          </w:p>
        </w:tc>
        <w:tc>
          <w:tcPr>
            <w:tcW w:w="6373" w:type="dxa"/>
          </w:tcPr>
          <w:p w:rsidR="00A91FCC" w:rsidRPr="001371EB" w:rsidRDefault="00A91FCC" w:rsidP="00493522">
            <w:pPr>
              <w:rPr>
                <w:sz w:val="24"/>
                <w:szCs w:val="24"/>
                <w:lang w:eastAsia="uk-UA"/>
              </w:rPr>
            </w:pPr>
            <w:r w:rsidRPr="001371EB">
              <w:rPr>
                <w:sz w:val="24"/>
                <w:szCs w:val="24"/>
                <w:lang w:eastAsia="uk-UA"/>
              </w:rPr>
              <w:t xml:space="preserve">Оформлення і видача паспорта громадянина України з безконтактним електронним носієм вперше </w:t>
            </w:r>
            <w:proofErr w:type="gramStart"/>
            <w:r w:rsidRPr="001371EB">
              <w:rPr>
                <w:sz w:val="24"/>
                <w:szCs w:val="24"/>
                <w:lang w:eastAsia="uk-UA"/>
              </w:rPr>
              <w:t>п</w:t>
            </w:r>
            <w:proofErr w:type="gramEnd"/>
            <w:r w:rsidRPr="001371EB">
              <w:rPr>
                <w:sz w:val="24"/>
                <w:szCs w:val="24"/>
                <w:lang w:eastAsia="uk-UA"/>
              </w:rPr>
              <w:t>ісля досягнення 14-річного віку</w:t>
            </w:r>
          </w:p>
        </w:tc>
      </w:tr>
      <w:tr w:rsidR="00A91FCC" w:rsidRPr="001371EB" w:rsidTr="00493522">
        <w:tc>
          <w:tcPr>
            <w:tcW w:w="846" w:type="dxa"/>
          </w:tcPr>
          <w:p w:rsidR="00A91FCC" w:rsidRPr="001371EB" w:rsidRDefault="00A91FCC" w:rsidP="00493522">
            <w:pPr>
              <w:rPr>
                <w:sz w:val="24"/>
                <w:szCs w:val="24"/>
              </w:rPr>
            </w:pPr>
            <w:r w:rsidRPr="001371EB">
              <w:rPr>
                <w:sz w:val="24"/>
                <w:szCs w:val="24"/>
              </w:rPr>
              <w:t>110</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00025</w:t>
            </w:r>
          </w:p>
        </w:tc>
        <w:tc>
          <w:tcPr>
            <w:tcW w:w="6373" w:type="dxa"/>
          </w:tcPr>
          <w:p w:rsidR="00A91FCC" w:rsidRPr="001371EB" w:rsidRDefault="00A91FCC" w:rsidP="00493522">
            <w:pPr>
              <w:rPr>
                <w:sz w:val="24"/>
                <w:szCs w:val="24"/>
                <w:lang w:eastAsia="uk-UA"/>
              </w:rPr>
            </w:pPr>
            <w:r w:rsidRPr="001371EB">
              <w:rPr>
                <w:sz w:val="24"/>
                <w:szCs w:val="24"/>
                <w:lang w:eastAsia="uk-UA"/>
              </w:rPr>
              <w:t>Оформлення і видача паспорта громадянина України з безконтактним електронним носіє</w:t>
            </w:r>
            <w:proofErr w:type="gramStart"/>
            <w:r w:rsidRPr="001371EB">
              <w:rPr>
                <w:sz w:val="24"/>
                <w:szCs w:val="24"/>
                <w:lang w:eastAsia="uk-UA"/>
              </w:rPr>
              <w:t>м</w:t>
            </w:r>
            <w:proofErr w:type="gramEnd"/>
            <w:r w:rsidRPr="001371EB">
              <w:rPr>
                <w:sz w:val="24"/>
                <w:szCs w:val="24"/>
                <w:lang w:eastAsia="uk-UA"/>
              </w:rPr>
              <w:t xml:space="preserve"> у зв’язку з втратою/викраденням паспорта громадянина України з безконтактним електронним носієм</w:t>
            </w:r>
          </w:p>
        </w:tc>
      </w:tr>
      <w:tr w:rsidR="00A91FCC" w:rsidRPr="001371EB" w:rsidTr="00493522">
        <w:tc>
          <w:tcPr>
            <w:tcW w:w="846" w:type="dxa"/>
          </w:tcPr>
          <w:p w:rsidR="00A91FCC" w:rsidRPr="001371EB" w:rsidRDefault="00A91FCC" w:rsidP="00493522">
            <w:pPr>
              <w:rPr>
                <w:sz w:val="24"/>
                <w:szCs w:val="24"/>
              </w:rPr>
            </w:pPr>
            <w:r w:rsidRPr="001371EB">
              <w:rPr>
                <w:sz w:val="24"/>
                <w:szCs w:val="24"/>
              </w:rPr>
              <w:t>111</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00026</w:t>
            </w:r>
          </w:p>
        </w:tc>
        <w:tc>
          <w:tcPr>
            <w:tcW w:w="6373" w:type="dxa"/>
          </w:tcPr>
          <w:p w:rsidR="00A91FCC" w:rsidRPr="001371EB" w:rsidRDefault="00A91FCC" w:rsidP="00493522">
            <w:pPr>
              <w:rPr>
                <w:sz w:val="24"/>
                <w:szCs w:val="24"/>
                <w:shd w:val="clear" w:color="auto" w:fill="FFFFFF"/>
              </w:rPr>
            </w:pPr>
            <w:r w:rsidRPr="001371EB">
              <w:rPr>
                <w:sz w:val="24"/>
                <w:szCs w:val="24"/>
                <w:shd w:val="clear" w:color="auto" w:fill="FFFFFF"/>
              </w:rPr>
              <w:t>Вклеювання до паспорта громадянина України (зразка 1994 року) фотокартки при досягненні 25- і 45-річного віку</w:t>
            </w:r>
          </w:p>
        </w:tc>
      </w:tr>
      <w:tr w:rsidR="00A91FCC" w:rsidRPr="001371EB" w:rsidTr="00493522">
        <w:tc>
          <w:tcPr>
            <w:tcW w:w="846" w:type="dxa"/>
          </w:tcPr>
          <w:p w:rsidR="00A91FCC" w:rsidRPr="001371EB" w:rsidRDefault="00A91FCC" w:rsidP="00493522">
            <w:pPr>
              <w:rPr>
                <w:sz w:val="24"/>
                <w:szCs w:val="24"/>
              </w:rPr>
            </w:pPr>
            <w:r w:rsidRPr="001371EB">
              <w:rPr>
                <w:sz w:val="24"/>
                <w:szCs w:val="24"/>
              </w:rPr>
              <w:t>112</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00027</w:t>
            </w:r>
          </w:p>
        </w:tc>
        <w:tc>
          <w:tcPr>
            <w:tcW w:w="6373" w:type="dxa"/>
          </w:tcPr>
          <w:p w:rsidR="00A91FCC" w:rsidRPr="001371EB" w:rsidRDefault="00A91FCC" w:rsidP="00493522">
            <w:pPr>
              <w:rPr>
                <w:sz w:val="24"/>
                <w:szCs w:val="24"/>
                <w:shd w:val="clear" w:color="auto" w:fill="FFFFFF"/>
              </w:rPr>
            </w:pPr>
            <w:r w:rsidRPr="001371EB">
              <w:rPr>
                <w:sz w:val="24"/>
                <w:szCs w:val="24"/>
                <w:shd w:val="clear" w:color="auto" w:fill="FFFFFF"/>
              </w:rPr>
              <w:t>Оформлення і видача паспорта громадянина України для виїзду за кордон з безконтактним електронним носіє</w:t>
            </w:r>
            <w:proofErr w:type="gramStart"/>
            <w:r w:rsidRPr="001371EB">
              <w:rPr>
                <w:sz w:val="24"/>
                <w:szCs w:val="24"/>
                <w:shd w:val="clear" w:color="auto" w:fill="FFFFFF"/>
              </w:rPr>
              <w:t>м</w:t>
            </w:r>
            <w:proofErr w:type="gramEnd"/>
          </w:p>
        </w:tc>
      </w:tr>
      <w:tr w:rsidR="00A91FCC" w:rsidRPr="001371EB" w:rsidTr="00493522">
        <w:tc>
          <w:tcPr>
            <w:tcW w:w="846" w:type="dxa"/>
          </w:tcPr>
          <w:p w:rsidR="00A91FCC" w:rsidRPr="001371EB" w:rsidRDefault="00A91FCC" w:rsidP="00493522">
            <w:pPr>
              <w:rPr>
                <w:sz w:val="24"/>
                <w:szCs w:val="24"/>
              </w:rPr>
            </w:pPr>
            <w:r w:rsidRPr="001371EB">
              <w:rPr>
                <w:sz w:val="24"/>
                <w:szCs w:val="24"/>
              </w:rPr>
              <w:t>113</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00028</w:t>
            </w:r>
          </w:p>
        </w:tc>
        <w:tc>
          <w:tcPr>
            <w:tcW w:w="6373" w:type="dxa"/>
          </w:tcPr>
          <w:p w:rsidR="00A91FCC" w:rsidRPr="001371EB" w:rsidRDefault="00A91FCC" w:rsidP="00493522">
            <w:pPr>
              <w:rPr>
                <w:sz w:val="24"/>
                <w:szCs w:val="24"/>
                <w:shd w:val="clear" w:color="auto" w:fill="FFFFFF"/>
              </w:rPr>
            </w:pPr>
            <w:r w:rsidRPr="001371EB">
              <w:rPr>
                <w:sz w:val="24"/>
                <w:szCs w:val="24"/>
                <w:shd w:val="clear" w:color="auto" w:fill="FFFFFF"/>
              </w:rPr>
              <w:t>Оформлення і видача паспорта громадянина України для виїзду за кордон з безконтактним електронним носіє</w:t>
            </w:r>
            <w:proofErr w:type="gramStart"/>
            <w:r w:rsidRPr="001371EB">
              <w:rPr>
                <w:sz w:val="24"/>
                <w:szCs w:val="24"/>
                <w:shd w:val="clear" w:color="auto" w:fill="FFFFFF"/>
              </w:rPr>
              <w:t>м</w:t>
            </w:r>
            <w:proofErr w:type="gramEnd"/>
            <w:r w:rsidRPr="001371EB">
              <w:rPr>
                <w:sz w:val="24"/>
                <w:szCs w:val="24"/>
                <w:shd w:val="clear" w:color="auto" w:fill="FFFFFF"/>
              </w:rPr>
              <w:t xml:space="preserve"> замість втраченого або викраденого</w:t>
            </w:r>
          </w:p>
        </w:tc>
      </w:tr>
      <w:tr w:rsidR="00A91FCC" w:rsidRPr="001371EB" w:rsidTr="00493522">
        <w:tc>
          <w:tcPr>
            <w:tcW w:w="846" w:type="dxa"/>
          </w:tcPr>
          <w:p w:rsidR="00A91FCC" w:rsidRPr="001371EB" w:rsidRDefault="00A91FCC" w:rsidP="00493522">
            <w:pPr>
              <w:rPr>
                <w:sz w:val="24"/>
                <w:szCs w:val="24"/>
              </w:rPr>
            </w:pPr>
            <w:r w:rsidRPr="001371EB">
              <w:rPr>
                <w:sz w:val="24"/>
                <w:szCs w:val="24"/>
              </w:rPr>
              <w:t>114</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00287</w:t>
            </w:r>
          </w:p>
        </w:tc>
        <w:tc>
          <w:tcPr>
            <w:tcW w:w="6373" w:type="dxa"/>
          </w:tcPr>
          <w:p w:rsidR="00A91FCC" w:rsidRPr="001371EB" w:rsidRDefault="00A91FCC" w:rsidP="00493522">
            <w:pPr>
              <w:rPr>
                <w:sz w:val="24"/>
                <w:szCs w:val="24"/>
                <w:shd w:val="clear" w:color="auto" w:fill="FFFFFF"/>
              </w:rPr>
            </w:pPr>
            <w:r w:rsidRPr="001371EB">
              <w:rPr>
                <w:sz w:val="24"/>
                <w:szCs w:val="24"/>
                <w:shd w:val="clear" w:color="auto" w:fill="FFFFFF"/>
              </w:rPr>
              <w:t>Оформлення і видача паспорта громадянина України з безконтактним електронним носіє</w:t>
            </w:r>
            <w:proofErr w:type="gramStart"/>
            <w:r w:rsidRPr="001371EB">
              <w:rPr>
                <w:sz w:val="24"/>
                <w:szCs w:val="24"/>
                <w:shd w:val="clear" w:color="auto" w:fill="FFFFFF"/>
              </w:rPr>
              <w:t>м</w:t>
            </w:r>
            <w:proofErr w:type="gramEnd"/>
            <w:r w:rsidRPr="001371EB">
              <w:rPr>
                <w:sz w:val="24"/>
                <w:szCs w:val="24"/>
                <w:shd w:val="clear" w:color="auto" w:fill="FFFFFF"/>
              </w:rPr>
              <w:t xml:space="preserve"> у зв’язку з втратою/викраденням паспорта громадянина України зразка 1994 року (у формі книжечки)</w:t>
            </w:r>
          </w:p>
        </w:tc>
      </w:tr>
      <w:tr w:rsidR="00A91FCC" w:rsidRPr="001371EB" w:rsidTr="00493522">
        <w:tc>
          <w:tcPr>
            <w:tcW w:w="846" w:type="dxa"/>
          </w:tcPr>
          <w:p w:rsidR="00A91FCC" w:rsidRPr="001371EB" w:rsidRDefault="00A91FCC" w:rsidP="00493522">
            <w:pPr>
              <w:rPr>
                <w:sz w:val="24"/>
                <w:szCs w:val="24"/>
              </w:rPr>
            </w:pPr>
            <w:r w:rsidRPr="001371EB">
              <w:rPr>
                <w:sz w:val="24"/>
                <w:szCs w:val="24"/>
              </w:rPr>
              <w:t>115</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00285</w:t>
            </w:r>
          </w:p>
        </w:tc>
        <w:tc>
          <w:tcPr>
            <w:tcW w:w="6373" w:type="dxa"/>
          </w:tcPr>
          <w:p w:rsidR="00A91FCC" w:rsidRPr="001371EB" w:rsidRDefault="00A91FCC" w:rsidP="00493522">
            <w:pPr>
              <w:rPr>
                <w:sz w:val="24"/>
                <w:szCs w:val="24"/>
                <w:shd w:val="clear" w:color="auto" w:fill="FFFFFF"/>
              </w:rPr>
            </w:pPr>
            <w:r w:rsidRPr="001371EB">
              <w:rPr>
                <w:sz w:val="24"/>
                <w:szCs w:val="24"/>
                <w:shd w:val="clear" w:color="auto" w:fill="FFFFFF"/>
              </w:rPr>
              <w:t xml:space="preserve">Оформлення і видача паспорта громадянина України з безконтактним електронним носієм </w:t>
            </w:r>
            <w:proofErr w:type="gramStart"/>
            <w:r w:rsidRPr="001371EB">
              <w:rPr>
                <w:sz w:val="24"/>
                <w:szCs w:val="24"/>
                <w:shd w:val="clear" w:color="auto" w:fill="FFFFFF"/>
              </w:rPr>
              <w:t>у</w:t>
            </w:r>
            <w:proofErr w:type="gramEnd"/>
            <w:r w:rsidRPr="001371EB">
              <w:rPr>
                <w:sz w:val="24"/>
                <w:szCs w:val="24"/>
                <w:shd w:val="clear" w:color="auto" w:fill="FFFFFF"/>
              </w:rPr>
              <w:t xml:space="preserve"> </w:t>
            </w:r>
            <w:proofErr w:type="gramStart"/>
            <w:r w:rsidRPr="001371EB">
              <w:rPr>
                <w:sz w:val="24"/>
                <w:szCs w:val="24"/>
                <w:shd w:val="clear" w:color="auto" w:fill="FFFFFF"/>
              </w:rPr>
              <w:t>раз</w:t>
            </w:r>
            <w:proofErr w:type="gramEnd"/>
            <w:r w:rsidRPr="001371EB">
              <w:rPr>
                <w:sz w:val="24"/>
                <w:szCs w:val="24"/>
                <w:shd w:val="clear" w:color="auto" w:fill="FFFFFF"/>
              </w:rPr>
              <w:t xml:space="preserve">і обміну паспорта громадянина України (у формі картки) у зв’язку: із зміною інформації, внесеної до паспорта (крім додаткової змінної інформації); отримання реєстраційного номера </w:t>
            </w:r>
            <w:proofErr w:type="gramStart"/>
            <w:r w:rsidRPr="001371EB">
              <w:rPr>
                <w:sz w:val="24"/>
                <w:szCs w:val="24"/>
                <w:shd w:val="clear" w:color="auto" w:fill="FFFFFF"/>
              </w:rPr>
              <w:t>обл</w:t>
            </w:r>
            <w:proofErr w:type="gramEnd"/>
            <w:r w:rsidRPr="001371EB">
              <w:rPr>
                <w:sz w:val="24"/>
                <w:szCs w:val="24"/>
                <w:shd w:val="clear" w:color="auto" w:fill="FFFFFF"/>
              </w:rPr>
              <w:t>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 виявлення помилки в інформації, внесеній до паспорта; закінчення строку дії паспорта; непридатності паспорта для подальшого використання</w:t>
            </w:r>
          </w:p>
        </w:tc>
      </w:tr>
      <w:tr w:rsidR="00A91FCC" w:rsidRPr="001371EB" w:rsidTr="00493522">
        <w:tc>
          <w:tcPr>
            <w:tcW w:w="846" w:type="dxa"/>
          </w:tcPr>
          <w:p w:rsidR="00A91FCC" w:rsidRPr="001371EB" w:rsidRDefault="00A91FCC" w:rsidP="00493522">
            <w:pPr>
              <w:rPr>
                <w:sz w:val="24"/>
                <w:szCs w:val="24"/>
              </w:rPr>
            </w:pPr>
            <w:r w:rsidRPr="001371EB">
              <w:rPr>
                <w:sz w:val="24"/>
                <w:szCs w:val="24"/>
              </w:rPr>
              <w:t>116</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00277</w:t>
            </w:r>
          </w:p>
        </w:tc>
        <w:tc>
          <w:tcPr>
            <w:tcW w:w="6373" w:type="dxa"/>
          </w:tcPr>
          <w:p w:rsidR="00A91FCC" w:rsidRPr="001371EB" w:rsidRDefault="00A91FCC" w:rsidP="00493522">
            <w:pPr>
              <w:rPr>
                <w:sz w:val="24"/>
                <w:szCs w:val="24"/>
                <w:shd w:val="clear" w:color="auto" w:fill="FFFFFF"/>
              </w:rPr>
            </w:pPr>
            <w:r w:rsidRPr="001371EB">
              <w:rPr>
                <w:sz w:val="24"/>
                <w:szCs w:val="24"/>
                <w:shd w:val="clear" w:color="auto" w:fill="FFFFFF"/>
              </w:rPr>
              <w:t xml:space="preserve">Оформлення і видача паспорта громадянина України з безконтактним електронним носієм у разі обміну паспорта </w:t>
            </w:r>
            <w:r w:rsidRPr="001371EB">
              <w:rPr>
                <w:sz w:val="24"/>
                <w:szCs w:val="24"/>
                <w:shd w:val="clear" w:color="auto" w:fill="FFFFFF"/>
              </w:rPr>
              <w:lastRenderedPageBreak/>
              <w:t>громадянина України зразка 1994 року (у формі книжечки) у зв’язку: із зміною інформації, внесеної до паспорта (</w:t>
            </w:r>
            <w:proofErr w:type="gramStart"/>
            <w:r w:rsidRPr="001371EB">
              <w:rPr>
                <w:sz w:val="24"/>
                <w:szCs w:val="24"/>
                <w:shd w:val="clear" w:color="auto" w:fill="FFFFFF"/>
              </w:rPr>
              <w:t>пр</w:t>
            </w:r>
            <w:proofErr w:type="gramEnd"/>
            <w:r w:rsidRPr="001371EB">
              <w:rPr>
                <w:sz w:val="24"/>
                <w:szCs w:val="24"/>
                <w:shd w:val="clear" w:color="auto" w:fill="FFFFFF"/>
              </w:rPr>
              <w:t xml:space="preserve">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w:t>
            </w:r>
            <w:proofErr w:type="gramStart"/>
            <w:r w:rsidRPr="001371EB">
              <w:rPr>
                <w:sz w:val="24"/>
                <w:szCs w:val="24"/>
                <w:shd w:val="clear" w:color="auto" w:fill="FFFFFF"/>
              </w:rPr>
              <w:t>п</w:t>
            </w:r>
            <w:proofErr w:type="gramEnd"/>
            <w:r w:rsidRPr="001371EB">
              <w:rPr>
                <w:sz w:val="24"/>
                <w:szCs w:val="24"/>
                <w:shd w:val="clear" w:color="auto" w:fill="FFFFFF"/>
              </w:rPr>
              <w:t xml:space="preserve">ізніше як через місяць після досягнення відповідного віку для вклеювання до паспорта громадянина України зразка 1994 року нових фотокарток; </w:t>
            </w:r>
            <w:proofErr w:type="gramStart"/>
            <w:r w:rsidRPr="001371EB">
              <w:rPr>
                <w:sz w:val="24"/>
                <w:szCs w:val="24"/>
                <w:shd w:val="clear" w:color="auto" w:fill="FFFFFF"/>
              </w:rPr>
              <w:t>у</w:t>
            </w:r>
            <w:proofErr w:type="gramEnd"/>
            <w:r w:rsidRPr="001371EB">
              <w:rPr>
                <w:sz w:val="24"/>
                <w:szCs w:val="24"/>
                <w:shd w:val="clear" w:color="auto" w:fill="FFFFFF"/>
              </w:rPr>
              <w:t xml:space="preserve"> </w:t>
            </w:r>
            <w:proofErr w:type="gramStart"/>
            <w:r w:rsidRPr="001371EB">
              <w:rPr>
                <w:sz w:val="24"/>
                <w:szCs w:val="24"/>
                <w:shd w:val="clear" w:color="auto" w:fill="FFFFFF"/>
              </w:rPr>
              <w:t>раз</w:t>
            </w:r>
            <w:proofErr w:type="gramEnd"/>
            <w:r w:rsidRPr="001371EB">
              <w:rPr>
                <w:sz w:val="24"/>
                <w:szCs w:val="24"/>
                <w:shd w:val="clear" w:color="auto" w:fill="FFFFFF"/>
              </w:rPr>
              <w:t>і обміну паспорта громадянина України зразка 1994 року на паспорт громадянина України з безконтактним електронним носієм (за бажанням)</w:t>
            </w:r>
          </w:p>
        </w:tc>
      </w:tr>
      <w:tr w:rsidR="00A91FCC" w:rsidRPr="001371EB" w:rsidTr="00493522">
        <w:tc>
          <w:tcPr>
            <w:tcW w:w="846" w:type="dxa"/>
          </w:tcPr>
          <w:p w:rsidR="00A91FCC" w:rsidRPr="001371EB" w:rsidRDefault="00A91FCC" w:rsidP="00493522">
            <w:pPr>
              <w:rPr>
                <w:sz w:val="24"/>
                <w:szCs w:val="24"/>
              </w:rPr>
            </w:pPr>
            <w:r w:rsidRPr="001371EB">
              <w:rPr>
                <w:sz w:val="24"/>
                <w:szCs w:val="24"/>
              </w:rPr>
              <w:lastRenderedPageBreak/>
              <w:t>117</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00274</w:t>
            </w:r>
          </w:p>
        </w:tc>
        <w:tc>
          <w:tcPr>
            <w:tcW w:w="6373" w:type="dxa"/>
          </w:tcPr>
          <w:p w:rsidR="00A91FCC" w:rsidRPr="001371EB" w:rsidRDefault="00A91FCC" w:rsidP="00493522">
            <w:pPr>
              <w:rPr>
                <w:sz w:val="24"/>
                <w:szCs w:val="24"/>
                <w:shd w:val="clear" w:color="auto" w:fill="FFFFFF"/>
              </w:rPr>
            </w:pPr>
            <w:proofErr w:type="gramStart"/>
            <w:r w:rsidRPr="001371EB">
              <w:rPr>
                <w:sz w:val="24"/>
                <w:szCs w:val="24"/>
                <w:shd w:val="clear" w:color="auto" w:fill="FFFFFF"/>
              </w:rPr>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w:t>
            </w:r>
            <w:proofErr w:type="gramEnd"/>
            <w:r w:rsidRPr="001371EB">
              <w:rPr>
                <w:sz w:val="24"/>
                <w:szCs w:val="24"/>
                <w:shd w:val="clear" w:color="auto" w:fill="FFFFFF"/>
              </w:rPr>
              <w:t xml:space="preserve"> непридатності паспорта для виїзду за кордон для подальшого використання</w:t>
            </w:r>
          </w:p>
        </w:tc>
      </w:tr>
      <w:tr w:rsidR="00A91FCC" w:rsidRPr="001371EB" w:rsidTr="00493522">
        <w:tc>
          <w:tcPr>
            <w:tcW w:w="846" w:type="dxa"/>
          </w:tcPr>
          <w:p w:rsidR="00A91FCC" w:rsidRPr="001371EB" w:rsidRDefault="00A91FCC" w:rsidP="00493522">
            <w:pPr>
              <w:rPr>
                <w:sz w:val="24"/>
                <w:szCs w:val="24"/>
              </w:rPr>
            </w:pPr>
            <w:r w:rsidRPr="001371EB">
              <w:rPr>
                <w:sz w:val="24"/>
                <w:szCs w:val="24"/>
              </w:rPr>
              <w:t>118</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00928</w:t>
            </w:r>
          </w:p>
        </w:tc>
        <w:tc>
          <w:tcPr>
            <w:tcW w:w="6373" w:type="dxa"/>
          </w:tcPr>
          <w:p w:rsidR="00A91FCC" w:rsidRPr="001371EB" w:rsidRDefault="00A91FCC" w:rsidP="00493522">
            <w:pPr>
              <w:rPr>
                <w:sz w:val="24"/>
                <w:szCs w:val="24"/>
                <w:shd w:val="clear" w:color="auto" w:fill="FFFFFF"/>
              </w:rPr>
            </w:pPr>
            <w:r w:rsidRPr="001371EB">
              <w:rPr>
                <w:sz w:val="24"/>
                <w:szCs w:val="24"/>
                <w:shd w:val="clear" w:color="auto" w:fill="FFFFFF"/>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w:t>
            </w:r>
            <w:proofErr w:type="gramStart"/>
            <w:r w:rsidRPr="001371EB">
              <w:rPr>
                <w:sz w:val="24"/>
                <w:szCs w:val="24"/>
                <w:shd w:val="clear" w:color="auto" w:fill="FFFFFF"/>
              </w:rPr>
              <w:t>стр</w:t>
            </w:r>
            <w:proofErr w:type="gramEnd"/>
            <w:r w:rsidRPr="001371EB">
              <w:rPr>
                <w:sz w:val="24"/>
                <w:szCs w:val="24"/>
                <w:shd w:val="clear" w:color="auto" w:fill="FFFFFF"/>
              </w:rPr>
              <w:t>і фізичних осіб - платників податків</w:t>
            </w:r>
          </w:p>
        </w:tc>
      </w:tr>
      <w:tr w:rsidR="00A91FCC" w:rsidRPr="001371EB" w:rsidTr="00493522">
        <w:tc>
          <w:tcPr>
            <w:tcW w:w="846" w:type="dxa"/>
          </w:tcPr>
          <w:p w:rsidR="00A91FCC" w:rsidRPr="001371EB" w:rsidRDefault="00A91FCC" w:rsidP="00493522">
            <w:pPr>
              <w:rPr>
                <w:sz w:val="24"/>
                <w:szCs w:val="24"/>
              </w:rPr>
            </w:pPr>
            <w:r w:rsidRPr="001371EB">
              <w:rPr>
                <w:sz w:val="24"/>
                <w:szCs w:val="24"/>
              </w:rPr>
              <w:t>119</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00029</w:t>
            </w:r>
          </w:p>
        </w:tc>
        <w:tc>
          <w:tcPr>
            <w:tcW w:w="6373" w:type="dxa"/>
          </w:tcPr>
          <w:p w:rsidR="00A91FCC" w:rsidRPr="001371EB" w:rsidRDefault="00A91FCC" w:rsidP="00493522">
            <w:pPr>
              <w:rPr>
                <w:sz w:val="24"/>
                <w:szCs w:val="24"/>
                <w:shd w:val="clear" w:color="auto" w:fill="FFFFFF"/>
              </w:rPr>
            </w:pPr>
            <w:r w:rsidRPr="001371EB">
              <w:rPr>
                <w:sz w:val="24"/>
                <w:szCs w:val="24"/>
                <w:shd w:val="clear" w:color="auto" w:fill="FFFFFF"/>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w:t>
            </w:r>
            <w:proofErr w:type="gramStart"/>
            <w:r w:rsidRPr="001371EB">
              <w:rPr>
                <w:sz w:val="24"/>
                <w:szCs w:val="24"/>
                <w:shd w:val="clear" w:color="auto" w:fill="FFFFFF"/>
              </w:rPr>
              <w:t>в</w:t>
            </w:r>
            <w:proofErr w:type="gramEnd"/>
            <w:r w:rsidRPr="001371EB">
              <w:rPr>
                <w:sz w:val="24"/>
                <w:szCs w:val="24"/>
                <w:shd w:val="clear" w:color="auto" w:fill="FFFFFF"/>
              </w:rPr>
              <w:t>, адміністративно-територіальних одиниць, зміни в адміністративно-територіальному устрої</w:t>
            </w:r>
          </w:p>
        </w:tc>
      </w:tr>
      <w:tr w:rsidR="00A91FCC" w:rsidRPr="001371EB" w:rsidTr="00493522">
        <w:tc>
          <w:tcPr>
            <w:tcW w:w="846" w:type="dxa"/>
          </w:tcPr>
          <w:p w:rsidR="00A91FCC" w:rsidRPr="001371EB" w:rsidRDefault="00A91FCC" w:rsidP="00493522">
            <w:pPr>
              <w:rPr>
                <w:sz w:val="24"/>
                <w:szCs w:val="24"/>
              </w:rPr>
            </w:pPr>
            <w:r w:rsidRPr="001371EB">
              <w:rPr>
                <w:sz w:val="24"/>
                <w:szCs w:val="24"/>
              </w:rPr>
              <w:t>120</w:t>
            </w:r>
          </w:p>
        </w:tc>
        <w:tc>
          <w:tcPr>
            <w:tcW w:w="2410" w:type="dxa"/>
          </w:tcPr>
          <w:p w:rsidR="00A91FCC" w:rsidRPr="001371EB" w:rsidRDefault="00A91FCC" w:rsidP="00493522">
            <w:pPr>
              <w:rPr>
                <w:sz w:val="24"/>
                <w:szCs w:val="24"/>
              </w:rPr>
            </w:pPr>
            <w:r w:rsidRPr="001371EB">
              <w:rPr>
                <w:sz w:val="24"/>
                <w:szCs w:val="24"/>
                <w:shd w:val="clear" w:color="auto" w:fill="FFFFFF"/>
              </w:rPr>
              <w:t>00034</w:t>
            </w:r>
          </w:p>
        </w:tc>
        <w:tc>
          <w:tcPr>
            <w:tcW w:w="6373" w:type="dxa"/>
          </w:tcPr>
          <w:p w:rsidR="00A91FCC" w:rsidRPr="001371EB" w:rsidRDefault="00A91FCC" w:rsidP="00493522">
            <w:pPr>
              <w:rPr>
                <w:sz w:val="24"/>
                <w:szCs w:val="24"/>
              </w:rPr>
            </w:pPr>
            <w:r w:rsidRPr="001371EB">
              <w:rPr>
                <w:sz w:val="24"/>
                <w:szCs w:val="24"/>
                <w:shd w:val="clear" w:color="auto" w:fill="FFFFFF"/>
              </w:rPr>
              <w:t>Реєстрація місця проживання</w:t>
            </w:r>
          </w:p>
        </w:tc>
      </w:tr>
      <w:tr w:rsidR="00A91FCC" w:rsidRPr="001371EB" w:rsidTr="00493522">
        <w:tc>
          <w:tcPr>
            <w:tcW w:w="846" w:type="dxa"/>
          </w:tcPr>
          <w:p w:rsidR="00A91FCC" w:rsidRPr="001371EB" w:rsidRDefault="00A91FCC" w:rsidP="00493522">
            <w:pPr>
              <w:rPr>
                <w:sz w:val="24"/>
                <w:szCs w:val="24"/>
              </w:rPr>
            </w:pPr>
            <w:r w:rsidRPr="001371EB">
              <w:rPr>
                <w:sz w:val="24"/>
                <w:szCs w:val="24"/>
              </w:rPr>
              <w:t>121</w:t>
            </w:r>
          </w:p>
        </w:tc>
        <w:tc>
          <w:tcPr>
            <w:tcW w:w="2410" w:type="dxa"/>
          </w:tcPr>
          <w:p w:rsidR="00A91FCC" w:rsidRPr="001371EB" w:rsidRDefault="00A91FCC" w:rsidP="00493522">
            <w:pPr>
              <w:rPr>
                <w:sz w:val="24"/>
                <w:szCs w:val="24"/>
              </w:rPr>
            </w:pPr>
            <w:r w:rsidRPr="001371EB">
              <w:rPr>
                <w:sz w:val="24"/>
                <w:szCs w:val="24"/>
                <w:shd w:val="clear" w:color="auto" w:fill="FFFFFF"/>
              </w:rPr>
              <w:t>01217</w:t>
            </w:r>
          </w:p>
        </w:tc>
        <w:tc>
          <w:tcPr>
            <w:tcW w:w="6373" w:type="dxa"/>
          </w:tcPr>
          <w:p w:rsidR="00A91FCC" w:rsidRPr="001371EB" w:rsidRDefault="00A91FCC" w:rsidP="00493522">
            <w:pPr>
              <w:rPr>
                <w:sz w:val="24"/>
                <w:szCs w:val="24"/>
              </w:rPr>
            </w:pPr>
            <w:r w:rsidRPr="001371EB">
              <w:rPr>
                <w:sz w:val="24"/>
                <w:szCs w:val="24"/>
                <w:shd w:val="clear" w:color="auto" w:fill="FFFFFF"/>
              </w:rPr>
              <w:t>Реєстрація місця проживання дитини до 14 рокі</w:t>
            </w:r>
            <w:proofErr w:type="gramStart"/>
            <w:r w:rsidRPr="001371EB">
              <w:rPr>
                <w:sz w:val="24"/>
                <w:szCs w:val="24"/>
                <w:shd w:val="clear" w:color="auto" w:fill="FFFFFF"/>
              </w:rPr>
              <w:t>в</w:t>
            </w:r>
            <w:proofErr w:type="gramEnd"/>
          </w:p>
        </w:tc>
      </w:tr>
      <w:tr w:rsidR="00A91FCC" w:rsidRPr="001371EB" w:rsidTr="00493522">
        <w:tc>
          <w:tcPr>
            <w:tcW w:w="846" w:type="dxa"/>
          </w:tcPr>
          <w:p w:rsidR="00A91FCC" w:rsidRPr="001371EB" w:rsidRDefault="00A91FCC" w:rsidP="00493522">
            <w:pPr>
              <w:rPr>
                <w:sz w:val="24"/>
                <w:szCs w:val="24"/>
              </w:rPr>
            </w:pPr>
            <w:r w:rsidRPr="001371EB">
              <w:rPr>
                <w:sz w:val="24"/>
                <w:szCs w:val="24"/>
              </w:rPr>
              <w:t>122</w:t>
            </w:r>
          </w:p>
        </w:tc>
        <w:tc>
          <w:tcPr>
            <w:tcW w:w="2410" w:type="dxa"/>
          </w:tcPr>
          <w:p w:rsidR="00A91FCC" w:rsidRPr="001371EB" w:rsidRDefault="00A91FCC" w:rsidP="00493522">
            <w:pPr>
              <w:rPr>
                <w:sz w:val="24"/>
                <w:szCs w:val="24"/>
              </w:rPr>
            </w:pPr>
            <w:r w:rsidRPr="001371EB">
              <w:rPr>
                <w:sz w:val="24"/>
                <w:szCs w:val="24"/>
                <w:shd w:val="clear" w:color="auto" w:fill="FFFFFF"/>
              </w:rPr>
              <w:t>00037</w:t>
            </w:r>
          </w:p>
        </w:tc>
        <w:tc>
          <w:tcPr>
            <w:tcW w:w="6373" w:type="dxa"/>
          </w:tcPr>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2" w:type="dxa"/>
                <w:left w:w="12" w:type="dxa"/>
                <w:bottom w:w="12" w:type="dxa"/>
                <w:right w:w="12" w:type="dxa"/>
              </w:tblCellMar>
              <w:tblLook w:val="04A0"/>
            </w:tblPr>
            <w:tblGrid>
              <w:gridCol w:w="5001"/>
              <w:gridCol w:w="1123"/>
            </w:tblGrid>
            <w:tr w:rsidR="00A91FCC" w:rsidRPr="001371EB" w:rsidTr="00493522">
              <w:tc>
                <w:tcPr>
                  <w:tcW w:w="7800" w:type="dxa"/>
                  <w:tcBorders>
                    <w:top w:val="nil"/>
                    <w:left w:val="nil"/>
                    <w:bottom w:val="nil"/>
                    <w:right w:val="nil"/>
                  </w:tcBorders>
                  <w:shd w:val="clear" w:color="auto" w:fill="FFFFFF"/>
                  <w:hideMark/>
                </w:tcPr>
                <w:p w:rsidR="00A91FCC" w:rsidRPr="001371EB" w:rsidRDefault="00A91FCC" w:rsidP="00493522">
                  <w:pPr>
                    <w:spacing w:before="150" w:after="150"/>
                    <w:rPr>
                      <w:lang w:eastAsia="uk-UA"/>
                    </w:rPr>
                  </w:pPr>
                  <w:r w:rsidRPr="001371EB">
                    <w:rPr>
                      <w:lang w:eastAsia="uk-UA"/>
                    </w:rPr>
                    <w:t>Зняття із декларованого/зареєстрованого місця проживання</w:t>
                  </w:r>
                </w:p>
              </w:tc>
              <w:tc>
                <w:tcPr>
                  <w:tcW w:w="2880" w:type="dxa"/>
                  <w:tcBorders>
                    <w:top w:val="nil"/>
                    <w:left w:val="nil"/>
                    <w:bottom w:val="nil"/>
                    <w:right w:val="nil"/>
                  </w:tcBorders>
                  <w:shd w:val="clear" w:color="auto" w:fill="FFFFFF"/>
                  <w:hideMark/>
                </w:tcPr>
                <w:p w:rsidR="00A91FCC" w:rsidRPr="001371EB" w:rsidRDefault="00A91FCC" w:rsidP="00493522">
                  <w:pPr>
                    <w:rPr>
                      <w:lang w:eastAsia="uk-UA"/>
                    </w:rPr>
                  </w:pPr>
                </w:p>
              </w:tc>
            </w:tr>
          </w:tbl>
          <w:p w:rsidR="00A91FCC" w:rsidRPr="001371EB" w:rsidRDefault="00A91FCC" w:rsidP="00493522">
            <w:pPr>
              <w:rPr>
                <w:sz w:val="24"/>
                <w:szCs w:val="24"/>
              </w:rPr>
            </w:pPr>
          </w:p>
        </w:tc>
      </w:tr>
      <w:tr w:rsidR="00A91FCC" w:rsidRPr="001371EB" w:rsidTr="00493522">
        <w:tc>
          <w:tcPr>
            <w:tcW w:w="846" w:type="dxa"/>
          </w:tcPr>
          <w:p w:rsidR="00A91FCC" w:rsidRPr="001371EB" w:rsidRDefault="00A91FCC" w:rsidP="00493522">
            <w:pPr>
              <w:rPr>
                <w:sz w:val="24"/>
                <w:szCs w:val="24"/>
              </w:rPr>
            </w:pPr>
            <w:r w:rsidRPr="001371EB">
              <w:rPr>
                <w:sz w:val="24"/>
                <w:szCs w:val="24"/>
              </w:rPr>
              <w:t>123</w:t>
            </w:r>
          </w:p>
        </w:tc>
        <w:tc>
          <w:tcPr>
            <w:tcW w:w="2410" w:type="dxa"/>
          </w:tcPr>
          <w:p w:rsidR="00A91FCC" w:rsidRPr="001371EB" w:rsidRDefault="00A91FCC" w:rsidP="00493522">
            <w:pPr>
              <w:rPr>
                <w:sz w:val="24"/>
                <w:szCs w:val="24"/>
              </w:rPr>
            </w:pPr>
            <w:r w:rsidRPr="001371EB">
              <w:rPr>
                <w:sz w:val="24"/>
                <w:szCs w:val="24"/>
                <w:shd w:val="clear" w:color="auto" w:fill="FFFFFF"/>
              </w:rPr>
              <w:t>01377</w:t>
            </w:r>
          </w:p>
        </w:tc>
        <w:tc>
          <w:tcPr>
            <w:tcW w:w="6373" w:type="dxa"/>
          </w:tcPr>
          <w:p w:rsidR="00A91FCC" w:rsidRPr="001371EB" w:rsidRDefault="00A91FCC" w:rsidP="00493522">
            <w:pPr>
              <w:pStyle w:val="rvps14"/>
              <w:spacing w:before="150" w:after="150"/>
            </w:pPr>
            <w:r w:rsidRPr="001371EB">
              <w:t>Внесення змін до інформації в Реєстрі територіальної громади</w:t>
            </w:r>
          </w:p>
        </w:tc>
      </w:tr>
      <w:tr w:rsidR="00A91FCC" w:rsidRPr="001371EB" w:rsidTr="00493522">
        <w:tc>
          <w:tcPr>
            <w:tcW w:w="846" w:type="dxa"/>
          </w:tcPr>
          <w:p w:rsidR="00A91FCC" w:rsidRPr="001371EB" w:rsidRDefault="00A91FCC" w:rsidP="00493522">
            <w:pPr>
              <w:rPr>
                <w:sz w:val="24"/>
                <w:szCs w:val="24"/>
              </w:rPr>
            </w:pPr>
            <w:r w:rsidRPr="001371EB">
              <w:rPr>
                <w:sz w:val="24"/>
                <w:szCs w:val="24"/>
              </w:rPr>
              <w:t>124</w:t>
            </w:r>
          </w:p>
        </w:tc>
        <w:tc>
          <w:tcPr>
            <w:tcW w:w="2410" w:type="dxa"/>
          </w:tcPr>
          <w:p w:rsidR="00A91FCC" w:rsidRPr="001371EB" w:rsidRDefault="00A91FCC" w:rsidP="00493522">
            <w:pPr>
              <w:rPr>
                <w:sz w:val="24"/>
                <w:szCs w:val="24"/>
              </w:rPr>
            </w:pPr>
            <w:r w:rsidRPr="001371EB">
              <w:rPr>
                <w:sz w:val="24"/>
                <w:szCs w:val="24"/>
                <w:shd w:val="clear" w:color="auto" w:fill="FFFFFF"/>
              </w:rPr>
              <w:t>00040</w:t>
            </w:r>
          </w:p>
        </w:tc>
        <w:tc>
          <w:tcPr>
            <w:tcW w:w="6373" w:type="dxa"/>
          </w:tcPr>
          <w:p w:rsidR="00A91FCC" w:rsidRPr="001371EB" w:rsidRDefault="00A91FCC" w:rsidP="00493522">
            <w:pPr>
              <w:pStyle w:val="rvps14"/>
              <w:spacing w:before="150" w:after="150"/>
            </w:pPr>
            <w:r w:rsidRPr="001371EB">
              <w:br/>
              <w:t>Реєстрація місця перебування</w:t>
            </w:r>
          </w:p>
        </w:tc>
      </w:tr>
      <w:tr w:rsidR="00A91FCC" w:rsidRPr="001371EB" w:rsidTr="00493522">
        <w:tc>
          <w:tcPr>
            <w:tcW w:w="846" w:type="dxa"/>
          </w:tcPr>
          <w:p w:rsidR="00A91FCC" w:rsidRPr="001371EB" w:rsidRDefault="00A91FCC" w:rsidP="00493522">
            <w:pPr>
              <w:rPr>
                <w:sz w:val="24"/>
                <w:szCs w:val="24"/>
              </w:rPr>
            </w:pPr>
            <w:r w:rsidRPr="001371EB">
              <w:rPr>
                <w:sz w:val="24"/>
                <w:szCs w:val="24"/>
              </w:rPr>
              <w:t>125</w:t>
            </w:r>
          </w:p>
        </w:tc>
        <w:tc>
          <w:tcPr>
            <w:tcW w:w="2410" w:type="dxa"/>
          </w:tcPr>
          <w:p w:rsidR="00A91FCC" w:rsidRPr="001371EB" w:rsidRDefault="00A91FCC" w:rsidP="00493522">
            <w:pPr>
              <w:rPr>
                <w:sz w:val="24"/>
                <w:szCs w:val="24"/>
              </w:rPr>
            </w:pPr>
            <w:r w:rsidRPr="001371EB">
              <w:rPr>
                <w:sz w:val="24"/>
                <w:szCs w:val="24"/>
                <w:shd w:val="clear" w:color="auto" w:fill="FFFFFF"/>
              </w:rPr>
              <w:t>00038</w:t>
            </w:r>
          </w:p>
        </w:tc>
        <w:tc>
          <w:tcPr>
            <w:tcW w:w="6373" w:type="dxa"/>
          </w:tcPr>
          <w:p w:rsidR="00A91FCC" w:rsidRPr="001371EB" w:rsidRDefault="00A91FCC" w:rsidP="00493522">
            <w:pPr>
              <w:rPr>
                <w:sz w:val="24"/>
                <w:szCs w:val="24"/>
              </w:rPr>
            </w:pPr>
            <w:r w:rsidRPr="001371EB">
              <w:rPr>
                <w:sz w:val="24"/>
                <w:szCs w:val="24"/>
                <w:shd w:val="clear" w:color="auto" w:fill="FFFFFF"/>
              </w:rPr>
              <w:t>Видача витягу з реєстру територіальної громади</w:t>
            </w:r>
          </w:p>
        </w:tc>
      </w:tr>
      <w:tr w:rsidR="00A91FCC" w:rsidRPr="001371EB" w:rsidTr="00493522">
        <w:tc>
          <w:tcPr>
            <w:tcW w:w="846" w:type="dxa"/>
          </w:tcPr>
          <w:p w:rsidR="00A91FCC" w:rsidRPr="001371EB" w:rsidRDefault="00A91FCC" w:rsidP="00493522">
            <w:pPr>
              <w:rPr>
                <w:sz w:val="24"/>
                <w:szCs w:val="24"/>
              </w:rPr>
            </w:pPr>
            <w:r w:rsidRPr="001371EB">
              <w:rPr>
                <w:sz w:val="24"/>
                <w:szCs w:val="24"/>
              </w:rPr>
              <w:t>126</w:t>
            </w:r>
          </w:p>
        </w:tc>
        <w:tc>
          <w:tcPr>
            <w:tcW w:w="2410" w:type="dxa"/>
          </w:tcPr>
          <w:p w:rsidR="00A91FCC" w:rsidRPr="001371EB" w:rsidRDefault="00A91FCC" w:rsidP="00493522">
            <w:pPr>
              <w:rPr>
                <w:sz w:val="24"/>
                <w:szCs w:val="24"/>
                <w:shd w:val="clear" w:color="auto" w:fill="FFFFFF"/>
              </w:rPr>
            </w:pPr>
            <w:r w:rsidRPr="001371EB">
              <w:rPr>
                <w:sz w:val="24"/>
                <w:szCs w:val="24"/>
              </w:rPr>
              <w:t>00251</w:t>
            </w:r>
          </w:p>
        </w:tc>
        <w:tc>
          <w:tcPr>
            <w:tcW w:w="6373" w:type="dxa"/>
          </w:tcPr>
          <w:p w:rsidR="00A91FCC" w:rsidRPr="001371EB" w:rsidRDefault="00A91FCC" w:rsidP="00493522">
            <w:pPr>
              <w:rPr>
                <w:sz w:val="24"/>
                <w:szCs w:val="24"/>
                <w:shd w:val="clear" w:color="auto" w:fill="FFFFFF"/>
              </w:rPr>
            </w:pPr>
            <w:r w:rsidRPr="001371EB">
              <w:rPr>
                <w:sz w:val="24"/>
                <w:szCs w:val="24"/>
              </w:rPr>
              <w:t>Виплата допомоги на поховання</w:t>
            </w:r>
          </w:p>
        </w:tc>
      </w:tr>
      <w:tr w:rsidR="00A91FCC" w:rsidRPr="001371EB" w:rsidTr="00493522">
        <w:tc>
          <w:tcPr>
            <w:tcW w:w="846" w:type="dxa"/>
          </w:tcPr>
          <w:p w:rsidR="00A91FCC" w:rsidRPr="001371EB" w:rsidRDefault="00A91FCC" w:rsidP="00493522">
            <w:pPr>
              <w:rPr>
                <w:sz w:val="24"/>
                <w:szCs w:val="24"/>
              </w:rPr>
            </w:pPr>
            <w:r w:rsidRPr="001371EB">
              <w:rPr>
                <w:sz w:val="24"/>
                <w:szCs w:val="24"/>
              </w:rPr>
              <w:t>127</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01262</w:t>
            </w:r>
          </w:p>
        </w:tc>
        <w:tc>
          <w:tcPr>
            <w:tcW w:w="6373" w:type="dxa"/>
          </w:tcPr>
          <w:p w:rsidR="00A91FCC" w:rsidRPr="001371EB" w:rsidRDefault="00A91FCC" w:rsidP="00493522">
            <w:pPr>
              <w:rPr>
                <w:sz w:val="24"/>
                <w:szCs w:val="24"/>
                <w:shd w:val="clear" w:color="auto" w:fill="FFFFFF"/>
              </w:rPr>
            </w:pPr>
            <w:r w:rsidRPr="001371EB">
              <w:rPr>
                <w:sz w:val="24"/>
                <w:szCs w:val="24"/>
                <w:shd w:val="clear" w:color="auto" w:fill="FFFFFF"/>
              </w:rPr>
              <w:t>Надання статусу дитини, яка постраждала внаслідок воєнних дій та збройних конфлікті</w:t>
            </w:r>
            <w:proofErr w:type="gramStart"/>
            <w:r w:rsidRPr="001371EB">
              <w:rPr>
                <w:sz w:val="24"/>
                <w:szCs w:val="24"/>
                <w:shd w:val="clear" w:color="auto" w:fill="FFFFFF"/>
              </w:rPr>
              <w:t>в</w:t>
            </w:r>
            <w:proofErr w:type="gramEnd"/>
          </w:p>
        </w:tc>
      </w:tr>
      <w:tr w:rsidR="00A91FCC" w:rsidRPr="001371EB" w:rsidTr="00493522">
        <w:tc>
          <w:tcPr>
            <w:tcW w:w="846" w:type="dxa"/>
          </w:tcPr>
          <w:p w:rsidR="00A91FCC" w:rsidRPr="001371EB" w:rsidRDefault="00A91FCC" w:rsidP="00493522">
            <w:pPr>
              <w:rPr>
                <w:sz w:val="24"/>
                <w:szCs w:val="24"/>
              </w:rPr>
            </w:pPr>
            <w:r w:rsidRPr="001371EB">
              <w:rPr>
                <w:sz w:val="24"/>
                <w:szCs w:val="24"/>
              </w:rPr>
              <w:t>128</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01286</w:t>
            </w:r>
          </w:p>
        </w:tc>
        <w:tc>
          <w:tcPr>
            <w:tcW w:w="6373" w:type="dxa"/>
          </w:tcPr>
          <w:p w:rsidR="00A91FCC" w:rsidRPr="001371EB" w:rsidRDefault="00A91FCC" w:rsidP="00493522">
            <w:pPr>
              <w:pStyle w:val="rvps14"/>
              <w:spacing w:before="150" w:after="150"/>
            </w:pPr>
            <w:r w:rsidRPr="001371EB">
              <w:br/>
              <w:t>Надання статусу учасника бойових дій</w:t>
            </w:r>
          </w:p>
        </w:tc>
      </w:tr>
      <w:tr w:rsidR="00A91FCC" w:rsidRPr="001371EB" w:rsidTr="00493522">
        <w:tc>
          <w:tcPr>
            <w:tcW w:w="846" w:type="dxa"/>
          </w:tcPr>
          <w:p w:rsidR="00A91FCC" w:rsidRPr="001371EB" w:rsidRDefault="00A91FCC" w:rsidP="00493522">
            <w:pPr>
              <w:rPr>
                <w:sz w:val="24"/>
                <w:szCs w:val="24"/>
              </w:rPr>
            </w:pPr>
            <w:r w:rsidRPr="001371EB">
              <w:rPr>
                <w:sz w:val="24"/>
                <w:szCs w:val="24"/>
              </w:rPr>
              <w:t>129</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01198</w:t>
            </w:r>
          </w:p>
        </w:tc>
        <w:tc>
          <w:tcPr>
            <w:tcW w:w="6373" w:type="dxa"/>
          </w:tcPr>
          <w:p w:rsidR="00A91FCC" w:rsidRPr="001371EB" w:rsidRDefault="00A91FCC" w:rsidP="00493522">
            <w:pPr>
              <w:pStyle w:val="rvps14"/>
              <w:spacing w:before="150" w:after="150"/>
            </w:pPr>
            <w:r w:rsidRPr="001371EB">
              <w:rPr>
                <w:shd w:val="clear" w:color="auto" w:fill="FFFFFF"/>
              </w:rPr>
              <w:t>Видача бланка-вкладки до посвідчення учасника бойових дій, особи з інвалідністю внаслідок війни</w:t>
            </w:r>
          </w:p>
        </w:tc>
      </w:tr>
      <w:tr w:rsidR="00A91FCC" w:rsidRPr="001371EB" w:rsidTr="00493522">
        <w:tc>
          <w:tcPr>
            <w:tcW w:w="846" w:type="dxa"/>
          </w:tcPr>
          <w:p w:rsidR="00A91FCC" w:rsidRPr="001371EB" w:rsidRDefault="00A91FCC" w:rsidP="00493522">
            <w:pPr>
              <w:rPr>
                <w:sz w:val="24"/>
                <w:szCs w:val="24"/>
              </w:rPr>
            </w:pPr>
            <w:r w:rsidRPr="001371EB">
              <w:rPr>
                <w:sz w:val="24"/>
                <w:szCs w:val="24"/>
              </w:rPr>
              <w:t>130</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01285</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Позбавлення статусу учасника бойових дій за заявою учасника</w:t>
            </w:r>
          </w:p>
        </w:tc>
      </w:tr>
      <w:tr w:rsidR="00A91FCC" w:rsidRPr="001371EB" w:rsidTr="00493522">
        <w:tc>
          <w:tcPr>
            <w:tcW w:w="846" w:type="dxa"/>
          </w:tcPr>
          <w:p w:rsidR="00A91FCC" w:rsidRPr="001371EB" w:rsidRDefault="00A91FCC" w:rsidP="00493522">
            <w:pPr>
              <w:rPr>
                <w:sz w:val="24"/>
                <w:szCs w:val="24"/>
              </w:rPr>
            </w:pPr>
            <w:r w:rsidRPr="001371EB">
              <w:rPr>
                <w:sz w:val="24"/>
                <w:szCs w:val="24"/>
              </w:rPr>
              <w:t>131</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00751</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Установлення статусу, видача посвідчень ветеранам праці</w:t>
            </w:r>
          </w:p>
        </w:tc>
      </w:tr>
      <w:tr w:rsidR="00A91FCC" w:rsidRPr="001371EB" w:rsidTr="00493522">
        <w:trPr>
          <w:trHeight w:val="1659"/>
        </w:trPr>
        <w:tc>
          <w:tcPr>
            <w:tcW w:w="846" w:type="dxa"/>
          </w:tcPr>
          <w:p w:rsidR="00A91FCC" w:rsidRPr="001371EB" w:rsidRDefault="00A91FCC" w:rsidP="00493522">
            <w:pPr>
              <w:rPr>
                <w:sz w:val="24"/>
                <w:szCs w:val="24"/>
              </w:rPr>
            </w:pPr>
            <w:r w:rsidRPr="001371EB">
              <w:rPr>
                <w:sz w:val="24"/>
                <w:szCs w:val="24"/>
              </w:rPr>
              <w:t>132</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01620</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r>
      <w:tr w:rsidR="00A91FCC" w:rsidRPr="001371EB" w:rsidTr="00493522">
        <w:tc>
          <w:tcPr>
            <w:tcW w:w="846" w:type="dxa"/>
          </w:tcPr>
          <w:p w:rsidR="00A91FCC" w:rsidRPr="001371EB" w:rsidRDefault="00A91FCC" w:rsidP="00493522">
            <w:pPr>
              <w:rPr>
                <w:sz w:val="24"/>
                <w:szCs w:val="24"/>
              </w:rPr>
            </w:pPr>
            <w:r w:rsidRPr="001371EB">
              <w:rPr>
                <w:sz w:val="24"/>
                <w:szCs w:val="24"/>
              </w:rPr>
              <w:lastRenderedPageBreak/>
              <w:t>133</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01877</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r>
      <w:tr w:rsidR="00A91FCC" w:rsidRPr="001371EB" w:rsidTr="00493522">
        <w:tc>
          <w:tcPr>
            <w:tcW w:w="846" w:type="dxa"/>
          </w:tcPr>
          <w:p w:rsidR="00A91FCC" w:rsidRPr="001371EB" w:rsidRDefault="00A91FCC" w:rsidP="00493522">
            <w:pPr>
              <w:rPr>
                <w:sz w:val="24"/>
                <w:szCs w:val="24"/>
              </w:rPr>
            </w:pPr>
            <w:r w:rsidRPr="001371EB">
              <w:rPr>
                <w:sz w:val="24"/>
                <w:szCs w:val="24"/>
              </w:rPr>
              <w:t>134</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01257</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Взяття на облік внутрішньо переміщених осіб, які потребують надання житлового приміщення з фондів житла для тимчасового проживання</w:t>
            </w:r>
          </w:p>
        </w:tc>
      </w:tr>
      <w:tr w:rsidR="00A91FCC" w:rsidRPr="001371EB" w:rsidTr="00493522">
        <w:tc>
          <w:tcPr>
            <w:tcW w:w="846" w:type="dxa"/>
          </w:tcPr>
          <w:p w:rsidR="00A91FCC" w:rsidRPr="001371EB" w:rsidRDefault="00A91FCC" w:rsidP="00493522">
            <w:pPr>
              <w:rPr>
                <w:sz w:val="24"/>
                <w:szCs w:val="24"/>
              </w:rPr>
            </w:pPr>
            <w:r w:rsidRPr="001371EB">
              <w:rPr>
                <w:sz w:val="24"/>
                <w:szCs w:val="24"/>
              </w:rPr>
              <w:t>135</w:t>
            </w:r>
          </w:p>
        </w:tc>
        <w:tc>
          <w:tcPr>
            <w:tcW w:w="2410" w:type="dxa"/>
          </w:tcPr>
          <w:p w:rsidR="00A91FCC" w:rsidRPr="001371EB" w:rsidRDefault="00A91FCC" w:rsidP="00493522">
            <w:pPr>
              <w:rPr>
                <w:sz w:val="24"/>
                <w:szCs w:val="24"/>
                <w:shd w:val="clear" w:color="auto" w:fill="FFFFFF"/>
              </w:rPr>
            </w:pPr>
            <w:r w:rsidRPr="001371EB">
              <w:rPr>
                <w:sz w:val="24"/>
                <w:szCs w:val="24"/>
              </w:rPr>
              <w:t>02417</w:t>
            </w:r>
          </w:p>
        </w:tc>
        <w:tc>
          <w:tcPr>
            <w:tcW w:w="6373" w:type="dxa"/>
          </w:tcPr>
          <w:p w:rsidR="00A91FCC" w:rsidRPr="001371EB" w:rsidRDefault="00A91FCC" w:rsidP="00493522">
            <w:pPr>
              <w:pStyle w:val="rvps14"/>
              <w:spacing w:before="150" w:after="150"/>
              <w:rPr>
                <w:shd w:val="clear" w:color="auto" w:fill="FFFFFF"/>
              </w:rPr>
            </w:pPr>
            <w:r w:rsidRPr="001371EB">
              <w:rPr>
                <w:sz w:val="26"/>
                <w:szCs w:val="26"/>
                <w:shd w:val="clear" w:color="auto" w:fill="FFFFFF"/>
              </w:rPr>
              <w:t>Надання допомоги на проживання внутрішньо переміщеним особам</w:t>
            </w:r>
          </w:p>
        </w:tc>
      </w:tr>
      <w:tr w:rsidR="00A91FCC" w:rsidRPr="001371EB" w:rsidTr="00493522">
        <w:tc>
          <w:tcPr>
            <w:tcW w:w="846" w:type="dxa"/>
          </w:tcPr>
          <w:p w:rsidR="00A91FCC" w:rsidRPr="001371EB" w:rsidRDefault="00A91FCC" w:rsidP="00493522">
            <w:pPr>
              <w:rPr>
                <w:sz w:val="24"/>
                <w:szCs w:val="24"/>
              </w:rPr>
            </w:pPr>
            <w:r w:rsidRPr="001371EB">
              <w:rPr>
                <w:sz w:val="24"/>
                <w:szCs w:val="24"/>
              </w:rPr>
              <w:t>136</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00169</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Видача довідки про взяття на облік внутрішньо переміщеної особи</w:t>
            </w:r>
          </w:p>
        </w:tc>
      </w:tr>
      <w:tr w:rsidR="00A91FCC" w:rsidRPr="001371EB" w:rsidTr="00493522">
        <w:tc>
          <w:tcPr>
            <w:tcW w:w="846" w:type="dxa"/>
          </w:tcPr>
          <w:p w:rsidR="00A91FCC" w:rsidRPr="001371EB" w:rsidRDefault="00A91FCC" w:rsidP="00493522">
            <w:pPr>
              <w:rPr>
                <w:sz w:val="24"/>
                <w:szCs w:val="24"/>
              </w:rPr>
            </w:pPr>
            <w:r w:rsidRPr="001371EB">
              <w:rPr>
                <w:sz w:val="24"/>
                <w:szCs w:val="24"/>
              </w:rPr>
              <w:t>137</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01622</w:t>
            </w:r>
          </w:p>
        </w:tc>
        <w:tc>
          <w:tcPr>
            <w:tcW w:w="6373" w:type="dxa"/>
          </w:tcPr>
          <w:p w:rsidR="00A91FCC" w:rsidRPr="001371EB" w:rsidRDefault="00A91FCC" w:rsidP="00493522">
            <w:pPr>
              <w:pStyle w:val="rvps14"/>
              <w:spacing w:before="150" w:after="150"/>
            </w:pPr>
            <w:r w:rsidRPr="001371EB">
              <w:t>Призначення грошової компенсації за належні для отримання жилі приміщення</w:t>
            </w:r>
          </w:p>
        </w:tc>
      </w:tr>
      <w:tr w:rsidR="00A91FCC" w:rsidRPr="001371EB" w:rsidTr="00493522">
        <w:tc>
          <w:tcPr>
            <w:tcW w:w="846" w:type="dxa"/>
          </w:tcPr>
          <w:p w:rsidR="00A91FCC" w:rsidRPr="001371EB" w:rsidRDefault="00A91FCC" w:rsidP="00493522">
            <w:pPr>
              <w:rPr>
                <w:sz w:val="24"/>
                <w:szCs w:val="24"/>
              </w:rPr>
            </w:pPr>
            <w:r w:rsidRPr="001371EB">
              <w:rPr>
                <w:sz w:val="24"/>
                <w:szCs w:val="24"/>
              </w:rPr>
              <w:t>138</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00104</w:t>
            </w:r>
          </w:p>
        </w:tc>
        <w:tc>
          <w:tcPr>
            <w:tcW w:w="6373" w:type="dxa"/>
          </w:tcPr>
          <w:p w:rsidR="00A91FCC" w:rsidRPr="001371EB" w:rsidRDefault="00A91FCC" w:rsidP="00493522">
            <w:pPr>
              <w:pStyle w:val="rvps14"/>
              <w:spacing w:before="150" w:after="150"/>
            </w:pPr>
            <w:r w:rsidRPr="001371EB">
              <w:rPr>
                <w:shd w:val="clear" w:color="auto" w:fill="FFFFFF"/>
              </w:rPr>
              <w:t>Призначення щомісячної адресної грошової допомоги внутрішньо переміщеним особам для покриття витрат на проживання, у тому числі на оплату житлово-комунальних послуг</w:t>
            </w:r>
          </w:p>
        </w:tc>
      </w:tr>
      <w:tr w:rsidR="00A91FCC" w:rsidRPr="001371EB" w:rsidTr="00493522">
        <w:tc>
          <w:tcPr>
            <w:tcW w:w="846" w:type="dxa"/>
          </w:tcPr>
          <w:p w:rsidR="00A91FCC" w:rsidRPr="001371EB" w:rsidRDefault="00A91FCC" w:rsidP="00493522">
            <w:pPr>
              <w:rPr>
                <w:sz w:val="24"/>
                <w:szCs w:val="24"/>
              </w:rPr>
            </w:pPr>
            <w:r w:rsidRPr="001371EB">
              <w:rPr>
                <w:sz w:val="24"/>
                <w:szCs w:val="24"/>
              </w:rPr>
              <w:t>139</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01433</w:t>
            </w:r>
          </w:p>
        </w:tc>
        <w:tc>
          <w:tcPr>
            <w:tcW w:w="6373" w:type="dxa"/>
          </w:tcPr>
          <w:p w:rsidR="00A91FCC" w:rsidRPr="001371EB" w:rsidRDefault="00A91FCC" w:rsidP="00493522">
            <w:pPr>
              <w:pStyle w:val="rvps14"/>
              <w:spacing w:before="150" w:after="150"/>
            </w:pPr>
            <w:r w:rsidRPr="001371EB">
              <w:t>Рішення про продовження строку надання житлового приміщення з фондів житла для тимчасового проживання внутрішньо переміщених осіб</w:t>
            </w:r>
          </w:p>
        </w:tc>
      </w:tr>
      <w:tr w:rsidR="00A91FCC" w:rsidRPr="001371EB" w:rsidTr="00493522">
        <w:tc>
          <w:tcPr>
            <w:tcW w:w="846" w:type="dxa"/>
          </w:tcPr>
          <w:p w:rsidR="00A91FCC" w:rsidRPr="001371EB" w:rsidRDefault="00A91FCC" w:rsidP="00493522">
            <w:pPr>
              <w:rPr>
                <w:sz w:val="24"/>
                <w:szCs w:val="24"/>
              </w:rPr>
            </w:pPr>
            <w:r w:rsidRPr="001371EB">
              <w:rPr>
                <w:sz w:val="24"/>
                <w:szCs w:val="24"/>
              </w:rPr>
              <w:t>140</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01262</w:t>
            </w:r>
          </w:p>
        </w:tc>
        <w:tc>
          <w:tcPr>
            <w:tcW w:w="6373" w:type="dxa"/>
          </w:tcPr>
          <w:p w:rsidR="00A91FCC" w:rsidRPr="001371EB" w:rsidRDefault="00A91FCC" w:rsidP="00493522">
            <w:pPr>
              <w:pStyle w:val="rvps14"/>
              <w:spacing w:before="150" w:after="150"/>
            </w:pPr>
            <w:r w:rsidRPr="001371EB">
              <w:rPr>
                <w:shd w:val="clear" w:color="auto" w:fill="FFFFFF"/>
              </w:rPr>
              <w:t>Надання статусу дитини, яка постраждала внаслідок воєнних дій та збройних конфліктів</w:t>
            </w:r>
          </w:p>
        </w:tc>
      </w:tr>
      <w:tr w:rsidR="00A91FCC" w:rsidRPr="001371EB" w:rsidTr="00493522">
        <w:tc>
          <w:tcPr>
            <w:tcW w:w="846" w:type="dxa"/>
          </w:tcPr>
          <w:p w:rsidR="00A91FCC" w:rsidRPr="001371EB" w:rsidRDefault="00A91FCC" w:rsidP="00493522">
            <w:pPr>
              <w:rPr>
                <w:sz w:val="24"/>
                <w:szCs w:val="24"/>
              </w:rPr>
            </w:pPr>
            <w:r w:rsidRPr="001371EB">
              <w:rPr>
                <w:sz w:val="24"/>
                <w:szCs w:val="24"/>
              </w:rPr>
              <w:t>141</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00121</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Установлення статусу, видача посвідчень батькам багатодітної сім’ї та дитини з багатодітної сім’ї</w:t>
            </w:r>
          </w:p>
        </w:tc>
      </w:tr>
      <w:tr w:rsidR="00A91FCC" w:rsidRPr="001371EB" w:rsidTr="00493522">
        <w:tc>
          <w:tcPr>
            <w:tcW w:w="846" w:type="dxa"/>
          </w:tcPr>
          <w:p w:rsidR="00A91FCC" w:rsidRPr="001371EB" w:rsidRDefault="00A91FCC" w:rsidP="00493522">
            <w:pPr>
              <w:rPr>
                <w:sz w:val="24"/>
                <w:szCs w:val="24"/>
              </w:rPr>
            </w:pPr>
            <w:r w:rsidRPr="001371EB">
              <w:rPr>
                <w:sz w:val="24"/>
                <w:szCs w:val="24"/>
              </w:rPr>
              <w:t>142</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01200</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Вклейка фотокартки в посвідчення дитини з багатодітної сім’ї у зв’язку з досягненням 14-річного віку</w:t>
            </w:r>
          </w:p>
        </w:tc>
      </w:tr>
      <w:tr w:rsidR="00A91FCC" w:rsidRPr="001371EB" w:rsidTr="00493522">
        <w:tc>
          <w:tcPr>
            <w:tcW w:w="846" w:type="dxa"/>
          </w:tcPr>
          <w:p w:rsidR="00A91FCC" w:rsidRPr="001371EB" w:rsidRDefault="00A91FCC" w:rsidP="00493522">
            <w:pPr>
              <w:rPr>
                <w:sz w:val="24"/>
                <w:szCs w:val="24"/>
              </w:rPr>
            </w:pPr>
            <w:r w:rsidRPr="001371EB">
              <w:rPr>
                <w:sz w:val="24"/>
                <w:szCs w:val="24"/>
              </w:rPr>
              <w:t>143</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01194</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Видача дубліката посвідчення батьків багатодітної сім’ї та дитини з багатодітної сім’ї</w:t>
            </w:r>
          </w:p>
        </w:tc>
      </w:tr>
      <w:tr w:rsidR="00A91FCC" w:rsidRPr="001371EB" w:rsidTr="00493522">
        <w:tc>
          <w:tcPr>
            <w:tcW w:w="846" w:type="dxa"/>
          </w:tcPr>
          <w:p w:rsidR="00A91FCC" w:rsidRPr="001371EB" w:rsidRDefault="00A91FCC" w:rsidP="00493522">
            <w:pPr>
              <w:rPr>
                <w:sz w:val="24"/>
                <w:szCs w:val="24"/>
              </w:rPr>
            </w:pPr>
            <w:r w:rsidRPr="001371EB">
              <w:rPr>
                <w:sz w:val="24"/>
                <w:szCs w:val="24"/>
              </w:rPr>
              <w:t>144</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01196</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Продовження строку дії посвідчень батьків багатодітної сім’ї та дитини з багатодітної сім’ї</w:t>
            </w:r>
          </w:p>
        </w:tc>
      </w:tr>
      <w:tr w:rsidR="00A91FCC" w:rsidRPr="001371EB" w:rsidTr="00493522">
        <w:tc>
          <w:tcPr>
            <w:tcW w:w="846" w:type="dxa"/>
          </w:tcPr>
          <w:p w:rsidR="00A91FCC" w:rsidRPr="001371EB" w:rsidRDefault="00A91FCC" w:rsidP="00493522">
            <w:pPr>
              <w:rPr>
                <w:sz w:val="24"/>
                <w:szCs w:val="24"/>
              </w:rPr>
            </w:pPr>
            <w:r w:rsidRPr="001371EB">
              <w:rPr>
                <w:sz w:val="24"/>
                <w:szCs w:val="24"/>
              </w:rPr>
              <w:t>145</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00135</w:t>
            </w:r>
          </w:p>
        </w:tc>
        <w:tc>
          <w:tcPr>
            <w:tcW w:w="6373" w:type="dxa"/>
          </w:tcPr>
          <w:p w:rsidR="00A91FCC" w:rsidRPr="001371EB" w:rsidRDefault="00A91FCC" w:rsidP="00493522">
            <w:pPr>
              <w:pStyle w:val="rvps14"/>
              <w:spacing w:before="150" w:after="150"/>
            </w:pPr>
            <w:r w:rsidRPr="001371EB">
              <w:t>Призначення одноразової винагороди жінкам, яким присвоєно почесне звання України “Мати-героїня”</w:t>
            </w:r>
          </w:p>
        </w:tc>
      </w:tr>
      <w:tr w:rsidR="00A91FCC" w:rsidRPr="001371EB" w:rsidTr="00493522">
        <w:tc>
          <w:tcPr>
            <w:tcW w:w="846" w:type="dxa"/>
          </w:tcPr>
          <w:p w:rsidR="00A91FCC" w:rsidRPr="001371EB" w:rsidRDefault="00A91FCC" w:rsidP="00493522">
            <w:pPr>
              <w:rPr>
                <w:sz w:val="24"/>
                <w:szCs w:val="24"/>
              </w:rPr>
            </w:pPr>
            <w:r w:rsidRPr="001371EB">
              <w:rPr>
                <w:sz w:val="24"/>
                <w:szCs w:val="24"/>
              </w:rPr>
              <w:t>146</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01280</w:t>
            </w:r>
          </w:p>
        </w:tc>
        <w:tc>
          <w:tcPr>
            <w:tcW w:w="6373" w:type="dxa"/>
          </w:tcPr>
          <w:p w:rsidR="00A91FCC" w:rsidRPr="001371EB" w:rsidRDefault="00A91FCC" w:rsidP="00493522">
            <w:pPr>
              <w:pStyle w:val="rvps14"/>
              <w:spacing w:before="150" w:after="150"/>
            </w:pPr>
            <w:r w:rsidRPr="001371EB">
              <w:t>Присвоєння почесного звання «Мати-героїня»</w:t>
            </w:r>
          </w:p>
        </w:tc>
      </w:tr>
      <w:tr w:rsidR="00A91FCC" w:rsidRPr="001371EB" w:rsidTr="00493522">
        <w:tc>
          <w:tcPr>
            <w:tcW w:w="846" w:type="dxa"/>
          </w:tcPr>
          <w:p w:rsidR="00A91FCC" w:rsidRPr="001371EB" w:rsidRDefault="00A91FCC" w:rsidP="00493522">
            <w:pPr>
              <w:rPr>
                <w:sz w:val="24"/>
                <w:szCs w:val="24"/>
              </w:rPr>
            </w:pPr>
            <w:r w:rsidRPr="001371EB">
              <w:rPr>
                <w:sz w:val="24"/>
                <w:szCs w:val="24"/>
              </w:rPr>
              <w:t>147</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00144</w:t>
            </w:r>
          </w:p>
        </w:tc>
        <w:tc>
          <w:tcPr>
            <w:tcW w:w="6373" w:type="dxa"/>
          </w:tcPr>
          <w:p w:rsidR="00A91FCC" w:rsidRPr="001371EB" w:rsidRDefault="00A91FCC" w:rsidP="00493522">
            <w:pPr>
              <w:pStyle w:val="rvps14"/>
              <w:spacing w:before="150" w:after="150"/>
            </w:pPr>
            <w:r w:rsidRPr="001371EB">
              <w:rPr>
                <w:shd w:val="clear" w:color="auto" w:fill="FFFFFF"/>
              </w:rPr>
              <w:t>Призначення державної допомоги при народженні дитини</w:t>
            </w:r>
          </w:p>
        </w:tc>
      </w:tr>
      <w:tr w:rsidR="00A91FCC" w:rsidRPr="001371EB" w:rsidTr="00493522">
        <w:tc>
          <w:tcPr>
            <w:tcW w:w="846" w:type="dxa"/>
          </w:tcPr>
          <w:p w:rsidR="00A91FCC" w:rsidRPr="001371EB" w:rsidRDefault="00A91FCC" w:rsidP="00493522">
            <w:pPr>
              <w:rPr>
                <w:sz w:val="24"/>
                <w:szCs w:val="24"/>
              </w:rPr>
            </w:pPr>
            <w:r w:rsidRPr="001371EB">
              <w:rPr>
                <w:sz w:val="24"/>
                <w:szCs w:val="24"/>
              </w:rPr>
              <w:t>148</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00143</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r>
      <w:tr w:rsidR="00A91FCC" w:rsidRPr="001371EB" w:rsidTr="00493522">
        <w:tc>
          <w:tcPr>
            <w:tcW w:w="846" w:type="dxa"/>
          </w:tcPr>
          <w:p w:rsidR="00A91FCC" w:rsidRPr="001371EB" w:rsidRDefault="00A91FCC" w:rsidP="00493522">
            <w:pPr>
              <w:rPr>
                <w:sz w:val="24"/>
                <w:szCs w:val="24"/>
              </w:rPr>
            </w:pPr>
            <w:r w:rsidRPr="001371EB">
              <w:rPr>
                <w:sz w:val="24"/>
                <w:szCs w:val="24"/>
              </w:rPr>
              <w:t>149</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00149</w:t>
            </w:r>
          </w:p>
        </w:tc>
        <w:tc>
          <w:tcPr>
            <w:tcW w:w="6373" w:type="dxa"/>
          </w:tcPr>
          <w:p w:rsidR="00A91FCC" w:rsidRPr="001371EB" w:rsidRDefault="00A91FCC" w:rsidP="00493522">
            <w:pPr>
              <w:pStyle w:val="rvps14"/>
              <w:spacing w:before="150" w:after="150"/>
            </w:pPr>
            <w:r w:rsidRPr="001371EB">
              <w:t>Призначення державної допомоги на дітей, над якими встановлено опіку чи піклування</w:t>
            </w:r>
          </w:p>
        </w:tc>
      </w:tr>
      <w:tr w:rsidR="00A91FCC" w:rsidRPr="001371EB" w:rsidTr="00493522">
        <w:tc>
          <w:tcPr>
            <w:tcW w:w="846" w:type="dxa"/>
          </w:tcPr>
          <w:p w:rsidR="00A91FCC" w:rsidRPr="001371EB" w:rsidRDefault="00A91FCC" w:rsidP="00493522">
            <w:pPr>
              <w:rPr>
                <w:sz w:val="24"/>
                <w:szCs w:val="24"/>
              </w:rPr>
            </w:pPr>
            <w:r w:rsidRPr="001371EB">
              <w:rPr>
                <w:sz w:val="24"/>
                <w:szCs w:val="24"/>
              </w:rPr>
              <w:t>150</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00150</w:t>
            </w:r>
          </w:p>
        </w:tc>
        <w:tc>
          <w:tcPr>
            <w:tcW w:w="6373" w:type="dxa"/>
          </w:tcPr>
          <w:p w:rsidR="00A91FCC" w:rsidRPr="001371EB" w:rsidRDefault="00A91FCC" w:rsidP="00493522">
            <w:pPr>
              <w:pStyle w:val="rvps14"/>
              <w:spacing w:before="150" w:after="150"/>
            </w:pPr>
            <w:r w:rsidRPr="001371EB">
              <w:rPr>
                <w:shd w:val="clear" w:color="auto" w:fill="FFFFFF"/>
              </w:rPr>
              <w:t>Призначення державної допомоги на дітей одиноким матерям</w:t>
            </w:r>
          </w:p>
        </w:tc>
      </w:tr>
      <w:tr w:rsidR="00A91FCC" w:rsidRPr="001371EB" w:rsidTr="00493522">
        <w:tc>
          <w:tcPr>
            <w:tcW w:w="846" w:type="dxa"/>
          </w:tcPr>
          <w:p w:rsidR="00A91FCC" w:rsidRPr="001371EB" w:rsidRDefault="00A91FCC" w:rsidP="00493522">
            <w:pPr>
              <w:rPr>
                <w:sz w:val="24"/>
                <w:szCs w:val="24"/>
              </w:rPr>
            </w:pPr>
            <w:r w:rsidRPr="001371EB">
              <w:rPr>
                <w:sz w:val="24"/>
                <w:szCs w:val="24"/>
              </w:rPr>
              <w:t>151</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00147</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Призначення державної допомоги при усиновленні дитини</w:t>
            </w:r>
          </w:p>
        </w:tc>
      </w:tr>
      <w:tr w:rsidR="00A91FCC" w:rsidRPr="001371EB" w:rsidTr="00493522">
        <w:tc>
          <w:tcPr>
            <w:tcW w:w="846" w:type="dxa"/>
          </w:tcPr>
          <w:p w:rsidR="00A91FCC" w:rsidRPr="001371EB" w:rsidRDefault="00A91FCC" w:rsidP="00493522">
            <w:pPr>
              <w:rPr>
                <w:sz w:val="24"/>
                <w:szCs w:val="24"/>
              </w:rPr>
            </w:pPr>
            <w:r w:rsidRPr="001371EB">
              <w:rPr>
                <w:sz w:val="24"/>
                <w:szCs w:val="24"/>
              </w:rPr>
              <w:t>152</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00959</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r>
      <w:tr w:rsidR="00A91FCC" w:rsidRPr="001371EB" w:rsidTr="00493522">
        <w:tc>
          <w:tcPr>
            <w:tcW w:w="846" w:type="dxa"/>
          </w:tcPr>
          <w:p w:rsidR="00A91FCC" w:rsidRPr="001371EB" w:rsidRDefault="00A91FCC" w:rsidP="00493522">
            <w:pPr>
              <w:rPr>
                <w:sz w:val="24"/>
                <w:szCs w:val="24"/>
              </w:rPr>
            </w:pPr>
            <w:r w:rsidRPr="001371EB">
              <w:rPr>
                <w:sz w:val="24"/>
                <w:szCs w:val="24"/>
              </w:rPr>
              <w:t>153</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00960</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Призначення державної допомоги на дітей, які виховуються у багатодітних сім’ях</w:t>
            </w:r>
          </w:p>
        </w:tc>
      </w:tr>
      <w:tr w:rsidR="00A91FCC" w:rsidRPr="001371EB" w:rsidTr="00493522">
        <w:tc>
          <w:tcPr>
            <w:tcW w:w="846" w:type="dxa"/>
          </w:tcPr>
          <w:p w:rsidR="00A91FCC" w:rsidRPr="001371EB" w:rsidRDefault="00A91FCC" w:rsidP="00493522">
            <w:pPr>
              <w:rPr>
                <w:sz w:val="24"/>
                <w:szCs w:val="24"/>
              </w:rPr>
            </w:pPr>
            <w:r w:rsidRPr="001371EB">
              <w:rPr>
                <w:sz w:val="24"/>
                <w:szCs w:val="24"/>
              </w:rPr>
              <w:t>154</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01775</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Призначення одноразової натуральної допомоги “пакунок малюка”</w:t>
            </w:r>
          </w:p>
        </w:tc>
      </w:tr>
      <w:tr w:rsidR="00A91FCC" w:rsidRPr="001371EB" w:rsidTr="00493522">
        <w:tc>
          <w:tcPr>
            <w:tcW w:w="846" w:type="dxa"/>
          </w:tcPr>
          <w:p w:rsidR="00A91FCC" w:rsidRPr="001371EB" w:rsidRDefault="00A91FCC" w:rsidP="00493522">
            <w:pPr>
              <w:rPr>
                <w:sz w:val="24"/>
                <w:szCs w:val="24"/>
              </w:rPr>
            </w:pPr>
            <w:r w:rsidRPr="001371EB">
              <w:rPr>
                <w:sz w:val="24"/>
                <w:szCs w:val="24"/>
              </w:rPr>
              <w:t>155</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01227</w:t>
            </w:r>
          </w:p>
        </w:tc>
        <w:tc>
          <w:tcPr>
            <w:tcW w:w="6373" w:type="dxa"/>
          </w:tcPr>
          <w:p w:rsidR="00A91FCC" w:rsidRPr="001371EB" w:rsidRDefault="00A91FCC" w:rsidP="00493522">
            <w:pPr>
              <w:pStyle w:val="rvps14"/>
              <w:spacing w:before="150" w:after="150"/>
            </w:pPr>
            <w:r w:rsidRPr="001371EB">
              <w:t>Видача грошової компенсації вартості одноразової натуральної допомоги “пакунок малюка”</w:t>
            </w:r>
          </w:p>
        </w:tc>
      </w:tr>
      <w:tr w:rsidR="00A91FCC" w:rsidRPr="001371EB" w:rsidTr="00493522">
        <w:tc>
          <w:tcPr>
            <w:tcW w:w="846" w:type="dxa"/>
          </w:tcPr>
          <w:p w:rsidR="00A91FCC" w:rsidRPr="001371EB" w:rsidRDefault="00A91FCC" w:rsidP="00493522">
            <w:pPr>
              <w:rPr>
                <w:sz w:val="24"/>
                <w:szCs w:val="24"/>
              </w:rPr>
            </w:pPr>
            <w:r w:rsidRPr="001371EB">
              <w:rPr>
                <w:sz w:val="24"/>
                <w:szCs w:val="24"/>
              </w:rPr>
              <w:t>156</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00133</w:t>
            </w:r>
          </w:p>
        </w:tc>
        <w:tc>
          <w:tcPr>
            <w:tcW w:w="6373" w:type="dxa"/>
          </w:tcPr>
          <w:p w:rsidR="00A91FCC" w:rsidRPr="001371EB" w:rsidRDefault="00A91FCC" w:rsidP="00493522">
            <w:pPr>
              <w:pStyle w:val="rvps14"/>
              <w:spacing w:before="150" w:after="150"/>
            </w:pPr>
            <w:r w:rsidRPr="001371EB">
              <w:rPr>
                <w:shd w:val="clear" w:color="auto" w:fill="FFFFFF"/>
              </w:rPr>
              <w:t>Призначення державної соціальної допомоги малозабезпеченим сім’ям</w:t>
            </w:r>
          </w:p>
        </w:tc>
      </w:tr>
      <w:tr w:rsidR="00A91FCC" w:rsidRPr="001371EB" w:rsidTr="00493522">
        <w:tc>
          <w:tcPr>
            <w:tcW w:w="846" w:type="dxa"/>
          </w:tcPr>
          <w:p w:rsidR="00A91FCC" w:rsidRPr="001371EB" w:rsidRDefault="00A91FCC" w:rsidP="00493522">
            <w:pPr>
              <w:rPr>
                <w:sz w:val="24"/>
                <w:szCs w:val="24"/>
              </w:rPr>
            </w:pPr>
            <w:r w:rsidRPr="001371EB">
              <w:rPr>
                <w:sz w:val="24"/>
                <w:szCs w:val="24"/>
              </w:rPr>
              <w:t>157</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01195</w:t>
            </w:r>
          </w:p>
        </w:tc>
        <w:tc>
          <w:tcPr>
            <w:tcW w:w="6373" w:type="dxa"/>
          </w:tcPr>
          <w:tbl>
            <w:tblPr>
              <w:tblW w:w="5020" w:type="dxa"/>
              <w:tblLook w:val="04A0"/>
            </w:tblPr>
            <w:tblGrid>
              <w:gridCol w:w="960"/>
              <w:gridCol w:w="4060"/>
            </w:tblGrid>
            <w:tr w:rsidR="00A91FCC" w:rsidRPr="001371EB" w:rsidTr="00493522">
              <w:trPr>
                <w:trHeight w:val="576"/>
              </w:trPr>
              <w:tc>
                <w:tcPr>
                  <w:tcW w:w="960" w:type="dxa"/>
                  <w:tcBorders>
                    <w:top w:val="nil"/>
                    <w:left w:val="nil"/>
                    <w:bottom w:val="nil"/>
                    <w:right w:val="nil"/>
                  </w:tcBorders>
                  <w:shd w:val="clear" w:color="auto" w:fill="auto"/>
                  <w:noWrap/>
                  <w:vAlign w:val="bottom"/>
                  <w:hideMark/>
                </w:tcPr>
                <w:p w:rsidR="00A91FCC" w:rsidRPr="001371EB" w:rsidRDefault="00A91FCC" w:rsidP="00493522">
                  <w:pPr>
                    <w:rPr>
                      <w:lang w:eastAsia="uk-UA"/>
                    </w:rPr>
                  </w:pPr>
                </w:p>
              </w:tc>
              <w:tc>
                <w:tcPr>
                  <w:tcW w:w="4060" w:type="dxa"/>
                  <w:tcBorders>
                    <w:top w:val="nil"/>
                    <w:left w:val="nil"/>
                    <w:bottom w:val="nil"/>
                    <w:right w:val="nil"/>
                  </w:tcBorders>
                  <w:shd w:val="clear" w:color="auto" w:fill="auto"/>
                  <w:vAlign w:val="bottom"/>
                  <w:hideMark/>
                </w:tcPr>
                <w:p w:rsidR="00A91FCC" w:rsidRPr="001371EB" w:rsidRDefault="00A91FCC" w:rsidP="00493522">
                  <w:pPr>
                    <w:rPr>
                      <w:lang w:eastAsia="uk-UA"/>
                    </w:rPr>
                  </w:pPr>
                  <w:r w:rsidRPr="001371EB">
                    <w:rPr>
                      <w:lang w:eastAsia="uk-UA"/>
                    </w:rPr>
                    <w:t>Компенсація послуги "муніципальна няня"</w:t>
                  </w:r>
                </w:p>
              </w:tc>
            </w:tr>
          </w:tbl>
          <w:p w:rsidR="00A91FCC" w:rsidRPr="001371EB" w:rsidRDefault="00A91FCC" w:rsidP="00493522">
            <w:pPr>
              <w:pStyle w:val="rvps14"/>
              <w:spacing w:before="150" w:after="150"/>
              <w:rPr>
                <w:shd w:val="clear" w:color="auto" w:fill="FFFFFF"/>
              </w:rPr>
            </w:pPr>
          </w:p>
        </w:tc>
      </w:tr>
      <w:tr w:rsidR="00A91FCC" w:rsidRPr="001371EB" w:rsidTr="00493522">
        <w:tc>
          <w:tcPr>
            <w:tcW w:w="846" w:type="dxa"/>
          </w:tcPr>
          <w:p w:rsidR="00A91FCC" w:rsidRPr="001371EB" w:rsidRDefault="00A91FCC" w:rsidP="00493522">
            <w:pPr>
              <w:rPr>
                <w:sz w:val="24"/>
                <w:szCs w:val="24"/>
              </w:rPr>
            </w:pPr>
            <w:r w:rsidRPr="001371EB">
              <w:rPr>
                <w:sz w:val="24"/>
                <w:szCs w:val="24"/>
              </w:rPr>
              <w:lastRenderedPageBreak/>
              <w:t>158</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00155</w:t>
            </w:r>
          </w:p>
        </w:tc>
        <w:tc>
          <w:tcPr>
            <w:tcW w:w="6373" w:type="dxa"/>
          </w:tcPr>
          <w:p w:rsidR="00A91FCC" w:rsidRPr="001371EB" w:rsidRDefault="00A91FCC" w:rsidP="00493522">
            <w:pPr>
              <w:pStyle w:val="rvps14"/>
              <w:spacing w:before="150" w:after="150"/>
            </w:pPr>
            <w:r w:rsidRPr="001371EB">
              <w:rPr>
                <w:shd w:val="clear" w:color="auto" w:fill="FFFFFF"/>
              </w:rPr>
              <w:t>Надання </w:t>
            </w:r>
            <w:r w:rsidRPr="001371EB">
              <w:t>субсидій</w:t>
            </w:r>
            <w:r w:rsidRPr="001371EB">
              <w:rPr>
                <w:shd w:val="clear" w:color="auto" w:fill="FFFFFF"/>
              </w:rPr>
              <w:t xml:space="preserve">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A91FCC" w:rsidRPr="001371EB" w:rsidTr="00493522">
        <w:trPr>
          <w:trHeight w:val="1025"/>
        </w:trPr>
        <w:tc>
          <w:tcPr>
            <w:tcW w:w="846" w:type="dxa"/>
          </w:tcPr>
          <w:p w:rsidR="00A91FCC" w:rsidRPr="001371EB" w:rsidRDefault="00A91FCC" w:rsidP="00493522">
            <w:pPr>
              <w:rPr>
                <w:sz w:val="24"/>
                <w:szCs w:val="24"/>
              </w:rPr>
            </w:pPr>
            <w:r w:rsidRPr="001371EB">
              <w:rPr>
                <w:sz w:val="24"/>
                <w:szCs w:val="24"/>
              </w:rPr>
              <w:t>159</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00157</w:t>
            </w:r>
          </w:p>
        </w:tc>
        <w:tc>
          <w:tcPr>
            <w:tcW w:w="6373" w:type="dxa"/>
          </w:tcPr>
          <w:p w:rsidR="00A91FCC" w:rsidRPr="001371EB" w:rsidRDefault="00A91FCC" w:rsidP="00493522">
            <w:pPr>
              <w:pStyle w:val="rvps14"/>
              <w:spacing w:before="150" w:after="150"/>
            </w:pPr>
            <w:r w:rsidRPr="001371EB">
              <w:br/>
              <w:t>Призначення пільги на придбання палива, у тому числі рідкого, скрапленого балонного газу для побутових потреб</w:t>
            </w:r>
          </w:p>
        </w:tc>
      </w:tr>
      <w:tr w:rsidR="00A91FCC" w:rsidRPr="001371EB" w:rsidTr="00493522">
        <w:trPr>
          <w:trHeight w:val="775"/>
        </w:trPr>
        <w:tc>
          <w:tcPr>
            <w:tcW w:w="846" w:type="dxa"/>
          </w:tcPr>
          <w:p w:rsidR="00A91FCC" w:rsidRPr="001371EB" w:rsidRDefault="00A91FCC" w:rsidP="00493522">
            <w:pPr>
              <w:rPr>
                <w:sz w:val="24"/>
                <w:szCs w:val="24"/>
              </w:rPr>
            </w:pPr>
            <w:r w:rsidRPr="001371EB">
              <w:rPr>
                <w:sz w:val="24"/>
                <w:szCs w:val="24"/>
              </w:rPr>
              <w:t>160</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01974</w:t>
            </w:r>
          </w:p>
        </w:tc>
        <w:tc>
          <w:tcPr>
            <w:tcW w:w="6373" w:type="dxa"/>
          </w:tcPr>
          <w:p w:rsidR="00A91FCC" w:rsidRPr="001371EB" w:rsidRDefault="00A91FCC" w:rsidP="00493522">
            <w:pPr>
              <w:pStyle w:val="rvps14"/>
              <w:spacing w:before="150" w:after="150"/>
            </w:pPr>
            <w:r w:rsidRPr="001371EB">
              <w:br/>
              <w:t>Призначення пільги на оплату житла, комунальних послуг</w:t>
            </w:r>
          </w:p>
        </w:tc>
      </w:tr>
      <w:tr w:rsidR="00A91FCC" w:rsidRPr="001371EB" w:rsidTr="00493522">
        <w:tc>
          <w:tcPr>
            <w:tcW w:w="846" w:type="dxa"/>
          </w:tcPr>
          <w:p w:rsidR="00A91FCC" w:rsidRPr="001371EB" w:rsidRDefault="00A91FCC" w:rsidP="00493522">
            <w:pPr>
              <w:rPr>
                <w:sz w:val="24"/>
                <w:szCs w:val="24"/>
              </w:rPr>
            </w:pPr>
            <w:r w:rsidRPr="001371EB">
              <w:rPr>
                <w:sz w:val="24"/>
                <w:szCs w:val="24"/>
              </w:rPr>
              <w:t>161</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00154</w:t>
            </w:r>
          </w:p>
        </w:tc>
        <w:tc>
          <w:tcPr>
            <w:tcW w:w="6373" w:type="dxa"/>
          </w:tcPr>
          <w:p w:rsidR="00A91FCC" w:rsidRPr="001371EB" w:rsidRDefault="00A91FCC" w:rsidP="00493522">
            <w:pPr>
              <w:pStyle w:val="rvps14"/>
              <w:spacing w:before="150" w:after="150"/>
            </w:pPr>
            <w:r w:rsidRPr="001371EB">
              <w:rPr>
                <w:shd w:val="clear" w:color="auto" w:fill="FFFFFF"/>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r>
      <w:tr w:rsidR="00A91FCC" w:rsidRPr="001371EB" w:rsidTr="00493522">
        <w:tc>
          <w:tcPr>
            <w:tcW w:w="846" w:type="dxa"/>
          </w:tcPr>
          <w:p w:rsidR="00A91FCC" w:rsidRPr="001371EB" w:rsidRDefault="00A91FCC" w:rsidP="00493522">
            <w:pPr>
              <w:rPr>
                <w:sz w:val="24"/>
                <w:szCs w:val="24"/>
              </w:rPr>
            </w:pPr>
            <w:r w:rsidRPr="001371EB">
              <w:rPr>
                <w:sz w:val="24"/>
                <w:szCs w:val="24"/>
              </w:rPr>
              <w:t>162</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00122</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rsidR="00A91FCC" w:rsidRPr="001371EB" w:rsidTr="00493522">
        <w:tc>
          <w:tcPr>
            <w:tcW w:w="846" w:type="dxa"/>
          </w:tcPr>
          <w:p w:rsidR="00A91FCC" w:rsidRPr="001371EB" w:rsidRDefault="00A91FCC" w:rsidP="00493522">
            <w:pPr>
              <w:rPr>
                <w:sz w:val="24"/>
                <w:szCs w:val="24"/>
              </w:rPr>
            </w:pPr>
            <w:r w:rsidRPr="001371EB">
              <w:rPr>
                <w:sz w:val="24"/>
                <w:szCs w:val="24"/>
              </w:rPr>
              <w:t>163</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01405</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Оплата послуг патронатного вихователя та виплата соціальної допомоги на утримання дитини в сім’ї патронатного вихователя</w:t>
            </w:r>
          </w:p>
        </w:tc>
      </w:tr>
      <w:tr w:rsidR="00A91FCC" w:rsidRPr="001371EB" w:rsidTr="00493522">
        <w:tc>
          <w:tcPr>
            <w:tcW w:w="846" w:type="dxa"/>
          </w:tcPr>
          <w:p w:rsidR="00A91FCC" w:rsidRPr="001371EB" w:rsidRDefault="00A91FCC" w:rsidP="00493522">
            <w:pPr>
              <w:rPr>
                <w:sz w:val="24"/>
                <w:szCs w:val="24"/>
              </w:rPr>
            </w:pPr>
            <w:r w:rsidRPr="001371EB">
              <w:rPr>
                <w:sz w:val="24"/>
                <w:szCs w:val="24"/>
              </w:rPr>
              <w:t>164</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02195</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Видача витягу з обліково-статистичної картки дитини-сироти або дитини, позбавленої батьківського піклування</w:t>
            </w:r>
          </w:p>
        </w:tc>
      </w:tr>
      <w:tr w:rsidR="00A91FCC" w:rsidRPr="001371EB" w:rsidTr="00493522">
        <w:tc>
          <w:tcPr>
            <w:tcW w:w="846" w:type="dxa"/>
          </w:tcPr>
          <w:p w:rsidR="00A91FCC" w:rsidRPr="001371EB" w:rsidRDefault="00A91FCC" w:rsidP="00493522">
            <w:pPr>
              <w:rPr>
                <w:sz w:val="24"/>
                <w:szCs w:val="24"/>
              </w:rPr>
            </w:pPr>
            <w:r w:rsidRPr="001371EB">
              <w:rPr>
                <w:sz w:val="24"/>
                <w:szCs w:val="24"/>
              </w:rPr>
              <w:t>165</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01386</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r>
      <w:tr w:rsidR="00A91FCC" w:rsidRPr="001371EB" w:rsidTr="00493522">
        <w:trPr>
          <w:trHeight w:val="1273"/>
        </w:trPr>
        <w:tc>
          <w:tcPr>
            <w:tcW w:w="846" w:type="dxa"/>
          </w:tcPr>
          <w:p w:rsidR="00A91FCC" w:rsidRPr="001371EB" w:rsidRDefault="00A91FCC" w:rsidP="00493522">
            <w:pPr>
              <w:rPr>
                <w:sz w:val="24"/>
                <w:szCs w:val="24"/>
              </w:rPr>
            </w:pPr>
            <w:r w:rsidRPr="001371EB">
              <w:rPr>
                <w:sz w:val="24"/>
                <w:szCs w:val="24"/>
              </w:rPr>
              <w:t>166</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01265</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p>
        </w:tc>
      </w:tr>
      <w:tr w:rsidR="00A91FCC" w:rsidRPr="001371EB" w:rsidTr="00493522">
        <w:tc>
          <w:tcPr>
            <w:tcW w:w="846" w:type="dxa"/>
          </w:tcPr>
          <w:p w:rsidR="00A91FCC" w:rsidRPr="001371EB" w:rsidRDefault="00A91FCC" w:rsidP="00493522">
            <w:pPr>
              <w:rPr>
                <w:sz w:val="24"/>
                <w:szCs w:val="24"/>
              </w:rPr>
            </w:pPr>
            <w:r w:rsidRPr="001371EB">
              <w:rPr>
                <w:sz w:val="24"/>
                <w:szCs w:val="24"/>
              </w:rPr>
              <w:t>167</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01981</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tc>
      </w:tr>
      <w:tr w:rsidR="00A91FCC" w:rsidRPr="001371EB" w:rsidTr="00493522">
        <w:tc>
          <w:tcPr>
            <w:tcW w:w="846" w:type="dxa"/>
          </w:tcPr>
          <w:p w:rsidR="00A91FCC" w:rsidRPr="001371EB" w:rsidRDefault="00A91FCC" w:rsidP="00493522">
            <w:pPr>
              <w:rPr>
                <w:sz w:val="24"/>
                <w:szCs w:val="24"/>
              </w:rPr>
            </w:pPr>
            <w:r w:rsidRPr="001371EB">
              <w:rPr>
                <w:sz w:val="24"/>
                <w:szCs w:val="24"/>
              </w:rPr>
              <w:t>168</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00125</w:t>
            </w:r>
          </w:p>
        </w:tc>
        <w:tc>
          <w:tcPr>
            <w:tcW w:w="6373" w:type="dxa"/>
          </w:tcPr>
          <w:p w:rsidR="00A91FCC" w:rsidRPr="001371EB" w:rsidRDefault="00A91FCC" w:rsidP="00493522">
            <w:pPr>
              <w:pStyle w:val="rvps14"/>
              <w:spacing w:before="150" w:after="150"/>
            </w:pPr>
            <w:r w:rsidRPr="001371EB">
              <w:t>Видача дозволу опікуну на вчинення правочинів щодо укладення договорів, які підлягають нотаріальному посвідченню та (або) державній реєстрації, у тому числі договорів щодо поділу або обміну житлового будинку, квартири</w:t>
            </w:r>
          </w:p>
        </w:tc>
      </w:tr>
      <w:tr w:rsidR="00A91FCC" w:rsidRPr="001371EB" w:rsidTr="00493522">
        <w:tc>
          <w:tcPr>
            <w:tcW w:w="846" w:type="dxa"/>
          </w:tcPr>
          <w:p w:rsidR="00A91FCC" w:rsidRPr="001371EB" w:rsidRDefault="00A91FCC" w:rsidP="00493522">
            <w:pPr>
              <w:rPr>
                <w:sz w:val="24"/>
                <w:szCs w:val="24"/>
              </w:rPr>
            </w:pPr>
            <w:r w:rsidRPr="001371EB">
              <w:rPr>
                <w:sz w:val="24"/>
                <w:szCs w:val="24"/>
              </w:rPr>
              <w:t>169</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00127</w:t>
            </w:r>
          </w:p>
        </w:tc>
        <w:tc>
          <w:tcPr>
            <w:tcW w:w="6373" w:type="dxa"/>
          </w:tcPr>
          <w:p w:rsidR="00A91FCC" w:rsidRPr="001371EB" w:rsidRDefault="00A91FCC" w:rsidP="00493522">
            <w:pPr>
              <w:pStyle w:val="rvps14"/>
              <w:spacing w:before="150" w:after="150"/>
            </w:pPr>
            <w:r w:rsidRPr="001371EB">
              <w:rPr>
                <w:shd w:val="clear" w:color="auto" w:fill="FFFFFF"/>
              </w:rPr>
              <w:t>Видача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r>
      <w:tr w:rsidR="00A91FCC" w:rsidRPr="001371EB" w:rsidTr="00493522">
        <w:tc>
          <w:tcPr>
            <w:tcW w:w="846" w:type="dxa"/>
          </w:tcPr>
          <w:p w:rsidR="00A91FCC" w:rsidRPr="001371EB" w:rsidRDefault="00A91FCC" w:rsidP="00493522">
            <w:pPr>
              <w:rPr>
                <w:sz w:val="24"/>
                <w:szCs w:val="24"/>
              </w:rPr>
            </w:pPr>
            <w:r w:rsidRPr="001371EB">
              <w:rPr>
                <w:sz w:val="24"/>
                <w:szCs w:val="24"/>
              </w:rPr>
              <w:t>170</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00123</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Видача дозволу опікуну на вчинення правочинів щодо відмови від майнових прав підопічного</w:t>
            </w:r>
          </w:p>
        </w:tc>
      </w:tr>
      <w:tr w:rsidR="00A91FCC" w:rsidRPr="001371EB" w:rsidTr="00493522">
        <w:tc>
          <w:tcPr>
            <w:tcW w:w="846" w:type="dxa"/>
          </w:tcPr>
          <w:p w:rsidR="00A91FCC" w:rsidRPr="001371EB" w:rsidRDefault="00A91FCC" w:rsidP="00493522">
            <w:pPr>
              <w:rPr>
                <w:sz w:val="24"/>
                <w:szCs w:val="24"/>
              </w:rPr>
            </w:pPr>
            <w:r w:rsidRPr="001371EB">
              <w:rPr>
                <w:sz w:val="24"/>
                <w:szCs w:val="24"/>
              </w:rPr>
              <w:t>171</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00126</w:t>
            </w:r>
          </w:p>
        </w:tc>
        <w:tc>
          <w:tcPr>
            <w:tcW w:w="6373" w:type="dxa"/>
          </w:tcPr>
          <w:p w:rsidR="00A91FCC" w:rsidRPr="001371EB" w:rsidRDefault="00A91FCC" w:rsidP="00493522">
            <w:pPr>
              <w:pStyle w:val="rvps14"/>
              <w:spacing w:before="150" w:after="150"/>
            </w:pPr>
            <w:r w:rsidRPr="001371EB">
              <w:t>Видача дозволу опікуну на вчинення правочинів стосовно укладення договорів щодо іншого цінного майна</w:t>
            </w:r>
          </w:p>
        </w:tc>
      </w:tr>
      <w:tr w:rsidR="00A91FCC" w:rsidRPr="001371EB" w:rsidTr="00493522">
        <w:tc>
          <w:tcPr>
            <w:tcW w:w="846" w:type="dxa"/>
          </w:tcPr>
          <w:p w:rsidR="00A91FCC" w:rsidRPr="001371EB" w:rsidRDefault="00A91FCC" w:rsidP="00493522">
            <w:pPr>
              <w:rPr>
                <w:sz w:val="24"/>
                <w:szCs w:val="24"/>
              </w:rPr>
            </w:pPr>
            <w:r w:rsidRPr="001371EB">
              <w:rPr>
                <w:sz w:val="24"/>
                <w:szCs w:val="24"/>
              </w:rPr>
              <w:t>172</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00124</w:t>
            </w:r>
          </w:p>
        </w:tc>
        <w:tc>
          <w:tcPr>
            <w:tcW w:w="6373" w:type="dxa"/>
          </w:tcPr>
          <w:p w:rsidR="00A91FCC" w:rsidRPr="001371EB" w:rsidRDefault="00A91FCC" w:rsidP="00493522">
            <w:pPr>
              <w:pStyle w:val="rvps14"/>
              <w:spacing w:before="150" w:after="150"/>
            </w:pPr>
            <w:r w:rsidRPr="001371EB">
              <w:rPr>
                <w:shd w:val="clear" w:color="auto" w:fill="FFFFFF"/>
              </w:rPr>
              <w:t>Видача дозволу опікуну на вчинення правочинів щодо видання письмових зобов’язань від імені підопічного</w:t>
            </w:r>
          </w:p>
        </w:tc>
      </w:tr>
      <w:tr w:rsidR="00A91FCC" w:rsidRPr="001371EB" w:rsidTr="00493522">
        <w:tc>
          <w:tcPr>
            <w:tcW w:w="846" w:type="dxa"/>
          </w:tcPr>
          <w:p w:rsidR="00A91FCC" w:rsidRPr="001371EB" w:rsidRDefault="00A91FCC" w:rsidP="00493522">
            <w:pPr>
              <w:rPr>
                <w:sz w:val="24"/>
                <w:szCs w:val="24"/>
              </w:rPr>
            </w:pPr>
            <w:r w:rsidRPr="001371EB">
              <w:rPr>
                <w:sz w:val="24"/>
                <w:szCs w:val="24"/>
              </w:rPr>
              <w:t>173</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01980</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r>
      <w:tr w:rsidR="00A91FCC" w:rsidRPr="001371EB" w:rsidTr="00493522">
        <w:tc>
          <w:tcPr>
            <w:tcW w:w="846" w:type="dxa"/>
          </w:tcPr>
          <w:p w:rsidR="00A91FCC" w:rsidRPr="001371EB" w:rsidRDefault="00A91FCC" w:rsidP="00493522">
            <w:pPr>
              <w:rPr>
                <w:sz w:val="24"/>
                <w:szCs w:val="24"/>
              </w:rPr>
            </w:pPr>
            <w:r w:rsidRPr="001371EB">
              <w:rPr>
                <w:sz w:val="24"/>
                <w:szCs w:val="24"/>
              </w:rPr>
              <w:t>174</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00131</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посвідчення та (або) державній реєстрації, у тому числі щодо поділу або обміну житлового будинку, квартири</w:t>
            </w:r>
          </w:p>
        </w:tc>
      </w:tr>
      <w:tr w:rsidR="00A91FCC" w:rsidRPr="001371EB" w:rsidTr="00493522">
        <w:tc>
          <w:tcPr>
            <w:tcW w:w="846" w:type="dxa"/>
          </w:tcPr>
          <w:p w:rsidR="00A91FCC" w:rsidRPr="001371EB" w:rsidRDefault="00A91FCC" w:rsidP="00493522">
            <w:pPr>
              <w:rPr>
                <w:sz w:val="24"/>
                <w:szCs w:val="24"/>
              </w:rPr>
            </w:pPr>
            <w:r w:rsidRPr="001371EB">
              <w:rPr>
                <w:sz w:val="24"/>
                <w:szCs w:val="24"/>
              </w:rPr>
              <w:t>175</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00130</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 xml:space="preserve">Видача піклувальнику дозволу для надання згоди особі, дієздатність якої обмежена, на вчинення правочинів щодо </w:t>
            </w:r>
            <w:r w:rsidRPr="001371EB">
              <w:rPr>
                <w:shd w:val="clear" w:color="auto" w:fill="FFFFFF"/>
              </w:rPr>
              <w:lastRenderedPageBreak/>
              <w:t>видання письмових зобов’язань від імені підопічного</w:t>
            </w:r>
          </w:p>
        </w:tc>
      </w:tr>
      <w:tr w:rsidR="00A91FCC" w:rsidRPr="001371EB" w:rsidTr="00493522">
        <w:tc>
          <w:tcPr>
            <w:tcW w:w="846" w:type="dxa"/>
          </w:tcPr>
          <w:p w:rsidR="00A91FCC" w:rsidRPr="001371EB" w:rsidRDefault="00A91FCC" w:rsidP="00493522">
            <w:pPr>
              <w:rPr>
                <w:sz w:val="24"/>
                <w:szCs w:val="24"/>
              </w:rPr>
            </w:pPr>
            <w:r w:rsidRPr="001371EB">
              <w:rPr>
                <w:sz w:val="24"/>
                <w:szCs w:val="24"/>
              </w:rPr>
              <w:lastRenderedPageBreak/>
              <w:t>176</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00129</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Видача піклувальнику дозволу для надання згоди особі, дієздатність якої обмежена, на вчинення правочинів щодо відмови від майнових прав підопічного</w:t>
            </w:r>
          </w:p>
        </w:tc>
      </w:tr>
      <w:tr w:rsidR="00A91FCC" w:rsidRPr="001371EB" w:rsidTr="00493522">
        <w:tc>
          <w:tcPr>
            <w:tcW w:w="846" w:type="dxa"/>
          </w:tcPr>
          <w:p w:rsidR="00A91FCC" w:rsidRPr="001371EB" w:rsidRDefault="00A91FCC" w:rsidP="00493522">
            <w:pPr>
              <w:rPr>
                <w:sz w:val="24"/>
                <w:szCs w:val="24"/>
              </w:rPr>
            </w:pPr>
            <w:r w:rsidRPr="001371EB">
              <w:rPr>
                <w:sz w:val="24"/>
                <w:szCs w:val="24"/>
              </w:rPr>
              <w:t>177</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00168</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r>
      <w:tr w:rsidR="00A91FCC" w:rsidRPr="001371EB" w:rsidTr="00493522">
        <w:tc>
          <w:tcPr>
            <w:tcW w:w="846" w:type="dxa"/>
          </w:tcPr>
          <w:p w:rsidR="00A91FCC" w:rsidRPr="001371EB" w:rsidRDefault="00A91FCC" w:rsidP="00493522">
            <w:pPr>
              <w:rPr>
                <w:sz w:val="24"/>
                <w:szCs w:val="24"/>
              </w:rPr>
            </w:pPr>
            <w:r w:rsidRPr="001371EB">
              <w:rPr>
                <w:sz w:val="24"/>
                <w:szCs w:val="24"/>
              </w:rPr>
              <w:t>178</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00239</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Встановлення статусу учасника війни</w:t>
            </w:r>
          </w:p>
        </w:tc>
      </w:tr>
      <w:tr w:rsidR="00A91FCC" w:rsidRPr="00411983" w:rsidTr="00493522">
        <w:tc>
          <w:tcPr>
            <w:tcW w:w="846" w:type="dxa"/>
          </w:tcPr>
          <w:p w:rsidR="00A91FCC" w:rsidRPr="001371EB" w:rsidRDefault="00A91FCC" w:rsidP="00493522">
            <w:pPr>
              <w:rPr>
                <w:sz w:val="24"/>
                <w:szCs w:val="24"/>
              </w:rPr>
            </w:pPr>
            <w:r w:rsidRPr="001371EB">
              <w:rPr>
                <w:sz w:val="24"/>
                <w:szCs w:val="24"/>
              </w:rPr>
              <w:t>179</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00117</w:t>
            </w:r>
          </w:p>
        </w:tc>
        <w:tc>
          <w:tcPr>
            <w:tcW w:w="6373" w:type="dxa"/>
          </w:tcPr>
          <w:p w:rsidR="00A91FCC" w:rsidRPr="001371EB" w:rsidRDefault="00A91FCC" w:rsidP="00493522">
            <w:pPr>
              <w:pStyle w:val="rvps14"/>
              <w:spacing w:before="150" w:after="150"/>
            </w:pPr>
            <w:r w:rsidRPr="001371EB">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r>
      <w:tr w:rsidR="00A91FCC" w:rsidRPr="001371EB" w:rsidTr="00493522">
        <w:tc>
          <w:tcPr>
            <w:tcW w:w="846" w:type="dxa"/>
          </w:tcPr>
          <w:p w:rsidR="00A91FCC" w:rsidRPr="001371EB" w:rsidRDefault="00A91FCC" w:rsidP="00493522">
            <w:pPr>
              <w:rPr>
                <w:sz w:val="24"/>
                <w:szCs w:val="24"/>
              </w:rPr>
            </w:pPr>
            <w:r w:rsidRPr="001371EB">
              <w:rPr>
                <w:sz w:val="24"/>
                <w:szCs w:val="24"/>
              </w:rPr>
              <w:t>180</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00119</w:t>
            </w:r>
          </w:p>
        </w:tc>
        <w:tc>
          <w:tcPr>
            <w:tcW w:w="6373" w:type="dxa"/>
          </w:tcPr>
          <w:p w:rsidR="00A91FCC" w:rsidRPr="001371EB" w:rsidRDefault="00A91FCC" w:rsidP="00493522">
            <w:pPr>
              <w:pStyle w:val="rvps14"/>
              <w:spacing w:before="150" w:after="150"/>
            </w:pPr>
            <w:r w:rsidRPr="001371EB">
              <w:rPr>
                <w:shd w:val="clear" w:color="auto" w:fill="FFFFFF"/>
              </w:rPr>
              <w:t>Видача направлення на забезпечення технічними та іншими засобами реабілітації осіб з інвалідністю, дітей з інвалідністю та інших категорій осіб</w:t>
            </w:r>
          </w:p>
        </w:tc>
      </w:tr>
      <w:tr w:rsidR="00A91FCC" w:rsidRPr="001371EB" w:rsidTr="00493522">
        <w:tc>
          <w:tcPr>
            <w:tcW w:w="846" w:type="dxa"/>
          </w:tcPr>
          <w:p w:rsidR="00A91FCC" w:rsidRPr="001371EB" w:rsidRDefault="00A91FCC" w:rsidP="00493522">
            <w:pPr>
              <w:rPr>
                <w:sz w:val="24"/>
                <w:szCs w:val="24"/>
              </w:rPr>
            </w:pPr>
            <w:r w:rsidRPr="001371EB">
              <w:rPr>
                <w:sz w:val="24"/>
                <w:szCs w:val="24"/>
              </w:rPr>
              <w:t>181</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00242</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Видача посвідчення особам з інвалідністю з дитинства та дітям з інвалідністю</w:t>
            </w:r>
          </w:p>
        </w:tc>
      </w:tr>
      <w:tr w:rsidR="00A91FCC" w:rsidRPr="001371EB" w:rsidTr="00493522">
        <w:tc>
          <w:tcPr>
            <w:tcW w:w="846" w:type="dxa"/>
          </w:tcPr>
          <w:p w:rsidR="00A91FCC" w:rsidRPr="001371EB" w:rsidRDefault="00A91FCC" w:rsidP="00493522">
            <w:pPr>
              <w:rPr>
                <w:sz w:val="24"/>
                <w:szCs w:val="24"/>
              </w:rPr>
            </w:pPr>
            <w:r w:rsidRPr="001371EB">
              <w:rPr>
                <w:sz w:val="24"/>
                <w:szCs w:val="24"/>
              </w:rPr>
              <w:t>182</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02025</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rsidR="00A91FCC" w:rsidRPr="001371EB" w:rsidTr="00493522">
        <w:tc>
          <w:tcPr>
            <w:tcW w:w="846" w:type="dxa"/>
          </w:tcPr>
          <w:p w:rsidR="00A91FCC" w:rsidRPr="001371EB" w:rsidRDefault="00A91FCC" w:rsidP="00493522">
            <w:pPr>
              <w:rPr>
                <w:sz w:val="24"/>
                <w:szCs w:val="24"/>
              </w:rPr>
            </w:pPr>
            <w:r w:rsidRPr="001371EB">
              <w:rPr>
                <w:sz w:val="24"/>
                <w:szCs w:val="24"/>
              </w:rPr>
              <w:t>183</w:t>
            </w:r>
          </w:p>
        </w:tc>
        <w:tc>
          <w:tcPr>
            <w:tcW w:w="2410" w:type="dxa"/>
          </w:tcPr>
          <w:p w:rsidR="00A91FCC" w:rsidRPr="001371EB" w:rsidRDefault="00A91FCC" w:rsidP="00493522">
            <w:pPr>
              <w:rPr>
                <w:sz w:val="24"/>
                <w:szCs w:val="24"/>
                <w:shd w:val="clear" w:color="auto" w:fill="FFFFFF"/>
              </w:rPr>
            </w:pPr>
            <w:r w:rsidRPr="001371EB">
              <w:rPr>
                <w:sz w:val="24"/>
                <w:szCs w:val="24"/>
                <w:shd w:val="clear" w:color="auto" w:fill="FFFFFF"/>
              </w:rPr>
              <w:t>00225</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r>
      <w:tr w:rsidR="00A91FCC" w:rsidRPr="001371EB" w:rsidTr="00493522">
        <w:tc>
          <w:tcPr>
            <w:tcW w:w="846" w:type="dxa"/>
          </w:tcPr>
          <w:p w:rsidR="00A91FCC" w:rsidRPr="001371EB" w:rsidRDefault="00A91FCC" w:rsidP="00493522">
            <w:pPr>
              <w:rPr>
                <w:sz w:val="24"/>
                <w:szCs w:val="24"/>
              </w:rPr>
            </w:pPr>
            <w:r w:rsidRPr="001371EB">
              <w:rPr>
                <w:sz w:val="24"/>
                <w:szCs w:val="24"/>
              </w:rPr>
              <w:t>184</w:t>
            </w:r>
          </w:p>
        </w:tc>
        <w:tc>
          <w:tcPr>
            <w:tcW w:w="2410" w:type="dxa"/>
          </w:tcPr>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2" w:type="dxa"/>
                <w:left w:w="12" w:type="dxa"/>
                <w:bottom w:w="12" w:type="dxa"/>
                <w:right w:w="12" w:type="dxa"/>
              </w:tblCellMar>
              <w:tblLook w:val="04A0"/>
            </w:tblPr>
            <w:tblGrid>
              <w:gridCol w:w="826"/>
              <w:gridCol w:w="1350"/>
            </w:tblGrid>
            <w:tr w:rsidR="00A91FCC" w:rsidRPr="001371EB" w:rsidTr="00493522">
              <w:tc>
                <w:tcPr>
                  <w:tcW w:w="1815" w:type="dxa"/>
                  <w:tcBorders>
                    <w:top w:val="nil"/>
                    <w:left w:val="nil"/>
                    <w:bottom w:val="nil"/>
                    <w:right w:val="nil"/>
                  </w:tcBorders>
                  <w:shd w:val="clear" w:color="auto" w:fill="FFFFFF"/>
                  <w:hideMark/>
                </w:tcPr>
                <w:p w:rsidR="00A91FCC" w:rsidRPr="001371EB" w:rsidRDefault="00A91FCC" w:rsidP="00493522">
                  <w:pPr>
                    <w:spacing w:before="150" w:after="150"/>
                    <w:jc w:val="center"/>
                    <w:rPr>
                      <w:lang w:eastAsia="uk-UA"/>
                    </w:rPr>
                  </w:pPr>
                  <w:r w:rsidRPr="001371EB">
                    <w:rPr>
                      <w:lang w:eastAsia="uk-UA"/>
                    </w:rPr>
                    <w:t>01255</w:t>
                  </w:r>
                </w:p>
              </w:tc>
              <w:tc>
                <w:tcPr>
                  <w:tcW w:w="7800" w:type="dxa"/>
                  <w:tcBorders>
                    <w:top w:val="nil"/>
                    <w:left w:val="nil"/>
                    <w:bottom w:val="nil"/>
                    <w:right w:val="nil"/>
                  </w:tcBorders>
                  <w:shd w:val="clear" w:color="auto" w:fill="FFFFFF"/>
                  <w:hideMark/>
                </w:tcPr>
                <w:p w:rsidR="00A91FCC" w:rsidRPr="001371EB" w:rsidRDefault="00A91FCC" w:rsidP="00493522">
                  <w:pPr>
                    <w:rPr>
                      <w:lang w:eastAsia="uk-UA"/>
                    </w:rPr>
                  </w:pPr>
                </w:p>
              </w:tc>
            </w:tr>
          </w:tbl>
          <w:p w:rsidR="00A91FCC" w:rsidRPr="001371EB" w:rsidRDefault="00A91FCC" w:rsidP="00493522">
            <w:pPr>
              <w:rPr>
                <w:sz w:val="24"/>
                <w:szCs w:val="24"/>
                <w:shd w:val="clear" w:color="auto" w:fill="FFFFFF"/>
              </w:rPr>
            </w:pP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Призначення грошової компенсації замість санаторно-курортної путівки особам з інвалідністю внаслідок війни та прирівняним до них особам</w:t>
            </w:r>
          </w:p>
        </w:tc>
      </w:tr>
      <w:tr w:rsidR="00A91FCC" w:rsidRPr="001371EB" w:rsidTr="00493522">
        <w:tc>
          <w:tcPr>
            <w:tcW w:w="846" w:type="dxa"/>
          </w:tcPr>
          <w:p w:rsidR="00A91FCC" w:rsidRPr="001371EB" w:rsidRDefault="00A91FCC" w:rsidP="00493522">
            <w:pPr>
              <w:rPr>
                <w:sz w:val="24"/>
                <w:szCs w:val="24"/>
              </w:rPr>
            </w:pPr>
            <w:r w:rsidRPr="001371EB">
              <w:rPr>
                <w:sz w:val="24"/>
                <w:szCs w:val="24"/>
              </w:rPr>
              <w:t>185</w:t>
            </w:r>
          </w:p>
        </w:tc>
        <w:tc>
          <w:tcPr>
            <w:tcW w:w="2410" w:type="dxa"/>
          </w:tcPr>
          <w:p w:rsidR="00A91FCC" w:rsidRPr="001371EB" w:rsidRDefault="00A91FCC" w:rsidP="00493522">
            <w:pPr>
              <w:spacing w:before="150" w:after="150"/>
              <w:rPr>
                <w:sz w:val="24"/>
                <w:szCs w:val="24"/>
                <w:lang w:eastAsia="uk-UA"/>
              </w:rPr>
            </w:pPr>
            <w:r w:rsidRPr="001371EB">
              <w:rPr>
                <w:sz w:val="24"/>
                <w:szCs w:val="24"/>
                <w:shd w:val="clear" w:color="auto" w:fill="FFFFFF"/>
              </w:rPr>
              <w:t>00221</w:t>
            </w:r>
          </w:p>
        </w:tc>
        <w:tc>
          <w:tcPr>
            <w:tcW w:w="6373" w:type="dxa"/>
          </w:tcPr>
          <w:p w:rsidR="00A91FCC" w:rsidRPr="001371EB" w:rsidRDefault="00A91FCC" w:rsidP="00493522">
            <w:pPr>
              <w:pStyle w:val="rvps14"/>
              <w:spacing w:before="150" w:after="150"/>
            </w:pPr>
            <w:r w:rsidRPr="001371EB">
              <w:br/>
              <w:t>Призначення грошової компенсації особам з інвалідністю замість санаторно-курортної путівки</w:t>
            </w:r>
          </w:p>
        </w:tc>
      </w:tr>
      <w:tr w:rsidR="00A91FCC" w:rsidRPr="001371EB" w:rsidTr="00493522">
        <w:tc>
          <w:tcPr>
            <w:tcW w:w="846" w:type="dxa"/>
          </w:tcPr>
          <w:p w:rsidR="00A91FCC" w:rsidRPr="001371EB" w:rsidRDefault="00A91FCC" w:rsidP="00493522">
            <w:pPr>
              <w:rPr>
                <w:sz w:val="24"/>
                <w:szCs w:val="24"/>
              </w:rPr>
            </w:pPr>
            <w:r w:rsidRPr="001371EB">
              <w:rPr>
                <w:sz w:val="24"/>
                <w:szCs w:val="24"/>
              </w:rPr>
              <w:t>186</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00222</w:t>
            </w:r>
          </w:p>
        </w:tc>
        <w:tc>
          <w:tcPr>
            <w:tcW w:w="6373" w:type="dxa"/>
          </w:tcPr>
          <w:p w:rsidR="00A91FCC" w:rsidRPr="001371EB" w:rsidRDefault="00A91FCC" w:rsidP="00493522">
            <w:pPr>
              <w:pStyle w:val="rvps14"/>
              <w:spacing w:before="150" w:after="150"/>
            </w:pPr>
            <w:r w:rsidRPr="001371EB">
              <w:rPr>
                <w:shd w:val="clear" w:color="auto" w:fill="FFFFFF"/>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 та II групи з наслідками травм і захворюваннями хребта та спинного мозку</w:t>
            </w:r>
          </w:p>
        </w:tc>
      </w:tr>
      <w:tr w:rsidR="00A91FCC" w:rsidRPr="001371EB" w:rsidTr="00493522">
        <w:tc>
          <w:tcPr>
            <w:tcW w:w="846" w:type="dxa"/>
          </w:tcPr>
          <w:p w:rsidR="00A91FCC" w:rsidRPr="001371EB" w:rsidRDefault="00A91FCC" w:rsidP="00493522">
            <w:pPr>
              <w:rPr>
                <w:sz w:val="24"/>
                <w:szCs w:val="24"/>
              </w:rPr>
            </w:pPr>
            <w:r w:rsidRPr="001371EB">
              <w:rPr>
                <w:sz w:val="24"/>
                <w:szCs w:val="24"/>
              </w:rPr>
              <w:t>187</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00220</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r>
      <w:tr w:rsidR="00A91FCC" w:rsidRPr="001371EB" w:rsidTr="00493522">
        <w:tc>
          <w:tcPr>
            <w:tcW w:w="846" w:type="dxa"/>
          </w:tcPr>
          <w:p w:rsidR="00A91FCC" w:rsidRPr="001371EB" w:rsidRDefault="00A91FCC" w:rsidP="00493522">
            <w:pPr>
              <w:rPr>
                <w:sz w:val="24"/>
                <w:szCs w:val="24"/>
              </w:rPr>
            </w:pPr>
            <w:r w:rsidRPr="001371EB">
              <w:rPr>
                <w:sz w:val="24"/>
                <w:szCs w:val="24"/>
              </w:rPr>
              <w:t>188</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00223</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Призначення грошової компенсації вартості самостійного санаторно-курортного лікування осіб з інвалідністю</w:t>
            </w:r>
          </w:p>
        </w:tc>
      </w:tr>
      <w:tr w:rsidR="00A91FCC" w:rsidRPr="001371EB" w:rsidTr="00493522">
        <w:tc>
          <w:tcPr>
            <w:tcW w:w="846" w:type="dxa"/>
          </w:tcPr>
          <w:p w:rsidR="00A91FCC" w:rsidRPr="001371EB" w:rsidRDefault="00A91FCC" w:rsidP="00493522">
            <w:pPr>
              <w:rPr>
                <w:sz w:val="24"/>
                <w:szCs w:val="24"/>
              </w:rPr>
            </w:pPr>
            <w:r w:rsidRPr="001371EB">
              <w:rPr>
                <w:sz w:val="24"/>
                <w:szCs w:val="24"/>
              </w:rPr>
              <w:t>189</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00224</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Призначення грошової компенсації замість санаторно-курортної путівки громадянам, які постраждали внаслідок Чорнобильської катастрофи</w:t>
            </w:r>
          </w:p>
        </w:tc>
      </w:tr>
      <w:tr w:rsidR="00A91FCC" w:rsidRPr="001371EB" w:rsidTr="00493522">
        <w:tc>
          <w:tcPr>
            <w:tcW w:w="846" w:type="dxa"/>
          </w:tcPr>
          <w:p w:rsidR="00A91FCC" w:rsidRPr="001371EB" w:rsidRDefault="00A91FCC" w:rsidP="00493522">
            <w:pPr>
              <w:rPr>
                <w:sz w:val="24"/>
                <w:szCs w:val="24"/>
              </w:rPr>
            </w:pPr>
            <w:r w:rsidRPr="001371EB">
              <w:rPr>
                <w:sz w:val="24"/>
                <w:szCs w:val="24"/>
              </w:rPr>
              <w:t>190</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00228</w:t>
            </w:r>
          </w:p>
        </w:tc>
        <w:tc>
          <w:tcPr>
            <w:tcW w:w="6373" w:type="dxa"/>
          </w:tcPr>
          <w:p w:rsidR="00A91FCC" w:rsidRPr="001371EB" w:rsidRDefault="00A91FCC" w:rsidP="00493522">
            <w:pPr>
              <w:pStyle w:val="rvps14"/>
              <w:spacing w:before="150" w:after="150"/>
            </w:pPr>
            <w:r w:rsidRPr="001371EB">
              <w:br/>
              <w:t>Взяття на облік для забезпечення санаторно-курортним лікуванням (путівками) ветеранів війни та осіб, на яких поширюється дія Законів України </w:t>
            </w:r>
            <w:hyperlink r:id="rId26" w:tgtFrame="_blank" w:history="1">
              <w:r w:rsidRPr="001371EB">
                <w:rPr>
                  <w:rStyle w:val="aa"/>
                  <w:color w:val="auto"/>
                </w:rPr>
                <w:t>“Про статус ветеранів війни, гарантії їх соціального захисту”</w:t>
              </w:r>
            </w:hyperlink>
            <w:r w:rsidRPr="001371EB">
              <w:t> та </w:t>
            </w:r>
            <w:hyperlink r:id="rId27" w:tgtFrame="_blank" w:history="1">
              <w:r w:rsidRPr="001371EB">
                <w:rPr>
                  <w:rStyle w:val="aa"/>
                  <w:color w:val="auto"/>
                </w:rPr>
                <w:t>“Про жертви нацистських переслідувань”</w:t>
              </w:r>
            </w:hyperlink>
          </w:p>
        </w:tc>
      </w:tr>
      <w:tr w:rsidR="00A91FCC" w:rsidRPr="001371EB" w:rsidTr="00493522">
        <w:tc>
          <w:tcPr>
            <w:tcW w:w="846" w:type="dxa"/>
          </w:tcPr>
          <w:p w:rsidR="00A91FCC" w:rsidRPr="001371EB" w:rsidRDefault="00A91FCC" w:rsidP="00493522">
            <w:pPr>
              <w:rPr>
                <w:sz w:val="24"/>
                <w:szCs w:val="24"/>
              </w:rPr>
            </w:pPr>
            <w:r w:rsidRPr="001371EB">
              <w:rPr>
                <w:sz w:val="24"/>
                <w:szCs w:val="24"/>
              </w:rPr>
              <w:t>191</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00227</w:t>
            </w:r>
          </w:p>
        </w:tc>
        <w:tc>
          <w:tcPr>
            <w:tcW w:w="6373" w:type="dxa"/>
          </w:tcPr>
          <w:p w:rsidR="00A91FCC" w:rsidRPr="001371EB" w:rsidRDefault="00A91FCC" w:rsidP="00493522">
            <w:pPr>
              <w:pStyle w:val="rvps14"/>
              <w:spacing w:before="150" w:after="150"/>
            </w:pPr>
            <w:r w:rsidRPr="001371EB">
              <w:rPr>
                <w:shd w:val="clear" w:color="auto" w:fill="FFFFFF"/>
              </w:rPr>
              <w:t>Забезпечення санаторно-курортними путівками постраждалих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p>
        </w:tc>
      </w:tr>
      <w:tr w:rsidR="00A91FCC" w:rsidRPr="001371EB" w:rsidTr="00493522">
        <w:tc>
          <w:tcPr>
            <w:tcW w:w="846" w:type="dxa"/>
          </w:tcPr>
          <w:p w:rsidR="00A91FCC" w:rsidRPr="001371EB" w:rsidRDefault="00A91FCC" w:rsidP="00493522">
            <w:pPr>
              <w:rPr>
                <w:sz w:val="24"/>
                <w:szCs w:val="24"/>
              </w:rPr>
            </w:pPr>
            <w:r w:rsidRPr="001371EB">
              <w:rPr>
                <w:sz w:val="24"/>
                <w:szCs w:val="24"/>
              </w:rPr>
              <w:t>192</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00226</w:t>
            </w:r>
          </w:p>
        </w:tc>
        <w:tc>
          <w:tcPr>
            <w:tcW w:w="6373" w:type="dxa"/>
          </w:tcPr>
          <w:p w:rsidR="00A91FCC" w:rsidRPr="001371EB" w:rsidRDefault="00A91FCC" w:rsidP="00493522">
            <w:pPr>
              <w:pStyle w:val="rvps14"/>
              <w:spacing w:before="150" w:after="150"/>
            </w:pPr>
            <w:r w:rsidRPr="001371EB">
              <w:br/>
              <w:t>Взяття на облік для забезпечення санаторно-курортним лікуванням (путівками) осіб з інвалідністю</w:t>
            </w:r>
          </w:p>
        </w:tc>
      </w:tr>
      <w:tr w:rsidR="00A91FCC" w:rsidRPr="001371EB" w:rsidTr="00493522">
        <w:tc>
          <w:tcPr>
            <w:tcW w:w="846" w:type="dxa"/>
          </w:tcPr>
          <w:p w:rsidR="00A91FCC" w:rsidRPr="001371EB" w:rsidRDefault="00A91FCC" w:rsidP="00493522">
            <w:pPr>
              <w:rPr>
                <w:sz w:val="24"/>
                <w:szCs w:val="24"/>
              </w:rPr>
            </w:pPr>
            <w:r w:rsidRPr="001371EB">
              <w:rPr>
                <w:sz w:val="24"/>
                <w:szCs w:val="24"/>
              </w:rPr>
              <w:t>193</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00229</w:t>
            </w:r>
          </w:p>
        </w:tc>
        <w:tc>
          <w:tcPr>
            <w:tcW w:w="6373" w:type="dxa"/>
          </w:tcPr>
          <w:p w:rsidR="00A91FCC" w:rsidRPr="001371EB" w:rsidRDefault="00A91FCC" w:rsidP="00493522">
            <w:pPr>
              <w:pStyle w:val="rvps14"/>
              <w:spacing w:before="150" w:after="150"/>
              <w:rPr>
                <w:lang w:val="ru-RU"/>
              </w:rPr>
            </w:pPr>
            <w:r w:rsidRPr="001371EB">
              <w:rPr>
                <w:shd w:val="clear" w:color="auto" w:fill="FFFFFF"/>
              </w:rPr>
              <w:t>Взяття на облік для забезпечення санаторно-курортним лікуванням (путівками) громадян, які постраждали внаслідок Чорнобильської катастрофи</w:t>
            </w:r>
          </w:p>
        </w:tc>
      </w:tr>
      <w:tr w:rsidR="00A91FCC" w:rsidRPr="001371EB" w:rsidTr="00493522">
        <w:tc>
          <w:tcPr>
            <w:tcW w:w="846" w:type="dxa"/>
          </w:tcPr>
          <w:p w:rsidR="00A91FCC" w:rsidRPr="001371EB" w:rsidRDefault="00A91FCC" w:rsidP="00493522">
            <w:pPr>
              <w:rPr>
                <w:sz w:val="24"/>
                <w:szCs w:val="24"/>
              </w:rPr>
            </w:pPr>
            <w:r w:rsidRPr="001371EB">
              <w:rPr>
                <w:sz w:val="24"/>
                <w:szCs w:val="24"/>
              </w:rPr>
              <w:lastRenderedPageBreak/>
              <w:t>194</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00151</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Призначення державної соціальної допомоги особам з інвалідністю з дитинства та дітям з інвалідністю</w:t>
            </w:r>
          </w:p>
        </w:tc>
      </w:tr>
      <w:tr w:rsidR="00A91FCC" w:rsidRPr="001371EB" w:rsidTr="00493522">
        <w:tc>
          <w:tcPr>
            <w:tcW w:w="846" w:type="dxa"/>
          </w:tcPr>
          <w:p w:rsidR="00A91FCC" w:rsidRPr="001371EB" w:rsidRDefault="00A91FCC" w:rsidP="00493522">
            <w:pPr>
              <w:rPr>
                <w:sz w:val="24"/>
                <w:szCs w:val="24"/>
              </w:rPr>
            </w:pPr>
            <w:r w:rsidRPr="001371EB">
              <w:rPr>
                <w:sz w:val="24"/>
                <w:szCs w:val="24"/>
              </w:rPr>
              <w:t>195</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00103</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Призначення грошової допомоги особі, яка проживає разом з особою з інвалідністю I чи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r>
      <w:tr w:rsidR="00A91FCC" w:rsidRPr="001371EB" w:rsidTr="00493522">
        <w:tc>
          <w:tcPr>
            <w:tcW w:w="846" w:type="dxa"/>
          </w:tcPr>
          <w:p w:rsidR="00A91FCC" w:rsidRPr="001371EB" w:rsidRDefault="00A91FCC" w:rsidP="00493522">
            <w:pPr>
              <w:rPr>
                <w:sz w:val="24"/>
                <w:szCs w:val="24"/>
              </w:rPr>
            </w:pPr>
            <w:r w:rsidRPr="001371EB">
              <w:rPr>
                <w:sz w:val="24"/>
                <w:szCs w:val="24"/>
              </w:rPr>
              <w:t>196</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00099</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Призначення державної соціальної допомоги на догляд</w:t>
            </w:r>
          </w:p>
        </w:tc>
      </w:tr>
      <w:tr w:rsidR="00A91FCC" w:rsidRPr="001371EB" w:rsidTr="00493522">
        <w:tc>
          <w:tcPr>
            <w:tcW w:w="846" w:type="dxa"/>
          </w:tcPr>
          <w:p w:rsidR="00A91FCC" w:rsidRPr="001371EB" w:rsidRDefault="00A91FCC" w:rsidP="00493522">
            <w:pPr>
              <w:rPr>
                <w:sz w:val="24"/>
                <w:szCs w:val="24"/>
              </w:rPr>
            </w:pPr>
            <w:r w:rsidRPr="001371EB">
              <w:rPr>
                <w:sz w:val="24"/>
                <w:szCs w:val="24"/>
              </w:rPr>
              <w:t>197</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00096</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Призначення державної соціальної допомоги особам, які не мають права на пенсію, та особам з інвалідністю</w:t>
            </w:r>
          </w:p>
        </w:tc>
      </w:tr>
      <w:tr w:rsidR="00A91FCC" w:rsidRPr="001371EB" w:rsidTr="00493522">
        <w:tc>
          <w:tcPr>
            <w:tcW w:w="846" w:type="dxa"/>
          </w:tcPr>
          <w:p w:rsidR="00A91FCC" w:rsidRPr="001371EB" w:rsidRDefault="00A91FCC" w:rsidP="00493522">
            <w:pPr>
              <w:rPr>
                <w:sz w:val="24"/>
                <w:szCs w:val="24"/>
              </w:rPr>
            </w:pPr>
            <w:r w:rsidRPr="001371EB">
              <w:rPr>
                <w:sz w:val="24"/>
                <w:szCs w:val="24"/>
              </w:rPr>
              <w:t>198</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00141</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Видача довідки для отримання пільг особам з інвалідністю, які не мають права на пенсію чи соціальну допомогу</w:t>
            </w:r>
          </w:p>
        </w:tc>
      </w:tr>
      <w:tr w:rsidR="00A91FCC" w:rsidRPr="001371EB" w:rsidTr="00493522">
        <w:tc>
          <w:tcPr>
            <w:tcW w:w="846" w:type="dxa"/>
          </w:tcPr>
          <w:p w:rsidR="00A91FCC" w:rsidRPr="001371EB" w:rsidRDefault="00A91FCC" w:rsidP="00493522">
            <w:pPr>
              <w:rPr>
                <w:sz w:val="24"/>
                <w:szCs w:val="24"/>
              </w:rPr>
            </w:pPr>
            <w:r w:rsidRPr="001371EB">
              <w:rPr>
                <w:sz w:val="24"/>
                <w:szCs w:val="24"/>
              </w:rPr>
              <w:t>199</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00152</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Призначення надбавки на догляд за особами з інвалідністю з дитинства та дітьми з інвалідністю</w:t>
            </w:r>
          </w:p>
        </w:tc>
      </w:tr>
      <w:tr w:rsidR="00A91FCC" w:rsidRPr="001371EB" w:rsidTr="00493522">
        <w:tc>
          <w:tcPr>
            <w:tcW w:w="846" w:type="dxa"/>
          </w:tcPr>
          <w:p w:rsidR="00A91FCC" w:rsidRPr="001371EB" w:rsidRDefault="00A91FCC" w:rsidP="00493522">
            <w:pPr>
              <w:rPr>
                <w:sz w:val="24"/>
                <w:szCs w:val="24"/>
              </w:rPr>
            </w:pPr>
            <w:r w:rsidRPr="001371EB">
              <w:rPr>
                <w:sz w:val="24"/>
                <w:szCs w:val="24"/>
              </w:rPr>
              <w:t>200</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00230</w:t>
            </w:r>
          </w:p>
        </w:tc>
        <w:tc>
          <w:tcPr>
            <w:tcW w:w="6373" w:type="dxa"/>
          </w:tcPr>
          <w:p w:rsidR="00A91FCC" w:rsidRPr="001371EB" w:rsidRDefault="00A91FCC" w:rsidP="00493522">
            <w:pPr>
              <w:pStyle w:val="rvps14"/>
              <w:spacing w:before="150" w:after="150"/>
            </w:pPr>
            <w:r w:rsidRPr="001371EB">
              <w:t>Установлення статусу, видача посвідчень особам, які постраждали внаслідок Чорнобильської катастрофи (відповідно до визначених категорій)</w:t>
            </w:r>
          </w:p>
        </w:tc>
      </w:tr>
      <w:tr w:rsidR="00A91FCC" w:rsidRPr="001371EB" w:rsidTr="00493522">
        <w:tc>
          <w:tcPr>
            <w:tcW w:w="846" w:type="dxa"/>
          </w:tcPr>
          <w:p w:rsidR="00A91FCC" w:rsidRPr="001371EB" w:rsidRDefault="00A91FCC" w:rsidP="00493522">
            <w:pPr>
              <w:rPr>
                <w:sz w:val="24"/>
                <w:szCs w:val="24"/>
              </w:rPr>
            </w:pPr>
            <w:r w:rsidRPr="001371EB">
              <w:rPr>
                <w:sz w:val="24"/>
                <w:szCs w:val="24"/>
              </w:rPr>
              <w:t>201</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02317</w:t>
            </w:r>
          </w:p>
        </w:tc>
        <w:tc>
          <w:tcPr>
            <w:tcW w:w="6373" w:type="dxa"/>
          </w:tcPr>
          <w:p w:rsidR="00A91FCC" w:rsidRPr="001371EB" w:rsidRDefault="00A91FCC" w:rsidP="00493522">
            <w:pPr>
              <w:pStyle w:val="rvps14"/>
              <w:spacing w:before="150" w:after="150"/>
            </w:pPr>
            <w:r w:rsidRPr="001371EB">
              <w:rPr>
                <w:shd w:val="clear" w:color="auto" w:fill="FFFFFF"/>
              </w:rPr>
              <w:t>Взяття на квартирний облік дітей-сиріт та дітей, позбавлених батьківського піклування</w:t>
            </w:r>
          </w:p>
        </w:tc>
      </w:tr>
      <w:tr w:rsidR="00A91FCC" w:rsidRPr="001371EB" w:rsidTr="00493522">
        <w:tc>
          <w:tcPr>
            <w:tcW w:w="846" w:type="dxa"/>
          </w:tcPr>
          <w:p w:rsidR="00A91FCC" w:rsidRPr="001371EB" w:rsidRDefault="00A91FCC" w:rsidP="00493522">
            <w:pPr>
              <w:rPr>
                <w:sz w:val="24"/>
                <w:szCs w:val="24"/>
              </w:rPr>
            </w:pPr>
            <w:r w:rsidRPr="001371EB">
              <w:rPr>
                <w:sz w:val="24"/>
                <w:szCs w:val="24"/>
              </w:rPr>
              <w:t>202</w:t>
            </w:r>
          </w:p>
        </w:tc>
        <w:tc>
          <w:tcPr>
            <w:tcW w:w="2410" w:type="dxa"/>
          </w:tcPr>
          <w:p w:rsidR="00A91FCC" w:rsidRPr="001371EB" w:rsidRDefault="00A91FCC" w:rsidP="00493522">
            <w:pPr>
              <w:spacing w:before="150" w:after="150"/>
              <w:jc w:val="center"/>
              <w:rPr>
                <w:sz w:val="24"/>
                <w:szCs w:val="24"/>
                <w:shd w:val="clear" w:color="auto" w:fill="FFFFFF"/>
              </w:rPr>
            </w:pPr>
          </w:p>
        </w:tc>
        <w:tc>
          <w:tcPr>
            <w:tcW w:w="6373" w:type="dxa"/>
          </w:tcPr>
          <w:p w:rsidR="00A91FCC" w:rsidRPr="001371EB" w:rsidRDefault="00A91FCC" w:rsidP="00493522">
            <w:pPr>
              <w:rPr>
                <w:sz w:val="24"/>
                <w:szCs w:val="24"/>
              </w:rPr>
            </w:pPr>
            <w:r w:rsidRPr="001371EB">
              <w:rPr>
                <w:sz w:val="24"/>
                <w:szCs w:val="24"/>
              </w:rPr>
              <w:t xml:space="preserve">Надання погодження на виїзд з України дітей-сиріт, дітей, позбавлених батьківського </w:t>
            </w:r>
            <w:proofErr w:type="gramStart"/>
            <w:r w:rsidRPr="001371EB">
              <w:rPr>
                <w:sz w:val="24"/>
                <w:szCs w:val="24"/>
              </w:rPr>
              <w:t>п</w:t>
            </w:r>
            <w:proofErr w:type="gramEnd"/>
            <w:r w:rsidRPr="001371EB">
              <w:rPr>
                <w:sz w:val="24"/>
                <w:szCs w:val="24"/>
              </w:rPr>
              <w:t>іклування, які не досягли 16-річного віку</w:t>
            </w:r>
          </w:p>
        </w:tc>
      </w:tr>
      <w:tr w:rsidR="00A91FCC" w:rsidRPr="001371EB" w:rsidTr="00493522">
        <w:tc>
          <w:tcPr>
            <w:tcW w:w="846" w:type="dxa"/>
          </w:tcPr>
          <w:p w:rsidR="00A91FCC" w:rsidRPr="001371EB" w:rsidRDefault="00A91FCC" w:rsidP="00493522">
            <w:pPr>
              <w:rPr>
                <w:sz w:val="24"/>
                <w:szCs w:val="24"/>
              </w:rPr>
            </w:pPr>
            <w:r w:rsidRPr="001371EB">
              <w:rPr>
                <w:sz w:val="24"/>
                <w:szCs w:val="24"/>
              </w:rPr>
              <w:t>203</w:t>
            </w:r>
          </w:p>
        </w:tc>
        <w:tc>
          <w:tcPr>
            <w:tcW w:w="2410" w:type="dxa"/>
          </w:tcPr>
          <w:p w:rsidR="00A91FCC" w:rsidRPr="001371EB" w:rsidRDefault="00A91FCC" w:rsidP="00493522">
            <w:pPr>
              <w:spacing w:before="150" w:after="150"/>
              <w:jc w:val="center"/>
              <w:rPr>
                <w:sz w:val="24"/>
                <w:szCs w:val="24"/>
                <w:shd w:val="clear" w:color="auto" w:fill="FFFFFF"/>
              </w:rPr>
            </w:pPr>
          </w:p>
        </w:tc>
        <w:tc>
          <w:tcPr>
            <w:tcW w:w="6373" w:type="dxa"/>
          </w:tcPr>
          <w:p w:rsidR="00A91FCC" w:rsidRPr="001371EB" w:rsidRDefault="00A91FCC" w:rsidP="00493522">
            <w:pPr>
              <w:rPr>
                <w:sz w:val="24"/>
                <w:szCs w:val="24"/>
              </w:rPr>
            </w:pPr>
            <w:r w:rsidRPr="001371EB">
              <w:rPr>
                <w:sz w:val="24"/>
                <w:szCs w:val="24"/>
              </w:rPr>
              <w:t>Надання висновку про можливість бути усиновлювачами</w:t>
            </w:r>
          </w:p>
        </w:tc>
      </w:tr>
      <w:tr w:rsidR="00A91FCC" w:rsidRPr="001371EB" w:rsidTr="00493522">
        <w:tc>
          <w:tcPr>
            <w:tcW w:w="846" w:type="dxa"/>
          </w:tcPr>
          <w:p w:rsidR="00A91FCC" w:rsidRPr="001371EB" w:rsidRDefault="00A91FCC" w:rsidP="00493522">
            <w:pPr>
              <w:rPr>
                <w:sz w:val="24"/>
                <w:szCs w:val="24"/>
              </w:rPr>
            </w:pPr>
            <w:r w:rsidRPr="001371EB">
              <w:rPr>
                <w:sz w:val="24"/>
                <w:szCs w:val="24"/>
              </w:rPr>
              <w:t>204</w:t>
            </w:r>
          </w:p>
        </w:tc>
        <w:tc>
          <w:tcPr>
            <w:tcW w:w="2410" w:type="dxa"/>
          </w:tcPr>
          <w:p w:rsidR="00A91FCC" w:rsidRPr="001371EB" w:rsidRDefault="00A91FCC" w:rsidP="00493522">
            <w:pPr>
              <w:spacing w:before="150" w:after="150"/>
              <w:jc w:val="center"/>
              <w:rPr>
                <w:sz w:val="24"/>
                <w:szCs w:val="24"/>
                <w:shd w:val="clear" w:color="auto" w:fill="FFFFFF"/>
              </w:rPr>
            </w:pPr>
          </w:p>
        </w:tc>
        <w:tc>
          <w:tcPr>
            <w:tcW w:w="6373" w:type="dxa"/>
          </w:tcPr>
          <w:p w:rsidR="00A91FCC" w:rsidRPr="001371EB" w:rsidRDefault="00A91FCC" w:rsidP="00493522">
            <w:pPr>
              <w:rPr>
                <w:sz w:val="24"/>
                <w:szCs w:val="24"/>
              </w:rPr>
            </w:pPr>
            <w:r w:rsidRPr="001371EB">
              <w:rPr>
                <w:sz w:val="24"/>
                <w:szCs w:val="24"/>
              </w:rPr>
              <w:t xml:space="preserve">Надання висновку про </w:t>
            </w:r>
            <w:proofErr w:type="gramStart"/>
            <w:r w:rsidRPr="001371EB">
              <w:rPr>
                <w:sz w:val="24"/>
                <w:szCs w:val="24"/>
              </w:rPr>
              <w:t>доц</w:t>
            </w:r>
            <w:proofErr w:type="gramEnd"/>
            <w:r w:rsidRPr="001371EB">
              <w:rPr>
                <w:sz w:val="24"/>
                <w:szCs w:val="24"/>
              </w:rPr>
              <w:t>ільність встановлення опіки/піклування та відповідність її/ його інтересам дитини</w:t>
            </w:r>
          </w:p>
          <w:p w:rsidR="00A91FCC" w:rsidRPr="001371EB" w:rsidRDefault="00A91FCC" w:rsidP="00493522">
            <w:pPr>
              <w:rPr>
                <w:sz w:val="24"/>
                <w:szCs w:val="24"/>
              </w:rPr>
            </w:pPr>
          </w:p>
        </w:tc>
      </w:tr>
      <w:tr w:rsidR="00A91FCC" w:rsidRPr="001371EB" w:rsidTr="00493522">
        <w:tc>
          <w:tcPr>
            <w:tcW w:w="846" w:type="dxa"/>
          </w:tcPr>
          <w:p w:rsidR="00A91FCC" w:rsidRPr="001371EB" w:rsidRDefault="00A91FCC" w:rsidP="00493522">
            <w:pPr>
              <w:rPr>
                <w:sz w:val="24"/>
                <w:szCs w:val="24"/>
              </w:rPr>
            </w:pPr>
            <w:r w:rsidRPr="001371EB">
              <w:rPr>
                <w:sz w:val="24"/>
                <w:szCs w:val="24"/>
              </w:rPr>
              <w:t>205</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02088</w:t>
            </w:r>
          </w:p>
        </w:tc>
        <w:tc>
          <w:tcPr>
            <w:tcW w:w="6373" w:type="dxa"/>
          </w:tcPr>
          <w:p w:rsidR="00A91FCC" w:rsidRPr="001371EB" w:rsidRDefault="00A91FCC" w:rsidP="00493522">
            <w:pPr>
              <w:rPr>
                <w:sz w:val="24"/>
                <w:szCs w:val="24"/>
              </w:rPr>
            </w:pPr>
            <w:r w:rsidRPr="001371EB">
              <w:rPr>
                <w:sz w:val="24"/>
                <w:szCs w:val="24"/>
              </w:rPr>
              <w:t xml:space="preserve">Надання дитині статусу дитини-сироти або дитини, позбавленої батьківського </w:t>
            </w:r>
            <w:proofErr w:type="gramStart"/>
            <w:r w:rsidRPr="001371EB">
              <w:rPr>
                <w:sz w:val="24"/>
                <w:szCs w:val="24"/>
              </w:rPr>
              <w:t>п</w:t>
            </w:r>
            <w:proofErr w:type="gramEnd"/>
            <w:r w:rsidRPr="001371EB">
              <w:rPr>
                <w:sz w:val="24"/>
                <w:szCs w:val="24"/>
              </w:rPr>
              <w:t>іклування</w:t>
            </w:r>
          </w:p>
        </w:tc>
      </w:tr>
      <w:tr w:rsidR="00A91FCC" w:rsidRPr="001371EB" w:rsidTr="00493522">
        <w:tc>
          <w:tcPr>
            <w:tcW w:w="846" w:type="dxa"/>
          </w:tcPr>
          <w:p w:rsidR="00A91FCC" w:rsidRPr="001371EB" w:rsidRDefault="00A91FCC" w:rsidP="00493522">
            <w:pPr>
              <w:rPr>
                <w:sz w:val="24"/>
                <w:szCs w:val="24"/>
              </w:rPr>
            </w:pPr>
            <w:r w:rsidRPr="001371EB">
              <w:rPr>
                <w:sz w:val="24"/>
                <w:szCs w:val="24"/>
              </w:rPr>
              <w:t>206</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01683</w:t>
            </w:r>
          </w:p>
        </w:tc>
        <w:tc>
          <w:tcPr>
            <w:tcW w:w="6373" w:type="dxa"/>
          </w:tcPr>
          <w:p w:rsidR="00A91FCC" w:rsidRPr="001371EB" w:rsidRDefault="00A91FCC" w:rsidP="00493522">
            <w:pPr>
              <w:rPr>
                <w:sz w:val="24"/>
                <w:szCs w:val="24"/>
              </w:rPr>
            </w:pPr>
            <w:proofErr w:type="gramStart"/>
            <w:r w:rsidRPr="001371EB">
              <w:rPr>
                <w:sz w:val="24"/>
                <w:szCs w:val="24"/>
              </w:rPr>
              <w:t>Надання дозволів на відчуження майна, де неповнолітні є власниками або мають право на користування</w:t>
            </w:r>
            <w:proofErr w:type="gramEnd"/>
          </w:p>
          <w:p w:rsidR="00A91FCC" w:rsidRPr="001371EB" w:rsidRDefault="00A91FCC" w:rsidP="00493522">
            <w:pPr>
              <w:rPr>
                <w:sz w:val="24"/>
                <w:szCs w:val="24"/>
              </w:rPr>
            </w:pPr>
          </w:p>
        </w:tc>
      </w:tr>
      <w:tr w:rsidR="00A91FCC" w:rsidRPr="001371EB" w:rsidTr="00493522">
        <w:tc>
          <w:tcPr>
            <w:tcW w:w="846" w:type="dxa"/>
          </w:tcPr>
          <w:p w:rsidR="00A91FCC" w:rsidRPr="001371EB" w:rsidRDefault="00A91FCC" w:rsidP="00493522">
            <w:pPr>
              <w:rPr>
                <w:sz w:val="24"/>
                <w:szCs w:val="24"/>
              </w:rPr>
            </w:pPr>
            <w:r w:rsidRPr="001371EB">
              <w:rPr>
                <w:sz w:val="24"/>
                <w:szCs w:val="24"/>
              </w:rPr>
              <w:t>207</w:t>
            </w:r>
          </w:p>
        </w:tc>
        <w:tc>
          <w:tcPr>
            <w:tcW w:w="2410" w:type="dxa"/>
          </w:tcPr>
          <w:p w:rsidR="00A91FCC" w:rsidRPr="001371EB" w:rsidRDefault="00A91FCC" w:rsidP="00493522">
            <w:pPr>
              <w:spacing w:before="150" w:after="150"/>
              <w:jc w:val="center"/>
              <w:rPr>
                <w:sz w:val="24"/>
                <w:szCs w:val="24"/>
                <w:shd w:val="clear" w:color="auto" w:fill="FFFFFF"/>
              </w:rPr>
            </w:pPr>
          </w:p>
        </w:tc>
        <w:tc>
          <w:tcPr>
            <w:tcW w:w="6373" w:type="dxa"/>
          </w:tcPr>
          <w:p w:rsidR="00A91FCC" w:rsidRPr="001371EB" w:rsidRDefault="00A91FCC" w:rsidP="00493522">
            <w:pPr>
              <w:rPr>
                <w:sz w:val="24"/>
                <w:szCs w:val="24"/>
              </w:rPr>
            </w:pPr>
            <w:r w:rsidRPr="001371EB">
              <w:rPr>
                <w:sz w:val="24"/>
                <w:szCs w:val="24"/>
              </w:rPr>
              <w:t>Надання дозволів на придбання житла на і</w:t>
            </w:r>
            <w:proofErr w:type="gramStart"/>
            <w:r w:rsidRPr="001371EB">
              <w:rPr>
                <w:sz w:val="24"/>
                <w:szCs w:val="24"/>
              </w:rPr>
              <w:t>м’я</w:t>
            </w:r>
            <w:proofErr w:type="gramEnd"/>
            <w:r w:rsidRPr="001371EB">
              <w:rPr>
                <w:sz w:val="24"/>
                <w:szCs w:val="24"/>
              </w:rPr>
              <w:t xml:space="preserve"> дітей</w:t>
            </w:r>
          </w:p>
          <w:p w:rsidR="00A91FCC" w:rsidRPr="001371EB" w:rsidRDefault="00A91FCC" w:rsidP="00493522">
            <w:pPr>
              <w:rPr>
                <w:sz w:val="24"/>
                <w:szCs w:val="24"/>
              </w:rPr>
            </w:pPr>
          </w:p>
        </w:tc>
      </w:tr>
      <w:tr w:rsidR="00A91FCC" w:rsidRPr="001371EB" w:rsidTr="00493522">
        <w:tc>
          <w:tcPr>
            <w:tcW w:w="846" w:type="dxa"/>
          </w:tcPr>
          <w:p w:rsidR="00A91FCC" w:rsidRPr="001371EB" w:rsidRDefault="00A91FCC" w:rsidP="00493522">
            <w:pPr>
              <w:rPr>
                <w:sz w:val="24"/>
                <w:szCs w:val="24"/>
              </w:rPr>
            </w:pPr>
            <w:r w:rsidRPr="001371EB">
              <w:rPr>
                <w:sz w:val="24"/>
                <w:szCs w:val="24"/>
              </w:rPr>
              <w:t>208</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01932</w:t>
            </w:r>
          </w:p>
        </w:tc>
        <w:tc>
          <w:tcPr>
            <w:tcW w:w="6373" w:type="dxa"/>
          </w:tcPr>
          <w:p w:rsidR="00A91FCC" w:rsidRPr="001371EB" w:rsidRDefault="00A91FCC" w:rsidP="00493522">
            <w:pPr>
              <w:rPr>
                <w:sz w:val="24"/>
                <w:szCs w:val="24"/>
              </w:rPr>
            </w:pPr>
            <w:r w:rsidRPr="001371EB">
              <w:rPr>
                <w:sz w:val="24"/>
                <w:szCs w:val="24"/>
              </w:rPr>
              <w:t>Надання дозволу бабі, діду, іншим родичам дитини забрати її з пологового будинку або іншого закладу охорони здоров'я, якщо цього не зробили батьки дитини</w:t>
            </w:r>
          </w:p>
        </w:tc>
      </w:tr>
      <w:tr w:rsidR="00A91FCC" w:rsidRPr="001371EB" w:rsidTr="00493522">
        <w:tc>
          <w:tcPr>
            <w:tcW w:w="846" w:type="dxa"/>
          </w:tcPr>
          <w:p w:rsidR="00A91FCC" w:rsidRPr="001371EB" w:rsidRDefault="00A91FCC" w:rsidP="00493522">
            <w:pPr>
              <w:rPr>
                <w:sz w:val="24"/>
                <w:szCs w:val="24"/>
              </w:rPr>
            </w:pPr>
            <w:r w:rsidRPr="001371EB">
              <w:rPr>
                <w:sz w:val="24"/>
                <w:szCs w:val="24"/>
              </w:rPr>
              <w:t>209</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01238</w:t>
            </w:r>
          </w:p>
        </w:tc>
        <w:tc>
          <w:tcPr>
            <w:tcW w:w="6373" w:type="dxa"/>
          </w:tcPr>
          <w:p w:rsidR="00A91FCC" w:rsidRPr="001371EB" w:rsidRDefault="00A91FCC" w:rsidP="00493522">
            <w:pPr>
              <w:rPr>
                <w:sz w:val="24"/>
                <w:szCs w:val="24"/>
              </w:rPr>
            </w:pPr>
            <w:r w:rsidRPr="001371EB">
              <w:rPr>
                <w:sz w:val="24"/>
                <w:szCs w:val="24"/>
              </w:rPr>
              <w:t xml:space="preserve">Надання </w:t>
            </w:r>
            <w:proofErr w:type="gramStart"/>
            <w:r w:rsidRPr="001371EB">
              <w:rPr>
                <w:sz w:val="24"/>
                <w:szCs w:val="24"/>
              </w:rPr>
              <w:t>р</w:t>
            </w:r>
            <w:proofErr w:type="gramEnd"/>
            <w:r w:rsidRPr="001371EB">
              <w:rPr>
                <w:sz w:val="24"/>
                <w:szCs w:val="24"/>
              </w:rPr>
              <w:t>ішення про вирішення спору  між батьками щодо визначення або зміни прізвища та по-батькові дитини</w:t>
            </w:r>
          </w:p>
          <w:p w:rsidR="00A91FCC" w:rsidRPr="001371EB" w:rsidRDefault="00A91FCC" w:rsidP="00493522">
            <w:pPr>
              <w:rPr>
                <w:sz w:val="24"/>
                <w:szCs w:val="24"/>
              </w:rPr>
            </w:pPr>
          </w:p>
        </w:tc>
      </w:tr>
      <w:tr w:rsidR="00A91FCC" w:rsidRPr="001371EB" w:rsidTr="00493522">
        <w:tc>
          <w:tcPr>
            <w:tcW w:w="846" w:type="dxa"/>
          </w:tcPr>
          <w:p w:rsidR="00A91FCC" w:rsidRPr="001371EB" w:rsidRDefault="00A91FCC" w:rsidP="00493522">
            <w:pPr>
              <w:rPr>
                <w:sz w:val="24"/>
                <w:szCs w:val="24"/>
              </w:rPr>
            </w:pPr>
            <w:r w:rsidRPr="001371EB">
              <w:rPr>
                <w:sz w:val="24"/>
                <w:szCs w:val="24"/>
              </w:rPr>
              <w:t>210</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01236</w:t>
            </w:r>
          </w:p>
        </w:tc>
        <w:tc>
          <w:tcPr>
            <w:tcW w:w="6373" w:type="dxa"/>
          </w:tcPr>
          <w:p w:rsidR="00A91FCC" w:rsidRPr="001371EB" w:rsidRDefault="00A91FCC" w:rsidP="00493522">
            <w:pPr>
              <w:rPr>
                <w:sz w:val="24"/>
                <w:szCs w:val="24"/>
              </w:rPr>
            </w:pPr>
            <w:r w:rsidRPr="001371EB">
              <w:rPr>
                <w:sz w:val="24"/>
                <w:szCs w:val="24"/>
              </w:rPr>
              <w:t xml:space="preserve">Надання </w:t>
            </w:r>
            <w:proofErr w:type="gramStart"/>
            <w:r w:rsidRPr="001371EB">
              <w:rPr>
                <w:sz w:val="24"/>
                <w:szCs w:val="24"/>
              </w:rPr>
              <w:t>р</w:t>
            </w:r>
            <w:proofErr w:type="gramEnd"/>
            <w:r w:rsidRPr="001371EB">
              <w:rPr>
                <w:sz w:val="24"/>
                <w:szCs w:val="24"/>
              </w:rPr>
              <w:t>ішення про порядок участі у вихованні дитини того з батьків, хто проживає окремо від неї</w:t>
            </w:r>
          </w:p>
          <w:p w:rsidR="00A91FCC" w:rsidRPr="001371EB" w:rsidRDefault="00A91FCC" w:rsidP="00493522">
            <w:pPr>
              <w:rPr>
                <w:sz w:val="24"/>
                <w:szCs w:val="24"/>
              </w:rPr>
            </w:pPr>
          </w:p>
        </w:tc>
      </w:tr>
      <w:tr w:rsidR="00A91FCC" w:rsidRPr="001371EB" w:rsidTr="00493522">
        <w:tc>
          <w:tcPr>
            <w:tcW w:w="846" w:type="dxa"/>
          </w:tcPr>
          <w:p w:rsidR="00A91FCC" w:rsidRPr="001371EB" w:rsidRDefault="00A91FCC" w:rsidP="00493522">
            <w:pPr>
              <w:rPr>
                <w:sz w:val="24"/>
                <w:szCs w:val="24"/>
              </w:rPr>
            </w:pPr>
            <w:r w:rsidRPr="001371EB">
              <w:rPr>
                <w:sz w:val="24"/>
                <w:szCs w:val="24"/>
              </w:rPr>
              <w:t>211</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01224</w:t>
            </w:r>
          </w:p>
        </w:tc>
        <w:tc>
          <w:tcPr>
            <w:tcW w:w="6373" w:type="dxa"/>
          </w:tcPr>
          <w:p w:rsidR="00A91FCC" w:rsidRPr="001371EB" w:rsidRDefault="00A91FCC" w:rsidP="00493522">
            <w:pPr>
              <w:rPr>
                <w:sz w:val="24"/>
                <w:szCs w:val="24"/>
              </w:rPr>
            </w:pPr>
            <w:r w:rsidRPr="001371EB">
              <w:rPr>
                <w:sz w:val="24"/>
                <w:szCs w:val="24"/>
              </w:rPr>
              <w:t xml:space="preserve">Видача </w:t>
            </w:r>
            <w:proofErr w:type="gramStart"/>
            <w:r w:rsidRPr="001371EB">
              <w:rPr>
                <w:sz w:val="24"/>
                <w:szCs w:val="24"/>
              </w:rPr>
              <w:t>р</w:t>
            </w:r>
            <w:proofErr w:type="gramEnd"/>
            <w:r w:rsidRPr="001371EB">
              <w:rPr>
                <w:sz w:val="24"/>
                <w:szCs w:val="24"/>
              </w:rPr>
              <w:t>ішення про визначення місця проживання (перебування) дитини</w:t>
            </w:r>
          </w:p>
        </w:tc>
      </w:tr>
      <w:tr w:rsidR="00A91FCC" w:rsidRPr="001371EB" w:rsidTr="00493522">
        <w:tc>
          <w:tcPr>
            <w:tcW w:w="846" w:type="dxa"/>
          </w:tcPr>
          <w:p w:rsidR="00A91FCC" w:rsidRPr="001371EB" w:rsidRDefault="00A91FCC" w:rsidP="00493522">
            <w:pPr>
              <w:rPr>
                <w:sz w:val="24"/>
                <w:szCs w:val="24"/>
              </w:rPr>
            </w:pPr>
            <w:r w:rsidRPr="001371EB">
              <w:rPr>
                <w:sz w:val="24"/>
                <w:szCs w:val="24"/>
              </w:rPr>
              <w:t>212</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01225</w:t>
            </w:r>
          </w:p>
        </w:tc>
        <w:tc>
          <w:tcPr>
            <w:tcW w:w="6373" w:type="dxa"/>
          </w:tcPr>
          <w:p w:rsidR="00A91FCC" w:rsidRPr="001371EB" w:rsidRDefault="00A91FCC" w:rsidP="00493522">
            <w:pPr>
              <w:rPr>
                <w:sz w:val="24"/>
                <w:szCs w:val="24"/>
              </w:rPr>
            </w:pPr>
            <w:r w:rsidRPr="001371EB">
              <w:rPr>
                <w:sz w:val="24"/>
                <w:szCs w:val="24"/>
              </w:rPr>
              <w:t xml:space="preserve">Встановлення опіки, </w:t>
            </w:r>
            <w:proofErr w:type="gramStart"/>
            <w:r w:rsidRPr="001371EB">
              <w:rPr>
                <w:sz w:val="24"/>
                <w:szCs w:val="24"/>
              </w:rPr>
              <w:t>п</w:t>
            </w:r>
            <w:proofErr w:type="gramEnd"/>
            <w:r w:rsidRPr="001371EB">
              <w:rPr>
                <w:sz w:val="24"/>
                <w:szCs w:val="24"/>
              </w:rPr>
              <w:t>іклування над дитиною-сиротою або дитиною, позбавленою батьківського піклування</w:t>
            </w:r>
          </w:p>
          <w:p w:rsidR="00A91FCC" w:rsidRPr="001371EB" w:rsidRDefault="00A91FCC" w:rsidP="00493522">
            <w:pPr>
              <w:rPr>
                <w:sz w:val="24"/>
                <w:szCs w:val="24"/>
              </w:rPr>
            </w:pPr>
          </w:p>
        </w:tc>
      </w:tr>
      <w:tr w:rsidR="00A91FCC" w:rsidRPr="001371EB" w:rsidTr="00493522">
        <w:tc>
          <w:tcPr>
            <w:tcW w:w="846" w:type="dxa"/>
          </w:tcPr>
          <w:p w:rsidR="00A91FCC" w:rsidRPr="001371EB" w:rsidRDefault="00A91FCC" w:rsidP="00493522">
            <w:pPr>
              <w:rPr>
                <w:sz w:val="24"/>
                <w:szCs w:val="24"/>
              </w:rPr>
            </w:pPr>
            <w:r w:rsidRPr="001371EB">
              <w:rPr>
                <w:sz w:val="24"/>
                <w:szCs w:val="24"/>
              </w:rPr>
              <w:t>213</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00122</w:t>
            </w:r>
          </w:p>
        </w:tc>
        <w:tc>
          <w:tcPr>
            <w:tcW w:w="6373" w:type="dxa"/>
          </w:tcPr>
          <w:p w:rsidR="00A91FCC" w:rsidRPr="001371EB" w:rsidRDefault="00A91FCC" w:rsidP="00493522">
            <w:pPr>
              <w:rPr>
                <w:sz w:val="24"/>
                <w:szCs w:val="24"/>
              </w:rPr>
            </w:pPr>
            <w:r w:rsidRPr="001371EB">
              <w:rPr>
                <w:sz w:val="24"/>
                <w:szCs w:val="24"/>
              </w:rPr>
              <w:t xml:space="preserve">Видача особі подання про можливість призначення її опікуном або </w:t>
            </w:r>
            <w:proofErr w:type="gramStart"/>
            <w:r w:rsidRPr="001371EB">
              <w:rPr>
                <w:sz w:val="24"/>
                <w:szCs w:val="24"/>
              </w:rPr>
              <w:t>п</w:t>
            </w:r>
            <w:proofErr w:type="gramEnd"/>
            <w:r w:rsidRPr="001371EB">
              <w:rPr>
                <w:sz w:val="24"/>
                <w:szCs w:val="24"/>
              </w:rPr>
              <w:t>іклувальником повнолітньої недієздатної особи або особи, цивільна дієздатність якої обмежена</w:t>
            </w:r>
          </w:p>
        </w:tc>
      </w:tr>
      <w:tr w:rsidR="00A91FCC" w:rsidRPr="001371EB" w:rsidTr="00493522">
        <w:tc>
          <w:tcPr>
            <w:tcW w:w="846" w:type="dxa"/>
          </w:tcPr>
          <w:p w:rsidR="00A91FCC" w:rsidRPr="001371EB" w:rsidRDefault="00A91FCC" w:rsidP="00493522">
            <w:pPr>
              <w:rPr>
                <w:sz w:val="24"/>
                <w:szCs w:val="24"/>
              </w:rPr>
            </w:pPr>
            <w:r w:rsidRPr="001371EB">
              <w:rPr>
                <w:sz w:val="24"/>
                <w:szCs w:val="24"/>
              </w:rPr>
              <w:lastRenderedPageBreak/>
              <w:t>214</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01755</w:t>
            </w:r>
          </w:p>
        </w:tc>
        <w:tc>
          <w:tcPr>
            <w:tcW w:w="6373" w:type="dxa"/>
          </w:tcPr>
          <w:p w:rsidR="00A91FCC" w:rsidRPr="001371EB" w:rsidRDefault="00A91FCC" w:rsidP="00493522">
            <w:pPr>
              <w:rPr>
                <w:sz w:val="24"/>
                <w:szCs w:val="24"/>
              </w:rPr>
            </w:pPr>
            <w:r w:rsidRPr="001371EB">
              <w:rPr>
                <w:sz w:val="24"/>
                <w:szCs w:val="24"/>
              </w:rPr>
              <w:t xml:space="preserve">Прийняття </w:t>
            </w:r>
            <w:proofErr w:type="gramStart"/>
            <w:r w:rsidRPr="001371EB">
              <w:rPr>
                <w:sz w:val="24"/>
                <w:szCs w:val="24"/>
              </w:rPr>
              <w:t>р</w:t>
            </w:r>
            <w:proofErr w:type="gramEnd"/>
            <w:r w:rsidRPr="001371EB">
              <w:rPr>
                <w:sz w:val="24"/>
                <w:szCs w:val="24"/>
              </w:rPr>
              <w:t>ішення про надання неповнолітнім повної цивільної дієздатності</w:t>
            </w:r>
          </w:p>
          <w:p w:rsidR="00A91FCC" w:rsidRPr="001371EB" w:rsidRDefault="00A91FCC" w:rsidP="00493522">
            <w:pPr>
              <w:rPr>
                <w:sz w:val="24"/>
                <w:szCs w:val="24"/>
              </w:rPr>
            </w:pPr>
          </w:p>
        </w:tc>
      </w:tr>
      <w:tr w:rsidR="00A91FCC" w:rsidRPr="001371EB" w:rsidTr="00493522">
        <w:tc>
          <w:tcPr>
            <w:tcW w:w="846" w:type="dxa"/>
          </w:tcPr>
          <w:p w:rsidR="00A91FCC" w:rsidRPr="001371EB" w:rsidRDefault="00A91FCC" w:rsidP="00493522">
            <w:pPr>
              <w:rPr>
                <w:sz w:val="24"/>
                <w:szCs w:val="24"/>
              </w:rPr>
            </w:pPr>
            <w:r w:rsidRPr="001371EB">
              <w:rPr>
                <w:sz w:val="24"/>
                <w:szCs w:val="24"/>
              </w:rPr>
              <w:t>215</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02182</w:t>
            </w:r>
          </w:p>
        </w:tc>
        <w:tc>
          <w:tcPr>
            <w:tcW w:w="6373" w:type="dxa"/>
          </w:tcPr>
          <w:p w:rsidR="00A91FCC" w:rsidRPr="001371EB" w:rsidRDefault="00A91FCC" w:rsidP="00493522">
            <w:pPr>
              <w:rPr>
                <w:sz w:val="24"/>
                <w:szCs w:val="24"/>
              </w:rPr>
            </w:pPr>
            <w:r w:rsidRPr="001371EB">
              <w:rPr>
                <w:sz w:val="24"/>
                <w:szCs w:val="24"/>
              </w:rPr>
              <w:t xml:space="preserve">Надання </w:t>
            </w:r>
            <w:proofErr w:type="gramStart"/>
            <w:r w:rsidRPr="001371EB">
              <w:rPr>
                <w:sz w:val="24"/>
                <w:szCs w:val="24"/>
              </w:rPr>
              <w:t>р</w:t>
            </w:r>
            <w:proofErr w:type="gramEnd"/>
            <w:r w:rsidRPr="001371EB">
              <w:rPr>
                <w:sz w:val="24"/>
                <w:szCs w:val="24"/>
              </w:rPr>
              <w:t>ішення про тимчасове влаштування дитини, яка залишилася без піклування батьків, в сім’ю родичів або інших осіб</w:t>
            </w:r>
          </w:p>
        </w:tc>
      </w:tr>
      <w:tr w:rsidR="00A91FCC" w:rsidRPr="001371EB" w:rsidTr="00493522">
        <w:tc>
          <w:tcPr>
            <w:tcW w:w="846" w:type="dxa"/>
          </w:tcPr>
          <w:p w:rsidR="00A91FCC" w:rsidRPr="001371EB" w:rsidRDefault="00A91FCC" w:rsidP="00493522">
            <w:pPr>
              <w:rPr>
                <w:sz w:val="24"/>
                <w:szCs w:val="24"/>
              </w:rPr>
            </w:pPr>
            <w:r w:rsidRPr="001371EB">
              <w:rPr>
                <w:sz w:val="24"/>
                <w:szCs w:val="24"/>
              </w:rPr>
              <w:t>216</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rPr>
              <w:t>01843</w:t>
            </w:r>
          </w:p>
        </w:tc>
        <w:tc>
          <w:tcPr>
            <w:tcW w:w="6373" w:type="dxa"/>
          </w:tcPr>
          <w:p w:rsidR="00A91FCC" w:rsidRPr="001371EB" w:rsidRDefault="00A91FCC" w:rsidP="00493522">
            <w:pPr>
              <w:rPr>
                <w:sz w:val="24"/>
                <w:szCs w:val="24"/>
              </w:rPr>
            </w:pPr>
            <w:r w:rsidRPr="001371EB">
              <w:rPr>
                <w:sz w:val="24"/>
                <w:szCs w:val="24"/>
              </w:rPr>
              <w:t xml:space="preserve">Видача висновку про </w:t>
            </w:r>
            <w:proofErr w:type="gramStart"/>
            <w:r w:rsidRPr="001371EB">
              <w:rPr>
                <w:sz w:val="24"/>
                <w:szCs w:val="24"/>
              </w:rPr>
              <w:t>доц</w:t>
            </w:r>
            <w:proofErr w:type="gramEnd"/>
            <w:r w:rsidRPr="001371EB">
              <w:rPr>
                <w:sz w:val="24"/>
                <w:szCs w:val="24"/>
              </w:rPr>
              <w:t>ільність (недоцільність) позбавлення  батьківських прав</w:t>
            </w:r>
          </w:p>
        </w:tc>
      </w:tr>
      <w:tr w:rsidR="00A91FCC" w:rsidRPr="001371EB" w:rsidTr="00493522">
        <w:tc>
          <w:tcPr>
            <w:tcW w:w="846" w:type="dxa"/>
          </w:tcPr>
          <w:p w:rsidR="00A91FCC" w:rsidRPr="001371EB" w:rsidRDefault="00A91FCC" w:rsidP="00493522">
            <w:pPr>
              <w:rPr>
                <w:sz w:val="24"/>
                <w:szCs w:val="24"/>
              </w:rPr>
            </w:pPr>
            <w:r w:rsidRPr="001371EB">
              <w:rPr>
                <w:sz w:val="24"/>
                <w:szCs w:val="24"/>
              </w:rPr>
              <w:t>217</w:t>
            </w:r>
          </w:p>
        </w:tc>
        <w:tc>
          <w:tcPr>
            <w:tcW w:w="2410" w:type="dxa"/>
          </w:tcPr>
          <w:p w:rsidR="00A91FCC" w:rsidRPr="001371EB" w:rsidRDefault="00A91FCC" w:rsidP="00493522">
            <w:pPr>
              <w:rPr>
                <w:sz w:val="24"/>
                <w:szCs w:val="24"/>
              </w:rPr>
            </w:pPr>
            <w:r w:rsidRPr="001371EB">
              <w:rPr>
                <w:sz w:val="24"/>
                <w:szCs w:val="24"/>
              </w:rPr>
              <w:t>01824</w:t>
            </w:r>
          </w:p>
          <w:p w:rsidR="00A91FCC" w:rsidRPr="001371EB" w:rsidRDefault="00A91FCC" w:rsidP="00493522">
            <w:pPr>
              <w:spacing w:before="150" w:after="150"/>
              <w:jc w:val="center"/>
              <w:rPr>
                <w:sz w:val="24"/>
                <w:szCs w:val="24"/>
              </w:rPr>
            </w:pPr>
          </w:p>
        </w:tc>
        <w:tc>
          <w:tcPr>
            <w:tcW w:w="6373" w:type="dxa"/>
          </w:tcPr>
          <w:p w:rsidR="00A91FCC" w:rsidRPr="001371EB" w:rsidRDefault="00A91FCC" w:rsidP="00493522">
            <w:pPr>
              <w:rPr>
                <w:sz w:val="24"/>
                <w:szCs w:val="24"/>
              </w:rPr>
            </w:pPr>
            <w:r w:rsidRPr="001371EB">
              <w:rPr>
                <w:sz w:val="24"/>
                <w:szCs w:val="24"/>
              </w:rPr>
              <w:t xml:space="preserve">Висновок про </w:t>
            </w:r>
            <w:proofErr w:type="gramStart"/>
            <w:r w:rsidRPr="001371EB">
              <w:rPr>
                <w:sz w:val="24"/>
                <w:szCs w:val="24"/>
              </w:rPr>
              <w:t>доц</w:t>
            </w:r>
            <w:proofErr w:type="gramEnd"/>
            <w:r w:rsidRPr="001371EB">
              <w:rPr>
                <w:sz w:val="24"/>
                <w:szCs w:val="24"/>
              </w:rPr>
              <w:t>ільність побачення з дитиною матері, батька, які позбавлені батьківських прав</w:t>
            </w:r>
          </w:p>
          <w:p w:rsidR="00A91FCC" w:rsidRPr="001371EB" w:rsidRDefault="00A91FCC" w:rsidP="00493522">
            <w:pPr>
              <w:rPr>
                <w:sz w:val="24"/>
                <w:szCs w:val="24"/>
              </w:rPr>
            </w:pPr>
          </w:p>
        </w:tc>
      </w:tr>
      <w:tr w:rsidR="00A91FCC" w:rsidRPr="001371EB" w:rsidTr="00493522">
        <w:tc>
          <w:tcPr>
            <w:tcW w:w="846" w:type="dxa"/>
          </w:tcPr>
          <w:p w:rsidR="00A91FCC" w:rsidRPr="001371EB" w:rsidRDefault="00A91FCC" w:rsidP="00493522">
            <w:pPr>
              <w:rPr>
                <w:sz w:val="24"/>
                <w:szCs w:val="24"/>
              </w:rPr>
            </w:pPr>
            <w:r w:rsidRPr="001371EB">
              <w:rPr>
                <w:sz w:val="24"/>
                <w:szCs w:val="24"/>
              </w:rPr>
              <w:t>218</w:t>
            </w:r>
          </w:p>
        </w:tc>
        <w:tc>
          <w:tcPr>
            <w:tcW w:w="2410" w:type="dxa"/>
          </w:tcPr>
          <w:p w:rsidR="00A91FCC" w:rsidRPr="001371EB" w:rsidRDefault="00A91FCC" w:rsidP="00493522">
            <w:pPr>
              <w:spacing w:before="150" w:after="150"/>
              <w:rPr>
                <w:sz w:val="24"/>
                <w:szCs w:val="24"/>
              </w:rPr>
            </w:pPr>
            <w:r w:rsidRPr="001371EB">
              <w:rPr>
                <w:sz w:val="24"/>
                <w:szCs w:val="24"/>
              </w:rPr>
              <w:t>01827</w:t>
            </w:r>
          </w:p>
        </w:tc>
        <w:tc>
          <w:tcPr>
            <w:tcW w:w="6373" w:type="dxa"/>
          </w:tcPr>
          <w:p w:rsidR="00A91FCC" w:rsidRPr="001371EB" w:rsidRDefault="00A91FCC" w:rsidP="00493522">
            <w:pPr>
              <w:rPr>
                <w:sz w:val="24"/>
                <w:szCs w:val="24"/>
              </w:rPr>
            </w:pPr>
            <w:r w:rsidRPr="001371EB">
              <w:rPr>
                <w:sz w:val="24"/>
                <w:szCs w:val="24"/>
              </w:rPr>
              <w:t>Надання згоди на звільнення дитини молодше вісімнадцяти років з ініціативи власника або уповноваженого ним органу</w:t>
            </w:r>
          </w:p>
          <w:p w:rsidR="00A91FCC" w:rsidRPr="001371EB" w:rsidRDefault="00A91FCC" w:rsidP="00493522">
            <w:pPr>
              <w:rPr>
                <w:sz w:val="24"/>
                <w:szCs w:val="24"/>
              </w:rPr>
            </w:pPr>
          </w:p>
        </w:tc>
      </w:tr>
      <w:tr w:rsidR="00A91FCC" w:rsidRPr="001371EB" w:rsidTr="00493522">
        <w:tc>
          <w:tcPr>
            <w:tcW w:w="846" w:type="dxa"/>
          </w:tcPr>
          <w:p w:rsidR="00A91FCC" w:rsidRPr="001371EB" w:rsidRDefault="00A91FCC" w:rsidP="00493522">
            <w:pPr>
              <w:rPr>
                <w:sz w:val="24"/>
                <w:szCs w:val="24"/>
              </w:rPr>
            </w:pPr>
            <w:r w:rsidRPr="001371EB">
              <w:rPr>
                <w:sz w:val="24"/>
                <w:szCs w:val="24"/>
              </w:rPr>
              <w:t>219</w:t>
            </w:r>
          </w:p>
        </w:tc>
        <w:tc>
          <w:tcPr>
            <w:tcW w:w="2410" w:type="dxa"/>
          </w:tcPr>
          <w:p w:rsidR="00A91FCC" w:rsidRPr="001371EB" w:rsidRDefault="00A91FCC" w:rsidP="00493522">
            <w:pPr>
              <w:spacing w:before="150" w:after="150"/>
              <w:rPr>
                <w:sz w:val="24"/>
                <w:szCs w:val="24"/>
              </w:rPr>
            </w:pPr>
            <w:r w:rsidRPr="001371EB">
              <w:rPr>
                <w:sz w:val="24"/>
                <w:szCs w:val="24"/>
              </w:rPr>
              <w:t>01836</w:t>
            </w:r>
          </w:p>
        </w:tc>
        <w:tc>
          <w:tcPr>
            <w:tcW w:w="6373" w:type="dxa"/>
          </w:tcPr>
          <w:p w:rsidR="00A91FCC" w:rsidRPr="001371EB" w:rsidRDefault="00A91FCC" w:rsidP="00493522">
            <w:pPr>
              <w:rPr>
                <w:sz w:val="24"/>
                <w:szCs w:val="24"/>
              </w:rPr>
            </w:pPr>
            <w:r w:rsidRPr="001371EB">
              <w:rPr>
                <w:sz w:val="24"/>
                <w:szCs w:val="24"/>
              </w:rPr>
              <w:t xml:space="preserve">Видача </w:t>
            </w:r>
            <w:proofErr w:type="gramStart"/>
            <w:r w:rsidRPr="001371EB">
              <w:rPr>
                <w:sz w:val="24"/>
                <w:szCs w:val="24"/>
              </w:rPr>
              <w:t>р</w:t>
            </w:r>
            <w:proofErr w:type="gramEnd"/>
            <w:r w:rsidRPr="001371EB">
              <w:rPr>
                <w:sz w:val="24"/>
                <w:szCs w:val="24"/>
              </w:rPr>
              <w:t>ішення про утворення прийомної сім’ї</w:t>
            </w:r>
          </w:p>
        </w:tc>
      </w:tr>
      <w:tr w:rsidR="00A91FCC" w:rsidRPr="001371EB" w:rsidTr="00493522">
        <w:tc>
          <w:tcPr>
            <w:tcW w:w="846" w:type="dxa"/>
          </w:tcPr>
          <w:p w:rsidR="00A91FCC" w:rsidRPr="001371EB" w:rsidRDefault="00A91FCC" w:rsidP="00493522">
            <w:pPr>
              <w:rPr>
                <w:sz w:val="24"/>
                <w:szCs w:val="24"/>
              </w:rPr>
            </w:pPr>
            <w:r w:rsidRPr="001371EB">
              <w:rPr>
                <w:sz w:val="24"/>
                <w:szCs w:val="24"/>
              </w:rPr>
              <w:t>220</w:t>
            </w:r>
          </w:p>
        </w:tc>
        <w:tc>
          <w:tcPr>
            <w:tcW w:w="2410" w:type="dxa"/>
          </w:tcPr>
          <w:p w:rsidR="00A91FCC" w:rsidRPr="001371EB" w:rsidRDefault="00A91FCC" w:rsidP="00493522">
            <w:pPr>
              <w:spacing w:before="150" w:after="150"/>
              <w:rPr>
                <w:sz w:val="24"/>
                <w:szCs w:val="24"/>
              </w:rPr>
            </w:pPr>
            <w:r w:rsidRPr="001371EB">
              <w:rPr>
                <w:sz w:val="24"/>
                <w:szCs w:val="24"/>
              </w:rPr>
              <w:t>01837</w:t>
            </w:r>
          </w:p>
        </w:tc>
        <w:tc>
          <w:tcPr>
            <w:tcW w:w="6373" w:type="dxa"/>
          </w:tcPr>
          <w:p w:rsidR="00A91FCC" w:rsidRPr="001371EB" w:rsidRDefault="00A91FCC" w:rsidP="00493522">
            <w:pPr>
              <w:rPr>
                <w:sz w:val="24"/>
                <w:szCs w:val="24"/>
              </w:rPr>
            </w:pPr>
            <w:r w:rsidRPr="001371EB">
              <w:rPr>
                <w:sz w:val="24"/>
                <w:szCs w:val="24"/>
              </w:rPr>
              <w:t xml:space="preserve">Видача </w:t>
            </w:r>
            <w:proofErr w:type="gramStart"/>
            <w:r w:rsidRPr="001371EB">
              <w:rPr>
                <w:sz w:val="24"/>
                <w:szCs w:val="24"/>
              </w:rPr>
              <w:t>р</w:t>
            </w:r>
            <w:proofErr w:type="gramEnd"/>
            <w:r w:rsidRPr="001371EB">
              <w:rPr>
                <w:sz w:val="24"/>
                <w:szCs w:val="24"/>
              </w:rPr>
              <w:t>ішення про створення та забезпечення функціонування дитячого будинку сімейного типу</w:t>
            </w:r>
          </w:p>
        </w:tc>
      </w:tr>
      <w:tr w:rsidR="00A91FCC" w:rsidRPr="001371EB" w:rsidTr="00493522">
        <w:tc>
          <w:tcPr>
            <w:tcW w:w="846" w:type="dxa"/>
          </w:tcPr>
          <w:p w:rsidR="00A91FCC" w:rsidRPr="001371EB" w:rsidRDefault="00A91FCC" w:rsidP="00493522">
            <w:pPr>
              <w:rPr>
                <w:sz w:val="24"/>
                <w:szCs w:val="24"/>
              </w:rPr>
            </w:pPr>
            <w:r w:rsidRPr="001371EB">
              <w:rPr>
                <w:sz w:val="24"/>
                <w:szCs w:val="24"/>
              </w:rPr>
              <w:t>221</w:t>
            </w:r>
          </w:p>
        </w:tc>
        <w:tc>
          <w:tcPr>
            <w:tcW w:w="2410" w:type="dxa"/>
          </w:tcPr>
          <w:p w:rsidR="00A91FCC" w:rsidRPr="001371EB" w:rsidRDefault="00A91FCC" w:rsidP="00493522">
            <w:pPr>
              <w:spacing w:before="150" w:after="150"/>
              <w:rPr>
                <w:sz w:val="24"/>
                <w:szCs w:val="24"/>
              </w:rPr>
            </w:pPr>
            <w:r w:rsidRPr="001371EB">
              <w:rPr>
                <w:sz w:val="24"/>
                <w:szCs w:val="24"/>
              </w:rPr>
              <w:t>01839</w:t>
            </w:r>
          </w:p>
        </w:tc>
        <w:tc>
          <w:tcPr>
            <w:tcW w:w="6373" w:type="dxa"/>
          </w:tcPr>
          <w:p w:rsidR="00A91FCC" w:rsidRPr="001371EB" w:rsidRDefault="00A91FCC" w:rsidP="00493522">
            <w:pPr>
              <w:rPr>
                <w:sz w:val="24"/>
                <w:szCs w:val="24"/>
              </w:rPr>
            </w:pPr>
            <w:r w:rsidRPr="001371EB">
              <w:rPr>
                <w:sz w:val="24"/>
                <w:szCs w:val="24"/>
              </w:rPr>
              <w:t>Видача висновку щодо цільового витрачання аліментів на дитину</w:t>
            </w:r>
          </w:p>
          <w:p w:rsidR="00A91FCC" w:rsidRPr="001371EB" w:rsidRDefault="00A91FCC" w:rsidP="00493522">
            <w:pPr>
              <w:rPr>
                <w:sz w:val="24"/>
                <w:szCs w:val="24"/>
              </w:rPr>
            </w:pPr>
          </w:p>
        </w:tc>
      </w:tr>
      <w:tr w:rsidR="00A91FCC" w:rsidRPr="001371EB" w:rsidTr="00493522">
        <w:tc>
          <w:tcPr>
            <w:tcW w:w="846" w:type="dxa"/>
          </w:tcPr>
          <w:p w:rsidR="00A91FCC" w:rsidRPr="001371EB" w:rsidRDefault="00A91FCC" w:rsidP="00493522">
            <w:pPr>
              <w:rPr>
                <w:sz w:val="24"/>
                <w:szCs w:val="24"/>
              </w:rPr>
            </w:pPr>
            <w:r w:rsidRPr="001371EB">
              <w:rPr>
                <w:sz w:val="24"/>
                <w:szCs w:val="24"/>
              </w:rPr>
              <w:t>222</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00101</w:t>
            </w:r>
          </w:p>
        </w:tc>
        <w:tc>
          <w:tcPr>
            <w:tcW w:w="6373" w:type="dxa"/>
          </w:tcPr>
          <w:p w:rsidR="00A91FCC" w:rsidRPr="001371EB" w:rsidRDefault="00A91FCC" w:rsidP="00493522">
            <w:pPr>
              <w:rPr>
                <w:sz w:val="24"/>
                <w:szCs w:val="24"/>
              </w:rPr>
            </w:pPr>
            <w:r w:rsidRPr="001371EB">
              <w:rPr>
                <w:sz w:val="24"/>
                <w:szCs w:val="24"/>
                <w:shd w:val="clear" w:color="auto" w:fill="FFFFFF"/>
              </w:rPr>
              <w:t xml:space="preserve">Призначення компенсації за догляд фізичній особі, яка надає </w:t>
            </w:r>
            <w:proofErr w:type="gramStart"/>
            <w:r w:rsidRPr="001371EB">
              <w:rPr>
                <w:sz w:val="24"/>
                <w:szCs w:val="24"/>
                <w:shd w:val="clear" w:color="auto" w:fill="FFFFFF"/>
              </w:rPr>
              <w:t>соц</w:t>
            </w:r>
            <w:proofErr w:type="gramEnd"/>
            <w:r w:rsidRPr="001371EB">
              <w:rPr>
                <w:sz w:val="24"/>
                <w:szCs w:val="24"/>
                <w:shd w:val="clear" w:color="auto" w:fill="FFFFFF"/>
              </w:rPr>
              <w:t>іальні послуги з догляду без здійснення підприємницької діяльності на непрофесійній основі</w:t>
            </w:r>
          </w:p>
        </w:tc>
      </w:tr>
      <w:tr w:rsidR="00A91FCC" w:rsidRPr="001371EB" w:rsidTr="00493522">
        <w:tc>
          <w:tcPr>
            <w:tcW w:w="846" w:type="dxa"/>
          </w:tcPr>
          <w:p w:rsidR="00A91FCC" w:rsidRPr="001371EB" w:rsidRDefault="00A91FCC" w:rsidP="00493522">
            <w:pPr>
              <w:rPr>
                <w:sz w:val="24"/>
                <w:szCs w:val="24"/>
              </w:rPr>
            </w:pPr>
            <w:r w:rsidRPr="001371EB">
              <w:rPr>
                <w:sz w:val="24"/>
                <w:szCs w:val="24"/>
              </w:rPr>
              <w:t>223</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00120</w:t>
            </w:r>
          </w:p>
        </w:tc>
        <w:tc>
          <w:tcPr>
            <w:tcW w:w="6373" w:type="dxa"/>
          </w:tcPr>
          <w:p w:rsidR="00A91FCC" w:rsidRPr="001371EB" w:rsidRDefault="00A91FCC" w:rsidP="00493522">
            <w:pPr>
              <w:rPr>
                <w:sz w:val="24"/>
                <w:szCs w:val="24"/>
              </w:rPr>
            </w:pPr>
            <w:r w:rsidRPr="001371EB">
              <w:rPr>
                <w:sz w:val="24"/>
                <w:szCs w:val="24"/>
              </w:rPr>
              <w:t xml:space="preserve">Путівка на влаштування до будинку-інтернату для громадян похилого віку та осіб з інвалідністю, геріатричного пансіонату, пансіонату для ветеранів </w:t>
            </w:r>
            <w:proofErr w:type="gramStart"/>
            <w:r w:rsidRPr="001371EB">
              <w:rPr>
                <w:sz w:val="24"/>
                <w:szCs w:val="24"/>
              </w:rPr>
              <w:t>в</w:t>
            </w:r>
            <w:proofErr w:type="gramEnd"/>
            <w:r w:rsidRPr="001371EB">
              <w:rPr>
                <w:sz w:val="24"/>
                <w:szCs w:val="24"/>
              </w:rPr>
              <w:t>ійни і праці, психоневрологічного інтернату, дитячого будинку-інтернату або молодіжного відділення дитячого будинку-інтернату</w:t>
            </w:r>
          </w:p>
        </w:tc>
      </w:tr>
      <w:tr w:rsidR="00A91FCC" w:rsidRPr="001371EB" w:rsidTr="00493522">
        <w:tc>
          <w:tcPr>
            <w:tcW w:w="846" w:type="dxa"/>
          </w:tcPr>
          <w:p w:rsidR="00A91FCC" w:rsidRPr="001371EB" w:rsidRDefault="00A91FCC" w:rsidP="00493522">
            <w:pPr>
              <w:rPr>
                <w:sz w:val="24"/>
                <w:szCs w:val="24"/>
              </w:rPr>
            </w:pPr>
            <w:r w:rsidRPr="001371EB">
              <w:rPr>
                <w:sz w:val="24"/>
                <w:szCs w:val="24"/>
              </w:rPr>
              <w:t>224</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00171</w:t>
            </w:r>
          </w:p>
        </w:tc>
        <w:tc>
          <w:tcPr>
            <w:tcW w:w="6373" w:type="dxa"/>
          </w:tcPr>
          <w:p w:rsidR="00A91FCC" w:rsidRPr="001371EB" w:rsidRDefault="00A91FCC" w:rsidP="00493522">
            <w:pPr>
              <w:pStyle w:val="rvps14"/>
              <w:spacing w:before="150" w:after="150"/>
            </w:pPr>
            <w:r w:rsidRPr="001371EB">
              <w:rPr>
                <w:shd w:val="clear" w:color="auto" w:fill="FFFFFF"/>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rsidR="00A91FCC" w:rsidRPr="001371EB" w:rsidTr="00493522">
        <w:tc>
          <w:tcPr>
            <w:tcW w:w="846" w:type="dxa"/>
          </w:tcPr>
          <w:p w:rsidR="00A91FCC" w:rsidRPr="001371EB" w:rsidRDefault="00A91FCC" w:rsidP="00493522">
            <w:pPr>
              <w:rPr>
                <w:sz w:val="24"/>
                <w:szCs w:val="24"/>
              </w:rPr>
            </w:pPr>
            <w:r w:rsidRPr="001371EB">
              <w:rPr>
                <w:sz w:val="24"/>
                <w:szCs w:val="24"/>
              </w:rPr>
              <w:t>225</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00172</w:t>
            </w:r>
          </w:p>
        </w:tc>
        <w:tc>
          <w:tcPr>
            <w:tcW w:w="6373" w:type="dxa"/>
          </w:tcPr>
          <w:p w:rsidR="00A91FCC" w:rsidRPr="001371EB" w:rsidRDefault="00A91FCC" w:rsidP="00493522">
            <w:pPr>
              <w:pStyle w:val="rvps14"/>
              <w:spacing w:before="150" w:after="150"/>
              <w:rPr>
                <w:shd w:val="clear" w:color="auto" w:fill="FFFFFF"/>
              </w:rPr>
            </w:pPr>
            <w:r w:rsidRPr="001371EB">
              <w:rPr>
                <w:shd w:val="clear" w:color="auto" w:fill="FFFFFF"/>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r>
      <w:tr w:rsidR="00A91FCC" w:rsidRPr="001371EB" w:rsidTr="00493522">
        <w:tc>
          <w:tcPr>
            <w:tcW w:w="846" w:type="dxa"/>
          </w:tcPr>
          <w:p w:rsidR="00A91FCC" w:rsidRPr="001371EB" w:rsidRDefault="00A91FCC" w:rsidP="00493522">
            <w:pPr>
              <w:rPr>
                <w:sz w:val="24"/>
                <w:szCs w:val="24"/>
              </w:rPr>
            </w:pPr>
            <w:r w:rsidRPr="001371EB">
              <w:rPr>
                <w:sz w:val="24"/>
                <w:szCs w:val="24"/>
              </w:rPr>
              <w:t>226</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00232</w:t>
            </w:r>
          </w:p>
        </w:tc>
        <w:tc>
          <w:tcPr>
            <w:tcW w:w="6373" w:type="dxa"/>
          </w:tcPr>
          <w:p w:rsidR="00A91FCC" w:rsidRPr="001371EB" w:rsidRDefault="00A91FCC" w:rsidP="00493522">
            <w:pPr>
              <w:rPr>
                <w:sz w:val="24"/>
                <w:szCs w:val="24"/>
              </w:rPr>
            </w:pPr>
            <w:proofErr w:type="gramStart"/>
            <w:r w:rsidRPr="001371EB">
              <w:rPr>
                <w:sz w:val="24"/>
                <w:szCs w:val="24"/>
                <w:shd w:val="clear" w:color="auto" w:fill="FFFFFF"/>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w:t>
            </w:r>
            <w:proofErr w:type="gramEnd"/>
            <w:r w:rsidRPr="001371EB">
              <w:rPr>
                <w:sz w:val="24"/>
                <w:szCs w:val="24"/>
                <w:shd w:val="clear" w:color="auto" w:fill="FFFFFF"/>
              </w:rPr>
              <w:t xml:space="preserve"> 3, потерпілим від Чорнобильської катастрофи, віднесеним до категорії 1, або 2, або 3, потерпілим від радіаційного опромінення, віднесеним </w:t>
            </w:r>
            <w:proofErr w:type="gramStart"/>
            <w:r w:rsidRPr="001371EB">
              <w:rPr>
                <w:sz w:val="24"/>
                <w:szCs w:val="24"/>
                <w:shd w:val="clear" w:color="auto" w:fill="FFFFFF"/>
              </w:rPr>
              <w:t>до</w:t>
            </w:r>
            <w:proofErr w:type="gramEnd"/>
            <w:r w:rsidRPr="001371EB">
              <w:rPr>
                <w:sz w:val="24"/>
                <w:szCs w:val="24"/>
                <w:shd w:val="clear" w:color="auto" w:fill="FFFFFF"/>
              </w:rPr>
              <w:t xml:space="preserve"> категорії 1 або 2</w:t>
            </w:r>
          </w:p>
        </w:tc>
      </w:tr>
      <w:tr w:rsidR="00A91FCC" w:rsidRPr="001371EB" w:rsidTr="00493522">
        <w:tc>
          <w:tcPr>
            <w:tcW w:w="846" w:type="dxa"/>
          </w:tcPr>
          <w:p w:rsidR="00A91FCC" w:rsidRPr="001371EB" w:rsidRDefault="00A91FCC" w:rsidP="00493522">
            <w:pPr>
              <w:rPr>
                <w:sz w:val="24"/>
                <w:szCs w:val="24"/>
              </w:rPr>
            </w:pPr>
            <w:r w:rsidRPr="001371EB">
              <w:rPr>
                <w:sz w:val="24"/>
                <w:szCs w:val="24"/>
              </w:rPr>
              <w:t>227</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rPr>
              <w:t>00237</w:t>
            </w:r>
          </w:p>
        </w:tc>
        <w:tc>
          <w:tcPr>
            <w:tcW w:w="6373" w:type="dxa"/>
          </w:tcPr>
          <w:p w:rsidR="00A91FCC" w:rsidRPr="001371EB" w:rsidRDefault="00A91FCC" w:rsidP="00493522">
            <w:pPr>
              <w:rPr>
                <w:sz w:val="24"/>
                <w:szCs w:val="24"/>
                <w:shd w:val="clear" w:color="auto" w:fill="FFFFFF"/>
              </w:rPr>
            </w:pPr>
            <w:r w:rsidRPr="001371EB">
              <w:rPr>
                <w:sz w:val="26"/>
                <w:szCs w:val="26"/>
                <w:shd w:val="clear" w:color="auto" w:fill="FFFFFF"/>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w:t>
            </w:r>
            <w:proofErr w:type="gramStart"/>
            <w:r w:rsidRPr="001371EB">
              <w:rPr>
                <w:sz w:val="26"/>
                <w:szCs w:val="26"/>
                <w:shd w:val="clear" w:color="auto" w:fill="FFFFFF"/>
              </w:rPr>
              <w:t>ії Р</w:t>
            </w:r>
            <w:proofErr w:type="gramEnd"/>
            <w:r w:rsidRPr="001371EB">
              <w:rPr>
                <w:sz w:val="26"/>
                <w:szCs w:val="26"/>
                <w:shd w:val="clear" w:color="auto" w:fill="FFFFFF"/>
              </w:rPr>
              <w:t xml:space="preserve">осійської Федерації у </w:t>
            </w:r>
            <w:r w:rsidRPr="001371EB">
              <w:rPr>
                <w:sz w:val="26"/>
                <w:szCs w:val="26"/>
                <w:shd w:val="clear" w:color="auto" w:fill="FFFFFF"/>
              </w:rPr>
              <w:lastRenderedPageBreak/>
              <w:t>Донецькій та Луганській областях (у тому числі провадила волонтерську діяльність та загинула (пропала безвісти), померла внаслідок поранення, контузії, каліцтва або захворювання</w:t>
            </w:r>
          </w:p>
        </w:tc>
      </w:tr>
      <w:tr w:rsidR="00A91FCC" w:rsidRPr="001371EB" w:rsidTr="00493522">
        <w:tc>
          <w:tcPr>
            <w:tcW w:w="846" w:type="dxa"/>
          </w:tcPr>
          <w:p w:rsidR="00A91FCC" w:rsidRPr="001371EB" w:rsidRDefault="00A91FCC" w:rsidP="00493522">
            <w:pPr>
              <w:rPr>
                <w:sz w:val="24"/>
                <w:szCs w:val="24"/>
              </w:rPr>
            </w:pPr>
            <w:r w:rsidRPr="001371EB">
              <w:rPr>
                <w:sz w:val="24"/>
                <w:szCs w:val="24"/>
              </w:rPr>
              <w:lastRenderedPageBreak/>
              <w:t>228</w:t>
            </w:r>
          </w:p>
        </w:tc>
        <w:tc>
          <w:tcPr>
            <w:tcW w:w="2410" w:type="dxa"/>
          </w:tcPr>
          <w:p w:rsidR="00A91FCC" w:rsidRPr="001371EB" w:rsidRDefault="00A91FCC" w:rsidP="00493522">
            <w:pPr>
              <w:spacing w:before="150" w:after="150"/>
              <w:rPr>
                <w:sz w:val="24"/>
                <w:szCs w:val="24"/>
                <w:shd w:val="clear" w:color="auto" w:fill="FFFFFF"/>
              </w:rPr>
            </w:pPr>
            <w:r w:rsidRPr="001371EB">
              <w:rPr>
                <w:sz w:val="24"/>
                <w:szCs w:val="24"/>
                <w:shd w:val="clear" w:color="auto" w:fill="FFFFFF"/>
              </w:rPr>
              <w:t>00241</w:t>
            </w:r>
          </w:p>
        </w:tc>
        <w:tc>
          <w:tcPr>
            <w:tcW w:w="6373" w:type="dxa"/>
          </w:tcPr>
          <w:p w:rsidR="00A91FCC" w:rsidRPr="001371EB" w:rsidRDefault="00A91FCC" w:rsidP="00493522">
            <w:pPr>
              <w:rPr>
                <w:sz w:val="24"/>
                <w:szCs w:val="24"/>
                <w:shd w:val="clear" w:color="auto" w:fill="FFFFFF"/>
              </w:rPr>
            </w:pPr>
            <w:r w:rsidRPr="001371EB">
              <w:rPr>
                <w:sz w:val="24"/>
                <w:szCs w:val="24"/>
                <w:shd w:val="clear" w:color="auto" w:fill="FFFFFF"/>
              </w:rPr>
              <w:t>Надання статусу особи з інвалідністю внаслідок війни</w:t>
            </w:r>
          </w:p>
        </w:tc>
      </w:tr>
      <w:tr w:rsidR="00A91FCC" w:rsidRPr="001371EB" w:rsidTr="00493522">
        <w:trPr>
          <w:trHeight w:val="1103"/>
        </w:trPr>
        <w:tc>
          <w:tcPr>
            <w:tcW w:w="846" w:type="dxa"/>
          </w:tcPr>
          <w:p w:rsidR="00A91FCC" w:rsidRPr="001371EB" w:rsidRDefault="00A91FCC" w:rsidP="00493522">
            <w:pPr>
              <w:rPr>
                <w:sz w:val="24"/>
                <w:szCs w:val="24"/>
              </w:rPr>
            </w:pPr>
            <w:r w:rsidRPr="001371EB">
              <w:rPr>
                <w:sz w:val="24"/>
                <w:szCs w:val="24"/>
              </w:rPr>
              <w:t>229</w:t>
            </w:r>
          </w:p>
        </w:tc>
        <w:tc>
          <w:tcPr>
            <w:tcW w:w="2410" w:type="dxa"/>
          </w:tcPr>
          <w:p w:rsidR="00A91FCC" w:rsidRPr="001371EB" w:rsidRDefault="00A91FCC" w:rsidP="00493522">
            <w:pPr>
              <w:jc w:val="center"/>
              <w:rPr>
                <w:sz w:val="24"/>
                <w:szCs w:val="24"/>
              </w:rPr>
            </w:pPr>
          </w:p>
        </w:tc>
        <w:tc>
          <w:tcPr>
            <w:tcW w:w="6373" w:type="dxa"/>
          </w:tcPr>
          <w:tbl>
            <w:tblPr>
              <w:tblW w:w="3200" w:type="dxa"/>
              <w:tblLook w:val="04A0"/>
            </w:tblPr>
            <w:tblGrid>
              <w:gridCol w:w="3200"/>
            </w:tblGrid>
            <w:tr w:rsidR="00A91FCC" w:rsidRPr="001371EB" w:rsidTr="00493522">
              <w:trPr>
                <w:trHeight w:val="864"/>
              </w:trPr>
              <w:tc>
                <w:tcPr>
                  <w:tcW w:w="3200" w:type="dxa"/>
                  <w:tcBorders>
                    <w:top w:val="nil"/>
                    <w:left w:val="nil"/>
                    <w:bottom w:val="nil"/>
                    <w:right w:val="nil"/>
                  </w:tcBorders>
                  <w:shd w:val="clear" w:color="auto" w:fill="auto"/>
                  <w:vAlign w:val="bottom"/>
                  <w:hideMark/>
                </w:tcPr>
                <w:p w:rsidR="00A91FCC" w:rsidRPr="001371EB" w:rsidRDefault="00A91FCC" w:rsidP="00493522">
                  <w:pPr>
                    <w:rPr>
                      <w:lang w:eastAsia="uk-UA"/>
                    </w:rPr>
                  </w:pPr>
                  <w:r w:rsidRPr="001371EB">
                    <w:rPr>
                      <w:lang w:eastAsia="uk-UA"/>
                    </w:rPr>
                    <w:t xml:space="preserve">Переведення виплати </w:t>
                  </w:r>
                  <w:proofErr w:type="gramStart"/>
                  <w:r w:rsidRPr="001371EB">
                    <w:rPr>
                      <w:lang w:eastAsia="uk-UA"/>
                    </w:rPr>
                    <w:t>п</w:t>
                  </w:r>
                  <w:proofErr w:type="gramEnd"/>
                  <w:r w:rsidRPr="001371EB">
                    <w:rPr>
                      <w:lang w:eastAsia="uk-UA"/>
                    </w:rPr>
                    <w:t>ільг на комунальні послуги з безготівкової у готівкову форму</w:t>
                  </w:r>
                </w:p>
              </w:tc>
            </w:tr>
            <w:tr w:rsidR="00A91FCC" w:rsidRPr="001371EB" w:rsidTr="00493522">
              <w:trPr>
                <w:trHeight w:val="137"/>
              </w:trPr>
              <w:tc>
                <w:tcPr>
                  <w:tcW w:w="3200" w:type="dxa"/>
                  <w:tcBorders>
                    <w:top w:val="nil"/>
                    <w:left w:val="nil"/>
                    <w:bottom w:val="nil"/>
                    <w:right w:val="nil"/>
                  </w:tcBorders>
                  <w:shd w:val="clear" w:color="auto" w:fill="auto"/>
                  <w:noWrap/>
                  <w:vAlign w:val="bottom"/>
                  <w:hideMark/>
                </w:tcPr>
                <w:p w:rsidR="00A91FCC" w:rsidRPr="001371EB" w:rsidRDefault="00A91FCC" w:rsidP="00493522">
                  <w:pPr>
                    <w:rPr>
                      <w:lang w:eastAsia="uk-UA"/>
                    </w:rPr>
                  </w:pPr>
                </w:p>
              </w:tc>
            </w:tr>
            <w:tr w:rsidR="00A91FCC" w:rsidRPr="001371EB" w:rsidTr="00493522">
              <w:trPr>
                <w:trHeight w:val="288"/>
              </w:trPr>
              <w:tc>
                <w:tcPr>
                  <w:tcW w:w="3200" w:type="dxa"/>
                  <w:tcBorders>
                    <w:top w:val="nil"/>
                    <w:left w:val="nil"/>
                    <w:bottom w:val="nil"/>
                    <w:right w:val="nil"/>
                  </w:tcBorders>
                  <w:shd w:val="clear" w:color="auto" w:fill="auto"/>
                  <w:noWrap/>
                  <w:vAlign w:val="bottom"/>
                  <w:hideMark/>
                </w:tcPr>
                <w:p w:rsidR="00A91FCC" w:rsidRPr="001371EB" w:rsidRDefault="00A91FCC" w:rsidP="00493522">
                  <w:pPr>
                    <w:rPr>
                      <w:lang w:eastAsia="uk-UA"/>
                    </w:rPr>
                  </w:pPr>
                </w:p>
              </w:tc>
            </w:tr>
          </w:tbl>
          <w:p w:rsidR="00A91FCC" w:rsidRPr="001371EB" w:rsidRDefault="00A91FCC" w:rsidP="00493522">
            <w:pPr>
              <w:rPr>
                <w:sz w:val="24"/>
                <w:szCs w:val="24"/>
              </w:rPr>
            </w:pPr>
          </w:p>
        </w:tc>
      </w:tr>
      <w:tr w:rsidR="00A91FCC" w:rsidRPr="001371EB" w:rsidTr="00493522">
        <w:tc>
          <w:tcPr>
            <w:tcW w:w="846" w:type="dxa"/>
          </w:tcPr>
          <w:p w:rsidR="00A91FCC" w:rsidRPr="001371EB" w:rsidRDefault="00A91FCC" w:rsidP="00493522">
            <w:pPr>
              <w:rPr>
                <w:sz w:val="24"/>
                <w:szCs w:val="24"/>
              </w:rPr>
            </w:pPr>
            <w:r w:rsidRPr="001371EB">
              <w:rPr>
                <w:sz w:val="24"/>
                <w:szCs w:val="24"/>
              </w:rPr>
              <w:t>230</w:t>
            </w:r>
          </w:p>
        </w:tc>
        <w:tc>
          <w:tcPr>
            <w:tcW w:w="2410" w:type="dxa"/>
          </w:tcPr>
          <w:p w:rsidR="00A91FCC" w:rsidRPr="001371EB" w:rsidRDefault="00A91FCC" w:rsidP="00493522">
            <w:pPr>
              <w:rPr>
                <w:sz w:val="24"/>
                <w:szCs w:val="24"/>
              </w:rPr>
            </w:pPr>
            <w:r w:rsidRPr="001371EB">
              <w:rPr>
                <w:sz w:val="24"/>
                <w:szCs w:val="24"/>
              </w:rPr>
              <w:t>01268</w:t>
            </w:r>
          </w:p>
        </w:tc>
        <w:tc>
          <w:tcPr>
            <w:tcW w:w="6373" w:type="dxa"/>
          </w:tcPr>
          <w:p w:rsidR="00A91FCC" w:rsidRPr="001371EB" w:rsidRDefault="00A91FCC" w:rsidP="00493522">
            <w:pPr>
              <w:rPr>
                <w:sz w:val="24"/>
                <w:szCs w:val="24"/>
                <w:lang w:eastAsia="uk-UA"/>
              </w:rPr>
            </w:pPr>
            <w:r w:rsidRPr="001371EB">
              <w:rPr>
                <w:sz w:val="26"/>
                <w:szCs w:val="26"/>
                <w:shd w:val="clear" w:color="auto" w:fill="FFFFFF"/>
              </w:rPr>
              <w:t>Повідомна реєстрація галузевих (міжгалузевих) і територіальних угод, колективних договорі</w:t>
            </w:r>
            <w:proofErr w:type="gramStart"/>
            <w:r w:rsidRPr="001371EB">
              <w:rPr>
                <w:sz w:val="26"/>
                <w:szCs w:val="26"/>
                <w:shd w:val="clear" w:color="auto" w:fill="FFFFFF"/>
              </w:rPr>
              <w:t>в</w:t>
            </w:r>
            <w:proofErr w:type="gramEnd"/>
          </w:p>
        </w:tc>
      </w:tr>
      <w:tr w:rsidR="00A91FCC" w:rsidRPr="001371EB" w:rsidTr="00493522">
        <w:tc>
          <w:tcPr>
            <w:tcW w:w="846" w:type="dxa"/>
          </w:tcPr>
          <w:p w:rsidR="00A91FCC" w:rsidRPr="001371EB" w:rsidRDefault="00A91FCC" w:rsidP="00493522">
            <w:pPr>
              <w:rPr>
                <w:sz w:val="24"/>
                <w:szCs w:val="24"/>
              </w:rPr>
            </w:pPr>
            <w:r w:rsidRPr="001371EB">
              <w:rPr>
                <w:sz w:val="24"/>
                <w:szCs w:val="24"/>
              </w:rPr>
              <w:t>231</w:t>
            </w:r>
          </w:p>
        </w:tc>
        <w:tc>
          <w:tcPr>
            <w:tcW w:w="2410" w:type="dxa"/>
          </w:tcPr>
          <w:p w:rsidR="00A91FCC" w:rsidRPr="001371EB" w:rsidRDefault="00A91FCC" w:rsidP="00493522">
            <w:pPr>
              <w:rPr>
                <w:sz w:val="24"/>
                <w:szCs w:val="24"/>
              </w:rPr>
            </w:pPr>
            <w:r w:rsidRPr="001371EB">
              <w:rPr>
                <w:sz w:val="24"/>
                <w:szCs w:val="24"/>
              </w:rPr>
              <w:t>01576</w:t>
            </w:r>
          </w:p>
        </w:tc>
        <w:tc>
          <w:tcPr>
            <w:tcW w:w="6373" w:type="dxa"/>
          </w:tcPr>
          <w:p w:rsidR="00A91FCC" w:rsidRPr="001371EB" w:rsidRDefault="00A91FCC" w:rsidP="00493522">
            <w:pPr>
              <w:rPr>
                <w:sz w:val="26"/>
                <w:szCs w:val="26"/>
                <w:shd w:val="clear" w:color="auto" w:fill="FFFFFF"/>
              </w:rPr>
            </w:pPr>
            <w:r w:rsidRPr="001371EB">
              <w:rPr>
                <w:sz w:val="26"/>
                <w:szCs w:val="26"/>
                <w:shd w:val="clear" w:color="auto" w:fill="FFFFFF"/>
              </w:rPr>
              <w:t xml:space="preserve">Прийняття </w:t>
            </w:r>
            <w:proofErr w:type="gramStart"/>
            <w:r w:rsidRPr="001371EB">
              <w:rPr>
                <w:sz w:val="26"/>
                <w:szCs w:val="26"/>
                <w:shd w:val="clear" w:color="auto" w:fill="FFFFFF"/>
              </w:rPr>
              <w:t>р</w:t>
            </w:r>
            <w:proofErr w:type="gramEnd"/>
            <w:r w:rsidRPr="001371EB">
              <w:rPr>
                <w:sz w:val="26"/>
                <w:szCs w:val="26"/>
                <w:shd w:val="clear" w:color="auto" w:fill="FFFFFF"/>
              </w:rPr>
              <w:t>ішення про надання соціальної послуги з догляду вдома</w:t>
            </w:r>
          </w:p>
        </w:tc>
      </w:tr>
    </w:tbl>
    <w:p w:rsidR="00A91FCC" w:rsidRPr="001371EB" w:rsidRDefault="00A91FCC" w:rsidP="00A91FCC"/>
    <w:p w:rsidR="00517609" w:rsidRPr="00A91FCC" w:rsidRDefault="00517609" w:rsidP="00517609">
      <w:pPr>
        <w:jc w:val="right"/>
        <w:rPr>
          <w:b/>
          <w:bCs/>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517609">
      <w:pPr>
        <w:jc w:val="right"/>
        <w:rPr>
          <w:b/>
          <w:bCs/>
          <w:lang w:val="uk-UA"/>
        </w:rPr>
      </w:pPr>
    </w:p>
    <w:p w:rsidR="00517609" w:rsidRDefault="00517609" w:rsidP="001371EB">
      <w:pPr>
        <w:rPr>
          <w:b/>
          <w:bCs/>
          <w:lang w:val="uk-UA"/>
        </w:rPr>
      </w:pPr>
    </w:p>
    <w:p w:rsidR="00AD61EC" w:rsidRPr="00517609" w:rsidRDefault="00AD61EC" w:rsidP="00517609">
      <w:pPr>
        <w:jc w:val="right"/>
      </w:pPr>
      <w:r>
        <w:rPr>
          <w:b/>
          <w:bCs/>
        </w:rPr>
        <w:lastRenderedPageBreak/>
        <w:t xml:space="preserve">                                                                               </w:t>
      </w:r>
    </w:p>
    <w:p w:rsidR="00517609" w:rsidRPr="00517609" w:rsidRDefault="00AD61EC" w:rsidP="00517609">
      <w:pPr>
        <w:pStyle w:val="rvps6"/>
        <w:shd w:val="clear" w:color="auto" w:fill="FFFFFF"/>
        <w:spacing w:before="0" w:beforeAutospacing="0" w:after="0" w:afterAutospacing="0"/>
        <w:jc w:val="right"/>
        <w:rPr>
          <w:rStyle w:val="rvts23"/>
          <w:b/>
          <w:bCs/>
        </w:rPr>
      </w:pPr>
      <w:r w:rsidRPr="00517609">
        <w:rPr>
          <w:rStyle w:val="rvts23"/>
          <w:b/>
          <w:bCs/>
        </w:rPr>
        <w:t xml:space="preserve">                                                                                                 Додаток 2 </w:t>
      </w:r>
    </w:p>
    <w:p w:rsidR="00AD61EC" w:rsidRPr="00517609" w:rsidRDefault="00AD61EC" w:rsidP="00517609">
      <w:pPr>
        <w:pStyle w:val="rvps6"/>
        <w:shd w:val="clear" w:color="auto" w:fill="FFFFFF"/>
        <w:spacing w:before="0" w:beforeAutospacing="0" w:after="0" w:afterAutospacing="0"/>
        <w:jc w:val="right"/>
        <w:rPr>
          <w:rStyle w:val="rvts23"/>
          <w:b/>
          <w:bCs/>
        </w:rPr>
      </w:pPr>
      <w:r w:rsidRPr="00517609">
        <w:rPr>
          <w:rStyle w:val="rvts23"/>
          <w:b/>
          <w:bCs/>
        </w:rPr>
        <w:t xml:space="preserve">до рішення </w:t>
      </w:r>
      <w:r w:rsidR="00517609" w:rsidRPr="00517609">
        <w:rPr>
          <w:rStyle w:val="rvts23"/>
          <w:b/>
          <w:bCs/>
        </w:rPr>
        <w:t>18</w:t>
      </w:r>
      <w:r w:rsidRPr="00517609">
        <w:rPr>
          <w:rStyle w:val="rvts23"/>
          <w:b/>
          <w:bCs/>
        </w:rPr>
        <w:t>-ї сесії</w:t>
      </w:r>
    </w:p>
    <w:p w:rsidR="00AD61EC" w:rsidRPr="00517609" w:rsidRDefault="00AD61EC" w:rsidP="00517609">
      <w:pPr>
        <w:pStyle w:val="rvps6"/>
        <w:shd w:val="clear" w:color="auto" w:fill="FFFFFF"/>
        <w:spacing w:before="0" w:beforeAutospacing="0" w:after="0" w:afterAutospacing="0"/>
        <w:jc w:val="right"/>
        <w:rPr>
          <w:rStyle w:val="rvts23"/>
          <w:b/>
          <w:bCs/>
        </w:rPr>
      </w:pPr>
      <w:r w:rsidRPr="00517609">
        <w:rPr>
          <w:rStyle w:val="rvts23"/>
          <w:b/>
          <w:bCs/>
        </w:rPr>
        <w:t xml:space="preserve">                       </w:t>
      </w:r>
      <w:r w:rsidRPr="00517609">
        <w:rPr>
          <w:rStyle w:val="rvts23"/>
          <w:b/>
          <w:bCs/>
        </w:rPr>
        <w:tab/>
      </w:r>
      <w:r w:rsidRPr="00517609">
        <w:rPr>
          <w:rStyle w:val="rvts23"/>
          <w:b/>
          <w:bCs/>
        </w:rPr>
        <w:tab/>
        <w:t xml:space="preserve">       </w:t>
      </w:r>
      <w:r w:rsidRPr="00517609">
        <w:rPr>
          <w:rStyle w:val="rvts23"/>
          <w:b/>
          <w:bCs/>
        </w:rPr>
        <w:tab/>
      </w:r>
      <w:r w:rsidRPr="00517609">
        <w:rPr>
          <w:rStyle w:val="rvts23"/>
          <w:b/>
          <w:bCs/>
        </w:rPr>
        <w:tab/>
      </w:r>
      <w:r w:rsidRPr="00517609">
        <w:rPr>
          <w:rStyle w:val="rvts23"/>
          <w:b/>
          <w:bCs/>
        </w:rPr>
        <w:tab/>
        <w:t xml:space="preserve">                 8-го скликання сільської ради</w:t>
      </w:r>
    </w:p>
    <w:p w:rsidR="00AD61EC" w:rsidRPr="00517609" w:rsidRDefault="00AD61EC" w:rsidP="00517609">
      <w:pPr>
        <w:pStyle w:val="rvps6"/>
        <w:shd w:val="clear" w:color="auto" w:fill="FFFFFF"/>
        <w:spacing w:before="0" w:beforeAutospacing="0" w:after="0" w:afterAutospacing="0"/>
        <w:jc w:val="right"/>
        <w:rPr>
          <w:rStyle w:val="rvts23"/>
          <w:b/>
          <w:bCs/>
        </w:rPr>
      </w:pPr>
      <w:r w:rsidRPr="00517609">
        <w:rPr>
          <w:rStyle w:val="rvts23"/>
          <w:b/>
          <w:bCs/>
        </w:rPr>
        <w:t xml:space="preserve">         </w:t>
      </w:r>
      <w:r w:rsidRPr="00517609">
        <w:rPr>
          <w:rStyle w:val="rvts23"/>
          <w:b/>
          <w:bCs/>
        </w:rPr>
        <w:tab/>
      </w:r>
      <w:r w:rsidRPr="00517609">
        <w:rPr>
          <w:rStyle w:val="rvts23"/>
          <w:b/>
          <w:bCs/>
        </w:rPr>
        <w:tab/>
      </w:r>
      <w:r w:rsidRPr="00517609">
        <w:rPr>
          <w:rStyle w:val="rvts23"/>
          <w:b/>
          <w:bCs/>
        </w:rPr>
        <w:tab/>
      </w:r>
      <w:r w:rsidRPr="00517609">
        <w:rPr>
          <w:rStyle w:val="rvts23"/>
          <w:b/>
          <w:bCs/>
        </w:rPr>
        <w:tab/>
        <w:t xml:space="preserve">       </w:t>
      </w:r>
      <w:r w:rsidR="00517609" w:rsidRPr="00517609">
        <w:rPr>
          <w:rStyle w:val="rvts23"/>
          <w:b/>
          <w:bCs/>
        </w:rPr>
        <w:t xml:space="preserve">                          від 22.12.2022</w:t>
      </w:r>
      <w:r w:rsidRPr="00517609">
        <w:rPr>
          <w:rStyle w:val="rvts23"/>
          <w:b/>
          <w:bCs/>
        </w:rPr>
        <w:t xml:space="preserve"> року №</w:t>
      </w:r>
      <w:r w:rsidR="00517609" w:rsidRPr="00517609">
        <w:rPr>
          <w:rStyle w:val="rvts23"/>
          <w:b/>
          <w:bCs/>
        </w:rPr>
        <w:t>1218</w:t>
      </w:r>
    </w:p>
    <w:p w:rsidR="00AD61EC" w:rsidRPr="00517609" w:rsidRDefault="00AD61EC" w:rsidP="00517609">
      <w:pPr>
        <w:jc w:val="right"/>
        <w:rPr>
          <w:lang w:val="uk-UA"/>
        </w:rPr>
      </w:pPr>
    </w:p>
    <w:p w:rsidR="00AD61EC" w:rsidRPr="002663FC" w:rsidRDefault="00AD61EC" w:rsidP="00AD61EC">
      <w:pPr>
        <w:rPr>
          <w:lang w:val="uk-UA"/>
        </w:rPr>
      </w:pPr>
    </w:p>
    <w:p w:rsidR="00AD61EC" w:rsidRPr="00A91FCC" w:rsidRDefault="00AD61EC" w:rsidP="00AD61EC">
      <w:pPr>
        <w:jc w:val="center"/>
        <w:rPr>
          <w:lang w:val="uk-UA"/>
        </w:rPr>
      </w:pPr>
      <w:r w:rsidRPr="00A91FCC">
        <w:rPr>
          <w:b/>
          <w:bCs/>
          <w:lang w:val="uk-UA"/>
        </w:rPr>
        <w:t>РЕГЛАМЕНТ</w:t>
      </w:r>
      <w:r w:rsidRPr="00A91FCC">
        <w:rPr>
          <w:lang w:val="uk-UA"/>
        </w:rPr>
        <w:br/>
      </w:r>
      <w:r w:rsidRPr="00A91FCC">
        <w:rPr>
          <w:b/>
          <w:bCs/>
          <w:lang w:val="uk-UA"/>
        </w:rPr>
        <w:t>центру надання адміністративних послуг Кам’янської сільської ради Берегівського району Закарпатської області</w:t>
      </w:r>
    </w:p>
    <w:p w:rsidR="00AD61EC" w:rsidRPr="00A91FCC" w:rsidRDefault="00AD61EC" w:rsidP="00AD61EC">
      <w:pPr>
        <w:jc w:val="both"/>
        <w:rPr>
          <w:lang w:val="uk-UA"/>
        </w:rPr>
      </w:pPr>
      <w:bookmarkStart w:id="3" w:name="n366"/>
      <w:bookmarkStart w:id="4" w:name="n161"/>
      <w:bookmarkEnd w:id="3"/>
      <w:bookmarkEnd w:id="4"/>
      <w:r w:rsidRPr="00A91FCC">
        <w:rPr>
          <w:b/>
          <w:bCs/>
          <w:lang w:val="uk-UA"/>
        </w:rPr>
        <w:t>Загальна частина</w:t>
      </w:r>
    </w:p>
    <w:p w:rsidR="00AD61EC" w:rsidRPr="00A91FCC" w:rsidRDefault="00AD61EC" w:rsidP="00AD61EC">
      <w:pPr>
        <w:jc w:val="both"/>
        <w:rPr>
          <w:lang w:val="uk-UA"/>
        </w:rPr>
      </w:pPr>
      <w:bookmarkStart w:id="5" w:name="n162"/>
      <w:bookmarkEnd w:id="5"/>
      <w:r w:rsidRPr="00A91FCC">
        <w:rPr>
          <w:lang w:val="uk-UA"/>
        </w:rPr>
        <w:t>1. Цей регламент визначає порядок організації роботи центру надання адміністративних послуг Кам’янької сільської ради Берегівського району Закарпатської області (далі - центр), його віддалених (у тому числі пересувних) робочих місць адміністраторів, порядок дій адміністраторів центру та їх взаємодії із суб’єктами надання адміністративних послуг.</w:t>
      </w:r>
      <w:bookmarkStart w:id="6" w:name="n325"/>
      <w:bookmarkEnd w:id="6"/>
    </w:p>
    <w:p w:rsidR="00AD61EC" w:rsidRPr="00845BBA" w:rsidRDefault="00AD61EC" w:rsidP="00AD61EC">
      <w:pPr>
        <w:jc w:val="both"/>
      </w:pPr>
      <w:bookmarkStart w:id="7" w:name="n163"/>
      <w:bookmarkEnd w:id="7"/>
      <w:r w:rsidRPr="00845BBA">
        <w:t>2. У цьому регламенті терміни вживаються у значенні, наведеному в </w:t>
      </w:r>
      <w:hyperlink r:id="rId28" w:anchor="n3" w:tgtFrame="_blank" w:history="1">
        <w:r w:rsidRPr="00845BBA">
          <w:rPr>
            <w:rStyle w:val="aa"/>
          </w:rPr>
          <w:t>Законі України “Про адміністративні послуги”</w:t>
        </w:r>
      </w:hyperlink>
      <w:r w:rsidRPr="00845BBA">
        <w:t>.</w:t>
      </w:r>
    </w:p>
    <w:p w:rsidR="00AD61EC" w:rsidRPr="00845BBA" w:rsidRDefault="00AD61EC" w:rsidP="00AD61EC">
      <w:pPr>
        <w:jc w:val="both"/>
      </w:pPr>
      <w:bookmarkStart w:id="8" w:name="n164"/>
      <w:bookmarkEnd w:id="8"/>
      <w:r w:rsidRPr="00845BBA">
        <w:t>3. Надання адміністративних послуг у центрі здійснюється з дотриманням таких принципів:</w:t>
      </w:r>
    </w:p>
    <w:p w:rsidR="00AD61EC" w:rsidRPr="00845BBA" w:rsidRDefault="00AD61EC" w:rsidP="00AD61EC">
      <w:pPr>
        <w:jc w:val="both"/>
      </w:pPr>
      <w:bookmarkStart w:id="9" w:name="n165"/>
      <w:bookmarkEnd w:id="9"/>
      <w:r w:rsidRPr="00845BBA">
        <w:t>верховенства права, у тому числі законності та юридичної визначеності;</w:t>
      </w:r>
    </w:p>
    <w:p w:rsidR="00AD61EC" w:rsidRPr="00845BBA" w:rsidRDefault="00AD61EC" w:rsidP="00AD61EC">
      <w:pPr>
        <w:jc w:val="both"/>
      </w:pPr>
      <w:bookmarkStart w:id="10" w:name="n166"/>
      <w:bookmarkEnd w:id="10"/>
      <w:r w:rsidRPr="00845BBA">
        <w:t>стабільності;</w:t>
      </w:r>
    </w:p>
    <w:p w:rsidR="00AD61EC" w:rsidRPr="00845BBA" w:rsidRDefault="00AD61EC" w:rsidP="00AD61EC">
      <w:pPr>
        <w:jc w:val="both"/>
      </w:pPr>
      <w:bookmarkStart w:id="11" w:name="n167"/>
      <w:bookmarkEnd w:id="11"/>
      <w:r w:rsidRPr="00845BBA">
        <w:t>рівності перед законом;</w:t>
      </w:r>
    </w:p>
    <w:p w:rsidR="00AD61EC" w:rsidRPr="00845BBA" w:rsidRDefault="00AD61EC" w:rsidP="00AD61EC">
      <w:pPr>
        <w:jc w:val="both"/>
      </w:pPr>
      <w:bookmarkStart w:id="12" w:name="n168"/>
      <w:bookmarkEnd w:id="12"/>
      <w:r w:rsidRPr="00845BBA">
        <w:t>відкритості та прозорості;</w:t>
      </w:r>
    </w:p>
    <w:p w:rsidR="00AD61EC" w:rsidRPr="00845BBA" w:rsidRDefault="00AD61EC" w:rsidP="00AD61EC">
      <w:pPr>
        <w:jc w:val="both"/>
      </w:pPr>
      <w:bookmarkStart w:id="13" w:name="n169"/>
      <w:bookmarkEnd w:id="13"/>
      <w:r w:rsidRPr="00845BBA">
        <w:t>оперативності та своєчасності;</w:t>
      </w:r>
    </w:p>
    <w:p w:rsidR="00AD61EC" w:rsidRPr="00845BBA" w:rsidRDefault="00AD61EC" w:rsidP="00AD61EC">
      <w:pPr>
        <w:jc w:val="both"/>
      </w:pPr>
      <w:bookmarkStart w:id="14" w:name="n170"/>
      <w:bookmarkEnd w:id="14"/>
      <w:r w:rsidRPr="00845BBA">
        <w:t>доступності інформації про надання адміністративних послуг;</w:t>
      </w:r>
    </w:p>
    <w:p w:rsidR="00AD61EC" w:rsidRPr="00845BBA" w:rsidRDefault="00AD61EC" w:rsidP="00AD61EC">
      <w:pPr>
        <w:jc w:val="both"/>
      </w:pPr>
      <w:bookmarkStart w:id="15" w:name="n171"/>
      <w:bookmarkEnd w:id="15"/>
      <w:r w:rsidRPr="00845BBA">
        <w:t>захищеності персональних даних;</w:t>
      </w:r>
    </w:p>
    <w:p w:rsidR="00AD61EC" w:rsidRPr="00845BBA" w:rsidRDefault="00AD61EC" w:rsidP="00AD61EC">
      <w:pPr>
        <w:jc w:val="both"/>
      </w:pPr>
      <w:bookmarkStart w:id="16" w:name="n172"/>
      <w:bookmarkEnd w:id="16"/>
      <w:r w:rsidRPr="00845BBA">
        <w:t>раціональної мінімізації кількості документів та процедурних дій, що вимагаються для отримання адміністративних послуг;</w:t>
      </w:r>
    </w:p>
    <w:p w:rsidR="00AD61EC" w:rsidRPr="00845BBA" w:rsidRDefault="00AD61EC" w:rsidP="00AD61EC">
      <w:pPr>
        <w:jc w:val="both"/>
      </w:pPr>
      <w:bookmarkStart w:id="17" w:name="n173"/>
      <w:bookmarkEnd w:id="17"/>
      <w:r w:rsidRPr="00845BBA">
        <w:t>неупередженості та справедливості;</w:t>
      </w:r>
    </w:p>
    <w:p w:rsidR="00AD61EC" w:rsidRPr="00845BBA" w:rsidRDefault="00AD61EC" w:rsidP="00AD61EC">
      <w:pPr>
        <w:jc w:val="both"/>
      </w:pPr>
      <w:bookmarkStart w:id="18" w:name="n174"/>
      <w:bookmarkEnd w:id="18"/>
      <w:r w:rsidRPr="00845BBA">
        <w:t>доступності та зручності для суб’єктів звернення.</w:t>
      </w:r>
    </w:p>
    <w:p w:rsidR="00AD61EC" w:rsidRPr="00845BBA" w:rsidRDefault="00AD61EC" w:rsidP="00AD61EC">
      <w:pPr>
        <w:jc w:val="both"/>
      </w:pPr>
      <w:bookmarkStart w:id="19" w:name="n175"/>
      <w:bookmarkEnd w:id="19"/>
      <w:r w:rsidRPr="00845BBA">
        <w:t>4. Центр у своїй діяльності керується </w:t>
      </w:r>
      <w:hyperlink r:id="rId29" w:anchor="n1654" w:tgtFrame="_blank" w:history="1">
        <w:r w:rsidRPr="00845BBA">
          <w:rPr>
            <w:rStyle w:val="aa"/>
          </w:rPr>
          <w:t>Конституцією</w:t>
        </w:r>
      </w:hyperlink>
      <w:r w:rsidRPr="00845BBA">
        <w:t>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центр та регламентом центру.</w:t>
      </w:r>
    </w:p>
    <w:p w:rsidR="00AD61EC" w:rsidRPr="00845BBA" w:rsidRDefault="00AD61EC" w:rsidP="00AD61EC">
      <w:pPr>
        <w:jc w:val="both"/>
      </w:pPr>
      <w:bookmarkStart w:id="20" w:name="n176"/>
      <w:bookmarkEnd w:id="20"/>
      <w:r w:rsidRPr="00845BBA">
        <w:rPr>
          <w:b/>
          <w:bCs/>
        </w:rPr>
        <w:t>Вимоги до приміщення, в якому розміщується центр</w:t>
      </w:r>
    </w:p>
    <w:p w:rsidR="00AD61EC" w:rsidRPr="00845BBA" w:rsidRDefault="00AD61EC" w:rsidP="00AD61EC">
      <w:pPr>
        <w:jc w:val="both"/>
      </w:pPr>
      <w:bookmarkStart w:id="21" w:name="n177"/>
      <w:bookmarkEnd w:id="21"/>
      <w:r w:rsidRPr="00845BBA">
        <w:t>5. Центр розміщується в центральній частині села або іншому зручному для суб’єктів звернення місці з розвинутою транспортною інфраструктурою.</w:t>
      </w:r>
    </w:p>
    <w:p w:rsidR="00AD61EC" w:rsidRPr="00845BBA" w:rsidRDefault="00AD61EC" w:rsidP="00AD61EC">
      <w:pPr>
        <w:jc w:val="both"/>
      </w:pPr>
      <w:bookmarkStart w:id="22" w:name="n178"/>
      <w:bookmarkEnd w:id="22"/>
      <w:r w:rsidRPr="00845BBA">
        <w:t>На вході до приміщення (будівлі) розміщуються вивіска з позначенням “Центр надання адміністративних послуг” або “Центр Дії”, яке дублюється у тактильному вигляді та шрифтом Брайля. Позначення “Центр надання адміністративних послуг” та “Центр Дії” можуть розміщуватися одночасно.</w:t>
      </w:r>
    </w:p>
    <w:p w:rsidR="00AD61EC" w:rsidRPr="00845BBA" w:rsidRDefault="00AD61EC" w:rsidP="00AD61EC">
      <w:pPr>
        <w:jc w:val="both"/>
      </w:pPr>
      <w:bookmarkStart w:id="23" w:name="n179"/>
      <w:bookmarkEnd w:id="23"/>
      <w:r w:rsidRPr="00845BBA">
        <w:t>Перед входом до приміщення розміщуються тактильні та контрастні позначки для осіб з інвалідністю з порушеннями зору.</w:t>
      </w:r>
    </w:p>
    <w:p w:rsidR="00AD61EC" w:rsidRPr="00845BBA" w:rsidRDefault="00AD61EC" w:rsidP="00AD61EC">
      <w:pPr>
        <w:jc w:val="both"/>
      </w:pPr>
      <w:bookmarkStart w:id="24" w:name="n180"/>
      <w:bookmarkEnd w:id="24"/>
      <w:r w:rsidRPr="00845BBA">
        <w:t>Вхід до приміщень центру, який має сходи, повинен бути облаштований кнопкою виклику, пандусом та поручнями з обох боків для осіб з інвалідністю та інших маломобільних груп населення, а також місцями для тимчасового розміщення дитячих колясок.</w:t>
      </w:r>
    </w:p>
    <w:p w:rsidR="00AD61EC" w:rsidRPr="00845BBA" w:rsidRDefault="00AD61EC" w:rsidP="00AD61EC">
      <w:pPr>
        <w:jc w:val="both"/>
      </w:pPr>
      <w:bookmarkStart w:id="25" w:name="n279"/>
      <w:bookmarkStart w:id="26" w:name="n281"/>
      <w:bookmarkEnd w:id="25"/>
      <w:bookmarkEnd w:id="26"/>
      <w:r w:rsidRPr="00845BBA">
        <w:t>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маломобільних груп населення.</w:t>
      </w:r>
    </w:p>
    <w:p w:rsidR="00AD61EC" w:rsidRPr="00845BBA" w:rsidRDefault="00AD61EC" w:rsidP="00AD61EC">
      <w:pPr>
        <w:jc w:val="both"/>
      </w:pPr>
      <w:bookmarkStart w:id="27" w:name="n372"/>
      <w:bookmarkEnd w:id="27"/>
      <w:r w:rsidRPr="00845BBA">
        <w:t>Облаштування центру позначенням “Центр Дії”, навігаційними табличками (табличками, які використовуються для орієнтування у центрі), піктограмами здійснюється за зразками згідно з </w:t>
      </w:r>
      <w:hyperlink r:id="rId30" w:anchor="n455" w:history="1">
        <w:r w:rsidRPr="00845BBA">
          <w:rPr>
            <w:rStyle w:val="aa"/>
          </w:rPr>
          <w:t>додатками 1-4</w:t>
        </w:r>
      </w:hyperlink>
      <w:r w:rsidRPr="00845BBA">
        <w:t>.</w:t>
      </w:r>
    </w:p>
    <w:p w:rsidR="00AD61EC" w:rsidRPr="00845BBA" w:rsidRDefault="00AD61EC" w:rsidP="00AD61EC">
      <w:pPr>
        <w:jc w:val="both"/>
      </w:pPr>
      <w:bookmarkStart w:id="28" w:name="n380"/>
      <w:bookmarkStart w:id="29" w:name="n373"/>
      <w:bookmarkEnd w:id="28"/>
      <w:bookmarkEnd w:id="29"/>
      <w:r w:rsidRPr="00845BBA">
        <w:t>Для оздоблення стін рекомендоване використання кольорів згідно з </w:t>
      </w:r>
      <w:hyperlink r:id="rId31" w:anchor="n501" w:history="1">
        <w:r w:rsidRPr="00845BBA">
          <w:rPr>
            <w:rStyle w:val="aa"/>
          </w:rPr>
          <w:t>додатком 5</w:t>
        </w:r>
      </w:hyperlink>
      <w:r w:rsidRPr="00845BBA">
        <w:t>.</w:t>
      </w:r>
    </w:p>
    <w:p w:rsidR="00AD61EC" w:rsidRPr="00845BBA" w:rsidRDefault="00AD61EC" w:rsidP="00AD61EC">
      <w:pPr>
        <w:jc w:val="both"/>
      </w:pPr>
      <w:bookmarkStart w:id="30" w:name="n381"/>
      <w:bookmarkStart w:id="31" w:name="n374"/>
      <w:bookmarkEnd w:id="30"/>
      <w:bookmarkEnd w:id="31"/>
      <w:r w:rsidRPr="00845BBA">
        <w:lastRenderedPageBreak/>
        <w:t>У кольорі чи елементах меблів рекомендованим є використання хоча б одного з кольорів, яким оздоблено стіни центру.</w:t>
      </w:r>
    </w:p>
    <w:p w:rsidR="00AD61EC" w:rsidRPr="00845BBA" w:rsidRDefault="00AD61EC" w:rsidP="00AD61EC">
      <w:pPr>
        <w:jc w:val="both"/>
      </w:pPr>
      <w:bookmarkStart w:id="32" w:name="n382"/>
      <w:bookmarkStart w:id="33" w:name="n375"/>
      <w:bookmarkEnd w:id="32"/>
      <w:bookmarkEnd w:id="33"/>
      <w:r w:rsidRPr="00845BBA">
        <w:t>Облаштування центру здійснюється з дотриманням вимог щодо інклюзивності будівель і споруд, передбачених Державними будівельними нормами ДБН В.2.2-40:2018 “Будинки і споруди. Інклюзивність будівель і споруд. Основні положення” стосовно їх доступності для осіб з інвалідністю та інших маломобільних груп населення.</w:t>
      </w:r>
      <w:bookmarkStart w:id="34" w:name="n383"/>
      <w:bookmarkStart w:id="35" w:name="n181"/>
      <w:bookmarkEnd w:id="34"/>
      <w:bookmarkEnd w:id="35"/>
    </w:p>
    <w:p w:rsidR="00AD61EC" w:rsidRPr="00845BBA" w:rsidRDefault="00AD61EC" w:rsidP="00AD61EC">
      <w:pPr>
        <w:jc w:val="both"/>
      </w:pPr>
      <w:r w:rsidRPr="00845BBA">
        <w:t>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hyperlink r:id="rId32" w:tgtFrame="_blank" w:history="1">
        <w:r w:rsidRPr="00845BBA">
          <w:rPr>
            <w:rStyle w:val="aa"/>
          </w:rPr>
          <w:t>Законом України</w:t>
        </w:r>
      </w:hyperlink>
      <w:r w:rsidRPr="00845BBA">
        <w:t> “Про основи соціальної захищеності осіб з інвалідністю в Україні”. Будівлі, приміщення та стоянки центру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AD61EC" w:rsidRPr="00845BBA" w:rsidRDefault="00AD61EC" w:rsidP="00AD61EC">
      <w:pPr>
        <w:jc w:val="both"/>
      </w:pPr>
      <w:bookmarkStart w:id="36" w:name="n326"/>
      <w:bookmarkStart w:id="37" w:name="n182"/>
      <w:bookmarkEnd w:id="36"/>
      <w:bookmarkEnd w:id="37"/>
      <w:r w:rsidRPr="00845BBA">
        <w:t>6. Приміщення центру поділяється на відкриту та закриту частини.</w:t>
      </w:r>
    </w:p>
    <w:p w:rsidR="00AD61EC" w:rsidRPr="00845BBA" w:rsidRDefault="00AD61EC" w:rsidP="00AD61EC">
      <w:pPr>
        <w:jc w:val="both"/>
      </w:pPr>
      <w:bookmarkStart w:id="38" w:name="n183"/>
      <w:bookmarkEnd w:id="38"/>
      <w:r w:rsidRPr="00845BBA">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AD61EC" w:rsidRPr="00845BBA" w:rsidRDefault="00AD61EC" w:rsidP="00AD61EC">
      <w:pPr>
        <w:jc w:val="both"/>
      </w:pPr>
      <w:bookmarkStart w:id="39" w:name="n184"/>
      <w:bookmarkEnd w:id="39"/>
      <w:r w:rsidRPr="00845BBA">
        <w:t>Відкрита частина включає:</w:t>
      </w:r>
    </w:p>
    <w:p w:rsidR="00AD61EC" w:rsidRPr="00845BBA" w:rsidRDefault="00AD61EC" w:rsidP="00AD61EC">
      <w:pPr>
        <w:jc w:val="both"/>
      </w:pPr>
      <w:bookmarkStart w:id="40" w:name="n185"/>
      <w:bookmarkEnd w:id="40"/>
      <w:r w:rsidRPr="00845BBA">
        <w:t>сектор прийому;</w:t>
      </w:r>
    </w:p>
    <w:p w:rsidR="00AD61EC" w:rsidRPr="00845BBA" w:rsidRDefault="00AD61EC" w:rsidP="00AD61EC">
      <w:pPr>
        <w:jc w:val="both"/>
      </w:pPr>
      <w:bookmarkStart w:id="41" w:name="n186"/>
      <w:bookmarkEnd w:id="41"/>
      <w:r w:rsidRPr="00845BBA">
        <w:t>сектор інформування;</w:t>
      </w:r>
    </w:p>
    <w:p w:rsidR="00AD61EC" w:rsidRPr="00845BBA" w:rsidRDefault="00AD61EC" w:rsidP="00AD61EC">
      <w:pPr>
        <w:jc w:val="both"/>
      </w:pPr>
      <w:bookmarkStart w:id="42" w:name="n187"/>
      <w:bookmarkEnd w:id="42"/>
      <w:r w:rsidRPr="00845BBA">
        <w:t>сектор очікування;</w:t>
      </w:r>
    </w:p>
    <w:p w:rsidR="00AD61EC" w:rsidRPr="00845BBA" w:rsidRDefault="00AD61EC" w:rsidP="00AD61EC">
      <w:pPr>
        <w:jc w:val="both"/>
      </w:pPr>
      <w:bookmarkStart w:id="43" w:name="n188"/>
      <w:bookmarkEnd w:id="43"/>
      <w:r w:rsidRPr="00845BBA">
        <w:t>сектор обслуговування.</w:t>
      </w:r>
    </w:p>
    <w:p w:rsidR="00AD61EC" w:rsidRPr="00845BBA" w:rsidRDefault="00AD61EC" w:rsidP="00AD61EC">
      <w:pPr>
        <w:jc w:val="both"/>
      </w:pPr>
      <w:bookmarkStart w:id="44" w:name="n189"/>
      <w:bookmarkEnd w:id="44"/>
      <w:r w:rsidRPr="00845BBA">
        <w:t>Відкрита частина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приміщень будівлі.</w:t>
      </w:r>
    </w:p>
    <w:p w:rsidR="00AD61EC" w:rsidRPr="00845BBA" w:rsidRDefault="00AD61EC" w:rsidP="00AD61EC">
      <w:pPr>
        <w:jc w:val="both"/>
      </w:pPr>
      <w:bookmarkStart w:id="45" w:name="n327"/>
      <w:bookmarkStart w:id="46" w:name="n190"/>
      <w:bookmarkEnd w:id="45"/>
      <w:bookmarkEnd w:id="46"/>
      <w:r w:rsidRPr="00845BBA">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AD61EC" w:rsidRPr="00845BBA" w:rsidRDefault="00AD61EC" w:rsidP="00AD61EC">
      <w:pPr>
        <w:jc w:val="both"/>
      </w:pPr>
      <w:bookmarkStart w:id="47" w:name="n282"/>
      <w:bookmarkStart w:id="48" w:name="n191"/>
      <w:bookmarkEnd w:id="47"/>
      <w:bookmarkEnd w:id="48"/>
      <w:r w:rsidRPr="00845BBA">
        <w:t>Вхід до закритої частини центру суб’єктам звернення забороняється.</w:t>
      </w:r>
    </w:p>
    <w:p w:rsidR="00AD61EC" w:rsidRPr="00845BBA" w:rsidRDefault="00AD61EC" w:rsidP="00AD61EC">
      <w:pPr>
        <w:jc w:val="both"/>
      </w:pPr>
      <w:bookmarkStart w:id="49" w:name="n192"/>
      <w:bookmarkEnd w:id="49"/>
      <w:r w:rsidRPr="00845BBA">
        <w:t>Закрита частина може розміщуватися на інших поверхах, ніж відкрита частина.</w:t>
      </w:r>
    </w:p>
    <w:p w:rsidR="00AD61EC" w:rsidRPr="00845BBA" w:rsidRDefault="00AD61EC" w:rsidP="00AD61EC">
      <w:pPr>
        <w:jc w:val="both"/>
      </w:pPr>
      <w:bookmarkStart w:id="50" w:name="n193"/>
      <w:bookmarkEnd w:id="50"/>
      <w:r w:rsidRPr="00845BBA">
        <w:t>7. 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AD61EC" w:rsidRPr="00845BBA" w:rsidRDefault="00AD61EC" w:rsidP="00AD61EC">
      <w:pPr>
        <w:jc w:val="both"/>
      </w:pPr>
      <w:bookmarkStart w:id="51" w:name="n194"/>
      <w:bookmarkEnd w:id="51"/>
      <w:r w:rsidRPr="00845BBA">
        <w:t>8. Сектор інформування облаштовується з метою ознайомлення суб’єктів звернення з порядком та умовами надання адміністративних послуг.</w:t>
      </w:r>
    </w:p>
    <w:p w:rsidR="00AD61EC" w:rsidRPr="00845BBA" w:rsidRDefault="00AD61EC" w:rsidP="00AD61EC">
      <w:pPr>
        <w:jc w:val="both"/>
      </w:pPr>
      <w:bookmarkStart w:id="52" w:name="n195"/>
      <w:bookmarkEnd w:id="52"/>
      <w:r w:rsidRPr="00845BBA">
        <w:t>У секторі інформування розміщуються інформаційні стенди, постери (плакати)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 а також інформацію щодо можливостей отримання послуг он-лайн в електронному вигляді, інформацію щодо здійснення консультування підприємців (“Дія. Бізнес”) (у разі проведення такого консультування в приміщеннях центру), інформацію щодо здійснення прийому суб’єктів звернення з надання безоплатної правової допомоги (у разі проведення такого прийому в приміщеннях центру), а також 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p>
    <w:p w:rsidR="00AD61EC" w:rsidRPr="00845BBA" w:rsidRDefault="00AD61EC" w:rsidP="00AD61EC">
      <w:pPr>
        <w:jc w:val="both"/>
      </w:pPr>
      <w:bookmarkStart w:id="53" w:name="n328"/>
      <w:bookmarkStart w:id="54" w:name="n196"/>
      <w:bookmarkEnd w:id="53"/>
      <w:bookmarkEnd w:id="54"/>
      <w:r w:rsidRPr="00845BBA">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AD61EC" w:rsidRPr="00845BBA" w:rsidRDefault="00AD61EC" w:rsidP="00AD61EC">
      <w:pPr>
        <w:jc w:val="both"/>
      </w:pPr>
      <w:bookmarkStart w:id="55" w:name="n329"/>
      <w:bookmarkStart w:id="56" w:name="n284"/>
      <w:bookmarkEnd w:id="55"/>
      <w:bookmarkEnd w:id="56"/>
      <w:r w:rsidRPr="00845BBA">
        <w:t xml:space="preserve">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(у тому числі пересувне) робоче місце </w:t>
      </w:r>
      <w:r w:rsidRPr="00845BBA">
        <w:lastRenderedPageBreak/>
        <w:t>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AD61EC" w:rsidRPr="00845BBA" w:rsidRDefault="00AD61EC" w:rsidP="00AD61EC">
      <w:pPr>
        <w:jc w:val="both"/>
      </w:pPr>
      <w:bookmarkStart w:id="57" w:name="n283"/>
      <w:bookmarkStart w:id="58" w:name="n384"/>
      <w:bookmarkEnd w:id="57"/>
      <w:bookmarkEnd w:id="58"/>
      <w:r w:rsidRPr="00845BBA">
        <w:t>Для встановлення зворотного зв’язку із суб’єктами звернень в електронній формі у зазначеному приміщенні розміщується інформація, що містить гіпертекстові посилання та QR-коди на форми-опитувальники (анкети) для оцінювання суб’єктами звернення якості наданих їм адміністративних послуг, в тому числі на комп’ютерній техніці, у терміналах, інших технічних засобах, а також на відповідних веб-сайтах. Зазначена інформація розміщується окремо в секторах прийому, інформування, очікування та обслуговування.</w:t>
      </w:r>
    </w:p>
    <w:p w:rsidR="00AD61EC" w:rsidRPr="00845BBA" w:rsidRDefault="00AD61EC" w:rsidP="00AD61EC">
      <w:pPr>
        <w:jc w:val="both"/>
      </w:pPr>
      <w:bookmarkStart w:id="59" w:name="n385"/>
      <w:bookmarkStart w:id="60" w:name="n197"/>
      <w:bookmarkEnd w:id="59"/>
      <w:bookmarkEnd w:id="60"/>
      <w:r w:rsidRPr="00845BBA">
        <w:t>9. 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rsidR="00AD61EC" w:rsidRPr="00845BBA" w:rsidRDefault="00AD61EC" w:rsidP="00AD61EC">
      <w:pPr>
        <w:jc w:val="both"/>
      </w:pPr>
      <w:bookmarkStart w:id="61" w:name="n285"/>
      <w:bookmarkStart w:id="62" w:name="n287"/>
      <w:bookmarkEnd w:id="61"/>
      <w:bookmarkEnd w:id="62"/>
      <w:r w:rsidRPr="00845BBA">
        <w:t>У секторі очікування облаштовуються місця для суб’єктів звернень в центрах, утворених на території сільських територіальних громад. Їх рекомендована кількість</w:t>
      </w:r>
      <w:bookmarkStart w:id="63" w:name="n293"/>
      <w:bookmarkStart w:id="64" w:name="n288"/>
      <w:bookmarkStart w:id="65" w:name="n289"/>
      <w:bookmarkEnd w:id="63"/>
      <w:bookmarkEnd w:id="64"/>
      <w:bookmarkEnd w:id="65"/>
      <w:r w:rsidRPr="00845BBA">
        <w:t xml:space="preserve"> від 5 до 10 тис. осіб - не менш як п’ять місць;</w:t>
      </w:r>
    </w:p>
    <w:p w:rsidR="00AD61EC" w:rsidRPr="00845BBA" w:rsidRDefault="00AD61EC" w:rsidP="00AD61EC">
      <w:pPr>
        <w:jc w:val="both"/>
      </w:pPr>
      <w:bookmarkStart w:id="66" w:name="n291"/>
      <w:bookmarkStart w:id="67" w:name="n198"/>
      <w:bookmarkEnd w:id="66"/>
      <w:bookmarkEnd w:id="67"/>
      <w:r w:rsidRPr="00845BBA">
        <w:t>Сектор очікування у разі потреби обладнується автоматизованою системою керування чергою, системою звукового інформування осіб похилого віку та осіб з інвалідністю з порушеннями зору.</w:t>
      </w:r>
    </w:p>
    <w:p w:rsidR="00AD61EC" w:rsidRPr="00845BBA" w:rsidRDefault="00AD61EC" w:rsidP="00AD61EC">
      <w:pPr>
        <w:jc w:val="both"/>
      </w:pPr>
      <w:bookmarkStart w:id="68" w:name="n294"/>
      <w:bookmarkStart w:id="69" w:name="n296"/>
      <w:bookmarkEnd w:id="68"/>
      <w:bookmarkEnd w:id="69"/>
      <w:r w:rsidRPr="00845BBA">
        <w:t>У приміщеннях центру, його територіальних підрозділів, у приміщеннях, де розміщені віддалені робочі місця адміністраторів, та на пересувних віддалених робочих місцях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AD61EC" w:rsidRPr="00845BBA" w:rsidRDefault="00AD61EC" w:rsidP="00AD61EC">
      <w:pPr>
        <w:jc w:val="both"/>
      </w:pPr>
      <w:bookmarkStart w:id="70" w:name="n295"/>
      <w:bookmarkStart w:id="71" w:name="n199"/>
      <w:bookmarkEnd w:id="70"/>
      <w:bookmarkEnd w:id="71"/>
      <w:r w:rsidRPr="00845BBA">
        <w:t>10. Сектор обслуговування повинен бути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AD61EC" w:rsidRPr="00845BBA" w:rsidRDefault="00AD61EC" w:rsidP="00AD61EC">
      <w:pPr>
        <w:jc w:val="both"/>
      </w:pPr>
      <w:bookmarkStart w:id="72" w:name="n297"/>
      <w:bookmarkStart w:id="73" w:name="n200"/>
      <w:bookmarkEnd w:id="72"/>
      <w:bookmarkEnd w:id="73"/>
      <w:r w:rsidRPr="00845BBA">
        <w:t>11. 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а також площа пересувного віддаленого робочого місця адміністратора “Мобільний центр” повинна бути достатньою для забезпечення зручних та комфортних умов для прийому суб’єктів звернення і роботи адміністраторів центру.</w:t>
      </w:r>
    </w:p>
    <w:p w:rsidR="00AD61EC" w:rsidRPr="00845BBA" w:rsidRDefault="00AD61EC" w:rsidP="00AD61EC">
      <w:pPr>
        <w:jc w:val="both"/>
      </w:pPr>
      <w:bookmarkStart w:id="74" w:name="n392"/>
      <w:bookmarkEnd w:id="74"/>
      <w:r w:rsidRPr="00845BBA">
        <w:t>Рекомендована площа секторів очікування та обслуговування становить для центрів, утворених на території міських, селищних, сільських територіальних громад з населенням</w:t>
      </w:r>
      <w:bookmarkStart w:id="75" w:name="n393"/>
      <w:bookmarkEnd w:id="75"/>
      <w:r w:rsidRPr="00845BBA">
        <w:t xml:space="preserve"> до 10 тис. осіб, - не менш як 30 кв. метрів/</w:t>
      </w:r>
    </w:p>
    <w:p w:rsidR="00AD61EC" w:rsidRPr="00845BBA" w:rsidRDefault="00AD61EC" w:rsidP="00AD61EC">
      <w:pPr>
        <w:jc w:val="both"/>
      </w:pPr>
      <w:bookmarkStart w:id="76" w:name="n394"/>
      <w:bookmarkStart w:id="77" w:name="n205"/>
      <w:bookmarkEnd w:id="76"/>
      <w:bookmarkEnd w:id="77"/>
      <w:r w:rsidRPr="00845BBA">
        <w:t>12. На інформаційних стендах або інформаційних терміналах розміщується інформація, зокрема, про:</w:t>
      </w:r>
    </w:p>
    <w:p w:rsidR="00AD61EC" w:rsidRPr="00845BBA" w:rsidRDefault="00AD61EC" w:rsidP="00AD61EC">
      <w:pPr>
        <w:jc w:val="both"/>
      </w:pPr>
      <w:bookmarkStart w:id="78" w:name="n331"/>
      <w:bookmarkStart w:id="79" w:name="n206"/>
      <w:bookmarkEnd w:id="78"/>
      <w:bookmarkEnd w:id="79"/>
      <w:r w:rsidRPr="00845BBA">
        <w:t>найменування центру, його місцезнаходження та місцезнаходження його територіальних підрозділів, віддалених робочих місць адміністраторів, місця розташування майданчиків, на яких працюють пересувні віддалені робочі місця адміністратора “Мобільний центр” (в разі їх утворення), номери телефонів для довідок, факсу, адресу веб-сайту, електронної пошти;</w:t>
      </w:r>
    </w:p>
    <w:p w:rsidR="00AD61EC" w:rsidRPr="00845BBA" w:rsidRDefault="00AD61EC" w:rsidP="00AD61EC">
      <w:pPr>
        <w:jc w:val="both"/>
      </w:pPr>
      <w:bookmarkStart w:id="80" w:name="n302"/>
      <w:bookmarkStart w:id="81" w:name="n207"/>
      <w:bookmarkEnd w:id="80"/>
      <w:bookmarkEnd w:id="81"/>
      <w:r w:rsidRPr="00845BBA">
        <w:t>графік роботи центру, його територіальних підрозділів, віддалених (у тому числі пересувних) робочих місць адміністраторів (в разі їх утворення) (прийомні дні та години, вихідні дні), який затверджується органом, що утворив центр, з урахуванням потреб суб’єктів звернення та відповідно до вимог </w:t>
      </w:r>
      <w:hyperlink r:id="rId33" w:tgtFrame="_blank" w:history="1">
        <w:r w:rsidRPr="00845BBA">
          <w:rPr>
            <w:rStyle w:val="aa"/>
          </w:rPr>
          <w:t>Закону України</w:t>
        </w:r>
      </w:hyperlink>
      <w:r w:rsidRPr="00845BBA">
        <w:t> “Про адміністративні послуги”;</w:t>
      </w:r>
    </w:p>
    <w:p w:rsidR="00AD61EC" w:rsidRPr="00845BBA" w:rsidRDefault="00AD61EC" w:rsidP="00AD61EC">
      <w:pPr>
        <w:jc w:val="both"/>
      </w:pPr>
      <w:bookmarkStart w:id="82" w:name="n303"/>
      <w:bookmarkStart w:id="83" w:name="n208"/>
      <w:bookmarkEnd w:id="82"/>
      <w:bookmarkEnd w:id="83"/>
      <w:r w:rsidRPr="00845BBA">
        <w:t>перелік адміністративних послуг, які надаються через центр, його територіальні підрозділи, віддалені (у тому числі пересувні) робочі місця адміністраторів (в разі їх утворення), та відповідні інформаційні картки адміністративних послуг;</w:t>
      </w:r>
    </w:p>
    <w:p w:rsidR="00AD61EC" w:rsidRPr="00845BBA" w:rsidRDefault="00AD61EC" w:rsidP="00AD61EC">
      <w:pPr>
        <w:jc w:val="both"/>
      </w:pPr>
      <w:bookmarkStart w:id="84" w:name="n304"/>
      <w:bookmarkStart w:id="85" w:name="n209"/>
      <w:bookmarkEnd w:id="84"/>
      <w:bookmarkEnd w:id="85"/>
      <w:r w:rsidRPr="00845BBA">
        <w:t>строки надання адміністративних послуг;</w:t>
      </w:r>
    </w:p>
    <w:p w:rsidR="00AD61EC" w:rsidRPr="00845BBA" w:rsidRDefault="00AD61EC" w:rsidP="00AD61EC">
      <w:pPr>
        <w:jc w:val="both"/>
      </w:pPr>
      <w:bookmarkStart w:id="86" w:name="n210"/>
      <w:bookmarkEnd w:id="86"/>
      <w:r w:rsidRPr="00845BBA">
        <w:t>бланки заяв та інших документів, необхідних для звернення за отриманням адміністративних послуг, а також зразки їх заповнення;</w:t>
      </w:r>
    </w:p>
    <w:p w:rsidR="00AD61EC" w:rsidRPr="00845BBA" w:rsidRDefault="00AD61EC" w:rsidP="00AD61EC">
      <w:pPr>
        <w:jc w:val="both"/>
      </w:pPr>
      <w:bookmarkStart w:id="87" w:name="n211"/>
      <w:bookmarkEnd w:id="87"/>
      <w:r w:rsidRPr="00845BBA">
        <w:t>платіжні реквізити для оплати платних адміністративних послуг;</w:t>
      </w:r>
    </w:p>
    <w:p w:rsidR="00AD61EC" w:rsidRPr="00845BBA" w:rsidRDefault="00AD61EC" w:rsidP="00AD61EC">
      <w:pPr>
        <w:jc w:val="both"/>
      </w:pPr>
      <w:bookmarkStart w:id="88" w:name="n212"/>
      <w:bookmarkEnd w:id="88"/>
      <w:r w:rsidRPr="00845BBA">
        <w:lastRenderedPageBreak/>
        <w:t>супутні послуги, які надаються в приміщенні центру;</w:t>
      </w:r>
    </w:p>
    <w:p w:rsidR="00AD61EC" w:rsidRPr="00845BBA" w:rsidRDefault="00AD61EC" w:rsidP="00AD61EC">
      <w:pPr>
        <w:jc w:val="both"/>
      </w:pPr>
      <w:bookmarkStart w:id="89" w:name="n213"/>
      <w:bookmarkEnd w:id="89"/>
      <w:r w:rsidRPr="00845BBA">
        <w:t>прізвище, ім’я, по батькові керівника центру, контактні телефони, адресу електронної пошти;</w:t>
      </w:r>
    </w:p>
    <w:p w:rsidR="00AD61EC" w:rsidRPr="00845BBA" w:rsidRDefault="00AD61EC" w:rsidP="00AD61EC">
      <w:pPr>
        <w:jc w:val="both"/>
      </w:pPr>
      <w:bookmarkStart w:id="90" w:name="n214"/>
      <w:bookmarkEnd w:id="90"/>
      <w:r w:rsidRPr="00845BBA">
        <w:t>користування інформаційними терміналами (у разі їх наявності);</w:t>
      </w:r>
    </w:p>
    <w:p w:rsidR="00AD61EC" w:rsidRPr="00845BBA" w:rsidRDefault="00AD61EC" w:rsidP="00AD61EC">
      <w:pPr>
        <w:jc w:val="both"/>
      </w:pPr>
      <w:bookmarkStart w:id="91" w:name="n215"/>
      <w:bookmarkEnd w:id="91"/>
      <w:r w:rsidRPr="00845BBA">
        <w:t>користування автоматизованою системою керування чергою (у разі її наявності);</w:t>
      </w:r>
    </w:p>
    <w:p w:rsidR="00AD61EC" w:rsidRPr="00845BBA" w:rsidRDefault="00AD61EC" w:rsidP="00AD61EC">
      <w:pPr>
        <w:jc w:val="both"/>
      </w:pPr>
      <w:r w:rsidRPr="00845BBA">
        <w:t>положення про центр;</w:t>
      </w:r>
    </w:p>
    <w:p w:rsidR="00AD61EC" w:rsidRPr="00845BBA" w:rsidRDefault="00AD61EC" w:rsidP="00AD61EC">
      <w:pPr>
        <w:jc w:val="both"/>
      </w:pPr>
      <w:r w:rsidRPr="00845BBA">
        <w:t>регламент центру;</w:t>
      </w:r>
    </w:p>
    <w:p w:rsidR="00AD61EC" w:rsidRPr="00845BBA" w:rsidRDefault="00AD61EC" w:rsidP="00AD61EC">
      <w:pPr>
        <w:jc w:val="both"/>
      </w:pPr>
      <w:bookmarkStart w:id="92" w:name="n332"/>
      <w:bookmarkEnd w:id="92"/>
      <w:r w:rsidRPr="00845BBA">
        <w:t>графік прийому суб’єктів звернення посадовими особами органу, що утворив центр, сільським, селищним, міським головою, керівником військово-цивільної адміністрації населеного пункту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 або на пересувних віддалених робочих місцях адміністраторів);</w:t>
      </w:r>
    </w:p>
    <w:p w:rsidR="00AD61EC" w:rsidRPr="00845BBA" w:rsidRDefault="00AD61EC" w:rsidP="00AD61EC">
      <w:pPr>
        <w:jc w:val="both"/>
      </w:pPr>
      <w:bookmarkStart w:id="93" w:name="n333"/>
      <w:bookmarkStart w:id="94" w:name="n398"/>
      <w:bookmarkEnd w:id="93"/>
      <w:bookmarkEnd w:id="94"/>
      <w:r w:rsidRPr="00845BBA">
        <w:t>графік надання консультацій, прийому суб’єктів звернень суб’єктами, які забезпечують консультування та прийом у приміщеннях центру;</w:t>
      </w:r>
    </w:p>
    <w:p w:rsidR="00AD61EC" w:rsidRPr="00845BBA" w:rsidRDefault="00AD61EC" w:rsidP="00AD61EC">
      <w:pPr>
        <w:jc w:val="both"/>
      </w:pPr>
      <w:bookmarkStart w:id="95" w:name="n401"/>
      <w:bookmarkStart w:id="96" w:name="n399"/>
      <w:bookmarkEnd w:id="95"/>
      <w:bookmarkEnd w:id="96"/>
      <w:r w:rsidRPr="00845BBA">
        <w:t>інформацію щодо можливостей отримання послуг он-лайн в електронному вигляді;</w:t>
      </w:r>
    </w:p>
    <w:p w:rsidR="00AD61EC" w:rsidRPr="00845BBA" w:rsidRDefault="00AD61EC" w:rsidP="00AD61EC">
      <w:pPr>
        <w:jc w:val="both"/>
      </w:pPr>
      <w:bookmarkStart w:id="97" w:name="n402"/>
      <w:bookmarkStart w:id="98" w:name="n400"/>
      <w:bookmarkEnd w:id="97"/>
      <w:bookmarkEnd w:id="98"/>
      <w:r w:rsidRPr="00845BBA">
        <w:t>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p>
    <w:p w:rsidR="00AD61EC" w:rsidRPr="00845BBA" w:rsidRDefault="00AD61EC" w:rsidP="00AD61EC">
      <w:pPr>
        <w:jc w:val="both"/>
      </w:pPr>
      <w:bookmarkStart w:id="99" w:name="n403"/>
      <w:bookmarkEnd w:id="99"/>
      <w:r w:rsidRPr="00845BBA">
        <w:t>13. Перелік адміністративних послуг, які надаються через центр, його територіальні підрозділи, віддалені (у тому числі пересувні)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AD61EC" w:rsidRPr="00845BBA" w:rsidRDefault="00AD61EC" w:rsidP="00AD61EC">
      <w:pPr>
        <w:jc w:val="both"/>
      </w:pPr>
      <w:bookmarkStart w:id="100" w:name="n404"/>
      <w:bookmarkStart w:id="101" w:name="n336"/>
      <w:bookmarkEnd w:id="100"/>
      <w:bookmarkEnd w:id="101"/>
      <w:r w:rsidRPr="00845BBA">
        <w:t>Перелік адміністративних послуг, які надаються через територіальні підрозділи центру, віддалені (у тому числі пересувні) робочі місця адміністраторів (у разі їх утворення), затверджується органом, що утворив центр, з урахуванням потреб суб’єктів звернення.</w:t>
      </w:r>
    </w:p>
    <w:p w:rsidR="00AD61EC" w:rsidRPr="00845BBA" w:rsidRDefault="00AD61EC" w:rsidP="00AD61EC">
      <w:pPr>
        <w:jc w:val="both"/>
      </w:pPr>
      <w:bookmarkStart w:id="102" w:name="n334"/>
      <w:bookmarkStart w:id="103" w:name="n219"/>
      <w:bookmarkEnd w:id="102"/>
      <w:bookmarkEnd w:id="103"/>
      <w:r w:rsidRPr="00845BBA">
        <w:t>14.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центру (веб-сайті органу, що утворив центр).</w:t>
      </w:r>
    </w:p>
    <w:p w:rsidR="00AD61EC" w:rsidRPr="00845BBA" w:rsidRDefault="00AD61EC" w:rsidP="00AD61EC">
      <w:pPr>
        <w:jc w:val="both"/>
      </w:pPr>
      <w:bookmarkStart w:id="104" w:name="n337"/>
      <w:bookmarkStart w:id="105" w:name="n220"/>
      <w:bookmarkEnd w:id="104"/>
      <w:bookmarkEnd w:id="105"/>
      <w:r w:rsidRPr="00845BBA">
        <w:t>15. Особам з інвалідністю та іншим маломобільним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маломобільних груп населення.</w:t>
      </w:r>
    </w:p>
    <w:p w:rsidR="00AD61EC" w:rsidRPr="00845BBA" w:rsidRDefault="00AD61EC" w:rsidP="00AD61EC">
      <w:pPr>
        <w:jc w:val="both"/>
      </w:pPr>
      <w:bookmarkStart w:id="106" w:name="n339"/>
      <w:bookmarkEnd w:id="106"/>
      <w:r w:rsidRPr="00845BBA">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AD61EC" w:rsidRPr="00845BBA" w:rsidRDefault="00AD61EC" w:rsidP="00AD61EC">
      <w:pPr>
        <w:jc w:val="both"/>
      </w:pPr>
      <w:bookmarkStart w:id="107" w:name="n338"/>
      <w:bookmarkStart w:id="108" w:name="n221"/>
      <w:bookmarkEnd w:id="107"/>
      <w:bookmarkEnd w:id="108"/>
      <w:r w:rsidRPr="00845BBA">
        <w:t>16. У разі надання адміністративних послуг через центр консультації з питань надання таких послуг проводяться (у тому числі представниками суб’єктів надання адміністративних послуг) виключно у центрі, його територіальних підрозділах, на віддалених робочих місцях адміністраторів.</w:t>
      </w:r>
    </w:p>
    <w:p w:rsidR="00AD61EC" w:rsidRPr="00845BBA" w:rsidRDefault="00AD61EC" w:rsidP="00AD61EC">
      <w:pPr>
        <w:jc w:val="both"/>
      </w:pPr>
      <w:bookmarkStart w:id="109" w:name="n306"/>
      <w:bookmarkStart w:id="110" w:name="n222"/>
      <w:bookmarkEnd w:id="109"/>
      <w:bookmarkEnd w:id="110"/>
      <w:r w:rsidRPr="00845BBA">
        <w:rPr>
          <w:b/>
          <w:bCs/>
        </w:rPr>
        <w:t>Інформаційна та технологічна картки адміністративних послуг</w:t>
      </w:r>
    </w:p>
    <w:p w:rsidR="00AD61EC" w:rsidRPr="00845BBA" w:rsidRDefault="00AD61EC" w:rsidP="00AD61EC">
      <w:pPr>
        <w:jc w:val="both"/>
      </w:pPr>
      <w:bookmarkStart w:id="111" w:name="n223"/>
      <w:bookmarkEnd w:id="111"/>
      <w:r w:rsidRPr="00845BBA">
        <w:t>17. Орган, що утворив центр,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AD61EC" w:rsidRPr="00845BBA" w:rsidRDefault="00AD61EC" w:rsidP="00AD61EC">
      <w:pPr>
        <w:jc w:val="both"/>
      </w:pPr>
      <w:bookmarkStart w:id="112" w:name="n224"/>
      <w:bookmarkEnd w:id="112"/>
      <w:r w:rsidRPr="00845BBA">
        <w:t>18. 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центру, готує пропозиції щодо внесення змін до інформаційних та/або технологічних карток згідно із законодавством.</w:t>
      </w:r>
    </w:p>
    <w:p w:rsidR="00AD61EC" w:rsidRPr="00845BBA" w:rsidRDefault="00AD61EC" w:rsidP="00AD61EC">
      <w:pPr>
        <w:jc w:val="both"/>
      </w:pPr>
      <w:bookmarkStart w:id="113" w:name="n225"/>
      <w:bookmarkEnd w:id="113"/>
      <w:r w:rsidRPr="00845BBA">
        <w:rPr>
          <w:b/>
          <w:bCs/>
        </w:rPr>
        <w:t>Робота інформаційного підрозділу центру</w:t>
      </w:r>
    </w:p>
    <w:p w:rsidR="00AD61EC" w:rsidRPr="00845BBA" w:rsidRDefault="00AD61EC" w:rsidP="00AD61EC">
      <w:pPr>
        <w:jc w:val="both"/>
      </w:pPr>
      <w:bookmarkStart w:id="114" w:name="n226"/>
      <w:bookmarkEnd w:id="114"/>
      <w:r w:rsidRPr="00845BBA">
        <w:t xml:space="preserve">19. Для надання допомоги суб’єктам звернення у користуванні інформаційними терміналами та автоматизованою системою керування чергою (у разі їх наявності), </w:t>
      </w:r>
      <w:r w:rsidRPr="00845BBA">
        <w:lastRenderedPageBreak/>
        <w:t>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rsidR="00AD61EC" w:rsidRPr="00845BBA" w:rsidRDefault="00AD61EC" w:rsidP="00AD61EC">
      <w:pPr>
        <w:jc w:val="both"/>
      </w:pPr>
      <w:bookmarkStart w:id="115" w:name="n227"/>
      <w:bookmarkEnd w:id="115"/>
      <w:r w:rsidRPr="00845BBA">
        <w:t>Інформаційний підрозділ центру також:</w:t>
      </w:r>
    </w:p>
    <w:p w:rsidR="00AD61EC" w:rsidRPr="00845BBA" w:rsidRDefault="00AD61EC" w:rsidP="00AD61EC">
      <w:pPr>
        <w:jc w:val="both"/>
      </w:pPr>
      <w:bookmarkStart w:id="116" w:name="n228"/>
      <w:bookmarkEnd w:id="116"/>
      <w:r w:rsidRPr="00845BBA">
        <w:t>інформує за усним клопотанням суб’єкта звернення про належність порушеного ним питання до компетенції центру;</w:t>
      </w:r>
    </w:p>
    <w:p w:rsidR="00AD61EC" w:rsidRPr="00845BBA" w:rsidRDefault="00AD61EC" w:rsidP="00AD61EC">
      <w:pPr>
        <w:jc w:val="both"/>
      </w:pPr>
      <w:bookmarkStart w:id="117" w:name="n229"/>
      <w:bookmarkEnd w:id="117"/>
      <w:r w:rsidRPr="00845BBA">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AD61EC" w:rsidRPr="00845BBA" w:rsidRDefault="00AD61EC" w:rsidP="00AD61EC">
      <w:pPr>
        <w:jc w:val="both"/>
      </w:pPr>
      <w:bookmarkStart w:id="118" w:name="n230"/>
      <w:bookmarkEnd w:id="118"/>
      <w:r w:rsidRPr="00845BBA">
        <w:t>надає іншу інформацію та допомогу, що необхідні суб’єктам звернення до прийому їх адміністратором.</w:t>
      </w:r>
    </w:p>
    <w:p w:rsidR="00AD61EC" w:rsidRPr="00845BBA" w:rsidRDefault="00AD61EC" w:rsidP="00AD61EC">
      <w:pPr>
        <w:jc w:val="both"/>
      </w:pPr>
      <w:bookmarkStart w:id="119" w:name="n231"/>
      <w:bookmarkEnd w:id="119"/>
      <w:r w:rsidRPr="00845BBA">
        <w:t>20. Орган, що утворив центр, створює та забезпечує роботу веб-сайту центру або окремого розділу на своєму веб-сайті, де розміщується інформація, зазначена в </w:t>
      </w:r>
      <w:hyperlink r:id="rId34" w:anchor="n205" w:history="1">
        <w:r w:rsidRPr="00845BBA">
          <w:rPr>
            <w:rStyle w:val="aa"/>
          </w:rPr>
          <w:t>пункті 12</w:t>
        </w:r>
      </w:hyperlink>
      <w:r w:rsidRPr="00845BBA">
        <w:t> цього Примірного регламенту, а також відомості про найближчі зупинки громадського транспорту, під’їзні шляхи, місця паркування, доступність центру для осіб з інвалідністю з порушеннями зору, слуху, опорно-рухового апарату, інша корисна для суб’єктів звернення інформація.</w:t>
      </w:r>
    </w:p>
    <w:p w:rsidR="00AD61EC" w:rsidRPr="00845BBA" w:rsidRDefault="00AD61EC" w:rsidP="00AD61EC">
      <w:pPr>
        <w:jc w:val="both"/>
      </w:pPr>
      <w:bookmarkStart w:id="120" w:name="n307"/>
      <w:bookmarkStart w:id="121" w:name="n232"/>
      <w:bookmarkEnd w:id="120"/>
      <w:bookmarkEnd w:id="121"/>
      <w:r w:rsidRPr="00845BBA">
        <w:t>21. Інформація, яка розміщується в приміщенні центру (в тому числі на інформаційних терміналах) та на веб-сайті, повинна бути актуальною і вичерпною.</w:t>
      </w:r>
    </w:p>
    <w:p w:rsidR="00AD61EC" w:rsidRPr="00845BBA" w:rsidRDefault="00AD61EC" w:rsidP="00AD61EC">
      <w:pPr>
        <w:jc w:val="both"/>
      </w:pPr>
      <w:bookmarkStart w:id="122" w:name="n233"/>
      <w:bookmarkEnd w:id="122"/>
      <w:r w:rsidRPr="00845BBA">
        <w:t>Інформація на веб-сайті центру має бути зручною для пошуку та копіювання.</w:t>
      </w:r>
    </w:p>
    <w:p w:rsidR="00AD61EC" w:rsidRPr="00845BBA" w:rsidRDefault="00AD61EC" w:rsidP="00AD61EC">
      <w:pPr>
        <w:jc w:val="both"/>
      </w:pPr>
      <w:bookmarkStart w:id="123" w:name="n308"/>
      <w:bookmarkStart w:id="124" w:name="n234"/>
      <w:bookmarkEnd w:id="123"/>
      <w:bookmarkEnd w:id="124"/>
      <w:r w:rsidRPr="00845BBA">
        <w:t>22. Суб’єктам звернення, які звернулися до центру (його територіальних підрозділів, до адміністраторів, що працюють на віддалених (у тому числі пересувних)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AD61EC" w:rsidRPr="00845BBA" w:rsidRDefault="00AD61EC" w:rsidP="00AD61EC">
      <w:pPr>
        <w:jc w:val="both"/>
      </w:pPr>
      <w:bookmarkStart w:id="125" w:name="n340"/>
      <w:bookmarkStart w:id="126" w:name="n235"/>
      <w:bookmarkEnd w:id="125"/>
      <w:bookmarkEnd w:id="126"/>
      <w:r w:rsidRPr="00845BBA">
        <w:rPr>
          <w:b/>
          <w:bCs/>
        </w:rPr>
        <w:t>Керування чергою в центрі</w:t>
      </w:r>
    </w:p>
    <w:p w:rsidR="00AD61EC" w:rsidRPr="00845BBA" w:rsidRDefault="00AD61EC" w:rsidP="00AD61EC">
      <w:pPr>
        <w:jc w:val="both"/>
      </w:pPr>
      <w:bookmarkStart w:id="127" w:name="n236"/>
      <w:bookmarkEnd w:id="127"/>
      <w:r w:rsidRPr="00845BBA">
        <w:t>23. З метою забезпечення зручності та оперативності обслуговування суб’єктів звернення у центрі (його територіальних підрозділах, на віддалених (у тому числі пересувних) робочих місцях адміністраторів) вживаються заходи для запобігання утворенню черги, а у разі її утворення - для керування чергою.</w:t>
      </w:r>
    </w:p>
    <w:p w:rsidR="00AD61EC" w:rsidRPr="00845BBA" w:rsidRDefault="00AD61EC" w:rsidP="00AD61EC">
      <w:pPr>
        <w:jc w:val="both"/>
      </w:pPr>
      <w:bookmarkStart w:id="128" w:name="n341"/>
      <w:bookmarkStart w:id="129" w:name="n237"/>
      <w:bookmarkEnd w:id="128"/>
      <w:bookmarkEnd w:id="129"/>
      <w:r w:rsidRPr="00845BBA">
        <w:t>24. 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AD61EC" w:rsidRPr="00845BBA" w:rsidRDefault="00AD61EC" w:rsidP="00AD61EC">
      <w:pPr>
        <w:jc w:val="both"/>
      </w:pPr>
      <w:bookmarkStart w:id="130" w:name="n238"/>
      <w:bookmarkEnd w:id="130"/>
      <w:r w:rsidRPr="00845BBA">
        <w:t>25. У центрі, його територіальних підрозділах, на віддалених (у тому числі пересувних)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(у тому числі пересувних) робочих місцях, з використанням телефонного зв’язку та/або електронної реєстрації на веб-сайті центру (сторінки на веб-сайті органу, що утворив центр) чи за допомогою Національної веб-платформи центрів надання адміністративних послуг. Прийом суб’єктів звернення, які зареєструвалися шляхом попереднього запису, здійснюється у визначені керівником центру години.</w:t>
      </w:r>
    </w:p>
    <w:p w:rsidR="00AD61EC" w:rsidRPr="00845BBA" w:rsidRDefault="00AD61EC" w:rsidP="00AD61EC">
      <w:pPr>
        <w:jc w:val="both"/>
      </w:pPr>
      <w:bookmarkStart w:id="131" w:name="n342"/>
      <w:bookmarkStart w:id="132" w:name="n239"/>
      <w:bookmarkEnd w:id="131"/>
      <w:bookmarkEnd w:id="132"/>
      <w:r w:rsidRPr="00845BBA">
        <w:t>26. Центр може здійснювати керування чергою в інший спосіб, гарантуючи дотримання принципу рівності суб’єктів звернення.</w:t>
      </w:r>
    </w:p>
    <w:p w:rsidR="00AD61EC" w:rsidRPr="00845BBA" w:rsidRDefault="00AD61EC" w:rsidP="00AD61EC">
      <w:pPr>
        <w:jc w:val="both"/>
      </w:pPr>
      <w:r w:rsidRPr="00845BBA">
        <w:rPr>
          <w:b/>
          <w:bCs/>
        </w:rPr>
        <w:t>Прийняття заяви та інших документів у центрі</w:t>
      </w:r>
    </w:p>
    <w:p w:rsidR="00AD61EC" w:rsidRPr="00845BBA" w:rsidRDefault="00AD61EC" w:rsidP="00AD61EC">
      <w:pPr>
        <w:jc w:val="both"/>
      </w:pPr>
      <w:r w:rsidRPr="00845BBA">
        <w:t>27.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(у тому числі пересувних) робочих місцях адміністраторів (в разі їх утворення).</w:t>
      </w:r>
    </w:p>
    <w:p w:rsidR="00AD61EC" w:rsidRPr="00845BBA" w:rsidRDefault="00AD61EC" w:rsidP="00AD61EC">
      <w:pPr>
        <w:jc w:val="both"/>
      </w:pPr>
      <w:bookmarkStart w:id="133" w:name="n343"/>
      <w:bookmarkStart w:id="134" w:name="n405"/>
      <w:bookmarkEnd w:id="133"/>
      <w:bookmarkEnd w:id="134"/>
      <w:r w:rsidRPr="00845BBA">
        <w:t xml:space="preserve">За рішенням органу, який утворив центр, окремі завдання адміністратора, пов’язані з отриманням вхідного пакета документів, видачею результатів надання адміністративних </w:t>
      </w:r>
      <w:r w:rsidRPr="00845BBA">
        <w:lastRenderedPageBreak/>
        <w:t>послуг, може виконувати староста, а також у випадках, передбачених законодавством, інша уповноважена посадова особа виконавчого органу сільської ради.</w:t>
      </w:r>
    </w:p>
    <w:p w:rsidR="00AD61EC" w:rsidRPr="00845BBA" w:rsidRDefault="00AD61EC" w:rsidP="00AD61EC">
      <w:pPr>
        <w:jc w:val="both"/>
      </w:pPr>
      <w:bookmarkStart w:id="135" w:name="n409"/>
      <w:bookmarkStart w:id="136" w:name="n408"/>
      <w:bookmarkEnd w:id="135"/>
      <w:bookmarkEnd w:id="136"/>
      <w:r w:rsidRPr="00845BBA">
        <w:t>У випадках, передбачених законодавством, а також на вимогу суб’єкта звернення адміністратор центру складає заяву в електронній формі, друкує її та надає суб’єкту звернення для перевірки та підписання.</w:t>
      </w:r>
    </w:p>
    <w:p w:rsidR="00AD61EC" w:rsidRPr="00845BBA" w:rsidRDefault="00AD61EC" w:rsidP="00AD61EC">
      <w:pPr>
        <w:jc w:val="both"/>
      </w:pPr>
      <w:bookmarkStart w:id="137" w:name="n407"/>
      <w:bookmarkStart w:id="138" w:name="n311"/>
      <w:bookmarkEnd w:id="137"/>
      <w:bookmarkEnd w:id="138"/>
      <w:r w:rsidRPr="00845BBA">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AD61EC" w:rsidRPr="00845BBA" w:rsidRDefault="00AD61EC" w:rsidP="00AD61EC">
      <w:pPr>
        <w:jc w:val="both"/>
      </w:pPr>
      <w:bookmarkStart w:id="139" w:name="n313"/>
      <w:bookmarkStart w:id="140" w:name="n312"/>
      <w:bookmarkEnd w:id="139"/>
      <w:bookmarkEnd w:id="140"/>
      <w:r w:rsidRPr="00845BBA">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AD61EC" w:rsidRPr="00845BBA" w:rsidRDefault="00AD61EC" w:rsidP="00AD61EC">
      <w:pPr>
        <w:jc w:val="both"/>
      </w:pPr>
      <w:bookmarkStart w:id="141" w:name="n310"/>
      <w:bookmarkEnd w:id="141"/>
      <w:r w:rsidRPr="00845BBA">
        <w:t>28.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w:t>
      </w:r>
      <w:hyperlink r:id="rId35" w:tgtFrame="_blank" w:history="1">
        <w:r w:rsidRPr="00845BBA">
          <w:rPr>
            <w:rStyle w:val="aa"/>
          </w:rPr>
          <w:t>Закону України “Про дозвільну систему у сфері господарської діяльності”</w:t>
        </w:r>
      </w:hyperlink>
      <w:r w:rsidRPr="00845BBA">
        <w:t>.</w:t>
      </w:r>
    </w:p>
    <w:p w:rsidR="00AD61EC" w:rsidRPr="00845BBA" w:rsidRDefault="00AD61EC" w:rsidP="00AD61EC">
      <w:pPr>
        <w:jc w:val="both"/>
      </w:pPr>
      <w:bookmarkStart w:id="142" w:name="n344"/>
      <w:bookmarkEnd w:id="142"/>
      <w:r w:rsidRPr="00845BBA">
        <w:t>29. Суб’єкт звернення має право подати вхідний пакет документів у центрі (його територіальному підрозділі, віддаленому (у тому числі пересувному)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AD61EC" w:rsidRPr="00845BBA" w:rsidRDefault="00AD61EC" w:rsidP="00AD61EC">
      <w:pPr>
        <w:jc w:val="both"/>
      </w:pPr>
      <w:bookmarkStart w:id="143" w:name="n410"/>
      <w:bookmarkStart w:id="144" w:name="n315"/>
      <w:bookmarkEnd w:id="143"/>
      <w:bookmarkEnd w:id="144"/>
      <w:r w:rsidRPr="00845BBA">
        <w:t>Заява для отримання адміністративної послуги в електронній формі подається через Єдиний державний вебпортал електронних послуг, у тому числі через інтегровані з ним інформаційні системи державних органів та органів місцевого самоврядування.</w:t>
      </w:r>
      <w:bookmarkStart w:id="145" w:name="n411"/>
      <w:bookmarkEnd w:id="145"/>
    </w:p>
    <w:p w:rsidR="00AD61EC" w:rsidRPr="00845BBA" w:rsidRDefault="00AD61EC" w:rsidP="00AD61EC">
      <w:pPr>
        <w:jc w:val="both"/>
      </w:pPr>
      <w:r w:rsidRPr="00845BBA">
        <w:t>30.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AD61EC" w:rsidRPr="00845BBA" w:rsidRDefault="00AD61EC" w:rsidP="00AD61EC">
      <w:pPr>
        <w:jc w:val="both"/>
      </w:pPr>
      <w:bookmarkStart w:id="146" w:name="n316"/>
      <w:bookmarkEnd w:id="146"/>
      <w:r w:rsidRPr="00845BBA">
        <w:t>31.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AD61EC" w:rsidRPr="00845BBA" w:rsidRDefault="00AD61EC" w:rsidP="00AD61EC">
      <w:pPr>
        <w:jc w:val="both"/>
      </w:pPr>
      <w:r w:rsidRPr="00845BBA">
        <w:t>33.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AD61EC" w:rsidRPr="00845BBA" w:rsidRDefault="00AD61EC" w:rsidP="00AD61EC">
      <w:pPr>
        <w:jc w:val="both"/>
      </w:pPr>
      <w:bookmarkStart w:id="147" w:name="n248"/>
      <w:bookmarkEnd w:id="147"/>
      <w:r w:rsidRPr="00845BBA">
        <w:t>34.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AD61EC" w:rsidRPr="00845BBA" w:rsidRDefault="00AD61EC" w:rsidP="00AD61EC">
      <w:pPr>
        <w:jc w:val="both"/>
      </w:pPr>
      <w:bookmarkStart w:id="148" w:name="n249"/>
      <w:bookmarkEnd w:id="148"/>
      <w:r w:rsidRPr="00845BBA">
        <w:t>35.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(у тому числі пересувному) робочому місці адміністратора (в разі їх утворення), спосіб передачі суб’єктові звернення вихідного пакета документів (особисто, засобами поштового зв’язку, у тому числі кур’єром за додаткову плату,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AD61EC" w:rsidRPr="00845BBA" w:rsidRDefault="00AD61EC" w:rsidP="00AD61EC">
      <w:pPr>
        <w:jc w:val="both"/>
      </w:pPr>
      <w:bookmarkStart w:id="149" w:name="n317"/>
      <w:bookmarkStart w:id="150" w:name="n250"/>
      <w:bookmarkEnd w:id="149"/>
      <w:bookmarkEnd w:id="150"/>
      <w:r w:rsidRPr="00845BBA">
        <w:t>36. 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AD61EC" w:rsidRPr="00845BBA" w:rsidRDefault="00AD61EC" w:rsidP="00AD61EC">
      <w:pPr>
        <w:jc w:val="both"/>
      </w:pPr>
      <w:bookmarkStart w:id="151" w:name="n345"/>
      <w:bookmarkEnd w:id="151"/>
      <w:r w:rsidRPr="00845BBA">
        <w:lastRenderedPageBreak/>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(у тому числі пересувному)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(у тому числі пересувному) робочому місці адміністратора.</w:t>
      </w:r>
    </w:p>
    <w:p w:rsidR="00AD61EC" w:rsidRPr="00845BBA" w:rsidRDefault="00AD61EC" w:rsidP="00AD61EC">
      <w:pPr>
        <w:jc w:val="both"/>
      </w:pPr>
      <w:bookmarkStart w:id="152" w:name="n346"/>
      <w:bookmarkStart w:id="153" w:name="n251"/>
      <w:bookmarkEnd w:id="152"/>
      <w:bookmarkEnd w:id="153"/>
      <w:r w:rsidRPr="00845BBA">
        <w:t>37.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відскановану копію) чи іншими засобами телекомунікаційного зв’язку або поштовим відправленням.</w:t>
      </w:r>
    </w:p>
    <w:p w:rsidR="00AD61EC" w:rsidRPr="00845BBA" w:rsidRDefault="00AD61EC" w:rsidP="00AD61EC">
      <w:pPr>
        <w:jc w:val="both"/>
      </w:pPr>
      <w:bookmarkStart w:id="154" w:name="n318"/>
      <w:bookmarkStart w:id="155" w:name="n252"/>
      <w:bookmarkEnd w:id="154"/>
      <w:bookmarkEnd w:id="155"/>
      <w:r w:rsidRPr="00845BBA">
        <w:t>38.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AD61EC" w:rsidRPr="00845BBA" w:rsidRDefault="00AD61EC" w:rsidP="00AD61EC">
      <w:pPr>
        <w:jc w:val="both"/>
      </w:pPr>
      <w:bookmarkStart w:id="156" w:name="n253"/>
      <w:bookmarkEnd w:id="156"/>
      <w:r w:rsidRPr="00845BBA">
        <w:t>39.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AD61EC" w:rsidRPr="00845BBA" w:rsidRDefault="00AD61EC" w:rsidP="00AD61EC">
      <w:pPr>
        <w:jc w:val="both"/>
      </w:pPr>
      <w:bookmarkStart w:id="157" w:name="n254"/>
      <w:bookmarkEnd w:id="157"/>
      <w:r w:rsidRPr="00845BBA">
        <w:rPr>
          <w:b/>
          <w:bCs/>
        </w:rPr>
        <w:t>Опрацювання справи (вхідного пакета документів)</w:t>
      </w:r>
    </w:p>
    <w:p w:rsidR="00AD61EC" w:rsidRPr="00845BBA" w:rsidRDefault="00AD61EC" w:rsidP="00AD61EC">
      <w:pPr>
        <w:jc w:val="both"/>
      </w:pPr>
      <w:bookmarkStart w:id="158" w:name="n255"/>
      <w:bookmarkEnd w:id="158"/>
      <w:r w:rsidRPr="00845BBA">
        <w:t>40. Після вчинення дій, передбачених </w:t>
      </w:r>
      <w:hyperlink r:id="rId36" w:anchor="n241" w:history="1">
        <w:r w:rsidRPr="00845BBA">
          <w:rPr>
            <w:rStyle w:val="aa"/>
          </w:rPr>
          <w:t>пунктами 27-39</w:t>
        </w:r>
      </w:hyperlink>
      <w:r w:rsidRPr="00845BBA">
        <w:t> цього Примірного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 та у разі потреби оформляється акт приймання-передачі.</w:t>
      </w:r>
    </w:p>
    <w:p w:rsidR="00AD61EC" w:rsidRPr="00845BBA" w:rsidRDefault="00AD61EC" w:rsidP="00AD61EC">
      <w:pPr>
        <w:jc w:val="both"/>
      </w:pPr>
      <w:bookmarkStart w:id="159" w:name="n319"/>
      <w:bookmarkStart w:id="160" w:name="n256"/>
      <w:bookmarkEnd w:id="159"/>
      <w:bookmarkEnd w:id="160"/>
      <w:r w:rsidRPr="00845BBA">
        <w:t>41. Передача справ у паперовій формі від центру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відсканованих документів з використанням засобів телекомунікаційного зв’язку або в інший спосіб.</w:t>
      </w:r>
    </w:p>
    <w:p w:rsidR="00AD61EC" w:rsidRPr="00845BBA" w:rsidRDefault="00AD61EC" w:rsidP="00AD61EC">
      <w:pPr>
        <w:jc w:val="both"/>
      </w:pPr>
      <w:bookmarkStart w:id="161" w:name="n412"/>
      <w:bookmarkEnd w:id="161"/>
      <w:r w:rsidRPr="00845BBA">
        <w:t>Передача справ до суб’єкта надання адміністративної послуги може здійснюватися шляхом надсилання електронних копій оригіналів паперових документів (фотокопій) з використанням засобів телекомунікаційного зв’язку, зокрема через систему електронної взаємодії державних електронних інформаційних ресурсів, передача справ у паперовій формі у такому разі не здійснюється, крім випадків, передбачених законодавством.</w:t>
      </w:r>
    </w:p>
    <w:p w:rsidR="00AD61EC" w:rsidRPr="00845BBA" w:rsidRDefault="00AD61EC" w:rsidP="00AD61EC">
      <w:pPr>
        <w:jc w:val="both"/>
      </w:pPr>
      <w:bookmarkStart w:id="162" w:name="n413"/>
      <w:bookmarkStart w:id="163" w:name="n257"/>
      <w:bookmarkEnd w:id="162"/>
      <w:bookmarkEnd w:id="163"/>
      <w:r w:rsidRPr="00845BBA">
        <w:t>42. 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 та до акта приймання-передачі (у разі його оформлення).</w:t>
      </w:r>
    </w:p>
    <w:p w:rsidR="00AD61EC" w:rsidRPr="00845BBA" w:rsidRDefault="00AD61EC" w:rsidP="00AD61EC">
      <w:pPr>
        <w:jc w:val="both"/>
      </w:pPr>
      <w:bookmarkStart w:id="164" w:name="n414"/>
      <w:bookmarkStart w:id="165" w:name="n258"/>
      <w:bookmarkEnd w:id="164"/>
      <w:bookmarkEnd w:id="165"/>
      <w:r w:rsidRPr="00845BBA">
        <w:t>43.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AD61EC" w:rsidRPr="00845BBA" w:rsidRDefault="00AD61EC" w:rsidP="00AD61EC">
      <w:pPr>
        <w:jc w:val="both"/>
      </w:pPr>
      <w:bookmarkStart w:id="166" w:name="n259"/>
      <w:bookmarkEnd w:id="166"/>
      <w:r w:rsidRPr="00845BBA">
        <w:t>44. Суб’єкт надання адміністративної послуги зобов’язаний:</w:t>
      </w:r>
    </w:p>
    <w:p w:rsidR="00AD61EC" w:rsidRPr="00845BBA" w:rsidRDefault="00AD61EC" w:rsidP="00AD61EC">
      <w:pPr>
        <w:jc w:val="both"/>
      </w:pPr>
      <w:bookmarkStart w:id="167" w:name="n260"/>
      <w:bookmarkEnd w:id="167"/>
      <w:r w:rsidRPr="00845BBA">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AD61EC" w:rsidRPr="00845BBA" w:rsidRDefault="00AD61EC" w:rsidP="00AD61EC">
      <w:pPr>
        <w:jc w:val="both"/>
      </w:pPr>
      <w:bookmarkStart w:id="168" w:name="n261"/>
      <w:bookmarkEnd w:id="168"/>
      <w:r w:rsidRPr="00845BBA">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AD61EC" w:rsidRPr="00845BBA" w:rsidRDefault="00AD61EC" w:rsidP="00AD61EC">
      <w:pPr>
        <w:jc w:val="both"/>
      </w:pPr>
      <w:bookmarkStart w:id="169" w:name="n262"/>
      <w:bookmarkEnd w:id="169"/>
      <w:r w:rsidRPr="00845BBA">
        <w:lastRenderedPageBreak/>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AD61EC" w:rsidRPr="00845BBA" w:rsidRDefault="00AD61EC" w:rsidP="00AD61EC">
      <w:pPr>
        <w:jc w:val="both"/>
      </w:pPr>
      <w:bookmarkStart w:id="170" w:name="n263"/>
      <w:bookmarkEnd w:id="170"/>
      <w:r w:rsidRPr="00845BBA">
        <w:rPr>
          <w:b/>
          <w:bCs/>
        </w:rPr>
        <w:t>Передача вихідного пакета документів суб’єктові звернення</w:t>
      </w:r>
    </w:p>
    <w:p w:rsidR="00AD61EC" w:rsidRPr="00845BBA" w:rsidRDefault="00AD61EC" w:rsidP="00AD61EC">
      <w:pPr>
        <w:jc w:val="both"/>
      </w:pPr>
      <w:bookmarkStart w:id="171" w:name="n264"/>
      <w:bookmarkEnd w:id="171"/>
      <w:r w:rsidRPr="00845BBA">
        <w:t>45.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(у тому числі пересувного) робочого місця адміністратора (в разі їх утворення), про що зазначається в листі про проходження справи та в акті приймання-передачі (у разі його оформлення).</w:t>
      </w:r>
    </w:p>
    <w:p w:rsidR="00AD61EC" w:rsidRPr="00845BBA" w:rsidRDefault="00AD61EC" w:rsidP="00AD61EC">
      <w:pPr>
        <w:jc w:val="both"/>
      </w:pPr>
      <w:bookmarkStart w:id="172" w:name="n321"/>
      <w:bookmarkStart w:id="173" w:name="n265"/>
      <w:bookmarkEnd w:id="172"/>
      <w:bookmarkEnd w:id="173"/>
      <w:r w:rsidRPr="00845BBA">
        <w:t>46. 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AD61EC" w:rsidRPr="00845BBA" w:rsidRDefault="00AD61EC" w:rsidP="00AD61EC">
      <w:pPr>
        <w:jc w:val="both"/>
      </w:pPr>
      <w:bookmarkStart w:id="174" w:name="n266"/>
      <w:bookmarkEnd w:id="174"/>
      <w:r w:rsidRPr="00845BBA">
        <w:t>47.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AD61EC" w:rsidRPr="00845BBA" w:rsidRDefault="00AD61EC" w:rsidP="00AD61EC">
      <w:pPr>
        <w:jc w:val="both"/>
      </w:pPr>
      <w:bookmarkStart w:id="175" w:name="n322"/>
      <w:bookmarkStart w:id="176" w:name="n267"/>
      <w:bookmarkEnd w:id="175"/>
      <w:bookmarkEnd w:id="176"/>
      <w:r w:rsidRPr="00845BBA">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rsidR="00AD61EC" w:rsidRPr="00845BBA" w:rsidRDefault="00AD61EC" w:rsidP="00AD61EC">
      <w:pPr>
        <w:jc w:val="both"/>
      </w:pPr>
      <w:r w:rsidRPr="00845BBA">
        <w:t>У разі коли способом отримання результатів надання адміністративних послуг обрано засоби поштового зв’язку, такий документ вкладається в рекомендований лист з позначкою “Адміністративна послуга”, яка проставляється працівником центру, і передається представнику оператора поштового зв’язку за накладною, під підпис.</w:t>
      </w:r>
    </w:p>
    <w:p w:rsidR="00AD61EC" w:rsidRPr="00845BBA" w:rsidRDefault="00AD61EC" w:rsidP="00AD61EC">
      <w:pPr>
        <w:jc w:val="both"/>
      </w:pPr>
      <w:bookmarkStart w:id="177" w:name="n323"/>
      <w:bookmarkStart w:id="178" w:name="n268"/>
      <w:bookmarkEnd w:id="177"/>
      <w:bookmarkEnd w:id="178"/>
      <w:r w:rsidRPr="00845BBA">
        <w:t>48. У разі незазначення суб’єктом звернення зручного для нього способу отримання вихідного пакета документів та/або його неотримання в центрі протягом трьох місяців відповідні документи передаються суб’єкту надання адміністративних послуг для архівного зберігання..</w:t>
      </w:r>
    </w:p>
    <w:p w:rsidR="00AD61EC" w:rsidRPr="00845BBA" w:rsidRDefault="00AD61EC" w:rsidP="00AD61EC">
      <w:pPr>
        <w:jc w:val="both"/>
      </w:pPr>
      <w:bookmarkStart w:id="179" w:name="n415"/>
      <w:bookmarkStart w:id="180" w:name="n269"/>
      <w:bookmarkEnd w:id="179"/>
      <w:bookmarkEnd w:id="180"/>
      <w:r w:rsidRPr="00845BBA">
        <w:t>49.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AD61EC" w:rsidRPr="00845BBA" w:rsidRDefault="00AD61EC" w:rsidP="00AD61EC">
      <w:pPr>
        <w:jc w:val="both"/>
      </w:pPr>
      <w:bookmarkStart w:id="181" w:name="n270"/>
      <w:bookmarkEnd w:id="181"/>
      <w:r w:rsidRPr="00845BBA">
        <w:t>50.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AD61EC" w:rsidRPr="00845BBA" w:rsidRDefault="00AD61EC" w:rsidP="00AD61EC">
      <w:pPr>
        <w:jc w:val="both"/>
      </w:pPr>
      <w:r w:rsidRPr="00845BBA">
        <w:t>51.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опис документів, листок проходження справи, документ, що підтверджує повноваження уповноваженої особи) за рішенням органу, що утворив центр, може зберігатися в приміщенні центру, його територіального підрозділу, приміщенні, де розміщено віддалене робоче місце адміністратора.</w:t>
      </w:r>
    </w:p>
    <w:p w:rsidR="00AD61EC" w:rsidRPr="00845BBA" w:rsidRDefault="00AD61EC" w:rsidP="00AD61EC">
      <w:pPr>
        <w:jc w:val="both"/>
      </w:pPr>
      <w:bookmarkStart w:id="182" w:name="n369"/>
      <w:bookmarkEnd w:id="182"/>
      <w:r w:rsidRPr="00845BBA">
        <w:t>У разі надання адміністративної послуги за допомогою державних реєстрів інформація про послугу зберігається у відповідному реєстрі.</w:t>
      </w:r>
    </w:p>
    <w:p w:rsidR="00AD61EC" w:rsidRPr="00845BBA" w:rsidRDefault="00AD61EC" w:rsidP="00AD61EC">
      <w:pPr>
        <w:jc w:val="both"/>
      </w:pPr>
      <w:bookmarkStart w:id="183" w:name="n370"/>
      <w:bookmarkEnd w:id="183"/>
      <w:r w:rsidRPr="00845BBA">
        <w:t>Інформація про адміністративні послуги, надані територіальним підрозділом, адміністратором центру, що працює на віддаленому (у тому числі пересувному) робочому місці, подається центру для узагальнення в порядку, визначеному регламентом центру.</w:t>
      </w:r>
    </w:p>
    <w:p w:rsidR="00AD61EC" w:rsidRPr="00845BBA" w:rsidRDefault="00AD61EC" w:rsidP="00AD61EC">
      <w:pPr>
        <w:jc w:val="both"/>
      </w:pPr>
      <w:bookmarkStart w:id="184" w:name="n416"/>
      <w:bookmarkStart w:id="185" w:name="n371"/>
      <w:bookmarkEnd w:id="184"/>
      <w:bookmarkEnd w:id="185"/>
      <w:r w:rsidRPr="00845BBA">
        <w:t>Усі матеріали справи зберігаються у суб’єкта надання адміністративної послуги.</w:t>
      </w:r>
    </w:p>
    <w:p w:rsidR="00AD61EC" w:rsidRPr="00845BBA" w:rsidRDefault="00AD61EC" w:rsidP="00AD61EC">
      <w:pPr>
        <w:jc w:val="both"/>
      </w:pPr>
      <w:bookmarkStart w:id="186" w:name="n324"/>
      <w:bookmarkStart w:id="187" w:name="n417"/>
      <w:bookmarkEnd w:id="186"/>
      <w:bookmarkEnd w:id="187"/>
      <w:r w:rsidRPr="00845BBA">
        <w:t>51</w:t>
      </w:r>
      <w:r w:rsidRPr="00845BBA">
        <w:rPr>
          <w:b/>
          <w:bCs/>
          <w:vertAlign w:val="superscript"/>
        </w:rPr>
        <w:t>-1</w:t>
      </w:r>
      <w:r w:rsidRPr="00845BBA">
        <w:t>. Суб’єкт звернення може відкликати свою заяву про надання адміністративної послуги до моменту прийняття рішення у справі, крім випадків, визначених законодавством.</w:t>
      </w:r>
    </w:p>
    <w:p w:rsidR="00AD61EC" w:rsidRPr="00845BBA" w:rsidRDefault="00AD61EC" w:rsidP="00AD61EC">
      <w:pPr>
        <w:jc w:val="both"/>
      </w:pPr>
      <w:bookmarkStart w:id="188" w:name="n418"/>
      <w:bookmarkEnd w:id="188"/>
      <w:r w:rsidRPr="00845BBA">
        <w:t xml:space="preserve">Адміністратор центру невідкладно у день надходження заяви здійснює її реєстрацію, про що робиться відмітка в листі про проходження справи із зазначенням часу та дати отримання заяви про відкликання, та невідкладно, але не пізніше наступного робочого </w:t>
      </w:r>
      <w:r w:rsidRPr="00845BBA">
        <w:lastRenderedPageBreak/>
        <w:t>дня, передає суб’єкту надання адміністративної послуги, якому передано вхідний пакет документів щодо даної справи.</w:t>
      </w:r>
    </w:p>
    <w:p w:rsidR="00AD61EC" w:rsidRPr="00845BBA" w:rsidRDefault="00AD61EC" w:rsidP="00AD61EC">
      <w:pPr>
        <w:jc w:val="both"/>
      </w:pPr>
      <w:bookmarkStart w:id="189" w:name="n419"/>
      <w:bookmarkEnd w:id="189"/>
      <w:r w:rsidRPr="00845BBA">
        <w:t>Суб’єкт надання адміністративної послуги невідкладно, але не пізніше наступного робочого дня після отримання заяви про відкликання, повертає оригінали документів, подані для надання адміністративної послуги, до центру, про що зазначається в листі про проходження справи та в акті приймання-передачі (у разі його оформлення).</w:t>
      </w:r>
    </w:p>
    <w:p w:rsidR="00AD61EC" w:rsidRPr="00845BBA" w:rsidRDefault="00AD61EC" w:rsidP="00AD61EC">
      <w:pPr>
        <w:jc w:val="both"/>
      </w:pPr>
      <w:bookmarkStart w:id="190" w:name="n420"/>
      <w:bookmarkEnd w:id="190"/>
      <w:r w:rsidRPr="00845BBA">
        <w:t>Адміністратор центру невідкладно у день надходження оригіналів документів від суб’єкта надання адміністративної послуги повідомляє про це суб’єкту звернення.</w:t>
      </w:r>
    </w:p>
    <w:p w:rsidR="00AD61EC" w:rsidRPr="00845BBA" w:rsidRDefault="00AD61EC" w:rsidP="00AD61EC">
      <w:pPr>
        <w:jc w:val="both"/>
      </w:pPr>
      <w:bookmarkStart w:id="191" w:name="n421"/>
      <w:bookmarkEnd w:id="191"/>
      <w:r w:rsidRPr="00845BBA">
        <w:t>Відкликання заяви про надання адміністративної послуги здійснюється з урахуванням процедур, визначених </w:t>
      </w:r>
      <w:hyperlink r:id="rId37" w:anchor="n241" w:history="1">
        <w:r w:rsidRPr="00845BBA">
          <w:rPr>
            <w:rStyle w:val="aa"/>
          </w:rPr>
          <w:t>пунктами 27-51</w:t>
        </w:r>
      </w:hyperlink>
      <w:r w:rsidRPr="00845BBA">
        <w:t> цього Примірного регламенту.</w:t>
      </w:r>
    </w:p>
    <w:p w:rsidR="00AD61EC" w:rsidRPr="00845BBA" w:rsidRDefault="00AD61EC" w:rsidP="00AD61EC">
      <w:pPr>
        <w:jc w:val="both"/>
      </w:pPr>
      <w:bookmarkStart w:id="192" w:name="n422"/>
      <w:bookmarkStart w:id="193" w:name="n353"/>
      <w:bookmarkEnd w:id="192"/>
      <w:bookmarkEnd w:id="193"/>
      <w:r w:rsidRPr="00845BBA">
        <w:rPr>
          <w:b/>
          <w:bCs/>
        </w:rPr>
        <w:t>Особливості діяльності територіального підрозділу центру, адміністратора центру, що працює на віддаленому робочому місці</w:t>
      </w:r>
    </w:p>
    <w:p w:rsidR="00AD61EC" w:rsidRPr="00845BBA" w:rsidRDefault="00AD61EC" w:rsidP="00AD61EC">
      <w:pPr>
        <w:jc w:val="both"/>
      </w:pPr>
      <w:bookmarkStart w:id="194" w:name="n354"/>
      <w:bookmarkEnd w:id="194"/>
      <w:r w:rsidRPr="00845BBA">
        <w:t>52. Рішення про утворення та розміщення територіального підрозділу, віддаленого (у тому числі пересувного) робочого місця адміністратора приймається органом, що утворив центр, відповідно до вимог, зазначених у </w:t>
      </w:r>
      <w:hyperlink r:id="rId38" w:anchor="n177" w:history="1">
        <w:r w:rsidRPr="00845BBA">
          <w:rPr>
            <w:rStyle w:val="aa"/>
          </w:rPr>
          <w:t>пунктах 5</w:t>
        </w:r>
      </w:hyperlink>
      <w:r w:rsidRPr="00845BBA">
        <w:t> і </w:t>
      </w:r>
      <w:hyperlink r:id="rId39" w:anchor="n194" w:history="1">
        <w:r w:rsidRPr="00845BBA">
          <w:rPr>
            <w:rStyle w:val="aa"/>
          </w:rPr>
          <w:t>8</w:t>
        </w:r>
      </w:hyperlink>
      <w:r w:rsidRPr="00845BBA">
        <w:t> цього Примірного регламенту, та з урахуванням потреб суб’єктів звернення, кількості населення, що буде ними обслуговуватися, та обсягу послуг, що надаватимуться.</w:t>
      </w:r>
    </w:p>
    <w:p w:rsidR="00AD61EC" w:rsidRPr="00845BBA" w:rsidRDefault="00AD61EC" w:rsidP="00AD61EC">
      <w:pPr>
        <w:jc w:val="both"/>
      </w:pPr>
      <w:bookmarkStart w:id="195" w:name="n423"/>
      <w:bookmarkStart w:id="196" w:name="n355"/>
      <w:bookmarkEnd w:id="195"/>
      <w:bookmarkEnd w:id="196"/>
      <w:r w:rsidRPr="00845BBA">
        <w:t>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w:t>
      </w:r>
    </w:p>
    <w:p w:rsidR="00AD61EC" w:rsidRPr="00845BBA" w:rsidRDefault="00AD61EC" w:rsidP="00AD61EC">
      <w:pPr>
        <w:jc w:val="both"/>
      </w:pPr>
      <w:bookmarkStart w:id="197" w:name="n356"/>
      <w:bookmarkEnd w:id="197"/>
      <w:r w:rsidRPr="00845BBA">
        <w:t>Територіальний підрозділ центру, адміністратор центру, що працює на віддаленому (у тому числі пересувному) робочому місці, можуть обслуговувати населення одного або кількох старостинських округів.</w:t>
      </w:r>
    </w:p>
    <w:p w:rsidR="00AD61EC" w:rsidRPr="00845BBA" w:rsidRDefault="00AD61EC" w:rsidP="00AD61EC">
      <w:pPr>
        <w:jc w:val="both"/>
      </w:pPr>
      <w:bookmarkStart w:id="198" w:name="n424"/>
      <w:bookmarkStart w:id="199" w:name="n359"/>
      <w:bookmarkEnd w:id="198"/>
      <w:bookmarkEnd w:id="199"/>
      <w:r w:rsidRPr="00845BBA">
        <w:t>53. У приміщенні територіального підрозділу, приміщенні, де розміщене віддалене робоче місце адміністратора, або на пересувному віддаленому робочому місці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w:t>
      </w:r>
      <w:hyperlink r:id="rId40" w:anchor="n194" w:history="1">
        <w:r w:rsidRPr="00845BBA">
          <w:rPr>
            <w:rStyle w:val="aa"/>
          </w:rPr>
          <w:t>пунктом 8</w:t>
        </w:r>
      </w:hyperlink>
      <w:r w:rsidRPr="00845BBA">
        <w:t> цього Примірного регламенту.</w:t>
      </w:r>
    </w:p>
    <w:p w:rsidR="00AD61EC" w:rsidRPr="00845BBA" w:rsidRDefault="00AD61EC" w:rsidP="00AD61EC">
      <w:pPr>
        <w:jc w:val="both"/>
      </w:pPr>
      <w:bookmarkStart w:id="200" w:name="n425"/>
      <w:bookmarkStart w:id="201" w:name="n360"/>
      <w:bookmarkEnd w:id="200"/>
      <w:bookmarkEnd w:id="201"/>
      <w:r w:rsidRPr="00845BBA">
        <w:t>54.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AD61EC" w:rsidRPr="00845BBA" w:rsidRDefault="00AD61EC" w:rsidP="00AD61EC">
      <w:pPr>
        <w:jc w:val="both"/>
      </w:pPr>
      <w:bookmarkStart w:id="202" w:name="n364"/>
      <w:bookmarkStart w:id="203" w:name="n361"/>
      <w:bookmarkEnd w:id="202"/>
      <w:bookmarkEnd w:id="203"/>
      <w:r w:rsidRPr="00845BBA">
        <w:rPr>
          <w:b/>
          <w:bCs/>
        </w:rPr>
        <w:t>Особливості діяльності пересувних віддалених робочих місць адміністраторів</w:t>
      </w:r>
    </w:p>
    <w:p w:rsidR="00AD61EC" w:rsidRPr="00845BBA" w:rsidRDefault="00AD61EC" w:rsidP="00AD61EC">
      <w:pPr>
        <w:jc w:val="both"/>
      </w:pPr>
      <w:bookmarkStart w:id="204" w:name="n362"/>
      <w:bookmarkEnd w:id="204"/>
      <w:r w:rsidRPr="00845BBA">
        <w:t>55. Пересувне віддалене робоче місце адміністратора призначене для проведення виїзного надання адміністративних послуг суб’єктам звернення із застосуванням таких сервісів:</w:t>
      </w:r>
    </w:p>
    <w:p w:rsidR="00AD61EC" w:rsidRPr="00845BBA" w:rsidRDefault="00AD61EC" w:rsidP="00AD61EC">
      <w:pPr>
        <w:jc w:val="both"/>
      </w:pPr>
      <w:bookmarkStart w:id="205" w:name="n426"/>
      <w:bookmarkEnd w:id="205"/>
      <w:r w:rsidRPr="00845BBA">
        <w:t>1) “Мобільний адміністратор” - обслуговування проводиться адміністратором за місцем проживання/перебування суб’єкта звернення (житло, заклад охорони здоров’я, заклад соціального захисту тощо) за допомогою ручного мобільного комплекту програмних та технічних засобів з вільним доступом до Інтернету;</w:t>
      </w:r>
    </w:p>
    <w:p w:rsidR="00AD61EC" w:rsidRPr="00845BBA" w:rsidRDefault="00AD61EC" w:rsidP="00AD61EC">
      <w:pPr>
        <w:jc w:val="both"/>
      </w:pPr>
      <w:bookmarkStart w:id="206" w:name="n427"/>
      <w:bookmarkEnd w:id="206"/>
      <w:r w:rsidRPr="00845BBA">
        <w:t>2) “Мобільний центр” - обслуговування проводиться адміністратором та представниками суб’єктів надання адміністративних послуг на спеціально підготовленому майданчику у транспортному засобі, обладнаному відповідним комплектом програмних та технічних засобів з вільним доступом до Інтернету.</w:t>
      </w:r>
    </w:p>
    <w:p w:rsidR="00AD61EC" w:rsidRPr="00845BBA" w:rsidRDefault="00AD61EC" w:rsidP="00AD61EC">
      <w:pPr>
        <w:jc w:val="both"/>
      </w:pPr>
      <w:bookmarkStart w:id="207" w:name="n428"/>
      <w:bookmarkEnd w:id="207"/>
      <w:r w:rsidRPr="00845BBA">
        <w:t>Формування комплекту програмних та технічних засобів, що використовуються на пересувному віддаленому робочому місці адміністратора, здійснюється залежно від адміністративних послуг, які надаються на такому робочому місці.</w:t>
      </w:r>
    </w:p>
    <w:p w:rsidR="00AD61EC" w:rsidRPr="00845BBA" w:rsidRDefault="00AD61EC" w:rsidP="00AD61EC">
      <w:pPr>
        <w:jc w:val="both"/>
      </w:pPr>
      <w:bookmarkStart w:id="208" w:name="n429"/>
      <w:bookmarkEnd w:id="208"/>
      <w:r w:rsidRPr="00845BBA">
        <w:t>Захист інформації на пересувному віддаленому робочому місці адміністратора здійснюється відповідно до вимог законодавства у сфері захисту інформації в інформаційно-телекомунікаційних системах.</w:t>
      </w:r>
    </w:p>
    <w:p w:rsidR="00AD61EC" w:rsidRPr="00845BBA" w:rsidRDefault="00AD61EC" w:rsidP="00AD61EC">
      <w:pPr>
        <w:jc w:val="both"/>
      </w:pPr>
      <w:bookmarkStart w:id="209" w:name="n363"/>
      <w:bookmarkEnd w:id="209"/>
      <w:r w:rsidRPr="00845BBA">
        <w:t>56. Орган, що утворив центр, визначає порядок роботи пересувного віддаленого робочого місця адміністратора та перелік категорій суб’єктів звернення, яким можуть надаватися адміністративні послуги на ньому.</w:t>
      </w:r>
    </w:p>
    <w:p w:rsidR="00AD61EC" w:rsidRPr="00845BBA" w:rsidRDefault="00AD61EC" w:rsidP="00AD61EC">
      <w:pPr>
        <w:jc w:val="both"/>
      </w:pPr>
      <w:bookmarkStart w:id="210" w:name="n430"/>
      <w:bookmarkEnd w:id="210"/>
      <w:r w:rsidRPr="00845BBA">
        <w:t xml:space="preserve">57. Сервіс “Мобільний центр” застосовується для надання адміністративних послуг та видачі результатів їх надання (у тому числі рішення про відмову в задоволенні заяви </w:t>
      </w:r>
      <w:r w:rsidRPr="00845BBA">
        <w:lastRenderedPageBreak/>
        <w:t>суб’єкта звернення) мешканцям населених пунктів, визначених органом, що утворив центр, з урахуванням територіальної доступності.</w:t>
      </w:r>
    </w:p>
    <w:p w:rsidR="00AD61EC" w:rsidRPr="00845BBA" w:rsidRDefault="00AD61EC" w:rsidP="00AD61EC">
      <w:pPr>
        <w:jc w:val="both"/>
      </w:pPr>
      <w:bookmarkStart w:id="211" w:name="n431"/>
      <w:bookmarkEnd w:id="211"/>
      <w:r w:rsidRPr="00845BBA">
        <w:t>Сервіс “Мобільний адміністратор” застосовується для надання адміністративних послуг та видачі результатів їх надання (у тому числі рішення про відмову в задоволенні заяви суб’єкта звернення) маломобільним групам населення.</w:t>
      </w:r>
    </w:p>
    <w:p w:rsidR="00AD61EC" w:rsidRPr="00845BBA" w:rsidRDefault="00AD61EC" w:rsidP="00AD61EC">
      <w:pPr>
        <w:jc w:val="both"/>
      </w:pPr>
      <w:bookmarkStart w:id="212" w:name="n432"/>
      <w:bookmarkEnd w:id="212"/>
      <w:r w:rsidRPr="00845BBA">
        <w:t>Органом, що утворив центр, можуть бути визначені інші категорії суб’єктів звернення, яким можуть надаватися адміністративні послуги за допомогою сервісу “Мобільний адміністратор”.</w:t>
      </w:r>
    </w:p>
    <w:p w:rsidR="00AD61EC" w:rsidRPr="00845BBA" w:rsidRDefault="00AD61EC" w:rsidP="00AD61EC">
      <w:pPr>
        <w:jc w:val="both"/>
      </w:pPr>
      <w:bookmarkStart w:id="213" w:name="n433"/>
      <w:bookmarkEnd w:id="213"/>
      <w:r w:rsidRPr="00845BBA">
        <w:t>58. Складення (уточнення) маршруту та графіка роботи пересувного віддаленого робочого місця адміністратора здійснюється не рідше одного разу на тиждень на підставі заяв про надання відповідного сервісу. Якщо у роботі пересувного віддаленого робочого місця адміністратора беруть участь представники суб’єктів надання адміністративних послуг, маршрут та графік роботи погоджується із зазначеними суб’єктами.</w:t>
      </w:r>
    </w:p>
    <w:p w:rsidR="00AD61EC" w:rsidRPr="00845BBA" w:rsidRDefault="00AD61EC" w:rsidP="00AD61EC">
      <w:pPr>
        <w:jc w:val="both"/>
      </w:pPr>
      <w:bookmarkStart w:id="214" w:name="n434"/>
      <w:bookmarkEnd w:id="214"/>
      <w:r w:rsidRPr="00845BBA">
        <w:t>Інформація про маршрут та графік роботи пересувного віддаленого робочого місця адміністратора повинна своєчасно оновлюватися та бути доступною для населення, яке обслуговується на ньому.</w:t>
      </w:r>
    </w:p>
    <w:p w:rsidR="00AD61EC" w:rsidRPr="00845BBA" w:rsidRDefault="00AD61EC" w:rsidP="00AD61EC">
      <w:pPr>
        <w:jc w:val="both"/>
      </w:pPr>
      <w:bookmarkStart w:id="215" w:name="n435"/>
      <w:bookmarkEnd w:id="215"/>
      <w:r w:rsidRPr="00845BBA">
        <w:t>59. Заяви про надання відповідного сервісу подаються до центрів, їх територіальних підрозділів, віддалених робочих місць адміністраторів суб’єктами звернення, їх представниками, родичами, особами, які здійснюють догляд за ними або проживають разом з ними, а також старостами, закладами охорони здоров’я, закладами соціального захисту, іншими закладами та установами, де проживають/перебувають суб’єкти звернення, одним із таких способів:</w:t>
      </w:r>
    </w:p>
    <w:p w:rsidR="00AD61EC" w:rsidRPr="00845BBA" w:rsidRDefault="00AD61EC" w:rsidP="00AD61EC">
      <w:pPr>
        <w:jc w:val="both"/>
      </w:pPr>
      <w:bookmarkStart w:id="216" w:name="n436"/>
      <w:bookmarkEnd w:id="216"/>
      <w:r w:rsidRPr="00845BBA">
        <w:t>1) в усній формі - у разі відвідування центру, територіального підрозділу, віддаленого робочого місця адміністратора або подання заяви за телефоном;</w:t>
      </w:r>
    </w:p>
    <w:p w:rsidR="00AD61EC" w:rsidRPr="00845BBA" w:rsidRDefault="00AD61EC" w:rsidP="00AD61EC">
      <w:pPr>
        <w:jc w:val="both"/>
      </w:pPr>
      <w:bookmarkStart w:id="217" w:name="n437"/>
      <w:bookmarkEnd w:id="217"/>
      <w:r w:rsidRPr="00845BBA">
        <w:t>2) у паперовій формі - у разі надсилання заяви поштою;</w:t>
      </w:r>
    </w:p>
    <w:p w:rsidR="00AD61EC" w:rsidRPr="00845BBA" w:rsidRDefault="00AD61EC" w:rsidP="00AD61EC">
      <w:pPr>
        <w:jc w:val="both"/>
      </w:pPr>
      <w:bookmarkStart w:id="218" w:name="n438"/>
      <w:bookmarkEnd w:id="218"/>
      <w:r w:rsidRPr="00845BBA">
        <w:t>3) в електронній формі - у разі подання заяви через відповідну інформаційно-телекомунікаційну систему.</w:t>
      </w:r>
    </w:p>
    <w:p w:rsidR="00AD61EC" w:rsidRPr="00845BBA" w:rsidRDefault="00AD61EC" w:rsidP="00AD61EC">
      <w:pPr>
        <w:jc w:val="both"/>
      </w:pPr>
      <w:bookmarkStart w:id="219" w:name="n439"/>
      <w:bookmarkEnd w:id="219"/>
      <w:r w:rsidRPr="00845BBA">
        <w:t>60. Про застосування відповідного сервісу адміністратор невідкладно повідомляє особі, яка подала заяву, а за наявності обґрунтованих причин - у строк не пізніше наступного робочого дня з дня отримання заяви у спосіб, вказаний нею в заяві.</w:t>
      </w:r>
    </w:p>
    <w:p w:rsidR="00AD61EC" w:rsidRPr="00845BBA" w:rsidRDefault="00AD61EC" w:rsidP="00AD61EC">
      <w:pPr>
        <w:jc w:val="both"/>
      </w:pPr>
      <w:bookmarkStart w:id="220" w:name="n440"/>
      <w:bookmarkEnd w:id="220"/>
      <w:r w:rsidRPr="00845BBA">
        <w:t>У разі потреби адміністратор звертається до суб’єкта звернення або особи, яка подала заяву, для уточнення відомостей, зазначених у ній.</w:t>
      </w:r>
    </w:p>
    <w:p w:rsidR="00AD61EC" w:rsidRPr="00845BBA" w:rsidRDefault="00AD61EC" w:rsidP="00AD61EC">
      <w:pPr>
        <w:jc w:val="both"/>
      </w:pPr>
      <w:bookmarkStart w:id="221" w:name="n441"/>
      <w:bookmarkEnd w:id="221"/>
      <w:r w:rsidRPr="00845BBA">
        <w:t>61. У повідомленні про застосування відповідного сервісу обов’язково зазначаються дата та місце, за якими буде надана адміністративна послуга, а також реквізити для оплати адміністративного збору (якщо адміністративна послуга є платною) і способи оплати безпосередньо на пересувному віддаленому робочому місці адміністратора.</w:t>
      </w:r>
    </w:p>
    <w:p w:rsidR="00AD61EC" w:rsidRPr="00845BBA" w:rsidRDefault="00AD61EC" w:rsidP="00AD61EC">
      <w:pPr>
        <w:jc w:val="both"/>
      </w:pPr>
      <w:bookmarkStart w:id="222" w:name="n442"/>
      <w:bookmarkEnd w:id="222"/>
      <w:r w:rsidRPr="00845BBA">
        <w:t>62. У повідомленні про відмову у застосуванні відповідного сервісу обов’язково зазначаються підстави такої відмови (одна або кілька), а саме:</w:t>
      </w:r>
    </w:p>
    <w:p w:rsidR="00AD61EC" w:rsidRPr="00845BBA" w:rsidRDefault="00AD61EC" w:rsidP="00AD61EC">
      <w:pPr>
        <w:jc w:val="both"/>
      </w:pPr>
      <w:bookmarkStart w:id="223" w:name="n443"/>
      <w:bookmarkEnd w:id="223"/>
      <w:r w:rsidRPr="00845BBA">
        <w:t>1) суб’єкт звернення не належить до категорій осіб, обслуговування яких проводиться із застосуванням сервісу відповідно до </w:t>
      </w:r>
      <w:hyperlink r:id="rId41" w:anchor="n430" w:history="1">
        <w:r w:rsidRPr="00845BBA">
          <w:rPr>
            <w:rStyle w:val="aa"/>
          </w:rPr>
          <w:t>пункту 57</w:t>
        </w:r>
      </w:hyperlink>
      <w:r w:rsidRPr="00845BBA">
        <w:t> цього Примірного регламенту;</w:t>
      </w:r>
    </w:p>
    <w:p w:rsidR="00AD61EC" w:rsidRPr="00845BBA" w:rsidRDefault="00AD61EC" w:rsidP="00AD61EC">
      <w:pPr>
        <w:jc w:val="both"/>
      </w:pPr>
      <w:bookmarkStart w:id="224" w:name="n444"/>
      <w:bookmarkEnd w:id="224"/>
      <w:r w:rsidRPr="00845BBA">
        <w:t>2) послуга не включена до переліку адміністративних послуг, що надаються на пересувному віддаленому робочому місці адміністратора;</w:t>
      </w:r>
    </w:p>
    <w:p w:rsidR="00AD61EC" w:rsidRPr="00845BBA" w:rsidRDefault="00AD61EC" w:rsidP="00AD61EC">
      <w:pPr>
        <w:jc w:val="both"/>
      </w:pPr>
      <w:bookmarkStart w:id="225" w:name="n445"/>
      <w:bookmarkEnd w:id="225"/>
      <w:r w:rsidRPr="00845BBA">
        <w:t>3) суб’єкт звернення проживає/перебуває за межами території міської, селищної, сільської територіальної громади, яка обслуговується пересувним віддаленим робочим місцем адміністратора.</w:t>
      </w:r>
    </w:p>
    <w:p w:rsidR="00AD61EC" w:rsidRPr="00845BBA" w:rsidRDefault="00AD61EC" w:rsidP="00AD61EC">
      <w:pPr>
        <w:jc w:val="both"/>
      </w:pPr>
      <w:bookmarkStart w:id="226" w:name="n446"/>
      <w:bookmarkEnd w:id="226"/>
      <w:r w:rsidRPr="00845BBA">
        <w:t>63. Візит адміністратора до суб’єктів звернення із застосуванням сервісу “Мобільний адміністратор” здійснюється відповідно до графіка роботи, визначеного міською, селищною, сільською радою, військово-цивільною адміністрацією населеного пункту, на службовому або громадському транспорті чи пішки залежно від складу ручного мобільного комплекту програмних та технічних засобів, маршруту руху та кількості суб’єктів звернення, які обслуговуються.</w:t>
      </w:r>
    </w:p>
    <w:p w:rsidR="00AD61EC" w:rsidRPr="00845BBA" w:rsidRDefault="00AD61EC" w:rsidP="00AD61EC">
      <w:pPr>
        <w:jc w:val="both"/>
      </w:pPr>
      <w:bookmarkStart w:id="227" w:name="n447"/>
      <w:bookmarkEnd w:id="227"/>
      <w:r w:rsidRPr="00845BBA">
        <w:t>Про свій візит адміністратор попереджає суб’єкта звернення або особу, яка подала заяву про надання відповідного сервісу.</w:t>
      </w:r>
    </w:p>
    <w:p w:rsidR="00AD61EC" w:rsidRPr="00845BBA" w:rsidRDefault="00AD61EC" w:rsidP="00AD61EC">
      <w:pPr>
        <w:jc w:val="both"/>
      </w:pPr>
      <w:bookmarkStart w:id="228" w:name="n448"/>
      <w:bookmarkEnd w:id="228"/>
      <w:r w:rsidRPr="00845BBA">
        <w:lastRenderedPageBreak/>
        <w:t>64. Візит адміністратора припиняється, а сервіс “Мобільний адміністратор” не застосовується за наявності підстав, визначених </w:t>
      </w:r>
      <w:hyperlink r:id="rId42" w:anchor="n442" w:history="1">
        <w:r w:rsidRPr="00845BBA">
          <w:rPr>
            <w:rStyle w:val="aa"/>
          </w:rPr>
          <w:t>пунктом 62</w:t>
        </w:r>
      </w:hyperlink>
      <w:r w:rsidRPr="00845BBA">
        <w:t> цього Примірного регламенту.</w:t>
      </w:r>
    </w:p>
    <w:p w:rsidR="00AD61EC" w:rsidRPr="00845BBA" w:rsidRDefault="00AD61EC" w:rsidP="00AD61EC">
      <w:pPr>
        <w:jc w:val="both"/>
      </w:pPr>
      <w:bookmarkStart w:id="229" w:name="n449"/>
      <w:bookmarkEnd w:id="229"/>
      <w:r w:rsidRPr="00845BBA">
        <w:t>65. Під час застосування сервісу “Мобільний центр” забороняється:</w:t>
      </w:r>
    </w:p>
    <w:p w:rsidR="00AD61EC" w:rsidRPr="00845BBA" w:rsidRDefault="00AD61EC" w:rsidP="00AD61EC">
      <w:pPr>
        <w:jc w:val="both"/>
      </w:pPr>
      <w:bookmarkStart w:id="230" w:name="n450"/>
      <w:bookmarkEnd w:id="230"/>
      <w:r w:rsidRPr="00845BBA">
        <w:t>1) розміщувати у транспортному засобі, на базі якого функціонує сервіс, більшу кількість суб’єктів звернень, ніж це передбачено облаштованими робочими місцями/сидіннями в ньому;</w:t>
      </w:r>
    </w:p>
    <w:p w:rsidR="00AD61EC" w:rsidRPr="00845BBA" w:rsidRDefault="00AD61EC" w:rsidP="00AD61EC">
      <w:pPr>
        <w:jc w:val="both"/>
      </w:pPr>
      <w:bookmarkStart w:id="231" w:name="n451"/>
      <w:bookmarkEnd w:id="231"/>
      <w:r w:rsidRPr="00845BBA">
        <w:t>2) використовувати транспортний засіб, на базі якого функціонує сервіс, в інших цілях ніж надання адміністративних послуг;</w:t>
      </w:r>
    </w:p>
    <w:p w:rsidR="00AD61EC" w:rsidRPr="00845BBA" w:rsidRDefault="00AD61EC" w:rsidP="00AD61EC">
      <w:pPr>
        <w:jc w:val="both"/>
      </w:pPr>
      <w:bookmarkStart w:id="232" w:name="n452"/>
      <w:bookmarkEnd w:id="232"/>
      <w:r w:rsidRPr="00845BBA">
        <w:t>3) надавати адміністративні послуги під час руху транспортного засобу, на базі якого функціонує сервіс, а також у місцях, не передбачених маршрутом.</w:t>
      </w:r>
    </w:p>
    <w:p w:rsidR="00AD61EC" w:rsidRPr="00845BBA" w:rsidRDefault="00AD61EC" w:rsidP="00AD61EC">
      <w:pPr>
        <w:jc w:val="both"/>
      </w:pPr>
      <w:bookmarkStart w:id="233" w:name="n453"/>
      <w:bookmarkEnd w:id="233"/>
      <w:r w:rsidRPr="00845BBA">
        <w:t>66. Прийняття та опрацювання вхідного пакета документів, а також повернення вихідного пакета документів на пересувних віддалених робочих місцях адміністратора здійснюється відповідно до вимог цього Примірного регламенту.</w:t>
      </w:r>
    </w:p>
    <w:p w:rsidR="00AD61EC" w:rsidRPr="00845BBA" w:rsidRDefault="00AD61EC" w:rsidP="00AD61EC">
      <w:pPr>
        <w:jc w:val="both"/>
      </w:pPr>
      <w:bookmarkStart w:id="234" w:name="n365"/>
      <w:bookmarkEnd w:id="234"/>
    </w:p>
    <w:p w:rsidR="00AD61EC" w:rsidRPr="00845BBA" w:rsidRDefault="00AD61EC" w:rsidP="00AD61EC">
      <w:pPr>
        <w:jc w:val="both"/>
      </w:pPr>
    </w:p>
    <w:p w:rsidR="00AD61EC" w:rsidRPr="00845BBA" w:rsidRDefault="00AD61EC" w:rsidP="00AD61EC">
      <w:pPr>
        <w:jc w:val="both"/>
      </w:pPr>
    </w:p>
    <w:p w:rsidR="00AD61EC" w:rsidRPr="00845BBA" w:rsidRDefault="00AD61EC" w:rsidP="00AD61EC">
      <w:pPr>
        <w:jc w:val="both"/>
      </w:pPr>
    </w:p>
    <w:p w:rsidR="00AD61EC" w:rsidRDefault="00AD61EC" w:rsidP="00AD61EC">
      <w:pPr>
        <w:jc w:val="both"/>
        <w:rPr>
          <w:lang w:val="uk-UA"/>
        </w:rPr>
      </w:pPr>
    </w:p>
    <w:p w:rsidR="00A12989" w:rsidRDefault="00A12989" w:rsidP="00AD61EC">
      <w:pPr>
        <w:jc w:val="both"/>
        <w:rPr>
          <w:lang w:val="uk-UA"/>
        </w:rPr>
      </w:pPr>
    </w:p>
    <w:p w:rsidR="00A12989" w:rsidRDefault="00A12989" w:rsidP="00AD61EC">
      <w:pPr>
        <w:jc w:val="both"/>
        <w:rPr>
          <w:lang w:val="uk-UA"/>
        </w:rPr>
      </w:pPr>
    </w:p>
    <w:p w:rsidR="00A12989" w:rsidRDefault="00A12989" w:rsidP="00AD61EC">
      <w:pPr>
        <w:jc w:val="both"/>
        <w:rPr>
          <w:lang w:val="uk-UA"/>
        </w:rPr>
      </w:pPr>
    </w:p>
    <w:p w:rsidR="00A12989" w:rsidRDefault="00A12989" w:rsidP="00AD61EC">
      <w:pPr>
        <w:jc w:val="both"/>
        <w:rPr>
          <w:lang w:val="uk-UA"/>
        </w:rPr>
      </w:pPr>
    </w:p>
    <w:p w:rsidR="00A12989" w:rsidRDefault="00A12989" w:rsidP="00AD61EC">
      <w:pPr>
        <w:jc w:val="both"/>
        <w:rPr>
          <w:lang w:val="uk-UA"/>
        </w:rPr>
      </w:pPr>
    </w:p>
    <w:p w:rsidR="00A12989" w:rsidRDefault="00A12989" w:rsidP="00AD61EC">
      <w:pPr>
        <w:jc w:val="both"/>
        <w:rPr>
          <w:lang w:val="uk-UA"/>
        </w:rPr>
      </w:pPr>
    </w:p>
    <w:p w:rsidR="00A12989" w:rsidRDefault="00A12989" w:rsidP="00AD61EC">
      <w:pPr>
        <w:jc w:val="both"/>
        <w:rPr>
          <w:lang w:val="uk-UA"/>
        </w:rPr>
      </w:pPr>
    </w:p>
    <w:p w:rsidR="00A12989" w:rsidRDefault="00A12989" w:rsidP="00AD61EC">
      <w:pPr>
        <w:jc w:val="both"/>
        <w:rPr>
          <w:lang w:val="uk-UA"/>
        </w:rPr>
      </w:pPr>
    </w:p>
    <w:p w:rsidR="00A12989" w:rsidRDefault="00A12989" w:rsidP="00AD61EC">
      <w:pPr>
        <w:jc w:val="both"/>
        <w:rPr>
          <w:lang w:val="uk-UA"/>
        </w:rPr>
      </w:pPr>
    </w:p>
    <w:p w:rsidR="00A12989" w:rsidRDefault="00A12989" w:rsidP="00AD61EC">
      <w:pPr>
        <w:jc w:val="both"/>
        <w:rPr>
          <w:lang w:val="uk-UA"/>
        </w:rPr>
      </w:pPr>
    </w:p>
    <w:p w:rsidR="00A12989" w:rsidRDefault="00A12989" w:rsidP="00AD61EC">
      <w:pPr>
        <w:jc w:val="both"/>
        <w:rPr>
          <w:lang w:val="uk-UA"/>
        </w:rPr>
      </w:pPr>
    </w:p>
    <w:p w:rsidR="00A12989" w:rsidRDefault="00A12989" w:rsidP="00AD61EC">
      <w:pPr>
        <w:jc w:val="both"/>
        <w:rPr>
          <w:lang w:val="uk-UA"/>
        </w:rPr>
      </w:pPr>
    </w:p>
    <w:p w:rsidR="00A12989" w:rsidRDefault="00A12989" w:rsidP="00AD61EC">
      <w:pPr>
        <w:jc w:val="both"/>
        <w:rPr>
          <w:lang w:val="uk-UA"/>
        </w:rPr>
      </w:pPr>
    </w:p>
    <w:p w:rsidR="00A12989" w:rsidRDefault="00A12989" w:rsidP="00AD61EC">
      <w:pPr>
        <w:jc w:val="both"/>
        <w:rPr>
          <w:lang w:val="uk-UA"/>
        </w:rPr>
      </w:pPr>
    </w:p>
    <w:p w:rsidR="00A12989" w:rsidRDefault="00A12989" w:rsidP="00AD61EC">
      <w:pPr>
        <w:jc w:val="both"/>
        <w:rPr>
          <w:lang w:val="uk-UA"/>
        </w:rPr>
      </w:pPr>
    </w:p>
    <w:p w:rsidR="00A12989" w:rsidRDefault="00A12989" w:rsidP="00AD61EC">
      <w:pPr>
        <w:jc w:val="both"/>
        <w:rPr>
          <w:lang w:val="uk-UA"/>
        </w:rPr>
      </w:pPr>
    </w:p>
    <w:p w:rsidR="00A12989" w:rsidRDefault="00A12989" w:rsidP="00AD61EC">
      <w:pPr>
        <w:jc w:val="both"/>
        <w:rPr>
          <w:lang w:val="uk-UA"/>
        </w:rPr>
      </w:pPr>
    </w:p>
    <w:p w:rsidR="00A12989" w:rsidRDefault="00A12989" w:rsidP="00AD61EC">
      <w:pPr>
        <w:jc w:val="both"/>
        <w:rPr>
          <w:lang w:val="uk-UA"/>
        </w:rPr>
      </w:pPr>
    </w:p>
    <w:p w:rsidR="00A12989" w:rsidRDefault="00A12989" w:rsidP="00AD61EC">
      <w:pPr>
        <w:jc w:val="both"/>
        <w:rPr>
          <w:lang w:val="uk-UA"/>
        </w:rPr>
      </w:pPr>
    </w:p>
    <w:p w:rsidR="00A12989" w:rsidRDefault="00A12989" w:rsidP="00AD61EC">
      <w:pPr>
        <w:jc w:val="both"/>
        <w:rPr>
          <w:lang w:val="uk-UA"/>
        </w:rPr>
      </w:pPr>
    </w:p>
    <w:p w:rsidR="00A12989" w:rsidRDefault="00A12989" w:rsidP="00AD61EC">
      <w:pPr>
        <w:jc w:val="both"/>
        <w:rPr>
          <w:lang w:val="uk-UA"/>
        </w:rPr>
      </w:pPr>
    </w:p>
    <w:p w:rsidR="00517609" w:rsidRDefault="00517609" w:rsidP="00AD61EC">
      <w:pPr>
        <w:jc w:val="both"/>
        <w:rPr>
          <w:lang w:val="uk-UA"/>
        </w:rPr>
      </w:pPr>
    </w:p>
    <w:p w:rsidR="00517609" w:rsidRDefault="00517609" w:rsidP="00AD61EC">
      <w:pPr>
        <w:jc w:val="both"/>
        <w:rPr>
          <w:lang w:val="uk-UA"/>
        </w:rPr>
      </w:pPr>
    </w:p>
    <w:p w:rsidR="00517609" w:rsidRDefault="00517609" w:rsidP="00AD61EC">
      <w:pPr>
        <w:jc w:val="both"/>
        <w:rPr>
          <w:lang w:val="uk-UA"/>
        </w:rPr>
      </w:pPr>
    </w:p>
    <w:p w:rsidR="00517609" w:rsidRDefault="00517609" w:rsidP="00AD61EC">
      <w:pPr>
        <w:jc w:val="both"/>
        <w:rPr>
          <w:lang w:val="uk-UA"/>
        </w:rPr>
      </w:pPr>
    </w:p>
    <w:p w:rsidR="00517609" w:rsidRDefault="00517609" w:rsidP="00AD61EC">
      <w:pPr>
        <w:jc w:val="both"/>
        <w:rPr>
          <w:lang w:val="uk-UA"/>
        </w:rPr>
      </w:pPr>
    </w:p>
    <w:p w:rsidR="00517609" w:rsidRDefault="00517609" w:rsidP="00AD61EC">
      <w:pPr>
        <w:jc w:val="both"/>
        <w:rPr>
          <w:lang w:val="uk-UA"/>
        </w:rPr>
      </w:pPr>
    </w:p>
    <w:p w:rsidR="00517609" w:rsidRDefault="00517609" w:rsidP="00AD61EC">
      <w:pPr>
        <w:jc w:val="both"/>
        <w:rPr>
          <w:lang w:val="uk-UA"/>
        </w:rPr>
      </w:pPr>
    </w:p>
    <w:p w:rsidR="00517609" w:rsidRDefault="00517609" w:rsidP="00AD61EC">
      <w:pPr>
        <w:jc w:val="both"/>
        <w:rPr>
          <w:lang w:val="uk-UA"/>
        </w:rPr>
      </w:pPr>
    </w:p>
    <w:p w:rsidR="00517609" w:rsidRDefault="00517609" w:rsidP="00AD61EC">
      <w:pPr>
        <w:jc w:val="both"/>
        <w:rPr>
          <w:lang w:val="uk-UA"/>
        </w:rPr>
      </w:pPr>
    </w:p>
    <w:p w:rsidR="00517609" w:rsidRDefault="00517609" w:rsidP="00AD61EC">
      <w:pPr>
        <w:jc w:val="both"/>
        <w:rPr>
          <w:lang w:val="uk-UA"/>
        </w:rPr>
      </w:pPr>
    </w:p>
    <w:p w:rsidR="00517609" w:rsidRDefault="00517609" w:rsidP="00AD61EC">
      <w:pPr>
        <w:jc w:val="both"/>
        <w:rPr>
          <w:lang w:val="uk-UA"/>
        </w:rPr>
      </w:pPr>
    </w:p>
    <w:p w:rsidR="00A12989" w:rsidRPr="00A12989" w:rsidRDefault="00A12989" w:rsidP="00AD61EC">
      <w:pPr>
        <w:jc w:val="both"/>
        <w:rPr>
          <w:lang w:val="uk-UA"/>
        </w:rPr>
      </w:pPr>
    </w:p>
    <w:p w:rsidR="00AD61EC" w:rsidRPr="00845BBA" w:rsidRDefault="00AD61EC" w:rsidP="00AD61EC">
      <w:pPr>
        <w:jc w:val="both"/>
      </w:pPr>
    </w:p>
    <w:p w:rsidR="00AD61EC" w:rsidRPr="00845BBA" w:rsidRDefault="00AD61EC" w:rsidP="00AD61EC">
      <w:pPr>
        <w:jc w:val="both"/>
      </w:pPr>
    </w:p>
    <w:p w:rsidR="00AD61EC" w:rsidRPr="00845BBA" w:rsidRDefault="00AD61EC" w:rsidP="00AD61EC">
      <w:pPr>
        <w:jc w:val="both"/>
      </w:pPr>
    </w:p>
    <w:tbl>
      <w:tblPr>
        <w:tblW w:w="5000" w:type="pct"/>
        <w:tblCellMar>
          <w:left w:w="0" w:type="dxa"/>
          <w:right w:w="0" w:type="dxa"/>
        </w:tblCellMar>
        <w:tblLook w:val="04A0"/>
      </w:tblPr>
      <w:tblGrid>
        <w:gridCol w:w="4354"/>
        <w:gridCol w:w="5006"/>
      </w:tblGrid>
      <w:tr w:rsidR="00AD61EC" w:rsidRPr="00845BBA" w:rsidTr="00A12989">
        <w:tc>
          <w:tcPr>
            <w:tcW w:w="2326" w:type="pct"/>
            <w:tcBorders>
              <w:top w:val="single" w:sz="2" w:space="0" w:color="auto"/>
              <w:left w:val="single" w:sz="2" w:space="0" w:color="auto"/>
              <w:bottom w:val="single" w:sz="2" w:space="0" w:color="auto"/>
              <w:right w:val="single" w:sz="2" w:space="0" w:color="auto"/>
            </w:tcBorders>
            <w:hideMark/>
          </w:tcPr>
          <w:p w:rsidR="00AD61EC" w:rsidRPr="00845BBA" w:rsidRDefault="00AD61EC" w:rsidP="00A12989">
            <w:bookmarkStart w:id="235" w:name="n455"/>
            <w:bookmarkEnd w:id="235"/>
          </w:p>
        </w:tc>
        <w:tc>
          <w:tcPr>
            <w:tcW w:w="2674" w:type="pct"/>
            <w:tcBorders>
              <w:top w:val="single" w:sz="2" w:space="0" w:color="auto"/>
              <w:left w:val="single" w:sz="2" w:space="0" w:color="auto"/>
              <w:bottom w:val="single" w:sz="2" w:space="0" w:color="auto"/>
              <w:right w:val="single" w:sz="2" w:space="0" w:color="auto"/>
            </w:tcBorders>
            <w:hideMark/>
          </w:tcPr>
          <w:p w:rsidR="00AD61EC" w:rsidRPr="00845BBA" w:rsidRDefault="00AD61EC" w:rsidP="00A12989">
            <w:r w:rsidRPr="00845BBA">
              <w:t>Додаток 1</w:t>
            </w:r>
            <w:r w:rsidRPr="00845BBA">
              <w:br/>
              <w:t>до регламенту центру надання адміністративних послуг Кам’янської сільської ради Берегівського району Закарпатської області</w:t>
            </w:r>
          </w:p>
        </w:tc>
      </w:tr>
    </w:tbl>
    <w:p w:rsidR="00AD61EC" w:rsidRPr="00845BBA" w:rsidRDefault="00AD61EC" w:rsidP="00AD61EC">
      <w:bookmarkStart w:id="236" w:name="n456"/>
      <w:bookmarkEnd w:id="236"/>
      <w:r w:rsidRPr="00845BBA">
        <w:rPr>
          <w:b/>
          <w:bCs/>
        </w:rPr>
        <w:t>ЗРАЗОК ТА ОПИС</w:t>
      </w:r>
      <w:r w:rsidRPr="00845BBA">
        <w:br/>
      </w:r>
      <w:r w:rsidRPr="00845BBA">
        <w:rPr>
          <w:b/>
          <w:bCs/>
        </w:rPr>
        <w:t>позначення “Центр Дії”</w:t>
      </w:r>
    </w:p>
    <w:p w:rsidR="00AD61EC" w:rsidRPr="00845BBA" w:rsidRDefault="00AD61EC" w:rsidP="00AD61EC">
      <w:bookmarkStart w:id="237" w:name="n457"/>
      <w:bookmarkEnd w:id="237"/>
      <w:r w:rsidRPr="00845BBA">
        <w:rPr>
          <w:noProof/>
        </w:rPr>
        <w:drawing>
          <wp:inline distT="0" distB="0" distL="0" distR="0">
            <wp:extent cx="5943600" cy="1447800"/>
            <wp:effectExtent l="0" t="0" r="0" b="0"/>
            <wp:docPr id="56" name="Рисунок 4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3"/>
                    </pic:cNvPr>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447800"/>
                    </a:xfrm>
                    <a:prstGeom prst="rect">
                      <a:avLst/>
                    </a:prstGeom>
                    <a:noFill/>
                    <a:ln>
                      <a:noFill/>
                    </a:ln>
                  </pic:spPr>
                </pic:pic>
              </a:graphicData>
            </a:graphic>
          </wp:inline>
        </w:drawing>
      </w:r>
    </w:p>
    <w:p w:rsidR="00AD61EC" w:rsidRPr="00845BBA" w:rsidRDefault="00AD61EC" w:rsidP="00AD61EC">
      <w:bookmarkStart w:id="238" w:name="n458"/>
      <w:bookmarkEnd w:id="238"/>
      <w:r w:rsidRPr="00845BBA">
        <w:t>1. Позначення “Центр Дії” має форму прямокутника та складається з логотипу “Дія” та дескриптора “Центр”.</w:t>
      </w:r>
    </w:p>
    <w:p w:rsidR="00AD61EC" w:rsidRPr="00845BBA" w:rsidRDefault="00AD61EC" w:rsidP="00AD61EC">
      <w:bookmarkStart w:id="239" w:name="n459"/>
      <w:bookmarkEnd w:id="239"/>
      <w:r w:rsidRPr="00845BBA">
        <w:t>2. Логотип “Дія” складається із шрифтового напису “Дія”, розміщеного в центрі квадрата з округлими згладженими кутами. Для логотипа використовується шрифтова гарнітура “e-Ukraine” та суцільна заливка чорного кольору, що має таке значення: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839"/>
        <w:gridCol w:w="8539"/>
      </w:tblGrid>
      <w:tr w:rsidR="00AD61EC" w:rsidRPr="00845BBA" w:rsidTr="00A12989">
        <w:tc>
          <w:tcPr>
            <w:tcW w:w="1005" w:type="dxa"/>
            <w:tcBorders>
              <w:top w:val="nil"/>
              <w:left w:val="nil"/>
              <w:bottom w:val="nil"/>
              <w:right w:val="nil"/>
            </w:tcBorders>
            <w:hideMark/>
          </w:tcPr>
          <w:p w:rsidR="00AD61EC" w:rsidRPr="00845BBA" w:rsidRDefault="00AD61EC" w:rsidP="00A12989">
            <w:bookmarkStart w:id="240" w:name="n460"/>
            <w:bookmarkEnd w:id="240"/>
            <w:r w:rsidRPr="00845BBA">
              <w:rPr>
                <w:noProof/>
              </w:rPr>
              <w:drawing>
                <wp:inline distT="0" distB="0" distL="0" distR="0">
                  <wp:extent cx="350520" cy="350520"/>
                  <wp:effectExtent l="0" t="0" r="0" b="0"/>
                  <wp:docPr id="58" name="Рисунок 47">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5"/>
                          </pic:cNvPr>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 cy="350520"/>
                          </a:xfrm>
                          <a:prstGeom prst="rect">
                            <a:avLst/>
                          </a:prstGeom>
                          <a:noFill/>
                          <a:ln>
                            <a:noFill/>
                          </a:ln>
                        </pic:spPr>
                      </pic:pic>
                    </a:graphicData>
                  </a:graphic>
                </wp:inline>
              </w:drawing>
            </w:r>
          </w:p>
        </w:tc>
        <w:tc>
          <w:tcPr>
            <w:tcW w:w="13320" w:type="dxa"/>
            <w:tcBorders>
              <w:top w:val="nil"/>
              <w:left w:val="nil"/>
              <w:bottom w:val="nil"/>
              <w:right w:val="nil"/>
            </w:tcBorders>
            <w:hideMark/>
          </w:tcPr>
          <w:p w:rsidR="00AD61EC" w:rsidRPr="00845BBA" w:rsidRDefault="00AD61EC" w:rsidP="00A12989">
            <w:r w:rsidRPr="00845BBA">
              <w:t>HEX - #000000; CMYK - 0 %, 0 %, 0 %, 100 %.</w:t>
            </w:r>
          </w:p>
        </w:tc>
      </w:tr>
    </w:tbl>
    <w:p w:rsidR="00AD61EC" w:rsidRPr="00845BBA" w:rsidRDefault="00AD61EC" w:rsidP="00AD61EC">
      <w:bookmarkStart w:id="241" w:name="n461"/>
      <w:bookmarkEnd w:id="241"/>
      <w:r w:rsidRPr="00845BBA">
        <w:t>3. Логотип “Дія” не може бути меншим від дескриптора “Центр”, розміщеного поряд. Відстань між ними повинна бути рівною ширині символу “і”.</w:t>
      </w:r>
    </w:p>
    <w:p w:rsidR="00AD61EC" w:rsidRPr="00845BBA" w:rsidRDefault="00AD61EC" w:rsidP="00AD61EC">
      <w:bookmarkStart w:id="242" w:name="n462"/>
      <w:bookmarkEnd w:id="242"/>
      <w:r w:rsidRPr="00845BBA">
        <w:t>4. Дескриптор “Центр” виконується літерами чорного кольору шрифтовою гарнітурою “e-Ukraine”.</w:t>
      </w:r>
    </w:p>
    <w:p w:rsidR="00AD61EC" w:rsidRPr="00845BBA" w:rsidRDefault="00AD61EC" w:rsidP="00AD61EC">
      <w:bookmarkStart w:id="243" w:name="n507"/>
      <w:bookmarkStart w:id="244" w:name="n508"/>
      <w:bookmarkEnd w:id="243"/>
      <w:bookmarkEnd w:id="244"/>
    </w:p>
    <w:p w:rsidR="00AD61EC" w:rsidRPr="00845BBA" w:rsidRDefault="00AD61EC" w:rsidP="00AD61EC"/>
    <w:p w:rsidR="00AD61EC" w:rsidRPr="00845BBA" w:rsidRDefault="00AD61EC" w:rsidP="00AD61EC"/>
    <w:p w:rsidR="00AD61EC" w:rsidRPr="00845BBA" w:rsidRDefault="00AD61EC" w:rsidP="00AD61EC"/>
    <w:p w:rsidR="00AD61EC" w:rsidRPr="00845BBA" w:rsidRDefault="00AD61EC" w:rsidP="00AD61EC"/>
    <w:p w:rsidR="00AD61EC" w:rsidRPr="00845BBA" w:rsidRDefault="00AD61EC" w:rsidP="00AD61EC"/>
    <w:p w:rsidR="00AD61EC" w:rsidRPr="00845BBA" w:rsidRDefault="00AD61EC" w:rsidP="00AD61EC"/>
    <w:p w:rsidR="00AD61EC" w:rsidRPr="00845BBA" w:rsidRDefault="00AD61EC" w:rsidP="00AD61EC"/>
    <w:p w:rsidR="00AD61EC" w:rsidRPr="00845BBA" w:rsidRDefault="00AD61EC" w:rsidP="00AD61EC"/>
    <w:p w:rsidR="00AD61EC" w:rsidRPr="00845BBA" w:rsidRDefault="00AD61EC" w:rsidP="00AD61EC"/>
    <w:p w:rsidR="00AD61EC" w:rsidRPr="00845BBA" w:rsidRDefault="00AD61EC" w:rsidP="00AD61EC"/>
    <w:p w:rsidR="00AD61EC" w:rsidRPr="00845BBA" w:rsidRDefault="00AD61EC" w:rsidP="00AD61EC"/>
    <w:p w:rsidR="00AD61EC" w:rsidRPr="00845BBA" w:rsidRDefault="00AD61EC" w:rsidP="00AD61EC"/>
    <w:p w:rsidR="00AD61EC" w:rsidRDefault="00AD61EC"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Pr="00A12989" w:rsidRDefault="00A12989" w:rsidP="00AD61EC">
      <w:pPr>
        <w:rPr>
          <w:lang w:val="uk-UA"/>
        </w:rPr>
      </w:pPr>
    </w:p>
    <w:p w:rsidR="00AD61EC" w:rsidRPr="00845BBA" w:rsidRDefault="00AD61EC" w:rsidP="00AD61EC"/>
    <w:tbl>
      <w:tblPr>
        <w:tblW w:w="5000" w:type="pct"/>
        <w:tblCellMar>
          <w:left w:w="0" w:type="dxa"/>
          <w:right w:w="0" w:type="dxa"/>
        </w:tblCellMar>
        <w:tblLook w:val="04A0"/>
      </w:tblPr>
      <w:tblGrid>
        <w:gridCol w:w="4354"/>
        <w:gridCol w:w="5006"/>
      </w:tblGrid>
      <w:tr w:rsidR="00AD61EC" w:rsidRPr="00845BBA" w:rsidTr="00A12989">
        <w:tc>
          <w:tcPr>
            <w:tcW w:w="2326" w:type="pct"/>
            <w:tcBorders>
              <w:top w:val="single" w:sz="2" w:space="0" w:color="auto"/>
              <w:left w:val="single" w:sz="2" w:space="0" w:color="auto"/>
              <w:bottom w:val="single" w:sz="2" w:space="0" w:color="auto"/>
              <w:right w:val="single" w:sz="2" w:space="0" w:color="auto"/>
            </w:tcBorders>
            <w:hideMark/>
          </w:tcPr>
          <w:p w:rsidR="00AD61EC" w:rsidRPr="00845BBA" w:rsidRDefault="00AD61EC" w:rsidP="00A12989">
            <w:bookmarkStart w:id="245" w:name="n463"/>
            <w:bookmarkEnd w:id="245"/>
          </w:p>
        </w:tc>
        <w:tc>
          <w:tcPr>
            <w:tcW w:w="2674" w:type="pct"/>
            <w:tcBorders>
              <w:top w:val="single" w:sz="2" w:space="0" w:color="auto"/>
              <w:left w:val="single" w:sz="2" w:space="0" w:color="auto"/>
              <w:bottom w:val="single" w:sz="2" w:space="0" w:color="auto"/>
              <w:right w:val="single" w:sz="2" w:space="0" w:color="auto"/>
            </w:tcBorders>
            <w:hideMark/>
          </w:tcPr>
          <w:p w:rsidR="00AD61EC" w:rsidRPr="00845BBA" w:rsidRDefault="00AD61EC" w:rsidP="00A12989">
            <w:r w:rsidRPr="00845BBA">
              <w:t>Додаток 2</w:t>
            </w:r>
            <w:r w:rsidRPr="00845BBA">
              <w:br/>
              <w:t>до регламенту центру надання адміністративних послуг Кам’янської сільської ради Берегівського району Закарпатської області</w:t>
            </w:r>
          </w:p>
        </w:tc>
      </w:tr>
    </w:tbl>
    <w:p w:rsidR="00AD61EC" w:rsidRPr="00845BBA" w:rsidRDefault="00AD61EC" w:rsidP="00AD61EC">
      <w:bookmarkStart w:id="246" w:name="n464"/>
      <w:bookmarkEnd w:id="246"/>
      <w:r w:rsidRPr="00845BBA">
        <w:rPr>
          <w:b/>
          <w:bCs/>
        </w:rPr>
        <w:t>ЗРАЗКИ ТА ОПИС</w:t>
      </w:r>
      <w:r w:rsidRPr="00845BBA">
        <w:br/>
      </w:r>
      <w:r w:rsidRPr="00845BBA">
        <w:rPr>
          <w:b/>
          <w:bCs/>
        </w:rPr>
        <w:t>навігаційних табличок</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4689"/>
        <w:gridCol w:w="4689"/>
      </w:tblGrid>
      <w:tr w:rsidR="00AD61EC" w:rsidRPr="00845BBA" w:rsidTr="00A12989">
        <w:tc>
          <w:tcPr>
            <w:tcW w:w="7140" w:type="dxa"/>
            <w:tcBorders>
              <w:top w:val="nil"/>
              <w:left w:val="nil"/>
              <w:bottom w:val="nil"/>
              <w:right w:val="nil"/>
            </w:tcBorders>
            <w:hideMark/>
          </w:tcPr>
          <w:p w:rsidR="00AD61EC" w:rsidRPr="00845BBA" w:rsidRDefault="00AD61EC" w:rsidP="00A12989">
            <w:bookmarkStart w:id="247" w:name="n465"/>
            <w:bookmarkEnd w:id="247"/>
            <w:r w:rsidRPr="00845BBA">
              <w:rPr>
                <w:noProof/>
              </w:rPr>
              <w:drawing>
                <wp:inline distT="0" distB="0" distL="0" distR="0">
                  <wp:extent cx="1943100" cy="1211580"/>
                  <wp:effectExtent l="0" t="0" r="0" b="7620"/>
                  <wp:docPr id="59" name="Рисунок 46">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47"/>
                          </pic:cNvPr>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211580"/>
                          </a:xfrm>
                          <a:prstGeom prst="rect">
                            <a:avLst/>
                          </a:prstGeom>
                          <a:noFill/>
                          <a:ln>
                            <a:noFill/>
                          </a:ln>
                        </pic:spPr>
                      </pic:pic>
                    </a:graphicData>
                  </a:graphic>
                </wp:inline>
              </w:drawing>
            </w:r>
            <w:r w:rsidRPr="00845BBA">
              <w:br/>
              <w:t>Зразок 1</w:t>
            </w:r>
          </w:p>
        </w:tc>
        <w:tc>
          <w:tcPr>
            <w:tcW w:w="7140" w:type="dxa"/>
            <w:tcBorders>
              <w:top w:val="nil"/>
              <w:left w:val="nil"/>
              <w:bottom w:val="nil"/>
              <w:right w:val="nil"/>
            </w:tcBorders>
            <w:hideMark/>
          </w:tcPr>
          <w:p w:rsidR="00AD61EC" w:rsidRPr="00845BBA" w:rsidRDefault="00AD61EC" w:rsidP="00A12989">
            <w:r w:rsidRPr="00845BBA">
              <w:rPr>
                <w:noProof/>
              </w:rPr>
              <w:drawing>
                <wp:inline distT="0" distB="0" distL="0" distR="0">
                  <wp:extent cx="1943100" cy="1211580"/>
                  <wp:effectExtent l="0" t="0" r="0" b="7620"/>
                  <wp:docPr id="60" name="Рисунок 45">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49"/>
                          </pic:cNvPr>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211580"/>
                          </a:xfrm>
                          <a:prstGeom prst="rect">
                            <a:avLst/>
                          </a:prstGeom>
                          <a:noFill/>
                          <a:ln>
                            <a:noFill/>
                          </a:ln>
                        </pic:spPr>
                      </pic:pic>
                    </a:graphicData>
                  </a:graphic>
                </wp:inline>
              </w:drawing>
            </w:r>
            <w:r w:rsidRPr="00845BBA">
              <w:br/>
              <w:t>Зразок 2</w:t>
            </w:r>
          </w:p>
        </w:tc>
      </w:tr>
      <w:tr w:rsidR="00AD61EC" w:rsidRPr="00845BBA" w:rsidTr="00A12989">
        <w:tc>
          <w:tcPr>
            <w:tcW w:w="7140" w:type="dxa"/>
            <w:tcBorders>
              <w:top w:val="nil"/>
              <w:left w:val="nil"/>
              <w:bottom w:val="nil"/>
              <w:right w:val="nil"/>
            </w:tcBorders>
            <w:hideMark/>
          </w:tcPr>
          <w:p w:rsidR="00AD61EC" w:rsidRPr="00845BBA" w:rsidRDefault="00AD61EC" w:rsidP="00A12989">
            <w:r w:rsidRPr="00845BBA">
              <w:rPr>
                <w:noProof/>
              </w:rPr>
              <w:drawing>
                <wp:inline distT="0" distB="0" distL="0" distR="0">
                  <wp:extent cx="2903220" cy="1211580"/>
                  <wp:effectExtent l="0" t="0" r="0" b="7620"/>
                  <wp:docPr id="62" name="Рисунок 44">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51"/>
                          </pic:cNvPr>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3220" cy="1211580"/>
                          </a:xfrm>
                          <a:prstGeom prst="rect">
                            <a:avLst/>
                          </a:prstGeom>
                          <a:noFill/>
                          <a:ln>
                            <a:noFill/>
                          </a:ln>
                        </pic:spPr>
                      </pic:pic>
                    </a:graphicData>
                  </a:graphic>
                </wp:inline>
              </w:drawing>
            </w:r>
            <w:r w:rsidRPr="00845BBA">
              <w:br/>
              <w:t>Зразок 3</w:t>
            </w:r>
          </w:p>
        </w:tc>
        <w:tc>
          <w:tcPr>
            <w:tcW w:w="7140" w:type="dxa"/>
            <w:tcBorders>
              <w:top w:val="nil"/>
              <w:left w:val="nil"/>
              <w:bottom w:val="nil"/>
              <w:right w:val="nil"/>
            </w:tcBorders>
            <w:hideMark/>
          </w:tcPr>
          <w:p w:rsidR="00AD61EC" w:rsidRPr="00845BBA" w:rsidRDefault="00AD61EC" w:rsidP="00A12989">
            <w:r w:rsidRPr="00845BBA">
              <w:rPr>
                <w:noProof/>
              </w:rPr>
              <w:drawing>
                <wp:inline distT="0" distB="0" distL="0" distR="0">
                  <wp:extent cx="2903220" cy="1211580"/>
                  <wp:effectExtent l="0" t="0" r="0" b="7620"/>
                  <wp:docPr id="63" name="Рисунок 43">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53"/>
                          </pic:cNvPr>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3220" cy="1211580"/>
                          </a:xfrm>
                          <a:prstGeom prst="rect">
                            <a:avLst/>
                          </a:prstGeom>
                          <a:noFill/>
                          <a:ln>
                            <a:noFill/>
                          </a:ln>
                        </pic:spPr>
                      </pic:pic>
                    </a:graphicData>
                  </a:graphic>
                </wp:inline>
              </w:drawing>
            </w:r>
            <w:r w:rsidRPr="00845BBA">
              <w:br/>
              <w:t>Зразок 4</w:t>
            </w:r>
          </w:p>
        </w:tc>
      </w:tr>
      <w:tr w:rsidR="00AD61EC" w:rsidRPr="00845BBA" w:rsidTr="00A12989">
        <w:tc>
          <w:tcPr>
            <w:tcW w:w="7140" w:type="dxa"/>
            <w:tcBorders>
              <w:top w:val="nil"/>
              <w:left w:val="nil"/>
              <w:bottom w:val="nil"/>
              <w:right w:val="nil"/>
            </w:tcBorders>
            <w:hideMark/>
          </w:tcPr>
          <w:p w:rsidR="00AD61EC" w:rsidRPr="00845BBA" w:rsidRDefault="00AD61EC" w:rsidP="00A12989">
            <w:r w:rsidRPr="00845BBA">
              <w:rPr>
                <w:noProof/>
              </w:rPr>
              <w:drawing>
                <wp:inline distT="0" distB="0" distL="0" distR="0">
                  <wp:extent cx="1943100" cy="1211580"/>
                  <wp:effectExtent l="0" t="0" r="0" b="7620"/>
                  <wp:docPr id="64" name="Рисунок 42">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55"/>
                          </pic:cNvPr>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211580"/>
                          </a:xfrm>
                          <a:prstGeom prst="rect">
                            <a:avLst/>
                          </a:prstGeom>
                          <a:noFill/>
                          <a:ln>
                            <a:noFill/>
                          </a:ln>
                        </pic:spPr>
                      </pic:pic>
                    </a:graphicData>
                  </a:graphic>
                </wp:inline>
              </w:drawing>
            </w:r>
            <w:r w:rsidRPr="00845BBA">
              <w:br/>
              <w:t>Зразок 5</w:t>
            </w:r>
          </w:p>
        </w:tc>
        <w:tc>
          <w:tcPr>
            <w:tcW w:w="7140" w:type="dxa"/>
            <w:tcBorders>
              <w:top w:val="nil"/>
              <w:left w:val="nil"/>
              <w:bottom w:val="nil"/>
              <w:right w:val="nil"/>
            </w:tcBorders>
            <w:hideMark/>
          </w:tcPr>
          <w:p w:rsidR="00AD61EC" w:rsidRPr="00845BBA" w:rsidRDefault="00AD61EC" w:rsidP="00A12989">
            <w:r w:rsidRPr="00845BBA">
              <w:rPr>
                <w:noProof/>
              </w:rPr>
              <w:drawing>
                <wp:inline distT="0" distB="0" distL="0" distR="0">
                  <wp:extent cx="1958340" cy="1211580"/>
                  <wp:effectExtent l="0" t="0" r="3810" b="7620"/>
                  <wp:docPr id="65" name="Рисунок 4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57"/>
                          </pic:cNvPr>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8340" cy="1211580"/>
                          </a:xfrm>
                          <a:prstGeom prst="rect">
                            <a:avLst/>
                          </a:prstGeom>
                          <a:noFill/>
                          <a:ln>
                            <a:noFill/>
                          </a:ln>
                        </pic:spPr>
                      </pic:pic>
                    </a:graphicData>
                  </a:graphic>
                </wp:inline>
              </w:drawing>
            </w:r>
            <w:r w:rsidRPr="00845BBA">
              <w:br/>
              <w:t>Зразок 6</w:t>
            </w:r>
          </w:p>
        </w:tc>
      </w:tr>
      <w:tr w:rsidR="00AD61EC" w:rsidRPr="00845BBA" w:rsidTr="00A12989">
        <w:tc>
          <w:tcPr>
            <w:tcW w:w="7140" w:type="dxa"/>
            <w:tcBorders>
              <w:top w:val="nil"/>
              <w:left w:val="nil"/>
              <w:bottom w:val="nil"/>
              <w:right w:val="nil"/>
            </w:tcBorders>
            <w:hideMark/>
          </w:tcPr>
          <w:p w:rsidR="00AD61EC" w:rsidRPr="00845BBA" w:rsidRDefault="00AD61EC" w:rsidP="00A12989">
            <w:r w:rsidRPr="00845BBA">
              <w:rPr>
                <w:noProof/>
              </w:rPr>
              <w:drawing>
                <wp:inline distT="0" distB="0" distL="0" distR="0">
                  <wp:extent cx="1935480" cy="1211580"/>
                  <wp:effectExtent l="0" t="0" r="7620" b="7620"/>
                  <wp:docPr id="66" name="Рисунок 40">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59"/>
                          </pic:cNvPr>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5480" cy="1211580"/>
                          </a:xfrm>
                          <a:prstGeom prst="rect">
                            <a:avLst/>
                          </a:prstGeom>
                          <a:noFill/>
                          <a:ln>
                            <a:noFill/>
                          </a:ln>
                        </pic:spPr>
                      </pic:pic>
                    </a:graphicData>
                  </a:graphic>
                </wp:inline>
              </w:drawing>
            </w:r>
            <w:r w:rsidRPr="00845BBA">
              <w:br/>
              <w:t>Зразок 7</w:t>
            </w:r>
          </w:p>
        </w:tc>
        <w:tc>
          <w:tcPr>
            <w:tcW w:w="7140" w:type="dxa"/>
            <w:tcBorders>
              <w:top w:val="nil"/>
              <w:left w:val="nil"/>
              <w:bottom w:val="nil"/>
              <w:right w:val="nil"/>
            </w:tcBorders>
            <w:hideMark/>
          </w:tcPr>
          <w:p w:rsidR="00AD61EC" w:rsidRPr="00845BBA" w:rsidRDefault="00AD61EC" w:rsidP="00A12989"/>
        </w:tc>
      </w:tr>
    </w:tbl>
    <w:p w:rsidR="00AD61EC" w:rsidRPr="00845BBA" w:rsidRDefault="00AD61EC" w:rsidP="00AD61EC">
      <w:pPr>
        <w:jc w:val="both"/>
      </w:pPr>
      <w:bookmarkStart w:id="248" w:name="n466"/>
      <w:bookmarkEnd w:id="248"/>
      <w:r w:rsidRPr="00845BBA">
        <w:t>1. Навігаційні таблички, що розміщуються в центрах надання адміністративних послуг, мають форму прямокутника розміром 250 х 400 міліметрів (зразки 1, 2, 5-7).</w:t>
      </w:r>
    </w:p>
    <w:p w:rsidR="00AD61EC" w:rsidRPr="00845BBA" w:rsidRDefault="00AD61EC" w:rsidP="00AD61EC">
      <w:pPr>
        <w:jc w:val="both"/>
      </w:pPr>
      <w:bookmarkStart w:id="249" w:name="n467"/>
      <w:bookmarkEnd w:id="249"/>
      <w:r w:rsidRPr="00845BBA">
        <w:t>Навігаційні таблички, що містять напис та вказівник руху, мають форму прямокутника розміром 250 х 600 міліметрів (зразки 3 і 4).</w:t>
      </w:r>
    </w:p>
    <w:p w:rsidR="00AD61EC" w:rsidRPr="00845BBA" w:rsidRDefault="00AD61EC" w:rsidP="00AD61EC">
      <w:pPr>
        <w:jc w:val="both"/>
      </w:pPr>
      <w:bookmarkStart w:id="250" w:name="n468"/>
      <w:bookmarkEnd w:id="250"/>
      <w:r w:rsidRPr="00845BBA">
        <w:t>2. Написи виконуються літерами чорного кольору, шрифтовою гарнітурою “e-Ukraine”, висотою не менше 1/3 висоти таблички.</w:t>
      </w:r>
    </w:p>
    <w:p w:rsidR="00AD61EC" w:rsidRPr="00845BBA" w:rsidRDefault="00AD61EC" w:rsidP="00AD61EC">
      <w:pPr>
        <w:jc w:val="both"/>
      </w:pPr>
      <w:bookmarkStart w:id="251" w:name="n469"/>
      <w:bookmarkEnd w:id="251"/>
      <w:r w:rsidRPr="00845BBA">
        <w:t>3. У центрі навігаційних табличок (зразки 1-4) розміщуються написи “Прийом документів”, “Видача документів”, “Вхід”, “Вихід”, “Електронна черга”, “Простір для очікування та відпочинку”, “Ігровий простір”, “Місце для самообслуговування”, “Адміністратор”, “Державний реєстратор”, “Робоче місце № __”, “Службове приміщення”, “1 поверх”, “Охорона”, “Ліфт”, “Сходи”, “Конференц-зал”, “Вхід заборонено”, “Кнопка виклику адміністратора”, “Ведеться відеоспостереження”, “Ведеться аудіоспостереження”, “Wi-Fi”, “Архів”, “Комунальні послуги”, “Дія.Бізнес”, “Безоплатна правова допомога”, “Банківські послуги”, “Прийом громадян головою територіальної громади”, “Пошта”, “Кав’ярня”, “Коворкінг-зона”, “Страхова компанія”, “Нотаріус”.</w:t>
      </w:r>
    </w:p>
    <w:p w:rsidR="00AD61EC" w:rsidRPr="00845BBA" w:rsidRDefault="00AD61EC" w:rsidP="00AD61EC">
      <w:pPr>
        <w:jc w:val="both"/>
      </w:pPr>
      <w:bookmarkStart w:id="252" w:name="n470"/>
      <w:bookmarkEnd w:id="252"/>
      <w:r w:rsidRPr="00845BBA">
        <w:lastRenderedPageBreak/>
        <w:t>Навігаційні таблички, що позначують розміщення інформаційного підрозділу та вбиральні, виготовляються згідно із зразками 5 і 6.</w:t>
      </w:r>
    </w:p>
    <w:p w:rsidR="00AD61EC" w:rsidRPr="00845BBA" w:rsidRDefault="00AD61EC" w:rsidP="00AD61EC">
      <w:pPr>
        <w:jc w:val="both"/>
      </w:pPr>
      <w:bookmarkStart w:id="253" w:name="n471"/>
      <w:bookmarkEnd w:id="253"/>
      <w:r w:rsidRPr="00845BBA">
        <w:t>4. Поряд з навігаційною табличкою “Місце для самообслуговування” може розміщуватися табличка згідно із зразком 7, яка має форму прямокутника розміром 250 х 400 міліметрів.</w:t>
      </w:r>
    </w:p>
    <w:p w:rsidR="00AD61EC" w:rsidRPr="00845BBA" w:rsidRDefault="00AD61EC" w:rsidP="00AD61EC">
      <w:pPr>
        <w:jc w:val="both"/>
      </w:pPr>
      <w:bookmarkStart w:id="254" w:name="n472"/>
      <w:bookmarkEnd w:id="254"/>
      <w:r w:rsidRPr="00845BBA">
        <w:t>Напис виконується літерами чорного кольору, шрифтовою гарнітурою “e-Ukraine”.</w:t>
      </w:r>
    </w:p>
    <w:p w:rsidR="00AD61EC" w:rsidRPr="00845BBA" w:rsidRDefault="00AD61EC" w:rsidP="00AD61EC">
      <w:pPr>
        <w:jc w:val="both"/>
      </w:pPr>
      <w:bookmarkStart w:id="255" w:name="n473"/>
      <w:bookmarkEnd w:id="255"/>
      <w:r w:rsidRPr="00845BBA">
        <w:t>Висота верхнього ряду літер напису становить не менше 1/3 висоти таблички.</w:t>
      </w:r>
    </w:p>
    <w:p w:rsidR="00AD61EC" w:rsidRPr="00845BBA" w:rsidRDefault="00AD61EC" w:rsidP="00AD61EC">
      <w:pPr>
        <w:jc w:val="both"/>
      </w:pPr>
      <w:bookmarkStart w:id="256" w:name="n474"/>
      <w:bookmarkEnd w:id="256"/>
      <w:r w:rsidRPr="00845BBA">
        <w:t>Висота нижнього ряду літер напису становить не менше 1/4 висоти таблички.</w:t>
      </w:r>
    </w:p>
    <w:p w:rsidR="00AD61EC" w:rsidRPr="00845BBA" w:rsidRDefault="00AD61EC" w:rsidP="00AD61EC">
      <w:pPr>
        <w:jc w:val="both"/>
      </w:pPr>
      <w:bookmarkStart w:id="257" w:name="n475"/>
      <w:bookmarkEnd w:id="257"/>
      <w:r w:rsidRPr="00845BBA">
        <w:t>У центрі таблички з вирівнюванням за лівим полем відповідно до зразка 7 розміщується напис:</w:t>
      </w:r>
    </w:p>
    <w:p w:rsidR="00AD61EC" w:rsidRPr="00845BBA" w:rsidRDefault="00AD61EC" w:rsidP="00AD61EC">
      <w:pPr>
        <w:jc w:val="both"/>
      </w:pPr>
      <w:bookmarkStart w:id="258" w:name="n476"/>
      <w:bookmarkEnd w:id="258"/>
      <w:r w:rsidRPr="00845BBA">
        <w:t>“Скористайтеся порталом Дія</w:t>
      </w:r>
    </w:p>
    <w:p w:rsidR="00AD61EC" w:rsidRPr="00845BBA" w:rsidRDefault="00AD61EC" w:rsidP="00AD61EC">
      <w:pPr>
        <w:jc w:val="both"/>
      </w:pPr>
      <w:bookmarkStart w:id="259" w:name="n477"/>
      <w:bookmarkEnd w:id="259"/>
      <w:r w:rsidRPr="00845BBA">
        <w:t>Зручно. Непомітно. Людяно”.</w:t>
      </w:r>
    </w:p>
    <w:p w:rsidR="00AD61EC" w:rsidRPr="00845BBA" w:rsidRDefault="00AD61EC" w:rsidP="00AD61EC">
      <w:pPr>
        <w:jc w:val="both"/>
      </w:pPr>
      <w:bookmarkStart w:id="260" w:name="n478"/>
      <w:bookmarkEnd w:id="260"/>
      <w:r w:rsidRPr="00845BBA">
        <w:t>5. У разі потреби для орієнтування в центрі надання адміністративних послуг можуть використовуватися інші навігаційні таблички, які виготовляються з дотриманням вимог щодо кольору, шрифту та розміру.</w:t>
      </w:r>
    </w:p>
    <w:p w:rsidR="00AD61EC" w:rsidRPr="00845BBA" w:rsidRDefault="00AD61EC" w:rsidP="00AD61EC">
      <w:pPr>
        <w:jc w:val="both"/>
      </w:pPr>
      <w:bookmarkStart w:id="261" w:name="n479"/>
      <w:bookmarkEnd w:id="261"/>
      <w:r w:rsidRPr="00845BBA">
        <w:t>6. Таблички, що вказують напрямок руху, застосовуються у разі потреби додатково до навігаційних табличок.</w:t>
      </w:r>
    </w:p>
    <w:p w:rsidR="00AD61EC" w:rsidRPr="00845BBA" w:rsidRDefault="00AD61EC" w:rsidP="00AD61EC">
      <w:pPr>
        <w:jc w:val="both"/>
      </w:pPr>
      <w:bookmarkStart w:id="262" w:name="n480"/>
      <w:bookmarkEnd w:id="262"/>
      <w:r w:rsidRPr="00845BBA">
        <w:t>7. Градієнт кольору для відтворення фону, на якому розміщуються написи, має таке значення: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838"/>
        <w:gridCol w:w="8540"/>
      </w:tblGrid>
      <w:tr w:rsidR="00AD61EC" w:rsidRPr="00845BBA" w:rsidTr="00A12989">
        <w:tc>
          <w:tcPr>
            <w:tcW w:w="1005" w:type="dxa"/>
            <w:tcBorders>
              <w:top w:val="nil"/>
              <w:left w:val="nil"/>
              <w:bottom w:val="nil"/>
              <w:right w:val="nil"/>
            </w:tcBorders>
            <w:hideMark/>
          </w:tcPr>
          <w:p w:rsidR="00AD61EC" w:rsidRPr="00845BBA" w:rsidRDefault="00AD61EC" w:rsidP="00A12989">
            <w:pPr>
              <w:jc w:val="both"/>
            </w:pPr>
            <w:bookmarkStart w:id="263" w:name="n481"/>
            <w:bookmarkEnd w:id="263"/>
            <w:r w:rsidRPr="00845BBA">
              <w:rPr>
                <w:noProof/>
              </w:rPr>
              <w:drawing>
                <wp:inline distT="0" distB="0" distL="0" distR="0">
                  <wp:extent cx="350520" cy="350520"/>
                  <wp:effectExtent l="0" t="0" r="0" b="0"/>
                  <wp:docPr id="67" name="Рисунок 39">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61"/>
                          </pic:cNvPr>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 cy="350520"/>
                          </a:xfrm>
                          <a:prstGeom prst="rect">
                            <a:avLst/>
                          </a:prstGeom>
                          <a:noFill/>
                          <a:ln>
                            <a:noFill/>
                          </a:ln>
                        </pic:spPr>
                      </pic:pic>
                    </a:graphicData>
                  </a:graphic>
                </wp:inline>
              </w:drawing>
            </w:r>
          </w:p>
        </w:tc>
        <w:tc>
          <w:tcPr>
            <w:tcW w:w="13320" w:type="dxa"/>
            <w:tcBorders>
              <w:top w:val="nil"/>
              <w:left w:val="nil"/>
              <w:bottom w:val="nil"/>
              <w:right w:val="nil"/>
            </w:tcBorders>
            <w:hideMark/>
          </w:tcPr>
          <w:p w:rsidR="00AD61EC" w:rsidRPr="00845BBA" w:rsidRDefault="00AD61EC" w:rsidP="00A12989">
            <w:pPr>
              <w:jc w:val="both"/>
            </w:pPr>
            <w:r w:rsidRPr="00845BBA">
              <w:t>HEX - #007EFF; CMYK - 100 %, 51 %, 0 %, 1 %;</w:t>
            </w:r>
          </w:p>
        </w:tc>
      </w:tr>
      <w:tr w:rsidR="00AD61EC" w:rsidRPr="00845BBA" w:rsidTr="00A12989">
        <w:tc>
          <w:tcPr>
            <w:tcW w:w="1005" w:type="dxa"/>
            <w:tcBorders>
              <w:top w:val="nil"/>
              <w:left w:val="nil"/>
              <w:bottom w:val="nil"/>
              <w:right w:val="nil"/>
            </w:tcBorders>
            <w:hideMark/>
          </w:tcPr>
          <w:p w:rsidR="00AD61EC" w:rsidRPr="00845BBA" w:rsidRDefault="00AD61EC" w:rsidP="00A12989">
            <w:pPr>
              <w:jc w:val="both"/>
            </w:pPr>
            <w:r w:rsidRPr="00845BBA">
              <w:rPr>
                <w:noProof/>
              </w:rPr>
              <w:drawing>
                <wp:inline distT="0" distB="0" distL="0" distR="0">
                  <wp:extent cx="350520" cy="342900"/>
                  <wp:effectExtent l="0" t="0" r="0" b="0"/>
                  <wp:docPr id="68" name="Рисунок 38">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63"/>
                          </pic:cNvPr>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 cy="342900"/>
                          </a:xfrm>
                          <a:prstGeom prst="rect">
                            <a:avLst/>
                          </a:prstGeom>
                          <a:noFill/>
                          <a:ln>
                            <a:noFill/>
                          </a:ln>
                        </pic:spPr>
                      </pic:pic>
                    </a:graphicData>
                  </a:graphic>
                </wp:inline>
              </w:drawing>
            </w:r>
          </w:p>
        </w:tc>
        <w:tc>
          <w:tcPr>
            <w:tcW w:w="13320" w:type="dxa"/>
            <w:tcBorders>
              <w:top w:val="nil"/>
              <w:left w:val="nil"/>
              <w:bottom w:val="nil"/>
              <w:right w:val="nil"/>
            </w:tcBorders>
            <w:hideMark/>
          </w:tcPr>
          <w:p w:rsidR="00AD61EC" w:rsidRPr="00845BBA" w:rsidRDefault="00AD61EC" w:rsidP="00A12989">
            <w:pPr>
              <w:jc w:val="both"/>
            </w:pPr>
            <w:r w:rsidRPr="00845BBA">
              <w:t>HEX - #89DB33; CMYK - 37 %, 0 %, 77 %, 14 %.</w:t>
            </w:r>
          </w:p>
        </w:tc>
      </w:tr>
    </w:tbl>
    <w:p w:rsidR="00AD61EC" w:rsidRPr="00845BBA" w:rsidRDefault="00AD61EC" w:rsidP="00AD61EC">
      <w:pPr>
        <w:jc w:val="both"/>
      </w:pPr>
      <w:bookmarkStart w:id="264" w:name="n509"/>
      <w:bookmarkStart w:id="265" w:name="n510"/>
      <w:bookmarkEnd w:id="264"/>
      <w:bookmarkEnd w:id="265"/>
    </w:p>
    <w:p w:rsidR="00AD61EC" w:rsidRPr="00845BBA" w:rsidRDefault="00AD61EC" w:rsidP="00AD61EC">
      <w:pPr>
        <w:jc w:val="both"/>
      </w:pPr>
    </w:p>
    <w:p w:rsidR="00AD61EC" w:rsidRPr="00845BBA" w:rsidRDefault="00AD61EC" w:rsidP="00AD61EC">
      <w:pPr>
        <w:jc w:val="both"/>
      </w:pPr>
    </w:p>
    <w:p w:rsidR="00AD61EC" w:rsidRPr="00845BBA" w:rsidRDefault="00AD61EC" w:rsidP="00AD61EC">
      <w:pPr>
        <w:jc w:val="both"/>
      </w:pPr>
    </w:p>
    <w:p w:rsidR="00AD61EC" w:rsidRPr="00845BBA" w:rsidRDefault="00AD61EC" w:rsidP="00AD61EC"/>
    <w:p w:rsidR="00AD61EC" w:rsidRPr="00845BBA" w:rsidRDefault="00AD61EC" w:rsidP="00AD61EC"/>
    <w:p w:rsidR="00AD61EC" w:rsidRPr="00845BBA" w:rsidRDefault="00AD61EC" w:rsidP="00AD61EC"/>
    <w:p w:rsidR="00AD61EC" w:rsidRPr="00845BBA" w:rsidRDefault="00AD61EC" w:rsidP="00AD61EC"/>
    <w:p w:rsidR="00AD61EC" w:rsidRDefault="00AD61EC"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Pr="00A12989" w:rsidRDefault="00A12989" w:rsidP="00AD61EC">
      <w:pPr>
        <w:rPr>
          <w:lang w:val="uk-UA"/>
        </w:rPr>
      </w:pPr>
    </w:p>
    <w:p w:rsidR="00AD61EC" w:rsidRPr="00845BBA" w:rsidRDefault="00346325" w:rsidP="00AD61EC">
      <w:r>
        <w:pict>
          <v:rect id="_x0000_i1032" style="width:0;height:0" o:hralign="center" o:hrstd="t" o:hrnoshade="t" o:hr="t" fillcolor="black" stroked="f"/>
        </w:pict>
      </w:r>
    </w:p>
    <w:tbl>
      <w:tblPr>
        <w:tblW w:w="5000" w:type="pct"/>
        <w:tblCellMar>
          <w:left w:w="0" w:type="dxa"/>
          <w:right w:w="0" w:type="dxa"/>
        </w:tblCellMar>
        <w:tblLook w:val="04A0"/>
      </w:tblPr>
      <w:tblGrid>
        <w:gridCol w:w="4354"/>
        <w:gridCol w:w="5006"/>
      </w:tblGrid>
      <w:tr w:rsidR="00AD61EC" w:rsidRPr="00845BBA" w:rsidTr="00A12989">
        <w:tc>
          <w:tcPr>
            <w:tcW w:w="2000" w:type="pct"/>
            <w:tcBorders>
              <w:top w:val="single" w:sz="2" w:space="0" w:color="auto"/>
              <w:left w:val="single" w:sz="2" w:space="0" w:color="auto"/>
              <w:bottom w:val="single" w:sz="2" w:space="0" w:color="auto"/>
              <w:right w:val="single" w:sz="2" w:space="0" w:color="auto"/>
            </w:tcBorders>
            <w:hideMark/>
          </w:tcPr>
          <w:p w:rsidR="00AD61EC" w:rsidRPr="00845BBA" w:rsidRDefault="00AD61EC" w:rsidP="00A12989">
            <w:bookmarkStart w:id="266" w:name="n482"/>
            <w:bookmarkEnd w:id="266"/>
          </w:p>
        </w:tc>
        <w:tc>
          <w:tcPr>
            <w:tcW w:w="2300" w:type="pct"/>
            <w:tcBorders>
              <w:top w:val="single" w:sz="2" w:space="0" w:color="auto"/>
              <w:left w:val="single" w:sz="2" w:space="0" w:color="auto"/>
              <w:bottom w:val="single" w:sz="2" w:space="0" w:color="auto"/>
              <w:right w:val="single" w:sz="2" w:space="0" w:color="auto"/>
            </w:tcBorders>
            <w:hideMark/>
          </w:tcPr>
          <w:p w:rsidR="00AD61EC" w:rsidRPr="00845BBA" w:rsidRDefault="00AD61EC" w:rsidP="00A12989">
            <w:r w:rsidRPr="00845BBA">
              <w:t>Додаток 3</w:t>
            </w:r>
            <w:r w:rsidRPr="00845BBA">
              <w:br/>
              <w:t>до регламенту центру надання адміністративних послуг Кам’янської сільської ради Берегівського району Закарпатської області</w:t>
            </w:r>
          </w:p>
        </w:tc>
      </w:tr>
    </w:tbl>
    <w:p w:rsidR="00AD61EC" w:rsidRPr="00845BBA" w:rsidRDefault="00AD61EC" w:rsidP="00AD61EC">
      <w:bookmarkStart w:id="267" w:name="n483"/>
      <w:bookmarkEnd w:id="267"/>
      <w:r w:rsidRPr="00845BBA">
        <w:rPr>
          <w:b/>
          <w:bCs/>
        </w:rPr>
        <w:t>ЗРАЗОК ТА ОПИС</w:t>
      </w:r>
      <w:r w:rsidRPr="00845BBA">
        <w:br/>
      </w:r>
      <w:r w:rsidRPr="00845BBA">
        <w:rPr>
          <w:b/>
          <w:bCs/>
        </w:rPr>
        <w:t>табличок для позначення робочих місць адміністраторів</w:t>
      </w:r>
    </w:p>
    <w:p w:rsidR="00AD61EC" w:rsidRPr="00845BBA" w:rsidRDefault="00AD61EC" w:rsidP="00AD61EC">
      <w:bookmarkStart w:id="268" w:name="n484"/>
      <w:bookmarkEnd w:id="268"/>
      <w:r w:rsidRPr="00845BBA">
        <w:rPr>
          <w:noProof/>
        </w:rPr>
        <w:drawing>
          <wp:inline distT="0" distB="0" distL="0" distR="0">
            <wp:extent cx="1798320" cy="1211580"/>
            <wp:effectExtent l="0" t="0" r="0" b="7620"/>
            <wp:docPr id="69" name="Рисунок 37">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65"/>
                    </pic:cNvPr>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8320" cy="1211580"/>
                    </a:xfrm>
                    <a:prstGeom prst="rect">
                      <a:avLst/>
                    </a:prstGeom>
                    <a:noFill/>
                    <a:ln>
                      <a:noFill/>
                    </a:ln>
                  </pic:spPr>
                </pic:pic>
              </a:graphicData>
            </a:graphic>
          </wp:inline>
        </w:drawing>
      </w:r>
    </w:p>
    <w:p w:rsidR="00AD61EC" w:rsidRPr="00845BBA" w:rsidRDefault="00AD61EC" w:rsidP="00AD61EC">
      <w:bookmarkStart w:id="269" w:name="n485"/>
      <w:bookmarkEnd w:id="269"/>
      <w:r w:rsidRPr="00845BBA">
        <w:t>1. Таблички для позначення робочих місць адміністраторів центрів надання адміністративних послуг можуть розміщуватися на робочих місцях (столах) адміністраторів у разі відсутності електронного табло та мають форму квадрата розміром 210 х 210 міліметрів.</w:t>
      </w:r>
    </w:p>
    <w:p w:rsidR="00AD61EC" w:rsidRPr="00845BBA" w:rsidRDefault="00AD61EC" w:rsidP="00AD61EC">
      <w:bookmarkStart w:id="270" w:name="n486"/>
      <w:bookmarkEnd w:id="270"/>
      <w:r w:rsidRPr="00845BBA">
        <w:t>2. Написи виконуються цифрами чорного кольору, шрифтовою гарнітурою “e-Ukraine”. Висота всіх літер напису становить не менше 60 відсотків розміру таблички.</w:t>
      </w:r>
    </w:p>
    <w:p w:rsidR="00AD61EC" w:rsidRPr="00845BBA" w:rsidRDefault="00AD61EC" w:rsidP="00AD61EC">
      <w:bookmarkStart w:id="271" w:name="n487"/>
      <w:bookmarkEnd w:id="271"/>
      <w:r w:rsidRPr="00845BBA">
        <w:t>3. Градієнт кольору для відтворення фону, на якому розміщується напис, має таке значення: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842"/>
        <w:gridCol w:w="8536"/>
      </w:tblGrid>
      <w:tr w:rsidR="00AD61EC" w:rsidRPr="00845BBA" w:rsidTr="00A12989">
        <w:tc>
          <w:tcPr>
            <w:tcW w:w="1020" w:type="dxa"/>
            <w:tcBorders>
              <w:top w:val="nil"/>
              <w:left w:val="nil"/>
              <w:bottom w:val="nil"/>
              <w:right w:val="nil"/>
            </w:tcBorders>
            <w:hideMark/>
          </w:tcPr>
          <w:p w:rsidR="00AD61EC" w:rsidRPr="00845BBA" w:rsidRDefault="00AD61EC" w:rsidP="00A12989">
            <w:bookmarkStart w:id="272" w:name="n488"/>
            <w:bookmarkEnd w:id="272"/>
            <w:r w:rsidRPr="00845BBA">
              <w:rPr>
                <w:noProof/>
              </w:rPr>
              <w:drawing>
                <wp:inline distT="0" distB="0" distL="0" distR="0">
                  <wp:extent cx="342900" cy="350520"/>
                  <wp:effectExtent l="0" t="0" r="0" b="0"/>
                  <wp:docPr id="70" name="Рисунок 36">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67"/>
                          </pic:cNvPr>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50520"/>
                          </a:xfrm>
                          <a:prstGeom prst="rect">
                            <a:avLst/>
                          </a:prstGeom>
                          <a:noFill/>
                          <a:ln>
                            <a:noFill/>
                          </a:ln>
                        </pic:spPr>
                      </pic:pic>
                    </a:graphicData>
                  </a:graphic>
                </wp:inline>
              </w:drawing>
            </w:r>
          </w:p>
        </w:tc>
        <w:tc>
          <w:tcPr>
            <w:tcW w:w="13305" w:type="dxa"/>
            <w:tcBorders>
              <w:top w:val="nil"/>
              <w:left w:val="nil"/>
              <w:bottom w:val="nil"/>
              <w:right w:val="nil"/>
            </w:tcBorders>
            <w:hideMark/>
          </w:tcPr>
          <w:p w:rsidR="00AD61EC" w:rsidRPr="00845BBA" w:rsidRDefault="00AD61EC" w:rsidP="00A12989">
            <w:r w:rsidRPr="00845BBA">
              <w:t>HEX - #04C65D; CMYK - 72 %, 0 %, 80 %, 0 %;</w:t>
            </w:r>
          </w:p>
        </w:tc>
      </w:tr>
      <w:tr w:rsidR="00AD61EC" w:rsidRPr="00845BBA" w:rsidTr="00A12989">
        <w:tc>
          <w:tcPr>
            <w:tcW w:w="1020" w:type="dxa"/>
            <w:tcBorders>
              <w:top w:val="nil"/>
              <w:left w:val="nil"/>
              <w:bottom w:val="nil"/>
              <w:right w:val="nil"/>
            </w:tcBorders>
            <w:hideMark/>
          </w:tcPr>
          <w:p w:rsidR="00AD61EC" w:rsidRPr="00845BBA" w:rsidRDefault="00AD61EC" w:rsidP="00A12989">
            <w:r w:rsidRPr="00845BBA">
              <w:rPr>
                <w:noProof/>
              </w:rPr>
              <w:drawing>
                <wp:inline distT="0" distB="0" distL="0" distR="0">
                  <wp:extent cx="342900" cy="350520"/>
                  <wp:effectExtent l="0" t="0" r="0" b="0"/>
                  <wp:docPr id="71" name="Рисунок 35">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69"/>
                          </pic:cNvPr>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50520"/>
                          </a:xfrm>
                          <a:prstGeom prst="rect">
                            <a:avLst/>
                          </a:prstGeom>
                          <a:noFill/>
                          <a:ln>
                            <a:noFill/>
                          </a:ln>
                        </pic:spPr>
                      </pic:pic>
                    </a:graphicData>
                  </a:graphic>
                </wp:inline>
              </w:drawing>
            </w:r>
          </w:p>
        </w:tc>
        <w:tc>
          <w:tcPr>
            <w:tcW w:w="13305" w:type="dxa"/>
            <w:tcBorders>
              <w:top w:val="nil"/>
              <w:left w:val="nil"/>
              <w:bottom w:val="nil"/>
              <w:right w:val="nil"/>
            </w:tcBorders>
            <w:hideMark/>
          </w:tcPr>
          <w:p w:rsidR="00AD61EC" w:rsidRPr="00845BBA" w:rsidRDefault="00AD61EC" w:rsidP="00A12989">
            <w:r w:rsidRPr="00845BBA">
              <w:t>HEX - #AA2B8E; CMYK - 41 %, 92 %, 0 %, 0 %;</w:t>
            </w:r>
          </w:p>
        </w:tc>
      </w:tr>
      <w:tr w:rsidR="00AD61EC" w:rsidRPr="00845BBA" w:rsidTr="00A12989">
        <w:tc>
          <w:tcPr>
            <w:tcW w:w="1020" w:type="dxa"/>
            <w:tcBorders>
              <w:top w:val="nil"/>
              <w:left w:val="nil"/>
              <w:bottom w:val="nil"/>
              <w:right w:val="nil"/>
            </w:tcBorders>
            <w:hideMark/>
          </w:tcPr>
          <w:p w:rsidR="00AD61EC" w:rsidRPr="00845BBA" w:rsidRDefault="00AD61EC" w:rsidP="00A12989">
            <w:r w:rsidRPr="00845BBA">
              <w:rPr>
                <w:noProof/>
              </w:rPr>
              <w:drawing>
                <wp:inline distT="0" distB="0" distL="0" distR="0">
                  <wp:extent cx="342900" cy="350520"/>
                  <wp:effectExtent l="0" t="0" r="0" b="0"/>
                  <wp:docPr id="72" name="Рисунок 34">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71"/>
                          </pic:cNvPr>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50520"/>
                          </a:xfrm>
                          <a:prstGeom prst="rect">
                            <a:avLst/>
                          </a:prstGeom>
                          <a:noFill/>
                          <a:ln>
                            <a:noFill/>
                          </a:ln>
                        </pic:spPr>
                      </pic:pic>
                    </a:graphicData>
                  </a:graphic>
                </wp:inline>
              </w:drawing>
            </w:r>
          </w:p>
        </w:tc>
        <w:tc>
          <w:tcPr>
            <w:tcW w:w="13305" w:type="dxa"/>
            <w:tcBorders>
              <w:top w:val="nil"/>
              <w:left w:val="nil"/>
              <w:bottom w:val="nil"/>
              <w:right w:val="nil"/>
            </w:tcBorders>
            <w:hideMark/>
          </w:tcPr>
          <w:p w:rsidR="00AD61EC" w:rsidRPr="00845BBA" w:rsidRDefault="00AD61EC" w:rsidP="00A12989">
            <w:r w:rsidRPr="00845BBA">
              <w:t>HEX - #007EFF; CMYK - 80 %, 51 %, 0 %, 0 %;</w:t>
            </w:r>
          </w:p>
        </w:tc>
      </w:tr>
      <w:tr w:rsidR="00AD61EC" w:rsidRPr="00845BBA" w:rsidTr="00A12989">
        <w:tc>
          <w:tcPr>
            <w:tcW w:w="1020" w:type="dxa"/>
            <w:tcBorders>
              <w:top w:val="nil"/>
              <w:left w:val="nil"/>
              <w:bottom w:val="nil"/>
              <w:right w:val="nil"/>
            </w:tcBorders>
            <w:hideMark/>
          </w:tcPr>
          <w:p w:rsidR="00AD61EC" w:rsidRPr="00845BBA" w:rsidRDefault="00AD61EC" w:rsidP="00A12989">
            <w:r w:rsidRPr="00845BBA">
              <w:rPr>
                <w:noProof/>
              </w:rPr>
              <w:drawing>
                <wp:inline distT="0" distB="0" distL="0" distR="0">
                  <wp:extent cx="342900" cy="350520"/>
                  <wp:effectExtent l="0" t="0" r="0" b="0"/>
                  <wp:docPr id="73" name="Рисунок 33">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73"/>
                          </pic:cNvPr>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50520"/>
                          </a:xfrm>
                          <a:prstGeom prst="rect">
                            <a:avLst/>
                          </a:prstGeom>
                          <a:noFill/>
                          <a:ln>
                            <a:noFill/>
                          </a:ln>
                        </pic:spPr>
                      </pic:pic>
                    </a:graphicData>
                  </a:graphic>
                </wp:inline>
              </w:drawing>
            </w:r>
          </w:p>
        </w:tc>
        <w:tc>
          <w:tcPr>
            <w:tcW w:w="13305" w:type="dxa"/>
            <w:tcBorders>
              <w:top w:val="nil"/>
              <w:left w:val="nil"/>
              <w:bottom w:val="nil"/>
              <w:right w:val="nil"/>
            </w:tcBorders>
            <w:hideMark/>
          </w:tcPr>
          <w:p w:rsidR="00AD61EC" w:rsidRPr="00845BBA" w:rsidRDefault="00AD61EC" w:rsidP="00A12989">
            <w:r w:rsidRPr="00845BBA">
              <w:t>HEX - #FF831A; CMYK - 0 %, 58 %, 90 %, 0 %.</w:t>
            </w:r>
          </w:p>
        </w:tc>
      </w:tr>
    </w:tbl>
    <w:p w:rsidR="00AD61EC" w:rsidRPr="00845BBA" w:rsidRDefault="00AD61EC" w:rsidP="00AD61EC">
      <w:bookmarkStart w:id="273" w:name="n511"/>
      <w:bookmarkStart w:id="274" w:name="n512"/>
      <w:bookmarkEnd w:id="273"/>
      <w:bookmarkEnd w:id="274"/>
    </w:p>
    <w:p w:rsidR="00AD61EC" w:rsidRPr="00845BBA" w:rsidRDefault="00AD61EC" w:rsidP="00AD61EC"/>
    <w:p w:rsidR="00AD61EC" w:rsidRPr="00845BBA" w:rsidRDefault="00AD61EC" w:rsidP="00AD61EC"/>
    <w:p w:rsidR="00AD61EC" w:rsidRPr="00845BBA" w:rsidRDefault="00AD61EC" w:rsidP="00AD61EC"/>
    <w:p w:rsidR="00AD61EC" w:rsidRPr="00845BBA" w:rsidRDefault="00AD61EC" w:rsidP="00AD61EC"/>
    <w:p w:rsidR="00AD61EC" w:rsidRPr="00845BBA" w:rsidRDefault="00AD61EC" w:rsidP="00AD61EC"/>
    <w:p w:rsidR="00AD61EC" w:rsidRPr="00845BBA" w:rsidRDefault="00AD61EC" w:rsidP="00AD61EC"/>
    <w:p w:rsidR="00AD61EC" w:rsidRPr="00845BBA" w:rsidRDefault="00AD61EC" w:rsidP="00AD61EC"/>
    <w:p w:rsidR="00AD61EC" w:rsidRPr="00845BBA" w:rsidRDefault="00AD61EC" w:rsidP="00AD61EC"/>
    <w:p w:rsidR="00AD61EC" w:rsidRDefault="00AD61EC"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Pr="00A12989" w:rsidRDefault="00A12989" w:rsidP="00AD61EC">
      <w:pPr>
        <w:rPr>
          <w:lang w:val="uk-UA"/>
        </w:rPr>
      </w:pPr>
    </w:p>
    <w:p w:rsidR="00AD61EC" w:rsidRDefault="00AD61EC" w:rsidP="00AD61EC">
      <w:pPr>
        <w:rPr>
          <w:lang w:val="uk-UA"/>
        </w:rPr>
      </w:pPr>
    </w:p>
    <w:p w:rsidR="00A12989" w:rsidRPr="00A12989" w:rsidRDefault="00A12989" w:rsidP="00AD61EC">
      <w:pPr>
        <w:rPr>
          <w:lang w:val="uk-UA"/>
        </w:rPr>
      </w:pPr>
    </w:p>
    <w:p w:rsidR="00AD61EC" w:rsidRPr="00845BBA" w:rsidRDefault="00346325" w:rsidP="00AD61EC">
      <w:r>
        <w:pict>
          <v:rect id="_x0000_i1033" style="width:0;height:0" o:hralign="center" o:hrstd="t" o:hrnoshade="t" o:hr="t" fillcolor="black" stroked="f"/>
        </w:pict>
      </w:r>
    </w:p>
    <w:tbl>
      <w:tblPr>
        <w:tblW w:w="5000" w:type="pct"/>
        <w:tblCellMar>
          <w:left w:w="0" w:type="dxa"/>
          <w:right w:w="0" w:type="dxa"/>
        </w:tblCellMar>
        <w:tblLook w:val="04A0"/>
      </w:tblPr>
      <w:tblGrid>
        <w:gridCol w:w="4354"/>
        <w:gridCol w:w="5006"/>
      </w:tblGrid>
      <w:tr w:rsidR="00AD61EC" w:rsidRPr="00845BBA" w:rsidTr="00A12989">
        <w:tc>
          <w:tcPr>
            <w:tcW w:w="2000" w:type="pct"/>
            <w:tcBorders>
              <w:top w:val="single" w:sz="2" w:space="0" w:color="auto"/>
              <w:left w:val="single" w:sz="2" w:space="0" w:color="auto"/>
              <w:bottom w:val="single" w:sz="2" w:space="0" w:color="auto"/>
              <w:right w:val="single" w:sz="2" w:space="0" w:color="auto"/>
            </w:tcBorders>
            <w:hideMark/>
          </w:tcPr>
          <w:p w:rsidR="00AD61EC" w:rsidRPr="00845BBA" w:rsidRDefault="00AD61EC" w:rsidP="00A12989">
            <w:bookmarkStart w:id="275" w:name="n489"/>
            <w:bookmarkEnd w:id="275"/>
          </w:p>
        </w:tc>
        <w:tc>
          <w:tcPr>
            <w:tcW w:w="2300" w:type="pct"/>
            <w:tcBorders>
              <w:top w:val="single" w:sz="2" w:space="0" w:color="auto"/>
              <w:left w:val="single" w:sz="2" w:space="0" w:color="auto"/>
              <w:bottom w:val="single" w:sz="2" w:space="0" w:color="auto"/>
              <w:right w:val="single" w:sz="2" w:space="0" w:color="auto"/>
            </w:tcBorders>
            <w:hideMark/>
          </w:tcPr>
          <w:p w:rsidR="00AD61EC" w:rsidRPr="00845BBA" w:rsidRDefault="00AD61EC" w:rsidP="00A12989">
            <w:r w:rsidRPr="00845BBA">
              <w:t>Додаток 4</w:t>
            </w:r>
            <w:r w:rsidRPr="00845BBA">
              <w:br/>
              <w:t>до регламенту центру надання адміністративних послуг Кам’янської сільської ради Берегівського району Закарпатської області</w:t>
            </w:r>
          </w:p>
        </w:tc>
      </w:tr>
    </w:tbl>
    <w:p w:rsidR="00AD61EC" w:rsidRPr="00845BBA" w:rsidRDefault="00AD61EC" w:rsidP="00AD61EC">
      <w:bookmarkStart w:id="276" w:name="n490"/>
      <w:bookmarkEnd w:id="276"/>
      <w:r w:rsidRPr="00845BBA">
        <w:rPr>
          <w:b/>
          <w:bCs/>
        </w:rPr>
        <w:t>ЗРАЗОК ТА ОПИС</w:t>
      </w:r>
      <w:r w:rsidRPr="00845BBA">
        <w:br/>
      </w:r>
      <w:r w:rsidRPr="00845BBA">
        <w:rPr>
          <w:b/>
          <w:bCs/>
        </w:rPr>
        <w:t>піктограм</w:t>
      </w:r>
    </w:p>
    <w:p w:rsidR="00AD61EC" w:rsidRPr="00845BBA" w:rsidRDefault="00AD61EC" w:rsidP="00AD61EC">
      <w:bookmarkStart w:id="277" w:name="n491"/>
      <w:bookmarkEnd w:id="277"/>
      <w:r w:rsidRPr="00845BBA">
        <w:rPr>
          <w:noProof/>
        </w:rPr>
        <w:drawing>
          <wp:inline distT="0" distB="0" distL="0" distR="0">
            <wp:extent cx="5745480" cy="3741420"/>
            <wp:effectExtent l="0" t="0" r="7620" b="0"/>
            <wp:docPr id="74" name="Рисунок 32">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75"/>
                    </pic:cNvPr>
                    <pic:cNvPicPr>
                      <a:picLocks noChangeAspect="1" noChangeArrowheads="1"/>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5480" cy="3741420"/>
                    </a:xfrm>
                    <a:prstGeom prst="rect">
                      <a:avLst/>
                    </a:prstGeom>
                    <a:noFill/>
                    <a:ln>
                      <a:noFill/>
                    </a:ln>
                  </pic:spPr>
                </pic:pic>
              </a:graphicData>
            </a:graphic>
          </wp:inline>
        </w:drawing>
      </w:r>
    </w:p>
    <w:p w:rsidR="00AD61EC" w:rsidRPr="00845BBA" w:rsidRDefault="00AD61EC" w:rsidP="00AD61EC">
      <w:bookmarkStart w:id="278" w:name="n492"/>
      <w:bookmarkEnd w:id="278"/>
      <w:r w:rsidRPr="00845BBA">
        <w:t>1. Піктограми виготовлені з полівінілхлоридового коробу завтовшки 50 міліметрів, мають форму квадрата розміром 650 х 650 міліметрів та радіусом заокруглення 150 міліметрів. Піктограми розміщуються одна від одної на відстані 150 міліметрів. Короб та слова виклеєні плівкою Oracal 641.</w:t>
      </w:r>
    </w:p>
    <w:p w:rsidR="00AD61EC" w:rsidRPr="00845BBA" w:rsidRDefault="00AD61EC" w:rsidP="00AD61EC">
      <w:bookmarkStart w:id="279" w:name="n493"/>
      <w:bookmarkEnd w:id="279"/>
      <w:r w:rsidRPr="00845BBA">
        <w:t>2. Рекомендований колір фону, на якому розміщуються піктограми, має таке значення: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848"/>
        <w:gridCol w:w="8530"/>
      </w:tblGrid>
      <w:tr w:rsidR="00AD61EC" w:rsidRPr="00845BBA" w:rsidTr="00A12989">
        <w:tc>
          <w:tcPr>
            <w:tcW w:w="990" w:type="dxa"/>
            <w:tcBorders>
              <w:top w:val="nil"/>
              <w:left w:val="nil"/>
              <w:bottom w:val="nil"/>
              <w:right w:val="nil"/>
            </w:tcBorders>
            <w:hideMark/>
          </w:tcPr>
          <w:p w:rsidR="00AD61EC" w:rsidRPr="00845BBA" w:rsidRDefault="00AD61EC" w:rsidP="00A12989">
            <w:bookmarkStart w:id="280" w:name="n494"/>
            <w:bookmarkEnd w:id="280"/>
            <w:r w:rsidRPr="00845BBA">
              <w:rPr>
                <w:noProof/>
              </w:rPr>
              <w:drawing>
                <wp:inline distT="0" distB="0" distL="0" distR="0">
                  <wp:extent cx="381000" cy="365760"/>
                  <wp:effectExtent l="0" t="0" r="0" b="0"/>
                  <wp:docPr id="75" name="Рисунок 31">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77"/>
                          </pic:cNvPr>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65760"/>
                          </a:xfrm>
                          <a:prstGeom prst="rect">
                            <a:avLst/>
                          </a:prstGeom>
                          <a:noFill/>
                          <a:ln>
                            <a:noFill/>
                          </a:ln>
                        </pic:spPr>
                      </pic:pic>
                    </a:graphicData>
                  </a:graphic>
                </wp:inline>
              </w:drawing>
            </w:r>
          </w:p>
        </w:tc>
        <w:tc>
          <w:tcPr>
            <w:tcW w:w="13335" w:type="dxa"/>
            <w:tcBorders>
              <w:top w:val="nil"/>
              <w:left w:val="nil"/>
              <w:bottom w:val="nil"/>
              <w:right w:val="nil"/>
            </w:tcBorders>
            <w:hideMark/>
          </w:tcPr>
          <w:p w:rsidR="00AD61EC" w:rsidRPr="00845BBA" w:rsidRDefault="00AD61EC" w:rsidP="00A12989">
            <w:r w:rsidRPr="00845BBA">
              <w:t>HEX - #45494E; СMYK - 30 %, 20 %, 0 %, 80 %;</w:t>
            </w:r>
          </w:p>
        </w:tc>
      </w:tr>
      <w:tr w:rsidR="00AD61EC" w:rsidRPr="00845BBA" w:rsidTr="00A12989">
        <w:tc>
          <w:tcPr>
            <w:tcW w:w="990" w:type="dxa"/>
            <w:tcBorders>
              <w:top w:val="nil"/>
              <w:left w:val="nil"/>
              <w:bottom w:val="nil"/>
              <w:right w:val="nil"/>
            </w:tcBorders>
            <w:hideMark/>
          </w:tcPr>
          <w:p w:rsidR="00AD61EC" w:rsidRPr="00845BBA" w:rsidRDefault="00AD61EC" w:rsidP="00A12989">
            <w:r w:rsidRPr="00845BBA">
              <w:rPr>
                <w:noProof/>
              </w:rPr>
              <w:drawing>
                <wp:inline distT="0" distB="0" distL="0" distR="0">
                  <wp:extent cx="365760" cy="342900"/>
                  <wp:effectExtent l="0" t="0" r="0" b="0"/>
                  <wp:docPr id="76" name="Рисунок 30">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79"/>
                          </pic:cNvPr>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342900"/>
                          </a:xfrm>
                          <a:prstGeom prst="rect">
                            <a:avLst/>
                          </a:prstGeom>
                          <a:noFill/>
                          <a:ln>
                            <a:noFill/>
                          </a:ln>
                        </pic:spPr>
                      </pic:pic>
                    </a:graphicData>
                  </a:graphic>
                </wp:inline>
              </w:drawing>
            </w:r>
          </w:p>
        </w:tc>
        <w:tc>
          <w:tcPr>
            <w:tcW w:w="13335" w:type="dxa"/>
            <w:tcBorders>
              <w:top w:val="nil"/>
              <w:left w:val="nil"/>
              <w:bottom w:val="nil"/>
              <w:right w:val="nil"/>
            </w:tcBorders>
            <w:hideMark/>
          </w:tcPr>
          <w:p w:rsidR="00AD61EC" w:rsidRPr="00845BBA" w:rsidRDefault="00AD61EC" w:rsidP="00A12989">
            <w:r w:rsidRPr="00845BBA">
              <w:t>HEX - #5d6970; СMYK - 17 %, 6 %, 0 %, 56 %;</w:t>
            </w:r>
          </w:p>
        </w:tc>
      </w:tr>
      <w:tr w:rsidR="00AD61EC" w:rsidRPr="00845BBA" w:rsidTr="00A12989">
        <w:tc>
          <w:tcPr>
            <w:tcW w:w="990" w:type="dxa"/>
            <w:tcBorders>
              <w:top w:val="nil"/>
              <w:left w:val="nil"/>
              <w:bottom w:val="nil"/>
              <w:right w:val="nil"/>
            </w:tcBorders>
            <w:hideMark/>
          </w:tcPr>
          <w:p w:rsidR="00AD61EC" w:rsidRPr="00845BBA" w:rsidRDefault="00AD61EC" w:rsidP="00A12989">
            <w:r w:rsidRPr="00845BBA">
              <w:rPr>
                <w:noProof/>
              </w:rPr>
              <w:drawing>
                <wp:inline distT="0" distB="0" distL="0" distR="0">
                  <wp:extent cx="365760" cy="350520"/>
                  <wp:effectExtent l="0" t="0" r="0" b="0"/>
                  <wp:docPr id="77" name="Рисунок 29">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81"/>
                          </pic:cNvPr>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350520"/>
                          </a:xfrm>
                          <a:prstGeom prst="rect">
                            <a:avLst/>
                          </a:prstGeom>
                          <a:noFill/>
                          <a:ln>
                            <a:noFill/>
                          </a:ln>
                        </pic:spPr>
                      </pic:pic>
                    </a:graphicData>
                  </a:graphic>
                </wp:inline>
              </w:drawing>
            </w:r>
          </w:p>
        </w:tc>
        <w:tc>
          <w:tcPr>
            <w:tcW w:w="13335" w:type="dxa"/>
            <w:tcBorders>
              <w:top w:val="nil"/>
              <w:left w:val="nil"/>
              <w:bottom w:val="nil"/>
              <w:right w:val="nil"/>
            </w:tcBorders>
            <w:hideMark/>
          </w:tcPr>
          <w:p w:rsidR="00AD61EC" w:rsidRPr="00845BBA" w:rsidRDefault="00AD61EC" w:rsidP="00A12989">
            <w:r w:rsidRPr="00845BBA">
              <w:t>HEX - #3f3a3a; СMYK - 0 %, 8 %, 8 %, 75 %;</w:t>
            </w:r>
          </w:p>
        </w:tc>
      </w:tr>
      <w:tr w:rsidR="00AD61EC" w:rsidRPr="00845BBA" w:rsidTr="00A12989">
        <w:tc>
          <w:tcPr>
            <w:tcW w:w="990" w:type="dxa"/>
            <w:tcBorders>
              <w:top w:val="nil"/>
              <w:left w:val="nil"/>
              <w:bottom w:val="nil"/>
              <w:right w:val="nil"/>
            </w:tcBorders>
            <w:hideMark/>
          </w:tcPr>
          <w:p w:rsidR="00AD61EC" w:rsidRPr="00845BBA" w:rsidRDefault="00AD61EC" w:rsidP="00A12989">
            <w:r w:rsidRPr="00845BBA">
              <w:rPr>
                <w:noProof/>
              </w:rPr>
              <w:drawing>
                <wp:inline distT="0" distB="0" distL="0" distR="0">
                  <wp:extent cx="350520" cy="350520"/>
                  <wp:effectExtent l="0" t="0" r="0" b="0"/>
                  <wp:docPr id="78" name="Рисунок 28">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83"/>
                          </pic:cNvPr>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 cy="350520"/>
                          </a:xfrm>
                          <a:prstGeom prst="rect">
                            <a:avLst/>
                          </a:prstGeom>
                          <a:noFill/>
                          <a:ln>
                            <a:noFill/>
                          </a:ln>
                        </pic:spPr>
                      </pic:pic>
                    </a:graphicData>
                  </a:graphic>
                </wp:inline>
              </w:drawing>
            </w:r>
          </w:p>
        </w:tc>
        <w:tc>
          <w:tcPr>
            <w:tcW w:w="13335" w:type="dxa"/>
            <w:tcBorders>
              <w:top w:val="nil"/>
              <w:left w:val="nil"/>
              <w:bottom w:val="nil"/>
              <w:right w:val="nil"/>
            </w:tcBorders>
            <w:hideMark/>
          </w:tcPr>
          <w:p w:rsidR="00AD61EC" w:rsidRPr="00845BBA" w:rsidRDefault="00AD61EC" w:rsidP="00A12989">
            <w:r w:rsidRPr="00845BBA">
              <w:t>HEX - #0f4336; СMYK - 78 %, 0 %, 19 %, 74 %;</w:t>
            </w:r>
          </w:p>
        </w:tc>
      </w:tr>
      <w:tr w:rsidR="00AD61EC" w:rsidRPr="00845BBA" w:rsidTr="00A12989">
        <w:tc>
          <w:tcPr>
            <w:tcW w:w="990" w:type="dxa"/>
            <w:tcBorders>
              <w:top w:val="nil"/>
              <w:left w:val="nil"/>
              <w:bottom w:val="nil"/>
              <w:right w:val="nil"/>
            </w:tcBorders>
            <w:hideMark/>
          </w:tcPr>
          <w:p w:rsidR="00AD61EC" w:rsidRPr="00845BBA" w:rsidRDefault="00AD61EC" w:rsidP="00A12989">
            <w:r w:rsidRPr="00845BBA">
              <w:rPr>
                <w:noProof/>
              </w:rPr>
              <w:drawing>
                <wp:inline distT="0" distB="0" distL="0" distR="0">
                  <wp:extent cx="365760" cy="342900"/>
                  <wp:effectExtent l="0" t="0" r="0" b="0"/>
                  <wp:docPr id="79" name="Рисунок 27">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85"/>
                          </pic:cNvPr>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342900"/>
                          </a:xfrm>
                          <a:prstGeom prst="rect">
                            <a:avLst/>
                          </a:prstGeom>
                          <a:noFill/>
                          <a:ln>
                            <a:noFill/>
                          </a:ln>
                        </pic:spPr>
                      </pic:pic>
                    </a:graphicData>
                  </a:graphic>
                </wp:inline>
              </w:drawing>
            </w:r>
          </w:p>
        </w:tc>
        <w:tc>
          <w:tcPr>
            <w:tcW w:w="13335" w:type="dxa"/>
            <w:tcBorders>
              <w:top w:val="nil"/>
              <w:left w:val="nil"/>
              <w:bottom w:val="nil"/>
              <w:right w:val="nil"/>
            </w:tcBorders>
            <w:hideMark/>
          </w:tcPr>
          <w:p w:rsidR="00AD61EC" w:rsidRPr="00845BBA" w:rsidRDefault="00AD61EC" w:rsidP="00A12989">
            <w:r w:rsidRPr="00845BBA">
              <w:t>HEX - #1f4764; СMYK - 69 %, 29 %, 0 %, 61 %.</w:t>
            </w:r>
          </w:p>
        </w:tc>
      </w:tr>
    </w:tbl>
    <w:p w:rsidR="00AD61EC" w:rsidRPr="00845BBA" w:rsidRDefault="00AD61EC" w:rsidP="00AD61EC">
      <w:bookmarkStart w:id="281" w:name="n495"/>
      <w:bookmarkEnd w:id="281"/>
      <w:r w:rsidRPr="00845BBA">
        <w:t>Монтаж на стіну здійснюється за допомогою двостороннього скотчу.</w:t>
      </w:r>
    </w:p>
    <w:p w:rsidR="00AD61EC" w:rsidRPr="00845BBA" w:rsidRDefault="00AD61EC" w:rsidP="00AD61EC">
      <w:bookmarkStart w:id="282" w:name="n496"/>
      <w:bookmarkEnd w:id="282"/>
      <w:r w:rsidRPr="00845BBA">
        <w:t>3. Написи виконуються літерами чорного кольору, шрифтовою гарнітурою “e-Ukraine”, висотою не менше 50 міліметрів.</w:t>
      </w:r>
    </w:p>
    <w:p w:rsidR="00AD61EC" w:rsidRPr="00845BBA" w:rsidRDefault="00AD61EC" w:rsidP="00AD61EC">
      <w:bookmarkStart w:id="283" w:name="n497"/>
      <w:bookmarkEnd w:id="283"/>
      <w:r w:rsidRPr="00845BBA">
        <w:t>4. У центрі піктограм розміщуються 12 написів з використанням відповідного кольору фону “Зручно”, “Швидко”, “Сучасно”, “Безбар’єрно”, “Просто”, “Людяно”, “Надійно”, “Досконало”, “Доступно”, “Прозоро”, “Дієво”, “Привітно”.</w:t>
      </w:r>
    </w:p>
    <w:p w:rsidR="00AD61EC" w:rsidRPr="00845BBA" w:rsidRDefault="00AD61EC" w:rsidP="00AD61EC">
      <w:bookmarkStart w:id="284" w:name="n498"/>
      <w:bookmarkEnd w:id="284"/>
      <w:r w:rsidRPr="00845BBA">
        <w:t>5. Кольори для відтворення фону, на якому розміщуються написи, мають таке значення: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870"/>
        <w:gridCol w:w="8508"/>
      </w:tblGrid>
      <w:tr w:rsidR="00AD61EC" w:rsidRPr="00845BBA" w:rsidTr="00A12989">
        <w:tc>
          <w:tcPr>
            <w:tcW w:w="990" w:type="dxa"/>
            <w:tcBorders>
              <w:top w:val="nil"/>
              <w:left w:val="nil"/>
              <w:bottom w:val="nil"/>
              <w:right w:val="nil"/>
            </w:tcBorders>
            <w:hideMark/>
          </w:tcPr>
          <w:p w:rsidR="00AD61EC" w:rsidRPr="00845BBA" w:rsidRDefault="00AD61EC" w:rsidP="00A12989">
            <w:bookmarkStart w:id="285" w:name="n499"/>
            <w:bookmarkEnd w:id="285"/>
            <w:r w:rsidRPr="00845BBA">
              <w:rPr>
                <w:noProof/>
              </w:rPr>
              <w:drawing>
                <wp:inline distT="0" distB="0" distL="0" distR="0">
                  <wp:extent cx="350520" cy="342900"/>
                  <wp:effectExtent l="0" t="0" r="0" b="0"/>
                  <wp:docPr id="80" name="Рисунок 26">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87"/>
                          </pic:cNvPr>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 cy="342900"/>
                          </a:xfrm>
                          <a:prstGeom prst="rect">
                            <a:avLst/>
                          </a:prstGeom>
                          <a:noFill/>
                          <a:ln>
                            <a:noFill/>
                          </a:ln>
                        </pic:spPr>
                      </pic:pic>
                    </a:graphicData>
                  </a:graphic>
                </wp:inline>
              </w:drawing>
            </w:r>
          </w:p>
        </w:tc>
        <w:tc>
          <w:tcPr>
            <w:tcW w:w="13335" w:type="dxa"/>
            <w:tcBorders>
              <w:top w:val="nil"/>
              <w:left w:val="nil"/>
              <w:bottom w:val="nil"/>
              <w:right w:val="nil"/>
            </w:tcBorders>
            <w:hideMark/>
          </w:tcPr>
          <w:p w:rsidR="00AD61EC" w:rsidRPr="00845BBA" w:rsidRDefault="00AD61EC" w:rsidP="00A12989">
            <w:r w:rsidRPr="00845BBA">
              <w:t>HEX - #42B549; СMYK - 79 %, 0 %, 99 %, 0 %;</w:t>
            </w:r>
          </w:p>
        </w:tc>
      </w:tr>
      <w:tr w:rsidR="00AD61EC" w:rsidRPr="00845BBA" w:rsidTr="00A12989">
        <w:tc>
          <w:tcPr>
            <w:tcW w:w="990" w:type="dxa"/>
            <w:tcBorders>
              <w:top w:val="nil"/>
              <w:left w:val="nil"/>
              <w:bottom w:val="nil"/>
              <w:right w:val="nil"/>
            </w:tcBorders>
            <w:hideMark/>
          </w:tcPr>
          <w:p w:rsidR="00AD61EC" w:rsidRPr="00845BBA" w:rsidRDefault="00AD61EC" w:rsidP="00A12989">
            <w:r w:rsidRPr="00845BBA">
              <w:rPr>
                <w:noProof/>
              </w:rPr>
              <w:drawing>
                <wp:inline distT="0" distB="0" distL="0" distR="0">
                  <wp:extent cx="365760" cy="350520"/>
                  <wp:effectExtent l="0" t="0" r="0" b="0"/>
                  <wp:docPr id="81" name="Рисунок 25">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89"/>
                          </pic:cNvPr>
                          <pic:cNvPicPr>
                            <a:picLocks noChangeAspect="1" noChangeArrowheads="1"/>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350520"/>
                          </a:xfrm>
                          <a:prstGeom prst="rect">
                            <a:avLst/>
                          </a:prstGeom>
                          <a:noFill/>
                          <a:ln>
                            <a:noFill/>
                          </a:ln>
                        </pic:spPr>
                      </pic:pic>
                    </a:graphicData>
                  </a:graphic>
                </wp:inline>
              </w:drawing>
            </w:r>
          </w:p>
        </w:tc>
        <w:tc>
          <w:tcPr>
            <w:tcW w:w="13335" w:type="dxa"/>
            <w:tcBorders>
              <w:top w:val="nil"/>
              <w:left w:val="nil"/>
              <w:bottom w:val="nil"/>
              <w:right w:val="nil"/>
            </w:tcBorders>
            <w:hideMark/>
          </w:tcPr>
          <w:p w:rsidR="00AD61EC" w:rsidRPr="00845BBA" w:rsidRDefault="00AD61EC" w:rsidP="00A12989">
            <w:r w:rsidRPr="00845BBA">
              <w:t>HEX - #524A9D; СMYK - 80 %, 78 %, 0 %, 0 %;</w:t>
            </w:r>
          </w:p>
        </w:tc>
      </w:tr>
      <w:tr w:rsidR="00AD61EC" w:rsidRPr="00845BBA" w:rsidTr="00A12989">
        <w:tc>
          <w:tcPr>
            <w:tcW w:w="990" w:type="dxa"/>
            <w:tcBorders>
              <w:top w:val="nil"/>
              <w:left w:val="nil"/>
              <w:bottom w:val="nil"/>
              <w:right w:val="nil"/>
            </w:tcBorders>
            <w:hideMark/>
          </w:tcPr>
          <w:p w:rsidR="00AD61EC" w:rsidRPr="00845BBA" w:rsidRDefault="00AD61EC" w:rsidP="00A12989">
            <w:r w:rsidRPr="00845BBA">
              <w:rPr>
                <w:noProof/>
              </w:rPr>
              <w:lastRenderedPageBreak/>
              <w:drawing>
                <wp:inline distT="0" distB="0" distL="0" distR="0">
                  <wp:extent cx="411480" cy="419100"/>
                  <wp:effectExtent l="0" t="0" r="7620" b="0"/>
                  <wp:docPr id="82" name="Рисунок 24">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91"/>
                          </pic:cNvPr>
                          <pic:cNvPicPr>
                            <a:picLocks noChangeAspect="1" noChangeArrowheads="1"/>
                          </pic:cNvPicPr>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 cy="419100"/>
                          </a:xfrm>
                          <a:prstGeom prst="rect">
                            <a:avLst/>
                          </a:prstGeom>
                          <a:noFill/>
                          <a:ln>
                            <a:noFill/>
                          </a:ln>
                        </pic:spPr>
                      </pic:pic>
                    </a:graphicData>
                  </a:graphic>
                </wp:inline>
              </w:drawing>
            </w:r>
          </w:p>
        </w:tc>
        <w:tc>
          <w:tcPr>
            <w:tcW w:w="13335" w:type="dxa"/>
            <w:tcBorders>
              <w:top w:val="nil"/>
              <w:left w:val="nil"/>
              <w:bottom w:val="nil"/>
              <w:right w:val="nil"/>
            </w:tcBorders>
            <w:hideMark/>
          </w:tcPr>
          <w:p w:rsidR="00AD61EC" w:rsidRPr="00845BBA" w:rsidRDefault="00AD61EC" w:rsidP="00A12989">
            <w:r w:rsidRPr="00845BBA">
              <w:t>HEX - #FFFFFF; СMYK - 0 %, 0 %, 0 %, 0 %;</w:t>
            </w:r>
          </w:p>
        </w:tc>
      </w:tr>
      <w:tr w:rsidR="00AD61EC" w:rsidRPr="00845BBA" w:rsidTr="00A12989">
        <w:tc>
          <w:tcPr>
            <w:tcW w:w="990" w:type="dxa"/>
            <w:tcBorders>
              <w:top w:val="nil"/>
              <w:left w:val="nil"/>
              <w:bottom w:val="nil"/>
              <w:right w:val="nil"/>
            </w:tcBorders>
            <w:hideMark/>
          </w:tcPr>
          <w:p w:rsidR="00AD61EC" w:rsidRPr="00845BBA" w:rsidRDefault="00AD61EC" w:rsidP="00A12989">
            <w:r w:rsidRPr="00845BBA">
              <w:rPr>
                <w:noProof/>
              </w:rPr>
              <w:drawing>
                <wp:inline distT="0" distB="0" distL="0" distR="0">
                  <wp:extent cx="365760" cy="350520"/>
                  <wp:effectExtent l="0" t="0" r="0" b="0"/>
                  <wp:docPr id="83" name="Рисунок 23">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93"/>
                          </pic:cNvPr>
                          <pic:cNvPicPr>
                            <a:picLocks noChangeAspect="1" noChangeArrowheads="1"/>
                          </pic:cNvPicPr>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350520"/>
                          </a:xfrm>
                          <a:prstGeom prst="rect">
                            <a:avLst/>
                          </a:prstGeom>
                          <a:noFill/>
                          <a:ln>
                            <a:noFill/>
                          </a:ln>
                        </pic:spPr>
                      </pic:pic>
                    </a:graphicData>
                  </a:graphic>
                </wp:inline>
              </w:drawing>
            </w:r>
          </w:p>
        </w:tc>
        <w:tc>
          <w:tcPr>
            <w:tcW w:w="13335" w:type="dxa"/>
            <w:tcBorders>
              <w:top w:val="nil"/>
              <w:left w:val="nil"/>
              <w:bottom w:val="nil"/>
              <w:right w:val="nil"/>
            </w:tcBorders>
            <w:hideMark/>
          </w:tcPr>
          <w:p w:rsidR="00AD61EC" w:rsidRPr="00845BBA" w:rsidRDefault="00AD61EC" w:rsidP="00A12989">
            <w:r w:rsidRPr="00845BBA">
              <w:t>HEX - #F26F21; СMYK - 0 %, 70 %, 100 %, 0 %;</w:t>
            </w:r>
          </w:p>
        </w:tc>
      </w:tr>
      <w:tr w:rsidR="00AD61EC" w:rsidRPr="00845BBA" w:rsidTr="00A12989">
        <w:tc>
          <w:tcPr>
            <w:tcW w:w="990" w:type="dxa"/>
            <w:tcBorders>
              <w:top w:val="nil"/>
              <w:left w:val="nil"/>
              <w:bottom w:val="nil"/>
              <w:right w:val="nil"/>
            </w:tcBorders>
            <w:hideMark/>
          </w:tcPr>
          <w:p w:rsidR="00AD61EC" w:rsidRPr="00845BBA" w:rsidRDefault="00AD61EC" w:rsidP="00A12989">
            <w:r w:rsidRPr="00845BBA">
              <w:rPr>
                <w:noProof/>
              </w:rPr>
              <w:drawing>
                <wp:inline distT="0" distB="0" distL="0" distR="0">
                  <wp:extent cx="365760" cy="342900"/>
                  <wp:effectExtent l="0" t="0" r="0" b="0"/>
                  <wp:docPr id="84" name="Рисунок 22">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95"/>
                          </pic:cNvPr>
                          <pic:cNvPicPr>
                            <a:picLocks noChangeAspect="1" noChangeArrowheads="1"/>
                          </pic:cNvPicPr>
                        </pic:nvPicPr>
                        <pic:blipFill>
                          <a:blip r:embed="rId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342900"/>
                          </a:xfrm>
                          <a:prstGeom prst="rect">
                            <a:avLst/>
                          </a:prstGeom>
                          <a:noFill/>
                          <a:ln>
                            <a:noFill/>
                          </a:ln>
                        </pic:spPr>
                      </pic:pic>
                    </a:graphicData>
                  </a:graphic>
                </wp:inline>
              </w:drawing>
            </w:r>
          </w:p>
        </w:tc>
        <w:tc>
          <w:tcPr>
            <w:tcW w:w="13335" w:type="dxa"/>
            <w:tcBorders>
              <w:top w:val="nil"/>
              <w:left w:val="nil"/>
              <w:bottom w:val="nil"/>
              <w:right w:val="nil"/>
            </w:tcBorders>
            <w:hideMark/>
          </w:tcPr>
          <w:p w:rsidR="00AD61EC" w:rsidRPr="00845BBA" w:rsidRDefault="00AD61EC" w:rsidP="00A12989">
            <w:r w:rsidRPr="00845BBA">
              <w:t>HEX - #30A2DB; СMYK - 78 %, 14 %, 0 %, 0 %;</w:t>
            </w:r>
          </w:p>
        </w:tc>
      </w:tr>
      <w:tr w:rsidR="00AD61EC" w:rsidRPr="00845BBA" w:rsidTr="00A12989">
        <w:tc>
          <w:tcPr>
            <w:tcW w:w="990" w:type="dxa"/>
            <w:tcBorders>
              <w:top w:val="nil"/>
              <w:left w:val="nil"/>
              <w:bottom w:val="nil"/>
              <w:right w:val="nil"/>
            </w:tcBorders>
            <w:hideMark/>
          </w:tcPr>
          <w:p w:rsidR="00AD61EC" w:rsidRPr="00845BBA" w:rsidRDefault="00AD61EC" w:rsidP="00A12989">
            <w:r w:rsidRPr="00845BBA">
              <w:rPr>
                <w:noProof/>
              </w:rPr>
              <w:drawing>
                <wp:inline distT="0" distB="0" distL="0" distR="0">
                  <wp:extent cx="350520" cy="350520"/>
                  <wp:effectExtent l="0" t="0" r="0" b="0"/>
                  <wp:docPr id="85" name="Рисунок 21">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97"/>
                          </pic:cNvPr>
                          <pic:cNvPicPr>
                            <a:picLocks noChangeAspect="1" noChangeArrowheads="1"/>
                          </pic:cNvPicPr>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 cy="350520"/>
                          </a:xfrm>
                          <a:prstGeom prst="rect">
                            <a:avLst/>
                          </a:prstGeom>
                          <a:noFill/>
                          <a:ln>
                            <a:noFill/>
                          </a:ln>
                        </pic:spPr>
                      </pic:pic>
                    </a:graphicData>
                  </a:graphic>
                </wp:inline>
              </w:drawing>
            </w:r>
          </w:p>
        </w:tc>
        <w:tc>
          <w:tcPr>
            <w:tcW w:w="13335" w:type="dxa"/>
            <w:tcBorders>
              <w:top w:val="nil"/>
              <w:left w:val="nil"/>
              <w:bottom w:val="nil"/>
              <w:right w:val="nil"/>
            </w:tcBorders>
            <w:hideMark/>
          </w:tcPr>
          <w:p w:rsidR="00AD61EC" w:rsidRPr="00845BBA" w:rsidRDefault="00AD61EC" w:rsidP="00A12989">
            <w:r w:rsidRPr="00845BBA">
              <w:t>HEX - #ED3224; СMYK - 0 %, 95 %, 90 %, 0 %;</w:t>
            </w:r>
          </w:p>
        </w:tc>
      </w:tr>
      <w:tr w:rsidR="00AD61EC" w:rsidRPr="00845BBA" w:rsidTr="00A12989">
        <w:tc>
          <w:tcPr>
            <w:tcW w:w="990" w:type="dxa"/>
            <w:tcBorders>
              <w:top w:val="nil"/>
              <w:left w:val="nil"/>
              <w:bottom w:val="nil"/>
              <w:right w:val="nil"/>
            </w:tcBorders>
            <w:hideMark/>
          </w:tcPr>
          <w:p w:rsidR="00AD61EC" w:rsidRPr="00845BBA" w:rsidRDefault="00AD61EC" w:rsidP="00A12989">
            <w:r w:rsidRPr="00845BBA">
              <w:rPr>
                <w:noProof/>
              </w:rPr>
              <w:drawing>
                <wp:inline distT="0" distB="0" distL="0" distR="0">
                  <wp:extent cx="350520" cy="350520"/>
                  <wp:effectExtent l="0" t="0" r="0" b="0"/>
                  <wp:docPr id="86" name="Рисунок 20">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99"/>
                          </pic:cNvPr>
                          <pic:cNvPicPr>
                            <a:picLocks noChangeAspect="1" noChangeArrowheads="1"/>
                          </pic:cNvPicPr>
                        </pic:nvPicPr>
                        <pic:blipFill>
                          <a:blip r:embed="rId1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 cy="350520"/>
                          </a:xfrm>
                          <a:prstGeom prst="rect">
                            <a:avLst/>
                          </a:prstGeom>
                          <a:noFill/>
                          <a:ln>
                            <a:noFill/>
                          </a:ln>
                        </pic:spPr>
                      </pic:pic>
                    </a:graphicData>
                  </a:graphic>
                </wp:inline>
              </w:drawing>
            </w:r>
          </w:p>
        </w:tc>
        <w:tc>
          <w:tcPr>
            <w:tcW w:w="13335" w:type="dxa"/>
            <w:tcBorders>
              <w:top w:val="nil"/>
              <w:left w:val="nil"/>
              <w:bottom w:val="nil"/>
              <w:right w:val="nil"/>
            </w:tcBorders>
            <w:hideMark/>
          </w:tcPr>
          <w:p w:rsidR="00AD61EC" w:rsidRPr="00845BBA" w:rsidRDefault="00AD61EC" w:rsidP="00A12989">
            <w:r w:rsidRPr="00845BBA">
              <w:t>HEX - #FBED23; СMYK - 8 %, 0 %, 100 %, 0 %;</w:t>
            </w:r>
          </w:p>
        </w:tc>
      </w:tr>
      <w:tr w:rsidR="00AD61EC" w:rsidRPr="00845BBA" w:rsidTr="00A12989">
        <w:tc>
          <w:tcPr>
            <w:tcW w:w="990" w:type="dxa"/>
            <w:tcBorders>
              <w:top w:val="nil"/>
              <w:left w:val="nil"/>
              <w:bottom w:val="nil"/>
              <w:right w:val="nil"/>
            </w:tcBorders>
            <w:hideMark/>
          </w:tcPr>
          <w:p w:rsidR="00AD61EC" w:rsidRPr="00845BBA" w:rsidRDefault="00AD61EC" w:rsidP="00A12989">
            <w:r w:rsidRPr="00845BBA">
              <w:rPr>
                <w:noProof/>
              </w:rPr>
              <w:drawing>
                <wp:inline distT="0" distB="0" distL="0" distR="0">
                  <wp:extent cx="350520" cy="350520"/>
                  <wp:effectExtent l="0" t="0" r="0" b="0"/>
                  <wp:docPr id="87" name="Рисунок 19">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101"/>
                          </pic:cNvPr>
                          <pic:cNvPicPr>
                            <a:picLocks noChangeAspect="1" noChangeArrowheads="1"/>
                          </pic:cNvPicPr>
                        </pic:nvPicPr>
                        <pic:blipFill>
                          <a:blip r:embed="rId1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 cy="350520"/>
                          </a:xfrm>
                          <a:prstGeom prst="rect">
                            <a:avLst/>
                          </a:prstGeom>
                          <a:noFill/>
                          <a:ln>
                            <a:noFill/>
                          </a:ln>
                        </pic:spPr>
                      </pic:pic>
                    </a:graphicData>
                  </a:graphic>
                </wp:inline>
              </w:drawing>
            </w:r>
          </w:p>
        </w:tc>
        <w:tc>
          <w:tcPr>
            <w:tcW w:w="13335" w:type="dxa"/>
            <w:tcBorders>
              <w:top w:val="nil"/>
              <w:left w:val="nil"/>
              <w:bottom w:val="nil"/>
              <w:right w:val="nil"/>
            </w:tcBorders>
            <w:hideMark/>
          </w:tcPr>
          <w:p w:rsidR="00AD61EC" w:rsidRPr="00845BBA" w:rsidRDefault="00AD61EC" w:rsidP="00A12989">
            <w:r w:rsidRPr="00845BBA">
              <w:t>HEX - #EC1475; СMYK - 0 %, 100 %, 10 %, 0 %;</w:t>
            </w:r>
          </w:p>
        </w:tc>
      </w:tr>
      <w:tr w:rsidR="00AD61EC" w:rsidRPr="00845BBA" w:rsidTr="00A12989">
        <w:tc>
          <w:tcPr>
            <w:tcW w:w="990" w:type="dxa"/>
            <w:tcBorders>
              <w:top w:val="nil"/>
              <w:left w:val="nil"/>
              <w:bottom w:val="nil"/>
              <w:right w:val="nil"/>
            </w:tcBorders>
            <w:hideMark/>
          </w:tcPr>
          <w:p w:rsidR="00AD61EC" w:rsidRPr="00845BBA" w:rsidRDefault="00AD61EC" w:rsidP="00A12989">
            <w:r w:rsidRPr="00845BBA">
              <w:rPr>
                <w:noProof/>
              </w:rPr>
              <w:drawing>
                <wp:inline distT="0" distB="0" distL="0" distR="0">
                  <wp:extent cx="365760" cy="350520"/>
                  <wp:effectExtent l="0" t="0" r="0" b="0"/>
                  <wp:docPr id="88" name="Рисунок 18">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103"/>
                          </pic:cNvPr>
                          <pic:cNvPicPr>
                            <a:picLocks noChangeAspect="1" noChangeArrowheads="1"/>
                          </pic:cNvPicPr>
                        </pic:nvPicPr>
                        <pic:blipFill>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350520"/>
                          </a:xfrm>
                          <a:prstGeom prst="rect">
                            <a:avLst/>
                          </a:prstGeom>
                          <a:noFill/>
                          <a:ln>
                            <a:noFill/>
                          </a:ln>
                        </pic:spPr>
                      </pic:pic>
                    </a:graphicData>
                  </a:graphic>
                </wp:inline>
              </w:drawing>
            </w:r>
          </w:p>
        </w:tc>
        <w:tc>
          <w:tcPr>
            <w:tcW w:w="13335" w:type="dxa"/>
            <w:tcBorders>
              <w:top w:val="nil"/>
              <w:left w:val="nil"/>
              <w:bottom w:val="nil"/>
              <w:right w:val="nil"/>
            </w:tcBorders>
            <w:hideMark/>
          </w:tcPr>
          <w:p w:rsidR="00AD61EC" w:rsidRPr="00845BBA" w:rsidRDefault="00AD61EC" w:rsidP="00A12989">
            <w:r w:rsidRPr="00845BBA">
              <w:t>HEX відсотків #EC1B34; СMYK - 0 %, 100 %, 74 %, 0 %.</w:t>
            </w:r>
          </w:p>
        </w:tc>
      </w:tr>
    </w:tbl>
    <w:p w:rsidR="00AD61EC" w:rsidRPr="00845BBA" w:rsidRDefault="00AD61EC" w:rsidP="00AD61EC">
      <w:bookmarkStart w:id="286" w:name="n513"/>
      <w:bookmarkEnd w:id="286"/>
    </w:p>
    <w:p w:rsidR="00AD61EC" w:rsidRPr="00845BBA" w:rsidRDefault="00AD61EC" w:rsidP="00AD61EC"/>
    <w:p w:rsidR="00AD61EC" w:rsidRPr="00845BBA" w:rsidRDefault="00AD61EC" w:rsidP="00AD61EC"/>
    <w:p w:rsidR="00AD61EC" w:rsidRPr="00845BBA" w:rsidRDefault="00AD61EC" w:rsidP="00AD61EC"/>
    <w:p w:rsidR="00AD61EC" w:rsidRPr="00845BBA" w:rsidRDefault="00AD61EC" w:rsidP="00AD61EC"/>
    <w:p w:rsidR="00AD61EC" w:rsidRPr="00845BBA" w:rsidRDefault="00AD61EC" w:rsidP="00AD61EC"/>
    <w:p w:rsidR="00AD61EC" w:rsidRDefault="00AD61EC"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12989" w:rsidRDefault="00A12989" w:rsidP="00AD61EC">
      <w:pPr>
        <w:rPr>
          <w:lang w:val="uk-UA"/>
        </w:rPr>
      </w:pPr>
    </w:p>
    <w:p w:rsidR="00AD61EC" w:rsidRPr="00A12989" w:rsidRDefault="00AD61EC" w:rsidP="00AD61EC">
      <w:pPr>
        <w:rPr>
          <w:lang w:val="uk-UA"/>
        </w:rPr>
      </w:pPr>
    </w:p>
    <w:p w:rsidR="00AD61EC" w:rsidRPr="00845BBA" w:rsidRDefault="00AD61EC" w:rsidP="00AD61EC"/>
    <w:p w:rsidR="00AD61EC" w:rsidRPr="00845BBA" w:rsidRDefault="00AD61EC" w:rsidP="00AD61EC"/>
    <w:tbl>
      <w:tblPr>
        <w:tblW w:w="5000" w:type="pct"/>
        <w:tblCellMar>
          <w:left w:w="0" w:type="dxa"/>
          <w:right w:w="0" w:type="dxa"/>
        </w:tblCellMar>
        <w:tblLook w:val="04A0"/>
      </w:tblPr>
      <w:tblGrid>
        <w:gridCol w:w="4354"/>
        <w:gridCol w:w="5006"/>
      </w:tblGrid>
      <w:tr w:rsidR="00AD61EC" w:rsidRPr="00845BBA" w:rsidTr="00A12989">
        <w:tc>
          <w:tcPr>
            <w:tcW w:w="2326" w:type="pct"/>
            <w:tcBorders>
              <w:top w:val="single" w:sz="2" w:space="0" w:color="auto"/>
              <w:left w:val="single" w:sz="2" w:space="0" w:color="auto"/>
              <w:bottom w:val="single" w:sz="2" w:space="0" w:color="auto"/>
              <w:right w:val="single" w:sz="2" w:space="0" w:color="auto"/>
            </w:tcBorders>
            <w:hideMark/>
          </w:tcPr>
          <w:p w:rsidR="00AD61EC" w:rsidRPr="00845BBA" w:rsidRDefault="00AD61EC" w:rsidP="00A12989">
            <w:bookmarkStart w:id="287" w:name="n500"/>
            <w:bookmarkEnd w:id="287"/>
          </w:p>
        </w:tc>
        <w:tc>
          <w:tcPr>
            <w:tcW w:w="2674" w:type="pct"/>
            <w:tcBorders>
              <w:top w:val="single" w:sz="2" w:space="0" w:color="auto"/>
              <w:left w:val="single" w:sz="2" w:space="0" w:color="auto"/>
              <w:bottom w:val="single" w:sz="2" w:space="0" w:color="auto"/>
              <w:right w:val="single" w:sz="2" w:space="0" w:color="auto"/>
            </w:tcBorders>
            <w:hideMark/>
          </w:tcPr>
          <w:p w:rsidR="00AD61EC" w:rsidRPr="00845BBA" w:rsidRDefault="00AD61EC" w:rsidP="00A12989">
            <w:r w:rsidRPr="00845BBA">
              <w:t>Додаток 5</w:t>
            </w:r>
            <w:r w:rsidRPr="00845BBA">
              <w:br/>
              <w:t>до регламенту центру надання адміністративних послуг Кам’янської сільської ради Берегівського району Закарпатської області</w:t>
            </w:r>
          </w:p>
        </w:tc>
      </w:tr>
    </w:tbl>
    <w:p w:rsidR="00AD61EC" w:rsidRPr="00845BBA" w:rsidRDefault="00AD61EC" w:rsidP="00AD61EC">
      <w:bookmarkStart w:id="288" w:name="n501"/>
      <w:bookmarkEnd w:id="288"/>
      <w:r w:rsidRPr="00845BBA">
        <w:rPr>
          <w:b/>
          <w:bCs/>
        </w:rPr>
        <w:t>ЗРАЗОК ТА ОПИС</w:t>
      </w:r>
      <w:r w:rsidRPr="00845BBA">
        <w:br/>
      </w:r>
      <w:r w:rsidRPr="00845BBA">
        <w:rPr>
          <w:b/>
          <w:bCs/>
        </w:rPr>
        <w:t>кольорів, які використовуються для оздоблення стін</w:t>
      </w:r>
    </w:p>
    <w:p w:rsidR="00AD61EC" w:rsidRPr="00845BBA" w:rsidRDefault="00AD61EC" w:rsidP="00AD61EC">
      <w:bookmarkStart w:id="289" w:name="n502"/>
      <w:bookmarkEnd w:id="289"/>
      <w:r w:rsidRPr="00845BBA">
        <w:t>1.Кольори для відтворення фону стін мають таке значення: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879"/>
        <w:gridCol w:w="8499"/>
      </w:tblGrid>
      <w:tr w:rsidR="00AD61EC" w:rsidRPr="00845BBA" w:rsidTr="00A12989">
        <w:tc>
          <w:tcPr>
            <w:tcW w:w="1005" w:type="dxa"/>
            <w:tcBorders>
              <w:top w:val="nil"/>
              <w:left w:val="nil"/>
              <w:bottom w:val="nil"/>
              <w:right w:val="nil"/>
            </w:tcBorders>
            <w:hideMark/>
          </w:tcPr>
          <w:p w:rsidR="00AD61EC" w:rsidRPr="00845BBA" w:rsidRDefault="00AD61EC" w:rsidP="00A12989">
            <w:bookmarkStart w:id="290" w:name="n503"/>
            <w:bookmarkEnd w:id="290"/>
            <w:r w:rsidRPr="00845BBA">
              <w:rPr>
                <w:noProof/>
              </w:rPr>
              <w:drawing>
                <wp:inline distT="0" distB="0" distL="0" distR="0">
                  <wp:extent cx="411480" cy="403860"/>
                  <wp:effectExtent l="0" t="0" r="7620" b="0"/>
                  <wp:docPr id="89" name="Рисунок 17">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105"/>
                          </pic:cNvPr>
                          <pic:cNvPicPr>
                            <a:picLocks noChangeAspect="1" noChangeArrowheads="1"/>
                          </pic:cNvPicPr>
                        </pic:nvPicPr>
                        <pic:blipFill>
                          <a:blip r:embed="rId1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 cy="403860"/>
                          </a:xfrm>
                          <a:prstGeom prst="rect">
                            <a:avLst/>
                          </a:prstGeom>
                          <a:noFill/>
                          <a:ln>
                            <a:noFill/>
                          </a:ln>
                        </pic:spPr>
                      </pic:pic>
                    </a:graphicData>
                  </a:graphic>
                </wp:inline>
              </w:drawing>
            </w:r>
          </w:p>
        </w:tc>
        <w:tc>
          <w:tcPr>
            <w:tcW w:w="13320" w:type="dxa"/>
            <w:tcBorders>
              <w:top w:val="nil"/>
              <w:left w:val="nil"/>
              <w:bottom w:val="nil"/>
              <w:right w:val="nil"/>
            </w:tcBorders>
            <w:hideMark/>
          </w:tcPr>
          <w:p w:rsidR="00AD61EC" w:rsidRPr="00845BBA" w:rsidRDefault="00AD61EC" w:rsidP="00A12989">
            <w:r w:rsidRPr="00845BBA">
              <w:t>HEX - #FFFFFF; СMYK - 0 %, 0 %, 0 %, 0 %;</w:t>
            </w:r>
          </w:p>
        </w:tc>
      </w:tr>
      <w:tr w:rsidR="00AD61EC" w:rsidRPr="00845BBA" w:rsidTr="00A12989">
        <w:tc>
          <w:tcPr>
            <w:tcW w:w="1005" w:type="dxa"/>
            <w:tcBorders>
              <w:top w:val="nil"/>
              <w:left w:val="nil"/>
              <w:bottom w:val="nil"/>
              <w:right w:val="nil"/>
            </w:tcBorders>
            <w:hideMark/>
          </w:tcPr>
          <w:p w:rsidR="00AD61EC" w:rsidRPr="00845BBA" w:rsidRDefault="00AD61EC" w:rsidP="00A12989">
            <w:r w:rsidRPr="00845BBA">
              <w:rPr>
                <w:noProof/>
              </w:rPr>
              <w:drawing>
                <wp:inline distT="0" distB="0" distL="0" distR="0">
                  <wp:extent cx="365760" cy="365760"/>
                  <wp:effectExtent l="0" t="0" r="0" b="0"/>
                  <wp:docPr id="90" name="Рисунок 16">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a:hlinkClick r:id="rId107"/>
                          </pic:cNvPr>
                          <pic:cNvPicPr>
                            <a:picLocks noChangeAspect="1" noChangeArrowheads="1"/>
                          </pic:cNvPicPr>
                        </pic:nvPicPr>
                        <pic:blipFill>
                          <a:blip r:embed="rId1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3320" w:type="dxa"/>
            <w:tcBorders>
              <w:top w:val="nil"/>
              <w:left w:val="nil"/>
              <w:bottom w:val="nil"/>
              <w:right w:val="nil"/>
            </w:tcBorders>
            <w:hideMark/>
          </w:tcPr>
          <w:p w:rsidR="00AD61EC" w:rsidRPr="00845BBA" w:rsidRDefault="00AD61EC" w:rsidP="00A12989">
            <w:r w:rsidRPr="00845BBA">
              <w:t>HEX - #45494E; СMYK - 30 %, 20 %, 0 %, 80 %;</w:t>
            </w:r>
          </w:p>
        </w:tc>
      </w:tr>
      <w:tr w:rsidR="00AD61EC" w:rsidRPr="00845BBA" w:rsidTr="00A12989">
        <w:tc>
          <w:tcPr>
            <w:tcW w:w="1005" w:type="dxa"/>
            <w:tcBorders>
              <w:top w:val="nil"/>
              <w:left w:val="nil"/>
              <w:bottom w:val="nil"/>
              <w:right w:val="nil"/>
            </w:tcBorders>
            <w:hideMark/>
          </w:tcPr>
          <w:p w:rsidR="00AD61EC" w:rsidRPr="00845BBA" w:rsidRDefault="00AD61EC" w:rsidP="00A12989">
            <w:r w:rsidRPr="00845BBA">
              <w:rPr>
                <w:noProof/>
              </w:rPr>
              <w:drawing>
                <wp:inline distT="0" distB="0" distL="0" distR="0">
                  <wp:extent cx="365760" cy="350520"/>
                  <wp:effectExtent l="0" t="0" r="0" b="0"/>
                  <wp:docPr id="91" name="Рисунок 15">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109"/>
                          </pic:cNvPr>
                          <pic:cNvPicPr>
                            <a:picLocks noChangeAspect="1" noChangeArrowheads="1"/>
                          </pic:cNvPicPr>
                        </pic:nvPicPr>
                        <pic:blipFill>
                          <a:blip r:embed="rId1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350520"/>
                          </a:xfrm>
                          <a:prstGeom prst="rect">
                            <a:avLst/>
                          </a:prstGeom>
                          <a:noFill/>
                          <a:ln>
                            <a:noFill/>
                          </a:ln>
                        </pic:spPr>
                      </pic:pic>
                    </a:graphicData>
                  </a:graphic>
                </wp:inline>
              </w:drawing>
            </w:r>
          </w:p>
        </w:tc>
        <w:tc>
          <w:tcPr>
            <w:tcW w:w="13320" w:type="dxa"/>
            <w:tcBorders>
              <w:top w:val="nil"/>
              <w:left w:val="nil"/>
              <w:bottom w:val="nil"/>
              <w:right w:val="nil"/>
            </w:tcBorders>
            <w:hideMark/>
          </w:tcPr>
          <w:p w:rsidR="00AD61EC" w:rsidRPr="00845BBA" w:rsidRDefault="00AD61EC" w:rsidP="00A12989">
            <w:r w:rsidRPr="00845BBA">
              <w:t>HEX - #9ea0a1; СMYK - 2 %, 1 %, 0 %, 37 %;</w:t>
            </w:r>
          </w:p>
        </w:tc>
      </w:tr>
      <w:tr w:rsidR="00AD61EC" w:rsidRPr="00845BBA" w:rsidTr="00A12989">
        <w:tc>
          <w:tcPr>
            <w:tcW w:w="1005" w:type="dxa"/>
            <w:tcBorders>
              <w:top w:val="nil"/>
              <w:left w:val="nil"/>
              <w:bottom w:val="nil"/>
              <w:right w:val="nil"/>
            </w:tcBorders>
            <w:hideMark/>
          </w:tcPr>
          <w:p w:rsidR="00AD61EC" w:rsidRPr="00845BBA" w:rsidRDefault="00AD61EC" w:rsidP="00A12989">
            <w:r w:rsidRPr="00845BBA">
              <w:rPr>
                <w:noProof/>
              </w:rPr>
              <w:drawing>
                <wp:inline distT="0" distB="0" distL="0" distR="0">
                  <wp:extent cx="365760" cy="350520"/>
                  <wp:effectExtent l="0" t="0" r="0" b="0"/>
                  <wp:docPr id="92" name="Рисунок 14">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hlinkClick r:id="rId111"/>
                          </pic:cNvPr>
                          <pic:cNvPicPr>
                            <a:picLocks noChangeAspect="1" noChangeArrowheads="1"/>
                          </pic:cNvPicPr>
                        </pic:nvPicPr>
                        <pic:blipFill>
                          <a:blip r:embed="rId1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350520"/>
                          </a:xfrm>
                          <a:prstGeom prst="rect">
                            <a:avLst/>
                          </a:prstGeom>
                          <a:noFill/>
                          <a:ln>
                            <a:noFill/>
                          </a:ln>
                        </pic:spPr>
                      </pic:pic>
                    </a:graphicData>
                  </a:graphic>
                </wp:inline>
              </w:drawing>
            </w:r>
          </w:p>
        </w:tc>
        <w:tc>
          <w:tcPr>
            <w:tcW w:w="13320" w:type="dxa"/>
            <w:tcBorders>
              <w:top w:val="nil"/>
              <w:left w:val="nil"/>
              <w:bottom w:val="nil"/>
              <w:right w:val="nil"/>
            </w:tcBorders>
            <w:hideMark/>
          </w:tcPr>
          <w:p w:rsidR="00AD61EC" w:rsidRPr="00845BBA" w:rsidRDefault="00AD61EC" w:rsidP="00A12989">
            <w:r w:rsidRPr="00845BBA">
              <w:t>HEX - #cfd0cf; СMYK - 0 %, 0 %, 0 %, 18 %;</w:t>
            </w:r>
          </w:p>
        </w:tc>
      </w:tr>
      <w:tr w:rsidR="00AD61EC" w:rsidRPr="00845BBA" w:rsidTr="00A12989">
        <w:tc>
          <w:tcPr>
            <w:tcW w:w="1005" w:type="dxa"/>
            <w:tcBorders>
              <w:top w:val="nil"/>
              <w:left w:val="nil"/>
              <w:bottom w:val="nil"/>
              <w:right w:val="nil"/>
            </w:tcBorders>
            <w:hideMark/>
          </w:tcPr>
          <w:p w:rsidR="00AD61EC" w:rsidRPr="00845BBA" w:rsidRDefault="00AD61EC" w:rsidP="00A12989">
            <w:r w:rsidRPr="00845BBA">
              <w:rPr>
                <w:noProof/>
              </w:rPr>
              <w:drawing>
                <wp:inline distT="0" distB="0" distL="0" distR="0">
                  <wp:extent cx="350520" cy="350520"/>
                  <wp:effectExtent l="0" t="0" r="0" b="0"/>
                  <wp:docPr id="93" name="Рисунок 13">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113"/>
                          </pic:cNvPr>
                          <pic:cNvPicPr>
                            <a:picLocks noChangeAspect="1" noChangeArrowheads="1"/>
                          </pic:cNvPicPr>
                        </pic:nvPicPr>
                        <pic:blipFill>
                          <a:blip r:embed="rId1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 cy="350520"/>
                          </a:xfrm>
                          <a:prstGeom prst="rect">
                            <a:avLst/>
                          </a:prstGeom>
                          <a:noFill/>
                          <a:ln>
                            <a:noFill/>
                          </a:ln>
                        </pic:spPr>
                      </pic:pic>
                    </a:graphicData>
                  </a:graphic>
                </wp:inline>
              </w:drawing>
            </w:r>
          </w:p>
        </w:tc>
        <w:tc>
          <w:tcPr>
            <w:tcW w:w="13320" w:type="dxa"/>
            <w:tcBorders>
              <w:top w:val="nil"/>
              <w:left w:val="nil"/>
              <w:bottom w:val="nil"/>
              <w:right w:val="nil"/>
            </w:tcBorders>
            <w:hideMark/>
          </w:tcPr>
          <w:p w:rsidR="00AD61EC" w:rsidRPr="00845BBA" w:rsidRDefault="00AD61EC" w:rsidP="00A12989">
            <w:r w:rsidRPr="00845BBA">
              <w:t>HEX - #cfd3cd; СMYK - 2 %, 0 %, 3 %, 17 %;</w:t>
            </w:r>
          </w:p>
        </w:tc>
      </w:tr>
      <w:tr w:rsidR="00AD61EC" w:rsidRPr="00845BBA" w:rsidTr="00A12989">
        <w:tc>
          <w:tcPr>
            <w:tcW w:w="1005" w:type="dxa"/>
            <w:tcBorders>
              <w:top w:val="nil"/>
              <w:left w:val="nil"/>
              <w:bottom w:val="nil"/>
              <w:right w:val="nil"/>
            </w:tcBorders>
            <w:hideMark/>
          </w:tcPr>
          <w:p w:rsidR="00AD61EC" w:rsidRPr="00845BBA" w:rsidRDefault="00AD61EC" w:rsidP="00A12989">
            <w:r w:rsidRPr="00845BBA">
              <w:rPr>
                <w:noProof/>
              </w:rPr>
              <w:drawing>
                <wp:inline distT="0" distB="0" distL="0" distR="0">
                  <wp:extent cx="350520" cy="350520"/>
                  <wp:effectExtent l="0" t="0" r="0" b="0"/>
                  <wp:docPr id="94" name="Рисунок 12">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a:hlinkClick r:id="rId115"/>
                          </pic:cNvPr>
                          <pic:cNvPicPr>
                            <a:picLocks noChangeAspect="1" noChangeArrowheads="1"/>
                          </pic:cNvPicPr>
                        </pic:nvPicPr>
                        <pic:blipFill>
                          <a:blip r:embed="rId1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 cy="350520"/>
                          </a:xfrm>
                          <a:prstGeom prst="rect">
                            <a:avLst/>
                          </a:prstGeom>
                          <a:noFill/>
                          <a:ln>
                            <a:noFill/>
                          </a:ln>
                        </pic:spPr>
                      </pic:pic>
                    </a:graphicData>
                  </a:graphic>
                </wp:inline>
              </w:drawing>
            </w:r>
          </w:p>
        </w:tc>
        <w:tc>
          <w:tcPr>
            <w:tcW w:w="13320" w:type="dxa"/>
            <w:tcBorders>
              <w:top w:val="nil"/>
              <w:left w:val="nil"/>
              <w:bottom w:val="nil"/>
              <w:right w:val="nil"/>
            </w:tcBorders>
            <w:hideMark/>
          </w:tcPr>
          <w:p w:rsidR="00AD61EC" w:rsidRPr="00845BBA" w:rsidRDefault="00AD61EC" w:rsidP="00A12989">
            <w:r w:rsidRPr="00845BBA">
              <w:t>HEX - #eadebd; СMYK - 0 %, 5 %, 19 %, 8 %;</w:t>
            </w:r>
          </w:p>
        </w:tc>
      </w:tr>
      <w:tr w:rsidR="00AD61EC" w:rsidRPr="00845BBA" w:rsidTr="00A12989">
        <w:tc>
          <w:tcPr>
            <w:tcW w:w="1005" w:type="dxa"/>
            <w:tcBorders>
              <w:top w:val="nil"/>
              <w:left w:val="nil"/>
              <w:bottom w:val="nil"/>
              <w:right w:val="nil"/>
            </w:tcBorders>
            <w:hideMark/>
          </w:tcPr>
          <w:p w:rsidR="00AD61EC" w:rsidRPr="00845BBA" w:rsidRDefault="00AD61EC" w:rsidP="00A12989">
            <w:r w:rsidRPr="00845BBA">
              <w:rPr>
                <w:noProof/>
              </w:rPr>
              <w:drawing>
                <wp:inline distT="0" distB="0" distL="0" distR="0">
                  <wp:extent cx="365760" cy="365760"/>
                  <wp:effectExtent l="0" t="0" r="0" b="0"/>
                  <wp:docPr id="95" name="Рисунок 11">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a:hlinkClick r:id="rId117"/>
                          </pic:cNvPr>
                          <pic:cNvPicPr>
                            <a:picLocks noChangeAspect="1" noChangeArrowheads="1"/>
                          </pic:cNvPicPr>
                        </pic:nvPicPr>
                        <pic:blipFill>
                          <a:blip r:embed="rId1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3320" w:type="dxa"/>
            <w:tcBorders>
              <w:top w:val="nil"/>
              <w:left w:val="nil"/>
              <w:bottom w:val="nil"/>
              <w:right w:val="nil"/>
            </w:tcBorders>
            <w:hideMark/>
          </w:tcPr>
          <w:p w:rsidR="00AD61EC" w:rsidRPr="00845BBA" w:rsidRDefault="00AD61EC" w:rsidP="00A12989">
            <w:r w:rsidRPr="00845BBA">
              <w:t>HEX - #efebdc; СMYK - 0 %, 2 %, 8 %, 6 %.</w:t>
            </w:r>
          </w:p>
        </w:tc>
      </w:tr>
    </w:tbl>
    <w:p w:rsidR="00AD61EC" w:rsidRPr="00845BBA" w:rsidRDefault="00AD61EC" w:rsidP="00AD61EC">
      <w:bookmarkStart w:id="291" w:name="n504"/>
      <w:bookmarkEnd w:id="291"/>
      <w:r w:rsidRPr="00845BBA">
        <w:t>2. Контрастні кольори для відтворення фону стін мають таке значення: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847"/>
        <w:gridCol w:w="8531"/>
      </w:tblGrid>
      <w:tr w:rsidR="00AD61EC" w:rsidRPr="00845BBA" w:rsidTr="00A12989">
        <w:tc>
          <w:tcPr>
            <w:tcW w:w="1005" w:type="dxa"/>
            <w:tcBorders>
              <w:top w:val="nil"/>
              <w:left w:val="nil"/>
              <w:bottom w:val="nil"/>
              <w:right w:val="nil"/>
            </w:tcBorders>
            <w:hideMark/>
          </w:tcPr>
          <w:p w:rsidR="00AD61EC" w:rsidRPr="00845BBA" w:rsidRDefault="00AD61EC" w:rsidP="00A12989">
            <w:bookmarkStart w:id="292" w:name="n505"/>
            <w:bookmarkEnd w:id="292"/>
            <w:r w:rsidRPr="00845BBA">
              <w:rPr>
                <w:noProof/>
              </w:rPr>
              <w:drawing>
                <wp:inline distT="0" distB="0" distL="0" distR="0">
                  <wp:extent cx="365760" cy="365760"/>
                  <wp:effectExtent l="0" t="0" r="0" b="0"/>
                  <wp:docPr id="96" name="Рисунок 10">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a:hlinkClick r:id="rId119"/>
                          </pic:cNvPr>
                          <pic:cNvPicPr>
                            <a:picLocks noChangeAspect="1" noChangeArrowheads="1"/>
                          </pic:cNvPicPr>
                        </pic:nvPicPr>
                        <pic:blipFill>
                          <a:blip r:embed="rId1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3320" w:type="dxa"/>
            <w:tcBorders>
              <w:top w:val="nil"/>
              <w:left w:val="nil"/>
              <w:bottom w:val="nil"/>
              <w:right w:val="nil"/>
            </w:tcBorders>
            <w:hideMark/>
          </w:tcPr>
          <w:p w:rsidR="00AD61EC" w:rsidRPr="00845BBA" w:rsidRDefault="00AD61EC" w:rsidP="00A12989">
            <w:r w:rsidRPr="00845BBA">
              <w:t>HEX - #703731; СMYK - 0 %, 51 %, 56 %, 56 %;</w:t>
            </w:r>
          </w:p>
        </w:tc>
      </w:tr>
      <w:tr w:rsidR="00AD61EC" w:rsidRPr="00845BBA" w:rsidTr="00A12989">
        <w:tc>
          <w:tcPr>
            <w:tcW w:w="1005" w:type="dxa"/>
            <w:tcBorders>
              <w:top w:val="nil"/>
              <w:left w:val="nil"/>
              <w:bottom w:val="nil"/>
              <w:right w:val="nil"/>
            </w:tcBorders>
            <w:hideMark/>
          </w:tcPr>
          <w:p w:rsidR="00AD61EC" w:rsidRPr="00845BBA" w:rsidRDefault="00AD61EC" w:rsidP="00A12989">
            <w:r w:rsidRPr="00845BBA">
              <w:rPr>
                <w:noProof/>
              </w:rPr>
              <w:drawing>
                <wp:inline distT="0" distB="0" distL="0" distR="0">
                  <wp:extent cx="350520" cy="365760"/>
                  <wp:effectExtent l="0" t="0" r="0" b="0"/>
                  <wp:docPr id="97" name="Рисунок 9">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a:hlinkClick r:id="rId121"/>
                          </pic:cNvPr>
                          <pic:cNvPicPr>
                            <a:picLocks noChangeAspect="1" noChangeArrowheads="1"/>
                          </pic:cNvPicPr>
                        </pic:nvPicPr>
                        <pic:blipFill>
                          <a:blip r:embed="rId1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 cy="365760"/>
                          </a:xfrm>
                          <a:prstGeom prst="rect">
                            <a:avLst/>
                          </a:prstGeom>
                          <a:noFill/>
                          <a:ln>
                            <a:noFill/>
                          </a:ln>
                        </pic:spPr>
                      </pic:pic>
                    </a:graphicData>
                  </a:graphic>
                </wp:inline>
              </w:drawing>
            </w:r>
          </w:p>
        </w:tc>
        <w:tc>
          <w:tcPr>
            <w:tcW w:w="13320" w:type="dxa"/>
            <w:tcBorders>
              <w:top w:val="nil"/>
              <w:left w:val="nil"/>
              <w:bottom w:val="nil"/>
              <w:right w:val="nil"/>
            </w:tcBorders>
            <w:hideMark/>
          </w:tcPr>
          <w:p w:rsidR="00AD61EC" w:rsidRPr="00845BBA" w:rsidRDefault="00AD61EC" w:rsidP="00A12989">
            <w:r w:rsidRPr="00845BBA">
              <w:t>HEX - #3481b8; СMYK - 72 %, 30 %, 0 %, 28 %;</w:t>
            </w:r>
          </w:p>
        </w:tc>
      </w:tr>
      <w:tr w:rsidR="00AD61EC" w:rsidRPr="00845BBA" w:rsidTr="00A12989">
        <w:tc>
          <w:tcPr>
            <w:tcW w:w="1005" w:type="dxa"/>
            <w:tcBorders>
              <w:top w:val="nil"/>
              <w:left w:val="nil"/>
              <w:bottom w:val="nil"/>
              <w:right w:val="nil"/>
            </w:tcBorders>
            <w:hideMark/>
          </w:tcPr>
          <w:p w:rsidR="00AD61EC" w:rsidRPr="00845BBA" w:rsidRDefault="00AD61EC" w:rsidP="00A12989">
            <w:r w:rsidRPr="00845BBA">
              <w:rPr>
                <w:noProof/>
              </w:rPr>
              <w:drawing>
                <wp:inline distT="0" distB="0" distL="0" distR="0">
                  <wp:extent cx="365760" cy="365760"/>
                  <wp:effectExtent l="0" t="0" r="0" b="0"/>
                  <wp:docPr id="98" name="Рисунок 8">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a:hlinkClick r:id="rId123"/>
                          </pic:cNvPr>
                          <pic:cNvPicPr>
                            <a:picLocks noChangeAspect="1" noChangeArrowheads="1"/>
                          </pic:cNvPicPr>
                        </pic:nvPicPr>
                        <pic:blipFill>
                          <a:blip r:embed="rId1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3320" w:type="dxa"/>
            <w:tcBorders>
              <w:top w:val="nil"/>
              <w:left w:val="nil"/>
              <w:bottom w:val="nil"/>
              <w:right w:val="nil"/>
            </w:tcBorders>
            <w:hideMark/>
          </w:tcPr>
          <w:p w:rsidR="00AD61EC" w:rsidRPr="00845BBA" w:rsidRDefault="00AD61EC" w:rsidP="00A12989">
            <w:r w:rsidRPr="00845BBA">
              <w:t>HEX - #468641; СMYK - 48 %, 0 %, 51 %, 47 %;</w:t>
            </w:r>
          </w:p>
        </w:tc>
      </w:tr>
      <w:tr w:rsidR="00AD61EC" w:rsidRPr="00845BBA" w:rsidTr="00A12989">
        <w:tc>
          <w:tcPr>
            <w:tcW w:w="1005" w:type="dxa"/>
            <w:tcBorders>
              <w:top w:val="nil"/>
              <w:left w:val="nil"/>
              <w:bottom w:val="nil"/>
              <w:right w:val="nil"/>
            </w:tcBorders>
            <w:hideMark/>
          </w:tcPr>
          <w:p w:rsidR="00AD61EC" w:rsidRPr="00845BBA" w:rsidRDefault="00AD61EC" w:rsidP="00A12989">
            <w:r w:rsidRPr="00845BBA">
              <w:rPr>
                <w:noProof/>
              </w:rPr>
              <w:drawing>
                <wp:inline distT="0" distB="0" distL="0" distR="0">
                  <wp:extent cx="365760" cy="365760"/>
                  <wp:effectExtent l="0" t="0" r="0" b="0"/>
                  <wp:docPr id="99" name="Рисунок 7">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125"/>
                          </pic:cNvPr>
                          <pic:cNvPicPr>
                            <a:picLocks noChangeAspect="1" noChangeArrowheads="1"/>
                          </pic:cNvPicPr>
                        </pic:nvPicPr>
                        <pic:blipFill>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3320" w:type="dxa"/>
            <w:tcBorders>
              <w:top w:val="nil"/>
              <w:left w:val="nil"/>
              <w:bottom w:val="nil"/>
              <w:right w:val="nil"/>
            </w:tcBorders>
            <w:hideMark/>
          </w:tcPr>
          <w:p w:rsidR="00AD61EC" w:rsidRPr="00845BBA" w:rsidRDefault="00AD61EC" w:rsidP="00A12989">
            <w:r w:rsidRPr="00845BBA">
              <w:t>HEX - #faab21; СMYK - 0 %, 32 %, 87 %, 2 %;</w:t>
            </w:r>
          </w:p>
        </w:tc>
      </w:tr>
      <w:tr w:rsidR="00AD61EC" w:rsidRPr="00845BBA" w:rsidTr="00A12989">
        <w:tc>
          <w:tcPr>
            <w:tcW w:w="1005" w:type="dxa"/>
            <w:tcBorders>
              <w:top w:val="nil"/>
              <w:left w:val="nil"/>
              <w:bottom w:val="nil"/>
              <w:right w:val="nil"/>
            </w:tcBorders>
            <w:hideMark/>
          </w:tcPr>
          <w:p w:rsidR="00AD61EC" w:rsidRPr="00845BBA" w:rsidRDefault="00AD61EC" w:rsidP="00A12989">
            <w:r w:rsidRPr="00845BBA">
              <w:rPr>
                <w:noProof/>
              </w:rPr>
              <w:drawing>
                <wp:inline distT="0" distB="0" distL="0" distR="0">
                  <wp:extent cx="350520" cy="350520"/>
                  <wp:effectExtent l="0" t="0" r="0" b="0"/>
                  <wp:docPr id="100" name="Рисунок 6">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a:hlinkClick r:id="rId127"/>
                          </pic:cNvPr>
                          <pic:cNvPicPr>
                            <a:picLocks noChangeAspect="1" noChangeArrowheads="1"/>
                          </pic:cNvPicPr>
                        </pic:nvPicPr>
                        <pic:blipFill>
                          <a:blip r:embed="rId1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 cy="350520"/>
                          </a:xfrm>
                          <a:prstGeom prst="rect">
                            <a:avLst/>
                          </a:prstGeom>
                          <a:noFill/>
                          <a:ln>
                            <a:noFill/>
                          </a:ln>
                        </pic:spPr>
                      </pic:pic>
                    </a:graphicData>
                  </a:graphic>
                </wp:inline>
              </w:drawing>
            </w:r>
          </w:p>
        </w:tc>
        <w:tc>
          <w:tcPr>
            <w:tcW w:w="13320" w:type="dxa"/>
            <w:tcBorders>
              <w:top w:val="nil"/>
              <w:left w:val="nil"/>
              <w:bottom w:val="nil"/>
              <w:right w:val="nil"/>
            </w:tcBorders>
            <w:hideMark/>
          </w:tcPr>
          <w:p w:rsidR="00AD61EC" w:rsidRPr="00845BBA" w:rsidRDefault="00AD61EC" w:rsidP="00A12989">
            <w:r w:rsidRPr="00845BBA">
              <w:t>HEX - #154889; СMYK - 85 %, 47 %, 0 %, 46 %;</w:t>
            </w:r>
          </w:p>
        </w:tc>
      </w:tr>
      <w:tr w:rsidR="00AD61EC" w:rsidRPr="00845BBA" w:rsidTr="00A12989">
        <w:tc>
          <w:tcPr>
            <w:tcW w:w="1005" w:type="dxa"/>
            <w:tcBorders>
              <w:top w:val="nil"/>
              <w:left w:val="nil"/>
              <w:bottom w:val="nil"/>
              <w:right w:val="nil"/>
            </w:tcBorders>
            <w:hideMark/>
          </w:tcPr>
          <w:p w:rsidR="00AD61EC" w:rsidRPr="00845BBA" w:rsidRDefault="00AD61EC" w:rsidP="00A12989">
            <w:r w:rsidRPr="00845BBA">
              <w:rPr>
                <w:noProof/>
              </w:rPr>
              <w:drawing>
                <wp:inline distT="0" distB="0" distL="0" distR="0">
                  <wp:extent cx="365760" cy="350520"/>
                  <wp:effectExtent l="0" t="0" r="0" b="0"/>
                  <wp:docPr id="101" name="Рисунок 5">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a:hlinkClick r:id="rId129"/>
                          </pic:cNvPr>
                          <pic:cNvPicPr>
                            <a:picLocks noChangeAspect="1" noChangeArrowheads="1"/>
                          </pic:cNvPicPr>
                        </pic:nvPicPr>
                        <pic:blipFill>
                          <a:blip r:embed="rId1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350520"/>
                          </a:xfrm>
                          <a:prstGeom prst="rect">
                            <a:avLst/>
                          </a:prstGeom>
                          <a:noFill/>
                          <a:ln>
                            <a:noFill/>
                          </a:ln>
                        </pic:spPr>
                      </pic:pic>
                    </a:graphicData>
                  </a:graphic>
                </wp:inline>
              </w:drawing>
            </w:r>
          </w:p>
        </w:tc>
        <w:tc>
          <w:tcPr>
            <w:tcW w:w="13320" w:type="dxa"/>
            <w:tcBorders>
              <w:top w:val="nil"/>
              <w:left w:val="nil"/>
              <w:bottom w:val="nil"/>
              <w:right w:val="nil"/>
            </w:tcBorders>
            <w:hideMark/>
          </w:tcPr>
          <w:p w:rsidR="00AD61EC" w:rsidRPr="00845BBA" w:rsidRDefault="00AD61EC" w:rsidP="00A12989">
            <w:r w:rsidRPr="00845BBA">
              <w:t>HEX - #e75b12; СMYK - 0 %, 61 %, 92 %, 9 %;</w:t>
            </w:r>
          </w:p>
        </w:tc>
      </w:tr>
      <w:tr w:rsidR="00AD61EC" w:rsidRPr="00845BBA" w:rsidTr="00A12989">
        <w:tc>
          <w:tcPr>
            <w:tcW w:w="1005" w:type="dxa"/>
            <w:tcBorders>
              <w:top w:val="nil"/>
              <w:left w:val="nil"/>
              <w:bottom w:val="nil"/>
              <w:right w:val="nil"/>
            </w:tcBorders>
            <w:hideMark/>
          </w:tcPr>
          <w:p w:rsidR="00AD61EC" w:rsidRPr="00845BBA" w:rsidRDefault="00AD61EC" w:rsidP="00A12989">
            <w:r w:rsidRPr="00845BBA">
              <w:rPr>
                <w:noProof/>
              </w:rPr>
              <w:drawing>
                <wp:inline distT="0" distB="0" distL="0" distR="0">
                  <wp:extent cx="365760" cy="365760"/>
                  <wp:effectExtent l="0" t="0" r="0" b="0"/>
                  <wp:docPr id="102" name="Рисунок 4">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a:hlinkClick r:id="rId131"/>
                          </pic:cNvPr>
                          <pic:cNvPicPr>
                            <a:picLocks noChangeAspect="1" noChangeArrowheads="1"/>
                          </pic:cNvPicPr>
                        </pic:nvPicPr>
                        <pic:blipFill>
                          <a:blip r:embed="rId1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3320" w:type="dxa"/>
            <w:tcBorders>
              <w:top w:val="nil"/>
              <w:left w:val="nil"/>
              <w:bottom w:val="nil"/>
              <w:right w:val="nil"/>
            </w:tcBorders>
            <w:hideMark/>
          </w:tcPr>
          <w:p w:rsidR="00AD61EC" w:rsidRPr="00845BBA" w:rsidRDefault="00AD61EC" w:rsidP="00A12989">
            <w:r w:rsidRPr="00845BBA">
              <w:t>HEX - #d14152; СMYK - 0 %, 69 %, 61 %, 18 %;</w:t>
            </w:r>
          </w:p>
        </w:tc>
      </w:tr>
      <w:tr w:rsidR="00AD61EC" w:rsidRPr="00845BBA" w:rsidTr="00A12989">
        <w:tc>
          <w:tcPr>
            <w:tcW w:w="1005" w:type="dxa"/>
            <w:tcBorders>
              <w:top w:val="nil"/>
              <w:left w:val="nil"/>
              <w:bottom w:val="nil"/>
              <w:right w:val="nil"/>
            </w:tcBorders>
            <w:hideMark/>
          </w:tcPr>
          <w:p w:rsidR="00AD61EC" w:rsidRPr="00845BBA" w:rsidRDefault="00AD61EC" w:rsidP="00A12989">
            <w:r w:rsidRPr="00845BBA">
              <w:rPr>
                <w:noProof/>
              </w:rPr>
              <w:drawing>
                <wp:inline distT="0" distB="0" distL="0" distR="0">
                  <wp:extent cx="365760" cy="373380"/>
                  <wp:effectExtent l="0" t="0" r="0" b="7620"/>
                  <wp:docPr id="103" name="Рисунок 3">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a:hlinkClick r:id="rId133"/>
                          </pic:cNvPr>
                          <pic:cNvPicPr>
                            <a:picLocks noChangeAspect="1" noChangeArrowheads="1"/>
                          </pic:cNvPicPr>
                        </pic:nvPicPr>
                        <pic:blipFill>
                          <a:blip r:embed="rId1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373380"/>
                          </a:xfrm>
                          <a:prstGeom prst="rect">
                            <a:avLst/>
                          </a:prstGeom>
                          <a:noFill/>
                          <a:ln>
                            <a:noFill/>
                          </a:ln>
                        </pic:spPr>
                      </pic:pic>
                    </a:graphicData>
                  </a:graphic>
                </wp:inline>
              </w:drawing>
            </w:r>
          </w:p>
        </w:tc>
        <w:tc>
          <w:tcPr>
            <w:tcW w:w="13320" w:type="dxa"/>
            <w:tcBorders>
              <w:top w:val="nil"/>
              <w:left w:val="nil"/>
              <w:bottom w:val="nil"/>
              <w:right w:val="nil"/>
            </w:tcBorders>
            <w:hideMark/>
          </w:tcPr>
          <w:p w:rsidR="00AD61EC" w:rsidRPr="00845BBA" w:rsidRDefault="00AD61EC" w:rsidP="00A12989">
            <w:r w:rsidRPr="00845BBA">
              <w:t>HEX - #EEc900; СMYK - 0 %, 16 %, 100 %, 7 %;</w:t>
            </w:r>
          </w:p>
        </w:tc>
      </w:tr>
      <w:tr w:rsidR="00AD61EC" w:rsidRPr="00845BBA" w:rsidTr="00A12989">
        <w:tc>
          <w:tcPr>
            <w:tcW w:w="1005" w:type="dxa"/>
            <w:tcBorders>
              <w:top w:val="nil"/>
              <w:left w:val="nil"/>
              <w:bottom w:val="nil"/>
              <w:right w:val="nil"/>
            </w:tcBorders>
            <w:hideMark/>
          </w:tcPr>
          <w:p w:rsidR="00AD61EC" w:rsidRPr="00845BBA" w:rsidRDefault="00AD61EC" w:rsidP="00A12989">
            <w:r w:rsidRPr="00845BBA">
              <w:rPr>
                <w:noProof/>
              </w:rPr>
              <w:drawing>
                <wp:inline distT="0" distB="0" distL="0" distR="0">
                  <wp:extent cx="365760" cy="365760"/>
                  <wp:effectExtent l="0" t="0" r="0" b="0"/>
                  <wp:docPr id="104" name="Рисунок 2">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a:hlinkClick r:id="rId135"/>
                          </pic:cNvPr>
                          <pic:cNvPicPr>
                            <a:picLocks noChangeAspect="1" noChangeArrowheads="1"/>
                          </pic:cNvPicPr>
                        </pic:nvPicPr>
                        <pic:blipFill>
                          <a:blip r:embed="rId1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3320" w:type="dxa"/>
            <w:tcBorders>
              <w:top w:val="nil"/>
              <w:left w:val="nil"/>
              <w:bottom w:val="nil"/>
              <w:right w:val="nil"/>
            </w:tcBorders>
            <w:hideMark/>
          </w:tcPr>
          <w:p w:rsidR="00AD61EC" w:rsidRPr="00845BBA" w:rsidRDefault="00AD61EC" w:rsidP="00A12989">
            <w:r w:rsidRPr="00845BBA">
              <w:t>HEX - #73AАE1; СMYK - 49 %, 14 %, 0 %, 0 %;</w:t>
            </w:r>
          </w:p>
        </w:tc>
      </w:tr>
      <w:tr w:rsidR="00AD61EC" w:rsidRPr="00845BBA" w:rsidTr="00A12989">
        <w:tc>
          <w:tcPr>
            <w:tcW w:w="1005" w:type="dxa"/>
            <w:tcBorders>
              <w:top w:val="nil"/>
              <w:left w:val="nil"/>
              <w:bottom w:val="nil"/>
              <w:right w:val="nil"/>
            </w:tcBorders>
            <w:hideMark/>
          </w:tcPr>
          <w:p w:rsidR="00AD61EC" w:rsidRPr="00845BBA" w:rsidRDefault="00AD61EC" w:rsidP="00A12989">
            <w:r w:rsidRPr="00845BBA">
              <w:rPr>
                <w:noProof/>
              </w:rPr>
              <w:drawing>
                <wp:inline distT="0" distB="0" distL="0" distR="0">
                  <wp:extent cx="365760" cy="365760"/>
                  <wp:effectExtent l="0" t="0" r="0" b="0"/>
                  <wp:docPr id="105" name="Рисунок 1">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a:hlinkClick r:id="rId137"/>
                          </pic:cNvPr>
                          <pic:cNvPicPr>
                            <a:picLocks noChangeAspect="1" noChangeArrowheads="1"/>
                          </pic:cNvPicPr>
                        </pic:nvPicPr>
                        <pic:blipFill>
                          <a:blip r:embed="rId1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3320" w:type="dxa"/>
            <w:tcBorders>
              <w:top w:val="nil"/>
              <w:left w:val="nil"/>
              <w:bottom w:val="nil"/>
              <w:right w:val="nil"/>
            </w:tcBorders>
            <w:hideMark/>
          </w:tcPr>
          <w:p w:rsidR="00AD61EC" w:rsidRPr="00845BBA" w:rsidRDefault="00AD61EC" w:rsidP="00A12989">
            <w:r w:rsidRPr="00845BBA">
              <w:t>HEX - #B89086; СMYK - 0 %, 22 %, 27 %, 28 %.</w:t>
            </w:r>
          </w:p>
        </w:tc>
      </w:tr>
    </w:tbl>
    <w:p w:rsidR="009218B0" w:rsidRDefault="009218B0" w:rsidP="009218B0">
      <w:pPr>
        <w:pStyle w:val="a6"/>
        <w:shd w:val="clear" w:color="auto" w:fill="FFFFFF"/>
        <w:spacing w:before="225" w:beforeAutospacing="0" w:after="225" w:afterAutospacing="0"/>
        <w:ind w:firstLine="708"/>
        <w:jc w:val="center"/>
        <w:rPr>
          <w:b/>
          <w:sz w:val="32"/>
          <w:szCs w:val="28"/>
          <w:lang w:val="uk-UA"/>
        </w:rPr>
      </w:pPr>
    </w:p>
    <w:p w:rsidR="009218B0" w:rsidRDefault="009218B0" w:rsidP="009218B0">
      <w:pPr>
        <w:pStyle w:val="a6"/>
        <w:shd w:val="clear" w:color="auto" w:fill="FFFFFF"/>
        <w:spacing w:before="225" w:beforeAutospacing="0" w:after="225" w:afterAutospacing="0"/>
        <w:ind w:firstLine="708"/>
        <w:jc w:val="center"/>
        <w:rPr>
          <w:b/>
          <w:sz w:val="32"/>
          <w:szCs w:val="28"/>
          <w:lang w:val="uk-UA"/>
        </w:rPr>
      </w:pPr>
    </w:p>
    <w:p w:rsidR="009218B0" w:rsidRDefault="009218B0" w:rsidP="009218B0">
      <w:pPr>
        <w:pStyle w:val="a6"/>
        <w:shd w:val="clear" w:color="auto" w:fill="FFFFFF"/>
        <w:spacing w:before="225" w:beforeAutospacing="0" w:after="225" w:afterAutospacing="0"/>
        <w:ind w:firstLine="708"/>
        <w:jc w:val="center"/>
        <w:rPr>
          <w:b/>
          <w:sz w:val="32"/>
          <w:szCs w:val="28"/>
          <w:lang w:val="uk-UA"/>
        </w:rPr>
      </w:pPr>
    </w:p>
    <w:p w:rsidR="00F25F09" w:rsidRDefault="001A50F7" w:rsidP="009218B0">
      <w:pPr>
        <w:pStyle w:val="a6"/>
        <w:shd w:val="clear" w:color="auto" w:fill="FFFFFF"/>
        <w:spacing w:before="225" w:beforeAutospacing="0" w:after="225" w:afterAutospacing="0"/>
        <w:ind w:firstLine="708"/>
        <w:jc w:val="center"/>
        <w:rPr>
          <w:b/>
          <w:sz w:val="32"/>
          <w:szCs w:val="28"/>
          <w:lang w:val="uk-UA"/>
        </w:rPr>
      </w:pPr>
      <w:r>
        <w:rPr>
          <w:b/>
          <w:sz w:val="32"/>
          <w:szCs w:val="28"/>
          <w:lang w:val="uk-UA"/>
        </w:rPr>
        <w:t xml:space="preserve"> </w:t>
      </w:r>
    </w:p>
    <w:p w:rsidR="00CE52D0" w:rsidRPr="00B650DF" w:rsidRDefault="00CE52D0" w:rsidP="00CE52D0">
      <w:pPr>
        <w:spacing w:line="480" w:lineRule="auto"/>
        <w:rPr>
          <w:sz w:val="36"/>
          <w:szCs w:val="36"/>
        </w:rPr>
      </w:pPr>
      <w:r>
        <w:rPr>
          <w:b/>
          <w:sz w:val="28"/>
          <w:szCs w:val="28"/>
          <w:lang w:val="uk-UA"/>
        </w:rPr>
        <w:lastRenderedPageBreak/>
        <w:t xml:space="preserve">                                                  </w:t>
      </w:r>
      <w:r>
        <w:rPr>
          <w:sz w:val="16"/>
        </w:rPr>
        <w:t xml:space="preserve">                  </w:t>
      </w:r>
      <w:r>
        <w:rPr>
          <w:noProof/>
          <w:sz w:val="16"/>
        </w:rPr>
        <w:drawing>
          <wp:inline distT="0" distB="0" distL="0" distR="0">
            <wp:extent cx="400050" cy="571500"/>
            <wp:effectExtent l="19050" t="0" r="0" b="0"/>
            <wp:docPr id="5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r>
        <w:rPr>
          <w:sz w:val="16"/>
        </w:rPr>
        <w:t xml:space="preserve">                                                      </w:t>
      </w:r>
    </w:p>
    <w:p w:rsidR="00CE52D0" w:rsidRPr="00746B3C" w:rsidRDefault="00CE52D0" w:rsidP="00CE52D0">
      <w:pPr>
        <w:pStyle w:val="2"/>
        <w:numPr>
          <w:ilvl w:val="1"/>
          <w:numId w:val="1"/>
        </w:numPr>
        <w:suppressAutoHyphens/>
        <w:jc w:val="center"/>
        <w:rPr>
          <w:b/>
          <w:bCs/>
          <w:i/>
          <w:szCs w:val="28"/>
        </w:rPr>
      </w:pPr>
      <w:r w:rsidRPr="00746B3C">
        <w:rPr>
          <w:b/>
          <w:szCs w:val="28"/>
        </w:rPr>
        <w:t>УКРАЇНА</w:t>
      </w:r>
    </w:p>
    <w:p w:rsidR="00CE52D0" w:rsidRPr="00294657" w:rsidRDefault="00CE52D0" w:rsidP="00CE52D0">
      <w:pPr>
        <w:pStyle w:val="2"/>
        <w:numPr>
          <w:ilvl w:val="1"/>
          <w:numId w:val="1"/>
        </w:numPr>
        <w:suppressAutoHyphens/>
        <w:jc w:val="center"/>
        <w:rPr>
          <w:b/>
          <w:bCs/>
          <w:i/>
          <w:szCs w:val="28"/>
        </w:rPr>
      </w:pPr>
      <w:r w:rsidRPr="00746B3C">
        <w:rPr>
          <w:b/>
          <w:szCs w:val="28"/>
        </w:rPr>
        <w:t>КАМ’ЯНСЬКА СІЛЬСЬКА РАДА</w:t>
      </w:r>
      <w:r>
        <w:rPr>
          <w:b/>
          <w:szCs w:val="28"/>
        </w:rPr>
        <w:t xml:space="preserve"> </w:t>
      </w:r>
      <w:r w:rsidRPr="00294657">
        <w:rPr>
          <w:b/>
          <w:szCs w:val="28"/>
        </w:rPr>
        <w:t xml:space="preserve">БЕРЕГІВСЬКОГО РАЙОНУ  </w:t>
      </w:r>
      <w:r>
        <w:rPr>
          <w:b/>
          <w:szCs w:val="28"/>
        </w:rPr>
        <w:t xml:space="preserve">               </w:t>
      </w:r>
      <w:r w:rsidRPr="00294657">
        <w:rPr>
          <w:b/>
          <w:szCs w:val="28"/>
        </w:rPr>
        <w:t>ЗАКАРПАТСЬКОЇ ОБЛАСТІ</w:t>
      </w:r>
    </w:p>
    <w:p w:rsidR="00CE52D0" w:rsidRPr="00324213" w:rsidRDefault="00CE52D0" w:rsidP="00CE52D0">
      <w:pPr>
        <w:pStyle w:val="a3"/>
        <w:numPr>
          <w:ilvl w:val="0"/>
          <w:numId w:val="1"/>
        </w:numPr>
        <w:suppressAutoHyphens w:val="0"/>
        <w:jc w:val="center"/>
        <w:rPr>
          <w:sz w:val="28"/>
          <w:szCs w:val="28"/>
        </w:rPr>
      </w:pPr>
      <w:r w:rsidRPr="00324213">
        <w:rPr>
          <w:sz w:val="28"/>
          <w:szCs w:val="28"/>
        </w:rPr>
        <w:t xml:space="preserve"> </w:t>
      </w:r>
    </w:p>
    <w:p w:rsidR="00CE52D0" w:rsidRPr="00324213" w:rsidRDefault="00CE52D0" w:rsidP="00CE52D0">
      <w:pPr>
        <w:pStyle w:val="a3"/>
        <w:numPr>
          <w:ilvl w:val="0"/>
          <w:numId w:val="1"/>
        </w:numPr>
        <w:suppressAutoHyphens w:val="0"/>
        <w:jc w:val="center"/>
        <w:rPr>
          <w:sz w:val="28"/>
          <w:szCs w:val="28"/>
        </w:rPr>
      </w:pPr>
      <w:r>
        <w:rPr>
          <w:sz w:val="28"/>
          <w:szCs w:val="28"/>
          <w:lang w:val="uk-UA"/>
        </w:rPr>
        <w:t>18-та</w:t>
      </w:r>
      <w:r w:rsidRPr="00324213">
        <w:rPr>
          <w:sz w:val="28"/>
          <w:szCs w:val="28"/>
        </w:rPr>
        <w:t xml:space="preserve">  сесії 8-го скликання</w:t>
      </w:r>
    </w:p>
    <w:p w:rsidR="00CE52D0" w:rsidRPr="00B650DF" w:rsidRDefault="00CE52D0" w:rsidP="00CE52D0">
      <w:pPr>
        <w:rPr>
          <w:sz w:val="28"/>
          <w:szCs w:val="28"/>
        </w:rPr>
      </w:pPr>
    </w:p>
    <w:p w:rsidR="00CE52D0" w:rsidRPr="007E451E" w:rsidRDefault="00CE52D0" w:rsidP="00CE52D0">
      <w:pPr>
        <w:pStyle w:val="a3"/>
        <w:numPr>
          <w:ilvl w:val="0"/>
          <w:numId w:val="1"/>
        </w:numPr>
        <w:tabs>
          <w:tab w:val="left" w:pos="3840"/>
        </w:tabs>
        <w:suppressAutoHyphens w:val="0"/>
        <w:rPr>
          <w:b/>
          <w:sz w:val="28"/>
          <w:szCs w:val="28"/>
        </w:rPr>
      </w:pPr>
      <w:r>
        <w:tab/>
      </w:r>
      <w:r w:rsidRPr="00324213">
        <w:t xml:space="preserve">                              </w:t>
      </w:r>
      <w:r>
        <w:t xml:space="preserve">                        </w:t>
      </w:r>
      <w:r w:rsidRPr="00324213">
        <w:t xml:space="preserve">   </w:t>
      </w:r>
      <w:r w:rsidRPr="007E451E">
        <w:rPr>
          <w:b/>
          <w:sz w:val="28"/>
          <w:szCs w:val="28"/>
        </w:rPr>
        <w:t>Р І Ш Е Н Н Я</w:t>
      </w:r>
    </w:p>
    <w:p w:rsidR="00CE52D0" w:rsidRPr="00324213" w:rsidRDefault="00CE52D0" w:rsidP="00CE52D0">
      <w:pPr>
        <w:tabs>
          <w:tab w:val="left" w:pos="3840"/>
        </w:tabs>
        <w:rPr>
          <w:sz w:val="28"/>
          <w:szCs w:val="28"/>
        </w:rPr>
      </w:pPr>
    </w:p>
    <w:p w:rsidR="00CE52D0" w:rsidRPr="00713156" w:rsidRDefault="00CE52D0" w:rsidP="00CE52D0">
      <w:pPr>
        <w:rPr>
          <w:b/>
          <w:sz w:val="28"/>
          <w:lang w:val="uk-UA"/>
        </w:rPr>
      </w:pPr>
      <w:r>
        <w:rPr>
          <w:b/>
          <w:sz w:val="28"/>
        </w:rPr>
        <w:t xml:space="preserve">від </w:t>
      </w:r>
      <w:r>
        <w:rPr>
          <w:b/>
          <w:sz w:val="28"/>
          <w:lang w:val="uk-UA"/>
        </w:rPr>
        <w:t xml:space="preserve">22 грудня </w:t>
      </w:r>
      <w:r>
        <w:rPr>
          <w:b/>
          <w:sz w:val="28"/>
        </w:rPr>
        <w:t>202</w:t>
      </w:r>
      <w:r>
        <w:rPr>
          <w:b/>
          <w:sz w:val="28"/>
          <w:lang w:val="uk-UA"/>
        </w:rPr>
        <w:t xml:space="preserve">2 </w:t>
      </w:r>
      <w:r w:rsidRPr="001222DD">
        <w:rPr>
          <w:b/>
          <w:sz w:val="28"/>
        </w:rPr>
        <w:t xml:space="preserve"> року №</w:t>
      </w:r>
      <w:r>
        <w:rPr>
          <w:b/>
          <w:sz w:val="28"/>
          <w:lang w:val="uk-UA"/>
        </w:rPr>
        <w:t>1219</w:t>
      </w:r>
    </w:p>
    <w:p w:rsidR="00CE52D0" w:rsidRPr="00294657" w:rsidRDefault="00CE52D0" w:rsidP="00CE52D0">
      <w:pPr>
        <w:rPr>
          <w:b/>
          <w:sz w:val="28"/>
          <w:lang w:val="uk-UA"/>
        </w:rPr>
      </w:pPr>
      <w:r w:rsidRPr="001222DD">
        <w:rPr>
          <w:b/>
          <w:sz w:val="28"/>
        </w:rPr>
        <w:t xml:space="preserve">с.Кам’янське                 </w:t>
      </w:r>
    </w:p>
    <w:p w:rsidR="00CE52D0" w:rsidRPr="0097523F" w:rsidRDefault="00CE52D0" w:rsidP="00CE52D0">
      <w:pPr>
        <w:jc w:val="both"/>
        <w:rPr>
          <w:b/>
          <w:sz w:val="28"/>
          <w:szCs w:val="28"/>
          <w:lang w:val="uk-UA"/>
        </w:rPr>
      </w:pPr>
      <w:r w:rsidRPr="0097523F">
        <w:rPr>
          <w:b/>
          <w:sz w:val="28"/>
          <w:szCs w:val="28"/>
          <w:lang w:val="uk-UA"/>
        </w:rPr>
        <w:t xml:space="preserve">Про надання дозволу на </w:t>
      </w:r>
      <w:r>
        <w:rPr>
          <w:b/>
          <w:sz w:val="28"/>
          <w:szCs w:val="28"/>
          <w:lang w:val="uk-UA"/>
        </w:rPr>
        <w:t>проведення</w:t>
      </w:r>
    </w:p>
    <w:p w:rsidR="00CE52D0" w:rsidRPr="0097523F" w:rsidRDefault="00CE52D0" w:rsidP="00CE52D0">
      <w:pPr>
        <w:jc w:val="both"/>
        <w:rPr>
          <w:b/>
          <w:sz w:val="28"/>
          <w:szCs w:val="28"/>
          <w:lang w:val="uk-UA"/>
        </w:rPr>
      </w:pPr>
      <w:r>
        <w:rPr>
          <w:b/>
          <w:sz w:val="28"/>
          <w:szCs w:val="28"/>
          <w:lang w:val="uk-UA"/>
        </w:rPr>
        <w:t>попередньої оплати за постачання</w:t>
      </w:r>
    </w:p>
    <w:p w:rsidR="00CE52D0" w:rsidRPr="0097523F" w:rsidRDefault="00CE52D0" w:rsidP="00CE52D0">
      <w:pPr>
        <w:jc w:val="both"/>
        <w:rPr>
          <w:bCs/>
          <w:sz w:val="28"/>
          <w:szCs w:val="28"/>
          <w:lang w:val="uk-UA"/>
        </w:rPr>
      </w:pPr>
      <w:r>
        <w:rPr>
          <w:b/>
          <w:sz w:val="28"/>
          <w:szCs w:val="28"/>
          <w:lang w:val="uk-UA"/>
        </w:rPr>
        <w:t>природного газу</w:t>
      </w:r>
      <w:r w:rsidRPr="0097523F">
        <w:rPr>
          <w:b/>
          <w:sz w:val="28"/>
          <w:szCs w:val="28"/>
          <w:lang w:val="uk-UA"/>
        </w:rPr>
        <w:t xml:space="preserve"> </w:t>
      </w:r>
      <w:r>
        <w:rPr>
          <w:b/>
          <w:sz w:val="28"/>
          <w:szCs w:val="28"/>
          <w:lang w:val="uk-UA"/>
        </w:rPr>
        <w:t>в установах сільської ради</w:t>
      </w:r>
    </w:p>
    <w:p w:rsidR="00CE52D0" w:rsidRDefault="00CE52D0" w:rsidP="00CE52D0">
      <w:pPr>
        <w:jc w:val="center"/>
        <w:rPr>
          <w:bCs/>
          <w:sz w:val="28"/>
          <w:szCs w:val="28"/>
          <w:lang w:val="uk-UA"/>
        </w:rPr>
      </w:pPr>
    </w:p>
    <w:p w:rsidR="00CE52D0" w:rsidRPr="0097523F" w:rsidRDefault="00CE52D0" w:rsidP="00CE52D0">
      <w:pPr>
        <w:jc w:val="center"/>
        <w:rPr>
          <w:bCs/>
          <w:sz w:val="28"/>
          <w:szCs w:val="28"/>
          <w:lang w:val="uk-UA"/>
        </w:rPr>
      </w:pPr>
    </w:p>
    <w:p w:rsidR="00CE52D0" w:rsidRPr="0097523F" w:rsidRDefault="00CE52D0" w:rsidP="00CE52D0">
      <w:pPr>
        <w:jc w:val="both"/>
        <w:rPr>
          <w:bCs/>
          <w:sz w:val="28"/>
          <w:szCs w:val="28"/>
          <w:lang w:val="uk-UA"/>
        </w:rPr>
      </w:pPr>
      <w:r w:rsidRPr="0097523F">
        <w:rPr>
          <w:bCs/>
          <w:sz w:val="28"/>
          <w:szCs w:val="28"/>
          <w:lang w:val="uk-UA"/>
        </w:rPr>
        <w:t xml:space="preserve">              Керуючись стат</w:t>
      </w:r>
      <w:r>
        <w:rPr>
          <w:bCs/>
          <w:sz w:val="28"/>
          <w:szCs w:val="28"/>
          <w:lang w:val="uk-UA"/>
        </w:rPr>
        <w:t>тею 26</w:t>
      </w:r>
      <w:r w:rsidRPr="0097523F">
        <w:rPr>
          <w:bCs/>
          <w:sz w:val="28"/>
          <w:szCs w:val="28"/>
          <w:lang w:val="uk-UA"/>
        </w:rPr>
        <w:t xml:space="preserve"> Закону України «Про місцеве самоврядування в Україні», </w:t>
      </w:r>
      <w:r>
        <w:rPr>
          <w:bCs/>
          <w:sz w:val="28"/>
          <w:szCs w:val="28"/>
          <w:lang w:val="uk-UA"/>
        </w:rPr>
        <w:t>згідно постанови КМУ від 23.12.2021 року № 1358 «Про внесення зміни до пункту 15 постанови КМУ від 22.07.2020 року № 641»,</w:t>
      </w:r>
      <w:r w:rsidRPr="0097523F">
        <w:rPr>
          <w:bCs/>
          <w:sz w:val="28"/>
          <w:szCs w:val="28"/>
          <w:lang w:val="uk-UA"/>
        </w:rPr>
        <w:t xml:space="preserve"> </w:t>
      </w:r>
      <w:r>
        <w:rPr>
          <w:bCs/>
          <w:sz w:val="28"/>
          <w:szCs w:val="28"/>
          <w:lang w:val="uk-UA"/>
        </w:rPr>
        <w:t>заслу</w:t>
      </w:r>
      <w:r w:rsidRPr="0097523F">
        <w:rPr>
          <w:bCs/>
          <w:sz w:val="28"/>
          <w:szCs w:val="28"/>
          <w:lang w:val="uk-UA"/>
        </w:rPr>
        <w:t>хавши інформацію сільського голови Станинця М.М., сільськ</w:t>
      </w:r>
      <w:r>
        <w:rPr>
          <w:bCs/>
          <w:sz w:val="28"/>
          <w:szCs w:val="28"/>
          <w:lang w:val="uk-UA"/>
        </w:rPr>
        <w:t>а</w:t>
      </w:r>
      <w:r w:rsidRPr="0097523F">
        <w:rPr>
          <w:bCs/>
          <w:sz w:val="28"/>
          <w:szCs w:val="28"/>
          <w:lang w:val="uk-UA"/>
        </w:rPr>
        <w:t xml:space="preserve"> рад</w:t>
      </w:r>
      <w:r>
        <w:rPr>
          <w:bCs/>
          <w:sz w:val="28"/>
          <w:szCs w:val="28"/>
          <w:lang w:val="uk-UA"/>
        </w:rPr>
        <w:t>а</w:t>
      </w:r>
      <w:r w:rsidRPr="0097523F">
        <w:rPr>
          <w:bCs/>
          <w:sz w:val="28"/>
          <w:szCs w:val="28"/>
          <w:lang w:val="uk-UA"/>
        </w:rPr>
        <w:t xml:space="preserve"> </w:t>
      </w:r>
    </w:p>
    <w:p w:rsidR="00CE52D0" w:rsidRPr="0097523F" w:rsidRDefault="00CE52D0" w:rsidP="00CE52D0">
      <w:pPr>
        <w:jc w:val="both"/>
        <w:rPr>
          <w:bCs/>
          <w:sz w:val="28"/>
          <w:szCs w:val="28"/>
          <w:lang w:val="uk-UA"/>
        </w:rPr>
      </w:pPr>
    </w:p>
    <w:p w:rsidR="00CE52D0" w:rsidRPr="0097523F" w:rsidRDefault="00CE52D0" w:rsidP="00CE52D0">
      <w:pPr>
        <w:jc w:val="center"/>
        <w:rPr>
          <w:b/>
          <w:bCs/>
          <w:sz w:val="28"/>
          <w:szCs w:val="28"/>
          <w:lang w:val="uk-UA"/>
        </w:rPr>
      </w:pPr>
      <w:r>
        <w:rPr>
          <w:b/>
          <w:bCs/>
          <w:sz w:val="28"/>
          <w:szCs w:val="28"/>
          <w:lang w:val="uk-UA"/>
        </w:rPr>
        <w:t>В И Р І Ш И Л А</w:t>
      </w:r>
      <w:r w:rsidRPr="0097523F">
        <w:rPr>
          <w:b/>
          <w:bCs/>
          <w:sz w:val="28"/>
          <w:szCs w:val="28"/>
          <w:lang w:val="uk-UA"/>
        </w:rPr>
        <w:t>:</w:t>
      </w:r>
    </w:p>
    <w:p w:rsidR="00CE52D0" w:rsidRPr="0097523F" w:rsidRDefault="00CE52D0" w:rsidP="00CE52D0">
      <w:pPr>
        <w:jc w:val="both"/>
        <w:rPr>
          <w:bCs/>
          <w:sz w:val="28"/>
          <w:szCs w:val="28"/>
          <w:lang w:val="uk-UA"/>
        </w:rPr>
      </w:pPr>
    </w:p>
    <w:p w:rsidR="00CE52D0" w:rsidRPr="0097523F" w:rsidRDefault="00CE52D0" w:rsidP="00CE52D0">
      <w:pPr>
        <w:jc w:val="both"/>
        <w:rPr>
          <w:bCs/>
          <w:sz w:val="28"/>
          <w:szCs w:val="28"/>
          <w:lang w:val="uk-UA"/>
        </w:rPr>
      </w:pPr>
      <w:r w:rsidRPr="0097523F">
        <w:rPr>
          <w:bCs/>
          <w:sz w:val="28"/>
          <w:szCs w:val="28"/>
          <w:lang w:val="uk-UA"/>
        </w:rPr>
        <w:t xml:space="preserve">               1. </w:t>
      </w:r>
      <w:r>
        <w:rPr>
          <w:bCs/>
          <w:sz w:val="28"/>
          <w:szCs w:val="28"/>
          <w:lang w:val="uk-UA"/>
        </w:rPr>
        <w:t>Надати дозвіл розпорядникам бюджетних коштів на проведення попередньої оплати за постачання природного газу</w:t>
      </w:r>
      <w:r w:rsidRPr="00294657">
        <w:rPr>
          <w:b/>
          <w:sz w:val="28"/>
          <w:szCs w:val="28"/>
          <w:lang w:val="uk-UA"/>
        </w:rPr>
        <w:t xml:space="preserve"> </w:t>
      </w:r>
      <w:r w:rsidRPr="00294657">
        <w:rPr>
          <w:sz w:val="28"/>
          <w:szCs w:val="28"/>
          <w:lang w:val="uk-UA"/>
        </w:rPr>
        <w:t>в установах сільської ради</w:t>
      </w:r>
      <w:r>
        <w:rPr>
          <w:bCs/>
          <w:sz w:val="28"/>
          <w:szCs w:val="28"/>
          <w:lang w:val="uk-UA"/>
        </w:rPr>
        <w:t xml:space="preserve"> за грудень 2022 року терміном погашення до 22.02.2023 року</w:t>
      </w:r>
    </w:p>
    <w:p w:rsidR="00CE52D0" w:rsidRPr="0097523F" w:rsidRDefault="00CE52D0" w:rsidP="00CE52D0">
      <w:pPr>
        <w:jc w:val="both"/>
        <w:rPr>
          <w:bCs/>
          <w:sz w:val="28"/>
          <w:szCs w:val="28"/>
          <w:lang w:val="uk-UA"/>
        </w:rPr>
      </w:pPr>
      <w:r w:rsidRPr="0097523F">
        <w:rPr>
          <w:bCs/>
          <w:sz w:val="28"/>
          <w:szCs w:val="28"/>
          <w:lang w:val="uk-UA"/>
        </w:rPr>
        <w:t xml:space="preserve">               2. </w:t>
      </w:r>
      <w:r>
        <w:rPr>
          <w:bCs/>
          <w:sz w:val="28"/>
          <w:szCs w:val="28"/>
          <w:lang w:val="uk-UA"/>
        </w:rPr>
        <w:t>Завідувачам закладів дошкільної освіти підготувати та видати відповідні накази на проведення попередньої оплати за постачання природного газу за грудень 2022 року терміном погашення до 22.02.2023 року</w:t>
      </w:r>
    </w:p>
    <w:p w:rsidR="00CE52D0" w:rsidRPr="0097523F" w:rsidRDefault="00CE52D0" w:rsidP="00CE52D0">
      <w:pPr>
        <w:jc w:val="both"/>
        <w:rPr>
          <w:bCs/>
          <w:sz w:val="28"/>
          <w:szCs w:val="28"/>
          <w:lang w:val="uk-UA"/>
        </w:rPr>
      </w:pPr>
      <w:r w:rsidRPr="0097523F">
        <w:rPr>
          <w:bCs/>
          <w:sz w:val="28"/>
          <w:szCs w:val="28"/>
          <w:lang w:val="uk-UA"/>
        </w:rPr>
        <w:t xml:space="preserve">               3. Контроль за виконанням цього рішення покласти на </w:t>
      </w:r>
      <w:r>
        <w:rPr>
          <w:bCs/>
          <w:sz w:val="28"/>
          <w:szCs w:val="28"/>
          <w:lang w:val="uk-UA"/>
        </w:rPr>
        <w:t xml:space="preserve">заступника </w:t>
      </w:r>
      <w:r w:rsidRPr="0097523F">
        <w:rPr>
          <w:bCs/>
          <w:sz w:val="28"/>
          <w:szCs w:val="28"/>
          <w:lang w:val="uk-UA"/>
        </w:rPr>
        <w:t>сільського голов</w:t>
      </w:r>
      <w:r>
        <w:rPr>
          <w:bCs/>
          <w:sz w:val="28"/>
          <w:szCs w:val="28"/>
          <w:lang w:val="uk-UA"/>
        </w:rPr>
        <w:t>и з питань діяльності виконавчих органів ради Станинець Мар’яну Іванівну.</w:t>
      </w:r>
    </w:p>
    <w:p w:rsidR="00CE52D0" w:rsidRPr="0097523F" w:rsidRDefault="00CE52D0" w:rsidP="00CE52D0">
      <w:pPr>
        <w:jc w:val="both"/>
        <w:rPr>
          <w:bCs/>
          <w:sz w:val="28"/>
          <w:szCs w:val="28"/>
          <w:lang w:val="uk-UA"/>
        </w:rPr>
      </w:pPr>
    </w:p>
    <w:p w:rsidR="00CE52D0" w:rsidRPr="0097523F" w:rsidRDefault="00CE52D0" w:rsidP="00CE52D0">
      <w:pPr>
        <w:jc w:val="both"/>
        <w:rPr>
          <w:bCs/>
          <w:sz w:val="28"/>
          <w:szCs w:val="28"/>
          <w:lang w:val="uk-UA"/>
        </w:rPr>
      </w:pPr>
    </w:p>
    <w:p w:rsidR="00CE52D0" w:rsidRPr="0097523F" w:rsidRDefault="00CE52D0" w:rsidP="00CE52D0">
      <w:pPr>
        <w:jc w:val="both"/>
        <w:rPr>
          <w:bCs/>
          <w:sz w:val="28"/>
          <w:szCs w:val="28"/>
          <w:lang w:val="uk-UA"/>
        </w:rPr>
      </w:pPr>
    </w:p>
    <w:p w:rsidR="00CE52D0" w:rsidRDefault="00CE52D0" w:rsidP="00CE52D0">
      <w:pPr>
        <w:jc w:val="both"/>
        <w:rPr>
          <w:b/>
          <w:bCs/>
          <w:sz w:val="28"/>
          <w:szCs w:val="28"/>
          <w:lang w:val="uk-UA"/>
        </w:rPr>
      </w:pPr>
      <w:r w:rsidRPr="0097523F">
        <w:rPr>
          <w:bCs/>
          <w:sz w:val="28"/>
          <w:szCs w:val="28"/>
          <w:lang w:val="uk-UA"/>
        </w:rPr>
        <w:t xml:space="preserve">       </w:t>
      </w:r>
      <w:r w:rsidRPr="0097523F">
        <w:rPr>
          <w:b/>
          <w:bCs/>
          <w:sz w:val="28"/>
          <w:szCs w:val="28"/>
          <w:lang w:val="uk-UA"/>
        </w:rPr>
        <w:t xml:space="preserve">Сільський голова                    </w:t>
      </w:r>
      <w:r>
        <w:rPr>
          <w:b/>
          <w:bCs/>
          <w:sz w:val="28"/>
          <w:szCs w:val="28"/>
          <w:lang w:val="uk-UA"/>
        </w:rPr>
        <w:t xml:space="preserve">   </w:t>
      </w:r>
      <w:r w:rsidRPr="0097523F">
        <w:rPr>
          <w:b/>
          <w:bCs/>
          <w:sz w:val="28"/>
          <w:szCs w:val="28"/>
          <w:lang w:val="uk-UA"/>
        </w:rPr>
        <w:t xml:space="preserve">         </w:t>
      </w:r>
      <w:r>
        <w:rPr>
          <w:b/>
          <w:bCs/>
          <w:sz w:val="28"/>
          <w:szCs w:val="28"/>
          <w:lang w:val="uk-UA"/>
        </w:rPr>
        <w:t xml:space="preserve">    Михайло  </w:t>
      </w:r>
      <w:r w:rsidRPr="0097523F">
        <w:rPr>
          <w:b/>
          <w:bCs/>
          <w:sz w:val="28"/>
          <w:szCs w:val="28"/>
          <w:lang w:val="uk-UA"/>
        </w:rPr>
        <w:t>Станинець</w:t>
      </w:r>
    </w:p>
    <w:p w:rsidR="00F25F09" w:rsidRDefault="00F25F09" w:rsidP="009218B0">
      <w:pPr>
        <w:pStyle w:val="a6"/>
        <w:shd w:val="clear" w:color="auto" w:fill="FFFFFF"/>
        <w:spacing w:before="225" w:beforeAutospacing="0" w:after="225" w:afterAutospacing="0"/>
        <w:ind w:firstLine="708"/>
        <w:jc w:val="center"/>
        <w:rPr>
          <w:b/>
          <w:sz w:val="32"/>
          <w:szCs w:val="28"/>
          <w:lang w:val="uk-UA"/>
        </w:rPr>
      </w:pPr>
    </w:p>
    <w:p w:rsidR="00F25F09" w:rsidRDefault="00F25F09" w:rsidP="009218B0">
      <w:pPr>
        <w:pStyle w:val="a6"/>
        <w:shd w:val="clear" w:color="auto" w:fill="FFFFFF"/>
        <w:spacing w:before="225" w:beforeAutospacing="0" w:after="225" w:afterAutospacing="0"/>
        <w:ind w:firstLine="708"/>
        <w:jc w:val="center"/>
        <w:rPr>
          <w:b/>
          <w:sz w:val="32"/>
          <w:szCs w:val="28"/>
          <w:lang w:val="uk-UA"/>
        </w:rPr>
      </w:pPr>
    </w:p>
    <w:p w:rsidR="00F25F09" w:rsidRDefault="00F25F09" w:rsidP="009218B0">
      <w:pPr>
        <w:pStyle w:val="a6"/>
        <w:shd w:val="clear" w:color="auto" w:fill="FFFFFF"/>
        <w:spacing w:before="225" w:beforeAutospacing="0" w:after="225" w:afterAutospacing="0"/>
        <w:ind w:firstLine="708"/>
        <w:jc w:val="center"/>
        <w:rPr>
          <w:b/>
          <w:sz w:val="32"/>
          <w:szCs w:val="28"/>
          <w:lang w:val="uk-UA"/>
        </w:rPr>
      </w:pPr>
    </w:p>
    <w:p w:rsidR="009218B0" w:rsidRDefault="009218B0" w:rsidP="009218B0">
      <w:pPr>
        <w:pStyle w:val="a6"/>
        <w:shd w:val="clear" w:color="auto" w:fill="FFFFFF"/>
        <w:spacing w:before="225" w:beforeAutospacing="0" w:after="225" w:afterAutospacing="0"/>
        <w:ind w:firstLine="708"/>
        <w:jc w:val="center"/>
        <w:rPr>
          <w:b/>
          <w:sz w:val="32"/>
          <w:szCs w:val="28"/>
          <w:lang w:val="uk-UA"/>
        </w:rPr>
      </w:pPr>
    </w:p>
    <w:p w:rsidR="00D9279C" w:rsidRPr="003E6A03" w:rsidRDefault="00D9279C" w:rsidP="00D9279C">
      <w:pPr>
        <w:tabs>
          <w:tab w:val="left" w:pos="4720"/>
        </w:tabs>
        <w:jc w:val="center"/>
        <w:rPr>
          <w:b/>
          <w:sz w:val="28"/>
          <w:szCs w:val="28"/>
        </w:rPr>
      </w:pPr>
      <w:r w:rsidRPr="003E6A03">
        <w:rPr>
          <w:b/>
          <w:sz w:val="28"/>
          <w:szCs w:val="28"/>
        </w:rPr>
        <w:object w:dxaOrig="1141" w:dyaOrig="1261">
          <v:shape id="_x0000_i1034" type="#_x0000_t75" style="width:46.5pt;height:53.25pt" o:ole="" fillcolor="window">
            <v:imagedata r:id="rId17" o:title=""/>
          </v:shape>
          <o:OLEObject Type="Embed" ProgID="Word.Picture.8" ShapeID="_x0000_i1034" DrawAspect="Content" ObjectID="_1738416162" r:id="rId139"/>
        </w:object>
      </w:r>
    </w:p>
    <w:p w:rsidR="00D9279C" w:rsidRPr="003E6A03" w:rsidRDefault="00D9279C" w:rsidP="00D9279C">
      <w:pPr>
        <w:jc w:val="center"/>
        <w:rPr>
          <w:b/>
          <w:sz w:val="28"/>
          <w:szCs w:val="28"/>
        </w:rPr>
      </w:pPr>
      <w:r w:rsidRPr="003E6A03">
        <w:rPr>
          <w:b/>
          <w:sz w:val="28"/>
          <w:szCs w:val="28"/>
        </w:rPr>
        <w:t>У К Р А Ї Н А</w:t>
      </w:r>
    </w:p>
    <w:p w:rsidR="00D9279C" w:rsidRPr="003E6A03" w:rsidRDefault="00D9279C" w:rsidP="00D9279C">
      <w:pPr>
        <w:jc w:val="center"/>
        <w:rPr>
          <w:b/>
          <w:sz w:val="28"/>
          <w:szCs w:val="28"/>
        </w:rPr>
      </w:pPr>
      <w:r w:rsidRPr="003E6A03">
        <w:rPr>
          <w:b/>
          <w:sz w:val="28"/>
          <w:szCs w:val="28"/>
        </w:rPr>
        <w:t>КАМ’ЯНСЬКА  СІЛЬСЬКА  РАДА БЕРЕГІВСЬКОГО  РАЙОНУ</w:t>
      </w:r>
    </w:p>
    <w:p w:rsidR="00D9279C" w:rsidRPr="003E6A03" w:rsidRDefault="00D9279C" w:rsidP="00D9279C">
      <w:pPr>
        <w:jc w:val="center"/>
        <w:rPr>
          <w:b/>
          <w:sz w:val="28"/>
          <w:szCs w:val="28"/>
        </w:rPr>
      </w:pPr>
      <w:r w:rsidRPr="003E6A03">
        <w:rPr>
          <w:b/>
          <w:sz w:val="28"/>
          <w:szCs w:val="28"/>
        </w:rPr>
        <w:t>ЗАКАРПАТСЬКОЇ  ОБЛАСТІ</w:t>
      </w:r>
    </w:p>
    <w:p w:rsidR="00D9279C" w:rsidRPr="003E6A03" w:rsidRDefault="00D9279C" w:rsidP="00D9279C">
      <w:pPr>
        <w:jc w:val="center"/>
        <w:rPr>
          <w:b/>
          <w:sz w:val="28"/>
          <w:szCs w:val="28"/>
        </w:rPr>
      </w:pPr>
    </w:p>
    <w:p w:rsidR="00D9279C" w:rsidRPr="003E6A03" w:rsidRDefault="00D9279C" w:rsidP="00D9279C">
      <w:pPr>
        <w:jc w:val="center"/>
        <w:rPr>
          <w:b/>
          <w:sz w:val="28"/>
          <w:szCs w:val="28"/>
        </w:rPr>
      </w:pPr>
      <w:r>
        <w:rPr>
          <w:b/>
          <w:sz w:val="28"/>
          <w:szCs w:val="28"/>
        </w:rPr>
        <w:t>1</w:t>
      </w:r>
      <w:r>
        <w:rPr>
          <w:b/>
          <w:sz w:val="28"/>
          <w:szCs w:val="28"/>
          <w:lang w:val="uk-UA"/>
        </w:rPr>
        <w:t>8</w:t>
      </w:r>
      <w:r>
        <w:rPr>
          <w:b/>
          <w:sz w:val="28"/>
          <w:szCs w:val="28"/>
        </w:rPr>
        <w:t>-</w:t>
      </w:r>
      <w:r>
        <w:rPr>
          <w:b/>
          <w:sz w:val="28"/>
          <w:szCs w:val="28"/>
          <w:lang w:val="uk-UA"/>
        </w:rPr>
        <w:t xml:space="preserve">та </w:t>
      </w:r>
      <w:r>
        <w:rPr>
          <w:b/>
          <w:sz w:val="28"/>
          <w:szCs w:val="28"/>
        </w:rPr>
        <w:t xml:space="preserve"> сесі</w:t>
      </w:r>
      <w:r>
        <w:rPr>
          <w:b/>
          <w:sz w:val="28"/>
          <w:szCs w:val="28"/>
          <w:lang w:val="uk-UA"/>
        </w:rPr>
        <w:t>я</w:t>
      </w:r>
      <w:r w:rsidRPr="003E6A03">
        <w:rPr>
          <w:b/>
          <w:sz w:val="28"/>
          <w:szCs w:val="28"/>
        </w:rPr>
        <w:t xml:space="preserve">  8-го скликання</w:t>
      </w:r>
    </w:p>
    <w:p w:rsidR="00D9279C" w:rsidRPr="003E6A03" w:rsidRDefault="00D9279C" w:rsidP="00D9279C">
      <w:pPr>
        <w:jc w:val="center"/>
        <w:rPr>
          <w:b/>
          <w:sz w:val="28"/>
          <w:szCs w:val="28"/>
        </w:rPr>
      </w:pPr>
    </w:p>
    <w:p w:rsidR="00D9279C" w:rsidRPr="003E6A03" w:rsidRDefault="00D9279C" w:rsidP="00D9279C">
      <w:pPr>
        <w:jc w:val="center"/>
        <w:rPr>
          <w:b/>
          <w:sz w:val="28"/>
          <w:szCs w:val="28"/>
        </w:rPr>
      </w:pPr>
      <w:r w:rsidRPr="003E6A03">
        <w:rPr>
          <w:b/>
          <w:sz w:val="28"/>
          <w:szCs w:val="28"/>
        </w:rPr>
        <w:t>Р І Ш Е Н Н Я</w:t>
      </w:r>
    </w:p>
    <w:p w:rsidR="00D9279C" w:rsidRPr="003E6A03" w:rsidRDefault="00D9279C" w:rsidP="00D9279C">
      <w:pPr>
        <w:rPr>
          <w:sz w:val="28"/>
          <w:szCs w:val="28"/>
        </w:rPr>
      </w:pPr>
    </w:p>
    <w:p w:rsidR="00D9279C" w:rsidRPr="00BD257F" w:rsidRDefault="00D9279C" w:rsidP="00D9279C">
      <w:pPr>
        <w:rPr>
          <w:b/>
          <w:sz w:val="28"/>
          <w:szCs w:val="28"/>
          <w:lang w:val="uk-UA"/>
        </w:rPr>
      </w:pPr>
      <w:r>
        <w:rPr>
          <w:b/>
          <w:sz w:val="28"/>
          <w:szCs w:val="28"/>
        </w:rPr>
        <w:t xml:space="preserve">від  </w:t>
      </w:r>
      <w:r>
        <w:rPr>
          <w:b/>
          <w:sz w:val="28"/>
          <w:szCs w:val="28"/>
          <w:lang w:val="uk-UA"/>
        </w:rPr>
        <w:t>22</w:t>
      </w:r>
      <w:r>
        <w:rPr>
          <w:b/>
          <w:sz w:val="28"/>
          <w:szCs w:val="28"/>
        </w:rPr>
        <w:t xml:space="preserve"> грудня</w:t>
      </w:r>
      <w:r w:rsidRPr="003E6A03">
        <w:rPr>
          <w:b/>
          <w:sz w:val="28"/>
          <w:szCs w:val="28"/>
        </w:rPr>
        <w:t xml:space="preserve">  202</w:t>
      </w:r>
      <w:r>
        <w:rPr>
          <w:b/>
          <w:sz w:val="28"/>
          <w:szCs w:val="28"/>
        </w:rPr>
        <w:t xml:space="preserve">2  року № </w:t>
      </w:r>
      <w:r>
        <w:rPr>
          <w:b/>
          <w:sz w:val="28"/>
          <w:szCs w:val="28"/>
          <w:lang w:val="uk-UA"/>
        </w:rPr>
        <w:t>1220</w:t>
      </w:r>
    </w:p>
    <w:p w:rsidR="00D9279C" w:rsidRPr="003E6A03" w:rsidRDefault="00D9279C" w:rsidP="00D9279C">
      <w:pPr>
        <w:rPr>
          <w:b/>
          <w:sz w:val="28"/>
          <w:szCs w:val="28"/>
        </w:rPr>
      </w:pPr>
      <w:r w:rsidRPr="003E6A03">
        <w:rPr>
          <w:b/>
          <w:sz w:val="28"/>
          <w:szCs w:val="28"/>
        </w:rPr>
        <w:t>с. Кам’янське</w:t>
      </w:r>
      <w:r w:rsidRPr="003E6A03">
        <w:rPr>
          <w:sz w:val="28"/>
          <w:szCs w:val="28"/>
        </w:rPr>
        <w:t xml:space="preserve">                                                      </w:t>
      </w:r>
    </w:p>
    <w:p w:rsidR="00D9279C" w:rsidRPr="003E6A03" w:rsidRDefault="00D9279C" w:rsidP="00D9279C">
      <w:pPr>
        <w:shd w:val="clear" w:color="auto" w:fill="FFFFFF"/>
        <w:tabs>
          <w:tab w:val="left" w:pos="4320"/>
          <w:tab w:val="left" w:pos="4680"/>
          <w:tab w:val="left" w:pos="6840"/>
          <w:tab w:val="left" w:pos="7020"/>
          <w:tab w:val="left" w:pos="7380"/>
        </w:tabs>
        <w:ind w:right="4674"/>
        <w:jc w:val="both"/>
        <w:rPr>
          <w:b/>
          <w:spacing w:val="-2"/>
          <w:sz w:val="28"/>
          <w:szCs w:val="28"/>
        </w:rPr>
      </w:pPr>
      <w:r w:rsidRPr="003E6A03">
        <w:rPr>
          <w:b/>
          <w:spacing w:val="-2"/>
          <w:sz w:val="28"/>
          <w:szCs w:val="28"/>
        </w:rPr>
        <w:t>Про надання одноразової</w:t>
      </w:r>
    </w:p>
    <w:p w:rsidR="00D9279C" w:rsidRPr="003E6A03" w:rsidRDefault="00D9279C" w:rsidP="00D9279C">
      <w:pPr>
        <w:shd w:val="clear" w:color="auto" w:fill="FFFFFF"/>
        <w:tabs>
          <w:tab w:val="left" w:pos="4320"/>
          <w:tab w:val="left" w:pos="4680"/>
          <w:tab w:val="left" w:pos="6840"/>
          <w:tab w:val="left" w:pos="7020"/>
          <w:tab w:val="left" w:pos="7380"/>
        </w:tabs>
        <w:ind w:right="4674"/>
        <w:jc w:val="both"/>
        <w:rPr>
          <w:b/>
          <w:spacing w:val="-2"/>
          <w:sz w:val="28"/>
          <w:szCs w:val="28"/>
        </w:rPr>
      </w:pPr>
      <w:r w:rsidRPr="003E6A03">
        <w:rPr>
          <w:b/>
          <w:spacing w:val="-2"/>
          <w:sz w:val="28"/>
          <w:szCs w:val="28"/>
        </w:rPr>
        <w:t xml:space="preserve">грошової допомоги </w:t>
      </w:r>
    </w:p>
    <w:p w:rsidR="00D9279C" w:rsidRPr="003E6A03" w:rsidRDefault="00D9279C" w:rsidP="00D9279C">
      <w:pPr>
        <w:rPr>
          <w:i/>
          <w:sz w:val="28"/>
          <w:szCs w:val="28"/>
        </w:rPr>
      </w:pPr>
    </w:p>
    <w:p w:rsidR="00D9279C" w:rsidRPr="00293B32" w:rsidRDefault="00D9279C" w:rsidP="00D9279C">
      <w:pPr>
        <w:jc w:val="both"/>
        <w:rPr>
          <w:sz w:val="28"/>
          <w:szCs w:val="28"/>
          <w:lang w:val="uk-UA"/>
        </w:rPr>
      </w:pPr>
      <w:r>
        <w:rPr>
          <w:sz w:val="28"/>
          <w:szCs w:val="28"/>
        </w:rPr>
        <w:t xml:space="preserve">       Розглянувши  заяв</w:t>
      </w:r>
      <w:r>
        <w:rPr>
          <w:sz w:val="28"/>
          <w:szCs w:val="28"/>
          <w:lang w:val="uk-UA"/>
        </w:rPr>
        <w:t>у</w:t>
      </w:r>
      <w:r w:rsidRPr="003E6A03">
        <w:rPr>
          <w:sz w:val="28"/>
          <w:szCs w:val="28"/>
        </w:rPr>
        <w:t xml:space="preserve"> громадян</w:t>
      </w:r>
      <w:r>
        <w:rPr>
          <w:sz w:val="28"/>
          <w:szCs w:val="28"/>
          <w:lang w:val="uk-UA"/>
        </w:rPr>
        <w:t>ки Росоха Марини Василіни, мешк. с. Сільце  вул. Виноградна,68</w:t>
      </w:r>
      <w:r w:rsidRPr="00D9279C">
        <w:rPr>
          <w:sz w:val="28"/>
          <w:szCs w:val="28"/>
          <w:lang w:val="uk-UA"/>
        </w:rPr>
        <w:t xml:space="preserve"> та додані  документи про надання одноразов</w:t>
      </w:r>
      <w:r>
        <w:rPr>
          <w:sz w:val="28"/>
          <w:szCs w:val="28"/>
          <w:lang w:val="uk-UA"/>
        </w:rPr>
        <w:t>ої</w:t>
      </w:r>
      <w:r w:rsidRPr="00D9279C">
        <w:rPr>
          <w:sz w:val="28"/>
          <w:szCs w:val="28"/>
          <w:lang w:val="uk-UA"/>
        </w:rPr>
        <w:t xml:space="preserve"> грошов</w:t>
      </w:r>
      <w:r>
        <w:rPr>
          <w:sz w:val="28"/>
          <w:szCs w:val="28"/>
          <w:lang w:val="uk-UA"/>
        </w:rPr>
        <w:t xml:space="preserve">ої </w:t>
      </w:r>
      <w:r w:rsidRPr="00D9279C">
        <w:rPr>
          <w:sz w:val="28"/>
          <w:szCs w:val="28"/>
          <w:lang w:val="uk-UA"/>
        </w:rPr>
        <w:t xml:space="preserve"> допомог</w:t>
      </w:r>
      <w:r>
        <w:rPr>
          <w:sz w:val="28"/>
          <w:szCs w:val="28"/>
          <w:lang w:val="uk-UA"/>
        </w:rPr>
        <w:t>и</w:t>
      </w:r>
      <w:r w:rsidRPr="00D9279C">
        <w:rPr>
          <w:sz w:val="28"/>
          <w:szCs w:val="28"/>
          <w:lang w:val="uk-UA"/>
        </w:rPr>
        <w:t xml:space="preserve"> на лікування </w:t>
      </w:r>
      <w:r>
        <w:rPr>
          <w:sz w:val="28"/>
          <w:szCs w:val="28"/>
          <w:lang w:val="uk-UA"/>
        </w:rPr>
        <w:t>родича Ваш Івана Івановича</w:t>
      </w:r>
      <w:r w:rsidRPr="00D9279C">
        <w:rPr>
          <w:sz w:val="28"/>
          <w:szCs w:val="28"/>
          <w:lang w:val="uk-UA"/>
        </w:rPr>
        <w:t>, враховуючи матеріальний  стан</w:t>
      </w:r>
      <w:r w:rsidR="00083720">
        <w:rPr>
          <w:sz w:val="28"/>
          <w:szCs w:val="28"/>
          <w:lang w:val="uk-UA"/>
        </w:rPr>
        <w:t xml:space="preserve"> </w:t>
      </w:r>
      <w:r w:rsidRPr="00D9279C">
        <w:rPr>
          <w:sz w:val="28"/>
          <w:szCs w:val="28"/>
          <w:lang w:val="uk-UA"/>
        </w:rPr>
        <w:t xml:space="preserve"> </w:t>
      </w:r>
      <w:r>
        <w:rPr>
          <w:sz w:val="28"/>
          <w:szCs w:val="28"/>
          <w:lang w:val="uk-UA"/>
        </w:rPr>
        <w:t xml:space="preserve">його </w:t>
      </w:r>
      <w:r w:rsidRPr="00D9279C">
        <w:rPr>
          <w:sz w:val="28"/>
          <w:szCs w:val="28"/>
          <w:lang w:val="uk-UA"/>
        </w:rPr>
        <w:t xml:space="preserve"> сім</w:t>
      </w:r>
      <w:r>
        <w:rPr>
          <w:sz w:val="28"/>
          <w:szCs w:val="28"/>
          <w:lang w:val="uk-UA"/>
        </w:rPr>
        <w:t>’ї</w:t>
      </w:r>
      <w:r w:rsidRPr="00D9279C">
        <w:rPr>
          <w:sz w:val="28"/>
          <w:szCs w:val="28"/>
          <w:lang w:val="uk-UA"/>
        </w:rPr>
        <w:t>, керуючись п. п. 4  п. «а»</w:t>
      </w:r>
      <w:r w:rsidRPr="00D9279C">
        <w:rPr>
          <w:b/>
          <w:sz w:val="28"/>
          <w:szCs w:val="28"/>
          <w:lang w:val="uk-UA"/>
        </w:rPr>
        <w:t xml:space="preserve"> </w:t>
      </w:r>
      <w:r w:rsidRPr="00D9279C">
        <w:rPr>
          <w:sz w:val="28"/>
          <w:szCs w:val="28"/>
          <w:lang w:val="uk-UA"/>
        </w:rPr>
        <w:t>ст. 34</w:t>
      </w:r>
      <w:r w:rsidRPr="00D9279C">
        <w:rPr>
          <w:b/>
          <w:sz w:val="28"/>
          <w:szCs w:val="28"/>
          <w:lang w:val="uk-UA"/>
        </w:rPr>
        <w:t xml:space="preserve"> </w:t>
      </w:r>
      <w:r w:rsidRPr="00D9279C">
        <w:rPr>
          <w:sz w:val="28"/>
          <w:szCs w:val="28"/>
          <w:lang w:val="uk-UA"/>
        </w:rPr>
        <w:t xml:space="preserve">Закону України «Про місцеве самоврядування  в  Україні», програмою </w:t>
      </w:r>
      <w:r w:rsidRPr="00293B32">
        <w:rPr>
          <w:sz w:val="28"/>
          <w:szCs w:val="28"/>
          <w:lang w:val="uk-UA"/>
        </w:rPr>
        <w:t>«Турбота» постановою  Кабінету Міністрів України № 99 від 31.01.2007 року,  сесія сільської  ради</w:t>
      </w:r>
    </w:p>
    <w:p w:rsidR="00D9279C" w:rsidRDefault="00D9279C" w:rsidP="00D9279C">
      <w:pPr>
        <w:jc w:val="both"/>
        <w:rPr>
          <w:b/>
          <w:sz w:val="28"/>
          <w:szCs w:val="28"/>
          <w:lang w:val="uk-UA"/>
        </w:rPr>
      </w:pPr>
      <w:r w:rsidRPr="00293B32">
        <w:rPr>
          <w:b/>
          <w:sz w:val="28"/>
          <w:szCs w:val="28"/>
          <w:lang w:val="uk-UA"/>
        </w:rPr>
        <w:t xml:space="preserve">                                                         ВИРІШИЛА :</w:t>
      </w:r>
    </w:p>
    <w:p w:rsidR="00D9279C" w:rsidRPr="00D9279C" w:rsidRDefault="00D9279C" w:rsidP="00D9279C">
      <w:pPr>
        <w:jc w:val="both"/>
        <w:rPr>
          <w:b/>
          <w:sz w:val="28"/>
          <w:szCs w:val="28"/>
          <w:lang w:val="uk-UA"/>
        </w:rPr>
      </w:pPr>
    </w:p>
    <w:p w:rsidR="00D9279C" w:rsidRDefault="00083720" w:rsidP="00083720">
      <w:pPr>
        <w:pStyle w:val="ab"/>
        <w:ind w:firstLine="708"/>
        <w:jc w:val="both"/>
        <w:rPr>
          <w:b w:val="0"/>
        </w:rPr>
      </w:pPr>
      <w:r>
        <w:rPr>
          <w:b w:val="0"/>
        </w:rPr>
        <w:t>1</w:t>
      </w:r>
      <w:r w:rsidR="00D9279C" w:rsidRPr="00D9279C">
        <w:rPr>
          <w:b w:val="0"/>
        </w:rPr>
        <w:t xml:space="preserve">.Надати  </w:t>
      </w:r>
      <w:r w:rsidR="00D9279C" w:rsidRPr="00293B32">
        <w:rPr>
          <w:b w:val="0"/>
        </w:rPr>
        <w:t xml:space="preserve">Росоха Марині Василівні  </w:t>
      </w:r>
      <w:r w:rsidR="00D9279C" w:rsidRPr="00D9279C">
        <w:rPr>
          <w:b w:val="0"/>
        </w:rPr>
        <w:t>мешк. с. Сільце, вул. Виноградна,68 одноразову грошову допомогу  на  лікування та реабілітацію Ваш Івана Івановича, мешк. с. Мідяниця №81,  в розмірі  8 000 (вісім тисяч) гривень.</w:t>
      </w:r>
    </w:p>
    <w:p w:rsidR="00D9279C" w:rsidRDefault="00083720" w:rsidP="00083720">
      <w:pPr>
        <w:ind w:right="-2" w:firstLine="708"/>
        <w:jc w:val="both"/>
        <w:rPr>
          <w:sz w:val="28"/>
          <w:szCs w:val="28"/>
          <w:lang w:val="uk-UA"/>
        </w:rPr>
      </w:pPr>
      <w:r>
        <w:rPr>
          <w:sz w:val="28"/>
          <w:szCs w:val="28"/>
          <w:lang w:val="uk-UA"/>
        </w:rPr>
        <w:t>2</w:t>
      </w:r>
      <w:r w:rsidR="00D9279C">
        <w:rPr>
          <w:sz w:val="28"/>
          <w:szCs w:val="28"/>
          <w:lang w:val="uk-UA"/>
        </w:rPr>
        <w:t>.</w:t>
      </w:r>
      <w:r w:rsidR="00D9279C" w:rsidRPr="00D9279C">
        <w:rPr>
          <w:sz w:val="28"/>
          <w:szCs w:val="28"/>
          <w:lang w:val="uk-UA"/>
        </w:rPr>
        <w:t xml:space="preserve"> Контроль  за  виконанням  цього  рішення  покласти на постійну комісію з питань  фінансів, бюджету, планування   соціально - економічного розвитку, інвестицій та міжнародного співробітництва .</w:t>
      </w:r>
    </w:p>
    <w:p w:rsidR="00D9279C" w:rsidRPr="00A64772" w:rsidRDefault="00D9279C" w:rsidP="00D9279C">
      <w:pPr>
        <w:ind w:right="-2"/>
        <w:jc w:val="both"/>
        <w:rPr>
          <w:sz w:val="28"/>
          <w:szCs w:val="28"/>
          <w:lang w:val="uk-UA"/>
        </w:rPr>
      </w:pPr>
    </w:p>
    <w:p w:rsidR="00D9279C" w:rsidRPr="00D9279C" w:rsidRDefault="00D9279C" w:rsidP="00D9279C">
      <w:pPr>
        <w:rPr>
          <w:sz w:val="28"/>
          <w:szCs w:val="28"/>
          <w:lang w:val="uk-UA"/>
        </w:rPr>
      </w:pPr>
    </w:p>
    <w:p w:rsidR="00D9279C" w:rsidRPr="00790E6B" w:rsidRDefault="00D9279C" w:rsidP="00D9279C">
      <w:pPr>
        <w:rPr>
          <w:b/>
          <w:sz w:val="28"/>
          <w:szCs w:val="28"/>
        </w:rPr>
      </w:pPr>
      <w:r w:rsidRPr="00D9279C">
        <w:rPr>
          <w:b/>
          <w:sz w:val="28"/>
          <w:szCs w:val="28"/>
          <w:lang w:val="uk-UA"/>
        </w:rPr>
        <w:t xml:space="preserve">       </w:t>
      </w:r>
      <w:r w:rsidRPr="004A58A7">
        <w:rPr>
          <w:b/>
          <w:sz w:val="28"/>
          <w:szCs w:val="28"/>
        </w:rPr>
        <w:t xml:space="preserve">Сільський голова                               </w:t>
      </w:r>
      <w:r>
        <w:rPr>
          <w:b/>
          <w:sz w:val="28"/>
          <w:szCs w:val="28"/>
        </w:rPr>
        <w:t xml:space="preserve">              Михайло  СТАНИНЕЦЬ</w:t>
      </w:r>
    </w:p>
    <w:p w:rsidR="00D9279C" w:rsidRDefault="00D9279C" w:rsidP="00D9279C"/>
    <w:p w:rsidR="00D9279C" w:rsidRDefault="00D9279C" w:rsidP="00D9279C">
      <w:pPr>
        <w:jc w:val="both"/>
        <w:rPr>
          <w:b/>
        </w:rPr>
      </w:pPr>
    </w:p>
    <w:p w:rsidR="00D9279C" w:rsidRPr="00D9279C" w:rsidRDefault="00D9279C" w:rsidP="00D9279C">
      <w:pPr>
        <w:pStyle w:val="ab"/>
        <w:jc w:val="both"/>
        <w:rPr>
          <w:b w:val="0"/>
        </w:rPr>
      </w:pPr>
    </w:p>
    <w:p w:rsidR="009218B0" w:rsidRDefault="009218B0" w:rsidP="009218B0">
      <w:pPr>
        <w:pStyle w:val="a6"/>
        <w:shd w:val="clear" w:color="auto" w:fill="FFFFFF"/>
        <w:spacing w:before="225" w:beforeAutospacing="0" w:after="225" w:afterAutospacing="0"/>
        <w:ind w:firstLine="708"/>
        <w:jc w:val="center"/>
        <w:rPr>
          <w:b/>
          <w:sz w:val="32"/>
          <w:szCs w:val="28"/>
          <w:lang w:val="uk-UA"/>
        </w:rPr>
      </w:pPr>
    </w:p>
    <w:p w:rsidR="009218B0" w:rsidRDefault="009218B0" w:rsidP="009218B0">
      <w:pPr>
        <w:pStyle w:val="a6"/>
        <w:shd w:val="clear" w:color="auto" w:fill="FFFFFF"/>
        <w:spacing w:before="225" w:beforeAutospacing="0" w:after="225" w:afterAutospacing="0"/>
        <w:ind w:firstLine="708"/>
        <w:jc w:val="center"/>
        <w:rPr>
          <w:b/>
          <w:sz w:val="32"/>
          <w:szCs w:val="28"/>
          <w:lang w:val="uk-UA"/>
        </w:rPr>
      </w:pPr>
    </w:p>
    <w:p w:rsidR="009218B0" w:rsidRDefault="009218B0" w:rsidP="009218B0">
      <w:pPr>
        <w:pStyle w:val="a6"/>
        <w:shd w:val="clear" w:color="auto" w:fill="FFFFFF"/>
        <w:spacing w:before="225" w:beforeAutospacing="0" w:after="225" w:afterAutospacing="0"/>
        <w:ind w:firstLine="708"/>
        <w:jc w:val="center"/>
        <w:rPr>
          <w:b/>
          <w:sz w:val="32"/>
          <w:szCs w:val="28"/>
          <w:lang w:val="uk-UA"/>
        </w:rPr>
      </w:pPr>
    </w:p>
    <w:p w:rsidR="009218B0" w:rsidRDefault="009218B0">
      <w:pPr>
        <w:rPr>
          <w:lang w:val="uk-UA"/>
        </w:rPr>
      </w:pPr>
    </w:p>
    <w:p w:rsidR="00914652" w:rsidRDefault="00914652">
      <w:pPr>
        <w:rPr>
          <w:lang w:val="uk-UA"/>
        </w:rPr>
      </w:pPr>
    </w:p>
    <w:p w:rsidR="00914652" w:rsidRDefault="00914652">
      <w:pPr>
        <w:rPr>
          <w:lang w:val="uk-UA"/>
        </w:rPr>
      </w:pPr>
    </w:p>
    <w:p w:rsidR="00447036" w:rsidRPr="003E6A03" w:rsidRDefault="00447036" w:rsidP="00447036">
      <w:pPr>
        <w:tabs>
          <w:tab w:val="left" w:pos="4720"/>
        </w:tabs>
        <w:jc w:val="center"/>
        <w:rPr>
          <w:b/>
          <w:sz w:val="28"/>
          <w:szCs w:val="28"/>
        </w:rPr>
      </w:pPr>
      <w:r w:rsidRPr="003E6A03">
        <w:rPr>
          <w:b/>
          <w:sz w:val="28"/>
          <w:szCs w:val="28"/>
        </w:rPr>
        <w:object w:dxaOrig="1141" w:dyaOrig="1261">
          <v:shape id="_x0000_i1035" type="#_x0000_t75" style="width:46.5pt;height:53.25pt" o:ole="" fillcolor="window">
            <v:imagedata r:id="rId17" o:title=""/>
          </v:shape>
          <o:OLEObject Type="Embed" ProgID="Word.Picture.8" ShapeID="_x0000_i1035" DrawAspect="Content" ObjectID="_1738416163" r:id="rId140"/>
        </w:object>
      </w:r>
    </w:p>
    <w:p w:rsidR="00447036" w:rsidRPr="003E6A03" w:rsidRDefault="00447036" w:rsidP="00447036">
      <w:pPr>
        <w:jc w:val="center"/>
        <w:rPr>
          <w:b/>
          <w:sz w:val="28"/>
          <w:szCs w:val="28"/>
        </w:rPr>
      </w:pPr>
      <w:r w:rsidRPr="003E6A03">
        <w:rPr>
          <w:b/>
          <w:sz w:val="28"/>
          <w:szCs w:val="28"/>
        </w:rPr>
        <w:t xml:space="preserve">У К </w:t>
      </w:r>
      <w:proofErr w:type="gramStart"/>
      <w:r w:rsidRPr="003E6A03">
        <w:rPr>
          <w:b/>
          <w:sz w:val="28"/>
          <w:szCs w:val="28"/>
        </w:rPr>
        <w:t>Р</w:t>
      </w:r>
      <w:proofErr w:type="gramEnd"/>
      <w:r w:rsidRPr="003E6A03">
        <w:rPr>
          <w:b/>
          <w:sz w:val="28"/>
          <w:szCs w:val="28"/>
        </w:rPr>
        <w:t xml:space="preserve"> А Ї Н А</w:t>
      </w:r>
    </w:p>
    <w:p w:rsidR="00447036" w:rsidRPr="003E6A03" w:rsidRDefault="00447036" w:rsidP="00447036">
      <w:pPr>
        <w:jc w:val="center"/>
        <w:rPr>
          <w:b/>
          <w:sz w:val="28"/>
          <w:szCs w:val="28"/>
        </w:rPr>
      </w:pPr>
      <w:r w:rsidRPr="003E6A03">
        <w:rPr>
          <w:b/>
          <w:sz w:val="28"/>
          <w:szCs w:val="28"/>
        </w:rPr>
        <w:t>КАМ’ЯНСЬКА  СІЛЬСЬКА  РАДА БЕРЕГІВСЬКОГО  РАЙОНУ</w:t>
      </w:r>
    </w:p>
    <w:p w:rsidR="00447036" w:rsidRPr="003E6A03" w:rsidRDefault="00447036" w:rsidP="00447036">
      <w:pPr>
        <w:jc w:val="center"/>
        <w:rPr>
          <w:b/>
          <w:sz w:val="28"/>
          <w:szCs w:val="28"/>
        </w:rPr>
      </w:pPr>
      <w:r w:rsidRPr="003E6A03">
        <w:rPr>
          <w:b/>
          <w:sz w:val="28"/>
          <w:szCs w:val="28"/>
        </w:rPr>
        <w:t>ЗАКАРПАТСЬКОЇ  ОБЛАСТІ</w:t>
      </w:r>
    </w:p>
    <w:p w:rsidR="00447036" w:rsidRPr="003E6A03" w:rsidRDefault="00447036" w:rsidP="00447036">
      <w:pPr>
        <w:jc w:val="center"/>
        <w:rPr>
          <w:b/>
          <w:sz w:val="28"/>
          <w:szCs w:val="28"/>
        </w:rPr>
      </w:pPr>
    </w:p>
    <w:p w:rsidR="00447036" w:rsidRPr="003E6A03" w:rsidRDefault="00447036" w:rsidP="00447036">
      <w:pPr>
        <w:jc w:val="center"/>
        <w:rPr>
          <w:b/>
          <w:sz w:val="28"/>
          <w:szCs w:val="28"/>
        </w:rPr>
      </w:pPr>
      <w:r>
        <w:rPr>
          <w:b/>
          <w:sz w:val="28"/>
          <w:szCs w:val="28"/>
        </w:rPr>
        <w:t>1</w:t>
      </w:r>
      <w:r>
        <w:rPr>
          <w:b/>
          <w:sz w:val="28"/>
          <w:szCs w:val="28"/>
          <w:lang w:val="uk-UA"/>
        </w:rPr>
        <w:t>8</w:t>
      </w:r>
      <w:r>
        <w:rPr>
          <w:b/>
          <w:sz w:val="28"/>
          <w:szCs w:val="28"/>
        </w:rPr>
        <w:t>-</w:t>
      </w:r>
      <w:r>
        <w:rPr>
          <w:b/>
          <w:sz w:val="28"/>
          <w:szCs w:val="28"/>
          <w:lang w:val="uk-UA"/>
        </w:rPr>
        <w:t xml:space="preserve">та </w:t>
      </w:r>
      <w:r>
        <w:rPr>
          <w:b/>
          <w:sz w:val="28"/>
          <w:szCs w:val="28"/>
        </w:rPr>
        <w:t xml:space="preserve"> сесі</w:t>
      </w:r>
      <w:r>
        <w:rPr>
          <w:b/>
          <w:sz w:val="28"/>
          <w:szCs w:val="28"/>
          <w:lang w:val="uk-UA"/>
        </w:rPr>
        <w:t>я</w:t>
      </w:r>
      <w:r w:rsidRPr="003E6A03">
        <w:rPr>
          <w:b/>
          <w:sz w:val="28"/>
          <w:szCs w:val="28"/>
        </w:rPr>
        <w:t xml:space="preserve">  8-го скликання</w:t>
      </w:r>
    </w:p>
    <w:p w:rsidR="00447036" w:rsidRPr="003E6A03" w:rsidRDefault="00447036" w:rsidP="00447036">
      <w:pPr>
        <w:jc w:val="center"/>
        <w:rPr>
          <w:b/>
          <w:sz w:val="28"/>
          <w:szCs w:val="28"/>
        </w:rPr>
      </w:pPr>
    </w:p>
    <w:p w:rsidR="00447036" w:rsidRPr="003E6A03" w:rsidRDefault="00447036" w:rsidP="00447036">
      <w:pPr>
        <w:jc w:val="center"/>
        <w:rPr>
          <w:b/>
          <w:sz w:val="28"/>
          <w:szCs w:val="28"/>
        </w:rPr>
      </w:pPr>
      <w:r w:rsidRPr="003E6A03">
        <w:rPr>
          <w:b/>
          <w:sz w:val="28"/>
          <w:szCs w:val="28"/>
        </w:rPr>
        <w:t xml:space="preserve">Р І Ш Е Н </w:t>
      </w:r>
      <w:proofErr w:type="gramStart"/>
      <w:r w:rsidRPr="003E6A03">
        <w:rPr>
          <w:b/>
          <w:sz w:val="28"/>
          <w:szCs w:val="28"/>
        </w:rPr>
        <w:t>Н</w:t>
      </w:r>
      <w:proofErr w:type="gramEnd"/>
      <w:r w:rsidRPr="003E6A03">
        <w:rPr>
          <w:b/>
          <w:sz w:val="28"/>
          <w:szCs w:val="28"/>
        </w:rPr>
        <w:t xml:space="preserve"> Я</w:t>
      </w:r>
    </w:p>
    <w:p w:rsidR="00447036" w:rsidRPr="003E6A03" w:rsidRDefault="00447036" w:rsidP="00447036">
      <w:pPr>
        <w:rPr>
          <w:sz w:val="28"/>
          <w:szCs w:val="28"/>
        </w:rPr>
      </w:pPr>
    </w:p>
    <w:p w:rsidR="00447036" w:rsidRPr="00BD257F" w:rsidRDefault="00447036" w:rsidP="00447036">
      <w:pPr>
        <w:rPr>
          <w:b/>
          <w:sz w:val="28"/>
          <w:szCs w:val="28"/>
          <w:lang w:val="uk-UA"/>
        </w:rPr>
      </w:pPr>
      <w:r>
        <w:rPr>
          <w:b/>
          <w:sz w:val="28"/>
          <w:szCs w:val="28"/>
        </w:rPr>
        <w:t xml:space="preserve">від  </w:t>
      </w:r>
      <w:r>
        <w:rPr>
          <w:b/>
          <w:sz w:val="28"/>
          <w:szCs w:val="28"/>
          <w:lang w:val="uk-UA"/>
        </w:rPr>
        <w:t>22</w:t>
      </w:r>
      <w:r>
        <w:rPr>
          <w:b/>
          <w:sz w:val="28"/>
          <w:szCs w:val="28"/>
        </w:rPr>
        <w:t xml:space="preserve"> грудня</w:t>
      </w:r>
      <w:r w:rsidRPr="003E6A03">
        <w:rPr>
          <w:b/>
          <w:sz w:val="28"/>
          <w:szCs w:val="28"/>
        </w:rPr>
        <w:t xml:space="preserve">  202</w:t>
      </w:r>
      <w:r>
        <w:rPr>
          <w:b/>
          <w:sz w:val="28"/>
          <w:szCs w:val="28"/>
        </w:rPr>
        <w:t xml:space="preserve">2  року № </w:t>
      </w:r>
      <w:r w:rsidR="005C028D">
        <w:rPr>
          <w:b/>
          <w:sz w:val="28"/>
          <w:szCs w:val="28"/>
          <w:lang w:val="uk-UA"/>
        </w:rPr>
        <w:t>1221</w:t>
      </w:r>
    </w:p>
    <w:p w:rsidR="00447036" w:rsidRPr="005C028D" w:rsidRDefault="00447036" w:rsidP="005C028D">
      <w:pPr>
        <w:rPr>
          <w:b/>
          <w:sz w:val="28"/>
          <w:szCs w:val="28"/>
        </w:rPr>
      </w:pPr>
      <w:r w:rsidRPr="003E6A03">
        <w:rPr>
          <w:b/>
          <w:sz w:val="28"/>
          <w:szCs w:val="28"/>
        </w:rPr>
        <w:t>с. Кам’янське</w:t>
      </w:r>
      <w:r w:rsidRPr="003E6A03">
        <w:rPr>
          <w:sz w:val="28"/>
          <w:szCs w:val="28"/>
        </w:rPr>
        <w:t xml:space="preserve">                                                      </w:t>
      </w:r>
      <w:r>
        <w:rPr>
          <w:b/>
          <w:sz w:val="28"/>
          <w:szCs w:val="28"/>
          <w:lang w:val="uk-UA"/>
        </w:rPr>
        <w:t xml:space="preserve">                                </w:t>
      </w:r>
      <w:r>
        <w:rPr>
          <w:b/>
          <w:sz w:val="28"/>
        </w:rPr>
        <w:t xml:space="preserve">   </w:t>
      </w:r>
    </w:p>
    <w:p w:rsidR="00447036" w:rsidRDefault="00447036" w:rsidP="00447036">
      <w:pPr>
        <w:suppressAutoHyphens/>
        <w:rPr>
          <w:b/>
          <w:sz w:val="28"/>
          <w:lang w:val="uk-UA"/>
        </w:rPr>
      </w:pPr>
      <w:r>
        <w:rPr>
          <w:b/>
          <w:sz w:val="28"/>
          <w:lang w:val="uk-UA"/>
        </w:rPr>
        <w:t>Про затвердження Положення</w:t>
      </w:r>
    </w:p>
    <w:p w:rsidR="00447036" w:rsidRDefault="00447036" w:rsidP="00447036">
      <w:pPr>
        <w:suppressAutoHyphens/>
        <w:rPr>
          <w:b/>
          <w:sz w:val="28"/>
          <w:lang w:val="uk-UA"/>
        </w:rPr>
      </w:pPr>
      <w:r>
        <w:rPr>
          <w:b/>
          <w:sz w:val="28"/>
          <w:lang w:val="uk-UA"/>
        </w:rPr>
        <w:t>про фінансовий відділ Кам′янської сільської ради</w:t>
      </w:r>
    </w:p>
    <w:p w:rsidR="00447036" w:rsidRPr="00894F62" w:rsidRDefault="00447036" w:rsidP="00447036">
      <w:pPr>
        <w:suppressAutoHyphens/>
        <w:rPr>
          <w:b/>
          <w:sz w:val="28"/>
          <w:lang w:val="uk-UA"/>
        </w:rPr>
      </w:pPr>
      <w:r>
        <w:rPr>
          <w:b/>
          <w:sz w:val="28"/>
          <w:lang w:val="uk-UA"/>
        </w:rPr>
        <w:t xml:space="preserve">(у  новій редакції)  та </w:t>
      </w:r>
      <w:r>
        <w:rPr>
          <w:b/>
          <w:sz w:val="28"/>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68"/>
      </w:tblGrid>
      <w:tr w:rsidR="00447036" w:rsidRPr="004647A7" w:rsidTr="008310B9">
        <w:tc>
          <w:tcPr>
            <w:tcW w:w="4968" w:type="dxa"/>
          </w:tcPr>
          <w:p w:rsidR="00447036" w:rsidRPr="006F5081" w:rsidRDefault="00447036" w:rsidP="008310B9">
            <w:pPr>
              <w:jc w:val="both"/>
              <w:rPr>
                <w:b/>
                <w:sz w:val="28"/>
                <w:szCs w:val="28"/>
              </w:rPr>
            </w:pPr>
            <w:r w:rsidRPr="006F5081">
              <w:rPr>
                <w:b/>
                <w:sz w:val="28"/>
                <w:szCs w:val="28"/>
              </w:rPr>
              <w:t xml:space="preserve">Положення про преміювання та виплату </w:t>
            </w:r>
            <w:proofErr w:type="gramStart"/>
            <w:r w:rsidRPr="006F5081">
              <w:rPr>
                <w:b/>
                <w:sz w:val="28"/>
                <w:szCs w:val="28"/>
              </w:rPr>
              <w:t>матер</w:t>
            </w:r>
            <w:proofErr w:type="gramEnd"/>
            <w:r w:rsidRPr="006F5081">
              <w:rPr>
                <w:b/>
                <w:sz w:val="28"/>
                <w:szCs w:val="28"/>
              </w:rPr>
              <w:t>іальних допом</w:t>
            </w:r>
            <w:r>
              <w:rPr>
                <w:b/>
                <w:sz w:val="28"/>
                <w:szCs w:val="28"/>
              </w:rPr>
              <w:t xml:space="preserve">ог працівникам </w:t>
            </w:r>
            <w:r>
              <w:rPr>
                <w:b/>
                <w:sz w:val="28"/>
                <w:szCs w:val="28"/>
                <w:lang w:val="uk-UA"/>
              </w:rPr>
              <w:t>фінансового відділу</w:t>
            </w:r>
            <w:r w:rsidRPr="006F5081">
              <w:rPr>
                <w:b/>
                <w:sz w:val="28"/>
                <w:szCs w:val="28"/>
              </w:rPr>
              <w:t xml:space="preserve"> </w:t>
            </w:r>
            <w:r>
              <w:rPr>
                <w:b/>
                <w:sz w:val="28"/>
                <w:szCs w:val="28"/>
              </w:rPr>
              <w:t xml:space="preserve"> </w:t>
            </w:r>
            <w:r>
              <w:rPr>
                <w:b/>
                <w:sz w:val="28"/>
                <w:lang w:val="uk-UA"/>
              </w:rPr>
              <w:t>Кам′янської сільської ради</w:t>
            </w:r>
          </w:p>
        </w:tc>
      </w:tr>
    </w:tbl>
    <w:p w:rsidR="00447036" w:rsidRPr="004647A7" w:rsidRDefault="00447036" w:rsidP="00447036">
      <w:pPr>
        <w:rPr>
          <w:sz w:val="28"/>
          <w:szCs w:val="28"/>
        </w:rPr>
      </w:pPr>
    </w:p>
    <w:p w:rsidR="00447036" w:rsidRPr="000E75FE" w:rsidRDefault="00447036" w:rsidP="00447036">
      <w:pPr>
        <w:ind w:firstLine="709"/>
        <w:jc w:val="both"/>
        <w:rPr>
          <w:sz w:val="28"/>
          <w:szCs w:val="28"/>
          <w:lang w:val="uk-UA"/>
        </w:rPr>
      </w:pPr>
      <w:r w:rsidRPr="00365AE4">
        <w:rPr>
          <w:sz w:val="28"/>
          <w:szCs w:val="28"/>
        </w:rPr>
        <w:t>Керуючись пунктом 23 статті 26 Закону України «Про місцеве самоврядування в Украї</w:t>
      </w:r>
      <w:r>
        <w:rPr>
          <w:sz w:val="28"/>
          <w:szCs w:val="28"/>
        </w:rPr>
        <w:t>ні»,  Закон</w:t>
      </w:r>
      <w:r>
        <w:rPr>
          <w:sz w:val="28"/>
          <w:szCs w:val="28"/>
          <w:lang w:val="uk-UA"/>
        </w:rPr>
        <w:t>ом</w:t>
      </w:r>
      <w:r>
        <w:rPr>
          <w:sz w:val="28"/>
          <w:szCs w:val="28"/>
        </w:rPr>
        <w:t xml:space="preserve"> України </w:t>
      </w:r>
      <w:r>
        <w:rPr>
          <w:sz w:val="28"/>
          <w:szCs w:val="28"/>
          <w:lang w:val="uk-UA"/>
        </w:rPr>
        <w:t xml:space="preserve"> «</w:t>
      </w:r>
      <w:r w:rsidRPr="000E75FE">
        <w:rPr>
          <w:sz w:val="28"/>
          <w:szCs w:val="28"/>
          <w:lang w:val="uk-UA"/>
        </w:rPr>
        <w:t>Про службу в органах місцевого самоврядування</w:t>
      </w:r>
      <w:r>
        <w:rPr>
          <w:sz w:val="28"/>
          <w:szCs w:val="28"/>
          <w:lang w:val="uk-UA"/>
        </w:rPr>
        <w:t>»,</w:t>
      </w:r>
      <w:r w:rsidRPr="000E75FE">
        <w:rPr>
          <w:sz w:val="28"/>
          <w:szCs w:val="28"/>
          <w:lang w:val="uk-UA"/>
        </w:rPr>
        <w:t xml:space="preserve"> </w:t>
      </w:r>
      <w:r>
        <w:rPr>
          <w:sz w:val="28"/>
          <w:szCs w:val="28"/>
          <w:lang w:val="uk-UA"/>
        </w:rPr>
        <w:t>відповідно до п</w:t>
      </w:r>
      <w:r w:rsidRPr="000E75FE">
        <w:rPr>
          <w:sz w:val="28"/>
          <w:szCs w:val="28"/>
          <w:lang w:val="uk-UA"/>
        </w:rPr>
        <w:t>останови Кабінету Міні</w:t>
      </w:r>
      <w:proofErr w:type="gramStart"/>
      <w:r w:rsidRPr="000E75FE">
        <w:rPr>
          <w:sz w:val="28"/>
          <w:szCs w:val="28"/>
          <w:lang w:val="uk-UA"/>
        </w:rPr>
        <w:t>стр</w:t>
      </w:r>
      <w:proofErr w:type="gramEnd"/>
      <w:r w:rsidRPr="000E75FE">
        <w:rPr>
          <w:sz w:val="28"/>
          <w:szCs w:val="28"/>
          <w:lang w:val="uk-UA"/>
        </w:rPr>
        <w:t>ів України від 09.03.2006 року № 268 (в редакції постанови Кабінету Міністрів України від 10 травня 2018 р. № 363) «Про упорядкування структури та умов оплати праці працівників апарату органів виконавчої влади, органів прокуратури, судів ті інших органів»</w:t>
      </w:r>
      <w:r>
        <w:rPr>
          <w:sz w:val="28"/>
          <w:szCs w:val="28"/>
          <w:lang w:val="uk-UA"/>
        </w:rPr>
        <w:t xml:space="preserve">,  постанов Кабінету Міністрів України </w:t>
      </w:r>
      <w:r w:rsidRPr="000E75FE">
        <w:rPr>
          <w:bCs/>
          <w:sz w:val="28"/>
          <w:szCs w:val="28"/>
          <w:lang w:val="uk-UA"/>
        </w:rPr>
        <w:t xml:space="preserve"> від 19</w:t>
      </w:r>
      <w:r>
        <w:rPr>
          <w:bCs/>
          <w:sz w:val="28"/>
          <w:szCs w:val="28"/>
          <w:lang w:val="uk-UA"/>
        </w:rPr>
        <w:t>.06.</w:t>
      </w:r>
      <w:r w:rsidRPr="000E75FE">
        <w:rPr>
          <w:bCs/>
          <w:sz w:val="28"/>
          <w:szCs w:val="28"/>
          <w:lang w:val="uk-UA"/>
        </w:rPr>
        <w:t xml:space="preserve"> 2019 р. </w:t>
      </w:r>
      <w:r>
        <w:rPr>
          <w:bCs/>
          <w:sz w:val="28"/>
          <w:szCs w:val="28"/>
          <w:lang w:val="uk-UA"/>
        </w:rPr>
        <w:t>№</w:t>
      </w:r>
      <w:r w:rsidRPr="000E75FE">
        <w:rPr>
          <w:bCs/>
          <w:sz w:val="28"/>
          <w:szCs w:val="28"/>
          <w:lang w:val="uk-UA"/>
        </w:rPr>
        <w:t xml:space="preserve"> 525</w:t>
      </w:r>
      <w:r>
        <w:rPr>
          <w:bCs/>
          <w:sz w:val="28"/>
          <w:szCs w:val="28"/>
          <w:lang w:val="uk-UA"/>
        </w:rPr>
        <w:t xml:space="preserve"> та</w:t>
      </w:r>
      <w:r>
        <w:rPr>
          <w:sz w:val="28"/>
          <w:szCs w:val="28"/>
          <w:lang w:val="uk-UA"/>
        </w:rPr>
        <w:t xml:space="preserve"> від 03.06.2020 року № 441 «</w:t>
      </w:r>
      <w:r w:rsidRPr="000E75FE">
        <w:rPr>
          <w:sz w:val="28"/>
          <w:szCs w:val="28"/>
          <w:lang w:val="uk-UA"/>
        </w:rPr>
        <w:t>Про внесення змін у додатки до постанови Кабінету Міністрів України від 9 березня 2006 р. № 268</w:t>
      </w:r>
      <w:r>
        <w:rPr>
          <w:sz w:val="28"/>
          <w:szCs w:val="28"/>
          <w:lang w:val="uk-UA"/>
        </w:rPr>
        <w:t>» та розглянувши подання начальника фінансового відділу Кам′янської сільської ради, щодо вдосконалення організації та підвищення ефективності роботи фінансового відділу,</w:t>
      </w:r>
      <w:r w:rsidRPr="000E75FE">
        <w:rPr>
          <w:bCs/>
          <w:sz w:val="28"/>
          <w:szCs w:val="28"/>
          <w:lang w:val="uk-UA"/>
        </w:rPr>
        <w:t xml:space="preserve"> </w:t>
      </w:r>
      <w:r w:rsidRPr="000E75FE">
        <w:rPr>
          <w:sz w:val="28"/>
          <w:szCs w:val="28"/>
          <w:lang w:val="uk-UA"/>
        </w:rPr>
        <w:t>сесія сільської ради</w:t>
      </w:r>
    </w:p>
    <w:p w:rsidR="00447036" w:rsidRDefault="00447036" w:rsidP="00447036">
      <w:pPr>
        <w:rPr>
          <w:b/>
          <w:sz w:val="28"/>
          <w:szCs w:val="28"/>
          <w:lang w:val="uk-UA"/>
        </w:rPr>
      </w:pPr>
    </w:p>
    <w:p w:rsidR="00447036" w:rsidRPr="008310B9" w:rsidRDefault="00447036" w:rsidP="00872DD9">
      <w:pPr>
        <w:jc w:val="center"/>
        <w:rPr>
          <w:b/>
          <w:sz w:val="28"/>
          <w:szCs w:val="28"/>
          <w:lang w:val="uk-UA"/>
        </w:rPr>
      </w:pPr>
      <w:r w:rsidRPr="008310B9">
        <w:rPr>
          <w:b/>
          <w:sz w:val="28"/>
          <w:szCs w:val="28"/>
          <w:lang w:val="uk-UA"/>
        </w:rPr>
        <w:t>ВИРІШИЛА:</w:t>
      </w:r>
    </w:p>
    <w:p w:rsidR="00447036" w:rsidRPr="008310B9" w:rsidRDefault="00447036" w:rsidP="00447036">
      <w:pPr>
        <w:ind w:firstLine="709"/>
        <w:jc w:val="center"/>
        <w:rPr>
          <w:b/>
          <w:sz w:val="28"/>
          <w:szCs w:val="28"/>
          <w:lang w:val="uk-UA"/>
        </w:rPr>
      </w:pPr>
    </w:p>
    <w:p w:rsidR="00447036" w:rsidRPr="008310B9" w:rsidRDefault="008310B9" w:rsidP="008310B9">
      <w:pPr>
        <w:ind w:firstLine="360"/>
        <w:jc w:val="both"/>
        <w:rPr>
          <w:sz w:val="28"/>
          <w:szCs w:val="28"/>
          <w:lang w:val="uk-UA"/>
        </w:rPr>
      </w:pPr>
      <w:r>
        <w:rPr>
          <w:sz w:val="28"/>
          <w:szCs w:val="28"/>
          <w:lang w:val="uk-UA"/>
        </w:rPr>
        <w:t>1.</w:t>
      </w:r>
      <w:r w:rsidR="00447036">
        <w:rPr>
          <w:sz w:val="28"/>
          <w:szCs w:val="28"/>
          <w:lang w:val="uk-UA"/>
        </w:rPr>
        <w:t>Внести зміни до рішення сільської ради від 17 грудня 2020 року №39 «Про створення фінансового відділу Кам</w:t>
      </w:r>
      <w:r w:rsidR="00447036" w:rsidRPr="008310B9">
        <w:rPr>
          <w:sz w:val="28"/>
          <w:szCs w:val="28"/>
          <w:lang w:val="uk-UA"/>
        </w:rPr>
        <w:t>`</w:t>
      </w:r>
      <w:r w:rsidR="00447036">
        <w:rPr>
          <w:sz w:val="28"/>
          <w:szCs w:val="28"/>
          <w:lang w:val="uk-UA"/>
        </w:rPr>
        <w:t>янської сільської ради, затвердження Положення про фінансовий відділ та вжиття заходів щодо його державної реєстрації», а саме пункт 3, вказаного вище рішення, викласти у новій редакції:</w:t>
      </w:r>
    </w:p>
    <w:p w:rsidR="00447036" w:rsidRPr="00BD57EE" w:rsidRDefault="00447036" w:rsidP="00872DD9">
      <w:pPr>
        <w:ind w:left="360"/>
        <w:jc w:val="both"/>
        <w:rPr>
          <w:sz w:val="28"/>
          <w:szCs w:val="28"/>
          <w:lang w:val="uk-UA"/>
        </w:rPr>
      </w:pPr>
      <w:r>
        <w:rPr>
          <w:sz w:val="28"/>
          <w:szCs w:val="28"/>
          <w:lang w:val="uk-UA"/>
        </w:rPr>
        <w:t>«Положення про фінансовий відділ Кам′янської сільської ради» (додається).</w:t>
      </w:r>
    </w:p>
    <w:p w:rsidR="00447036" w:rsidRDefault="008310B9" w:rsidP="008310B9">
      <w:pPr>
        <w:ind w:firstLine="360"/>
        <w:jc w:val="both"/>
        <w:rPr>
          <w:sz w:val="28"/>
          <w:szCs w:val="28"/>
          <w:lang w:val="uk-UA"/>
        </w:rPr>
      </w:pPr>
      <w:r>
        <w:rPr>
          <w:sz w:val="28"/>
          <w:szCs w:val="28"/>
          <w:lang w:val="uk-UA"/>
        </w:rPr>
        <w:t>2.</w:t>
      </w:r>
      <w:r w:rsidR="00447036" w:rsidRPr="0004331D">
        <w:rPr>
          <w:sz w:val="28"/>
          <w:szCs w:val="28"/>
          <w:lang w:val="uk-UA"/>
        </w:rPr>
        <w:t>Затвердити Поло</w:t>
      </w:r>
      <w:r w:rsidR="00447036">
        <w:rPr>
          <w:sz w:val="28"/>
          <w:szCs w:val="28"/>
          <w:lang w:val="uk-UA"/>
        </w:rPr>
        <w:t>ження про преміювання та виплату</w:t>
      </w:r>
      <w:r w:rsidR="00447036" w:rsidRPr="0004331D">
        <w:rPr>
          <w:sz w:val="28"/>
          <w:szCs w:val="28"/>
          <w:lang w:val="uk-UA"/>
        </w:rPr>
        <w:t xml:space="preserve"> матеріальних допомог працівникам </w:t>
      </w:r>
      <w:r w:rsidR="00447036">
        <w:rPr>
          <w:sz w:val="28"/>
          <w:szCs w:val="28"/>
          <w:lang w:val="uk-UA"/>
        </w:rPr>
        <w:t>фінансового відділу Кам′янської сільської ради</w:t>
      </w:r>
      <w:r w:rsidR="00447036" w:rsidRPr="0004331D">
        <w:rPr>
          <w:sz w:val="28"/>
          <w:szCs w:val="28"/>
          <w:lang w:val="uk-UA"/>
        </w:rPr>
        <w:t xml:space="preserve"> (додається).</w:t>
      </w:r>
    </w:p>
    <w:p w:rsidR="00447036" w:rsidRPr="0004331D" w:rsidRDefault="008310B9" w:rsidP="008310B9">
      <w:pPr>
        <w:ind w:firstLine="360"/>
        <w:jc w:val="both"/>
        <w:rPr>
          <w:sz w:val="28"/>
          <w:szCs w:val="28"/>
          <w:lang w:val="uk-UA"/>
        </w:rPr>
      </w:pPr>
      <w:r>
        <w:rPr>
          <w:sz w:val="28"/>
          <w:szCs w:val="28"/>
          <w:lang w:val="uk-UA"/>
        </w:rPr>
        <w:lastRenderedPageBreak/>
        <w:t>3.</w:t>
      </w:r>
      <w:r w:rsidR="00447036">
        <w:rPr>
          <w:sz w:val="28"/>
          <w:szCs w:val="28"/>
          <w:lang w:val="uk-UA"/>
        </w:rPr>
        <w:t>Контроль за виконанням цього рішення покласти на постійну комісію</w:t>
      </w:r>
      <w:r w:rsidR="00447036" w:rsidRPr="0004331D">
        <w:rPr>
          <w:sz w:val="28"/>
          <w:szCs w:val="28"/>
          <w:lang w:val="uk-UA"/>
        </w:rPr>
        <w:t xml:space="preserve"> з питань  фінансів, бюджету, планування   соціально - економічного розвитку, інвестицій та міжнародного співробітництва</w:t>
      </w:r>
      <w:r w:rsidR="00447036">
        <w:rPr>
          <w:sz w:val="28"/>
          <w:szCs w:val="28"/>
          <w:lang w:val="uk-UA"/>
        </w:rPr>
        <w:t>.</w:t>
      </w:r>
    </w:p>
    <w:p w:rsidR="00447036" w:rsidRDefault="00447036" w:rsidP="00447036">
      <w:pPr>
        <w:jc w:val="both"/>
        <w:rPr>
          <w:sz w:val="28"/>
          <w:szCs w:val="28"/>
          <w:lang w:val="uk-UA"/>
        </w:rPr>
      </w:pPr>
    </w:p>
    <w:p w:rsidR="00447036" w:rsidRDefault="00447036" w:rsidP="00447036">
      <w:pPr>
        <w:jc w:val="both"/>
        <w:rPr>
          <w:sz w:val="28"/>
          <w:szCs w:val="28"/>
          <w:lang w:val="uk-UA"/>
        </w:rPr>
      </w:pPr>
    </w:p>
    <w:p w:rsidR="00447036" w:rsidRPr="00466E9C" w:rsidRDefault="00447036" w:rsidP="00447036">
      <w:pPr>
        <w:jc w:val="both"/>
        <w:rPr>
          <w:sz w:val="28"/>
          <w:szCs w:val="28"/>
          <w:lang w:val="uk-UA"/>
        </w:rPr>
      </w:pPr>
    </w:p>
    <w:p w:rsidR="00447036" w:rsidRPr="00466E9C" w:rsidRDefault="00447036" w:rsidP="00447036">
      <w:pPr>
        <w:ind w:left="360"/>
        <w:jc w:val="both"/>
        <w:rPr>
          <w:sz w:val="28"/>
          <w:szCs w:val="28"/>
          <w:lang w:val="uk-UA"/>
        </w:rPr>
      </w:pPr>
    </w:p>
    <w:tbl>
      <w:tblPr>
        <w:tblStyle w:val="a5"/>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16"/>
        <w:gridCol w:w="4786"/>
      </w:tblGrid>
      <w:tr w:rsidR="00447036" w:rsidTr="008310B9">
        <w:tc>
          <w:tcPr>
            <w:tcW w:w="4458" w:type="dxa"/>
          </w:tcPr>
          <w:p w:rsidR="00447036" w:rsidRDefault="00447036" w:rsidP="008310B9">
            <w:pPr>
              <w:jc w:val="both"/>
              <w:rPr>
                <w:sz w:val="28"/>
                <w:szCs w:val="28"/>
              </w:rPr>
            </w:pPr>
            <w:r>
              <w:rPr>
                <w:b/>
                <w:sz w:val="28"/>
                <w:szCs w:val="28"/>
              </w:rPr>
              <w:t xml:space="preserve">Сільський голова </w:t>
            </w:r>
          </w:p>
        </w:tc>
        <w:tc>
          <w:tcPr>
            <w:tcW w:w="4927" w:type="dxa"/>
          </w:tcPr>
          <w:p w:rsidR="00447036" w:rsidRPr="00E54E40" w:rsidRDefault="00447036" w:rsidP="008310B9">
            <w:pPr>
              <w:jc w:val="center"/>
              <w:rPr>
                <w:b/>
                <w:sz w:val="28"/>
                <w:szCs w:val="28"/>
                <w:lang w:val="uk-UA"/>
              </w:rPr>
            </w:pPr>
            <w:r>
              <w:rPr>
                <w:b/>
                <w:sz w:val="28"/>
                <w:szCs w:val="28"/>
              </w:rPr>
              <w:t xml:space="preserve">                   </w:t>
            </w:r>
            <w:r>
              <w:rPr>
                <w:b/>
                <w:sz w:val="28"/>
                <w:szCs w:val="28"/>
                <w:lang w:val="uk-UA"/>
              </w:rPr>
              <w:t xml:space="preserve">Михайло </w:t>
            </w:r>
            <w:r>
              <w:rPr>
                <w:b/>
                <w:sz w:val="28"/>
                <w:szCs w:val="28"/>
              </w:rPr>
              <w:t>С</w:t>
            </w:r>
            <w:r>
              <w:rPr>
                <w:b/>
                <w:sz w:val="28"/>
                <w:szCs w:val="28"/>
                <w:lang w:val="uk-UA"/>
              </w:rPr>
              <w:t>ТАНИНЕЦЬ</w:t>
            </w:r>
          </w:p>
          <w:p w:rsidR="00447036" w:rsidRDefault="00447036" w:rsidP="008310B9">
            <w:pPr>
              <w:jc w:val="right"/>
              <w:rPr>
                <w:sz w:val="28"/>
                <w:szCs w:val="28"/>
              </w:rPr>
            </w:pPr>
          </w:p>
        </w:tc>
      </w:tr>
    </w:tbl>
    <w:p w:rsidR="00447036" w:rsidRDefault="00447036" w:rsidP="00447036">
      <w:pPr>
        <w:rPr>
          <w:sz w:val="28"/>
          <w:szCs w:val="28"/>
          <w:lang w:val="uk-UA"/>
        </w:rPr>
      </w:pPr>
    </w:p>
    <w:p w:rsidR="00447036" w:rsidRDefault="00447036" w:rsidP="00447036">
      <w:pPr>
        <w:rPr>
          <w:sz w:val="28"/>
          <w:szCs w:val="28"/>
          <w:lang w:val="uk-UA"/>
        </w:rPr>
      </w:pPr>
    </w:p>
    <w:p w:rsidR="00447036" w:rsidRDefault="00447036" w:rsidP="00447036">
      <w:pPr>
        <w:rPr>
          <w:sz w:val="28"/>
          <w:szCs w:val="28"/>
          <w:lang w:val="uk-UA"/>
        </w:rPr>
      </w:pPr>
    </w:p>
    <w:p w:rsidR="00447036" w:rsidRDefault="00447036" w:rsidP="00447036">
      <w:pPr>
        <w:rPr>
          <w:sz w:val="28"/>
          <w:szCs w:val="28"/>
          <w:lang w:val="uk-UA"/>
        </w:rPr>
      </w:pPr>
    </w:p>
    <w:p w:rsidR="00447036" w:rsidRDefault="00447036" w:rsidP="00447036">
      <w:pPr>
        <w:rPr>
          <w:sz w:val="28"/>
          <w:szCs w:val="28"/>
          <w:lang w:val="uk-UA"/>
        </w:rPr>
      </w:pPr>
    </w:p>
    <w:p w:rsidR="00447036" w:rsidRDefault="00447036" w:rsidP="00447036">
      <w:pPr>
        <w:rPr>
          <w:sz w:val="28"/>
          <w:szCs w:val="28"/>
          <w:lang w:val="uk-UA"/>
        </w:rPr>
      </w:pPr>
    </w:p>
    <w:p w:rsidR="00447036" w:rsidRDefault="00447036" w:rsidP="00447036">
      <w:pPr>
        <w:rPr>
          <w:sz w:val="28"/>
          <w:szCs w:val="28"/>
          <w:lang w:val="uk-UA"/>
        </w:rPr>
      </w:pPr>
    </w:p>
    <w:p w:rsidR="00447036" w:rsidRDefault="00447036" w:rsidP="00447036">
      <w:pPr>
        <w:rPr>
          <w:sz w:val="28"/>
          <w:szCs w:val="28"/>
          <w:lang w:val="uk-UA"/>
        </w:rPr>
      </w:pPr>
    </w:p>
    <w:p w:rsidR="00447036" w:rsidRDefault="00447036" w:rsidP="00447036">
      <w:pPr>
        <w:rPr>
          <w:sz w:val="28"/>
          <w:szCs w:val="28"/>
          <w:lang w:val="uk-UA"/>
        </w:rPr>
      </w:pPr>
    </w:p>
    <w:p w:rsidR="00447036" w:rsidRDefault="00447036" w:rsidP="00447036">
      <w:pPr>
        <w:rPr>
          <w:sz w:val="28"/>
          <w:szCs w:val="28"/>
          <w:lang w:val="uk-UA"/>
        </w:rPr>
      </w:pPr>
    </w:p>
    <w:p w:rsidR="00447036" w:rsidRDefault="00447036" w:rsidP="00447036">
      <w:pPr>
        <w:rPr>
          <w:sz w:val="28"/>
          <w:szCs w:val="28"/>
          <w:lang w:val="uk-UA"/>
        </w:rPr>
      </w:pPr>
    </w:p>
    <w:p w:rsidR="00447036" w:rsidRDefault="00447036" w:rsidP="00447036">
      <w:pPr>
        <w:rPr>
          <w:sz w:val="28"/>
          <w:szCs w:val="28"/>
          <w:lang w:val="uk-UA"/>
        </w:rPr>
      </w:pPr>
    </w:p>
    <w:p w:rsidR="00447036" w:rsidRDefault="00447036" w:rsidP="00447036">
      <w:pPr>
        <w:rPr>
          <w:sz w:val="28"/>
          <w:szCs w:val="28"/>
          <w:lang w:val="uk-UA"/>
        </w:rPr>
      </w:pPr>
    </w:p>
    <w:p w:rsidR="00447036" w:rsidRDefault="00447036" w:rsidP="00447036">
      <w:pPr>
        <w:rPr>
          <w:sz w:val="28"/>
          <w:szCs w:val="28"/>
          <w:lang w:val="uk-UA"/>
        </w:rPr>
      </w:pPr>
    </w:p>
    <w:p w:rsidR="00447036" w:rsidRDefault="00447036" w:rsidP="00447036">
      <w:pPr>
        <w:rPr>
          <w:sz w:val="28"/>
          <w:szCs w:val="28"/>
          <w:lang w:val="uk-UA"/>
        </w:rPr>
      </w:pPr>
    </w:p>
    <w:p w:rsidR="00447036" w:rsidRDefault="00447036" w:rsidP="00447036">
      <w:pPr>
        <w:rPr>
          <w:sz w:val="28"/>
          <w:szCs w:val="28"/>
          <w:lang w:val="uk-UA"/>
        </w:rPr>
      </w:pPr>
    </w:p>
    <w:p w:rsidR="00447036" w:rsidRDefault="00447036" w:rsidP="00447036">
      <w:pPr>
        <w:rPr>
          <w:sz w:val="28"/>
          <w:szCs w:val="28"/>
          <w:lang w:val="uk-UA"/>
        </w:rPr>
      </w:pPr>
    </w:p>
    <w:p w:rsidR="00447036" w:rsidRDefault="00447036" w:rsidP="00447036">
      <w:pPr>
        <w:rPr>
          <w:sz w:val="28"/>
          <w:szCs w:val="28"/>
          <w:lang w:val="uk-UA"/>
        </w:rPr>
      </w:pPr>
    </w:p>
    <w:p w:rsidR="00447036" w:rsidRDefault="00447036" w:rsidP="00447036">
      <w:pPr>
        <w:rPr>
          <w:sz w:val="28"/>
          <w:szCs w:val="28"/>
          <w:lang w:val="uk-UA"/>
        </w:rPr>
      </w:pPr>
    </w:p>
    <w:p w:rsidR="00447036" w:rsidRDefault="00447036" w:rsidP="00447036">
      <w:pPr>
        <w:rPr>
          <w:sz w:val="28"/>
          <w:szCs w:val="28"/>
          <w:lang w:val="uk-UA"/>
        </w:rPr>
      </w:pPr>
    </w:p>
    <w:p w:rsidR="00447036" w:rsidRDefault="00447036" w:rsidP="00447036">
      <w:pPr>
        <w:rPr>
          <w:sz w:val="28"/>
          <w:szCs w:val="28"/>
          <w:lang w:val="uk-UA"/>
        </w:rPr>
      </w:pPr>
    </w:p>
    <w:p w:rsidR="00447036" w:rsidRDefault="00447036" w:rsidP="00447036">
      <w:pPr>
        <w:rPr>
          <w:sz w:val="28"/>
          <w:szCs w:val="28"/>
          <w:lang w:val="uk-UA"/>
        </w:rPr>
      </w:pPr>
    </w:p>
    <w:p w:rsidR="00447036" w:rsidRDefault="00447036" w:rsidP="00447036">
      <w:pPr>
        <w:rPr>
          <w:sz w:val="28"/>
          <w:szCs w:val="28"/>
          <w:lang w:val="uk-UA"/>
        </w:rPr>
      </w:pPr>
    </w:p>
    <w:p w:rsidR="00447036" w:rsidRDefault="00447036" w:rsidP="00447036">
      <w:pPr>
        <w:rPr>
          <w:sz w:val="28"/>
          <w:szCs w:val="28"/>
          <w:lang w:val="uk-UA"/>
        </w:rPr>
      </w:pPr>
    </w:p>
    <w:p w:rsidR="00447036" w:rsidRDefault="00447036" w:rsidP="00447036">
      <w:pPr>
        <w:rPr>
          <w:sz w:val="28"/>
          <w:szCs w:val="28"/>
          <w:lang w:val="uk-UA"/>
        </w:rPr>
      </w:pPr>
    </w:p>
    <w:p w:rsidR="00447036" w:rsidRDefault="00447036" w:rsidP="00447036">
      <w:pPr>
        <w:rPr>
          <w:sz w:val="28"/>
          <w:szCs w:val="28"/>
          <w:lang w:val="uk-UA"/>
        </w:rPr>
      </w:pPr>
    </w:p>
    <w:p w:rsidR="00447036" w:rsidRDefault="00447036" w:rsidP="00447036">
      <w:pPr>
        <w:rPr>
          <w:sz w:val="28"/>
          <w:szCs w:val="28"/>
          <w:lang w:val="uk-UA"/>
        </w:rPr>
      </w:pPr>
    </w:p>
    <w:p w:rsidR="00447036" w:rsidRDefault="00872DD9" w:rsidP="00872DD9">
      <w:pPr>
        <w:tabs>
          <w:tab w:val="left" w:pos="8355"/>
        </w:tabs>
        <w:rPr>
          <w:sz w:val="28"/>
          <w:szCs w:val="28"/>
          <w:lang w:val="uk-UA"/>
        </w:rPr>
      </w:pPr>
      <w:r>
        <w:rPr>
          <w:sz w:val="28"/>
          <w:szCs w:val="28"/>
          <w:lang w:val="uk-UA"/>
        </w:rPr>
        <w:tab/>
      </w:r>
    </w:p>
    <w:p w:rsidR="00872DD9" w:rsidRDefault="00872DD9" w:rsidP="00872DD9">
      <w:pPr>
        <w:tabs>
          <w:tab w:val="left" w:pos="8355"/>
        </w:tabs>
        <w:rPr>
          <w:sz w:val="28"/>
          <w:szCs w:val="28"/>
          <w:lang w:val="uk-UA"/>
        </w:rPr>
      </w:pPr>
    </w:p>
    <w:p w:rsidR="00872DD9" w:rsidRDefault="00872DD9" w:rsidP="00872DD9">
      <w:pPr>
        <w:tabs>
          <w:tab w:val="left" w:pos="8355"/>
        </w:tabs>
        <w:rPr>
          <w:sz w:val="28"/>
          <w:szCs w:val="28"/>
          <w:lang w:val="uk-UA"/>
        </w:rPr>
      </w:pPr>
    </w:p>
    <w:p w:rsidR="00872DD9" w:rsidRDefault="00872DD9" w:rsidP="00872DD9">
      <w:pPr>
        <w:tabs>
          <w:tab w:val="left" w:pos="8355"/>
        </w:tabs>
        <w:rPr>
          <w:sz w:val="28"/>
          <w:szCs w:val="28"/>
          <w:lang w:val="uk-UA"/>
        </w:rPr>
      </w:pPr>
    </w:p>
    <w:p w:rsidR="00872DD9" w:rsidRDefault="00872DD9" w:rsidP="00872DD9">
      <w:pPr>
        <w:tabs>
          <w:tab w:val="left" w:pos="8355"/>
        </w:tabs>
        <w:rPr>
          <w:sz w:val="28"/>
          <w:szCs w:val="28"/>
          <w:lang w:val="uk-UA"/>
        </w:rPr>
      </w:pPr>
    </w:p>
    <w:p w:rsidR="00872DD9" w:rsidRDefault="00872DD9" w:rsidP="00872DD9">
      <w:pPr>
        <w:tabs>
          <w:tab w:val="left" w:pos="8355"/>
        </w:tabs>
        <w:rPr>
          <w:sz w:val="28"/>
          <w:szCs w:val="28"/>
          <w:lang w:val="uk-UA"/>
        </w:rPr>
      </w:pPr>
    </w:p>
    <w:p w:rsidR="00872DD9" w:rsidRDefault="00872DD9" w:rsidP="00872DD9">
      <w:pPr>
        <w:tabs>
          <w:tab w:val="left" w:pos="8355"/>
        </w:tabs>
        <w:rPr>
          <w:sz w:val="28"/>
          <w:szCs w:val="28"/>
          <w:lang w:val="uk-UA"/>
        </w:rPr>
      </w:pPr>
    </w:p>
    <w:p w:rsidR="00872DD9" w:rsidRDefault="00872DD9" w:rsidP="00872DD9">
      <w:pPr>
        <w:tabs>
          <w:tab w:val="left" w:pos="8355"/>
        </w:tabs>
        <w:rPr>
          <w:sz w:val="28"/>
          <w:szCs w:val="28"/>
          <w:lang w:val="uk-UA"/>
        </w:rPr>
      </w:pPr>
    </w:p>
    <w:p w:rsidR="00447036" w:rsidRDefault="00447036" w:rsidP="00447036">
      <w:pPr>
        <w:rPr>
          <w:sz w:val="28"/>
          <w:szCs w:val="28"/>
          <w:lang w:val="uk-UA"/>
        </w:rPr>
      </w:pPr>
    </w:p>
    <w:p w:rsidR="00447036" w:rsidRPr="00E61051" w:rsidRDefault="00447036" w:rsidP="00447036">
      <w:pPr>
        <w:rPr>
          <w:sz w:val="28"/>
          <w:szCs w:val="28"/>
          <w:lang w:val="uk-UA"/>
        </w:rPr>
      </w:pPr>
    </w:p>
    <w:p w:rsidR="00447036" w:rsidRPr="004647A7" w:rsidRDefault="00447036" w:rsidP="00447036">
      <w:pPr>
        <w:rPr>
          <w:sz w:val="28"/>
          <w:szCs w:val="28"/>
        </w:rPr>
      </w:pPr>
    </w:p>
    <w:p w:rsidR="00447036" w:rsidRPr="000B198C" w:rsidRDefault="00447036" w:rsidP="00447036">
      <w:pPr>
        <w:jc w:val="center"/>
      </w:pPr>
      <w:r w:rsidRPr="000B198C">
        <w:lastRenderedPageBreak/>
        <w:t xml:space="preserve">        </w:t>
      </w:r>
      <w:r w:rsidRPr="00180DA6">
        <w:t xml:space="preserve">  </w:t>
      </w:r>
      <w:r>
        <w:rPr>
          <w:lang w:val="uk-UA"/>
        </w:rPr>
        <w:t xml:space="preserve">                                                 </w:t>
      </w:r>
      <w:r w:rsidRPr="000B198C">
        <w:t xml:space="preserve"> ЗАТВЕРДЖЕНО</w:t>
      </w:r>
    </w:p>
    <w:p w:rsidR="00872DD9" w:rsidRDefault="00447036" w:rsidP="00872DD9">
      <w:pPr>
        <w:ind w:left="5580"/>
        <w:jc w:val="both"/>
        <w:rPr>
          <w:lang w:val="uk-UA"/>
        </w:rPr>
      </w:pPr>
      <w:r>
        <w:rPr>
          <w:lang w:val="uk-UA"/>
        </w:rPr>
        <w:t>р</w:t>
      </w:r>
      <w:r>
        <w:t>ішенням</w:t>
      </w:r>
      <w:r>
        <w:rPr>
          <w:lang w:val="uk-UA"/>
        </w:rPr>
        <w:t xml:space="preserve"> сесії Кам`янської   сільської ради </w:t>
      </w:r>
      <w:r w:rsidRPr="00E54E40">
        <w:rPr>
          <w:lang w:val="uk-UA"/>
        </w:rPr>
        <w:t xml:space="preserve">  </w:t>
      </w:r>
      <w:r w:rsidR="00872DD9">
        <w:rPr>
          <w:lang w:val="uk-UA"/>
        </w:rPr>
        <w:t>від 22.12.2022року</w:t>
      </w:r>
    </w:p>
    <w:p w:rsidR="00447036" w:rsidRPr="00E54E40" w:rsidRDefault="00872DD9" w:rsidP="00872DD9">
      <w:pPr>
        <w:ind w:left="5580"/>
        <w:jc w:val="both"/>
        <w:rPr>
          <w:lang w:val="uk-UA"/>
        </w:rPr>
      </w:pPr>
      <w:r>
        <w:rPr>
          <w:lang w:val="uk-UA"/>
        </w:rPr>
        <w:t xml:space="preserve"> № 1221</w:t>
      </w:r>
      <w:r w:rsidR="00447036" w:rsidRPr="00E54E40">
        <w:rPr>
          <w:lang w:val="uk-UA"/>
        </w:rPr>
        <w:t xml:space="preserve">           </w:t>
      </w:r>
    </w:p>
    <w:p w:rsidR="00447036" w:rsidRPr="00447036" w:rsidRDefault="00447036" w:rsidP="00872DD9">
      <w:pPr>
        <w:pStyle w:val="af1"/>
        <w:ind w:left="0"/>
        <w:rPr>
          <w:lang w:val="uk-UA"/>
        </w:rPr>
      </w:pPr>
    </w:p>
    <w:p w:rsidR="00447036" w:rsidRPr="00872DD9" w:rsidRDefault="00447036" w:rsidP="00447036">
      <w:pPr>
        <w:pStyle w:val="af1"/>
        <w:ind w:left="720"/>
        <w:jc w:val="center"/>
        <w:rPr>
          <w:sz w:val="28"/>
          <w:szCs w:val="28"/>
          <w:lang w:val="uk-UA"/>
        </w:rPr>
      </w:pPr>
      <w:r w:rsidRPr="00872DD9">
        <w:rPr>
          <w:sz w:val="28"/>
          <w:szCs w:val="28"/>
          <w:lang w:val="uk-UA"/>
        </w:rPr>
        <w:t xml:space="preserve">ПОЛОЖЕННЯ </w:t>
      </w:r>
    </w:p>
    <w:p w:rsidR="00447036" w:rsidRPr="00872DD9" w:rsidRDefault="00447036" w:rsidP="00447036">
      <w:pPr>
        <w:pStyle w:val="af1"/>
        <w:ind w:left="720"/>
        <w:jc w:val="center"/>
        <w:rPr>
          <w:sz w:val="28"/>
          <w:szCs w:val="28"/>
          <w:lang w:val="uk-UA"/>
        </w:rPr>
      </w:pPr>
      <w:r w:rsidRPr="00872DD9">
        <w:rPr>
          <w:sz w:val="28"/>
          <w:szCs w:val="28"/>
          <w:lang w:val="uk-UA"/>
        </w:rPr>
        <w:t>ПРО ФІНАНСОВИЙ ВІДДІЛ КАМ’ЯНСЬКОЇ СІЛЬСЬКОЇ РАДИ</w:t>
      </w:r>
    </w:p>
    <w:p w:rsidR="00447036" w:rsidRPr="00872DD9" w:rsidRDefault="00447036" w:rsidP="00447036">
      <w:pPr>
        <w:pStyle w:val="af1"/>
        <w:ind w:left="720"/>
        <w:rPr>
          <w:sz w:val="28"/>
          <w:szCs w:val="28"/>
          <w:lang w:val="uk-UA"/>
        </w:rPr>
      </w:pPr>
    </w:p>
    <w:p w:rsidR="00447036" w:rsidRPr="00872DD9" w:rsidRDefault="00447036" w:rsidP="00447036">
      <w:pPr>
        <w:pStyle w:val="af1"/>
        <w:rPr>
          <w:sz w:val="28"/>
          <w:szCs w:val="28"/>
          <w:lang w:val="uk-UA"/>
        </w:rPr>
      </w:pPr>
      <w:r w:rsidRPr="00872DD9">
        <w:rPr>
          <w:sz w:val="28"/>
          <w:szCs w:val="28"/>
          <w:lang w:val="uk-UA"/>
        </w:rPr>
        <w:tab/>
      </w:r>
      <w:r w:rsidRPr="00872DD9">
        <w:rPr>
          <w:b/>
          <w:sz w:val="28"/>
          <w:szCs w:val="28"/>
          <w:lang w:val="uk-UA"/>
        </w:rPr>
        <w:t>1. Загальні положення</w:t>
      </w:r>
      <w:r w:rsidRPr="00872DD9">
        <w:rPr>
          <w:sz w:val="28"/>
          <w:szCs w:val="28"/>
          <w:lang w:val="uk-UA"/>
        </w:rPr>
        <w:t xml:space="preserve"> </w:t>
      </w:r>
    </w:p>
    <w:p w:rsidR="00447036" w:rsidRPr="00872DD9" w:rsidRDefault="00447036" w:rsidP="00384D66">
      <w:pPr>
        <w:pStyle w:val="af1"/>
        <w:spacing w:after="0"/>
        <w:ind w:left="0"/>
        <w:jc w:val="both"/>
        <w:rPr>
          <w:sz w:val="28"/>
          <w:szCs w:val="28"/>
          <w:lang w:val="uk-UA"/>
        </w:rPr>
      </w:pPr>
      <w:r w:rsidRPr="00872DD9">
        <w:rPr>
          <w:sz w:val="28"/>
          <w:szCs w:val="28"/>
          <w:lang w:val="uk-UA"/>
        </w:rPr>
        <w:tab/>
        <w:t>Фінансовий відділ Кам’янської сільської ради (далі – Фінансовий відділ) є виконавчим органом Кам’янської сільської ради, утворюється радою відповідно до Закону України «Про місцеве самоврядування в Україні». Фінансовий відділ є підзвітним, підконтрольним сільській раді, а з питань здійснення делегованих йому повноважень органів виконавчої влади - також підконтрольним відповідним органам виконавчої влади та підпорядкований її виконавчому комітету, сільському голові, а також підзвітний та підконтрольний Департаменту фінансів обласної державної адміністрації,   Міністерству фінансів України.</w:t>
      </w:r>
    </w:p>
    <w:p w:rsidR="00447036" w:rsidRPr="00872DD9" w:rsidRDefault="00447036" w:rsidP="00384D66">
      <w:pPr>
        <w:pStyle w:val="af1"/>
        <w:spacing w:after="0"/>
        <w:ind w:left="0" w:firstLine="979"/>
        <w:jc w:val="both"/>
        <w:rPr>
          <w:sz w:val="28"/>
          <w:szCs w:val="28"/>
        </w:rPr>
      </w:pPr>
      <w:r w:rsidRPr="00872DD9">
        <w:rPr>
          <w:sz w:val="28"/>
          <w:szCs w:val="28"/>
        </w:rPr>
        <w:t>У своїй діяльності Фінансовий відділ керується Конституцією України, законами України, Бюджетним кодексом України, актами Президента України, Кабінету Міні</w:t>
      </w:r>
      <w:proofErr w:type="gramStart"/>
      <w:r w:rsidRPr="00872DD9">
        <w:rPr>
          <w:sz w:val="28"/>
          <w:szCs w:val="28"/>
        </w:rPr>
        <w:t>стр</w:t>
      </w:r>
      <w:proofErr w:type="gramEnd"/>
      <w:r w:rsidRPr="00872DD9">
        <w:rPr>
          <w:sz w:val="28"/>
          <w:szCs w:val="28"/>
        </w:rPr>
        <w:t>ів України, Верховної Ради України, наказами Міністерства фінансів України, наказами та інструкціями Державної казначейської служби України, рішеннями сільської ради, розпорядженнями сільського голови, а також цим Положенням.</w:t>
      </w:r>
    </w:p>
    <w:p w:rsidR="00447036" w:rsidRPr="00872DD9" w:rsidRDefault="00447036" w:rsidP="00384D66">
      <w:pPr>
        <w:pStyle w:val="af1"/>
        <w:spacing w:after="0"/>
        <w:ind w:left="0" w:firstLine="979"/>
        <w:jc w:val="both"/>
        <w:rPr>
          <w:sz w:val="28"/>
          <w:szCs w:val="28"/>
        </w:rPr>
      </w:pPr>
      <w:r w:rsidRPr="00872DD9">
        <w:rPr>
          <w:sz w:val="28"/>
          <w:szCs w:val="28"/>
        </w:rPr>
        <w:t xml:space="preserve"> Фінансовий відділ є юридичною особою публічного права, має самостійний баланс, рахунки в органах</w:t>
      </w:r>
      <w:proofErr w:type="gramStart"/>
      <w:r w:rsidRPr="00872DD9">
        <w:rPr>
          <w:sz w:val="28"/>
          <w:szCs w:val="28"/>
        </w:rPr>
        <w:t xml:space="preserve"> Д</w:t>
      </w:r>
      <w:proofErr w:type="gramEnd"/>
      <w:r w:rsidRPr="00872DD9">
        <w:rPr>
          <w:sz w:val="28"/>
          <w:szCs w:val="28"/>
        </w:rPr>
        <w:t>ержавної казначейської служби України, печатку із зображенням Державного Герба України та своїм найменуванням, власні бланки та штампи.</w:t>
      </w:r>
    </w:p>
    <w:p w:rsidR="00447036" w:rsidRPr="00872DD9" w:rsidRDefault="00447036" w:rsidP="00384D66">
      <w:pPr>
        <w:pStyle w:val="af1"/>
        <w:spacing w:after="0"/>
        <w:ind w:firstLine="696"/>
        <w:jc w:val="both"/>
        <w:rPr>
          <w:sz w:val="28"/>
          <w:szCs w:val="28"/>
        </w:rPr>
      </w:pPr>
      <w:r w:rsidRPr="00872DD9">
        <w:rPr>
          <w:sz w:val="28"/>
          <w:szCs w:val="28"/>
        </w:rPr>
        <w:t>Фінансовий відділ є неприбутковою установою.</w:t>
      </w:r>
    </w:p>
    <w:p w:rsidR="00447036" w:rsidRPr="00872DD9" w:rsidRDefault="00447036" w:rsidP="00384D66">
      <w:pPr>
        <w:pStyle w:val="af1"/>
        <w:spacing w:after="0"/>
        <w:ind w:left="0" w:firstLine="1262"/>
        <w:jc w:val="both"/>
        <w:rPr>
          <w:sz w:val="28"/>
          <w:szCs w:val="28"/>
        </w:rPr>
      </w:pPr>
      <w:r w:rsidRPr="00872DD9">
        <w:rPr>
          <w:sz w:val="28"/>
          <w:szCs w:val="28"/>
        </w:rPr>
        <w:t xml:space="preserve">Установа утворена та зареєстрована </w:t>
      </w:r>
      <w:proofErr w:type="gramStart"/>
      <w:r w:rsidRPr="00872DD9">
        <w:rPr>
          <w:sz w:val="28"/>
          <w:szCs w:val="28"/>
        </w:rPr>
        <w:t>в</w:t>
      </w:r>
      <w:proofErr w:type="gramEnd"/>
      <w:r w:rsidRPr="00872DD9">
        <w:rPr>
          <w:sz w:val="28"/>
          <w:szCs w:val="28"/>
        </w:rPr>
        <w:t xml:space="preserve"> </w:t>
      </w:r>
      <w:proofErr w:type="gramStart"/>
      <w:r w:rsidRPr="00872DD9">
        <w:rPr>
          <w:sz w:val="28"/>
          <w:szCs w:val="28"/>
        </w:rPr>
        <w:t>порядку</w:t>
      </w:r>
      <w:proofErr w:type="gramEnd"/>
      <w:r w:rsidRPr="00872DD9">
        <w:rPr>
          <w:sz w:val="28"/>
          <w:szCs w:val="28"/>
        </w:rPr>
        <w:t xml:space="preserve">, визначеному законом, що регулює діяльність неприбуткової організації. </w:t>
      </w:r>
    </w:p>
    <w:p w:rsidR="00447036" w:rsidRPr="00872DD9" w:rsidRDefault="00447036" w:rsidP="00384D66">
      <w:pPr>
        <w:pStyle w:val="af1"/>
        <w:tabs>
          <w:tab w:val="left" w:pos="708"/>
          <w:tab w:val="left" w:pos="1410"/>
        </w:tabs>
        <w:spacing w:after="0"/>
        <w:jc w:val="both"/>
        <w:rPr>
          <w:sz w:val="28"/>
          <w:szCs w:val="28"/>
          <w:lang w:val="uk-UA"/>
        </w:rPr>
      </w:pPr>
    </w:p>
    <w:p w:rsidR="00447036" w:rsidRPr="00872DD9" w:rsidRDefault="00447036" w:rsidP="00384D66">
      <w:pPr>
        <w:pStyle w:val="af1"/>
        <w:spacing w:after="0"/>
        <w:jc w:val="both"/>
        <w:rPr>
          <w:b/>
          <w:sz w:val="28"/>
          <w:szCs w:val="28"/>
        </w:rPr>
      </w:pPr>
      <w:r w:rsidRPr="00872DD9">
        <w:rPr>
          <w:sz w:val="28"/>
          <w:szCs w:val="28"/>
        </w:rPr>
        <w:tab/>
      </w:r>
      <w:r w:rsidRPr="00872DD9">
        <w:rPr>
          <w:b/>
          <w:sz w:val="28"/>
          <w:szCs w:val="28"/>
        </w:rPr>
        <w:t>2. Основними завданнями Фінансового відділу</w:t>
      </w:r>
      <w:proofErr w:type="gramStart"/>
      <w:r w:rsidRPr="00872DD9">
        <w:rPr>
          <w:b/>
          <w:sz w:val="28"/>
          <w:szCs w:val="28"/>
        </w:rPr>
        <w:t xml:space="preserve"> є:</w:t>
      </w:r>
      <w:proofErr w:type="gramEnd"/>
      <w:r w:rsidRPr="00872DD9">
        <w:rPr>
          <w:b/>
          <w:sz w:val="28"/>
          <w:szCs w:val="28"/>
        </w:rPr>
        <w:t xml:space="preserve"> </w:t>
      </w:r>
    </w:p>
    <w:p w:rsidR="00447036" w:rsidRPr="00872DD9" w:rsidRDefault="00447036" w:rsidP="00384D66">
      <w:pPr>
        <w:pStyle w:val="af1"/>
        <w:spacing w:after="0"/>
        <w:ind w:left="0"/>
        <w:jc w:val="both"/>
        <w:rPr>
          <w:sz w:val="28"/>
          <w:szCs w:val="28"/>
        </w:rPr>
      </w:pPr>
      <w:r w:rsidRPr="00872DD9">
        <w:rPr>
          <w:sz w:val="28"/>
          <w:szCs w:val="28"/>
        </w:rPr>
        <w:tab/>
        <w:t xml:space="preserve">- забезпечення реалізації державної бюджетної політики на території Кам’янської сільської </w:t>
      </w:r>
      <w:proofErr w:type="gramStart"/>
      <w:r w:rsidRPr="00872DD9">
        <w:rPr>
          <w:sz w:val="28"/>
          <w:szCs w:val="28"/>
        </w:rPr>
        <w:t>ради</w:t>
      </w:r>
      <w:proofErr w:type="gramEnd"/>
      <w:r w:rsidRPr="00872DD9">
        <w:rPr>
          <w:sz w:val="28"/>
          <w:szCs w:val="28"/>
        </w:rPr>
        <w:t xml:space="preserve"> (далі – сільської ради); </w:t>
      </w:r>
    </w:p>
    <w:p w:rsidR="00447036" w:rsidRPr="00872DD9" w:rsidRDefault="00447036" w:rsidP="00384D66">
      <w:pPr>
        <w:pStyle w:val="af1"/>
        <w:spacing w:after="0"/>
        <w:ind w:left="0"/>
        <w:jc w:val="both"/>
        <w:rPr>
          <w:sz w:val="28"/>
          <w:szCs w:val="28"/>
        </w:rPr>
      </w:pPr>
      <w:r w:rsidRPr="00872DD9">
        <w:rPr>
          <w:sz w:val="28"/>
          <w:szCs w:val="28"/>
        </w:rPr>
        <w:tab/>
        <w:t xml:space="preserve">- проведення разом з іншими виконавчими органами сільської ради, структурними </w:t>
      </w:r>
      <w:proofErr w:type="gramStart"/>
      <w:r w:rsidRPr="00872DD9">
        <w:rPr>
          <w:sz w:val="28"/>
          <w:szCs w:val="28"/>
        </w:rPr>
        <w:t>п</w:t>
      </w:r>
      <w:proofErr w:type="gramEnd"/>
      <w:r w:rsidRPr="00872DD9">
        <w:rPr>
          <w:sz w:val="28"/>
          <w:szCs w:val="28"/>
        </w:rPr>
        <w:t xml:space="preserve">ідрозділами ради аналізу фінансово-економічного стану територіальної громади, перспектив її подальшого розвитку; </w:t>
      </w:r>
    </w:p>
    <w:p w:rsidR="00447036" w:rsidRPr="00872DD9" w:rsidRDefault="00447036" w:rsidP="00384D66">
      <w:pPr>
        <w:pStyle w:val="af1"/>
        <w:spacing w:after="0"/>
        <w:ind w:left="0"/>
        <w:jc w:val="both"/>
        <w:rPr>
          <w:sz w:val="28"/>
          <w:szCs w:val="28"/>
        </w:rPr>
      </w:pPr>
      <w:r w:rsidRPr="00872DD9">
        <w:rPr>
          <w:sz w:val="28"/>
          <w:szCs w:val="28"/>
        </w:rPr>
        <w:tab/>
        <w:t xml:space="preserve">- розроблення в установленому порядку проекту сільського бюджету та його прогнозу на середньостроковий період і подання їх на попередній розгляд та схвалення виконавчому комітету </w:t>
      </w:r>
      <w:proofErr w:type="gramStart"/>
      <w:r w:rsidRPr="00872DD9">
        <w:rPr>
          <w:sz w:val="28"/>
          <w:szCs w:val="28"/>
        </w:rPr>
        <w:t>ради</w:t>
      </w:r>
      <w:proofErr w:type="gramEnd"/>
      <w:r w:rsidRPr="00872DD9">
        <w:rPr>
          <w:sz w:val="28"/>
          <w:szCs w:val="28"/>
        </w:rPr>
        <w:t xml:space="preserve">; </w:t>
      </w:r>
    </w:p>
    <w:p w:rsidR="00447036" w:rsidRPr="00872DD9" w:rsidRDefault="00447036" w:rsidP="00384D66">
      <w:pPr>
        <w:pStyle w:val="af1"/>
        <w:spacing w:after="0"/>
        <w:ind w:left="0"/>
        <w:jc w:val="both"/>
        <w:rPr>
          <w:sz w:val="28"/>
          <w:szCs w:val="28"/>
        </w:rPr>
      </w:pPr>
      <w:r w:rsidRPr="00872DD9">
        <w:rPr>
          <w:sz w:val="28"/>
          <w:szCs w:val="28"/>
        </w:rPr>
        <w:tab/>
        <w:t xml:space="preserve">- складання та виконання в установленому порядку розпису сільського бюджету; </w:t>
      </w:r>
    </w:p>
    <w:p w:rsidR="00447036" w:rsidRPr="00872DD9" w:rsidRDefault="00447036" w:rsidP="00384D66">
      <w:pPr>
        <w:pStyle w:val="af1"/>
        <w:spacing w:after="0"/>
        <w:ind w:left="0"/>
        <w:jc w:val="both"/>
        <w:rPr>
          <w:sz w:val="28"/>
          <w:szCs w:val="28"/>
        </w:rPr>
      </w:pPr>
      <w:r w:rsidRPr="00872DD9">
        <w:rPr>
          <w:sz w:val="28"/>
          <w:szCs w:val="28"/>
        </w:rPr>
        <w:tab/>
        <w:t>- забезпечення ефективного і цільового використання бюджетних кошті</w:t>
      </w:r>
      <w:proofErr w:type="gramStart"/>
      <w:r w:rsidRPr="00872DD9">
        <w:rPr>
          <w:sz w:val="28"/>
          <w:szCs w:val="28"/>
        </w:rPr>
        <w:t>в</w:t>
      </w:r>
      <w:proofErr w:type="gramEnd"/>
      <w:r w:rsidRPr="00872DD9">
        <w:rPr>
          <w:sz w:val="28"/>
          <w:szCs w:val="28"/>
        </w:rPr>
        <w:t xml:space="preserve">; </w:t>
      </w:r>
    </w:p>
    <w:p w:rsidR="00447036" w:rsidRPr="00872DD9" w:rsidRDefault="00447036" w:rsidP="00384D66">
      <w:pPr>
        <w:pStyle w:val="af1"/>
        <w:spacing w:after="0"/>
        <w:ind w:left="0"/>
        <w:jc w:val="both"/>
        <w:rPr>
          <w:sz w:val="28"/>
          <w:szCs w:val="28"/>
        </w:rPr>
      </w:pPr>
      <w:r w:rsidRPr="00872DD9">
        <w:rPr>
          <w:sz w:val="28"/>
          <w:szCs w:val="28"/>
        </w:rPr>
        <w:lastRenderedPageBreak/>
        <w:tab/>
        <w:t xml:space="preserve">- розробка пропозицій щодо удосконалення методів фінансового і </w:t>
      </w:r>
      <w:proofErr w:type="gramStart"/>
      <w:r w:rsidRPr="00872DD9">
        <w:rPr>
          <w:sz w:val="28"/>
          <w:szCs w:val="28"/>
        </w:rPr>
        <w:t>бюджетного</w:t>
      </w:r>
      <w:proofErr w:type="gramEnd"/>
      <w:r w:rsidRPr="00872DD9">
        <w:rPr>
          <w:sz w:val="28"/>
          <w:szCs w:val="28"/>
        </w:rPr>
        <w:t xml:space="preserve"> планування та здійснення витрат; </w:t>
      </w:r>
    </w:p>
    <w:p w:rsidR="00447036" w:rsidRPr="00872DD9" w:rsidRDefault="00447036" w:rsidP="00384D66">
      <w:pPr>
        <w:pStyle w:val="af1"/>
        <w:spacing w:after="0"/>
        <w:ind w:left="0"/>
        <w:jc w:val="both"/>
        <w:rPr>
          <w:sz w:val="28"/>
          <w:szCs w:val="28"/>
        </w:rPr>
      </w:pPr>
      <w:r w:rsidRPr="00872DD9">
        <w:rPr>
          <w:sz w:val="28"/>
          <w:szCs w:val="28"/>
        </w:rPr>
        <w:tab/>
        <w:t xml:space="preserve">- здійснення загальної організації та управління виконанням сільського бюджету, координація в межах своєї компетенції діяльності учасників </w:t>
      </w:r>
      <w:proofErr w:type="gramStart"/>
      <w:r w:rsidRPr="00872DD9">
        <w:rPr>
          <w:sz w:val="28"/>
          <w:szCs w:val="28"/>
        </w:rPr>
        <w:t>бюджетного</w:t>
      </w:r>
      <w:proofErr w:type="gramEnd"/>
      <w:r w:rsidRPr="00872DD9">
        <w:rPr>
          <w:sz w:val="28"/>
          <w:szCs w:val="28"/>
        </w:rPr>
        <w:t xml:space="preserve"> процесу з питань виконання бюджету; </w:t>
      </w:r>
    </w:p>
    <w:p w:rsidR="00447036" w:rsidRPr="00872DD9" w:rsidRDefault="00447036" w:rsidP="00384D66">
      <w:pPr>
        <w:pStyle w:val="af1"/>
        <w:spacing w:after="0"/>
        <w:ind w:left="0"/>
        <w:jc w:val="both"/>
        <w:rPr>
          <w:sz w:val="28"/>
          <w:szCs w:val="28"/>
        </w:rPr>
      </w:pPr>
      <w:r w:rsidRPr="00872DD9">
        <w:rPr>
          <w:sz w:val="28"/>
          <w:szCs w:val="28"/>
        </w:rPr>
        <w:tab/>
        <w:t xml:space="preserve">- представлення прогнозу бюджету та проекту </w:t>
      </w:r>
      <w:proofErr w:type="gramStart"/>
      <w:r w:rsidRPr="00872DD9">
        <w:rPr>
          <w:sz w:val="28"/>
          <w:szCs w:val="28"/>
        </w:rPr>
        <w:t>р</w:t>
      </w:r>
      <w:proofErr w:type="gramEnd"/>
      <w:r w:rsidRPr="00872DD9">
        <w:rPr>
          <w:sz w:val="28"/>
          <w:szCs w:val="28"/>
        </w:rPr>
        <w:t xml:space="preserve">ішення про бюджет сільської ради, схвалених виконавчим комітетом, на засіданнях постійних </w:t>
      </w:r>
    </w:p>
    <w:p w:rsidR="00447036" w:rsidRPr="00872DD9" w:rsidRDefault="00447036" w:rsidP="00384D66">
      <w:pPr>
        <w:pStyle w:val="af1"/>
        <w:spacing w:after="0"/>
        <w:ind w:left="0"/>
        <w:jc w:val="both"/>
        <w:rPr>
          <w:sz w:val="28"/>
          <w:szCs w:val="28"/>
        </w:rPr>
      </w:pPr>
      <w:r w:rsidRPr="00872DD9">
        <w:rPr>
          <w:sz w:val="28"/>
          <w:szCs w:val="28"/>
        </w:rPr>
        <w:t xml:space="preserve">комісій та пленарних засіданнях сільської </w:t>
      </w:r>
      <w:proofErr w:type="gramStart"/>
      <w:r w:rsidRPr="00872DD9">
        <w:rPr>
          <w:sz w:val="28"/>
          <w:szCs w:val="28"/>
        </w:rPr>
        <w:t>ради</w:t>
      </w:r>
      <w:proofErr w:type="gramEnd"/>
      <w:r w:rsidRPr="00872DD9">
        <w:rPr>
          <w:sz w:val="28"/>
          <w:szCs w:val="28"/>
        </w:rPr>
        <w:t xml:space="preserve">; </w:t>
      </w:r>
    </w:p>
    <w:p w:rsidR="00887FB9" w:rsidRDefault="00447036" w:rsidP="00384D66">
      <w:pPr>
        <w:pStyle w:val="af1"/>
        <w:spacing w:after="0"/>
        <w:jc w:val="both"/>
        <w:rPr>
          <w:sz w:val="28"/>
          <w:szCs w:val="28"/>
          <w:lang w:val="uk-UA"/>
        </w:rPr>
      </w:pPr>
      <w:r w:rsidRPr="00872DD9">
        <w:rPr>
          <w:sz w:val="28"/>
          <w:szCs w:val="28"/>
        </w:rPr>
        <w:tab/>
        <w:t>- здійснення контролю за дотриман</w:t>
      </w:r>
      <w:r w:rsidR="00887FB9">
        <w:rPr>
          <w:sz w:val="28"/>
          <w:szCs w:val="28"/>
        </w:rPr>
        <w:t xml:space="preserve">ням </w:t>
      </w:r>
      <w:proofErr w:type="gramStart"/>
      <w:r w:rsidR="00887FB9">
        <w:rPr>
          <w:sz w:val="28"/>
          <w:szCs w:val="28"/>
        </w:rPr>
        <w:t>бюджетного</w:t>
      </w:r>
      <w:proofErr w:type="gramEnd"/>
      <w:r w:rsidR="00887FB9">
        <w:rPr>
          <w:sz w:val="28"/>
          <w:szCs w:val="28"/>
        </w:rPr>
        <w:t xml:space="preserve"> законодавства на</w:t>
      </w:r>
    </w:p>
    <w:p w:rsidR="00447036" w:rsidRPr="00872DD9" w:rsidRDefault="00447036" w:rsidP="00384D66">
      <w:pPr>
        <w:pStyle w:val="af1"/>
        <w:spacing w:after="0"/>
        <w:ind w:left="0"/>
        <w:jc w:val="both"/>
        <w:rPr>
          <w:sz w:val="28"/>
          <w:szCs w:val="28"/>
        </w:rPr>
      </w:pPr>
      <w:r w:rsidRPr="00872DD9">
        <w:rPr>
          <w:sz w:val="28"/>
          <w:szCs w:val="28"/>
        </w:rPr>
        <w:t xml:space="preserve">усіх стадіях </w:t>
      </w:r>
      <w:proofErr w:type="gramStart"/>
      <w:r w:rsidRPr="00872DD9">
        <w:rPr>
          <w:sz w:val="28"/>
          <w:szCs w:val="28"/>
        </w:rPr>
        <w:t>бюджетного</w:t>
      </w:r>
      <w:proofErr w:type="gramEnd"/>
      <w:r w:rsidRPr="00872DD9">
        <w:rPr>
          <w:sz w:val="28"/>
          <w:szCs w:val="28"/>
        </w:rPr>
        <w:t xml:space="preserve"> процесу. </w:t>
      </w:r>
    </w:p>
    <w:p w:rsidR="00447036" w:rsidRPr="00872DD9" w:rsidRDefault="00447036" w:rsidP="00384D66">
      <w:pPr>
        <w:pStyle w:val="af1"/>
        <w:spacing w:after="0"/>
        <w:jc w:val="both"/>
        <w:rPr>
          <w:sz w:val="28"/>
          <w:szCs w:val="28"/>
        </w:rPr>
      </w:pPr>
      <w:r w:rsidRPr="00872DD9">
        <w:rPr>
          <w:sz w:val="28"/>
          <w:szCs w:val="28"/>
        </w:rPr>
        <w:tab/>
      </w:r>
    </w:p>
    <w:p w:rsidR="00447036" w:rsidRPr="00872DD9" w:rsidRDefault="00447036" w:rsidP="00384D66">
      <w:pPr>
        <w:pStyle w:val="af1"/>
        <w:spacing w:after="0"/>
        <w:jc w:val="both"/>
        <w:rPr>
          <w:b/>
          <w:sz w:val="28"/>
          <w:szCs w:val="28"/>
        </w:rPr>
      </w:pPr>
      <w:r w:rsidRPr="00872DD9">
        <w:rPr>
          <w:sz w:val="28"/>
          <w:szCs w:val="28"/>
        </w:rPr>
        <w:tab/>
      </w:r>
      <w:r w:rsidRPr="00872DD9">
        <w:rPr>
          <w:b/>
          <w:sz w:val="28"/>
          <w:szCs w:val="28"/>
        </w:rPr>
        <w:t>3. Фінансовий відділ відповідно до покладених на нього завдань:</w:t>
      </w:r>
    </w:p>
    <w:p w:rsidR="00447036" w:rsidRPr="00872DD9" w:rsidRDefault="00447036" w:rsidP="00384D66">
      <w:pPr>
        <w:pStyle w:val="af1"/>
        <w:spacing w:after="0"/>
        <w:ind w:left="0"/>
        <w:jc w:val="both"/>
        <w:rPr>
          <w:sz w:val="28"/>
          <w:szCs w:val="28"/>
        </w:rPr>
      </w:pPr>
      <w:r w:rsidRPr="00872DD9">
        <w:rPr>
          <w:sz w:val="28"/>
          <w:szCs w:val="28"/>
        </w:rPr>
        <w:tab/>
        <w:t xml:space="preserve"> - забезпечує реалізацію державної бюджетної політики в межах відповідної територіальної громади; </w:t>
      </w:r>
    </w:p>
    <w:p w:rsidR="00447036" w:rsidRPr="00872DD9" w:rsidRDefault="00447036" w:rsidP="00384D66">
      <w:pPr>
        <w:pStyle w:val="af1"/>
        <w:spacing w:after="0"/>
        <w:ind w:left="0"/>
        <w:jc w:val="both"/>
        <w:rPr>
          <w:sz w:val="28"/>
          <w:szCs w:val="28"/>
        </w:rPr>
      </w:pPr>
      <w:r w:rsidRPr="00872DD9">
        <w:rPr>
          <w:sz w:val="28"/>
          <w:szCs w:val="28"/>
        </w:rPr>
        <w:tab/>
        <w:t>- організовує виконання Конституції і законів України, актів Президента України, Кабінету Міні</w:t>
      </w:r>
      <w:proofErr w:type="gramStart"/>
      <w:r w:rsidRPr="00872DD9">
        <w:rPr>
          <w:sz w:val="28"/>
          <w:szCs w:val="28"/>
        </w:rPr>
        <w:t>стр</w:t>
      </w:r>
      <w:proofErr w:type="gramEnd"/>
      <w:r w:rsidRPr="00872DD9">
        <w:rPr>
          <w:sz w:val="28"/>
          <w:szCs w:val="28"/>
        </w:rPr>
        <w:t xml:space="preserve">ів України, наказів Міністерства фінансів України та здійснення контролю за їх реалізацією; </w:t>
      </w:r>
    </w:p>
    <w:p w:rsidR="00447036" w:rsidRPr="00872DD9" w:rsidRDefault="00447036" w:rsidP="00384D66">
      <w:pPr>
        <w:pStyle w:val="af1"/>
        <w:spacing w:after="0"/>
        <w:ind w:left="0"/>
        <w:jc w:val="both"/>
        <w:rPr>
          <w:sz w:val="28"/>
          <w:szCs w:val="28"/>
        </w:rPr>
      </w:pPr>
      <w:r w:rsidRPr="00872DD9">
        <w:rPr>
          <w:sz w:val="28"/>
          <w:szCs w:val="28"/>
        </w:rPr>
        <w:tab/>
        <w:t xml:space="preserve">- забезпечує у </w:t>
      </w:r>
      <w:proofErr w:type="gramStart"/>
      <w:r w:rsidRPr="00872DD9">
        <w:rPr>
          <w:sz w:val="28"/>
          <w:szCs w:val="28"/>
        </w:rPr>
        <w:t>межах</w:t>
      </w:r>
      <w:proofErr w:type="gramEnd"/>
      <w:r w:rsidRPr="00872DD9">
        <w:rPr>
          <w:sz w:val="28"/>
          <w:szCs w:val="28"/>
        </w:rPr>
        <w:t xml:space="preserve"> своїх повноважень захист прав і законних інтересів фізичних та юридичних осіб; </w:t>
      </w:r>
    </w:p>
    <w:p w:rsidR="00447036" w:rsidRPr="00872DD9" w:rsidRDefault="00447036" w:rsidP="00384D66">
      <w:pPr>
        <w:pStyle w:val="af1"/>
        <w:spacing w:after="0"/>
        <w:ind w:left="0"/>
        <w:jc w:val="both"/>
        <w:rPr>
          <w:sz w:val="28"/>
          <w:szCs w:val="28"/>
        </w:rPr>
      </w:pPr>
      <w:r w:rsidRPr="00872DD9">
        <w:rPr>
          <w:sz w:val="28"/>
          <w:szCs w:val="28"/>
        </w:rPr>
        <w:tab/>
        <w:t xml:space="preserve">- готує пропозиції щодо фінансового забезпечення заходів </w:t>
      </w:r>
      <w:proofErr w:type="gramStart"/>
      <w:r w:rsidRPr="00872DD9">
        <w:rPr>
          <w:sz w:val="28"/>
          <w:szCs w:val="28"/>
        </w:rPr>
        <w:t>соц</w:t>
      </w:r>
      <w:proofErr w:type="gramEnd"/>
      <w:r w:rsidRPr="00872DD9">
        <w:rPr>
          <w:sz w:val="28"/>
          <w:szCs w:val="28"/>
        </w:rPr>
        <w:t xml:space="preserve">іально-економічного розвитку територіальної громади; </w:t>
      </w:r>
    </w:p>
    <w:p w:rsidR="00447036" w:rsidRPr="00872DD9" w:rsidRDefault="00447036" w:rsidP="00384D66">
      <w:pPr>
        <w:pStyle w:val="af1"/>
        <w:spacing w:after="0"/>
        <w:ind w:left="0"/>
        <w:jc w:val="both"/>
        <w:rPr>
          <w:sz w:val="28"/>
          <w:szCs w:val="28"/>
        </w:rPr>
      </w:pPr>
      <w:r w:rsidRPr="00872DD9">
        <w:rPr>
          <w:sz w:val="28"/>
          <w:szCs w:val="28"/>
        </w:rPr>
        <w:tab/>
        <w:t xml:space="preserve">- бере участь у розробленні балансу фінансових ресурсів сільської ради, аналізує </w:t>
      </w:r>
      <w:proofErr w:type="gramStart"/>
      <w:r w:rsidRPr="00872DD9">
        <w:rPr>
          <w:sz w:val="28"/>
          <w:szCs w:val="28"/>
        </w:rPr>
        <w:t>соц</w:t>
      </w:r>
      <w:proofErr w:type="gramEnd"/>
      <w:r w:rsidRPr="00872DD9">
        <w:rPr>
          <w:sz w:val="28"/>
          <w:szCs w:val="28"/>
        </w:rPr>
        <w:t>іально - економічні показники розвитку територіальної громади та враховує їх під час складання проекту та прогнозу сільського бюджету;</w:t>
      </w:r>
    </w:p>
    <w:p w:rsidR="00447036" w:rsidRPr="00872DD9" w:rsidRDefault="00447036" w:rsidP="00384D66">
      <w:pPr>
        <w:pStyle w:val="af1"/>
        <w:spacing w:after="0"/>
        <w:jc w:val="both"/>
        <w:rPr>
          <w:sz w:val="28"/>
          <w:szCs w:val="28"/>
        </w:rPr>
      </w:pPr>
      <w:r w:rsidRPr="00872DD9">
        <w:rPr>
          <w:sz w:val="28"/>
          <w:szCs w:val="28"/>
        </w:rPr>
        <w:tab/>
        <w:t xml:space="preserve">- вносить пропозиції щодо проєкту сільського бюджету; </w:t>
      </w:r>
    </w:p>
    <w:p w:rsidR="00447036" w:rsidRPr="00872DD9" w:rsidRDefault="00447036" w:rsidP="00384D66">
      <w:pPr>
        <w:pStyle w:val="af1"/>
        <w:spacing w:after="0"/>
        <w:jc w:val="both"/>
        <w:rPr>
          <w:sz w:val="28"/>
          <w:szCs w:val="28"/>
        </w:rPr>
      </w:pPr>
      <w:r w:rsidRPr="00872DD9">
        <w:rPr>
          <w:sz w:val="28"/>
          <w:szCs w:val="28"/>
        </w:rPr>
        <w:tab/>
        <w:t xml:space="preserve">- бере участь у: </w:t>
      </w:r>
    </w:p>
    <w:p w:rsidR="00447036" w:rsidRPr="00872DD9" w:rsidRDefault="00447036" w:rsidP="00384D66">
      <w:pPr>
        <w:pStyle w:val="af1"/>
        <w:spacing w:after="0"/>
        <w:ind w:left="0"/>
        <w:jc w:val="both"/>
        <w:rPr>
          <w:sz w:val="28"/>
          <w:szCs w:val="28"/>
        </w:rPr>
      </w:pPr>
      <w:r w:rsidRPr="00872DD9">
        <w:rPr>
          <w:sz w:val="28"/>
          <w:szCs w:val="28"/>
        </w:rPr>
        <w:tab/>
      </w:r>
      <w:proofErr w:type="gramStart"/>
      <w:r w:rsidRPr="00872DD9">
        <w:rPr>
          <w:sz w:val="28"/>
          <w:szCs w:val="28"/>
        </w:rPr>
        <w:t>п</w:t>
      </w:r>
      <w:proofErr w:type="gramEnd"/>
      <w:r w:rsidRPr="00872DD9">
        <w:rPr>
          <w:sz w:val="28"/>
          <w:szCs w:val="28"/>
        </w:rPr>
        <w:t xml:space="preserve">ідготовці заходів щодо розвитку територіальної громади та регіонального розвитку; </w:t>
      </w:r>
    </w:p>
    <w:p w:rsidR="00447036" w:rsidRPr="00872DD9" w:rsidRDefault="00447036" w:rsidP="00384D66">
      <w:pPr>
        <w:pStyle w:val="af1"/>
        <w:spacing w:after="0"/>
        <w:ind w:left="0"/>
        <w:jc w:val="both"/>
        <w:rPr>
          <w:sz w:val="28"/>
          <w:szCs w:val="28"/>
        </w:rPr>
      </w:pPr>
      <w:r w:rsidRPr="00872DD9">
        <w:rPr>
          <w:sz w:val="28"/>
          <w:szCs w:val="28"/>
        </w:rPr>
        <w:tab/>
        <w:t xml:space="preserve">погодженні проєктів нормативно-правових актів, розроблених іншими виконавчими органами та структурними </w:t>
      </w:r>
      <w:proofErr w:type="gramStart"/>
      <w:r w:rsidRPr="00872DD9">
        <w:rPr>
          <w:sz w:val="28"/>
          <w:szCs w:val="28"/>
        </w:rPr>
        <w:t>п</w:t>
      </w:r>
      <w:proofErr w:type="gramEnd"/>
      <w:r w:rsidRPr="00872DD9">
        <w:rPr>
          <w:sz w:val="28"/>
          <w:szCs w:val="28"/>
        </w:rPr>
        <w:t xml:space="preserve">ідрозділами сільської ради; </w:t>
      </w:r>
    </w:p>
    <w:p w:rsidR="00447036" w:rsidRPr="00872DD9" w:rsidRDefault="00447036" w:rsidP="00384D66">
      <w:pPr>
        <w:pStyle w:val="af1"/>
        <w:spacing w:after="0"/>
        <w:ind w:left="0"/>
        <w:jc w:val="both"/>
        <w:rPr>
          <w:sz w:val="28"/>
          <w:szCs w:val="28"/>
        </w:rPr>
      </w:pPr>
      <w:r w:rsidRPr="00872DD9">
        <w:rPr>
          <w:sz w:val="28"/>
          <w:szCs w:val="28"/>
        </w:rPr>
        <w:tab/>
        <w:t xml:space="preserve">розробленні проєктів нормативно-правових актів, головними розробниками яких є інші виконавчі органи та структурні </w:t>
      </w:r>
      <w:proofErr w:type="gramStart"/>
      <w:r w:rsidRPr="00872DD9">
        <w:rPr>
          <w:sz w:val="28"/>
          <w:szCs w:val="28"/>
        </w:rPr>
        <w:t>п</w:t>
      </w:r>
      <w:proofErr w:type="gramEnd"/>
      <w:r w:rsidRPr="00872DD9">
        <w:rPr>
          <w:sz w:val="28"/>
          <w:szCs w:val="28"/>
        </w:rPr>
        <w:t xml:space="preserve">ідрозділи сільської ради ; </w:t>
      </w:r>
    </w:p>
    <w:p w:rsidR="00447036" w:rsidRPr="00872DD9" w:rsidRDefault="00447036" w:rsidP="00384D66">
      <w:pPr>
        <w:pStyle w:val="af1"/>
        <w:spacing w:after="0"/>
        <w:ind w:left="0"/>
        <w:jc w:val="both"/>
        <w:rPr>
          <w:sz w:val="28"/>
          <w:szCs w:val="28"/>
        </w:rPr>
      </w:pPr>
      <w:r w:rsidRPr="00872DD9">
        <w:rPr>
          <w:sz w:val="28"/>
          <w:szCs w:val="28"/>
        </w:rPr>
        <w:tab/>
      </w:r>
      <w:proofErr w:type="gramStart"/>
      <w:r w:rsidRPr="00872DD9">
        <w:rPr>
          <w:sz w:val="28"/>
          <w:szCs w:val="28"/>
        </w:rPr>
        <w:t>п</w:t>
      </w:r>
      <w:proofErr w:type="gramEnd"/>
      <w:r w:rsidRPr="00872DD9">
        <w:rPr>
          <w:sz w:val="28"/>
          <w:szCs w:val="28"/>
        </w:rPr>
        <w:t xml:space="preserve">ідготовці пропозицій стосовно доцільності запровадження місцевих податків, зборів, пільг; </w:t>
      </w:r>
    </w:p>
    <w:p w:rsidR="00447036" w:rsidRPr="00872DD9" w:rsidRDefault="00447036" w:rsidP="00384D66">
      <w:pPr>
        <w:pStyle w:val="af1"/>
        <w:spacing w:after="0"/>
        <w:jc w:val="both"/>
        <w:rPr>
          <w:sz w:val="28"/>
          <w:szCs w:val="28"/>
        </w:rPr>
      </w:pPr>
      <w:r w:rsidRPr="00872DD9">
        <w:rPr>
          <w:sz w:val="28"/>
          <w:szCs w:val="28"/>
        </w:rPr>
        <w:tab/>
        <w:t xml:space="preserve">розробленні проєктів розпоряджень голови сільської </w:t>
      </w:r>
      <w:proofErr w:type="gramStart"/>
      <w:r w:rsidRPr="00872DD9">
        <w:rPr>
          <w:sz w:val="28"/>
          <w:szCs w:val="28"/>
        </w:rPr>
        <w:t>ради</w:t>
      </w:r>
      <w:proofErr w:type="gramEnd"/>
      <w:r w:rsidRPr="00872DD9">
        <w:rPr>
          <w:sz w:val="28"/>
          <w:szCs w:val="28"/>
        </w:rPr>
        <w:t xml:space="preserve">; </w:t>
      </w:r>
    </w:p>
    <w:p w:rsidR="00447036" w:rsidRPr="00872DD9" w:rsidRDefault="00447036" w:rsidP="00384D66">
      <w:pPr>
        <w:pStyle w:val="af1"/>
        <w:spacing w:after="0"/>
        <w:ind w:left="0"/>
        <w:jc w:val="both"/>
        <w:rPr>
          <w:sz w:val="28"/>
          <w:szCs w:val="28"/>
        </w:rPr>
      </w:pPr>
      <w:r w:rsidRPr="00872DD9">
        <w:rPr>
          <w:sz w:val="28"/>
          <w:szCs w:val="28"/>
        </w:rPr>
        <w:tab/>
        <w:t xml:space="preserve">- аналізує </w:t>
      </w:r>
      <w:proofErr w:type="gramStart"/>
      <w:r w:rsidRPr="00872DD9">
        <w:rPr>
          <w:sz w:val="28"/>
          <w:szCs w:val="28"/>
        </w:rPr>
        <w:t>соц</w:t>
      </w:r>
      <w:proofErr w:type="gramEnd"/>
      <w:r w:rsidRPr="00872DD9">
        <w:rPr>
          <w:sz w:val="28"/>
          <w:szCs w:val="28"/>
        </w:rPr>
        <w:t>іально-економічні показники розвитку територіальної громади та враховує їх під час складання проєкту сільського бюджету;</w:t>
      </w:r>
    </w:p>
    <w:p w:rsidR="00447036" w:rsidRPr="00872DD9" w:rsidRDefault="00447036" w:rsidP="00384D66">
      <w:pPr>
        <w:pStyle w:val="af1"/>
        <w:spacing w:after="0"/>
        <w:ind w:left="0"/>
        <w:jc w:val="both"/>
        <w:rPr>
          <w:sz w:val="28"/>
          <w:szCs w:val="28"/>
        </w:rPr>
      </w:pPr>
      <w:r w:rsidRPr="00872DD9">
        <w:rPr>
          <w:sz w:val="28"/>
          <w:szCs w:val="28"/>
        </w:rPr>
        <w:tab/>
        <w:t xml:space="preserve"> - забезпечує здійснення заходів щодо запобігання і протидії корупції; </w:t>
      </w:r>
      <w:r w:rsidRPr="00872DD9">
        <w:rPr>
          <w:sz w:val="28"/>
          <w:szCs w:val="28"/>
        </w:rPr>
        <w:tab/>
        <w:t xml:space="preserve">- розробляє і доводить до відома головних розпорядників бюджетних коштів сільського бюджету інструкції з </w:t>
      </w:r>
      <w:proofErr w:type="gramStart"/>
      <w:r w:rsidRPr="00872DD9">
        <w:rPr>
          <w:sz w:val="28"/>
          <w:szCs w:val="28"/>
        </w:rPr>
        <w:t>п</w:t>
      </w:r>
      <w:proofErr w:type="gramEnd"/>
      <w:r w:rsidRPr="00872DD9">
        <w:rPr>
          <w:sz w:val="28"/>
          <w:szCs w:val="28"/>
        </w:rPr>
        <w:t xml:space="preserve">ідготовки бюджетних пропозицій до прогнозу сільського бюджету; </w:t>
      </w:r>
    </w:p>
    <w:p w:rsidR="00447036" w:rsidRPr="00872DD9" w:rsidRDefault="00447036" w:rsidP="00384D66">
      <w:pPr>
        <w:pStyle w:val="af1"/>
        <w:spacing w:after="0"/>
        <w:ind w:left="0"/>
        <w:jc w:val="both"/>
        <w:rPr>
          <w:sz w:val="28"/>
          <w:szCs w:val="28"/>
        </w:rPr>
      </w:pPr>
      <w:r w:rsidRPr="00872DD9">
        <w:rPr>
          <w:sz w:val="28"/>
          <w:szCs w:val="28"/>
        </w:rPr>
        <w:tab/>
        <w:t xml:space="preserve">- проводить </w:t>
      </w:r>
      <w:proofErr w:type="gramStart"/>
      <w:r w:rsidRPr="00872DD9">
        <w:rPr>
          <w:sz w:val="28"/>
          <w:szCs w:val="28"/>
        </w:rPr>
        <w:t>п</w:t>
      </w:r>
      <w:proofErr w:type="gramEnd"/>
      <w:r w:rsidRPr="00872DD9">
        <w:rPr>
          <w:sz w:val="28"/>
          <w:szCs w:val="28"/>
        </w:rPr>
        <w:t xml:space="preserve">ід час складання і розгляду прогнозу сільського бюджету аналіз бюджетних пропозицій, поданих головним розпорядником бюджетних коштів; </w:t>
      </w:r>
    </w:p>
    <w:p w:rsidR="00447036" w:rsidRPr="00872DD9" w:rsidRDefault="00447036" w:rsidP="00384D66">
      <w:pPr>
        <w:pStyle w:val="af1"/>
        <w:spacing w:after="0"/>
        <w:ind w:left="0"/>
        <w:jc w:val="both"/>
        <w:rPr>
          <w:sz w:val="28"/>
          <w:szCs w:val="28"/>
        </w:rPr>
      </w:pPr>
      <w:r w:rsidRPr="00872DD9">
        <w:rPr>
          <w:sz w:val="28"/>
          <w:szCs w:val="28"/>
        </w:rPr>
        <w:lastRenderedPageBreak/>
        <w:tab/>
        <w:t xml:space="preserve">- приймає </w:t>
      </w:r>
      <w:proofErr w:type="gramStart"/>
      <w:r w:rsidRPr="00872DD9">
        <w:rPr>
          <w:sz w:val="28"/>
          <w:szCs w:val="28"/>
        </w:rPr>
        <w:t>р</w:t>
      </w:r>
      <w:proofErr w:type="gramEnd"/>
      <w:r w:rsidRPr="00872DD9">
        <w:rPr>
          <w:sz w:val="28"/>
          <w:szCs w:val="28"/>
        </w:rPr>
        <w:t xml:space="preserve">ішення про включення бюджетної пропозиції до прогнозу сільського бюджету; </w:t>
      </w:r>
    </w:p>
    <w:p w:rsidR="00447036" w:rsidRPr="00872DD9" w:rsidRDefault="00447036" w:rsidP="00384D66">
      <w:pPr>
        <w:pStyle w:val="af1"/>
        <w:spacing w:after="0"/>
        <w:ind w:left="0"/>
        <w:jc w:val="both"/>
        <w:rPr>
          <w:sz w:val="28"/>
          <w:szCs w:val="28"/>
        </w:rPr>
      </w:pPr>
      <w:r w:rsidRPr="00872DD9">
        <w:rPr>
          <w:sz w:val="28"/>
          <w:szCs w:val="28"/>
        </w:rPr>
        <w:tab/>
        <w:t xml:space="preserve">- розробляє і доводить до відома головних розпорядників бюджетних коштів сільського бюджету інструкції з </w:t>
      </w:r>
      <w:proofErr w:type="gramStart"/>
      <w:r w:rsidRPr="00872DD9">
        <w:rPr>
          <w:sz w:val="28"/>
          <w:szCs w:val="28"/>
        </w:rPr>
        <w:t>п</w:t>
      </w:r>
      <w:proofErr w:type="gramEnd"/>
      <w:r w:rsidRPr="00872DD9">
        <w:rPr>
          <w:sz w:val="28"/>
          <w:szCs w:val="28"/>
        </w:rPr>
        <w:t xml:space="preserve">ідготовки бюджетних запитів; </w:t>
      </w:r>
    </w:p>
    <w:p w:rsidR="00447036" w:rsidRPr="00872DD9" w:rsidRDefault="00447036" w:rsidP="00384D66">
      <w:pPr>
        <w:pStyle w:val="af1"/>
        <w:spacing w:after="0"/>
        <w:ind w:left="0"/>
        <w:jc w:val="both"/>
        <w:rPr>
          <w:sz w:val="28"/>
          <w:szCs w:val="28"/>
        </w:rPr>
      </w:pPr>
      <w:r w:rsidRPr="00872DD9">
        <w:rPr>
          <w:sz w:val="28"/>
          <w:szCs w:val="28"/>
        </w:rPr>
        <w:tab/>
        <w:t>- визначає порядок та строки розроблення бюджетних запитів головними розпорядниками бюджетних кошті</w:t>
      </w:r>
      <w:proofErr w:type="gramStart"/>
      <w:r w:rsidRPr="00872DD9">
        <w:rPr>
          <w:sz w:val="28"/>
          <w:szCs w:val="28"/>
        </w:rPr>
        <w:t>в</w:t>
      </w:r>
      <w:proofErr w:type="gramEnd"/>
      <w:r w:rsidRPr="00872DD9">
        <w:rPr>
          <w:sz w:val="28"/>
          <w:szCs w:val="28"/>
        </w:rPr>
        <w:t xml:space="preserve">; </w:t>
      </w:r>
    </w:p>
    <w:p w:rsidR="00447036" w:rsidRPr="00872DD9" w:rsidRDefault="00447036" w:rsidP="00384D66">
      <w:pPr>
        <w:pStyle w:val="af1"/>
        <w:spacing w:after="0"/>
        <w:ind w:left="0"/>
        <w:jc w:val="both"/>
        <w:rPr>
          <w:sz w:val="28"/>
          <w:szCs w:val="28"/>
        </w:rPr>
      </w:pPr>
      <w:r w:rsidRPr="00872DD9">
        <w:rPr>
          <w:sz w:val="28"/>
          <w:szCs w:val="28"/>
        </w:rPr>
        <w:tab/>
        <w:t xml:space="preserve">- проводить </w:t>
      </w:r>
      <w:proofErr w:type="gramStart"/>
      <w:r w:rsidRPr="00872DD9">
        <w:rPr>
          <w:sz w:val="28"/>
          <w:szCs w:val="28"/>
        </w:rPr>
        <w:t>п</w:t>
      </w:r>
      <w:proofErr w:type="gramEnd"/>
      <w:r w:rsidRPr="00872DD9">
        <w:rPr>
          <w:sz w:val="28"/>
          <w:szCs w:val="28"/>
        </w:rPr>
        <w:t xml:space="preserve">ід час складання і розгляду проєкту сільського бюджету аналіз бюджетних запитів, поданих головним розпорядником бюджетних коштів, щодо його відповідності меті, пріоритетності, а також дієвості та ефективності використання бюджетних коштів; </w:t>
      </w:r>
    </w:p>
    <w:p w:rsidR="00447036" w:rsidRPr="00872DD9" w:rsidRDefault="00447036" w:rsidP="00384D66">
      <w:pPr>
        <w:pStyle w:val="af1"/>
        <w:spacing w:after="0"/>
        <w:ind w:left="0"/>
        <w:jc w:val="both"/>
        <w:rPr>
          <w:sz w:val="28"/>
          <w:szCs w:val="28"/>
        </w:rPr>
      </w:pPr>
      <w:r w:rsidRPr="00872DD9">
        <w:rPr>
          <w:sz w:val="28"/>
          <w:szCs w:val="28"/>
        </w:rPr>
        <w:tab/>
        <w:t xml:space="preserve">- приймає </w:t>
      </w:r>
      <w:proofErr w:type="gramStart"/>
      <w:r w:rsidRPr="00872DD9">
        <w:rPr>
          <w:sz w:val="28"/>
          <w:szCs w:val="28"/>
        </w:rPr>
        <w:t>р</w:t>
      </w:r>
      <w:proofErr w:type="gramEnd"/>
      <w:r w:rsidRPr="00872DD9">
        <w:rPr>
          <w:sz w:val="28"/>
          <w:szCs w:val="28"/>
        </w:rPr>
        <w:t xml:space="preserve">ішення про включення бюджетного запиту до пропозицій до проєкту сільського бюджету; </w:t>
      </w:r>
    </w:p>
    <w:p w:rsidR="00447036" w:rsidRPr="00872DD9" w:rsidRDefault="00447036" w:rsidP="00384D66">
      <w:pPr>
        <w:pStyle w:val="af1"/>
        <w:spacing w:after="0"/>
        <w:jc w:val="both"/>
        <w:rPr>
          <w:sz w:val="28"/>
          <w:szCs w:val="28"/>
        </w:rPr>
      </w:pPr>
      <w:r w:rsidRPr="00872DD9">
        <w:rPr>
          <w:sz w:val="28"/>
          <w:szCs w:val="28"/>
        </w:rPr>
        <w:tab/>
        <w:t xml:space="preserve">- бере участь у </w:t>
      </w:r>
      <w:proofErr w:type="gramStart"/>
      <w:r w:rsidRPr="00872DD9">
        <w:rPr>
          <w:sz w:val="28"/>
          <w:szCs w:val="28"/>
        </w:rPr>
        <w:t>п</w:t>
      </w:r>
      <w:proofErr w:type="gramEnd"/>
      <w:r w:rsidRPr="00872DD9">
        <w:rPr>
          <w:sz w:val="28"/>
          <w:szCs w:val="28"/>
        </w:rPr>
        <w:t xml:space="preserve">ідготовці звітів сільського голови; </w:t>
      </w:r>
    </w:p>
    <w:p w:rsidR="00447036" w:rsidRPr="00872DD9" w:rsidRDefault="00447036" w:rsidP="00384D66">
      <w:pPr>
        <w:pStyle w:val="af1"/>
        <w:spacing w:after="0"/>
        <w:ind w:left="0"/>
        <w:jc w:val="both"/>
        <w:rPr>
          <w:sz w:val="28"/>
          <w:szCs w:val="28"/>
        </w:rPr>
      </w:pPr>
      <w:r w:rsidRPr="00872DD9">
        <w:rPr>
          <w:sz w:val="28"/>
          <w:szCs w:val="28"/>
        </w:rPr>
        <w:tab/>
        <w:t xml:space="preserve">- готує самостійно або разом з іншими виконавчими органами та структурними </w:t>
      </w:r>
      <w:proofErr w:type="gramStart"/>
      <w:r w:rsidRPr="00872DD9">
        <w:rPr>
          <w:sz w:val="28"/>
          <w:szCs w:val="28"/>
        </w:rPr>
        <w:t>п</w:t>
      </w:r>
      <w:proofErr w:type="gramEnd"/>
      <w:r w:rsidRPr="00872DD9">
        <w:rPr>
          <w:sz w:val="28"/>
          <w:szCs w:val="28"/>
        </w:rPr>
        <w:t xml:space="preserve">ідрозділами ради інформаційні та аналітичні матеріали для подання їх сільському голові; </w:t>
      </w:r>
    </w:p>
    <w:p w:rsidR="00447036" w:rsidRPr="00872DD9" w:rsidRDefault="00447036" w:rsidP="00384D66">
      <w:pPr>
        <w:pStyle w:val="af1"/>
        <w:spacing w:after="0"/>
        <w:ind w:left="0"/>
        <w:jc w:val="both"/>
        <w:rPr>
          <w:sz w:val="28"/>
          <w:szCs w:val="28"/>
        </w:rPr>
      </w:pPr>
      <w:r w:rsidRPr="00872DD9">
        <w:rPr>
          <w:sz w:val="28"/>
          <w:szCs w:val="28"/>
        </w:rPr>
        <w:tab/>
        <w:t xml:space="preserve">- розробляє порядок складання і виконання розпису сільського бюджету; </w:t>
      </w:r>
    </w:p>
    <w:p w:rsidR="00447036" w:rsidRPr="00872DD9" w:rsidRDefault="00447036" w:rsidP="00384D66">
      <w:pPr>
        <w:pStyle w:val="af1"/>
        <w:spacing w:after="0"/>
        <w:ind w:left="0"/>
        <w:jc w:val="both"/>
        <w:rPr>
          <w:sz w:val="28"/>
          <w:szCs w:val="28"/>
        </w:rPr>
      </w:pPr>
      <w:r w:rsidRPr="00872DD9">
        <w:rPr>
          <w:sz w:val="28"/>
          <w:szCs w:val="28"/>
        </w:rPr>
        <w:tab/>
        <w:t xml:space="preserve">- складає і затверджує розпис сільського бюджету, вносить в установленому порядку зміни до нього, забезпечує протягом бюджетного періоду відповідність розпису сільського бюджету встановленим бюджетним призначенням; якщо до початку нового бюджетного періоду не прийнято рішення про сільський бюджет складає та затверджує тимчасовий розпис сільського бюджету з обмеженнями, встановленими Бюджетним кодексом України; </w:t>
      </w:r>
    </w:p>
    <w:p w:rsidR="00447036" w:rsidRPr="00872DD9" w:rsidRDefault="00447036" w:rsidP="00384D66">
      <w:pPr>
        <w:pStyle w:val="af1"/>
        <w:spacing w:after="0"/>
        <w:ind w:left="0"/>
        <w:jc w:val="both"/>
        <w:rPr>
          <w:sz w:val="28"/>
          <w:szCs w:val="28"/>
        </w:rPr>
      </w:pPr>
      <w:r w:rsidRPr="00872DD9">
        <w:rPr>
          <w:sz w:val="28"/>
          <w:szCs w:val="28"/>
        </w:rPr>
        <w:tab/>
        <w:t xml:space="preserve">- складає та затверджує паспорти по бюджетних програмах, виконання яких безпосередньо забезпечує Фінансовий відділ; </w:t>
      </w:r>
    </w:p>
    <w:p w:rsidR="00447036" w:rsidRPr="00872DD9" w:rsidRDefault="00447036" w:rsidP="00384D66">
      <w:pPr>
        <w:pStyle w:val="af1"/>
        <w:spacing w:after="0"/>
        <w:ind w:left="0"/>
        <w:jc w:val="both"/>
        <w:rPr>
          <w:sz w:val="28"/>
          <w:szCs w:val="28"/>
        </w:rPr>
      </w:pPr>
      <w:r w:rsidRPr="00872DD9">
        <w:rPr>
          <w:sz w:val="28"/>
          <w:szCs w:val="28"/>
        </w:rPr>
        <w:tab/>
        <w:t>- погоджує паспорти бюджетних програм головних розпорядників кошті</w:t>
      </w:r>
      <w:proofErr w:type="gramStart"/>
      <w:r w:rsidRPr="00872DD9">
        <w:rPr>
          <w:sz w:val="28"/>
          <w:szCs w:val="28"/>
        </w:rPr>
        <w:t>в</w:t>
      </w:r>
      <w:proofErr w:type="gramEnd"/>
      <w:r w:rsidRPr="00872DD9">
        <w:rPr>
          <w:sz w:val="28"/>
          <w:szCs w:val="28"/>
        </w:rPr>
        <w:t xml:space="preserve"> сільського бюджету; </w:t>
      </w:r>
    </w:p>
    <w:p w:rsidR="00447036" w:rsidRPr="00872DD9" w:rsidRDefault="00447036" w:rsidP="00384D66">
      <w:pPr>
        <w:pStyle w:val="af1"/>
        <w:spacing w:after="0"/>
        <w:ind w:left="0"/>
        <w:jc w:val="both"/>
        <w:rPr>
          <w:sz w:val="28"/>
          <w:szCs w:val="28"/>
        </w:rPr>
      </w:pPr>
      <w:r w:rsidRPr="00872DD9">
        <w:rPr>
          <w:sz w:val="28"/>
          <w:szCs w:val="28"/>
        </w:rPr>
        <w:tab/>
        <w:t xml:space="preserve">- здійснює розподіл та перерахування коштів з рахунків сільського бюджету головним розпорядникам бюджетних коштів та іншим бюджетам відповідно до вимог </w:t>
      </w:r>
      <w:proofErr w:type="gramStart"/>
      <w:r w:rsidRPr="00872DD9">
        <w:rPr>
          <w:sz w:val="28"/>
          <w:szCs w:val="28"/>
        </w:rPr>
        <w:t>чинного</w:t>
      </w:r>
      <w:proofErr w:type="gramEnd"/>
      <w:r w:rsidRPr="00872DD9">
        <w:rPr>
          <w:sz w:val="28"/>
          <w:szCs w:val="28"/>
        </w:rPr>
        <w:t xml:space="preserve"> законодавства; </w:t>
      </w:r>
    </w:p>
    <w:p w:rsidR="007F3401" w:rsidRDefault="00447036" w:rsidP="00384D66">
      <w:pPr>
        <w:pStyle w:val="af1"/>
        <w:spacing w:after="0"/>
        <w:jc w:val="both"/>
        <w:rPr>
          <w:sz w:val="28"/>
          <w:szCs w:val="28"/>
          <w:lang w:val="uk-UA"/>
        </w:rPr>
      </w:pPr>
      <w:r w:rsidRPr="00872DD9">
        <w:rPr>
          <w:sz w:val="28"/>
          <w:szCs w:val="28"/>
        </w:rPr>
        <w:tab/>
        <w:t>- перевіряє правильність складен</w:t>
      </w:r>
      <w:r w:rsidR="007F3401">
        <w:rPr>
          <w:sz w:val="28"/>
          <w:szCs w:val="28"/>
        </w:rPr>
        <w:t>ня і затвердження кошторисі</w:t>
      </w:r>
      <w:proofErr w:type="gramStart"/>
      <w:r w:rsidR="007F3401">
        <w:rPr>
          <w:sz w:val="28"/>
          <w:szCs w:val="28"/>
        </w:rPr>
        <w:t>в</w:t>
      </w:r>
      <w:proofErr w:type="gramEnd"/>
      <w:r w:rsidR="007F3401">
        <w:rPr>
          <w:sz w:val="28"/>
          <w:szCs w:val="28"/>
        </w:rPr>
        <w:t xml:space="preserve"> та</w:t>
      </w:r>
    </w:p>
    <w:p w:rsidR="00447036" w:rsidRPr="00872DD9" w:rsidRDefault="00447036" w:rsidP="00384D66">
      <w:pPr>
        <w:pStyle w:val="af1"/>
        <w:spacing w:after="0"/>
        <w:ind w:left="0"/>
        <w:jc w:val="both"/>
        <w:rPr>
          <w:sz w:val="28"/>
          <w:szCs w:val="28"/>
        </w:rPr>
      </w:pPr>
      <w:r w:rsidRPr="00872DD9">
        <w:rPr>
          <w:sz w:val="28"/>
          <w:szCs w:val="28"/>
        </w:rPr>
        <w:t>планів використання коштів установами та організаціями, які фінансуються з сільського бюджету;</w:t>
      </w:r>
    </w:p>
    <w:p w:rsidR="00447036" w:rsidRPr="00872DD9" w:rsidRDefault="00447036" w:rsidP="00384D66">
      <w:pPr>
        <w:pStyle w:val="af1"/>
        <w:spacing w:after="0"/>
        <w:ind w:left="0"/>
        <w:jc w:val="both"/>
        <w:rPr>
          <w:sz w:val="28"/>
          <w:szCs w:val="28"/>
        </w:rPr>
      </w:pPr>
      <w:r w:rsidRPr="00872DD9">
        <w:rPr>
          <w:sz w:val="28"/>
          <w:szCs w:val="28"/>
        </w:rPr>
        <w:tab/>
        <w:t xml:space="preserve">- проводить експертизи сільських програм стосовно забезпеченості їх фінансовими ресурсами; </w:t>
      </w:r>
    </w:p>
    <w:p w:rsidR="00447036" w:rsidRPr="00872DD9" w:rsidRDefault="00447036" w:rsidP="00384D66">
      <w:pPr>
        <w:pStyle w:val="af1"/>
        <w:spacing w:after="0"/>
        <w:ind w:left="0"/>
        <w:jc w:val="both"/>
        <w:rPr>
          <w:sz w:val="28"/>
          <w:szCs w:val="28"/>
        </w:rPr>
      </w:pPr>
      <w:r w:rsidRPr="00872DD9">
        <w:rPr>
          <w:sz w:val="28"/>
          <w:szCs w:val="28"/>
        </w:rPr>
        <w:tab/>
        <w:t xml:space="preserve">- здійснює за участю органів, що контролюють справляння надходжень </w:t>
      </w:r>
      <w:proofErr w:type="gramStart"/>
      <w:r w:rsidRPr="00872DD9">
        <w:rPr>
          <w:sz w:val="28"/>
          <w:szCs w:val="28"/>
        </w:rPr>
        <w:t>до</w:t>
      </w:r>
      <w:proofErr w:type="gramEnd"/>
      <w:r w:rsidRPr="00872DD9">
        <w:rPr>
          <w:sz w:val="28"/>
          <w:szCs w:val="28"/>
        </w:rPr>
        <w:t xml:space="preserve"> бюджету, прогнозування та аналіз надходження доходів до сільського бюджету, вносить пропозиції щодо заходів з мобілізації додаткових надходжень до нього; </w:t>
      </w:r>
    </w:p>
    <w:p w:rsidR="00447036" w:rsidRPr="00872DD9" w:rsidRDefault="00447036" w:rsidP="00384D66">
      <w:pPr>
        <w:pStyle w:val="af1"/>
        <w:spacing w:after="0"/>
        <w:ind w:left="0"/>
        <w:jc w:val="both"/>
        <w:rPr>
          <w:sz w:val="28"/>
          <w:szCs w:val="28"/>
        </w:rPr>
      </w:pPr>
      <w:r w:rsidRPr="00872DD9">
        <w:rPr>
          <w:sz w:val="28"/>
          <w:szCs w:val="28"/>
        </w:rPr>
        <w:tab/>
        <w:t xml:space="preserve">- організовує виконання сільського бюджету, забезпечує разом з територіальними органами Державної податкової служби України, Державної казначейської служби України, іншими структурними </w:t>
      </w:r>
      <w:proofErr w:type="gramStart"/>
      <w:r w:rsidRPr="00872DD9">
        <w:rPr>
          <w:sz w:val="28"/>
          <w:szCs w:val="28"/>
        </w:rPr>
        <w:t>п</w:t>
      </w:r>
      <w:proofErr w:type="gramEnd"/>
      <w:r w:rsidRPr="00872DD9">
        <w:rPr>
          <w:sz w:val="28"/>
          <w:szCs w:val="28"/>
        </w:rPr>
        <w:t xml:space="preserve">ідрозділами ради надходження доходів до сільського бюджету та вживає заходів щодо ефективного витрачання бюджетних коштів; </w:t>
      </w:r>
    </w:p>
    <w:p w:rsidR="00447036" w:rsidRPr="00872DD9" w:rsidRDefault="00447036" w:rsidP="00384D66">
      <w:pPr>
        <w:pStyle w:val="af1"/>
        <w:spacing w:after="0"/>
        <w:ind w:left="0"/>
        <w:jc w:val="both"/>
        <w:rPr>
          <w:sz w:val="28"/>
          <w:szCs w:val="28"/>
        </w:rPr>
      </w:pPr>
      <w:r w:rsidRPr="00872DD9">
        <w:rPr>
          <w:sz w:val="28"/>
          <w:szCs w:val="28"/>
        </w:rPr>
        <w:lastRenderedPageBreak/>
        <w:tab/>
        <w:t xml:space="preserve">- готує і подає сільській раді офіційний висновок про перевиконання чи недовиконання дохідної частини загального фонду сільського бюджету, про обсяг залишків коштів загального та спеціального (крім власних надходжень) фондів сільського бюджету для прийняття </w:t>
      </w:r>
      <w:proofErr w:type="gramStart"/>
      <w:r w:rsidRPr="00872DD9">
        <w:rPr>
          <w:sz w:val="28"/>
          <w:szCs w:val="28"/>
        </w:rPr>
        <w:t>р</w:t>
      </w:r>
      <w:proofErr w:type="gramEnd"/>
      <w:r w:rsidRPr="00872DD9">
        <w:rPr>
          <w:sz w:val="28"/>
          <w:szCs w:val="28"/>
        </w:rPr>
        <w:t xml:space="preserve">ішення про внесення змін до сільського бюджету; </w:t>
      </w:r>
    </w:p>
    <w:p w:rsidR="00447036" w:rsidRPr="00872DD9" w:rsidRDefault="00447036" w:rsidP="00384D66">
      <w:pPr>
        <w:pStyle w:val="af1"/>
        <w:spacing w:after="0"/>
        <w:ind w:left="0"/>
        <w:jc w:val="both"/>
        <w:rPr>
          <w:sz w:val="28"/>
          <w:szCs w:val="28"/>
        </w:rPr>
      </w:pPr>
      <w:r w:rsidRPr="00872DD9">
        <w:rPr>
          <w:sz w:val="28"/>
          <w:szCs w:val="28"/>
        </w:rPr>
        <w:tab/>
        <w:t xml:space="preserve">- за </w:t>
      </w:r>
      <w:proofErr w:type="gramStart"/>
      <w:r w:rsidRPr="00872DD9">
        <w:rPr>
          <w:sz w:val="28"/>
          <w:szCs w:val="28"/>
        </w:rPr>
        <w:t>р</w:t>
      </w:r>
      <w:proofErr w:type="gramEnd"/>
      <w:r w:rsidRPr="00872DD9">
        <w:rPr>
          <w:sz w:val="28"/>
          <w:szCs w:val="28"/>
        </w:rPr>
        <w:t xml:space="preserve">ішенням сільської ради розміщує тимчасово вільні кошти сільського бюджету на вкладних (депозитних) рахунках банків; </w:t>
      </w:r>
    </w:p>
    <w:p w:rsidR="00447036" w:rsidRPr="00872DD9" w:rsidRDefault="00447036" w:rsidP="00384D66">
      <w:pPr>
        <w:pStyle w:val="af1"/>
        <w:spacing w:after="0"/>
        <w:ind w:left="0"/>
        <w:jc w:val="both"/>
        <w:rPr>
          <w:sz w:val="28"/>
          <w:szCs w:val="28"/>
        </w:rPr>
      </w:pPr>
      <w:r w:rsidRPr="00872DD9">
        <w:rPr>
          <w:sz w:val="28"/>
          <w:szCs w:val="28"/>
        </w:rPr>
        <w:tab/>
        <w:t>- аналізує бюджетну та фінансову звітність про виконання сільського бюджету та інших фінансових звітів, поданих територіальними органами</w:t>
      </w:r>
      <w:proofErr w:type="gramStart"/>
      <w:r w:rsidRPr="00872DD9">
        <w:rPr>
          <w:sz w:val="28"/>
          <w:szCs w:val="28"/>
        </w:rPr>
        <w:t xml:space="preserve"> Д</w:t>
      </w:r>
      <w:proofErr w:type="gramEnd"/>
      <w:r w:rsidRPr="00872DD9">
        <w:rPr>
          <w:sz w:val="28"/>
          <w:szCs w:val="28"/>
        </w:rPr>
        <w:t>ержавної казначейської служби України;</w:t>
      </w:r>
    </w:p>
    <w:p w:rsidR="00447036" w:rsidRPr="00872DD9" w:rsidRDefault="00447036" w:rsidP="00384D66">
      <w:pPr>
        <w:pStyle w:val="af1"/>
        <w:spacing w:after="0"/>
        <w:ind w:left="0"/>
        <w:jc w:val="both"/>
        <w:rPr>
          <w:sz w:val="28"/>
          <w:szCs w:val="28"/>
        </w:rPr>
      </w:pPr>
      <w:r w:rsidRPr="00872DD9">
        <w:rPr>
          <w:sz w:val="28"/>
          <w:szCs w:val="28"/>
        </w:rPr>
        <w:tab/>
        <w:t xml:space="preserve">- інформує сільського голову про стан виконання сільського бюджету за кожний звітний період і подає на розгляд сільської ради </w:t>
      </w:r>
      <w:proofErr w:type="gramStart"/>
      <w:r w:rsidRPr="00872DD9">
        <w:rPr>
          <w:sz w:val="28"/>
          <w:szCs w:val="28"/>
        </w:rPr>
        <w:t>р</w:t>
      </w:r>
      <w:proofErr w:type="gramEnd"/>
      <w:r w:rsidRPr="00872DD9">
        <w:rPr>
          <w:sz w:val="28"/>
          <w:szCs w:val="28"/>
        </w:rPr>
        <w:t xml:space="preserve">ічний та квартальний звіти про виконання сільського бюджету; </w:t>
      </w:r>
    </w:p>
    <w:p w:rsidR="00447036" w:rsidRPr="00872DD9" w:rsidRDefault="00447036" w:rsidP="00384D66">
      <w:pPr>
        <w:pStyle w:val="af1"/>
        <w:spacing w:after="0"/>
        <w:ind w:left="0"/>
        <w:jc w:val="both"/>
        <w:rPr>
          <w:sz w:val="28"/>
          <w:szCs w:val="28"/>
        </w:rPr>
      </w:pPr>
      <w:r w:rsidRPr="00872DD9">
        <w:rPr>
          <w:sz w:val="28"/>
          <w:szCs w:val="28"/>
        </w:rPr>
        <w:tab/>
        <w:t xml:space="preserve">- розглядає звернення щодо виділення коштів із резервного фонду сільського бюджету та готує пропозиції щодо прийняття відповідних </w:t>
      </w:r>
      <w:proofErr w:type="gramStart"/>
      <w:r w:rsidRPr="00872DD9">
        <w:rPr>
          <w:sz w:val="28"/>
          <w:szCs w:val="28"/>
        </w:rPr>
        <w:t>р</w:t>
      </w:r>
      <w:proofErr w:type="gramEnd"/>
      <w:r w:rsidRPr="00872DD9">
        <w:rPr>
          <w:sz w:val="28"/>
          <w:szCs w:val="28"/>
        </w:rPr>
        <w:t xml:space="preserve">ішень; </w:t>
      </w:r>
    </w:p>
    <w:p w:rsidR="00447036" w:rsidRPr="00872DD9" w:rsidRDefault="00447036" w:rsidP="00384D66">
      <w:pPr>
        <w:pStyle w:val="af1"/>
        <w:spacing w:after="0"/>
        <w:ind w:left="0"/>
        <w:jc w:val="both"/>
        <w:rPr>
          <w:sz w:val="28"/>
          <w:szCs w:val="28"/>
        </w:rPr>
      </w:pPr>
      <w:r w:rsidRPr="00872DD9">
        <w:rPr>
          <w:sz w:val="28"/>
          <w:szCs w:val="28"/>
        </w:rPr>
        <w:tab/>
        <w:t xml:space="preserve">- розглядає у встановленому законодавством порядку звернення громадян, </w:t>
      </w:r>
      <w:proofErr w:type="gramStart"/>
      <w:r w:rsidRPr="00872DD9">
        <w:rPr>
          <w:sz w:val="28"/>
          <w:szCs w:val="28"/>
        </w:rPr>
        <w:t>п</w:t>
      </w:r>
      <w:proofErr w:type="gramEnd"/>
      <w:r w:rsidRPr="00872DD9">
        <w:rPr>
          <w:sz w:val="28"/>
          <w:szCs w:val="28"/>
        </w:rPr>
        <w:t xml:space="preserve">ідприємств, установ і організацій; </w:t>
      </w:r>
    </w:p>
    <w:p w:rsidR="00447036" w:rsidRPr="00872DD9" w:rsidRDefault="00447036" w:rsidP="00384D66">
      <w:pPr>
        <w:pStyle w:val="af1"/>
        <w:spacing w:after="0"/>
        <w:ind w:left="0"/>
        <w:jc w:val="both"/>
        <w:rPr>
          <w:sz w:val="28"/>
          <w:szCs w:val="28"/>
        </w:rPr>
      </w:pPr>
      <w:r w:rsidRPr="00872DD9">
        <w:rPr>
          <w:sz w:val="28"/>
          <w:szCs w:val="28"/>
        </w:rPr>
        <w:tab/>
        <w:t>- опрацьовує запити і звернення народних депутатів України та депутаті</w:t>
      </w:r>
      <w:proofErr w:type="gramStart"/>
      <w:r w:rsidRPr="00872DD9">
        <w:rPr>
          <w:sz w:val="28"/>
          <w:szCs w:val="28"/>
        </w:rPr>
        <w:t>в</w:t>
      </w:r>
      <w:proofErr w:type="gramEnd"/>
      <w:r w:rsidRPr="00872DD9">
        <w:rPr>
          <w:sz w:val="28"/>
          <w:szCs w:val="28"/>
        </w:rPr>
        <w:t xml:space="preserve"> сільської ради; </w:t>
      </w:r>
    </w:p>
    <w:p w:rsidR="00447036" w:rsidRPr="00872DD9" w:rsidRDefault="00447036" w:rsidP="00384D66">
      <w:pPr>
        <w:pStyle w:val="af1"/>
        <w:spacing w:after="0"/>
        <w:ind w:left="0"/>
        <w:jc w:val="both"/>
        <w:rPr>
          <w:sz w:val="28"/>
          <w:szCs w:val="28"/>
        </w:rPr>
      </w:pPr>
      <w:r w:rsidRPr="00872DD9">
        <w:rPr>
          <w:sz w:val="28"/>
          <w:szCs w:val="28"/>
        </w:rPr>
        <w:tab/>
        <w:t xml:space="preserve">- погоджує висновки та подання контролюючих органів щодо повернення помилково чи надміру зарахованих коштів з сільського бюджету; </w:t>
      </w:r>
    </w:p>
    <w:p w:rsidR="00447036" w:rsidRPr="00872DD9" w:rsidRDefault="00447036" w:rsidP="00384D66">
      <w:pPr>
        <w:pStyle w:val="af1"/>
        <w:spacing w:after="0"/>
        <w:ind w:left="0"/>
        <w:jc w:val="both"/>
        <w:rPr>
          <w:sz w:val="28"/>
          <w:szCs w:val="28"/>
        </w:rPr>
      </w:pPr>
      <w:r w:rsidRPr="00872DD9">
        <w:rPr>
          <w:sz w:val="28"/>
          <w:szCs w:val="28"/>
        </w:rPr>
        <w:tab/>
        <w:t>- погоджує рішення</w:t>
      </w:r>
      <w:proofErr w:type="gramStart"/>
      <w:r w:rsidRPr="00872DD9">
        <w:rPr>
          <w:sz w:val="28"/>
          <w:szCs w:val="28"/>
        </w:rPr>
        <w:t xml:space="preserve"> Д</w:t>
      </w:r>
      <w:proofErr w:type="gramEnd"/>
      <w:r w:rsidRPr="00872DD9">
        <w:rPr>
          <w:sz w:val="28"/>
          <w:szCs w:val="28"/>
        </w:rPr>
        <w:t xml:space="preserve">ержавної податкової служби щодо надання розстрочення (відстрочення) податкових зобов’язань або податкового боргу за місцевими податками та зборами; </w:t>
      </w:r>
    </w:p>
    <w:p w:rsidR="00447036" w:rsidRPr="00872DD9" w:rsidRDefault="00447036" w:rsidP="00384D66">
      <w:pPr>
        <w:pStyle w:val="af1"/>
        <w:spacing w:after="0"/>
        <w:jc w:val="both"/>
        <w:rPr>
          <w:sz w:val="28"/>
          <w:szCs w:val="28"/>
        </w:rPr>
      </w:pPr>
      <w:r w:rsidRPr="00872DD9">
        <w:rPr>
          <w:sz w:val="28"/>
          <w:szCs w:val="28"/>
        </w:rPr>
        <w:tab/>
        <w:t xml:space="preserve">- опрацьовує висновки постійних комісій сільської </w:t>
      </w:r>
      <w:proofErr w:type="gramStart"/>
      <w:r w:rsidRPr="00872DD9">
        <w:rPr>
          <w:sz w:val="28"/>
          <w:szCs w:val="28"/>
        </w:rPr>
        <w:t>ради</w:t>
      </w:r>
      <w:proofErr w:type="gramEnd"/>
      <w:r w:rsidRPr="00872DD9">
        <w:rPr>
          <w:sz w:val="28"/>
          <w:szCs w:val="28"/>
        </w:rPr>
        <w:t xml:space="preserve">; </w:t>
      </w:r>
    </w:p>
    <w:p w:rsidR="00447036" w:rsidRPr="00872DD9" w:rsidRDefault="00447036" w:rsidP="00384D66">
      <w:pPr>
        <w:pStyle w:val="af1"/>
        <w:spacing w:after="0"/>
        <w:ind w:left="0"/>
        <w:jc w:val="both"/>
        <w:rPr>
          <w:sz w:val="28"/>
          <w:szCs w:val="28"/>
        </w:rPr>
      </w:pPr>
      <w:r w:rsidRPr="00872DD9">
        <w:rPr>
          <w:sz w:val="28"/>
          <w:szCs w:val="28"/>
        </w:rPr>
        <w:tab/>
        <w:t xml:space="preserve">- готує (бере участь у </w:t>
      </w:r>
      <w:proofErr w:type="gramStart"/>
      <w:r w:rsidRPr="00872DD9">
        <w:rPr>
          <w:sz w:val="28"/>
          <w:szCs w:val="28"/>
        </w:rPr>
        <w:t>п</w:t>
      </w:r>
      <w:proofErr w:type="gramEnd"/>
      <w:r w:rsidRPr="00872DD9">
        <w:rPr>
          <w:sz w:val="28"/>
          <w:szCs w:val="28"/>
        </w:rPr>
        <w:t xml:space="preserve">ідготовці) проєкти угод, договорів, меморандумів, протоколів зустрічей делегацій і робочих груп у межах своїх повноважень; </w:t>
      </w:r>
    </w:p>
    <w:p w:rsidR="00447036" w:rsidRPr="00872DD9" w:rsidRDefault="00447036" w:rsidP="00384D66">
      <w:pPr>
        <w:pStyle w:val="af1"/>
        <w:spacing w:after="0"/>
        <w:ind w:left="0"/>
        <w:jc w:val="both"/>
        <w:rPr>
          <w:sz w:val="28"/>
          <w:szCs w:val="28"/>
        </w:rPr>
      </w:pPr>
      <w:r w:rsidRPr="00872DD9">
        <w:rPr>
          <w:sz w:val="28"/>
          <w:szCs w:val="28"/>
        </w:rPr>
        <w:tab/>
        <w:t xml:space="preserve">- здійснює контроль за дотриманням </w:t>
      </w:r>
      <w:proofErr w:type="gramStart"/>
      <w:r w:rsidRPr="00872DD9">
        <w:rPr>
          <w:sz w:val="28"/>
          <w:szCs w:val="28"/>
        </w:rPr>
        <w:t>бюджетного</w:t>
      </w:r>
      <w:proofErr w:type="gramEnd"/>
      <w:r w:rsidRPr="00872DD9">
        <w:rPr>
          <w:sz w:val="28"/>
          <w:szCs w:val="28"/>
        </w:rPr>
        <w:t xml:space="preserve"> законодавства на кожній стадії бюджетного процесу; </w:t>
      </w:r>
    </w:p>
    <w:p w:rsidR="00447036" w:rsidRPr="00872DD9" w:rsidRDefault="00447036" w:rsidP="00384D66">
      <w:pPr>
        <w:pStyle w:val="af1"/>
        <w:spacing w:after="0"/>
        <w:ind w:left="0"/>
        <w:jc w:val="both"/>
        <w:rPr>
          <w:sz w:val="28"/>
          <w:szCs w:val="28"/>
        </w:rPr>
      </w:pPr>
      <w:r w:rsidRPr="00872DD9">
        <w:rPr>
          <w:sz w:val="28"/>
          <w:szCs w:val="28"/>
        </w:rPr>
        <w:tab/>
        <w:t xml:space="preserve">- застосовує попередження про неналежне виконання бюджетного законодавства з вимогою щодо усунення порушення бюджетного законодавства; </w:t>
      </w:r>
    </w:p>
    <w:p w:rsidR="00447036" w:rsidRPr="00872DD9" w:rsidRDefault="00447036" w:rsidP="00384D66">
      <w:pPr>
        <w:pStyle w:val="af1"/>
        <w:spacing w:after="0"/>
        <w:ind w:left="0"/>
        <w:jc w:val="both"/>
        <w:rPr>
          <w:sz w:val="28"/>
          <w:szCs w:val="28"/>
        </w:rPr>
      </w:pPr>
      <w:r w:rsidRPr="00872DD9">
        <w:rPr>
          <w:sz w:val="28"/>
          <w:szCs w:val="28"/>
        </w:rPr>
        <w:tab/>
        <w:t xml:space="preserve">- приймає </w:t>
      </w:r>
      <w:proofErr w:type="gramStart"/>
      <w:r w:rsidRPr="00872DD9">
        <w:rPr>
          <w:sz w:val="28"/>
          <w:szCs w:val="28"/>
        </w:rPr>
        <w:t>р</w:t>
      </w:r>
      <w:proofErr w:type="gramEnd"/>
      <w:r w:rsidRPr="00872DD9">
        <w:rPr>
          <w:sz w:val="28"/>
          <w:szCs w:val="28"/>
        </w:rPr>
        <w:t xml:space="preserve">ішення про застосування визначених Бюджетним кодексом України заходів впливу до учасників бюджетного процесу за порушення бюджетного законодавства у межах встановлених повноважень, на підставі протоколу про порушення бюджетного законодавства або акта ревізії та доданих до них матеріалів, зокрема: зупинення операцій з бюджетними коштами; призупинення бюджетних асигнувань; зменшення бюджетних асигнувань; повернення бюджетних коштів </w:t>
      </w:r>
      <w:proofErr w:type="gramStart"/>
      <w:r w:rsidRPr="00872DD9">
        <w:rPr>
          <w:sz w:val="28"/>
          <w:szCs w:val="28"/>
        </w:rPr>
        <w:t>до</w:t>
      </w:r>
      <w:proofErr w:type="gramEnd"/>
      <w:r w:rsidRPr="00872DD9">
        <w:rPr>
          <w:sz w:val="28"/>
          <w:szCs w:val="28"/>
        </w:rPr>
        <w:t xml:space="preserve"> бюджету; безспірне вилучення коштів з бюджету; </w:t>
      </w:r>
    </w:p>
    <w:p w:rsidR="00447036" w:rsidRPr="00872DD9" w:rsidRDefault="00447036" w:rsidP="00384D66">
      <w:pPr>
        <w:pStyle w:val="af1"/>
        <w:spacing w:after="0"/>
        <w:ind w:left="0"/>
        <w:jc w:val="both"/>
        <w:rPr>
          <w:sz w:val="28"/>
          <w:szCs w:val="28"/>
        </w:rPr>
      </w:pPr>
      <w:r w:rsidRPr="00872DD9">
        <w:rPr>
          <w:sz w:val="28"/>
          <w:szCs w:val="28"/>
        </w:rPr>
        <w:tab/>
        <w:t xml:space="preserve">- забезпечує доступ до публічної інформації, розпорядником якої є Фінансовий відділ; </w:t>
      </w:r>
    </w:p>
    <w:p w:rsidR="00447036" w:rsidRPr="00872DD9" w:rsidRDefault="00447036" w:rsidP="00384D66">
      <w:pPr>
        <w:pStyle w:val="af1"/>
        <w:spacing w:after="0"/>
        <w:ind w:left="0"/>
        <w:jc w:val="both"/>
        <w:rPr>
          <w:sz w:val="28"/>
          <w:szCs w:val="28"/>
        </w:rPr>
      </w:pPr>
      <w:r w:rsidRPr="00872DD9">
        <w:rPr>
          <w:sz w:val="28"/>
          <w:szCs w:val="28"/>
        </w:rPr>
        <w:tab/>
        <w:t xml:space="preserve">- постійно інформує населення про стан здійснення визначених законом повноважень; </w:t>
      </w:r>
    </w:p>
    <w:p w:rsidR="00447036" w:rsidRPr="00872DD9" w:rsidRDefault="00447036" w:rsidP="00384D66">
      <w:pPr>
        <w:pStyle w:val="af1"/>
        <w:spacing w:after="0"/>
        <w:ind w:left="0"/>
        <w:jc w:val="both"/>
        <w:rPr>
          <w:sz w:val="28"/>
          <w:szCs w:val="28"/>
        </w:rPr>
      </w:pPr>
      <w:r w:rsidRPr="00872DD9">
        <w:rPr>
          <w:sz w:val="28"/>
          <w:szCs w:val="28"/>
        </w:rPr>
        <w:tab/>
        <w:t>- за потреби готує документи на отримання позики в територіальному відділенн</w:t>
      </w:r>
      <w:proofErr w:type="gramStart"/>
      <w:r w:rsidRPr="00872DD9">
        <w:rPr>
          <w:sz w:val="28"/>
          <w:szCs w:val="28"/>
        </w:rPr>
        <w:t>і Д</w:t>
      </w:r>
      <w:proofErr w:type="gramEnd"/>
      <w:r w:rsidRPr="00872DD9">
        <w:rPr>
          <w:sz w:val="28"/>
          <w:szCs w:val="28"/>
        </w:rPr>
        <w:t xml:space="preserve">ержавної казначейської служби України з єдиного </w:t>
      </w:r>
      <w:r w:rsidRPr="00872DD9">
        <w:rPr>
          <w:sz w:val="28"/>
          <w:szCs w:val="28"/>
        </w:rPr>
        <w:lastRenderedPageBreak/>
        <w:t xml:space="preserve">казначейського рахунку для покриття тимчасових касових розривів, пов’язаних із забезпеченням захищених видатків; </w:t>
      </w:r>
    </w:p>
    <w:p w:rsidR="00447036" w:rsidRPr="00872DD9" w:rsidRDefault="00447036" w:rsidP="00384D66">
      <w:pPr>
        <w:pStyle w:val="af1"/>
        <w:spacing w:after="0"/>
        <w:ind w:left="0"/>
        <w:jc w:val="both"/>
        <w:rPr>
          <w:sz w:val="28"/>
          <w:szCs w:val="28"/>
        </w:rPr>
      </w:pPr>
      <w:r w:rsidRPr="00872DD9">
        <w:rPr>
          <w:sz w:val="28"/>
          <w:szCs w:val="28"/>
        </w:rPr>
        <w:tab/>
        <w:t xml:space="preserve">- організовує роботу з укомплектування, зберігання, ведення </w:t>
      </w:r>
      <w:proofErr w:type="gramStart"/>
      <w:r w:rsidRPr="00872DD9">
        <w:rPr>
          <w:sz w:val="28"/>
          <w:szCs w:val="28"/>
        </w:rPr>
        <w:t>обл</w:t>
      </w:r>
      <w:proofErr w:type="gramEnd"/>
      <w:r w:rsidRPr="00872DD9">
        <w:rPr>
          <w:sz w:val="28"/>
          <w:szCs w:val="28"/>
        </w:rPr>
        <w:t xml:space="preserve">іку та використання архівних документів; </w:t>
      </w:r>
    </w:p>
    <w:p w:rsidR="00447036" w:rsidRPr="00872DD9" w:rsidRDefault="00447036" w:rsidP="00384D66">
      <w:pPr>
        <w:pStyle w:val="af1"/>
        <w:spacing w:after="0"/>
        <w:ind w:left="0"/>
        <w:jc w:val="both"/>
        <w:rPr>
          <w:sz w:val="28"/>
          <w:szCs w:val="28"/>
        </w:rPr>
      </w:pPr>
      <w:r w:rsidRPr="00872DD9">
        <w:rPr>
          <w:sz w:val="28"/>
          <w:szCs w:val="28"/>
        </w:rPr>
        <w:tab/>
        <w:t xml:space="preserve">- забезпечує у </w:t>
      </w:r>
      <w:proofErr w:type="gramStart"/>
      <w:r w:rsidRPr="00872DD9">
        <w:rPr>
          <w:sz w:val="28"/>
          <w:szCs w:val="28"/>
        </w:rPr>
        <w:t>межах</w:t>
      </w:r>
      <w:proofErr w:type="gramEnd"/>
      <w:r w:rsidRPr="00872DD9">
        <w:rPr>
          <w:sz w:val="28"/>
          <w:szCs w:val="28"/>
        </w:rPr>
        <w:t xml:space="preserve"> своїх повноважень реалізацію державної політики стосовно захисту інформації з обмеженим доступом; </w:t>
      </w:r>
    </w:p>
    <w:p w:rsidR="00447036" w:rsidRPr="00872DD9" w:rsidRDefault="00447036" w:rsidP="00384D66">
      <w:pPr>
        <w:pStyle w:val="af1"/>
        <w:spacing w:after="0"/>
        <w:ind w:left="0"/>
        <w:jc w:val="both"/>
        <w:rPr>
          <w:sz w:val="28"/>
          <w:szCs w:val="28"/>
        </w:rPr>
      </w:pPr>
      <w:r w:rsidRPr="00872DD9">
        <w:rPr>
          <w:sz w:val="28"/>
          <w:szCs w:val="28"/>
        </w:rPr>
        <w:tab/>
        <w:t xml:space="preserve">- бере участь у вирішенні відповідно до законодавства колективних трудових спорів (конфліктів); </w:t>
      </w:r>
    </w:p>
    <w:p w:rsidR="00447036" w:rsidRPr="00872DD9" w:rsidRDefault="00447036" w:rsidP="00384D66">
      <w:pPr>
        <w:pStyle w:val="af1"/>
        <w:spacing w:after="0"/>
        <w:jc w:val="both"/>
        <w:rPr>
          <w:sz w:val="28"/>
          <w:szCs w:val="28"/>
        </w:rPr>
      </w:pPr>
      <w:r w:rsidRPr="00872DD9">
        <w:rPr>
          <w:sz w:val="28"/>
          <w:szCs w:val="28"/>
        </w:rPr>
        <w:tab/>
        <w:t xml:space="preserve">- забезпечує захист персональних даних; </w:t>
      </w:r>
    </w:p>
    <w:p w:rsidR="00447036" w:rsidRPr="00872DD9" w:rsidRDefault="00447036" w:rsidP="00384D66">
      <w:pPr>
        <w:pStyle w:val="af1"/>
        <w:spacing w:after="0"/>
        <w:ind w:left="0"/>
        <w:jc w:val="both"/>
        <w:rPr>
          <w:sz w:val="28"/>
          <w:szCs w:val="28"/>
        </w:rPr>
      </w:pPr>
      <w:r w:rsidRPr="00872DD9">
        <w:rPr>
          <w:sz w:val="28"/>
          <w:szCs w:val="28"/>
        </w:rPr>
        <w:tab/>
        <w:t xml:space="preserve">- забезпечує створення належних виробничих та </w:t>
      </w:r>
      <w:proofErr w:type="gramStart"/>
      <w:r w:rsidRPr="00872DD9">
        <w:rPr>
          <w:sz w:val="28"/>
          <w:szCs w:val="28"/>
        </w:rPr>
        <w:t>соц</w:t>
      </w:r>
      <w:proofErr w:type="gramEnd"/>
      <w:r w:rsidRPr="00872DD9">
        <w:rPr>
          <w:sz w:val="28"/>
          <w:szCs w:val="28"/>
        </w:rPr>
        <w:t xml:space="preserve">іально-побутових умов для працівників Фінансового відділу; </w:t>
      </w:r>
    </w:p>
    <w:p w:rsidR="00447036" w:rsidRPr="00872DD9" w:rsidRDefault="00447036" w:rsidP="00384D66">
      <w:pPr>
        <w:pStyle w:val="af1"/>
        <w:spacing w:after="0"/>
        <w:jc w:val="both"/>
        <w:rPr>
          <w:sz w:val="28"/>
          <w:szCs w:val="28"/>
        </w:rPr>
      </w:pPr>
      <w:r w:rsidRPr="00872DD9">
        <w:rPr>
          <w:sz w:val="28"/>
          <w:szCs w:val="28"/>
        </w:rPr>
        <w:tab/>
        <w:t xml:space="preserve">- здійснює інші передбачені законом повноваження. </w:t>
      </w:r>
    </w:p>
    <w:p w:rsidR="00447036" w:rsidRPr="00872DD9" w:rsidRDefault="00447036" w:rsidP="00384D66">
      <w:pPr>
        <w:pStyle w:val="af1"/>
        <w:spacing w:after="0"/>
        <w:jc w:val="both"/>
        <w:rPr>
          <w:b/>
          <w:sz w:val="28"/>
          <w:szCs w:val="28"/>
        </w:rPr>
      </w:pPr>
      <w:r w:rsidRPr="00872DD9">
        <w:rPr>
          <w:sz w:val="28"/>
          <w:szCs w:val="28"/>
        </w:rPr>
        <w:tab/>
      </w:r>
    </w:p>
    <w:p w:rsidR="00447036" w:rsidRPr="00872DD9" w:rsidRDefault="00447036" w:rsidP="00384D66">
      <w:pPr>
        <w:pStyle w:val="af1"/>
        <w:spacing w:after="0"/>
        <w:jc w:val="both"/>
        <w:rPr>
          <w:b/>
          <w:sz w:val="28"/>
          <w:szCs w:val="28"/>
        </w:rPr>
      </w:pPr>
      <w:r w:rsidRPr="00872DD9">
        <w:rPr>
          <w:b/>
          <w:sz w:val="28"/>
          <w:szCs w:val="28"/>
        </w:rPr>
        <w:tab/>
        <w:t xml:space="preserve">4. Фінансовий відділ має право: </w:t>
      </w:r>
    </w:p>
    <w:p w:rsidR="00447036" w:rsidRPr="00872DD9" w:rsidRDefault="00447036" w:rsidP="00384D66">
      <w:pPr>
        <w:pStyle w:val="af1"/>
        <w:spacing w:after="0"/>
        <w:ind w:left="0"/>
        <w:jc w:val="both"/>
        <w:rPr>
          <w:sz w:val="28"/>
          <w:szCs w:val="28"/>
        </w:rPr>
      </w:pPr>
      <w:r w:rsidRPr="00872DD9">
        <w:rPr>
          <w:sz w:val="28"/>
          <w:szCs w:val="28"/>
        </w:rPr>
        <w:tab/>
        <w:t xml:space="preserve">- одержувати в установленому законодавством порядку від інших виконавчих органів, структурних </w:t>
      </w:r>
      <w:proofErr w:type="gramStart"/>
      <w:r w:rsidRPr="00872DD9">
        <w:rPr>
          <w:sz w:val="28"/>
          <w:szCs w:val="28"/>
        </w:rPr>
        <w:t>п</w:t>
      </w:r>
      <w:proofErr w:type="gramEnd"/>
      <w:r w:rsidRPr="00872DD9">
        <w:rPr>
          <w:sz w:val="28"/>
          <w:szCs w:val="28"/>
        </w:rPr>
        <w:t xml:space="preserve">ідрозділів ради, територіальних органів Державної казначейської служби України, Державної податкової служби України, підприємств, установ та організацій незалежно від форми власності та їх посадових осіб документи, матеріали та інформацію з питань, що виникають під час складання, розгляду, затвердження і виконання бюджету та звітування про його виконання; </w:t>
      </w:r>
    </w:p>
    <w:p w:rsidR="00447036" w:rsidRPr="00872DD9" w:rsidRDefault="00447036" w:rsidP="00384D66">
      <w:pPr>
        <w:pStyle w:val="af1"/>
        <w:spacing w:after="0"/>
        <w:ind w:left="0"/>
        <w:jc w:val="both"/>
        <w:rPr>
          <w:sz w:val="28"/>
          <w:szCs w:val="28"/>
        </w:rPr>
      </w:pPr>
      <w:r w:rsidRPr="00872DD9">
        <w:rPr>
          <w:sz w:val="28"/>
          <w:szCs w:val="28"/>
        </w:rPr>
        <w:tab/>
        <w:t xml:space="preserve">- залучати фахівців інших виконавчих органів, структурних </w:t>
      </w:r>
      <w:proofErr w:type="gramStart"/>
      <w:r w:rsidRPr="00872DD9">
        <w:rPr>
          <w:sz w:val="28"/>
          <w:szCs w:val="28"/>
        </w:rPr>
        <w:t>п</w:t>
      </w:r>
      <w:proofErr w:type="gramEnd"/>
      <w:r w:rsidRPr="00872DD9">
        <w:rPr>
          <w:sz w:val="28"/>
          <w:szCs w:val="28"/>
        </w:rPr>
        <w:t xml:space="preserve">ідрозділів ради, підприємств, установ та організацій, об’єднань громадян (за погодженням з їх керівниками) до розгляду питань, що належать до компетенції Фінансового відділу; </w:t>
      </w:r>
    </w:p>
    <w:p w:rsidR="00447036" w:rsidRPr="00872DD9" w:rsidRDefault="00447036" w:rsidP="00384D66">
      <w:pPr>
        <w:pStyle w:val="af1"/>
        <w:spacing w:after="0"/>
        <w:ind w:left="0"/>
        <w:jc w:val="both"/>
        <w:rPr>
          <w:sz w:val="28"/>
          <w:szCs w:val="28"/>
        </w:rPr>
      </w:pPr>
      <w:r w:rsidRPr="00872DD9">
        <w:rPr>
          <w:sz w:val="28"/>
          <w:szCs w:val="28"/>
        </w:rPr>
        <w:tab/>
        <w:t xml:space="preserve">- користуватися в установленому порядку інформаційними базами органів виконавчої влади, системами зв’язку і комунікацій, мережами </w:t>
      </w:r>
      <w:proofErr w:type="gramStart"/>
      <w:r w:rsidRPr="00872DD9">
        <w:rPr>
          <w:sz w:val="28"/>
          <w:szCs w:val="28"/>
        </w:rPr>
        <w:t>спец</w:t>
      </w:r>
      <w:proofErr w:type="gramEnd"/>
      <w:r w:rsidRPr="00872DD9">
        <w:rPr>
          <w:sz w:val="28"/>
          <w:szCs w:val="28"/>
        </w:rPr>
        <w:t xml:space="preserve">іального зв’язку та іншими технічними засобами; </w:t>
      </w:r>
    </w:p>
    <w:p w:rsidR="00447036" w:rsidRPr="00872DD9" w:rsidRDefault="00447036" w:rsidP="00384D66">
      <w:pPr>
        <w:pStyle w:val="af1"/>
        <w:spacing w:after="0"/>
        <w:ind w:left="0"/>
        <w:jc w:val="both"/>
        <w:rPr>
          <w:sz w:val="28"/>
          <w:szCs w:val="28"/>
        </w:rPr>
      </w:pPr>
      <w:r w:rsidRPr="00872DD9">
        <w:rPr>
          <w:sz w:val="28"/>
          <w:szCs w:val="28"/>
        </w:rPr>
        <w:tab/>
        <w:t xml:space="preserve">- скликати в установленому порядку наради з питань, що належать до компетенції Фінансового відділу. </w:t>
      </w:r>
    </w:p>
    <w:p w:rsidR="00447036" w:rsidRPr="00872DD9" w:rsidRDefault="00447036" w:rsidP="00384D66">
      <w:pPr>
        <w:pStyle w:val="af1"/>
        <w:spacing w:after="0"/>
        <w:jc w:val="both"/>
        <w:rPr>
          <w:sz w:val="28"/>
          <w:szCs w:val="28"/>
        </w:rPr>
      </w:pPr>
      <w:r w:rsidRPr="00872DD9">
        <w:rPr>
          <w:sz w:val="28"/>
          <w:szCs w:val="28"/>
        </w:rPr>
        <w:tab/>
      </w:r>
    </w:p>
    <w:p w:rsidR="00447036" w:rsidRPr="00872DD9" w:rsidRDefault="00447036" w:rsidP="00384D66">
      <w:pPr>
        <w:pStyle w:val="af1"/>
        <w:spacing w:after="0"/>
        <w:jc w:val="both"/>
        <w:rPr>
          <w:sz w:val="28"/>
          <w:szCs w:val="28"/>
        </w:rPr>
      </w:pPr>
      <w:r w:rsidRPr="00872DD9">
        <w:rPr>
          <w:sz w:val="28"/>
          <w:szCs w:val="28"/>
        </w:rPr>
        <w:tab/>
      </w:r>
      <w:r w:rsidRPr="00872DD9">
        <w:rPr>
          <w:b/>
          <w:sz w:val="28"/>
          <w:szCs w:val="28"/>
        </w:rPr>
        <w:t>5. Взаємодія Фінансового відділу з іншими органами та структурами.</w:t>
      </w:r>
      <w:r w:rsidRPr="00872DD9">
        <w:rPr>
          <w:sz w:val="28"/>
          <w:szCs w:val="28"/>
        </w:rPr>
        <w:t xml:space="preserve"> </w:t>
      </w:r>
      <w:r w:rsidRPr="00872DD9">
        <w:rPr>
          <w:sz w:val="28"/>
          <w:szCs w:val="28"/>
        </w:rPr>
        <w:tab/>
      </w:r>
    </w:p>
    <w:p w:rsidR="00447036" w:rsidRPr="00872DD9" w:rsidRDefault="00447036" w:rsidP="00384D66">
      <w:pPr>
        <w:pStyle w:val="af1"/>
        <w:spacing w:after="0"/>
        <w:ind w:left="0"/>
        <w:jc w:val="both"/>
        <w:rPr>
          <w:sz w:val="28"/>
          <w:szCs w:val="28"/>
        </w:rPr>
      </w:pPr>
      <w:r w:rsidRPr="00872DD9">
        <w:rPr>
          <w:sz w:val="28"/>
          <w:szCs w:val="28"/>
        </w:rPr>
        <w:tab/>
        <w:t xml:space="preserve">Фінансовий відділ в установленому законодавством порядку та у межах повноважень взаємодіє з іншими виконавчими органами сільської ради, структурними </w:t>
      </w:r>
      <w:proofErr w:type="gramStart"/>
      <w:r w:rsidRPr="00872DD9">
        <w:rPr>
          <w:sz w:val="28"/>
          <w:szCs w:val="28"/>
        </w:rPr>
        <w:t>п</w:t>
      </w:r>
      <w:proofErr w:type="gramEnd"/>
      <w:r w:rsidRPr="00872DD9">
        <w:rPr>
          <w:sz w:val="28"/>
          <w:szCs w:val="28"/>
        </w:rPr>
        <w:t>ідрозділами й апаратом ради,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w:t>
      </w:r>
      <w:proofErr w:type="gramStart"/>
      <w:r w:rsidRPr="00872DD9">
        <w:rPr>
          <w:sz w:val="28"/>
          <w:szCs w:val="28"/>
        </w:rPr>
        <w:t>в</w:t>
      </w:r>
      <w:proofErr w:type="gramEnd"/>
      <w:r w:rsidRPr="00872DD9">
        <w:rPr>
          <w:sz w:val="28"/>
          <w:szCs w:val="28"/>
        </w:rPr>
        <w:t xml:space="preserve">. </w:t>
      </w:r>
    </w:p>
    <w:p w:rsidR="00447036" w:rsidRPr="00872DD9" w:rsidRDefault="00447036" w:rsidP="00384D66">
      <w:pPr>
        <w:pStyle w:val="af1"/>
        <w:spacing w:after="0"/>
        <w:jc w:val="both"/>
        <w:rPr>
          <w:sz w:val="28"/>
          <w:szCs w:val="28"/>
        </w:rPr>
      </w:pPr>
      <w:r w:rsidRPr="00872DD9">
        <w:rPr>
          <w:sz w:val="28"/>
          <w:szCs w:val="28"/>
        </w:rPr>
        <w:tab/>
      </w:r>
    </w:p>
    <w:p w:rsidR="00447036" w:rsidRPr="00872DD9" w:rsidRDefault="00447036" w:rsidP="00384D66">
      <w:pPr>
        <w:pStyle w:val="af1"/>
        <w:spacing w:after="0"/>
        <w:jc w:val="both"/>
        <w:rPr>
          <w:b/>
          <w:sz w:val="28"/>
          <w:szCs w:val="28"/>
        </w:rPr>
      </w:pPr>
      <w:r w:rsidRPr="00872DD9">
        <w:rPr>
          <w:sz w:val="28"/>
          <w:szCs w:val="28"/>
        </w:rPr>
        <w:tab/>
      </w:r>
      <w:r w:rsidRPr="00872DD9">
        <w:rPr>
          <w:b/>
          <w:sz w:val="28"/>
          <w:szCs w:val="28"/>
        </w:rPr>
        <w:t xml:space="preserve">6. Керівництво Фінансового відділу </w:t>
      </w:r>
    </w:p>
    <w:p w:rsidR="00447036" w:rsidRPr="00872DD9" w:rsidRDefault="00447036" w:rsidP="00384D66">
      <w:pPr>
        <w:pStyle w:val="af1"/>
        <w:spacing w:after="0"/>
        <w:ind w:left="0"/>
        <w:jc w:val="both"/>
        <w:rPr>
          <w:sz w:val="28"/>
          <w:szCs w:val="28"/>
        </w:rPr>
      </w:pPr>
      <w:r w:rsidRPr="00872DD9">
        <w:rPr>
          <w:sz w:val="28"/>
          <w:szCs w:val="28"/>
        </w:rPr>
        <w:tab/>
        <w:t xml:space="preserve">Фінансовий відділ очолює начальник, який призначається </w:t>
      </w:r>
      <w:proofErr w:type="gramStart"/>
      <w:r w:rsidRPr="00872DD9">
        <w:rPr>
          <w:sz w:val="28"/>
          <w:szCs w:val="28"/>
        </w:rPr>
        <w:t>на</w:t>
      </w:r>
      <w:proofErr w:type="gramEnd"/>
      <w:r w:rsidRPr="00872DD9">
        <w:rPr>
          <w:sz w:val="28"/>
          <w:szCs w:val="28"/>
        </w:rPr>
        <w:t xml:space="preserve"> </w:t>
      </w:r>
      <w:proofErr w:type="gramStart"/>
      <w:r w:rsidRPr="00872DD9">
        <w:rPr>
          <w:sz w:val="28"/>
          <w:szCs w:val="28"/>
        </w:rPr>
        <w:t>посаду</w:t>
      </w:r>
      <w:proofErr w:type="gramEnd"/>
      <w:r w:rsidRPr="00872DD9">
        <w:rPr>
          <w:sz w:val="28"/>
          <w:szCs w:val="28"/>
        </w:rPr>
        <w:t xml:space="preserve"> та звільняється з посади сільським головою згідно із законодавством про службу в органах місцевого самоврядування. </w:t>
      </w:r>
    </w:p>
    <w:p w:rsidR="00447036" w:rsidRPr="00872DD9" w:rsidRDefault="00447036" w:rsidP="00384D66">
      <w:pPr>
        <w:pStyle w:val="af1"/>
        <w:spacing w:after="0"/>
        <w:jc w:val="both"/>
        <w:rPr>
          <w:sz w:val="28"/>
          <w:szCs w:val="28"/>
        </w:rPr>
      </w:pPr>
      <w:r w:rsidRPr="00872DD9">
        <w:rPr>
          <w:sz w:val="28"/>
          <w:szCs w:val="28"/>
        </w:rPr>
        <w:t xml:space="preserve">Начальник Фінансового відділу: </w:t>
      </w:r>
    </w:p>
    <w:p w:rsidR="00447036" w:rsidRPr="00872DD9" w:rsidRDefault="00447036" w:rsidP="00384D66">
      <w:pPr>
        <w:pStyle w:val="af1"/>
        <w:spacing w:after="0"/>
        <w:ind w:left="0" w:firstLine="283"/>
        <w:jc w:val="both"/>
        <w:rPr>
          <w:sz w:val="28"/>
          <w:szCs w:val="28"/>
        </w:rPr>
      </w:pPr>
      <w:r w:rsidRPr="00872DD9">
        <w:rPr>
          <w:sz w:val="28"/>
          <w:szCs w:val="28"/>
        </w:rPr>
        <w:lastRenderedPageBreak/>
        <w:tab/>
        <w:t>- здійснює керівництво діяльністю Фінансового відділу, несе персональну відповідальність за організацію та результати його діяльності, сприяє створенню належних умов праці в Фінансовому відділі;</w:t>
      </w:r>
    </w:p>
    <w:p w:rsidR="00447036" w:rsidRPr="00872DD9" w:rsidRDefault="00447036" w:rsidP="00384D66">
      <w:pPr>
        <w:pStyle w:val="af1"/>
        <w:spacing w:after="0"/>
        <w:jc w:val="both"/>
        <w:rPr>
          <w:sz w:val="28"/>
          <w:szCs w:val="28"/>
        </w:rPr>
      </w:pPr>
      <w:r w:rsidRPr="00872DD9">
        <w:rPr>
          <w:sz w:val="28"/>
          <w:szCs w:val="28"/>
        </w:rPr>
        <w:tab/>
        <w:t xml:space="preserve"> - подає на розгляд ради зміни до Положення про Фінансовий відділ; </w:t>
      </w:r>
    </w:p>
    <w:p w:rsidR="00447036" w:rsidRPr="00872DD9" w:rsidRDefault="00447036" w:rsidP="00384D66">
      <w:pPr>
        <w:pStyle w:val="af1"/>
        <w:spacing w:after="0"/>
        <w:ind w:left="0"/>
        <w:jc w:val="both"/>
        <w:rPr>
          <w:sz w:val="28"/>
          <w:szCs w:val="28"/>
        </w:rPr>
      </w:pPr>
      <w:r w:rsidRPr="00872DD9">
        <w:rPr>
          <w:sz w:val="28"/>
          <w:szCs w:val="28"/>
        </w:rPr>
        <w:tab/>
        <w:t xml:space="preserve">- затверджує посадові інструкції працівників Фінансового відділу та розподіляє обов’язки </w:t>
      </w:r>
      <w:proofErr w:type="gramStart"/>
      <w:r w:rsidRPr="00872DD9">
        <w:rPr>
          <w:sz w:val="28"/>
          <w:szCs w:val="28"/>
        </w:rPr>
        <w:t>між</w:t>
      </w:r>
      <w:proofErr w:type="gramEnd"/>
      <w:r w:rsidRPr="00872DD9">
        <w:rPr>
          <w:sz w:val="28"/>
          <w:szCs w:val="28"/>
        </w:rPr>
        <w:t xml:space="preserve"> ними;</w:t>
      </w:r>
    </w:p>
    <w:p w:rsidR="00447036" w:rsidRPr="00872DD9" w:rsidRDefault="00447036" w:rsidP="00384D66">
      <w:pPr>
        <w:pStyle w:val="af1"/>
        <w:spacing w:after="0"/>
        <w:jc w:val="both"/>
        <w:rPr>
          <w:sz w:val="28"/>
          <w:szCs w:val="28"/>
        </w:rPr>
      </w:pPr>
      <w:r w:rsidRPr="00872DD9">
        <w:rPr>
          <w:sz w:val="28"/>
          <w:szCs w:val="28"/>
        </w:rPr>
        <w:tab/>
        <w:t xml:space="preserve"> - планує роботу Фінансового відділу; </w:t>
      </w:r>
    </w:p>
    <w:p w:rsidR="00447036" w:rsidRPr="00872DD9" w:rsidRDefault="00447036" w:rsidP="00384D66">
      <w:pPr>
        <w:pStyle w:val="af1"/>
        <w:spacing w:after="0"/>
        <w:ind w:left="0"/>
        <w:jc w:val="both"/>
        <w:rPr>
          <w:sz w:val="28"/>
          <w:szCs w:val="28"/>
        </w:rPr>
      </w:pPr>
      <w:r w:rsidRPr="00872DD9">
        <w:rPr>
          <w:sz w:val="28"/>
          <w:szCs w:val="28"/>
        </w:rPr>
        <w:tab/>
        <w:t xml:space="preserve">- затверджує розпис доходів і видатків сільського бюджету на </w:t>
      </w:r>
      <w:proofErr w:type="gramStart"/>
      <w:r w:rsidRPr="00872DD9">
        <w:rPr>
          <w:sz w:val="28"/>
          <w:szCs w:val="28"/>
        </w:rPr>
        <w:t>р</w:t>
      </w:r>
      <w:proofErr w:type="gramEnd"/>
      <w:r w:rsidRPr="00872DD9">
        <w:rPr>
          <w:sz w:val="28"/>
          <w:szCs w:val="28"/>
        </w:rPr>
        <w:t xml:space="preserve">ік і тимчасовий розпис на відповідний період, забезпечує відповідність розпису сільського бюджету встановленим бюджетним призначенням; </w:t>
      </w:r>
    </w:p>
    <w:p w:rsidR="007D11C6" w:rsidRDefault="00447036" w:rsidP="00384D66">
      <w:pPr>
        <w:pStyle w:val="af1"/>
        <w:spacing w:after="0"/>
        <w:jc w:val="both"/>
        <w:rPr>
          <w:sz w:val="28"/>
          <w:szCs w:val="28"/>
          <w:lang w:val="uk-UA"/>
        </w:rPr>
      </w:pPr>
      <w:r w:rsidRPr="00872DD9">
        <w:rPr>
          <w:sz w:val="28"/>
          <w:szCs w:val="28"/>
        </w:rPr>
        <w:tab/>
        <w:t>- вживає заходів щодо вдоскона</w:t>
      </w:r>
      <w:r w:rsidR="007D11C6">
        <w:rPr>
          <w:sz w:val="28"/>
          <w:szCs w:val="28"/>
        </w:rPr>
        <w:t xml:space="preserve">лення організації та </w:t>
      </w:r>
      <w:proofErr w:type="gramStart"/>
      <w:r w:rsidR="007D11C6">
        <w:rPr>
          <w:sz w:val="28"/>
          <w:szCs w:val="28"/>
        </w:rPr>
        <w:t>п</w:t>
      </w:r>
      <w:proofErr w:type="gramEnd"/>
      <w:r w:rsidR="007D11C6">
        <w:rPr>
          <w:sz w:val="28"/>
          <w:szCs w:val="28"/>
        </w:rPr>
        <w:t>ідвищення</w:t>
      </w:r>
    </w:p>
    <w:p w:rsidR="00447036" w:rsidRPr="00872DD9" w:rsidRDefault="00447036" w:rsidP="00384D66">
      <w:pPr>
        <w:pStyle w:val="af1"/>
        <w:spacing w:after="0"/>
        <w:ind w:left="0"/>
        <w:jc w:val="both"/>
        <w:rPr>
          <w:sz w:val="28"/>
          <w:szCs w:val="28"/>
        </w:rPr>
      </w:pPr>
      <w:r w:rsidRPr="00872DD9">
        <w:rPr>
          <w:sz w:val="28"/>
          <w:szCs w:val="28"/>
        </w:rPr>
        <w:t xml:space="preserve">ефективності роботи Фінансового відділу; </w:t>
      </w:r>
    </w:p>
    <w:p w:rsidR="00447036" w:rsidRPr="00872DD9" w:rsidRDefault="00447036" w:rsidP="00384D66">
      <w:pPr>
        <w:pStyle w:val="af1"/>
        <w:spacing w:after="0"/>
        <w:ind w:left="0"/>
        <w:jc w:val="both"/>
        <w:rPr>
          <w:sz w:val="28"/>
          <w:szCs w:val="28"/>
        </w:rPr>
      </w:pPr>
      <w:r w:rsidRPr="00872DD9">
        <w:rPr>
          <w:sz w:val="28"/>
          <w:szCs w:val="28"/>
        </w:rPr>
        <w:tab/>
        <w:t xml:space="preserve">- звітує перед сільським головою про виконання покладених на Фінансовий відділ завдань та затверджених планів роботи; </w:t>
      </w:r>
    </w:p>
    <w:p w:rsidR="00447036" w:rsidRPr="00872DD9" w:rsidRDefault="00447036" w:rsidP="00384D66">
      <w:pPr>
        <w:pStyle w:val="af1"/>
        <w:spacing w:after="0"/>
        <w:ind w:left="0"/>
        <w:jc w:val="both"/>
        <w:rPr>
          <w:sz w:val="28"/>
          <w:szCs w:val="28"/>
        </w:rPr>
      </w:pPr>
      <w:r w:rsidRPr="00872DD9">
        <w:rPr>
          <w:sz w:val="28"/>
          <w:szCs w:val="28"/>
        </w:rPr>
        <w:tab/>
        <w:t xml:space="preserve">- представляє інтереси Фінансового відділу у взаємовідносинах з іншими виконавчими органами сільської ради, структурними </w:t>
      </w:r>
      <w:proofErr w:type="gramStart"/>
      <w:r w:rsidRPr="00872DD9">
        <w:rPr>
          <w:sz w:val="28"/>
          <w:szCs w:val="28"/>
        </w:rPr>
        <w:t>п</w:t>
      </w:r>
      <w:proofErr w:type="gramEnd"/>
      <w:r w:rsidRPr="00872DD9">
        <w:rPr>
          <w:sz w:val="28"/>
          <w:szCs w:val="28"/>
        </w:rPr>
        <w:t xml:space="preserve">ідрозділами сільської ради, з міністерствами, іншими центральними органами виконавчої влади, підприємствами, установами та організаціями; </w:t>
      </w:r>
    </w:p>
    <w:p w:rsidR="00447036" w:rsidRPr="00872DD9" w:rsidRDefault="00447036" w:rsidP="00384D66">
      <w:pPr>
        <w:pStyle w:val="af1"/>
        <w:spacing w:after="0"/>
        <w:ind w:left="0"/>
        <w:jc w:val="both"/>
        <w:rPr>
          <w:sz w:val="28"/>
          <w:szCs w:val="28"/>
        </w:rPr>
      </w:pPr>
      <w:r w:rsidRPr="00872DD9">
        <w:rPr>
          <w:sz w:val="28"/>
          <w:szCs w:val="28"/>
        </w:rPr>
        <w:tab/>
        <w:t xml:space="preserve">- видає </w:t>
      </w:r>
      <w:proofErr w:type="gramStart"/>
      <w:r w:rsidRPr="00872DD9">
        <w:rPr>
          <w:sz w:val="28"/>
          <w:szCs w:val="28"/>
        </w:rPr>
        <w:t>у</w:t>
      </w:r>
      <w:proofErr w:type="gramEnd"/>
      <w:r w:rsidRPr="00872DD9">
        <w:rPr>
          <w:sz w:val="28"/>
          <w:szCs w:val="28"/>
        </w:rPr>
        <w:t xml:space="preserve"> межах своїх повноважень накази, організовує контроль за їх виконанням; </w:t>
      </w:r>
    </w:p>
    <w:p w:rsidR="00447036" w:rsidRPr="00872DD9" w:rsidRDefault="00447036" w:rsidP="00384D66">
      <w:pPr>
        <w:pStyle w:val="af1"/>
        <w:spacing w:after="0"/>
        <w:ind w:left="0"/>
        <w:jc w:val="both"/>
        <w:rPr>
          <w:sz w:val="28"/>
          <w:szCs w:val="28"/>
        </w:rPr>
      </w:pPr>
      <w:r w:rsidRPr="00872DD9">
        <w:rPr>
          <w:sz w:val="28"/>
          <w:szCs w:val="28"/>
        </w:rPr>
        <w:tab/>
        <w:t>- подає на затвердження сільському голові проєкти кошторису та штатного розпису Фінансового відділу в межах визначеної граничної чисельності та фонду оплати праці його працівникі</w:t>
      </w:r>
      <w:proofErr w:type="gramStart"/>
      <w:r w:rsidRPr="00872DD9">
        <w:rPr>
          <w:sz w:val="28"/>
          <w:szCs w:val="28"/>
        </w:rPr>
        <w:t>в</w:t>
      </w:r>
      <w:proofErr w:type="gramEnd"/>
      <w:r w:rsidRPr="00872DD9">
        <w:rPr>
          <w:sz w:val="28"/>
          <w:szCs w:val="28"/>
        </w:rPr>
        <w:t xml:space="preserve">; </w:t>
      </w:r>
    </w:p>
    <w:p w:rsidR="00447036" w:rsidRPr="00872DD9" w:rsidRDefault="00447036" w:rsidP="00384D66">
      <w:pPr>
        <w:pStyle w:val="af1"/>
        <w:spacing w:after="0"/>
        <w:ind w:left="0"/>
        <w:jc w:val="both"/>
        <w:rPr>
          <w:sz w:val="28"/>
          <w:szCs w:val="28"/>
        </w:rPr>
      </w:pPr>
      <w:r w:rsidRPr="00872DD9">
        <w:rPr>
          <w:sz w:val="28"/>
          <w:szCs w:val="28"/>
        </w:rPr>
        <w:tab/>
        <w:t xml:space="preserve">- розпоряджається коштами у межах кошторису Фінансового відділу; </w:t>
      </w:r>
      <w:r w:rsidRPr="00872DD9">
        <w:rPr>
          <w:sz w:val="28"/>
          <w:szCs w:val="28"/>
        </w:rPr>
        <w:tab/>
        <w:t xml:space="preserve">- організовує роботу з </w:t>
      </w:r>
      <w:proofErr w:type="gramStart"/>
      <w:r w:rsidRPr="00872DD9">
        <w:rPr>
          <w:sz w:val="28"/>
          <w:szCs w:val="28"/>
        </w:rPr>
        <w:t>п</w:t>
      </w:r>
      <w:proofErr w:type="gramEnd"/>
      <w:r w:rsidRPr="00872DD9">
        <w:rPr>
          <w:sz w:val="28"/>
          <w:szCs w:val="28"/>
        </w:rPr>
        <w:t>ідвищення рівня професійної компетентності посадових осіб Фінансового відділу;</w:t>
      </w:r>
    </w:p>
    <w:p w:rsidR="00447036" w:rsidRPr="00872DD9" w:rsidRDefault="00447036" w:rsidP="00384D66">
      <w:pPr>
        <w:pStyle w:val="af1"/>
        <w:spacing w:after="0"/>
        <w:ind w:left="0"/>
        <w:jc w:val="both"/>
        <w:rPr>
          <w:sz w:val="28"/>
          <w:szCs w:val="28"/>
        </w:rPr>
      </w:pPr>
      <w:r w:rsidRPr="00872DD9">
        <w:rPr>
          <w:sz w:val="28"/>
          <w:szCs w:val="28"/>
        </w:rPr>
        <w:tab/>
        <w:t xml:space="preserve"> - здійснює у порядку, передбаченому законодавством притягнення до дисциплінарної відповідальності; </w:t>
      </w:r>
    </w:p>
    <w:p w:rsidR="00447036" w:rsidRPr="00872DD9" w:rsidRDefault="00447036" w:rsidP="00384D66">
      <w:pPr>
        <w:pStyle w:val="af1"/>
        <w:spacing w:after="0"/>
        <w:ind w:left="0"/>
        <w:jc w:val="both"/>
        <w:rPr>
          <w:sz w:val="28"/>
          <w:szCs w:val="28"/>
        </w:rPr>
      </w:pPr>
      <w:r w:rsidRPr="00872DD9">
        <w:rPr>
          <w:sz w:val="28"/>
          <w:szCs w:val="28"/>
        </w:rPr>
        <w:tab/>
        <w:t xml:space="preserve">- приймає </w:t>
      </w:r>
      <w:proofErr w:type="gramStart"/>
      <w:r w:rsidRPr="00872DD9">
        <w:rPr>
          <w:sz w:val="28"/>
          <w:szCs w:val="28"/>
        </w:rPr>
        <w:t>р</w:t>
      </w:r>
      <w:proofErr w:type="gramEnd"/>
      <w:r w:rsidRPr="00872DD9">
        <w:rPr>
          <w:sz w:val="28"/>
          <w:szCs w:val="28"/>
        </w:rPr>
        <w:t xml:space="preserve">ішення щодо преміювання та установлення надбавок працівникам Фінансового відділу; </w:t>
      </w:r>
    </w:p>
    <w:p w:rsidR="00447036" w:rsidRPr="00872DD9" w:rsidRDefault="00447036" w:rsidP="00384D66">
      <w:pPr>
        <w:pStyle w:val="af1"/>
        <w:spacing w:after="0"/>
        <w:ind w:left="0"/>
        <w:jc w:val="both"/>
        <w:rPr>
          <w:sz w:val="28"/>
          <w:szCs w:val="28"/>
        </w:rPr>
      </w:pPr>
      <w:r w:rsidRPr="00872DD9">
        <w:rPr>
          <w:sz w:val="28"/>
          <w:szCs w:val="28"/>
        </w:rPr>
        <w:tab/>
        <w:t xml:space="preserve">- приймає </w:t>
      </w:r>
      <w:proofErr w:type="gramStart"/>
      <w:r w:rsidRPr="00872DD9">
        <w:rPr>
          <w:sz w:val="28"/>
          <w:szCs w:val="28"/>
        </w:rPr>
        <w:t>на</w:t>
      </w:r>
      <w:proofErr w:type="gramEnd"/>
      <w:r w:rsidRPr="00872DD9">
        <w:rPr>
          <w:sz w:val="28"/>
          <w:szCs w:val="28"/>
        </w:rPr>
        <w:t xml:space="preserve"> роботу та звільняє з роботи у порядку, передбаченому законодавством про працю, працівників Фінансового відділу. Для проведення відбору кандидатів на заміщення вакантних посад конкурс проводиться </w:t>
      </w:r>
      <w:proofErr w:type="gramStart"/>
      <w:r w:rsidRPr="00872DD9">
        <w:rPr>
          <w:sz w:val="28"/>
          <w:szCs w:val="28"/>
        </w:rPr>
        <w:t>конкурсною</w:t>
      </w:r>
      <w:proofErr w:type="gramEnd"/>
      <w:r w:rsidRPr="00872DD9">
        <w:rPr>
          <w:sz w:val="28"/>
          <w:szCs w:val="28"/>
        </w:rPr>
        <w:t xml:space="preserve"> комісією сільської ради; </w:t>
      </w:r>
    </w:p>
    <w:p w:rsidR="00447036" w:rsidRPr="00872DD9" w:rsidRDefault="00447036" w:rsidP="00384D66">
      <w:pPr>
        <w:pStyle w:val="af1"/>
        <w:spacing w:after="0"/>
        <w:ind w:left="0"/>
        <w:jc w:val="both"/>
        <w:rPr>
          <w:sz w:val="28"/>
          <w:szCs w:val="28"/>
        </w:rPr>
      </w:pPr>
      <w:r w:rsidRPr="00872DD9">
        <w:rPr>
          <w:sz w:val="28"/>
          <w:szCs w:val="28"/>
        </w:rPr>
        <w:tab/>
        <w:t xml:space="preserve">- здійснює заохочення та притягнення до дисциплінарної відповідальності; </w:t>
      </w:r>
    </w:p>
    <w:p w:rsidR="00447036" w:rsidRPr="00872DD9" w:rsidRDefault="00447036" w:rsidP="00384D66">
      <w:pPr>
        <w:pStyle w:val="af1"/>
        <w:spacing w:after="0"/>
        <w:ind w:left="0"/>
        <w:jc w:val="both"/>
        <w:rPr>
          <w:sz w:val="28"/>
          <w:szCs w:val="28"/>
        </w:rPr>
      </w:pPr>
      <w:r w:rsidRPr="00872DD9">
        <w:rPr>
          <w:sz w:val="28"/>
          <w:szCs w:val="28"/>
        </w:rPr>
        <w:tab/>
        <w:t xml:space="preserve">- проводить особистий прийом громадян з питань, що належать до повноважень Фінансового відділу; </w:t>
      </w:r>
    </w:p>
    <w:p w:rsidR="00447036" w:rsidRPr="00872DD9" w:rsidRDefault="00447036" w:rsidP="00384D66">
      <w:pPr>
        <w:pStyle w:val="af1"/>
        <w:spacing w:after="0"/>
        <w:ind w:left="0"/>
        <w:jc w:val="both"/>
        <w:rPr>
          <w:sz w:val="28"/>
          <w:szCs w:val="28"/>
        </w:rPr>
      </w:pPr>
      <w:r w:rsidRPr="00872DD9">
        <w:rPr>
          <w:sz w:val="28"/>
          <w:szCs w:val="28"/>
        </w:rPr>
        <w:tab/>
        <w:t xml:space="preserve">- забезпечує дотримання працівниками Фінансового відділу внутрішнього службового і </w:t>
      </w:r>
      <w:proofErr w:type="gramStart"/>
      <w:r w:rsidRPr="00872DD9">
        <w:rPr>
          <w:sz w:val="28"/>
          <w:szCs w:val="28"/>
        </w:rPr>
        <w:t>трудового</w:t>
      </w:r>
      <w:proofErr w:type="gramEnd"/>
      <w:r w:rsidRPr="00872DD9">
        <w:rPr>
          <w:sz w:val="28"/>
          <w:szCs w:val="28"/>
        </w:rPr>
        <w:t xml:space="preserve"> розпорядку та виконавської дисципліни; </w:t>
      </w:r>
    </w:p>
    <w:p w:rsidR="00447036" w:rsidRPr="00872DD9" w:rsidRDefault="00447036" w:rsidP="00384D66">
      <w:pPr>
        <w:pStyle w:val="af1"/>
        <w:spacing w:after="0"/>
        <w:jc w:val="both"/>
        <w:rPr>
          <w:sz w:val="28"/>
          <w:szCs w:val="28"/>
        </w:rPr>
      </w:pPr>
      <w:r w:rsidRPr="00872DD9">
        <w:rPr>
          <w:sz w:val="28"/>
          <w:szCs w:val="28"/>
        </w:rPr>
        <w:tab/>
        <w:t xml:space="preserve">- здійснює інші повноваження, визначені законом. </w:t>
      </w:r>
    </w:p>
    <w:p w:rsidR="00447036" w:rsidRPr="00872DD9" w:rsidRDefault="00447036" w:rsidP="00384D66">
      <w:pPr>
        <w:pStyle w:val="af1"/>
        <w:spacing w:after="0"/>
        <w:jc w:val="both"/>
        <w:rPr>
          <w:b/>
          <w:sz w:val="28"/>
          <w:szCs w:val="28"/>
        </w:rPr>
      </w:pPr>
      <w:r w:rsidRPr="00872DD9">
        <w:rPr>
          <w:sz w:val="28"/>
          <w:szCs w:val="28"/>
        </w:rPr>
        <w:tab/>
      </w:r>
    </w:p>
    <w:p w:rsidR="00447036" w:rsidRPr="00872DD9" w:rsidRDefault="00447036" w:rsidP="00384D66">
      <w:pPr>
        <w:pStyle w:val="af1"/>
        <w:spacing w:after="0"/>
        <w:jc w:val="both"/>
        <w:rPr>
          <w:b/>
          <w:sz w:val="28"/>
          <w:szCs w:val="28"/>
        </w:rPr>
      </w:pPr>
      <w:r w:rsidRPr="00872DD9">
        <w:rPr>
          <w:b/>
          <w:sz w:val="28"/>
          <w:szCs w:val="28"/>
        </w:rPr>
        <w:tab/>
        <w:t xml:space="preserve">7. Заключні положення </w:t>
      </w:r>
    </w:p>
    <w:p w:rsidR="00447036" w:rsidRPr="00872DD9" w:rsidRDefault="00447036" w:rsidP="00384D66">
      <w:pPr>
        <w:pStyle w:val="af1"/>
        <w:spacing w:after="0"/>
        <w:ind w:left="0"/>
        <w:jc w:val="both"/>
        <w:rPr>
          <w:sz w:val="28"/>
          <w:szCs w:val="28"/>
        </w:rPr>
      </w:pPr>
      <w:r w:rsidRPr="00872DD9">
        <w:rPr>
          <w:sz w:val="28"/>
          <w:szCs w:val="28"/>
        </w:rPr>
        <w:tab/>
        <w:t>Накази начальника Фінансового відділу, що суперечать Конституції та законам України, актам Президента України, Кабінету Міні</w:t>
      </w:r>
      <w:proofErr w:type="gramStart"/>
      <w:r w:rsidRPr="00872DD9">
        <w:rPr>
          <w:sz w:val="28"/>
          <w:szCs w:val="28"/>
        </w:rPr>
        <w:t>стр</w:t>
      </w:r>
      <w:proofErr w:type="gramEnd"/>
      <w:r w:rsidRPr="00872DD9">
        <w:rPr>
          <w:sz w:val="28"/>
          <w:szCs w:val="28"/>
        </w:rPr>
        <w:t xml:space="preserve">ів України, </w:t>
      </w:r>
      <w:r w:rsidRPr="00872DD9">
        <w:rPr>
          <w:sz w:val="28"/>
          <w:szCs w:val="28"/>
        </w:rPr>
        <w:lastRenderedPageBreak/>
        <w:t xml:space="preserve">міністерств, інших центральних органів виконавчої влади, можуть бути скасовані сільською радою. </w:t>
      </w:r>
    </w:p>
    <w:p w:rsidR="00447036" w:rsidRPr="00872DD9" w:rsidRDefault="00447036" w:rsidP="00384D66">
      <w:pPr>
        <w:pStyle w:val="af1"/>
        <w:spacing w:after="0"/>
        <w:jc w:val="both"/>
        <w:rPr>
          <w:sz w:val="28"/>
          <w:szCs w:val="28"/>
        </w:rPr>
      </w:pPr>
      <w:r w:rsidRPr="00872DD9">
        <w:rPr>
          <w:sz w:val="28"/>
          <w:szCs w:val="28"/>
        </w:rPr>
        <w:tab/>
        <w:t>Фінансовий відділ утримується за рахунок кошті</w:t>
      </w:r>
      <w:proofErr w:type="gramStart"/>
      <w:r w:rsidRPr="00872DD9">
        <w:rPr>
          <w:sz w:val="28"/>
          <w:szCs w:val="28"/>
        </w:rPr>
        <w:t>в</w:t>
      </w:r>
      <w:proofErr w:type="gramEnd"/>
      <w:r w:rsidRPr="00872DD9">
        <w:rPr>
          <w:sz w:val="28"/>
          <w:szCs w:val="28"/>
        </w:rPr>
        <w:t xml:space="preserve"> сільського бюджету. </w:t>
      </w:r>
    </w:p>
    <w:p w:rsidR="00447036" w:rsidRPr="00872DD9" w:rsidRDefault="00447036" w:rsidP="00384D66">
      <w:pPr>
        <w:pStyle w:val="af1"/>
        <w:spacing w:after="0"/>
        <w:ind w:left="0"/>
        <w:jc w:val="both"/>
        <w:rPr>
          <w:sz w:val="28"/>
          <w:szCs w:val="28"/>
        </w:rPr>
      </w:pPr>
      <w:r w:rsidRPr="00872DD9">
        <w:rPr>
          <w:sz w:val="28"/>
          <w:szCs w:val="28"/>
        </w:rPr>
        <w:tab/>
        <w:t xml:space="preserve">Гранична чисельність, фонд </w:t>
      </w:r>
      <w:proofErr w:type="gramStart"/>
      <w:r w:rsidRPr="00872DD9">
        <w:rPr>
          <w:sz w:val="28"/>
          <w:szCs w:val="28"/>
        </w:rPr>
        <w:t>оплати праці працівник</w:t>
      </w:r>
      <w:proofErr w:type="gramEnd"/>
      <w:r w:rsidRPr="00872DD9">
        <w:rPr>
          <w:sz w:val="28"/>
          <w:szCs w:val="28"/>
        </w:rPr>
        <w:t xml:space="preserve">ів Фінансового відділу визначаються в межах відповідних бюджетних призначень у встановленому законодавством порядку. </w:t>
      </w:r>
    </w:p>
    <w:p w:rsidR="00447036" w:rsidRPr="00872DD9" w:rsidRDefault="00447036" w:rsidP="00384D66">
      <w:pPr>
        <w:pStyle w:val="af1"/>
        <w:spacing w:after="0"/>
        <w:ind w:left="0"/>
        <w:jc w:val="both"/>
        <w:rPr>
          <w:sz w:val="28"/>
          <w:szCs w:val="28"/>
        </w:rPr>
      </w:pPr>
      <w:r w:rsidRPr="00872DD9">
        <w:rPr>
          <w:sz w:val="28"/>
          <w:szCs w:val="28"/>
        </w:rPr>
        <w:tab/>
        <w:t xml:space="preserve">Штатний розпис та кошторис Фінансового відділу затверджуються в установленому законодавством порядку. Ліквідація та реорганізація Фінансового відділу здійснюється за </w:t>
      </w:r>
      <w:proofErr w:type="gramStart"/>
      <w:r w:rsidRPr="00872DD9">
        <w:rPr>
          <w:sz w:val="28"/>
          <w:szCs w:val="28"/>
        </w:rPr>
        <w:t>р</w:t>
      </w:r>
      <w:proofErr w:type="gramEnd"/>
      <w:r w:rsidRPr="00872DD9">
        <w:rPr>
          <w:sz w:val="28"/>
          <w:szCs w:val="28"/>
        </w:rPr>
        <w:t xml:space="preserve">ішенням сесії сільської ради. </w:t>
      </w:r>
    </w:p>
    <w:p w:rsidR="00447036" w:rsidRPr="00872DD9" w:rsidRDefault="00447036" w:rsidP="00447036">
      <w:pPr>
        <w:pStyle w:val="af1"/>
        <w:ind w:left="720"/>
        <w:rPr>
          <w:sz w:val="28"/>
          <w:szCs w:val="28"/>
        </w:rPr>
      </w:pPr>
    </w:p>
    <w:p w:rsidR="00447036" w:rsidRPr="00384D66" w:rsidRDefault="00447036" w:rsidP="00384D66">
      <w:pPr>
        <w:pStyle w:val="af1"/>
        <w:ind w:left="0"/>
        <w:rPr>
          <w:lang w:val="uk-UA"/>
        </w:rPr>
      </w:pPr>
    </w:p>
    <w:p w:rsidR="00447036" w:rsidRDefault="00447036" w:rsidP="00447036">
      <w:pPr>
        <w:pStyle w:val="af1"/>
        <w:ind w:left="720"/>
      </w:pPr>
    </w:p>
    <w:p w:rsidR="00447036" w:rsidRDefault="00447036" w:rsidP="00447036">
      <w:pPr>
        <w:jc w:val="center"/>
        <w:rPr>
          <w:b/>
          <w:sz w:val="28"/>
          <w:szCs w:val="28"/>
          <w:lang w:val="uk-UA"/>
        </w:rPr>
      </w:pPr>
      <w:r w:rsidRPr="00F26FEB">
        <w:rPr>
          <w:b/>
          <w:sz w:val="28"/>
          <w:szCs w:val="28"/>
        </w:rPr>
        <w:t xml:space="preserve">Секретар сільської ради                                                   </w:t>
      </w:r>
      <w:r>
        <w:rPr>
          <w:b/>
          <w:sz w:val="28"/>
          <w:szCs w:val="28"/>
          <w:lang w:val="uk-UA"/>
        </w:rPr>
        <w:t>Євгенія АНДРЕЛА</w:t>
      </w:r>
    </w:p>
    <w:p w:rsidR="00447036" w:rsidRDefault="00447036" w:rsidP="00447036">
      <w:pPr>
        <w:jc w:val="center"/>
        <w:rPr>
          <w:b/>
          <w:sz w:val="28"/>
          <w:szCs w:val="28"/>
          <w:lang w:val="uk-UA"/>
        </w:rPr>
      </w:pPr>
    </w:p>
    <w:p w:rsidR="00447036" w:rsidRDefault="00447036" w:rsidP="00447036">
      <w:pPr>
        <w:rPr>
          <w:lang w:val="uk-UA"/>
        </w:rPr>
      </w:pPr>
      <w:r w:rsidRPr="000B198C">
        <w:t xml:space="preserve">                                                                                                      </w:t>
      </w:r>
    </w:p>
    <w:p w:rsidR="00447036" w:rsidRDefault="00447036" w:rsidP="00447036">
      <w:pPr>
        <w:rPr>
          <w:lang w:val="uk-UA"/>
        </w:rPr>
      </w:pPr>
    </w:p>
    <w:p w:rsidR="00447036" w:rsidRDefault="00447036" w:rsidP="00447036">
      <w:pPr>
        <w:rPr>
          <w:lang w:val="uk-UA"/>
        </w:rPr>
      </w:pPr>
    </w:p>
    <w:p w:rsidR="00447036" w:rsidRDefault="00447036" w:rsidP="00447036">
      <w:pPr>
        <w:rPr>
          <w:lang w:val="uk-UA"/>
        </w:rPr>
      </w:pPr>
    </w:p>
    <w:p w:rsidR="00447036" w:rsidRDefault="00447036" w:rsidP="00447036">
      <w:pPr>
        <w:rPr>
          <w:lang w:val="uk-UA"/>
        </w:rPr>
      </w:pPr>
    </w:p>
    <w:p w:rsidR="00447036" w:rsidRDefault="00447036" w:rsidP="00447036">
      <w:pPr>
        <w:rPr>
          <w:lang w:val="uk-UA"/>
        </w:rPr>
      </w:pPr>
    </w:p>
    <w:p w:rsidR="00447036" w:rsidRDefault="00447036" w:rsidP="00447036">
      <w:pPr>
        <w:rPr>
          <w:lang w:val="uk-UA"/>
        </w:rPr>
      </w:pPr>
    </w:p>
    <w:p w:rsidR="00447036" w:rsidRDefault="00447036" w:rsidP="00447036">
      <w:pPr>
        <w:rPr>
          <w:lang w:val="uk-UA"/>
        </w:rPr>
      </w:pPr>
    </w:p>
    <w:p w:rsidR="00447036" w:rsidRDefault="00447036" w:rsidP="00447036">
      <w:pPr>
        <w:rPr>
          <w:lang w:val="uk-UA"/>
        </w:rPr>
      </w:pPr>
    </w:p>
    <w:p w:rsidR="00447036" w:rsidRDefault="00447036" w:rsidP="00447036">
      <w:pPr>
        <w:rPr>
          <w:lang w:val="uk-UA"/>
        </w:rPr>
      </w:pPr>
    </w:p>
    <w:p w:rsidR="00447036" w:rsidRDefault="00447036" w:rsidP="00447036">
      <w:pPr>
        <w:rPr>
          <w:lang w:val="uk-UA"/>
        </w:rPr>
      </w:pPr>
    </w:p>
    <w:p w:rsidR="00447036" w:rsidRDefault="00447036" w:rsidP="00447036">
      <w:pPr>
        <w:rPr>
          <w:lang w:val="uk-UA"/>
        </w:rPr>
      </w:pPr>
    </w:p>
    <w:p w:rsidR="00447036" w:rsidRDefault="00447036" w:rsidP="00447036">
      <w:pPr>
        <w:rPr>
          <w:lang w:val="uk-UA"/>
        </w:rPr>
      </w:pPr>
    </w:p>
    <w:p w:rsidR="00447036" w:rsidRDefault="00447036" w:rsidP="00447036">
      <w:pPr>
        <w:rPr>
          <w:lang w:val="uk-UA"/>
        </w:rPr>
      </w:pPr>
    </w:p>
    <w:p w:rsidR="00447036" w:rsidRDefault="00447036" w:rsidP="00447036">
      <w:pPr>
        <w:rPr>
          <w:lang w:val="uk-UA"/>
        </w:rPr>
      </w:pPr>
    </w:p>
    <w:p w:rsidR="00447036" w:rsidRDefault="00447036" w:rsidP="00447036">
      <w:pPr>
        <w:rPr>
          <w:lang w:val="uk-UA"/>
        </w:rPr>
      </w:pPr>
    </w:p>
    <w:p w:rsidR="00447036" w:rsidRDefault="00447036" w:rsidP="00447036">
      <w:pPr>
        <w:rPr>
          <w:lang w:val="uk-UA"/>
        </w:rPr>
      </w:pPr>
    </w:p>
    <w:p w:rsidR="00447036" w:rsidRDefault="00447036" w:rsidP="00447036">
      <w:pPr>
        <w:rPr>
          <w:lang w:val="uk-UA"/>
        </w:rPr>
      </w:pPr>
    </w:p>
    <w:p w:rsidR="00447036" w:rsidRDefault="00447036" w:rsidP="00447036">
      <w:pPr>
        <w:rPr>
          <w:lang w:val="uk-UA"/>
        </w:rPr>
      </w:pPr>
    </w:p>
    <w:p w:rsidR="00012306" w:rsidRDefault="00012306" w:rsidP="00447036">
      <w:pPr>
        <w:rPr>
          <w:lang w:val="uk-UA"/>
        </w:rPr>
      </w:pPr>
    </w:p>
    <w:p w:rsidR="00012306" w:rsidRDefault="00012306" w:rsidP="00447036">
      <w:pPr>
        <w:rPr>
          <w:lang w:val="uk-UA"/>
        </w:rPr>
      </w:pPr>
    </w:p>
    <w:p w:rsidR="00012306" w:rsidRDefault="00012306" w:rsidP="00447036">
      <w:pPr>
        <w:rPr>
          <w:lang w:val="uk-UA"/>
        </w:rPr>
      </w:pPr>
    </w:p>
    <w:p w:rsidR="00012306" w:rsidRDefault="00012306" w:rsidP="00447036">
      <w:pPr>
        <w:rPr>
          <w:lang w:val="uk-UA"/>
        </w:rPr>
      </w:pPr>
    </w:p>
    <w:p w:rsidR="00012306" w:rsidRDefault="00012306" w:rsidP="00447036">
      <w:pPr>
        <w:rPr>
          <w:lang w:val="uk-UA"/>
        </w:rPr>
      </w:pPr>
    </w:p>
    <w:p w:rsidR="00012306" w:rsidRDefault="00012306" w:rsidP="00447036">
      <w:pPr>
        <w:rPr>
          <w:lang w:val="uk-UA"/>
        </w:rPr>
      </w:pPr>
    </w:p>
    <w:p w:rsidR="00012306" w:rsidRDefault="00012306" w:rsidP="00447036">
      <w:pPr>
        <w:rPr>
          <w:lang w:val="uk-UA"/>
        </w:rPr>
      </w:pPr>
    </w:p>
    <w:p w:rsidR="00012306" w:rsidRDefault="00012306" w:rsidP="00447036">
      <w:pPr>
        <w:rPr>
          <w:lang w:val="uk-UA"/>
        </w:rPr>
      </w:pPr>
    </w:p>
    <w:p w:rsidR="00012306" w:rsidRDefault="00012306" w:rsidP="00447036">
      <w:pPr>
        <w:rPr>
          <w:lang w:val="uk-UA"/>
        </w:rPr>
      </w:pPr>
    </w:p>
    <w:p w:rsidR="00012306" w:rsidRDefault="00012306" w:rsidP="00447036">
      <w:pPr>
        <w:rPr>
          <w:lang w:val="uk-UA"/>
        </w:rPr>
      </w:pPr>
    </w:p>
    <w:p w:rsidR="00012306" w:rsidRDefault="00012306" w:rsidP="00447036">
      <w:pPr>
        <w:rPr>
          <w:lang w:val="uk-UA"/>
        </w:rPr>
      </w:pPr>
    </w:p>
    <w:p w:rsidR="00012306" w:rsidRDefault="00012306" w:rsidP="00447036">
      <w:pPr>
        <w:rPr>
          <w:lang w:val="uk-UA"/>
        </w:rPr>
      </w:pPr>
    </w:p>
    <w:p w:rsidR="00012306" w:rsidRDefault="00012306" w:rsidP="00447036">
      <w:pPr>
        <w:rPr>
          <w:lang w:val="uk-UA"/>
        </w:rPr>
      </w:pPr>
    </w:p>
    <w:p w:rsidR="00012306" w:rsidRDefault="00012306" w:rsidP="00447036">
      <w:pPr>
        <w:rPr>
          <w:lang w:val="uk-UA"/>
        </w:rPr>
      </w:pPr>
    </w:p>
    <w:p w:rsidR="00012306" w:rsidRDefault="00012306" w:rsidP="00447036">
      <w:pPr>
        <w:rPr>
          <w:lang w:val="uk-UA"/>
        </w:rPr>
      </w:pPr>
    </w:p>
    <w:p w:rsidR="00A339AA" w:rsidRDefault="00A339AA" w:rsidP="00447036">
      <w:pPr>
        <w:rPr>
          <w:lang w:val="uk-UA"/>
        </w:rPr>
      </w:pPr>
    </w:p>
    <w:p w:rsidR="00A339AA" w:rsidRDefault="00A339AA" w:rsidP="00447036">
      <w:pPr>
        <w:rPr>
          <w:lang w:val="uk-UA"/>
        </w:rPr>
      </w:pPr>
    </w:p>
    <w:p w:rsidR="00A339AA" w:rsidRDefault="00A339AA" w:rsidP="00447036">
      <w:pPr>
        <w:rPr>
          <w:lang w:val="uk-UA"/>
        </w:rPr>
      </w:pPr>
    </w:p>
    <w:p w:rsidR="00A339AA" w:rsidRDefault="00A339AA" w:rsidP="00447036">
      <w:pPr>
        <w:rPr>
          <w:lang w:val="uk-UA"/>
        </w:rPr>
      </w:pPr>
    </w:p>
    <w:p w:rsidR="00A339AA" w:rsidRDefault="00A339AA" w:rsidP="00447036">
      <w:pPr>
        <w:rPr>
          <w:lang w:val="uk-UA"/>
        </w:rPr>
      </w:pPr>
    </w:p>
    <w:p w:rsidR="00384D66" w:rsidRPr="00384D66" w:rsidRDefault="00384D66" w:rsidP="00384D66">
      <w:pPr>
        <w:jc w:val="center"/>
        <w:rPr>
          <w:lang w:val="uk-UA"/>
        </w:rPr>
      </w:pPr>
      <w:r>
        <w:rPr>
          <w:lang w:val="uk-UA"/>
        </w:rPr>
        <w:t xml:space="preserve">                                                           </w:t>
      </w:r>
      <w:r w:rsidRPr="00384D66">
        <w:rPr>
          <w:lang w:val="uk-UA"/>
        </w:rPr>
        <w:t>ЗАТВЕРДЖЕНО</w:t>
      </w:r>
    </w:p>
    <w:p w:rsidR="00384D66" w:rsidRDefault="00384D66" w:rsidP="00384D66">
      <w:pPr>
        <w:ind w:left="5580"/>
        <w:jc w:val="both"/>
        <w:rPr>
          <w:lang w:val="uk-UA"/>
        </w:rPr>
      </w:pPr>
      <w:r>
        <w:rPr>
          <w:lang w:val="uk-UA"/>
        </w:rPr>
        <w:t>р</w:t>
      </w:r>
      <w:r w:rsidRPr="00384D66">
        <w:rPr>
          <w:lang w:val="uk-UA"/>
        </w:rPr>
        <w:t>ішенням</w:t>
      </w:r>
      <w:r>
        <w:rPr>
          <w:lang w:val="uk-UA"/>
        </w:rPr>
        <w:t xml:space="preserve"> сесії Кам`янської   сільської ради </w:t>
      </w:r>
      <w:r w:rsidRPr="00E54E40">
        <w:rPr>
          <w:lang w:val="uk-UA"/>
        </w:rPr>
        <w:t xml:space="preserve">  </w:t>
      </w:r>
      <w:r>
        <w:rPr>
          <w:lang w:val="uk-UA"/>
        </w:rPr>
        <w:t>від 22.12.2022року</w:t>
      </w:r>
    </w:p>
    <w:p w:rsidR="00A339AA" w:rsidRDefault="00384D66" w:rsidP="00384D66">
      <w:pPr>
        <w:rPr>
          <w:lang w:val="uk-UA"/>
        </w:rPr>
      </w:pPr>
      <w:r>
        <w:rPr>
          <w:lang w:val="uk-UA"/>
        </w:rPr>
        <w:t xml:space="preserve">                                                                                              № 1221</w:t>
      </w:r>
      <w:r w:rsidRPr="00E54E40">
        <w:rPr>
          <w:lang w:val="uk-UA"/>
        </w:rPr>
        <w:t xml:space="preserve">           </w:t>
      </w:r>
    </w:p>
    <w:p w:rsidR="00447036" w:rsidRPr="00E54E40" w:rsidRDefault="00447036" w:rsidP="00384D66">
      <w:pPr>
        <w:jc w:val="both"/>
        <w:rPr>
          <w:lang w:val="uk-UA"/>
        </w:rPr>
      </w:pPr>
      <w:r w:rsidRPr="00E54E40">
        <w:rPr>
          <w:lang w:val="uk-UA"/>
        </w:rPr>
        <w:t xml:space="preserve"> </w:t>
      </w:r>
    </w:p>
    <w:p w:rsidR="00447036" w:rsidRPr="00E54E40" w:rsidRDefault="00447036" w:rsidP="00447036">
      <w:pPr>
        <w:jc w:val="center"/>
        <w:rPr>
          <w:lang w:val="uk-UA"/>
        </w:rPr>
      </w:pPr>
    </w:p>
    <w:p w:rsidR="00447036" w:rsidRPr="00E25F85" w:rsidRDefault="00447036" w:rsidP="00447036">
      <w:pPr>
        <w:jc w:val="center"/>
        <w:rPr>
          <w:b/>
          <w:i/>
          <w:sz w:val="28"/>
          <w:szCs w:val="28"/>
        </w:rPr>
      </w:pPr>
      <w:r w:rsidRPr="00E25F85">
        <w:rPr>
          <w:b/>
          <w:i/>
          <w:sz w:val="28"/>
          <w:szCs w:val="28"/>
        </w:rPr>
        <w:t>ПОЛОЖЕННЯ</w:t>
      </w:r>
    </w:p>
    <w:p w:rsidR="00447036" w:rsidRPr="006250EE" w:rsidRDefault="00447036" w:rsidP="00447036">
      <w:pPr>
        <w:jc w:val="center"/>
        <w:rPr>
          <w:b/>
        </w:rPr>
      </w:pPr>
      <w:r w:rsidRPr="006250EE">
        <w:rPr>
          <w:b/>
        </w:rPr>
        <w:t xml:space="preserve">про преміювання та виплату </w:t>
      </w:r>
      <w:proofErr w:type="gramStart"/>
      <w:r w:rsidRPr="006250EE">
        <w:rPr>
          <w:b/>
        </w:rPr>
        <w:t>матер</w:t>
      </w:r>
      <w:proofErr w:type="gramEnd"/>
      <w:r w:rsidRPr="006250EE">
        <w:rPr>
          <w:b/>
        </w:rPr>
        <w:t>іальних допомог працівникам</w:t>
      </w:r>
    </w:p>
    <w:p w:rsidR="00447036" w:rsidRPr="0004331D" w:rsidRDefault="00447036" w:rsidP="00447036">
      <w:pPr>
        <w:jc w:val="center"/>
        <w:rPr>
          <w:b/>
          <w:lang w:val="uk-UA"/>
        </w:rPr>
      </w:pPr>
      <w:r>
        <w:rPr>
          <w:b/>
          <w:lang w:val="uk-UA"/>
        </w:rPr>
        <w:t>фінансового відділу Кам′янської сільської ради</w:t>
      </w:r>
    </w:p>
    <w:p w:rsidR="00447036" w:rsidRPr="006250EE" w:rsidRDefault="00447036" w:rsidP="00447036">
      <w:pPr>
        <w:jc w:val="both"/>
        <w:rPr>
          <w:b/>
        </w:rPr>
      </w:pPr>
    </w:p>
    <w:p w:rsidR="00447036" w:rsidRPr="00466E9C" w:rsidRDefault="00447036" w:rsidP="00447036">
      <w:pPr>
        <w:jc w:val="both"/>
        <w:rPr>
          <w:sz w:val="28"/>
          <w:szCs w:val="28"/>
          <w:lang w:val="uk-UA"/>
        </w:rPr>
      </w:pPr>
      <w:r w:rsidRPr="00C912C4">
        <w:rPr>
          <w:sz w:val="28"/>
          <w:szCs w:val="28"/>
        </w:rPr>
        <w:t xml:space="preserve">              </w:t>
      </w:r>
      <w:proofErr w:type="gramStart"/>
      <w:r w:rsidRPr="00C912C4">
        <w:rPr>
          <w:sz w:val="28"/>
          <w:szCs w:val="28"/>
        </w:rPr>
        <w:t>Положення про преміювання п</w:t>
      </w:r>
      <w:r>
        <w:rPr>
          <w:sz w:val="28"/>
          <w:szCs w:val="28"/>
        </w:rPr>
        <w:t>рацівників</w:t>
      </w:r>
      <w:r>
        <w:rPr>
          <w:sz w:val="28"/>
          <w:szCs w:val="28"/>
          <w:lang w:val="uk-UA"/>
        </w:rPr>
        <w:t xml:space="preserve"> фінансового відділу</w:t>
      </w:r>
      <w:r>
        <w:rPr>
          <w:sz w:val="28"/>
          <w:szCs w:val="28"/>
        </w:rPr>
        <w:t xml:space="preserve">  </w:t>
      </w:r>
      <w:r>
        <w:rPr>
          <w:sz w:val="28"/>
          <w:szCs w:val="28"/>
          <w:lang w:val="uk-UA"/>
        </w:rPr>
        <w:t xml:space="preserve">Кам’янської </w:t>
      </w:r>
      <w:r w:rsidRPr="00C912C4">
        <w:rPr>
          <w:sz w:val="28"/>
          <w:szCs w:val="28"/>
        </w:rPr>
        <w:t xml:space="preserve"> сільської ради  розроблено відповідно до Кодексу законів про працю України, Закону України «Про державну службу», Закону України « Про місцеве самоврядування в Україні», Закону України «Про службу в органах місцевого самоврядування», постанови Кабінету Мін</w:t>
      </w:r>
      <w:proofErr w:type="gramEnd"/>
      <w:r w:rsidRPr="00C912C4">
        <w:rPr>
          <w:sz w:val="28"/>
          <w:szCs w:val="28"/>
        </w:rPr>
        <w:t>і</w:t>
      </w:r>
      <w:proofErr w:type="gramStart"/>
      <w:r w:rsidRPr="00C912C4">
        <w:rPr>
          <w:sz w:val="28"/>
          <w:szCs w:val="28"/>
        </w:rPr>
        <w:t>стр</w:t>
      </w:r>
      <w:proofErr w:type="gramEnd"/>
      <w:r w:rsidRPr="00C912C4">
        <w:rPr>
          <w:sz w:val="28"/>
          <w:szCs w:val="28"/>
        </w:rPr>
        <w:t>ів України від 09.03.2006 №268 (в редакції постанови Кабінету Міністрів України від 10 травня 2018 р. № 363) «Про упорядкування структури та умов оплати праці працівників апарату органів виконавчої влади, органів прокуратури, судів ті інших органів»</w:t>
      </w:r>
      <w:r>
        <w:rPr>
          <w:sz w:val="28"/>
          <w:szCs w:val="28"/>
          <w:lang w:val="uk-UA"/>
        </w:rPr>
        <w:t xml:space="preserve">Постанова КМУ </w:t>
      </w:r>
      <w:r>
        <w:rPr>
          <w:bCs/>
          <w:sz w:val="28"/>
          <w:szCs w:val="28"/>
        </w:rPr>
        <w:t>від 19</w:t>
      </w:r>
      <w:r>
        <w:rPr>
          <w:bCs/>
          <w:sz w:val="28"/>
          <w:szCs w:val="28"/>
          <w:lang w:val="uk-UA"/>
        </w:rPr>
        <w:t>.06.</w:t>
      </w:r>
      <w:r>
        <w:rPr>
          <w:bCs/>
          <w:sz w:val="28"/>
          <w:szCs w:val="28"/>
        </w:rPr>
        <w:t xml:space="preserve"> 2019 р. </w:t>
      </w:r>
      <w:r>
        <w:rPr>
          <w:bCs/>
          <w:sz w:val="28"/>
          <w:szCs w:val="28"/>
          <w:lang w:val="uk-UA"/>
        </w:rPr>
        <w:t>№</w:t>
      </w:r>
      <w:r w:rsidRPr="00E61051">
        <w:rPr>
          <w:bCs/>
          <w:sz w:val="28"/>
          <w:szCs w:val="28"/>
        </w:rPr>
        <w:t xml:space="preserve"> 525</w:t>
      </w:r>
      <w:r>
        <w:rPr>
          <w:bCs/>
          <w:sz w:val="28"/>
          <w:szCs w:val="28"/>
          <w:lang w:val="uk-UA"/>
        </w:rPr>
        <w:t xml:space="preserve"> та</w:t>
      </w:r>
      <w:r>
        <w:rPr>
          <w:sz w:val="28"/>
          <w:szCs w:val="28"/>
          <w:lang w:val="uk-UA"/>
        </w:rPr>
        <w:t xml:space="preserve"> від 03.06.2020 року № 44</w:t>
      </w:r>
      <w:bookmarkStart w:id="293" w:name="n3"/>
      <w:bookmarkEnd w:id="293"/>
      <w:r>
        <w:rPr>
          <w:sz w:val="28"/>
          <w:szCs w:val="28"/>
          <w:lang w:val="uk-UA"/>
        </w:rPr>
        <w:t xml:space="preserve">1 </w:t>
      </w:r>
      <w:r w:rsidRPr="00466E9C">
        <w:rPr>
          <w:sz w:val="28"/>
          <w:szCs w:val="28"/>
        </w:rPr>
        <w:t>Про внесення змін у додатки до постанови Кабінету Міністрів України від 9 березня 2006 р. № 268</w:t>
      </w:r>
      <w:r>
        <w:rPr>
          <w:sz w:val="28"/>
          <w:szCs w:val="28"/>
          <w:lang w:val="uk-UA"/>
        </w:rPr>
        <w:t xml:space="preserve"> </w:t>
      </w:r>
      <w:r w:rsidRPr="00C912C4">
        <w:rPr>
          <w:sz w:val="28"/>
          <w:szCs w:val="28"/>
        </w:rPr>
        <w:t>та інших нормативно-правових акті</w:t>
      </w:r>
      <w:proofErr w:type="gramStart"/>
      <w:r w:rsidRPr="00C912C4">
        <w:rPr>
          <w:sz w:val="28"/>
          <w:szCs w:val="28"/>
        </w:rPr>
        <w:t>в</w:t>
      </w:r>
      <w:proofErr w:type="gramEnd"/>
      <w:r w:rsidRPr="00C912C4">
        <w:rPr>
          <w:sz w:val="28"/>
          <w:szCs w:val="28"/>
        </w:rPr>
        <w:t>.</w:t>
      </w:r>
    </w:p>
    <w:p w:rsidR="00447036" w:rsidRDefault="00447036" w:rsidP="00447036">
      <w:pPr>
        <w:shd w:val="clear" w:color="auto" w:fill="FFFFFF"/>
        <w:autoSpaceDE w:val="0"/>
        <w:autoSpaceDN w:val="0"/>
        <w:adjustRightInd w:val="0"/>
        <w:jc w:val="both"/>
        <w:rPr>
          <w:sz w:val="28"/>
          <w:szCs w:val="28"/>
        </w:rPr>
      </w:pPr>
      <w:r w:rsidRPr="0004331D">
        <w:rPr>
          <w:color w:val="000000"/>
          <w:sz w:val="28"/>
          <w:szCs w:val="28"/>
          <w:lang w:val="uk-UA"/>
        </w:rPr>
        <w:t xml:space="preserve">      Це положення визначає порядок формування і використання фонду преміювання, умови і порядок визначення розміру премій працівникам </w:t>
      </w:r>
      <w:r>
        <w:rPr>
          <w:color w:val="000000"/>
          <w:sz w:val="28"/>
          <w:szCs w:val="28"/>
          <w:lang w:val="uk-UA"/>
        </w:rPr>
        <w:t>фінансового відділу сільської ради</w:t>
      </w:r>
      <w:r w:rsidRPr="0004331D">
        <w:rPr>
          <w:color w:val="000000"/>
          <w:sz w:val="28"/>
          <w:szCs w:val="28"/>
          <w:lang w:val="uk-UA"/>
        </w:rPr>
        <w:t xml:space="preserve">. </w:t>
      </w:r>
      <w:r>
        <w:rPr>
          <w:color w:val="000000"/>
          <w:sz w:val="28"/>
          <w:szCs w:val="28"/>
        </w:rPr>
        <w:t xml:space="preserve">Дія цього Положення поширюється на </w:t>
      </w:r>
      <w:proofErr w:type="gramStart"/>
      <w:r>
        <w:rPr>
          <w:color w:val="000000"/>
          <w:sz w:val="28"/>
          <w:szCs w:val="28"/>
        </w:rPr>
        <w:t>вс</w:t>
      </w:r>
      <w:proofErr w:type="gramEnd"/>
      <w:r>
        <w:rPr>
          <w:color w:val="000000"/>
          <w:sz w:val="28"/>
          <w:szCs w:val="28"/>
        </w:rPr>
        <w:t xml:space="preserve">іх працівників </w:t>
      </w:r>
      <w:r>
        <w:rPr>
          <w:color w:val="000000"/>
          <w:sz w:val="28"/>
          <w:szCs w:val="28"/>
          <w:lang w:val="uk-UA"/>
        </w:rPr>
        <w:t xml:space="preserve">фінансового відділу </w:t>
      </w:r>
      <w:r>
        <w:rPr>
          <w:color w:val="000000"/>
          <w:sz w:val="28"/>
          <w:szCs w:val="28"/>
        </w:rPr>
        <w:t>сільської ради, а саме посадових осіб</w:t>
      </w:r>
      <w:r>
        <w:rPr>
          <w:color w:val="000000"/>
          <w:sz w:val="28"/>
          <w:szCs w:val="28"/>
          <w:lang w:val="uk-UA"/>
        </w:rPr>
        <w:t xml:space="preserve"> та </w:t>
      </w:r>
      <w:r>
        <w:rPr>
          <w:color w:val="000000"/>
          <w:sz w:val="28"/>
          <w:szCs w:val="28"/>
        </w:rPr>
        <w:t xml:space="preserve"> службовців.</w:t>
      </w:r>
    </w:p>
    <w:p w:rsidR="00447036" w:rsidRPr="003A3B9C" w:rsidRDefault="00447036" w:rsidP="00447036">
      <w:pPr>
        <w:jc w:val="both"/>
        <w:rPr>
          <w:szCs w:val="28"/>
        </w:rPr>
      </w:pPr>
    </w:p>
    <w:p w:rsidR="00447036" w:rsidRPr="00A339AA" w:rsidRDefault="00A339AA" w:rsidP="00A339AA">
      <w:pPr>
        <w:widowControl w:val="0"/>
        <w:shd w:val="clear" w:color="auto" w:fill="FFFFFF"/>
        <w:autoSpaceDE w:val="0"/>
        <w:autoSpaceDN w:val="0"/>
        <w:adjustRightInd w:val="0"/>
        <w:ind w:firstLine="708"/>
        <w:jc w:val="both"/>
        <w:rPr>
          <w:sz w:val="28"/>
          <w:szCs w:val="28"/>
          <w:lang w:val="uk-UA"/>
        </w:rPr>
      </w:pPr>
      <w:r>
        <w:rPr>
          <w:color w:val="000000"/>
          <w:sz w:val="28"/>
          <w:szCs w:val="28"/>
          <w:lang w:val="uk-UA"/>
        </w:rPr>
        <w:t>1.</w:t>
      </w:r>
      <w:r w:rsidR="00447036" w:rsidRPr="00A339AA">
        <w:rPr>
          <w:color w:val="000000"/>
          <w:sz w:val="28"/>
          <w:szCs w:val="28"/>
          <w:lang w:val="uk-UA"/>
        </w:rPr>
        <w:t xml:space="preserve"> Преміювання працівників фінансового відділу  та встановлення їм надбавок здійснюється на підставі всебічного аналізу виконання ними основних обов’язків відповідно до наказу начальника відділу в межах коштів, передбачених на преміювання.</w:t>
      </w:r>
    </w:p>
    <w:p w:rsidR="00447036" w:rsidRPr="00A339AA" w:rsidRDefault="00A339AA" w:rsidP="00A339AA">
      <w:pPr>
        <w:widowControl w:val="0"/>
        <w:shd w:val="clear" w:color="auto" w:fill="FFFFFF"/>
        <w:autoSpaceDE w:val="0"/>
        <w:autoSpaceDN w:val="0"/>
        <w:adjustRightInd w:val="0"/>
        <w:ind w:firstLine="708"/>
        <w:jc w:val="both"/>
        <w:rPr>
          <w:color w:val="000000"/>
          <w:sz w:val="28"/>
          <w:szCs w:val="28"/>
        </w:rPr>
      </w:pPr>
      <w:r>
        <w:rPr>
          <w:color w:val="000000"/>
          <w:sz w:val="28"/>
          <w:szCs w:val="28"/>
          <w:lang w:val="uk-UA"/>
        </w:rPr>
        <w:t>2.</w:t>
      </w:r>
      <w:r w:rsidR="00447036" w:rsidRPr="00A339AA">
        <w:rPr>
          <w:color w:val="000000"/>
          <w:sz w:val="28"/>
          <w:szCs w:val="28"/>
        </w:rPr>
        <w:t>Премія нараховується працівникам щомісячно у відсотках до посадового окладу з урахуванням надбавки за ранг  та вислугу років.</w:t>
      </w:r>
    </w:p>
    <w:p w:rsidR="00447036" w:rsidRPr="00A339AA" w:rsidRDefault="00A339AA" w:rsidP="00A339AA">
      <w:pPr>
        <w:widowControl w:val="0"/>
        <w:shd w:val="clear" w:color="auto" w:fill="FFFFFF"/>
        <w:autoSpaceDE w:val="0"/>
        <w:autoSpaceDN w:val="0"/>
        <w:adjustRightInd w:val="0"/>
        <w:ind w:firstLine="708"/>
        <w:jc w:val="both"/>
        <w:rPr>
          <w:sz w:val="28"/>
          <w:szCs w:val="28"/>
        </w:rPr>
      </w:pPr>
      <w:r>
        <w:rPr>
          <w:color w:val="000000"/>
          <w:sz w:val="28"/>
          <w:szCs w:val="28"/>
          <w:lang w:val="uk-UA"/>
        </w:rPr>
        <w:t>3.</w:t>
      </w:r>
      <w:r w:rsidR="00447036" w:rsidRPr="00A339AA">
        <w:rPr>
          <w:color w:val="000000"/>
          <w:sz w:val="28"/>
          <w:szCs w:val="28"/>
        </w:rPr>
        <w:t xml:space="preserve">Розмір премії кожного працівника визначається в залежності від його особистого внеску в загальні результати діяльності </w:t>
      </w:r>
      <w:r w:rsidR="00447036" w:rsidRPr="00A339AA">
        <w:rPr>
          <w:color w:val="000000"/>
          <w:sz w:val="28"/>
          <w:szCs w:val="28"/>
          <w:lang w:val="uk-UA"/>
        </w:rPr>
        <w:t>установи</w:t>
      </w:r>
      <w:r w:rsidR="00447036" w:rsidRPr="00A339AA">
        <w:rPr>
          <w:color w:val="000000"/>
          <w:sz w:val="28"/>
          <w:szCs w:val="28"/>
        </w:rPr>
        <w:t>,</w:t>
      </w:r>
      <w:r w:rsidR="00447036" w:rsidRPr="00A339AA">
        <w:rPr>
          <w:color w:val="000000"/>
          <w:sz w:val="28"/>
          <w:szCs w:val="28"/>
          <w:lang w:val="uk-UA"/>
        </w:rPr>
        <w:t xml:space="preserve"> і </w:t>
      </w:r>
      <w:r w:rsidR="00447036" w:rsidRPr="00A339AA">
        <w:rPr>
          <w:color w:val="000000"/>
          <w:sz w:val="28"/>
          <w:szCs w:val="28"/>
        </w:rPr>
        <w:t xml:space="preserve"> максимальна межа премії для кожного працівника</w:t>
      </w:r>
      <w:r w:rsidR="00447036" w:rsidRPr="00A339AA">
        <w:rPr>
          <w:color w:val="000000"/>
          <w:sz w:val="28"/>
          <w:szCs w:val="28"/>
          <w:lang w:val="uk-UA"/>
        </w:rPr>
        <w:t>,</w:t>
      </w:r>
      <w:r w:rsidR="00447036" w:rsidRPr="00A339AA">
        <w:rPr>
          <w:color w:val="000000"/>
          <w:sz w:val="28"/>
          <w:szCs w:val="28"/>
        </w:rPr>
        <w:t xml:space="preserve"> не встановлюється.</w:t>
      </w:r>
    </w:p>
    <w:p w:rsidR="00447036" w:rsidRPr="00A339AA" w:rsidRDefault="00A339AA" w:rsidP="00A339AA">
      <w:pPr>
        <w:widowControl w:val="0"/>
        <w:shd w:val="clear" w:color="auto" w:fill="FFFFFF"/>
        <w:autoSpaceDE w:val="0"/>
        <w:autoSpaceDN w:val="0"/>
        <w:adjustRightInd w:val="0"/>
        <w:ind w:firstLine="708"/>
        <w:jc w:val="both"/>
        <w:rPr>
          <w:sz w:val="28"/>
          <w:szCs w:val="28"/>
          <w:lang w:val="uk-UA"/>
        </w:rPr>
      </w:pPr>
      <w:r>
        <w:rPr>
          <w:color w:val="000000"/>
          <w:sz w:val="28"/>
          <w:szCs w:val="28"/>
          <w:lang w:val="uk-UA"/>
        </w:rPr>
        <w:t>4.</w:t>
      </w:r>
      <w:r w:rsidR="00447036" w:rsidRPr="00A339AA">
        <w:rPr>
          <w:color w:val="000000"/>
          <w:sz w:val="28"/>
          <w:szCs w:val="28"/>
          <w:lang w:val="uk-UA"/>
        </w:rPr>
        <w:t>При оцінці особистого внеску працівників враховується компетентність, ініціативність, складність, якість та оперативність виконання робіт, їх обсяг, проведення творчої, аналітичної роботи, ефективність та продуктивність розробок, прийнятих рішень, інші досягнення;</w:t>
      </w:r>
    </w:p>
    <w:p w:rsidR="00447036" w:rsidRPr="00A339AA" w:rsidRDefault="00A339AA" w:rsidP="00A339AA">
      <w:pPr>
        <w:ind w:firstLine="708"/>
        <w:jc w:val="both"/>
        <w:rPr>
          <w:sz w:val="28"/>
          <w:szCs w:val="28"/>
          <w:lang w:val="uk-UA"/>
        </w:rPr>
      </w:pPr>
      <w:r>
        <w:rPr>
          <w:sz w:val="28"/>
          <w:szCs w:val="28"/>
          <w:lang w:val="uk-UA"/>
        </w:rPr>
        <w:t>5.</w:t>
      </w:r>
      <w:r w:rsidR="00447036">
        <w:rPr>
          <w:sz w:val="28"/>
          <w:szCs w:val="28"/>
          <w:lang w:val="uk-UA"/>
        </w:rPr>
        <w:t>Згідно до поданої заяви та у межах затвердженого фонду оплат праці, на відповідний бюджетний період,</w:t>
      </w:r>
      <w:r w:rsidR="00447036" w:rsidRPr="00A339AA">
        <w:rPr>
          <w:sz w:val="28"/>
          <w:szCs w:val="28"/>
          <w:lang w:val="uk-UA"/>
        </w:rPr>
        <w:t xml:space="preserve"> надавати працівникам </w:t>
      </w:r>
      <w:r w:rsidR="00447036">
        <w:rPr>
          <w:sz w:val="28"/>
          <w:szCs w:val="28"/>
          <w:lang w:val="uk-UA"/>
        </w:rPr>
        <w:t xml:space="preserve">фінансового відділу </w:t>
      </w:r>
      <w:r w:rsidR="00447036" w:rsidRPr="00A339AA">
        <w:rPr>
          <w:sz w:val="28"/>
          <w:szCs w:val="28"/>
          <w:lang w:val="uk-UA"/>
        </w:rPr>
        <w:t xml:space="preserve"> матеріальну допомогу для вирішення соціально-побутових умов у розмірі середньомісячної заробітної плати.</w:t>
      </w:r>
    </w:p>
    <w:p w:rsidR="00447036" w:rsidRPr="00F26FEB" w:rsidRDefault="00A339AA" w:rsidP="00A339AA">
      <w:pPr>
        <w:ind w:firstLine="708"/>
        <w:jc w:val="both"/>
        <w:rPr>
          <w:sz w:val="28"/>
          <w:szCs w:val="28"/>
        </w:rPr>
      </w:pPr>
      <w:r>
        <w:rPr>
          <w:sz w:val="28"/>
          <w:szCs w:val="28"/>
          <w:lang w:val="uk-UA"/>
        </w:rPr>
        <w:t>6.</w:t>
      </w:r>
      <w:r w:rsidR="00447036">
        <w:rPr>
          <w:sz w:val="28"/>
          <w:szCs w:val="28"/>
          <w:lang w:val="uk-UA"/>
        </w:rPr>
        <w:t>При наданні щорічної відпустки за пророблений період</w:t>
      </w:r>
      <w:r w:rsidR="00447036" w:rsidRPr="00F26FEB">
        <w:rPr>
          <w:sz w:val="28"/>
          <w:szCs w:val="28"/>
        </w:rPr>
        <w:t xml:space="preserve">, </w:t>
      </w:r>
      <w:r w:rsidR="00447036">
        <w:rPr>
          <w:sz w:val="28"/>
          <w:szCs w:val="28"/>
          <w:lang w:val="uk-UA"/>
        </w:rPr>
        <w:t xml:space="preserve">надавати працівникам фінансового відділу сільської ради </w:t>
      </w:r>
      <w:r w:rsidR="00447036">
        <w:rPr>
          <w:sz w:val="28"/>
          <w:szCs w:val="28"/>
        </w:rPr>
        <w:t xml:space="preserve">матеріальну </w:t>
      </w:r>
      <w:r w:rsidR="00447036" w:rsidRPr="00F26FEB">
        <w:rPr>
          <w:sz w:val="28"/>
          <w:szCs w:val="28"/>
        </w:rPr>
        <w:t>допомогу на оздоровлення у розмірі середньомісячної заробітної плати.</w:t>
      </w:r>
    </w:p>
    <w:p w:rsidR="00447036" w:rsidRPr="00F26FEB" w:rsidRDefault="00A339AA" w:rsidP="00A339AA">
      <w:pPr>
        <w:ind w:firstLine="708"/>
        <w:jc w:val="both"/>
        <w:rPr>
          <w:sz w:val="28"/>
          <w:szCs w:val="28"/>
        </w:rPr>
      </w:pPr>
      <w:r>
        <w:rPr>
          <w:sz w:val="28"/>
          <w:szCs w:val="28"/>
          <w:lang w:val="uk-UA"/>
        </w:rPr>
        <w:lastRenderedPageBreak/>
        <w:t>7.</w:t>
      </w:r>
      <w:r w:rsidR="00447036" w:rsidRPr="00F26FEB">
        <w:rPr>
          <w:sz w:val="28"/>
          <w:szCs w:val="28"/>
        </w:rPr>
        <w:t xml:space="preserve">Інші доплати і надбавки працівникам </w:t>
      </w:r>
      <w:r w:rsidR="00447036">
        <w:rPr>
          <w:sz w:val="28"/>
          <w:szCs w:val="28"/>
          <w:lang w:val="uk-UA"/>
        </w:rPr>
        <w:t>фінансового вдділу</w:t>
      </w:r>
      <w:r w:rsidR="00447036" w:rsidRPr="00F26FEB">
        <w:rPr>
          <w:sz w:val="28"/>
          <w:szCs w:val="28"/>
        </w:rPr>
        <w:t xml:space="preserve"> сільської ради виплачувати згідно вимог чинного законодавства.</w:t>
      </w:r>
    </w:p>
    <w:p w:rsidR="00447036" w:rsidRPr="000167BC" w:rsidRDefault="00A339AA" w:rsidP="00A339AA">
      <w:pPr>
        <w:ind w:firstLine="708"/>
        <w:jc w:val="both"/>
        <w:rPr>
          <w:sz w:val="28"/>
          <w:szCs w:val="28"/>
        </w:rPr>
      </w:pPr>
      <w:r>
        <w:rPr>
          <w:sz w:val="28"/>
          <w:szCs w:val="28"/>
          <w:lang w:val="uk-UA"/>
        </w:rPr>
        <w:t>8.</w:t>
      </w:r>
      <w:r w:rsidR="00447036">
        <w:rPr>
          <w:sz w:val="28"/>
          <w:szCs w:val="28"/>
          <w:lang w:val="uk-UA"/>
        </w:rPr>
        <w:t>П</w:t>
      </w:r>
      <w:r w:rsidR="00447036" w:rsidRPr="00F26FEB">
        <w:rPr>
          <w:sz w:val="28"/>
          <w:szCs w:val="28"/>
        </w:rPr>
        <w:t>рацівникам</w:t>
      </w:r>
      <w:r w:rsidR="00447036">
        <w:rPr>
          <w:sz w:val="28"/>
          <w:szCs w:val="28"/>
          <w:lang w:val="uk-UA"/>
        </w:rPr>
        <w:t xml:space="preserve"> фінансового відділу</w:t>
      </w:r>
      <w:r w:rsidR="00447036" w:rsidRPr="00F26FEB">
        <w:rPr>
          <w:sz w:val="28"/>
          <w:szCs w:val="28"/>
        </w:rPr>
        <w:t xml:space="preserve"> сільської ради, які звільнились з роботи в місяці, за який проводиться преміювання, премії не виплачуються, за винятком працівників, які вийшли на пенсію, звільнились за станом здоров»я або згідно з п.1ч.1 ст.36, п.1ч.1 ст.40 КЗпП України чи перейшли в порядку переведення на іншу роботу.</w:t>
      </w:r>
    </w:p>
    <w:p w:rsidR="00447036" w:rsidRPr="000167BC" w:rsidRDefault="00A339AA" w:rsidP="00A339AA">
      <w:pPr>
        <w:ind w:firstLine="708"/>
        <w:jc w:val="both"/>
        <w:rPr>
          <w:sz w:val="28"/>
          <w:szCs w:val="28"/>
        </w:rPr>
      </w:pPr>
      <w:r>
        <w:rPr>
          <w:sz w:val="28"/>
          <w:szCs w:val="28"/>
          <w:lang w:val="uk-UA"/>
        </w:rPr>
        <w:t>9.</w:t>
      </w:r>
      <w:r w:rsidR="00447036" w:rsidRPr="00F26FEB">
        <w:rPr>
          <w:sz w:val="28"/>
          <w:szCs w:val="28"/>
        </w:rPr>
        <w:t>В окремих випадках за виконання особли</w:t>
      </w:r>
      <w:r w:rsidR="00447036">
        <w:rPr>
          <w:sz w:val="28"/>
          <w:szCs w:val="28"/>
        </w:rPr>
        <w:t>во важливої роботи або з нагоди</w:t>
      </w:r>
      <w:r w:rsidR="00447036">
        <w:rPr>
          <w:sz w:val="28"/>
          <w:szCs w:val="28"/>
          <w:lang w:val="uk-UA"/>
        </w:rPr>
        <w:t xml:space="preserve"> </w:t>
      </w:r>
      <w:r w:rsidR="00447036" w:rsidRPr="000167BC">
        <w:rPr>
          <w:sz w:val="28"/>
          <w:szCs w:val="28"/>
        </w:rPr>
        <w:t xml:space="preserve">ювілейних дат (або) на честь святкових дат, з урахуванням особистого внеску –  працівникам </w:t>
      </w:r>
      <w:r w:rsidR="00447036">
        <w:rPr>
          <w:sz w:val="28"/>
          <w:szCs w:val="28"/>
          <w:lang w:val="uk-UA"/>
        </w:rPr>
        <w:t xml:space="preserve">фінансового відділу </w:t>
      </w:r>
      <w:r w:rsidR="00447036" w:rsidRPr="000167BC">
        <w:rPr>
          <w:sz w:val="28"/>
          <w:szCs w:val="28"/>
        </w:rPr>
        <w:t>сільської ради також може бути виплачена одноразова премія.</w:t>
      </w:r>
    </w:p>
    <w:p w:rsidR="00447036" w:rsidRPr="000167BC" w:rsidRDefault="00A339AA" w:rsidP="00A339AA">
      <w:pPr>
        <w:ind w:firstLine="708"/>
        <w:jc w:val="both"/>
        <w:rPr>
          <w:sz w:val="28"/>
          <w:szCs w:val="28"/>
          <w:lang w:val="uk-UA"/>
        </w:rPr>
      </w:pPr>
      <w:r>
        <w:rPr>
          <w:sz w:val="28"/>
          <w:szCs w:val="28"/>
          <w:lang w:val="uk-UA"/>
        </w:rPr>
        <w:t>10.</w:t>
      </w:r>
      <w:r w:rsidR="00447036" w:rsidRPr="000167BC">
        <w:rPr>
          <w:sz w:val="28"/>
          <w:szCs w:val="28"/>
          <w:lang w:val="uk-UA"/>
        </w:rPr>
        <w:t>Преміювання та встановлення надбавки за високі досягнення в праці або</w:t>
      </w:r>
      <w:r w:rsidR="00447036">
        <w:rPr>
          <w:sz w:val="28"/>
          <w:szCs w:val="28"/>
          <w:lang w:val="uk-UA"/>
        </w:rPr>
        <w:t xml:space="preserve"> </w:t>
      </w:r>
      <w:r w:rsidR="00447036" w:rsidRPr="000167BC">
        <w:rPr>
          <w:sz w:val="28"/>
          <w:szCs w:val="28"/>
          <w:lang w:val="uk-UA"/>
        </w:rPr>
        <w:t xml:space="preserve">за виконання </w:t>
      </w:r>
      <w:r w:rsidR="00447036">
        <w:rPr>
          <w:sz w:val="28"/>
          <w:szCs w:val="28"/>
          <w:lang w:val="uk-UA"/>
        </w:rPr>
        <w:t xml:space="preserve">особливо </w:t>
      </w:r>
      <w:r w:rsidR="00447036" w:rsidRPr="000167BC">
        <w:rPr>
          <w:sz w:val="28"/>
          <w:szCs w:val="28"/>
          <w:lang w:val="uk-UA"/>
        </w:rPr>
        <w:t>важливої роботи працівник</w:t>
      </w:r>
      <w:r w:rsidR="00447036">
        <w:rPr>
          <w:sz w:val="28"/>
          <w:szCs w:val="28"/>
          <w:lang w:val="uk-UA"/>
        </w:rPr>
        <w:t>ам</w:t>
      </w:r>
      <w:r w:rsidR="00447036" w:rsidRPr="000167BC">
        <w:rPr>
          <w:sz w:val="28"/>
          <w:szCs w:val="28"/>
          <w:lang w:val="uk-UA"/>
        </w:rPr>
        <w:t xml:space="preserve"> </w:t>
      </w:r>
      <w:r w:rsidR="00447036">
        <w:rPr>
          <w:sz w:val="28"/>
          <w:szCs w:val="28"/>
          <w:lang w:val="uk-UA"/>
        </w:rPr>
        <w:t>фінансового відділу</w:t>
      </w:r>
      <w:r w:rsidR="00447036" w:rsidRPr="000167BC">
        <w:rPr>
          <w:sz w:val="28"/>
          <w:szCs w:val="28"/>
          <w:lang w:val="uk-UA"/>
        </w:rPr>
        <w:t xml:space="preserve"> сільської ради</w:t>
      </w:r>
      <w:r w:rsidR="00447036">
        <w:rPr>
          <w:sz w:val="28"/>
          <w:szCs w:val="28"/>
          <w:lang w:val="uk-UA"/>
        </w:rPr>
        <w:t>,</w:t>
      </w:r>
      <w:r w:rsidR="00447036" w:rsidRPr="000167BC">
        <w:rPr>
          <w:sz w:val="28"/>
          <w:szCs w:val="28"/>
          <w:lang w:val="uk-UA"/>
        </w:rPr>
        <w:t xml:space="preserve"> здійснювати на підставі</w:t>
      </w:r>
      <w:r w:rsidR="00447036">
        <w:rPr>
          <w:sz w:val="28"/>
          <w:szCs w:val="28"/>
          <w:lang w:val="uk-UA"/>
        </w:rPr>
        <w:t xml:space="preserve"> наказу начальника фінансового відділу.</w:t>
      </w:r>
      <w:r w:rsidR="00447036" w:rsidRPr="000167BC">
        <w:rPr>
          <w:sz w:val="28"/>
          <w:szCs w:val="28"/>
          <w:lang w:val="uk-UA"/>
        </w:rPr>
        <w:t xml:space="preserve"> </w:t>
      </w:r>
    </w:p>
    <w:p w:rsidR="00447036" w:rsidRDefault="00A339AA" w:rsidP="00A339AA">
      <w:pPr>
        <w:ind w:firstLine="708"/>
        <w:jc w:val="both"/>
        <w:rPr>
          <w:sz w:val="28"/>
          <w:szCs w:val="28"/>
          <w:lang w:val="uk-UA"/>
        </w:rPr>
      </w:pPr>
      <w:r>
        <w:rPr>
          <w:sz w:val="28"/>
          <w:szCs w:val="28"/>
          <w:lang w:val="uk-UA"/>
        </w:rPr>
        <w:t>11</w:t>
      </w:r>
      <w:r w:rsidR="00447036">
        <w:rPr>
          <w:sz w:val="28"/>
          <w:szCs w:val="28"/>
          <w:lang w:val="uk-UA"/>
        </w:rPr>
        <w:t xml:space="preserve"> </w:t>
      </w:r>
      <w:r w:rsidR="00447036" w:rsidRPr="000167BC">
        <w:rPr>
          <w:sz w:val="28"/>
          <w:szCs w:val="28"/>
          <w:lang w:val="uk-UA"/>
        </w:rPr>
        <w:t xml:space="preserve">Виплати премій працівникам </w:t>
      </w:r>
      <w:r w:rsidR="00447036">
        <w:rPr>
          <w:sz w:val="28"/>
          <w:szCs w:val="28"/>
          <w:lang w:val="uk-UA"/>
        </w:rPr>
        <w:t xml:space="preserve">фінансового відділу сільської </w:t>
      </w:r>
      <w:r w:rsidR="00447036" w:rsidRPr="000167BC">
        <w:rPr>
          <w:sz w:val="28"/>
          <w:szCs w:val="28"/>
          <w:lang w:val="uk-UA"/>
        </w:rPr>
        <w:t>ради здійснювати у межах фонду</w:t>
      </w:r>
      <w:r w:rsidR="00447036">
        <w:rPr>
          <w:sz w:val="28"/>
          <w:szCs w:val="28"/>
          <w:lang w:val="uk-UA"/>
        </w:rPr>
        <w:t xml:space="preserve">, визначеного для </w:t>
      </w:r>
      <w:r w:rsidR="00447036" w:rsidRPr="000167BC">
        <w:rPr>
          <w:sz w:val="28"/>
          <w:szCs w:val="28"/>
          <w:lang w:val="uk-UA"/>
        </w:rPr>
        <w:t>преміювання</w:t>
      </w:r>
      <w:r w:rsidR="00447036">
        <w:rPr>
          <w:sz w:val="28"/>
          <w:szCs w:val="28"/>
          <w:lang w:val="uk-UA"/>
        </w:rPr>
        <w:t xml:space="preserve"> і </w:t>
      </w:r>
      <w:r w:rsidR="00447036" w:rsidRPr="000167BC">
        <w:rPr>
          <w:sz w:val="28"/>
          <w:szCs w:val="28"/>
          <w:lang w:val="uk-UA"/>
        </w:rPr>
        <w:t xml:space="preserve"> передбаченого в кошторисі та економії фонду оплати праці, який формується в результаті діяльності за місяць у розмірі до 100% місячної заробітної плати з врахуванням доплати</w:t>
      </w:r>
      <w:r w:rsidR="00447036" w:rsidRPr="000167BC">
        <w:rPr>
          <w:sz w:val="22"/>
          <w:szCs w:val="22"/>
          <w:lang w:val="uk-UA"/>
        </w:rPr>
        <w:t xml:space="preserve"> </w:t>
      </w:r>
      <w:r w:rsidR="00447036" w:rsidRPr="000167BC">
        <w:rPr>
          <w:sz w:val="28"/>
          <w:szCs w:val="28"/>
          <w:lang w:val="uk-UA"/>
        </w:rPr>
        <w:t>за ранг, вислугу років, надбавки за високі досягнення у праці або за виконання особливо важливої роботи.</w:t>
      </w:r>
    </w:p>
    <w:p w:rsidR="00447036" w:rsidRDefault="00A339AA" w:rsidP="00A339AA">
      <w:pPr>
        <w:ind w:firstLine="708"/>
        <w:jc w:val="both"/>
        <w:rPr>
          <w:sz w:val="28"/>
          <w:szCs w:val="28"/>
          <w:lang w:val="uk-UA"/>
        </w:rPr>
      </w:pPr>
      <w:r>
        <w:rPr>
          <w:sz w:val="28"/>
          <w:szCs w:val="28"/>
          <w:lang w:val="uk-UA"/>
        </w:rPr>
        <w:t>12.</w:t>
      </w:r>
      <w:r w:rsidR="00447036" w:rsidRPr="000167BC">
        <w:rPr>
          <w:sz w:val="28"/>
          <w:szCs w:val="28"/>
          <w:lang w:val="uk-UA"/>
        </w:rPr>
        <w:t xml:space="preserve">Преміювання працівників </w:t>
      </w:r>
      <w:r w:rsidR="00447036">
        <w:rPr>
          <w:sz w:val="28"/>
          <w:szCs w:val="28"/>
          <w:lang w:val="uk-UA"/>
        </w:rPr>
        <w:t>фінансового відділу сільської ради</w:t>
      </w:r>
      <w:r w:rsidR="00447036" w:rsidRPr="000167BC">
        <w:rPr>
          <w:sz w:val="28"/>
          <w:szCs w:val="28"/>
          <w:lang w:val="uk-UA"/>
        </w:rPr>
        <w:t xml:space="preserve">     здійснювати з урахуванням їх особистого внеску в загальні результати роботи, обсягів і якості виконаних робіт, відсутності порушень виконавчої і трудової дисципліни.</w:t>
      </w:r>
    </w:p>
    <w:p w:rsidR="00447036" w:rsidRDefault="00A339AA" w:rsidP="00A339AA">
      <w:pPr>
        <w:ind w:firstLine="708"/>
        <w:jc w:val="both"/>
        <w:rPr>
          <w:sz w:val="28"/>
          <w:szCs w:val="28"/>
          <w:lang w:val="uk-UA"/>
        </w:rPr>
      </w:pPr>
      <w:r>
        <w:rPr>
          <w:sz w:val="28"/>
          <w:szCs w:val="28"/>
          <w:lang w:val="uk-UA"/>
        </w:rPr>
        <w:t>13.</w:t>
      </w:r>
      <w:r w:rsidR="00447036" w:rsidRPr="000167BC">
        <w:rPr>
          <w:sz w:val="28"/>
          <w:szCs w:val="28"/>
          <w:lang w:val="uk-UA"/>
        </w:rPr>
        <w:t xml:space="preserve"> Працівник</w:t>
      </w:r>
      <w:r w:rsidR="00447036">
        <w:rPr>
          <w:sz w:val="28"/>
          <w:szCs w:val="28"/>
          <w:lang w:val="uk-UA"/>
        </w:rPr>
        <w:t>ам,</w:t>
      </w:r>
      <w:r w:rsidR="00447036" w:rsidRPr="000167BC">
        <w:rPr>
          <w:sz w:val="28"/>
          <w:szCs w:val="28"/>
          <w:lang w:val="uk-UA"/>
        </w:rPr>
        <w:t xml:space="preserve"> які прийняті на роботу в розрахунковому періоді, якщо вони пропрацювали неповний місяць(рік), премія виплачується пропорційно до фактично відпрацьованого часу і особистого внеску в загальні результати роботи.</w:t>
      </w:r>
    </w:p>
    <w:p w:rsidR="00447036" w:rsidRDefault="00A339AA" w:rsidP="00A339AA">
      <w:pPr>
        <w:ind w:firstLine="708"/>
        <w:jc w:val="both"/>
        <w:rPr>
          <w:sz w:val="28"/>
          <w:szCs w:val="28"/>
          <w:lang w:val="uk-UA"/>
        </w:rPr>
      </w:pPr>
      <w:r>
        <w:rPr>
          <w:sz w:val="28"/>
          <w:szCs w:val="28"/>
          <w:lang w:val="uk-UA"/>
        </w:rPr>
        <w:t>14.</w:t>
      </w:r>
      <w:r w:rsidR="00447036">
        <w:rPr>
          <w:sz w:val="28"/>
          <w:szCs w:val="28"/>
          <w:lang w:val="uk-UA"/>
        </w:rPr>
        <w:t xml:space="preserve"> </w:t>
      </w:r>
      <w:r w:rsidR="00447036" w:rsidRPr="000167BC">
        <w:rPr>
          <w:sz w:val="28"/>
          <w:szCs w:val="28"/>
        </w:rPr>
        <w:t xml:space="preserve">В разі не виконання службових обов’язків, погіршення показників у роботі та порушення трудової дисципліни за </w:t>
      </w:r>
      <w:r w:rsidR="00447036">
        <w:rPr>
          <w:sz w:val="28"/>
          <w:szCs w:val="28"/>
          <w:lang w:val="uk-UA"/>
        </w:rPr>
        <w:t>наказом начальника фінансового відділу</w:t>
      </w:r>
      <w:r w:rsidR="00447036" w:rsidRPr="000167BC">
        <w:rPr>
          <w:sz w:val="28"/>
          <w:szCs w:val="28"/>
        </w:rPr>
        <w:t xml:space="preserve"> розмі</w:t>
      </w:r>
      <w:proofErr w:type="gramStart"/>
      <w:r w:rsidR="00447036" w:rsidRPr="000167BC">
        <w:rPr>
          <w:sz w:val="28"/>
          <w:szCs w:val="28"/>
        </w:rPr>
        <w:t>р</w:t>
      </w:r>
      <w:proofErr w:type="gramEnd"/>
      <w:r w:rsidR="00447036" w:rsidRPr="000167BC">
        <w:rPr>
          <w:sz w:val="28"/>
          <w:szCs w:val="28"/>
        </w:rPr>
        <w:t xml:space="preserve"> премії може зменшуватися або не  надаватись.</w:t>
      </w:r>
    </w:p>
    <w:p w:rsidR="00447036" w:rsidRPr="000167BC" w:rsidRDefault="00A339AA" w:rsidP="00A339AA">
      <w:pPr>
        <w:ind w:firstLine="708"/>
        <w:jc w:val="both"/>
        <w:rPr>
          <w:sz w:val="28"/>
          <w:szCs w:val="28"/>
          <w:lang w:val="uk-UA"/>
        </w:rPr>
      </w:pPr>
      <w:r>
        <w:rPr>
          <w:sz w:val="28"/>
          <w:szCs w:val="28"/>
          <w:lang w:val="uk-UA"/>
        </w:rPr>
        <w:t>15.</w:t>
      </w:r>
      <w:r w:rsidR="00447036" w:rsidRPr="000167BC">
        <w:rPr>
          <w:sz w:val="28"/>
          <w:szCs w:val="28"/>
        </w:rPr>
        <w:t>Премія за підсумками роботи за відповідний календарний рік не виплачується працівник</w:t>
      </w:r>
      <w:r w:rsidR="00447036">
        <w:rPr>
          <w:sz w:val="28"/>
          <w:szCs w:val="28"/>
        </w:rPr>
        <w:t>ам</w:t>
      </w:r>
      <w:r w:rsidR="00447036" w:rsidRPr="000167BC">
        <w:rPr>
          <w:sz w:val="28"/>
          <w:szCs w:val="28"/>
        </w:rPr>
        <w:t xml:space="preserve"> звільненим з роботи на дату нарахування даної премії</w:t>
      </w:r>
      <w:r w:rsidR="00447036">
        <w:t>.</w:t>
      </w:r>
    </w:p>
    <w:p w:rsidR="00447036" w:rsidRDefault="00447036" w:rsidP="00447036">
      <w:pPr>
        <w:jc w:val="both"/>
      </w:pPr>
      <w:r>
        <w:t xml:space="preserve">  </w:t>
      </w:r>
    </w:p>
    <w:p w:rsidR="00447036" w:rsidRDefault="00447036" w:rsidP="00447036">
      <w:pPr>
        <w:jc w:val="both"/>
      </w:pPr>
    </w:p>
    <w:p w:rsidR="00447036" w:rsidRDefault="00447036" w:rsidP="00447036">
      <w:pPr>
        <w:jc w:val="center"/>
        <w:rPr>
          <w:b/>
          <w:sz w:val="28"/>
          <w:szCs w:val="28"/>
          <w:lang w:val="uk-UA"/>
        </w:rPr>
      </w:pPr>
      <w:r w:rsidRPr="00F26FEB">
        <w:rPr>
          <w:b/>
          <w:sz w:val="28"/>
          <w:szCs w:val="28"/>
        </w:rPr>
        <w:t xml:space="preserve">Секретар сільської ради                                                   </w:t>
      </w:r>
      <w:r>
        <w:rPr>
          <w:b/>
          <w:sz w:val="28"/>
          <w:szCs w:val="28"/>
          <w:lang w:val="uk-UA"/>
        </w:rPr>
        <w:t>Євгенія АНДРЕЛА</w:t>
      </w:r>
      <w:r w:rsidRPr="00F26FEB">
        <w:rPr>
          <w:b/>
          <w:sz w:val="28"/>
          <w:szCs w:val="28"/>
        </w:rPr>
        <w:t xml:space="preserve"> </w:t>
      </w:r>
    </w:p>
    <w:p w:rsidR="00447036" w:rsidRDefault="00447036" w:rsidP="00447036">
      <w:pPr>
        <w:jc w:val="center"/>
        <w:rPr>
          <w:b/>
          <w:sz w:val="28"/>
          <w:szCs w:val="28"/>
          <w:lang w:val="uk-UA"/>
        </w:rPr>
      </w:pPr>
    </w:p>
    <w:p w:rsidR="00447036" w:rsidRPr="00866932" w:rsidRDefault="00447036" w:rsidP="00447036">
      <w:pPr>
        <w:rPr>
          <w:lang w:val="uk-UA"/>
        </w:rPr>
      </w:pPr>
    </w:p>
    <w:p w:rsidR="00872DD9" w:rsidRDefault="00872DD9" w:rsidP="00447036">
      <w:pPr>
        <w:suppressAutoHyphens/>
        <w:spacing w:line="480" w:lineRule="auto"/>
        <w:jc w:val="right"/>
        <w:rPr>
          <w:b/>
          <w:sz w:val="28"/>
          <w:szCs w:val="28"/>
          <w:lang w:val="uk-UA"/>
        </w:rPr>
      </w:pPr>
    </w:p>
    <w:p w:rsidR="00872DD9" w:rsidRDefault="00872DD9" w:rsidP="00447036">
      <w:pPr>
        <w:suppressAutoHyphens/>
        <w:spacing w:line="480" w:lineRule="auto"/>
        <w:jc w:val="right"/>
        <w:rPr>
          <w:b/>
          <w:sz w:val="28"/>
          <w:szCs w:val="28"/>
          <w:lang w:val="uk-UA"/>
        </w:rPr>
      </w:pPr>
    </w:p>
    <w:p w:rsidR="00872DD9" w:rsidRDefault="00872DD9" w:rsidP="00447036">
      <w:pPr>
        <w:suppressAutoHyphens/>
        <w:spacing w:line="480" w:lineRule="auto"/>
        <w:jc w:val="right"/>
        <w:rPr>
          <w:b/>
          <w:sz w:val="28"/>
          <w:szCs w:val="28"/>
          <w:lang w:val="uk-UA"/>
        </w:rPr>
      </w:pPr>
    </w:p>
    <w:p w:rsidR="00914652" w:rsidRPr="00834A5A" w:rsidRDefault="00914652" w:rsidP="00914652">
      <w:pPr>
        <w:rPr>
          <w:sz w:val="28"/>
          <w:szCs w:val="28"/>
          <w:lang w:val="uk-UA"/>
        </w:rPr>
      </w:pPr>
    </w:p>
    <w:p w:rsidR="00284BAF" w:rsidRPr="00284BAF" w:rsidRDefault="00284BAF" w:rsidP="00284BAF">
      <w:pPr>
        <w:spacing w:line="480" w:lineRule="auto"/>
        <w:jc w:val="center"/>
        <w:rPr>
          <w:b/>
        </w:rPr>
      </w:pPr>
      <w:r w:rsidRPr="00284BAF">
        <w:rPr>
          <w:b/>
          <w:noProof/>
        </w:rPr>
        <w:lastRenderedPageBreak/>
        <w:drawing>
          <wp:inline distT="0" distB="0" distL="0" distR="0">
            <wp:extent cx="438150" cy="552450"/>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438150" cy="552450"/>
                    </a:xfrm>
                    <a:prstGeom prst="rect">
                      <a:avLst/>
                    </a:prstGeom>
                    <a:noFill/>
                    <a:ln w="9525">
                      <a:noFill/>
                      <a:miter lim="800000"/>
                      <a:headEnd/>
                      <a:tailEnd/>
                    </a:ln>
                  </pic:spPr>
                </pic:pic>
              </a:graphicData>
            </a:graphic>
          </wp:inline>
        </w:drawing>
      </w:r>
    </w:p>
    <w:p w:rsidR="00284BAF" w:rsidRPr="00284BAF" w:rsidRDefault="00284BAF" w:rsidP="00284BAF">
      <w:pPr>
        <w:pStyle w:val="2"/>
        <w:numPr>
          <w:ilvl w:val="1"/>
          <w:numId w:val="1"/>
        </w:numPr>
        <w:suppressAutoHyphens/>
        <w:jc w:val="center"/>
        <w:rPr>
          <w:b/>
          <w:bCs/>
          <w:i/>
          <w:szCs w:val="28"/>
        </w:rPr>
      </w:pPr>
      <w:r w:rsidRPr="00284BAF">
        <w:rPr>
          <w:b/>
          <w:szCs w:val="28"/>
        </w:rPr>
        <w:t>УКРАЇНА</w:t>
      </w:r>
    </w:p>
    <w:p w:rsidR="00284BAF" w:rsidRPr="00284BAF" w:rsidRDefault="00284BAF" w:rsidP="00284BAF">
      <w:pPr>
        <w:pStyle w:val="2"/>
        <w:numPr>
          <w:ilvl w:val="1"/>
          <w:numId w:val="1"/>
        </w:numPr>
        <w:suppressAutoHyphens/>
        <w:jc w:val="center"/>
        <w:rPr>
          <w:b/>
          <w:bCs/>
          <w:i/>
          <w:szCs w:val="28"/>
        </w:rPr>
      </w:pPr>
      <w:r w:rsidRPr="00284BAF">
        <w:rPr>
          <w:b/>
          <w:szCs w:val="28"/>
        </w:rPr>
        <w:t>КАМ’ЯНСЬКА СІЛЬСЬКА РАДА БЕРЕГІВСЬКОГО РАЙОНУ  ЗАКАРПАТСЬКОЇ ОБЛАСТІ</w:t>
      </w:r>
    </w:p>
    <w:p w:rsidR="00284BAF" w:rsidRPr="00284BAF" w:rsidRDefault="00284BAF" w:rsidP="00284BAF">
      <w:pPr>
        <w:pStyle w:val="a3"/>
        <w:numPr>
          <w:ilvl w:val="0"/>
          <w:numId w:val="1"/>
        </w:numPr>
        <w:suppressAutoHyphens w:val="0"/>
        <w:jc w:val="center"/>
        <w:rPr>
          <w:b/>
          <w:szCs w:val="24"/>
        </w:rPr>
      </w:pPr>
      <w:r w:rsidRPr="00284BAF">
        <w:rPr>
          <w:b/>
          <w:szCs w:val="24"/>
        </w:rPr>
        <w:t xml:space="preserve"> </w:t>
      </w:r>
    </w:p>
    <w:p w:rsidR="00284BAF" w:rsidRPr="00284BAF" w:rsidRDefault="00284BAF" w:rsidP="00284BAF">
      <w:pPr>
        <w:pStyle w:val="a3"/>
        <w:numPr>
          <w:ilvl w:val="0"/>
          <w:numId w:val="1"/>
        </w:numPr>
        <w:suppressAutoHyphens w:val="0"/>
        <w:jc w:val="center"/>
        <w:rPr>
          <w:b/>
          <w:sz w:val="28"/>
          <w:szCs w:val="28"/>
        </w:rPr>
      </w:pPr>
      <w:r w:rsidRPr="00284BAF">
        <w:rPr>
          <w:b/>
          <w:sz w:val="28"/>
          <w:szCs w:val="28"/>
          <w:lang w:val="uk-UA"/>
        </w:rPr>
        <w:t xml:space="preserve">18-та </w:t>
      </w:r>
      <w:r w:rsidRPr="00284BAF">
        <w:rPr>
          <w:b/>
          <w:sz w:val="28"/>
          <w:szCs w:val="28"/>
        </w:rPr>
        <w:t xml:space="preserve"> сесія 8-го скликання</w:t>
      </w:r>
    </w:p>
    <w:p w:rsidR="00284BAF" w:rsidRPr="00027031" w:rsidRDefault="00284BAF" w:rsidP="00284BAF">
      <w:pPr>
        <w:pStyle w:val="a3"/>
        <w:numPr>
          <w:ilvl w:val="0"/>
          <w:numId w:val="1"/>
        </w:numPr>
        <w:suppressAutoHyphens w:val="0"/>
        <w:jc w:val="center"/>
        <w:rPr>
          <w:sz w:val="28"/>
          <w:szCs w:val="28"/>
        </w:rPr>
      </w:pPr>
    </w:p>
    <w:p w:rsidR="00284BAF" w:rsidRPr="00027031" w:rsidRDefault="00284BAF" w:rsidP="00284BAF">
      <w:pPr>
        <w:pStyle w:val="a3"/>
        <w:numPr>
          <w:ilvl w:val="0"/>
          <w:numId w:val="1"/>
        </w:numPr>
        <w:tabs>
          <w:tab w:val="left" w:pos="3840"/>
        </w:tabs>
        <w:suppressAutoHyphens w:val="0"/>
        <w:rPr>
          <w:b/>
          <w:sz w:val="28"/>
          <w:szCs w:val="28"/>
        </w:rPr>
      </w:pPr>
      <w:r w:rsidRPr="00027031">
        <w:rPr>
          <w:sz w:val="28"/>
          <w:szCs w:val="28"/>
        </w:rPr>
        <w:tab/>
        <w:t xml:space="preserve">                                                    </w:t>
      </w:r>
      <w:r w:rsidRPr="00027031">
        <w:rPr>
          <w:b/>
          <w:sz w:val="28"/>
          <w:szCs w:val="28"/>
        </w:rPr>
        <w:t xml:space="preserve">Р І Ш Е Н </w:t>
      </w:r>
      <w:proofErr w:type="gramStart"/>
      <w:r w:rsidRPr="00027031">
        <w:rPr>
          <w:b/>
          <w:sz w:val="28"/>
          <w:szCs w:val="28"/>
        </w:rPr>
        <w:t>Н</w:t>
      </w:r>
      <w:proofErr w:type="gramEnd"/>
      <w:r w:rsidRPr="00027031">
        <w:rPr>
          <w:b/>
          <w:sz w:val="28"/>
          <w:szCs w:val="28"/>
        </w:rPr>
        <w:t xml:space="preserve"> Я</w:t>
      </w:r>
    </w:p>
    <w:p w:rsidR="00284BAF" w:rsidRPr="00447AB5" w:rsidRDefault="00284BAF" w:rsidP="00284BAF">
      <w:pPr>
        <w:tabs>
          <w:tab w:val="left" w:pos="3840"/>
        </w:tabs>
        <w:rPr>
          <w:sz w:val="28"/>
          <w:szCs w:val="28"/>
          <w:lang w:val="uk-UA"/>
        </w:rPr>
      </w:pPr>
    </w:p>
    <w:p w:rsidR="00284BAF" w:rsidRPr="006616E1" w:rsidRDefault="00284BAF" w:rsidP="00284BAF">
      <w:pPr>
        <w:rPr>
          <w:b/>
          <w:sz w:val="28"/>
          <w:lang w:val="uk-UA"/>
        </w:rPr>
      </w:pPr>
      <w:r w:rsidRPr="001222DD">
        <w:rPr>
          <w:b/>
          <w:sz w:val="28"/>
        </w:rPr>
        <w:t xml:space="preserve">від </w:t>
      </w:r>
      <w:r>
        <w:rPr>
          <w:b/>
          <w:sz w:val="28"/>
          <w:lang w:val="uk-UA"/>
        </w:rPr>
        <w:t xml:space="preserve"> 22 грудня </w:t>
      </w:r>
      <w:r w:rsidRPr="001222DD">
        <w:rPr>
          <w:b/>
          <w:sz w:val="28"/>
        </w:rPr>
        <w:t>202</w:t>
      </w:r>
      <w:r>
        <w:rPr>
          <w:b/>
          <w:sz w:val="28"/>
        </w:rPr>
        <w:t xml:space="preserve">2 року </w:t>
      </w:r>
      <w:r>
        <w:rPr>
          <w:b/>
          <w:sz w:val="28"/>
          <w:lang w:val="uk-UA"/>
        </w:rPr>
        <w:t>№ 1222</w:t>
      </w:r>
    </w:p>
    <w:p w:rsidR="00284BAF" w:rsidRDefault="00284BAF" w:rsidP="00284BAF">
      <w:pPr>
        <w:rPr>
          <w:b/>
          <w:sz w:val="28"/>
        </w:rPr>
      </w:pPr>
      <w:r w:rsidRPr="001222DD">
        <w:rPr>
          <w:b/>
          <w:sz w:val="28"/>
        </w:rPr>
        <w:t>с.</w:t>
      </w:r>
      <w:r>
        <w:rPr>
          <w:b/>
          <w:sz w:val="28"/>
        </w:rPr>
        <w:t xml:space="preserve"> </w:t>
      </w:r>
      <w:r w:rsidRPr="001222DD">
        <w:rPr>
          <w:b/>
          <w:sz w:val="28"/>
        </w:rPr>
        <w:t xml:space="preserve">Кам’янське      </w:t>
      </w:r>
    </w:p>
    <w:p w:rsidR="00284BAF" w:rsidRPr="000D0E9F" w:rsidRDefault="00284BAF" w:rsidP="00284BAF">
      <w:pPr>
        <w:rPr>
          <w:b/>
          <w:sz w:val="28"/>
        </w:rPr>
      </w:pPr>
      <w:r w:rsidRPr="001222DD">
        <w:rPr>
          <w:b/>
          <w:sz w:val="28"/>
        </w:rPr>
        <w:t xml:space="preserve">           </w:t>
      </w:r>
    </w:p>
    <w:p w:rsidR="00284BAF" w:rsidRDefault="00284BAF" w:rsidP="00284BAF">
      <w:pPr>
        <w:jc w:val="both"/>
        <w:rPr>
          <w:b/>
          <w:bCs/>
          <w:color w:val="000000"/>
          <w:sz w:val="28"/>
          <w:szCs w:val="28"/>
          <w:lang w:val="uk-UA"/>
        </w:rPr>
      </w:pPr>
      <w:r w:rsidRPr="006616E1">
        <w:rPr>
          <w:b/>
          <w:sz w:val="28"/>
          <w:szCs w:val="28"/>
        </w:rPr>
        <w:t xml:space="preserve">Про приведення типу та назви </w:t>
      </w:r>
      <w:r>
        <w:rPr>
          <w:b/>
          <w:sz w:val="28"/>
          <w:szCs w:val="28"/>
          <w:lang w:val="uk-UA"/>
        </w:rPr>
        <w:t xml:space="preserve">філії </w:t>
      </w:r>
      <w:r w:rsidRPr="006616E1">
        <w:rPr>
          <w:b/>
          <w:sz w:val="28"/>
          <w:szCs w:val="28"/>
        </w:rPr>
        <w:t xml:space="preserve">Кам’янського закладу загальної середньої освіти І-ІІІ ступенів </w:t>
      </w:r>
      <w:proofErr w:type="gramStart"/>
      <w:r w:rsidRPr="006616E1">
        <w:rPr>
          <w:b/>
          <w:sz w:val="28"/>
          <w:szCs w:val="28"/>
        </w:rPr>
        <w:t>у</w:t>
      </w:r>
      <w:proofErr w:type="gramEnd"/>
      <w:r w:rsidRPr="006616E1">
        <w:rPr>
          <w:b/>
          <w:sz w:val="28"/>
          <w:szCs w:val="28"/>
        </w:rPr>
        <w:t xml:space="preserve"> відповідність до вимог Закону України «Про повну загальну освіту» та внесення змін до установчих документів закладів освіти</w:t>
      </w:r>
      <w:r w:rsidRPr="006616E1">
        <w:rPr>
          <w:b/>
          <w:bCs/>
          <w:color w:val="000000"/>
          <w:sz w:val="28"/>
          <w:szCs w:val="28"/>
        </w:rPr>
        <w:t xml:space="preserve"> Кам’янської сільської ради</w:t>
      </w:r>
    </w:p>
    <w:p w:rsidR="00284BAF" w:rsidRPr="00284BAF" w:rsidRDefault="00284BAF" w:rsidP="00284BAF">
      <w:pPr>
        <w:jc w:val="both"/>
        <w:rPr>
          <w:b/>
          <w:bCs/>
          <w:color w:val="000000"/>
          <w:sz w:val="28"/>
          <w:szCs w:val="28"/>
          <w:lang w:val="uk-UA"/>
        </w:rPr>
      </w:pPr>
    </w:p>
    <w:p w:rsidR="00284BAF" w:rsidRDefault="00284BAF" w:rsidP="00284BAF">
      <w:pPr>
        <w:jc w:val="both"/>
        <w:rPr>
          <w:color w:val="000000" w:themeColor="text1"/>
          <w:sz w:val="28"/>
          <w:szCs w:val="28"/>
          <w:lang w:val="uk-UA"/>
        </w:rPr>
      </w:pPr>
      <w:r w:rsidRPr="00BB5965">
        <w:t xml:space="preserve"> </w:t>
      </w:r>
      <w:r>
        <w:rPr>
          <w:lang w:val="uk-UA"/>
        </w:rPr>
        <w:tab/>
      </w:r>
      <w:r w:rsidRPr="006616E1">
        <w:rPr>
          <w:sz w:val="28"/>
          <w:szCs w:val="28"/>
          <w:lang w:val="uk-UA"/>
        </w:rPr>
        <w:t xml:space="preserve">  </w:t>
      </w:r>
      <w:r w:rsidRPr="006616E1">
        <w:rPr>
          <w:color w:val="000000" w:themeColor="text1"/>
          <w:sz w:val="28"/>
          <w:szCs w:val="28"/>
          <w:lang w:val="uk-UA"/>
        </w:rPr>
        <w:t>Заслухавши та обговоривши інформацію начальника відділу освіти, охорони здоров’я, сім’ї, молоді та спорту, культури і туризму Сокач Любові Іванівни, керуючись ст.143 Конституції України, законами України «Про освіту», «Про повну загальну середню освіту», Цивільним кодексом України, постановою Кабінету Міністрів України від 11.10.2021 року №1062 «Про затвердження Положення про ліцей», наказом Міністерства освіти і науки України від 06.12.2017 року №1568 «Про затвердження Типового положення про філію закладу освіти», враховуючи рекомендації постійної</w:t>
      </w:r>
      <w:r w:rsidRPr="006616E1">
        <w:rPr>
          <w:color w:val="000000" w:themeColor="text1"/>
          <w:sz w:val="28"/>
          <w:szCs w:val="28"/>
        </w:rPr>
        <w:t> </w:t>
      </w:r>
      <w:r w:rsidRPr="006616E1">
        <w:rPr>
          <w:color w:val="000000" w:themeColor="text1"/>
          <w:sz w:val="28"/>
          <w:szCs w:val="28"/>
          <w:lang w:val="uk-UA"/>
        </w:rPr>
        <w:t>комісії з гуманітарних питань, прав людини, законності, запобігання та протидії корупції, депутатської діяльності, етики та регламенту,</w:t>
      </w:r>
      <w:r w:rsidRPr="006616E1">
        <w:rPr>
          <w:color w:val="000000" w:themeColor="text1"/>
          <w:sz w:val="28"/>
          <w:szCs w:val="28"/>
        </w:rPr>
        <w:t>  </w:t>
      </w:r>
      <w:r w:rsidRPr="006616E1">
        <w:rPr>
          <w:color w:val="000000" w:themeColor="text1"/>
          <w:sz w:val="28"/>
          <w:szCs w:val="28"/>
          <w:lang w:val="uk-UA"/>
        </w:rPr>
        <w:t xml:space="preserve"> та  відповідно до ст. 25, 26 Закону України «Про місцеве самоврядування в  Україні», сесія Кам’янської сільської  ради</w:t>
      </w:r>
    </w:p>
    <w:p w:rsidR="00284BAF" w:rsidRPr="006616E1" w:rsidRDefault="00284BAF" w:rsidP="00284BAF">
      <w:pPr>
        <w:jc w:val="both"/>
        <w:rPr>
          <w:color w:val="000000" w:themeColor="text1"/>
          <w:sz w:val="28"/>
          <w:szCs w:val="28"/>
          <w:lang w:val="uk-UA"/>
        </w:rPr>
      </w:pPr>
    </w:p>
    <w:p w:rsidR="00284BAF" w:rsidRDefault="00284BAF" w:rsidP="00284BAF">
      <w:pPr>
        <w:jc w:val="both"/>
        <w:rPr>
          <w:b/>
          <w:bCs/>
          <w:color w:val="000000" w:themeColor="text1"/>
          <w:sz w:val="28"/>
          <w:szCs w:val="28"/>
          <w:lang w:val="uk-UA"/>
        </w:rPr>
      </w:pPr>
      <w:r w:rsidRPr="006616E1">
        <w:rPr>
          <w:color w:val="000000" w:themeColor="text1"/>
          <w:sz w:val="28"/>
          <w:szCs w:val="28"/>
          <w:lang w:val="uk-UA"/>
        </w:rPr>
        <w:t xml:space="preserve">                                                    </w:t>
      </w:r>
      <w:r w:rsidRPr="006616E1">
        <w:rPr>
          <w:b/>
          <w:bCs/>
          <w:color w:val="000000" w:themeColor="text1"/>
          <w:sz w:val="28"/>
          <w:szCs w:val="28"/>
        </w:rPr>
        <w:t>ВИРІШИЛА:</w:t>
      </w:r>
    </w:p>
    <w:p w:rsidR="00284BAF" w:rsidRPr="00447AB5" w:rsidRDefault="00284BAF" w:rsidP="00284BAF">
      <w:pPr>
        <w:jc w:val="both"/>
        <w:rPr>
          <w:b/>
          <w:bCs/>
          <w:color w:val="000000" w:themeColor="text1"/>
          <w:sz w:val="28"/>
          <w:szCs w:val="28"/>
          <w:lang w:val="uk-UA"/>
        </w:rPr>
      </w:pPr>
    </w:p>
    <w:p w:rsidR="00284BAF" w:rsidRPr="006616E1" w:rsidRDefault="00284BAF" w:rsidP="00284BAF">
      <w:pPr>
        <w:pStyle w:val="a3"/>
        <w:numPr>
          <w:ilvl w:val="0"/>
          <w:numId w:val="37"/>
        </w:numPr>
        <w:suppressAutoHyphens w:val="0"/>
        <w:jc w:val="both"/>
        <w:rPr>
          <w:color w:val="000000" w:themeColor="text1"/>
          <w:sz w:val="28"/>
          <w:szCs w:val="28"/>
          <w:lang w:eastAsia="ru-RU"/>
        </w:rPr>
      </w:pPr>
      <w:r w:rsidRPr="00284BAF">
        <w:rPr>
          <w:color w:val="000000" w:themeColor="text1"/>
          <w:sz w:val="28"/>
          <w:szCs w:val="28"/>
          <w:lang w:val="uk-UA" w:eastAsia="ru-RU"/>
        </w:rPr>
        <w:t xml:space="preserve">Змінити найменування </w:t>
      </w:r>
      <w:r>
        <w:rPr>
          <w:color w:val="000000" w:themeColor="text1"/>
          <w:sz w:val="28"/>
          <w:szCs w:val="28"/>
          <w:lang w:val="uk-UA" w:eastAsia="ru-RU"/>
        </w:rPr>
        <w:t>Воловицької</w:t>
      </w:r>
      <w:r w:rsidRPr="00284BAF">
        <w:rPr>
          <w:color w:val="000000" w:themeColor="text1"/>
          <w:sz w:val="28"/>
          <w:szCs w:val="28"/>
          <w:lang w:val="uk-UA" w:eastAsia="ru-RU"/>
        </w:rPr>
        <w:t xml:space="preserve"> початкової школи - філії Кам’янського закладу загальної середньої освіти І-ІІІ ступенів Кам’янської сільської ради Берегівського району Закарпатської області на філію </w:t>
      </w:r>
      <w:r w:rsidRPr="006616E1">
        <w:rPr>
          <w:color w:val="000000" w:themeColor="text1"/>
          <w:sz w:val="28"/>
          <w:szCs w:val="28"/>
          <w:lang w:eastAsia="ru-RU"/>
        </w:rPr>
        <w:t>№</w:t>
      </w:r>
      <w:r>
        <w:rPr>
          <w:color w:val="000000" w:themeColor="text1"/>
          <w:sz w:val="28"/>
          <w:szCs w:val="28"/>
          <w:lang w:val="uk-UA" w:eastAsia="ru-RU"/>
        </w:rPr>
        <w:t>2</w:t>
      </w:r>
      <w:r w:rsidRPr="006616E1">
        <w:rPr>
          <w:color w:val="000000" w:themeColor="text1"/>
          <w:sz w:val="28"/>
          <w:szCs w:val="28"/>
          <w:lang w:eastAsia="ru-RU"/>
        </w:rPr>
        <w:t xml:space="preserve"> Кам</w:t>
      </w:r>
      <w:r w:rsidRPr="006616E1">
        <w:rPr>
          <w:color w:val="000000" w:themeColor="text1"/>
          <w:sz w:val="28"/>
          <w:szCs w:val="28"/>
          <w:lang w:val="en-US" w:eastAsia="ru-RU"/>
        </w:rPr>
        <w:t>’</w:t>
      </w:r>
      <w:r w:rsidRPr="006616E1">
        <w:rPr>
          <w:color w:val="000000" w:themeColor="text1"/>
          <w:sz w:val="28"/>
          <w:szCs w:val="28"/>
          <w:lang w:eastAsia="ru-RU"/>
        </w:rPr>
        <w:t>янського ліцею Кам</w:t>
      </w:r>
      <w:r w:rsidRPr="006616E1">
        <w:rPr>
          <w:color w:val="000000" w:themeColor="text1"/>
          <w:sz w:val="28"/>
          <w:szCs w:val="28"/>
          <w:lang w:val="en-US" w:eastAsia="ru-RU"/>
        </w:rPr>
        <w:t>’</w:t>
      </w:r>
      <w:r w:rsidRPr="006616E1">
        <w:rPr>
          <w:color w:val="000000" w:themeColor="text1"/>
          <w:sz w:val="28"/>
          <w:szCs w:val="28"/>
          <w:lang w:eastAsia="ru-RU"/>
        </w:rPr>
        <w:t>янської сільської ради Берегівського району Закарпатської області.</w:t>
      </w:r>
    </w:p>
    <w:p w:rsidR="00284BAF" w:rsidRDefault="00284BAF" w:rsidP="00284BAF">
      <w:pPr>
        <w:pStyle w:val="a3"/>
        <w:numPr>
          <w:ilvl w:val="1"/>
          <w:numId w:val="37"/>
        </w:numPr>
        <w:suppressAutoHyphens w:val="0"/>
        <w:jc w:val="both"/>
        <w:rPr>
          <w:color w:val="000000" w:themeColor="text1"/>
          <w:sz w:val="28"/>
          <w:szCs w:val="28"/>
        </w:rPr>
      </w:pPr>
      <w:r w:rsidRPr="006616E1">
        <w:rPr>
          <w:color w:val="000000" w:themeColor="text1"/>
          <w:sz w:val="28"/>
          <w:szCs w:val="28"/>
          <w:lang w:eastAsia="ru-RU"/>
        </w:rPr>
        <w:t xml:space="preserve"> </w:t>
      </w:r>
      <w:r w:rsidRPr="006616E1">
        <w:rPr>
          <w:color w:val="000000" w:themeColor="text1"/>
          <w:sz w:val="28"/>
          <w:szCs w:val="28"/>
        </w:rPr>
        <w:t xml:space="preserve">Викласти положення про філію вищезазначеного закладу освіти в </w:t>
      </w:r>
      <w:proofErr w:type="gramStart"/>
      <w:r w:rsidRPr="006616E1">
        <w:rPr>
          <w:color w:val="000000" w:themeColor="text1"/>
          <w:sz w:val="28"/>
          <w:szCs w:val="28"/>
        </w:rPr>
        <w:t>нов</w:t>
      </w:r>
      <w:proofErr w:type="gramEnd"/>
      <w:r w:rsidRPr="006616E1">
        <w:rPr>
          <w:color w:val="000000" w:themeColor="text1"/>
          <w:sz w:val="28"/>
          <w:szCs w:val="28"/>
        </w:rPr>
        <w:t>ій редакції (додається).</w:t>
      </w:r>
    </w:p>
    <w:p w:rsidR="00284BAF" w:rsidRPr="00284BAF" w:rsidRDefault="00284BAF" w:rsidP="00284BAF">
      <w:pPr>
        <w:pStyle w:val="a3"/>
        <w:numPr>
          <w:ilvl w:val="1"/>
          <w:numId w:val="37"/>
        </w:numPr>
        <w:suppressAutoHyphens w:val="0"/>
        <w:jc w:val="both"/>
        <w:rPr>
          <w:color w:val="000000" w:themeColor="text1"/>
          <w:sz w:val="28"/>
          <w:szCs w:val="28"/>
        </w:rPr>
      </w:pPr>
      <w:r w:rsidRPr="00E03A4B">
        <w:rPr>
          <w:color w:val="000000" w:themeColor="text1"/>
          <w:sz w:val="28"/>
          <w:szCs w:val="28"/>
          <w:lang w:val="uk-UA"/>
        </w:rPr>
        <w:t xml:space="preserve"> Змінити місцезнаходження філії </w:t>
      </w:r>
      <w:r>
        <w:rPr>
          <w:color w:val="000000" w:themeColor="text1"/>
          <w:sz w:val="28"/>
          <w:szCs w:val="28"/>
          <w:lang w:val="uk-UA"/>
        </w:rPr>
        <w:t>юридичної особи в частині зміни назви району з Іршавського на Берегівський.</w:t>
      </w:r>
    </w:p>
    <w:p w:rsidR="00284BAF" w:rsidRPr="00284BAF" w:rsidRDefault="00284BAF" w:rsidP="00284BAF">
      <w:pPr>
        <w:pStyle w:val="a3"/>
        <w:numPr>
          <w:ilvl w:val="0"/>
          <w:numId w:val="37"/>
        </w:numPr>
        <w:suppressAutoHyphens w:val="0"/>
        <w:jc w:val="both"/>
        <w:rPr>
          <w:color w:val="000000" w:themeColor="text1"/>
          <w:sz w:val="28"/>
          <w:szCs w:val="28"/>
          <w:lang w:eastAsia="ru-RU"/>
        </w:rPr>
      </w:pPr>
      <w:r w:rsidRPr="006616E1">
        <w:rPr>
          <w:color w:val="000000" w:themeColor="text1"/>
          <w:sz w:val="28"/>
          <w:szCs w:val="28"/>
          <w:lang w:eastAsia="ru-RU"/>
        </w:rPr>
        <w:t>Директор</w:t>
      </w:r>
      <w:r>
        <w:rPr>
          <w:color w:val="000000" w:themeColor="text1"/>
          <w:sz w:val="28"/>
          <w:szCs w:val="28"/>
          <w:lang w:val="uk-UA" w:eastAsia="ru-RU"/>
        </w:rPr>
        <w:t>у</w:t>
      </w:r>
      <w:r w:rsidRPr="006616E1">
        <w:rPr>
          <w:color w:val="000000" w:themeColor="text1"/>
          <w:sz w:val="28"/>
          <w:szCs w:val="28"/>
          <w:lang w:eastAsia="ru-RU"/>
        </w:rPr>
        <w:t xml:space="preserve"> Кам’янського ліцею Кам’янської сільської ради Берегівського району здійснити реєстрацію змін, що зазначені у </w:t>
      </w:r>
      <w:r>
        <w:rPr>
          <w:color w:val="000000" w:themeColor="text1"/>
          <w:sz w:val="28"/>
          <w:szCs w:val="28"/>
          <w:lang w:val="uk-UA" w:eastAsia="ru-RU"/>
        </w:rPr>
        <w:t>цьому</w:t>
      </w:r>
      <w:r w:rsidRPr="006616E1">
        <w:rPr>
          <w:color w:val="000000" w:themeColor="text1"/>
          <w:sz w:val="28"/>
          <w:szCs w:val="28"/>
          <w:lang w:eastAsia="ru-RU"/>
        </w:rPr>
        <w:t xml:space="preserve"> </w:t>
      </w:r>
      <w:proofErr w:type="gramStart"/>
      <w:r w:rsidRPr="006616E1">
        <w:rPr>
          <w:color w:val="000000" w:themeColor="text1"/>
          <w:sz w:val="28"/>
          <w:szCs w:val="28"/>
          <w:lang w:eastAsia="ru-RU"/>
        </w:rPr>
        <w:t>р</w:t>
      </w:r>
      <w:proofErr w:type="gramEnd"/>
      <w:r w:rsidRPr="006616E1">
        <w:rPr>
          <w:color w:val="000000" w:themeColor="text1"/>
          <w:sz w:val="28"/>
          <w:szCs w:val="28"/>
          <w:lang w:eastAsia="ru-RU"/>
        </w:rPr>
        <w:t xml:space="preserve">ішенні, відповідно до вимог чинного законодавства. </w:t>
      </w:r>
    </w:p>
    <w:p w:rsidR="00284BAF" w:rsidRPr="006616E1" w:rsidRDefault="00284BAF" w:rsidP="00284BAF">
      <w:pPr>
        <w:pStyle w:val="a3"/>
        <w:suppressAutoHyphens w:val="0"/>
        <w:ind w:left="644"/>
        <w:jc w:val="both"/>
        <w:rPr>
          <w:color w:val="000000" w:themeColor="text1"/>
          <w:sz w:val="28"/>
          <w:szCs w:val="28"/>
          <w:lang w:eastAsia="ru-RU"/>
        </w:rPr>
      </w:pPr>
    </w:p>
    <w:p w:rsidR="00284BAF" w:rsidRPr="00284BAF" w:rsidRDefault="00284BAF" w:rsidP="00284BAF">
      <w:pPr>
        <w:pStyle w:val="a3"/>
        <w:suppressAutoHyphens w:val="0"/>
        <w:jc w:val="both"/>
        <w:rPr>
          <w:color w:val="000000" w:themeColor="text1"/>
          <w:sz w:val="28"/>
          <w:szCs w:val="28"/>
          <w:lang w:eastAsia="ru-RU"/>
        </w:rPr>
      </w:pPr>
    </w:p>
    <w:p w:rsidR="00284BAF" w:rsidRDefault="00284BAF" w:rsidP="00284BAF">
      <w:pPr>
        <w:pStyle w:val="a3"/>
        <w:suppressAutoHyphens w:val="0"/>
        <w:jc w:val="center"/>
        <w:rPr>
          <w:color w:val="000000" w:themeColor="text1"/>
          <w:sz w:val="28"/>
          <w:szCs w:val="28"/>
          <w:lang w:val="uk-UA" w:eastAsia="ru-RU"/>
        </w:rPr>
      </w:pPr>
      <w:r>
        <w:rPr>
          <w:color w:val="000000" w:themeColor="text1"/>
          <w:sz w:val="28"/>
          <w:szCs w:val="28"/>
          <w:lang w:val="uk-UA" w:eastAsia="ru-RU"/>
        </w:rPr>
        <w:t>-2-</w:t>
      </w:r>
    </w:p>
    <w:p w:rsidR="00284BAF" w:rsidRPr="00284BAF" w:rsidRDefault="00284BAF" w:rsidP="00284BAF">
      <w:pPr>
        <w:pStyle w:val="a3"/>
        <w:numPr>
          <w:ilvl w:val="0"/>
          <w:numId w:val="37"/>
        </w:numPr>
        <w:suppressAutoHyphens w:val="0"/>
        <w:ind w:left="720"/>
        <w:jc w:val="both"/>
        <w:rPr>
          <w:color w:val="000000" w:themeColor="text1"/>
          <w:sz w:val="28"/>
          <w:szCs w:val="28"/>
          <w:lang w:val="uk-UA" w:eastAsia="ru-RU"/>
        </w:rPr>
      </w:pPr>
      <w:r w:rsidRPr="00284BAF">
        <w:rPr>
          <w:color w:val="000000" w:themeColor="text1"/>
          <w:sz w:val="28"/>
          <w:szCs w:val="28"/>
          <w:lang w:val="uk-UA" w:eastAsia="ru-RU"/>
        </w:rPr>
        <w:t xml:space="preserve">Контроль за виконанням даного рішення покласти на постійну депутатську комісію </w:t>
      </w:r>
      <w:r w:rsidRPr="00284BAF">
        <w:rPr>
          <w:color w:val="000000" w:themeColor="text1"/>
          <w:sz w:val="28"/>
          <w:szCs w:val="28"/>
          <w:lang w:val="uk-UA"/>
        </w:rPr>
        <w:t xml:space="preserve"> з гуманітарних питань, прав людини, законності, запобігання та протидії корупції,  депутатської діяльності, етики та регламенту</w:t>
      </w:r>
      <w:r w:rsidRPr="00284BAF">
        <w:rPr>
          <w:color w:val="000000" w:themeColor="text1"/>
          <w:sz w:val="28"/>
          <w:szCs w:val="28"/>
          <w:lang w:val="uk-UA" w:eastAsia="ru-RU"/>
        </w:rPr>
        <w:t xml:space="preserve"> сільської ради, заступника сільського голови з питань діяльності виконавчих органів Кузьму Н. В. та відділ освіти, охорони здоров’я, сім’ї, молоді та спорту, культури і туризму Кам’янської сільської ради.</w:t>
      </w:r>
    </w:p>
    <w:p w:rsidR="00284BAF" w:rsidRPr="00284BAF" w:rsidRDefault="00284BAF" w:rsidP="00284BAF">
      <w:pPr>
        <w:contextualSpacing/>
        <w:jc w:val="both"/>
        <w:rPr>
          <w:color w:val="000000" w:themeColor="text1"/>
          <w:sz w:val="28"/>
          <w:szCs w:val="28"/>
          <w:lang w:val="uk-UA"/>
        </w:rPr>
      </w:pPr>
    </w:p>
    <w:p w:rsidR="00284BAF" w:rsidRPr="00284BAF" w:rsidRDefault="00284BAF" w:rsidP="00284BAF">
      <w:pPr>
        <w:jc w:val="both"/>
        <w:rPr>
          <w:b/>
          <w:color w:val="000000" w:themeColor="text1"/>
          <w:lang w:val="uk-UA"/>
        </w:rPr>
      </w:pPr>
      <w:r w:rsidRPr="00284BAF">
        <w:rPr>
          <w:b/>
          <w:color w:val="000000" w:themeColor="text1"/>
          <w:lang w:val="uk-UA"/>
        </w:rPr>
        <w:t xml:space="preserve">               </w:t>
      </w:r>
    </w:p>
    <w:p w:rsidR="00284BAF" w:rsidRPr="006616E1" w:rsidRDefault="00284BAF" w:rsidP="00284BAF">
      <w:pPr>
        <w:jc w:val="both"/>
        <w:rPr>
          <w:b/>
          <w:color w:val="000000" w:themeColor="text1"/>
          <w:sz w:val="28"/>
          <w:szCs w:val="28"/>
        </w:rPr>
      </w:pPr>
      <w:r w:rsidRPr="00284BAF">
        <w:rPr>
          <w:b/>
          <w:color w:val="000000" w:themeColor="text1"/>
          <w:sz w:val="28"/>
          <w:szCs w:val="28"/>
          <w:lang w:val="uk-UA"/>
        </w:rPr>
        <w:t xml:space="preserve">  </w:t>
      </w:r>
      <w:r>
        <w:rPr>
          <w:b/>
          <w:color w:val="000000" w:themeColor="text1"/>
          <w:sz w:val="28"/>
          <w:szCs w:val="28"/>
          <w:lang w:val="uk-UA"/>
        </w:rPr>
        <w:t xml:space="preserve">        </w:t>
      </w:r>
      <w:r w:rsidRPr="006616E1">
        <w:rPr>
          <w:b/>
          <w:color w:val="000000" w:themeColor="text1"/>
          <w:sz w:val="28"/>
          <w:szCs w:val="28"/>
        </w:rPr>
        <w:t>Сільський голова</w:t>
      </w:r>
      <w:r>
        <w:rPr>
          <w:b/>
          <w:color w:val="000000" w:themeColor="text1"/>
          <w:sz w:val="28"/>
          <w:szCs w:val="28"/>
        </w:rPr>
        <w:t xml:space="preserve">                             </w:t>
      </w:r>
      <w:r w:rsidRPr="006616E1">
        <w:rPr>
          <w:b/>
          <w:color w:val="000000" w:themeColor="text1"/>
          <w:sz w:val="28"/>
          <w:szCs w:val="28"/>
        </w:rPr>
        <w:tab/>
        <w:t xml:space="preserve">   Михайло СТАНИНЕЦЬ</w:t>
      </w:r>
    </w:p>
    <w:p w:rsidR="00284BAF" w:rsidRPr="00675406" w:rsidRDefault="00284BAF" w:rsidP="00284BAF">
      <w:pPr>
        <w:rPr>
          <w:color w:val="000000" w:themeColor="text1"/>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C63926">
      <w:pPr>
        <w:shd w:val="clear" w:color="auto" w:fill="FFFFFF"/>
        <w:jc w:val="center"/>
        <w:rPr>
          <w:b/>
          <w:bCs/>
          <w:color w:val="000000"/>
        </w:rPr>
      </w:pPr>
      <w:r>
        <w:rPr>
          <w:b/>
          <w:bCs/>
          <w:color w:val="000000"/>
        </w:rPr>
        <w:lastRenderedPageBreak/>
        <w:tab/>
      </w:r>
      <w:r>
        <w:rPr>
          <w:b/>
          <w:bCs/>
          <w:color w:val="000000"/>
          <w:lang w:val="uk-UA"/>
        </w:rPr>
        <w:t xml:space="preserve">        </w:t>
      </w:r>
      <w:r>
        <w:rPr>
          <w:b/>
          <w:bCs/>
          <w:color w:val="000000"/>
        </w:rPr>
        <w:t>ЗАТВЕРДЖЕНО</w:t>
      </w:r>
    </w:p>
    <w:p w:rsidR="00C63926" w:rsidRDefault="00C63926" w:rsidP="00C63926">
      <w:pPr>
        <w:shd w:val="clear" w:color="auto" w:fill="FFFFFF"/>
        <w:jc w:val="center"/>
        <w:rPr>
          <w:b/>
          <w:bCs/>
          <w:color w:val="000000"/>
        </w:rPr>
      </w:pPr>
      <w:r>
        <w:rPr>
          <w:b/>
          <w:bCs/>
          <w:color w:val="000000"/>
        </w:rPr>
        <w:tab/>
      </w:r>
      <w:r>
        <w:rPr>
          <w:b/>
          <w:bCs/>
          <w:color w:val="000000"/>
        </w:rPr>
        <w:tab/>
        <w:t xml:space="preserve">                           </w:t>
      </w:r>
      <w:proofErr w:type="gramStart"/>
      <w:r>
        <w:rPr>
          <w:b/>
          <w:bCs/>
          <w:color w:val="000000"/>
        </w:rPr>
        <w:t>Р</w:t>
      </w:r>
      <w:proofErr w:type="gramEnd"/>
      <w:r>
        <w:rPr>
          <w:b/>
          <w:bCs/>
          <w:color w:val="000000"/>
        </w:rPr>
        <w:t>ішення 1</w:t>
      </w:r>
      <w:r w:rsidRPr="00C63926">
        <w:rPr>
          <w:b/>
          <w:bCs/>
          <w:color w:val="000000"/>
        </w:rPr>
        <w:t>8</w:t>
      </w:r>
      <w:r>
        <w:rPr>
          <w:b/>
          <w:bCs/>
          <w:color w:val="000000"/>
        </w:rPr>
        <w:t>-ої сесії 8-го скликання</w:t>
      </w:r>
    </w:p>
    <w:p w:rsidR="00C63926" w:rsidRPr="00DE5575" w:rsidRDefault="00C63926" w:rsidP="00C63926">
      <w:pPr>
        <w:shd w:val="clear" w:color="auto" w:fill="FFFFFF"/>
        <w:jc w:val="center"/>
        <w:rPr>
          <w:b/>
          <w:bCs/>
          <w:color w:val="000000"/>
        </w:rPr>
      </w:pPr>
      <w:r>
        <w:rPr>
          <w:b/>
          <w:bCs/>
          <w:color w:val="000000"/>
        </w:rPr>
        <w:tab/>
        <w:t xml:space="preserve"> </w:t>
      </w:r>
      <w:r>
        <w:rPr>
          <w:b/>
          <w:bCs/>
          <w:color w:val="000000"/>
        </w:rPr>
        <w:tab/>
      </w:r>
      <w:r>
        <w:rPr>
          <w:b/>
          <w:bCs/>
          <w:color w:val="000000"/>
        </w:rPr>
        <w:tab/>
        <w:t xml:space="preserve">  </w:t>
      </w:r>
      <w:r>
        <w:rPr>
          <w:b/>
          <w:bCs/>
          <w:color w:val="000000"/>
        </w:rPr>
        <w:tab/>
      </w:r>
      <w:r>
        <w:rPr>
          <w:b/>
          <w:bCs/>
          <w:color w:val="000000"/>
        </w:rPr>
        <w:tab/>
        <w:t xml:space="preserve">сільської </w:t>
      </w:r>
      <w:proofErr w:type="gramStart"/>
      <w:r>
        <w:rPr>
          <w:b/>
          <w:bCs/>
          <w:color w:val="000000"/>
        </w:rPr>
        <w:t>ради</w:t>
      </w:r>
      <w:proofErr w:type="gramEnd"/>
      <w:r>
        <w:rPr>
          <w:b/>
          <w:bCs/>
          <w:color w:val="000000"/>
        </w:rPr>
        <w:t xml:space="preserve"> від 22.1</w:t>
      </w:r>
      <w:r w:rsidRPr="00DE5575">
        <w:rPr>
          <w:b/>
          <w:bCs/>
          <w:color w:val="000000"/>
        </w:rPr>
        <w:t>2</w:t>
      </w:r>
      <w:r>
        <w:rPr>
          <w:b/>
          <w:bCs/>
          <w:color w:val="000000"/>
        </w:rPr>
        <w:t>.2022 року№1</w:t>
      </w:r>
      <w:r w:rsidRPr="00DE5575">
        <w:rPr>
          <w:b/>
          <w:bCs/>
          <w:color w:val="000000"/>
        </w:rPr>
        <w:t>222</w:t>
      </w:r>
    </w:p>
    <w:p w:rsidR="00C63926" w:rsidRDefault="00C63926" w:rsidP="00C63926">
      <w:pPr>
        <w:shd w:val="clear" w:color="auto" w:fill="FFFFFF"/>
        <w:jc w:val="center"/>
        <w:rPr>
          <w:b/>
          <w:bCs/>
          <w:color w:val="000000"/>
        </w:rPr>
      </w:pPr>
      <w:r>
        <w:rPr>
          <w:b/>
          <w:bCs/>
          <w:color w:val="000000"/>
        </w:rPr>
        <w:t xml:space="preserve">   </w:t>
      </w:r>
      <w:r>
        <w:rPr>
          <w:b/>
          <w:bCs/>
          <w:color w:val="000000"/>
        </w:rPr>
        <w:tab/>
      </w:r>
      <w:r>
        <w:rPr>
          <w:b/>
          <w:bCs/>
          <w:color w:val="000000"/>
        </w:rPr>
        <w:tab/>
      </w:r>
      <w:r>
        <w:rPr>
          <w:b/>
          <w:bCs/>
          <w:color w:val="000000"/>
        </w:rPr>
        <w:tab/>
      </w:r>
    </w:p>
    <w:p w:rsidR="00C63926" w:rsidRPr="00D84B84" w:rsidRDefault="00C63926" w:rsidP="00C63926">
      <w:pPr>
        <w:shd w:val="clear" w:color="auto" w:fill="FFFFFF"/>
        <w:jc w:val="center"/>
        <w:rPr>
          <w:b/>
          <w:bCs/>
          <w:color w:val="000000"/>
        </w:rPr>
      </w:pPr>
      <w:r>
        <w:rPr>
          <w:b/>
          <w:bCs/>
          <w:color w:val="000000"/>
        </w:rPr>
        <w:t xml:space="preserve">                                            Сільський голова               М.М. Станинець</w:t>
      </w:r>
    </w:p>
    <w:p w:rsidR="00C63926" w:rsidRDefault="00C63926" w:rsidP="00C63926">
      <w:pPr>
        <w:shd w:val="clear" w:color="auto" w:fill="FFFFFF"/>
        <w:jc w:val="center"/>
        <w:rPr>
          <w:b/>
          <w:bCs/>
          <w:color w:val="000000"/>
          <w:sz w:val="48"/>
          <w:szCs w:val="48"/>
        </w:rPr>
      </w:pPr>
    </w:p>
    <w:p w:rsidR="00C63926" w:rsidRDefault="00C63926" w:rsidP="00C63926">
      <w:pPr>
        <w:shd w:val="clear" w:color="auto" w:fill="FFFFFF"/>
        <w:jc w:val="center"/>
        <w:rPr>
          <w:b/>
          <w:bCs/>
          <w:color w:val="000000"/>
          <w:sz w:val="48"/>
          <w:szCs w:val="48"/>
        </w:rPr>
      </w:pPr>
    </w:p>
    <w:p w:rsidR="00C63926" w:rsidRDefault="00C63926" w:rsidP="00C63926">
      <w:pPr>
        <w:shd w:val="clear" w:color="auto" w:fill="FFFFFF"/>
        <w:jc w:val="center"/>
        <w:rPr>
          <w:b/>
          <w:bCs/>
          <w:color w:val="000000"/>
          <w:sz w:val="48"/>
          <w:szCs w:val="48"/>
        </w:rPr>
      </w:pPr>
    </w:p>
    <w:p w:rsidR="00C63926" w:rsidRDefault="00C63926" w:rsidP="00C63926">
      <w:pPr>
        <w:shd w:val="clear" w:color="auto" w:fill="FFFFFF"/>
        <w:jc w:val="center"/>
        <w:rPr>
          <w:b/>
          <w:bCs/>
          <w:color w:val="000000"/>
          <w:sz w:val="48"/>
          <w:szCs w:val="48"/>
          <w:lang w:val="uk-UA"/>
        </w:rPr>
      </w:pPr>
    </w:p>
    <w:p w:rsidR="00C63926" w:rsidRPr="00C63926" w:rsidRDefault="00C63926" w:rsidP="00C63926">
      <w:pPr>
        <w:shd w:val="clear" w:color="auto" w:fill="FFFFFF"/>
        <w:jc w:val="center"/>
        <w:rPr>
          <w:b/>
          <w:bCs/>
          <w:color w:val="000000"/>
          <w:sz w:val="48"/>
          <w:szCs w:val="48"/>
          <w:lang w:val="uk-UA"/>
        </w:rPr>
      </w:pPr>
    </w:p>
    <w:p w:rsidR="00C63926" w:rsidRDefault="00C63926" w:rsidP="00C63926">
      <w:pPr>
        <w:shd w:val="clear" w:color="auto" w:fill="FFFFFF"/>
        <w:jc w:val="center"/>
        <w:rPr>
          <w:b/>
          <w:bCs/>
          <w:color w:val="000000"/>
          <w:sz w:val="48"/>
          <w:szCs w:val="48"/>
        </w:rPr>
      </w:pPr>
    </w:p>
    <w:p w:rsidR="00C63926" w:rsidRDefault="00C63926" w:rsidP="00C63926">
      <w:pPr>
        <w:shd w:val="clear" w:color="auto" w:fill="FFFFFF"/>
        <w:jc w:val="center"/>
        <w:rPr>
          <w:b/>
          <w:bCs/>
          <w:color w:val="000000"/>
          <w:sz w:val="48"/>
          <w:szCs w:val="48"/>
        </w:rPr>
      </w:pPr>
    </w:p>
    <w:p w:rsidR="00C63926" w:rsidRDefault="00C63926" w:rsidP="00C63926">
      <w:pPr>
        <w:shd w:val="clear" w:color="auto" w:fill="FFFFFF"/>
        <w:jc w:val="center"/>
        <w:rPr>
          <w:b/>
          <w:bCs/>
          <w:color w:val="000000"/>
          <w:sz w:val="48"/>
          <w:szCs w:val="48"/>
        </w:rPr>
      </w:pPr>
    </w:p>
    <w:p w:rsidR="00C63926" w:rsidRPr="00D84B84" w:rsidRDefault="00C63926" w:rsidP="00C63926">
      <w:pPr>
        <w:shd w:val="clear" w:color="auto" w:fill="FFFFFF"/>
        <w:jc w:val="center"/>
        <w:rPr>
          <w:color w:val="000000"/>
          <w:sz w:val="48"/>
          <w:szCs w:val="48"/>
        </w:rPr>
      </w:pPr>
      <w:r w:rsidRPr="00D84B84">
        <w:rPr>
          <w:b/>
          <w:bCs/>
          <w:color w:val="000000"/>
          <w:sz w:val="48"/>
          <w:szCs w:val="48"/>
        </w:rPr>
        <w:t>ПОЛОЖЕННЯ</w:t>
      </w:r>
    </w:p>
    <w:p w:rsidR="00C63926" w:rsidRPr="00D84B84" w:rsidRDefault="00C63926" w:rsidP="00C63926">
      <w:pPr>
        <w:shd w:val="clear" w:color="auto" w:fill="FFFFFF"/>
        <w:jc w:val="center"/>
        <w:rPr>
          <w:b/>
          <w:bCs/>
          <w:color w:val="000000"/>
          <w:sz w:val="48"/>
          <w:szCs w:val="48"/>
        </w:rPr>
      </w:pPr>
      <w:r w:rsidRPr="00D84B84">
        <w:rPr>
          <w:b/>
          <w:bCs/>
          <w:color w:val="000000"/>
          <w:sz w:val="48"/>
          <w:szCs w:val="48"/>
        </w:rPr>
        <w:t xml:space="preserve">про Філію № </w:t>
      </w:r>
      <w:r w:rsidRPr="00C63926">
        <w:rPr>
          <w:b/>
          <w:bCs/>
          <w:color w:val="000000"/>
          <w:sz w:val="48"/>
          <w:szCs w:val="48"/>
        </w:rPr>
        <w:t>2</w:t>
      </w:r>
      <w:r w:rsidRPr="00D84B84">
        <w:rPr>
          <w:b/>
          <w:bCs/>
          <w:color w:val="000000"/>
          <w:sz w:val="48"/>
          <w:szCs w:val="48"/>
        </w:rPr>
        <w:t xml:space="preserve"> </w:t>
      </w:r>
      <w:r>
        <w:rPr>
          <w:b/>
          <w:bCs/>
          <w:color w:val="000000"/>
          <w:sz w:val="48"/>
          <w:szCs w:val="48"/>
        </w:rPr>
        <w:t>Кам</w:t>
      </w:r>
      <w:r w:rsidRPr="00C63926">
        <w:rPr>
          <w:b/>
          <w:bCs/>
          <w:color w:val="000000"/>
          <w:sz w:val="48"/>
          <w:szCs w:val="48"/>
        </w:rPr>
        <w:t>’</w:t>
      </w:r>
      <w:r>
        <w:rPr>
          <w:b/>
          <w:bCs/>
          <w:color w:val="000000"/>
          <w:sz w:val="48"/>
          <w:szCs w:val="48"/>
        </w:rPr>
        <w:t>янського</w:t>
      </w:r>
      <w:r w:rsidRPr="00D84B84">
        <w:rPr>
          <w:b/>
          <w:bCs/>
          <w:color w:val="000000"/>
          <w:sz w:val="48"/>
          <w:szCs w:val="48"/>
        </w:rPr>
        <w:t xml:space="preserve"> ліцею</w:t>
      </w:r>
    </w:p>
    <w:p w:rsidR="00C63926" w:rsidRDefault="00C63926" w:rsidP="00C63926">
      <w:pPr>
        <w:shd w:val="clear" w:color="auto" w:fill="FFFFFF"/>
        <w:jc w:val="center"/>
        <w:rPr>
          <w:b/>
          <w:bCs/>
          <w:color w:val="000000"/>
          <w:sz w:val="23"/>
          <w:szCs w:val="23"/>
        </w:rPr>
      </w:pPr>
      <w:r w:rsidRPr="00D84B84">
        <w:rPr>
          <w:b/>
          <w:bCs/>
          <w:color w:val="000000"/>
          <w:sz w:val="48"/>
          <w:szCs w:val="48"/>
        </w:rPr>
        <w:t xml:space="preserve"> Кам’янської сільської </w:t>
      </w:r>
      <w:proofErr w:type="gramStart"/>
      <w:r w:rsidRPr="00D84B84">
        <w:rPr>
          <w:b/>
          <w:bCs/>
          <w:color w:val="000000"/>
          <w:sz w:val="48"/>
          <w:szCs w:val="48"/>
        </w:rPr>
        <w:t>ради</w:t>
      </w:r>
      <w:proofErr w:type="gramEnd"/>
      <w:r w:rsidRPr="00D84B84">
        <w:rPr>
          <w:b/>
          <w:bCs/>
          <w:color w:val="000000"/>
          <w:sz w:val="48"/>
          <w:szCs w:val="48"/>
        </w:rPr>
        <w:t xml:space="preserve"> Берегівського району Закарпатської області</w:t>
      </w:r>
      <w:r w:rsidRPr="0013374A">
        <w:rPr>
          <w:b/>
          <w:bCs/>
          <w:color w:val="000000"/>
          <w:sz w:val="23"/>
          <w:szCs w:val="23"/>
        </w:rPr>
        <w:t>.</w:t>
      </w:r>
    </w:p>
    <w:p w:rsidR="00C63926" w:rsidRPr="00172DA5" w:rsidRDefault="00C63926" w:rsidP="00C63926">
      <w:pPr>
        <w:shd w:val="clear" w:color="auto" w:fill="FFFFFF"/>
        <w:jc w:val="center"/>
        <w:rPr>
          <w:color w:val="000000"/>
        </w:rPr>
      </w:pPr>
      <w:r w:rsidRPr="00172DA5">
        <w:rPr>
          <w:b/>
          <w:bCs/>
          <w:color w:val="000000"/>
        </w:rPr>
        <w:t>(нова редакція)</w:t>
      </w:r>
    </w:p>
    <w:p w:rsidR="00C63926" w:rsidRDefault="00C63926" w:rsidP="00C63926">
      <w:pPr>
        <w:shd w:val="clear" w:color="auto" w:fill="FFFFFF"/>
        <w:jc w:val="both"/>
        <w:rPr>
          <w:b/>
          <w:bCs/>
          <w:color w:val="000000"/>
          <w:sz w:val="23"/>
          <w:szCs w:val="23"/>
        </w:rPr>
      </w:pPr>
    </w:p>
    <w:p w:rsidR="00C63926" w:rsidRDefault="00C63926" w:rsidP="00C63926">
      <w:pPr>
        <w:shd w:val="clear" w:color="auto" w:fill="FFFFFF"/>
        <w:jc w:val="both"/>
        <w:rPr>
          <w:b/>
          <w:bCs/>
          <w:color w:val="000000"/>
          <w:sz w:val="23"/>
          <w:szCs w:val="23"/>
        </w:rPr>
      </w:pPr>
    </w:p>
    <w:p w:rsidR="00C63926" w:rsidRDefault="00C63926" w:rsidP="00C63926">
      <w:pPr>
        <w:shd w:val="clear" w:color="auto" w:fill="FFFFFF"/>
        <w:jc w:val="both"/>
        <w:rPr>
          <w:b/>
          <w:bCs/>
          <w:color w:val="000000"/>
          <w:sz w:val="23"/>
          <w:szCs w:val="23"/>
        </w:rPr>
      </w:pPr>
    </w:p>
    <w:p w:rsidR="00C63926" w:rsidRDefault="00C63926" w:rsidP="00C63926">
      <w:pPr>
        <w:shd w:val="clear" w:color="auto" w:fill="FFFFFF"/>
        <w:jc w:val="both"/>
        <w:rPr>
          <w:b/>
          <w:bCs/>
          <w:color w:val="000000"/>
          <w:sz w:val="23"/>
          <w:szCs w:val="23"/>
        </w:rPr>
      </w:pPr>
    </w:p>
    <w:p w:rsidR="00C63926" w:rsidRDefault="00C63926" w:rsidP="00C63926">
      <w:pPr>
        <w:shd w:val="clear" w:color="auto" w:fill="FFFFFF"/>
        <w:jc w:val="both"/>
        <w:rPr>
          <w:b/>
          <w:bCs/>
          <w:color w:val="000000"/>
          <w:sz w:val="23"/>
          <w:szCs w:val="23"/>
        </w:rPr>
      </w:pPr>
    </w:p>
    <w:p w:rsidR="00C63926" w:rsidRDefault="00C63926" w:rsidP="00C63926">
      <w:pPr>
        <w:shd w:val="clear" w:color="auto" w:fill="FFFFFF"/>
        <w:jc w:val="both"/>
        <w:rPr>
          <w:b/>
          <w:bCs/>
          <w:color w:val="000000"/>
          <w:sz w:val="23"/>
          <w:szCs w:val="23"/>
        </w:rPr>
      </w:pPr>
    </w:p>
    <w:p w:rsidR="00C63926" w:rsidRDefault="00C63926" w:rsidP="00C63926">
      <w:pPr>
        <w:shd w:val="clear" w:color="auto" w:fill="FFFFFF"/>
        <w:jc w:val="both"/>
        <w:rPr>
          <w:b/>
          <w:bCs/>
          <w:color w:val="000000"/>
          <w:sz w:val="23"/>
          <w:szCs w:val="23"/>
        </w:rPr>
      </w:pPr>
    </w:p>
    <w:p w:rsidR="00C63926" w:rsidRDefault="00C63926" w:rsidP="00C63926">
      <w:pPr>
        <w:shd w:val="clear" w:color="auto" w:fill="FFFFFF"/>
        <w:jc w:val="both"/>
        <w:rPr>
          <w:b/>
          <w:bCs/>
          <w:color w:val="000000"/>
          <w:sz w:val="23"/>
          <w:szCs w:val="23"/>
        </w:rPr>
      </w:pPr>
    </w:p>
    <w:p w:rsidR="00C63926" w:rsidRDefault="00C63926" w:rsidP="00C63926">
      <w:pPr>
        <w:shd w:val="clear" w:color="auto" w:fill="FFFFFF"/>
        <w:jc w:val="both"/>
        <w:rPr>
          <w:b/>
          <w:bCs/>
          <w:color w:val="000000"/>
          <w:sz w:val="23"/>
          <w:szCs w:val="23"/>
        </w:rPr>
      </w:pPr>
    </w:p>
    <w:p w:rsidR="00C63926" w:rsidRDefault="00C63926" w:rsidP="00C63926">
      <w:pPr>
        <w:shd w:val="clear" w:color="auto" w:fill="FFFFFF"/>
        <w:jc w:val="both"/>
        <w:rPr>
          <w:b/>
          <w:bCs/>
          <w:color w:val="000000"/>
          <w:sz w:val="23"/>
          <w:szCs w:val="23"/>
        </w:rPr>
      </w:pPr>
    </w:p>
    <w:p w:rsidR="00C63926" w:rsidRDefault="00C63926" w:rsidP="00C63926">
      <w:pPr>
        <w:shd w:val="clear" w:color="auto" w:fill="FFFFFF"/>
        <w:jc w:val="both"/>
        <w:rPr>
          <w:b/>
          <w:bCs/>
          <w:color w:val="000000"/>
          <w:sz w:val="23"/>
          <w:szCs w:val="23"/>
        </w:rPr>
      </w:pPr>
    </w:p>
    <w:p w:rsidR="00C63926" w:rsidRDefault="00C63926" w:rsidP="00C63926">
      <w:pPr>
        <w:shd w:val="clear" w:color="auto" w:fill="FFFFFF"/>
        <w:jc w:val="both"/>
        <w:rPr>
          <w:b/>
          <w:bCs/>
          <w:color w:val="000000"/>
          <w:sz w:val="23"/>
          <w:szCs w:val="23"/>
        </w:rPr>
      </w:pPr>
    </w:p>
    <w:p w:rsidR="00C63926" w:rsidRDefault="00C63926" w:rsidP="00C63926">
      <w:pPr>
        <w:shd w:val="clear" w:color="auto" w:fill="FFFFFF"/>
        <w:jc w:val="both"/>
        <w:rPr>
          <w:b/>
          <w:bCs/>
          <w:color w:val="000000"/>
          <w:sz w:val="23"/>
          <w:szCs w:val="23"/>
        </w:rPr>
      </w:pPr>
    </w:p>
    <w:p w:rsidR="00C63926" w:rsidRDefault="00C63926" w:rsidP="00C63926">
      <w:pPr>
        <w:shd w:val="clear" w:color="auto" w:fill="FFFFFF"/>
        <w:jc w:val="both"/>
        <w:rPr>
          <w:b/>
          <w:bCs/>
          <w:color w:val="000000"/>
          <w:sz w:val="23"/>
          <w:szCs w:val="23"/>
        </w:rPr>
      </w:pPr>
    </w:p>
    <w:p w:rsidR="00C63926" w:rsidRDefault="00C63926" w:rsidP="00C63926">
      <w:pPr>
        <w:shd w:val="clear" w:color="auto" w:fill="FFFFFF"/>
        <w:jc w:val="both"/>
        <w:rPr>
          <w:b/>
          <w:bCs/>
          <w:color w:val="000000"/>
          <w:sz w:val="23"/>
          <w:szCs w:val="23"/>
        </w:rPr>
      </w:pPr>
    </w:p>
    <w:p w:rsidR="00C63926" w:rsidRDefault="00C63926" w:rsidP="00C63926">
      <w:pPr>
        <w:shd w:val="clear" w:color="auto" w:fill="FFFFFF"/>
        <w:jc w:val="both"/>
        <w:rPr>
          <w:b/>
          <w:bCs/>
          <w:color w:val="000000"/>
          <w:sz w:val="23"/>
          <w:szCs w:val="23"/>
        </w:rPr>
      </w:pPr>
    </w:p>
    <w:p w:rsidR="00C63926" w:rsidRDefault="00C63926" w:rsidP="00C63926">
      <w:pPr>
        <w:shd w:val="clear" w:color="auto" w:fill="FFFFFF"/>
        <w:jc w:val="both"/>
        <w:rPr>
          <w:b/>
          <w:bCs/>
          <w:color w:val="000000"/>
          <w:sz w:val="23"/>
          <w:szCs w:val="23"/>
        </w:rPr>
      </w:pPr>
    </w:p>
    <w:p w:rsidR="00C63926" w:rsidRDefault="00C63926" w:rsidP="00C63926">
      <w:pPr>
        <w:shd w:val="clear" w:color="auto" w:fill="FFFFFF"/>
        <w:jc w:val="both"/>
        <w:rPr>
          <w:b/>
          <w:bCs/>
          <w:color w:val="000000"/>
          <w:sz w:val="23"/>
          <w:szCs w:val="23"/>
        </w:rPr>
      </w:pPr>
    </w:p>
    <w:p w:rsidR="00C63926" w:rsidRDefault="00C63926" w:rsidP="00C63926">
      <w:pPr>
        <w:shd w:val="clear" w:color="auto" w:fill="FFFFFF"/>
        <w:jc w:val="both"/>
        <w:rPr>
          <w:b/>
          <w:bCs/>
          <w:color w:val="000000"/>
          <w:sz w:val="23"/>
          <w:szCs w:val="23"/>
        </w:rPr>
      </w:pPr>
    </w:p>
    <w:p w:rsidR="00C63926" w:rsidRDefault="00C63926" w:rsidP="00C63926">
      <w:pPr>
        <w:shd w:val="clear" w:color="auto" w:fill="FFFFFF"/>
        <w:jc w:val="both"/>
        <w:rPr>
          <w:b/>
          <w:bCs/>
          <w:color w:val="000000"/>
          <w:sz w:val="23"/>
          <w:szCs w:val="23"/>
        </w:rPr>
      </w:pPr>
    </w:p>
    <w:p w:rsidR="00C63926" w:rsidRDefault="00C63926" w:rsidP="00C63926">
      <w:pPr>
        <w:shd w:val="clear" w:color="auto" w:fill="FFFFFF"/>
        <w:jc w:val="both"/>
        <w:rPr>
          <w:b/>
          <w:bCs/>
          <w:color w:val="000000"/>
          <w:sz w:val="23"/>
          <w:szCs w:val="23"/>
        </w:rPr>
      </w:pPr>
    </w:p>
    <w:p w:rsidR="00C63926" w:rsidRDefault="00C63926" w:rsidP="00C63926">
      <w:pPr>
        <w:shd w:val="clear" w:color="auto" w:fill="FFFFFF"/>
        <w:jc w:val="both"/>
        <w:rPr>
          <w:b/>
          <w:bCs/>
          <w:color w:val="000000"/>
          <w:sz w:val="23"/>
          <w:szCs w:val="23"/>
        </w:rPr>
      </w:pPr>
    </w:p>
    <w:p w:rsidR="00C63926" w:rsidRDefault="00C63926" w:rsidP="00C63926">
      <w:pPr>
        <w:shd w:val="clear" w:color="auto" w:fill="FFFFFF"/>
        <w:jc w:val="both"/>
        <w:rPr>
          <w:b/>
          <w:bCs/>
          <w:color w:val="000000"/>
          <w:sz w:val="23"/>
          <w:szCs w:val="23"/>
        </w:rPr>
      </w:pPr>
    </w:p>
    <w:p w:rsidR="00C63926" w:rsidRPr="002706F6" w:rsidRDefault="00C63926" w:rsidP="00C63926">
      <w:pPr>
        <w:shd w:val="clear" w:color="auto" w:fill="FFFFFF"/>
        <w:jc w:val="center"/>
        <w:rPr>
          <w:b/>
          <w:bCs/>
          <w:color w:val="000000"/>
        </w:rPr>
      </w:pPr>
      <w:r w:rsidRPr="00D84B84">
        <w:rPr>
          <w:b/>
          <w:bCs/>
          <w:color w:val="000000"/>
        </w:rPr>
        <w:t>с</w:t>
      </w:r>
      <w:proofErr w:type="gramStart"/>
      <w:r w:rsidRPr="00D84B84">
        <w:rPr>
          <w:b/>
          <w:bCs/>
          <w:color w:val="000000"/>
        </w:rPr>
        <w:t>.</w:t>
      </w:r>
      <w:r>
        <w:rPr>
          <w:b/>
          <w:bCs/>
          <w:color w:val="000000"/>
        </w:rPr>
        <w:t>К</w:t>
      </w:r>
      <w:proofErr w:type="gramEnd"/>
      <w:r>
        <w:rPr>
          <w:b/>
          <w:bCs/>
          <w:color w:val="000000"/>
        </w:rPr>
        <w:t>ам</w:t>
      </w:r>
      <w:r w:rsidRPr="00DE5575">
        <w:rPr>
          <w:b/>
          <w:bCs/>
          <w:color w:val="000000"/>
        </w:rPr>
        <w:t>’</w:t>
      </w:r>
      <w:r>
        <w:rPr>
          <w:b/>
          <w:bCs/>
          <w:color w:val="000000"/>
        </w:rPr>
        <w:t>янське</w:t>
      </w:r>
    </w:p>
    <w:p w:rsidR="00C63926" w:rsidRPr="00D84B84" w:rsidRDefault="00C63926" w:rsidP="00C63926">
      <w:pPr>
        <w:shd w:val="clear" w:color="auto" w:fill="FFFFFF"/>
        <w:jc w:val="center"/>
        <w:rPr>
          <w:b/>
          <w:bCs/>
          <w:color w:val="000000"/>
        </w:rPr>
      </w:pPr>
      <w:r w:rsidRPr="00D84B84">
        <w:rPr>
          <w:b/>
          <w:bCs/>
          <w:color w:val="000000"/>
        </w:rPr>
        <w:t>202</w:t>
      </w:r>
      <w:r>
        <w:rPr>
          <w:b/>
          <w:bCs/>
          <w:color w:val="000000"/>
        </w:rPr>
        <w:t>2</w:t>
      </w:r>
    </w:p>
    <w:p w:rsidR="00C63926" w:rsidRDefault="00C63926" w:rsidP="00C63926">
      <w:pPr>
        <w:shd w:val="clear" w:color="auto" w:fill="FFFFFF"/>
        <w:jc w:val="both"/>
        <w:rPr>
          <w:b/>
          <w:bCs/>
          <w:color w:val="000000"/>
          <w:sz w:val="23"/>
          <w:szCs w:val="23"/>
        </w:rPr>
      </w:pPr>
    </w:p>
    <w:p w:rsidR="00C63926" w:rsidRDefault="00C63926" w:rsidP="00C63926">
      <w:pPr>
        <w:shd w:val="clear" w:color="auto" w:fill="FFFFFF"/>
        <w:jc w:val="both"/>
        <w:rPr>
          <w:b/>
          <w:bCs/>
          <w:color w:val="000000"/>
          <w:sz w:val="23"/>
          <w:szCs w:val="23"/>
        </w:rPr>
      </w:pPr>
    </w:p>
    <w:p w:rsidR="00C63926" w:rsidRPr="00051E4A" w:rsidRDefault="00C63926" w:rsidP="00C63926">
      <w:pPr>
        <w:shd w:val="clear" w:color="auto" w:fill="FFFFFF"/>
        <w:jc w:val="center"/>
        <w:rPr>
          <w:color w:val="000000"/>
          <w:sz w:val="28"/>
          <w:szCs w:val="28"/>
        </w:rPr>
      </w:pPr>
      <w:r w:rsidRPr="00051E4A">
        <w:rPr>
          <w:b/>
          <w:bCs/>
          <w:color w:val="000000"/>
          <w:sz w:val="28"/>
          <w:szCs w:val="28"/>
        </w:rPr>
        <w:t>І. Загальні положення</w:t>
      </w:r>
    </w:p>
    <w:p w:rsidR="00C63926" w:rsidRPr="00051E4A" w:rsidRDefault="00C63926" w:rsidP="00C63926">
      <w:pPr>
        <w:shd w:val="clear" w:color="auto" w:fill="FFFFFF"/>
        <w:spacing w:after="295"/>
        <w:jc w:val="both"/>
        <w:rPr>
          <w:color w:val="000000"/>
          <w:sz w:val="28"/>
          <w:szCs w:val="28"/>
        </w:rPr>
      </w:pPr>
      <w:r w:rsidRPr="00051E4A">
        <w:rPr>
          <w:color w:val="000000"/>
          <w:sz w:val="28"/>
          <w:szCs w:val="28"/>
        </w:rPr>
        <w:t xml:space="preserve">1. Це Положення визначає основні засади функціонування Філії № </w:t>
      </w:r>
      <w:r w:rsidRPr="00C63926">
        <w:rPr>
          <w:color w:val="000000"/>
          <w:sz w:val="28"/>
          <w:szCs w:val="28"/>
        </w:rPr>
        <w:t>2</w:t>
      </w:r>
      <w:r w:rsidRPr="00051E4A">
        <w:rPr>
          <w:color w:val="000000"/>
          <w:sz w:val="28"/>
          <w:szCs w:val="28"/>
        </w:rPr>
        <w:t xml:space="preserve"> </w:t>
      </w:r>
      <w:r>
        <w:rPr>
          <w:color w:val="000000"/>
          <w:sz w:val="28"/>
          <w:szCs w:val="28"/>
        </w:rPr>
        <w:t>Кам</w:t>
      </w:r>
      <w:r w:rsidRPr="00C63926">
        <w:rPr>
          <w:color w:val="000000"/>
          <w:sz w:val="28"/>
          <w:szCs w:val="28"/>
        </w:rPr>
        <w:t>’</w:t>
      </w:r>
      <w:r>
        <w:rPr>
          <w:color w:val="000000"/>
          <w:sz w:val="28"/>
          <w:szCs w:val="28"/>
        </w:rPr>
        <w:t>янського</w:t>
      </w:r>
      <w:r w:rsidRPr="00051E4A">
        <w:rPr>
          <w:color w:val="000000"/>
          <w:sz w:val="28"/>
          <w:szCs w:val="28"/>
        </w:rPr>
        <w:t xml:space="preserve"> ліцею Кам’янської сільської </w:t>
      </w:r>
      <w:proofErr w:type="gramStart"/>
      <w:r w:rsidRPr="00051E4A">
        <w:rPr>
          <w:color w:val="000000"/>
          <w:sz w:val="28"/>
          <w:szCs w:val="28"/>
        </w:rPr>
        <w:t>ради</w:t>
      </w:r>
      <w:proofErr w:type="gramEnd"/>
      <w:r w:rsidRPr="00051E4A">
        <w:rPr>
          <w:color w:val="000000"/>
          <w:sz w:val="28"/>
          <w:szCs w:val="28"/>
        </w:rPr>
        <w:t xml:space="preserve"> Берегівського району Закарпатської області.</w:t>
      </w:r>
    </w:p>
    <w:p w:rsidR="00C63926" w:rsidRDefault="00C63926" w:rsidP="00C63926">
      <w:pPr>
        <w:shd w:val="clear" w:color="auto" w:fill="FFFFFF"/>
        <w:spacing w:after="295"/>
        <w:jc w:val="both"/>
        <w:rPr>
          <w:color w:val="000000"/>
          <w:sz w:val="28"/>
          <w:szCs w:val="28"/>
        </w:rPr>
      </w:pPr>
      <w:r w:rsidRPr="00051E4A">
        <w:rPr>
          <w:color w:val="000000"/>
          <w:sz w:val="28"/>
          <w:szCs w:val="28"/>
        </w:rPr>
        <w:t xml:space="preserve">2. Філія № </w:t>
      </w:r>
      <w:r w:rsidRPr="00C63926">
        <w:rPr>
          <w:color w:val="000000"/>
          <w:sz w:val="28"/>
          <w:szCs w:val="28"/>
        </w:rPr>
        <w:t>2</w:t>
      </w:r>
      <w:r w:rsidRPr="00051E4A">
        <w:rPr>
          <w:color w:val="000000"/>
          <w:sz w:val="28"/>
          <w:szCs w:val="28"/>
        </w:rPr>
        <w:t xml:space="preserve"> </w:t>
      </w:r>
      <w:r>
        <w:rPr>
          <w:color w:val="000000"/>
          <w:sz w:val="28"/>
          <w:szCs w:val="28"/>
        </w:rPr>
        <w:t>Кам</w:t>
      </w:r>
      <w:r w:rsidRPr="00C63926">
        <w:rPr>
          <w:color w:val="000000"/>
          <w:sz w:val="28"/>
          <w:szCs w:val="28"/>
        </w:rPr>
        <w:t>’</w:t>
      </w:r>
      <w:r>
        <w:rPr>
          <w:color w:val="000000"/>
          <w:sz w:val="28"/>
          <w:szCs w:val="28"/>
        </w:rPr>
        <w:t>янського</w:t>
      </w:r>
      <w:r w:rsidRPr="00051E4A">
        <w:rPr>
          <w:color w:val="000000"/>
          <w:sz w:val="28"/>
          <w:szCs w:val="28"/>
        </w:rPr>
        <w:t xml:space="preserve"> ліцею Кам’янської сільської ради Берегівського району Закарпатської області</w:t>
      </w:r>
      <w:r>
        <w:rPr>
          <w:color w:val="000000"/>
          <w:sz w:val="28"/>
          <w:szCs w:val="28"/>
        </w:rPr>
        <w:t xml:space="preserve"> </w:t>
      </w:r>
      <w:r w:rsidRPr="00051E4A">
        <w:rPr>
          <w:color w:val="000000"/>
          <w:sz w:val="28"/>
          <w:szCs w:val="28"/>
        </w:rPr>
        <w:t xml:space="preserve">- це філія </w:t>
      </w:r>
      <w:r>
        <w:rPr>
          <w:color w:val="000000"/>
          <w:sz w:val="28"/>
          <w:szCs w:val="28"/>
        </w:rPr>
        <w:t>Кам</w:t>
      </w:r>
      <w:r w:rsidRPr="00C63926">
        <w:rPr>
          <w:color w:val="000000"/>
          <w:sz w:val="28"/>
          <w:szCs w:val="28"/>
        </w:rPr>
        <w:t>’</w:t>
      </w:r>
      <w:r>
        <w:rPr>
          <w:color w:val="000000"/>
          <w:sz w:val="28"/>
          <w:szCs w:val="28"/>
        </w:rPr>
        <w:t>янського</w:t>
      </w:r>
      <w:r w:rsidRPr="00051E4A">
        <w:rPr>
          <w:color w:val="000000"/>
          <w:sz w:val="28"/>
          <w:szCs w:val="28"/>
        </w:rPr>
        <w:t xml:space="preserve"> ліцею Кам’янської сільської ради Берегівського району Закарпатської області (далі </w:t>
      </w:r>
      <w:proofErr w:type="gramStart"/>
      <w:r>
        <w:rPr>
          <w:color w:val="000000"/>
          <w:sz w:val="28"/>
          <w:szCs w:val="28"/>
        </w:rPr>
        <w:t>-Ф</w:t>
      </w:r>
      <w:proofErr w:type="gramEnd"/>
      <w:r w:rsidRPr="00051E4A">
        <w:rPr>
          <w:color w:val="000000"/>
          <w:sz w:val="28"/>
          <w:szCs w:val="28"/>
        </w:rPr>
        <w:t xml:space="preserve">ілія), територіально відокремлений структурний підрозділ Ліцею що не має статусу юридичної особи і діє на підставі </w:t>
      </w:r>
      <w:r>
        <w:rPr>
          <w:color w:val="000000"/>
          <w:sz w:val="28"/>
          <w:szCs w:val="28"/>
        </w:rPr>
        <w:t>п</w:t>
      </w:r>
      <w:r w:rsidRPr="00051E4A">
        <w:rPr>
          <w:color w:val="000000"/>
          <w:sz w:val="28"/>
          <w:szCs w:val="28"/>
        </w:rPr>
        <w:t xml:space="preserve">оложення, затвердженого засновником </w:t>
      </w:r>
      <w:r>
        <w:rPr>
          <w:color w:val="000000"/>
          <w:sz w:val="28"/>
          <w:szCs w:val="28"/>
        </w:rPr>
        <w:t>цього</w:t>
      </w:r>
      <w:r w:rsidRPr="00051E4A">
        <w:rPr>
          <w:color w:val="000000"/>
          <w:sz w:val="28"/>
          <w:szCs w:val="28"/>
        </w:rPr>
        <w:t xml:space="preserve"> Ліцею на основі </w:t>
      </w:r>
      <w:proofErr w:type="gramStart"/>
      <w:r w:rsidRPr="00051E4A">
        <w:rPr>
          <w:color w:val="000000"/>
          <w:sz w:val="28"/>
          <w:szCs w:val="28"/>
        </w:rPr>
        <w:t>Типового</w:t>
      </w:r>
      <w:proofErr w:type="gramEnd"/>
      <w:r w:rsidRPr="00051E4A">
        <w:rPr>
          <w:color w:val="000000"/>
          <w:sz w:val="28"/>
          <w:szCs w:val="28"/>
        </w:rPr>
        <w:t xml:space="preserve"> положення. Забезпечує здобуття початкової  освіти.</w:t>
      </w:r>
      <w:r>
        <w:rPr>
          <w:color w:val="000000"/>
          <w:sz w:val="28"/>
          <w:szCs w:val="28"/>
        </w:rPr>
        <w:t xml:space="preserve"> </w:t>
      </w:r>
    </w:p>
    <w:p w:rsidR="00C63926" w:rsidRPr="00522FA9" w:rsidRDefault="00C63926" w:rsidP="00C63926">
      <w:pPr>
        <w:pStyle w:val="a6"/>
        <w:shd w:val="clear" w:color="auto" w:fill="FFFFFF"/>
        <w:spacing w:before="0" w:beforeAutospacing="0" w:after="0" w:afterAutospacing="0"/>
        <w:ind w:firstLine="709"/>
        <w:jc w:val="both"/>
        <w:rPr>
          <w:bCs/>
          <w:color w:val="000000"/>
          <w:sz w:val="28"/>
          <w:szCs w:val="28"/>
        </w:rPr>
      </w:pPr>
      <w:r>
        <w:rPr>
          <w:color w:val="000000"/>
          <w:sz w:val="28"/>
          <w:szCs w:val="28"/>
        </w:rPr>
        <w:t>2.1. Повне найменування Філія №</w:t>
      </w:r>
      <w:r w:rsidRPr="00C63926">
        <w:rPr>
          <w:color w:val="000000"/>
          <w:sz w:val="28"/>
          <w:szCs w:val="28"/>
        </w:rPr>
        <w:t>2</w:t>
      </w:r>
      <w:r>
        <w:rPr>
          <w:color w:val="000000"/>
          <w:sz w:val="28"/>
          <w:szCs w:val="28"/>
        </w:rPr>
        <w:t xml:space="preserve"> Кам</w:t>
      </w:r>
      <w:r w:rsidRPr="00C63926">
        <w:rPr>
          <w:color w:val="000000"/>
          <w:sz w:val="28"/>
          <w:szCs w:val="28"/>
        </w:rPr>
        <w:t>’</w:t>
      </w:r>
      <w:r>
        <w:rPr>
          <w:color w:val="000000"/>
          <w:sz w:val="28"/>
          <w:szCs w:val="28"/>
        </w:rPr>
        <w:t>янського</w:t>
      </w:r>
      <w:r w:rsidRPr="00DF1B8E">
        <w:rPr>
          <w:bCs/>
          <w:color w:val="000000"/>
          <w:sz w:val="28"/>
          <w:szCs w:val="28"/>
          <w:bdr w:val="none" w:sz="0" w:space="0" w:color="auto" w:frame="1"/>
        </w:rPr>
        <w:t xml:space="preserve"> закладу загально</w:t>
      </w:r>
      <w:r>
        <w:rPr>
          <w:bCs/>
          <w:color w:val="000000"/>
          <w:sz w:val="28"/>
          <w:szCs w:val="28"/>
          <w:bdr w:val="none" w:sz="0" w:space="0" w:color="auto" w:frame="1"/>
        </w:rPr>
        <w:t>ї середньої освіти І-ІІІ ступенів</w:t>
      </w:r>
      <w:r w:rsidRPr="00DF1B8E">
        <w:rPr>
          <w:bCs/>
          <w:color w:val="000000"/>
          <w:sz w:val="28"/>
          <w:szCs w:val="28"/>
          <w:bdr w:val="none" w:sz="0" w:space="0" w:color="auto" w:frame="1"/>
        </w:rPr>
        <w:t xml:space="preserve"> </w:t>
      </w:r>
      <w:r w:rsidRPr="00DF1B8E">
        <w:rPr>
          <w:rStyle w:val="af4"/>
          <w:color w:val="000000"/>
          <w:sz w:val="28"/>
          <w:szCs w:val="28"/>
          <w:bdr w:val="none" w:sz="0" w:space="0" w:color="auto" w:frame="1"/>
        </w:rPr>
        <w:t>Кам</w:t>
      </w:r>
      <w:r w:rsidRPr="00DF1B8E">
        <w:rPr>
          <w:bCs/>
          <w:color w:val="000000"/>
          <w:sz w:val="28"/>
          <w:szCs w:val="28"/>
        </w:rPr>
        <w:t xml:space="preserve">’янської сільської </w:t>
      </w:r>
      <w:proofErr w:type="gramStart"/>
      <w:r w:rsidRPr="00DF1B8E">
        <w:rPr>
          <w:bCs/>
          <w:color w:val="000000"/>
          <w:sz w:val="28"/>
          <w:szCs w:val="28"/>
        </w:rPr>
        <w:t>ради</w:t>
      </w:r>
      <w:proofErr w:type="gramEnd"/>
      <w:r w:rsidRPr="00DF1B8E">
        <w:rPr>
          <w:bCs/>
          <w:color w:val="000000"/>
          <w:sz w:val="28"/>
          <w:szCs w:val="28"/>
        </w:rPr>
        <w:t xml:space="preserve"> Берегівського району Закарпатської області</w:t>
      </w:r>
      <w:r>
        <w:rPr>
          <w:bCs/>
          <w:color w:val="000000"/>
          <w:sz w:val="28"/>
          <w:szCs w:val="28"/>
        </w:rPr>
        <w:t>.</w:t>
      </w:r>
    </w:p>
    <w:p w:rsidR="00C63926" w:rsidRDefault="00C63926" w:rsidP="00C63926">
      <w:pPr>
        <w:pStyle w:val="a6"/>
        <w:shd w:val="clear" w:color="auto" w:fill="FFFFFF"/>
        <w:spacing w:before="0" w:beforeAutospacing="0" w:after="0" w:afterAutospacing="0"/>
        <w:ind w:firstLine="709"/>
        <w:jc w:val="both"/>
        <w:rPr>
          <w:bCs/>
          <w:color w:val="000000"/>
          <w:sz w:val="28"/>
          <w:szCs w:val="28"/>
          <w:bdr w:val="none" w:sz="0" w:space="0" w:color="auto" w:frame="1"/>
        </w:rPr>
      </w:pPr>
      <w:r>
        <w:rPr>
          <w:bCs/>
          <w:color w:val="000000"/>
          <w:sz w:val="28"/>
          <w:szCs w:val="28"/>
          <w:bdr w:val="none" w:sz="0" w:space="0" w:color="auto" w:frame="1"/>
        </w:rPr>
        <w:t>2.2. Скорочене найменування Філії – Філія №</w:t>
      </w:r>
      <w:r w:rsidRPr="00C63926">
        <w:rPr>
          <w:bCs/>
          <w:color w:val="000000"/>
          <w:sz w:val="28"/>
          <w:szCs w:val="28"/>
          <w:bdr w:val="none" w:sz="0" w:space="0" w:color="auto" w:frame="1"/>
        </w:rPr>
        <w:t>2</w:t>
      </w:r>
      <w:r>
        <w:rPr>
          <w:bCs/>
          <w:color w:val="000000"/>
          <w:sz w:val="28"/>
          <w:szCs w:val="28"/>
          <w:bdr w:val="none" w:sz="0" w:space="0" w:color="auto" w:frame="1"/>
        </w:rPr>
        <w:t xml:space="preserve"> Кам</w:t>
      </w:r>
      <w:r w:rsidRPr="00C63926">
        <w:rPr>
          <w:bCs/>
          <w:color w:val="000000"/>
          <w:sz w:val="28"/>
          <w:szCs w:val="28"/>
          <w:bdr w:val="none" w:sz="0" w:space="0" w:color="auto" w:frame="1"/>
        </w:rPr>
        <w:t>’</w:t>
      </w:r>
      <w:r>
        <w:rPr>
          <w:bCs/>
          <w:color w:val="000000"/>
          <w:sz w:val="28"/>
          <w:szCs w:val="28"/>
          <w:bdr w:val="none" w:sz="0" w:space="0" w:color="auto" w:frame="1"/>
        </w:rPr>
        <w:t>янського ліцею.</w:t>
      </w:r>
    </w:p>
    <w:p w:rsidR="00C63926" w:rsidRDefault="00C63926" w:rsidP="00C63926">
      <w:pPr>
        <w:pStyle w:val="a6"/>
        <w:shd w:val="clear" w:color="auto" w:fill="FFFFFF"/>
        <w:spacing w:before="0" w:beforeAutospacing="0" w:after="0" w:afterAutospacing="0"/>
        <w:ind w:firstLine="709"/>
        <w:jc w:val="both"/>
        <w:rPr>
          <w:bCs/>
          <w:color w:val="000000"/>
          <w:sz w:val="28"/>
          <w:szCs w:val="28"/>
        </w:rPr>
      </w:pPr>
      <w:r>
        <w:rPr>
          <w:bCs/>
          <w:color w:val="000000"/>
          <w:sz w:val="28"/>
          <w:szCs w:val="28"/>
          <w:bdr w:val="none" w:sz="0" w:space="0" w:color="auto" w:frame="1"/>
        </w:rPr>
        <w:t xml:space="preserve">2.3. Адреса філії: 90126, </w:t>
      </w:r>
      <w:r>
        <w:rPr>
          <w:bCs/>
          <w:color w:val="000000"/>
          <w:sz w:val="28"/>
          <w:szCs w:val="28"/>
        </w:rPr>
        <w:t>Закарпатська область,</w:t>
      </w:r>
      <w:r w:rsidRPr="00F4249B">
        <w:rPr>
          <w:bCs/>
          <w:color w:val="000000"/>
          <w:sz w:val="28"/>
          <w:szCs w:val="28"/>
        </w:rPr>
        <w:t xml:space="preserve"> </w:t>
      </w:r>
      <w:r>
        <w:rPr>
          <w:bCs/>
          <w:color w:val="000000"/>
          <w:sz w:val="28"/>
          <w:szCs w:val="28"/>
        </w:rPr>
        <w:t>Берегівський район, село Воловиця, будинок 29.</w:t>
      </w:r>
    </w:p>
    <w:p w:rsidR="00C63926" w:rsidRPr="00172DA5" w:rsidRDefault="00C63926" w:rsidP="00C63926">
      <w:pPr>
        <w:pStyle w:val="a6"/>
        <w:shd w:val="clear" w:color="auto" w:fill="FFFFFF"/>
        <w:spacing w:before="0" w:beforeAutospacing="0" w:after="0" w:afterAutospacing="0"/>
        <w:ind w:firstLine="709"/>
        <w:jc w:val="both"/>
        <w:rPr>
          <w:bCs/>
          <w:color w:val="000000"/>
          <w:sz w:val="28"/>
          <w:szCs w:val="28"/>
          <w:bdr w:val="none" w:sz="0" w:space="0" w:color="auto" w:frame="1"/>
        </w:rPr>
      </w:pPr>
    </w:p>
    <w:p w:rsidR="00C63926" w:rsidRPr="00051E4A" w:rsidRDefault="00C63926" w:rsidP="00C63926">
      <w:pPr>
        <w:shd w:val="clear" w:color="auto" w:fill="FFFFFF"/>
        <w:spacing w:after="295"/>
        <w:jc w:val="both"/>
        <w:rPr>
          <w:color w:val="000000"/>
          <w:sz w:val="28"/>
          <w:szCs w:val="28"/>
        </w:rPr>
      </w:pPr>
      <w:r w:rsidRPr="00051E4A">
        <w:rPr>
          <w:color w:val="000000"/>
          <w:sz w:val="28"/>
          <w:szCs w:val="28"/>
        </w:rPr>
        <w:t xml:space="preserve">3. Філія у </w:t>
      </w:r>
      <w:proofErr w:type="gramStart"/>
      <w:r w:rsidRPr="00051E4A">
        <w:rPr>
          <w:color w:val="000000"/>
          <w:sz w:val="28"/>
          <w:szCs w:val="28"/>
        </w:rPr>
        <w:t>своїй</w:t>
      </w:r>
      <w:proofErr w:type="gramEnd"/>
      <w:r w:rsidRPr="00051E4A">
        <w:rPr>
          <w:color w:val="000000"/>
          <w:sz w:val="28"/>
          <w:szCs w:val="28"/>
        </w:rPr>
        <w:t xml:space="preserve"> діяльності керується чинним законодавством, Статутом </w:t>
      </w:r>
      <w:r>
        <w:rPr>
          <w:color w:val="000000"/>
          <w:sz w:val="28"/>
          <w:szCs w:val="28"/>
        </w:rPr>
        <w:t>Кам</w:t>
      </w:r>
      <w:r w:rsidRPr="00C63926">
        <w:rPr>
          <w:color w:val="000000"/>
          <w:sz w:val="28"/>
          <w:szCs w:val="28"/>
        </w:rPr>
        <w:t>’</w:t>
      </w:r>
      <w:r>
        <w:rPr>
          <w:color w:val="000000"/>
          <w:sz w:val="28"/>
          <w:szCs w:val="28"/>
        </w:rPr>
        <w:t xml:space="preserve">янського </w:t>
      </w:r>
      <w:r w:rsidRPr="00051E4A">
        <w:rPr>
          <w:color w:val="000000"/>
          <w:sz w:val="28"/>
          <w:szCs w:val="28"/>
        </w:rPr>
        <w:t>ліцею</w:t>
      </w:r>
      <w:r>
        <w:rPr>
          <w:color w:val="000000"/>
          <w:sz w:val="28"/>
          <w:szCs w:val="28"/>
        </w:rPr>
        <w:t xml:space="preserve"> </w:t>
      </w:r>
      <w:r w:rsidRPr="00051E4A">
        <w:rPr>
          <w:color w:val="000000"/>
          <w:sz w:val="28"/>
          <w:szCs w:val="28"/>
        </w:rPr>
        <w:t>Кам’янської сільської ради Берегівського району Закарпатської області, у тому числі цим Положенням, затвердженим засновником.</w:t>
      </w:r>
    </w:p>
    <w:p w:rsidR="00C63926" w:rsidRPr="00051E4A" w:rsidRDefault="00C63926" w:rsidP="00C63926">
      <w:pPr>
        <w:shd w:val="clear" w:color="auto" w:fill="FFFFFF"/>
        <w:spacing w:after="295"/>
        <w:jc w:val="both"/>
        <w:rPr>
          <w:color w:val="000000"/>
          <w:sz w:val="28"/>
          <w:szCs w:val="28"/>
        </w:rPr>
      </w:pPr>
      <w:r w:rsidRPr="00051E4A">
        <w:rPr>
          <w:color w:val="000000"/>
          <w:sz w:val="28"/>
          <w:szCs w:val="28"/>
        </w:rPr>
        <w:t xml:space="preserve">4. Філія створюється з метою формування єдиного освітнього простору, забезпечення </w:t>
      </w:r>
      <w:proofErr w:type="gramStart"/>
      <w:r w:rsidRPr="00051E4A">
        <w:rPr>
          <w:color w:val="000000"/>
          <w:sz w:val="28"/>
          <w:szCs w:val="28"/>
        </w:rPr>
        <w:t>р</w:t>
      </w:r>
      <w:proofErr w:type="gramEnd"/>
      <w:r w:rsidRPr="00051E4A">
        <w:rPr>
          <w:color w:val="000000"/>
          <w:sz w:val="28"/>
          <w:szCs w:val="28"/>
        </w:rPr>
        <w:t xml:space="preserve">івного доступу осіб до здобуття якісної освіти і раціонального та ефективного використання наявних ресурсів суб'єктів </w:t>
      </w:r>
      <w:r>
        <w:rPr>
          <w:color w:val="000000"/>
          <w:sz w:val="28"/>
          <w:szCs w:val="28"/>
        </w:rPr>
        <w:t>Кам</w:t>
      </w:r>
      <w:r w:rsidRPr="00C63926">
        <w:rPr>
          <w:color w:val="000000"/>
          <w:sz w:val="28"/>
          <w:szCs w:val="28"/>
        </w:rPr>
        <w:t>’</w:t>
      </w:r>
      <w:r>
        <w:rPr>
          <w:color w:val="000000"/>
          <w:sz w:val="28"/>
          <w:szCs w:val="28"/>
        </w:rPr>
        <w:t>янського</w:t>
      </w:r>
      <w:r w:rsidRPr="00051E4A">
        <w:rPr>
          <w:color w:val="000000"/>
          <w:sz w:val="28"/>
          <w:szCs w:val="28"/>
        </w:rPr>
        <w:t xml:space="preserve"> ліцею Кам’янської сільської ради Берегівського району Закарпатської області.</w:t>
      </w:r>
    </w:p>
    <w:p w:rsidR="00C63926" w:rsidRPr="00051E4A" w:rsidRDefault="00C63926" w:rsidP="00C63926">
      <w:pPr>
        <w:shd w:val="clear" w:color="auto" w:fill="FFFFFF"/>
        <w:spacing w:after="295"/>
        <w:jc w:val="both"/>
        <w:rPr>
          <w:color w:val="000000"/>
          <w:sz w:val="28"/>
          <w:szCs w:val="28"/>
        </w:rPr>
      </w:pPr>
      <w:r w:rsidRPr="00051E4A">
        <w:rPr>
          <w:color w:val="000000"/>
          <w:sz w:val="28"/>
          <w:szCs w:val="28"/>
        </w:rPr>
        <w:t xml:space="preserve">5. Найменування </w:t>
      </w:r>
      <w:r>
        <w:rPr>
          <w:color w:val="000000"/>
          <w:sz w:val="28"/>
          <w:szCs w:val="28"/>
        </w:rPr>
        <w:t>Ф</w:t>
      </w:r>
      <w:r w:rsidRPr="00051E4A">
        <w:rPr>
          <w:color w:val="000000"/>
          <w:sz w:val="28"/>
          <w:szCs w:val="28"/>
        </w:rPr>
        <w:t xml:space="preserve">ілії відповідає Вимогам до написання найменування юридичної особи, її відокремленого </w:t>
      </w:r>
      <w:proofErr w:type="gramStart"/>
      <w:r w:rsidRPr="00051E4A">
        <w:rPr>
          <w:color w:val="000000"/>
          <w:sz w:val="28"/>
          <w:szCs w:val="28"/>
        </w:rPr>
        <w:t>п</w:t>
      </w:r>
      <w:proofErr w:type="gramEnd"/>
      <w:r w:rsidRPr="00051E4A">
        <w:rPr>
          <w:color w:val="000000"/>
          <w:sz w:val="28"/>
          <w:szCs w:val="28"/>
        </w:rPr>
        <w:t>ідрозділу, громадського формування, що не має статусу юридичної особи, крім організації профспілки, затвердженим наказом Міністерства юстиції України від 05 березня 2012 року № 368/5, зареєстрованим у Міністерстві юстиції України 05 березня 2012 року за № 367/20680</w:t>
      </w:r>
      <w:r>
        <w:rPr>
          <w:color w:val="000000"/>
          <w:sz w:val="28"/>
          <w:szCs w:val="28"/>
        </w:rPr>
        <w:t>.</w:t>
      </w:r>
    </w:p>
    <w:p w:rsidR="00C63926" w:rsidRPr="00C63926" w:rsidRDefault="00C63926" w:rsidP="00C63926">
      <w:pPr>
        <w:shd w:val="clear" w:color="auto" w:fill="FFFFFF"/>
        <w:spacing w:after="295"/>
        <w:jc w:val="both"/>
        <w:rPr>
          <w:color w:val="000000"/>
          <w:sz w:val="28"/>
          <w:szCs w:val="28"/>
          <w:lang w:val="uk-UA"/>
        </w:rPr>
      </w:pPr>
      <w:r w:rsidRPr="00051E4A">
        <w:rPr>
          <w:color w:val="000000"/>
          <w:sz w:val="28"/>
          <w:szCs w:val="28"/>
        </w:rPr>
        <w:t>6. Створю</w:t>
      </w:r>
      <w:proofErr w:type="gramStart"/>
      <w:r w:rsidRPr="00051E4A">
        <w:rPr>
          <w:color w:val="000000"/>
          <w:sz w:val="28"/>
          <w:szCs w:val="28"/>
        </w:rPr>
        <w:t>є,</w:t>
      </w:r>
      <w:proofErr w:type="gramEnd"/>
      <w:r w:rsidRPr="00051E4A">
        <w:rPr>
          <w:color w:val="000000"/>
          <w:sz w:val="28"/>
          <w:szCs w:val="28"/>
        </w:rPr>
        <w:t xml:space="preserve"> змінює тип, ліквідовує та реорганізовує </w:t>
      </w:r>
      <w:r>
        <w:rPr>
          <w:color w:val="000000"/>
          <w:sz w:val="28"/>
          <w:szCs w:val="28"/>
        </w:rPr>
        <w:t>Ф</w:t>
      </w:r>
      <w:r w:rsidRPr="00051E4A">
        <w:rPr>
          <w:color w:val="000000"/>
          <w:sz w:val="28"/>
          <w:szCs w:val="28"/>
        </w:rPr>
        <w:t xml:space="preserve">ілію засновник </w:t>
      </w:r>
      <w:r>
        <w:rPr>
          <w:color w:val="000000"/>
          <w:sz w:val="28"/>
          <w:szCs w:val="28"/>
        </w:rPr>
        <w:t>Кам</w:t>
      </w:r>
      <w:r w:rsidRPr="00C63926">
        <w:rPr>
          <w:color w:val="000000"/>
          <w:sz w:val="28"/>
          <w:szCs w:val="28"/>
        </w:rPr>
        <w:t>’</w:t>
      </w:r>
      <w:r>
        <w:rPr>
          <w:color w:val="000000"/>
          <w:sz w:val="28"/>
          <w:szCs w:val="28"/>
        </w:rPr>
        <w:t>янського л</w:t>
      </w:r>
      <w:r w:rsidRPr="00051E4A">
        <w:rPr>
          <w:color w:val="000000"/>
          <w:sz w:val="28"/>
          <w:szCs w:val="28"/>
        </w:rPr>
        <w:t>іцею</w:t>
      </w:r>
      <w:r>
        <w:rPr>
          <w:color w:val="000000"/>
          <w:sz w:val="28"/>
          <w:szCs w:val="28"/>
        </w:rPr>
        <w:t xml:space="preserve"> </w:t>
      </w:r>
      <w:r w:rsidRPr="00051E4A">
        <w:rPr>
          <w:color w:val="000000"/>
          <w:sz w:val="28"/>
          <w:szCs w:val="28"/>
        </w:rPr>
        <w:t>Кам’янської сільської ради Берегівського району Закарпатської області.</w:t>
      </w:r>
    </w:p>
    <w:p w:rsidR="00C63926" w:rsidRPr="00051E4A" w:rsidRDefault="00C63926" w:rsidP="00C63926">
      <w:pPr>
        <w:shd w:val="clear" w:color="auto" w:fill="FFFFFF"/>
        <w:jc w:val="center"/>
        <w:rPr>
          <w:color w:val="000000"/>
          <w:sz w:val="28"/>
          <w:szCs w:val="28"/>
        </w:rPr>
      </w:pPr>
      <w:r w:rsidRPr="00051E4A">
        <w:rPr>
          <w:b/>
          <w:bCs/>
          <w:color w:val="000000"/>
          <w:sz w:val="28"/>
          <w:szCs w:val="28"/>
        </w:rPr>
        <w:t>ІІ. Організація освітнього процесу</w:t>
      </w:r>
    </w:p>
    <w:p w:rsidR="00C63926" w:rsidRPr="00051E4A" w:rsidRDefault="00C63926" w:rsidP="00C63926">
      <w:pPr>
        <w:shd w:val="clear" w:color="auto" w:fill="FFFFFF"/>
        <w:spacing w:after="295"/>
        <w:jc w:val="both"/>
        <w:rPr>
          <w:color w:val="000000"/>
          <w:sz w:val="28"/>
          <w:szCs w:val="28"/>
        </w:rPr>
      </w:pPr>
      <w:r w:rsidRPr="00051E4A">
        <w:rPr>
          <w:color w:val="000000"/>
          <w:sz w:val="28"/>
          <w:szCs w:val="28"/>
        </w:rPr>
        <w:t>1. Права та обов'язки учасників освітнього процесу визначаються Законами України «Про освіту»,</w:t>
      </w:r>
      <w:r>
        <w:rPr>
          <w:color w:val="000000"/>
          <w:sz w:val="28"/>
          <w:szCs w:val="28"/>
        </w:rPr>
        <w:t xml:space="preserve"> </w:t>
      </w:r>
      <w:r w:rsidRPr="00051E4A">
        <w:rPr>
          <w:color w:val="000000"/>
          <w:sz w:val="28"/>
          <w:szCs w:val="28"/>
        </w:rPr>
        <w:t>«Про повну загальну середню освіту»,і</w:t>
      </w:r>
      <w:r>
        <w:rPr>
          <w:color w:val="000000"/>
          <w:sz w:val="28"/>
          <w:szCs w:val="28"/>
        </w:rPr>
        <w:t xml:space="preserve"> </w:t>
      </w:r>
      <w:r w:rsidRPr="00051E4A">
        <w:rPr>
          <w:color w:val="000000"/>
          <w:sz w:val="28"/>
          <w:szCs w:val="28"/>
        </w:rPr>
        <w:t xml:space="preserve">ншими нормативно-правовими актами, </w:t>
      </w:r>
      <w:proofErr w:type="gramStart"/>
      <w:r w:rsidRPr="00051E4A">
        <w:rPr>
          <w:color w:val="000000"/>
          <w:sz w:val="28"/>
          <w:szCs w:val="28"/>
        </w:rPr>
        <w:t>у</w:t>
      </w:r>
      <w:proofErr w:type="gramEnd"/>
      <w:r w:rsidRPr="00051E4A">
        <w:rPr>
          <w:color w:val="000000"/>
          <w:sz w:val="28"/>
          <w:szCs w:val="28"/>
        </w:rPr>
        <w:t xml:space="preserve"> тому числі цим Положенням, Статутом та правилами внутрішнього розпорядку </w:t>
      </w:r>
      <w:r>
        <w:rPr>
          <w:color w:val="000000"/>
          <w:sz w:val="28"/>
          <w:szCs w:val="28"/>
        </w:rPr>
        <w:t>Кам</w:t>
      </w:r>
      <w:r w:rsidRPr="00C63926">
        <w:rPr>
          <w:color w:val="000000"/>
          <w:sz w:val="28"/>
          <w:szCs w:val="28"/>
        </w:rPr>
        <w:t>’</w:t>
      </w:r>
      <w:r>
        <w:rPr>
          <w:color w:val="000000"/>
          <w:sz w:val="28"/>
          <w:szCs w:val="28"/>
        </w:rPr>
        <w:t>янського</w:t>
      </w:r>
      <w:r w:rsidRPr="00051E4A">
        <w:rPr>
          <w:color w:val="000000"/>
          <w:sz w:val="28"/>
          <w:szCs w:val="28"/>
        </w:rPr>
        <w:t xml:space="preserve"> ліцею Кам’янської сільської ради Берегівського району Закарпатської області.</w:t>
      </w:r>
    </w:p>
    <w:p w:rsidR="00C63926" w:rsidRPr="00051E4A" w:rsidRDefault="00C63926" w:rsidP="00C63926">
      <w:pPr>
        <w:shd w:val="clear" w:color="auto" w:fill="FFFFFF"/>
        <w:spacing w:after="295"/>
        <w:jc w:val="both"/>
        <w:rPr>
          <w:color w:val="000000"/>
          <w:sz w:val="28"/>
          <w:szCs w:val="28"/>
        </w:rPr>
      </w:pPr>
      <w:r w:rsidRPr="00051E4A">
        <w:rPr>
          <w:color w:val="000000"/>
          <w:sz w:val="28"/>
          <w:szCs w:val="28"/>
        </w:rPr>
        <w:lastRenderedPageBreak/>
        <w:t xml:space="preserve">2. Освітній процес у Філії організовується </w:t>
      </w:r>
      <w:proofErr w:type="gramStart"/>
      <w:r w:rsidRPr="00051E4A">
        <w:rPr>
          <w:color w:val="000000"/>
          <w:sz w:val="28"/>
          <w:szCs w:val="28"/>
        </w:rPr>
        <w:t>у</w:t>
      </w:r>
      <w:proofErr w:type="gramEnd"/>
      <w:r w:rsidRPr="00051E4A">
        <w:rPr>
          <w:color w:val="000000"/>
          <w:sz w:val="28"/>
          <w:szCs w:val="28"/>
        </w:rPr>
        <w:t xml:space="preserve"> формах здобуття загальної середньої освіти з урахуванням особливостей освітньої діяльності </w:t>
      </w:r>
      <w:r>
        <w:rPr>
          <w:color w:val="000000"/>
          <w:sz w:val="28"/>
          <w:szCs w:val="28"/>
        </w:rPr>
        <w:t>Кам</w:t>
      </w:r>
      <w:r w:rsidRPr="00C63926">
        <w:rPr>
          <w:color w:val="000000"/>
          <w:sz w:val="28"/>
          <w:szCs w:val="28"/>
        </w:rPr>
        <w:t>’</w:t>
      </w:r>
      <w:r>
        <w:rPr>
          <w:color w:val="000000"/>
          <w:sz w:val="28"/>
          <w:szCs w:val="28"/>
        </w:rPr>
        <w:t>янського</w:t>
      </w:r>
      <w:r w:rsidRPr="00051E4A">
        <w:rPr>
          <w:color w:val="000000"/>
          <w:sz w:val="28"/>
          <w:szCs w:val="28"/>
        </w:rPr>
        <w:t xml:space="preserve"> ліцею</w:t>
      </w:r>
      <w:r>
        <w:rPr>
          <w:color w:val="000000"/>
          <w:sz w:val="28"/>
          <w:szCs w:val="28"/>
        </w:rPr>
        <w:t xml:space="preserve"> </w:t>
      </w:r>
      <w:r w:rsidRPr="00051E4A">
        <w:rPr>
          <w:color w:val="000000"/>
          <w:sz w:val="28"/>
          <w:szCs w:val="28"/>
        </w:rPr>
        <w:t>Кам’янської сільської ради Берегівського району Закарпатської області.</w:t>
      </w:r>
    </w:p>
    <w:p w:rsidR="00C63926" w:rsidRPr="00051E4A" w:rsidRDefault="00C63926" w:rsidP="00C63926">
      <w:pPr>
        <w:shd w:val="clear" w:color="auto" w:fill="FFFFFF"/>
        <w:spacing w:after="295"/>
        <w:jc w:val="both"/>
        <w:rPr>
          <w:color w:val="000000"/>
          <w:sz w:val="28"/>
          <w:szCs w:val="28"/>
        </w:rPr>
      </w:pPr>
      <w:r w:rsidRPr="00051E4A">
        <w:rPr>
          <w:color w:val="000000"/>
          <w:sz w:val="28"/>
          <w:szCs w:val="28"/>
        </w:rPr>
        <w:t xml:space="preserve">3. Освітній процес здійснюється відповідно до освітніх програм </w:t>
      </w:r>
      <w:r>
        <w:rPr>
          <w:color w:val="000000"/>
          <w:sz w:val="28"/>
          <w:szCs w:val="28"/>
        </w:rPr>
        <w:t>Кам</w:t>
      </w:r>
      <w:r w:rsidRPr="00C63926">
        <w:rPr>
          <w:color w:val="000000"/>
          <w:sz w:val="28"/>
          <w:szCs w:val="28"/>
        </w:rPr>
        <w:t>’</w:t>
      </w:r>
      <w:r>
        <w:rPr>
          <w:color w:val="000000"/>
          <w:sz w:val="28"/>
          <w:szCs w:val="28"/>
        </w:rPr>
        <w:t>янського</w:t>
      </w:r>
      <w:r w:rsidRPr="00051E4A">
        <w:rPr>
          <w:color w:val="000000"/>
          <w:sz w:val="28"/>
          <w:szCs w:val="28"/>
        </w:rPr>
        <w:t xml:space="preserve"> ліцею Кам’янської сільської </w:t>
      </w:r>
      <w:proofErr w:type="gramStart"/>
      <w:r w:rsidRPr="00051E4A">
        <w:rPr>
          <w:color w:val="000000"/>
          <w:sz w:val="28"/>
          <w:szCs w:val="28"/>
        </w:rPr>
        <w:t>ради</w:t>
      </w:r>
      <w:proofErr w:type="gramEnd"/>
      <w:r w:rsidRPr="00051E4A">
        <w:rPr>
          <w:color w:val="000000"/>
          <w:sz w:val="28"/>
          <w:szCs w:val="28"/>
        </w:rPr>
        <w:t xml:space="preserve"> Берегівського району Закарпатської області.</w:t>
      </w:r>
    </w:p>
    <w:p w:rsidR="00C63926" w:rsidRPr="00051E4A" w:rsidRDefault="00C63926" w:rsidP="00C63926">
      <w:pPr>
        <w:shd w:val="clear" w:color="auto" w:fill="FFFFFF"/>
        <w:spacing w:after="295"/>
        <w:jc w:val="both"/>
        <w:rPr>
          <w:color w:val="000000"/>
          <w:sz w:val="28"/>
          <w:szCs w:val="28"/>
        </w:rPr>
      </w:pPr>
      <w:r w:rsidRPr="00051E4A">
        <w:rPr>
          <w:color w:val="000000"/>
          <w:sz w:val="28"/>
          <w:szCs w:val="28"/>
        </w:rPr>
        <w:t xml:space="preserve">4. Структуру навчального року та режим роботи </w:t>
      </w:r>
      <w:r>
        <w:rPr>
          <w:color w:val="000000"/>
          <w:sz w:val="28"/>
          <w:szCs w:val="28"/>
        </w:rPr>
        <w:t xml:space="preserve">Філії </w:t>
      </w:r>
      <w:r w:rsidRPr="00051E4A">
        <w:rPr>
          <w:color w:val="000000"/>
          <w:sz w:val="28"/>
          <w:szCs w:val="28"/>
        </w:rPr>
        <w:t xml:space="preserve">затверджує керівник </w:t>
      </w:r>
      <w:r>
        <w:rPr>
          <w:color w:val="000000"/>
          <w:sz w:val="28"/>
          <w:szCs w:val="28"/>
        </w:rPr>
        <w:t>Кам</w:t>
      </w:r>
      <w:r w:rsidRPr="00C63926">
        <w:rPr>
          <w:color w:val="000000"/>
          <w:sz w:val="28"/>
          <w:szCs w:val="28"/>
        </w:rPr>
        <w:t>’</w:t>
      </w:r>
      <w:r>
        <w:rPr>
          <w:color w:val="000000"/>
          <w:sz w:val="28"/>
          <w:szCs w:val="28"/>
        </w:rPr>
        <w:t>янського</w:t>
      </w:r>
      <w:r w:rsidRPr="00051E4A">
        <w:rPr>
          <w:color w:val="000000"/>
          <w:sz w:val="28"/>
          <w:szCs w:val="28"/>
        </w:rPr>
        <w:t xml:space="preserve"> ліцею</w:t>
      </w:r>
      <w:r>
        <w:rPr>
          <w:color w:val="000000"/>
          <w:sz w:val="28"/>
          <w:szCs w:val="28"/>
        </w:rPr>
        <w:t xml:space="preserve"> </w:t>
      </w:r>
      <w:r w:rsidRPr="00051E4A">
        <w:rPr>
          <w:color w:val="000000"/>
          <w:sz w:val="28"/>
          <w:szCs w:val="28"/>
        </w:rPr>
        <w:t xml:space="preserve">Кам’янської сільської </w:t>
      </w:r>
      <w:proofErr w:type="gramStart"/>
      <w:r w:rsidRPr="00051E4A">
        <w:rPr>
          <w:color w:val="000000"/>
          <w:sz w:val="28"/>
          <w:szCs w:val="28"/>
        </w:rPr>
        <w:t>ради</w:t>
      </w:r>
      <w:proofErr w:type="gramEnd"/>
      <w:r w:rsidRPr="00051E4A">
        <w:rPr>
          <w:color w:val="000000"/>
          <w:sz w:val="28"/>
          <w:szCs w:val="28"/>
        </w:rPr>
        <w:t xml:space="preserve"> Берегівського району Закарпатської області</w:t>
      </w:r>
      <w:r>
        <w:rPr>
          <w:color w:val="000000"/>
          <w:sz w:val="28"/>
          <w:szCs w:val="28"/>
        </w:rPr>
        <w:t>.</w:t>
      </w:r>
    </w:p>
    <w:p w:rsidR="00C63926" w:rsidRPr="00051E4A" w:rsidRDefault="00C63926" w:rsidP="00C63926">
      <w:pPr>
        <w:shd w:val="clear" w:color="auto" w:fill="FFFFFF"/>
        <w:spacing w:after="295"/>
        <w:jc w:val="both"/>
        <w:rPr>
          <w:color w:val="000000"/>
          <w:sz w:val="28"/>
          <w:szCs w:val="28"/>
        </w:rPr>
      </w:pPr>
      <w:r w:rsidRPr="00051E4A">
        <w:rPr>
          <w:color w:val="000000"/>
          <w:sz w:val="28"/>
          <w:szCs w:val="28"/>
        </w:rPr>
        <w:t xml:space="preserve">5. </w:t>
      </w:r>
      <w:proofErr w:type="gramStart"/>
      <w:r w:rsidRPr="00051E4A">
        <w:rPr>
          <w:color w:val="000000"/>
          <w:sz w:val="28"/>
          <w:szCs w:val="28"/>
        </w:rPr>
        <w:t xml:space="preserve">Учні (вихованці), які здобувають освіту у </w:t>
      </w:r>
      <w:r>
        <w:rPr>
          <w:color w:val="000000"/>
          <w:sz w:val="28"/>
          <w:szCs w:val="28"/>
        </w:rPr>
        <w:t>Філії</w:t>
      </w:r>
      <w:r w:rsidRPr="00051E4A">
        <w:rPr>
          <w:color w:val="000000"/>
          <w:sz w:val="28"/>
          <w:szCs w:val="28"/>
        </w:rPr>
        <w:t xml:space="preserve">, є учнями (вихованцями) </w:t>
      </w:r>
      <w:r>
        <w:rPr>
          <w:color w:val="000000"/>
          <w:sz w:val="28"/>
          <w:szCs w:val="28"/>
        </w:rPr>
        <w:t>Кам</w:t>
      </w:r>
      <w:r w:rsidRPr="00C63926">
        <w:rPr>
          <w:color w:val="000000"/>
          <w:sz w:val="28"/>
          <w:szCs w:val="28"/>
        </w:rPr>
        <w:t>’</w:t>
      </w:r>
      <w:r>
        <w:rPr>
          <w:color w:val="000000"/>
          <w:sz w:val="28"/>
          <w:szCs w:val="28"/>
        </w:rPr>
        <w:t>янського</w:t>
      </w:r>
      <w:r w:rsidRPr="00051E4A">
        <w:rPr>
          <w:color w:val="000000"/>
          <w:sz w:val="28"/>
          <w:szCs w:val="28"/>
        </w:rPr>
        <w:t xml:space="preserve"> ліцею Кам’янської сільської ради Берегівського району Закарпатської області. Зарахування, переведення та відрахування таких учнів (вихованців) здійснюються згідно з наказом керівника </w:t>
      </w:r>
      <w:r>
        <w:rPr>
          <w:color w:val="000000"/>
          <w:sz w:val="28"/>
          <w:szCs w:val="28"/>
        </w:rPr>
        <w:t>Кам</w:t>
      </w:r>
      <w:r w:rsidRPr="00C63926">
        <w:rPr>
          <w:color w:val="000000"/>
          <w:sz w:val="28"/>
          <w:szCs w:val="28"/>
        </w:rPr>
        <w:t>’</w:t>
      </w:r>
      <w:r>
        <w:rPr>
          <w:color w:val="000000"/>
          <w:sz w:val="28"/>
          <w:szCs w:val="28"/>
        </w:rPr>
        <w:t>янського</w:t>
      </w:r>
      <w:r w:rsidRPr="00051E4A">
        <w:rPr>
          <w:color w:val="000000"/>
          <w:sz w:val="28"/>
          <w:szCs w:val="28"/>
        </w:rPr>
        <w:t xml:space="preserve"> ліцею</w:t>
      </w:r>
      <w:r>
        <w:rPr>
          <w:color w:val="000000"/>
          <w:sz w:val="28"/>
          <w:szCs w:val="28"/>
        </w:rPr>
        <w:t xml:space="preserve"> </w:t>
      </w:r>
      <w:r w:rsidRPr="00051E4A">
        <w:rPr>
          <w:color w:val="000000"/>
          <w:sz w:val="28"/>
          <w:szCs w:val="28"/>
        </w:rPr>
        <w:t>Кам’янської сільської ради Берегівського району Закарпатської області.</w:t>
      </w:r>
      <w:proofErr w:type="gramEnd"/>
    </w:p>
    <w:p w:rsidR="00C63926" w:rsidRPr="00051E4A" w:rsidRDefault="00C63926" w:rsidP="00C63926">
      <w:pPr>
        <w:shd w:val="clear" w:color="auto" w:fill="FFFFFF"/>
        <w:spacing w:after="295"/>
        <w:jc w:val="both"/>
        <w:rPr>
          <w:color w:val="000000"/>
          <w:sz w:val="28"/>
          <w:szCs w:val="28"/>
        </w:rPr>
      </w:pPr>
      <w:r w:rsidRPr="00051E4A">
        <w:rPr>
          <w:color w:val="000000"/>
          <w:sz w:val="28"/>
          <w:szCs w:val="28"/>
        </w:rPr>
        <w:t xml:space="preserve">6. Випускникам Філії, яка забезпечує здобуття базової середньої освіти, документ про освіту </w:t>
      </w:r>
      <w:proofErr w:type="gramStart"/>
      <w:r w:rsidRPr="00051E4A">
        <w:rPr>
          <w:color w:val="000000"/>
          <w:sz w:val="28"/>
          <w:szCs w:val="28"/>
        </w:rPr>
        <w:t>видається</w:t>
      </w:r>
      <w:proofErr w:type="gramEnd"/>
      <w:r>
        <w:rPr>
          <w:color w:val="000000"/>
          <w:sz w:val="28"/>
          <w:szCs w:val="28"/>
        </w:rPr>
        <w:t xml:space="preserve"> Кам</w:t>
      </w:r>
      <w:r w:rsidRPr="00C63926">
        <w:rPr>
          <w:color w:val="000000"/>
          <w:sz w:val="28"/>
          <w:szCs w:val="28"/>
        </w:rPr>
        <w:t>’</w:t>
      </w:r>
      <w:r>
        <w:rPr>
          <w:color w:val="000000"/>
          <w:sz w:val="28"/>
          <w:szCs w:val="28"/>
        </w:rPr>
        <w:t>янським</w:t>
      </w:r>
      <w:r w:rsidRPr="00051E4A">
        <w:rPr>
          <w:color w:val="000000"/>
          <w:sz w:val="28"/>
          <w:szCs w:val="28"/>
        </w:rPr>
        <w:t xml:space="preserve"> ліцеєм Кам’янської сільської ради Берегівського району Закарпатської області.</w:t>
      </w:r>
    </w:p>
    <w:p w:rsidR="00C63926" w:rsidRPr="00051E4A" w:rsidRDefault="00C63926" w:rsidP="00C63926">
      <w:pPr>
        <w:shd w:val="clear" w:color="auto" w:fill="FFFFFF"/>
        <w:spacing w:after="295"/>
        <w:jc w:val="both"/>
        <w:rPr>
          <w:color w:val="000000"/>
          <w:sz w:val="28"/>
          <w:szCs w:val="28"/>
        </w:rPr>
      </w:pPr>
      <w:r w:rsidRPr="00051E4A">
        <w:rPr>
          <w:color w:val="000000"/>
          <w:sz w:val="28"/>
          <w:szCs w:val="28"/>
        </w:rPr>
        <w:t xml:space="preserve">7. </w:t>
      </w:r>
      <w:proofErr w:type="gramStart"/>
      <w:r w:rsidRPr="00051E4A">
        <w:rPr>
          <w:color w:val="000000"/>
          <w:sz w:val="28"/>
          <w:szCs w:val="28"/>
        </w:rPr>
        <w:t xml:space="preserve">Створення у </w:t>
      </w:r>
      <w:r>
        <w:rPr>
          <w:color w:val="000000"/>
          <w:sz w:val="28"/>
          <w:szCs w:val="28"/>
        </w:rPr>
        <w:t>Ф</w:t>
      </w:r>
      <w:r w:rsidRPr="00051E4A">
        <w:rPr>
          <w:color w:val="000000"/>
          <w:sz w:val="28"/>
          <w:szCs w:val="28"/>
        </w:rPr>
        <w:t>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Міністерства освіти і науки України від 05 серпня 2016 року № 944, зареєстрованого у Міністерстві юстиції України 26</w:t>
      </w:r>
      <w:proofErr w:type="gramEnd"/>
      <w:r w:rsidRPr="00051E4A">
        <w:rPr>
          <w:color w:val="000000"/>
          <w:sz w:val="28"/>
          <w:szCs w:val="28"/>
        </w:rPr>
        <w:t xml:space="preserve"> серпня 2016 року за № 1187/29317.</w:t>
      </w:r>
    </w:p>
    <w:p w:rsidR="00C63926" w:rsidRPr="00051E4A" w:rsidRDefault="00C63926" w:rsidP="00C63926">
      <w:pPr>
        <w:shd w:val="clear" w:color="auto" w:fill="FFFFFF"/>
        <w:spacing w:after="295"/>
        <w:jc w:val="both"/>
        <w:rPr>
          <w:color w:val="000000"/>
          <w:sz w:val="28"/>
          <w:szCs w:val="28"/>
        </w:rPr>
      </w:pPr>
      <w:r w:rsidRPr="00051E4A">
        <w:rPr>
          <w:color w:val="000000"/>
          <w:sz w:val="28"/>
          <w:szCs w:val="28"/>
        </w:rPr>
        <w:t xml:space="preserve">8. У Філії </w:t>
      </w:r>
      <w:r>
        <w:rPr>
          <w:color w:val="000000"/>
          <w:sz w:val="28"/>
          <w:szCs w:val="28"/>
        </w:rPr>
        <w:t>м</w:t>
      </w:r>
      <w:r w:rsidRPr="00051E4A">
        <w:rPr>
          <w:color w:val="000000"/>
          <w:sz w:val="28"/>
          <w:szCs w:val="28"/>
        </w:rPr>
        <w:t>ожуть створюватися та діяти групи подовженого дня.</w:t>
      </w:r>
    </w:p>
    <w:p w:rsidR="00C63926" w:rsidRPr="00051E4A" w:rsidRDefault="00C63926" w:rsidP="00C63926">
      <w:pPr>
        <w:shd w:val="clear" w:color="auto" w:fill="FFFFFF"/>
        <w:jc w:val="center"/>
        <w:rPr>
          <w:color w:val="000000"/>
          <w:sz w:val="28"/>
          <w:szCs w:val="28"/>
        </w:rPr>
      </w:pPr>
      <w:r w:rsidRPr="00051E4A">
        <w:rPr>
          <w:b/>
          <w:bCs/>
          <w:color w:val="000000"/>
          <w:sz w:val="28"/>
          <w:szCs w:val="28"/>
        </w:rPr>
        <w:t xml:space="preserve">III. Управління структурним </w:t>
      </w:r>
      <w:proofErr w:type="gramStart"/>
      <w:r w:rsidRPr="00051E4A">
        <w:rPr>
          <w:b/>
          <w:bCs/>
          <w:color w:val="000000"/>
          <w:sz w:val="28"/>
          <w:szCs w:val="28"/>
        </w:rPr>
        <w:t>п</w:t>
      </w:r>
      <w:proofErr w:type="gramEnd"/>
      <w:r w:rsidRPr="00051E4A">
        <w:rPr>
          <w:b/>
          <w:bCs/>
          <w:color w:val="000000"/>
          <w:sz w:val="28"/>
          <w:szCs w:val="28"/>
        </w:rPr>
        <w:t>ідрозділом</w:t>
      </w:r>
    </w:p>
    <w:p w:rsidR="00C63926" w:rsidRPr="003E39FC" w:rsidRDefault="00C63926" w:rsidP="00C63926">
      <w:pPr>
        <w:pStyle w:val="a3"/>
        <w:numPr>
          <w:ilvl w:val="0"/>
          <w:numId w:val="38"/>
        </w:numPr>
        <w:shd w:val="clear" w:color="auto" w:fill="FFFFFF"/>
        <w:suppressAutoHyphens w:val="0"/>
        <w:spacing w:after="295"/>
        <w:ind w:left="0" w:firstLine="360"/>
        <w:jc w:val="both"/>
        <w:rPr>
          <w:color w:val="000000"/>
          <w:sz w:val="28"/>
          <w:szCs w:val="28"/>
        </w:rPr>
      </w:pPr>
      <w:r>
        <w:rPr>
          <w:color w:val="000000"/>
          <w:sz w:val="28"/>
          <w:szCs w:val="28"/>
        </w:rPr>
        <w:t>1.</w:t>
      </w:r>
      <w:r w:rsidRPr="003E39FC">
        <w:rPr>
          <w:color w:val="000000"/>
          <w:sz w:val="28"/>
          <w:szCs w:val="28"/>
        </w:rPr>
        <w:t xml:space="preserve">Штатний розпис Філії є складовою штатного розпису </w:t>
      </w:r>
      <w:r>
        <w:rPr>
          <w:color w:val="000000"/>
          <w:sz w:val="28"/>
          <w:szCs w:val="28"/>
        </w:rPr>
        <w:t>Кам</w:t>
      </w:r>
      <w:r w:rsidRPr="00C63926">
        <w:rPr>
          <w:color w:val="000000"/>
          <w:sz w:val="28"/>
          <w:szCs w:val="28"/>
        </w:rPr>
        <w:t>’</w:t>
      </w:r>
      <w:r>
        <w:rPr>
          <w:color w:val="000000"/>
          <w:sz w:val="28"/>
          <w:szCs w:val="28"/>
        </w:rPr>
        <w:t>янського</w:t>
      </w:r>
      <w:r w:rsidRPr="003E39FC">
        <w:rPr>
          <w:color w:val="000000"/>
          <w:sz w:val="28"/>
          <w:szCs w:val="28"/>
        </w:rPr>
        <w:t xml:space="preserve"> ліцею Кам’янської сільської ради Берегівського району Закарпатської області, що розробляється і затверджується керівником Ліцею на </w:t>
      </w:r>
      <w:proofErr w:type="gramStart"/>
      <w:r w:rsidRPr="003E39FC">
        <w:rPr>
          <w:color w:val="000000"/>
          <w:sz w:val="28"/>
          <w:szCs w:val="28"/>
        </w:rPr>
        <w:t>п</w:t>
      </w:r>
      <w:proofErr w:type="gramEnd"/>
      <w:r w:rsidRPr="003E39FC">
        <w:rPr>
          <w:color w:val="000000"/>
          <w:sz w:val="28"/>
          <w:szCs w:val="28"/>
        </w:rPr>
        <w:t>ідставі Типових штатних нормативів загальноосвітніх навчальних закладів, затверджених наказом Міністерства освіти і науки України від 06 грудня 2010 року № 1205, зареєстрованих у Міністерстві юстиції України 22 грудня 2010 року за №1308/18603 (далі - Типові штатні нормативи).</w:t>
      </w:r>
    </w:p>
    <w:p w:rsidR="00C63926" w:rsidRDefault="00C63926" w:rsidP="00C63926">
      <w:pPr>
        <w:shd w:val="clear" w:color="auto" w:fill="FFFFFF"/>
        <w:spacing w:after="295"/>
        <w:jc w:val="both"/>
        <w:rPr>
          <w:color w:val="000000"/>
          <w:sz w:val="28"/>
          <w:szCs w:val="28"/>
        </w:rPr>
      </w:pPr>
      <w:r w:rsidRPr="003E39FC">
        <w:rPr>
          <w:color w:val="000000"/>
          <w:sz w:val="28"/>
          <w:szCs w:val="28"/>
        </w:rPr>
        <w:t xml:space="preserve">2. Філію  очолює завідувач. Завідувач філії призначається та звільняється з посади директором </w:t>
      </w:r>
      <w:r>
        <w:rPr>
          <w:color w:val="000000"/>
          <w:sz w:val="28"/>
          <w:szCs w:val="28"/>
        </w:rPr>
        <w:t>Кам</w:t>
      </w:r>
      <w:r w:rsidRPr="00C63926">
        <w:rPr>
          <w:color w:val="000000"/>
          <w:sz w:val="28"/>
          <w:szCs w:val="28"/>
        </w:rPr>
        <w:t>’</w:t>
      </w:r>
      <w:r>
        <w:rPr>
          <w:color w:val="000000"/>
          <w:sz w:val="28"/>
          <w:szCs w:val="28"/>
        </w:rPr>
        <w:t>янського</w:t>
      </w:r>
      <w:r w:rsidRPr="003E39FC">
        <w:rPr>
          <w:color w:val="000000"/>
          <w:sz w:val="28"/>
          <w:szCs w:val="28"/>
        </w:rPr>
        <w:t xml:space="preserve"> ліцею Кам’янської сільської </w:t>
      </w:r>
      <w:proofErr w:type="gramStart"/>
      <w:r w:rsidRPr="003E39FC">
        <w:rPr>
          <w:color w:val="000000"/>
          <w:sz w:val="28"/>
          <w:szCs w:val="28"/>
        </w:rPr>
        <w:t>ради</w:t>
      </w:r>
      <w:proofErr w:type="gramEnd"/>
      <w:r w:rsidRPr="003E39FC">
        <w:rPr>
          <w:color w:val="000000"/>
          <w:sz w:val="28"/>
          <w:szCs w:val="28"/>
        </w:rPr>
        <w:t xml:space="preserve"> Берегівського району Закарпатської області за письмовим погодженням із засновником.</w:t>
      </w:r>
    </w:p>
    <w:p w:rsidR="00C63926" w:rsidRPr="003E39FC" w:rsidRDefault="00C63926" w:rsidP="00C63926">
      <w:pPr>
        <w:shd w:val="clear" w:color="auto" w:fill="FFFFFF"/>
        <w:spacing w:after="295"/>
        <w:jc w:val="both"/>
        <w:rPr>
          <w:color w:val="000000"/>
          <w:sz w:val="28"/>
          <w:szCs w:val="28"/>
        </w:rPr>
      </w:pPr>
      <w:r w:rsidRPr="003E39FC">
        <w:rPr>
          <w:color w:val="000000"/>
          <w:sz w:val="28"/>
          <w:szCs w:val="28"/>
        </w:rPr>
        <w:lastRenderedPageBreak/>
        <w:t xml:space="preserve">3. Завідувач Філії, його заступники, педагогічні та інші працівники структурного </w:t>
      </w:r>
      <w:proofErr w:type="gramStart"/>
      <w:r w:rsidRPr="003E39FC">
        <w:rPr>
          <w:color w:val="000000"/>
          <w:sz w:val="28"/>
          <w:szCs w:val="28"/>
        </w:rPr>
        <w:t>п</w:t>
      </w:r>
      <w:proofErr w:type="gramEnd"/>
      <w:r w:rsidRPr="003E39FC">
        <w:rPr>
          <w:color w:val="000000"/>
          <w:sz w:val="28"/>
          <w:szCs w:val="28"/>
        </w:rPr>
        <w:t xml:space="preserve">ідрозділу є працівниками </w:t>
      </w:r>
      <w:r>
        <w:rPr>
          <w:color w:val="000000"/>
          <w:sz w:val="28"/>
          <w:szCs w:val="28"/>
        </w:rPr>
        <w:t>Кам</w:t>
      </w:r>
      <w:r w:rsidRPr="00C63926">
        <w:rPr>
          <w:color w:val="000000"/>
          <w:sz w:val="28"/>
          <w:szCs w:val="28"/>
        </w:rPr>
        <w:t>’</w:t>
      </w:r>
      <w:r>
        <w:rPr>
          <w:color w:val="000000"/>
          <w:sz w:val="28"/>
          <w:szCs w:val="28"/>
        </w:rPr>
        <w:t>янського</w:t>
      </w:r>
      <w:r w:rsidRPr="003E39FC">
        <w:rPr>
          <w:color w:val="000000"/>
          <w:sz w:val="28"/>
          <w:szCs w:val="28"/>
        </w:rPr>
        <w:t xml:space="preserve"> ліцею  Кам’янської сільської ради Берегівського району Закарпатської області</w:t>
      </w:r>
    </w:p>
    <w:p w:rsidR="00C63926" w:rsidRPr="00051E4A" w:rsidRDefault="00C63926" w:rsidP="00C63926">
      <w:pPr>
        <w:shd w:val="clear" w:color="auto" w:fill="FFFFFF"/>
        <w:spacing w:after="295"/>
        <w:jc w:val="both"/>
        <w:rPr>
          <w:color w:val="000000"/>
          <w:sz w:val="28"/>
          <w:szCs w:val="28"/>
        </w:rPr>
      </w:pPr>
      <w:r w:rsidRPr="00051E4A">
        <w:rPr>
          <w:color w:val="000000"/>
          <w:sz w:val="28"/>
          <w:szCs w:val="28"/>
        </w:rPr>
        <w:t xml:space="preserve">4. </w:t>
      </w:r>
      <w:proofErr w:type="gramStart"/>
      <w:r w:rsidRPr="00051E4A">
        <w:rPr>
          <w:color w:val="000000"/>
          <w:sz w:val="28"/>
          <w:szCs w:val="28"/>
        </w:rPr>
        <w:t xml:space="preserve">Керівник </w:t>
      </w:r>
      <w:r>
        <w:rPr>
          <w:color w:val="000000"/>
          <w:sz w:val="28"/>
          <w:szCs w:val="28"/>
        </w:rPr>
        <w:t>Кам</w:t>
      </w:r>
      <w:r w:rsidRPr="00C63926">
        <w:rPr>
          <w:color w:val="000000"/>
          <w:sz w:val="28"/>
          <w:szCs w:val="28"/>
        </w:rPr>
        <w:t>’</w:t>
      </w:r>
      <w:r>
        <w:rPr>
          <w:color w:val="000000"/>
          <w:sz w:val="28"/>
          <w:szCs w:val="28"/>
        </w:rPr>
        <w:t>янського</w:t>
      </w:r>
      <w:r w:rsidRPr="00051E4A">
        <w:rPr>
          <w:color w:val="000000"/>
          <w:sz w:val="28"/>
          <w:szCs w:val="28"/>
        </w:rPr>
        <w:t xml:space="preserve"> ліцею</w:t>
      </w:r>
      <w:r>
        <w:rPr>
          <w:color w:val="000000"/>
          <w:sz w:val="28"/>
          <w:szCs w:val="28"/>
        </w:rPr>
        <w:t xml:space="preserve"> </w:t>
      </w:r>
      <w:r w:rsidRPr="00051E4A">
        <w:rPr>
          <w:color w:val="000000"/>
          <w:sz w:val="28"/>
          <w:szCs w:val="28"/>
        </w:rPr>
        <w:t>Кам’янської сільської ради Берегівського району Закарпатської області визначає обсяг педагогічного навантаження педагогічних працівників, які забезпечують освітній процес у Філії.</w:t>
      </w:r>
      <w:r>
        <w:rPr>
          <w:color w:val="000000"/>
          <w:sz w:val="28"/>
          <w:szCs w:val="28"/>
        </w:rPr>
        <w:t xml:space="preserve"> </w:t>
      </w:r>
      <w:r w:rsidRPr="00051E4A">
        <w:rPr>
          <w:color w:val="000000"/>
          <w:sz w:val="28"/>
          <w:szCs w:val="28"/>
        </w:rPr>
        <w:t xml:space="preserve">Педагогічні працівники </w:t>
      </w:r>
      <w:r>
        <w:rPr>
          <w:color w:val="000000"/>
          <w:sz w:val="28"/>
          <w:szCs w:val="28"/>
        </w:rPr>
        <w:t>Кам</w:t>
      </w:r>
      <w:r w:rsidRPr="00C63926">
        <w:rPr>
          <w:color w:val="000000"/>
          <w:sz w:val="28"/>
          <w:szCs w:val="28"/>
        </w:rPr>
        <w:t>’</w:t>
      </w:r>
      <w:r>
        <w:rPr>
          <w:color w:val="000000"/>
          <w:sz w:val="28"/>
          <w:szCs w:val="28"/>
        </w:rPr>
        <w:t>янського</w:t>
      </w:r>
      <w:r w:rsidRPr="00051E4A">
        <w:rPr>
          <w:color w:val="000000"/>
          <w:sz w:val="28"/>
          <w:szCs w:val="28"/>
        </w:rPr>
        <w:t xml:space="preserve"> ліцею</w:t>
      </w:r>
      <w:r>
        <w:rPr>
          <w:color w:val="000000"/>
          <w:sz w:val="28"/>
          <w:szCs w:val="28"/>
        </w:rPr>
        <w:t xml:space="preserve"> </w:t>
      </w:r>
      <w:r w:rsidRPr="00051E4A">
        <w:rPr>
          <w:color w:val="000000"/>
          <w:sz w:val="28"/>
          <w:szCs w:val="28"/>
        </w:rPr>
        <w:t>Кам’янської сільської ради Берегівського району Закарпатської області, які здійснюють освітній процес</w:t>
      </w:r>
      <w:proofErr w:type="gramEnd"/>
      <w:r w:rsidRPr="00051E4A">
        <w:rPr>
          <w:color w:val="000000"/>
          <w:sz w:val="28"/>
          <w:szCs w:val="28"/>
        </w:rPr>
        <w:t xml:space="preserve"> у Філії, можуть мати педагогічне навантаження в </w:t>
      </w:r>
      <w:r>
        <w:rPr>
          <w:color w:val="000000"/>
          <w:sz w:val="28"/>
          <w:szCs w:val="28"/>
        </w:rPr>
        <w:t>Кам</w:t>
      </w:r>
      <w:r w:rsidRPr="00C63926">
        <w:rPr>
          <w:color w:val="000000"/>
          <w:sz w:val="28"/>
          <w:szCs w:val="28"/>
        </w:rPr>
        <w:t>’</w:t>
      </w:r>
      <w:r>
        <w:rPr>
          <w:color w:val="000000"/>
          <w:sz w:val="28"/>
          <w:szCs w:val="28"/>
        </w:rPr>
        <w:t>янському</w:t>
      </w:r>
      <w:r w:rsidRPr="00051E4A">
        <w:rPr>
          <w:color w:val="000000"/>
          <w:sz w:val="28"/>
          <w:szCs w:val="28"/>
        </w:rPr>
        <w:t xml:space="preserve"> ліцеї</w:t>
      </w:r>
      <w:r>
        <w:rPr>
          <w:color w:val="000000"/>
          <w:sz w:val="28"/>
          <w:szCs w:val="28"/>
        </w:rPr>
        <w:t xml:space="preserve"> </w:t>
      </w:r>
      <w:r w:rsidRPr="003E39FC">
        <w:rPr>
          <w:color w:val="000000"/>
          <w:sz w:val="28"/>
          <w:szCs w:val="28"/>
        </w:rPr>
        <w:t>Кам’янської сільської ради Берегівського району Закарпатської області</w:t>
      </w:r>
      <w:r w:rsidRPr="00051E4A">
        <w:rPr>
          <w:color w:val="000000"/>
          <w:sz w:val="28"/>
          <w:szCs w:val="28"/>
        </w:rPr>
        <w:t xml:space="preserve"> та Філії</w:t>
      </w:r>
      <w:r>
        <w:rPr>
          <w:color w:val="000000"/>
          <w:sz w:val="28"/>
          <w:szCs w:val="28"/>
        </w:rPr>
        <w:t xml:space="preserve"> </w:t>
      </w:r>
      <w:proofErr w:type="gramStart"/>
      <w:r w:rsidRPr="00051E4A">
        <w:rPr>
          <w:color w:val="000000"/>
          <w:sz w:val="28"/>
          <w:szCs w:val="28"/>
        </w:rPr>
        <w:t>л</w:t>
      </w:r>
      <w:proofErr w:type="gramEnd"/>
      <w:r w:rsidRPr="00051E4A">
        <w:rPr>
          <w:color w:val="000000"/>
          <w:sz w:val="28"/>
          <w:szCs w:val="28"/>
        </w:rPr>
        <w:t>іцею.</w:t>
      </w:r>
    </w:p>
    <w:p w:rsidR="00C63926" w:rsidRPr="00051E4A" w:rsidRDefault="00C63926" w:rsidP="00C63926">
      <w:pPr>
        <w:shd w:val="clear" w:color="auto" w:fill="FFFFFF"/>
        <w:spacing w:after="295"/>
        <w:jc w:val="both"/>
        <w:rPr>
          <w:color w:val="000000"/>
          <w:sz w:val="28"/>
          <w:szCs w:val="28"/>
        </w:rPr>
      </w:pPr>
      <w:r w:rsidRPr="00051E4A">
        <w:rPr>
          <w:color w:val="000000"/>
          <w:sz w:val="28"/>
          <w:szCs w:val="28"/>
        </w:rPr>
        <w:t xml:space="preserve">5. Педагогічні працівники Філії  є членами педагогічної ради </w:t>
      </w:r>
      <w:r>
        <w:rPr>
          <w:color w:val="000000"/>
          <w:sz w:val="28"/>
          <w:szCs w:val="28"/>
        </w:rPr>
        <w:t>Кам</w:t>
      </w:r>
      <w:r w:rsidRPr="00C63926">
        <w:rPr>
          <w:color w:val="000000"/>
          <w:sz w:val="28"/>
          <w:szCs w:val="28"/>
        </w:rPr>
        <w:t>’</w:t>
      </w:r>
      <w:r>
        <w:rPr>
          <w:color w:val="000000"/>
          <w:sz w:val="28"/>
          <w:szCs w:val="28"/>
        </w:rPr>
        <w:t>янського</w:t>
      </w:r>
      <w:r w:rsidRPr="00051E4A">
        <w:rPr>
          <w:color w:val="000000"/>
          <w:sz w:val="28"/>
          <w:szCs w:val="28"/>
        </w:rPr>
        <w:t xml:space="preserve"> ліцею </w:t>
      </w:r>
      <w:r w:rsidRPr="003E39FC">
        <w:rPr>
          <w:color w:val="000000"/>
          <w:sz w:val="28"/>
          <w:szCs w:val="28"/>
        </w:rPr>
        <w:t xml:space="preserve">Кам’янської сільської </w:t>
      </w:r>
      <w:proofErr w:type="gramStart"/>
      <w:r w:rsidRPr="003E39FC">
        <w:rPr>
          <w:color w:val="000000"/>
          <w:sz w:val="28"/>
          <w:szCs w:val="28"/>
        </w:rPr>
        <w:t>ради</w:t>
      </w:r>
      <w:proofErr w:type="gramEnd"/>
      <w:r w:rsidRPr="003E39FC">
        <w:rPr>
          <w:color w:val="000000"/>
          <w:sz w:val="28"/>
          <w:szCs w:val="28"/>
        </w:rPr>
        <w:t xml:space="preserve"> Берегівського району Закарпатської області</w:t>
      </w:r>
      <w:r w:rsidRPr="00051E4A">
        <w:rPr>
          <w:color w:val="000000"/>
          <w:sz w:val="28"/>
          <w:szCs w:val="28"/>
        </w:rPr>
        <w:t xml:space="preserve"> та беруть участь у її засіданнях.</w:t>
      </w:r>
    </w:p>
    <w:p w:rsidR="00C63926" w:rsidRPr="00051E4A" w:rsidRDefault="00C63926" w:rsidP="00C63926">
      <w:pPr>
        <w:shd w:val="clear" w:color="auto" w:fill="FFFFFF"/>
        <w:spacing w:after="295"/>
        <w:jc w:val="both"/>
        <w:rPr>
          <w:color w:val="000000"/>
          <w:sz w:val="28"/>
          <w:szCs w:val="28"/>
        </w:rPr>
      </w:pPr>
      <w:r w:rsidRPr="00051E4A">
        <w:rPr>
          <w:color w:val="000000"/>
          <w:sz w:val="28"/>
          <w:szCs w:val="28"/>
        </w:rPr>
        <w:t xml:space="preserve">6. </w:t>
      </w:r>
      <w:proofErr w:type="gramStart"/>
      <w:r w:rsidRPr="00051E4A">
        <w:rPr>
          <w:color w:val="000000"/>
          <w:sz w:val="28"/>
          <w:szCs w:val="28"/>
        </w:rPr>
        <w:t>Методична</w:t>
      </w:r>
      <w:proofErr w:type="gramEnd"/>
      <w:r w:rsidRPr="00051E4A">
        <w:rPr>
          <w:color w:val="000000"/>
          <w:sz w:val="28"/>
          <w:szCs w:val="28"/>
        </w:rPr>
        <w:t xml:space="preserve"> робота у Філії є складовою методичної роботи </w:t>
      </w:r>
      <w:r>
        <w:rPr>
          <w:color w:val="000000"/>
          <w:sz w:val="28"/>
          <w:szCs w:val="28"/>
        </w:rPr>
        <w:t>Кам</w:t>
      </w:r>
      <w:r w:rsidRPr="00C63926">
        <w:rPr>
          <w:color w:val="000000"/>
          <w:sz w:val="28"/>
          <w:szCs w:val="28"/>
        </w:rPr>
        <w:t>’</w:t>
      </w:r>
      <w:r>
        <w:rPr>
          <w:color w:val="000000"/>
          <w:sz w:val="28"/>
          <w:szCs w:val="28"/>
        </w:rPr>
        <w:t>янського</w:t>
      </w:r>
      <w:r w:rsidRPr="00051E4A">
        <w:rPr>
          <w:color w:val="000000"/>
          <w:sz w:val="28"/>
          <w:szCs w:val="28"/>
        </w:rPr>
        <w:t xml:space="preserve"> ліцею</w:t>
      </w:r>
      <w:r>
        <w:rPr>
          <w:color w:val="000000"/>
          <w:sz w:val="28"/>
          <w:szCs w:val="28"/>
        </w:rPr>
        <w:t xml:space="preserve"> </w:t>
      </w:r>
      <w:r w:rsidRPr="003E39FC">
        <w:rPr>
          <w:color w:val="000000"/>
          <w:sz w:val="28"/>
          <w:szCs w:val="28"/>
        </w:rPr>
        <w:t>Кам’янської сільської ради Берегівського району Закарпатської області</w:t>
      </w:r>
      <w:r>
        <w:rPr>
          <w:color w:val="000000"/>
          <w:sz w:val="28"/>
          <w:szCs w:val="28"/>
        </w:rPr>
        <w:t>.</w:t>
      </w:r>
    </w:p>
    <w:p w:rsidR="00C63926" w:rsidRPr="00051E4A" w:rsidRDefault="00C63926" w:rsidP="00C63926">
      <w:pPr>
        <w:shd w:val="clear" w:color="auto" w:fill="FFFFFF"/>
        <w:spacing w:after="295"/>
        <w:jc w:val="both"/>
        <w:rPr>
          <w:color w:val="000000"/>
          <w:sz w:val="28"/>
          <w:szCs w:val="28"/>
        </w:rPr>
      </w:pPr>
      <w:r w:rsidRPr="00051E4A">
        <w:rPr>
          <w:color w:val="000000"/>
          <w:sz w:val="28"/>
          <w:szCs w:val="28"/>
        </w:rPr>
        <w:t xml:space="preserve">7. </w:t>
      </w:r>
      <w:proofErr w:type="gramStart"/>
      <w:r w:rsidRPr="00051E4A">
        <w:rPr>
          <w:color w:val="000000"/>
          <w:sz w:val="28"/>
          <w:szCs w:val="28"/>
        </w:rPr>
        <w:t>Р</w:t>
      </w:r>
      <w:proofErr w:type="gramEnd"/>
      <w:r w:rsidRPr="00051E4A">
        <w:rPr>
          <w:color w:val="000000"/>
          <w:sz w:val="28"/>
          <w:szCs w:val="28"/>
        </w:rPr>
        <w:t xml:space="preserve">ішення вищого колегіального органу громадського самоврядування (загальні збори трудового колективу) </w:t>
      </w:r>
      <w:r>
        <w:rPr>
          <w:color w:val="000000"/>
          <w:sz w:val="28"/>
          <w:szCs w:val="28"/>
        </w:rPr>
        <w:t>Кам</w:t>
      </w:r>
      <w:r w:rsidRPr="00C63926">
        <w:rPr>
          <w:color w:val="000000"/>
          <w:sz w:val="28"/>
          <w:szCs w:val="28"/>
        </w:rPr>
        <w:t>’</w:t>
      </w:r>
      <w:r>
        <w:rPr>
          <w:color w:val="000000"/>
          <w:sz w:val="28"/>
          <w:szCs w:val="28"/>
        </w:rPr>
        <w:t>янського</w:t>
      </w:r>
      <w:r w:rsidRPr="00051E4A">
        <w:rPr>
          <w:color w:val="000000"/>
          <w:sz w:val="28"/>
          <w:szCs w:val="28"/>
        </w:rPr>
        <w:t xml:space="preserve"> ліцею </w:t>
      </w:r>
      <w:r w:rsidRPr="003E39FC">
        <w:rPr>
          <w:color w:val="000000"/>
          <w:sz w:val="28"/>
          <w:szCs w:val="28"/>
        </w:rPr>
        <w:t>Кам’янської сільської ради Берегівського району Закарпатської області</w:t>
      </w:r>
      <w:r w:rsidRPr="00051E4A">
        <w:rPr>
          <w:color w:val="000000"/>
          <w:sz w:val="28"/>
          <w:szCs w:val="28"/>
        </w:rPr>
        <w:t xml:space="preserve"> є обов’язковими для виконання Філією</w:t>
      </w:r>
      <w:r>
        <w:rPr>
          <w:color w:val="000000"/>
          <w:sz w:val="28"/>
          <w:szCs w:val="28"/>
        </w:rPr>
        <w:t>.</w:t>
      </w:r>
    </w:p>
    <w:p w:rsidR="00C63926" w:rsidRPr="00051E4A" w:rsidRDefault="00C63926" w:rsidP="00C63926">
      <w:pPr>
        <w:shd w:val="clear" w:color="auto" w:fill="FFFFFF"/>
        <w:spacing w:after="295"/>
        <w:jc w:val="both"/>
        <w:rPr>
          <w:color w:val="000000"/>
          <w:sz w:val="28"/>
          <w:szCs w:val="28"/>
        </w:rPr>
      </w:pPr>
      <w:r w:rsidRPr="00051E4A">
        <w:rPr>
          <w:color w:val="000000"/>
          <w:sz w:val="28"/>
          <w:szCs w:val="28"/>
        </w:rPr>
        <w:t xml:space="preserve">8. У </w:t>
      </w:r>
      <w:r>
        <w:rPr>
          <w:color w:val="000000"/>
          <w:sz w:val="28"/>
          <w:szCs w:val="28"/>
        </w:rPr>
        <w:t>Ф</w:t>
      </w:r>
      <w:r w:rsidRPr="00051E4A">
        <w:rPr>
          <w:color w:val="000000"/>
          <w:sz w:val="28"/>
          <w:szCs w:val="28"/>
        </w:rPr>
        <w:t>ілії можуть створюватися органи громадського самоврядування.</w:t>
      </w:r>
    </w:p>
    <w:p w:rsidR="00C63926" w:rsidRPr="00051E4A" w:rsidRDefault="00C63926" w:rsidP="00C63926">
      <w:pPr>
        <w:shd w:val="clear" w:color="auto" w:fill="FFFFFF"/>
        <w:jc w:val="center"/>
        <w:rPr>
          <w:color w:val="000000"/>
          <w:sz w:val="28"/>
          <w:szCs w:val="28"/>
        </w:rPr>
      </w:pPr>
      <w:r w:rsidRPr="00051E4A">
        <w:rPr>
          <w:b/>
          <w:bCs/>
          <w:color w:val="000000"/>
          <w:sz w:val="28"/>
          <w:szCs w:val="28"/>
        </w:rPr>
        <w:t xml:space="preserve">IV. Фінансування та </w:t>
      </w:r>
      <w:proofErr w:type="gramStart"/>
      <w:r w:rsidRPr="00051E4A">
        <w:rPr>
          <w:b/>
          <w:bCs/>
          <w:color w:val="000000"/>
          <w:sz w:val="28"/>
          <w:szCs w:val="28"/>
        </w:rPr>
        <w:t>матер</w:t>
      </w:r>
      <w:proofErr w:type="gramEnd"/>
      <w:r w:rsidRPr="00051E4A">
        <w:rPr>
          <w:b/>
          <w:bCs/>
          <w:color w:val="000000"/>
          <w:sz w:val="28"/>
          <w:szCs w:val="28"/>
        </w:rPr>
        <w:t xml:space="preserve">іально-технічна база </w:t>
      </w:r>
      <w:r>
        <w:rPr>
          <w:b/>
          <w:bCs/>
          <w:color w:val="000000"/>
          <w:sz w:val="28"/>
          <w:szCs w:val="28"/>
        </w:rPr>
        <w:t>Ф</w:t>
      </w:r>
      <w:r w:rsidRPr="00051E4A">
        <w:rPr>
          <w:b/>
          <w:bCs/>
          <w:color w:val="000000"/>
          <w:sz w:val="28"/>
          <w:szCs w:val="28"/>
        </w:rPr>
        <w:t>ілії</w:t>
      </w:r>
    </w:p>
    <w:p w:rsidR="00C63926" w:rsidRPr="00051E4A" w:rsidRDefault="00C63926" w:rsidP="00C63926">
      <w:pPr>
        <w:shd w:val="clear" w:color="auto" w:fill="FFFFFF"/>
        <w:spacing w:after="295"/>
        <w:jc w:val="both"/>
        <w:rPr>
          <w:color w:val="000000"/>
          <w:sz w:val="28"/>
          <w:szCs w:val="28"/>
        </w:rPr>
      </w:pPr>
      <w:r w:rsidRPr="00051E4A">
        <w:rPr>
          <w:color w:val="000000"/>
          <w:sz w:val="28"/>
          <w:szCs w:val="28"/>
        </w:rPr>
        <w:t xml:space="preserve">1. Порядок фінансування та матеріально-технічного забезпечення </w:t>
      </w:r>
      <w:r>
        <w:rPr>
          <w:color w:val="000000"/>
          <w:sz w:val="28"/>
          <w:szCs w:val="28"/>
        </w:rPr>
        <w:t>Філії</w:t>
      </w:r>
      <w:r w:rsidRPr="00051E4A">
        <w:rPr>
          <w:color w:val="000000"/>
          <w:sz w:val="28"/>
          <w:szCs w:val="28"/>
        </w:rPr>
        <w:t xml:space="preserve"> визначається Законами України</w:t>
      </w:r>
      <w:r>
        <w:rPr>
          <w:color w:val="000000"/>
          <w:sz w:val="28"/>
          <w:szCs w:val="28"/>
        </w:rPr>
        <w:t xml:space="preserve"> </w:t>
      </w:r>
      <w:r w:rsidRPr="00051E4A">
        <w:rPr>
          <w:color w:val="000000"/>
          <w:sz w:val="28"/>
          <w:szCs w:val="28"/>
        </w:rPr>
        <w:t>«Про освіту»,</w:t>
      </w:r>
      <w:r>
        <w:rPr>
          <w:color w:val="000000"/>
          <w:sz w:val="28"/>
          <w:szCs w:val="28"/>
        </w:rPr>
        <w:t xml:space="preserve"> </w:t>
      </w:r>
      <w:r w:rsidRPr="00051E4A">
        <w:rPr>
          <w:color w:val="000000"/>
          <w:sz w:val="28"/>
          <w:szCs w:val="28"/>
        </w:rPr>
        <w:t>«Про повну загальну середню освіту»</w:t>
      </w:r>
      <w:r>
        <w:rPr>
          <w:color w:val="000000"/>
          <w:sz w:val="28"/>
          <w:szCs w:val="28"/>
        </w:rPr>
        <w:t xml:space="preserve"> </w:t>
      </w:r>
      <w:r w:rsidRPr="00051E4A">
        <w:rPr>
          <w:color w:val="000000"/>
          <w:sz w:val="28"/>
          <w:szCs w:val="28"/>
        </w:rPr>
        <w:t>та іншими нормативно-правовими актами України.</w:t>
      </w:r>
    </w:p>
    <w:p w:rsidR="00C63926" w:rsidRPr="00051E4A" w:rsidRDefault="00C63926" w:rsidP="00C63926">
      <w:pPr>
        <w:shd w:val="clear" w:color="auto" w:fill="FFFFFF"/>
        <w:spacing w:after="295"/>
        <w:jc w:val="both"/>
        <w:rPr>
          <w:color w:val="000000"/>
          <w:sz w:val="28"/>
          <w:szCs w:val="28"/>
        </w:rPr>
      </w:pPr>
      <w:r w:rsidRPr="00051E4A">
        <w:rPr>
          <w:color w:val="000000"/>
          <w:sz w:val="28"/>
          <w:szCs w:val="28"/>
        </w:rPr>
        <w:t xml:space="preserve">2. Фінансування Філії </w:t>
      </w:r>
      <w:r>
        <w:rPr>
          <w:color w:val="000000"/>
          <w:sz w:val="28"/>
          <w:szCs w:val="28"/>
        </w:rPr>
        <w:t>з</w:t>
      </w:r>
      <w:r w:rsidRPr="00051E4A">
        <w:rPr>
          <w:color w:val="000000"/>
          <w:sz w:val="28"/>
          <w:szCs w:val="28"/>
        </w:rPr>
        <w:t xml:space="preserve">дійснюється відповідно до єдиного кошторису </w:t>
      </w:r>
      <w:r>
        <w:rPr>
          <w:color w:val="000000"/>
          <w:sz w:val="28"/>
          <w:szCs w:val="28"/>
        </w:rPr>
        <w:t>Кам</w:t>
      </w:r>
      <w:r w:rsidRPr="00C63926">
        <w:rPr>
          <w:color w:val="000000"/>
          <w:sz w:val="28"/>
          <w:szCs w:val="28"/>
        </w:rPr>
        <w:t>’</w:t>
      </w:r>
      <w:r>
        <w:rPr>
          <w:color w:val="000000"/>
          <w:sz w:val="28"/>
          <w:szCs w:val="28"/>
        </w:rPr>
        <w:t>янського</w:t>
      </w:r>
      <w:r w:rsidRPr="00051E4A">
        <w:rPr>
          <w:color w:val="000000"/>
          <w:sz w:val="28"/>
          <w:szCs w:val="28"/>
        </w:rPr>
        <w:t xml:space="preserve"> ліцею</w:t>
      </w:r>
      <w:r>
        <w:rPr>
          <w:color w:val="000000"/>
          <w:sz w:val="28"/>
          <w:szCs w:val="28"/>
        </w:rPr>
        <w:t xml:space="preserve"> </w:t>
      </w:r>
      <w:r w:rsidRPr="003E39FC">
        <w:rPr>
          <w:color w:val="000000"/>
          <w:sz w:val="28"/>
          <w:szCs w:val="28"/>
        </w:rPr>
        <w:t xml:space="preserve">Кам’янської сільської </w:t>
      </w:r>
      <w:proofErr w:type="gramStart"/>
      <w:r w:rsidRPr="003E39FC">
        <w:rPr>
          <w:color w:val="000000"/>
          <w:sz w:val="28"/>
          <w:szCs w:val="28"/>
        </w:rPr>
        <w:t>ради</w:t>
      </w:r>
      <w:proofErr w:type="gramEnd"/>
      <w:r w:rsidRPr="003E39FC">
        <w:rPr>
          <w:color w:val="000000"/>
          <w:sz w:val="28"/>
          <w:szCs w:val="28"/>
        </w:rPr>
        <w:t xml:space="preserve"> Берегівського району Закарпатської області</w:t>
      </w:r>
      <w:r w:rsidRPr="00051E4A">
        <w:rPr>
          <w:color w:val="000000"/>
          <w:sz w:val="28"/>
          <w:szCs w:val="28"/>
        </w:rPr>
        <w:t>, його засновником або уповноваженим ним органом.</w:t>
      </w:r>
    </w:p>
    <w:p w:rsidR="00C63926" w:rsidRPr="00051E4A" w:rsidRDefault="00C63926" w:rsidP="00C63926">
      <w:pPr>
        <w:shd w:val="clear" w:color="auto" w:fill="FFFFFF"/>
        <w:spacing w:after="295"/>
        <w:jc w:val="both"/>
        <w:rPr>
          <w:color w:val="000000"/>
          <w:sz w:val="28"/>
          <w:szCs w:val="28"/>
        </w:rPr>
      </w:pPr>
      <w:r w:rsidRPr="00051E4A">
        <w:rPr>
          <w:color w:val="000000"/>
          <w:sz w:val="28"/>
          <w:szCs w:val="28"/>
        </w:rPr>
        <w:t>3. Філія може залучати додаткові джерела фінансування, не заборонені законодавством.</w:t>
      </w:r>
    </w:p>
    <w:p w:rsidR="00C63926" w:rsidRPr="00051E4A" w:rsidRDefault="00C63926" w:rsidP="00C63926">
      <w:pPr>
        <w:shd w:val="clear" w:color="auto" w:fill="FFFFFF"/>
        <w:spacing w:after="295"/>
        <w:jc w:val="both"/>
        <w:rPr>
          <w:color w:val="000000"/>
          <w:sz w:val="28"/>
          <w:szCs w:val="28"/>
        </w:rPr>
      </w:pPr>
      <w:r w:rsidRPr="00051E4A">
        <w:rPr>
          <w:color w:val="000000"/>
          <w:sz w:val="28"/>
          <w:szCs w:val="28"/>
        </w:rPr>
        <w:t xml:space="preserve">4. </w:t>
      </w:r>
      <w:proofErr w:type="gramStart"/>
      <w:r w:rsidRPr="00051E4A">
        <w:rPr>
          <w:color w:val="000000"/>
          <w:sz w:val="28"/>
          <w:szCs w:val="28"/>
        </w:rPr>
        <w:t xml:space="preserve">Філія </w:t>
      </w:r>
      <w:r>
        <w:rPr>
          <w:color w:val="000000"/>
          <w:sz w:val="28"/>
          <w:szCs w:val="28"/>
        </w:rPr>
        <w:t>м</w:t>
      </w:r>
      <w:r w:rsidRPr="00051E4A">
        <w:rPr>
          <w:color w:val="000000"/>
          <w:sz w:val="28"/>
          <w:szCs w:val="28"/>
        </w:rPr>
        <w:t xml:space="preserve">оже забезпечувати надання платних освітніх та інших послуг, перелік яких визначає педагогічна рада </w:t>
      </w:r>
      <w:r>
        <w:rPr>
          <w:color w:val="000000"/>
          <w:sz w:val="28"/>
          <w:szCs w:val="28"/>
        </w:rPr>
        <w:t>Кам</w:t>
      </w:r>
      <w:r w:rsidRPr="00C63926">
        <w:rPr>
          <w:color w:val="000000"/>
          <w:sz w:val="28"/>
          <w:szCs w:val="28"/>
        </w:rPr>
        <w:t>’</w:t>
      </w:r>
      <w:r>
        <w:rPr>
          <w:color w:val="000000"/>
          <w:sz w:val="28"/>
          <w:szCs w:val="28"/>
        </w:rPr>
        <w:t>янського</w:t>
      </w:r>
      <w:r w:rsidRPr="00051E4A">
        <w:rPr>
          <w:color w:val="000000"/>
          <w:sz w:val="28"/>
          <w:szCs w:val="28"/>
        </w:rPr>
        <w:t xml:space="preserve"> ліцею</w:t>
      </w:r>
      <w:r>
        <w:rPr>
          <w:color w:val="000000"/>
          <w:sz w:val="28"/>
          <w:szCs w:val="28"/>
        </w:rPr>
        <w:t xml:space="preserve"> </w:t>
      </w:r>
      <w:r w:rsidRPr="003E39FC">
        <w:rPr>
          <w:color w:val="000000"/>
          <w:sz w:val="28"/>
          <w:szCs w:val="28"/>
        </w:rPr>
        <w:t>Кам’янської сільської ради Берегівського району Закарпатської області</w:t>
      </w:r>
      <w:r w:rsidRPr="00051E4A">
        <w:rPr>
          <w:color w:val="000000"/>
          <w:sz w:val="28"/>
          <w:szCs w:val="28"/>
        </w:rPr>
        <w:t xml:space="preserve">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w:t>
      </w:r>
      <w:proofErr w:type="gramEnd"/>
      <w:r w:rsidRPr="00051E4A">
        <w:rPr>
          <w:color w:val="000000"/>
          <w:sz w:val="28"/>
          <w:szCs w:val="28"/>
        </w:rPr>
        <w:t>ї форми власності, затвердженого постановою Кабінету Міні</w:t>
      </w:r>
      <w:proofErr w:type="gramStart"/>
      <w:r w:rsidRPr="00051E4A">
        <w:rPr>
          <w:color w:val="000000"/>
          <w:sz w:val="28"/>
          <w:szCs w:val="28"/>
        </w:rPr>
        <w:t>стр</w:t>
      </w:r>
      <w:proofErr w:type="gramEnd"/>
      <w:r w:rsidRPr="00051E4A">
        <w:rPr>
          <w:color w:val="000000"/>
          <w:sz w:val="28"/>
          <w:szCs w:val="28"/>
        </w:rPr>
        <w:t>ів України від 27 серпня 2010 року№ 796.</w:t>
      </w:r>
    </w:p>
    <w:p w:rsidR="00C63926" w:rsidRPr="00051E4A" w:rsidRDefault="00C63926" w:rsidP="00C63926">
      <w:pPr>
        <w:shd w:val="clear" w:color="auto" w:fill="FFFFFF"/>
        <w:spacing w:after="295"/>
        <w:jc w:val="both"/>
        <w:rPr>
          <w:color w:val="000000"/>
          <w:sz w:val="28"/>
          <w:szCs w:val="28"/>
        </w:rPr>
      </w:pPr>
      <w:r w:rsidRPr="00051E4A">
        <w:rPr>
          <w:color w:val="000000"/>
          <w:sz w:val="28"/>
          <w:szCs w:val="28"/>
        </w:rPr>
        <w:lastRenderedPageBreak/>
        <w:t xml:space="preserve">5. Майно що перебуває у користуванні </w:t>
      </w:r>
      <w:r>
        <w:rPr>
          <w:color w:val="000000"/>
          <w:sz w:val="28"/>
          <w:szCs w:val="28"/>
        </w:rPr>
        <w:t>Ф</w:t>
      </w:r>
      <w:r w:rsidRPr="00051E4A">
        <w:rPr>
          <w:color w:val="000000"/>
          <w:sz w:val="28"/>
          <w:szCs w:val="28"/>
        </w:rPr>
        <w:t xml:space="preserve">ілії, знаходиться </w:t>
      </w:r>
      <w:r>
        <w:rPr>
          <w:color w:val="000000"/>
          <w:sz w:val="28"/>
          <w:szCs w:val="28"/>
        </w:rPr>
        <w:t xml:space="preserve">у власності </w:t>
      </w:r>
      <w:r w:rsidRPr="00051E4A">
        <w:rPr>
          <w:color w:val="000000"/>
          <w:sz w:val="28"/>
          <w:szCs w:val="28"/>
        </w:rPr>
        <w:t xml:space="preserve">Кам’янської сільської </w:t>
      </w:r>
      <w:proofErr w:type="gramStart"/>
      <w:r w:rsidRPr="00051E4A">
        <w:rPr>
          <w:color w:val="000000"/>
          <w:sz w:val="28"/>
          <w:szCs w:val="28"/>
        </w:rPr>
        <w:t>ради</w:t>
      </w:r>
      <w:proofErr w:type="gramEnd"/>
      <w:r w:rsidRPr="00051E4A">
        <w:rPr>
          <w:color w:val="000000"/>
          <w:sz w:val="28"/>
          <w:szCs w:val="28"/>
        </w:rPr>
        <w:t xml:space="preserve"> Берегівського району Закарпатської області.</w:t>
      </w:r>
    </w:p>
    <w:p w:rsidR="00C63926" w:rsidRPr="00051E4A" w:rsidRDefault="00C63926" w:rsidP="00C63926">
      <w:pPr>
        <w:shd w:val="clear" w:color="auto" w:fill="FFFFFF"/>
        <w:spacing w:after="295"/>
        <w:jc w:val="both"/>
        <w:rPr>
          <w:color w:val="000000"/>
          <w:sz w:val="28"/>
          <w:szCs w:val="28"/>
        </w:rPr>
      </w:pPr>
      <w:r w:rsidRPr="00051E4A">
        <w:rPr>
          <w:color w:val="000000"/>
          <w:sz w:val="28"/>
          <w:szCs w:val="28"/>
        </w:rPr>
        <w:t xml:space="preserve">6. </w:t>
      </w:r>
      <w:r>
        <w:rPr>
          <w:color w:val="000000"/>
          <w:sz w:val="28"/>
          <w:szCs w:val="28"/>
        </w:rPr>
        <w:t>Кам</w:t>
      </w:r>
      <w:r w:rsidRPr="00C63926">
        <w:rPr>
          <w:color w:val="000000"/>
          <w:sz w:val="28"/>
          <w:szCs w:val="28"/>
        </w:rPr>
        <w:t>’</w:t>
      </w:r>
      <w:r>
        <w:rPr>
          <w:color w:val="000000"/>
          <w:sz w:val="28"/>
          <w:szCs w:val="28"/>
        </w:rPr>
        <w:t>янський</w:t>
      </w:r>
      <w:r w:rsidRPr="00051E4A">
        <w:rPr>
          <w:color w:val="000000"/>
          <w:sz w:val="28"/>
          <w:szCs w:val="28"/>
        </w:rPr>
        <w:t xml:space="preserve"> ліцей</w:t>
      </w:r>
      <w:r>
        <w:rPr>
          <w:color w:val="000000"/>
          <w:sz w:val="28"/>
          <w:szCs w:val="28"/>
        </w:rPr>
        <w:t xml:space="preserve"> </w:t>
      </w:r>
      <w:r w:rsidRPr="003E39FC">
        <w:rPr>
          <w:color w:val="000000"/>
          <w:sz w:val="28"/>
          <w:szCs w:val="28"/>
        </w:rPr>
        <w:t xml:space="preserve">Кам’янської сільської </w:t>
      </w:r>
      <w:proofErr w:type="gramStart"/>
      <w:r w:rsidRPr="003E39FC">
        <w:rPr>
          <w:color w:val="000000"/>
          <w:sz w:val="28"/>
          <w:szCs w:val="28"/>
        </w:rPr>
        <w:t>ради</w:t>
      </w:r>
      <w:proofErr w:type="gramEnd"/>
      <w:r w:rsidRPr="003E39FC">
        <w:rPr>
          <w:color w:val="000000"/>
          <w:sz w:val="28"/>
          <w:szCs w:val="28"/>
        </w:rPr>
        <w:t xml:space="preserve"> Берегівського району Закарпатської області</w:t>
      </w:r>
      <w:r w:rsidRPr="00051E4A">
        <w:rPr>
          <w:color w:val="000000"/>
          <w:sz w:val="28"/>
          <w:szCs w:val="28"/>
        </w:rPr>
        <w:t xml:space="preserve"> та Філія можуть спільно використовувати наявне майно, у тому числі транспортні засоби, шкільні автобуси, спортивне обладнання тощо.</w:t>
      </w:r>
    </w:p>
    <w:p w:rsidR="00C63926" w:rsidRPr="00051E4A" w:rsidRDefault="00C63926" w:rsidP="00C63926">
      <w:pPr>
        <w:jc w:val="both"/>
        <w:rPr>
          <w:sz w:val="28"/>
          <w:szCs w:val="28"/>
        </w:rPr>
      </w:pPr>
    </w:p>
    <w:p w:rsidR="00C63926" w:rsidRPr="00C63926" w:rsidRDefault="00C63926" w:rsidP="00284BAF">
      <w:pPr>
        <w:ind w:firstLine="709"/>
        <w:jc w:val="both"/>
        <w:rPr>
          <w:color w:val="000000" w:themeColor="text1"/>
          <w:sz w:val="28"/>
          <w:szCs w:val="28"/>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C63926" w:rsidRDefault="00C63926"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Pr>
        <w:ind w:firstLine="709"/>
        <w:jc w:val="both"/>
        <w:rPr>
          <w:color w:val="000000" w:themeColor="text1"/>
          <w:sz w:val="28"/>
          <w:szCs w:val="28"/>
          <w:lang w:val="uk-UA"/>
        </w:rPr>
      </w:pPr>
    </w:p>
    <w:p w:rsidR="00284BAF" w:rsidRDefault="00284BAF" w:rsidP="00284BAF"/>
    <w:p w:rsidR="00914652" w:rsidRPr="00834A5A" w:rsidRDefault="00914652" w:rsidP="00914652">
      <w:pPr>
        <w:ind w:right="-284"/>
        <w:jc w:val="center"/>
        <w:rPr>
          <w:sz w:val="28"/>
          <w:szCs w:val="28"/>
        </w:rPr>
      </w:pPr>
      <w:r w:rsidRPr="00834A5A">
        <w:rPr>
          <w:sz w:val="28"/>
          <w:szCs w:val="28"/>
        </w:rPr>
        <w:object w:dxaOrig="1141" w:dyaOrig="1261">
          <v:shape id="_x0000_i1036" type="#_x0000_t75" style="width:48pt;height:52.5pt" o:ole="" fillcolor="window">
            <v:imagedata r:id="rId17" o:title=""/>
          </v:shape>
          <o:OLEObject Type="Embed" ProgID="Word.Picture.8" ShapeID="_x0000_i1036" DrawAspect="Content" ObjectID="_1738416164" r:id="rId141"/>
        </w:object>
      </w:r>
    </w:p>
    <w:p w:rsidR="00914652" w:rsidRPr="00834A5A" w:rsidRDefault="00914652" w:rsidP="00914652">
      <w:pPr>
        <w:jc w:val="center"/>
        <w:outlineLvl w:val="0"/>
        <w:rPr>
          <w:b/>
          <w:sz w:val="28"/>
          <w:szCs w:val="28"/>
        </w:rPr>
      </w:pPr>
      <w:r w:rsidRPr="00834A5A">
        <w:rPr>
          <w:b/>
          <w:sz w:val="28"/>
          <w:szCs w:val="28"/>
        </w:rPr>
        <w:t>У К Р А Ї Н А</w:t>
      </w:r>
    </w:p>
    <w:p w:rsidR="00914652" w:rsidRPr="00834A5A" w:rsidRDefault="00914652" w:rsidP="00914652">
      <w:pPr>
        <w:jc w:val="center"/>
        <w:rPr>
          <w:b/>
          <w:sz w:val="28"/>
          <w:szCs w:val="28"/>
        </w:rPr>
      </w:pPr>
      <w:r w:rsidRPr="00834A5A">
        <w:rPr>
          <w:b/>
          <w:sz w:val="28"/>
          <w:szCs w:val="28"/>
        </w:rPr>
        <w:t>КАМ’ЯНСЬКА  СІЛЬСЬКА  РАДА БЕРЕГІВСЬКОГО  РАЙОНУ ЗАКАРПАТСЬКОЇ  ОБЛАСТІ</w:t>
      </w:r>
    </w:p>
    <w:p w:rsidR="008E5F3B" w:rsidRPr="00765A66" w:rsidRDefault="008E5F3B" w:rsidP="008E5F3B">
      <w:pPr>
        <w:ind w:left="-663"/>
        <w:jc w:val="center"/>
        <w:rPr>
          <w:b/>
          <w:sz w:val="28"/>
          <w:szCs w:val="28"/>
        </w:rPr>
      </w:pPr>
      <w:r w:rsidRPr="00765A66">
        <w:rPr>
          <w:b/>
          <w:sz w:val="28"/>
          <w:szCs w:val="28"/>
          <w:lang w:val="uk-UA"/>
        </w:rPr>
        <w:t>18</w:t>
      </w:r>
      <w:r w:rsidRPr="00765A66">
        <w:rPr>
          <w:b/>
          <w:sz w:val="28"/>
          <w:szCs w:val="28"/>
        </w:rPr>
        <w:t>-</w:t>
      </w:r>
      <w:r w:rsidRPr="00765A66">
        <w:rPr>
          <w:b/>
          <w:sz w:val="28"/>
          <w:szCs w:val="28"/>
          <w:lang w:val="uk-UA"/>
        </w:rPr>
        <w:t>та</w:t>
      </w:r>
      <w:r w:rsidRPr="00765A66">
        <w:rPr>
          <w:b/>
          <w:sz w:val="28"/>
          <w:szCs w:val="28"/>
        </w:rPr>
        <w:t xml:space="preserve"> сесі</w:t>
      </w:r>
      <w:r w:rsidRPr="00765A66">
        <w:rPr>
          <w:b/>
          <w:sz w:val="28"/>
          <w:szCs w:val="28"/>
          <w:lang w:val="uk-UA"/>
        </w:rPr>
        <w:t>я</w:t>
      </w:r>
      <w:r w:rsidRPr="00765A66">
        <w:rPr>
          <w:b/>
          <w:sz w:val="28"/>
          <w:szCs w:val="28"/>
        </w:rPr>
        <w:t xml:space="preserve">  8-го скликання</w:t>
      </w:r>
    </w:p>
    <w:p w:rsidR="00914652" w:rsidRPr="00834A5A" w:rsidRDefault="00914652" w:rsidP="00914652">
      <w:pPr>
        <w:tabs>
          <w:tab w:val="left" w:pos="405"/>
          <w:tab w:val="center" w:pos="4808"/>
        </w:tabs>
        <w:jc w:val="center"/>
        <w:outlineLvl w:val="0"/>
        <w:rPr>
          <w:sz w:val="28"/>
          <w:szCs w:val="28"/>
        </w:rPr>
      </w:pPr>
      <w:r w:rsidRPr="00834A5A">
        <w:rPr>
          <w:b/>
          <w:sz w:val="28"/>
          <w:szCs w:val="28"/>
        </w:rPr>
        <w:t>Р І Ш Е Н Н Я</w:t>
      </w:r>
    </w:p>
    <w:p w:rsidR="00914652" w:rsidRPr="00834A5A" w:rsidRDefault="00914652" w:rsidP="00914652">
      <w:pPr>
        <w:rPr>
          <w:b/>
          <w:sz w:val="28"/>
          <w:szCs w:val="28"/>
        </w:rPr>
      </w:pPr>
    </w:p>
    <w:p w:rsidR="00914652" w:rsidRPr="008E5F3B" w:rsidRDefault="00914652" w:rsidP="00914652">
      <w:pPr>
        <w:rPr>
          <w:b/>
          <w:sz w:val="28"/>
          <w:szCs w:val="28"/>
          <w:lang w:val="uk-UA"/>
        </w:rPr>
      </w:pPr>
      <w:r w:rsidRPr="00834A5A">
        <w:rPr>
          <w:b/>
          <w:sz w:val="28"/>
          <w:szCs w:val="28"/>
        </w:rPr>
        <w:t xml:space="preserve">від  </w:t>
      </w:r>
      <w:r w:rsidR="008E5F3B">
        <w:rPr>
          <w:b/>
          <w:sz w:val="28"/>
          <w:szCs w:val="28"/>
          <w:lang w:val="uk-UA"/>
        </w:rPr>
        <w:t xml:space="preserve">22 грудня </w:t>
      </w:r>
      <w:r w:rsidRPr="00834A5A">
        <w:rPr>
          <w:b/>
          <w:sz w:val="28"/>
          <w:szCs w:val="28"/>
        </w:rPr>
        <w:t xml:space="preserve">2022 року  № </w:t>
      </w:r>
      <w:r w:rsidR="008E5F3B">
        <w:rPr>
          <w:b/>
          <w:sz w:val="28"/>
          <w:szCs w:val="28"/>
          <w:lang w:val="uk-UA"/>
        </w:rPr>
        <w:t>1223</w:t>
      </w:r>
    </w:p>
    <w:p w:rsidR="00914652" w:rsidRPr="00834A5A" w:rsidRDefault="00914652" w:rsidP="00914652">
      <w:pPr>
        <w:rPr>
          <w:b/>
          <w:sz w:val="28"/>
          <w:szCs w:val="28"/>
        </w:rPr>
      </w:pPr>
      <w:r w:rsidRPr="00834A5A">
        <w:rPr>
          <w:b/>
          <w:sz w:val="28"/>
          <w:szCs w:val="28"/>
        </w:rPr>
        <w:t>с. Кам’янське</w:t>
      </w:r>
    </w:p>
    <w:p w:rsidR="008E5F3B" w:rsidRPr="00567963" w:rsidRDefault="008E5F3B" w:rsidP="008E5F3B">
      <w:pPr>
        <w:rPr>
          <w:b/>
          <w:sz w:val="28"/>
          <w:szCs w:val="28"/>
          <w:lang w:val="uk-UA"/>
        </w:rPr>
      </w:pPr>
      <w:r w:rsidRPr="001044D5">
        <w:rPr>
          <w:b/>
          <w:sz w:val="28"/>
          <w:szCs w:val="28"/>
        </w:rPr>
        <w:t>Про затвердження технічної</w:t>
      </w:r>
      <w:r>
        <w:rPr>
          <w:b/>
          <w:sz w:val="28"/>
          <w:szCs w:val="28"/>
          <w:lang w:val="uk-UA"/>
        </w:rPr>
        <w:t xml:space="preserve">  документації</w:t>
      </w:r>
    </w:p>
    <w:p w:rsidR="008E5F3B" w:rsidRDefault="008E5F3B" w:rsidP="008E5F3B">
      <w:pPr>
        <w:rPr>
          <w:b/>
          <w:sz w:val="28"/>
          <w:szCs w:val="28"/>
          <w:lang w:val="uk-UA"/>
        </w:rPr>
      </w:pPr>
      <w:r w:rsidRPr="001044D5">
        <w:rPr>
          <w:b/>
          <w:sz w:val="28"/>
          <w:szCs w:val="28"/>
        </w:rPr>
        <w:t>із землеустрою</w:t>
      </w:r>
      <w:r>
        <w:rPr>
          <w:b/>
          <w:sz w:val="28"/>
          <w:szCs w:val="28"/>
          <w:lang w:val="uk-UA"/>
        </w:rPr>
        <w:t xml:space="preserve"> </w:t>
      </w:r>
      <w:r w:rsidRPr="001044D5">
        <w:rPr>
          <w:b/>
          <w:sz w:val="28"/>
          <w:szCs w:val="28"/>
        </w:rPr>
        <w:t>щодо встановлення (відновлення)</w:t>
      </w:r>
    </w:p>
    <w:p w:rsidR="008E5F3B" w:rsidRPr="001044D5" w:rsidRDefault="008E5F3B" w:rsidP="008E5F3B">
      <w:pPr>
        <w:rPr>
          <w:b/>
          <w:sz w:val="28"/>
          <w:szCs w:val="28"/>
        </w:rPr>
      </w:pPr>
      <w:r w:rsidRPr="001044D5">
        <w:rPr>
          <w:b/>
          <w:sz w:val="28"/>
          <w:szCs w:val="28"/>
        </w:rPr>
        <w:t>меж земельної</w:t>
      </w:r>
      <w:r>
        <w:rPr>
          <w:b/>
          <w:sz w:val="28"/>
          <w:szCs w:val="28"/>
          <w:lang w:val="uk-UA"/>
        </w:rPr>
        <w:t xml:space="preserve"> </w:t>
      </w:r>
      <w:r w:rsidRPr="001044D5">
        <w:rPr>
          <w:b/>
          <w:sz w:val="28"/>
          <w:szCs w:val="28"/>
        </w:rPr>
        <w:t xml:space="preserve">ділянки в натурі на (місцевості) та </w:t>
      </w:r>
    </w:p>
    <w:p w:rsidR="008E5F3B" w:rsidRPr="001044D5" w:rsidRDefault="008E5F3B" w:rsidP="008E5F3B">
      <w:pPr>
        <w:rPr>
          <w:b/>
          <w:sz w:val="28"/>
          <w:szCs w:val="28"/>
        </w:rPr>
      </w:pPr>
      <w:r w:rsidRPr="001044D5">
        <w:rPr>
          <w:b/>
          <w:sz w:val="28"/>
          <w:szCs w:val="28"/>
        </w:rPr>
        <w:t>передачу земельної ділянки у власність</w:t>
      </w:r>
    </w:p>
    <w:p w:rsidR="00914652" w:rsidRPr="00834A5A" w:rsidRDefault="00914652" w:rsidP="00914652">
      <w:pPr>
        <w:rPr>
          <w:b/>
          <w:sz w:val="28"/>
          <w:szCs w:val="28"/>
        </w:rPr>
      </w:pPr>
      <w:r>
        <w:rPr>
          <w:b/>
          <w:sz w:val="28"/>
          <w:szCs w:val="28"/>
        </w:rPr>
        <w:t>гр. Терпай Ганні Михайлівні</w:t>
      </w:r>
    </w:p>
    <w:p w:rsidR="00914652" w:rsidRDefault="00914652" w:rsidP="00914652">
      <w:pPr>
        <w:tabs>
          <w:tab w:val="left" w:pos="3540"/>
        </w:tabs>
        <w:rPr>
          <w:b/>
          <w:sz w:val="28"/>
          <w:szCs w:val="28"/>
        </w:rPr>
      </w:pPr>
      <w:r w:rsidRPr="00834A5A">
        <w:rPr>
          <w:b/>
          <w:sz w:val="28"/>
          <w:szCs w:val="28"/>
        </w:rPr>
        <w:t>мешк. с. Сільце, вул. Центральна,78</w:t>
      </w:r>
    </w:p>
    <w:p w:rsidR="00914652" w:rsidRPr="00834A5A" w:rsidRDefault="00914652" w:rsidP="00914652">
      <w:pPr>
        <w:tabs>
          <w:tab w:val="left" w:pos="3540"/>
        </w:tabs>
        <w:rPr>
          <w:b/>
          <w:sz w:val="28"/>
          <w:szCs w:val="28"/>
        </w:rPr>
      </w:pPr>
    </w:p>
    <w:p w:rsidR="00914652" w:rsidRPr="00527E6B" w:rsidRDefault="00914652" w:rsidP="00914652">
      <w:pPr>
        <w:jc w:val="both"/>
        <w:rPr>
          <w:sz w:val="27"/>
          <w:szCs w:val="27"/>
        </w:rPr>
      </w:pPr>
      <w:r w:rsidRPr="00527E6B">
        <w:rPr>
          <w:sz w:val="27"/>
          <w:szCs w:val="27"/>
        </w:rPr>
        <w:t xml:space="preserve">         Розглянувши заяву гр.Терпай Ганни Михайлівни мешк. с.Сільце, вул.Центральна, 78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527E6B">
        <w:rPr>
          <w:b/>
          <w:sz w:val="27"/>
          <w:szCs w:val="27"/>
        </w:rPr>
        <w:t xml:space="preserve"> </w:t>
      </w:r>
      <w:r w:rsidRPr="00527E6B">
        <w:rPr>
          <w:sz w:val="27"/>
          <w:szCs w:val="27"/>
        </w:rPr>
        <w:t>ради</w:t>
      </w:r>
    </w:p>
    <w:p w:rsidR="00914652" w:rsidRPr="00527E6B" w:rsidRDefault="00914652" w:rsidP="00914652">
      <w:pPr>
        <w:ind w:firstLine="1275"/>
        <w:rPr>
          <w:b/>
          <w:bCs/>
          <w:sz w:val="27"/>
          <w:szCs w:val="27"/>
        </w:rPr>
      </w:pPr>
      <w:r w:rsidRPr="00527E6B">
        <w:rPr>
          <w:b/>
          <w:bCs/>
          <w:sz w:val="27"/>
          <w:szCs w:val="27"/>
        </w:rPr>
        <w:t xml:space="preserve">                                         ВИРІШИЛА:</w:t>
      </w:r>
    </w:p>
    <w:p w:rsidR="00914652" w:rsidRPr="00527E6B" w:rsidRDefault="00914652" w:rsidP="00914652">
      <w:pPr>
        <w:jc w:val="both"/>
        <w:rPr>
          <w:sz w:val="27"/>
          <w:szCs w:val="27"/>
        </w:rPr>
      </w:pPr>
      <w:r w:rsidRPr="00527E6B">
        <w:rPr>
          <w:b/>
          <w:bCs/>
          <w:sz w:val="27"/>
          <w:szCs w:val="27"/>
        </w:rPr>
        <w:t xml:space="preserve">          </w:t>
      </w:r>
      <w:r w:rsidRPr="00527E6B">
        <w:rPr>
          <w:bCs/>
          <w:sz w:val="27"/>
          <w:szCs w:val="27"/>
        </w:rPr>
        <w:t>1.</w:t>
      </w:r>
      <w:r w:rsidRPr="00527E6B">
        <w:rPr>
          <w:sz w:val="27"/>
          <w:szCs w:val="27"/>
        </w:rPr>
        <w:t xml:space="preserve"> Затвердити технічну документацію із землеустрою щодо встановлення (відновлення) меж земельної ділянки в натурі (на місцевості), гр. Терпай </w:t>
      </w:r>
      <w:r w:rsidR="006771CC" w:rsidRPr="00527E6B">
        <w:rPr>
          <w:sz w:val="27"/>
          <w:szCs w:val="27"/>
          <w:lang w:val="uk-UA"/>
        </w:rPr>
        <w:t xml:space="preserve">Ганни </w:t>
      </w:r>
      <w:r w:rsidR="006771CC" w:rsidRPr="00527E6B">
        <w:rPr>
          <w:sz w:val="27"/>
          <w:szCs w:val="27"/>
        </w:rPr>
        <w:t>Михайлівн</w:t>
      </w:r>
      <w:r w:rsidR="006771CC" w:rsidRPr="00527E6B">
        <w:rPr>
          <w:sz w:val="27"/>
          <w:szCs w:val="27"/>
          <w:lang w:val="uk-UA"/>
        </w:rPr>
        <w:t>и,</w:t>
      </w:r>
      <w:r w:rsidR="006771CC" w:rsidRPr="00527E6B">
        <w:rPr>
          <w:sz w:val="27"/>
          <w:szCs w:val="27"/>
        </w:rPr>
        <w:t xml:space="preserve"> мешк. с.Сільце</w:t>
      </w:r>
      <w:r w:rsidRPr="00527E6B">
        <w:rPr>
          <w:sz w:val="27"/>
          <w:szCs w:val="27"/>
        </w:rPr>
        <w:t xml:space="preserve"> вул. Центральна, 78  загальною площею 0,1775 га кадастровий номер </w:t>
      </w:r>
      <w:r w:rsidRPr="00527E6B">
        <w:rPr>
          <w:sz w:val="27"/>
          <w:szCs w:val="27"/>
          <w:u w:val="single"/>
        </w:rPr>
        <w:t>2121987000:05:001:0369</w:t>
      </w:r>
      <w:r w:rsidRPr="00527E6B">
        <w:rPr>
          <w:sz w:val="27"/>
          <w:szCs w:val="27"/>
        </w:rPr>
        <w:t xml:space="preserve"> , для будівництва і обслуговування житлового будинку господарських будівель і споруд, яка розташована за адр</w:t>
      </w:r>
      <w:r w:rsidR="006771CC" w:rsidRPr="00527E6B">
        <w:rPr>
          <w:sz w:val="27"/>
          <w:szCs w:val="27"/>
        </w:rPr>
        <w:t>есою  с. Сільце вул. Центральна</w:t>
      </w:r>
      <w:r w:rsidR="006771CC" w:rsidRPr="00527E6B">
        <w:rPr>
          <w:sz w:val="27"/>
          <w:szCs w:val="27"/>
          <w:lang w:val="uk-UA"/>
        </w:rPr>
        <w:t>,</w:t>
      </w:r>
      <w:r w:rsidRPr="00527E6B">
        <w:rPr>
          <w:sz w:val="27"/>
          <w:szCs w:val="27"/>
        </w:rPr>
        <w:t xml:space="preserve">78   Закарпатської області .  </w:t>
      </w:r>
    </w:p>
    <w:p w:rsidR="00914652" w:rsidRPr="00527E6B" w:rsidRDefault="00914652" w:rsidP="00914652">
      <w:pPr>
        <w:jc w:val="both"/>
        <w:rPr>
          <w:sz w:val="27"/>
          <w:szCs w:val="27"/>
        </w:rPr>
      </w:pPr>
      <w:r w:rsidRPr="00527E6B">
        <w:rPr>
          <w:sz w:val="27"/>
          <w:szCs w:val="27"/>
        </w:rPr>
        <w:t xml:space="preserve">          2. Передати безоплатно у власність з</w:t>
      </w:r>
      <w:r w:rsidR="006771CC" w:rsidRPr="00527E6B">
        <w:rPr>
          <w:sz w:val="27"/>
          <w:szCs w:val="27"/>
        </w:rPr>
        <w:t>емельну ділянку гр. Терпай Ганн</w:t>
      </w:r>
      <w:r w:rsidR="006771CC" w:rsidRPr="00527E6B">
        <w:rPr>
          <w:sz w:val="27"/>
          <w:szCs w:val="27"/>
          <w:lang w:val="uk-UA"/>
        </w:rPr>
        <w:t>і</w:t>
      </w:r>
      <w:r w:rsidR="006771CC" w:rsidRPr="00527E6B">
        <w:rPr>
          <w:sz w:val="27"/>
          <w:szCs w:val="27"/>
        </w:rPr>
        <w:t xml:space="preserve"> Михайлівн</w:t>
      </w:r>
      <w:r w:rsidR="006771CC" w:rsidRPr="00527E6B">
        <w:rPr>
          <w:sz w:val="27"/>
          <w:szCs w:val="27"/>
          <w:lang w:val="uk-UA"/>
        </w:rPr>
        <w:t>і,</w:t>
      </w:r>
      <w:r w:rsidR="006771CC" w:rsidRPr="00527E6B">
        <w:rPr>
          <w:sz w:val="27"/>
          <w:szCs w:val="27"/>
        </w:rPr>
        <w:t xml:space="preserve"> мешк. с.Сільце</w:t>
      </w:r>
      <w:r w:rsidR="006771CC" w:rsidRPr="00527E6B">
        <w:rPr>
          <w:sz w:val="27"/>
          <w:szCs w:val="27"/>
          <w:lang w:val="uk-UA"/>
        </w:rPr>
        <w:t xml:space="preserve"> </w:t>
      </w:r>
      <w:r w:rsidRPr="00527E6B">
        <w:rPr>
          <w:sz w:val="27"/>
          <w:szCs w:val="27"/>
        </w:rPr>
        <w:t xml:space="preserve"> вул. Центральна, 78   загальною площею 0,1775 га кадастровий номер </w:t>
      </w:r>
      <w:r w:rsidRPr="00527E6B">
        <w:rPr>
          <w:sz w:val="27"/>
          <w:szCs w:val="27"/>
          <w:u w:val="single"/>
        </w:rPr>
        <w:t>2121987000:05:001:0369</w:t>
      </w:r>
      <w:r w:rsidRPr="00527E6B">
        <w:rPr>
          <w:sz w:val="27"/>
          <w:szCs w:val="27"/>
        </w:rPr>
        <w:t xml:space="preserve">, </w:t>
      </w:r>
      <w:r w:rsidRPr="00527E6B">
        <w:rPr>
          <w:sz w:val="27"/>
          <w:szCs w:val="27"/>
          <w:lang w:val="uk-UA"/>
        </w:rPr>
        <w:t xml:space="preserve">для </w:t>
      </w:r>
      <w:r w:rsidRPr="00527E6B">
        <w:rPr>
          <w:sz w:val="27"/>
          <w:szCs w:val="27"/>
        </w:rPr>
        <w:t xml:space="preserve">будівництва і обслуговування житлового будинку господарських будівель і споруд, яка розташована за адресою  с. Сільце вул. Центральна,78 </w:t>
      </w:r>
      <w:r w:rsidRPr="00527E6B">
        <w:rPr>
          <w:sz w:val="27"/>
          <w:szCs w:val="27"/>
          <w:lang w:val="uk-UA"/>
        </w:rPr>
        <w:t xml:space="preserve">Берегівського району, </w:t>
      </w:r>
      <w:r w:rsidRPr="00527E6B">
        <w:rPr>
          <w:sz w:val="27"/>
          <w:szCs w:val="27"/>
        </w:rPr>
        <w:t xml:space="preserve">Закарпатської області .  </w:t>
      </w:r>
    </w:p>
    <w:p w:rsidR="00914652" w:rsidRPr="00527E6B" w:rsidRDefault="00914652" w:rsidP="00914652">
      <w:pPr>
        <w:jc w:val="both"/>
        <w:rPr>
          <w:sz w:val="27"/>
          <w:szCs w:val="27"/>
        </w:rPr>
      </w:pPr>
      <w:r w:rsidRPr="00527E6B">
        <w:rPr>
          <w:sz w:val="27"/>
          <w:szCs w:val="27"/>
        </w:rPr>
        <w:t xml:space="preserve">         3. Гро</w:t>
      </w:r>
      <w:r w:rsidR="006771CC" w:rsidRPr="00527E6B">
        <w:rPr>
          <w:sz w:val="27"/>
          <w:szCs w:val="27"/>
        </w:rPr>
        <w:t>мадянці Терпай Ганні Михайлівні</w:t>
      </w:r>
      <w:r w:rsidRPr="00527E6B">
        <w:rPr>
          <w:sz w:val="27"/>
          <w:szCs w:val="27"/>
        </w:rPr>
        <w:t xml:space="preserve">  зареєструвати право власності на земельну ділянку в суб’єкта державної реєстрації прав.</w:t>
      </w:r>
    </w:p>
    <w:p w:rsidR="00914652" w:rsidRPr="00527E6B" w:rsidRDefault="00914652" w:rsidP="00914652">
      <w:pPr>
        <w:jc w:val="both"/>
        <w:rPr>
          <w:sz w:val="27"/>
          <w:szCs w:val="27"/>
        </w:rPr>
      </w:pPr>
      <w:r w:rsidRPr="00527E6B">
        <w:rPr>
          <w:sz w:val="27"/>
          <w:szCs w:val="27"/>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914652" w:rsidRPr="00527E6B" w:rsidRDefault="00914652" w:rsidP="00914652">
      <w:pPr>
        <w:jc w:val="both"/>
        <w:rPr>
          <w:sz w:val="27"/>
          <w:szCs w:val="27"/>
        </w:rPr>
      </w:pPr>
    </w:p>
    <w:p w:rsidR="00914652" w:rsidRPr="00527E6B" w:rsidRDefault="00914652" w:rsidP="00914652">
      <w:pPr>
        <w:jc w:val="both"/>
        <w:rPr>
          <w:sz w:val="28"/>
          <w:szCs w:val="28"/>
          <w:lang w:val="uk-UA"/>
        </w:rPr>
      </w:pPr>
    </w:p>
    <w:p w:rsidR="00914652" w:rsidRPr="00527E6B" w:rsidRDefault="00914652" w:rsidP="00914652">
      <w:pPr>
        <w:rPr>
          <w:b/>
          <w:sz w:val="28"/>
          <w:szCs w:val="28"/>
          <w:lang w:val="uk-UA"/>
        </w:rPr>
      </w:pPr>
      <w:r w:rsidRPr="00834A5A">
        <w:rPr>
          <w:b/>
          <w:sz w:val="28"/>
          <w:szCs w:val="28"/>
        </w:rPr>
        <w:t xml:space="preserve">Сільський  голова                                       </w:t>
      </w:r>
      <w:r>
        <w:rPr>
          <w:b/>
          <w:sz w:val="28"/>
          <w:szCs w:val="28"/>
        </w:rPr>
        <w:t xml:space="preserve">               Михайло СТАНИНЕЦЬ</w:t>
      </w:r>
    </w:p>
    <w:p w:rsidR="00914652" w:rsidRPr="00834A5A" w:rsidRDefault="00914652" w:rsidP="00914652">
      <w:pPr>
        <w:ind w:right="-284"/>
        <w:jc w:val="center"/>
        <w:rPr>
          <w:sz w:val="28"/>
          <w:szCs w:val="28"/>
        </w:rPr>
      </w:pPr>
      <w:r w:rsidRPr="00834A5A">
        <w:rPr>
          <w:sz w:val="28"/>
          <w:szCs w:val="28"/>
        </w:rPr>
        <w:object w:dxaOrig="1141" w:dyaOrig="1261">
          <v:shape id="_x0000_i1037" type="#_x0000_t75" style="width:48pt;height:52.5pt" o:ole="" fillcolor="window">
            <v:imagedata r:id="rId17" o:title=""/>
          </v:shape>
          <o:OLEObject Type="Embed" ProgID="Word.Picture.8" ShapeID="_x0000_i1037" DrawAspect="Content" ObjectID="_1738416165" r:id="rId142"/>
        </w:object>
      </w:r>
    </w:p>
    <w:p w:rsidR="00914652" w:rsidRPr="00834A5A" w:rsidRDefault="00914652" w:rsidP="00914652">
      <w:pPr>
        <w:jc w:val="center"/>
        <w:outlineLvl w:val="0"/>
        <w:rPr>
          <w:b/>
          <w:sz w:val="28"/>
          <w:szCs w:val="28"/>
        </w:rPr>
      </w:pPr>
      <w:r w:rsidRPr="00834A5A">
        <w:rPr>
          <w:b/>
          <w:sz w:val="28"/>
          <w:szCs w:val="28"/>
        </w:rPr>
        <w:t>У К Р А Ї Н А</w:t>
      </w:r>
    </w:p>
    <w:p w:rsidR="00914652" w:rsidRPr="00834A5A" w:rsidRDefault="00914652" w:rsidP="00914652">
      <w:pPr>
        <w:jc w:val="center"/>
        <w:rPr>
          <w:b/>
          <w:sz w:val="28"/>
          <w:szCs w:val="28"/>
        </w:rPr>
      </w:pPr>
      <w:r w:rsidRPr="00834A5A">
        <w:rPr>
          <w:b/>
          <w:sz w:val="28"/>
          <w:szCs w:val="28"/>
        </w:rPr>
        <w:t>КАМ’ЯНСЬКА  СІЛЬСЬКА  РАДА БЕРЕГІВСЬКОГО  РАЙОНУ ЗАКАРПАТСЬКОЇ  ОБЛАСТІ</w:t>
      </w:r>
    </w:p>
    <w:p w:rsidR="00914652" w:rsidRPr="00834A5A" w:rsidRDefault="00527E6B" w:rsidP="00914652">
      <w:pPr>
        <w:ind w:left="-663"/>
        <w:jc w:val="center"/>
        <w:rPr>
          <w:b/>
          <w:sz w:val="28"/>
          <w:szCs w:val="28"/>
        </w:rPr>
      </w:pPr>
      <w:r>
        <w:rPr>
          <w:b/>
          <w:sz w:val="28"/>
          <w:szCs w:val="28"/>
          <w:lang w:val="uk-UA"/>
        </w:rPr>
        <w:t>18</w:t>
      </w:r>
      <w:r>
        <w:rPr>
          <w:b/>
          <w:sz w:val="28"/>
          <w:szCs w:val="28"/>
        </w:rPr>
        <w:t>-</w:t>
      </w:r>
      <w:r>
        <w:rPr>
          <w:b/>
          <w:sz w:val="28"/>
          <w:szCs w:val="28"/>
          <w:lang w:val="uk-UA"/>
        </w:rPr>
        <w:t>та</w:t>
      </w:r>
      <w:r>
        <w:rPr>
          <w:b/>
          <w:sz w:val="28"/>
          <w:szCs w:val="28"/>
        </w:rPr>
        <w:t xml:space="preserve"> сесі</w:t>
      </w:r>
      <w:r>
        <w:rPr>
          <w:b/>
          <w:sz w:val="28"/>
          <w:szCs w:val="28"/>
          <w:lang w:val="uk-UA"/>
        </w:rPr>
        <w:t>я</w:t>
      </w:r>
      <w:r w:rsidR="00914652" w:rsidRPr="00834A5A">
        <w:rPr>
          <w:b/>
          <w:sz w:val="28"/>
          <w:szCs w:val="28"/>
        </w:rPr>
        <w:t xml:space="preserve">  8-го скликання</w:t>
      </w:r>
    </w:p>
    <w:p w:rsidR="00914652" w:rsidRPr="00834A5A" w:rsidRDefault="00914652" w:rsidP="00914652">
      <w:pPr>
        <w:tabs>
          <w:tab w:val="left" w:pos="405"/>
          <w:tab w:val="center" w:pos="4808"/>
        </w:tabs>
        <w:jc w:val="center"/>
        <w:outlineLvl w:val="0"/>
        <w:rPr>
          <w:sz w:val="28"/>
          <w:szCs w:val="28"/>
        </w:rPr>
      </w:pPr>
      <w:r w:rsidRPr="00834A5A">
        <w:rPr>
          <w:b/>
          <w:sz w:val="28"/>
          <w:szCs w:val="28"/>
        </w:rPr>
        <w:t>Р І Ш Е Н Н Я</w:t>
      </w:r>
    </w:p>
    <w:p w:rsidR="00914652" w:rsidRPr="00834A5A" w:rsidRDefault="00914652" w:rsidP="00914652">
      <w:pPr>
        <w:rPr>
          <w:b/>
          <w:sz w:val="28"/>
          <w:szCs w:val="28"/>
        </w:rPr>
      </w:pPr>
    </w:p>
    <w:p w:rsidR="00914652" w:rsidRPr="00834A5A" w:rsidRDefault="00914652" w:rsidP="00914652">
      <w:pPr>
        <w:rPr>
          <w:b/>
          <w:sz w:val="28"/>
          <w:szCs w:val="28"/>
        </w:rPr>
      </w:pPr>
      <w:r w:rsidRPr="00834A5A">
        <w:rPr>
          <w:b/>
          <w:sz w:val="28"/>
          <w:szCs w:val="28"/>
        </w:rPr>
        <w:t xml:space="preserve">від </w:t>
      </w:r>
      <w:r w:rsidR="00527E6B">
        <w:rPr>
          <w:b/>
          <w:sz w:val="28"/>
          <w:szCs w:val="28"/>
          <w:lang w:val="uk-UA"/>
        </w:rPr>
        <w:t>22 грудня</w:t>
      </w:r>
      <w:r w:rsidRPr="00834A5A">
        <w:rPr>
          <w:b/>
          <w:sz w:val="28"/>
          <w:szCs w:val="28"/>
        </w:rPr>
        <w:t xml:space="preserve">  2022 року  №</w:t>
      </w:r>
      <w:r w:rsidR="00527E6B">
        <w:rPr>
          <w:b/>
          <w:sz w:val="28"/>
          <w:szCs w:val="28"/>
          <w:lang w:val="uk-UA"/>
        </w:rPr>
        <w:t>1224</w:t>
      </w:r>
      <w:r w:rsidRPr="00834A5A">
        <w:rPr>
          <w:b/>
          <w:sz w:val="28"/>
          <w:szCs w:val="28"/>
        </w:rPr>
        <w:t xml:space="preserve"> </w:t>
      </w:r>
    </w:p>
    <w:p w:rsidR="00914652" w:rsidRPr="00834A5A" w:rsidRDefault="00914652" w:rsidP="00914652">
      <w:pPr>
        <w:rPr>
          <w:b/>
          <w:sz w:val="28"/>
          <w:szCs w:val="28"/>
        </w:rPr>
      </w:pPr>
      <w:r w:rsidRPr="00834A5A">
        <w:rPr>
          <w:b/>
          <w:sz w:val="28"/>
          <w:szCs w:val="28"/>
        </w:rPr>
        <w:t>с. Кам’янське</w:t>
      </w:r>
    </w:p>
    <w:p w:rsidR="0037659A" w:rsidRPr="00567963" w:rsidRDefault="0037659A" w:rsidP="0037659A">
      <w:pPr>
        <w:rPr>
          <w:b/>
          <w:sz w:val="28"/>
          <w:szCs w:val="28"/>
          <w:lang w:val="uk-UA"/>
        </w:rPr>
      </w:pPr>
      <w:r w:rsidRPr="001044D5">
        <w:rPr>
          <w:b/>
          <w:sz w:val="28"/>
          <w:szCs w:val="28"/>
        </w:rPr>
        <w:t>Про затвердження технічної</w:t>
      </w:r>
      <w:r>
        <w:rPr>
          <w:b/>
          <w:sz w:val="28"/>
          <w:szCs w:val="28"/>
          <w:lang w:val="uk-UA"/>
        </w:rPr>
        <w:t xml:space="preserve">  документації</w:t>
      </w:r>
    </w:p>
    <w:p w:rsidR="0037659A" w:rsidRDefault="0037659A" w:rsidP="0037659A">
      <w:pPr>
        <w:rPr>
          <w:b/>
          <w:sz w:val="28"/>
          <w:szCs w:val="28"/>
          <w:lang w:val="uk-UA"/>
        </w:rPr>
      </w:pPr>
      <w:r w:rsidRPr="001044D5">
        <w:rPr>
          <w:b/>
          <w:sz w:val="28"/>
          <w:szCs w:val="28"/>
        </w:rPr>
        <w:t>із землеустрою</w:t>
      </w:r>
      <w:r>
        <w:rPr>
          <w:b/>
          <w:sz w:val="28"/>
          <w:szCs w:val="28"/>
          <w:lang w:val="uk-UA"/>
        </w:rPr>
        <w:t xml:space="preserve"> </w:t>
      </w:r>
      <w:r w:rsidRPr="001044D5">
        <w:rPr>
          <w:b/>
          <w:sz w:val="28"/>
          <w:szCs w:val="28"/>
        </w:rPr>
        <w:t>щодо встановлення (відновлення)</w:t>
      </w:r>
    </w:p>
    <w:p w:rsidR="0037659A" w:rsidRPr="001044D5" w:rsidRDefault="0037659A" w:rsidP="0037659A">
      <w:pPr>
        <w:rPr>
          <w:b/>
          <w:sz w:val="28"/>
          <w:szCs w:val="28"/>
        </w:rPr>
      </w:pPr>
      <w:r w:rsidRPr="001044D5">
        <w:rPr>
          <w:b/>
          <w:sz w:val="28"/>
          <w:szCs w:val="28"/>
        </w:rPr>
        <w:t>меж земельної</w:t>
      </w:r>
      <w:r>
        <w:rPr>
          <w:b/>
          <w:sz w:val="28"/>
          <w:szCs w:val="28"/>
          <w:lang w:val="uk-UA"/>
        </w:rPr>
        <w:t xml:space="preserve"> </w:t>
      </w:r>
      <w:r w:rsidRPr="001044D5">
        <w:rPr>
          <w:b/>
          <w:sz w:val="28"/>
          <w:szCs w:val="28"/>
        </w:rPr>
        <w:t xml:space="preserve">ділянки в натурі на (місцевості) та </w:t>
      </w:r>
    </w:p>
    <w:p w:rsidR="0037659A" w:rsidRPr="001044D5" w:rsidRDefault="0037659A" w:rsidP="0037659A">
      <w:pPr>
        <w:rPr>
          <w:b/>
          <w:sz w:val="28"/>
          <w:szCs w:val="28"/>
        </w:rPr>
      </w:pPr>
      <w:r w:rsidRPr="001044D5">
        <w:rPr>
          <w:b/>
          <w:sz w:val="28"/>
          <w:szCs w:val="28"/>
        </w:rPr>
        <w:t>передачу земельної ділянки у власність</w:t>
      </w:r>
    </w:p>
    <w:p w:rsidR="00914652" w:rsidRPr="001044D5" w:rsidRDefault="00914652" w:rsidP="00914652">
      <w:pPr>
        <w:rPr>
          <w:b/>
          <w:sz w:val="28"/>
          <w:szCs w:val="28"/>
          <w:lang w:val="uk-UA"/>
        </w:rPr>
      </w:pPr>
      <w:r>
        <w:rPr>
          <w:b/>
          <w:sz w:val="28"/>
          <w:szCs w:val="28"/>
        </w:rPr>
        <w:t xml:space="preserve">гр. Мантула Віталія </w:t>
      </w:r>
      <w:r>
        <w:rPr>
          <w:b/>
          <w:sz w:val="28"/>
          <w:szCs w:val="28"/>
          <w:lang w:val="uk-UA"/>
        </w:rPr>
        <w:t>Анатолійовича</w:t>
      </w:r>
    </w:p>
    <w:p w:rsidR="00914652" w:rsidRPr="00D7448D" w:rsidRDefault="00914652" w:rsidP="00914652">
      <w:pPr>
        <w:tabs>
          <w:tab w:val="left" w:pos="3540"/>
        </w:tabs>
        <w:rPr>
          <w:b/>
          <w:sz w:val="28"/>
          <w:szCs w:val="28"/>
          <w:lang w:val="uk-UA"/>
        </w:rPr>
      </w:pPr>
      <w:r w:rsidRPr="00D7448D">
        <w:rPr>
          <w:b/>
          <w:sz w:val="28"/>
          <w:szCs w:val="28"/>
          <w:lang w:val="uk-UA"/>
        </w:rPr>
        <w:t>мешк. с. Х</w:t>
      </w:r>
      <w:r>
        <w:rPr>
          <w:b/>
          <w:sz w:val="28"/>
          <w:szCs w:val="28"/>
          <w:lang w:val="uk-UA"/>
        </w:rPr>
        <w:t>мільник буд.№121</w:t>
      </w:r>
    </w:p>
    <w:p w:rsidR="00914652" w:rsidRPr="00D7448D" w:rsidRDefault="00914652" w:rsidP="00914652">
      <w:pPr>
        <w:tabs>
          <w:tab w:val="left" w:pos="3540"/>
        </w:tabs>
        <w:rPr>
          <w:b/>
          <w:sz w:val="28"/>
          <w:szCs w:val="28"/>
          <w:lang w:val="uk-UA"/>
        </w:rPr>
      </w:pPr>
    </w:p>
    <w:p w:rsidR="00914652" w:rsidRPr="0037659A" w:rsidRDefault="00914652" w:rsidP="00914652">
      <w:pPr>
        <w:jc w:val="both"/>
        <w:rPr>
          <w:sz w:val="27"/>
          <w:szCs w:val="27"/>
          <w:lang w:val="uk-UA"/>
        </w:rPr>
      </w:pPr>
      <w:r w:rsidRPr="0037659A">
        <w:rPr>
          <w:sz w:val="27"/>
          <w:szCs w:val="27"/>
          <w:lang w:val="uk-UA"/>
        </w:rPr>
        <w:t xml:space="preserve">         Розглянувши заяву гр.</w:t>
      </w:r>
      <w:r w:rsidR="0037659A" w:rsidRPr="0037659A">
        <w:rPr>
          <w:sz w:val="27"/>
          <w:szCs w:val="27"/>
          <w:lang w:val="uk-UA"/>
        </w:rPr>
        <w:t xml:space="preserve"> Мантула Віталія</w:t>
      </w:r>
      <w:r w:rsidRPr="0037659A">
        <w:rPr>
          <w:sz w:val="27"/>
          <w:szCs w:val="27"/>
          <w:lang w:val="uk-UA"/>
        </w:rPr>
        <w:t xml:space="preserve"> Анатолійовича мешк. с. Хмільник №121,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37659A">
        <w:rPr>
          <w:b/>
          <w:sz w:val="27"/>
          <w:szCs w:val="27"/>
          <w:lang w:val="uk-UA"/>
        </w:rPr>
        <w:t xml:space="preserve"> </w:t>
      </w:r>
      <w:r w:rsidRPr="0037659A">
        <w:rPr>
          <w:sz w:val="27"/>
          <w:szCs w:val="27"/>
          <w:lang w:val="uk-UA"/>
        </w:rPr>
        <w:t>ради</w:t>
      </w:r>
    </w:p>
    <w:p w:rsidR="00914652" w:rsidRPr="0037659A" w:rsidRDefault="00914652" w:rsidP="00914652">
      <w:pPr>
        <w:ind w:firstLine="1275"/>
        <w:rPr>
          <w:b/>
          <w:bCs/>
          <w:sz w:val="27"/>
          <w:szCs w:val="27"/>
          <w:lang w:val="uk-UA"/>
        </w:rPr>
      </w:pPr>
      <w:r w:rsidRPr="0037659A">
        <w:rPr>
          <w:b/>
          <w:bCs/>
          <w:sz w:val="27"/>
          <w:szCs w:val="27"/>
          <w:lang w:val="uk-UA"/>
        </w:rPr>
        <w:t xml:space="preserve">                                         ВИРІШИЛА:</w:t>
      </w:r>
    </w:p>
    <w:p w:rsidR="00914652" w:rsidRPr="0037659A" w:rsidRDefault="00914652" w:rsidP="00914652">
      <w:pPr>
        <w:jc w:val="both"/>
        <w:rPr>
          <w:sz w:val="27"/>
          <w:szCs w:val="27"/>
          <w:lang w:val="uk-UA"/>
        </w:rPr>
      </w:pPr>
      <w:r w:rsidRPr="0037659A">
        <w:rPr>
          <w:b/>
          <w:bCs/>
          <w:sz w:val="27"/>
          <w:szCs w:val="27"/>
          <w:lang w:val="uk-UA"/>
        </w:rPr>
        <w:t xml:space="preserve">          </w:t>
      </w:r>
      <w:r w:rsidRPr="0037659A">
        <w:rPr>
          <w:bCs/>
          <w:sz w:val="27"/>
          <w:szCs w:val="27"/>
          <w:lang w:val="uk-UA"/>
        </w:rPr>
        <w:t>1.</w:t>
      </w:r>
      <w:r w:rsidRPr="0037659A">
        <w:rPr>
          <w:sz w:val="27"/>
          <w:szCs w:val="27"/>
          <w:lang w:val="uk-UA"/>
        </w:rPr>
        <w:t xml:space="preserve"> Затвердити технічну документацію із землеустрою щодо встановлення (відновлення) меж земельної ділянки в натурі (на місцевості), гр. Мантула Віталію Анатолійовичу мешк. с.Хмільник №121  загальною площею 0,1580 га кадастровий номер </w:t>
      </w:r>
      <w:r w:rsidRPr="0037659A">
        <w:rPr>
          <w:sz w:val="27"/>
          <w:szCs w:val="27"/>
          <w:u w:val="single"/>
          <w:lang w:val="uk-UA"/>
        </w:rPr>
        <w:t>2121984800:09:001:0218</w:t>
      </w:r>
      <w:r w:rsidRPr="0037659A">
        <w:rPr>
          <w:sz w:val="27"/>
          <w:szCs w:val="27"/>
          <w:lang w:val="uk-UA"/>
        </w:rPr>
        <w:t xml:space="preserve"> , для будівництва і обслуговування житлового будинку господарських будівель і споруд, яка розташована за адресою  с. Хмільник №121 Закарпатської області.  </w:t>
      </w:r>
    </w:p>
    <w:p w:rsidR="00914652" w:rsidRPr="0037659A" w:rsidRDefault="00914652" w:rsidP="00914652">
      <w:pPr>
        <w:jc w:val="both"/>
        <w:rPr>
          <w:sz w:val="27"/>
          <w:szCs w:val="27"/>
          <w:lang w:val="uk-UA"/>
        </w:rPr>
      </w:pPr>
      <w:r w:rsidRPr="0037659A">
        <w:rPr>
          <w:sz w:val="27"/>
          <w:szCs w:val="27"/>
          <w:lang w:val="uk-UA"/>
        </w:rPr>
        <w:t xml:space="preserve">          2. Передати безоплатно у власність земельну ділянку г</w:t>
      </w:r>
      <w:r w:rsidRPr="0037659A">
        <w:rPr>
          <w:sz w:val="27"/>
          <w:szCs w:val="27"/>
        </w:rPr>
        <w:t>р.</w:t>
      </w:r>
      <w:r w:rsidRPr="0037659A">
        <w:rPr>
          <w:sz w:val="27"/>
          <w:szCs w:val="27"/>
          <w:lang w:val="uk-UA"/>
        </w:rPr>
        <w:t xml:space="preserve"> Мантула Віталію Анатолійовичу мешк. с.Хмільник №121   загальною площею 0,1580 га кадастровий номер </w:t>
      </w:r>
      <w:r w:rsidRPr="0037659A">
        <w:rPr>
          <w:sz w:val="27"/>
          <w:szCs w:val="27"/>
          <w:u w:val="single"/>
          <w:lang w:val="uk-UA"/>
        </w:rPr>
        <w:t>2121984800:09:001:0218</w:t>
      </w:r>
      <w:r w:rsidRPr="0037659A">
        <w:rPr>
          <w:sz w:val="27"/>
          <w:szCs w:val="27"/>
          <w:lang w:val="uk-UA"/>
        </w:rPr>
        <w:t xml:space="preserve">, для будівництва і обслуговування житлового будинку господарських будівель і споруд, яка розташована за адресою  с. Хмільник №121 Берегівського району, Закарпатської області .  </w:t>
      </w:r>
    </w:p>
    <w:p w:rsidR="00914652" w:rsidRPr="0037659A" w:rsidRDefault="00914652" w:rsidP="00914652">
      <w:pPr>
        <w:jc w:val="both"/>
        <w:rPr>
          <w:sz w:val="27"/>
          <w:szCs w:val="27"/>
          <w:lang w:val="uk-UA"/>
        </w:rPr>
      </w:pPr>
      <w:r w:rsidRPr="0037659A">
        <w:rPr>
          <w:sz w:val="27"/>
          <w:szCs w:val="27"/>
          <w:lang w:val="uk-UA"/>
        </w:rPr>
        <w:t xml:space="preserve">         3. Громадянину Мантула Віталію Анатолійовичу  зареєструвати право власності на земельну ділянку в суб’єкта державної реєстрації прав.</w:t>
      </w:r>
    </w:p>
    <w:p w:rsidR="00914652" w:rsidRPr="0037659A" w:rsidRDefault="00914652" w:rsidP="00914652">
      <w:pPr>
        <w:jc w:val="both"/>
        <w:rPr>
          <w:sz w:val="27"/>
          <w:szCs w:val="27"/>
        </w:rPr>
      </w:pPr>
      <w:r w:rsidRPr="0037659A">
        <w:rPr>
          <w:sz w:val="27"/>
          <w:szCs w:val="27"/>
          <w:lang w:val="uk-UA"/>
        </w:rPr>
        <w:t xml:space="preserve">         </w:t>
      </w:r>
      <w:r w:rsidRPr="0037659A">
        <w:rPr>
          <w:sz w:val="27"/>
          <w:szCs w:val="27"/>
        </w:rPr>
        <w:t>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914652" w:rsidRPr="0037659A" w:rsidRDefault="00914652" w:rsidP="00914652">
      <w:pPr>
        <w:jc w:val="both"/>
        <w:rPr>
          <w:sz w:val="28"/>
          <w:szCs w:val="28"/>
          <w:lang w:val="uk-UA"/>
        </w:rPr>
      </w:pPr>
    </w:p>
    <w:p w:rsidR="00914652" w:rsidRPr="00834A5A" w:rsidRDefault="00914652" w:rsidP="00914652">
      <w:pPr>
        <w:jc w:val="both"/>
        <w:rPr>
          <w:sz w:val="28"/>
          <w:szCs w:val="28"/>
        </w:rPr>
      </w:pPr>
    </w:p>
    <w:p w:rsidR="00914652" w:rsidRPr="00834A5A" w:rsidRDefault="00914652" w:rsidP="00914652">
      <w:pPr>
        <w:rPr>
          <w:b/>
          <w:sz w:val="28"/>
          <w:szCs w:val="28"/>
        </w:rPr>
      </w:pPr>
      <w:r w:rsidRPr="00834A5A">
        <w:rPr>
          <w:b/>
          <w:sz w:val="28"/>
          <w:szCs w:val="28"/>
        </w:rPr>
        <w:t xml:space="preserve">Сільський  голова                                       </w:t>
      </w:r>
      <w:r>
        <w:rPr>
          <w:b/>
          <w:sz w:val="28"/>
          <w:szCs w:val="28"/>
        </w:rPr>
        <w:t xml:space="preserve">               Михайло СТАНИНЕЦЬ</w:t>
      </w:r>
    </w:p>
    <w:p w:rsidR="00914652" w:rsidRPr="005A4495" w:rsidRDefault="00914652" w:rsidP="00914652">
      <w:pPr>
        <w:jc w:val="both"/>
        <w:rPr>
          <w:b/>
          <w:sz w:val="28"/>
          <w:szCs w:val="28"/>
          <w:lang w:val="uk-UA"/>
        </w:rPr>
      </w:pPr>
    </w:p>
    <w:p w:rsidR="00914652" w:rsidRPr="00834A5A" w:rsidRDefault="00914652" w:rsidP="00914652">
      <w:pPr>
        <w:ind w:right="-284"/>
        <w:jc w:val="center"/>
        <w:rPr>
          <w:sz w:val="28"/>
          <w:szCs w:val="28"/>
        </w:rPr>
      </w:pPr>
      <w:r w:rsidRPr="00834A5A">
        <w:rPr>
          <w:sz w:val="28"/>
          <w:szCs w:val="28"/>
        </w:rPr>
        <w:object w:dxaOrig="1141" w:dyaOrig="1261">
          <v:shape id="_x0000_i1038" type="#_x0000_t75" style="width:48pt;height:52.5pt" o:ole="" fillcolor="window">
            <v:imagedata r:id="rId17" o:title=""/>
          </v:shape>
          <o:OLEObject Type="Embed" ProgID="Word.Picture.8" ShapeID="_x0000_i1038" DrawAspect="Content" ObjectID="_1738416166" r:id="rId143"/>
        </w:object>
      </w:r>
    </w:p>
    <w:p w:rsidR="00914652" w:rsidRPr="00834A5A" w:rsidRDefault="00914652" w:rsidP="00914652">
      <w:pPr>
        <w:jc w:val="center"/>
        <w:outlineLvl w:val="0"/>
        <w:rPr>
          <w:b/>
          <w:sz w:val="28"/>
          <w:szCs w:val="28"/>
        </w:rPr>
      </w:pPr>
      <w:r w:rsidRPr="00834A5A">
        <w:rPr>
          <w:b/>
          <w:sz w:val="28"/>
          <w:szCs w:val="28"/>
        </w:rPr>
        <w:t>У К Р А Ї Н А</w:t>
      </w:r>
    </w:p>
    <w:p w:rsidR="00914652" w:rsidRPr="00834A5A" w:rsidRDefault="00914652" w:rsidP="00914652">
      <w:pPr>
        <w:jc w:val="center"/>
        <w:rPr>
          <w:b/>
          <w:sz w:val="28"/>
          <w:szCs w:val="28"/>
        </w:rPr>
      </w:pPr>
      <w:r w:rsidRPr="00834A5A">
        <w:rPr>
          <w:b/>
          <w:sz w:val="28"/>
          <w:szCs w:val="28"/>
        </w:rPr>
        <w:t>КАМ’ЯНСЬКА  СІЛЬСЬКА  РАДА БЕРЕГІВСЬКОГО  РАЙОНУ ЗАКАРПАТСЬКОЇ  ОБЛАСТІ</w:t>
      </w:r>
    </w:p>
    <w:p w:rsidR="00914652" w:rsidRPr="00834A5A" w:rsidRDefault="005A4495" w:rsidP="005A4495">
      <w:pPr>
        <w:ind w:left="-663"/>
        <w:rPr>
          <w:b/>
          <w:sz w:val="28"/>
          <w:szCs w:val="28"/>
        </w:rPr>
      </w:pPr>
      <w:r>
        <w:rPr>
          <w:b/>
          <w:sz w:val="28"/>
          <w:szCs w:val="28"/>
          <w:lang w:val="uk-UA"/>
        </w:rPr>
        <w:t xml:space="preserve">                                                      18</w:t>
      </w:r>
      <w:r>
        <w:rPr>
          <w:b/>
          <w:sz w:val="28"/>
          <w:szCs w:val="28"/>
        </w:rPr>
        <w:t>-</w:t>
      </w:r>
      <w:r>
        <w:rPr>
          <w:b/>
          <w:sz w:val="28"/>
          <w:szCs w:val="28"/>
          <w:lang w:val="uk-UA"/>
        </w:rPr>
        <w:t xml:space="preserve">та </w:t>
      </w:r>
      <w:r>
        <w:rPr>
          <w:b/>
          <w:sz w:val="28"/>
          <w:szCs w:val="28"/>
        </w:rPr>
        <w:t xml:space="preserve"> сесі</w:t>
      </w:r>
      <w:r>
        <w:rPr>
          <w:b/>
          <w:sz w:val="28"/>
          <w:szCs w:val="28"/>
          <w:lang w:val="uk-UA"/>
        </w:rPr>
        <w:t>я</w:t>
      </w:r>
      <w:r w:rsidR="00914652" w:rsidRPr="00834A5A">
        <w:rPr>
          <w:b/>
          <w:sz w:val="28"/>
          <w:szCs w:val="28"/>
        </w:rPr>
        <w:t xml:space="preserve">  8-го скликання</w:t>
      </w:r>
    </w:p>
    <w:p w:rsidR="00914652" w:rsidRPr="00834A5A" w:rsidRDefault="00914652" w:rsidP="00914652">
      <w:pPr>
        <w:tabs>
          <w:tab w:val="left" w:pos="405"/>
          <w:tab w:val="center" w:pos="4808"/>
        </w:tabs>
        <w:jc w:val="center"/>
        <w:outlineLvl w:val="0"/>
        <w:rPr>
          <w:sz w:val="28"/>
          <w:szCs w:val="28"/>
        </w:rPr>
      </w:pPr>
      <w:r w:rsidRPr="00834A5A">
        <w:rPr>
          <w:b/>
          <w:sz w:val="28"/>
          <w:szCs w:val="28"/>
        </w:rPr>
        <w:t>Р І Ш Е Н Н Я</w:t>
      </w:r>
    </w:p>
    <w:p w:rsidR="00914652" w:rsidRPr="00834A5A" w:rsidRDefault="00914652" w:rsidP="00914652">
      <w:pPr>
        <w:rPr>
          <w:b/>
          <w:sz w:val="28"/>
          <w:szCs w:val="28"/>
        </w:rPr>
      </w:pPr>
    </w:p>
    <w:p w:rsidR="00914652" w:rsidRPr="00834A5A" w:rsidRDefault="00914652" w:rsidP="00914652">
      <w:pPr>
        <w:rPr>
          <w:b/>
          <w:sz w:val="28"/>
          <w:szCs w:val="28"/>
        </w:rPr>
      </w:pPr>
      <w:r w:rsidRPr="00834A5A">
        <w:rPr>
          <w:b/>
          <w:sz w:val="28"/>
          <w:szCs w:val="28"/>
        </w:rPr>
        <w:t xml:space="preserve">від  </w:t>
      </w:r>
      <w:r w:rsidR="005A4495">
        <w:rPr>
          <w:b/>
          <w:sz w:val="28"/>
          <w:szCs w:val="28"/>
          <w:lang w:val="uk-UA"/>
        </w:rPr>
        <w:t xml:space="preserve">22 грудня </w:t>
      </w:r>
      <w:r w:rsidRPr="00834A5A">
        <w:rPr>
          <w:b/>
          <w:sz w:val="28"/>
          <w:szCs w:val="28"/>
        </w:rPr>
        <w:t xml:space="preserve"> 2022 року  №</w:t>
      </w:r>
      <w:r w:rsidR="005A4495">
        <w:rPr>
          <w:b/>
          <w:sz w:val="28"/>
          <w:szCs w:val="28"/>
          <w:lang w:val="uk-UA"/>
        </w:rPr>
        <w:t>1225</w:t>
      </w:r>
      <w:r w:rsidRPr="00834A5A">
        <w:rPr>
          <w:b/>
          <w:sz w:val="28"/>
          <w:szCs w:val="28"/>
        </w:rPr>
        <w:t xml:space="preserve"> </w:t>
      </w:r>
    </w:p>
    <w:p w:rsidR="00914652" w:rsidRPr="00834A5A" w:rsidRDefault="00914652" w:rsidP="00914652">
      <w:pPr>
        <w:rPr>
          <w:b/>
          <w:sz w:val="28"/>
          <w:szCs w:val="28"/>
        </w:rPr>
      </w:pPr>
      <w:r w:rsidRPr="00834A5A">
        <w:rPr>
          <w:b/>
          <w:sz w:val="28"/>
          <w:szCs w:val="28"/>
        </w:rPr>
        <w:t>с. Кам’янське</w:t>
      </w:r>
    </w:p>
    <w:p w:rsidR="005A4495" w:rsidRPr="00567963" w:rsidRDefault="005A4495" w:rsidP="005A4495">
      <w:pPr>
        <w:rPr>
          <w:b/>
          <w:sz w:val="28"/>
          <w:szCs w:val="28"/>
          <w:lang w:val="uk-UA"/>
        </w:rPr>
      </w:pPr>
      <w:r w:rsidRPr="001044D5">
        <w:rPr>
          <w:b/>
          <w:sz w:val="28"/>
          <w:szCs w:val="28"/>
        </w:rPr>
        <w:t>Про затвердження технічної</w:t>
      </w:r>
      <w:r>
        <w:rPr>
          <w:b/>
          <w:sz w:val="28"/>
          <w:szCs w:val="28"/>
          <w:lang w:val="uk-UA"/>
        </w:rPr>
        <w:t xml:space="preserve">  документації</w:t>
      </w:r>
    </w:p>
    <w:p w:rsidR="005A4495" w:rsidRDefault="005A4495" w:rsidP="005A4495">
      <w:pPr>
        <w:rPr>
          <w:b/>
          <w:sz w:val="28"/>
          <w:szCs w:val="28"/>
          <w:lang w:val="uk-UA"/>
        </w:rPr>
      </w:pPr>
      <w:r w:rsidRPr="001044D5">
        <w:rPr>
          <w:b/>
          <w:sz w:val="28"/>
          <w:szCs w:val="28"/>
        </w:rPr>
        <w:t>із землеустрою</w:t>
      </w:r>
      <w:r>
        <w:rPr>
          <w:b/>
          <w:sz w:val="28"/>
          <w:szCs w:val="28"/>
          <w:lang w:val="uk-UA"/>
        </w:rPr>
        <w:t xml:space="preserve"> </w:t>
      </w:r>
      <w:r w:rsidRPr="001044D5">
        <w:rPr>
          <w:b/>
          <w:sz w:val="28"/>
          <w:szCs w:val="28"/>
        </w:rPr>
        <w:t>щодо встановлення (відновлення)</w:t>
      </w:r>
    </w:p>
    <w:p w:rsidR="005A4495" w:rsidRPr="001044D5" w:rsidRDefault="005A4495" w:rsidP="005A4495">
      <w:pPr>
        <w:rPr>
          <w:b/>
          <w:sz w:val="28"/>
          <w:szCs w:val="28"/>
        </w:rPr>
      </w:pPr>
      <w:r w:rsidRPr="001044D5">
        <w:rPr>
          <w:b/>
          <w:sz w:val="28"/>
          <w:szCs w:val="28"/>
        </w:rPr>
        <w:t>меж земельної</w:t>
      </w:r>
      <w:r>
        <w:rPr>
          <w:b/>
          <w:sz w:val="28"/>
          <w:szCs w:val="28"/>
          <w:lang w:val="uk-UA"/>
        </w:rPr>
        <w:t xml:space="preserve"> </w:t>
      </w:r>
      <w:r w:rsidRPr="001044D5">
        <w:rPr>
          <w:b/>
          <w:sz w:val="28"/>
          <w:szCs w:val="28"/>
        </w:rPr>
        <w:t xml:space="preserve">ділянки в натурі на (місцевості) та </w:t>
      </w:r>
    </w:p>
    <w:p w:rsidR="005A4495" w:rsidRPr="001044D5" w:rsidRDefault="005A4495" w:rsidP="005A4495">
      <w:pPr>
        <w:rPr>
          <w:b/>
          <w:sz w:val="28"/>
          <w:szCs w:val="28"/>
        </w:rPr>
      </w:pPr>
      <w:r w:rsidRPr="001044D5">
        <w:rPr>
          <w:b/>
          <w:sz w:val="28"/>
          <w:szCs w:val="28"/>
        </w:rPr>
        <w:t>передачу земельної ділянки у власність</w:t>
      </w:r>
    </w:p>
    <w:p w:rsidR="005A4495" w:rsidRDefault="00914652" w:rsidP="005A4495">
      <w:pPr>
        <w:rPr>
          <w:b/>
          <w:sz w:val="28"/>
          <w:szCs w:val="28"/>
          <w:lang w:val="uk-UA"/>
        </w:rPr>
      </w:pPr>
      <w:r>
        <w:rPr>
          <w:b/>
          <w:sz w:val="28"/>
          <w:szCs w:val="28"/>
        </w:rPr>
        <w:t>гр. Пензеник Іван</w:t>
      </w:r>
      <w:r w:rsidR="005A4495">
        <w:rPr>
          <w:b/>
          <w:sz w:val="28"/>
          <w:szCs w:val="28"/>
          <w:lang w:val="uk-UA"/>
        </w:rPr>
        <w:t xml:space="preserve"> </w:t>
      </w:r>
      <w:r w:rsidRPr="00834A5A">
        <w:rPr>
          <w:b/>
          <w:sz w:val="28"/>
          <w:szCs w:val="28"/>
        </w:rPr>
        <w:t>меш</w:t>
      </w:r>
      <w:r>
        <w:rPr>
          <w:b/>
          <w:sz w:val="28"/>
          <w:szCs w:val="28"/>
        </w:rPr>
        <w:t>к. с.Кленовіце,23 округ Прібрам,</w:t>
      </w:r>
    </w:p>
    <w:p w:rsidR="00914652" w:rsidRPr="005A4495" w:rsidRDefault="00914652" w:rsidP="005A4495">
      <w:pPr>
        <w:rPr>
          <w:b/>
          <w:sz w:val="28"/>
          <w:szCs w:val="28"/>
        </w:rPr>
      </w:pPr>
      <w:r>
        <w:rPr>
          <w:b/>
          <w:sz w:val="28"/>
          <w:szCs w:val="28"/>
        </w:rPr>
        <w:t>Південночеський Край,</w:t>
      </w:r>
      <w:r>
        <w:rPr>
          <w:b/>
          <w:sz w:val="28"/>
          <w:szCs w:val="28"/>
          <w:lang w:val="uk-UA"/>
        </w:rPr>
        <w:t>Чеська Республіка</w:t>
      </w:r>
    </w:p>
    <w:p w:rsidR="00914652" w:rsidRPr="005A4495" w:rsidRDefault="00914652" w:rsidP="00914652">
      <w:pPr>
        <w:tabs>
          <w:tab w:val="left" w:pos="3540"/>
        </w:tabs>
        <w:rPr>
          <w:b/>
          <w:sz w:val="27"/>
          <w:szCs w:val="27"/>
        </w:rPr>
      </w:pPr>
    </w:p>
    <w:p w:rsidR="00914652" w:rsidRPr="005A4495" w:rsidRDefault="00914652" w:rsidP="005A4495">
      <w:pPr>
        <w:jc w:val="both"/>
        <w:rPr>
          <w:sz w:val="27"/>
          <w:szCs w:val="27"/>
        </w:rPr>
      </w:pPr>
      <w:r w:rsidRPr="005A4495">
        <w:rPr>
          <w:sz w:val="27"/>
          <w:szCs w:val="27"/>
        </w:rPr>
        <w:t xml:space="preserve">         Розглянувши заяву гр.</w:t>
      </w:r>
      <w:r w:rsidRPr="005A4495">
        <w:rPr>
          <w:b/>
          <w:sz w:val="27"/>
          <w:szCs w:val="27"/>
        </w:rPr>
        <w:t xml:space="preserve"> </w:t>
      </w:r>
      <w:r w:rsidRPr="005A4495">
        <w:rPr>
          <w:sz w:val="27"/>
          <w:szCs w:val="27"/>
        </w:rPr>
        <w:t>Пензеник Іван</w:t>
      </w:r>
      <w:r w:rsidR="005A4495" w:rsidRPr="005A4495">
        <w:rPr>
          <w:sz w:val="27"/>
          <w:szCs w:val="27"/>
          <w:lang w:val="uk-UA"/>
        </w:rPr>
        <w:t xml:space="preserve">а </w:t>
      </w:r>
      <w:r w:rsidRPr="005A4495">
        <w:rPr>
          <w:sz w:val="27"/>
          <w:szCs w:val="27"/>
          <w:lang w:val="uk-UA"/>
        </w:rPr>
        <w:t xml:space="preserve"> </w:t>
      </w:r>
      <w:r w:rsidRPr="005A4495">
        <w:rPr>
          <w:sz w:val="27"/>
          <w:szCs w:val="27"/>
        </w:rPr>
        <w:t>мешк. с.Кленовіце,23 округ Прібрам, Південночеський Край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5A4495">
        <w:rPr>
          <w:b/>
          <w:sz w:val="27"/>
          <w:szCs w:val="27"/>
        </w:rPr>
        <w:t xml:space="preserve"> </w:t>
      </w:r>
      <w:r w:rsidRPr="005A4495">
        <w:rPr>
          <w:sz w:val="27"/>
          <w:szCs w:val="27"/>
        </w:rPr>
        <w:t>ради</w:t>
      </w:r>
    </w:p>
    <w:p w:rsidR="00914652" w:rsidRPr="005A4495" w:rsidRDefault="00914652" w:rsidP="00914652">
      <w:pPr>
        <w:ind w:firstLine="1275"/>
        <w:rPr>
          <w:b/>
          <w:bCs/>
          <w:sz w:val="27"/>
          <w:szCs w:val="27"/>
        </w:rPr>
      </w:pPr>
      <w:r w:rsidRPr="005A4495">
        <w:rPr>
          <w:b/>
          <w:bCs/>
          <w:sz w:val="27"/>
          <w:szCs w:val="27"/>
        </w:rPr>
        <w:t xml:space="preserve">                                         ВИРІШИЛА:</w:t>
      </w:r>
    </w:p>
    <w:p w:rsidR="00914652" w:rsidRPr="005A4495" w:rsidRDefault="00914652" w:rsidP="00914652">
      <w:pPr>
        <w:jc w:val="both"/>
        <w:rPr>
          <w:b/>
          <w:sz w:val="27"/>
          <w:szCs w:val="27"/>
        </w:rPr>
      </w:pPr>
      <w:r w:rsidRPr="005A4495">
        <w:rPr>
          <w:b/>
          <w:bCs/>
          <w:sz w:val="27"/>
          <w:szCs w:val="27"/>
        </w:rPr>
        <w:t xml:space="preserve">          </w:t>
      </w:r>
      <w:r w:rsidRPr="005A4495">
        <w:rPr>
          <w:bCs/>
          <w:sz w:val="27"/>
          <w:szCs w:val="27"/>
        </w:rPr>
        <w:t>1.</w:t>
      </w:r>
      <w:r w:rsidRPr="005A4495">
        <w:rPr>
          <w:sz w:val="27"/>
          <w:szCs w:val="27"/>
        </w:rPr>
        <w:t xml:space="preserve"> Затвердити технічну документацію із землеустрою щодо встановлення (відновлення) меж земельної ділянки в натурі (на місцевості), гр. Пензеник Іван</w:t>
      </w:r>
      <w:r w:rsidR="005A4495" w:rsidRPr="005A4495">
        <w:rPr>
          <w:sz w:val="27"/>
          <w:szCs w:val="27"/>
          <w:lang w:val="uk-UA"/>
        </w:rPr>
        <w:t xml:space="preserve">у, </w:t>
      </w:r>
      <w:r w:rsidRPr="005A4495">
        <w:rPr>
          <w:sz w:val="27"/>
          <w:szCs w:val="27"/>
        </w:rPr>
        <w:t>мешк. с.Кленовіце,23 окр</w:t>
      </w:r>
      <w:r w:rsidR="005A4495" w:rsidRPr="005A4495">
        <w:rPr>
          <w:sz w:val="27"/>
          <w:szCs w:val="27"/>
        </w:rPr>
        <w:t>уг Прібрам, Південночеський Кра</w:t>
      </w:r>
      <w:r w:rsidR="005A4495" w:rsidRPr="005A4495">
        <w:rPr>
          <w:sz w:val="27"/>
          <w:szCs w:val="27"/>
          <w:lang w:val="uk-UA"/>
        </w:rPr>
        <w:t>й,</w:t>
      </w:r>
      <w:r w:rsidRPr="005A4495">
        <w:rPr>
          <w:sz w:val="27"/>
          <w:szCs w:val="27"/>
        </w:rPr>
        <w:t xml:space="preserve">78  загальною площею 0,2500 га кадастровий номер </w:t>
      </w:r>
      <w:r w:rsidRPr="005A4495">
        <w:rPr>
          <w:sz w:val="27"/>
          <w:szCs w:val="27"/>
          <w:u w:val="single"/>
        </w:rPr>
        <w:t>2121987000:04:001:0198</w:t>
      </w:r>
      <w:r w:rsidRPr="005A4495">
        <w:rPr>
          <w:sz w:val="27"/>
          <w:szCs w:val="27"/>
        </w:rPr>
        <w:t xml:space="preserve"> , для будівництва і обслуговування житлового будинку господарських будівель і споруд, яка розташована за адресою  с. Сільце вул. </w:t>
      </w:r>
      <w:r w:rsidRPr="005A4495">
        <w:rPr>
          <w:sz w:val="27"/>
          <w:szCs w:val="27"/>
          <w:lang w:val="uk-UA"/>
        </w:rPr>
        <w:t>Перемоги 54</w:t>
      </w:r>
      <w:r w:rsidRPr="005A4495">
        <w:rPr>
          <w:sz w:val="27"/>
          <w:szCs w:val="27"/>
        </w:rPr>
        <w:t xml:space="preserve">  Закарпатської області .  </w:t>
      </w:r>
    </w:p>
    <w:p w:rsidR="00914652" w:rsidRPr="005A4495" w:rsidRDefault="00914652" w:rsidP="005A4495">
      <w:pPr>
        <w:jc w:val="both"/>
        <w:rPr>
          <w:sz w:val="27"/>
          <w:szCs w:val="27"/>
          <w:lang w:val="uk-UA"/>
        </w:rPr>
      </w:pPr>
      <w:r w:rsidRPr="005A4495">
        <w:rPr>
          <w:sz w:val="27"/>
          <w:szCs w:val="27"/>
        </w:rPr>
        <w:t xml:space="preserve">          2. Передати безоплатно у власність земельну ділянку гр.</w:t>
      </w:r>
      <w:r w:rsidRPr="005A4495">
        <w:rPr>
          <w:b/>
          <w:sz w:val="27"/>
          <w:szCs w:val="27"/>
        </w:rPr>
        <w:t xml:space="preserve"> </w:t>
      </w:r>
      <w:r w:rsidRPr="005A4495">
        <w:rPr>
          <w:sz w:val="27"/>
          <w:szCs w:val="27"/>
        </w:rPr>
        <w:t>Пензеник Іван</w:t>
      </w:r>
      <w:r w:rsidR="005A4495" w:rsidRPr="005A4495">
        <w:rPr>
          <w:sz w:val="27"/>
          <w:szCs w:val="27"/>
          <w:lang w:val="uk-UA"/>
        </w:rPr>
        <w:t xml:space="preserve">у, </w:t>
      </w:r>
      <w:r w:rsidRPr="005A4495">
        <w:rPr>
          <w:sz w:val="27"/>
          <w:szCs w:val="27"/>
        </w:rPr>
        <w:t xml:space="preserve">мешк. с.Кленовіце,23 округ Прібрам, Південночеський Край   загальною площею 0,2500 га кадастровий номер </w:t>
      </w:r>
      <w:r w:rsidRPr="005A4495">
        <w:rPr>
          <w:sz w:val="27"/>
          <w:szCs w:val="27"/>
          <w:u w:val="single"/>
        </w:rPr>
        <w:t>2121987000:05:001:0198</w:t>
      </w:r>
      <w:r w:rsidRPr="005A4495">
        <w:rPr>
          <w:sz w:val="27"/>
          <w:szCs w:val="27"/>
        </w:rPr>
        <w:t xml:space="preserve">, </w:t>
      </w:r>
      <w:r w:rsidRPr="005A4495">
        <w:rPr>
          <w:sz w:val="27"/>
          <w:szCs w:val="27"/>
          <w:lang w:val="uk-UA"/>
        </w:rPr>
        <w:t xml:space="preserve">для </w:t>
      </w:r>
      <w:r w:rsidRPr="005A4495">
        <w:rPr>
          <w:sz w:val="27"/>
          <w:szCs w:val="27"/>
        </w:rPr>
        <w:t xml:space="preserve">будівництва і обслуговування житлового будинку господарських будівель і споруд, яка розташована за адресою  с. Сільце вул. Перемоги 54  </w:t>
      </w:r>
      <w:r w:rsidRPr="005A4495">
        <w:rPr>
          <w:sz w:val="27"/>
          <w:szCs w:val="27"/>
          <w:lang w:val="uk-UA"/>
        </w:rPr>
        <w:t xml:space="preserve">Берегівського району, </w:t>
      </w:r>
      <w:r w:rsidRPr="005A4495">
        <w:rPr>
          <w:sz w:val="27"/>
          <w:szCs w:val="27"/>
        </w:rPr>
        <w:t xml:space="preserve">Закарпатської області .  </w:t>
      </w:r>
    </w:p>
    <w:p w:rsidR="00914652" w:rsidRPr="005A4495" w:rsidRDefault="00914652" w:rsidP="00914652">
      <w:pPr>
        <w:jc w:val="both"/>
        <w:rPr>
          <w:sz w:val="27"/>
          <w:szCs w:val="27"/>
        </w:rPr>
      </w:pPr>
      <w:r w:rsidRPr="005A4495">
        <w:rPr>
          <w:sz w:val="27"/>
          <w:szCs w:val="27"/>
        </w:rPr>
        <w:t xml:space="preserve">         3. Громадянину Пензеник Івану  зареєструвати право власності на земельну ділянку в суб’єкта державної реєстрації прав.</w:t>
      </w:r>
    </w:p>
    <w:p w:rsidR="00914652" w:rsidRPr="005A4495" w:rsidRDefault="00914652" w:rsidP="00914652">
      <w:pPr>
        <w:jc w:val="both"/>
        <w:rPr>
          <w:sz w:val="27"/>
          <w:szCs w:val="27"/>
          <w:lang w:val="uk-UA"/>
        </w:rPr>
      </w:pPr>
      <w:r w:rsidRPr="005A4495">
        <w:rPr>
          <w:sz w:val="27"/>
          <w:szCs w:val="27"/>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914652" w:rsidRPr="00834A5A" w:rsidRDefault="00914652" w:rsidP="00914652">
      <w:pPr>
        <w:jc w:val="both"/>
        <w:rPr>
          <w:sz w:val="28"/>
          <w:szCs w:val="28"/>
        </w:rPr>
      </w:pPr>
    </w:p>
    <w:p w:rsidR="00914652" w:rsidRPr="005A4495" w:rsidRDefault="00914652" w:rsidP="00914652">
      <w:pPr>
        <w:rPr>
          <w:b/>
          <w:sz w:val="28"/>
          <w:szCs w:val="28"/>
          <w:lang w:val="uk-UA"/>
        </w:rPr>
      </w:pPr>
      <w:r w:rsidRPr="00834A5A">
        <w:rPr>
          <w:b/>
          <w:sz w:val="28"/>
          <w:szCs w:val="28"/>
        </w:rPr>
        <w:t xml:space="preserve">Сільський  голова                                       </w:t>
      </w:r>
      <w:r>
        <w:rPr>
          <w:b/>
          <w:sz w:val="28"/>
          <w:szCs w:val="28"/>
        </w:rPr>
        <w:t xml:space="preserve">               Михайло СТАНИНЕЦ</w:t>
      </w:r>
      <w:r w:rsidR="005A4495">
        <w:rPr>
          <w:b/>
          <w:sz w:val="28"/>
          <w:szCs w:val="28"/>
          <w:lang w:val="uk-UA"/>
        </w:rPr>
        <w:t>Ь</w:t>
      </w:r>
    </w:p>
    <w:p w:rsidR="00914652" w:rsidRPr="00834A5A" w:rsidRDefault="00914652" w:rsidP="00914652">
      <w:pPr>
        <w:ind w:right="-284"/>
        <w:jc w:val="center"/>
        <w:rPr>
          <w:sz w:val="28"/>
          <w:szCs w:val="28"/>
        </w:rPr>
      </w:pPr>
      <w:r w:rsidRPr="00834A5A">
        <w:rPr>
          <w:sz w:val="28"/>
          <w:szCs w:val="28"/>
        </w:rPr>
        <w:object w:dxaOrig="1141" w:dyaOrig="1261">
          <v:shape id="_x0000_i1039" type="#_x0000_t75" style="width:48pt;height:52.5pt" o:ole="" fillcolor="window">
            <v:imagedata r:id="rId17" o:title=""/>
          </v:shape>
          <o:OLEObject Type="Embed" ProgID="Word.Picture.8" ShapeID="_x0000_i1039" DrawAspect="Content" ObjectID="_1738416167" r:id="rId144"/>
        </w:object>
      </w:r>
    </w:p>
    <w:p w:rsidR="00914652" w:rsidRPr="00834A5A" w:rsidRDefault="00914652" w:rsidP="00914652">
      <w:pPr>
        <w:jc w:val="center"/>
        <w:outlineLvl w:val="0"/>
        <w:rPr>
          <w:b/>
          <w:sz w:val="28"/>
          <w:szCs w:val="28"/>
        </w:rPr>
      </w:pPr>
      <w:r w:rsidRPr="00834A5A">
        <w:rPr>
          <w:b/>
          <w:sz w:val="28"/>
          <w:szCs w:val="28"/>
        </w:rPr>
        <w:t>У К Р А Ї Н А</w:t>
      </w:r>
    </w:p>
    <w:p w:rsidR="00914652" w:rsidRPr="00834A5A" w:rsidRDefault="00914652" w:rsidP="00914652">
      <w:pPr>
        <w:jc w:val="center"/>
        <w:rPr>
          <w:b/>
          <w:sz w:val="28"/>
          <w:szCs w:val="28"/>
        </w:rPr>
      </w:pPr>
      <w:r w:rsidRPr="00834A5A">
        <w:rPr>
          <w:b/>
          <w:sz w:val="28"/>
          <w:szCs w:val="28"/>
        </w:rPr>
        <w:t>КАМ’ЯНСЬКА  СІЛЬСЬКА  РАДА БЕРЕГІВСЬКОГО  РАЙОНУ ЗАКАРПАТСЬКОЇ  ОБЛАСТІ</w:t>
      </w:r>
    </w:p>
    <w:p w:rsidR="00914652" w:rsidRPr="00834A5A" w:rsidRDefault="00295C5E" w:rsidP="00914652">
      <w:pPr>
        <w:ind w:left="-663"/>
        <w:jc w:val="center"/>
        <w:rPr>
          <w:b/>
          <w:sz w:val="28"/>
          <w:szCs w:val="28"/>
        </w:rPr>
      </w:pPr>
      <w:r>
        <w:rPr>
          <w:b/>
          <w:sz w:val="28"/>
          <w:szCs w:val="28"/>
          <w:lang w:val="uk-UA"/>
        </w:rPr>
        <w:t>18</w:t>
      </w:r>
      <w:r>
        <w:rPr>
          <w:b/>
          <w:sz w:val="28"/>
          <w:szCs w:val="28"/>
        </w:rPr>
        <w:t>-</w:t>
      </w:r>
      <w:r>
        <w:rPr>
          <w:b/>
          <w:sz w:val="28"/>
          <w:szCs w:val="28"/>
          <w:lang w:val="uk-UA"/>
        </w:rPr>
        <w:t>та</w:t>
      </w:r>
      <w:r>
        <w:rPr>
          <w:b/>
          <w:sz w:val="28"/>
          <w:szCs w:val="28"/>
        </w:rPr>
        <w:t xml:space="preserve"> сесі</w:t>
      </w:r>
      <w:r>
        <w:rPr>
          <w:b/>
          <w:sz w:val="28"/>
          <w:szCs w:val="28"/>
          <w:lang w:val="uk-UA"/>
        </w:rPr>
        <w:t>я</w:t>
      </w:r>
      <w:r w:rsidR="00914652" w:rsidRPr="00834A5A">
        <w:rPr>
          <w:b/>
          <w:sz w:val="28"/>
          <w:szCs w:val="28"/>
        </w:rPr>
        <w:t xml:space="preserve">  8-го скликання</w:t>
      </w:r>
    </w:p>
    <w:p w:rsidR="00914652" w:rsidRPr="00834A5A" w:rsidRDefault="00914652" w:rsidP="00914652">
      <w:pPr>
        <w:tabs>
          <w:tab w:val="left" w:pos="405"/>
          <w:tab w:val="center" w:pos="4808"/>
        </w:tabs>
        <w:jc w:val="center"/>
        <w:outlineLvl w:val="0"/>
        <w:rPr>
          <w:sz w:val="28"/>
          <w:szCs w:val="28"/>
        </w:rPr>
      </w:pPr>
      <w:r w:rsidRPr="00834A5A">
        <w:rPr>
          <w:b/>
          <w:sz w:val="28"/>
          <w:szCs w:val="28"/>
        </w:rPr>
        <w:t>Р І Ш Е Н Н Я</w:t>
      </w:r>
    </w:p>
    <w:p w:rsidR="00914652" w:rsidRPr="00834A5A" w:rsidRDefault="00914652" w:rsidP="00914652">
      <w:pPr>
        <w:rPr>
          <w:b/>
          <w:sz w:val="28"/>
          <w:szCs w:val="28"/>
        </w:rPr>
      </w:pPr>
    </w:p>
    <w:p w:rsidR="00914652" w:rsidRPr="00295C5E" w:rsidRDefault="00295C5E" w:rsidP="00914652">
      <w:pPr>
        <w:rPr>
          <w:b/>
          <w:sz w:val="28"/>
          <w:szCs w:val="28"/>
          <w:lang w:val="uk-UA"/>
        </w:rPr>
      </w:pPr>
      <w:r>
        <w:rPr>
          <w:b/>
          <w:sz w:val="28"/>
          <w:szCs w:val="28"/>
        </w:rPr>
        <w:t xml:space="preserve">від </w:t>
      </w:r>
      <w:r>
        <w:rPr>
          <w:b/>
          <w:sz w:val="28"/>
          <w:szCs w:val="28"/>
          <w:lang w:val="uk-UA"/>
        </w:rPr>
        <w:t xml:space="preserve">22 грудня </w:t>
      </w:r>
      <w:r w:rsidR="00914652" w:rsidRPr="00834A5A">
        <w:rPr>
          <w:b/>
          <w:sz w:val="28"/>
          <w:szCs w:val="28"/>
        </w:rPr>
        <w:t xml:space="preserve"> 2022 року  № </w:t>
      </w:r>
      <w:r>
        <w:rPr>
          <w:b/>
          <w:sz w:val="28"/>
          <w:szCs w:val="28"/>
          <w:lang w:val="uk-UA"/>
        </w:rPr>
        <w:t>1226</w:t>
      </w:r>
    </w:p>
    <w:p w:rsidR="00914652" w:rsidRPr="00834A5A" w:rsidRDefault="00914652" w:rsidP="00914652">
      <w:pPr>
        <w:rPr>
          <w:b/>
          <w:sz w:val="28"/>
          <w:szCs w:val="28"/>
        </w:rPr>
      </w:pPr>
      <w:r w:rsidRPr="00834A5A">
        <w:rPr>
          <w:b/>
          <w:sz w:val="28"/>
          <w:szCs w:val="28"/>
        </w:rPr>
        <w:t>с. Кам’янське</w:t>
      </w:r>
    </w:p>
    <w:p w:rsidR="00295C5E" w:rsidRPr="00567963" w:rsidRDefault="00295C5E" w:rsidP="00295C5E">
      <w:pPr>
        <w:rPr>
          <w:b/>
          <w:sz w:val="28"/>
          <w:szCs w:val="28"/>
          <w:lang w:val="uk-UA"/>
        </w:rPr>
      </w:pPr>
      <w:r w:rsidRPr="001044D5">
        <w:rPr>
          <w:b/>
          <w:sz w:val="28"/>
          <w:szCs w:val="28"/>
        </w:rPr>
        <w:t>Про затвердження технічної</w:t>
      </w:r>
      <w:r>
        <w:rPr>
          <w:b/>
          <w:sz w:val="28"/>
          <w:szCs w:val="28"/>
          <w:lang w:val="uk-UA"/>
        </w:rPr>
        <w:t xml:space="preserve">  документації</w:t>
      </w:r>
    </w:p>
    <w:p w:rsidR="00295C5E" w:rsidRDefault="00295C5E" w:rsidP="00295C5E">
      <w:pPr>
        <w:rPr>
          <w:b/>
          <w:sz w:val="28"/>
          <w:szCs w:val="28"/>
          <w:lang w:val="uk-UA"/>
        </w:rPr>
      </w:pPr>
      <w:r w:rsidRPr="001044D5">
        <w:rPr>
          <w:b/>
          <w:sz w:val="28"/>
          <w:szCs w:val="28"/>
        </w:rPr>
        <w:t>із землеустрою</w:t>
      </w:r>
      <w:r>
        <w:rPr>
          <w:b/>
          <w:sz w:val="28"/>
          <w:szCs w:val="28"/>
          <w:lang w:val="uk-UA"/>
        </w:rPr>
        <w:t xml:space="preserve"> </w:t>
      </w:r>
      <w:r w:rsidRPr="001044D5">
        <w:rPr>
          <w:b/>
          <w:sz w:val="28"/>
          <w:szCs w:val="28"/>
        </w:rPr>
        <w:t>щодо встановлення (відновлення)</w:t>
      </w:r>
    </w:p>
    <w:p w:rsidR="00295C5E" w:rsidRPr="001044D5" w:rsidRDefault="00295C5E" w:rsidP="00295C5E">
      <w:pPr>
        <w:rPr>
          <w:b/>
          <w:sz w:val="28"/>
          <w:szCs w:val="28"/>
        </w:rPr>
      </w:pPr>
      <w:r w:rsidRPr="001044D5">
        <w:rPr>
          <w:b/>
          <w:sz w:val="28"/>
          <w:szCs w:val="28"/>
        </w:rPr>
        <w:t>меж земельної</w:t>
      </w:r>
      <w:r>
        <w:rPr>
          <w:b/>
          <w:sz w:val="28"/>
          <w:szCs w:val="28"/>
          <w:lang w:val="uk-UA"/>
        </w:rPr>
        <w:t xml:space="preserve"> </w:t>
      </w:r>
      <w:r w:rsidRPr="001044D5">
        <w:rPr>
          <w:b/>
          <w:sz w:val="28"/>
          <w:szCs w:val="28"/>
        </w:rPr>
        <w:t xml:space="preserve">ділянки в натурі на (місцевості) та </w:t>
      </w:r>
    </w:p>
    <w:p w:rsidR="00295C5E" w:rsidRPr="001044D5" w:rsidRDefault="00295C5E" w:rsidP="00295C5E">
      <w:pPr>
        <w:rPr>
          <w:b/>
          <w:sz w:val="28"/>
          <w:szCs w:val="28"/>
        </w:rPr>
      </w:pPr>
      <w:r w:rsidRPr="001044D5">
        <w:rPr>
          <w:b/>
          <w:sz w:val="28"/>
          <w:szCs w:val="28"/>
        </w:rPr>
        <w:t>передачу земельної ділянки у власність</w:t>
      </w:r>
    </w:p>
    <w:p w:rsidR="00914652" w:rsidRPr="00405E2D" w:rsidRDefault="00295C5E" w:rsidP="00914652">
      <w:pPr>
        <w:rPr>
          <w:b/>
          <w:sz w:val="28"/>
          <w:szCs w:val="28"/>
          <w:lang w:val="uk-UA"/>
        </w:rPr>
      </w:pPr>
      <w:r>
        <w:rPr>
          <w:b/>
          <w:sz w:val="28"/>
          <w:szCs w:val="28"/>
        </w:rPr>
        <w:t>гр. Ваш Михайл</w:t>
      </w:r>
      <w:r>
        <w:rPr>
          <w:b/>
          <w:sz w:val="28"/>
          <w:szCs w:val="28"/>
          <w:lang w:val="uk-UA"/>
        </w:rPr>
        <w:t>а</w:t>
      </w:r>
      <w:r w:rsidR="00914652">
        <w:rPr>
          <w:b/>
          <w:sz w:val="28"/>
          <w:szCs w:val="28"/>
        </w:rPr>
        <w:t xml:space="preserve"> Михайлович</w:t>
      </w:r>
      <w:r w:rsidR="00914652">
        <w:rPr>
          <w:b/>
          <w:sz w:val="28"/>
          <w:szCs w:val="28"/>
          <w:lang w:val="uk-UA"/>
        </w:rPr>
        <w:t>а</w:t>
      </w:r>
    </w:p>
    <w:p w:rsidR="00914652" w:rsidRDefault="00914652" w:rsidP="00914652">
      <w:pPr>
        <w:tabs>
          <w:tab w:val="left" w:pos="3540"/>
        </w:tabs>
        <w:rPr>
          <w:b/>
          <w:sz w:val="28"/>
          <w:szCs w:val="28"/>
        </w:rPr>
      </w:pPr>
      <w:r w:rsidRPr="00834A5A">
        <w:rPr>
          <w:b/>
          <w:sz w:val="28"/>
          <w:szCs w:val="28"/>
        </w:rPr>
        <w:t>меш</w:t>
      </w:r>
      <w:r>
        <w:rPr>
          <w:b/>
          <w:sz w:val="28"/>
          <w:szCs w:val="28"/>
        </w:rPr>
        <w:t>к. с. Сільце, вул.8 Березня,54</w:t>
      </w:r>
    </w:p>
    <w:p w:rsidR="00914652" w:rsidRPr="00834A5A" w:rsidRDefault="00914652" w:rsidP="00914652">
      <w:pPr>
        <w:tabs>
          <w:tab w:val="left" w:pos="3540"/>
        </w:tabs>
        <w:rPr>
          <w:b/>
          <w:sz w:val="28"/>
          <w:szCs w:val="28"/>
        </w:rPr>
      </w:pPr>
    </w:p>
    <w:p w:rsidR="00914652" w:rsidRPr="00295C5E" w:rsidRDefault="00914652" w:rsidP="00914652">
      <w:pPr>
        <w:jc w:val="both"/>
        <w:rPr>
          <w:sz w:val="27"/>
          <w:szCs w:val="27"/>
          <w:lang w:val="uk-UA"/>
        </w:rPr>
      </w:pPr>
      <w:r w:rsidRPr="00295C5E">
        <w:rPr>
          <w:sz w:val="27"/>
          <w:szCs w:val="27"/>
        </w:rPr>
        <w:t xml:space="preserve">         Розглянувши заяву гр.</w:t>
      </w:r>
      <w:r w:rsidR="00295C5E" w:rsidRPr="00295C5E">
        <w:rPr>
          <w:sz w:val="27"/>
          <w:szCs w:val="27"/>
          <w:lang w:val="uk-UA"/>
        </w:rPr>
        <w:t xml:space="preserve"> </w:t>
      </w:r>
      <w:r w:rsidRPr="00295C5E">
        <w:rPr>
          <w:sz w:val="27"/>
          <w:szCs w:val="27"/>
          <w:lang w:val="uk-UA"/>
        </w:rPr>
        <w:t>Ваш Михайла Михайловича</w:t>
      </w:r>
      <w:r w:rsidR="00295C5E" w:rsidRPr="00295C5E">
        <w:rPr>
          <w:sz w:val="27"/>
          <w:szCs w:val="27"/>
          <w:lang w:val="uk-UA"/>
        </w:rPr>
        <w:t>,</w:t>
      </w:r>
      <w:r w:rsidRPr="00295C5E">
        <w:rPr>
          <w:sz w:val="27"/>
          <w:szCs w:val="27"/>
          <w:lang w:val="uk-UA"/>
        </w:rPr>
        <w:t xml:space="preserve"> мешк. с.Сільце, вул.</w:t>
      </w:r>
      <w:r w:rsidR="00295C5E" w:rsidRPr="00295C5E">
        <w:rPr>
          <w:sz w:val="27"/>
          <w:szCs w:val="27"/>
          <w:lang w:val="uk-UA"/>
        </w:rPr>
        <w:t>8</w:t>
      </w:r>
      <w:r w:rsidRPr="00295C5E">
        <w:rPr>
          <w:sz w:val="27"/>
          <w:szCs w:val="27"/>
          <w:lang w:val="uk-UA"/>
        </w:rPr>
        <w:t>Березня,54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295C5E">
        <w:rPr>
          <w:b/>
          <w:sz w:val="27"/>
          <w:szCs w:val="27"/>
          <w:lang w:val="uk-UA"/>
        </w:rPr>
        <w:t xml:space="preserve"> </w:t>
      </w:r>
      <w:r w:rsidRPr="00295C5E">
        <w:rPr>
          <w:sz w:val="27"/>
          <w:szCs w:val="27"/>
          <w:lang w:val="uk-UA"/>
        </w:rPr>
        <w:t>ради</w:t>
      </w:r>
    </w:p>
    <w:p w:rsidR="00914652" w:rsidRPr="00295C5E" w:rsidRDefault="00914652" w:rsidP="00914652">
      <w:pPr>
        <w:ind w:firstLine="1275"/>
        <w:rPr>
          <w:b/>
          <w:bCs/>
          <w:sz w:val="27"/>
          <w:szCs w:val="27"/>
        </w:rPr>
      </w:pPr>
      <w:r w:rsidRPr="00295C5E">
        <w:rPr>
          <w:b/>
          <w:bCs/>
          <w:sz w:val="27"/>
          <w:szCs w:val="27"/>
          <w:lang w:val="uk-UA"/>
        </w:rPr>
        <w:t xml:space="preserve">                                         </w:t>
      </w:r>
      <w:r w:rsidRPr="00295C5E">
        <w:rPr>
          <w:b/>
          <w:bCs/>
          <w:sz w:val="27"/>
          <w:szCs w:val="27"/>
        </w:rPr>
        <w:t>ВИРІШИЛА:</w:t>
      </w:r>
    </w:p>
    <w:p w:rsidR="00914652" w:rsidRPr="00295C5E" w:rsidRDefault="00914652" w:rsidP="00914652">
      <w:pPr>
        <w:jc w:val="both"/>
        <w:rPr>
          <w:sz w:val="27"/>
          <w:szCs w:val="27"/>
        </w:rPr>
      </w:pPr>
      <w:r w:rsidRPr="00295C5E">
        <w:rPr>
          <w:b/>
          <w:bCs/>
          <w:sz w:val="27"/>
          <w:szCs w:val="27"/>
        </w:rPr>
        <w:t xml:space="preserve">          </w:t>
      </w:r>
      <w:r w:rsidRPr="00295C5E">
        <w:rPr>
          <w:bCs/>
          <w:sz w:val="27"/>
          <w:szCs w:val="27"/>
        </w:rPr>
        <w:t>1.</w:t>
      </w:r>
      <w:r w:rsidRPr="00295C5E">
        <w:rPr>
          <w:sz w:val="27"/>
          <w:szCs w:val="27"/>
        </w:rPr>
        <w:t xml:space="preserve"> Затвердити технічну документацію із землеустрою щодо встановлення (відновлення) меж земельної ділянки в натурі (на місцевості), гр. В</w:t>
      </w:r>
      <w:r w:rsidRPr="00295C5E">
        <w:rPr>
          <w:sz w:val="27"/>
          <w:szCs w:val="27"/>
          <w:lang w:val="uk-UA"/>
        </w:rPr>
        <w:t>аш Михайлу Михайловичу</w:t>
      </w:r>
      <w:r w:rsidR="00295C5E" w:rsidRPr="00295C5E">
        <w:rPr>
          <w:sz w:val="27"/>
          <w:szCs w:val="27"/>
          <w:lang w:val="uk-UA"/>
        </w:rPr>
        <w:t>,</w:t>
      </w:r>
      <w:r w:rsidRPr="00295C5E">
        <w:rPr>
          <w:sz w:val="27"/>
          <w:szCs w:val="27"/>
        </w:rPr>
        <w:t xml:space="preserve"> меш</w:t>
      </w:r>
      <w:r w:rsidR="00295C5E" w:rsidRPr="00295C5E">
        <w:rPr>
          <w:sz w:val="27"/>
          <w:szCs w:val="27"/>
        </w:rPr>
        <w:t>к. с.Сільце</w:t>
      </w:r>
      <w:r w:rsidRPr="00295C5E">
        <w:rPr>
          <w:sz w:val="27"/>
          <w:szCs w:val="27"/>
        </w:rPr>
        <w:t xml:space="preserve"> вул. 8 Березня ,54  загальною площею 0</w:t>
      </w:r>
      <w:r w:rsidRPr="00295C5E">
        <w:rPr>
          <w:sz w:val="27"/>
          <w:szCs w:val="27"/>
          <w:lang w:val="uk-UA"/>
        </w:rPr>
        <w:t>.2500</w:t>
      </w:r>
      <w:r w:rsidRPr="00295C5E">
        <w:rPr>
          <w:sz w:val="27"/>
          <w:szCs w:val="27"/>
        </w:rPr>
        <w:t xml:space="preserve"> га кадастровий номер </w:t>
      </w:r>
      <w:r w:rsidRPr="00295C5E">
        <w:rPr>
          <w:sz w:val="27"/>
          <w:szCs w:val="27"/>
          <w:u w:val="single"/>
        </w:rPr>
        <w:t>2121987000:04:001:0</w:t>
      </w:r>
      <w:r w:rsidRPr="00295C5E">
        <w:rPr>
          <w:sz w:val="27"/>
          <w:szCs w:val="27"/>
          <w:u w:val="single"/>
          <w:lang w:val="uk-UA"/>
        </w:rPr>
        <w:t>999</w:t>
      </w:r>
      <w:r w:rsidRPr="00295C5E">
        <w:rPr>
          <w:sz w:val="27"/>
          <w:szCs w:val="27"/>
        </w:rPr>
        <w:t xml:space="preserve"> , для будівництва і обслуговування житлового будинку господарських будівель і споруд, яка розташована за адресою  с. Сільце вул. 8 Березня,54   Закарпатської області .  </w:t>
      </w:r>
    </w:p>
    <w:p w:rsidR="00914652" w:rsidRPr="00295C5E" w:rsidRDefault="00914652" w:rsidP="00914652">
      <w:pPr>
        <w:jc w:val="both"/>
        <w:rPr>
          <w:sz w:val="27"/>
          <w:szCs w:val="27"/>
        </w:rPr>
      </w:pPr>
      <w:r w:rsidRPr="00295C5E">
        <w:rPr>
          <w:sz w:val="27"/>
          <w:szCs w:val="27"/>
        </w:rPr>
        <w:t xml:space="preserve">          2. Передати безоплатно у власність земельну ділянку гр. В</w:t>
      </w:r>
      <w:r w:rsidRPr="00295C5E">
        <w:rPr>
          <w:sz w:val="27"/>
          <w:szCs w:val="27"/>
          <w:lang w:val="uk-UA"/>
        </w:rPr>
        <w:t>аш Михайлу Михайловичу</w:t>
      </w:r>
      <w:r w:rsidR="00295C5E" w:rsidRPr="00295C5E">
        <w:rPr>
          <w:sz w:val="27"/>
          <w:szCs w:val="27"/>
          <w:lang w:val="uk-UA"/>
        </w:rPr>
        <w:t>,</w:t>
      </w:r>
      <w:r w:rsidRPr="00295C5E">
        <w:rPr>
          <w:sz w:val="27"/>
          <w:szCs w:val="27"/>
        </w:rPr>
        <w:t xml:space="preserve"> меш</w:t>
      </w:r>
      <w:r w:rsidR="00295C5E" w:rsidRPr="00295C5E">
        <w:rPr>
          <w:sz w:val="27"/>
          <w:szCs w:val="27"/>
        </w:rPr>
        <w:t>к. с.Сільце</w:t>
      </w:r>
      <w:r w:rsidR="00295C5E" w:rsidRPr="00295C5E">
        <w:rPr>
          <w:sz w:val="27"/>
          <w:szCs w:val="27"/>
          <w:lang w:val="uk-UA"/>
        </w:rPr>
        <w:t xml:space="preserve"> </w:t>
      </w:r>
      <w:r w:rsidRPr="00295C5E">
        <w:rPr>
          <w:sz w:val="27"/>
          <w:szCs w:val="27"/>
        </w:rPr>
        <w:t xml:space="preserve"> вул. 8 Березня ,54   загальною площею 0,2500 га кадастровий номер </w:t>
      </w:r>
      <w:r w:rsidRPr="00295C5E">
        <w:rPr>
          <w:sz w:val="27"/>
          <w:szCs w:val="27"/>
          <w:u w:val="single"/>
        </w:rPr>
        <w:t>2121987000:05:001:0999</w:t>
      </w:r>
      <w:r w:rsidRPr="00295C5E">
        <w:rPr>
          <w:sz w:val="27"/>
          <w:szCs w:val="27"/>
        </w:rPr>
        <w:t xml:space="preserve">, </w:t>
      </w:r>
      <w:r w:rsidRPr="00295C5E">
        <w:rPr>
          <w:sz w:val="27"/>
          <w:szCs w:val="27"/>
          <w:lang w:val="uk-UA"/>
        </w:rPr>
        <w:t xml:space="preserve">для </w:t>
      </w:r>
      <w:r w:rsidRPr="00295C5E">
        <w:rPr>
          <w:sz w:val="27"/>
          <w:szCs w:val="27"/>
        </w:rPr>
        <w:t>будівництва і обслуговування житлового будинку господарських будівель і споруд, яка розташована за адресою  с. Сільце вул. 8 Березня</w:t>
      </w:r>
      <w:r w:rsidR="00295C5E" w:rsidRPr="00295C5E">
        <w:rPr>
          <w:sz w:val="27"/>
          <w:szCs w:val="27"/>
          <w:lang w:val="uk-UA"/>
        </w:rPr>
        <w:t xml:space="preserve">,54 </w:t>
      </w:r>
      <w:r w:rsidRPr="00295C5E">
        <w:rPr>
          <w:sz w:val="27"/>
          <w:szCs w:val="27"/>
        </w:rPr>
        <w:t xml:space="preserve"> </w:t>
      </w:r>
      <w:r w:rsidRPr="00295C5E">
        <w:rPr>
          <w:sz w:val="27"/>
          <w:szCs w:val="27"/>
          <w:lang w:val="uk-UA"/>
        </w:rPr>
        <w:t xml:space="preserve">Берегівського району, </w:t>
      </w:r>
      <w:r w:rsidRPr="00295C5E">
        <w:rPr>
          <w:sz w:val="27"/>
          <w:szCs w:val="27"/>
        </w:rPr>
        <w:t xml:space="preserve">Закарпатської області .  </w:t>
      </w:r>
    </w:p>
    <w:p w:rsidR="00914652" w:rsidRPr="00295C5E" w:rsidRDefault="00914652" w:rsidP="00914652">
      <w:pPr>
        <w:jc w:val="both"/>
        <w:rPr>
          <w:sz w:val="27"/>
          <w:szCs w:val="27"/>
        </w:rPr>
      </w:pPr>
      <w:r w:rsidRPr="00295C5E">
        <w:rPr>
          <w:sz w:val="27"/>
          <w:szCs w:val="27"/>
        </w:rPr>
        <w:t xml:space="preserve">         3. Громадянину Ваш Михайлу Михайловичу  зареєструвати право власності на земельну ділянку в суб’єкта державної реєстрації прав.</w:t>
      </w:r>
    </w:p>
    <w:p w:rsidR="00914652" w:rsidRPr="00295C5E" w:rsidRDefault="00914652" w:rsidP="00914652">
      <w:pPr>
        <w:jc w:val="both"/>
        <w:rPr>
          <w:sz w:val="27"/>
          <w:szCs w:val="27"/>
        </w:rPr>
      </w:pPr>
      <w:r w:rsidRPr="00295C5E">
        <w:rPr>
          <w:sz w:val="27"/>
          <w:szCs w:val="27"/>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914652" w:rsidRPr="00295C5E" w:rsidRDefault="00914652" w:rsidP="00914652">
      <w:pPr>
        <w:jc w:val="both"/>
        <w:rPr>
          <w:sz w:val="28"/>
          <w:szCs w:val="28"/>
          <w:lang w:val="uk-UA"/>
        </w:rPr>
      </w:pPr>
    </w:p>
    <w:p w:rsidR="00914652" w:rsidRDefault="00914652" w:rsidP="00914652">
      <w:pPr>
        <w:rPr>
          <w:b/>
          <w:sz w:val="28"/>
          <w:szCs w:val="28"/>
        </w:rPr>
      </w:pPr>
      <w:r w:rsidRPr="00834A5A">
        <w:rPr>
          <w:b/>
          <w:sz w:val="28"/>
          <w:szCs w:val="28"/>
        </w:rPr>
        <w:t xml:space="preserve">Сільський  голова                                       </w:t>
      </w:r>
      <w:r>
        <w:rPr>
          <w:b/>
          <w:sz w:val="28"/>
          <w:szCs w:val="28"/>
        </w:rPr>
        <w:t xml:space="preserve">               Михайло СТАНИНЕЦЬ</w:t>
      </w:r>
    </w:p>
    <w:p w:rsidR="00914652" w:rsidRPr="00295C5E" w:rsidRDefault="00914652" w:rsidP="00914652">
      <w:pPr>
        <w:rPr>
          <w:sz w:val="28"/>
          <w:szCs w:val="28"/>
          <w:lang w:val="uk-UA"/>
        </w:rPr>
      </w:pPr>
    </w:p>
    <w:p w:rsidR="00914652" w:rsidRPr="00834A5A" w:rsidRDefault="00914652" w:rsidP="00914652">
      <w:pPr>
        <w:ind w:right="-284"/>
        <w:jc w:val="center"/>
        <w:rPr>
          <w:sz w:val="28"/>
          <w:szCs w:val="28"/>
        </w:rPr>
      </w:pPr>
      <w:r w:rsidRPr="00834A5A">
        <w:rPr>
          <w:sz w:val="28"/>
          <w:szCs w:val="28"/>
        </w:rPr>
        <w:object w:dxaOrig="1141" w:dyaOrig="1261">
          <v:shape id="_x0000_i1040" type="#_x0000_t75" style="width:48pt;height:52.5pt" o:ole="" fillcolor="window">
            <v:imagedata r:id="rId17" o:title=""/>
          </v:shape>
          <o:OLEObject Type="Embed" ProgID="Word.Picture.8" ShapeID="_x0000_i1040" DrawAspect="Content" ObjectID="_1738416168" r:id="rId145"/>
        </w:object>
      </w:r>
    </w:p>
    <w:p w:rsidR="00914652" w:rsidRPr="00834A5A" w:rsidRDefault="00914652" w:rsidP="00914652">
      <w:pPr>
        <w:jc w:val="center"/>
        <w:outlineLvl w:val="0"/>
        <w:rPr>
          <w:b/>
          <w:sz w:val="28"/>
          <w:szCs w:val="28"/>
        </w:rPr>
      </w:pPr>
      <w:r w:rsidRPr="00834A5A">
        <w:rPr>
          <w:b/>
          <w:sz w:val="28"/>
          <w:szCs w:val="28"/>
        </w:rPr>
        <w:t>У К Р А Ї Н А</w:t>
      </w:r>
    </w:p>
    <w:p w:rsidR="00914652" w:rsidRPr="00834A5A" w:rsidRDefault="00914652" w:rsidP="00914652">
      <w:pPr>
        <w:jc w:val="center"/>
        <w:rPr>
          <w:b/>
          <w:sz w:val="28"/>
          <w:szCs w:val="28"/>
        </w:rPr>
      </w:pPr>
      <w:r w:rsidRPr="00834A5A">
        <w:rPr>
          <w:b/>
          <w:sz w:val="28"/>
          <w:szCs w:val="28"/>
        </w:rPr>
        <w:t>КАМ’ЯНСЬКА  СІЛЬСЬКА  РАДА БЕРЕГІВСЬКОГО  РАЙОНУ ЗАКАРПАТСЬКОЇ  ОБЛАСТІ</w:t>
      </w:r>
    </w:p>
    <w:p w:rsidR="00914652" w:rsidRPr="00834A5A" w:rsidRDefault="00295C5E" w:rsidP="00914652">
      <w:pPr>
        <w:ind w:left="-663"/>
        <w:jc w:val="center"/>
        <w:rPr>
          <w:b/>
          <w:sz w:val="28"/>
          <w:szCs w:val="28"/>
        </w:rPr>
      </w:pPr>
      <w:r>
        <w:rPr>
          <w:b/>
          <w:sz w:val="28"/>
          <w:szCs w:val="28"/>
          <w:lang w:val="uk-UA"/>
        </w:rPr>
        <w:t>18</w:t>
      </w:r>
      <w:r>
        <w:rPr>
          <w:b/>
          <w:sz w:val="28"/>
          <w:szCs w:val="28"/>
        </w:rPr>
        <w:t>-</w:t>
      </w:r>
      <w:r>
        <w:rPr>
          <w:b/>
          <w:sz w:val="28"/>
          <w:szCs w:val="28"/>
          <w:lang w:val="uk-UA"/>
        </w:rPr>
        <w:t>та</w:t>
      </w:r>
      <w:r>
        <w:rPr>
          <w:b/>
          <w:sz w:val="28"/>
          <w:szCs w:val="28"/>
        </w:rPr>
        <w:t xml:space="preserve"> сесі</w:t>
      </w:r>
      <w:r>
        <w:rPr>
          <w:b/>
          <w:sz w:val="28"/>
          <w:szCs w:val="28"/>
          <w:lang w:val="uk-UA"/>
        </w:rPr>
        <w:t>я</w:t>
      </w:r>
      <w:r w:rsidR="00914652" w:rsidRPr="00834A5A">
        <w:rPr>
          <w:b/>
          <w:sz w:val="28"/>
          <w:szCs w:val="28"/>
        </w:rPr>
        <w:t xml:space="preserve">  8-го скликання</w:t>
      </w:r>
    </w:p>
    <w:p w:rsidR="00914652" w:rsidRPr="00834A5A" w:rsidRDefault="00914652" w:rsidP="00914652">
      <w:pPr>
        <w:tabs>
          <w:tab w:val="left" w:pos="405"/>
          <w:tab w:val="center" w:pos="4808"/>
        </w:tabs>
        <w:jc w:val="center"/>
        <w:outlineLvl w:val="0"/>
        <w:rPr>
          <w:sz w:val="28"/>
          <w:szCs w:val="28"/>
        </w:rPr>
      </w:pPr>
      <w:r w:rsidRPr="00834A5A">
        <w:rPr>
          <w:b/>
          <w:sz w:val="28"/>
          <w:szCs w:val="28"/>
        </w:rPr>
        <w:t>Р І Ш Е Н Н Я</w:t>
      </w:r>
    </w:p>
    <w:p w:rsidR="00914652" w:rsidRPr="00834A5A" w:rsidRDefault="00914652" w:rsidP="00914652">
      <w:pPr>
        <w:rPr>
          <w:b/>
          <w:sz w:val="28"/>
          <w:szCs w:val="28"/>
        </w:rPr>
      </w:pPr>
    </w:p>
    <w:p w:rsidR="00914652" w:rsidRPr="00295C5E" w:rsidRDefault="00914652" w:rsidP="00914652">
      <w:pPr>
        <w:rPr>
          <w:b/>
          <w:sz w:val="28"/>
          <w:szCs w:val="28"/>
          <w:lang w:val="uk-UA"/>
        </w:rPr>
      </w:pPr>
      <w:r w:rsidRPr="00834A5A">
        <w:rPr>
          <w:b/>
          <w:sz w:val="28"/>
          <w:szCs w:val="28"/>
        </w:rPr>
        <w:t xml:space="preserve">від   </w:t>
      </w:r>
      <w:r w:rsidR="00295C5E">
        <w:rPr>
          <w:b/>
          <w:sz w:val="28"/>
          <w:szCs w:val="28"/>
          <w:lang w:val="uk-UA"/>
        </w:rPr>
        <w:t xml:space="preserve">22 грудня </w:t>
      </w:r>
      <w:r w:rsidRPr="00834A5A">
        <w:rPr>
          <w:b/>
          <w:sz w:val="28"/>
          <w:szCs w:val="28"/>
        </w:rPr>
        <w:t xml:space="preserve">2022 року  № </w:t>
      </w:r>
      <w:r w:rsidR="00295C5E">
        <w:rPr>
          <w:b/>
          <w:sz w:val="28"/>
          <w:szCs w:val="28"/>
          <w:lang w:val="uk-UA"/>
        </w:rPr>
        <w:t>1227</w:t>
      </w:r>
    </w:p>
    <w:p w:rsidR="00914652" w:rsidRPr="00834A5A" w:rsidRDefault="00914652" w:rsidP="00914652">
      <w:pPr>
        <w:rPr>
          <w:b/>
          <w:sz w:val="28"/>
          <w:szCs w:val="28"/>
        </w:rPr>
      </w:pPr>
      <w:r w:rsidRPr="00834A5A">
        <w:rPr>
          <w:b/>
          <w:sz w:val="28"/>
          <w:szCs w:val="28"/>
        </w:rPr>
        <w:t>с. Кам’янське</w:t>
      </w:r>
    </w:p>
    <w:p w:rsidR="00295C5E" w:rsidRPr="00567963" w:rsidRDefault="00295C5E" w:rsidP="00295C5E">
      <w:pPr>
        <w:rPr>
          <w:b/>
          <w:sz w:val="28"/>
          <w:szCs w:val="28"/>
          <w:lang w:val="uk-UA"/>
        </w:rPr>
      </w:pPr>
      <w:r w:rsidRPr="001044D5">
        <w:rPr>
          <w:b/>
          <w:sz w:val="28"/>
          <w:szCs w:val="28"/>
        </w:rPr>
        <w:t>Про затвердження технічної</w:t>
      </w:r>
      <w:r>
        <w:rPr>
          <w:b/>
          <w:sz w:val="28"/>
          <w:szCs w:val="28"/>
          <w:lang w:val="uk-UA"/>
        </w:rPr>
        <w:t xml:space="preserve">  документації</w:t>
      </w:r>
    </w:p>
    <w:p w:rsidR="00295C5E" w:rsidRDefault="00295C5E" w:rsidP="00295C5E">
      <w:pPr>
        <w:rPr>
          <w:b/>
          <w:sz w:val="28"/>
          <w:szCs w:val="28"/>
          <w:lang w:val="uk-UA"/>
        </w:rPr>
      </w:pPr>
      <w:r w:rsidRPr="001044D5">
        <w:rPr>
          <w:b/>
          <w:sz w:val="28"/>
          <w:szCs w:val="28"/>
        </w:rPr>
        <w:t>із землеустрою</w:t>
      </w:r>
      <w:r>
        <w:rPr>
          <w:b/>
          <w:sz w:val="28"/>
          <w:szCs w:val="28"/>
          <w:lang w:val="uk-UA"/>
        </w:rPr>
        <w:t xml:space="preserve"> </w:t>
      </w:r>
      <w:r w:rsidRPr="001044D5">
        <w:rPr>
          <w:b/>
          <w:sz w:val="28"/>
          <w:szCs w:val="28"/>
        </w:rPr>
        <w:t>щодо встановлення (відновлення)</w:t>
      </w:r>
    </w:p>
    <w:p w:rsidR="00295C5E" w:rsidRPr="001044D5" w:rsidRDefault="00295C5E" w:rsidP="00295C5E">
      <w:pPr>
        <w:rPr>
          <w:b/>
          <w:sz w:val="28"/>
          <w:szCs w:val="28"/>
        </w:rPr>
      </w:pPr>
      <w:r w:rsidRPr="001044D5">
        <w:rPr>
          <w:b/>
          <w:sz w:val="28"/>
          <w:szCs w:val="28"/>
        </w:rPr>
        <w:t>меж земельної</w:t>
      </w:r>
      <w:r>
        <w:rPr>
          <w:b/>
          <w:sz w:val="28"/>
          <w:szCs w:val="28"/>
          <w:lang w:val="uk-UA"/>
        </w:rPr>
        <w:t xml:space="preserve"> </w:t>
      </w:r>
      <w:r w:rsidRPr="001044D5">
        <w:rPr>
          <w:b/>
          <w:sz w:val="28"/>
          <w:szCs w:val="28"/>
        </w:rPr>
        <w:t xml:space="preserve">ділянки в натурі на (місцевості) та </w:t>
      </w:r>
    </w:p>
    <w:p w:rsidR="00295C5E" w:rsidRDefault="00295C5E" w:rsidP="00295C5E">
      <w:pPr>
        <w:rPr>
          <w:b/>
          <w:sz w:val="28"/>
          <w:szCs w:val="28"/>
          <w:lang w:val="uk-UA"/>
        </w:rPr>
      </w:pPr>
      <w:r w:rsidRPr="001044D5">
        <w:rPr>
          <w:b/>
          <w:sz w:val="28"/>
          <w:szCs w:val="28"/>
        </w:rPr>
        <w:t>передачу земельної ділянки у власність</w:t>
      </w:r>
      <w:r>
        <w:rPr>
          <w:b/>
          <w:sz w:val="28"/>
          <w:szCs w:val="28"/>
        </w:rPr>
        <w:t xml:space="preserve"> </w:t>
      </w:r>
    </w:p>
    <w:p w:rsidR="00914652" w:rsidRPr="00295C5E" w:rsidRDefault="00295C5E" w:rsidP="00295C5E">
      <w:pPr>
        <w:rPr>
          <w:b/>
          <w:sz w:val="28"/>
          <w:szCs w:val="28"/>
          <w:lang w:val="uk-UA"/>
        </w:rPr>
      </w:pPr>
      <w:r>
        <w:rPr>
          <w:b/>
          <w:sz w:val="28"/>
          <w:szCs w:val="28"/>
        </w:rPr>
        <w:t>гр. Васько Наталі</w:t>
      </w:r>
      <w:r>
        <w:rPr>
          <w:b/>
          <w:sz w:val="28"/>
          <w:szCs w:val="28"/>
          <w:lang w:val="uk-UA"/>
        </w:rPr>
        <w:t xml:space="preserve">ї </w:t>
      </w:r>
      <w:r>
        <w:rPr>
          <w:b/>
          <w:sz w:val="28"/>
          <w:szCs w:val="28"/>
        </w:rPr>
        <w:t xml:space="preserve"> Василівн</w:t>
      </w:r>
      <w:r>
        <w:rPr>
          <w:b/>
          <w:sz w:val="28"/>
          <w:szCs w:val="28"/>
          <w:lang w:val="uk-UA"/>
        </w:rPr>
        <w:t>и</w:t>
      </w:r>
    </w:p>
    <w:p w:rsidR="00914652" w:rsidRPr="004B5376" w:rsidRDefault="00914652" w:rsidP="00914652">
      <w:pPr>
        <w:tabs>
          <w:tab w:val="left" w:pos="3540"/>
        </w:tabs>
        <w:rPr>
          <w:b/>
          <w:sz w:val="28"/>
          <w:szCs w:val="28"/>
          <w:lang w:val="uk-UA"/>
        </w:rPr>
      </w:pPr>
      <w:r w:rsidRPr="009B1568">
        <w:rPr>
          <w:b/>
          <w:sz w:val="28"/>
          <w:szCs w:val="28"/>
          <w:lang w:val="uk-UA"/>
        </w:rPr>
        <w:t>мешк. с. Х</w:t>
      </w:r>
      <w:r>
        <w:rPr>
          <w:b/>
          <w:sz w:val="28"/>
          <w:szCs w:val="28"/>
          <w:lang w:val="uk-UA"/>
        </w:rPr>
        <w:t>мільник,18</w:t>
      </w:r>
    </w:p>
    <w:p w:rsidR="00914652" w:rsidRPr="009B1568" w:rsidRDefault="00914652" w:rsidP="00914652">
      <w:pPr>
        <w:tabs>
          <w:tab w:val="left" w:pos="3540"/>
        </w:tabs>
        <w:rPr>
          <w:b/>
          <w:sz w:val="28"/>
          <w:szCs w:val="28"/>
          <w:lang w:val="uk-UA"/>
        </w:rPr>
      </w:pPr>
    </w:p>
    <w:p w:rsidR="00914652" w:rsidRPr="009B1568" w:rsidRDefault="00914652" w:rsidP="00914652">
      <w:pPr>
        <w:jc w:val="both"/>
        <w:rPr>
          <w:sz w:val="28"/>
          <w:szCs w:val="28"/>
          <w:lang w:val="uk-UA"/>
        </w:rPr>
      </w:pPr>
      <w:r w:rsidRPr="009B1568">
        <w:rPr>
          <w:sz w:val="28"/>
          <w:szCs w:val="28"/>
          <w:lang w:val="uk-UA"/>
        </w:rPr>
        <w:t xml:space="preserve">         Розглянувши заяву гр.</w:t>
      </w:r>
      <w:r w:rsidR="00295C5E">
        <w:rPr>
          <w:sz w:val="28"/>
          <w:szCs w:val="28"/>
          <w:lang w:val="uk-UA"/>
        </w:rPr>
        <w:t>Васько Наталії Валівни,</w:t>
      </w:r>
      <w:r w:rsidRPr="009B1568">
        <w:rPr>
          <w:sz w:val="28"/>
          <w:szCs w:val="28"/>
          <w:lang w:val="uk-UA"/>
        </w:rPr>
        <w:t xml:space="preserve"> мешк. с.</w:t>
      </w:r>
      <w:r>
        <w:rPr>
          <w:sz w:val="28"/>
          <w:szCs w:val="28"/>
          <w:lang w:val="uk-UA"/>
        </w:rPr>
        <w:t>Хмільник,18</w:t>
      </w:r>
      <w:r w:rsidRPr="009B1568">
        <w:rPr>
          <w:sz w:val="28"/>
          <w:szCs w:val="28"/>
          <w:lang w:val="uk-UA"/>
        </w:rPr>
        <w:t xml:space="preserve">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9B1568">
        <w:rPr>
          <w:b/>
          <w:sz w:val="28"/>
          <w:szCs w:val="28"/>
          <w:lang w:val="uk-UA"/>
        </w:rPr>
        <w:t xml:space="preserve"> </w:t>
      </w:r>
      <w:r w:rsidRPr="009B1568">
        <w:rPr>
          <w:sz w:val="28"/>
          <w:szCs w:val="28"/>
          <w:lang w:val="uk-UA"/>
        </w:rPr>
        <w:t>ради</w:t>
      </w:r>
    </w:p>
    <w:p w:rsidR="00914652" w:rsidRPr="00834A5A" w:rsidRDefault="00914652" w:rsidP="00914652">
      <w:pPr>
        <w:ind w:firstLine="1275"/>
        <w:rPr>
          <w:b/>
          <w:bCs/>
          <w:sz w:val="28"/>
          <w:szCs w:val="28"/>
        </w:rPr>
      </w:pPr>
      <w:r w:rsidRPr="009B1568">
        <w:rPr>
          <w:b/>
          <w:bCs/>
          <w:sz w:val="28"/>
          <w:szCs w:val="28"/>
          <w:lang w:val="uk-UA"/>
        </w:rPr>
        <w:t xml:space="preserve">                                         </w:t>
      </w:r>
      <w:r w:rsidRPr="00834A5A">
        <w:rPr>
          <w:b/>
          <w:bCs/>
          <w:sz w:val="28"/>
          <w:szCs w:val="28"/>
        </w:rPr>
        <w:t>ВИРІШИЛА:</w:t>
      </w:r>
    </w:p>
    <w:p w:rsidR="00914652" w:rsidRPr="00834A5A" w:rsidRDefault="00914652" w:rsidP="00914652">
      <w:pPr>
        <w:jc w:val="both"/>
        <w:rPr>
          <w:sz w:val="28"/>
          <w:szCs w:val="28"/>
        </w:rPr>
      </w:pPr>
      <w:r w:rsidRPr="00834A5A">
        <w:rPr>
          <w:b/>
          <w:bCs/>
          <w:sz w:val="28"/>
          <w:szCs w:val="28"/>
        </w:rPr>
        <w:t xml:space="preserve">          </w:t>
      </w:r>
      <w:r w:rsidRPr="00834A5A">
        <w:rPr>
          <w:bCs/>
          <w:sz w:val="28"/>
          <w:szCs w:val="28"/>
        </w:rPr>
        <w:t>1.</w:t>
      </w:r>
      <w:r w:rsidRPr="00834A5A">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w:t>
      </w:r>
      <w:r>
        <w:rPr>
          <w:sz w:val="28"/>
          <w:szCs w:val="28"/>
        </w:rPr>
        <w:t>ті), гр.</w:t>
      </w:r>
      <w:r w:rsidRPr="004B5376">
        <w:rPr>
          <w:sz w:val="28"/>
          <w:szCs w:val="28"/>
          <w:lang w:val="uk-UA"/>
        </w:rPr>
        <w:t xml:space="preserve"> </w:t>
      </w:r>
      <w:r w:rsidR="00295C5E">
        <w:rPr>
          <w:sz w:val="28"/>
          <w:szCs w:val="28"/>
          <w:lang w:val="uk-UA"/>
        </w:rPr>
        <w:t xml:space="preserve">Васько Наталії Валівни, </w:t>
      </w:r>
      <w:r w:rsidRPr="004B5376">
        <w:rPr>
          <w:sz w:val="28"/>
          <w:szCs w:val="28"/>
          <w:lang w:val="uk-UA"/>
        </w:rPr>
        <w:t xml:space="preserve"> мешк. с.</w:t>
      </w:r>
      <w:r>
        <w:rPr>
          <w:sz w:val="28"/>
          <w:szCs w:val="28"/>
          <w:lang w:val="uk-UA"/>
        </w:rPr>
        <w:t>Хмільник,18</w:t>
      </w:r>
      <w:r w:rsidRPr="004B5376">
        <w:rPr>
          <w:sz w:val="28"/>
          <w:szCs w:val="28"/>
          <w:lang w:val="uk-UA"/>
        </w:rPr>
        <w:t xml:space="preserve">  загальною площею 0</w:t>
      </w:r>
      <w:r>
        <w:rPr>
          <w:sz w:val="28"/>
          <w:szCs w:val="28"/>
          <w:lang w:val="uk-UA"/>
        </w:rPr>
        <w:t>.2500</w:t>
      </w:r>
      <w:r w:rsidRPr="004B5376">
        <w:rPr>
          <w:sz w:val="28"/>
          <w:szCs w:val="28"/>
          <w:lang w:val="uk-UA"/>
        </w:rPr>
        <w:t xml:space="preserve"> га кадастровий номер </w:t>
      </w:r>
      <w:r>
        <w:rPr>
          <w:sz w:val="28"/>
          <w:szCs w:val="28"/>
          <w:u w:val="single"/>
          <w:lang w:val="uk-UA"/>
        </w:rPr>
        <w:t>2121984800:09</w:t>
      </w:r>
      <w:r w:rsidRPr="004B5376">
        <w:rPr>
          <w:sz w:val="28"/>
          <w:szCs w:val="28"/>
          <w:u w:val="single"/>
          <w:lang w:val="uk-UA"/>
        </w:rPr>
        <w:t>:001:0</w:t>
      </w:r>
      <w:r>
        <w:rPr>
          <w:sz w:val="28"/>
          <w:szCs w:val="28"/>
          <w:u w:val="single"/>
          <w:lang w:val="uk-UA"/>
        </w:rPr>
        <w:t>217</w:t>
      </w:r>
      <w:r w:rsidRPr="004B5376">
        <w:rPr>
          <w:sz w:val="28"/>
          <w:szCs w:val="28"/>
          <w:lang w:val="uk-UA"/>
        </w:rPr>
        <w:t xml:space="preserve"> , для будівництва і обслуговування житлового будинку господарських будівель і споруд, яка розташована за адресою  </w:t>
      </w:r>
      <w:r>
        <w:rPr>
          <w:sz w:val="28"/>
          <w:szCs w:val="28"/>
        </w:rPr>
        <w:t>с. Х</w:t>
      </w:r>
      <w:r>
        <w:rPr>
          <w:sz w:val="28"/>
          <w:szCs w:val="28"/>
          <w:lang w:val="uk-UA"/>
        </w:rPr>
        <w:t>мільник,18</w:t>
      </w:r>
      <w:r w:rsidRPr="00834A5A">
        <w:rPr>
          <w:sz w:val="28"/>
          <w:szCs w:val="28"/>
        </w:rPr>
        <w:t xml:space="preserve">   Закарпатської області .  </w:t>
      </w:r>
    </w:p>
    <w:p w:rsidR="00914652" w:rsidRPr="004B5376" w:rsidRDefault="00914652" w:rsidP="00914652">
      <w:pPr>
        <w:jc w:val="both"/>
        <w:rPr>
          <w:sz w:val="28"/>
          <w:szCs w:val="28"/>
          <w:lang w:val="uk-UA"/>
        </w:rPr>
      </w:pPr>
      <w:r w:rsidRPr="00834A5A">
        <w:rPr>
          <w:sz w:val="28"/>
          <w:szCs w:val="28"/>
        </w:rPr>
        <w:t xml:space="preserve">          2. Передати безоплатно у власність земельну ділянку гр.</w:t>
      </w:r>
      <w:r w:rsidRPr="004B5376">
        <w:rPr>
          <w:sz w:val="28"/>
          <w:szCs w:val="28"/>
          <w:lang w:val="uk-UA"/>
        </w:rPr>
        <w:t xml:space="preserve"> </w:t>
      </w:r>
      <w:r>
        <w:rPr>
          <w:sz w:val="28"/>
          <w:szCs w:val="28"/>
          <w:lang w:val="uk-UA"/>
        </w:rPr>
        <w:t>Васько Наталії Василівні</w:t>
      </w:r>
      <w:r w:rsidRPr="004B5376">
        <w:rPr>
          <w:sz w:val="28"/>
          <w:szCs w:val="28"/>
          <w:lang w:val="uk-UA"/>
        </w:rPr>
        <w:t xml:space="preserve"> мешк. с.</w:t>
      </w:r>
      <w:r>
        <w:rPr>
          <w:sz w:val="28"/>
          <w:szCs w:val="28"/>
          <w:lang w:val="uk-UA"/>
        </w:rPr>
        <w:t>Хмільник,18</w:t>
      </w:r>
      <w:r w:rsidRPr="004B5376">
        <w:rPr>
          <w:sz w:val="28"/>
          <w:szCs w:val="28"/>
          <w:lang w:val="uk-UA"/>
        </w:rPr>
        <w:t xml:space="preserve">   загальною площею 0,2500 га кадастровий номер </w:t>
      </w:r>
      <w:r>
        <w:rPr>
          <w:sz w:val="28"/>
          <w:szCs w:val="28"/>
          <w:u w:val="single"/>
          <w:lang w:val="uk-UA"/>
        </w:rPr>
        <w:t>2121984800:09:001:0217</w:t>
      </w:r>
      <w:r w:rsidRPr="004B5376">
        <w:rPr>
          <w:sz w:val="28"/>
          <w:szCs w:val="28"/>
          <w:lang w:val="uk-UA"/>
        </w:rPr>
        <w:t xml:space="preserve">, </w:t>
      </w:r>
      <w:r>
        <w:rPr>
          <w:sz w:val="28"/>
          <w:szCs w:val="28"/>
          <w:lang w:val="uk-UA"/>
        </w:rPr>
        <w:t xml:space="preserve">для </w:t>
      </w:r>
      <w:r w:rsidRPr="004B5376">
        <w:rPr>
          <w:sz w:val="28"/>
          <w:szCs w:val="28"/>
          <w:lang w:val="uk-UA"/>
        </w:rPr>
        <w:t>будівництва і обслуговування житлового будинку господарських будівель і споруд, яка розташована за адрес</w:t>
      </w:r>
      <w:r>
        <w:rPr>
          <w:sz w:val="28"/>
          <w:szCs w:val="28"/>
          <w:lang w:val="uk-UA"/>
        </w:rPr>
        <w:t>ою</w:t>
      </w:r>
      <w:r w:rsidRPr="004B5376">
        <w:rPr>
          <w:sz w:val="28"/>
          <w:szCs w:val="28"/>
          <w:lang w:val="uk-UA"/>
        </w:rPr>
        <w:t xml:space="preserve"> с. Хмільник,18 </w:t>
      </w:r>
      <w:r>
        <w:rPr>
          <w:sz w:val="28"/>
          <w:szCs w:val="28"/>
          <w:lang w:val="uk-UA"/>
        </w:rPr>
        <w:t xml:space="preserve">Берегівського району, </w:t>
      </w:r>
      <w:r w:rsidRPr="004B5376">
        <w:rPr>
          <w:sz w:val="28"/>
          <w:szCs w:val="28"/>
          <w:lang w:val="uk-UA"/>
        </w:rPr>
        <w:t xml:space="preserve">Закарпатської області.  </w:t>
      </w:r>
    </w:p>
    <w:p w:rsidR="00914652" w:rsidRPr="00834A5A" w:rsidRDefault="00914652" w:rsidP="00914652">
      <w:pPr>
        <w:jc w:val="both"/>
        <w:rPr>
          <w:sz w:val="28"/>
          <w:szCs w:val="28"/>
        </w:rPr>
      </w:pPr>
      <w:r w:rsidRPr="004B5376">
        <w:rPr>
          <w:sz w:val="28"/>
          <w:szCs w:val="28"/>
          <w:lang w:val="uk-UA"/>
        </w:rPr>
        <w:t xml:space="preserve">         </w:t>
      </w:r>
      <w:r>
        <w:rPr>
          <w:sz w:val="28"/>
          <w:szCs w:val="28"/>
        </w:rPr>
        <w:t xml:space="preserve">3. Громадянці  Васько Наталії </w:t>
      </w:r>
      <w:r>
        <w:rPr>
          <w:sz w:val="28"/>
          <w:szCs w:val="28"/>
          <w:lang w:val="uk-UA"/>
        </w:rPr>
        <w:t>Василівні</w:t>
      </w:r>
      <w:r w:rsidRPr="00834A5A">
        <w:rPr>
          <w:sz w:val="28"/>
          <w:szCs w:val="28"/>
        </w:rPr>
        <w:t xml:space="preserve"> зареєструвати право власності на земельну ділянку в суб’єкта державної реєстрації прав.</w:t>
      </w:r>
    </w:p>
    <w:p w:rsidR="00914652" w:rsidRPr="00834A5A" w:rsidRDefault="00914652" w:rsidP="00914652">
      <w:pPr>
        <w:jc w:val="both"/>
        <w:rPr>
          <w:sz w:val="28"/>
          <w:szCs w:val="28"/>
        </w:rPr>
      </w:pPr>
      <w:r w:rsidRPr="00834A5A">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sz w:val="28"/>
          <w:szCs w:val="28"/>
        </w:rPr>
        <w:t>ща та благоустрою (Кузьма Ю.Ю.)</w:t>
      </w:r>
    </w:p>
    <w:p w:rsidR="00914652" w:rsidRPr="00295C5E" w:rsidRDefault="00914652" w:rsidP="00914652">
      <w:pPr>
        <w:jc w:val="both"/>
        <w:rPr>
          <w:sz w:val="28"/>
          <w:szCs w:val="28"/>
          <w:lang w:val="uk-UA"/>
        </w:rPr>
      </w:pPr>
    </w:p>
    <w:p w:rsidR="00914652" w:rsidRDefault="00914652" w:rsidP="00914652">
      <w:pPr>
        <w:rPr>
          <w:b/>
          <w:sz w:val="28"/>
          <w:szCs w:val="28"/>
        </w:rPr>
      </w:pPr>
      <w:r w:rsidRPr="00834A5A">
        <w:rPr>
          <w:b/>
          <w:sz w:val="28"/>
          <w:szCs w:val="28"/>
        </w:rPr>
        <w:t xml:space="preserve">Сільський  голова                                       </w:t>
      </w:r>
      <w:r>
        <w:rPr>
          <w:b/>
          <w:sz w:val="28"/>
          <w:szCs w:val="28"/>
        </w:rPr>
        <w:t xml:space="preserve">               Михайло СТАНИНЕЦЬ</w:t>
      </w:r>
    </w:p>
    <w:p w:rsidR="00914652" w:rsidRDefault="00914652" w:rsidP="00914652">
      <w:pPr>
        <w:rPr>
          <w:b/>
          <w:sz w:val="28"/>
          <w:szCs w:val="28"/>
        </w:rPr>
      </w:pPr>
    </w:p>
    <w:p w:rsidR="00914652" w:rsidRPr="00834A5A" w:rsidRDefault="00914652" w:rsidP="00914652">
      <w:pPr>
        <w:ind w:right="-284"/>
        <w:jc w:val="center"/>
        <w:rPr>
          <w:sz w:val="28"/>
          <w:szCs w:val="28"/>
        </w:rPr>
      </w:pPr>
      <w:r w:rsidRPr="00834A5A">
        <w:rPr>
          <w:sz w:val="28"/>
          <w:szCs w:val="28"/>
        </w:rPr>
        <w:object w:dxaOrig="1141" w:dyaOrig="1261">
          <v:shape id="_x0000_i1041" type="#_x0000_t75" style="width:48pt;height:52.5pt" o:ole="" fillcolor="window">
            <v:imagedata r:id="rId17" o:title=""/>
          </v:shape>
          <o:OLEObject Type="Embed" ProgID="Word.Picture.8" ShapeID="_x0000_i1041" DrawAspect="Content" ObjectID="_1738416169" r:id="rId146"/>
        </w:object>
      </w:r>
    </w:p>
    <w:p w:rsidR="00914652" w:rsidRPr="00834A5A" w:rsidRDefault="00914652" w:rsidP="00914652">
      <w:pPr>
        <w:jc w:val="center"/>
        <w:outlineLvl w:val="0"/>
        <w:rPr>
          <w:b/>
          <w:sz w:val="28"/>
          <w:szCs w:val="28"/>
        </w:rPr>
      </w:pPr>
      <w:r w:rsidRPr="00834A5A">
        <w:rPr>
          <w:b/>
          <w:sz w:val="28"/>
          <w:szCs w:val="28"/>
        </w:rPr>
        <w:t>У К Р А Ї Н А</w:t>
      </w:r>
    </w:p>
    <w:p w:rsidR="00914652" w:rsidRPr="00834A5A" w:rsidRDefault="00914652" w:rsidP="00914652">
      <w:pPr>
        <w:jc w:val="center"/>
        <w:rPr>
          <w:b/>
          <w:sz w:val="28"/>
          <w:szCs w:val="28"/>
        </w:rPr>
      </w:pPr>
      <w:r w:rsidRPr="00834A5A">
        <w:rPr>
          <w:b/>
          <w:sz w:val="28"/>
          <w:szCs w:val="28"/>
        </w:rPr>
        <w:t>КАМ’ЯНСЬКА  СІЛЬСЬКА  РАДА БЕРЕГІВСЬКОГО  РАЙОНУ ЗАКАРПАТСЬКОЇ  ОБЛАСТІ</w:t>
      </w:r>
    </w:p>
    <w:p w:rsidR="00914652" w:rsidRPr="00834A5A" w:rsidRDefault="000D6005" w:rsidP="00914652">
      <w:pPr>
        <w:ind w:left="-663"/>
        <w:jc w:val="center"/>
        <w:rPr>
          <w:b/>
          <w:sz w:val="28"/>
          <w:szCs w:val="28"/>
        </w:rPr>
      </w:pPr>
      <w:r>
        <w:rPr>
          <w:b/>
          <w:sz w:val="28"/>
          <w:szCs w:val="28"/>
          <w:lang w:val="uk-UA"/>
        </w:rPr>
        <w:t>18</w:t>
      </w:r>
      <w:r>
        <w:rPr>
          <w:b/>
          <w:sz w:val="28"/>
          <w:szCs w:val="28"/>
        </w:rPr>
        <w:t>-</w:t>
      </w:r>
      <w:r>
        <w:rPr>
          <w:b/>
          <w:sz w:val="28"/>
          <w:szCs w:val="28"/>
          <w:lang w:val="uk-UA"/>
        </w:rPr>
        <w:t>та</w:t>
      </w:r>
      <w:r>
        <w:rPr>
          <w:b/>
          <w:sz w:val="28"/>
          <w:szCs w:val="28"/>
        </w:rPr>
        <w:t xml:space="preserve"> сесі</w:t>
      </w:r>
      <w:r>
        <w:rPr>
          <w:b/>
          <w:sz w:val="28"/>
          <w:szCs w:val="28"/>
          <w:lang w:val="uk-UA"/>
        </w:rPr>
        <w:t>я</w:t>
      </w:r>
      <w:r w:rsidR="00914652" w:rsidRPr="00834A5A">
        <w:rPr>
          <w:b/>
          <w:sz w:val="28"/>
          <w:szCs w:val="28"/>
        </w:rPr>
        <w:t xml:space="preserve">  8-го скликання</w:t>
      </w:r>
    </w:p>
    <w:p w:rsidR="00914652" w:rsidRPr="00834A5A" w:rsidRDefault="00914652" w:rsidP="00914652">
      <w:pPr>
        <w:tabs>
          <w:tab w:val="left" w:pos="405"/>
          <w:tab w:val="center" w:pos="4808"/>
        </w:tabs>
        <w:jc w:val="center"/>
        <w:outlineLvl w:val="0"/>
        <w:rPr>
          <w:sz w:val="28"/>
          <w:szCs w:val="28"/>
        </w:rPr>
      </w:pPr>
      <w:r w:rsidRPr="00834A5A">
        <w:rPr>
          <w:b/>
          <w:sz w:val="28"/>
          <w:szCs w:val="28"/>
        </w:rPr>
        <w:t>Р І Ш Е Н Н Я</w:t>
      </w:r>
    </w:p>
    <w:p w:rsidR="00914652" w:rsidRPr="00834A5A" w:rsidRDefault="00914652" w:rsidP="00914652">
      <w:pPr>
        <w:rPr>
          <w:b/>
          <w:sz w:val="28"/>
          <w:szCs w:val="28"/>
        </w:rPr>
      </w:pPr>
    </w:p>
    <w:p w:rsidR="00914652" w:rsidRPr="00834A5A" w:rsidRDefault="000D6005" w:rsidP="00914652">
      <w:pPr>
        <w:rPr>
          <w:b/>
          <w:sz w:val="28"/>
          <w:szCs w:val="28"/>
        </w:rPr>
      </w:pPr>
      <w:r>
        <w:rPr>
          <w:b/>
          <w:sz w:val="28"/>
          <w:szCs w:val="28"/>
        </w:rPr>
        <w:t xml:space="preserve">від  </w:t>
      </w:r>
      <w:r>
        <w:rPr>
          <w:b/>
          <w:sz w:val="28"/>
          <w:szCs w:val="28"/>
          <w:lang w:val="uk-UA"/>
        </w:rPr>
        <w:t xml:space="preserve">22 грудня  </w:t>
      </w:r>
      <w:r w:rsidR="00914652" w:rsidRPr="00834A5A">
        <w:rPr>
          <w:b/>
          <w:sz w:val="28"/>
          <w:szCs w:val="28"/>
        </w:rPr>
        <w:t>2022 року  №</w:t>
      </w:r>
      <w:r>
        <w:rPr>
          <w:b/>
          <w:sz w:val="28"/>
          <w:szCs w:val="28"/>
          <w:lang w:val="uk-UA"/>
        </w:rPr>
        <w:t>1228</w:t>
      </w:r>
      <w:r w:rsidR="00914652" w:rsidRPr="00834A5A">
        <w:rPr>
          <w:b/>
          <w:sz w:val="28"/>
          <w:szCs w:val="28"/>
        </w:rPr>
        <w:t xml:space="preserve"> </w:t>
      </w:r>
    </w:p>
    <w:p w:rsidR="00914652" w:rsidRPr="00834A5A" w:rsidRDefault="00914652" w:rsidP="00914652">
      <w:pPr>
        <w:rPr>
          <w:b/>
          <w:sz w:val="28"/>
          <w:szCs w:val="28"/>
        </w:rPr>
      </w:pPr>
      <w:r w:rsidRPr="00834A5A">
        <w:rPr>
          <w:b/>
          <w:sz w:val="28"/>
          <w:szCs w:val="28"/>
        </w:rPr>
        <w:t>с. Кам’янське</w:t>
      </w:r>
    </w:p>
    <w:p w:rsidR="000D6005" w:rsidRPr="00567963" w:rsidRDefault="000D6005" w:rsidP="000D6005">
      <w:pPr>
        <w:rPr>
          <w:b/>
          <w:sz w:val="28"/>
          <w:szCs w:val="28"/>
          <w:lang w:val="uk-UA"/>
        </w:rPr>
      </w:pPr>
      <w:r w:rsidRPr="001044D5">
        <w:rPr>
          <w:b/>
          <w:sz w:val="28"/>
          <w:szCs w:val="28"/>
        </w:rPr>
        <w:t>Про затвердження технічної</w:t>
      </w:r>
      <w:r>
        <w:rPr>
          <w:b/>
          <w:sz w:val="28"/>
          <w:szCs w:val="28"/>
          <w:lang w:val="uk-UA"/>
        </w:rPr>
        <w:t xml:space="preserve">  документації</w:t>
      </w:r>
    </w:p>
    <w:p w:rsidR="000D6005" w:rsidRDefault="000D6005" w:rsidP="000D6005">
      <w:pPr>
        <w:rPr>
          <w:b/>
          <w:sz w:val="28"/>
          <w:szCs w:val="28"/>
          <w:lang w:val="uk-UA"/>
        </w:rPr>
      </w:pPr>
      <w:r w:rsidRPr="001044D5">
        <w:rPr>
          <w:b/>
          <w:sz w:val="28"/>
          <w:szCs w:val="28"/>
        </w:rPr>
        <w:t>із землеустрою</w:t>
      </w:r>
      <w:r>
        <w:rPr>
          <w:b/>
          <w:sz w:val="28"/>
          <w:szCs w:val="28"/>
          <w:lang w:val="uk-UA"/>
        </w:rPr>
        <w:t xml:space="preserve"> </w:t>
      </w:r>
      <w:r w:rsidRPr="001044D5">
        <w:rPr>
          <w:b/>
          <w:sz w:val="28"/>
          <w:szCs w:val="28"/>
        </w:rPr>
        <w:t>щодо встановлення (відновлення)</w:t>
      </w:r>
    </w:p>
    <w:p w:rsidR="000D6005" w:rsidRPr="001044D5" w:rsidRDefault="000D6005" w:rsidP="000D6005">
      <w:pPr>
        <w:rPr>
          <w:b/>
          <w:sz w:val="28"/>
          <w:szCs w:val="28"/>
        </w:rPr>
      </w:pPr>
      <w:r w:rsidRPr="001044D5">
        <w:rPr>
          <w:b/>
          <w:sz w:val="28"/>
          <w:szCs w:val="28"/>
        </w:rPr>
        <w:t>меж земельної</w:t>
      </w:r>
      <w:r>
        <w:rPr>
          <w:b/>
          <w:sz w:val="28"/>
          <w:szCs w:val="28"/>
          <w:lang w:val="uk-UA"/>
        </w:rPr>
        <w:t xml:space="preserve"> </w:t>
      </w:r>
      <w:r w:rsidRPr="001044D5">
        <w:rPr>
          <w:b/>
          <w:sz w:val="28"/>
          <w:szCs w:val="28"/>
        </w:rPr>
        <w:t xml:space="preserve">ділянки в натурі на (місцевості) та </w:t>
      </w:r>
    </w:p>
    <w:p w:rsidR="000D6005" w:rsidRDefault="000D6005" w:rsidP="000D6005">
      <w:pPr>
        <w:rPr>
          <w:b/>
          <w:sz w:val="28"/>
          <w:szCs w:val="28"/>
          <w:lang w:val="uk-UA"/>
        </w:rPr>
      </w:pPr>
      <w:r w:rsidRPr="001044D5">
        <w:rPr>
          <w:b/>
          <w:sz w:val="28"/>
          <w:szCs w:val="28"/>
        </w:rPr>
        <w:t>передачу земельної ділянки у власність</w:t>
      </w:r>
      <w:r>
        <w:rPr>
          <w:b/>
          <w:sz w:val="28"/>
          <w:szCs w:val="28"/>
        </w:rPr>
        <w:t xml:space="preserve"> </w:t>
      </w:r>
    </w:p>
    <w:p w:rsidR="00914652" w:rsidRPr="00405E2D" w:rsidRDefault="000D6005" w:rsidP="000D6005">
      <w:pPr>
        <w:rPr>
          <w:b/>
          <w:sz w:val="28"/>
          <w:szCs w:val="28"/>
          <w:lang w:val="uk-UA"/>
        </w:rPr>
      </w:pPr>
      <w:r>
        <w:rPr>
          <w:b/>
          <w:sz w:val="28"/>
          <w:szCs w:val="28"/>
        </w:rPr>
        <w:t>гр. Бабинець Юрі</w:t>
      </w:r>
      <w:r>
        <w:rPr>
          <w:b/>
          <w:sz w:val="28"/>
          <w:szCs w:val="28"/>
          <w:lang w:val="uk-UA"/>
        </w:rPr>
        <w:t xml:space="preserve">я </w:t>
      </w:r>
      <w:r w:rsidR="00914652">
        <w:rPr>
          <w:b/>
          <w:sz w:val="28"/>
          <w:szCs w:val="28"/>
        </w:rPr>
        <w:t xml:space="preserve"> Юрійович</w:t>
      </w:r>
      <w:r w:rsidR="00914652">
        <w:rPr>
          <w:b/>
          <w:sz w:val="28"/>
          <w:szCs w:val="28"/>
          <w:lang w:val="uk-UA"/>
        </w:rPr>
        <w:t>а</w:t>
      </w:r>
    </w:p>
    <w:p w:rsidR="00914652" w:rsidRPr="00372702" w:rsidRDefault="00914652" w:rsidP="00914652">
      <w:pPr>
        <w:tabs>
          <w:tab w:val="left" w:pos="3540"/>
        </w:tabs>
        <w:rPr>
          <w:b/>
          <w:sz w:val="28"/>
          <w:szCs w:val="28"/>
          <w:lang w:val="uk-UA"/>
        </w:rPr>
      </w:pPr>
      <w:r w:rsidRPr="00914652">
        <w:rPr>
          <w:b/>
          <w:sz w:val="28"/>
          <w:szCs w:val="28"/>
          <w:lang w:val="uk-UA"/>
        </w:rPr>
        <w:t>мешк. с. В</w:t>
      </w:r>
      <w:r>
        <w:rPr>
          <w:b/>
          <w:sz w:val="28"/>
          <w:szCs w:val="28"/>
          <w:lang w:val="uk-UA"/>
        </w:rPr>
        <w:t>оловиця,44</w:t>
      </w:r>
    </w:p>
    <w:p w:rsidR="00914652" w:rsidRPr="00914652" w:rsidRDefault="00914652" w:rsidP="00914652">
      <w:pPr>
        <w:tabs>
          <w:tab w:val="left" w:pos="3540"/>
        </w:tabs>
        <w:rPr>
          <w:b/>
          <w:sz w:val="28"/>
          <w:szCs w:val="28"/>
          <w:lang w:val="uk-UA"/>
        </w:rPr>
      </w:pPr>
    </w:p>
    <w:p w:rsidR="00914652" w:rsidRPr="00914652" w:rsidRDefault="00914652" w:rsidP="00914652">
      <w:pPr>
        <w:jc w:val="both"/>
        <w:rPr>
          <w:sz w:val="28"/>
          <w:szCs w:val="28"/>
          <w:lang w:val="uk-UA"/>
        </w:rPr>
      </w:pPr>
      <w:r w:rsidRPr="00914652">
        <w:rPr>
          <w:sz w:val="28"/>
          <w:szCs w:val="28"/>
          <w:lang w:val="uk-UA"/>
        </w:rPr>
        <w:t xml:space="preserve">         Розглянувши заяву гр.</w:t>
      </w:r>
      <w:r>
        <w:rPr>
          <w:sz w:val="28"/>
          <w:szCs w:val="28"/>
          <w:lang w:val="uk-UA"/>
        </w:rPr>
        <w:t>Бабинець Юрія Юрійовича</w:t>
      </w:r>
      <w:r w:rsidR="000D6005">
        <w:rPr>
          <w:sz w:val="28"/>
          <w:szCs w:val="28"/>
          <w:lang w:val="uk-UA"/>
        </w:rPr>
        <w:t>,</w:t>
      </w:r>
      <w:r w:rsidRPr="00914652">
        <w:rPr>
          <w:sz w:val="28"/>
          <w:szCs w:val="28"/>
          <w:lang w:val="uk-UA"/>
        </w:rPr>
        <w:t xml:space="preserve"> мешк. с.</w:t>
      </w:r>
      <w:r>
        <w:rPr>
          <w:sz w:val="28"/>
          <w:szCs w:val="28"/>
          <w:lang w:val="uk-UA"/>
        </w:rPr>
        <w:t>Воловиця</w:t>
      </w:r>
      <w:r w:rsidR="000D6005">
        <w:rPr>
          <w:sz w:val="28"/>
          <w:szCs w:val="28"/>
          <w:lang w:val="uk-UA"/>
        </w:rPr>
        <w:t>,44</w:t>
      </w:r>
      <w:r w:rsidRPr="00914652">
        <w:rPr>
          <w:sz w:val="28"/>
          <w:szCs w:val="28"/>
          <w:lang w:val="uk-UA"/>
        </w:rPr>
        <w:t xml:space="preserve">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914652">
        <w:rPr>
          <w:b/>
          <w:sz w:val="28"/>
          <w:szCs w:val="28"/>
          <w:lang w:val="uk-UA"/>
        </w:rPr>
        <w:t xml:space="preserve"> </w:t>
      </w:r>
      <w:r w:rsidRPr="00914652">
        <w:rPr>
          <w:sz w:val="28"/>
          <w:szCs w:val="28"/>
          <w:lang w:val="uk-UA"/>
        </w:rPr>
        <w:t>ради</w:t>
      </w:r>
    </w:p>
    <w:p w:rsidR="00914652" w:rsidRPr="00834A5A" w:rsidRDefault="00914652" w:rsidP="00914652">
      <w:pPr>
        <w:ind w:firstLine="1275"/>
        <w:rPr>
          <w:b/>
          <w:bCs/>
          <w:sz w:val="28"/>
          <w:szCs w:val="28"/>
        </w:rPr>
      </w:pPr>
      <w:r w:rsidRPr="00914652">
        <w:rPr>
          <w:b/>
          <w:bCs/>
          <w:sz w:val="28"/>
          <w:szCs w:val="28"/>
          <w:lang w:val="uk-UA"/>
        </w:rPr>
        <w:t xml:space="preserve">                                         </w:t>
      </w:r>
      <w:r w:rsidRPr="00834A5A">
        <w:rPr>
          <w:b/>
          <w:bCs/>
          <w:sz w:val="28"/>
          <w:szCs w:val="28"/>
        </w:rPr>
        <w:t>ВИРІШИЛА:</w:t>
      </w:r>
    </w:p>
    <w:p w:rsidR="00914652" w:rsidRPr="000D6005" w:rsidRDefault="00914652" w:rsidP="00914652">
      <w:pPr>
        <w:jc w:val="both"/>
        <w:rPr>
          <w:sz w:val="28"/>
          <w:szCs w:val="28"/>
          <w:lang w:val="uk-UA"/>
        </w:rPr>
      </w:pPr>
      <w:r w:rsidRPr="00834A5A">
        <w:rPr>
          <w:b/>
          <w:bCs/>
          <w:sz w:val="28"/>
          <w:szCs w:val="28"/>
        </w:rPr>
        <w:t xml:space="preserve">          </w:t>
      </w:r>
      <w:r w:rsidRPr="00834A5A">
        <w:rPr>
          <w:bCs/>
          <w:sz w:val="28"/>
          <w:szCs w:val="28"/>
        </w:rPr>
        <w:t>1.</w:t>
      </w:r>
      <w:r w:rsidRPr="00834A5A">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w:t>
      </w:r>
      <w:r>
        <w:rPr>
          <w:sz w:val="28"/>
          <w:szCs w:val="28"/>
        </w:rPr>
        <w:t>ті), гр.</w:t>
      </w:r>
      <w:r w:rsidRPr="004B5376">
        <w:rPr>
          <w:sz w:val="28"/>
          <w:szCs w:val="28"/>
          <w:lang w:val="uk-UA"/>
        </w:rPr>
        <w:t xml:space="preserve"> </w:t>
      </w:r>
      <w:r w:rsidR="000D6005">
        <w:rPr>
          <w:sz w:val="28"/>
          <w:szCs w:val="28"/>
          <w:lang w:val="uk-UA"/>
        </w:rPr>
        <w:t>Бабинець Юрія</w:t>
      </w:r>
      <w:r>
        <w:rPr>
          <w:sz w:val="28"/>
          <w:szCs w:val="28"/>
          <w:lang w:val="uk-UA"/>
        </w:rPr>
        <w:t xml:space="preserve"> Юрійович</w:t>
      </w:r>
      <w:r w:rsidR="000D6005">
        <w:rPr>
          <w:sz w:val="28"/>
          <w:szCs w:val="28"/>
          <w:lang w:val="uk-UA"/>
        </w:rPr>
        <w:t>а,</w:t>
      </w:r>
      <w:r>
        <w:rPr>
          <w:sz w:val="28"/>
          <w:szCs w:val="28"/>
          <w:lang w:val="uk-UA"/>
        </w:rPr>
        <w:t xml:space="preserve"> </w:t>
      </w:r>
      <w:r w:rsidRPr="004B5376">
        <w:rPr>
          <w:sz w:val="28"/>
          <w:szCs w:val="28"/>
          <w:lang w:val="uk-UA"/>
        </w:rPr>
        <w:t>загальною площею 0</w:t>
      </w:r>
      <w:r w:rsidR="000D6005">
        <w:rPr>
          <w:sz w:val="28"/>
          <w:szCs w:val="28"/>
          <w:lang w:val="uk-UA"/>
        </w:rPr>
        <w:t>,</w:t>
      </w:r>
      <w:r>
        <w:rPr>
          <w:sz w:val="28"/>
          <w:szCs w:val="28"/>
          <w:lang w:val="uk-UA"/>
        </w:rPr>
        <w:t>2499</w:t>
      </w:r>
      <w:r w:rsidRPr="004B5376">
        <w:rPr>
          <w:sz w:val="28"/>
          <w:szCs w:val="28"/>
          <w:lang w:val="uk-UA"/>
        </w:rPr>
        <w:t xml:space="preserve"> га кадастровий номер </w:t>
      </w:r>
      <w:r w:rsidR="00772945">
        <w:rPr>
          <w:sz w:val="28"/>
          <w:szCs w:val="28"/>
          <w:u w:val="single"/>
          <w:lang w:val="uk-UA"/>
        </w:rPr>
        <w:t>2121984800:08:</w:t>
      </w:r>
      <w:r w:rsidRPr="004B5376">
        <w:rPr>
          <w:sz w:val="28"/>
          <w:szCs w:val="28"/>
          <w:u w:val="single"/>
          <w:lang w:val="uk-UA"/>
        </w:rPr>
        <w:t>001:0</w:t>
      </w:r>
      <w:r>
        <w:rPr>
          <w:sz w:val="28"/>
          <w:szCs w:val="28"/>
          <w:u w:val="single"/>
          <w:lang w:val="uk-UA"/>
        </w:rPr>
        <w:t>092</w:t>
      </w:r>
      <w:r w:rsidRPr="004B5376">
        <w:rPr>
          <w:sz w:val="28"/>
          <w:szCs w:val="28"/>
          <w:lang w:val="uk-UA"/>
        </w:rPr>
        <w:t xml:space="preserve"> , для будівництва і обслуговування житлового будинку господарських будівель і споруд, яка розташована за адресою  </w:t>
      </w:r>
      <w:r w:rsidRPr="000D6005">
        <w:rPr>
          <w:sz w:val="28"/>
          <w:szCs w:val="28"/>
          <w:lang w:val="uk-UA"/>
        </w:rPr>
        <w:t>с</w:t>
      </w:r>
      <w:proofErr w:type="gramStart"/>
      <w:r w:rsidRPr="000D6005">
        <w:rPr>
          <w:sz w:val="28"/>
          <w:szCs w:val="28"/>
          <w:lang w:val="uk-UA"/>
        </w:rPr>
        <w:t>.</w:t>
      </w:r>
      <w:r>
        <w:rPr>
          <w:sz w:val="28"/>
          <w:szCs w:val="28"/>
          <w:lang w:val="uk-UA"/>
        </w:rPr>
        <w:t>В</w:t>
      </w:r>
      <w:proofErr w:type="gramEnd"/>
      <w:r>
        <w:rPr>
          <w:sz w:val="28"/>
          <w:szCs w:val="28"/>
          <w:lang w:val="uk-UA"/>
        </w:rPr>
        <w:t>оловиця,44</w:t>
      </w:r>
      <w:r w:rsidRPr="000D6005">
        <w:rPr>
          <w:sz w:val="28"/>
          <w:szCs w:val="28"/>
          <w:lang w:val="uk-UA"/>
        </w:rPr>
        <w:t xml:space="preserve">   Закарпатської області .  </w:t>
      </w:r>
    </w:p>
    <w:p w:rsidR="00914652" w:rsidRPr="004B5376" w:rsidRDefault="00914652" w:rsidP="00914652">
      <w:pPr>
        <w:jc w:val="both"/>
        <w:rPr>
          <w:sz w:val="28"/>
          <w:szCs w:val="28"/>
          <w:lang w:val="uk-UA"/>
        </w:rPr>
      </w:pPr>
      <w:r w:rsidRPr="000D6005">
        <w:rPr>
          <w:sz w:val="28"/>
          <w:szCs w:val="28"/>
          <w:lang w:val="uk-UA"/>
        </w:rPr>
        <w:t xml:space="preserve">          2. Передати безоплатно у власність земельну ділянку гр.</w:t>
      </w:r>
      <w:r w:rsidRPr="004B5376">
        <w:rPr>
          <w:sz w:val="28"/>
          <w:szCs w:val="28"/>
          <w:lang w:val="uk-UA"/>
        </w:rPr>
        <w:t xml:space="preserve"> </w:t>
      </w:r>
      <w:r w:rsidR="000D6005">
        <w:rPr>
          <w:sz w:val="28"/>
          <w:szCs w:val="28"/>
          <w:lang w:val="uk-UA"/>
        </w:rPr>
        <w:t xml:space="preserve">Бабинець </w:t>
      </w:r>
      <w:r w:rsidR="00BC509C">
        <w:rPr>
          <w:sz w:val="28"/>
          <w:szCs w:val="28"/>
          <w:lang w:val="uk-UA"/>
        </w:rPr>
        <w:t>Юрію</w:t>
      </w:r>
      <w:r w:rsidR="00073E74">
        <w:rPr>
          <w:sz w:val="28"/>
          <w:szCs w:val="28"/>
          <w:lang w:val="uk-UA"/>
        </w:rPr>
        <w:t xml:space="preserve"> Юрійовичу, </w:t>
      </w:r>
      <w:r>
        <w:rPr>
          <w:sz w:val="28"/>
          <w:szCs w:val="28"/>
          <w:lang w:val="uk-UA"/>
        </w:rPr>
        <w:t>загальною площею 0,2499</w:t>
      </w:r>
      <w:r w:rsidRPr="004B5376">
        <w:rPr>
          <w:sz w:val="28"/>
          <w:szCs w:val="28"/>
          <w:lang w:val="uk-UA"/>
        </w:rPr>
        <w:t xml:space="preserve"> га кадастровий номер </w:t>
      </w:r>
      <w:r w:rsidR="00772945">
        <w:rPr>
          <w:sz w:val="28"/>
          <w:szCs w:val="28"/>
          <w:u w:val="single"/>
          <w:lang w:val="uk-UA"/>
        </w:rPr>
        <w:t>2121984800:08</w:t>
      </w:r>
      <w:r>
        <w:rPr>
          <w:sz w:val="28"/>
          <w:szCs w:val="28"/>
          <w:u w:val="single"/>
          <w:lang w:val="uk-UA"/>
        </w:rPr>
        <w:t>:001:0092</w:t>
      </w:r>
      <w:r w:rsidRPr="004B5376">
        <w:rPr>
          <w:sz w:val="28"/>
          <w:szCs w:val="28"/>
          <w:lang w:val="uk-UA"/>
        </w:rPr>
        <w:t xml:space="preserve">, </w:t>
      </w:r>
      <w:r>
        <w:rPr>
          <w:sz w:val="28"/>
          <w:szCs w:val="28"/>
          <w:lang w:val="uk-UA"/>
        </w:rPr>
        <w:t xml:space="preserve">для </w:t>
      </w:r>
      <w:r w:rsidRPr="004B5376">
        <w:rPr>
          <w:sz w:val="28"/>
          <w:szCs w:val="28"/>
          <w:lang w:val="uk-UA"/>
        </w:rPr>
        <w:t>будівництва і обслуговування житлового будинку господарських будівель і споруд, яка розташована за адрес</w:t>
      </w:r>
      <w:r>
        <w:rPr>
          <w:sz w:val="28"/>
          <w:szCs w:val="28"/>
          <w:lang w:val="uk-UA"/>
        </w:rPr>
        <w:t>ою</w:t>
      </w:r>
      <w:r w:rsidRPr="004B5376">
        <w:rPr>
          <w:sz w:val="28"/>
          <w:szCs w:val="28"/>
          <w:lang w:val="uk-UA"/>
        </w:rPr>
        <w:t xml:space="preserve"> </w:t>
      </w:r>
      <w:r>
        <w:rPr>
          <w:sz w:val="28"/>
          <w:szCs w:val="28"/>
          <w:lang w:val="uk-UA"/>
        </w:rPr>
        <w:t xml:space="preserve">с. Воловиця,44 Берегівського району, </w:t>
      </w:r>
      <w:r w:rsidRPr="004B5376">
        <w:rPr>
          <w:sz w:val="28"/>
          <w:szCs w:val="28"/>
          <w:lang w:val="uk-UA"/>
        </w:rPr>
        <w:t xml:space="preserve">Закарпатської області.  </w:t>
      </w:r>
    </w:p>
    <w:p w:rsidR="00914652" w:rsidRPr="00834A5A" w:rsidRDefault="00914652" w:rsidP="00914652">
      <w:pPr>
        <w:jc w:val="both"/>
        <w:rPr>
          <w:sz w:val="28"/>
          <w:szCs w:val="28"/>
        </w:rPr>
      </w:pPr>
      <w:r w:rsidRPr="004B5376">
        <w:rPr>
          <w:sz w:val="28"/>
          <w:szCs w:val="28"/>
          <w:lang w:val="uk-UA"/>
        </w:rPr>
        <w:t xml:space="preserve">         </w:t>
      </w:r>
      <w:r>
        <w:rPr>
          <w:sz w:val="28"/>
          <w:szCs w:val="28"/>
        </w:rPr>
        <w:t>3. Громадянину Бабинець Юрію Юрійовичу</w:t>
      </w:r>
      <w:r w:rsidRPr="00834A5A">
        <w:rPr>
          <w:sz w:val="28"/>
          <w:szCs w:val="28"/>
        </w:rPr>
        <w:t xml:space="preserve"> зареєструвати право власності на земельну ділянку в суб’єкта державної реєстрації прав.</w:t>
      </w:r>
    </w:p>
    <w:p w:rsidR="00914652" w:rsidRPr="00834A5A" w:rsidRDefault="00914652" w:rsidP="00914652">
      <w:pPr>
        <w:jc w:val="both"/>
        <w:rPr>
          <w:sz w:val="28"/>
          <w:szCs w:val="28"/>
        </w:rPr>
      </w:pPr>
      <w:r w:rsidRPr="00834A5A">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sz w:val="28"/>
          <w:szCs w:val="28"/>
        </w:rPr>
        <w:t>ща та благоустрою (Кузьма Ю.Ю.)</w:t>
      </w:r>
    </w:p>
    <w:p w:rsidR="00914652" w:rsidRPr="00834A5A" w:rsidRDefault="00914652" w:rsidP="00914652">
      <w:pPr>
        <w:jc w:val="both"/>
        <w:rPr>
          <w:sz w:val="28"/>
          <w:szCs w:val="28"/>
        </w:rPr>
      </w:pPr>
    </w:p>
    <w:p w:rsidR="00914652" w:rsidRPr="00834A5A" w:rsidRDefault="00914652" w:rsidP="00914652">
      <w:pPr>
        <w:jc w:val="both"/>
        <w:rPr>
          <w:sz w:val="28"/>
          <w:szCs w:val="28"/>
        </w:rPr>
      </w:pPr>
    </w:p>
    <w:p w:rsidR="008E3F2B" w:rsidRPr="008E3F2B" w:rsidRDefault="00914652" w:rsidP="00914652">
      <w:pPr>
        <w:rPr>
          <w:b/>
          <w:sz w:val="28"/>
          <w:szCs w:val="28"/>
          <w:lang w:val="uk-UA"/>
        </w:rPr>
      </w:pPr>
      <w:r w:rsidRPr="00834A5A">
        <w:rPr>
          <w:b/>
          <w:sz w:val="28"/>
          <w:szCs w:val="28"/>
        </w:rPr>
        <w:t xml:space="preserve">Сільський  голова                                       </w:t>
      </w:r>
      <w:r>
        <w:rPr>
          <w:b/>
          <w:sz w:val="28"/>
          <w:szCs w:val="28"/>
        </w:rPr>
        <w:t xml:space="preserve">               Михайло СТАНИНЕ</w:t>
      </w:r>
      <w:r w:rsidR="00111F83">
        <w:rPr>
          <w:b/>
          <w:sz w:val="28"/>
          <w:szCs w:val="28"/>
          <w:lang w:val="uk-UA"/>
        </w:rPr>
        <w:t>ЦЬ</w:t>
      </w:r>
    </w:p>
    <w:p w:rsidR="00914652" w:rsidRPr="00834A5A" w:rsidRDefault="00914652" w:rsidP="00914652">
      <w:pPr>
        <w:ind w:right="-284"/>
        <w:jc w:val="center"/>
        <w:rPr>
          <w:sz w:val="28"/>
          <w:szCs w:val="28"/>
        </w:rPr>
      </w:pPr>
      <w:r w:rsidRPr="00834A5A">
        <w:rPr>
          <w:sz w:val="28"/>
          <w:szCs w:val="28"/>
        </w:rPr>
        <w:object w:dxaOrig="1141" w:dyaOrig="1261">
          <v:shape id="_x0000_i1042" type="#_x0000_t75" style="width:48pt;height:52.5pt" o:ole="" fillcolor="window">
            <v:imagedata r:id="rId17" o:title=""/>
          </v:shape>
          <o:OLEObject Type="Embed" ProgID="Word.Picture.8" ShapeID="_x0000_i1042" DrawAspect="Content" ObjectID="_1738416170" r:id="rId147"/>
        </w:object>
      </w:r>
    </w:p>
    <w:p w:rsidR="00914652" w:rsidRPr="00834A5A" w:rsidRDefault="00914652" w:rsidP="00914652">
      <w:pPr>
        <w:jc w:val="center"/>
        <w:outlineLvl w:val="0"/>
        <w:rPr>
          <w:b/>
          <w:sz w:val="28"/>
          <w:szCs w:val="28"/>
        </w:rPr>
      </w:pPr>
      <w:r w:rsidRPr="00834A5A">
        <w:rPr>
          <w:b/>
          <w:sz w:val="28"/>
          <w:szCs w:val="28"/>
        </w:rPr>
        <w:t>У К Р А Ї Н А</w:t>
      </w:r>
    </w:p>
    <w:p w:rsidR="00914652" w:rsidRPr="00834A5A" w:rsidRDefault="00914652" w:rsidP="00914652">
      <w:pPr>
        <w:jc w:val="center"/>
        <w:rPr>
          <w:b/>
          <w:sz w:val="28"/>
          <w:szCs w:val="28"/>
        </w:rPr>
      </w:pPr>
      <w:r w:rsidRPr="00834A5A">
        <w:rPr>
          <w:b/>
          <w:sz w:val="28"/>
          <w:szCs w:val="28"/>
        </w:rPr>
        <w:t>КАМ’ЯНСЬКА  СІЛЬСЬКА  РАДА БЕРЕГІВСЬКОГО  РАЙОНУ ЗАКАРПАТСЬКОЇ  ОБЛАСТІ</w:t>
      </w:r>
    </w:p>
    <w:p w:rsidR="00914652" w:rsidRPr="00834A5A" w:rsidRDefault="00945741" w:rsidP="00914652">
      <w:pPr>
        <w:ind w:left="-663"/>
        <w:jc w:val="center"/>
        <w:rPr>
          <w:b/>
          <w:sz w:val="28"/>
          <w:szCs w:val="28"/>
        </w:rPr>
      </w:pPr>
      <w:r>
        <w:rPr>
          <w:b/>
          <w:sz w:val="28"/>
          <w:szCs w:val="28"/>
          <w:lang w:val="uk-UA"/>
        </w:rPr>
        <w:t>18</w:t>
      </w:r>
      <w:r>
        <w:rPr>
          <w:b/>
          <w:sz w:val="28"/>
          <w:szCs w:val="28"/>
        </w:rPr>
        <w:t>-</w:t>
      </w:r>
      <w:r>
        <w:rPr>
          <w:b/>
          <w:sz w:val="28"/>
          <w:szCs w:val="28"/>
          <w:lang w:val="uk-UA"/>
        </w:rPr>
        <w:t>та</w:t>
      </w:r>
      <w:r>
        <w:rPr>
          <w:b/>
          <w:sz w:val="28"/>
          <w:szCs w:val="28"/>
        </w:rPr>
        <w:t xml:space="preserve"> сесі</w:t>
      </w:r>
      <w:r>
        <w:rPr>
          <w:b/>
          <w:sz w:val="28"/>
          <w:szCs w:val="28"/>
          <w:lang w:val="uk-UA"/>
        </w:rPr>
        <w:t>я</w:t>
      </w:r>
      <w:r w:rsidR="00914652" w:rsidRPr="00834A5A">
        <w:rPr>
          <w:b/>
          <w:sz w:val="28"/>
          <w:szCs w:val="28"/>
        </w:rPr>
        <w:t xml:space="preserve">  8-го скликання</w:t>
      </w:r>
    </w:p>
    <w:p w:rsidR="00914652" w:rsidRPr="00834A5A" w:rsidRDefault="00914652" w:rsidP="00914652">
      <w:pPr>
        <w:tabs>
          <w:tab w:val="left" w:pos="405"/>
          <w:tab w:val="center" w:pos="4808"/>
        </w:tabs>
        <w:jc w:val="center"/>
        <w:outlineLvl w:val="0"/>
        <w:rPr>
          <w:sz w:val="28"/>
          <w:szCs w:val="28"/>
        </w:rPr>
      </w:pPr>
      <w:r w:rsidRPr="00834A5A">
        <w:rPr>
          <w:b/>
          <w:sz w:val="28"/>
          <w:szCs w:val="28"/>
        </w:rPr>
        <w:t>Р І Ш Е Н Н Я</w:t>
      </w:r>
    </w:p>
    <w:p w:rsidR="00914652" w:rsidRPr="00834A5A" w:rsidRDefault="00914652" w:rsidP="00914652">
      <w:pPr>
        <w:rPr>
          <w:b/>
          <w:sz w:val="28"/>
          <w:szCs w:val="28"/>
        </w:rPr>
      </w:pPr>
    </w:p>
    <w:p w:rsidR="00914652" w:rsidRPr="00945741" w:rsidRDefault="00914652" w:rsidP="00914652">
      <w:pPr>
        <w:rPr>
          <w:b/>
          <w:sz w:val="28"/>
          <w:szCs w:val="28"/>
          <w:lang w:val="uk-UA"/>
        </w:rPr>
      </w:pPr>
      <w:r w:rsidRPr="00834A5A">
        <w:rPr>
          <w:b/>
          <w:sz w:val="28"/>
          <w:szCs w:val="28"/>
        </w:rPr>
        <w:t xml:space="preserve">від </w:t>
      </w:r>
      <w:r w:rsidR="00945741">
        <w:rPr>
          <w:b/>
          <w:sz w:val="28"/>
          <w:szCs w:val="28"/>
          <w:lang w:val="uk-UA"/>
        </w:rPr>
        <w:t xml:space="preserve">22 грудня </w:t>
      </w:r>
      <w:r w:rsidRPr="00834A5A">
        <w:rPr>
          <w:b/>
          <w:sz w:val="28"/>
          <w:szCs w:val="28"/>
        </w:rPr>
        <w:t xml:space="preserve"> 2022 року  № </w:t>
      </w:r>
      <w:r w:rsidR="00945741">
        <w:rPr>
          <w:b/>
          <w:sz w:val="28"/>
          <w:szCs w:val="28"/>
          <w:lang w:val="uk-UA"/>
        </w:rPr>
        <w:t>1229</w:t>
      </w:r>
    </w:p>
    <w:p w:rsidR="00914652" w:rsidRPr="00834A5A" w:rsidRDefault="00914652" w:rsidP="00914652">
      <w:pPr>
        <w:rPr>
          <w:b/>
          <w:sz w:val="28"/>
          <w:szCs w:val="28"/>
        </w:rPr>
      </w:pPr>
      <w:r w:rsidRPr="00834A5A">
        <w:rPr>
          <w:b/>
          <w:sz w:val="28"/>
          <w:szCs w:val="28"/>
        </w:rPr>
        <w:t>с. Кам’янське</w:t>
      </w:r>
    </w:p>
    <w:p w:rsidR="00945741" w:rsidRPr="00567963" w:rsidRDefault="00945741" w:rsidP="00945741">
      <w:pPr>
        <w:rPr>
          <w:b/>
          <w:sz w:val="28"/>
          <w:szCs w:val="28"/>
          <w:lang w:val="uk-UA"/>
        </w:rPr>
      </w:pPr>
      <w:r w:rsidRPr="001044D5">
        <w:rPr>
          <w:b/>
          <w:sz w:val="28"/>
          <w:szCs w:val="28"/>
        </w:rPr>
        <w:t>Про затвердження технічної</w:t>
      </w:r>
      <w:r>
        <w:rPr>
          <w:b/>
          <w:sz w:val="28"/>
          <w:szCs w:val="28"/>
          <w:lang w:val="uk-UA"/>
        </w:rPr>
        <w:t xml:space="preserve">  документації</w:t>
      </w:r>
    </w:p>
    <w:p w:rsidR="00945741" w:rsidRDefault="00945741" w:rsidP="00945741">
      <w:pPr>
        <w:rPr>
          <w:b/>
          <w:sz w:val="28"/>
          <w:szCs w:val="28"/>
          <w:lang w:val="uk-UA"/>
        </w:rPr>
      </w:pPr>
      <w:r w:rsidRPr="001044D5">
        <w:rPr>
          <w:b/>
          <w:sz w:val="28"/>
          <w:szCs w:val="28"/>
        </w:rPr>
        <w:t>із землеустрою</w:t>
      </w:r>
      <w:r>
        <w:rPr>
          <w:b/>
          <w:sz w:val="28"/>
          <w:szCs w:val="28"/>
          <w:lang w:val="uk-UA"/>
        </w:rPr>
        <w:t xml:space="preserve"> </w:t>
      </w:r>
      <w:r w:rsidRPr="001044D5">
        <w:rPr>
          <w:b/>
          <w:sz w:val="28"/>
          <w:szCs w:val="28"/>
        </w:rPr>
        <w:t>щодо встановлення (відновлення)</w:t>
      </w:r>
    </w:p>
    <w:p w:rsidR="00945741" w:rsidRPr="001044D5" w:rsidRDefault="00945741" w:rsidP="00945741">
      <w:pPr>
        <w:rPr>
          <w:b/>
          <w:sz w:val="28"/>
          <w:szCs w:val="28"/>
        </w:rPr>
      </w:pPr>
      <w:r w:rsidRPr="001044D5">
        <w:rPr>
          <w:b/>
          <w:sz w:val="28"/>
          <w:szCs w:val="28"/>
        </w:rPr>
        <w:t>меж земельної</w:t>
      </w:r>
      <w:r>
        <w:rPr>
          <w:b/>
          <w:sz w:val="28"/>
          <w:szCs w:val="28"/>
          <w:lang w:val="uk-UA"/>
        </w:rPr>
        <w:t xml:space="preserve"> </w:t>
      </w:r>
      <w:r w:rsidRPr="001044D5">
        <w:rPr>
          <w:b/>
          <w:sz w:val="28"/>
          <w:szCs w:val="28"/>
        </w:rPr>
        <w:t xml:space="preserve">ділянки в натурі на (місцевості) та </w:t>
      </w:r>
    </w:p>
    <w:p w:rsidR="00945741" w:rsidRDefault="00945741" w:rsidP="00945741">
      <w:pPr>
        <w:rPr>
          <w:b/>
          <w:sz w:val="28"/>
          <w:szCs w:val="28"/>
          <w:lang w:val="uk-UA"/>
        </w:rPr>
      </w:pPr>
      <w:r w:rsidRPr="001044D5">
        <w:rPr>
          <w:b/>
          <w:sz w:val="28"/>
          <w:szCs w:val="28"/>
        </w:rPr>
        <w:t>передачу земельної ділянки у власність</w:t>
      </w:r>
      <w:r>
        <w:rPr>
          <w:b/>
          <w:sz w:val="28"/>
          <w:szCs w:val="28"/>
        </w:rPr>
        <w:t xml:space="preserve"> </w:t>
      </w:r>
    </w:p>
    <w:p w:rsidR="00914652" w:rsidRPr="00834A5A" w:rsidRDefault="00914652" w:rsidP="00945741">
      <w:pPr>
        <w:rPr>
          <w:b/>
          <w:sz w:val="28"/>
          <w:szCs w:val="28"/>
        </w:rPr>
      </w:pPr>
      <w:r>
        <w:rPr>
          <w:b/>
          <w:sz w:val="28"/>
          <w:szCs w:val="28"/>
        </w:rPr>
        <w:t>гр. Орос Василя Васильовича</w:t>
      </w:r>
    </w:p>
    <w:p w:rsidR="00914652" w:rsidRPr="004A4DEB" w:rsidRDefault="00914652" w:rsidP="00914652">
      <w:pPr>
        <w:tabs>
          <w:tab w:val="left" w:pos="3540"/>
        </w:tabs>
        <w:rPr>
          <w:b/>
          <w:sz w:val="28"/>
          <w:szCs w:val="28"/>
        </w:rPr>
      </w:pPr>
      <w:r w:rsidRPr="00834A5A">
        <w:rPr>
          <w:b/>
          <w:sz w:val="28"/>
          <w:szCs w:val="28"/>
        </w:rPr>
        <w:t>меш</w:t>
      </w:r>
      <w:r>
        <w:rPr>
          <w:b/>
          <w:sz w:val="28"/>
          <w:szCs w:val="28"/>
        </w:rPr>
        <w:t>к. с. К</w:t>
      </w:r>
      <w:r>
        <w:rPr>
          <w:b/>
          <w:sz w:val="28"/>
          <w:szCs w:val="28"/>
          <w:lang w:val="uk-UA"/>
        </w:rPr>
        <w:t>ам</w:t>
      </w:r>
      <w:r w:rsidRPr="004A4DEB">
        <w:rPr>
          <w:b/>
          <w:sz w:val="28"/>
          <w:szCs w:val="28"/>
        </w:rPr>
        <w:t>’</w:t>
      </w:r>
      <w:r>
        <w:rPr>
          <w:b/>
          <w:sz w:val="28"/>
          <w:szCs w:val="28"/>
          <w:lang w:val="uk-UA"/>
        </w:rPr>
        <w:t>янське вул.Центральна,50</w:t>
      </w:r>
    </w:p>
    <w:p w:rsidR="00914652" w:rsidRPr="00834A5A" w:rsidRDefault="00914652" w:rsidP="00914652">
      <w:pPr>
        <w:tabs>
          <w:tab w:val="left" w:pos="3540"/>
        </w:tabs>
        <w:rPr>
          <w:b/>
          <w:sz w:val="28"/>
          <w:szCs w:val="28"/>
        </w:rPr>
      </w:pPr>
    </w:p>
    <w:p w:rsidR="00914652" w:rsidRPr="004A4DEB" w:rsidRDefault="00914652" w:rsidP="00945741">
      <w:pPr>
        <w:jc w:val="both"/>
        <w:rPr>
          <w:b/>
          <w:sz w:val="28"/>
          <w:szCs w:val="28"/>
        </w:rPr>
      </w:pPr>
      <w:r w:rsidRPr="00834A5A">
        <w:rPr>
          <w:sz w:val="28"/>
          <w:szCs w:val="28"/>
        </w:rPr>
        <w:t xml:space="preserve">         Розглянувши </w:t>
      </w:r>
      <w:r>
        <w:rPr>
          <w:sz w:val="28"/>
          <w:szCs w:val="28"/>
        </w:rPr>
        <w:t>заяву гр.</w:t>
      </w:r>
      <w:r w:rsidRPr="004A4DEB">
        <w:rPr>
          <w:b/>
          <w:sz w:val="28"/>
          <w:szCs w:val="28"/>
        </w:rPr>
        <w:t xml:space="preserve"> </w:t>
      </w:r>
      <w:r w:rsidRPr="004A4DEB">
        <w:rPr>
          <w:sz w:val="28"/>
          <w:szCs w:val="28"/>
        </w:rPr>
        <w:t>Орос Василя Васильовича</w:t>
      </w:r>
      <w:r w:rsidRPr="004A4DEB">
        <w:rPr>
          <w:sz w:val="28"/>
          <w:szCs w:val="28"/>
          <w:lang w:val="uk-UA"/>
        </w:rPr>
        <w:t xml:space="preserve"> </w:t>
      </w:r>
      <w:r w:rsidRPr="004A4DEB">
        <w:rPr>
          <w:sz w:val="28"/>
          <w:szCs w:val="28"/>
        </w:rPr>
        <w:t>мешк. с.К</w:t>
      </w:r>
      <w:r w:rsidRPr="004A4DEB">
        <w:rPr>
          <w:sz w:val="28"/>
          <w:szCs w:val="28"/>
          <w:lang w:val="uk-UA"/>
        </w:rPr>
        <w:t>ам</w:t>
      </w:r>
      <w:r w:rsidRPr="004A4DEB">
        <w:rPr>
          <w:sz w:val="28"/>
          <w:szCs w:val="28"/>
        </w:rPr>
        <w:t>’</w:t>
      </w:r>
      <w:r w:rsidRPr="004A4DEB">
        <w:rPr>
          <w:sz w:val="28"/>
          <w:szCs w:val="28"/>
          <w:lang w:val="uk-UA"/>
        </w:rPr>
        <w:t>янське вул.Центральна,50</w:t>
      </w:r>
      <w:r>
        <w:rPr>
          <w:b/>
          <w:sz w:val="28"/>
          <w:szCs w:val="28"/>
          <w:lang w:val="uk-UA"/>
        </w:rPr>
        <w:t xml:space="preserve"> </w:t>
      </w:r>
      <w:r w:rsidRPr="00834A5A">
        <w:rPr>
          <w:sz w:val="28"/>
          <w:szCs w:val="28"/>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834A5A">
        <w:rPr>
          <w:b/>
          <w:sz w:val="28"/>
          <w:szCs w:val="28"/>
        </w:rPr>
        <w:t xml:space="preserve"> </w:t>
      </w:r>
      <w:r w:rsidRPr="00834A5A">
        <w:rPr>
          <w:sz w:val="28"/>
          <w:szCs w:val="28"/>
        </w:rPr>
        <w:t>ради</w:t>
      </w:r>
    </w:p>
    <w:p w:rsidR="00914652" w:rsidRPr="00834A5A" w:rsidRDefault="00914652" w:rsidP="00914652">
      <w:pPr>
        <w:ind w:firstLine="1275"/>
        <w:rPr>
          <w:b/>
          <w:bCs/>
          <w:sz w:val="28"/>
          <w:szCs w:val="28"/>
        </w:rPr>
      </w:pPr>
      <w:r w:rsidRPr="00834A5A">
        <w:rPr>
          <w:b/>
          <w:bCs/>
          <w:sz w:val="28"/>
          <w:szCs w:val="28"/>
        </w:rPr>
        <w:t xml:space="preserve">                                         ВИРІШИЛА:</w:t>
      </w:r>
    </w:p>
    <w:p w:rsidR="00914652" w:rsidRPr="00945741" w:rsidRDefault="00914652" w:rsidP="00914652">
      <w:pPr>
        <w:jc w:val="both"/>
        <w:rPr>
          <w:sz w:val="28"/>
          <w:szCs w:val="28"/>
          <w:lang w:val="uk-UA"/>
        </w:rPr>
      </w:pPr>
      <w:r w:rsidRPr="00834A5A">
        <w:rPr>
          <w:b/>
          <w:bCs/>
          <w:sz w:val="28"/>
          <w:szCs w:val="28"/>
        </w:rPr>
        <w:t xml:space="preserve">          </w:t>
      </w:r>
      <w:r w:rsidRPr="00834A5A">
        <w:rPr>
          <w:bCs/>
          <w:sz w:val="28"/>
          <w:szCs w:val="28"/>
        </w:rPr>
        <w:t>1.</w:t>
      </w:r>
      <w:r w:rsidRPr="00834A5A">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w:t>
      </w:r>
      <w:r>
        <w:rPr>
          <w:sz w:val="28"/>
          <w:szCs w:val="28"/>
        </w:rPr>
        <w:t>ті), гр.</w:t>
      </w:r>
      <w:r w:rsidRPr="004B5376">
        <w:rPr>
          <w:sz w:val="28"/>
          <w:szCs w:val="28"/>
          <w:lang w:val="uk-UA"/>
        </w:rPr>
        <w:t xml:space="preserve"> </w:t>
      </w:r>
      <w:r>
        <w:rPr>
          <w:sz w:val="28"/>
          <w:szCs w:val="28"/>
          <w:lang w:val="uk-UA"/>
        </w:rPr>
        <w:t xml:space="preserve">Орос Василю Васильовичу </w:t>
      </w:r>
      <w:r w:rsidRPr="004B5376">
        <w:rPr>
          <w:sz w:val="28"/>
          <w:szCs w:val="28"/>
          <w:lang w:val="uk-UA"/>
        </w:rPr>
        <w:t>загальною площею 0</w:t>
      </w:r>
      <w:r>
        <w:rPr>
          <w:sz w:val="28"/>
          <w:szCs w:val="28"/>
          <w:lang w:val="uk-UA"/>
        </w:rPr>
        <w:t>.1713</w:t>
      </w:r>
      <w:r w:rsidRPr="004B5376">
        <w:rPr>
          <w:sz w:val="28"/>
          <w:szCs w:val="28"/>
          <w:lang w:val="uk-UA"/>
        </w:rPr>
        <w:t xml:space="preserve"> га кадастровий номер </w:t>
      </w:r>
      <w:r>
        <w:rPr>
          <w:sz w:val="28"/>
          <w:szCs w:val="28"/>
          <w:u w:val="single"/>
          <w:lang w:val="uk-UA"/>
        </w:rPr>
        <w:t>2121984800:06</w:t>
      </w:r>
      <w:r w:rsidRPr="004B5376">
        <w:rPr>
          <w:sz w:val="28"/>
          <w:szCs w:val="28"/>
          <w:u w:val="single"/>
          <w:lang w:val="uk-UA"/>
        </w:rPr>
        <w:t>:001:0</w:t>
      </w:r>
      <w:r>
        <w:rPr>
          <w:sz w:val="28"/>
          <w:szCs w:val="28"/>
          <w:u w:val="single"/>
          <w:lang w:val="uk-UA"/>
        </w:rPr>
        <w:t>333</w:t>
      </w:r>
      <w:r w:rsidRPr="004B5376">
        <w:rPr>
          <w:sz w:val="28"/>
          <w:szCs w:val="28"/>
          <w:lang w:val="uk-UA"/>
        </w:rPr>
        <w:t xml:space="preserve"> , для будівництва і обслуговування житлового будинку господарських будівель і спор</w:t>
      </w:r>
      <w:r w:rsidR="00945741">
        <w:rPr>
          <w:sz w:val="28"/>
          <w:szCs w:val="28"/>
          <w:lang w:val="uk-UA"/>
        </w:rPr>
        <w:t xml:space="preserve">уд, яка розташована за адресою </w:t>
      </w:r>
      <w:r w:rsidR="00945741" w:rsidRPr="00945741">
        <w:rPr>
          <w:sz w:val="28"/>
          <w:szCs w:val="28"/>
          <w:lang w:val="uk-UA"/>
        </w:rPr>
        <w:t xml:space="preserve"> с.К</w:t>
      </w:r>
      <w:r w:rsidR="00945741" w:rsidRPr="004A4DEB">
        <w:rPr>
          <w:sz w:val="28"/>
          <w:szCs w:val="28"/>
          <w:lang w:val="uk-UA"/>
        </w:rPr>
        <w:t>ам</w:t>
      </w:r>
      <w:r w:rsidR="00945741" w:rsidRPr="00945741">
        <w:rPr>
          <w:sz w:val="28"/>
          <w:szCs w:val="28"/>
          <w:lang w:val="uk-UA"/>
        </w:rPr>
        <w:t>’</w:t>
      </w:r>
      <w:r w:rsidR="00945741" w:rsidRPr="004A4DEB">
        <w:rPr>
          <w:sz w:val="28"/>
          <w:szCs w:val="28"/>
          <w:lang w:val="uk-UA"/>
        </w:rPr>
        <w:t>янське вул.Центральна,50</w:t>
      </w:r>
      <w:r w:rsidR="00945741">
        <w:rPr>
          <w:b/>
          <w:sz w:val="28"/>
          <w:szCs w:val="28"/>
          <w:lang w:val="uk-UA"/>
        </w:rPr>
        <w:t xml:space="preserve"> </w:t>
      </w:r>
      <w:r w:rsidRPr="00945741">
        <w:rPr>
          <w:sz w:val="28"/>
          <w:szCs w:val="28"/>
          <w:lang w:val="uk-UA"/>
        </w:rPr>
        <w:t xml:space="preserve">Закарпатської області .  </w:t>
      </w:r>
    </w:p>
    <w:p w:rsidR="00914652" w:rsidRPr="004B5376" w:rsidRDefault="00914652" w:rsidP="00914652">
      <w:pPr>
        <w:jc w:val="both"/>
        <w:rPr>
          <w:sz w:val="28"/>
          <w:szCs w:val="28"/>
          <w:lang w:val="uk-UA"/>
        </w:rPr>
      </w:pPr>
      <w:r w:rsidRPr="00945741">
        <w:rPr>
          <w:sz w:val="28"/>
          <w:szCs w:val="28"/>
          <w:lang w:val="uk-UA"/>
        </w:rPr>
        <w:t xml:space="preserve">          </w:t>
      </w:r>
      <w:r w:rsidRPr="00834A5A">
        <w:rPr>
          <w:sz w:val="28"/>
          <w:szCs w:val="28"/>
        </w:rPr>
        <w:t>2. Передати безоплатно у власність земельну ділянку гр.</w:t>
      </w:r>
      <w:r w:rsidRPr="004A4DEB">
        <w:rPr>
          <w:sz w:val="28"/>
          <w:szCs w:val="28"/>
        </w:rPr>
        <w:t xml:space="preserve"> </w:t>
      </w:r>
      <w:r>
        <w:rPr>
          <w:sz w:val="28"/>
          <w:szCs w:val="28"/>
        </w:rPr>
        <w:t>.</w:t>
      </w:r>
      <w:r w:rsidRPr="004A4DEB">
        <w:rPr>
          <w:b/>
          <w:sz w:val="28"/>
          <w:szCs w:val="28"/>
        </w:rPr>
        <w:t xml:space="preserve"> </w:t>
      </w:r>
      <w:r>
        <w:rPr>
          <w:sz w:val="28"/>
          <w:szCs w:val="28"/>
        </w:rPr>
        <w:t>Орос Василю Васильовичу</w:t>
      </w:r>
      <w:r w:rsidRPr="004A4DEB">
        <w:rPr>
          <w:sz w:val="28"/>
          <w:szCs w:val="28"/>
          <w:lang w:val="uk-UA"/>
        </w:rPr>
        <w:t xml:space="preserve"> </w:t>
      </w:r>
      <w:r w:rsidRPr="004A4DEB">
        <w:rPr>
          <w:sz w:val="28"/>
          <w:szCs w:val="28"/>
        </w:rPr>
        <w:t>мешк. с.К</w:t>
      </w:r>
      <w:r w:rsidRPr="004A4DEB">
        <w:rPr>
          <w:sz w:val="28"/>
          <w:szCs w:val="28"/>
          <w:lang w:val="uk-UA"/>
        </w:rPr>
        <w:t>ам</w:t>
      </w:r>
      <w:r w:rsidRPr="004A4DEB">
        <w:rPr>
          <w:sz w:val="28"/>
          <w:szCs w:val="28"/>
        </w:rPr>
        <w:t>’</w:t>
      </w:r>
      <w:r w:rsidRPr="004A4DEB">
        <w:rPr>
          <w:sz w:val="28"/>
          <w:szCs w:val="28"/>
          <w:lang w:val="uk-UA"/>
        </w:rPr>
        <w:t>янське вул.Центральна,50</w:t>
      </w:r>
      <w:r>
        <w:rPr>
          <w:b/>
          <w:sz w:val="28"/>
          <w:szCs w:val="28"/>
          <w:lang w:val="uk-UA"/>
        </w:rPr>
        <w:t xml:space="preserve"> </w:t>
      </w:r>
      <w:r>
        <w:rPr>
          <w:sz w:val="28"/>
          <w:szCs w:val="28"/>
          <w:lang w:val="uk-UA"/>
        </w:rPr>
        <w:t xml:space="preserve">   загальною площею 0,1713</w:t>
      </w:r>
      <w:r w:rsidRPr="004B5376">
        <w:rPr>
          <w:sz w:val="28"/>
          <w:szCs w:val="28"/>
          <w:lang w:val="uk-UA"/>
        </w:rPr>
        <w:t xml:space="preserve"> га кадастровий номер </w:t>
      </w:r>
      <w:r>
        <w:rPr>
          <w:sz w:val="28"/>
          <w:szCs w:val="28"/>
          <w:u w:val="single"/>
          <w:lang w:val="uk-UA"/>
        </w:rPr>
        <w:t>2121984800:06:001:0333</w:t>
      </w:r>
      <w:r w:rsidRPr="004B5376">
        <w:rPr>
          <w:sz w:val="28"/>
          <w:szCs w:val="28"/>
          <w:lang w:val="uk-UA"/>
        </w:rPr>
        <w:t xml:space="preserve">, </w:t>
      </w:r>
      <w:r>
        <w:rPr>
          <w:sz w:val="28"/>
          <w:szCs w:val="28"/>
          <w:lang w:val="uk-UA"/>
        </w:rPr>
        <w:t xml:space="preserve">для </w:t>
      </w:r>
      <w:r w:rsidRPr="004B5376">
        <w:rPr>
          <w:sz w:val="28"/>
          <w:szCs w:val="28"/>
          <w:lang w:val="uk-UA"/>
        </w:rPr>
        <w:t>будівництва і обслуговування житлового будинку господарських будівель і споруд, яка розташована за адрес</w:t>
      </w:r>
      <w:r>
        <w:rPr>
          <w:sz w:val="28"/>
          <w:szCs w:val="28"/>
          <w:lang w:val="uk-UA"/>
        </w:rPr>
        <w:t>ою</w:t>
      </w:r>
      <w:r w:rsidRPr="004B5376">
        <w:rPr>
          <w:sz w:val="28"/>
          <w:szCs w:val="28"/>
          <w:lang w:val="uk-UA"/>
        </w:rPr>
        <w:t xml:space="preserve"> </w:t>
      </w:r>
      <w:r>
        <w:rPr>
          <w:sz w:val="28"/>
          <w:szCs w:val="28"/>
          <w:lang w:val="uk-UA"/>
        </w:rPr>
        <w:t>с.</w:t>
      </w:r>
      <w:r w:rsidRPr="00352A87">
        <w:rPr>
          <w:sz w:val="28"/>
          <w:szCs w:val="28"/>
          <w:lang w:val="uk-UA"/>
        </w:rPr>
        <w:t xml:space="preserve"> с.К</w:t>
      </w:r>
      <w:r w:rsidRPr="004A4DEB">
        <w:rPr>
          <w:sz w:val="28"/>
          <w:szCs w:val="28"/>
          <w:lang w:val="uk-UA"/>
        </w:rPr>
        <w:t>ам</w:t>
      </w:r>
      <w:r w:rsidRPr="00352A87">
        <w:rPr>
          <w:sz w:val="28"/>
          <w:szCs w:val="28"/>
          <w:lang w:val="uk-UA"/>
        </w:rPr>
        <w:t>’</w:t>
      </w:r>
      <w:r w:rsidRPr="004A4DEB">
        <w:rPr>
          <w:sz w:val="28"/>
          <w:szCs w:val="28"/>
          <w:lang w:val="uk-UA"/>
        </w:rPr>
        <w:t>янське вул.Центральна,50</w:t>
      </w:r>
      <w:r>
        <w:rPr>
          <w:sz w:val="28"/>
          <w:szCs w:val="28"/>
          <w:lang w:val="uk-UA"/>
        </w:rPr>
        <w:t xml:space="preserve"> Берегівського району, </w:t>
      </w:r>
      <w:r w:rsidRPr="004B5376">
        <w:rPr>
          <w:sz w:val="28"/>
          <w:szCs w:val="28"/>
          <w:lang w:val="uk-UA"/>
        </w:rPr>
        <w:t xml:space="preserve">Закарпатської області.  </w:t>
      </w:r>
    </w:p>
    <w:p w:rsidR="00914652" w:rsidRPr="00834A5A" w:rsidRDefault="00914652" w:rsidP="00914652">
      <w:pPr>
        <w:jc w:val="both"/>
        <w:rPr>
          <w:sz w:val="28"/>
          <w:szCs w:val="28"/>
        </w:rPr>
      </w:pPr>
      <w:r w:rsidRPr="004B5376">
        <w:rPr>
          <w:sz w:val="28"/>
          <w:szCs w:val="28"/>
          <w:lang w:val="uk-UA"/>
        </w:rPr>
        <w:t xml:space="preserve">         </w:t>
      </w:r>
      <w:r>
        <w:rPr>
          <w:sz w:val="28"/>
          <w:szCs w:val="28"/>
        </w:rPr>
        <w:t>3. Гро</w:t>
      </w:r>
      <w:r w:rsidR="00945741">
        <w:rPr>
          <w:sz w:val="28"/>
          <w:szCs w:val="28"/>
        </w:rPr>
        <w:t xml:space="preserve">мадянину </w:t>
      </w:r>
      <w:r w:rsidR="00945741">
        <w:rPr>
          <w:sz w:val="28"/>
          <w:szCs w:val="28"/>
          <w:lang w:val="uk-UA"/>
        </w:rPr>
        <w:t>Орос Василю Васильовичу</w:t>
      </w:r>
      <w:r w:rsidRPr="00834A5A">
        <w:rPr>
          <w:sz w:val="28"/>
          <w:szCs w:val="28"/>
        </w:rPr>
        <w:t xml:space="preserve"> зареєструвати право власності на земельну ділянку в суб’єкта державної реєстрації прав.</w:t>
      </w:r>
    </w:p>
    <w:p w:rsidR="00914652" w:rsidRPr="00834A5A" w:rsidRDefault="00914652" w:rsidP="00914652">
      <w:pPr>
        <w:jc w:val="both"/>
        <w:rPr>
          <w:sz w:val="28"/>
          <w:szCs w:val="28"/>
        </w:rPr>
      </w:pPr>
      <w:r w:rsidRPr="00834A5A">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sz w:val="28"/>
          <w:szCs w:val="28"/>
        </w:rPr>
        <w:t>ща та благоустрою (Кузьма Ю.Ю.)</w:t>
      </w:r>
    </w:p>
    <w:p w:rsidR="00914652" w:rsidRPr="00834A5A" w:rsidRDefault="00914652" w:rsidP="00914652">
      <w:pPr>
        <w:jc w:val="both"/>
        <w:rPr>
          <w:sz w:val="28"/>
          <w:szCs w:val="28"/>
        </w:rPr>
      </w:pPr>
    </w:p>
    <w:p w:rsidR="00914652" w:rsidRDefault="00914652" w:rsidP="00914652">
      <w:pPr>
        <w:rPr>
          <w:b/>
          <w:sz w:val="28"/>
          <w:szCs w:val="28"/>
        </w:rPr>
      </w:pPr>
      <w:r w:rsidRPr="00834A5A">
        <w:rPr>
          <w:b/>
          <w:sz w:val="28"/>
          <w:szCs w:val="28"/>
        </w:rPr>
        <w:t xml:space="preserve">Сільський  голова                                       </w:t>
      </w:r>
      <w:r>
        <w:rPr>
          <w:b/>
          <w:sz w:val="28"/>
          <w:szCs w:val="28"/>
        </w:rPr>
        <w:t xml:space="preserve">               Михайло СТАНИНЕЦЬ</w:t>
      </w:r>
    </w:p>
    <w:p w:rsidR="00914652" w:rsidRPr="00834A5A" w:rsidRDefault="00914652" w:rsidP="00914652">
      <w:pPr>
        <w:ind w:right="-284"/>
        <w:jc w:val="center"/>
        <w:rPr>
          <w:sz w:val="28"/>
          <w:szCs w:val="28"/>
        </w:rPr>
      </w:pPr>
      <w:r w:rsidRPr="00834A5A">
        <w:rPr>
          <w:sz w:val="28"/>
          <w:szCs w:val="28"/>
        </w:rPr>
        <w:object w:dxaOrig="1141" w:dyaOrig="1261">
          <v:shape id="_x0000_i1043" type="#_x0000_t75" style="width:48pt;height:52.5pt" o:ole="" fillcolor="window">
            <v:imagedata r:id="rId17" o:title=""/>
          </v:shape>
          <o:OLEObject Type="Embed" ProgID="Word.Picture.8" ShapeID="_x0000_i1043" DrawAspect="Content" ObjectID="_1738416171" r:id="rId148"/>
        </w:object>
      </w:r>
    </w:p>
    <w:p w:rsidR="00914652" w:rsidRPr="00834A5A" w:rsidRDefault="00914652" w:rsidP="00914652">
      <w:pPr>
        <w:jc w:val="center"/>
        <w:outlineLvl w:val="0"/>
        <w:rPr>
          <w:b/>
          <w:sz w:val="28"/>
          <w:szCs w:val="28"/>
        </w:rPr>
      </w:pPr>
      <w:r w:rsidRPr="00834A5A">
        <w:rPr>
          <w:b/>
          <w:sz w:val="28"/>
          <w:szCs w:val="28"/>
        </w:rPr>
        <w:t>У К Р А Ї Н А</w:t>
      </w:r>
    </w:p>
    <w:p w:rsidR="00914652" w:rsidRPr="00834A5A" w:rsidRDefault="00914652" w:rsidP="00914652">
      <w:pPr>
        <w:jc w:val="center"/>
        <w:rPr>
          <w:b/>
          <w:sz w:val="28"/>
          <w:szCs w:val="28"/>
        </w:rPr>
      </w:pPr>
      <w:r w:rsidRPr="00834A5A">
        <w:rPr>
          <w:b/>
          <w:sz w:val="28"/>
          <w:szCs w:val="28"/>
        </w:rPr>
        <w:t>КАМ’ЯНСЬКА  СІЛЬСЬКА  РАДА БЕРЕГІВСЬКОГО  РАЙОНУ ЗАКАРПАТСЬКОЇ  ОБЛАСТІ</w:t>
      </w:r>
    </w:p>
    <w:p w:rsidR="00914652" w:rsidRPr="00834A5A" w:rsidRDefault="00E60480" w:rsidP="00914652">
      <w:pPr>
        <w:ind w:left="-663"/>
        <w:jc w:val="center"/>
        <w:rPr>
          <w:b/>
          <w:sz w:val="28"/>
          <w:szCs w:val="28"/>
        </w:rPr>
      </w:pPr>
      <w:r>
        <w:rPr>
          <w:b/>
          <w:sz w:val="28"/>
          <w:szCs w:val="28"/>
          <w:lang w:val="uk-UA"/>
        </w:rPr>
        <w:t>18</w:t>
      </w:r>
      <w:r>
        <w:rPr>
          <w:b/>
          <w:sz w:val="28"/>
          <w:szCs w:val="28"/>
        </w:rPr>
        <w:t>-</w:t>
      </w:r>
      <w:r>
        <w:rPr>
          <w:b/>
          <w:sz w:val="28"/>
          <w:szCs w:val="28"/>
          <w:lang w:val="uk-UA"/>
        </w:rPr>
        <w:t>та</w:t>
      </w:r>
      <w:r>
        <w:rPr>
          <w:b/>
          <w:sz w:val="28"/>
          <w:szCs w:val="28"/>
        </w:rPr>
        <w:t xml:space="preserve"> сесі</w:t>
      </w:r>
      <w:r>
        <w:rPr>
          <w:b/>
          <w:sz w:val="28"/>
          <w:szCs w:val="28"/>
          <w:lang w:val="uk-UA"/>
        </w:rPr>
        <w:t>я</w:t>
      </w:r>
      <w:r w:rsidR="00914652" w:rsidRPr="00834A5A">
        <w:rPr>
          <w:b/>
          <w:sz w:val="28"/>
          <w:szCs w:val="28"/>
        </w:rPr>
        <w:t xml:space="preserve">  8-го скликання</w:t>
      </w:r>
    </w:p>
    <w:p w:rsidR="00914652" w:rsidRPr="00834A5A" w:rsidRDefault="00914652" w:rsidP="00914652">
      <w:pPr>
        <w:tabs>
          <w:tab w:val="left" w:pos="405"/>
          <w:tab w:val="center" w:pos="4808"/>
        </w:tabs>
        <w:jc w:val="center"/>
        <w:outlineLvl w:val="0"/>
        <w:rPr>
          <w:sz w:val="28"/>
          <w:szCs w:val="28"/>
        </w:rPr>
      </w:pPr>
      <w:r w:rsidRPr="00834A5A">
        <w:rPr>
          <w:b/>
          <w:sz w:val="28"/>
          <w:szCs w:val="28"/>
        </w:rPr>
        <w:t>Р І Ш Е Н Н Я</w:t>
      </w:r>
    </w:p>
    <w:p w:rsidR="00914652" w:rsidRPr="00834A5A" w:rsidRDefault="00914652" w:rsidP="00914652">
      <w:pPr>
        <w:rPr>
          <w:b/>
          <w:sz w:val="28"/>
          <w:szCs w:val="28"/>
        </w:rPr>
      </w:pPr>
    </w:p>
    <w:p w:rsidR="00914652" w:rsidRPr="00E60480" w:rsidRDefault="00E60480" w:rsidP="00914652">
      <w:pPr>
        <w:rPr>
          <w:b/>
          <w:sz w:val="28"/>
          <w:szCs w:val="28"/>
          <w:lang w:val="uk-UA"/>
        </w:rPr>
      </w:pPr>
      <w:r>
        <w:rPr>
          <w:b/>
          <w:sz w:val="28"/>
          <w:szCs w:val="28"/>
        </w:rPr>
        <w:t xml:space="preserve">від  </w:t>
      </w:r>
      <w:r>
        <w:rPr>
          <w:b/>
          <w:sz w:val="28"/>
          <w:szCs w:val="28"/>
          <w:lang w:val="uk-UA"/>
        </w:rPr>
        <w:t xml:space="preserve">22 грудня </w:t>
      </w:r>
      <w:r w:rsidR="00914652" w:rsidRPr="00834A5A">
        <w:rPr>
          <w:b/>
          <w:sz w:val="28"/>
          <w:szCs w:val="28"/>
        </w:rPr>
        <w:t xml:space="preserve">2022 року  № </w:t>
      </w:r>
      <w:r>
        <w:rPr>
          <w:b/>
          <w:sz w:val="28"/>
          <w:szCs w:val="28"/>
          <w:lang w:val="uk-UA"/>
        </w:rPr>
        <w:t>1230</w:t>
      </w:r>
    </w:p>
    <w:p w:rsidR="00914652" w:rsidRPr="00834A5A" w:rsidRDefault="00914652" w:rsidP="00914652">
      <w:pPr>
        <w:rPr>
          <w:b/>
          <w:sz w:val="28"/>
          <w:szCs w:val="28"/>
        </w:rPr>
      </w:pPr>
      <w:r w:rsidRPr="00834A5A">
        <w:rPr>
          <w:b/>
          <w:sz w:val="28"/>
          <w:szCs w:val="28"/>
        </w:rPr>
        <w:t>с. Кам’янське</w:t>
      </w:r>
    </w:p>
    <w:p w:rsidR="00E60480" w:rsidRPr="00567963" w:rsidRDefault="00E60480" w:rsidP="00E60480">
      <w:pPr>
        <w:rPr>
          <w:b/>
          <w:sz w:val="28"/>
          <w:szCs w:val="28"/>
          <w:lang w:val="uk-UA"/>
        </w:rPr>
      </w:pPr>
      <w:r w:rsidRPr="001044D5">
        <w:rPr>
          <w:b/>
          <w:sz w:val="28"/>
          <w:szCs w:val="28"/>
        </w:rPr>
        <w:t>Про затвердження технічної</w:t>
      </w:r>
      <w:r>
        <w:rPr>
          <w:b/>
          <w:sz w:val="28"/>
          <w:szCs w:val="28"/>
          <w:lang w:val="uk-UA"/>
        </w:rPr>
        <w:t xml:space="preserve">  документації</w:t>
      </w:r>
    </w:p>
    <w:p w:rsidR="00E60480" w:rsidRDefault="00E60480" w:rsidP="00E60480">
      <w:pPr>
        <w:rPr>
          <w:b/>
          <w:sz w:val="28"/>
          <w:szCs w:val="28"/>
          <w:lang w:val="uk-UA"/>
        </w:rPr>
      </w:pPr>
      <w:r w:rsidRPr="001044D5">
        <w:rPr>
          <w:b/>
          <w:sz w:val="28"/>
          <w:szCs w:val="28"/>
        </w:rPr>
        <w:t>із землеустрою</w:t>
      </w:r>
      <w:r>
        <w:rPr>
          <w:b/>
          <w:sz w:val="28"/>
          <w:szCs w:val="28"/>
          <w:lang w:val="uk-UA"/>
        </w:rPr>
        <w:t xml:space="preserve"> </w:t>
      </w:r>
      <w:r w:rsidRPr="001044D5">
        <w:rPr>
          <w:b/>
          <w:sz w:val="28"/>
          <w:szCs w:val="28"/>
        </w:rPr>
        <w:t>щодо встановлення (відновлення)</w:t>
      </w:r>
    </w:p>
    <w:p w:rsidR="00E60480" w:rsidRPr="001044D5" w:rsidRDefault="00E60480" w:rsidP="00E60480">
      <w:pPr>
        <w:rPr>
          <w:b/>
          <w:sz w:val="28"/>
          <w:szCs w:val="28"/>
        </w:rPr>
      </w:pPr>
      <w:r w:rsidRPr="001044D5">
        <w:rPr>
          <w:b/>
          <w:sz w:val="28"/>
          <w:szCs w:val="28"/>
        </w:rPr>
        <w:t>меж земельної</w:t>
      </w:r>
      <w:r>
        <w:rPr>
          <w:b/>
          <w:sz w:val="28"/>
          <w:szCs w:val="28"/>
          <w:lang w:val="uk-UA"/>
        </w:rPr>
        <w:t xml:space="preserve"> </w:t>
      </w:r>
      <w:r w:rsidRPr="001044D5">
        <w:rPr>
          <w:b/>
          <w:sz w:val="28"/>
          <w:szCs w:val="28"/>
        </w:rPr>
        <w:t xml:space="preserve">ділянки в натурі на (місцевості) та </w:t>
      </w:r>
    </w:p>
    <w:p w:rsidR="00E60480" w:rsidRDefault="00E60480" w:rsidP="00E60480">
      <w:pPr>
        <w:rPr>
          <w:b/>
          <w:sz w:val="28"/>
          <w:szCs w:val="28"/>
          <w:lang w:val="uk-UA"/>
        </w:rPr>
      </w:pPr>
      <w:r w:rsidRPr="001044D5">
        <w:rPr>
          <w:b/>
          <w:sz w:val="28"/>
          <w:szCs w:val="28"/>
        </w:rPr>
        <w:t>передачу земельної ділянки у власність</w:t>
      </w:r>
      <w:r>
        <w:rPr>
          <w:b/>
          <w:sz w:val="28"/>
          <w:szCs w:val="28"/>
        </w:rPr>
        <w:t xml:space="preserve"> </w:t>
      </w:r>
    </w:p>
    <w:p w:rsidR="00914652" w:rsidRPr="00E60480" w:rsidRDefault="00E60480" w:rsidP="00914652">
      <w:pPr>
        <w:rPr>
          <w:b/>
          <w:sz w:val="28"/>
          <w:szCs w:val="28"/>
          <w:lang w:val="uk-UA"/>
        </w:rPr>
      </w:pPr>
      <w:r>
        <w:rPr>
          <w:b/>
          <w:sz w:val="28"/>
          <w:szCs w:val="28"/>
        </w:rPr>
        <w:t>гр. Ромочуськ</w:t>
      </w:r>
      <w:r>
        <w:rPr>
          <w:b/>
          <w:sz w:val="28"/>
          <w:szCs w:val="28"/>
          <w:lang w:val="uk-UA"/>
        </w:rPr>
        <w:t xml:space="preserve">ої </w:t>
      </w:r>
      <w:r>
        <w:rPr>
          <w:b/>
          <w:sz w:val="28"/>
          <w:szCs w:val="28"/>
        </w:rPr>
        <w:t xml:space="preserve"> Тетяни Василівн</w:t>
      </w:r>
      <w:r>
        <w:rPr>
          <w:b/>
          <w:sz w:val="28"/>
          <w:szCs w:val="28"/>
          <w:lang w:val="uk-UA"/>
        </w:rPr>
        <w:t>и</w:t>
      </w:r>
    </w:p>
    <w:p w:rsidR="00914652" w:rsidRDefault="00914652" w:rsidP="00914652">
      <w:pPr>
        <w:tabs>
          <w:tab w:val="left" w:pos="3540"/>
        </w:tabs>
        <w:rPr>
          <w:b/>
          <w:sz w:val="28"/>
          <w:szCs w:val="28"/>
        </w:rPr>
      </w:pPr>
      <w:r w:rsidRPr="00834A5A">
        <w:rPr>
          <w:b/>
          <w:sz w:val="28"/>
          <w:szCs w:val="28"/>
        </w:rPr>
        <w:t>меш</w:t>
      </w:r>
      <w:r>
        <w:rPr>
          <w:b/>
          <w:sz w:val="28"/>
          <w:szCs w:val="28"/>
        </w:rPr>
        <w:t>к. с. Сільце, вул.Миру</w:t>
      </w:r>
      <w:r>
        <w:rPr>
          <w:b/>
          <w:sz w:val="28"/>
          <w:szCs w:val="28"/>
          <w:lang w:val="uk-UA"/>
        </w:rPr>
        <w:t xml:space="preserve"> (Олега Кошового)</w:t>
      </w:r>
      <w:r>
        <w:rPr>
          <w:b/>
          <w:sz w:val="28"/>
          <w:szCs w:val="28"/>
        </w:rPr>
        <w:t xml:space="preserve"> №28</w:t>
      </w:r>
    </w:p>
    <w:p w:rsidR="00914652" w:rsidRPr="00834A5A" w:rsidRDefault="00914652" w:rsidP="00914652">
      <w:pPr>
        <w:tabs>
          <w:tab w:val="left" w:pos="3540"/>
        </w:tabs>
        <w:rPr>
          <w:b/>
          <w:sz w:val="28"/>
          <w:szCs w:val="28"/>
        </w:rPr>
      </w:pPr>
    </w:p>
    <w:p w:rsidR="00914652" w:rsidRPr="008658DF" w:rsidRDefault="00914652" w:rsidP="00914652">
      <w:pPr>
        <w:jc w:val="both"/>
        <w:rPr>
          <w:sz w:val="27"/>
          <w:szCs w:val="27"/>
          <w:lang w:val="uk-UA"/>
        </w:rPr>
      </w:pPr>
      <w:r w:rsidRPr="008658DF">
        <w:rPr>
          <w:sz w:val="27"/>
          <w:szCs w:val="27"/>
        </w:rPr>
        <w:t xml:space="preserve">         Розглянувши заяву гр.</w:t>
      </w:r>
      <w:r w:rsidR="00E60480" w:rsidRPr="008658DF">
        <w:rPr>
          <w:sz w:val="27"/>
          <w:szCs w:val="27"/>
          <w:lang w:val="uk-UA"/>
        </w:rPr>
        <w:t xml:space="preserve"> Ромочуської</w:t>
      </w:r>
      <w:r w:rsidRPr="008658DF">
        <w:rPr>
          <w:sz w:val="27"/>
          <w:szCs w:val="27"/>
          <w:lang w:val="uk-UA"/>
        </w:rPr>
        <w:t xml:space="preserve"> Тетяни Василі</w:t>
      </w:r>
      <w:r w:rsidR="00E60480" w:rsidRPr="008658DF">
        <w:rPr>
          <w:sz w:val="27"/>
          <w:szCs w:val="27"/>
          <w:lang w:val="uk-UA"/>
        </w:rPr>
        <w:t>вни,</w:t>
      </w:r>
      <w:r w:rsidRPr="008658DF">
        <w:rPr>
          <w:sz w:val="27"/>
          <w:szCs w:val="27"/>
          <w:lang w:val="uk-UA"/>
        </w:rPr>
        <w:t xml:space="preserve"> мешк.с.Сільце вул.Миру,28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8658DF">
        <w:rPr>
          <w:b/>
          <w:sz w:val="27"/>
          <w:szCs w:val="27"/>
          <w:lang w:val="uk-UA"/>
        </w:rPr>
        <w:t xml:space="preserve"> </w:t>
      </w:r>
      <w:r w:rsidRPr="008658DF">
        <w:rPr>
          <w:sz w:val="27"/>
          <w:szCs w:val="27"/>
          <w:lang w:val="uk-UA"/>
        </w:rPr>
        <w:t>ради</w:t>
      </w:r>
    </w:p>
    <w:p w:rsidR="00914652" w:rsidRPr="008658DF" w:rsidRDefault="00914652" w:rsidP="00914652">
      <w:pPr>
        <w:ind w:firstLine="1275"/>
        <w:rPr>
          <w:b/>
          <w:bCs/>
          <w:sz w:val="27"/>
          <w:szCs w:val="27"/>
        </w:rPr>
      </w:pPr>
      <w:r w:rsidRPr="008658DF">
        <w:rPr>
          <w:b/>
          <w:bCs/>
          <w:sz w:val="27"/>
          <w:szCs w:val="27"/>
          <w:lang w:val="uk-UA"/>
        </w:rPr>
        <w:t xml:space="preserve">                </w:t>
      </w:r>
      <w:r w:rsidR="008658DF" w:rsidRPr="008658DF">
        <w:rPr>
          <w:b/>
          <w:bCs/>
          <w:sz w:val="27"/>
          <w:szCs w:val="27"/>
          <w:lang w:val="uk-UA"/>
        </w:rPr>
        <w:t xml:space="preserve">               </w:t>
      </w:r>
      <w:r w:rsidRPr="008658DF">
        <w:rPr>
          <w:b/>
          <w:bCs/>
          <w:sz w:val="27"/>
          <w:szCs w:val="27"/>
          <w:lang w:val="uk-UA"/>
        </w:rPr>
        <w:t xml:space="preserve">     </w:t>
      </w:r>
      <w:r w:rsidRPr="008658DF">
        <w:rPr>
          <w:b/>
          <w:bCs/>
          <w:sz w:val="27"/>
          <w:szCs w:val="27"/>
        </w:rPr>
        <w:t>ВИРІШИЛА:</w:t>
      </w:r>
    </w:p>
    <w:p w:rsidR="00914652" w:rsidRPr="008658DF" w:rsidRDefault="00914652" w:rsidP="00914652">
      <w:pPr>
        <w:jc w:val="both"/>
        <w:rPr>
          <w:sz w:val="27"/>
          <w:szCs w:val="27"/>
        </w:rPr>
      </w:pPr>
      <w:r w:rsidRPr="008658DF">
        <w:rPr>
          <w:b/>
          <w:bCs/>
          <w:sz w:val="27"/>
          <w:szCs w:val="27"/>
        </w:rPr>
        <w:t xml:space="preserve">          </w:t>
      </w:r>
      <w:r w:rsidRPr="008658DF">
        <w:rPr>
          <w:bCs/>
          <w:sz w:val="27"/>
          <w:szCs w:val="27"/>
        </w:rPr>
        <w:t>1.</w:t>
      </w:r>
      <w:r w:rsidRPr="008658DF">
        <w:rPr>
          <w:sz w:val="27"/>
          <w:szCs w:val="27"/>
        </w:rPr>
        <w:t xml:space="preserve"> Затвердити технічну документацію із землеустрою щодо встановлення (відновлення) меж земельної ділянки в натурі (на місцевості), гр.</w:t>
      </w:r>
      <w:r w:rsidR="00E60480" w:rsidRPr="008658DF">
        <w:rPr>
          <w:sz w:val="27"/>
          <w:szCs w:val="27"/>
          <w:lang w:val="uk-UA"/>
        </w:rPr>
        <w:t xml:space="preserve"> Ромочуської Тетяни Василівни</w:t>
      </w:r>
      <w:r w:rsidRPr="008658DF">
        <w:rPr>
          <w:sz w:val="27"/>
          <w:szCs w:val="27"/>
          <w:lang w:val="uk-UA"/>
        </w:rPr>
        <w:t xml:space="preserve"> мешк. с.</w:t>
      </w:r>
      <w:r w:rsidR="00E60480" w:rsidRPr="008658DF">
        <w:rPr>
          <w:sz w:val="27"/>
          <w:szCs w:val="27"/>
          <w:lang w:val="uk-UA"/>
        </w:rPr>
        <w:t xml:space="preserve"> </w:t>
      </w:r>
      <w:r w:rsidRPr="008658DF">
        <w:rPr>
          <w:sz w:val="27"/>
          <w:szCs w:val="27"/>
          <w:lang w:val="uk-UA"/>
        </w:rPr>
        <w:t xml:space="preserve">Сільце вул.Миру,28  загальною площею 0.1156 га кадастровий номер </w:t>
      </w:r>
      <w:r w:rsidRPr="008658DF">
        <w:rPr>
          <w:sz w:val="27"/>
          <w:szCs w:val="27"/>
          <w:u w:val="single"/>
          <w:lang w:val="uk-UA"/>
        </w:rPr>
        <w:t>2121987000:04:001:0204</w:t>
      </w:r>
      <w:r w:rsidRPr="008658DF">
        <w:rPr>
          <w:sz w:val="27"/>
          <w:szCs w:val="27"/>
          <w:lang w:val="uk-UA"/>
        </w:rPr>
        <w:t xml:space="preserve"> , для будівництва і обслуговування житлового будинку господарських будівель і споруд, яка розташована за адресою  </w:t>
      </w:r>
      <w:r w:rsidRPr="008658DF">
        <w:rPr>
          <w:sz w:val="27"/>
          <w:szCs w:val="27"/>
        </w:rPr>
        <w:t xml:space="preserve">с. Сільце вул. Миру,28   Закарпатської області .  </w:t>
      </w:r>
    </w:p>
    <w:p w:rsidR="00914652" w:rsidRPr="008658DF" w:rsidRDefault="00914652" w:rsidP="00914652">
      <w:pPr>
        <w:jc w:val="both"/>
        <w:rPr>
          <w:sz w:val="27"/>
          <w:szCs w:val="27"/>
          <w:lang w:val="uk-UA"/>
        </w:rPr>
      </w:pPr>
      <w:r w:rsidRPr="008658DF">
        <w:rPr>
          <w:sz w:val="27"/>
          <w:szCs w:val="27"/>
        </w:rPr>
        <w:t xml:space="preserve">          2. Передати безоплатно у власність земельну ділянку гр.</w:t>
      </w:r>
      <w:r w:rsidRPr="008658DF">
        <w:rPr>
          <w:sz w:val="27"/>
          <w:szCs w:val="27"/>
          <w:lang w:val="uk-UA"/>
        </w:rPr>
        <w:t xml:space="preserve"> </w:t>
      </w:r>
      <w:r w:rsidR="00581FC4" w:rsidRPr="008658DF">
        <w:rPr>
          <w:sz w:val="27"/>
          <w:szCs w:val="27"/>
          <w:lang w:val="uk-UA"/>
        </w:rPr>
        <w:t>Ромочуській Тетяні  Василівні,</w:t>
      </w:r>
      <w:r w:rsidRPr="008658DF">
        <w:rPr>
          <w:sz w:val="27"/>
          <w:szCs w:val="27"/>
          <w:lang w:val="uk-UA"/>
        </w:rPr>
        <w:t xml:space="preserve"> мешк. с.Сільце вул.Миру,28  загальною площею 0.1156 га кадастровий номер </w:t>
      </w:r>
      <w:r w:rsidRPr="008658DF">
        <w:rPr>
          <w:sz w:val="27"/>
          <w:szCs w:val="27"/>
          <w:u w:val="single"/>
          <w:lang w:val="uk-UA"/>
        </w:rPr>
        <w:t>2121987000:04:001:0204</w:t>
      </w:r>
      <w:r w:rsidRPr="008658DF">
        <w:rPr>
          <w:sz w:val="27"/>
          <w:szCs w:val="27"/>
          <w:lang w:val="uk-UA"/>
        </w:rPr>
        <w:t xml:space="preserve">, для будівництва і обслуговування житлового будинку господарських будівель і споруд, яка розташована за адресою  с. Сільце вул. Миру,28 Берегівського району, Закарпатської області .  </w:t>
      </w:r>
    </w:p>
    <w:p w:rsidR="00914652" w:rsidRPr="008658DF" w:rsidRDefault="00914652" w:rsidP="00914652">
      <w:pPr>
        <w:jc w:val="both"/>
        <w:rPr>
          <w:sz w:val="27"/>
          <w:szCs w:val="27"/>
          <w:lang w:val="uk-UA"/>
        </w:rPr>
      </w:pPr>
      <w:r w:rsidRPr="008658DF">
        <w:rPr>
          <w:sz w:val="27"/>
          <w:szCs w:val="27"/>
          <w:lang w:val="uk-UA"/>
        </w:rPr>
        <w:t xml:space="preserve">         3. Громадянці </w:t>
      </w:r>
      <w:r w:rsidR="00581FC4" w:rsidRPr="008658DF">
        <w:rPr>
          <w:sz w:val="27"/>
          <w:szCs w:val="27"/>
          <w:lang w:val="uk-UA"/>
        </w:rPr>
        <w:t>Ромочуській</w:t>
      </w:r>
      <w:r w:rsidRPr="008658DF">
        <w:rPr>
          <w:sz w:val="27"/>
          <w:szCs w:val="27"/>
          <w:lang w:val="uk-UA"/>
        </w:rPr>
        <w:t xml:space="preserve"> Тетяні Василівні зареєструвати право власності на земельну ділянку в суб’єкта державної реєстрації прав.</w:t>
      </w:r>
    </w:p>
    <w:p w:rsidR="00914652" w:rsidRPr="008658DF" w:rsidRDefault="00914652" w:rsidP="00914652">
      <w:pPr>
        <w:jc w:val="both"/>
        <w:rPr>
          <w:sz w:val="27"/>
          <w:szCs w:val="27"/>
        </w:rPr>
      </w:pPr>
      <w:r w:rsidRPr="008658DF">
        <w:rPr>
          <w:sz w:val="27"/>
          <w:szCs w:val="27"/>
          <w:lang w:val="uk-UA"/>
        </w:rPr>
        <w:t xml:space="preserve">         </w:t>
      </w:r>
      <w:r w:rsidRPr="008658DF">
        <w:rPr>
          <w:sz w:val="27"/>
          <w:szCs w:val="27"/>
        </w:rPr>
        <w:t>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914652" w:rsidRPr="008658DF" w:rsidRDefault="00914652" w:rsidP="00914652">
      <w:pPr>
        <w:jc w:val="both"/>
        <w:rPr>
          <w:sz w:val="27"/>
          <w:szCs w:val="27"/>
        </w:rPr>
      </w:pPr>
    </w:p>
    <w:p w:rsidR="00914652" w:rsidRDefault="00914652" w:rsidP="00914652">
      <w:pPr>
        <w:rPr>
          <w:b/>
          <w:sz w:val="28"/>
          <w:szCs w:val="28"/>
        </w:rPr>
      </w:pPr>
      <w:r w:rsidRPr="00834A5A">
        <w:rPr>
          <w:b/>
          <w:sz w:val="28"/>
          <w:szCs w:val="28"/>
        </w:rPr>
        <w:t xml:space="preserve">Сільський  голова                                       </w:t>
      </w:r>
      <w:r>
        <w:rPr>
          <w:b/>
          <w:sz w:val="28"/>
          <w:szCs w:val="28"/>
        </w:rPr>
        <w:t xml:space="preserve">               Михайло СТАНИНЕЦЬ</w:t>
      </w:r>
    </w:p>
    <w:p w:rsidR="00914652" w:rsidRPr="00834A5A" w:rsidRDefault="00914652" w:rsidP="00914652">
      <w:pPr>
        <w:ind w:right="-284"/>
        <w:jc w:val="center"/>
        <w:rPr>
          <w:sz w:val="28"/>
          <w:szCs w:val="28"/>
        </w:rPr>
      </w:pPr>
      <w:r w:rsidRPr="00834A5A">
        <w:rPr>
          <w:sz w:val="28"/>
          <w:szCs w:val="28"/>
        </w:rPr>
        <w:object w:dxaOrig="1141" w:dyaOrig="1261">
          <v:shape id="_x0000_i1044" type="#_x0000_t75" style="width:48pt;height:52.5pt" o:ole="" fillcolor="window">
            <v:imagedata r:id="rId17" o:title=""/>
          </v:shape>
          <o:OLEObject Type="Embed" ProgID="Word.Picture.8" ShapeID="_x0000_i1044" DrawAspect="Content" ObjectID="_1738416172" r:id="rId149"/>
        </w:object>
      </w:r>
    </w:p>
    <w:p w:rsidR="00914652" w:rsidRPr="00834A5A" w:rsidRDefault="00914652" w:rsidP="00914652">
      <w:pPr>
        <w:jc w:val="center"/>
        <w:outlineLvl w:val="0"/>
        <w:rPr>
          <w:b/>
          <w:sz w:val="28"/>
          <w:szCs w:val="28"/>
        </w:rPr>
      </w:pPr>
      <w:r w:rsidRPr="00834A5A">
        <w:rPr>
          <w:b/>
          <w:sz w:val="28"/>
          <w:szCs w:val="28"/>
        </w:rPr>
        <w:t>У К Р А Ї Н А</w:t>
      </w:r>
    </w:p>
    <w:p w:rsidR="00914652" w:rsidRPr="00834A5A" w:rsidRDefault="00914652" w:rsidP="00914652">
      <w:pPr>
        <w:jc w:val="center"/>
        <w:rPr>
          <w:b/>
          <w:sz w:val="28"/>
          <w:szCs w:val="28"/>
        </w:rPr>
      </w:pPr>
      <w:r w:rsidRPr="00834A5A">
        <w:rPr>
          <w:b/>
          <w:sz w:val="28"/>
          <w:szCs w:val="28"/>
        </w:rPr>
        <w:t>КАМ’ЯНСЬКА  СІЛЬСЬКА  РАДА БЕРЕГІВСЬКОГО  РАЙОНУ ЗАКАРПАТСЬКОЇ  ОБЛАСТІ</w:t>
      </w:r>
    </w:p>
    <w:p w:rsidR="00914652" w:rsidRPr="00834A5A" w:rsidRDefault="000A2F67" w:rsidP="00914652">
      <w:pPr>
        <w:ind w:left="-663"/>
        <w:jc w:val="center"/>
        <w:rPr>
          <w:b/>
          <w:sz w:val="28"/>
          <w:szCs w:val="28"/>
        </w:rPr>
      </w:pPr>
      <w:r>
        <w:rPr>
          <w:b/>
          <w:sz w:val="28"/>
          <w:szCs w:val="28"/>
          <w:lang w:val="uk-UA"/>
        </w:rPr>
        <w:t>18</w:t>
      </w:r>
      <w:r>
        <w:rPr>
          <w:b/>
          <w:sz w:val="28"/>
          <w:szCs w:val="28"/>
        </w:rPr>
        <w:t>-</w:t>
      </w:r>
      <w:r>
        <w:rPr>
          <w:b/>
          <w:sz w:val="28"/>
          <w:szCs w:val="28"/>
          <w:lang w:val="uk-UA"/>
        </w:rPr>
        <w:t>та</w:t>
      </w:r>
      <w:r>
        <w:rPr>
          <w:b/>
          <w:sz w:val="28"/>
          <w:szCs w:val="28"/>
        </w:rPr>
        <w:t xml:space="preserve"> сесі</w:t>
      </w:r>
      <w:r>
        <w:rPr>
          <w:b/>
          <w:sz w:val="28"/>
          <w:szCs w:val="28"/>
          <w:lang w:val="uk-UA"/>
        </w:rPr>
        <w:t>я</w:t>
      </w:r>
      <w:r w:rsidR="00914652" w:rsidRPr="00834A5A">
        <w:rPr>
          <w:b/>
          <w:sz w:val="28"/>
          <w:szCs w:val="28"/>
        </w:rPr>
        <w:t xml:space="preserve">  8-го скликання</w:t>
      </w:r>
    </w:p>
    <w:p w:rsidR="00914652" w:rsidRPr="00834A5A" w:rsidRDefault="00914652" w:rsidP="00914652">
      <w:pPr>
        <w:tabs>
          <w:tab w:val="left" w:pos="405"/>
          <w:tab w:val="center" w:pos="4808"/>
        </w:tabs>
        <w:jc w:val="center"/>
        <w:outlineLvl w:val="0"/>
        <w:rPr>
          <w:sz w:val="28"/>
          <w:szCs w:val="28"/>
        </w:rPr>
      </w:pPr>
      <w:r w:rsidRPr="00834A5A">
        <w:rPr>
          <w:b/>
          <w:sz w:val="28"/>
          <w:szCs w:val="28"/>
        </w:rPr>
        <w:t>Р І Ш Е Н Н Я</w:t>
      </w:r>
    </w:p>
    <w:p w:rsidR="00914652" w:rsidRPr="00834A5A" w:rsidRDefault="00914652" w:rsidP="00914652">
      <w:pPr>
        <w:rPr>
          <w:b/>
          <w:sz w:val="28"/>
          <w:szCs w:val="28"/>
        </w:rPr>
      </w:pPr>
    </w:p>
    <w:p w:rsidR="00914652" w:rsidRPr="000A2F67" w:rsidRDefault="000A2F67" w:rsidP="00914652">
      <w:pPr>
        <w:rPr>
          <w:b/>
          <w:sz w:val="28"/>
          <w:szCs w:val="28"/>
          <w:lang w:val="uk-UA"/>
        </w:rPr>
      </w:pPr>
      <w:r>
        <w:rPr>
          <w:b/>
          <w:sz w:val="28"/>
          <w:szCs w:val="28"/>
        </w:rPr>
        <w:t xml:space="preserve">від </w:t>
      </w:r>
      <w:r>
        <w:rPr>
          <w:b/>
          <w:sz w:val="28"/>
          <w:szCs w:val="28"/>
          <w:lang w:val="uk-UA"/>
        </w:rPr>
        <w:t>22 грудня</w:t>
      </w:r>
      <w:r w:rsidR="00914652" w:rsidRPr="00834A5A">
        <w:rPr>
          <w:b/>
          <w:sz w:val="28"/>
          <w:szCs w:val="28"/>
        </w:rPr>
        <w:t xml:space="preserve"> 2022 року  № </w:t>
      </w:r>
      <w:r>
        <w:rPr>
          <w:b/>
          <w:sz w:val="28"/>
          <w:szCs w:val="28"/>
          <w:lang w:val="uk-UA"/>
        </w:rPr>
        <w:t>1231</w:t>
      </w:r>
    </w:p>
    <w:p w:rsidR="00914652" w:rsidRPr="00834A5A" w:rsidRDefault="00914652" w:rsidP="00914652">
      <w:pPr>
        <w:rPr>
          <w:b/>
          <w:sz w:val="28"/>
          <w:szCs w:val="28"/>
        </w:rPr>
      </w:pPr>
      <w:r w:rsidRPr="00834A5A">
        <w:rPr>
          <w:b/>
          <w:sz w:val="28"/>
          <w:szCs w:val="28"/>
        </w:rPr>
        <w:t>с. Кам’янське</w:t>
      </w:r>
    </w:p>
    <w:p w:rsidR="000A2F67" w:rsidRPr="00567963" w:rsidRDefault="000A2F67" w:rsidP="000A2F67">
      <w:pPr>
        <w:rPr>
          <w:b/>
          <w:sz w:val="28"/>
          <w:szCs w:val="28"/>
          <w:lang w:val="uk-UA"/>
        </w:rPr>
      </w:pPr>
      <w:r w:rsidRPr="001044D5">
        <w:rPr>
          <w:b/>
          <w:sz w:val="28"/>
          <w:szCs w:val="28"/>
        </w:rPr>
        <w:t>Про затвердження технічної</w:t>
      </w:r>
      <w:r>
        <w:rPr>
          <w:b/>
          <w:sz w:val="28"/>
          <w:szCs w:val="28"/>
          <w:lang w:val="uk-UA"/>
        </w:rPr>
        <w:t xml:space="preserve">  документації</w:t>
      </w:r>
    </w:p>
    <w:p w:rsidR="000A2F67" w:rsidRDefault="000A2F67" w:rsidP="000A2F67">
      <w:pPr>
        <w:rPr>
          <w:b/>
          <w:sz w:val="28"/>
          <w:szCs w:val="28"/>
          <w:lang w:val="uk-UA"/>
        </w:rPr>
      </w:pPr>
      <w:r w:rsidRPr="001044D5">
        <w:rPr>
          <w:b/>
          <w:sz w:val="28"/>
          <w:szCs w:val="28"/>
        </w:rPr>
        <w:t>із землеустрою</w:t>
      </w:r>
      <w:r>
        <w:rPr>
          <w:b/>
          <w:sz w:val="28"/>
          <w:szCs w:val="28"/>
          <w:lang w:val="uk-UA"/>
        </w:rPr>
        <w:t xml:space="preserve"> </w:t>
      </w:r>
      <w:r w:rsidRPr="001044D5">
        <w:rPr>
          <w:b/>
          <w:sz w:val="28"/>
          <w:szCs w:val="28"/>
        </w:rPr>
        <w:t>щодо встановлення (відновлення)</w:t>
      </w:r>
    </w:p>
    <w:p w:rsidR="000A2F67" w:rsidRPr="001044D5" w:rsidRDefault="000A2F67" w:rsidP="000A2F67">
      <w:pPr>
        <w:rPr>
          <w:b/>
          <w:sz w:val="28"/>
          <w:szCs w:val="28"/>
        </w:rPr>
      </w:pPr>
      <w:r w:rsidRPr="001044D5">
        <w:rPr>
          <w:b/>
          <w:sz w:val="28"/>
          <w:szCs w:val="28"/>
        </w:rPr>
        <w:t>меж земельної</w:t>
      </w:r>
      <w:r>
        <w:rPr>
          <w:b/>
          <w:sz w:val="28"/>
          <w:szCs w:val="28"/>
          <w:lang w:val="uk-UA"/>
        </w:rPr>
        <w:t xml:space="preserve"> </w:t>
      </w:r>
      <w:r w:rsidRPr="001044D5">
        <w:rPr>
          <w:b/>
          <w:sz w:val="28"/>
          <w:szCs w:val="28"/>
        </w:rPr>
        <w:t xml:space="preserve">ділянки в натурі на (місцевості) та </w:t>
      </w:r>
    </w:p>
    <w:p w:rsidR="000A2F67" w:rsidRDefault="000A2F67" w:rsidP="000A2F67">
      <w:pPr>
        <w:rPr>
          <w:b/>
          <w:sz w:val="28"/>
          <w:szCs w:val="28"/>
          <w:lang w:val="uk-UA"/>
        </w:rPr>
      </w:pPr>
      <w:r w:rsidRPr="001044D5">
        <w:rPr>
          <w:b/>
          <w:sz w:val="28"/>
          <w:szCs w:val="28"/>
        </w:rPr>
        <w:t>передачу земельної ділянки у власність</w:t>
      </w:r>
      <w:r>
        <w:rPr>
          <w:b/>
          <w:sz w:val="28"/>
          <w:szCs w:val="28"/>
        </w:rPr>
        <w:t xml:space="preserve"> </w:t>
      </w:r>
    </w:p>
    <w:p w:rsidR="00914652" w:rsidRPr="000A2F67" w:rsidRDefault="00914652" w:rsidP="00914652">
      <w:pPr>
        <w:rPr>
          <w:b/>
          <w:sz w:val="28"/>
          <w:szCs w:val="28"/>
          <w:lang w:val="uk-UA"/>
        </w:rPr>
      </w:pPr>
      <w:r>
        <w:rPr>
          <w:b/>
          <w:sz w:val="28"/>
          <w:szCs w:val="28"/>
        </w:rPr>
        <w:t>гр. Устич Іван</w:t>
      </w:r>
      <w:r w:rsidR="000A2F67">
        <w:rPr>
          <w:b/>
          <w:sz w:val="28"/>
          <w:szCs w:val="28"/>
          <w:lang w:val="uk-UA"/>
        </w:rPr>
        <w:t>у</w:t>
      </w:r>
      <w:r>
        <w:rPr>
          <w:b/>
          <w:sz w:val="28"/>
          <w:szCs w:val="28"/>
        </w:rPr>
        <w:t xml:space="preserve"> Михайлович</w:t>
      </w:r>
      <w:r w:rsidR="000A2F67">
        <w:rPr>
          <w:b/>
          <w:sz w:val="28"/>
          <w:szCs w:val="28"/>
          <w:lang w:val="uk-UA"/>
        </w:rPr>
        <w:t>у</w:t>
      </w:r>
    </w:p>
    <w:p w:rsidR="00914652" w:rsidRPr="00655E43" w:rsidRDefault="00914652" w:rsidP="00914652">
      <w:pPr>
        <w:tabs>
          <w:tab w:val="left" w:pos="3540"/>
        </w:tabs>
        <w:rPr>
          <w:b/>
          <w:sz w:val="28"/>
          <w:szCs w:val="28"/>
          <w:lang w:val="uk-UA"/>
        </w:rPr>
      </w:pPr>
      <w:r w:rsidRPr="00834A5A">
        <w:rPr>
          <w:b/>
          <w:sz w:val="28"/>
          <w:szCs w:val="28"/>
        </w:rPr>
        <w:t>меш</w:t>
      </w:r>
      <w:r>
        <w:rPr>
          <w:b/>
          <w:sz w:val="28"/>
          <w:szCs w:val="28"/>
        </w:rPr>
        <w:t>к. с. Б</w:t>
      </w:r>
      <w:r>
        <w:rPr>
          <w:b/>
          <w:sz w:val="28"/>
          <w:szCs w:val="28"/>
          <w:lang w:val="uk-UA"/>
        </w:rPr>
        <w:t>огаревиця,67</w:t>
      </w:r>
    </w:p>
    <w:p w:rsidR="00914652" w:rsidRPr="00834A5A" w:rsidRDefault="00914652" w:rsidP="00914652">
      <w:pPr>
        <w:tabs>
          <w:tab w:val="left" w:pos="3540"/>
        </w:tabs>
        <w:rPr>
          <w:b/>
          <w:sz w:val="28"/>
          <w:szCs w:val="28"/>
        </w:rPr>
      </w:pPr>
    </w:p>
    <w:p w:rsidR="00914652" w:rsidRPr="00352A87" w:rsidRDefault="00914652" w:rsidP="00914652">
      <w:pPr>
        <w:jc w:val="both"/>
        <w:rPr>
          <w:sz w:val="28"/>
          <w:szCs w:val="28"/>
          <w:lang w:val="uk-UA"/>
        </w:rPr>
      </w:pPr>
      <w:r w:rsidRPr="00834A5A">
        <w:rPr>
          <w:sz w:val="28"/>
          <w:szCs w:val="28"/>
        </w:rPr>
        <w:t xml:space="preserve">         Розглянувши </w:t>
      </w:r>
      <w:r>
        <w:rPr>
          <w:sz w:val="28"/>
          <w:szCs w:val="28"/>
        </w:rPr>
        <w:t>заяву гр.</w:t>
      </w:r>
      <w:r>
        <w:rPr>
          <w:sz w:val="28"/>
          <w:szCs w:val="28"/>
          <w:lang w:val="uk-UA"/>
        </w:rPr>
        <w:t xml:space="preserve"> Устич</w:t>
      </w:r>
      <w:r w:rsidR="000A2F67">
        <w:rPr>
          <w:sz w:val="28"/>
          <w:szCs w:val="28"/>
          <w:lang w:val="uk-UA"/>
        </w:rPr>
        <w:t>а</w:t>
      </w:r>
      <w:r>
        <w:rPr>
          <w:sz w:val="28"/>
          <w:szCs w:val="28"/>
          <w:lang w:val="uk-UA"/>
        </w:rPr>
        <w:t xml:space="preserve"> Івана Михайловича</w:t>
      </w:r>
      <w:r w:rsidRPr="00352A87">
        <w:rPr>
          <w:sz w:val="28"/>
          <w:szCs w:val="28"/>
          <w:lang w:val="uk-UA"/>
        </w:rPr>
        <w:t xml:space="preserve"> </w:t>
      </w:r>
      <w:r>
        <w:rPr>
          <w:sz w:val="28"/>
          <w:szCs w:val="28"/>
          <w:lang w:val="uk-UA"/>
        </w:rPr>
        <w:t xml:space="preserve">мешк.с. Богаревиця,67 </w:t>
      </w:r>
      <w:r w:rsidRPr="00352A87">
        <w:rPr>
          <w:sz w:val="28"/>
          <w:szCs w:val="28"/>
          <w:lang w:val="uk-UA"/>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352A87">
        <w:rPr>
          <w:b/>
          <w:sz w:val="28"/>
          <w:szCs w:val="28"/>
          <w:lang w:val="uk-UA"/>
        </w:rPr>
        <w:t xml:space="preserve"> </w:t>
      </w:r>
      <w:r w:rsidRPr="00352A87">
        <w:rPr>
          <w:sz w:val="28"/>
          <w:szCs w:val="28"/>
          <w:lang w:val="uk-UA"/>
        </w:rPr>
        <w:t>ради</w:t>
      </w:r>
    </w:p>
    <w:p w:rsidR="00914652" w:rsidRPr="00834A5A" w:rsidRDefault="00914652" w:rsidP="00914652">
      <w:pPr>
        <w:ind w:firstLine="1275"/>
        <w:rPr>
          <w:b/>
          <w:bCs/>
          <w:sz w:val="28"/>
          <w:szCs w:val="28"/>
        </w:rPr>
      </w:pPr>
      <w:r w:rsidRPr="00352A87">
        <w:rPr>
          <w:b/>
          <w:bCs/>
          <w:sz w:val="28"/>
          <w:szCs w:val="28"/>
          <w:lang w:val="uk-UA"/>
        </w:rPr>
        <w:t xml:space="preserve">                                         </w:t>
      </w:r>
      <w:r w:rsidRPr="00834A5A">
        <w:rPr>
          <w:b/>
          <w:bCs/>
          <w:sz w:val="28"/>
          <w:szCs w:val="28"/>
        </w:rPr>
        <w:t>ВИРІШИЛА:</w:t>
      </w:r>
    </w:p>
    <w:p w:rsidR="00914652" w:rsidRPr="00756EB4" w:rsidRDefault="00914652" w:rsidP="00914652">
      <w:pPr>
        <w:jc w:val="both"/>
        <w:rPr>
          <w:sz w:val="28"/>
          <w:szCs w:val="28"/>
          <w:lang w:val="uk-UA"/>
        </w:rPr>
      </w:pPr>
      <w:r w:rsidRPr="00834A5A">
        <w:rPr>
          <w:b/>
          <w:bCs/>
          <w:sz w:val="28"/>
          <w:szCs w:val="28"/>
        </w:rPr>
        <w:t xml:space="preserve">          </w:t>
      </w:r>
      <w:r w:rsidRPr="00834A5A">
        <w:rPr>
          <w:bCs/>
          <w:sz w:val="28"/>
          <w:szCs w:val="28"/>
        </w:rPr>
        <w:t>1.</w:t>
      </w:r>
      <w:r w:rsidRPr="00834A5A">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w:t>
      </w:r>
      <w:r>
        <w:rPr>
          <w:sz w:val="28"/>
          <w:szCs w:val="28"/>
        </w:rPr>
        <w:t>ті), гр.</w:t>
      </w:r>
      <w:r w:rsidRPr="00756EB4">
        <w:rPr>
          <w:sz w:val="28"/>
          <w:szCs w:val="28"/>
          <w:lang w:val="uk-UA"/>
        </w:rPr>
        <w:t xml:space="preserve"> </w:t>
      </w:r>
      <w:r>
        <w:rPr>
          <w:sz w:val="28"/>
          <w:szCs w:val="28"/>
          <w:lang w:val="uk-UA"/>
        </w:rPr>
        <w:t>Устич</w:t>
      </w:r>
      <w:r w:rsidR="000A2F67">
        <w:rPr>
          <w:sz w:val="28"/>
          <w:szCs w:val="28"/>
          <w:lang w:val="uk-UA"/>
        </w:rPr>
        <w:t>у</w:t>
      </w:r>
      <w:r>
        <w:rPr>
          <w:sz w:val="28"/>
          <w:szCs w:val="28"/>
          <w:lang w:val="uk-UA"/>
        </w:rPr>
        <w:t xml:space="preserve"> Івану Михайловичу</w:t>
      </w:r>
      <w:r w:rsidRPr="00352A87">
        <w:rPr>
          <w:sz w:val="28"/>
          <w:szCs w:val="28"/>
          <w:lang w:val="uk-UA"/>
        </w:rPr>
        <w:t xml:space="preserve"> </w:t>
      </w:r>
      <w:r>
        <w:rPr>
          <w:sz w:val="28"/>
          <w:szCs w:val="28"/>
          <w:lang w:val="uk-UA"/>
        </w:rPr>
        <w:t>мешк.с. Богаревиця №67,</w:t>
      </w:r>
      <w:r w:rsidRPr="00655E43">
        <w:rPr>
          <w:sz w:val="28"/>
          <w:szCs w:val="28"/>
          <w:lang w:val="uk-UA"/>
        </w:rPr>
        <w:t xml:space="preserve">  загальною площею 0</w:t>
      </w:r>
      <w:r>
        <w:rPr>
          <w:sz w:val="28"/>
          <w:szCs w:val="28"/>
          <w:lang w:val="uk-UA"/>
        </w:rPr>
        <w:t>.1364</w:t>
      </w:r>
      <w:r w:rsidRPr="00655E43">
        <w:rPr>
          <w:sz w:val="28"/>
          <w:szCs w:val="28"/>
          <w:lang w:val="uk-UA"/>
        </w:rPr>
        <w:t xml:space="preserve"> га кадастровий номер </w:t>
      </w:r>
      <w:r w:rsidR="00411983">
        <w:rPr>
          <w:sz w:val="28"/>
          <w:szCs w:val="28"/>
          <w:u w:val="single"/>
          <w:lang w:val="uk-UA"/>
        </w:rPr>
        <w:t>21219848</w:t>
      </w:r>
      <w:r>
        <w:rPr>
          <w:sz w:val="28"/>
          <w:szCs w:val="28"/>
          <w:u w:val="single"/>
          <w:lang w:val="uk-UA"/>
        </w:rPr>
        <w:t>00:07</w:t>
      </w:r>
      <w:r w:rsidRPr="00655E43">
        <w:rPr>
          <w:sz w:val="28"/>
          <w:szCs w:val="28"/>
          <w:u w:val="single"/>
          <w:lang w:val="uk-UA"/>
        </w:rPr>
        <w:t>:001:0</w:t>
      </w:r>
      <w:r>
        <w:rPr>
          <w:sz w:val="28"/>
          <w:szCs w:val="28"/>
          <w:u w:val="single"/>
          <w:lang w:val="uk-UA"/>
        </w:rPr>
        <w:t>113</w:t>
      </w:r>
      <w:r w:rsidRPr="00655E43">
        <w:rPr>
          <w:sz w:val="28"/>
          <w:szCs w:val="28"/>
          <w:lang w:val="uk-UA"/>
        </w:rPr>
        <w:t xml:space="preserve"> , для будівництва і обслуговування житлового будинку господарських будівель і споруд, яка розташована за адресою  </w:t>
      </w:r>
      <w:r w:rsidRPr="00756EB4">
        <w:rPr>
          <w:sz w:val="28"/>
          <w:szCs w:val="28"/>
          <w:lang w:val="uk-UA"/>
        </w:rPr>
        <w:t>с.</w:t>
      </w:r>
      <w:r>
        <w:rPr>
          <w:sz w:val="28"/>
          <w:szCs w:val="28"/>
          <w:lang w:val="uk-UA"/>
        </w:rPr>
        <w:t xml:space="preserve"> Богаревиця №67,</w:t>
      </w:r>
      <w:r w:rsidRPr="00756EB4">
        <w:rPr>
          <w:sz w:val="28"/>
          <w:szCs w:val="28"/>
          <w:lang w:val="uk-UA"/>
        </w:rPr>
        <w:t xml:space="preserve">   Закарпатської області</w:t>
      </w:r>
      <w:proofErr w:type="gramStart"/>
      <w:r w:rsidRPr="00756EB4">
        <w:rPr>
          <w:sz w:val="28"/>
          <w:szCs w:val="28"/>
          <w:lang w:val="uk-UA"/>
        </w:rPr>
        <w:t xml:space="preserve"> .</w:t>
      </w:r>
      <w:proofErr w:type="gramEnd"/>
      <w:r w:rsidRPr="00756EB4">
        <w:rPr>
          <w:sz w:val="28"/>
          <w:szCs w:val="28"/>
          <w:lang w:val="uk-UA"/>
        </w:rPr>
        <w:t xml:space="preserve">  </w:t>
      </w:r>
    </w:p>
    <w:p w:rsidR="00914652" w:rsidRPr="00655E43" w:rsidRDefault="00914652" w:rsidP="00914652">
      <w:pPr>
        <w:jc w:val="both"/>
        <w:rPr>
          <w:sz w:val="28"/>
          <w:szCs w:val="28"/>
          <w:lang w:val="uk-UA"/>
        </w:rPr>
      </w:pPr>
      <w:r w:rsidRPr="00756EB4">
        <w:rPr>
          <w:sz w:val="28"/>
          <w:szCs w:val="28"/>
          <w:lang w:val="uk-UA"/>
        </w:rPr>
        <w:t xml:space="preserve">          2. Передати безоплатно у власність земельну ділянку гр. </w:t>
      </w:r>
      <w:r>
        <w:rPr>
          <w:sz w:val="28"/>
          <w:szCs w:val="28"/>
          <w:lang w:val="uk-UA"/>
        </w:rPr>
        <w:t>Устич</w:t>
      </w:r>
      <w:r w:rsidR="000A2F67">
        <w:rPr>
          <w:sz w:val="28"/>
          <w:szCs w:val="28"/>
          <w:lang w:val="uk-UA"/>
        </w:rPr>
        <w:t>у</w:t>
      </w:r>
      <w:r>
        <w:rPr>
          <w:sz w:val="28"/>
          <w:szCs w:val="28"/>
          <w:lang w:val="uk-UA"/>
        </w:rPr>
        <w:t xml:space="preserve"> Івану Михайловичу</w:t>
      </w:r>
      <w:r w:rsidRPr="00352A87">
        <w:rPr>
          <w:sz w:val="28"/>
          <w:szCs w:val="28"/>
          <w:lang w:val="uk-UA"/>
        </w:rPr>
        <w:t xml:space="preserve"> </w:t>
      </w:r>
      <w:r>
        <w:rPr>
          <w:sz w:val="28"/>
          <w:szCs w:val="28"/>
          <w:lang w:val="uk-UA"/>
        </w:rPr>
        <w:t>мешк.с. Богаревиця №67  загальною площею 0.1364</w:t>
      </w:r>
      <w:r w:rsidRPr="00655E43">
        <w:rPr>
          <w:sz w:val="28"/>
          <w:szCs w:val="28"/>
          <w:lang w:val="uk-UA"/>
        </w:rPr>
        <w:t xml:space="preserve"> га кадастровий номер </w:t>
      </w:r>
      <w:r w:rsidR="00411983">
        <w:rPr>
          <w:sz w:val="28"/>
          <w:szCs w:val="28"/>
          <w:u w:val="single"/>
          <w:lang w:val="uk-UA"/>
        </w:rPr>
        <w:t>21219848</w:t>
      </w:r>
      <w:r>
        <w:rPr>
          <w:sz w:val="28"/>
          <w:szCs w:val="28"/>
          <w:u w:val="single"/>
          <w:lang w:val="uk-UA"/>
        </w:rPr>
        <w:t>00:07:001:0113</w:t>
      </w:r>
      <w:r w:rsidRPr="00655E43">
        <w:rPr>
          <w:sz w:val="28"/>
          <w:szCs w:val="28"/>
          <w:lang w:val="uk-UA"/>
        </w:rPr>
        <w:t xml:space="preserve">, </w:t>
      </w:r>
      <w:r>
        <w:rPr>
          <w:sz w:val="28"/>
          <w:szCs w:val="28"/>
          <w:lang w:val="uk-UA"/>
        </w:rPr>
        <w:t xml:space="preserve">для </w:t>
      </w:r>
      <w:r w:rsidRPr="00655E43">
        <w:rPr>
          <w:sz w:val="28"/>
          <w:szCs w:val="28"/>
          <w:lang w:val="uk-UA"/>
        </w:rPr>
        <w:t xml:space="preserve">будівництва і обслуговування житлового будинку господарських будівель і споруд, яка розташована за адресою  с. </w:t>
      </w:r>
      <w:r>
        <w:rPr>
          <w:sz w:val="28"/>
          <w:szCs w:val="28"/>
          <w:lang w:val="uk-UA"/>
        </w:rPr>
        <w:t xml:space="preserve">Богаревиця №67, Берегівського району, </w:t>
      </w:r>
      <w:r w:rsidRPr="00655E43">
        <w:rPr>
          <w:sz w:val="28"/>
          <w:szCs w:val="28"/>
          <w:lang w:val="uk-UA"/>
        </w:rPr>
        <w:t xml:space="preserve">Закарпатської області .  </w:t>
      </w:r>
    </w:p>
    <w:p w:rsidR="00914652" w:rsidRPr="00655E43" w:rsidRDefault="00914652" w:rsidP="00914652">
      <w:pPr>
        <w:jc w:val="both"/>
        <w:rPr>
          <w:sz w:val="28"/>
          <w:szCs w:val="28"/>
          <w:lang w:val="uk-UA"/>
        </w:rPr>
      </w:pPr>
      <w:r>
        <w:rPr>
          <w:sz w:val="28"/>
          <w:szCs w:val="28"/>
          <w:lang w:val="uk-UA"/>
        </w:rPr>
        <w:t xml:space="preserve">         3. Громадянину Устич</w:t>
      </w:r>
      <w:r w:rsidR="000A2F67">
        <w:rPr>
          <w:sz w:val="28"/>
          <w:szCs w:val="28"/>
          <w:lang w:val="uk-UA"/>
        </w:rPr>
        <w:t>у</w:t>
      </w:r>
      <w:r>
        <w:rPr>
          <w:sz w:val="28"/>
          <w:szCs w:val="28"/>
          <w:lang w:val="uk-UA"/>
        </w:rPr>
        <w:t xml:space="preserve"> Івану Михайловичу </w:t>
      </w:r>
      <w:r w:rsidRPr="00655E43">
        <w:rPr>
          <w:sz w:val="28"/>
          <w:szCs w:val="28"/>
          <w:lang w:val="uk-UA"/>
        </w:rPr>
        <w:t>зареєструвати право власності на земельну ділянку в суб’єкта державної реєстрації прав.</w:t>
      </w:r>
    </w:p>
    <w:p w:rsidR="00914652" w:rsidRPr="00834A5A" w:rsidRDefault="00914652" w:rsidP="00914652">
      <w:pPr>
        <w:jc w:val="both"/>
        <w:rPr>
          <w:sz w:val="28"/>
          <w:szCs w:val="28"/>
        </w:rPr>
      </w:pPr>
      <w:r w:rsidRPr="00655E43">
        <w:rPr>
          <w:sz w:val="28"/>
          <w:szCs w:val="28"/>
          <w:lang w:val="uk-UA"/>
        </w:rPr>
        <w:t xml:space="preserve">         </w:t>
      </w:r>
      <w:r w:rsidRPr="00834A5A">
        <w:rPr>
          <w:sz w:val="28"/>
          <w:szCs w:val="28"/>
        </w:rPr>
        <w:t>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sz w:val="28"/>
          <w:szCs w:val="28"/>
        </w:rPr>
        <w:t>ща та благоустрою (Кузьма Ю.Ю.)</w:t>
      </w:r>
    </w:p>
    <w:p w:rsidR="00914652" w:rsidRPr="00834A5A" w:rsidRDefault="00914652" w:rsidP="00914652">
      <w:pPr>
        <w:jc w:val="both"/>
        <w:rPr>
          <w:sz w:val="28"/>
          <w:szCs w:val="28"/>
        </w:rPr>
      </w:pPr>
    </w:p>
    <w:p w:rsidR="00914652" w:rsidRPr="001E1009" w:rsidRDefault="00914652" w:rsidP="00914652">
      <w:pPr>
        <w:rPr>
          <w:b/>
          <w:sz w:val="28"/>
          <w:szCs w:val="28"/>
          <w:lang w:val="uk-UA"/>
        </w:rPr>
      </w:pPr>
      <w:r w:rsidRPr="00834A5A">
        <w:rPr>
          <w:b/>
          <w:sz w:val="28"/>
          <w:szCs w:val="28"/>
        </w:rPr>
        <w:t xml:space="preserve">Сільський  голова                                       </w:t>
      </w:r>
      <w:r>
        <w:rPr>
          <w:b/>
          <w:sz w:val="28"/>
          <w:szCs w:val="28"/>
        </w:rPr>
        <w:t xml:space="preserve">               Михайло СТАНИНЕЦЬ</w:t>
      </w:r>
    </w:p>
    <w:p w:rsidR="00914652" w:rsidRPr="00834A5A" w:rsidRDefault="00914652" w:rsidP="00914652">
      <w:pPr>
        <w:ind w:right="-284"/>
        <w:jc w:val="center"/>
        <w:rPr>
          <w:sz w:val="28"/>
          <w:szCs w:val="28"/>
        </w:rPr>
      </w:pPr>
      <w:r w:rsidRPr="00834A5A">
        <w:rPr>
          <w:sz w:val="28"/>
          <w:szCs w:val="28"/>
        </w:rPr>
        <w:object w:dxaOrig="1141" w:dyaOrig="1261">
          <v:shape id="_x0000_i1045" type="#_x0000_t75" style="width:48pt;height:52.5pt" o:ole="" fillcolor="window">
            <v:imagedata r:id="rId17" o:title=""/>
          </v:shape>
          <o:OLEObject Type="Embed" ProgID="Word.Picture.8" ShapeID="_x0000_i1045" DrawAspect="Content" ObjectID="_1738416173" r:id="rId150"/>
        </w:object>
      </w:r>
    </w:p>
    <w:p w:rsidR="00914652" w:rsidRPr="00834A5A" w:rsidRDefault="00914652" w:rsidP="00914652">
      <w:pPr>
        <w:jc w:val="center"/>
        <w:outlineLvl w:val="0"/>
        <w:rPr>
          <w:b/>
          <w:sz w:val="28"/>
          <w:szCs w:val="28"/>
        </w:rPr>
      </w:pPr>
      <w:r w:rsidRPr="00834A5A">
        <w:rPr>
          <w:b/>
          <w:sz w:val="28"/>
          <w:szCs w:val="28"/>
        </w:rPr>
        <w:t>У К Р А Ї Н А</w:t>
      </w:r>
    </w:p>
    <w:p w:rsidR="00914652" w:rsidRPr="00834A5A" w:rsidRDefault="00914652" w:rsidP="00914652">
      <w:pPr>
        <w:jc w:val="center"/>
        <w:rPr>
          <w:b/>
          <w:sz w:val="28"/>
          <w:szCs w:val="28"/>
        </w:rPr>
      </w:pPr>
      <w:r w:rsidRPr="00834A5A">
        <w:rPr>
          <w:b/>
          <w:sz w:val="28"/>
          <w:szCs w:val="28"/>
        </w:rPr>
        <w:t>КАМ’ЯНСЬКА  СІЛЬСЬКА  РАДА БЕРЕГІВСЬКОГО  РАЙОНУ ЗАКАРПАТСЬКОЇ  ОБЛАСТІ</w:t>
      </w:r>
    </w:p>
    <w:p w:rsidR="00914652" w:rsidRPr="00834A5A" w:rsidRDefault="001E1009" w:rsidP="00914652">
      <w:pPr>
        <w:ind w:left="-663"/>
        <w:jc w:val="center"/>
        <w:rPr>
          <w:b/>
          <w:sz w:val="28"/>
          <w:szCs w:val="28"/>
        </w:rPr>
      </w:pPr>
      <w:r>
        <w:rPr>
          <w:b/>
          <w:sz w:val="28"/>
          <w:szCs w:val="28"/>
          <w:lang w:val="uk-UA"/>
        </w:rPr>
        <w:t>18</w:t>
      </w:r>
      <w:r>
        <w:rPr>
          <w:b/>
          <w:sz w:val="28"/>
          <w:szCs w:val="28"/>
        </w:rPr>
        <w:t>-</w:t>
      </w:r>
      <w:r>
        <w:rPr>
          <w:b/>
          <w:sz w:val="28"/>
          <w:szCs w:val="28"/>
          <w:lang w:val="uk-UA"/>
        </w:rPr>
        <w:t>та</w:t>
      </w:r>
      <w:r>
        <w:rPr>
          <w:b/>
          <w:sz w:val="28"/>
          <w:szCs w:val="28"/>
        </w:rPr>
        <w:t xml:space="preserve"> сесі</w:t>
      </w:r>
      <w:r>
        <w:rPr>
          <w:b/>
          <w:sz w:val="28"/>
          <w:szCs w:val="28"/>
          <w:lang w:val="uk-UA"/>
        </w:rPr>
        <w:t>я</w:t>
      </w:r>
      <w:r w:rsidR="00914652" w:rsidRPr="00834A5A">
        <w:rPr>
          <w:b/>
          <w:sz w:val="28"/>
          <w:szCs w:val="28"/>
        </w:rPr>
        <w:t xml:space="preserve">  8-го скликання</w:t>
      </w:r>
    </w:p>
    <w:p w:rsidR="00914652" w:rsidRPr="00834A5A" w:rsidRDefault="00914652" w:rsidP="00914652">
      <w:pPr>
        <w:tabs>
          <w:tab w:val="left" w:pos="405"/>
          <w:tab w:val="center" w:pos="4808"/>
        </w:tabs>
        <w:jc w:val="center"/>
        <w:outlineLvl w:val="0"/>
        <w:rPr>
          <w:sz w:val="28"/>
          <w:szCs w:val="28"/>
        </w:rPr>
      </w:pPr>
      <w:r w:rsidRPr="00834A5A">
        <w:rPr>
          <w:b/>
          <w:sz w:val="28"/>
          <w:szCs w:val="28"/>
        </w:rPr>
        <w:t>Р І Ш Е Н Н Я</w:t>
      </w:r>
    </w:p>
    <w:p w:rsidR="00914652" w:rsidRPr="00834A5A" w:rsidRDefault="00914652" w:rsidP="00914652">
      <w:pPr>
        <w:rPr>
          <w:b/>
          <w:sz w:val="28"/>
          <w:szCs w:val="28"/>
        </w:rPr>
      </w:pPr>
    </w:p>
    <w:p w:rsidR="00914652" w:rsidRPr="001E1009" w:rsidRDefault="00914652" w:rsidP="00914652">
      <w:pPr>
        <w:rPr>
          <w:b/>
          <w:sz w:val="28"/>
          <w:szCs w:val="28"/>
          <w:lang w:val="uk-UA"/>
        </w:rPr>
      </w:pPr>
      <w:r w:rsidRPr="00834A5A">
        <w:rPr>
          <w:b/>
          <w:sz w:val="28"/>
          <w:szCs w:val="28"/>
        </w:rPr>
        <w:t xml:space="preserve">від </w:t>
      </w:r>
      <w:r w:rsidR="001E1009">
        <w:rPr>
          <w:b/>
          <w:sz w:val="28"/>
          <w:szCs w:val="28"/>
          <w:lang w:val="uk-UA"/>
        </w:rPr>
        <w:t xml:space="preserve">22 грудня </w:t>
      </w:r>
      <w:r w:rsidRPr="00834A5A">
        <w:rPr>
          <w:b/>
          <w:sz w:val="28"/>
          <w:szCs w:val="28"/>
        </w:rPr>
        <w:t xml:space="preserve">  2022 року  № </w:t>
      </w:r>
      <w:r w:rsidR="001E1009">
        <w:rPr>
          <w:b/>
          <w:sz w:val="28"/>
          <w:szCs w:val="28"/>
          <w:lang w:val="uk-UA"/>
        </w:rPr>
        <w:t>1232</w:t>
      </w:r>
    </w:p>
    <w:p w:rsidR="00914652" w:rsidRPr="00834A5A" w:rsidRDefault="00914652" w:rsidP="00914652">
      <w:pPr>
        <w:rPr>
          <w:b/>
          <w:sz w:val="28"/>
          <w:szCs w:val="28"/>
        </w:rPr>
      </w:pPr>
      <w:r w:rsidRPr="00834A5A">
        <w:rPr>
          <w:b/>
          <w:sz w:val="28"/>
          <w:szCs w:val="28"/>
        </w:rPr>
        <w:t>с. Кам’янське</w:t>
      </w:r>
    </w:p>
    <w:p w:rsidR="00DF0BCC" w:rsidRPr="00567963" w:rsidRDefault="00DF0BCC" w:rsidP="00DF0BCC">
      <w:pPr>
        <w:rPr>
          <w:b/>
          <w:sz w:val="28"/>
          <w:szCs w:val="28"/>
          <w:lang w:val="uk-UA"/>
        </w:rPr>
      </w:pPr>
      <w:r w:rsidRPr="001044D5">
        <w:rPr>
          <w:b/>
          <w:sz w:val="28"/>
          <w:szCs w:val="28"/>
        </w:rPr>
        <w:t>Про затвердження технічної</w:t>
      </w:r>
      <w:r>
        <w:rPr>
          <w:b/>
          <w:sz w:val="28"/>
          <w:szCs w:val="28"/>
          <w:lang w:val="uk-UA"/>
        </w:rPr>
        <w:t xml:space="preserve">  документації</w:t>
      </w:r>
    </w:p>
    <w:p w:rsidR="00DF0BCC" w:rsidRDefault="00DF0BCC" w:rsidP="00DF0BCC">
      <w:pPr>
        <w:rPr>
          <w:b/>
          <w:sz w:val="28"/>
          <w:szCs w:val="28"/>
          <w:lang w:val="uk-UA"/>
        </w:rPr>
      </w:pPr>
      <w:r w:rsidRPr="001044D5">
        <w:rPr>
          <w:b/>
          <w:sz w:val="28"/>
          <w:szCs w:val="28"/>
        </w:rPr>
        <w:t>із землеустрою</w:t>
      </w:r>
      <w:r>
        <w:rPr>
          <w:b/>
          <w:sz w:val="28"/>
          <w:szCs w:val="28"/>
          <w:lang w:val="uk-UA"/>
        </w:rPr>
        <w:t xml:space="preserve"> </w:t>
      </w:r>
      <w:r w:rsidRPr="001044D5">
        <w:rPr>
          <w:b/>
          <w:sz w:val="28"/>
          <w:szCs w:val="28"/>
        </w:rPr>
        <w:t>щодо встановлення (відновлення)</w:t>
      </w:r>
    </w:p>
    <w:p w:rsidR="00DF0BCC" w:rsidRPr="001044D5" w:rsidRDefault="00DF0BCC" w:rsidP="00DF0BCC">
      <w:pPr>
        <w:rPr>
          <w:b/>
          <w:sz w:val="28"/>
          <w:szCs w:val="28"/>
        </w:rPr>
      </w:pPr>
      <w:r w:rsidRPr="001044D5">
        <w:rPr>
          <w:b/>
          <w:sz w:val="28"/>
          <w:szCs w:val="28"/>
        </w:rPr>
        <w:t>меж земельної</w:t>
      </w:r>
      <w:r>
        <w:rPr>
          <w:b/>
          <w:sz w:val="28"/>
          <w:szCs w:val="28"/>
          <w:lang w:val="uk-UA"/>
        </w:rPr>
        <w:t xml:space="preserve"> </w:t>
      </w:r>
      <w:r w:rsidRPr="001044D5">
        <w:rPr>
          <w:b/>
          <w:sz w:val="28"/>
          <w:szCs w:val="28"/>
        </w:rPr>
        <w:t xml:space="preserve">ділянки в натурі на (місцевості) та </w:t>
      </w:r>
    </w:p>
    <w:p w:rsidR="00DF0BCC" w:rsidRDefault="00DF0BCC" w:rsidP="00DF0BCC">
      <w:pPr>
        <w:rPr>
          <w:b/>
          <w:sz w:val="28"/>
          <w:szCs w:val="28"/>
          <w:lang w:val="uk-UA"/>
        </w:rPr>
      </w:pPr>
      <w:r w:rsidRPr="001044D5">
        <w:rPr>
          <w:b/>
          <w:sz w:val="28"/>
          <w:szCs w:val="28"/>
        </w:rPr>
        <w:t>передачу земельної ділянки у власність</w:t>
      </w:r>
      <w:r>
        <w:rPr>
          <w:b/>
          <w:sz w:val="28"/>
          <w:szCs w:val="28"/>
        </w:rPr>
        <w:t xml:space="preserve"> </w:t>
      </w:r>
    </w:p>
    <w:p w:rsidR="00914652" w:rsidRPr="00405E2D" w:rsidRDefault="00914652" w:rsidP="00914652">
      <w:pPr>
        <w:rPr>
          <w:b/>
          <w:sz w:val="28"/>
          <w:szCs w:val="28"/>
          <w:lang w:val="uk-UA"/>
        </w:rPr>
      </w:pPr>
      <w:r>
        <w:rPr>
          <w:b/>
          <w:sz w:val="28"/>
          <w:szCs w:val="28"/>
        </w:rPr>
        <w:t>гр. Лазорик Михайла Васильович</w:t>
      </w:r>
      <w:r>
        <w:rPr>
          <w:b/>
          <w:sz w:val="28"/>
          <w:szCs w:val="28"/>
          <w:lang w:val="uk-UA"/>
        </w:rPr>
        <w:t>а</w:t>
      </w:r>
    </w:p>
    <w:p w:rsidR="00914652" w:rsidRPr="00976721" w:rsidRDefault="00914652" w:rsidP="00914652">
      <w:pPr>
        <w:tabs>
          <w:tab w:val="left" w:pos="3540"/>
        </w:tabs>
        <w:rPr>
          <w:b/>
          <w:sz w:val="28"/>
          <w:szCs w:val="28"/>
          <w:lang w:val="uk-UA"/>
        </w:rPr>
      </w:pPr>
      <w:r w:rsidRPr="007A0DC2">
        <w:rPr>
          <w:b/>
          <w:sz w:val="28"/>
          <w:szCs w:val="28"/>
          <w:lang w:val="uk-UA"/>
        </w:rPr>
        <w:t xml:space="preserve">мешк. с. Сільце, вул.Українська </w:t>
      </w:r>
      <w:r>
        <w:rPr>
          <w:b/>
          <w:sz w:val="28"/>
          <w:szCs w:val="28"/>
          <w:lang w:val="uk-UA"/>
        </w:rPr>
        <w:t>(Зої Космодемянської),27</w:t>
      </w:r>
    </w:p>
    <w:p w:rsidR="00914652" w:rsidRPr="007A0DC2" w:rsidRDefault="00914652" w:rsidP="00914652">
      <w:pPr>
        <w:tabs>
          <w:tab w:val="left" w:pos="3540"/>
        </w:tabs>
        <w:rPr>
          <w:b/>
          <w:sz w:val="28"/>
          <w:szCs w:val="28"/>
          <w:lang w:val="uk-UA"/>
        </w:rPr>
      </w:pPr>
    </w:p>
    <w:p w:rsidR="00914652" w:rsidRPr="00FC424C" w:rsidRDefault="00914652" w:rsidP="00914652">
      <w:pPr>
        <w:jc w:val="both"/>
        <w:rPr>
          <w:sz w:val="27"/>
          <w:szCs w:val="27"/>
          <w:lang w:val="uk-UA"/>
        </w:rPr>
      </w:pPr>
      <w:r w:rsidRPr="007A0DC2">
        <w:rPr>
          <w:sz w:val="28"/>
          <w:szCs w:val="28"/>
          <w:lang w:val="uk-UA"/>
        </w:rPr>
        <w:t xml:space="preserve">         </w:t>
      </w:r>
      <w:r w:rsidRPr="00FC424C">
        <w:rPr>
          <w:sz w:val="27"/>
          <w:szCs w:val="27"/>
          <w:lang w:val="uk-UA"/>
        </w:rPr>
        <w:t>Розглянувши заяву гр. Лазорик Михайла Васильовича мешк. с.Сільце вул.Українська,27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FC424C">
        <w:rPr>
          <w:b/>
          <w:sz w:val="27"/>
          <w:szCs w:val="27"/>
          <w:lang w:val="uk-UA"/>
        </w:rPr>
        <w:t xml:space="preserve"> </w:t>
      </w:r>
      <w:r w:rsidRPr="00FC424C">
        <w:rPr>
          <w:sz w:val="27"/>
          <w:szCs w:val="27"/>
          <w:lang w:val="uk-UA"/>
        </w:rPr>
        <w:t>ради</w:t>
      </w:r>
    </w:p>
    <w:p w:rsidR="00914652" w:rsidRPr="00FC424C" w:rsidRDefault="00914652" w:rsidP="00914652">
      <w:pPr>
        <w:ind w:firstLine="1275"/>
        <w:rPr>
          <w:b/>
          <w:bCs/>
          <w:sz w:val="27"/>
          <w:szCs w:val="27"/>
        </w:rPr>
      </w:pPr>
      <w:r w:rsidRPr="00FC424C">
        <w:rPr>
          <w:b/>
          <w:bCs/>
          <w:sz w:val="27"/>
          <w:szCs w:val="27"/>
          <w:lang w:val="uk-UA"/>
        </w:rPr>
        <w:t xml:space="preserve">                                         </w:t>
      </w:r>
      <w:r w:rsidRPr="00FC424C">
        <w:rPr>
          <w:b/>
          <w:bCs/>
          <w:sz w:val="27"/>
          <w:szCs w:val="27"/>
        </w:rPr>
        <w:t>ВИРІШИЛА:</w:t>
      </w:r>
    </w:p>
    <w:p w:rsidR="00914652" w:rsidRPr="00FC424C" w:rsidRDefault="00914652" w:rsidP="00914652">
      <w:pPr>
        <w:jc w:val="both"/>
        <w:rPr>
          <w:sz w:val="27"/>
          <w:szCs w:val="27"/>
          <w:lang w:val="uk-UA"/>
        </w:rPr>
      </w:pPr>
      <w:r w:rsidRPr="00FC424C">
        <w:rPr>
          <w:b/>
          <w:bCs/>
          <w:sz w:val="27"/>
          <w:szCs w:val="27"/>
        </w:rPr>
        <w:t xml:space="preserve">          </w:t>
      </w:r>
      <w:r w:rsidRPr="00FC424C">
        <w:rPr>
          <w:bCs/>
          <w:sz w:val="27"/>
          <w:szCs w:val="27"/>
        </w:rPr>
        <w:t>1.</w:t>
      </w:r>
      <w:r w:rsidRPr="00FC424C">
        <w:rPr>
          <w:sz w:val="27"/>
          <w:szCs w:val="27"/>
        </w:rPr>
        <w:t xml:space="preserve"> Затвердити технічну документацію із землеустрою щодо встановлення (відновлення) меж земельної ділянки в натурі (на місцевості), гр.</w:t>
      </w:r>
      <w:r w:rsidRPr="00FC424C">
        <w:rPr>
          <w:sz w:val="27"/>
          <w:szCs w:val="27"/>
          <w:lang w:val="uk-UA"/>
        </w:rPr>
        <w:t xml:space="preserve"> Лазорик Михайлу Васильовичу мешк. с.Сільце вул.Українська,27  загальною площею 0.0945 га кадастровий номер </w:t>
      </w:r>
      <w:r w:rsidRPr="00FC424C">
        <w:rPr>
          <w:sz w:val="27"/>
          <w:szCs w:val="27"/>
          <w:u w:val="single"/>
          <w:lang w:val="uk-UA"/>
        </w:rPr>
        <w:t>2121987000:05:001:0382</w:t>
      </w:r>
      <w:r w:rsidRPr="00FC424C">
        <w:rPr>
          <w:sz w:val="27"/>
          <w:szCs w:val="27"/>
          <w:lang w:val="uk-UA"/>
        </w:rPr>
        <w:t xml:space="preserve"> , для будівництва і обслуговування житлового будинку господарських будівель і споруд, яка розташована за адресою  с. Сільце вул.Українська,27   Закарпатської області .  </w:t>
      </w:r>
    </w:p>
    <w:p w:rsidR="00914652" w:rsidRPr="00FC424C" w:rsidRDefault="00914652" w:rsidP="00914652">
      <w:pPr>
        <w:jc w:val="both"/>
        <w:rPr>
          <w:sz w:val="27"/>
          <w:szCs w:val="27"/>
          <w:lang w:val="uk-UA"/>
        </w:rPr>
      </w:pPr>
      <w:r w:rsidRPr="00FC424C">
        <w:rPr>
          <w:sz w:val="27"/>
          <w:szCs w:val="27"/>
          <w:lang w:val="uk-UA"/>
        </w:rPr>
        <w:t xml:space="preserve">          2. Передати безоплатно у власність земельну ділянку гр. Лазорик Михайлу Васильовичу мешк. с.Сільце вул.Українська,27 загальною площею 0.0945 га кадастровий номер </w:t>
      </w:r>
      <w:r w:rsidRPr="00FC424C">
        <w:rPr>
          <w:sz w:val="27"/>
          <w:szCs w:val="27"/>
          <w:u w:val="single"/>
          <w:lang w:val="uk-UA"/>
        </w:rPr>
        <w:t>2121987000:05:001:0382</w:t>
      </w:r>
      <w:r w:rsidRPr="00FC424C">
        <w:rPr>
          <w:sz w:val="27"/>
          <w:szCs w:val="27"/>
          <w:lang w:val="uk-UA"/>
        </w:rPr>
        <w:t xml:space="preserve">, для будівництва і обслуговування житлового будинку господарських будівель і споруд, яка розташована за адресою  с. Сільце вул. Українська,27 Берегівського району, Закарпатської області .  </w:t>
      </w:r>
    </w:p>
    <w:p w:rsidR="00914652" w:rsidRPr="00FC424C" w:rsidRDefault="00914652" w:rsidP="00914652">
      <w:pPr>
        <w:jc w:val="both"/>
        <w:rPr>
          <w:sz w:val="27"/>
          <w:szCs w:val="27"/>
          <w:lang w:val="uk-UA"/>
        </w:rPr>
      </w:pPr>
      <w:r w:rsidRPr="00FC424C">
        <w:rPr>
          <w:sz w:val="27"/>
          <w:szCs w:val="27"/>
          <w:lang w:val="uk-UA"/>
        </w:rPr>
        <w:t xml:space="preserve">         3. Громадянину Лазорик Михайлу Васильовичу зареєструвати право власності на земельну ділянку в суб’єкта державної реєстрації прав.</w:t>
      </w:r>
    </w:p>
    <w:p w:rsidR="00914652" w:rsidRPr="00FC424C" w:rsidRDefault="00914652" w:rsidP="00914652">
      <w:pPr>
        <w:jc w:val="both"/>
        <w:rPr>
          <w:sz w:val="27"/>
          <w:szCs w:val="27"/>
        </w:rPr>
      </w:pPr>
      <w:r w:rsidRPr="00FC424C">
        <w:rPr>
          <w:sz w:val="27"/>
          <w:szCs w:val="27"/>
          <w:lang w:val="uk-UA"/>
        </w:rPr>
        <w:t xml:space="preserve">         </w:t>
      </w:r>
      <w:r w:rsidRPr="00FC424C">
        <w:rPr>
          <w:sz w:val="27"/>
          <w:szCs w:val="27"/>
        </w:rPr>
        <w:t>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914652" w:rsidRPr="00834A5A" w:rsidRDefault="00914652" w:rsidP="00914652">
      <w:pPr>
        <w:jc w:val="both"/>
        <w:rPr>
          <w:sz w:val="28"/>
          <w:szCs w:val="28"/>
        </w:rPr>
      </w:pPr>
    </w:p>
    <w:p w:rsidR="00914652" w:rsidRDefault="00914652" w:rsidP="00914652">
      <w:pPr>
        <w:rPr>
          <w:b/>
          <w:sz w:val="28"/>
          <w:szCs w:val="28"/>
        </w:rPr>
      </w:pPr>
      <w:r w:rsidRPr="00834A5A">
        <w:rPr>
          <w:b/>
          <w:sz w:val="28"/>
          <w:szCs w:val="28"/>
        </w:rPr>
        <w:t xml:space="preserve">Сільський  голова                                       </w:t>
      </w:r>
      <w:r>
        <w:rPr>
          <w:b/>
          <w:sz w:val="28"/>
          <w:szCs w:val="28"/>
        </w:rPr>
        <w:t xml:space="preserve">               Михайло СТАНИНЕЦЬ</w:t>
      </w:r>
    </w:p>
    <w:p w:rsidR="00914652" w:rsidRDefault="00914652" w:rsidP="00914652">
      <w:pPr>
        <w:rPr>
          <w:b/>
          <w:sz w:val="28"/>
          <w:szCs w:val="28"/>
        </w:rPr>
      </w:pPr>
    </w:p>
    <w:p w:rsidR="00914652" w:rsidRPr="00834A5A" w:rsidRDefault="00914652" w:rsidP="00914652">
      <w:pPr>
        <w:ind w:right="-284"/>
        <w:jc w:val="center"/>
        <w:rPr>
          <w:sz w:val="28"/>
          <w:szCs w:val="28"/>
        </w:rPr>
      </w:pPr>
      <w:r w:rsidRPr="00834A5A">
        <w:rPr>
          <w:sz w:val="28"/>
          <w:szCs w:val="28"/>
        </w:rPr>
        <w:object w:dxaOrig="1141" w:dyaOrig="1261">
          <v:shape id="_x0000_i1046" type="#_x0000_t75" style="width:48pt;height:52.5pt" o:ole="" fillcolor="window">
            <v:imagedata r:id="rId17" o:title=""/>
          </v:shape>
          <o:OLEObject Type="Embed" ProgID="Word.Picture.8" ShapeID="_x0000_i1046" DrawAspect="Content" ObjectID="_1738416174" r:id="rId151"/>
        </w:object>
      </w:r>
    </w:p>
    <w:p w:rsidR="00914652" w:rsidRPr="00834A5A" w:rsidRDefault="00914652" w:rsidP="00914652">
      <w:pPr>
        <w:jc w:val="center"/>
        <w:outlineLvl w:val="0"/>
        <w:rPr>
          <w:b/>
          <w:sz w:val="28"/>
          <w:szCs w:val="28"/>
        </w:rPr>
      </w:pPr>
      <w:r w:rsidRPr="00834A5A">
        <w:rPr>
          <w:b/>
          <w:sz w:val="28"/>
          <w:szCs w:val="28"/>
        </w:rPr>
        <w:t>У К Р А Ї Н А</w:t>
      </w:r>
    </w:p>
    <w:p w:rsidR="00914652" w:rsidRPr="00834A5A" w:rsidRDefault="00914652" w:rsidP="00914652">
      <w:pPr>
        <w:jc w:val="center"/>
        <w:rPr>
          <w:b/>
          <w:sz w:val="28"/>
          <w:szCs w:val="28"/>
        </w:rPr>
      </w:pPr>
      <w:r w:rsidRPr="00834A5A">
        <w:rPr>
          <w:b/>
          <w:sz w:val="28"/>
          <w:szCs w:val="28"/>
        </w:rPr>
        <w:t>КАМ’ЯНСЬКА  СІЛЬСЬКА  РАДА БЕРЕГІВСЬКОГО  РАЙОНУ ЗАКАРПАТСЬКОЇ  ОБЛАСТІ</w:t>
      </w:r>
    </w:p>
    <w:p w:rsidR="00914652" w:rsidRPr="00834A5A" w:rsidRDefault="009B1568" w:rsidP="00914652">
      <w:pPr>
        <w:ind w:left="-663"/>
        <w:jc w:val="center"/>
        <w:rPr>
          <w:b/>
          <w:sz w:val="28"/>
          <w:szCs w:val="28"/>
        </w:rPr>
      </w:pPr>
      <w:r>
        <w:rPr>
          <w:b/>
          <w:sz w:val="28"/>
          <w:szCs w:val="28"/>
          <w:lang w:val="uk-UA"/>
        </w:rPr>
        <w:t>18</w:t>
      </w:r>
      <w:r>
        <w:rPr>
          <w:b/>
          <w:sz w:val="28"/>
          <w:szCs w:val="28"/>
        </w:rPr>
        <w:t>-</w:t>
      </w:r>
      <w:r>
        <w:rPr>
          <w:b/>
          <w:sz w:val="28"/>
          <w:szCs w:val="28"/>
          <w:lang w:val="uk-UA"/>
        </w:rPr>
        <w:t>та</w:t>
      </w:r>
      <w:r>
        <w:rPr>
          <w:b/>
          <w:sz w:val="28"/>
          <w:szCs w:val="28"/>
        </w:rPr>
        <w:t xml:space="preserve"> сесі</w:t>
      </w:r>
      <w:r>
        <w:rPr>
          <w:b/>
          <w:sz w:val="28"/>
          <w:szCs w:val="28"/>
          <w:lang w:val="uk-UA"/>
        </w:rPr>
        <w:t>я</w:t>
      </w:r>
      <w:r w:rsidR="00914652" w:rsidRPr="00834A5A">
        <w:rPr>
          <w:b/>
          <w:sz w:val="28"/>
          <w:szCs w:val="28"/>
        </w:rPr>
        <w:t xml:space="preserve">  8-го скликання</w:t>
      </w:r>
    </w:p>
    <w:p w:rsidR="00914652" w:rsidRPr="00834A5A" w:rsidRDefault="00914652" w:rsidP="00914652">
      <w:pPr>
        <w:tabs>
          <w:tab w:val="left" w:pos="405"/>
          <w:tab w:val="center" w:pos="4808"/>
        </w:tabs>
        <w:jc w:val="center"/>
        <w:outlineLvl w:val="0"/>
        <w:rPr>
          <w:sz w:val="28"/>
          <w:szCs w:val="28"/>
        </w:rPr>
      </w:pPr>
      <w:r w:rsidRPr="00834A5A">
        <w:rPr>
          <w:b/>
          <w:sz w:val="28"/>
          <w:szCs w:val="28"/>
        </w:rPr>
        <w:t>Р І Ш Е Н Н Я</w:t>
      </w:r>
    </w:p>
    <w:p w:rsidR="00914652" w:rsidRPr="00834A5A" w:rsidRDefault="00914652" w:rsidP="00914652">
      <w:pPr>
        <w:rPr>
          <w:b/>
          <w:sz w:val="28"/>
          <w:szCs w:val="28"/>
        </w:rPr>
      </w:pPr>
    </w:p>
    <w:p w:rsidR="00914652" w:rsidRPr="009B1568" w:rsidRDefault="009B1568" w:rsidP="00914652">
      <w:pPr>
        <w:rPr>
          <w:b/>
          <w:sz w:val="28"/>
          <w:szCs w:val="28"/>
          <w:lang w:val="uk-UA"/>
        </w:rPr>
      </w:pPr>
      <w:r>
        <w:rPr>
          <w:b/>
          <w:sz w:val="28"/>
          <w:szCs w:val="28"/>
        </w:rPr>
        <w:t xml:space="preserve">від  </w:t>
      </w:r>
      <w:r>
        <w:rPr>
          <w:b/>
          <w:sz w:val="28"/>
          <w:szCs w:val="28"/>
          <w:lang w:val="uk-UA"/>
        </w:rPr>
        <w:t xml:space="preserve">22 грудня </w:t>
      </w:r>
      <w:r w:rsidR="00914652" w:rsidRPr="00834A5A">
        <w:rPr>
          <w:b/>
          <w:sz w:val="28"/>
          <w:szCs w:val="28"/>
        </w:rPr>
        <w:t xml:space="preserve">2022 року  № </w:t>
      </w:r>
      <w:r>
        <w:rPr>
          <w:b/>
          <w:sz w:val="28"/>
          <w:szCs w:val="28"/>
          <w:lang w:val="uk-UA"/>
        </w:rPr>
        <w:t>1233</w:t>
      </w:r>
    </w:p>
    <w:p w:rsidR="00914652" w:rsidRPr="00834A5A" w:rsidRDefault="00914652" w:rsidP="00914652">
      <w:pPr>
        <w:rPr>
          <w:b/>
          <w:sz w:val="28"/>
          <w:szCs w:val="28"/>
        </w:rPr>
      </w:pPr>
      <w:r w:rsidRPr="00834A5A">
        <w:rPr>
          <w:b/>
          <w:sz w:val="28"/>
          <w:szCs w:val="28"/>
        </w:rPr>
        <w:t>с. Кам’янське</w:t>
      </w:r>
    </w:p>
    <w:p w:rsidR="009B1568" w:rsidRPr="00567963" w:rsidRDefault="009B1568" w:rsidP="009B1568">
      <w:pPr>
        <w:rPr>
          <w:b/>
          <w:sz w:val="28"/>
          <w:szCs w:val="28"/>
          <w:lang w:val="uk-UA"/>
        </w:rPr>
      </w:pPr>
      <w:r w:rsidRPr="001044D5">
        <w:rPr>
          <w:b/>
          <w:sz w:val="28"/>
          <w:szCs w:val="28"/>
        </w:rPr>
        <w:t>Про затвердження технічної</w:t>
      </w:r>
      <w:r>
        <w:rPr>
          <w:b/>
          <w:sz w:val="28"/>
          <w:szCs w:val="28"/>
          <w:lang w:val="uk-UA"/>
        </w:rPr>
        <w:t xml:space="preserve">  документації</w:t>
      </w:r>
    </w:p>
    <w:p w:rsidR="009B1568" w:rsidRDefault="009B1568" w:rsidP="009B1568">
      <w:pPr>
        <w:rPr>
          <w:b/>
          <w:sz w:val="28"/>
          <w:szCs w:val="28"/>
          <w:lang w:val="uk-UA"/>
        </w:rPr>
      </w:pPr>
      <w:r w:rsidRPr="001044D5">
        <w:rPr>
          <w:b/>
          <w:sz w:val="28"/>
          <w:szCs w:val="28"/>
        </w:rPr>
        <w:t>із землеустрою</w:t>
      </w:r>
      <w:r>
        <w:rPr>
          <w:b/>
          <w:sz w:val="28"/>
          <w:szCs w:val="28"/>
          <w:lang w:val="uk-UA"/>
        </w:rPr>
        <w:t xml:space="preserve"> </w:t>
      </w:r>
      <w:r w:rsidRPr="001044D5">
        <w:rPr>
          <w:b/>
          <w:sz w:val="28"/>
          <w:szCs w:val="28"/>
        </w:rPr>
        <w:t>щодо встановлення (відновлення)</w:t>
      </w:r>
    </w:p>
    <w:p w:rsidR="009B1568" w:rsidRPr="001044D5" w:rsidRDefault="009B1568" w:rsidP="009B1568">
      <w:pPr>
        <w:rPr>
          <w:b/>
          <w:sz w:val="28"/>
          <w:szCs w:val="28"/>
        </w:rPr>
      </w:pPr>
      <w:r w:rsidRPr="001044D5">
        <w:rPr>
          <w:b/>
          <w:sz w:val="28"/>
          <w:szCs w:val="28"/>
        </w:rPr>
        <w:t>меж земельної</w:t>
      </w:r>
      <w:r>
        <w:rPr>
          <w:b/>
          <w:sz w:val="28"/>
          <w:szCs w:val="28"/>
          <w:lang w:val="uk-UA"/>
        </w:rPr>
        <w:t xml:space="preserve"> </w:t>
      </w:r>
      <w:r w:rsidRPr="001044D5">
        <w:rPr>
          <w:b/>
          <w:sz w:val="28"/>
          <w:szCs w:val="28"/>
        </w:rPr>
        <w:t xml:space="preserve">ділянки в натурі на (місцевості) та </w:t>
      </w:r>
    </w:p>
    <w:p w:rsidR="009B1568" w:rsidRDefault="009B1568" w:rsidP="009B1568">
      <w:pPr>
        <w:rPr>
          <w:b/>
          <w:sz w:val="28"/>
          <w:szCs w:val="28"/>
          <w:lang w:val="uk-UA"/>
        </w:rPr>
      </w:pPr>
      <w:r w:rsidRPr="001044D5">
        <w:rPr>
          <w:b/>
          <w:sz w:val="28"/>
          <w:szCs w:val="28"/>
        </w:rPr>
        <w:t>передачу земельної ділянки у власність</w:t>
      </w:r>
      <w:r>
        <w:rPr>
          <w:b/>
          <w:sz w:val="28"/>
          <w:szCs w:val="28"/>
        </w:rPr>
        <w:t xml:space="preserve"> </w:t>
      </w:r>
    </w:p>
    <w:p w:rsidR="00914652" w:rsidRPr="00405E2D" w:rsidRDefault="009B1568" w:rsidP="009B1568">
      <w:pPr>
        <w:rPr>
          <w:b/>
          <w:sz w:val="28"/>
          <w:szCs w:val="28"/>
          <w:lang w:val="uk-UA"/>
        </w:rPr>
      </w:pPr>
      <w:r>
        <w:rPr>
          <w:b/>
          <w:sz w:val="28"/>
          <w:szCs w:val="28"/>
        </w:rPr>
        <w:t>гр. Удут Васил</w:t>
      </w:r>
      <w:r>
        <w:rPr>
          <w:b/>
          <w:sz w:val="28"/>
          <w:szCs w:val="28"/>
          <w:lang w:val="uk-UA"/>
        </w:rPr>
        <w:t>ю</w:t>
      </w:r>
      <w:r w:rsidR="00914652">
        <w:rPr>
          <w:b/>
          <w:sz w:val="28"/>
          <w:szCs w:val="28"/>
        </w:rPr>
        <w:t xml:space="preserve"> Васильович</w:t>
      </w:r>
      <w:r>
        <w:rPr>
          <w:b/>
          <w:sz w:val="28"/>
          <w:szCs w:val="28"/>
          <w:lang w:val="uk-UA"/>
        </w:rPr>
        <w:t>у</w:t>
      </w:r>
    </w:p>
    <w:p w:rsidR="00914652" w:rsidRPr="007A0DC2" w:rsidRDefault="00914652" w:rsidP="00914652">
      <w:pPr>
        <w:tabs>
          <w:tab w:val="left" w:pos="3540"/>
        </w:tabs>
        <w:rPr>
          <w:b/>
          <w:sz w:val="28"/>
          <w:szCs w:val="28"/>
          <w:lang w:val="uk-UA"/>
        </w:rPr>
      </w:pPr>
      <w:r w:rsidRPr="007A0DC2">
        <w:rPr>
          <w:b/>
          <w:sz w:val="28"/>
          <w:szCs w:val="28"/>
          <w:lang w:val="uk-UA"/>
        </w:rPr>
        <w:t>мешк. с. К</w:t>
      </w:r>
      <w:r>
        <w:rPr>
          <w:b/>
          <w:sz w:val="28"/>
          <w:szCs w:val="28"/>
          <w:lang w:val="uk-UA"/>
        </w:rPr>
        <w:t>ам</w:t>
      </w:r>
      <w:r w:rsidRPr="007A0DC2">
        <w:rPr>
          <w:b/>
          <w:sz w:val="28"/>
          <w:szCs w:val="28"/>
          <w:lang w:val="uk-UA"/>
        </w:rPr>
        <w:t>’</w:t>
      </w:r>
      <w:r>
        <w:rPr>
          <w:b/>
          <w:sz w:val="28"/>
          <w:szCs w:val="28"/>
          <w:lang w:val="uk-UA"/>
        </w:rPr>
        <w:t>янське вул.Горбчанська (Мічуріна),11</w:t>
      </w:r>
    </w:p>
    <w:p w:rsidR="00914652" w:rsidRPr="007A0DC2" w:rsidRDefault="00914652" w:rsidP="00914652">
      <w:pPr>
        <w:tabs>
          <w:tab w:val="left" w:pos="3540"/>
        </w:tabs>
        <w:rPr>
          <w:b/>
          <w:sz w:val="28"/>
          <w:szCs w:val="28"/>
          <w:lang w:val="uk-UA"/>
        </w:rPr>
      </w:pPr>
    </w:p>
    <w:p w:rsidR="00914652" w:rsidRPr="00914652" w:rsidRDefault="00914652" w:rsidP="009B1568">
      <w:pPr>
        <w:jc w:val="both"/>
        <w:rPr>
          <w:b/>
          <w:sz w:val="28"/>
          <w:szCs w:val="28"/>
          <w:lang w:val="uk-UA"/>
        </w:rPr>
      </w:pPr>
      <w:r w:rsidRPr="007A0DC2">
        <w:rPr>
          <w:sz w:val="28"/>
          <w:szCs w:val="28"/>
          <w:lang w:val="uk-UA"/>
        </w:rPr>
        <w:t xml:space="preserve">         </w:t>
      </w:r>
      <w:r w:rsidRPr="00914652">
        <w:rPr>
          <w:sz w:val="28"/>
          <w:szCs w:val="28"/>
          <w:lang w:val="uk-UA"/>
        </w:rPr>
        <w:t>Розглянувши заяву гр.</w:t>
      </w:r>
      <w:r w:rsidRPr="00914652">
        <w:rPr>
          <w:b/>
          <w:sz w:val="28"/>
          <w:szCs w:val="28"/>
          <w:lang w:val="uk-UA"/>
        </w:rPr>
        <w:t xml:space="preserve"> </w:t>
      </w:r>
      <w:r w:rsidRPr="00914652">
        <w:rPr>
          <w:sz w:val="28"/>
          <w:szCs w:val="28"/>
          <w:lang w:val="uk-UA"/>
        </w:rPr>
        <w:t>Удут</w:t>
      </w:r>
      <w:r w:rsidR="009B1568">
        <w:rPr>
          <w:sz w:val="28"/>
          <w:szCs w:val="28"/>
          <w:lang w:val="uk-UA"/>
        </w:rPr>
        <w:t>а</w:t>
      </w:r>
      <w:r w:rsidRPr="00914652">
        <w:rPr>
          <w:sz w:val="28"/>
          <w:szCs w:val="28"/>
          <w:lang w:val="uk-UA"/>
        </w:rPr>
        <w:t xml:space="preserve"> Василя Васильович</w:t>
      </w:r>
      <w:r>
        <w:rPr>
          <w:sz w:val="28"/>
          <w:szCs w:val="28"/>
          <w:lang w:val="uk-UA"/>
        </w:rPr>
        <w:t>а</w:t>
      </w:r>
      <w:r w:rsidRPr="004A4DEB">
        <w:rPr>
          <w:sz w:val="28"/>
          <w:szCs w:val="28"/>
          <w:lang w:val="uk-UA"/>
        </w:rPr>
        <w:t xml:space="preserve"> </w:t>
      </w:r>
      <w:r w:rsidRPr="00914652">
        <w:rPr>
          <w:sz w:val="28"/>
          <w:szCs w:val="28"/>
          <w:lang w:val="uk-UA"/>
        </w:rPr>
        <w:t>мешк. с.К</w:t>
      </w:r>
      <w:r w:rsidRPr="004A4DEB">
        <w:rPr>
          <w:sz w:val="28"/>
          <w:szCs w:val="28"/>
          <w:lang w:val="uk-UA"/>
        </w:rPr>
        <w:t>ам</w:t>
      </w:r>
      <w:r w:rsidRPr="00914652">
        <w:rPr>
          <w:sz w:val="28"/>
          <w:szCs w:val="28"/>
          <w:lang w:val="uk-UA"/>
        </w:rPr>
        <w:t>’</w:t>
      </w:r>
      <w:r>
        <w:rPr>
          <w:sz w:val="28"/>
          <w:szCs w:val="28"/>
          <w:lang w:val="uk-UA"/>
        </w:rPr>
        <w:t>янське вул.Горбчанська,11</w:t>
      </w:r>
      <w:r>
        <w:rPr>
          <w:b/>
          <w:sz w:val="28"/>
          <w:szCs w:val="28"/>
          <w:lang w:val="uk-UA"/>
        </w:rPr>
        <w:t xml:space="preserve"> </w:t>
      </w:r>
      <w:r w:rsidRPr="00914652">
        <w:rPr>
          <w:sz w:val="28"/>
          <w:szCs w:val="28"/>
          <w:lang w:val="uk-UA"/>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914652">
        <w:rPr>
          <w:b/>
          <w:sz w:val="28"/>
          <w:szCs w:val="28"/>
          <w:lang w:val="uk-UA"/>
        </w:rPr>
        <w:t xml:space="preserve"> </w:t>
      </w:r>
      <w:r w:rsidRPr="00914652">
        <w:rPr>
          <w:sz w:val="28"/>
          <w:szCs w:val="28"/>
          <w:lang w:val="uk-UA"/>
        </w:rPr>
        <w:t>ради</w:t>
      </w:r>
    </w:p>
    <w:p w:rsidR="00914652" w:rsidRPr="00834A5A" w:rsidRDefault="00914652" w:rsidP="00914652">
      <w:pPr>
        <w:ind w:firstLine="1275"/>
        <w:rPr>
          <w:b/>
          <w:bCs/>
          <w:sz w:val="28"/>
          <w:szCs w:val="28"/>
        </w:rPr>
      </w:pPr>
      <w:r w:rsidRPr="00914652">
        <w:rPr>
          <w:b/>
          <w:bCs/>
          <w:sz w:val="28"/>
          <w:szCs w:val="28"/>
          <w:lang w:val="uk-UA"/>
        </w:rPr>
        <w:t xml:space="preserve">                                         </w:t>
      </w:r>
      <w:r w:rsidRPr="00834A5A">
        <w:rPr>
          <w:b/>
          <w:bCs/>
          <w:sz w:val="28"/>
          <w:szCs w:val="28"/>
        </w:rPr>
        <w:t>ВИРІШИЛА:</w:t>
      </w:r>
    </w:p>
    <w:p w:rsidR="00914652" w:rsidRPr="00D13C40" w:rsidRDefault="00914652" w:rsidP="00914652">
      <w:pPr>
        <w:jc w:val="both"/>
        <w:rPr>
          <w:sz w:val="28"/>
          <w:szCs w:val="28"/>
          <w:lang w:val="uk-UA"/>
        </w:rPr>
      </w:pPr>
      <w:r w:rsidRPr="00834A5A">
        <w:rPr>
          <w:b/>
          <w:bCs/>
          <w:sz w:val="28"/>
          <w:szCs w:val="28"/>
        </w:rPr>
        <w:t xml:space="preserve">          </w:t>
      </w:r>
      <w:r w:rsidRPr="00834A5A">
        <w:rPr>
          <w:bCs/>
          <w:sz w:val="28"/>
          <w:szCs w:val="28"/>
        </w:rPr>
        <w:t>1.</w:t>
      </w:r>
      <w:r w:rsidRPr="00834A5A">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w:t>
      </w:r>
      <w:r>
        <w:rPr>
          <w:sz w:val="28"/>
          <w:szCs w:val="28"/>
        </w:rPr>
        <w:t>ті), гр.</w:t>
      </w:r>
      <w:r>
        <w:rPr>
          <w:sz w:val="28"/>
          <w:szCs w:val="28"/>
          <w:lang w:val="uk-UA"/>
        </w:rPr>
        <w:t xml:space="preserve">Удут Василя  Васильовича  </w:t>
      </w:r>
      <w:r w:rsidRPr="004B5376">
        <w:rPr>
          <w:sz w:val="28"/>
          <w:szCs w:val="28"/>
          <w:lang w:val="uk-UA"/>
        </w:rPr>
        <w:t>загальною площею 0</w:t>
      </w:r>
      <w:r>
        <w:rPr>
          <w:sz w:val="28"/>
          <w:szCs w:val="28"/>
          <w:lang w:val="uk-UA"/>
        </w:rPr>
        <w:t>.1802</w:t>
      </w:r>
      <w:r w:rsidRPr="004B5376">
        <w:rPr>
          <w:sz w:val="28"/>
          <w:szCs w:val="28"/>
          <w:lang w:val="uk-UA"/>
        </w:rPr>
        <w:t xml:space="preserve"> га кадастровий номер </w:t>
      </w:r>
      <w:r>
        <w:rPr>
          <w:sz w:val="28"/>
          <w:szCs w:val="28"/>
          <w:u w:val="single"/>
          <w:lang w:val="uk-UA"/>
        </w:rPr>
        <w:t>2121984800:06</w:t>
      </w:r>
      <w:r w:rsidRPr="004B5376">
        <w:rPr>
          <w:sz w:val="28"/>
          <w:szCs w:val="28"/>
          <w:u w:val="single"/>
          <w:lang w:val="uk-UA"/>
        </w:rPr>
        <w:t>:001:0</w:t>
      </w:r>
      <w:r>
        <w:rPr>
          <w:sz w:val="28"/>
          <w:szCs w:val="28"/>
          <w:u w:val="single"/>
          <w:lang w:val="uk-UA"/>
        </w:rPr>
        <w:t>331</w:t>
      </w:r>
      <w:r w:rsidRPr="004B5376">
        <w:rPr>
          <w:sz w:val="28"/>
          <w:szCs w:val="28"/>
          <w:lang w:val="uk-UA"/>
        </w:rPr>
        <w:t xml:space="preserve"> , для будівництва і обслуговування житлового будинку господарських будівель і споруд, яка розташована за адресою  </w:t>
      </w:r>
      <w:r w:rsidRPr="00D13C40">
        <w:rPr>
          <w:sz w:val="28"/>
          <w:szCs w:val="28"/>
          <w:lang w:val="uk-UA"/>
        </w:rPr>
        <w:t>с.</w:t>
      </w:r>
      <w:r>
        <w:rPr>
          <w:sz w:val="28"/>
          <w:szCs w:val="28"/>
          <w:lang w:val="uk-UA"/>
        </w:rPr>
        <w:t>Кам</w:t>
      </w:r>
      <w:r w:rsidRPr="00D13C40">
        <w:rPr>
          <w:sz w:val="28"/>
          <w:szCs w:val="28"/>
        </w:rPr>
        <w:t>’</w:t>
      </w:r>
      <w:r>
        <w:rPr>
          <w:sz w:val="28"/>
          <w:szCs w:val="28"/>
          <w:lang w:val="uk-UA"/>
        </w:rPr>
        <w:t>янське вул.Горбчанська,11</w:t>
      </w:r>
      <w:r w:rsidRPr="00D13C40">
        <w:rPr>
          <w:sz w:val="28"/>
          <w:szCs w:val="28"/>
          <w:lang w:val="uk-UA"/>
        </w:rPr>
        <w:t xml:space="preserve">   Закарпатської області .  </w:t>
      </w:r>
    </w:p>
    <w:p w:rsidR="00914652" w:rsidRPr="004B5376" w:rsidRDefault="00914652" w:rsidP="00914652">
      <w:pPr>
        <w:jc w:val="both"/>
        <w:rPr>
          <w:sz w:val="28"/>
          <w:szCs w:val="28"/>
          <w:lang w:val="uk-UA"/>
        </w:rPr>
      </w:pPr>
      <w:r w:rsidRPr="00D13C40">
        <w:rPr>
          <w:sz w:val="28"/>
          <w:szCs w:val="28"/>
          <w:lang w:val="uk-UA"/>
        </w:rPr>
        <w:t xml:space="preserve">          2. Передати безоплатно у власність земельну ділянку гр.</w:t>
      </w:r>
      <w:r>
        <w:rPr>
          <w:sz w:val="28"/>
          <w:szCs w:val="28"/>
          <w:lang w:val="uk-UA"/>
        </w:rPr>
        <w:t xml:space="preserve"> Удут Василю Васильовичу </w:t>
      </w:r>
      <w:r w:rsidRPr="004A4DEB">
        <w:rPr>
          <w:sz w:val="28"/>
          <w:szCs w:val="28"/>
          <w:lang w:val="uk-UA"/>
        </w:rPr>
        <w:t xml:space="preserve"> </w:t>
      </w:r>
      <w:r w:rsidRPr="00D13C40">
        <w:rPr>
          <w:sz w:val="28"/>
          <w:szCs w:val="28"/>
          <w:lang w:val="uk-UA"/>
        </w:rPr>
        <w:t>мешк. с.К</w:t>
      </w:r>
      <w:r w:rsidRPr="004A4DEB">
        <w:rPr>
          <w:sz w:val="28"/>
          <w:szCs w:val="28"/>
          <w:lang w:val="uk-UA"/>
        </w:rPr>
        <w:t>ам</w:t>
      </w:r>
      <w:r w:rsidRPr="00D13C40">
        <w:rPr>
          <w:sz w:val="28"/>
          <w:szCs w:val="28"/>
          <w:lang w:val="uk-UA"/>
        </w:rPr>
        <w:t>’</w:t>
      </w:r>
      <w:r>
        <w:rPr>
          <w:sz w:val="28"/>
          <w:szCs w:val="28"/>
          <w:lang w:val="uk-UA"/>
        </w:rPr>
        <w:t>янське вул.Горбчанська,11</w:t>
      </w:r>
      <w:r>
        <w:rPr>
          <w:b/>
          <w:sz w:val="28"/>
          <w:szCs w:val="28"/>
          <w:lang w:val="uk-UA"/>
        </w:rPr>
        <w:t xml:space="preserve"> </w:t>
      </w:r>
      <w:r>
        <w:rPr>
          <w:sz w:val="28"/>
          <w:szCs w:val="28"/>
          <w:lang w:val="uk-UA"/>
        </w:rPr>
        <w:t xml:space="preserve">   загальною площею 0,1802</w:t>
      </w:r>
      <w:r w:rsidRPr="004B5376">
        <w:rPr>
          <w:sz w:val="28"/>
          <w:szCs w:val="28"/>
          <w:lang w:val="uk-UA"/>
        </w:rPr>
        <w:t xml:space="preserve"> га кадастровий номер </w:t>
      </w:r>
      <w:r>
        <w:rPr>
          <w:sz w:val="28"/>
          <w:szCs w:val="28"/>
          <w:u w:val="single"/>
          <w:lang w:val="uk-UA"/>
        </w:rPr>
        <w:t>2121984800:06:001:0331</w:t>
      </w:r>
      <w:r w:rsidRPr="004B5376">
        <w:rPr>
          <w:sz w:val="28"/>
          <w:szCs w:val="28"/>
          <w:lang w:val="uk-UA"/>
        </w:rPr>
        <w:t xml:space="preserve">, </w:t>
      </w:r>
      <w:r>
        <w:rPr>
          <w:sz w:val="28"/>
          <w:szCs w:val="28"/>
          <w:lang w:val="uk-UA"/>
        </w:rPr>
        <w:t xml:space="preserve">для </w:t>
      </w:r>
      <w:r w:rsidRPr="004B5376">
        <w:rPr>
          <w:sz w:val="28"/>
          <w:szCs w:val="28"/>
          <w:lang w:val="uk-UA"/>
        </w:rPr>
        <w:t>будівництва і обслуговування житлового будинку господарських будівель і споруд, яка розташована за адрес</w:t>
      </w:r>
      <w:r>
        <w:rPr>
          <w:sz w:val="28"/>
          <w:szCs w:val="28"/>
          <w:lang w:val="uk-UA"/>
        </w:rPr>
        <w:t>ою</w:t>
      </w:r>
      <w:r w:rsidRPr="004B5376">
        <w:rPr>
          <w:sz w:val="28"/>
          <w:szCs w:val="28"/>
          <w:lang w:val="uk-UA"/>
        </w:rPr>
        <w:t xml:space="preserve"> </w:t>
      </w:r>
      <w:r>
        <w:rPr>
          <w:sz w:val="28"/>
          <w:szCs w:val="28"/>
          <w:lang w:val="uk-UA"/>
        </w:rPr>
        <w:t>с.</w:t>
      </w:r>
      <w:r w:rsidRPr="00352A87">
        <w:rPr>
          <w:sz w:val="28"/>
          <w:szCs w:val="28"/>
          <w:lang w:val="uk-UA"/>
        </w:rPr>
        <w:t xml:space="preserve"> с.К</w:t>
      </w:r>
      <w:r w:rsidRPr="004A4DEB">
        <w:rPr>
          <w:sz w:val="28"/>
          <w:szCs w:val="28"/>
          <w:lang w:val="uk-UA"/>
        </w:rPr>
        <w:t>ам</w:t>
      </w:r>
      <w:r w:rsidRPr="00352A87">
        <w:rPr>
          <w:sz w:val="28"/>
          <w:szCs w:val="28"/>
          <w:lang w:val="uk-UA"/>
        </w:rPr>
        <w:t>’</w:t>
      </w:r>
      <w:r>
        <w:rPr>
          <w:sz w:val="28"/>
          <w:szCs w:val="28"/>
          <w:lang w:val="uk-UA"/>
        </w:rPr>
        <w:t xml:space="preserve">янське вул.Горбчанська,11 Берегівського району, </w:t>
      </w:r>
      <w:r w:rsidRPr="004B5376">
        <w:rPr>
          <w:sz w:val="28"/>
          <w:szCs w:val="28"/>
          <w:lang w:val="uk-UA"/>
        </w:rPr>
        <w:t xml:space="preserve">Закарпатської області.  </w:t>
      </w:r>
    </w:p>
    <w:p w:rsidR="00914652" w:rsidRPr="00834A5A" w:rsidRDefault="00914652" w:rsidP="00914652">
      <w:pPr>
        <w:jc w:val="both"/>
        <w:rPr>
          <w:sz w:val="28"/>
          <w:szCs w:val="28"/>
        </w:rPr>
      </w:pPr>
      <w:r w:rsidRPr="004B5376">
        <w:rPr>
          <w:sz w:val="28"/>
          <w:szCs w:val="28"/>
          <w:lang w:val="uk-UA"/>
        </w:rPr>
        <w:t xml:space="preserve">         </w:t>
      </w:r>
      <w:r>
        <w:rPr>
          <w:sz w:val="28"/>
          <w:szCs w:val="28"/>
        </w:rPr>
        <w:t>3. Громадянину Удут Василю Васильовичу</w:t>
      </w:r>
      <w:r w:rsidRPr="00834A5A">
        <w:rPr>
          <w:sz w:val="28"/>
          <w:szCs w:val="28"/>
        </w:rPr>
        <w:t xml:space="preserve"> зареєструвати право власності на земельну ділянку в суб’єкта державної реєстрації прав.</w:t>
      </w:r>
    </w:p>
    <w:p w:rsidR="00914652" w:rsidRPr="00834A5A" w:rsidRDefault="00914652" w:rsidP="00914652">
      <w:pPr>
        <w:jc w:val="both"/>
        <w:rPr>
          <w:sz w:val="28"/>
          <w:szCs w:val="28"/>
        </w:rPr>
      </w:pPr>
      <w:r w:rsidRPr="00834A5A">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sz w:val="28"/>
          <w:szCs w:val="28"/>
        </w:rPr>
        <w:t>ща та благоустрою (Кузьма Ю.Ю.)</w:t>
      </w:r>
    </w:p>
    <w:p w:rsidR="00914652" w:rsidRPr="009B1568" w:rsidRDefault="00914652" w:rsidP="00914652">
      <w:pPr>
        <w:jc w:val="both"/>
        <w:rPr>
          <w:sz w:val="28"/>
          <w:szCs w:val="28"/>
          <w:lang w:val="uk-UA"/>
        </w:rPr>
      </w:pPr>
    </w:p>
    <w:p w:rsidR="00914652" w:rsidRPr="009B1568" w:rsidRDefault="00914652" w:rsidP="00914652">
      <w:pPr>
        <w:rPr>
          <w:b/>
          <w:sz w:val="28"/>
          <w:szCs w:val="28"/>
          <w:lang w:val="uk-UA"/>
        </w:rPr>
      </w:pPr>
      <w:r w:rsidRPr="00834A5A">
        <w:rPr>
          <w:b/>
          <w:sz w:val="28"/>
          <w:szCs w:val="28"/>
        </w:rPr>
        <w:t xml:space="preserve">Сільський  голова                                       </w:t>
      </w:r>
      <w:r>
        <w:rPr>
          <w:b/>
          <w:sz w:val="28"/>
          <w:szCs w:val="28"/>
        </w:rPr>
        <w:t xml:space="preserve">               Михайло СТАНИНЕЦЬ</w:t>
      </w:r>
    </w:p>
    <w:p w:rsidR="00914652" w:rsidRPr="00834A5A" w:rsidRDefault="00914652" w:rsidP="00914652">
      <w:pPr>
        <w:ind w:right="-284"/>
        <w:jc w:val="center"/>
        <w:rPr>
          <w:sz w:val="28"/>
          <w:szCs w:val="28"/>
        </w:rPr>
      </w:pPr>
      <w:r w:rsidRPr="00834A5A">
        <w:rPr>
          <w:sz w:val="28"/>
          <w:szCs w:val="28"/>
        </w:rPr>
        <w:object w:dxaOrig="1141" w:dyaOrig="1261">
          <v:shape id="_x0000_i1047" type="#_x0000_t75" style="width:48pt;height:52.5pt" o:ole="" fillcolor="window">
            <v:imagedata r:id="rId17" o:title=""/>
          </v:shape>
          <o:OLEObject Type="Embed" ProgID="Word.Picture.8" ShapeID="_x0000_i1047" DrawAspect="Content" ObjectID="_1738416175" r:id="rId152"/>
        </w:object>
      </w:r>
    </w:p>
    <w:p w:rsidR="00914652" w:rsidRPr="00834A5A" w:rsidRDefault="00914652" w:rsidP="00914652">
      <w:pPr>
        <w:jc w:val="center"/>
        <w:outlineLvl w:val="0"/>
        <w:rPr>
          <w:b/>
          <w:sz w:val="28"/>
          <w:szCs w:val="28"/>
        </w:rPr>
      </w:pPr>
      <w:r w:rsidRPr="00834A5A">
        <w:rPr>
          <w:b/>
          <w:sz w:val="28"/>
          <w:szCs w:val="28"/>
        </w:rPr>
        <w:t>У К Р А Ї Н А</w:t>
      </w:r>
    </w:p>
    <w:p w:rsidR="00914652" w:rsidRPr="00834A5A" w:rsidRDefault="00914652" w:rsidP="00914652">
      <w:pPr>
        <w:jc w:val="center"/>
        <w:rPr>
          <w:b/>
          <w:sz w:val="28"/>
          <w:szCs w:val="28"/>
        </w:rPr>
      </w:pPr>
      <w:r w:rsidRPr="00834A5A">
        <w:rPr>
          <w:b/>
          <w:sz w:val="28"/>
          <w:szCs w:val="28"/>
        </w:rPr>
        <w:t>КАМ’ЯНСЬКА  СІЛЬСЬКА  РАДА БЕРЕГІВСЬКОГО  РАЙОНУ ЗАКАРПАТСЬКОЇ  ОБЛАСТІ</w:t>
      </w:r>
    </w:p>
    <w:p w:rsidR="00914652" w:rsidRPr="00834A5A" w:rsidRDefault="009B1568" w:rsidP="00914652">
      <w:pPr>
        <w:ind w:left="-663"/>
        <w:jc w:val="center"/>
        <w:rPr>
          <w:b/>
          <w:sz w:val="28"/>
          <w:szCs w:val="28"/>
        </w:rPr>
      </w:pPr>
      <w:r>
        <w:rPr>
          <w:b/>
          <w:sz w:val="28"/>
          <w:szCs w:val="28"/>
          <w:lang w:val="uk-UA"/>
        </w:rPr>
        <w:t>18</w:t>
      </w:r>
      <w:r>
        <w:rPr>
          <w:b/>
          <w:sz w:val="28"/>
          <w:szCs w:val="28"/>
        </w:rPr>
        <w:t>-</w:t>
      </w:r>
      <w:r>
        <w:rPr>
          <w:b/>
          <w:sz w:val="28"/>
          <w:szCs w:val="28"/>
          <w:lang w:val="uk-UA"/>
        </w:rPr>
        <w:t>та</w:t>
      </w:r>
      <w:r>
        <w:rPr>
          <w:b/>
          <w:sz w:val="28"/>
          <w:szCs w:val="28"/>
        </w:rPr>
        <w:t xml:space="preserve"> сесі</w:t>
      </w:r>
      <w:r>
        <w:rPr>
          <w:b/>
          <w:sz w:val="28"/>
          <w:szCs w:val="28"/>
          <w:lang w:val="uk-UA"/>
        </w:rPr>
        <w:t>я</w:t>
      </w:r>
      <w:r w:rsidR="00914652" w:rsidRPr="00834A5A">
        <w:rPr>
          <w:b/>
          <w:sz w:val="28"/>
          <w:szCs w:val="28"/>
        </w:rPr>
        <w:t xml:space="preserve">  8-го скликання</w:t>
      </w:r>
    </w:p>
    <w:p w:rsidR="00914652" w:rsidRPr="00834A5A" w:rsidRDefault="00914652" w:rsidP="00914652">
      <w:pPr>
        <w:tabs>
          <w:tab w:val="left" w:pos="405"/>
          <w:tab w:val="center" w:pos="4808"/>
        </w:tabs>
        <w:jc w:val="center"/>
        <w:outlineLvl w:val="0"/>
        <w:rPr>
          <w:sz w:val="28"/>
          <w:szCs w:val="28"/>
        </w:rPr>
      </w:pPr>
      <w:r w:rsidRPr="00834A5A">
        <w:rPr>
          <w:b/>
          <w:sz w:val="28"/>
          <w:szCs w:val="28"/>
        </w:rPr>
        <w:t>Р І Ш Е Н Н Я</w:t>
      </w:r>
    </w:p>
    <w:p w:rsidR="00914652" w:rsidRPr="00834A5A" w:rsidRDefault="00914652" w:rsidP="00914652">
      <w:pPr>
        <w:rPr>
          <w:b/>
          <w:sz w:val="28"/>
          <w:szCs w:val="28"/>
        </w:rPr>
      </w:pPr>
    </w:p>
    <w:p w:rsidR="00914652" w:rsidRPr="002E5645" w:rsidRDefault="00914652" w:rsidP="00914652">
      <w:pPr>
        <w:rPr>
          <w:b/>
          <w:sz w:val="28"/>
          <w:szCs w:val="28"/>
          <w:lang w:val="uk-UA"/>
        </w:rPr>
      </w:pPr>
      <w:r w:rsidRPr="00834A5A">
        <w:rPr>
          <w:b/>
          <w:sz w:val="28"/>
          <w:szCs w:val="28"/>
        </w:rPr>
        <w:t xml:space="preserve">від  </w:t>
      </w:r>
      <w:r w:rsidR="002E5645">
        <w:rPr>
          <w:b/>
          <w:sz w:val="28"/>
          <w:szCs w:val="28"/>
          <w:lang w:val="uk-UA"/>
        </w:rPr>
        <w:t xml:space="preserve">22 грудня </w:t>
      </w:r>
      <w:r w:rsidRPr="00834A5A">
        <w:rPr>
          <w:b/>
          <w:sz w:val="28"/>
          <w:szCs w:val="28"/>
        </w:rPr>
        <w:t xml:space="preserve"> 2022 року  № </w:t>
      </w:r>
      <w:r w:rsidR="002E5645">
        <w:rPr>
          <w:b/>
          <w:sz w:val="28"/>
          <w:szCs w:val="28"/>
          <w:lang w:val="uk-UA"/>
        </w:rPr>
        <w:t>1234</w:t>
      </w:r>
    </w:p>
    <w:p w:rsidR="00914652" w:rsidRPr="00834A5A" w:rsidRDefault="00914652" w:rsidP="00914652">
      <w:pPr>
        <w:rPr>
          <w:b/>
          <w:sz w:val="28"/>
          <w:szCs w:val="28"/>
        </w:rPr>
      </w:pPr>
      <w:r w:rsidRPr="00834A5A">
        <w:rPr>
          <w:b/>
          <w:sz w:val="28"/>
          <w:szCs w:val="28"/>
        </w:rPr>
        <w:t>с. Кам’янське</w:t>
      </w:r>
    </w:p>
    <w:p w:rsidR="002E5645" w:rsidRPr="00567963" w:rsidRDefault="002E5645" w:rsidP="002E5645">
      <w:pPr>
        <w:rPr>
          <w:b/>
          <w:sz w:val="28"/>
          <w:szCs w:val="28"/>
          <w:lang w:val="uk-UA"/>
        </w:rPr>
      </w:pPr>
      <w:r w:rsidRPr="001044D5">
        <w:rPr>
          <w:b/>
          <w:sz w:val="28"/>
          <w:szCs w:val="28"/>
        </w:rPr>
        <w:t>Про затвердження технічної</w:t>
      </w:r>
      <w:r>
        <w:rPr>
          <w:b/>
          <w:sz w:val="28"/>
          <w:szCs w:val="28"/>
          <w:lang w:val="uk-UA"/>
        </w:rPr>
        <w:t xml:space="preserve">  документації</w:t>
      </w:r>
    </w:p>
    <w:p w:rsidR="002E5645" w:rsidRDefault="002E5645" w:rsidP="002E5645">
      <w:pPr>
        <w:rPr>
          <w:b/>
          <w:sz w:val="28"/>
          <w:szCs w:val="28"/>
          <w:lang w:val="uk-UA"/>
        </w:rPr>
      </w:pPr>
      <w:r w:rsidRPr="001044D5">
        <w:rPr>
          <w:b/>
          <w:sz w:val="28"/>
          <w:szCs w:val="28"/>
        </w:rPr>
        <w:t>із землеустрою</w:t>
      </w:r>
      <w:r>
        <w:rPr>
          <w:b/>
          <w:sz w:val="28"/>
          <w:szCs w:val="28"/>
          <w:lang w:val="uk-UA"/>
        </w:rPr>
        <w:t xml:space="preserve"> </w:t>
      </w:r>
      <w:r w:rsidRPr="001044D5">
        <w:rPr>
          <w:b/>
          <w:sz w:val="28"/>
          <w:szCs w:val="28"/>
        </w:rPr>
        <w:t>щодо встановлення (відновлення)</w:t>
      </w:r>
    </w:p>
    <w:p w:rsidR="002E5645" w:rsidRPr="001044D5" w:rsidRDefault="002E5645" w:rsidP="002E5645">
      <w:pPr>
        <w:rPr>
          <w:b/>
          <w:sz w:val="28"/>
          <w:szCs w:val="28"/>
        </w:rPr>
      </w:pPr>
      <w:r w:rsidRPr="001044D5">
        <w:rPr>
          <w:b/>
          <w:sz w:val="28"/>
          <w:szCs w:val="28"/>
        </w:rPr>
        <w:t>меж земельної</w:t>
      </w:r>
      <w:r>
        <w:rPr>
          <w:b/>
          <w:sz w:val="28"/>
          <w:szCs w:val="28"/>
          <w:lang w:val="uk-UA"/>
        </w:rPr>
        <w:t xml:space="preserve"> </w:t>
      </w:r>
      <w:r w:rsidRPr="001044D5">
        <w:rPr>
          <w:b/>
          <w:sz w:val="28"/>
          <w:szCs w:val="28"/>
        </w:rPr>
        <w:t xml:space="preserve">ділянки в натурі на (місцевості) та </w:t>
      </w:r>
    </w:p>
    <w:p w:rsidR="002E5645" w:rsidRDefault="002E5645" w:rsidP="002E5645">
      <w:pPr>
        <w:rPr>
          <w:b/>
          <w:sz w:val="28"/>
          <w:szCs w:val="28"/>
          <w:lang w:val="uk-UA"/>
        </w:rPr>
      </w:pPr>
      <w:r w:rsidRPr="001044D5">
        <w:rPr>
          <w:b/>
          <w:sz w:val="28"/>
          <w:szCs w:val="28"/>
        </w:rPr>
        <w:t>передачу земельної ділянки у власність</w:t>
      </w:r>
      <w:r>
        <w:rPr>
          <w:b/>
          <w:sz w:val="28"/>
          <w:szCs w:val="28"/>
        </w:rPr>
        <w:t xml:space="preserve"> </w:t>
      </w:r>
    </w:p>
    <w:p w:rsidR="00914652" w:rsidRPr="002E5645" w:rsidRDefault="002E5645" w:rsidP="002E5645">
      <w:pPr>
        <w:rPr>
          <w:b/>
          <w:sz w:val="28"/>
          <w:szCs w:val="28"/>
          <w:lang w:val="uk-UA"/>
        </w:rPr>
      </w:pPr>
      <w:r>
        <w:rPr>
          <w:b/>
          <w:sz w:val="28"/>
          <w:szCs w:val="28"/>
        </w:rPr>
        <w:t>гр. Гичка Марії Антонівн</w:t>
      </w:r>
      <w:r>
        <w:rPr>
          <w:b/>
          <w:sz w:val="28"/>
          <w:szCs w:val="28"/>
          <w:lang w:val="uk-UA"/>
        </w:rPr>
        <w:t>и</w:t>
      </w:r>
    </w:p>
    <w:p w:rsidR="00914652" w:rsidRPr="004D6E85" w:rsidRDefault="00914652" w:rsidP="00914652">
      <w:pPr>
        <w:tabs>
          <w:tab w:val="left" w:pos="3540"/>
        </w:tabs>
        <w:rPr>
          <w:b/>
          <w:sz w:val="28"/>
          <w:szCs w:val="28"/>
          <w:lang w:val="uk-UA"/>
        </w:rPr>
      </w:pPr>
      <w:r w:rsidRPr="00834A5A">
        <w:rPr>
          <w:b/>
          <w:sz w:val="28"/>
          <w:szCs w:val="28"/>
        </w:rPr>
        <w:t>меш</w:t>
      </w:r>
      <w:r>
        <w:rPr>
          <w:b/>
          <w:sz w:val="28"/>
          <w:szCs w:val="28"/>
        </w:rPr>
        <w:t>к. с. А</w:t>
      </w:r>
      <w:r>
        <w:rPr>
          <w:b/>
          <w:sz w:val="28"/>
          <w:szCs w:val="28"/>
          <w:lang w:val="uk-UA"/>
        </w:rPr>
        <w:t>рданово, 312а</w:t>
      </w:r>
    </w:p>
    <w:p w:rsidR="00914652" w:rsidRPr="00834A5A" w:rsidRDefault="00914652" w:rsidP="00914652">
      <w:pPr>
        <w:tabs>
          <w:tab w:val="left" w:pos="3540"/>
        </w:tabs>
        <w:rPr>
          <w:b/>
          <w:sz w:val="28"/>
          <w:szCs w:val="28"/>
        </w:rPr>
      </w:pPr>
    </w:p>
    <w:p w:rsidR="00914652" w:rsidRPr="004A4DEB" w:rsidRDefault="00914652" w:rsidP="002E5645">
      <w:pPr>
        <w:jc w:val="both"/>
        <w:rPr>
          <w:b/>
          <w:sz w:val="28"/>
          <w:szCs w:val="28"/>
        </w:rPr>
      </w:pPr>
      <w:r w:rsidRPr="00834A5A">
        <w:rPr>
          <w:sz w:val="28"/>
          <w:szCs w:val="28"/>
        </w:rPr>
        <w:t xml:space="preserve">         Розглянувши </w:t>
      </w:r>
      <w:r>
        <w:rPr>
          <w:sz w:val="28"/>
          <w:szCs w:val="28"/>
        </w:rPr>
        <w:t>заяву гр.</w:t>
      </w:r>
      <w:r w:rsidRPr="004A4DEB">
        <w:rPr>
          <w:b/>
          <w:sz w:val="28"/>
          <w:szCs w:val="28"/>
        </w:rPr>
        <w:t xml:space="preserve"> </w:t>
      </w:r>
      <w:r>
        <w:rPr>
          <w:sz w:val="28"/>
          <w:szCs w:val="28"/>
        </w:rPr>
        <w:t>Г</w:t>
      </w:r>
      <w:r w:rsidR="002E5645">
        <w:rPr>
          <w:sz w:val="28"/>
          <w:szCs w:val="28"/>
          <w:lang w:val="uk-UA"/>
        </w:rPr>
        <w:t>ичка Марії Антонівни,</w:t>
      </w:r>
      <w:r w:rsidRPr="004A4DEB">
        <w:rPr>
          <w:sz w:val="28"/>
          <w:szCs w:val="28"/>
          <w:lang w:val="uk-UA"/>
        </w:rPr>
        <w:t xml:space="preserve"> </w:t>
      </w:r>
      <w:r>
        <w:rPr>
          <w:sz w:val="28"/>
          <w:szCs w:val="28"/>
        </w:rPr>
        <w:t>мешк. с.</w:t>
      </w:r>
      <w:r>
        <w:rPr>
          <w:sz w:val="28"/>
          <w:szCs w:val="28"/>
          <w:lang w:val="uk-UA"/>
        </w:rPr>
        <w:t>Арданво,312а</w:t>
      </w:r>
      <w:r>
        <w:rPr>
          <w:b/>
          <w:sz w:val="28"/>
          <w:szCs w:val="28"/>
          <w:lang w:val="uk-UA"/>
        </w:rPr>
        <w:t xml:space="preserve"> </w:t>
      </w:r>
      <w:r w:rsidRPr="00834A5A">
        <w:rPr>
          <w:sz w:val="28"/>
          <w:szCs w:val="28"/>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834A5A">
        <w:rPr>
          <w:b/>
          <w:sz w:val="28"/>
          <w:szCs w:val="28"/>
        </w:rPr>
        <w:t xml:space="preserve"> </w:t>
      </w:r>
      <w:r w:rsidRPr="00834A5A">
        <w:rPr>
          <w:sz w:val="28"/>
          <w:szCs w:val="28"/>
        </w:rPr>
        <w:t>ради</w:t>
      </w:r>
    </w:p>
    <w:p w:rsidR="00914652" w:rsidRPr="00834A5A" w:rsidRDefault="00914652" w:rsidP="00914652">
      <w:pPr>
        <w:ind w:firstLine="1275"/>
        <w:rPr>
          <w:b/>
          <w:bCs/>
          <w:sz w:val="28"/>
          <w:szCs w:val="28"/>
        </w:rPr>
      </w:pPr>
      <w:r w:rsidRPr="00834A5A">
        <w:rPr>
          <w:b/>
          <w:bCs/>
          <w:sz w:val="28"/>
          <w:szCs w:val="28"/>
        </w:rPr>
        <w:t xml:space="preserve">                                         ВИРІШИЛА:</w:t>
      </w:r>
    </w:p>
    <w:p w:rsidR="00914652" w:rsidRPr="00D13C40" w:rsidRDefault="00914652" w:rsidP="00914652">
      <w:pPr>
        <w:jc w:val="both"/>
        <w:rPr>
          <w:sz w:val="28"/>
          <w:szCs w:val="28"/>
          <w:lang w:val="uk-UA"/>
        </w:rPr>
      </w:pPr>
      <w:r w:rsidRPr="00834A5A">
        <w:rPr>
          <w:b/>
          <w:bCs/>
          <w:sz w:val="28"/>
          <w:szCs w:val="28"/>
        </w:rPr>
        <w:t xml:space="preserve">          </w:t>
      </w:r>
      <w:r w:rsidRPr="00834A5A">
        <w:rPr>
          <w:bCs/>
          <w:sz w:val="28"/>
          <w:szCs w:val="28"/>
        </w:rPr>
        <w:t>1.</w:t>
      </w:r>
      <w:r w:rsidRPr="00834A5A">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w:t>
      </w:r>
      <w:r>
        <w:rPr>
          <w:sz w:val="28"/>
          <w:szCs w:val="28"/>
        </w:rPr>
        <w:t>ті), гр.</w:t>
      </w:r>
      <w:r w:rsidR="002E5645">
        <w:rPr>
          <w:sz w:val="28"/>
          <w:szCs w:val="28"/>
          <w:lang w:val="uk-UA"/>
        </w:rPr>
        <w:t>Гичка Марії Антонівни</w:t>
      </w:r>
      <w:r>
        <w:rPr>
          <w:sz w:val="28"/>
          <w:szCs w:val="28"/>
          <w:lang w:val="uk-UA"/>
        </w:rPr>
        <w:t xml:space="preserve"> </w:t>
      </w:r>
      <w:r w:rsidRPr="004B5376">
        <w:rPr>
          <w:sz w:val="28"/>
          <w:szCs w:val="28"/>
          <w:lang w:val="uk-UA"/>
        </w:rPr>
        <w:t>загальною площею 0</w:t>
      </w:r>
      <w:r w:rsidR="002E5645">
        <w:rPr>
          <w:sz w:val="28"/>
          <w:szCs w:val="28"/>
          <w:lang w:val="uk-UA"/>
        </w:rPr>
        <w:t xml:space="preserve">, </w:t>
      </w:r>
      <w:r>
        <w:rPr>
          <w:sz w:val="28"/>
          <w:szCs w:val="28"/>
          <w:lang w:val="uk-UA"/>
        </w:rPr>
        <w:t>2500</w:t>
      </w:r>
      <w:r w:rsidRPr="004B5376">
        <w:rPr>
          <w:sz w:val="28"/>
          <w:szCs w:val="28"/>
          <w:lang w:val="uk-UA"/>
        </w:rPr>
        <w:t xml:space="preserve"> га кадастровий номер </w:t>
      </w:r>
      <w:r>
        <w:rPr>
          <w:sz w:val="28"/>
          <w:szCs w:val="28"/>
          <w:u w:val="single"/>
          <w:lang w:val="uk-UA"/>
        </w:rPr>
        <w:t>2121980400:08</w:t>
      </w:r>
      <w:r w:rsidRPr="004B5376">
        <w:rPr>
          <w:sz w:val="28"/>
          <w:szCs w:val="28"/>
          <w:u w:val="single"/>
          <w:lang w:val="uk-UA"/>
        </w:rPr>
        <w:t>:001:0</w:t>
      </w:r>
      <w:r>
        <w:rPr>
          <w:sz w:val="28"/>
          <w:szCs w:val="28"/>
          <w:u w:val="single"/>
          <w:lang w:val="uk-UA"/>
        </w:rPr>
        <w:t>087</w:t>
      </w:r>
      <w:r w:rsidRPr="004B5376">
        <w:rPr>
          <w:sz w:val="28"/>
          <w:szCs w:val="28"/>
          <w:lang w:val="uk-UA"/>
        </w:rPr>
        <w:t xml:space="preserve"> , для будівництва і обслуговування житлового будинку господарських будівель і споруд, яка розташована за адресою  </w:t>
      </w:r>
      <w:r w:rsidRPr="00D13C40">
        <w:rPr>
          <w:sz w:val="28"/>
          <w:szCs w:val="28"/>
          <w:lang w:val="uk-UA"/>
        </w:rPr>
        <w:t>с.</w:t>
      </w:r>
      <w:r>
        <w:rPr>
          <w:sz w:val="28"/>
          <w:szCs w:val="28"/>
          <w:lang w:val="uk-UA"/>
        </w:rPr>
        <w:t>Арданово,312а</w:t>
      </w:r>
      <w:r w:rsidRPr="00D13C40">
        <w:rPr>
          <w:sz w:val="28"/>
          <w:szCs w:val="28"/>
          <w:lang w:val="uk-UA"/>
        </w:rPr>
        <w:t xml:space="preserve">  Закарпатської області .  </w:t>
      </w:r>
    </w:p>
    <w:p w:rsidR="00914652" w:rsidRPr="004B5376" w:rsidRDefault="00914652" w:rsidP="00914652">
      <w:pPr>
        <w:jc w:val="both"/>
        <w:rPr>
          <w:sz w:val="28"/>
          <w:szCs w:val="28"/>
          <w:lang w:val="uk-UA"/>
        </w:rPr>
      </w:pPr>
      <w:r w:rsidRPr="00D13C40">
        <w:rPr>
          <w:sz w:val="28"/>
          <w:szCs w:val="28"/>
          <w:lang w:val="uk-UA"/>
        </w:rPr>
        <w:t xml:space="preserve">          2. Передати безоплатно </w:t>
      </w:r>
      <w:r>
        <w:rPr>
          <w:sz w:val="28"/>
          <w:szCs w:val="28"/>
          <w:lang w:val="uk-UA"/>
        </w:rPr>
        <w:t>у власність земельну ді</w:t>
      </w:r>
      <w:r w:rsidR="002E5645">
        <w:rPr>
          <w:sz w:val="28"/>
          <w:szCs w:val="28"/>
          <w:lang w:val="uk-UA"/>
        </w:rPr>
        <w:t>лянку гр. Гичка Марії Антонівні,</w:t>
      </w:r>
      <w:r>
        <w:rPr>
          <w:sz w:val="28"/>
          <w:szCs w:val="28"/>
          <w:lang w:val="uk-UA"/>
        </w:rPr>
        <w:t xml:space="preserve"> </w:t>
      </w:r>
      <w:r w:rsidRPr="004A4DEB">
        <w:rPr>
          <w:sz w:val="28"/>
          <w:szCs w:val="28"/>
          <w:lang w:val="uk-UA"/>
        </w:rPr>
        <w:t xml:space="preserve"> </w:t>
      </w:r>
      <w:r>
        <w:rPr>
          <w:sz w:val="28"/>
          <w:szCs w:val="28"/>
          <w:lang w:val="uk-UA"/>
        </w:rPr>
        <w:t>мешк. с.Арданово,312а</w:t>
      </w:r>
      <w:r>
        <w:rPr>
          <w:b/>
          <w:sz w:val="28"/>
          <w:szCs w:val="28"/>
          <w:lang w:val="uk-UA"/>
        </w:rPr>
        <w:t xml:space="preserve"> </w:t>
      </w:r>
      <w:r>
        <w:rPr>
          <w:sz w:val="28"/>
          <w:szCs w:val="28"/>
          <w:lang w:val="uk-UA"/>
        </w:rPr>
        <w:t xml:space="preserve">   загальною площею 0,2500</w:t>
      </w:r>
      <w:r w:rsidRPr="004B5376">
        <w:rPr>
          <w:sz w:val="28"/>
          <w:szCs w:val="28"/>
          <w:lang w:val="uk-UA"/>
        </w:rPr>
        <w:t xml:space="preserve"> га кадастровий номер </w:t>
      </w:r>
      <w:r>
        <w:rPr>
          <w:sz w:val="28"/>
          <w:szCs w:val="28"/>
          <w:u w:val="single"/>
          <w:lang w:val="uk-UA"/>
        </w:rPr>
        <w:t>2121980400:08:001:0087</w:t>
      </w:r>
      <w:r w:rsidRPr="004B5376">
        <w:rPr>
          <w:sz w:val="28"/>
          <w:szCs w:val="28"/>
          <w:lang w:val="uk-UA"/>
        </w:rPr>
        <w:t xml:space="preserve">, </w:t>
      </w:r>
      <w:r>
        <w:rPr>
          <w:sz w:val="28"/>
          <w:szCs w:val="28"/>
          <w:lang w:val="uk-UA"/>
        </w:rPr>
        <w:t xml:space="preserve">для </w:t>
      </w:r>
      <w:r w:rsidRPr="004B5376">
        <w:rPr>
          <w:sz w:val="28"/>
          <w:szCs w:val="28"/>
          <w:lang w:val="uk-UA"/>
        </w:rPr>
        <w:t>будівництва і обслуговування житлового будинку господарських будівель і споруд, яка розташована за адрес</w:t>
      </w:r>
      <w:r>
        <w:rPr>
          <w:sz w:val="28"/>
          <w:szCs w:val="28"/>
          <w:lang w:val="uk-UA"/>
        </w:rPr>
        <w:t>ою</w:t>
      </w:r>
      <w:r w:rsidRPr="004B5376">
        <w:rPr>
          <w:sz w:val="28"/>
          <w:szCs w:val="28"/>
          <w:lang w:val="uk-UA"/>
        </w:rPr>
        <w:t xml:space="preserve"> </w:t>
      </w:r>
      <w:r>
        <w:rPr>
          <w:sz w:val="28"/>
          <w:szCs w:val="28"/>
          <w:lang w:val="uk-UA"/>
        </w:rPr>
        <w:t xml:space="preserve">с. Арданово,312а  Берегівського району, </w:t>
      </w:r>
      <w:r w:rsidRPr="004B5376">
        <w:rPr>
          <w:sz w:val="28"/>
          <w:szCs w:val="28"/>
          <w:lang w:val="uk-UA"/>
        </w:rPr>
        <w:t xml:space="preserve">Закарпатської області.  </w:t>
      </w:r>
    </w:p>
    <w:p w:rsidR="00914652" w:rsidRPr="00834A5A" w:rsidRDefault="00914652" w:rsidP="00914652">
      <w:pPr>
        <w:jc w:val="both"/>
        <w:rPr>
          <w:sz w:val="28"/>
          <w:szCs w:val="28"/>
        </w:rPr>
      </w:pPr>
      <w:r w:rsidRPr="004B5376">
        <w:rPr>
          <w:sz w:val="28"/>
          <w:szCs w:val="28"/>
          <w:lang w:val="uk-UA"/>
        </w:rPr>
        <w:t xml:space="preserve">         </w:t>
      </w:r>
      <w:r w:rsidRPr="002B3225">
        <w:rPr>
          <w:sz w:val="28"/>
          <w:szCs w:val="28"/>
          <w:lang w:val="uk-UA"/>
        </w:rPr>
        <w:t>3. Гро</w:t>
      </w:r>
      <w:r w:rsidR="002E5645">
        <w:rPr>
          <w:sz w:val="28"/>
          <w:szCs w:val="28"/>
          <w:lang w:val="uk-UA"/>
        </w:rPr>
        <w:t>мадянці Гичка Марії Антонівні</w:t>
      </w:r>
      <w:r>
        <w:rPr>
          <w:sz w:val="28"/>
          <w:szCs w:val="28"/>
          <w:lang w:val="uk-UA"/>
        </w:rPr>
        <w:t xml:space="preserve"> </w:t>
      </w:r>
      <w:r w:rsidRPr="002B3225">
        <w:rPr>
          <w:sz w:val="28"/>
          <w:szCs w:val="28"/>
          <w:lang w:val="uk-UA"/>
        </w:rPr>
        <w:t>зареєструвати право власності на земельну ділянку в суб’єкта державної реєстрації прав</w:t>
      </w:r>
      <w:r w:rsidRPr="00834A5A">
        <w:rPr>
          <w:sz w:val="28"/>
          <w:szCs w:val="28"/>
        </w:rPr>
        <w:t>.</w:t>
      </w:r>
    </w:p>
    <w:p w:rsidR="00914652" w:rsidRPr="00834A5A" w:rsidRDefault="00914652" w:rsidP="00914652">
      <w:pPr>
        <w:jc w:val="both"/>
        <w:rPr>
          <w:sz w:val="28"/>
          <w:szCs w:val="28"/>
        </w:rPr>
      </w:pPr>
      <w:r w:rsidRPr="00834A5A">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sz w:val="28"/>
          <w:szCs w:val="28"/>
        </w:rPr>
        <w:t>ща та благоустрою (Кузьма Ю.Ю.)</w:t>
      </w:r>
    </w:p>
    <w:p w:rsidR="00914652" w:rsidRPr="00834A5A" w:rsidRDefault="00914652" w:rsidP="00914652">
      <w:pPr>
        <w:jc w:val="both"/>
        <w:rPr>
          <w:sz w:val="28"/>
          <w:szCs w:val="28"/>
        </w:rPr>
      </w:pPr>
    </w:p>
    <w:p w:rsidR="00914652" w:rsidRPr="00F86426" w:rsidRDefault="00914652" w:rsidP="00914652">
      <w:pPr>
        <w:rPr>
          <w:b/>
          <w:sz w:val="28"/>
          <w:szCs w:val="28"/>
          <w:lang w:val="uk-UA"/>
        </w:rPr>
      </w:pPr>
      <w:r w:rsidRPr="00834A5A">
        <w:rPr>
          <w:b/>
          <w:sz w:val="28"/>
          <w:szCs w:val="28"/>
        </w:rPr>
        <w:t xml:space="preserve">Сільський  голова                                       </w:t>
      </w:r>
      <w:r>
        <w:rPr>
          <w:b/>
          <w:sz w:val="28"/>
          <w:szCs w:val="28"/>
        </w:rPr>
        <w:t xml:space="preserve">               Михайло СТАНИНЕЦЬ</w:t>
      </w:r>
    </w:p>
    <w:p w:rsidR="00914652" w:rsidRPr="00834A5A" w:rsidRDefault="00914652" w:rsidP="00914652">
      <w:pPr>
        <w:ind w:right="-284"/>
        <w:jc w:val="center"/>
        <w:rPr>
          <w:sz w:val="28"/>
          <w:szCs w:val="28"/>
        </w:rPr>
      </w:pPr>
      <w:r w:rsidRPr="00834A5A">
        <w:rPr>
          <w:sz w:val="28"/>
          <w:szCs w:val="28"/>
        </w:rPr>
        <w:object w:dxaOrig="1141" w:dyaOrig="1261">
          <v:shape id="_x0000_i1048" type="#_x0000_t75" style="width:48pt;height:52.5pt" o:ole="" fillcolor="window">
            <v:imagedata r:id="rId17" o:title=""/>
          </v:shape>
          <o:OLEObject Type="Embed" ProgID="Word.Picture.8" ShapeID="_x0000_i1048" DrawAspect="Content" ObjectID="_1738416176" r:id="rId153"/>
        </w:object>
      </w:r>
    </w:p>
    <w:p w:rsidR="00914652" w:rsidRPr="00834A5A" w:rsidRDefault="00914652" w:rsidP="00914652">
      <w:pPr>
        <w:jc w:val="center"/>
        <w:outlineLvl w:val="0"/>
        <w:rPr>
          <w:b/>
          <w:sz w:val="28"/>
          <w:szCs w:val="28"/>
        </w:rPr>
      </w:pPr>
      <w:r w:rsidRPr="00834A5A">
        <w:rPr>
          <w:b/>
          <w:sz w:val="28"/>
          <w:szCs w:val="28"/>
        </w:rPr>
        <w:t>У К Р А Ї Н А</w:t>
      </w:r>
    </w:p>
    <w:p w:rsidR="00914652" w:rsidRPr="00834A5A" w:rsidRDefault="00914652" w:rsidP="00914652">
      <w:pPr>
        <w:jc w:val="center"/>
        <w:rPr>
          <w:b/>
          <w:sz w:val="28"/>
          <w:szCs w:val="28"/>
        </w:rPr>
      </w:pPr>
      <w:r w:rsidRPr="00834A5A">
        <w:rPr>
          <w:b/>
          <w:sz w:val="28"/>
          <w:szCs w:val="28"/>
        </w:rPr>
        <w:t>КАМ’ЯНСЬКА  СІЛЬСЬКА  РАДА БЕРЕГІВСЬКОГО  РАЙОНУ ЗАКАРПАТСЬКОЇ  ОБЛАСТІ</w:t>
      </w:r>
    </w:p>
    <w:p w:rsidR="00914652" w:rsidRPr="00834A5A" w:rsidRDefault="00542E23" w:rsidP="00914652">
      <w:pPr>
        <w:ind w:left="-663"/>
        <w:jc w:val="center"/>
        <w:rPr>
          <w:b/>
          <w:sz w:val="28"/>
          <w:szCs w:val="28"/>
        </w:rPr>
      </w:pPr>
      <w:r>
        <w:rPr>
          <w:b/>
          <w:sz w:val="28"/>
          <w:szCs w:val="28"/>
          <w:lang w:val="uk-UA"/>
        </w:rPr>
        <w:t>18</w:t>
      </w:r>
      <w:r>
        <w:rPr>
          <w:b/>
          <w:sz w:val="28"/>
          <w:szCs w:val="28"/>
        </w:rPr>
        <w:t>-</w:t>
      </w:r>
      <w:r>
        <w:rPr>
          <w:b/>
          <w:sz w:val="28"/>
          <w:szCs w:val="28"/>
          <w:lang w:val="uk-UA"/>
        </w:rPr>
        <w:t xml:space="preserve">та </w:t>
      </w:r>
      <w:r>
        <w:rPr>
          <w:b/>
          <w:sz w:val="28"/>
          <w:szCs w:val="28"/>
        </w:rPr>
        <w:t xml:space="preserve"> сесі</w:t>
      </w:r>
      <w:r>
        <w:rPr>
          <w:b/>
          <w:sz w:val="28"/>
          <w:szCs w:val="28"/>
          <w:lang w:val="uk-UA"/>
        </w:rPr>
        <w:t>я</w:t>
      </w:r>
      <w:r w:rsidR="00914652" w:rsidRPr="00834A5A">
        <w:rPr>
          <w:b/>
          <w:sz w:val="28"/>
          <w:szCs w:val="28"/>
        </w:rPr>
        <w:t xml:space="preserve">  8-го скликання</w:t>
      </w:r>
    </w:p>
    <w:p w:rsidR="00914652" w:rsidRPr="00834A5A" w:rsidRDefault="00914652" w:rsidP="00914652">
      <w:pPr>
        <w:tabs>
          <w:tab w:val="left" w:pos="405"/>
          <w:tab w:val="center" w:pos="4808"/>
        </w:tabs>
        <w:jc w:val="center"/>
        <w:outlineLvl w:val="0"/>
        <w:rPr>
          <w:sz w:val="28"/>
          <w:szCs w:val="28"/>
        </w:rPr>
      </w:pPr>
      <w:r w:rsidRPr="00834A5A">
        <w:rPr>
          <w:b/>
          <w:sz w:val="28"/>
          <w:szCs w:val="28"/>
        </w:rPr>
        <w:t>Р І Ш Е Н Н Я</w:t>
      </w:r>
    </w:p>
    <w:p w:rsidR="00914652" w:rsidRPr="00834A5A" w:rsidRDefault="00914652" w:rsidP="00914652">
      <w:pPr>
        <w:rPr>
          <w:b/>
          <w:sz w:val="28"/>
          <w:szCs w:val="28"/>
        </w:rPr>
      </w:pPr>
    </w:p>
    <w:p w:rsidR="00914652" w:rsidRPr="00F86426" w:rsidRDefault="00914652" w:rsidP="00914652">
      <w:pPr>
        <w:rPr>
          <w:b/>
          <w:sz w:val="28"/>
          <w:szCs w:val="28"/>
          <w:lang w:val="uk-UA"/>
        </w:rPr>
      </w:pPr>
      <w:r w:rsidRPr="00834A5A">
        <w:rPr>
          <w:b/>
          <w:sz w:val="28"/>
          <w:szCs w:val="28"/>
        </w:rPr>
        <w:t xml:space="preserve">від  </w:t>
      </w:r>
      <w:r w:rsidR="00F86426">
        <w:rPr>
          <w:b/>
          <w:sz w:val="28"/>
          <w:szCs w:val="28"/>
          <w:lang w:val="uk-UA"/>
        </w:rPr>
        <w:t xml:space="preserve">22 грудня </w:t>
      </w:r>
      <w:r w:rsidRPr="00834A5A">
        <w:rPr>
          <w:b/>
          <w:sz w:val="28"/>
          <w:szCs w:val="28"/>
        </w:rPr>
        <w:t xml:space="preserve"> 2022 року  № </w:t>
      </w:r>
      <w:r w:rsidR="00F86426">
        <w:rPr>
          <w:b/>
          <w:sz w:val="28"/>
          <w:szCs w:val="28"/>
          <w:lang w:val="uk-UA"/>
        </w:rPr>
        <w:t>1235</w:t>
      </w:r>
    </w:p>
    <w:p w:rsidR="00914652" w:rsidRPr="00834A5A" w:rsidRDefault="00914652" w:rsidP="00914652">
      <w:pPr>
        <w:rPr>
          <w:b/>
          <w:sz w:val="28"/>
          <w:szCs w:val="28"/>
        </w:rPr>
      </w:pPr>
      <w:r w:rsidRPr="00834A5A">
        <w:rPr>
          <w:b/>
          <w:sz w:val="28"/>
          <w:szCs w:val="28"/>
        </w:rPr>
        <w:t>с. Кам’янське</w:t>
      </w:r>
    </w:p>
    <w:p w:rsidR="003277D4" w:rsidRPr="00567963" w:rsidRDefault="003277D4" w:rsidP="003277D4">
      <w:pPr>
        <w:rPr>
          <w:b/>
          <w:sz w:val="28"/>
          <w:szCs w:val="28"/>
          <w:lang w:val="uk-UA"/>
        </w:rPr>
      </w:pPr>
      <w:r w:rsidRPr="001044D5">
        <w:rPr>
          <w:b/>
          <w:sz w:val="28"/>
          <w:szCs w:val="28"/>
        </w:rPr>
        <w:t>Про затвердження технічної</w:t>
      </w:r>
      <w:r>
        <w:rPr>
          <w:b/>
          <w:sz w:val="28"/>
          <w:szCs w:val="28"/>
          <w:lang w:val="uk-UA"/>
        </w:rPr>
        <w:t xml:space="preserve">  документації</w:t>
      </w:r>
    </w:p>
    <w:p w:rsidR="003277D4" w:rsidRDefault="003277D4" w:rsidP="003277D4">
      <w:pPr>
        <w:rPr>
          <w:b/>
          <w:sz w:val="28"/>
          <w:szCs w:val="28"/>
          <w:lang w:val="uk-UA"/>
        </w:rPr>
      </w:pPr>
      <w:r w:rsidRPr="001044D5">
        <w:rPr>
          <w:b/>
          <w:sz w:val="28"/>
          <w:szCs w:val="28"/>
        </w:rPr>
        <w:t>із землеустрою</w:t>
      </w:r>
      <w:r>
        <w:rPr>
          <w:b/>
          <w:sz w:val="28"/>
          <w:szCs w:val="28"/>
          <w:lang w:val="uk-UA"/>
        </w:rPr>
        <w:t xml:space="preserve"> </w:t>
      </w:r>
      <w:r w:rsidRPr="001044D5">
        <w:rPr>
          <w:b/>
          <w:sz w:val="28"/>
          <w:szCs w:val="28"/>
        </w:rPr>
        <w:t>щодо встановлення (відновлення)</w:t>
      </w:r>
    </w:p>
    <w:p w:rsidR="003277D4" w:rsidRPr="001044D5" w:rsidRDefault="003277D4" w:rsidP="003277D4">
      <w:pPr>
        <w:rPr>
          <w:b/>
          <w:sz w:val="28"/>
          <w:szCs w:val="28"/>
        </w:rPr>
      </w:pPr>
      <w:r w:rsidRPr="001044D5">
        <w:rPr>
          <w:b/>
          <w:sz w:val="28"/>
          <w:szCs w:val="28"/>
        </w:rPr>
        <w:t>меж земельної</w:t>
      </w:r>
      <w:r>
        <w:rPr>
          <w:b/>
          <w:sz w:val="28"/>
          <w:szCs w:val="28"/>
          <w:lang w:val="uk-UA"/>
        </w:rPr>
        <w:t xml:space="preserve"> </w:t>
      </w:r>
      <w:r w:rsidRPr="001044D5">
        <w:rPr>
          <w:b/>
          <w:sz w:val="28"/>
          <w:szCs w:val="28"/>
        </w:rPr>
        <w:t xml:space="preserve">ділянки в натурі на (місцевості) та </w:t>
      </w:r>
    </w:p>
    <w:p w:rsidR="003277D4" w:rsidRDefault="003277D4" w:rsidP="003277D4">
      <w:pPr>
        <w:rPr>
          <w:b/>
          <w:sz w:val="28"/>
          <w:szCs w:val="28"/>
          <w:lang w:val="uk-UA"/>
        </w:rPr>
      </w:pPr>
      <w:r w:rsidRPr="001044D5">
        <w:rPr>
          <w:b/>
          <w:sz w:val="28"/>
          <w:szCs w:val="28"/>
        </w:rPr>
        <w:t>передачу земельної ділянки у власність</w:t>
      </w:r>
      <w:r>
        <w:rPr>
          <w:b/>
          <w:sz w:val="28"/>
          <w:szCs w:val="28"/>
        </w:rPr>
        <w:t xml:space="preserve"> </w:t>
      </w:r>
    </w:p>
    <w:p w:rsidR="00914652" w:rsidRPr="00F86426" w:rsidRDefault="00F86426" w:rsidP="003277D4">
      <w:pPr>
        <w:rPr>
          <w:b/>
          <w:sz w:val="28"/>
          <w:szCs w:val="28"/>
          <w:lang w:val="uk-UA"/>
        </w:rPr>
      </w:pPr>
      <w:r>
        <w:rPr>
          <w:b/>
          <w:sz w:val="28"/>
          <w:szCs w:val="28"/>
        </w:rPr>
        <w:t>гр. Радіонов</w:t>
      </w:r>
      <w:r>
        <w:rPr>
          <w:b/>
          <w:sz w:val="28"/>
          <w:szCs w:val="28"/>
          <w:lang w:val="uk-UA"/>
        </w:rPr>
        <w:t>ої</w:t>
      </w:r>
      <w:r w:rsidR="00914652">
        <w:rPr>
          <w:b/>
          <w:sz w:val="28"/>
          <w:szCs w:val="28"/>
        </w:rPr>
        <w:t xml:space="preserve"> Любов</w:t>
      </w:r>
      <w:r w:rsidR="00914652">
        <w:rPr>
          <w:b/>
          <w:sz w:val="28"/>
          <w:szCs w:val="28"/>
          <w:lang w:val="uk-UA"/>
        </w:rPr>
        <w:t>і</w:t>
      </w:r>
      <w:r w:rsidR="00914652">
        <w:rPr>
          <w:b/>
          <w:sz w:val="28"/>
          <w:szCs w:val="28"/>
        </w:rPr>
        <w:t xml:space="preserve"> Андріївн</w:t>
      </w:r>
      <w:r>
        <w:rPr>
          <w:b/>
          <w:sz w:val="28"/>
          <w:szCs w:val="28"/>
          <w:lang w:val="uk-UA"/>
        </w:rPr>
        <w:t>и</w:t>
      </w:r>
    </w:p>
    <w:p w:rsidR="00914652" w:rsidRPr="00F24210" w:rsidRDefault="00914652" w:rsidP="00914652">
      <w:pPr>
        <w:tabs>
          <w:tab w:val="left" w:pos="3540"/>
        </w:tabs>
        <w:rPr>
          <w:b/>
          <w:sz w:val="28"/>
          <w:szCs w:val="28"/>
          <w:lang w:val="uk-UA"/>
        </w:rPr>
      </w:pPr>
      <w:r w:rsidRPr="00F24210">
        <w:rPr>
          <w:b/>
          <w:sz w:val="28"/>
          <w:szCs w:val="28"/>
          <w:lang w:val="uk-UA"/>
        </w:rPr>
        <w:t>мешк. с. К</w:t>
      </w:r>
      <w:r>
        <w:rPr>
          <w:b/>
          <w:sz w:val="28"/>
          <w:szCs w:val="28"/>
          <w:lang w:val="uk-UA"/>
        </w:rPr>
        <w:t>ам</w:t>
      </w:r>
      <w:r w:rsidRPr="00F24210">
        <w:rPr>
          <w:b/>
          <w:sz w:val="28"/>
          <w:szCs w:val="28"/>
          <w:lang w:val="uk-UA"/>
        </w:rPr>
        <w:t>’</w:t>
      </w:r>
      <w:r>
        <w:rPr>
          <w:b/>
          <w:sz w:val="28"/>
          <w:szCs w:val="28"/>
          <w:lang w:val="uk-UA"/>
        </w:rPr>
        <w:t>янське вул.Миру(Гагаріна),3</w:t>
      </w:r>
    </w:p>
    <w:p w:rsidR="00914652" w:rsidRPr="00F24210" w:rsidRDefault="00914652" w:rsidP="00914652">
      <w:pPr>
        <w:tabs>
          <w:tab w:val="left" w:pos="3540"/>
        </w:tabs>
        <w:rPr>
          <w:b/>
          <w:sz w:val="28"/>
          <w:szCs w:val="28"/>
          <w:lang w:val="uk-UA"/>
        </w:rPr>
      </w:pPr>
    </w:p>
    <w:p w:rsidR="00914652" w:rsidRPr="00F24210" w:rsidRDefault="00914652" w:rsidP="00F86426">
      <w:pPr>
        <w:jc w:val="both"/>
        <w:rPr>
          <w:b/>
          <w:sz w:val="28"/>
          <w:szCs w:val="28"/>
          <w:lang w:val="uk-UA"/>
        </w:rPr>
      </w:pPr>
      <w:r w:rsidRPr="00F24210">
        <w:rPr>
          <w:sz w:val="28"/>
          <w:szCs w:val="28"/>
          <w:lang w:val="uk-UA"/>
        </w:rPr>
        <w:t xml:space="preserve">         Розглянувши заяву гр.</w:t>
      </w:r>
      <w:r w:rsidRPr="00F24210">
        <w:rPr>
          <w:b/>
          <w:sz w:val="28"/>
          <w:szCs w:val="28"/>
          <w:lang w:val="uk-UA"/>
        </w:rPr>
        <w:t xml:space="preserve"> </w:t>
      </w:r>
      <w:r w:rsidR="00F86426" w:rsidRPr="00F24210">
        <w:rPr>
          <w:sz w:val="28"/>
          <w:szCs w:val="28"/>
          <w:lang w:val="uk-UA"/>
        </w:rPr>
        <w:t>Радіонової Любові Андріївн</w:t>
      </w:r>
      <w:r w:rsidR="00F86426">
        <w:rPr>
          <w:sz w:val="28"/>
          <w:szCs w:val="28"/>
          <w:lang w:val="uk-UA"/>
        </w:rPr>
        <w:t>и,</w:t>
      </w:r>
      <w:r w:rsidRPr="004A4DEB">
        <w:rPr>
          <w:sz w:val="28"/>
          <w:szCs w:val="28"/>
          <w:lang w:val="uk-UA"/>
        </w:rPr>
        <w:t xml:space="preserve"> </w:t>
      </w:r>
      <w:r w:rsidRPr="00F24210">
        <w:rPr>
          <w:sz w:val="28"/>
          <w:szCs w:val="28"/>
          <w:lang w:val="uk-UA"/>
        </w:rPr>
        <w:t>мешк. с.К</w:t>
      </w:r>
      <w:r w:rsidRPr="004A4DEB">
        <w:rPr>
          <w:sz w:val="28"/>
          <w:szCs w:val="28"/>
          <w:lang w:val="uk-UA"/>
        </w:rPr>
        <w:t>ам</w:t>
      </w:r>
      <w:r w:rsidRPr="00F24210">
        <w:rPr>
          <w:sz w:val="28"/>
          <w:szCs w:val="28"/>
          <w:lang w:val="uk-UA"/>
        </w:rPr>
        <w:t>’</w:t>
      </w:r>
      <w:r>
        <w:rPr>
          <w:sz w:val="28"/>
          <w:szCs w:val="28"/>
          <w:lang w:val="uk-UA"/>
        </w:rPr>
        <w:t>янське вул.Миру,3</w:t>
      </w:r>
      <w:r>
        <w:rPr>
          <w:b/>
          <w:sz w:val="28"/>
          <w:szCs w:val="28"/>
          <w:lang w:val="uk-UA"/>
        </w:rPr>
        <w:t xml:space="preserve"> </w:t>
      </w:r>
      <w:r w:rsidRPr="00F24210">
        <w:rPr>
          <w:sz w:val="28"/>
          <w:szCs w:val="28"/>
          <w:lang w:val="uk-UA"/>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F24210">
        <w:rPr>
          <w:b/>
          <w:sz w:val="28"/>
          <w:szCs w:val="28"/>
          <w:lang w:val="uk-UA"/>
        </w:rPr>
        <w:t xml:space="preserve"> </w:t>
      </w:r>
      <w:r w:rsidRPr="00F24210">
        <w:rPr>
          <w:sz w:val="28"/>
          <w:szCs w:val="28"/>
          <w:lang w:val="uk-UA"/>
        </w:rPr>
        <w:t>ради</w:t>
      </w:r>
    </w:p>
    <w:p w:rsidR="00914652" w:rsidRPr="00F24210" w:rsidRDefault="00914652" w:rsidP="00914652">
      <w:pPr>
        <w:ind w:firstLine="1275"/>
        <w:rPr>
          <w:b/>
          <w:bCs/>
          <w:sz w:val="28"/>
          <w:szCs w:val="28"/>
          <w:lang w:val="uk-UA"/>
        </w:rPr>
      </w:pPr>
      <w:r w:rsidRPr="00F24210">
        <w:rPr>
          <w:b/>
          <w:bCs/>
          <w:sz w:val="28"/>
          <w:szCs w:val="28"/>
          <w:lang w:val="uk-UA"/>
        </w:rPr>
        <w:t xml:space="preserve">                                         ВИРІШИЛА:</w:t>
      </w:r>
    </w:p>
    <w:p w:rsidR="00914652" w:rsidRPr="00D13C40" w:rsidRDefault="00914652" w:rsidP="00914652">
      <w:pPr>
        <w:jc w:val="both"/>
        <w:rPr>
          <w:sz w:val="28"/>
          <w:szCs w:val="28"/>
          <w:lang w:val="uk-UA"/>
        </w:rPr>
      </w:pPr>
      <w:r w:rsidRPr="00F24210">
        <w:rPr>
          <w:b/>
          <w:bCs/>
          <w:sz w:val="28"/>
          <w:szCs w:val="28"/>
          <w:lang w:val="uk-UA"/>
        </w:rPr>
        <w:t xml:space="preserve">          </w:t>
      </w:r>
      <w:r w:rsidRPr="00F24210">
        <w:rPr>
          <w:bCs/>
          <w:sz w:val="28"/>
          <w:szCs w:val="28"/>
          <w:lang w:val="uk-UA"/>
        </w:rPr>
        <w:t>1.</w:t>
      </w:r>
      <w:r w:rsidRPr="00F24210">
        <w:rPr>
          <w:sz w:val="28"/>
          <w:szCs w:val="28"/>
          <w:lang w:val="uk-UA"/>
        </w:rPr>
        <w:t xml:space="preserve"> Затвердити технічну документацію із землеустрою щодо встановлення (відновлення) меж земельної ділянки в натурі (на місцевості), гр.</w:t>
      </w:r>
      <w:r>
        <w:rPr>
          <w:sz w:val="28"/>
          <w:szCs w:val="28"/>
          <w:lang w:val="uk-UA"/>
        </w:rPr>
        <w:t xml:space="preserve">Радіоновій Любові Андріївні </w:t>
      </w:r>
      <w:r w:rsidRPr="004B5376">
        <w:rPr>
          <w:sz w:val="28"/>
          <w:szCs w:val="28"/>
          <w:lang w:val="uk-UA"/>
        </w:rPr>
        <w:t>загальною площею 0</w:t>
      </w:r>
      <w:r>
        <w:rPr>
          <w:sz w:val="28"/>
          <w:szCs w:val="28"/>
          <w:lang w:val="uk-UA"/>
        </w:rPr>
        <w:t>.0707</w:t>
      </w:r>
      <w:r w:rsidRPr="004B5376">
        <w:rPr>
          <w:sz w:val="28"/>
          <w:szCs w:val="28"/>
          <w:lang w:val="uk-UA"/>
        </w:rPr>
        <w:t xml:space="preserve"> га кадастровий номер </w:t>
      </w:r>
      <w:r>
        <w:rPr>
          <w:sz w:val="28"/>
          <w:szCs w:val="28"/>
          <w:u w:val="single"/>
          <w:lang w:val="uk-UA"/>
        </w:rPr>
        <w:t>2121984800:06</w:t>
      </w:r>
      <w:r w:rsidRPr="004B5376">
        <w:rPr>
          <w:sz w:val="28"/>
          <w:szCs w:val="28"/>
          <w:u w:val="single"/>
          <w:lang w:val="uk-UA"/>
        </w:rPr>
        <w:t>:001:0</w:t>
      </w:r>
      <w:r>
        <w:rPr>
          <w:sz w:val="28"/>
          <w:szCs w:val="28"/>
          <w:u w:val="single"/>
          <w:lang w:val="uk-UA"/>
        </w:rPr>
        <w:t>312</w:t>
      </w:r>
      <w:r w:rsidRPr="004B5376">
        <w:rPr>
          <w:sz w:val="28"/>
          <w:szCs w:val="28"/>
          <w:lang w:val="uk-UA"/>
        </w:rPr>
        <w:t xml:space="preserve"> , для будівництва і обслуговування житлового будинку господарських будівель і споруд, яка розташована за адресою  </w:t>
      </w:r>
      <w:r w:rsidRPr="00D13C40">
        <w:rPr>
          <w:sz w:val="28"/>
          <w:szCs w:val="28"/>
          <w:lang w:val="uk-UA"/>
        </w:rPr>
        <w:t>с.</w:t>
      </w:r>
      <w:r>
        <w:rPr>
          <w:sz w:val="28"/>
          <w:szCs w:val="28"/>
          <w:lang w:val="uk-UA"/>
        </w:rPr>
        <w:t>Кам</w:t>
      </w:r>
      <w:r w:rsidRPr="00D32768">
        <w:rPr>
          <w:sz w:val="28"/>
          <w:szCs w:val="28"/>
          <w:lang w:val="uk-UA"/>
        </w:rPr>
        <w:t>’</w:t>
      </w:r>
      <w:r>
        <w:rPr>
          <w:sz w:val="28"/>
          <w:szCs w:val="28"/>
          <w:lang w:val="uk-UA"/>
        </w:rPr>
        <w:t>янське вул.Миру,3</w:t>
      </w:r>
      <w:r w:rsidRPr="00D13C40">
        <w:rPr>
          <w:sz w:val="28"/>
          <w:szCs w:val="28"/>
          <w:lang w:val="uk-UA"/>
        </w:rPr>
        <w:t xml:space="preserve">   Закарпатської області .  </w:t>
      </w:r>
    </w:p>
    <w:p w:rsidR="00914652" w:rsidRPr="004B5376" w:rsidRDefault="00914652" w:rsidP="00914652">
      <w:pPr>
        <w:jc w:val="both"/>
        <w:rPr>
          <w:sz w:val="28"/>
          <w:szCs w:val="28"/>
          <w:lang w:val="uk-UA"/>
        </w:rPr>
      </w:pPr>
      <w:r w:rsidRPr="00D13C40">
        <w:rPr>
          <w:sz w:val="28"/>
          <w:szCs w:val="28"/>
          <w:lang w:val="uk-UA"/>
        </w:rPr>
        <w:t xml:space="preserve">          2. Передати безоплатно у власність земельну ділянку гр.</w:t>
      </w:r>
      <w:r>
        <w:rPr>
          <w:sz w:val="28"/>
          <w:szCs w:val="28"/>
          <w:lang w:val="uk-UA"/>
        </w:rPr>
        <w:t xml:space="preserve"> Радіновій Любові Андріївні </w:t>
      </w:r>
      <w:r w:rsidRPr="004A4DEB">
        <w:rPr>
          <w:sz w:val="28"/>
          <w:szCs w:val="28"/>
          <w:lang w:val="uk-UA"/>
        </w:rPr>
        <w:t xml:space="preserve"> </w:t>
      </w:r>
      <w:r w:rsidRPr="00D13C40">
        <w:rPr>
          <w:sz w:val="28"/>
          <w:szCs w:val="28"/>
          <w:lang w:val="uk-UA"/>
        </w:rPr>
        <w:t>мешк. с.К</w:t>
      </w:r>
      <w:r w:rsidRPr="004A4DEB">
        <w:rPr>
          <w:sz w:val="28"/>
          <w:szCs w:val="28"/>
          <w:lang w:val="uk-UA"/>
        </w:rPr>
        <w:t>ам</w:t>
      </w:r>
      <w:r w:rsidRPr="00D13C40">
        <w:rPr>
          <w:sz w:val="28"/>
          <w:szCs w:val="28"/>
          <w:lang w:val="uk-UA"/>
        </w:rPr>
        <w:t>’</w:t>
      </w:r>
      <w:r>
        <w:rPr>
          <w:sz w:val="28"/>
          <w:szCs w:val="28"/>
          <w:lang w:val="uk-UA"/>
        </w:rPr>
        <w:t>янське вул.Миру,3</w:t>
      </w:r>
      <w:r>
        <w:rPr>
          <w:b/>
          <w:sz w:val="28"/>
          <w:szCs w:val="28"/>
          <w:lang w:val="uk-UA"/>
        </w:rPr>
        <w:t xml:space="preserve"> </w:t>
      </w:r>
      <w:r>
        <w:rPr>
          <w:sz w:val="28"/>
          <w:szCs w:val="28"/>
          <w:lang w:val="uk-UA"/>
        </w:rPr>
        <w:t xml:space="preserve">   загальною площею 0,0707</w:t>
      </w:r>
      <w:r w:rsidRPr="004B5376">
        <w:rPr>
          <w:sz w:val="28"/>
          <w:szCs w:val="28"/>
          <w:lang w:val="uk-UA"/>
        </w:rPr>
        <w:t xml:space="preserve"> га кадастровий номер </w:t>
      </w:r>
      <w:r>
        <w:rPr>
          <w:sz w:val="28"/>
          <w:szCs w:val="28"/>
          <w:u w:val="single"/>
          <w:lang w:val="uk-UA"/>
        </w:rPr>
        <w:t>2121984800:06:001:0312</w:t>
      </w:r>
      <w:r w:rsidRPr="004B5376">
        <w:rPr>
          <w:sz w:val="28"/>
          <w:szCs w:val="28"/>
          <w:lang w:val="uk-UA"/>
        </w:rPr>
        <w:t xml:space="preserve">, </w:t>
      </w:r>
      <w:r>
        <w:rPr>
          <w:sz w:val="28"/>
          <w:szCs w:val="28"/>
          <w:lang w:val="uk-UA"/>
        </w:rPr>
        <w:t xml:space="preserve">для </w:t>
      </w:r>
      <w:r w:rsidRPr="004B5376">
        <w:rPr>
          <w:sz w:val="28"/>
          <w:szCs w:val="28"/>
          <w:lang w:val="uk-UA"/>
        </w:rPr>
        <w:t>будівництва і обслуговування житлового будинку господарських будівель і споруд, яка розташована за адрес</w:t>
      </w:r>
      <w:r>
        <w:rPr>
          <w:sz w:val="28"/>
          <w:szCs w:val="28"/>
          <w:lang w:val="uk-UA"/>
        </w:rPr>
        <w:t>ою</w:t>
      </w:r>
      <w:r w:rsidRPr="004B5376">
        <w:rPr>
          <w:sz w:val="28"/>
          <w:szCs w:val="28"/>
          <w:lang w:val="uk-UA"/>
        </w:rPr>
        <w:t xml:space="preserve"> </w:t>
      </w:r>
      <w:r>
        <w:rPr>
          <w:sz w:val="28"/>
          <w:szCs w:val="28"/>
          <w:lang w:val="uk-UA"/>
        </w:rPr>
        <w:t>с.</w:t>
      </w:r>
      <w:r w:rsidRPr="00352A87">
        <w:rPr>
          <w:sz w:val="28"/>
          <w:szCs w:val="28"/>
          <w:lang w:val="uk-UA"/>
        </w:rPr>
        <w:t xml:space="preserve"> с.К</w:t>
      </w:r>
      <w:r w:rsidRPr="004A4DEB">
        <w:rPr>
          <w:sz w:val="28"/>
          <w:szCs w:val="28"/>
          <w:lang w:val="uk-UA"/>
        </w:rPr>
        <w:t>ам</w:t>
      </w:r>
      <w:r w:rsidRPr="00352A87">
        <w:rPr>
          <w:sz w:val="28"/>
          <w:szCs w:val="28"/>
          <w:lang w:val="uk-UA"/>
        </w:rPr>
        <w:t>’</w:t>
      </w:r>
      <w:r>
        <w:rPr>
          <w:sz w:val="28"/>
          <w:szCs w:val="28"/>
          <w:lang w:val="uk-UA"/>
        </w:rPr>
        <w:t xml:space="preserve">янське вул.Миру,3 Берегівського району, </w:t>
      </w:r>
      <w:r w:rsidRPr="004B5376">
        <w:rPr>
          <w:sz w:val="28"/>
          <w:szCs w:val="28"/>
          <w:lang w:val="uk-UA"/>
        </w:rPr>
        <w:t xml:space="preserve">Закарпатської області.  </w:t>
      </w:r>
    </w:p>
    <w:p w:rsidR="00914652" w:rsidRPr="00834A5A" w:rsidRDefault="00914652" w:rsidP="00914652">
      <w:pPr>
        <w:jc w:val="both"/>
        <w:rPr>
          <w:sz w:val="28"/>
          <w:szCs w:val="28"/>
        </w:rPr>
      </w:pPr>
      <w:r w:rsidRPr="004B5376">
        <w:rPr>
          <w:sz w:val="28"/>
          <w:szCs w:val="28"/>
          <w:lang w:val="uk-UA"/>
        </w:rPr>
        <w:t xml:space="preserve">         </w:t>
      </w:r>
      <w:r w:rsidRPr="00D32768">
        <w:rPr>
          <w:sz w:val="28"/>
          <w:szCs w:val="28"/>
          <w:lang w:val="uk-UA"/>
        </w:rPr>
        <w:t>3. Гро</w:t>
      </w:r>
      <w:r>
        <w:rPr>
          <w:sz w:val="28"/>
          <w:szCs w:val="28"/>
          <w:lang w:val="uk-UA"/>
        </w:rPr>
        <w:t>мадянину Радіоновій Любові Андріївні</w:t>
      </w:r>
      <w:r w:rsidRPr="00D32768">
        <w:rPr>
          <w:sz w:val="28"/>
          <w:szCs w:val="28"/>
          <w:lang w:val="uk-UA"/>
        </w:rPr>
        <w:t xml:space="preserve"> зареєструвати право вл</w:t>
      </w:r>
      <w:r w:rsidRPr="00834A5A">
        <w:rPr>
          <w:sz w:val="28"/>
          <w:szCs w:val="28"/>
        </w:rPr>
        <w:t>асності на земельну ділянку в суб’єкта державної реєстрації прав.</w:t>
      </w:r>
    </w:p>
    <w:p w:rsidR="00914652" w:rsidRPr="00834A5A" w:rsidRDefault="00914652" w:rsidP="00914652">
      <w:pPr>
        <w:jc w:val="both"/>
        <w:rPr>
          <w:sz w:val="28"/>
          <w:szCs w:val="28"/>
        </w:rPr>
      </w:pPr>
      <w:r w:rsidRPr="00834A5A">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sz w:val="28"/>
          <w:szCs w:val="28"/>
        </w:rPr>
        <w:t>ща та благоустрою (Кузьма Ю.Ю.)</w:t>
      </w:r>
    </w:p>
    <w:p w:rsidR="00914652" w:rsidRPr="00F86426" w:rsidRDefault="00914652" w:rsidP="00914652">
      <w:pPr>
        <w:jc w:val="both"/>
        <w:rPr>
          <w:sz w:val="28"/>
          <w:szCs w:val="28"/>
          <w:lang w:val="uk-UA"/>
        </w:rPr>
      </w:pPr>
    </w:p>
    <w:p w:rsidR="00914652" w:rsidRPr="00F86426" w:rsidRDefault="00914652" w:rsidP="00914652">
      <w:pPr>
        <w:rPr>
          <w:b/>
          <w:sz w:val="28"/>
          <w:szCs w:val="28"/>
          <w:lang w:val="uk-UA"/>
        </w:rPr>
      </w:pPr>
      <w:r w:rsidRPr="00834A5A">
        <w:rPr>
          <w:b/>
          <w:sz w:val="28"/>
          <w:szCs w:val="28"/>
        </w:rPr>
        <w:t xml:space="preserve">Сільський  голова                                       </w:t>
      </w:r>
      <w:r>
        <w:rPr>
          <w:b/>
          <w:sz w:val="28"/>
          <w:szCs w:val="28"/>
        </w:rPr>
        <w:t xml:space="preserve">               Михайло СТАНИНЕЦЬ</w:t>
      </w:r>
    </w:p>
    <w:p w:rsidR="00914652" w:rsidRPr="00834A5A" w:rsidRDefault="00914652" w:rsidP="00914652">
      <w:pPr>
        <w:ind w:right="-284"/>
        <w:jc w:val="center"/>
        <w:rPr>
          <w:sz w:val="28"/>
          <w:szCs w:val="28"/>
        </w:rPr>
      </w:pPr>
      <w:r w:rsidRPr="00834A5A">
        <w:rPr>
          <w:sz w:val="28"/>
          <w:szCs w:val="28"/>
        </w:rPr>
        <w:object w:dxaOrig="1141" w:dyaOrig="1261">
          <v:shape id="_x0000_i1049" type="#_x0000_t75" style="width:48pt;height:52.5pt" o:ole="" fillcolor="window">
            <v:imagedata r:id="rId17" o:title=""/>
          </v:shape>
          <o:OLEObject Type="Embed" ProgID="Word.Picture.8" ShapeID="_x0000_i1049" DrawAspect="Content" ObjectID="_1738416177" r:id="rId154"/>
        </w:object>
      </w:r>
    </w:p>
    <w:p w:rsidR="00914652" w:rsidRPr="00834A5A" w:rsidRDefault="00914652" w:rsidP="00914652">
      <w:pPr>
        <w:jc w:val="center"/>
        <w:outlineLvl w:val="0"/>
        <w:rPr>
          <w:b/>
          <w:sz w:val="28"/>
          <w:szCs w:val="28"/>
        </w:rPr>
      </w:pPr>
      <w:r w:rsidRPr="00834A5A">
        <w:rPr>
          <w:b/>
          <w:sz w:val="28"/>
          <w:szCs w:val="28"/>
        </w:rPr>
        <w:t>У К Р А Ї Н А</w:t>
      </w:r>
    </w:p>
    <w:p w:rsidR="00914652" w:rsidRPr="00834A5A" w:rsidRDefault="00914652" w:rsidP="00914652">
      <w:pPr>
        <w:jc w:val="center"/>
        <w:rPr>
          <w:b/>
          <w:sz w:val="28"/>
          <w:szCs w:val="28"/>
        </w:rPr>
      </w:pPr>
      <w:r w:rsidRPr="00834A5A">
        <w:rPr>
          <w:b/>
          <w:sz w:val="28"/>
          <w:szCs w:val="28"/>
        </w:rPr>
        <w:t>КАМ’ЯНСЬКА  СІЛЬСЬКА  РАДА БЕРЕГІВСЬКОГО  РАЙОНУ ЗАКАРПАТСЬКОЇ  ОБЛАСТІ</w:t>
      </w:r>
    </w:p>
    <w:p w:rsidR="00914652" w:rsidRPr="00834A5A" w:rsidRDefault="00F86426" w:rsidP="00914652">
      <w:pPr>
        <w:ind w:left="-663"/>
        <w:jc w:val="center"/>
        <w:rPr>
          <w:b/>
          <w:sz w:val="28"/>
          <w:szCs w:val="28"/>
        </w:rPr>
      </w:pPr>
      <w:r>
        <w:rPr>
          <w:b/>
          <w:sz w:val="28"/>
          <w:szCs w:val="28"/>
          <w:lang w:val="uk-UA"/>
        </w:rPr>
        <w:t>18</w:t>
      </w:r>
      <w:r>
        <w:rPr>
          <w:b/>
          <w:sz w:val="28"/>
          <w:szCs w:val="28"/>
        </w:rPr>
        <w:t>-</w:t>
      </w:r>
      <w:r>
        <w:rPr>
          <w:b/>
          <w:sz w:val="28"/>
          <w:szCs w:val="28"/>
          <w:lang w:val="uk-UA"/>
        </w:rPr>
        <w:t>та</w:t>
      </w:r>
      <w:r>
        <w:rPr>
          <w:b/>
          <w:sz w:val="28"/>
          <w:szCs w:val="28"/>
        </w:rPr>
        <w:t xml:space="preserve"> сесі</w:t>
      </w:r>
      <w:r>
        <w:rPr>
          <w:b/>
          <w:sz w:val="28"/>
          <w:szCs w:val="28"/>
          <w:lang w:val="uk-UA"/>
        </w:rPr>
        <w:t>я</w:t>
      </w:r>
      <w:r w:rsidR="00914652" w:rsidRPr="00834A5A">
        <w:rPr>
          <w:b/>
          <w:sz w:val="28"/>
          <w:szCs w:val="28"/>
        </w:rPr>
        <w:t xml:space="preserve">  8-го скликання</w:t>
      </w:r>
    </w:p>
    <w:p w:rsidR="00914652" w:rsidRPr="00834A5A" w:rsidRDefault="00914652" w:rsidP="00914652">
      <w:pPr>
        <w:tabs>
          <w:tab w:val="left" w:pos="405"/>
          <w:tab w:val="center" w:pos="4808"/>
        </w:tabs>
        <w:jc w:val="center"/>
        <w:outlineLvl w:val="0"/>
        <w:rPr>
          <w:sz w:val="28"/>
          <w:szCs w:val="28"/>
        </w:rPr>
      </w:pPr>
      <w:r w:rsidRPr="00834A5A">
        <w:rPr>
          <w:b/>
          <w:sz w:val="28"/>
          <w:szCs w:val="28"/>
        </w:rPr>
        <w:t>Р І Ш Е Н Н Я</w:t>
      </w:r>
    </w:p>
    <w:p w:rsidR="00914652" w:rsidRPr="00834A5A" w:rsidRDefault="00914652" w:rsidP="00914652">
      <w:pPr>
        <w:rPr>
          <w:b/>
          <w:sz w:val="28"/>
          <w:szCs w:val="28"/>
        </w:rPr>
      </w:pPr>
    </w:p>
    <w:p w:rsidR="00914652" w:rsidRPr="007D7DB2" w:rsidRDefault="00914652" w:rsidP="00914652">
      <w:pPr>
        <w:rPr>
          <w:b/>
          <w:sz w:val="28"/>
          <w:szCs w:val="28"/>
          <w:lang w:val="uk-UA"/>
        </w:rPr>
      </w:pPr>
      <w:r w:rsidRPr="00834A5A">
        <w:rPr>
          <w:b/>
          <w:sz w:val="28"/>
          <w:szCs w:val="28"/>
        </w:rPr>
        <w:t xml:space="preserve">від  </w:t>
      </w:r>
      <w:r w:rsidR="00E47231">
        <w:rPr>
          <w:b/>
          <w:sz w:val="28"/>
          <w:szCs w:val="28"/>
          <w:lang w:val="uk-UA"/>
        </w:rPr>
        <w:t xml:space="preserve">22 грудня </w:t>
      </w:r>
      <w:r w:rsidRPr="00834A5A">
        <w:rPr>
          <w:b/>
          <w:sz w:val="28"/>
          <w:szCs w:val="28"/>
        </w:rPr>
        <w:t xml:space="preserve"> 2022 року  № </w:t>
      </w:r>
      <w:r w:rsidR="007D7DB2">
        <w:rPr>
          <w:b/>
          <w:sz w:val="28"/>
          <w:szCs w:val="28"/>
          <w:lang w:val="uk-UA"/>
        </w:rPr>
        <w:t>1236</w:t>
      </w:r>
    </w:p>
    <w:p w:rsidR="00914652" w:rsidRPr="00834A5A" w:rsidRDefault="00914652" w:rsidP="00914652">
      <w:pPr>
        <w:rPr>
          <w:b/>
          <w:sz w:val="28"/>
          <w:szCs w:val="28"/>
        </w:rPr>
      </w:pPr>
      <w:r w:rsidRPr="00834A5A">
        <w:rPr>
          <w:b/>
          <w:sz w:val="28"/>
          <w:szCs w:val="28"/>
        </w:rPr>
        <w:t>с. Кам’янське</w:t>
      </w:r>
    </w:p>
    <w:p w:rsidR="00E47231" w:rsidRPr="00567963" w:rsidRDefault="00E47231" w:rsidP="00E47231">
      <w:pPr>
        <w:rPr>
          <w:b/>
          <w:sz w:val="28"/>
          <w:szCs w:val="28"/>
          <w:lang w:val="uk-UA"/>
        </w:rPr>
      </w:pPr>
      <w:r w:rsidRPr="001044D5">
        <w:rPr>
          <w:b/>
          <w:sz w:val="28"/>
          <w:szCs w:val="28"/>
        </w:rPr>
        <w:t>Про затвердження технічної</w:t>
      </w:r>
      <w:r>
        <w:rPr>
          <w:b/>
          <w:sz w:val="28"/>
          <w:szCs w:val="28"/>
          <w:lang w:val="uk-UA"/>
        </w:rPr>
        <w:t xml:space="preserve">  документації</w:t>
      </w:r>
    </w:p>
    <w:p w:rsidR="00E47231" w:rsidRDefault="00E47231" w:rsidP="00E47231">
      <w:pPr>
        <w:rPr>
          <w:b/>
          <w:sz w:val="28"/>
          <w:szCs w:val="28"/>
          <w:lang w:val="uk-UA"/>
        </w:rPr>
      </w:pPr>
      <w:r w:rsidRPr="001044D5">
        <w:rPr>
          <w:b/>
          <w:sz w:val="28"/>
          <w:szCs w:val="28"/>
        </w:rPr>
        <w:t>із землеустрою</w:t>
      </w:r>
      <w:r>
        <w:rPr>
          <w:b/>
          <w:sz w:val="28"/>
          <w:szCs w:val="28"/>
          <w:lang w:val="uk-UA"/>
        </w:rPr>
        <w:t xml:space="preserve"> </w:t>
      </w:r>
      <w:r w:rsidRPr="001044D5">
        <w:rPr>
          <w:b/>
          <w:sz w:val="28"/>
          <w:szCs w:val="28"/>
        </w:rPr>
        <w:t>щодо встановлення (відновлення)</w:t>
      </w:r>
    </w:p>
    <w:p w:rsidR="00E47231" w:rsidRPr="001044D5" w:rsidRDefault="00E47231" w:rsidP="00E47231">
      <w:pPr>
        <w:rPr>
          <w:b/>
          <w:sz w:val="28"/>
          <w:szCs w:val="28"/>
        </w:rPr>
      </w:pPr>
      <w:r w:rsidRPr="001044D5">
        <w:rPr>
          <w:b/>
          <w:sz w:val="28"/>
          <w:szCs w:val="28"/>
        </w:rPr>
        <w:t>меж земельної</w:t>
      </w:r>
      <w:r>
        <w:rPr>
          <w:b/>
          <w:sz w:val="28"/>
          <w:szCs w:val="28"/>
          <w:lang w:val="uk-UA"/>
        </w:rPr>
        <w:t xml:space="preserve"> </w:t>
      </w:r>
      <w:r w:rsidRPr="001044D5">
        <w:rPr>
          <w:b/>
          <w:sz w:val="28"/>
          <w:szCs w:val="28"/>
        </w:rPr>
        <w:t xml:space="preserve">ділянки в натурі на (місцевості) та </w:t>
      </w:r>
    </w:p>
    <w:p w:rsidR="00E47231" w:rsidRDefault="00E47231" w:rsidP="00E47231">
      <w:pPr>
        <w:rPr>
          <w:b/>
          <w:sz w:val="28"/>
          <w:szCs w:val="28"/>
          <w:lang w:val="uk-UA"/>
        </w:rPr>
      </w:pPr>
      <w:r w:rsidRPr="001044D5">
        <w:rPr>
          <w:b/>
          <w:sz w:val="28"/>
          <w:szCs w:val="28"/>
        </w:rPr>
        <w:t>передачу земельної ділянки у власність</w:t>
      </w:r>
      <w:r>
        <w:rPr>
          <w:b/>
          <w:sz w:val="28"/>
          <w:szCs w:val="28"/>
        </w:rPr>
        <w:t xml:space="preserve"> </w:t>
      </w:r>
    </w:p>
    <w:p w:rsidR="00914652" w:rsidRPr="00227546" w:rsidRDefault="00914652" w:rsidP="00E47231">
      <w:pPr>
        <w:rPr>
          <w:b/>
          <w:sz w:val="28"/>
          <w:szCs w:val="28"/>
          <w:lang w:val="uk-UA"/>
        </w:rPr>
      </w:pPr>
      <w:r w:rsidRPr="00F24210">
        <w:rPr>
          <w:b/>
          <w:sz w:val="28"/>
          <w:szCs w:val="28"/>
          <w:lang w:val="uk-UA"/>
        </w:rPr>
        <w:t>гр. Чегіль Тетяні Іванівн</w:t>
      </w:r>
      <w:r>
        <w:rPr>
          <w:b/>
          <w:sz w:val="28"/>
          <w:szCs w:val="28"/>
          <w:lang w:val="uk-UA"/>
        </w:rPr>
        <w:t>і</w:t>
      </w:r>
    </w:p>
    <w:p w:rsidR="00914652" w:rsidRPr="00405E2D" w:rsidRDefault="00914652" w:rsidP="00914652">
      <w:pPr>
        <w:tabs>
          <w:tab w:val="left" w:pos="3540"/>
        </w:tabs>
        <w:rPr>
          <w:b/>
          <w:sz w:val="28"/>
          <w:szCs w:val="28"/>
          <w:lang w:val="uk-UA"/>
        </w:rPr>
      </w:pPr>
      <w:r w:rsidRPr="00405E2D">
        <w:rPr>
          <w:b/>
          <w:sz w:val="28"/>
          <w:szCs w:val="28"/>
          <w:lang w:val="uk-UA"/>
        </w:rPr>
        <w:t>мешк. с. К</w:t>
      </w:r>
      <w:r>
        <w:rPr>
          <w:b/>
          <w:sz w:val="28"/>
          <w:szCs w:val="28"/>
          <w:lang w:val="uk-UA"/>
        </w:rPr>
        <w:t>ам</w:t>
      </w:r>
      <w:r w:rsidRPr="00405E2D">
        <w:rPr>
          <w:b/>
          <w:sz w:val="28"/>
          <w:szCs w:val="28"/>
          <w:lang w:val="uk-UA"/>
        </w:rPr>
        <w:t>’</w:t>
      </w:r>
      <w:r>
        <w:rPr>
          <w:b/>
          <w:sz w:val="28"/>
          <w:szCs w:val="28"/>
          <w:lang w:val="uk-UA"/>
        </w:rPr>
        <w:t>янське вул.Польова,9</w:t>
      </w:r>
    </w:p>
    <w:p w:rsidR="00914652" w:rsidRPr="00405E2D" w:rsidRDefault="00914652" w:rsidP="00914652">
      <w:pPr>
        <w:tabs>
          <w:tab w:val="left" w:pos="3540"/>
        </w:tabs>
        <w:rPr>
          <w:b/>
          <w:sz w:val="28"/>
          <w:szCs w:val="28"/>
          <w:lang w:val="uk-UA"/>
        </w:rPr>
      </w:pPr>
    </w:p>
    <w:p w:rsidR="00914652" w:rsidRPr="00405E2D" w:rsidRDefault="00914652" w:rsidP="00E47231">
      <w:pPr>
        <w:jc w:val="both"/>
        <w:rPr>
          <w:b/>
          <w:sz w:val="28"/>
          <w:szCs w:val="28"/>
          <w:lang w:val="uk-UA"/>
        </w:rPr>
      </w:pPr>
      <w:r w:rsidRPr="00405E2D">
        <w:rPr>
          <w:sz w:val="28"/>
          <w:szCs w:val="28"/>
          <w:lang w:val="uk-UA"/>
        </w:rPr>
        <w:t xml:space="preserve">         Розглянувши заяву гр.</w:t>
      </w:r>
      <w:r w:rsidRPr="00405E2D">
        <w:rPr>
          <w:b/>
          <w:sz w:val="28"/>
          <w:szCs w:val="28"/>
          <w:lang w:val="uk-UA"/>
        </w:rPr>
        <w:t xml:space="preserve"> </w:t>
      </w:r>
      <w:r w:rsidR="00E47231">
        <w:rPr>
          <w:sz w:val="28"/>
          <w:szCs w:val="28"/>
          <w:lang w:val="uk-UA"/>
        </w:rPr>
        <w:t>Чегіль Тетяни Іванівни,</w:t>
      </w:r>
      <w:r w:rsidRPr="004A4DEB">
        <w:rPr>
          <w:sz w:val="28"/>
          <w:szCs w:val="28"/>
          <w:lang w:val="uk-UA"/>
        </w:rPr>
        <w:t xml:space="preserve"> </w:t>
      </w:r>
      <w:r w:rsidRPr="00405E2D">
        <w:rPr>
          <w:sz w:val="28"/>
          <w:szCs w:val="28"/>
          <w:lang w:val="uk-UA"/>
        </w:rPr>
        <w:t>мешк. с.К</w:t>
      </w:r>
      <w:r w:rsidRPr="004A4DEB">
        <w:rPr>
          <w:sz w:val="28"/>
          <w:szCs w:val="28"/>
          <w:lang w:val="uk-UA"/>
        </w:rPr>
        <w:t>ам</w:t>
      </w:r>
      <w:r w:rsidRPr="00405E2D">
        <w:rPr>
          <w:sz w:val="28"/>
          <w:szCs w:val="28"/>
          <w:lang w:val="uk-UA"/>
        </w:rPr>
        <w:t>’</w:t>
      </w:r>
      <w:r>
        <w:rPr>
          <w:sz w:val="28"/>
          <w:szCs w:val="28"/>
          <w:lang w:val="uk-UA"/>
        </w:rPr>
        <w:t xml:space="preserve">янське вул.Польова,9 </w:t>
      </w:r>
      <w:r>
        <w:rPr>
          <w:b/>
          <w:sz w:val="28"/>
          <w:szCs w:val="28"/>
          <w:lang w:val="uk-UA"/>
        </w:rPr>
        <w:t xml:space="preserve"> </w:t>
      </w:r>
      <w:r w:rsidRPr="00405E2D">
        <w:rPr>
          <w:sz w:val="28"/>
          <w:szCs w:val="28"/>
          <w:lang w:val="uk-UA"/>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405E2D">
        <w:rPr>
          <w:b/>
          <w:sz w:val="28"/>
          <w:szCs w:val="28"/>
          <w:lang w:val="uk-UA"/>
        </w:rPr>
        <w:t xml:space="preserve"> </w:t>
      </w:r>
      <w:r w:rsidRPr="00405E2D">
        <w:rPr>
          <w:sz w:val="28"/>
          <w:szCs w:val="28"/>
          <w:lang w:val="uk-UA"/>
        </w:rPr>
        <w:t>ради</w:t>
      </w:r>
    </w:p>
    <w:p w:rsidR="00914652" w:rsidRPr="00914652" w:rsidRDefault="00914652" w:rsidP="00914652">
      <w:pPr>
        <w:ind w:firstLine="1275"/>
        <w:rPr>
          <w:b/>
          <w:bCs/>
          <w:sz w:val="28"/>
          <w:szCs w:val="28"/>
          <w:lang w:val="uk-UA"/>
        </w:rPr>
      </w:pPr>
      <w:r w:rsidRPr="00405E2D">
        <w:rPr>
          <w:b/>
          <w:bCs/>
          <w:sz w:val="28"/>
          <w:szCs w:val="28"/>
          <w:lang w:val="uk-UA"/>
        </w:rPr>
        <w:t xml:space="preserve">                                         </w:t>
      </w:r>
      <w:r w:rsidRPr="00914652">
        <w:rPr>
          <w:b/>
          <w:bCs/>
          <w:sz w:val="28"/>
          <w:szCs w:val="28"/>
          <w:lang w:val="uk-UA"/>
        </w:rPr>
        <w:t>ВИРІШИЛА:</w:t>
      </w:r>
    </w:p>
    <w:p w:rsidR="00914652" w:rsidRPr="00D13C40" w:rsidRDefault="00914652" w:rsidP="00914652">
      <w:pPr>
        <w:jc w:val="both"/>
        <w:rPr>
          <w:sz w:val="28"/>
          <w:szCs w:val="28"/>
          <w:lang w:val="uk-UA"/>
        </w:rPr>
      </w:pPr>
      <w:r w:rsidRPr="00914652">
        <w:rPr>
          <w:b/>
          <w:bCs/>
          <w:sz w:val="28"/>
          <w:szCs w:val="28"/>
          <w:lang w:val="uk-UA"/>
        </w:rPr>
        <w:t xml:space="preserve">          </w:t>
      </w:r>
      <w:r w:rsidRPr="00914652">
        <w:rPr>
          <w:bCs/>
          <w:sz w:val="28"/>
          <w:szCs w:val="28"/>
          <w:lang w:val="uk-UA"/>
        </w:rPr>
        <w:t>1.</w:t>
      </w:r>
      <w:r w:rsidRPr="00914652">
        <w:rPr>
          <w:sz w:val="28"/>
          <w:szCs w:val="28"/>
          <w:lang w:val="uk-UA"/>
        </w:rPr>
        <w:t xml:space="preserve"> Затвердити технічну документацію із землеустрою щодо встановлення (відновлення) меж земельної ділянки в натурі (на місцевості), гр.</w:t>
      </w:r>
      <w:r w:rsidR="00E47231">
        <w:rPr>
          <w:sz w:val="28"/>
          <w:szCs w:val="28"/>
          <w:lang w:val="uk-UA"/>
        </w:rPr>
        <w:t>Чегіль Тетяни Іванівни</w:t>
      </w:r>
      <w:r>
        <w:rPr>
          <w:sz w:val="28"/>
          <w:szCs w:val="28"/>
          <w:lang w:val="uk-UA"/>
        </w:rPr>
        <w:t xml:space="preserve"> </w:t>
      </w:r>
      <w:r w:rsidRPr="004B5376">
        <w:rPr>
          <w:sz w:val="28"/>
          <w:szCs w:val="28"/>
          <w:lang w:val="uk-UA"/>
        </w:rPr>
        <w:t>загальною площею 0</w:t>
      </w:r>
      <w:r w:rsidR="00E47231">
        <w:rPr>
          <w:sz w:val="28"/>
          <w:szCs w:val="28"/>
          <w:lang w:val="uk-UA"/>
        </w:rPr>
        <w:t>,</w:t>
      </w:r>
      <w:r>
        <w:rPr>
          <w:sz w:val="28"/>
          <w:szCs w:val="28"/>
          <w:lang w:val="uk-UA"/>
        </w:rPr>
        <w:t>1706</w:t>
      </w:r>
      <w:r w:rsidRPr="004B5376">
        <w:rPr>
          <w:sz w:val="28"/>
          <w:szCs w:val="28"/>
          <w:lang w:val="uk-UA"/>
        </w:rPr>
        <w:t xml:space="preserve"> га кадастровий номер </w:t>
      </w:r>
      <w:r>
        <w:rPr>
          <w:sz w:val="28"/>
          <w:szCs w:val="28"/>
          <w:u w:val="single"/>
          <w:lang w:val="uk-UA"/>
        </w:rPr>
        <w:t>2121984800:06</w:t>
      </w:r>
      <w:r w:rsidRPr="004B5376">
        <w:rPr>
          <w:sz w:val="28"/>
          <w:szCs w:val="28"/>
          <w:u w:val="single"/>
          <w:lang w:val="uk-UA"/>
        </w:rPr>
        <w:t>:001:0</w:t>
      </w:r>
      <w:r>
        <w:rPr>
          <w:sz w:val="28"/>
          <w:szCs w:val="28"/>
          <w:u w:val="single"/>
          <w:lang w:val="uk-UA"/>
        </w:rPr>
        <w:t>332</w:t>
      </w:r>
      <w:r w:rsidRPr="004B5376">
        <w:rPr>
          <w:sz w:val="28"/>
          <w:szCs w:val="28"/>
          <w:lang w:val="uk-UA"/>
        </w:rPr>
        <w:t xml:space="preserve"> , для будівництва і обслуговування житлового будинку господарських будівель і споруд, яка розташована за адресою  </w:t>
      </w:r>
      <w:r w:rsidRPr="00D13C40">
        <w:rPr>
          <w:sz w:val="28"/>
          <w:szCs w:val="28"/>
          <w:lang w:val="uk-UA"/>
        </w:rPr>
        <w:t>с.</w:t>
      </w:r>
      <w:r>
        <w:rPr>
          <w:sz w:val="28"/>
          <w:szCs w:val="28"/>
          <w:lang w:val="uk-UA"/>
        </w:rPr>
        <w:t>Кам</w:t>
      </w:r>
      <w:r w:rsidRPr="00D32768">
        <w:rPr>
          <w:sz w:val="28"/>
          <w:szCs w:val="28"/>
          <w:lang w:val="uk-UA"/>
        </w:rPr>
        <w:t>’</w:t>
      </w:r>
      <w:r>
        <w:rPr>
          <w:sz w:val="28"/>
          <w:szCs w:val="28"/>
          <w:lang w:val="uk-UA"/>
        </w:rPr>
        <w:t>янське вул.Польова,9</w:t>
      </w:r>
      <w:r w:rsidRPr="00D13C40">
        <w:rPr>
          <w:sz w:val="28"/>
          <w:szCs w:val="28"/>
          <w:lang w:val="uk-UA"/>
        </w:rPr>
        <w:t xml:space="preserve">   Закарпатської області .  </w:t>
      </w:r>
    </w:p>
    <w:p w:rsidR="00914652" w:rsidRPr="004B5376" w:rsidRDefault="00914652" w:rsidP="00914652">
      <w:pPr>
        <w:jc w:val="both"/>
        <w:rPr>
          <w:sz w:val="28"/>
          <w:szCs w:val="28"/>
          <w:lang w:val="uk-UA"/>
        </w:rPr>
      </w:pPr>
      <w:r w:rsidRPr="00D13C40">
        <w:rPr>
          <w:sz w:val="28"/>
          <w:szCs w:val="28"/>
          <w:lang w:val="uk-UA"/>
        </w:rPr>
        <w:t xml:space="preserve">          2. Передати безоплатно у власність земельну ділянку </w:t>
      </w:r>
      <w:r w:rsidR="00E47231">
        <w:rPr>
          <w:sz w:val="28"/>
          <w:szCs w:val="28"/>
          <w:lang w:val="uk-UA"/>
        </w:rPr>
        <w:t>гр..</w:t>
      </w:r>
      <w:r w:rsidR="00E47231" w:rsidRPr="00E47231">
        <w:rPr>
          <w:sz w:val="28"/>
          <w:szCs w:val="28"/>
          <w:lang w:val="uk-UA"/>
        </w:rPr>
        <w:t xml:space="preserve"> </w:t>
      </w:r>
      <w:r w:rsidR="00E47231">
        <w:rPr>
          <w:sz w:val="28"/>
          <w:szCs w:val="28"/>
          <w:lang w:val="uk-UA"/>
        </w:rPr>
        <w:t>Чегіль Тетяні Іванівні,</w:t>
      </w:r>
      <w:r w:rsidR="00E47231" w:rsidRPr="004A4DEB">
        <w:rPr>
          <w:sz w:val="28"/>
          <w:szCs w:val="28"/>
          <w:lang w:val="uk-UA"/>
        </w:rPr>
        <w:t xml:space="preserve"> </w:t>
      </w:r>
      <w:r w:rsidR="00E47231" w:rsidRPr="00405E2D">
        <w:rPr>
          <w:sz w:val="28"/>
          <w:szCs w:val="28"/>
          <w:lang w:val="uk-UA"/>
        </w:rPr>
        <w:t>мешк. с.К</w:t>
      </w:r>
      <w:r w:rsidR="00E47231" w:rsidRPr="004A4DEB">
        <w:rPr>
          <w:sz w:val="28"/>
          <w:szCs w:val="28"/>
          <w:lang w:val="uk-UA"/>
        </w:rPr>
        <w:t>ам</w:t>
      </w:r>
      <w:r w:rsidR="00E47231" w:rsidRPr="00405E2D">
        <w:rPr>
          <w:sz w:val="28"/>
          <w:szCs w:val="28"/>
          <w:lang w:val="uk-UA"/>
        </w:rPr>
        <w:t>’</w:t>
      </w:r>
      <w:r w:rsidR="00E47231">
        <w:rPr>
          <w:sz w:val="28"/>
          <w:szCs w:val="28"/>
          <w:lang w:val="uk-UA"/>
        </w:rPr>
        <w:t xml:space="preserve">янське вул.Польова,9 </w:t>
      </w:r>
      <w:r w:rsidR="00E47231">
        <w:rPr>
          <w:b/>
          <w:sz w:val="28"/>
          <w:szCs w:val="28"/>
          <w:lang w:val="uk-UA"/>
        </w:rPr>
        <w:t xml:space="preserve"> </w:t>
      </w:r>
      <w:r w:rsidR="00E47231">
        <w:rPr>
          <w:sz w:val="28"/>
          <w:szCs w:val="28"/>
          <w:lang w:val="uk-UA"/>
        </w:rPr>
        <w:t xml:space="preserve"> </w:t>
      </w:r>
      <w:r w:rsidR="00E47231">
        <w:rPr>
          <w:b/>
          <w:sz w:val="28"/>
          <w:szCs w:val="28"/>
          <w:lang w:val="uk-UA"/>
        </w:rPr>
        <w:t xml:space="preserve"> </w:t>
      </w:r>
      <w:r>
        <w:rPr>
          <w:sz w:val="28"/>
          <w:szCs w:val="28"/>
          <w:lang w:val="uk-UA"/>
        </w:rPr>
        <w:t xml:space="preserve">  загальною площею 0,1706</w:t>
      </w:r>
      <w:r w:rsidRPr="004B5376">
        <w:rPr>
          <w:sz w:val="28"/>
          <w:szCs w:val="28"/>
          <w:lang w:val="uk-UA"/>
        </w:rPr>
        <w:t xml:space="preserve"> га кадастровий номер </w:t>
      </w:r>
      <w:r>
        <w:rPr>
          <w:sz w:val="28"/>
          <w:szCs w:val="28"/>
          <w:u w:val="single"/>
          <w:lang w:val="uk-UA"/>
        </w:rPr>
        <w:t>2121984800:06:001:0332</w:t>
      </w:r>
      <w:r w:rsidRPr="004B5376">
        <w:rPr>
          <w:sz w:val="28"/>
          <w:szCs w:val="28"/>
          <w:lang w:val="uk-UA"/>
        </w:rPr>
        <w:t xml:space="preserve">, </w:t>
      </w:r>
      <w:r>
        <w:rPr>
          <w:sz w:val="28"/>
          <w:szCs w:val="28"/>
          <w:lang w:val="uk-UA"/>
        </w:rPr>
        <w:t xml:space="preserve">для </w:t>
      </w:r>
      <w:r w:rsidRPr="004B5376">
        <w:rPr>
          <w:sz w:val="28"/>
          <w:szCs w:val="28"/>
          <w:lang w:val="uk-UA"/>
        </w:rPr>
        <w:t>будівництва і обслуговування житлового будинку господарських будівель і споруд, яка розташована за адрес</w:t>
      </w:r>
      <w:r>
        <w:rPr>
          <w:sz w:val="28"/>
          <w:szCs w:val="28"/>
          <w:lang w:val="uk-UA"/>
        </w:rPr>
        <w:t>ою</w:t>
      </w:r>
      <w:r w:rsidRPr="004B5376">
        <w:rPr>
          <w:sz w:val="28"/>
          <w:szCs w:val="28"/>
          <w:lang w:val="uk-UA"/>
        </w:rPr>
        <w:t xml:space="preserve"> </w:t>
      </w:r>
      <w:r>
        <w:rPr>
          <w:sz w:val="28"/>
          <w:szCs w:val="28"/>
          <w:lang w:val="uk-UA"/>
        </w:rPr>
        <w:t>с.</w:t>
      </w:r>
      <w:r w:rsidRPr="00352A87">
        <w:rPr>
          <w:sz w:val="28"/>
          <w:szCs w:val="28"/>
          <w:lang w:val="uk-UA"/>
        </w:rPr>
        <w:t xml:space="preserve"> с.К</w:t>
      </w:r>
      <w:r w:rsidRPr="004A4DEB">
        <w:rPr>
          <w:sz w:val="28"/>
          <w:szCs w:val="28"/>
          <w:lang w:val="uk-UA"/>
        </w:rPr>
        <w:t>ам</w:t>
      </w:r>
      <w:r w:rsidRPr="00352A87">
        <w:rPr>
          <w:sz w:val="28"/>
          <w:szCs w:val="28"/>
          <w:lang w:val="uk-UA"/>
        </w:rPr>
        <w:t>’</w:t>
      </w:r>
      <w:r>
        <w:rPr>
          <w:sz w:val="28"/>
          <w:szCs w:val="28"/>
          <w:lang w:val="uk-UA"/>
        </w:rPr>
        <w:t xml:space="preserve">янське вул.Польова,9 Берегівського району, </w:t>
      </w:r>
      <w:r w:rsidRPr="004B5376">
        <w:rPr>
          <w:sz w:val="28"/>
          <w:szCs w:val="28"/>
          <w:lang w:val="uk-UA"/>
        </w:rPr>
        <w:t xml:space="preserve">Закарпатської області.  </w:t>
      </w:r>
    </w:p>
    <w:p w:rsidR="00914652" w:rsidRPr="00834A5A" w:rsidRDefault="00914652" w:rsidP="00914652">
      <w:pPr>
        <w:jc w:val="both"/>
        <w:rPr>
          <w:sz w:val="28"/>
          <w:szCs w:val="28"/>
        </w:rPr>
      </w:pPr>
      <w:r w:rsidRPr="004B5376">
        <w:rPr>
          <w:sz w:val="28"/>
          <w:szCs w:val="28"/>
          <w:lang w:val="uk-UA"/>
        </w:rPr>
        <w:t xml:space="preserve">         </w:t>
      </w:r>
      <w:r w:rsidRPr="00D32768">
        <w:rPr>
          <w:sz w:val="28"/>
          <w:szCs w:val="28"/>
          <w:lang w:val="uk-UA"/>
        </w:rPr>
        <w:t>3. Гро</w:t>
      </w:r>
      <w:r>
        <w:rPr>
          <w:sz w:val="28"/>
          <w:szCs w:val="28"/>
          <w:lang w:val="uk-UA"/>
        </w:rPr>
        <w:t>мадянці Чегіль Тетяні Іванівні</w:t>
      </w:r>
      <w:r w:rsidRPr="00D32768">
        <w:rPr>
          <w:sz w:val="28"/>
          <w:szCs w:val="28"/>
          <w:lang w:val="uk-UA"/>
        </w:rPr>
        <w:t xml:space="preserve"> зареєструвати право вл</w:t>
      </w:r>
      <w:r w:rsidRPr="00834A5A">
        <w:rPr>
          <w:sz w:val="28"/>
          <w:szCs w:val="28"/>
        </w:rPr>
        <w:t>асності на земельну ділянку в суб’єкта державної реєстрації прав.</w:t>
      </w:r>
    </w:p>
    <w:p w:rsidR="00914652" w:rsidRPr="00834A5A" w:rsidRDefault="00914652" w:rsidP="00914652">
      <w:pPr>
        <w:jc w:val="both"/>
        <w:rPr>
          <w:sz w:val="28"/>
          <w:szCs w:val="28"/>
        </w:rPr>
      </w:pPr>
      <w:r w:rsidRPr="00834A5A">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sz w:val="28"/>
          <w:szCs w:val="28"/>
        </w:rPr>
        <w:t>ща та благоустрою (Кузьма Ю.Ю.)</w:t>
      </w:r>
    </w:p>
    <w:p w:rsidR="00914652" w:rsidRPr="00E47231" w:rsidRDefault="00914652" w:rsidP="00914652">
      <w:pPr>
        <w:jc w:val="both"/>
        <w:rPr>
          <w:sz w:val="28"/>
          <w:szCs w:val="28"/>
          <w:lang w:val="uk-UA"/>
        </w:rPr>
      </w:pPr>
    </w:p>
    <w:p w:rsidR="00914652" w:rsidRPr="00150555" w:rsidRDefault="00914652" w:rsidP="00914652">
      <w:pPr>
        <w:rPr>
          <w:b/>
          <w:sz w:val="28"/>
          <w:szCs w:val="28"/>
          <w:lang w:val="uk-UA"/>
        </w:rPr>
      </w:pPr>
      <w:r w:rsidRPr="00834A5A">
        <w:rPr>
          <w:b/>
          <w:sz w:val="28"/>
          <w:szCs w:val="28"/>
        </w:rPr>
        <w:t xml:space="preserve">Сільський  голова                                       </w:t>
      </w:r>
      <w:r>
        <w:rPr>
          <w:b/>
          <w:sz w:val="28"/>
          <w:szCs w:val="28"/>
        </w:rPr>
        <w:t xml:space="preserve">               Михайло СТАНИНЕЦЬ</w:t>
      </w:r>
    </w:p>
    <w:p w:rsidR="00914652" w:rsidRPr="00834A5A" w:rsidRDefault="00914652" w:rsidP="00914652">
      <w:pPr>
        <w:ind w:right="-284"/>
        <w:jc w:val="center"/>
        <w:rPr>
          <w:sz w:val="28"/>
          <w:szCs w:val="28"/>
        </w:rPr>
      </w:pPr>
      <w:r w:rsidRPr="00834A5A">
        <w:rPr>
          <w:sz w:val="28"/>
          <w:szCs w:val="28"/>
        </w:rPr>
        <w:object w:dxaOrig="1141" w:dyaOrig="1261">
          <v:shape id="_x0000_i1050" type="#_x0000_t75" style="width:48pt;height:52.5pt" o:ole="" fillcolor="window">
            <v:imagedata r:id="rId17" o:title=""/>
          </v:shape>
          <o:OLEObject Type="Embed" ProgID="Word.Picture.8" ShapeID="_x0000_i1050" DrawAspect="Content" ObjectID="_1738416178" r:id="rId155"/>
        </w:object>
      </w:r>
    </w:p>
    <w:p w:rsidR="00914652" w:rsidRPr="00834A5A" w:rsidRDefault="00914652" w:rsidP="00914652">
      <w:pPr>
        <w:jc w:val="center"/>
        <w:outlineLvl w:val="0"/>
        <w:rPr>
          <w:b/>
          <w:sz w:val="28"/>
          <w:szCs w:val="28"/>
        </w:rPr>
      </w:pPr>
      <w:r w:rsidRPr="00834A5A">
        <w:rPr>
          <w:b/>
          <w:sz w:val="28"/>
          <w:szCs w:val="28"/>
        </w:rPr>
        <w:t>У К Р А Ї Н А</w:t>
      </w:r>
    </w:p>
    <w:p w:rsidR="00914652" w:rsidRPr="00834A5A" w:rsidRDefault="00914652" w:rsidP="00914652">
      <w:pPr>
        <w:jc w:val="center"/>
        <w:rPr>
          <w:b/>
          <w:sz w:val="28"/>
          <w:szCs w:val="28"/>
        </w:rPr>
      </w:pPr>
      <w:r w:rsidRPr="00834A5A">
        <w:rPr>
          <w:b/>
          <w:sz w:val="28"/>
          <w:szCs w:val="28"/>
        </w:rPr>
        <w:t>КАМ’ЯНСЬКА  СІЛЬСЬКА  РАДА БЕРЕГІВСЬКОГО  РАЙОНУ ЗАКАРПАТСЬКОЇ  ОБЛАСТІ</w:t>
      </w:r>
    </w:p>
    <w:p w:rsidR="00914652" w:rsidRPr="00834A5A" w:rsidRDefault="007D7DB2" w:rsidP="00914652">
      <w:pPr>
        <w:ind w:left="-663"/>
        <w:jc w:val="center"/>
        <w:rPr>
          <w:b/>
          <w:sz w:val="28"/>
          <w:szCs w:val="28"/>
        </w:rPr>
      </w:pPr>
      <w:r>
        <w:rPr>
          <w:b/>
          <w:sz w:val="28"/>
          <w:szCs w:val="28"/>
          <w:lang w:val="uk-UA"/>
        </w:rPr>
        <w:t>18</w:t>
      </w:r>
      <w:r>
        <w:rPr>
          <w:b/>
          <w:sz w:val="28"/>
          <w:szCs w:val="28"/>
        </w:rPr>
        <w:t>-</w:t>
      </w:r>
      <w:r>
        <w:rPr>
          <w:b/>
          <w:sz w:val="28"/>
          <w:szCs w:val="28"/>
          <w:lang w:val="uk-UA"/>
        </w:rPr>
        <w:t>та</w:t>
      </w:r>
      <w:r>
        <w:rPr>
          <w:b/>
          <w:sz w:val="28"/>
          <w:szCs w:val="28"/>
        </w:rPr>
        <w:t xml:space="preserve"> сесі</w:t>
      </w:r>
      <w:r>
        <w:rPr>
          <w:b/>
          <w:sz w:val="28"/>
          <w:szCs w:val="28"/>
          <w:lang w:val="uk-UA"/>
        </w:rPr>
        <w:t>я</w:t>
      </w:r>
      <w:r w:rsidR="00914652" w:rsidRPr="00834A5A">
        <w:rPr>
          <w:b/>
          <w:sz w:val="28"/>
          <w:szCs w:val="28"/>
        </w:rPr>
        <w:t xml:space="preserve">  8-го скликання</w:t>
      </w:r>
    </w:p>
    <w:p w:rsidR="00914652" w:rsidRPr="00834A5A" w:rsidRDefault="00914652" w:rsidP="00914652">
      <w:pPr>
        <w:tabs>
          <w:tab w:val="left" w:pos="405"/>
          <w:tab w:val="center" w:pos="4808"/>
        </w:tabs>
        <w:jc w:val="center"/>
        <w:outlineLvl w:val="0"/>
        <w:rPr>
          <w:sz w:val="28"/>
          <w:szCs w:val="28"/>
        </w:rPr>
      </w:pPr>
      <w:r w:rsidRPr="00834A5A">
        <w:rPr>
          <w:b/>
          <w:sz w:val="28"/>
          <w:szCs w:val="28"/>
        </w:rPr>
        <w:t>Р І Ш Е Н Н Я</w:t>
      </w:r>
    </w:p>
    <w:p w:rsidR="00914652" w:rsidRPr="00834A5A" w:rsidRDefault="00914652" w:rsidP="00914652">
      <w:pPr>
        <w:rPr>
          <w:b/>
          <w:sz w:val="28"/>
          <w:szCs w:val="28"/>
        </w:rPr>
      </w:pPr>
    </w:p>
    <w:p w:rsidR="00914652" w:rsidRPr="007D7DB2" w:rsidRDefault="00914652" w:rsidP="00914652">
      <w:pPr>
        <w:rPr>
          <w:b/>
          <w:sz w:val="28"/>
          <w:szCs w:val="28"/>
          <w:lang w:val="uk-UA"/>
        </w:rPr>
      </w:pPr>
      <w:r w:rsidRPr="00834A5A">
        <w:rPr>
          <w:b/>
          <w:sz w:val="28"/>
          <w:szCs w:val="28"/>
        </w:rPr>
        <w:t xml:space="preserve">від  </w:t>
      </w:r>
      <w:r w:rsidR="007D7DB2">
        <w:rPr>
          <w:b/>
          <w:sz w:val="28"/>
          <w:szCs w:val="28"/>
          <w:lang w:val="uk-UA"/>
        </w:rPr>
        <w:t xml:space="preserve">22 грудня </w:t>
      </w:r>
      <w:r w:rsidRPr="00834A5A">
        <w:rPr>
          <w:b/>
          <w:sz w:val="28"/>
          <w:szCs w:val="28"/>
        </w:rPr>
        <w:t xml:space="preserve"> 2022 року  № </w:t>
      </w:r>
      <w:r w:rsidR="007D7DB2">
        <w:rPr>
          <w:b/>
          <w:sz w:val="28"/>
          <w:szCs w:val="28"/>
          <w:lang w:val="uk-UA"/>
        </w:rPr>
        <w:t>1237</w:t>
      </w:r>
    </w:p>
    <w:p w:rsidR="00914652" w:rsidRPr="00834A5A" w:rsidRDefault="00914652" w:rsidP="00914652">
      <w:pPr>
        <w:rPr>
          <w:b/>
          <w:sz w:val="28"/>
          <w:szCs w:val="28"/>
        </w:rPr>
      </w:pPr>
      <w:r w:rsidRPr="00834A5A">
        <w:rPr>
          <w:b/>
          <w:sz w:val="28"/>
          <w:szCs w:val="28"/>
        </w:rPr>
        <w:t>с. Кам’янське</w:t>
      </w:r>
    </w:p>
    <w:p w:rsidR="007D7DB2" w:rsidRPr="00567963" w:rsidRDefault="007D7DB2" w:rsidP="007D7DB2">
      <w:pPr>
        <w:rPr>
          <w:b/>
          <w:sz w:val="28"/>
          <w:szCs w:val="28"/>
          <w:lang w:val="uk-UA"/>
        </w:rPr>
      </w:pPr>
      <w:r w:rsidRPr="001044D5">
        <w:rPr>
          <w:b/>
          <w:sz w:val="28"/>
          <w:szCs w:val="28"/>
        </w:rPr>
        <w:t>Про затвердження технічної</w:t>
      </w:r>
      <w:r>
        <w:rPr>
          <w:b/>
          <w:sz w:val="28"/>
          <w:szCs w:val="28"/>
          <w:lang w:val="uk-UA"/>
        </w:rPr>
        <w:t xml:space="preserve">  документації</w:t>
      </w:r>
    </w:p>
    <w:p w:rsidR="007D7DB2" w:rsidRDefault="007D7DB2" w:rsidP="007D7DB2">
      <w:pPr>
        <w:rPr>
          <w:b/>
          <w:sz w:val="28"/>
          <w:szCs w:val="28"/>
          <w:lang w:val="uk-UA"/>
        </w:rPr>
      </w:pPr>
      <w:r w:rsidRPr="001044D5">
        <w:rPr>
          <w:b/>
          <w:sz w:val="28"/>
          <w:szCs w:val="28"/>
        </w:rPr>
        <w:t>із землеустрою</w:t>
      </w:r>
      <w:r>
        <w:rPr>
          <w:b/>
          <w:sz w:val="28"/>
          <w:szCs w:val="28"/>
          <w:lang w:val="uk-UA"/>
        </w:rPr>
        <w:t xml:space="preserve"> </w:t>
      </w:r>
      <w:r w:rsidRPr="001044D5">
        <w:rPr>
          <w:b/>
          <w:sz w:val="28"/>
          <w:szCs w:val="28"/>
        </w:rPr>
        <w:t>щодо встановлення (відновлення)</w:t>
      </w:r>
    </w:p>
    <w:p w:rsidR="007D7DB2" w:rsidRPr="001044D5" w:rsidRDefault="007D7DB2" w:rsidP="007D7DB2">
      <w:pPr>
        <w:rPr>
          <w:b/>
          <w:sz w:val="28"/>
          <w:szCs w:val="28"/>
        </w:rPr>
      </w:pPr>
      <w:r w:rsidRPr="001044D5">
        <w:rPr>
          <w:b/>
          <w:sz w:val="28"/>
          <w:szCs w:val="28"/>
        </w:rPr>
        <w:t>меж земельної</w:t>
      </w:r>
      <w:r>
        <w:rPr>
          <w:b/>
          <w:sz w:val="28"/>
          <w:szCs w:val="28"/>
          <w:lang w:val="uk-UA"/>
        </w:rPr>
        <w:t xml:space="preserve"> </w:t>
      </w:r>
      <w:r w:rsidRPr="001044D5">
        <w:rPr>
          <w:b/>
          <w:sz w:val="28"/>
          <w:szCs w:val="28"/>
        </w:rPr>
        <w:t xml:space="preserve">ділянки в натурі на (місцевості) та </w:t>
      </w:r>
    </w:p>
    <w:p w:rsidR="007D7DB2" w:rsidRDefault="007D7DB2" w:rsidP="007D7DB2">
      <w:pPr>
        <w:rPr>
          <w:b/>
          <w:sz w:val="28"/>
          <w:szCs w:val="28"/>
          <w:lang w:val="uk-UA"/>
        </w:rPr>
      </w:pPr>
      <w:r w:rsidRPr="001044D5">
        <w:rPr>
          <w:b/>
          <w:sz w:val="28"/>
          <w:szCs w:val="28"/>
        </w:rPr>
        <w:t>передачу земельної ділянки у власність</w:t>
      </w:r>
      <w:r>
        <w:rPr>
          <w:b/>
          <w:sz w:val="28"/>
          <w:szCs w:val="28"/>
        </w:rPr>
        <w:t xml:space="preserve"> </w:t>
      </w:r>
    </w:p>
    <w:p w:rsidR="00914652" w:rsidRPr="007D7DB2" w:rsidRDefault="007D7DB2" w:rsidP="00914652">
      <w:pPr>
        <w:rPr>
          <w:b/>
          <w:sz w:val="28"/>
          <w:szCs w:val="28"/>
          <w:lang w:val="uk-UA"/>
        </w:rPr>
      </w:pPr>
      <w:r>
        <w:rPr>
          <w:b/>
          <w:sz w:val="28"/>
          <w:szCs w:val="28"/>
        </w:rPr>
        <w:t>гр. Тон Оксани Олександрівн</w:t>
      </w:r>
      <w:r>
        <w:rPr>
          <w:b/>
          <w:sz w:val="28"/>
          <w:szCs w:val="28"/>
          <w:lang w:val="uk-UA"/>
        </w:rPr>
        <w:t>и</w:t>
      </w:r>
    </w:p>
    <w:p w:rsidR="00914652" w:rsidRPr="002D2BB3" w:rsidRDefault="00914652" w:rsidP="00914652">
      <w:pPr>
        <w:tabs>
          <w:tab w:val="left" w:pos="3540"/>
        </w:tabs>
        <w:rPr>
          <w:b/>
          <w:sz w:val="28"/>
          <w:szCs w:val="28"/>
          <w:lang w:val="uk-UA"/>
        </w:rPr>
      </w:pPr>
      <w:r w:rsidRPr="00834A5A">
        <w:rPr>
          <w:b/>
          <w:sz w:val="28"/>
          <w:szCs w:val="28"/>
        </w:rPr>
        <w:t>меш</w:t>
      </w:r>
      <w:r>
        <w:rPr>
          <w:b/>
          <w:sz w:val="28"/>
          <w:szCs w:val="28"/>
        </w:rPr>
        <w:t>к. м</w:t>
      </w:r>
      <w:r>
        <w:rPr>
          <w:b/>
          <w:sz w:val="28"/>
          <w:szCs w:val="28"/>
          <w:lang w:val="uk-UA"/>
        </w:rPr>
        <w:t>.Українка вул. Соснова буд.9 кв.64</w:t>
      </w:r>
    </w:p>
    <w:p w:rsidR="00914652" w:rsidRPr="00834A5A" w:rsidRDefault="00914652" w:rsidP="00914652">
      <w:pPr>
        <w:tabs>
          <w:tab w:val="left" w:pos="3540"/>
        </w:tabs>
        <w:rPr>
          <w:b/>
          <w:sz w:val="28"/>
          <w:szCs w:val="28"/>
        </w:rPr>
      </w:pPr>
    </w:p>
    <w:p w:rsidR="00914652" w:rsidRPr="00834A5A" w:rsidRDefault="00914652" w:rsidP="00914652">
      <w:pPr>
        <w:jc w:val="both"/>
        <w:rPr>
          <w:sz w:val="28"/>
          <w:szCs w:val="28"/>
        </w:rPr>
      </w:pPr>
      <w:r w:rsidRPr="00834A5A">
        <w:rPr>
          <w:sz w:val="28"/>
          <w:szCs w:val="28"/>
        </w:rPr>
        <w:t xml:space="preserve">         Розглянувши </w:t>
      </w:r>
      <w:r>
        <w:rPr>
          <w:sz w:val="28"/>
          <w:szCs w:val="28"/>
        </w:rPr>
        <w:t>заяву гр.</w:t>
      </w:r>
      <w:r>
        <w:rPr>
          <w:sz w:val="28"/>
          <w:szCs w:val="28"/>
          <w:lang w:val="uk-UA"/>
        </w:rPr>
        <w:t>Тон Оксани Олександрівної</w:t>
      </w:r>
      <w:r w:rsidRPr="00834A5A">
        <w:rPr>
          <w:sz w:val="28"/>
          <w:szCs w:val="28"/>
        </w:rPr>
        <w:t xml:space="preserve"> ме</w:t>
      </w:r>
      <w:r>
        <w:rPr>
          <w:sz w:val="28"/>
          <w:szCs w:val="28"/>
        </w:rPr>
        <w:t>шк. с.</w:t>
      </w:r>
      <w:r>
        <w:rPr>
          <w:sz w:val="28"/>
          <w:szCs w:val="28"/>
          <w:lang w:val="uk-UA"/>
        </w:rPr>
        <w:t>Українка вул.Соснова буд.9 кв.64</w:t>
      </w:r>
      <w:r w:rsidRPr="00834A5A">
        <w:rPr>
          <w:sz w:val="28"/>
          <w:szCs w:val="28"/>
        </w:rPr>
        <w:t xml:space="preserve">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834A5A">
        <w:rPr>
          <w:b/>
          <w:sz w:val="28"/>
          <w:szCs w:val="28"/>
        </w:rPr>
        <w:t xml:space="preserve"> </w:t>
      </w:r>
      <w:r w:rsidRPr="00834A5A">
        <w:rPr>
          <w:sz w:val="28"/>
          <w:szCs w:val="28"/>
        </w:rPr>
        <w:t>ради</w:t>
      </w:r>
    </w:p>
    <w:p w:rsidR="00914652" w:rsidRPr="00834A5A" w:rsidRDefault="00914652" w:rsidP="00914652">
      <w:pPr>
        <w:ind w:firstLine="1275"/>
        <w:rPr>
          <w:b/>
          <w:bCs/>
          <w:sz w:val="28"/>
          <w:szCs w:val="28"/>
        </w:rPr>
      </w:pPr>
      <w:r w:rsidRPr="00834A5A">
        <w:rPr>
          <w:b/>
          <w:bCs/>
          <w:sz w:val="28"/>
          <w:szCs w:val="28"/>
        </w:rPr>
        <w:t xml:space="preserve">                                         ВИРІШИЛА:</w:t>
      </w:r>
    </w:p>
    <w:p w:rsidR="00914652" w:rsidRPr="00834A5A" w:rsidRDefault="00914652" w:rsidP="00914652">
      <w:pPr>
        <w:jc w:val="both"/>
        <w:rPr>
          <w:sz w:val="28"/>
          <w:szCs w:val="28"/>
        </w:rPr>
      </w:pPr>
      <w:r w:rsidRPr="00834A5A">
        <w:rPr>
          <w:b/>
          <w:bCs/>
          <w:sz w:val="28"/>
          <w:szCs w:val="28"/>
        </w:rPr>
        <w:t xml:space="preserve">          </w:t>
      </w:r>
      <w:r w:rsidRPr="00834A5A">
        <w:rPr>
          <w:bCs/>
          <w:sz w:val="28"/>
          <w:szCs w:val="28"/>
        </w:rPr>
        <w:t>1.</w:t>
      </w:r>
      <w:r w:rsidRPr="00834A5A">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w:t>
      </w:r>
      <w:r>
        <w:rPr>
          <w:sz w:val="28"/>
          <w:szCs w:val="28"/>
        </w:rPr>
        <w:t>ті), гр.</w:t>
      </w:r>
      <w:r>
        <w:rPr>
          <w:sz w:val="28"/>
          <w:szCs w:val="28"/>
          <w:lang w:val="uk-UA"/>
        </w:rPr>
        <w:t>Тон Оксані Олександрівні мешк. м.Українака вул.Соснова буд.9кв64</w:t>
      </w:r>
      <w:r w:rsidRPr="004B5376">
        <w:rPr>
          <w:sz w:val="28"/>
          <w:szCs w:val="28"/>
          <w:lang w:val="uk-UA"/>
        </w:rPr>
        <w:t xml:space="preserve">  загальною площею 0</w:t>
      </w:r>
      <w:r>
        <w:rPr>
          <w:sz w:val="28"/>
          <w:szCs w:val="28"/>
          <w:lang w:val="uk-UA"/>
        </w:rPr>
        <w:t>.2500</w:t>
      </w:r>
      <w:r w:rsidRPr="004B5376">
        <w:rPr>
          <w:sz w:val="28"/>
          <w:szCs w:val="28"/>
          <w:lang w:val="uk-UA"/>
        </w:rPr>
        <w:t xml:space="preserve"> га кадастровий номер </w:t>
      </w:r>
      <w:r>
        <w:rPr>
          <w:sz w:val="28"/>
          <w:szCs w:val="28"/>
          <w:u w:val="single"/>
          <w:lang w:val="uk-UA"/>
        </w:rPr>
        <w:t>2121984800:09</w:t>
      </w:r>
      <w:r w:rsidRPr="004B5376">
        <w:rPr>
          <w:sz w:val="28"/>
          <w:szCs w:val="28"/>
          <w:u w:val="single"/>
          <w:lang w:val="uk-UA"/>
        </w:rPr>
        <w:t>:001:0</w:t>
      </w:r>
      <w:r>
        <w:rPr>
          <w:sz w:val="28"/>
          <w:szCs w:val="28"/>
          <w:u w:val="single"/>
          <w:lang w:val="uk-UA"/>
        </w:rPr>
        <w:t>219</w:t>
      </w:r>
      <w:r w:rsidRPr="004B5376">
        <w:rPr>
          <w:sz w:val="28"/>
          <w:szCs w:val="28"/>
          <w:lang w:val="uk-UA"/>
        </w:rPr>
        <w:t xml:space="preserve"> , для будівництва і обслуговування житлового будинку господарських будівель і споруд, яка розташована за адресою  </w:t>
      </w:r>
      <w:r>
        <w:rPr>
          <w:sz w:val="28"/>
          <w:szCs w:val="28"/>
        </w:rPr>
        <w:t>с. Х</w:t>
      </w:r>
      <w:r>
        <w:rPr>
          <w:sz w:val="28"/>
          <w:szCs w:val="28"/>
          <w:lang w:val="uk-UA"/>
        </w:rPr>
        <w:t>мільник,93</w:t>
      </w:r>
      <w:r w:rsidRPr="00834A5A">
        <w:rPr>
          <w:sz w:val="28"/>
          <w:szCs w:val="28"/>
        </w:rPr>
        <w:t xml:space="preserve">   Закарпатської області .  </w:t>
      </w:r>
    </w:p>
    <w:p w:rsidR="00914652" w:rsidRPr="004B5376" w:rsidRDefault="00914652" w:rsidP="00914652">
      <w:pPr>
        <w:jc w:val="both"/>
        <w:rPr>
          <w:sz w:val="28"/>
          <w:szCs w:val="28"/>
          <w:lang w:val="uk-UA"/>
        </w:rPr>
      </w:pPr>
      <w:r w:rsidRPr="00834A5A">
        <w:rPr>
          <w:sz w:val="28"/>
          <w:szCs w:val="28"/>
        </w:rPr>
        <w:t xml:space="preserve">          2. Передати безоплатно у власність земельну ділянку гр.</w:t>
      </w:r>
      <w:r w:rsidRPr="006B24DC">
        <w:rPr>
          <w:sz w:val="28"/>
          <w:szCs w:val="28"/>
          <w:lang w:val="uk-UA"/>
        </w:rPr>
        <w:t xml:space="preserve"> </w:t>
      </w:r>
      <w:r>
        <w:rPr>
          <w:sz w:val="28"/>
          <w:szCs w:val="28"/>
          <w:lang w:val="uk-UA"/>
        </w:rPr>
        <w:t>Тон Оксані Олександрівні мешк. м.Українака вул.Соснова буд.9кв64</w:t>
      </w:r>
      <w:r w:rsidRPr="004B5376">
        <w:rPr>
          <w:sz w:val="28"/>
          <w:szCs w:val="28"/>
          <w:lang w:val="uk-UA"/>
        </w:rPr>
        <w:t xml:space="preserve">   </w:t>
      </w:r>
      <w:r>
        <w:rPr>
          <w:sz w:val="28"/>
          <w:szCs w:val="28"/>
          <w:lang w:val="uk-UA"/>
        </w:rPr>
        <w:t xml:space="preserve">  </w:t>
      </w:r>
      <w:r w:rsidRPr="004B5376">
        <w:rPr>
          <w:sz w:val="28"/>
          <w:szCs w:val="28"/>
          <w:lang w:val="uk-UA"/>
        </w:rPr>
        <w:t xml:space="preserve">загальною площею 0,2500 га кадастровий номер </w:t>
      </w:r>
      <w:r>
        <w:rPr>
          <w:sz w:val="28"/>
          <w:szCs w:val="28"/>
          <w:u w:val="single"/>
          <w:lang w:val="uk-UA"/>
        </w:rPr>
        <w:t>2121984800:09:001:0219</w:t>
      </w:r>
      <w:r w:rsidRPr="004B5376">
        <w:rPr>
          <w:sz w:val="28"/>
          <w:szCs w:val="28"/>
          <w:lang w:val="uk-UA"/>
        </w:rPr>
        <w:t xml:space="preserve">, </w:t>
      </w:r>
      <w:r>
        <w:rPr>
          <w:sz w:val="28"/>
          <w:szCs w:val="28"/>
          <w:lang w:val="uk-UA"/>
        </w:rPr>
        <w:t xml:space="preserve">для </w:t>
      </w:r>
      <w:r w:rsidRPr="004B5376">
        <w:rPr>
          <w:sz w:val="28"/>
          <w:szCs w:val="28"/>
          <w:lang w:val="uk-UA"/>
        </w:rPr>
        <w:t>будівництва і обслуговування житлового будинку господарських будівель і споруд, яка розташована за адрес</w:t>
      </w:r>
      <w:r>
        <w:rPr>
          <w:sz w:val="28"/>
          <w:szCs w:val="28"/>
          <w:lang w:val="uk-UA"/>
        </w:rPr>
        <w:t>ою с. Хмільник,93</w:t>
      </w:r>
      <w:r w:rsidRPr="004B5376">
        <w:rPr>
          <w:sz w:val="28"/>
          <w:szCs w:val="28"/>
          <w:lang w:val="uk-UA"/>
        </w:rPr>
        <w:t xml:space="preserve"> </w:t>
      </w:r>
      <w:r>
        <w:rPr>
          <w:sz w:val="28"/>
          <w:szCs w:val="28"/>
          <w:lang w:val="uk-UA"/>
        </w:rPr>
        <w:t xml:space="preserve">Берегівського району, </w:t>
      </w:r>
      <w:r w:rsidRPr="004B5376">
        <w:rPr>
          <w:sz w:val="28"/>
          <w:szCs w:val="28"/>
          <w:lang w:val="uk-UA"/>
        </w:rPr>
        <w:t xml:space="preserve">Закарпатської області.  </w:t>
      </w:r>
    </w:p>
    <w:p w:rsidR="00914652" w:rsidRPr="00834A5A" w:rsidRDefault="00914652" w:rsidP="00914652">
      <w:pPr>
        <w:jc w:val="both"/>
        <w:rPr>
          <w:sz w:val="28"/>
          <w:szCs w:val="28"/>
        </w:rPr>
      </w:pPr>
      <w:r w:rsidRPr="004B5376">
        <w:rPr>
          <w:sz w:val="28"/>
          <w:szCs w:val="28"/>
          <w:lang w:val="uk-UA"/>
        </w:rPr>
        <w:t xml:space="preserve">         </w:t>
      </w:r>
      <w:r>
        <w:rPr>
          <w:sz w:val="28"/>
          <w:szCs w:val="28"/>
        </w:rPr>
        <w:t xml:space="preserve">3. Громадянці </w:t>
      </w:r>
      <w:r>
        <w:rPr>
          <w:sz w:val="28"/>
          <w:szCs w:val="28"/>
          <w:lang w:val="uk-UA"/>
        </w:rPr>
        <w:t>Тон Оксані Олександрівні</w:t>
      </w:r>
      <w:r>
        <w:rPr>
          <w:sz w:val="28"/>
          <w:szCs w:val="28"/>
        </w:rPr>
        <w:t xml:space="preserve"> </w:t>
      </w:r>
      <w:r w:rsidRPr="00834A5A">
        <w:rPr>
          <w:sz w:val="28"/>
          <w:szCs w:val="28"/>
        </w:rPr>
        <w:t>зареєструвати право власності на земельну ділянку в суб’єкта державної реєстрації прав.</w:t>
      </w:r>
    </w:p>
    <w:p w:rsidR="00914652" w:rsidRDefault="00914652" w:rsidP="00914652">
      <w:pPr>
        <w:jc w:val="both"/>
        <w:rPr>
          <w:sz w:val="28"/>
          <w:szCs w:val="28"/>
        </w:rPr>
      </w:pPr>
      <w:r w:rsidRPr="00834A5A">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sz w:val="28"/>
          <w:szCs w:val="28"/>
        </w:rPr>
        <w:t>ща та благоустрою (Кузьма Ю.Ю.)</w:t>
      </w:r>
    </w:p>
    <w:p w:rsidR="00914652" w:rsidRDefault="00914652" w:rsidP="00914652">
      <w:pPr>
        <w:jc w:val="both"/>
        <w:rPr>
          <w:sz w:val="28"/>
          <w:szCs w:val="28"/>
        </w:rPr>
      </w:pPr>
      <w:r w:rsidRPr="00834A5A">
        <w:rPr>
          <w:b/>
          <w:sz w:val="28"/>
          <w:szCs w:val="28"/>
        </w:rPr>
        <w:t xml:space="preserve">Сільський  голова                                       </w:t>
      </w:r>
      <w:r>
        <w:rPr>
          <w:b/>
          <w:sz w:val="28"/>
          <w:szCs w:val="28"/>
        </w:rPr>
        <w:t xml:space="preserve">               Михайло СТАНИНЕЦЬ</w:t>
      </w:r>
    </w:p>
    <w:p w:rsidR="00914652" w:rsidRPr="00834A5A" w:rsidRDefault="00914652" w:rsidP="00914652">
      <w:pPr>
        <w:ind w:right="-284"/>
        <w:jc w:val="center"/>
        <w:rPr>
          <w:sz w:val="28"/>
          <w:szCs w:val="28"/>
        </w:rPr>
      </w:pPr>
      <w:r w:rsidRPr="00834A5A">
        <w:rPr>
          <w:sz w:val="28"/>
          <w:szCs w:val="28"/>
        </w:rPr>
        <w:object w:dxaOrig="1141" w:dyaOrig="1261">
          <v:shape id="_x0000_i1051" type="#_x0000_t75" style="width:48pt;height:52.5pt" o:ole="" fillcolor="window">
            <v:imagedata r:id="rId17" o:title=""/>
          </v:shape>
          <o:OLEObject Type="Embed" ProgID="Word.Picture.8" ShapeID="_x0000_i1051" DrawAspect="Content" ObjectID="_1738416179" r:id="rId156"/>
        </w:object>
      </w:r>
    </w:p>
    <w:p w:rsidR="00914652" w:rsidRPr="00834A5A" w:rsidRDefault="00914652" w:rsidP="00914652">
      <w:pPr>
        <w:jc w:val="center"/>
        <w:outlineLvl w:val="0"/>
        <w:rPr>
          <w:b/>
          <w:sz w:val="28"/>
          <w:szCs w:val="28"/>
        </w:rPr>
      </w:pPr>
      <w:r w:rsidRPr="00834A5A">
        <w:rPr>
          <w:b/>
          <w:sz w:val="28"/>
          <w:szCs w:val="28"/>
        </w:rPr>
        <w:t>У К Р А Ї Н А</w:t>
      </w:r>
    </w:p>
    <w:p w:rsidR="00914652" w:rsidRPr="00834A5A" w:rsidRDefault="00914652" w:rsidP="00914652">
      <w:pPr>
        <w:jc w:val="center"/>
        <w:rPr>
          <w:b/>
          <w:sz w:val="28"/>
          <w:szCs w:val="28"/>
        </w:rPr>
      </w:pPr>
      <w:r w:rsidRPr="00834A5A">
        <w:rPr>
          <w:b/>
          <w:sz w:val="28"/>
          <w:szCs w:val="28"/>
        </w:rPr>
        <w:t>КАМ’ЯНСЬКА  СІЛЬСЬКА  РАДА БЕРЕГІВСЬКОГО  РАЙОНУ ЗАКАРПАТСЬКОЇ  ОБЛАСТІ</w:t>
      </w:r>
    </w:p>
    <w:p w:rsidR="00914652" w:rsidRPr="00834A5A" w:rsidRDefault="00F24210" w:rsidP="00914652">
      <w:pPr>
        <w:ind w:left="-663"/>
        <w:jc w:val="center"/>
        <w:rPr>
          <w:b/>
          <w:sz w:val="28"/>
          <w:szCs w:val="28"/>
        </w:rPr>
      </w:pPr>
      <w:r>
        <w:rPr>
          <w:b/>
          <w:sz w:val="28"/>
          <w:szCs w:val="28"/>
          <w:lang w:val="uk-UA"/>
        </w:rPr>
        <w:t>18</w:t>
      </w:r>
      <w:r>
        <w:rPr>
          <w:b/>
          <w:sz w:val="28"/>
          <w:szCs w:val="28"/>
        </w:rPr>
        <w:t>-</w:t>
      </w:r>
      <w:r>
        <w:rPr>
          <w:b/>
          <w:sz w:val="28"/>
          <w:szCs w:val="28"/>
          <w:lang w:val="uk-UA"/>
        </w:rPr>
        <w:t>та</w:t>
      </w:r>
      <w:r>
        <w:rPr>
          <w:b/>
          <w:sz w:val="28"/>
          <w:szCs w:val="28"/>
        </w:rPr>
        <w:t xml:space="preserve"> сесі</w:t>
      </w:r>
      <w:r>
        <w:rPr>
          <w:b/>
          <w:sz w:val="28"/>
          <w:szCs w:val="28"/>
          <w:lang w:val="uk-UA"/>
        </w:rPr>
        <w:t>я</w:t>
      </w:r>
      <w:r w:rsidR="00914652" w:rsidRPr="00834A5A">
        <w:rPr>
          <w:b/>
          <w:sz w:val="28"/>
          <w:szCs w:val="28"/>
        </w:rPr>
        <w:t xml:space="preserve">  8-го скликання</w:t>
      </w:r>
    </w:p>
    <w:p w:rsidR="00914652" w:rsidRPr="00834A5A" w:rsidRDefault="00914652" w:rsidP="00914652">
      <w:pPr>
        <w:tabs>
          <w:tab w:val="left" w:pos="405"/>
          <w:tab w:val="center" w:pos="4808"/>
        </w:tabs>
        <w:jc w:val="center"/>
        <w:outlineLvl w:val="0"/>
        <w:rPr>
          <w:sz w:val="28"/>
          <w:szCs w:val="28"/>
        </w:rPr>
      </w:pPr>
      <w:r w:rsidRPr="00834A5A">
        <w:rPr>
          <w:b/>
          <w:sz w:val="28"/>
          <w:szCs w:val="28"/>
        </w:rPr>
        <w:t>Р І Ш Е Н Н Я</w:t>
      </w:r>
    </w:p>
    <w:p w:rsidR="00914652" w:rsidRPr="00834A5A" w:rsidRDefault="00914652" w:rsidP="00914652">
      <w:pPr>
        <w:rPr>
          <w:b/>
          <w:sz w:val="28"/>
          <w:szCs w:val="28"/>
        </w:rPr>
      </w:pPr>
    </w:p>
    <w:p w:rsidR="00914652" w:rsidRPr="00F24210" w:rsidRDefault="00914652" w:rsidP="00914652">
      <w:pPr>
        <w:rPr>
          <w:b/>
          <w:sz w:val="28"/>
          <w:szCs w:val="28"/>
          <w:lang w:val="uk-UA"/>
        </w:rPr>
      </w:pPr>
      <w:r w:rsidRPr="00834A5A">
        <w:rPr>
          <w:b/>
          <w:sz w:val="28"/>
          <w:szCs w:val="28"/>
        </w:rPr>
        <w:t xml:space="preserve">від </w:t>
      </w:r>
      <w:r w:rsidR="00F24210">
        <w:rPr>
          <w:b/>
          <w:sz w:val="28"/>
          <w:szCs w:val="28"/>
          <w:lang w:val="uk-UA"/>
        </w:rPr>
        <w:t xml:space="preserve">22 грудня </w:t>
      </w:r>
      <w:r w:rsidRPr="00834A5A">
        <w:rPr>
          <w:b/>
          <w:sz w:val="28"/>
          <w:szCs w:val="28"/>
        </w:rPr>
        <w:t xml:space="preserve">  2022 року  № </w:t>
      </w:r>
      <w:r w:rsidR="00F24210">
        <w:rPr>
          <w:b/>
          <w:sz w:val="28"/>
          <w:szCs w:val="28"/>
          <w:lang w:val="uk-UA"/>
        </w:rPr>
        <w:t>1238</w:t>
      </w:r>
    </w:p>
    <w:p w:rsidR="00914652" w:rsidRPr="00834A5A" w:rsidRDefault="00914652" w:rsidP="00914652">
      <w:pPr>
        <w:rPr>
          <w:b/>
          <w:sz w:val="28"/>
          <w:szCs w:val="28"/>
        </w:rPr>
      </w:pPr>
      <w:r w:rsidRPr="00834A5A">
        <w:rPr>
          <w:b/>
          <w:sz w:val="28"/>
          <w:szCs w:val="28"/>
        </w:rPr>
        <w:t>с. Кам’янське</w:t>
      </w:r>
    </w:p>
    <w:p w:rsidR="00F24210" w:rsidRPr="00567963" w:rsidRDefault="00F24210" w:rsidP="00F24210">
      <w:pPr>
        <w:rPr>
          <w:b/>
          <w:sz w:val="28"/>
          <w:szCs w:val="28"/>
          <w:lang w:val="uk-UA"/>
        </w:rPr>
      </w:pPr>
      <w:r w:rsidRPr="001044D5">
        <w:rPr>
          <w:b/>
          <w:sz w:val="28"/>
          <w:szCs w:val="28"/>
        </w:rPr>
        <w:t>Про затвердження технічної</w:t>
      </w:r>
      <w:r>
        <w:rPr>
          <w:b/>
          <w:sz w:val="28"/>
          <w:szCs w:val="28"/>
          <w:lang w:val="uk-UA"/>
        </w:rPr>
        <w:t xml:space="preserve">  документації</w:t>
      </w:r>
    </w:p>
    <w:p w:rsidR="00F24210" w:rsidRDefault="00F24210" w:rsidP="00F24210">
      <w:pPr>
        <w:rPr>
          <w:b/>
          <w:sz w:val="28"/>
          <w:szCs w:val="28"/>
          <w:lang w:val="uk-UA"/>
        </w:rPr>
      </w:pPr>
      <w:r w:rsidRPr="001044D5">
        <w:rPr>
          <w:b/>
          <w:sz w:val="28"/>
          <w:szCs w:val="28"/>
        </w:rPr>
        <w:t>із землеустрою</w:t>
      </w:r>
      <w:r>
        <w:rPr>
          <w:b/>
          <w:sz w:val="28"/>
          <w:szCs w:val="28"/>
          <w:lang w:val="uk-UA"/>
        </w:rPr>
        <w:t xml:space="preserve"> </w:t>
      </w:r>
      <w:r w:rsidRPr="001044D5">
        <w:rPr>
          <w:b/>
          <w:sz w:val="28"/>
          <w:szCs w:val="28"/>
        </w:rPr>
        <w:t>щодо встановлення (відновлення)</w:t>
      </w:r>
    </w:p>
    <w:p w:rsidR="00F24210" w:rsidRPr="001044D5" w:rsidRDefault="00F24210" w:rsidP="00F24210">
      <w:pPr>
        <w:rPr>
          <w:b/>
          <w:sz w:val="28"/>
          <w:szCs w:val="28"/>
        </w:rPr>
      </w:pPr>
      <w:r w:rsidRPr="001044D5">
        <w:rPr>
          <w:b/>
          <w:sz w:val="28"/>
          <w:szCs w:val="28"/>
        </w:rPr>
        <w:t>меж земельної</w:t>
      </w:r>
      <w:r>
        <w:rPr>
          <w:b/>
          <w:sz w:val="28"/>
          <w:szCs w:val="28"/>
          <w:lang w:val="uk-UA"/>
        </w:rPr>
        <w:t xml:space="preserve"> </w:t>
      </w:r>
      <w:r w:rsidRPr="001044D5">
        <w:rPr>
          <w:b/>
          <w:sz w:val="28"/>
          <w:szCs w:val="28"/>
        </w:rPr>
        <w:t xml:space="preserve">ділянки в натурі на (місцевості) та </w:t>
      </w:r>
    </w:p>
    <w:p w:rsidR="00F24210" w:rsidRDefault="00F24210" w:rsidP="00F24210">
      <w:pPr>
        <w:rPr>
          <w:b/>
          <w:sz w:val="28"/>
          <w:szCs w:val="28"/>
          <w:lang w:val="uk-UA"/>
        </w:rPr>
      </w:pPr>
      <w:r w:rsidRPr="001044D5">
        <w:rPr>
          <w:b/>
          <w:sz w:val="28"/>
          <w:szCs w:val="28"/>
        </w:rPr>
        <w:t>передачу земельної ділянки у власність</w:t>
      </w:r>
      <w:r>
        <w:rPr>
          <w:b/>
          <w:sz w:val="28"/>
          <w:szCs w:val="28"/>
        </w:rPr>
        <w:t xml:space="preserve"> </w:t>
      </w:r>
    </w:p>
    <w:p w:rsidR="00914652" w:rsidRPr="00F21187" w:rsidRDefault="00914652" w:rsidP="00914652">
      <w:pPr>
        <w:rPr>
          <w:b/>
          <w:sz w:val="28"/>
          <w:szCs w:val="28"/>
          <w:lang w:val="uk-UA"/>
        </w:rPr>
      </w:pPr>
      <w:r>
        <w:rPr>
          <w:b/>
          <w:sz w:val="28"/>
          <w:szCs w:val="28"/>
        </w:rPr>
        <w:t>гр. Онисько</w:t>
      </w:r>
      <w:r>
        <w:rPr>
          <w:b/>
          <w:sz w:val="28"/>
          <w:szCs w:val="28"/>
          <w:lang w:val="uk-UA"/>
        </w:rPr>
        <w:t xml:space="preserve"> </w:t>
      </w:r>
      <w:r w:rsidR="00F21187">
        <w:rPr>
          <w:b/>
          <w:sz w:val="28"/>
          <w:szCs w:val="28"/>
        </w:rPr>
        <w:t>Ганни Петрівн</w:t>
      </w:r>
      <w:r w:rsidR="00F21187">
        <w:rPr>
          <w:b/>
          <w:sz w:val="28"/>
          <w:szCs w:val="28"/>
          <w:lang w:val="uk-UA"/>
        </w:rPr>
        <w:t>и</w:t>
      </w:r>
    </w:p>
    <w:p w:rsidR="00914652" w:rsidRPr="004A4DEB" w:rsidRDefault="00914652" w:rsidP="00914652">
      <w:pPr>
        <w:tabs>
          <w:tab w:val="left" w:pos="3540"/>
        </w:tabs>
        <w:rPr>
          <w:b/>
          <w:sz w:val="28"/>
          <w:szCs w:val="28"/>
        </w:rPr>
      </w:pPr>
      <w:r w:rsidRPr="00834A5A">
        <w:rPr>
          <w:b/>
          <w:sz w:val="28"/>
          <w:szCs w:val="28"/>
        </w:rPr>
        <w:t>меш</w:t>
      </w:r>
      <w:r>
        <w:rPr>
          <w:b/>
          <w:sz w:val="28"/>
          <w:szCs w:val="28"/>
        </w:rPr>
        <w:t>к. с. К</w:t>
      </w:r>
      <w:r>
        <w:rPr>
          <w:b/>
          <w:sz w:val="28"/>
          <w:szCs w:val="28"/>
          <w:lang w:val="uk-UA"/>
        </w:rPr>
        <w:t>ам</w:t>
      </w:r>
      <w:r w:rsidRPr="004A4DEB">
        <w:rPr>
          <w:b/>
          <w:sz w:val="28"/>
          <w:szCs w:val="28"/>
        </w:rPr>
        <w:t>’</w:t>
      </w:r>
      <w:r>
        <w:rPr>
          <w:b/>
          <w:sz w:val="28"/>
          <w:szCs w:val="28"/>
          <w:lang w:val="uk-UA"/>
        </w:rPr>
        <w:t>янське вул.Центральна 137</w:t>
      </w:r>
    </w:p>
    <w:p w:rsidR="00914652" w:rsidRPr="00834A5A" w:rsidRDefault="00914652" w:rsidP="00914652">
      <w:pPr>
        <w:tabs>
          <w:tab w:val="left" w:pos="3540"/>
        </w:tabs>
        <w:rPr>
          <w:b/>
          <w:sz w:val="28"/>
          <w:szCs w:val="28"/>
        </w:rPr>
      </w:pPr>
    </w:p>
    <w:p w:rsidR="00914652" w:rsidRPr="004A4DEB" w:rsidRDefault="00914652" w:rsidP="00F21187">
      <w:pPr>
        <w:jc w:val="both"/>
        <w:rPr>
          <w:b/>
          <w:sz w:val="28"/>
          <w:szCs w:val="28"/>
        </w:rPr>
      </w:pPr>
      <w:r w:rsidRPr="00834A5A">
        <w:rPr>
          <w:sz w:val="28"/>
          <w:szCs w:val="28"/>
        </w:rPr>
        <w:t xml:space="preserve">         Розглянувши </w:t>
      </w:r>
      <w:r>
        <w:rPr>
          <w:sz w:val="28"/>
          <w:szCs w:val="28"/>
        </w:rPr>
        <w:t>заяву гр.</w:t>
      </w:r>
      <w:r w:rsidRPr="004A4DEB">
        <w:rPr>
          <w:b/>
          <w:sz w:val="28"/>
          <w:szCs w:val="28"/>
        </w:rPr>
        <w:t xml:space="preserve"> </w:t>
      </w:r>
      <w:r w:rsidR="00F21187">
        <w:rPr>
          <w:sz w:val="28"/>
          <w:szCs w:val="28"/>
        </w:rPr>
        <w:t>Онисько Ганни Петрівн</w:t>
      </w:r>
      <w:r w:rsidR="00F21187">
        <w:rPr>
          <w:sz w:val="28"/>
          <w:szCs w:val="28"/>
          <w:lang w:val="uk-UA"/>
        </w:rPr>
        <w:t>и,</w:t>
      </w:r>
      <w:r w:rsidRPr="004A4DEB">
        <w:rPr>
          <w:sz w:val="28"/>
          <w:szCs w:val="28"/>
          <w:lang w:val="uk-UA"/>
        </w:rPr>
        <w:t xml:space="preserve"> </w:t>
      </w:r>
      <w:r w:rsidRPr="004A4DEB">
        <w:rPr>
          <w:sz w:val="28"/>
          <w:szCs w:val="28"/>
        </w:rPr>
        <w:t>мешк. с.К</w:t>
      </w:r>
      <w:r w:rsidRPr="004A4DEB">
        <w:rPr>
          <w:sz w:val="28"/>
          <w:szCs w:val="28"/>
          <w:lang w:val="uk-UA"/>
        </w:rPr>
        <w:t>ам</w:t>
      </w:r>
      <w:r w:rsidRPr="004A4DEB">
        <w:rPr>
          <w:sz w:val="28"/>
          <w:szCs w:val="28"/>
        </w:rPr>
        <w:t>’</w:t>
      </w:r>
      <w:r>
        <w:rPr>
          <w:sz w:val="28"/>
          <w:szCs w:val="28"/>
          <w:lang w:val="uk-UA"/>
        </w:rPr>
        <w:t>янське вул.Центральна 137</w:t>
      </w:r>
      <w:r>
        <w:rPr>
          <w:b/>
          <w:sz w:val="28"/>
          <w:szCs w:val="28"/>
          <w:lang w:val="uk-UA"/>
        </w:rPr>
        <w:t xml:space="preserve"> </w:t>
      </w:r>
      <w:r w:rsidRPr="00834A5A">
        <w:rPr>
          <w:sz w:val="28"/>
          <w:szCs w:val="28"/>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834A5A">
        <w:rPr>
          <w:b/>
          <w:sz w:val="28"/>
          <w:szCs w:val="28"/>
        </w:rPr>
        <w:t xml:space="preserve"> </w:t>
      </w:r>
      <w:r w:rsidRPr="00834A5A">
        <w:rPr>
          <w:sz w:val="28"/>
          <w:szCs w:val="28"/>
        </w:rPr>
        <w:t>ради</w:t>
      </w:r>
    </w:p>
    <w:p w:rsidR="00914652" w:rsidRPr="00834A5A" w:rsidRDefault="00914652" w:rsidP="00914652">
      <w:pPr>
        <w:ind w:firstLine="1275"/>
        <w:rPr>
          <w:b/>
          <w:bCs/>
          <w:sz w:val="28"/>
          <w:szCs w:val="28"/>
        </w:rPr>
      </w:pPr>
      <w:r w:rsidRPr="00834A5A">
        <w:rPr>
          <w:b/>
          <w:bCs/>
          <w:sz w:val="28"/>
          <w:szCs w:val="28"/>
        </w:rPr>
        <w:t xml:space="preserve">                                         ВИРІШИЛА:</w:t>
      </w:r>
    </w:p>
    <w:p w:rsidR="00914652" w:rsidRPr="00D13C40" w:rsidRDefault="00914652" w:rsidP="00914652">
      <w:pPr>
        <w:jc w:val="both"/>
        <w:rPr>
          <w:sz w:val="28"/>
          <w:szCs w:val="28"/>
          <w:lang w:val="uk-UA"/>
        </w:rPr>
      </w:pPr>
      <w:r w:rsidRPr="00834A5A">
        <w:rPr>
          <w:b/>
          <w:bCs/>
          <w:sz w:val="28"/>
          <w:szCs w:val="28"/>
        </w:rPr>
        <w:t xml:space="preserve">          </w:t>
      </w:r>
      <w:r w:rsidRPr="00834A5A">
        <w:rPr>
          <w:bCs/>
          <w:sz w:val="28"/>
          <w:szCs w:val="28"/>
        </w:rPr>
        <w:t>1.</w:t>
      </w:r>
      <w:r w:rsidRPr="00834A5A">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w:t>
      </w:r>
      <w:r>
        <w:rPr>
          <w:sz w:val="28"/>
          <w:szCs w:val="28"/>
        </w:rPr>
        <w:t>ті), гр.</w:t>
      </w:r>
      <w:r>
        <w:rPr>
          <w:sz w:val="28"/>
          <w:szCs w:val="28"/>
          <w:lang w:val="uk-UA"/>
        </w:rPr>
        <w:t xml:space="preserve">Онисько Ганні Петрівні </w:t>
      </w:r>
      <w:r w:rsidRPr="004B5376">
        <w:rPr>
          <w:sz w:val="28"/>
          <w:szCs w:val="28"/>
          <w:lang w:val="uk-UA"/>
        </w:rPr>
        <w:t>загальною площею 0</w:t>
      </w:r>
      <w:r>
        <w:rPr>
          <w:sz w:val="28"/>
          <w:szCs w:val="28"/>
          <w:lang w:val="uk-UA"/>
        </w:rPr>
        <w:t>.2500</w:t>
      </w:r>
      <w:r w:rsidRPr="004B5376">
        <w:rPr>
          <w:sz w:val="28"/>
          <w:szCs w:val="28"/>
          <w:lang w:val="uk-UA"/>
        </w:rPr>
        <w:t xml:space="preserve"> га кадастровий номер </w:t>
      </w:r>
      <w:r>
        <w:rPr>
          <w:sz w:val="28"/>
          <w:szCs w:val="28"/>
          <w:u w:val="single"/>
          <w:lang w:val="uk-UA"/>
        </w:rPr>
        <w:t>2121984800:06</w:t>
      </w:r>
      <w:r w:rsidRPr="004B5376">
        <w:rPr>
          <w:sz w:val="28"/>
          <w:szCs w:val="28"/>
          <w:u w:val="single"/>
          <w:lang w:val="uk-UA"/>
        </w:rPr>
        <w:t>:001:0</w:t>
      </w:r>
      <w:r>
        <w:rPr>
          <w:sz w:val="28"/>
          <w:szCs w:val="28"/>
          <w:u w:val="single"/>
          <w:lang w:val="uk-UA"/>
        </w:rPr>
        <w:t>322</w:t>
      </w:r>
      <w:r w:rsidRPr="004B5376">
        <w:rPr>
          <w:sz w:val="28"/>
          <w:szCs w:val="28"/>
          <w:lang w:val="uk-UA"/>
        </w:rPr>
        <w:t xml:space="preserve"> , для будівництва і обслуговування житлового будинку господарських будівель і споруд, яка розташована за адресою  </w:t>
      </w:r>
      <w:r w:rsidRPr="00D13C40">
        <w:rPr>
          <w:sz w:val="28"/>
          <w:szCs w:val="28"/>
          <w:lang w:val="uk-UA"/>
        </w:rPr>
        <w:t>с.</w:t>
      </w:r>
      <w:r>
        <w:rPr>
          <w:sz w:val="28"/>
          <w:szCs w:val="28"/>
          <w:lang w:val="uk-UA"/>
        </w:rPr>
        <w:t>Кам</w:t>
      </w:r>
      <w:r w:rsidRPr="00D32768">
        <w:rPr>
          <w:sz w:val="28"/>
          <w:szCs w:val="28"/>
          <w:lang w:val="uk-UA"/>
        </w:rPr>
        <w:t>’</w:t>
      </w:r>
      <w:r>
        <w:rPr>
          <w:sz w:val="28"/>
          <w:szCs w:val="28"/>
          <w:lang w:val="uk-UA"/>
        </w:rPr>
        <w:t>янське вул.Центральна 137</w:t>
      </w:r>
      <w:r w:rsidRPr="00D13C40">
        <w:rPr>
          <w:sz w:val="28"/>
          <w:szCs w:val="28"/>
          <w:lang w:val="uk-UA"/>
        </w:rPr>
        <w:t xml:space="preserve">  Закарпатської області .  </w:t>
      </w:r>
    </w:p>
    <w:p w:rsidR="00914652" w:rsidRPr="004B5376" w:rsidRDefault="00914652" w:rsidP="00914652">
      <w:pPr>
        <w:jc w:val="both"/>
        <w:rPr>
          <w:sz w:val="28"/>
          <w:szCs w:val="28"/>
          <w:lang w:val="uk-UA"/>
        </w:rPr>
      </w:pPr>
      <w:r w:rsidRPr="00D13C40">
        <w:rPr>
          <w:sz w:val="28"/>
          <w:szCs w:val="28"/>
          <w:lang w:val="uk-UA"/>
        </w:rPr>
        <w:t xml:space="preserve">          2. Передати безоплатно у власність земельну ділянку гр.</w:t>
      </w:r>
      <w:r w:rsidRPr="00015743">
        <w:rPr>
          <w:sz w:val="28"/>
          <w:szCs w:val="28"/>
          <w:lang w:val="uk-UA"/>
        </w:rPr>
        <w:t xml:space="preserve"> </w:t>
      </w:r>
      <w:r>
        <w:rPr>
          <w:sz w:val="28"/>
          <w:szCs w:val="28"/>
          <w:lang w:val="uk-UA"/>
        </w:rPr>
        <w:t>Онисько Ганні Петрівні</w:t>
      </w:r>
      <w:r w:rsidRPr="004A4DEB">
        <w:rPr>
          <w:sz w:val="28"/>
          <w:szCs w:val="28"/>
          <w:lang w:val="uk-UA"/>
        </w:rPr>
        <w:t xml:space="preserve"> </w:t>
      </w:r>
      <w:r w:rsidRPr="00D13C40">
        <w:rPr>
          <w:sz w:val="28"/>
          <w:szCs w:val="28"/>
          <w:lang w:val="uk-UA"/>
        </w:rPr>
        <w:t>мешк. с.К</w:t>
      </w:r>
      <w:r w:rsidRPr="004A4DEB">
        <w:rPr>
          <w:sz w:val="28"/>
          <w:szCs w:val="28"/>
          <w:lang w:val="uk-UA"/>
        </w:rPr>
        <w:t>ам</w:t>
      </w:r>
      <w:r w:rsidRPr="00D13C40">
        <w:rPr>
          <w:sz w:val="28"/>
          <w:szCs w:val="28"/>
          <w:lang w:val="uk-UA"/>
        </w:rPr>
        <w:t>’</w:t>
      </w:r>
      <w:r>
        <w:rPr>
          <w:sz w:val="28"/>
          <w:szCs w:val="28"/>
          <w:lang w:val="uk-UA"/>
        </w:rPr>
        <w:t>янське вул.Центральна 137</w:t>
      </w:r>
      <w:r>
        <w:rPr>
          <w:b/>
          <w:sz w:val="28"/>
          <w:szCs w:val="28"/>
          <w:lang w:val="uk-UA"/>
        </w:rPr>
        <w:t xml:space="preserve"> </w:t>
      </w:r>
      <w:r>
        <w:rPr>
          <w:sz w:val="28"/>
          <w:szCs w:val="28"/>
          <w:lang w:val="uk-UA"/>
        </w:rPr>
        <w:t xml:space="preserve">   загальною площею 0,2500</w:t>
      </w:r>
      <w:r w:rsidRPr="004B5376">
        <w:rPr>
          <w:sz w:val="28"/>
          <w:szCs w:val="28"/>
          <w:lang w:val="uk-UA"/>
        </w:rPr>
        <w:t xml:space="preserve"> га кадастровий номер </w:t>
      </w:r>
      <w:r>
        <w:rPr>
          <w:sz w:val="28"/>
          <w:szCs w:val="28"/>
          <w:u w:val="single"/>
          <w:lang w:val="uk-UA"/>
        </w:rPr>
        <w:t>2121984800:06:001:0322</w:t>
      </w:r>
      <w:r w:rsidRPr="004B5376">
        <w:rPr>
          <w:sz w:val="28"/>
          <w:szCs w:val="28"/>
          <w:lang w:val="uk-UA"/>
        </w:rPr>
        <w:t xml:space="preserve">, </w:t>
      </w:r>
      <w:r>
        <w:rPr>
          <w:sz w:val="28"/>
          <w:szCs w:val="28"/>
          <w:lang w:val="uk-UA"/>
        </w:rPr>
        <w:t xml:space="preserve">для </w:t>
      </w:r>
      <w:r w:rsidRPr="004B5376">
        <w:rPr>
          <w:sz w:val="28"/>
          <w:szCs w:val="28"/>
          <w:lang w:val="uk-UA"/>
        </w:rPr>
        <w:t>будівництва і обслуговування житлового будинку господарських будівель і споруд, яка розташована за адрес</w:t>
      </w:r>
      <w:r>
        <w:rPr>
          <w:sz w:val="28"/>
          <w:szCs w:val="28"/>
          <w:lang w:val="uk-UA"/>
        </w:rPr>
        <w:t>ою</w:t>
      </w:r>
      <w:r w:rsidRPr="004B5376">
        <w:rPr>
          <w:sz w:val="28"/>
          <w:szCs w:val="28"/>
          <w:lang w:val="uk-UA"/>
        </w:rPr>
        <w:t xml:space="preserve"> </w:t>
      </w:r>
      <w:r>
        <w:rPr>
          <w:sz w:val="28"/>
          <w:szCs w:val="28"/>
          <w:lang w:val="uk-UA"/>
        </w:rPr>
        <w:t>с.</w:t>
      </w:r>
      <w:r w:rsidRPr="00352A87">
        <w:rPr>
          <w:sz w:val="28"/>
          <w:szCs w:val="28"/>
          <w:lang w:val="uk-UA"/>
        </w:rPr>
        <w:t xml:space="preserve"> с.К</w:t>
      </w:r>
      <w:r w:rsidRPr="004A4DEB">
        <w:rPr>
          <w:sz w:val="28"/>
          <w:szCs w:val="28"/>
          <w:lang w:val="uk-UA"/>
        </w:rPr>
        <w:t>ам</w:t>
      </w:r>
      <w:r w:rsidRPr="00352A87">
        <w:rPr>
          <w:sz w:val="28"/>
          <w:szCs w:val="28"/>
          <w:lang w:val="uk-UA"/>
        </w:rPr>
        <w:t>’</w:t>
      </w:r>
      <w:r>
        <w:rPr>
          <w:sz w:val="28"/>
          <w:szCs w:val="28"/>
          <w:lang w:val="uk-UA"/>
        </w:rPr>
        <w:t xml:space="preserve">янське вул.Центральна 137 Берегівського району, </w:t>
      </w:r>
      <w:r w:rsidRPr="004B5376">
        <w:rPr>
          <w:sz w:val="28"/>
          <w:szCs w:val="28"/>
          <w:lang w:val="uk-UA"/>
        </w:rPr>
        <w:t xml:space="preserve">Закарпатської області.  </w:t>
      </w:r>
    </w:p>
    <w:p w:rsidR="00914652" w:rsidRPr="00834A5A" w:rsidRDefault="00914652" w:rsidP="00914652">
      <w:pPr>
        <w:jc w:val="both"/>
        <w:rPr>
          <w:sz w:val="28"/>
          <w:szCs w:val="28"/>
        </w:rPr>
      </w:pPr>
      <w:r w:rsidRPr="004B5376">
        <w:rPr>
          <w:sz w:val="28"/>
          <w:szCs w:val="28"/>
          <w:lang w:val="uk-UA"/>
        </w:rPr>
        <w:t xml:space="preserve">         </w:t>
      </w:r>
      <w:r w:rsidRPr="00D32768">
        <w:rPr>
          <w:sz w:val="28"/>
          <w:szCs w:val="28"/>
          <w:lang w:val="uk-UA"/>
        </w:rPr>
        <w:t>3. Гро</w:t>
      </w:r>
      <w:r>
        <w:rPr>
          <w:sz w:val="28"/>
          <w:szCs w:val="28"/>
          <w:lang w:val="uk-UA"/>
        </w:rPr>
        <w:t xml:space="preserve">мадянці Онисько Ганні Петрівні </w:t>
      </w:r>
      <w:r w:rsidRPr="00D32768">
        <w:rPr>
          <w:sz w:val="28"/>
          <w:szCs w:val="28"/>
          <w:lang w:val="uk-UA"/>
        </w:rPr>
        <w:t>зареєструвати право вл</w:t>
      </w:r>
      <w:r w:rsidRPr="00834A5A">
        <w:rPr>
          <w:sz w:val="28"/>
          <w:szCs w:val="28"/>
        </w:rPr>
        <w:t>асності на земельну ділянку в суб’єкта державної реєстрації прав.</w:t>
      </w:r>
    </w:p>
    <w:p w:rsidR="00914652" w:rsidRPr="00834A5A" w:rsidRDefault="00914652" w:rsidP="00914652">
      <w:pPr>
        <w:jc w:val="both"/>
        <w:rPr>
          <w:sz w:val="28"/>
          <w:szCs w:val="28"/>
        </w:rPr>
      </w:pPr>
      <w:r w:rsidRPr="00834A5A">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sz w:val="28"/>
          <w:szCs w:val="28"/>
        </w:rPr>
        <w:t>ща та благоустрою (Кузьма Ю.Ю.)</w:t>
      </w:r>
    </w:p>
    <w:p w:rsidR="00914652" w:rsidRPr="00F21187" w:rsidRDefault="00914652" w:rsidP="00914652">
      <w:pPr>
        <w:jc w:val="both"/>
        <w:rPr>
          <w:sz w:val="28"/>
          <w:szCs w:val="28"/>
          <w:lang w:val="uk-UA"/>
        </w:rPr>
      </w:pPr>
    </w:p>
    <w:p w:rsidR="00914652" w:rsidRPr="00AF7381" w:rsidRDefault="00914652" w:rsidP="00914652">
      <w:pPr>
        <w:rPr>
          <w:b/>
          <w:sz w:val="28"/>
          <w:szCs w:val="28"/>
          <w:lang w:val="uk-UA"/>
        </w:rPr>
      </w:pPr>
      <w:r w:rsidRPr="00834A5A">
        <w:rPr>
          <w:b/>
          <w:sz w:val="28"/>
          <w:szCs w:val="28"/>
        </w:rPr>
        <w:t xml:space="preserve">Сільський  голова                                       </w:t>
      </w:r>
      <w:r>
        <w:rPr>
          <w:b/>
          <w:sz w:val="28"/>
          <w:szCs w:val="28"/>
        </w:rPr>
        <w:t xml:space="preserve">               Михайло СТАНИНЕЦЬ</w:t>
      </w:r>
    </w:p>
    <w:p w:rsidR="00914652" w:rsidRPr="00725D4A" w:rsidRDefault="00914652" w:rsidP="00914652">
      <w:pPr>
        <w:ind w:left="-360" w:right="-284"/>
        <w:jc w:val="center"/>
        <w:rPr>
          <w:sz w:val="28"/>
          <w:szCs w:val="28"/>
        </w:rPr>
      </w:pPr>
      <w:r w:rsidRPr="00725D4A">
        <w:rPr>
          <w:sz w:val="28"/>
          <w:szCs w:val="28"/>
        </w:rPr>
        <w:object w:dxaOrig="945" w:dyaOrig="1065">
          <v:shape id="_x0000_i1052" type="#_x0000_t75" style="width:47.25pt;height:53.25pt" o:ole="" fillcolor="window">
            <v:imagedata r:id="rId17" o:title=""/>
          </v:shape>
          <o:OLEObject Type="Embed" ProgID="Word.Picture.8" ShapeID="_x0000_i1052" DrawAspect="Content" ObjectID="_1738416180" r:id="rId157"/>
        </w:object>
      </w:r>
    </w:p>
    <w:p w:rsidR="00914652" w:rsidRPr="00725D4A" w:rsidRDefault="00914652" w:rsidP="00914652">
      <w:pPr>
        <w:jc w:val="center"/>
        <w:outlineLvl w:val="0"/>
        <w:rPr>
          <w:b/>
          <w:sz w:val="28"/>
          <w:szCs w:val="28"/>
        </w:rPr>
      </w:pPr>
      <w:r w:rsidRPr="00725D4A">
        <w:rPr>
          <w:b/>
          <w:sz w:val="28"/>
          <w:szCs w:val="28"/>
        </w:rPr>
        <w:t>У К Р А Ї Н А</w:t>
      </w:r>
    </w:p>
    <w:p w:rsidR="00914652" w:rsidRPr="00725D4A" w:rsidRDefault="00914652" w:rsidP="00914652">
      <w:pPr>
        <w:jc w:val="center"/>
        <w:rPr>
          <w:b/>
          <w:sz w:val="28"/>
          <w:szCs w:val="28"/>
        </w:rPr>
      </w:pPr>
      <w:r w:rsidRPr="00725D4A">
        <w:rPr>
          <w:b/>
          <w:sz w:val="28"/>
          <w:szCs w:val="28"/>
        </w:rPr>
        <w:t>КАМ’ЯНСЬКА  СІЛЬСЬКА  РАДА БЕРЕГІВСЬКОГО  РАЙОНУ ЗАКАРПАТСЬКОЇ  ОБЛАСТІ</w:t>
      </w:r>
    </w:p>
    <w:p w:rsidR="00914652" w:rsidRPr="00725D4A" w:rsidRDefault="00AF7381" w:rsidP="00914652">
      <w:pPr>
        <w:jc w:val="center"/>
        <w:rPr>
          <w:b/>
          <w:sz w:val="28"/>
          <w:szCs w:val="28"/>
        </w:rPr>
      </w:pPr>
      <w:r>
        <w:rPr>
          <w:b/>
          <w:sz w:val="28"/>
          <w:szCs w:val="28"/>
          <w:lang w:val="uk-UA"/>
        </w:rPr>
        <w:t>18</w:t>
      </w:r>
      <w:r w:rsidR="00914652" w:rsidRPr="00725D4A">
        <w:rPr>
          <w:b/>
          <w:sz w:val="28"/>
          <w:szCs w:val="28"/>
        </w:rPr>
        <w:t xml:space="preserve">-та  сесія  </w:t>
      </w:r>
      <w:r>
        <w:rPr>
          <w:b/>
          <w:sz w:val="28"/>
          <w:szCs w:val="28"/>
          <w:lang w:val="uk-UA"/>
        </w:rPr>
        <w:t>8</w:t>
      </w:r>
      <w:r w:rsidR="00914652" w:rsidRPr="00725D4A">
        <w:rPr>
          <w:b/>
          <w:sz w:val="28"/>
          <w:szCs w:val="28"/>
        </w:rPr>
        <w:t xml:space="preserve"> -го скликання </w:t>
      </w:r>
    </w:p>
    <w:p w:rsidR="00914652" w:rsidRPr="00725D4A" w:rsidRDefault="00914652" w:rsidP="00914652">
      <w:pPr>
        <w:tabs>
          <w:tab w:val="left" w:pos="405"/>
          <w:tab w:val="center" w:pos="4808"/>
        </w:tabs>
        <w:jc w:val="center"/>
        <w:outlineLvl w:val="0"/>
        <w:rPr>
          <w:sz w:val="28"/>
          <w:szCs w:val="28"/>
        </w:rPr>
      </w:pPr>
      <w:r w:rsidRPr="00725D4A">
        <w:rPr>
          <w:b/>
          <w:sz w:val="28"/>
          <w:szCs w:val="28"/>
        </w:rPr>
        <w:t>Р І Ш Е Н Н Я</w:t>
      </w:r>
    </w:p>
    <w:p w:rsidR="00914652" w:rsidRPr="00725D4A" w:rsidRDefault="00AF7381" w:rsidP="00914652">
      <w:pPr>
        <w:rPr>
          <w:b/>
          <w:sz w:val="28"/>
          <w:szCs w:val="28"/>
        </w:rPr>
      </w:pPr>
      <w:r>
        <w:rPr>
          <w:b/>
          <w:sz w:val="28"/>
          <w:szCs w:val="28"/>
        </w:rPr>
        <w:t xml:space="preserve">від   </w:t>
      </w:r>
      <w:r>
        <w:rPr>
          <w:b/>
          <w:sz w:val="28"/>
          <w:szCs w:val="28"/>
          <w:lang w:val="uk-UA"/>
        </w:rPr>
        <w:t>22</w:t>
      </w:r>
      <w:r w:rsidR="00914652" w:rsidRPr="00725D4A">
        <w:rPr>
          <w:b/>
          <w:sz w:val="28"/>
          <w:szCs w:val="28"/>
        </w:rPr>
        <w:t xml:space="preserve"> грудня 2022 року  № </w:t>
      </w:r>
      <w:r>
        <w:rPr>
          <w:b/>
          <w:sz w:val="28"/>
          <w:szCs w:val="28"/>
          <w:lang w:val="uk-UA"/>
        </w:rPr>
        <w:t>1239</w:t>
      </w:r>
      <w:r w:rsidR="00914652" w:rsidRPr="00725D4A">
        <w:rPr>
          <w:b/>
          <w:sz w:val="28"/>
          <w:szCs w:val="28"/>
        </w:rPr>
        <w:t xml:space="preserve">   </w:t>
      </w:r>
    </w:p>
    <w:p w:rsidR="00914652" w:rsidRPr="00725D4A" w:rsidRDefault="00914652" w:rsidP="00914652">
      <w:pPr>
        <w:rPr>
          <w:b/>
          <w:sz w:val="28"/>
          <w:szCs w:val="28"/>
        </w:rPr>
      </w:pPr>
      <w:r w:rsidRPr="00725D4A">
        <w:rPr>
          <w:b/>
          <w:sz w:val="28"/>
          <w:szCs w:val="28"/>
        </w:rPr>
        <w:t>с. Кам’янське</w:t>
      </w:r>
    </w:p>
    <w:p w:rsidR="00914652" w:rsidRPr="00725D4A" w:rsidRDefault="00914652" w:rsidP="00914652">
      <w:pPr>
        <w:rPr>
          <w:b/>
          <w:sz w:val="28"/>
          <w:szCs w:val="28"/>
          <w:lang w:val="uk-UA"/>
        </w:rPr>
      </w:pPr>
      <w:r w:rsidRPr="00725D4A">
        <w:rPr>
          <w:b/>
          <w:sz w:val="28"/>
          <w:szCs w:val="28"/>
          <w:lang w:val="uk-UA"/>
        </w:rPr>
        <w:t xml:space="preserve">Про надання  дозволу (згоди) на виготовлення </w:t>
      </w:r>
    </w:p>
    <w:p w:rsidR="00914652" w:rsidRPr="00725D4A" w:rsidRDefault="00914652" w:rsidP="00914652">
      <w:pPr>
        <w:rPr>
          <w:b/>
          <w:sz w:val="28"/>
          <w:szCs w:val="28"/>
          <w:lang w:val="uk-UA"/>
        </w:rPr>
      </w:pPr>
      <w:r w:rsidRPr="00725D4A">
        <w:rPr>
          <w:b/>
          <w:sz w:val="28"/>
          <w:szCs w:val="28"/>
          <w:lang w:val="uk-UA"/>
        </w:rPr>
        <w:t>технічної документації із землеустрою щодо встановлення</w:t>
      </w:r>
    </w:p>
    <w:p w:rsidR="00914652" w:rsidRPr="00725D4A" w:rsidRDefault="00914652" w:rsidP="00914652">
      <w:pPr>
        <w:rPr>
          <w:sz w:val="28"/>
          <w:szCs w:val="28"/>
          <w:lang w:val="uk-UA"/>
        </w:rPr>
      </w:pPr>
      <w:r w:rsidRPr="00725D4A">
        <w:rPr>
          <w:b/>
          <w:sz w:val="28"/>
          <w:szCs w:val="28"/>
          <w:lang w:val="uk-UA"/>
        </w:rPr>
        <w:t>(відновлення) меж  земельної ділянки в натурі</w:t>
      </w:r>
      <w:r w:rsidRPr="00725D4A">
        <w:rPr>
          <w:sz w:val="28"/>
          <w:szCs w:val="28"/>
          <w:lang w:val="uk-UA"/>
        </w:rPr>
        <w:t xml:space="preserve"> </w:t>
      </w:r>
      <w:r w:rsidRPr="00725D4A">
        <w:rPr>
          <w:b/>
          <w:sz w:val="28"/>
          <w:szCs w:val="28"/>
          <w:lang w:val="uk-UA"/>
        </w:rPr>
        <w:t>(на місцевості)</w:t>
      </w:r>
    </w:p>
    <w:p w:rsidR="00914652" w:rsidRPr="00725D4A" w:rsidRDefault="00914652" w:rsidP="00914652">
      <w:pPr>
        <w:rPr>
          <w:b/>
          <w:sz w:val="28"/>
          <w:szCs w:val="28"/>
          <w:lang w:val="uk-UA"/>
        </w:rPr>
      </w:pPr>
      <w:r w:rsidRPr="00725D4A">
        <w:rPr>
          <w:b/>
          <w:sz w:val="28"/>
          <w:szCs w:val="28"/>
          <w:lang w:val="uk-UA"/>
        </w:rPr>
        <w:t xml:space="preserve">гр. </w:t>
      </w:r>
      <w:r w:rsidR="00AF7381">
        <w:rPr>
          <w:b/>
          <w:sz w:val="28"/>
          <w:szCs w:val="28"/>
          <w:lang w:val="uk-UA"/>
        </w:rPr>
        <w:t>Хрипта Марії Іванівні</w:t>
      </w:r>
    </w:p>
    <w:p w:rsidR="00914652" w:rsidRPr="00725D4A" w:rsidRDefault="00AF7381" w:rsidP="00914652">
      <w:pPr>
        <w:rPr>
          <w:b/>
          <w:sz w:val="28"/>
          <w:szCs w:val="28"/>
          <w:lang w:val="uk-UA"/>
        </w:rPr>
      </w:pPr>
      <w:r>
        <w:rPr>
          <w:b/>
          <w:sz w:val="28"/>
          <w:szCs w:val="28"/>
          <w:lang w:val="uk-UA"/>
        </w:rPr>
        <w:t>м</w:t>
      </w:r>
      <w:r w:rsidR="00914652">
        <w:rPr>
          <w:b/>
          <w:sz w:val="28"/>
          <w:szCs w:val="28"/>
          <w:lang w:val="uk-UA"/>
        </w:rPr>
        <w:t>еш. м.Ужгород площа Гулака-Артемовського буд 14/41</w:t>
      </w:r>
    </w:p>
    <w:p w:rsidR="00914652" w:rsidRPr="00725D4A" w:rsidRDefault="00914652" w:rsidP="00914652">
      <w:pPr>
        <w:rPr>
          <w:sz w:val="28"/>
          <w:szCs w:val="28"/>
          <w:lang w:val="uk-UA"/>
        </w:rPr>
      </w:pPr>
      <w:r w:rsidRPr="00725D4A">
        <w:rPr>
          <w:sz w:val="28"/>
          <w:szCs w:val="28"/>
          <w:lang w:val="uk-UA"/>
        </w:rPr>
        <w:t xml:space="preserve">                  </w:t>
      </w:r>
    </w:p>
    <w:p w:rsidR="00914652" w:rsidRPr="00725D4A" w:rsidRDefault="00914652" w:rsidP="00AF7381">
      <w:pPr>
        <w:jc w:val="both"/>
        <w:rPr>
          <w:sz w:val="28"/>
          <w:szCs w:val="28"/>
          <w:lang w:val="uk-UA"/>
        </w:rPr>
      </w:pPr>
      <w:r w:rsidRPr="00725D4A">
        <w:rPr>
          <w:sz w:val="28"/>
          <w:szCs w:val="28"/>
          <w:lang w:val="uk-UA"/>
        </w:rPr>
        <w:t xml:space="preserve">          </w:t>
      </w:r>
      <w:r>
        <w:rPr>
          <w:sz w:val="28"/>
          <w:szCs w:val="28"/>
          <w:lang w:val="uk-UA"/>
        </w:rPr>
        <w:t>Розглянувши з</w:t>
      </w:r>
      <w:r w:rsidR="00AF7381">
        <w:rPr>
          <w:sz w:val="28"/>
          <w:szCs w:val="28"/>
          <w:lang w:val="uk-UA"/>
        </w:rPr>
        <w:t xml:space="preserve">аяву  гр. Хрипта Марії Іванівни, </w:t>
      </w:r>
      <w:r w:rsidR="00AF7381" w:rsidRPr="00AF7381">
        <w:rPr>
          <w:sz w:val="28"/>
          <w:szCs w:val="28"/>
          <w:lang w:val="uk-UA"/>
        </w:rPr>
        <w:t>меш. м.Ужгород</w:t>
      </w:r>
      <w:r w:rsidR="00AF7381">
        <w:rPr>
          <w:sz w:val="28"/>
          <w:szCs w:val="28"/>
          <w:lang w:val="uk-UA"/>
        </w:rPr>
        <w:t xml:space="preserve"> </w:t>
      </w:r>
      <w:r w:rsidR="00AF7381" w:rsidRPr="00AF7381">
        <w:rPr>
          <w:sz w:val="28"/>
          <w:szCs w:val="28"/>
          <w:lang w:val="uk-UA"/>
        </w:rPr>
        <w:t xml:space="preserve"> площа Гулака-Артемовського буд 14/41</w:t>
      </w:r>
      <w:r w:rsidR="00AF7381">
        <w:rPr>
          <w:sz w:val="28"/>
          <w:szCs w:val="28"/>
          <w:lang w:val="uk-UA"/>
        </w:rPr>
        <w:t xml:space="preserve"> </w:t>
      </w:r>
      <w:r w:rsidRPr="00725D4A">
        <w:rPr>
          <w:sz w:val="28"/>
          <w:szCs w:val="28"/>
          <w:lang w:val="uk-UA"/>
        </w:rPr>
        <w:t>відповідно до ст..12, 117,122 З</w:t>
      </w:r>
      <w:r w:rsidR="00A665D3">
        <w:rPr>
          <w:sz w:val="28"/>
          <w:szCs w:val="28"/>
          <w:lang w:val="uk-UA"/>
        </w:rPr>
        <w:t xml:space="preserve">емельного кодексу України, ст. </w:t>
      </w:r>
      <w:r w:rsidRPr="00725D4A">
        <w:rPr>
          <w:sz w:val="28"/>
          <w:szCs w:val="28"/>
          <w:lang w:val="uk-UA"/>
        </w:rPr>
        <w:t xml:space="preserve">55 Закону України «Про землеустрій», розпорядження Кабінету Міністрів України від 31.01.2018 року № 60 «Питання передачі земельних ділянок сільськогосподарського призначення державної власності у комунальну власність об’єднаних територіальних громад» керуючись статтями 26,33, 59  Закону України «Про місцеве самоврядування в Україні» ,  сесія сільської ради                                </w:t>
      </w:r>
    </w:p>
    <w:p w:rsidR="00914652" w:rsidRPr="00725D4A" w:rsidRDefault="00914652" w:rsidP="00914652">
      <w:pPr>
        <w:jc w:val="center"/>
        <w:rPr>
          <w:sz w:val="28"/>
          <w:szCs w:val="28"/>
          <w:lang w:val="uk-UA"/>
        </w:rPr>
      </w:pPr>
      <w:r w:rsidRPr="00725D4A">
        <w:rPr>
          <w:b/>
          <w:bCs/>
          <w:sz w:val="28"/>
          <w:szCs w:val="28"/>
          <w:lang w:val="uk-UA"/>
        </w:rPr>
        <w:t>ВИРІШИЛА:</w:t>
      </w:r>
    </w:p>
    <w:p w:rsidR="00914652" w:rsidRPr="00725D4A" w:rsidRDefault="00914652" w:rsidP="00AF7381">
      <w:pPr>
        <w:jc w:val="both"/>
        <w:rPr>
          <w:sz w:val="28"/>
          <w:szCs w:val="28"/>
          <w:lang w:val="uk-UA"/>
        </w:rPr>
      </w:pPr>
      <w:r w:rsidRPr="00725D4A">
        <w:rPr>
          <w:sz w:val="28"/>
          <w:szCs w:val="28"/>
          <w:lang w:val="uk-UA"/>
        </w:rPr>
        <w:t xml:space="preserve">            1. Надати   дозвіл (згоду)    на розробку технічної документації із землеустрою щодо   встановлення, відновлення меж  земельної ділянки в натуріі (на місцевост</w:t>
      </w:r>
      <w:r>
        <w:rPr>
          <w:sz w:val="28"/>
          <w:szCs w:val="28"/>
          <w:lang w:val="uk-UA"/>
        </w:rPr>
        <w:t>і) гр. Хрипта Марії Івані</w:t>
      </w:r>
      <w:r w:rsidR="00AF7381">
        <w:rPr>
          <w:sz w:val="28"/>
          <w:szCs w:val="28"/>
          <w:lang w:val="uk-UA"/>
        </w:rPr>
        <w:t>вні,</w:t>
      </w:r>
      <w:r>
        <w:rPr>
          <w:sz w:val="28"/>
          <w:szCs w:val="28"/>
          <w:lang w:val="uk-UA"/>
        </w:rPr>
        <w:t xml:space="preserve">  площею 10</w:t>
      </w:r>
      <w:r w:rsidR="00AF7381">
        <w:rPr>
          <w:sz w:val="28"/>
          <w:szCs w:val="28"/>
          <w:lang w:val="uk-UA"/>
        </w:rPr>
        <w:t>,0</w:t>
      </w:r>
      <w:r>
        <w:rPr>
          <w:sz w:val="28"/>
          <w:szCs w:val="28"/>
          <w:lang w:val="uk-UA"/>
        </w:rPr>
        <w:t xml:space="preserve"> га, що перебуває у неї </w:t>
      </w:r>
      <w:r w:rsidRPr="00725D4A">
        <w:rPr>
          <w:sz w:val="28"/>
          <w:szCs w:val="28"/>
          <w:lang w:val="uk-UA"/>
        </w:rPr>
        <w:t xml:space="preserve"> в користуванні згідно державного акту на право постійног</w:t>
      </w:r>
      <w:r>
        <w:rPr>
          <w:sz w:val="28"/>
          <w:szCs w:val="28"/>
          <w:lang w:val="uk-UA"/>
        </w:rPr>
        <w:t>о користування землею серії ЗК № 005-80011</w:t>
      </w:r>
      <w:r w:rsidRPr="00725D4A">
        <w:rPr>
          <w:sz w:val="28"/>
          <w:szCs w:val="28"/>
          <w:lang w:val="uk-UA"/>
        </w:rPr>
        <w:t>, зареєстрованого в Книзі реєстрації державних актів на право постійного користування зем</w:t>
      </w:r>
      <w:r>
        <w:rPr>
          <w:sz w:val="28"/>
          <w:szCs w:val="28"/>
          <w:lang w:val="uk-UA"/>
        </w:rPr>
        <w:t>лею 21</w:t>
      </w:r>
      <w:r w:rsidRPr="00725D4A">
        <w:rPr>
          <w:sz w:val="28"/>
          <w:szCs w:val="28"/>
          <w:lang w:val="uk-UA"/>
        </w:rPr>
        <w:t>.0</w:t>
      </w:r>
      <w:r>
        <w:rPr>
          <w:sz w:val="28"/>
          <w:szCs w:val="28"/>
          <w:lang w:val="uk-UA"/>
        </w:rPr>
        <w:t>7.2001 року № 5</w:t>
      </w:r>
      <w:r w:rsidRPr="00725D4A">
        <w:rPr>
          <w:sz w:val="28"/>
          <w:szCs w:val="28"/>
          <w:lang w:val="uk-UA"/>
        </w:rPr>
        <w:t>, з метою передачі у власність  земельно</w:t>
      </w:r>
      <w:r>
        <w:rPr>
          <w:sz w:val="28"/>
          <w:szCs w:val="28"/>
          <w:lang w:val="uk-UA"/>
        </w:rPr>
        <w:t xml:space="preserve">ї ділянки для ведення </w:t>
      </w:r>
      <w:r w:rsidRPr="00725D4A">
        <w:rPr>
          <w:sz w:val="28"/>
          <w:szCs w:val="28"/>
          <w:lang w:val="uk-UA"/>
        </w:rPr>
        <w:t xml:space="preserve"> селянського </w:t>
      </w:r>
      <w:r w:rsidR="00A665D3">
        <w:rPr>
          <w:sz w:val="28"/>
          <w:szCs w:val="28"/>
          <w:lang w:val="uk-UA"/>
        </w:rPr>
        <w:t>(фермерського</w:t>
      </w:r>
      <w:r>
        <w:rPr>
          <w:sz w:val="28"/>
          <w:szCs w:val="28"/>
          <w:lang w:val="uk-UA"/>
        </w:rPr>
        <w:t>)</w:t>
      </w:r>
      <w:r w:rsidRPr="00725D4A">
        <w:rPr>
          <w:sz w:val="28"/>
          <w:szCs w:val="28"/>
          <w:lang w:val="uk-UA"/>
        </w:rPr>
        <w:t xml:space="preserve"> господарства, ро</w:t>
      </w:r>
      <w:r w:rsidR="008A0F95">
        <w:rPr>
          <w:sz w:val="28"/>
          <w:szCs w:val="28"/>
          <w:lang w:val="uk-UA"/>
        </w:rPr>
        <w:t xml:space="preserve">зташованої в </w:t>
      </w:r>
      <w:r>
        <w:rPr>
          <w:sz w:val="28"/>
          <w:szCs w:val="28"/>
          <w:lang w:val="uk-UA"/>
        </w:rPr>
        <w:t xml:space="preserve"> с.Дунковиця</w:t>
      </w:r>
      <w:r w:rsidR="0075109B">
        <w:rPr>
          <w:sz w:val="28"/>
          <w:szCs w:val="28"/>
          <w:lang w:val="uk-UA"/>
        </w:rPr>
        <w:t xml:space="preserve"> урочище «Ко</w:t>
      </w:r>
      <w:r w:rsidR="008A0F95">
        <w:rPr>
          <w:sz w:val="28"/>
          <w:szCs w:val="28"/>
          <w:lang w:val="uk-UA"/>
        </w:rPr>
        <w:t xml:space="preserve">пани» на території </w:t>
      </w:r>
      <w:r w:rsidRPr="00725D4A">
        <w:rPr>
          <w:sz w:val="28"/>
          <w:szCs w:val="28"/>
          <w:lang w:val="uk-UA"/>
        </w:rPr>
        <w:t xml:space="preserve"> Кам’янської  сільської ради Берегівського району Закарпатської області.</w:t>
      </w:r>
    </w:p>
    <w:p w:rsidR="00914652" w:rsidRPr="00825E11" w:rsidRDefault="00914652" w:rsidP="00AF7381">
      <w:pPr>
        <w:jc w:val="both"/>
        <w:rPr>
          <w:b/>
          <w:sz w:val="28"/>
          <w:szCs w:val="28"/>
          <w:lang w:val="uk-UA"/>
        </w:rPr>
      </w:pPr>
      <w:r w:rsidRPr="00725D4A">
        <w:rPr>
          <w:sz w:val="28"/>
          <w:szCs w:val="28"/>
          <w:lang w:val="uk-UA"/>
        </w:rPr>
        <w:t xml:space="preserve">            2.  Грома</w:t>
      </w:r>
      <w:r>
        <w:rPr>
          <w:sz w:val="28"/>
          <w:szCs w:val="28"/>
          <w:lang w:val="uk-UA"/>
        </w:rPr>
        <w:t>дянинці Хрипта Марії Іванівні мешк.</w:t>
      </w:r>
      <w:r w:rsidRPr="00825E11">
        <w:rPr>
          <w:b/>
          <w:sz w:val="28"/>
          <w:szCs w:val="28"/>
          <w:lang w:val="uk-UA"/>
        </w:rPr>
        <w:t xml:space="preserve"> </w:t>
      </w:r>
      <w:r w:rsidRPr="00825E11">
        <w:rPr>
          <w:sz w:val="28"/>
          <w:szCs w:val="28"/>
          <w:lang w:val="uk-UA"/>
        </w:rPr>
        <w:t>м.Ужгород площа Гулака-Артемовського буд 14/41</w:t>
      </w:r>
      <w:r w:rsidR="00AF7381">
        <w:rPr>
          <w:sz w:val="28"/>
          <w:szCs w:val="28"/>
          <w:lang w:val="uk-UA"/>
        </w:rPr>
        <w:t>:</w:t>
      </w:r>
    </w:p>
    <w:p w:rsidR="00914652" w:rsidRPr="00725D4A" w:rsidRDefault="00914652" w:rsidP="00AF7381">
      <w:pPr>
        <w:jc w:val="both"/>
        <w:rPr>
          <w:sz w:val="28"/>
          <w:szCs w:val="28"/>
        </w:rPr>
      </w:pPr>
      <w:r w:rsidRPr="00725D4A">
        <w:rPr>
          <w:sz w:val="28"/>
          <w:szCs w:val="28"/>
          <w:lang w:val="uk-UA"/>
        </w:rPr>
        <w:t xml:space="preserve">          2.1</w:t>
      </w:r>
      <w:r w:rsidRPr="00725D4A">
        <w:rPr>
          <w:sz w:val="28"/>
          <w:szCs w:val="28"/>
        </w:rPr>
        <w:t xml:space="preserve"> замовити розроблення технічної документації із землеустрою встановлення (відновлення) меж земельних ділянок в натурі (на місцевості);</w:t>
      </w:r>
    </w:p>
    <w:p w:rsidR="00914652" w:rsidRPr="00725D4A" w:rsidRDefault="00914652" w:rsidP="00AF7381">
      <w:pPr>
        <w:jc w:val="both"/>
        <w:rPr>
          <w:sz w:val="28"/>
          <w:szCs w:val="28"/>
        </w:rPr>
      </w:pPr>
      <w:r w:rsidRPr="00725D4A">
        <w:rPr>
          <w:sz w:val="28"/>
          <w:szCs w:val="28"/>
        </w:rPr>
        <w:t xml:space="preserve">          2.2. здійснити заходи, необхідні для реєстрації речового права на земельну ділянку у відповідності до вимог чинного законодавства.</w:t>
      </w:r>
    </w:p>
    <w:p w:rsidR="00914652" w:rsidRPr="00725D4A" w:rsidRDefault="00914652" w:rsidP="00AF7381">
      <w:pPr>
        <w:jc w:val="both"/>
        <w:rPr>
          <w:sz w:val="28"/>
          <w:szCs w:val="28"/>
        </w:rPr>
      </w:pPr>
      <w:r w:rsidRPr="00725D4A">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914652" w:rsidRPr="00725D4A" w:rsidRDefault="00914652" w:rsidP="00914652">
      <w:pPr>
        <w:jc w:val="both"/>
        <w:rPr>
          <w:sz w:val="28"/>
          <w:szCs w:val="28"/>
        </w:rPr>
      </w:pPr>
    </w:p>
    <w:p w:rsidR="00914652" w:rsidRDefault="00914652" w:rsidP="00914652">
      <w:pPr>
        <w:jc w:val="both"/>
        <w:rPr>
          <w:b/>
          <w:sz w:val="28"/>
          <w:szCs w:val="28"/>
          <w:lang w:val="uk-UA"/>
        </w:rPr>
      </w:pPr>
      <w:r>
        <w:rPr>
          <w:b/>
          <w:sz w:val="28"/>
          <w:szCs w:val="28"/>
        </w:rPr>
        <w:t xml:space="preserve"> </w:t>
      </w:r>
      <w:r w:rsidRPr="00725D4A">
        <w:rPr>
          <w:b/>
          <w:sz w:val="28"/>
          <w:szCs w:val="28"/>
        </w:rPr>
        <w:t xml:space="preserve">Сільський  голова                                       </w:t>
      </w:r>
      <w:r>
        <w:rPr>
          <w:b/>
          <w:sz w:val="28"/>
          <w:szCs w:val="28"/>
        </w:rPr>
        <w:t xml:space="preserve">              Михайло СТАНИНЕЦЬ</w:t>
      </w:r>
    </w:p>
    <w:p w:rsidR="009D1E75" w:rsidRPr="001044D5" w:rsidRDefault="009D1E75" w:rsidP="009D1E75">
      <w:pPr>
        <w:ind w:right="-284"/>
        <w:jc w:val="center"/>
        <w:rPr>
          <w:sz w:val="28"/>
          <w:szCs w:val="28"/>
        </w:rPr>
      </w:pPr>
      <w:r w:rsidRPr="001044D5">
        <w:rPr>
          <w:sz w:val="28"/>
          <w:szCs w:val="28"/>
        </w:rPr>
        <w:object w:dxaOrig="1141" w:dyaOrig="1261">
          <v:shape id="_x0000_i1053" type="#_x0000_t75" style="width:48pt;height:53.25pt" o:ole="" fillcolor="window">
            <v:imagedata r:id="rId17" o:title=""/>
          </v:shape>
          <o:OLEObject Type="Embed" ProgID="Word.Picture.8" ShapeID="_x0000_i1053" DrawAspect="Content" ObjectID="_1738416181" r:id="rId158"/>
        </w:object>
      </w:r>
    </w:p>
    <w:p w:rsidR="009D1E75" w:rsidRPr="001044D5" w:rsidRDefault="009D1E75" w:rsidP="009D1E75">
      <w:pPr>
        <w:jc w:val="center"/>
        <w:outlineLvl w:val="0"/>
        <w:rPr>
          <w:b/>
          <w:sz w:val="28"/>
          <w:szCs w:val="28"/>
        </w:rPr>
      </w:pPr>
      <w:r w:rsidRPr="001044D5">
        <w:rPr>
          <w:b/>
          <w:sz w:val="28"/>
          <w:szCs w:val="28"/>
        </w:rPr>
        <w:t xml:space="preserve">У К </w:t>
      </w:r>
      <w:proofErr w:type="gramStart"/>
      <w:r w:rsidRPr="001044D5">
        <w:rPr>
          <w:b/>
          <w:sz w:val="28"/>
          <w:szCs w:val="28"/>
        </w:rPr>
        <w:t>Р</w:t>
      </w:r>
      <w:proofErr w:type="gramEnd"/>
      <w:r w:rsidRPr="001044D5">
        <w:rPr>
          <w:b/>
          <w:sz w:val="28"/>
          <w:szCs w:val="28"/>
        </w:rPr>
        <w:t xml:space="preserve"> А Ї Н А</w:t>
      </w:r>
    </w:p>
    <w:p w:rsidR="009D1E75" w:rsidRPr="001044D5" w:rsidRDefault="009D1E75" w:rsidP="009D1E75">
      <w:pPr>
        <w:jc w:val="center"/>
        <w:rPr>
          <w:b/>
          <w:sz w:val="28"/>
          <w:szCs w:val="28"/>
        </w:rPr>
      </w:pPr>
      <w:r w:rsidRPr="001044D5">
        <w:rPr>
          <w:b/>
          <w:sz w:val="28"/>
          <w:szCs w:val="28"/>
        </w:rPr>
        <w:t>КАМ’ЯНСЬКА  СІЛЬСЬКА  РАДА БЕРЕГІВСЬКОГО  РАЙОНУ ЗАКАРПАТСЬКОЇ  ОБЛАСТІ</w:t>
      </w:r>
    </w:p>
    <w:p w:rsidR="009D1E75" w:rsidRPr="001044D5" w:rsidRDefault="009D1E75" w:rsidP="009D1E75">
      <w:pPr>
        <w:ind w:left="-663"/>
        <w:jc w:val="center"/>
        <w:rPr>
          <w:b/>
          <w:sz w:val="28"/>
          <w:szCs w:val="28"/>
        </w:rPr>
      </w:pPr>
      <w:r>
        <w:rPr>
          <w:b/>
          <w:sz w:val="28"/>
          <w:szCs w:val="28"/>
          <w:lang w:val="uk-UA"/>
        </w:rPr>
        <w:t>18</w:t>
      </w:r>
      <w:r>
        <w:rPr>
          <w:b/>
          <w:sz w:val="28"/>
          <w:szCs w:val="28"/>
        </w:rPr>
        <w:t>-</w:t>
      </w:r>
      <w:r>
        <w:rPr>
          <w:b/>
          <w:sz w:val="28"/>
          <w:szCs w:val="28"/>
          <w:lang w:val="uk-UA"/>
        </w:rPr>
        <w:t>та</w:t>
      </w:r>
      <w:r w:rsidRPr="001044D5">
        <w:rPr>
          <w:b/>
          <w:sz w:val="28"/>
          <w:szCs w:val="28"/>
        </w:rPr>
        <w:t xml:space="preserve"> сесії  8-го скликання</w:t>
      </w:r>
    </w:p>
    <w:p w:rsidR="009D1E75" w:rsidRPr="001044D5" w:rsidRDefault="009D1E75" w:rsidP="009D1E75">
      <w:pPr>
        <w:tabs>
          <w:tab w:val="left" w:pos="405"/>
          <w:tab w:val="center" w:pos="4808"/>
        </w:tabs>
        <w:jc w:val="center"/>
        <w:outlineLvl w:val="0"/>
        <w:rPr>
          <w:sz w:val="28"/>
          <w:szCs w:val="28"/>
        </w:rPr>
      </w:pPr>
      <w:r w:rsidRPr="001044D5">
        <w:rPr>
          <w:b/>
          <w:sz w:val="28"/>
          <w:szCs w:val="28"/>
        </w:rPr>
        <w:t xml:space="preserve">Р І Ш Е Н </w:t>
      </w:r>
      <w:proofErr w:type="gramStart"/>
      <w:r w:rsidRPr="001044D5">
        <w:rPr>
          <w:b/>
          <w:sz w:val="28"/>
          <w:szCs w:val="28"/>
        </w:rPr>
        <w:t>Н</w:t>
      </w:r>
      <w:proofErr w:type="gramEnd"/>
      <w:r w:rsidRPr="001044D5">
        <w:rPr>
          <w:b/>
          <w:sz w:val="28"/>
          <w:szCs w:val="28"/>
        </w:rPr>
        <w:t xml:space="preserve"> Я</w:t>
      </w:r>
    </w:p>
    <w:p w:rsidR="009D1E75" w:rsidRPr="001044D5" w:rsidRDefault="009D1E75" w:rsidP="009D1E75">
      <w:pPr>
        <w:ind w:right="-284"/>
        <w:rPr>
          <w:b/>
          <w:sz w:val="28"/>
          <w:szCs w:val="28"/>
        </w:rPr>
      </w:pPr>
    </w:p>
    <w:p w:rsidR="009D1E75" w:rsidRPr="00517609" w:rsidRDefault="009D1E75" w:rsidP="009D1E75">
      <w:pPr>
        <w:ind w:right="-284"/>
        <w:rPr>
          <w:b/>
          <w:sz w:val="28"/>
          <w:szCs w:val="28"/>
          <w:lang w:val="uk-UA"/>
        </w:rPr>
      </w:pPr>
      <w:r>
        <w:rPr>
          <w:b/>
          <w:sz w:val="28"/>
          <w:szCs w:val="28"/>
        </w:rPr>
        <w:t xml:space="preserve">від  </w:t>
      </w:r>
      <w:r>
        <w:rPr>
          <w:b/>
          <w:sz w:val="28"/>
          <w:szCs w:val="28"/>
          <w:lang w:val="uk-UA"/>
        </w:rPr>
        <w:t xml:space="preserve">22 грудня  </w:t>
      </w:r>
      <w:r w:rsidRPr="001044D5">
        <w:rPr>
          <w:b/>
          <w:sz w:val="28"/>
          <w:szCs w:val="28"/>
        </w:rPr>
        <w:t xml:space="preserve">2022 року  № </w:t>
      </w:r>
      <w:r>
        <w:rPr>
          <w:b/>
          <w:sz w:val="28"/>
          <w:szCs w:val="28"/>
          <w:lang w:val="uk-UA"/>
        </w:rPr>
        <w:t>1240</w:t>
      </w:r>
    </w:p>
    <w:p w:rsidR="009D1E75" w:rsidRPr="001044D5" w:rsidRDefault="009D1E75" w:rsidP="009D1E75">
      <w:pPr>
        <w:rPr>
          <w:b/>
          <w:sz w:val="28"/>
          <w:szCs w:val="28"/>
        </w:rPr>
      </w:pPr>
      <w:r w:rsidRPr="001044D5">
        <w:rPr>
          <w:b/>
          <w:sz w:val="28"/>
          <w:szCs w:val="28"/>
        </w:rPr>
        <w:t>с. Кам’янське</w:t>
      </w:r>
    </w:p>
    <w:p w:rsidR="009D1E75" w:rsidRPr="00567963" w:rsidRDefault="009D1E75" w:rsidP="009D1E75">
      <w:pPr>
        <w:rPr>
          <w:b/>
          <w:sz w:val="28"/>
          <w:szCs w:val="28"/>
          <w:lang w:val="uk-UA"/>
        </w:rPr>
      </w:pPr>
      <w:r w:rsidRPr="001044D5">
        <w:rPr>
          <w:b/>
          <w:sz w:val="28"/>
          <w:szCs w:val="28"/>
        </w:rPr>
        <w:t>Про затвердження технічної</w:t>
      </w:r>
      <w:r>
        <w:rPr>
          <w:b/>
          <w:sz w:val="28"/>
          <w:szCs w:val="28"/>
          <w:lang w:val="uk-UA"/>
        </w:rPr>
        <w:t xml:space="preserve">  документації</w:t>
      </w:r>
    </w:p>
    <w:p w:rsidR="009D1E75" w:rsidRDefault="009D1E75" w:rsidP="009D1E75">
      <w:pPr>
        <w:rPr>
          <w:b/>
          <w:sz w:val="28"/>
          <w:szCs w:val="28"/>
          <w:lang w:val="uk-UA"/>
        </w:rPr>
      </w:pPr>
      <w:r w:rsidRPr="001044D5">
        <w:rPr>
          <w:b/>
          <w:sz w:val="28"/>
          <w:szCs w:val="28"/>
        </w:rPr>
        <w:t>із землеустрою</w:t>
      </w:r>
      <w:r>
        <w:rPr>
          <w:b/>
          <w:sz w:val="28"/>
          <w:szCs w:val="28"/>
          <w:lang w:val="uk-UA"/>
        </w:rPr>
        <w:t xml:space="preserve"> </w:t>
      </w:r>
      <w:r w:rsidRPr="001044D5">
        <w:rPr>
          <w:b/>
          <w:sz w:val="28"/>
          <w:szCs w:val="28"/>
        </w:rPr>
        <w:t>щодо встановлення (відновлення)</w:t>
      </w:r>
    </w:p>
    <w:p w:rsidR="009D1E75" w:rsidRPr="001044D5" w:rsidRDefault="009D1E75" w:rsidP="009D1E75">
      <w:pPr>
        <w:rPr>
          <w:b/>
          <w:sz w:val="28"/>
          <w:szCs w:val="28"/>
        </w:rPr>
      </w:pPr>
      <w:r w:rsidRPr="001044D5">
        <w:rPr>
          <w:b/>
          <w:sz w:val="28"/>
          <w:szCs w:val="28"/>
        </w:rPr>
        <w:t>меж земельної</w:t>
      </w:r>
      <w:r>
        <w:rPr>
          <w:b/>
          <w:sz w:val="28"/>
          <w:szCs w:val="28"/>
          <w:lang w:val="uk-UA"/>
        </w:rPr>
        <w:t xml:space="preserve"> </w:t>
      </w:r>
      <w:r w:rsidRPr="001044D5">
        <w:rPr>
          <w:b/>
          <w:sz w:val="28"/>
          <w:szCs w:val="28"/>
        </w:rPr>
        <w:t>ділянки в натурі на (</w:t>
      </w:r>
      <w:proofErr w:type="gramStart"/>
      <w:r w:rsidRPr="001044D5">
        <w:rPr>
          <w:b/>
          <w:sz w:val="28"/>
          <w:szCs w:val="28"/>
        </w:rPr>
        <w:t>м</w:t>
      </w:r>
      <w:proofErr w:type="gramEnd"/>
      <w:r w:rsidRPr="001044D5">
        <w:rPr>
          <w:b/>
          <w:sz w:val="28"/>
          <w:szCs w:val="28"/>
        </w:rPr>
        <w:t xml:space="preserve">ісцевості) та </w:t>
      </w:r>
    </w:p>
    <w:p w:rsidR="009D1E75" w:rsidRPr="001044D5" w:rsidRDefault="009D1E75" w:rsidP="009D1E75">
      <w:pPr>
        <w:rPr>
          <w:b/>
          <w:sz w:val="28"/>
          <w:szCs w:val="28"/>
        </w:rPr>
      </w:pPr>
      <w:r w:rsidRPr="001044D5">
        <w:rPr>
          <w:b/>
          <w:sz w:val="28"/>
          <w:szCs w:val="28"/>
        </w:rPr>
        <w:t>передачу земельної ділянки у власність</w:t>
      </w:r>
    </w:p>
    <w:p w:rsidR="009D1E75" w:rsidRPr="00405E2D" w:rsidRDefault="009D1E75" w:rsidP="009D1E75">
      <w:pPr>
        <w:rPr>
          <w:b/>
          <w:sz w:val="28"/>
          <w:szCs w:val="28"/>
          <w:lang w:val="uk-UA"/>
        </w:rPr>
      </w:pPr>
      <w:r>
        <w:rPr>
          <w:b/>
          <w:sz w:val="28"/>
          <w:szCs w:val="28"/>
        </w:rPr>
        <w:t>гр. Глушко Ганн</w:t>
      </w:r>
      <w:r>
        <w:rPr>
          <w:b/>
          <w:sz w:val="28"/>
          <w:szCs w:val="28"/>
          <w:lang w:val="uk-UA"/>
        </w:rPr>
        <w:t>і</w:t>
      </w:r>
      <w:r>
        <w:rPr>
          <w:b/>
          <w:sz w:val="28"/>
          <w:szCs w:val="28"/>
        </w:rPr>
        <w:t xml:space="preserve"> Михайлівн</w:t>
      </w:r>
      <w:r>
        <w:rPr>
          <w:b/>
          <w:sz w:val="28"/>
          <w:szCs w:val="28"/>
          <w:lang w:val="uk-UA"/>
        </w:rPr>
        <w:t>і</w:t>
      </w:r>
    </w:p>
    <w:p w:rsidR="009D1E75" w:rsidRPr="001044D5" w:rsidRDefault="009D1E75" w:rsidP="009D1E75">
      <w:pPr>
        <w:tabs>
          <w:tab w:val="left" w:pos="3540"/>
        </w:tabs>
        <w:rPr>
          <w:b/>
          <w:sz w:val="28"/>
          <w:szCs w:val="28"/>
        </w:rPr>
      </w:pPr>
      <w:r w:rsidRPr="001044D5">
        <w:rPr>
          <w:b/>
          <w:sz w:val="28"/>
          <w:szCs w:val="28"/>
        </w:rPr>
        <w:t>мешк. с. Сільце, вул. Гранітна, 19</w:t>
      </w:r>
    </w:p>
    <w:p w:rsidR="009D1E75" w:rsidRPr="001044D5" w:rsidRDefault="009D1E75" w:rsidP="009D1E75">
      <w:pPr>
        <w:tabs>
          <w:tab w:val="left" w:pos="3540"/>
        </w:tabs>
        <w:rPr>
          <w:b/>
          <w:sz w:val="28"/>
          <w:szCs w:val="28"/>
        </w:rPr>
      </w:pPr>
    </w:p>
    <w:p w:rsidR="009D1E75" w:rsidRPr="001044D5" w:rsidRDefault="009D1E75" w:rsidP="009D1E75">
      <w:pPr>
        <w:jc w:val="both"/>
        <w:rPr>
          <w:sz w:val="28"/>
          <w:szCs w:val="28"/>
        </w:rPr>
      </w:pPr>
      <w:r w:rsidRPr="001044D5">
        <w:rPr>
          <w:sz w:val="28"/>
          <w:szCs w:val="28"/>
        </w:rPr>
        <w:t xml:space="preserve">         Ро</w:t>
      </w:r>
      <w:r>
        <w:rPr>
          <w:sz w:val="28"/>
          <w:szCs w:val="28"/>
        </w:rPr>
        <w:t>зглянувши заяву гр. Глушко Ганни Михайлівни</w:t>
      </w:r>
      <w:r w:rsidRPr="001044D5">
        <w:rPr>
          <w:sz w:val="28"/>
          <w:szCs w:val="28"/>
        </w:rPr>
        <w:t xml:space="preserve"> мешк. </w:t>
      </w:r>
      <w:proofErr w:type="gramStart"/>
      <w:r w:rsidRPr="001044D5">
        <w:rPr>
          <w:sz w:val="28"/>
          <w:szCs w:val="28"/>
        </w:rPr>
        <w:t>с</w:t>
      </w:r>
      <w:proofErr w:type="gramEnd"/>
      <w:r w:rsidRPr="001044D5">
        <w:rPr>
          <w:sz w:val="28"/>
          <w:szCs w:val="28"/>
        </w:rPr>
        <w:t>. Сільце вул.  Гранітна, 19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w:t>
      </w:r>
      <w:proofErr w:type="gramStart"/>
      <w:r w:rsidRPr="001044D5">
        <w:rPr>
          <w:sz w:val="28"/>
          <w:szCs w:val="28"/>
        </w:rPr>
        <w:t xml:space="preserve"> ,</w:t>
      </w:r>
      <w:proofErr w:type="gramEnd"/>
      <w:r w:rsidRPr="001044D5">
        <w:rPr>
          <w:sz w:val="28"/>
          <w:szCs w:val="28"/>
        </w:rPr>
        <w:t>,Про землеустрій ’’ п. 34 ч.1 ст. 26 Закону України</w:t>
      </w:r>
      <w:proofErr w:type="gramStart"/>
      <w:r w:rsidRPr="001044D5">
        <w:rPr>
          <w:sz w:val="28"/>
          <w:szCs w:val="28"/>
        </w:rPr>
        <w:t xml:space="preserve"> ,</w:t>
      </w:r>
      <w:proofErr w:type="gramEnd"/>
      <w:r w:rsidRPr="001044D5">
        <w:rPr>
          <w:sz w:val="28"/>
          <w:szCs w:val="28"/>
        </w:rPr>
        <w:t>,Про місцеве самоврядування в Україні’’ сесія сільської</w:t>
      </w:r>
      <w:r w:rsidRPr="001044D5">
        <w:rPr>
          <w:b/>
          <w:sz w:val="28"/>
          <w:szCs w:val="28"/>
        </w:rPr>
        <w:t xml:space="preserve"> </w:t>
      </w:r>
      <w:r w:rsidRPr="001044D5">
        <w:rPr>
          <w:sz w:val="28"/>
          <w:szCs w:val="28"/>
        </w:rPr>
        <w:t>ради</w:t>
      </w:r>
    </w:p>
    <w:p w:rsidR="009D1E75" w:rsidRPr="001044D5" w:rsidRDefault="009D1E75" w:rsidP="009D1E75">
      <w:pPr>
        <w:rPr>
          <w:b/>
          <w:bCs/>
          <w:sz w:val="28"/>
          <w:szCs w:val="28"/>
        </w:rPr>
      </w:pPr>
      <w:r w:rsidRPr="001044D5">
        <w:rPr>
          <w:b/>
          <w:bCs/>
          <w:sz w:val="28"/>
          <w:szCs w:val="28"/>
          <w:lang w:val="uk-UA"/>
        </w:rPr>
        <w:t xml:space="preserve">                                                      </w:t>
      </w:r>
      <w:r w:rsidRPr="001044D5">
        <w:rPr>
          <w:b/>
          <w:bCs/>
          <w:sz w:val="28"/>
          <w:szCs w:val="28"/>
        </w:rPr>
        <w:t>ВИРІШИЛА:</w:t>
      </w:r>
    </w:p>
    <w:p w:rsidR="009D1E75" w:rsidRPr="001044D5" w:rsidRDefault="009D1E75" w:rsidP="009D1E75">
      <w:pPr>
        <w:jc w:val="both"/>
        <w:rPr>
          <w:sz w:val="28"/>
          <w:szCs w:val="28"/>
        </w:rPr>
      </w:pPr>
      <w:r w:rsidRPr="001044D5">
        <w:rPr>
          <w:b/>
          <w:bCs/>
          <w:sz w:val="28"/>
          <w:szCs w:val="28"/>
        </w:rPr>
        <w:t xml:space="preserve">          </w:t>
      </w:r>
      <w:r w:rsidRPr="001044D5">
        <w:rPr>
          <w:bCs/>
          <w:sz w:val="28"/>
          <w:szCs w:val="28"/>
        </w:rPr>
        <w:t>1.</w:t>
      </w:r>
      <w:r w:rsidRPr="001044D5">
        <w:rPr>
          <w:sz w:val="28"/>
          <w:szCs w:val="28"/>
        </w:rPr>
        <w:t xml:space="preserve"> Затвердити технічну документацію із землеустрою щодо встановлення (відновлення) меж земельної ділянки в натурі (на місцев</w:t>
      </w:r>
      <w:r>
        <w:rPr>
          <w:sz w:val="28"/>
          <w:szCs w:val="28"/>
        </w:rPr>
        <w:t>ості), гр. Глушко Ганні</w:t>
      </w:r>
      <w:r w:rsidRPr="001044D5">
        <w:rPr>
          <w:sz w:val="28"/>
          <w:szCs w:val="28"/>
        </w:rPr>
        <w:t xml:space="preserve"> Михайлівні  мешк. </w:t>
      </w:r>
      <w:proofErr w:type="gramStart"/>
      <w:r w:rsidRPr="001044D5">
        <w:rPr>
          <w:sz w:val="28"/>
          <w:szCs w:val="28"/>
        </w:rPr>
        <w:t>с</w:t>
      </w:r>
      <w:proofErr w:type="gramEnd"/>
      <w:r w:rsidRPr="001044D5">
        <w:rPr>
          <w:sz w:val="28"/>
          <w:szCs w:val="28"/>
        </w:rPr>
        <w:t>. Сільце  вул. Гранітна, 19</w:t>
      </w:r>
      <w:r w:rsidRPr="001044D5">
        <w:rPr>
          <w:b/>
          <w:sz w:val="28"/>
          <w:szCs w:val="28"/>
        </w:rPr>
        <w:t>,</w:t>
      </w:r>
      <w:r w:rsidRPr="001044D5">
        <w:rPr>
          <w:sz w:val="28"/>
          <w:szCs w:val="28"/>
        </w:rPr>
        <w:t xml:space="preserve"> загальною площею 0,2500 га кадастровий номер </w:t>
      </w:r>
      <w:r w:rsidRPr="001044D5">
        <w:rPr>
          <w:sz w:val="28"/>
          <w:szCs w:val="28"/>
          <w:u w:val="single"/>
        </w:rPr>
        <w:t>2121987000:05:001:0356</w:t>
      </w:r>
      <w:r w:rsidRPr="001044D5">
        <w:rPr>
          <w:sz w:val="28"/>
          <w:szCs w:val="28"/>
        </w:rPr>
        <w:t xml:space="preserve"> , для будівництва і обслуговування житлового будинку господарських будівель і споруд, яка розташована за адресою  с</w:t>
      </w:r>
      <w:proofErr w:type="gramStart"/>
      <w:r w:rsidRPr="001044D5">
        <w:rPr>
          <w:sz w:val="28"/>
          <w:szCs w:val="28"/>
        </w:rPr>
        <w:t>.С</w:t>
      </w:r>
      <w:proofErr w:type="gramEnd"/>
      <w:r w:rsidRPr="001044D5">
        <w:rPr>
          <w:sz w:val="28"/>
          <w:szCs w:val="28"/>
        </w:rPr>
        <w:t>ільце вул.  Гранітна, 19 Закарпатської області</w:t>
      </w:r>
      <w:proofErr w:type="gramStart"/>
      <w:r w:rsidRPr="001044D5">
        <w:rPr>
          <w:sz w:val="28"/>
          <w:szCs w:val="28"/>
        </w:rPr>
        <w:t xml:space="preserve"> .</w:t>
      </w:r>
      <w:proofErr w:type="gramEnd"/>
      <w:r w:rsidRPr="001044D5">
        <w:rPr>
          <w:sz w:val="28"/>
          <w:szCs w:val="28"/>
        </w:rPr>
        <w:t xml:space="preserve">  </w:t>
      </w:r>
    </w:p>
    <w:p w:rsidR="009D1E75" w:rsidRPr="001044D5" w:rsidRDefault="009D1E75" w:rsidP="009D1E75">
      <w:pPr>
        <w:jc w:val="both"/>
        <w:rPr>
          <w:sz w:val="28"/>
          <w:szCs w:val="28"/>
        </w:rPr>
      </w:pPr>
      <w:r w:rsidRPr="001044D5">
        <w:rPr>
          <w:sz w:val="28"/>
          <w:szCs w:val="28"/>
        </w:rPr>
        <w:t xml:space="preserve">          2. Передати безоплатно у власність земельну ділянку гр.</w:t>
      </w:r>
      <w:r>
        <w:rPr>
          <w:sz w:val="28"/>
          <w:szCs w:val="28"/>
        </w:rPr>
        <w:t xml:space="preserve"> Глушко Ганні Михайлівні</w:t>
      </w:r>
      <w:r w:rsidRPr="001044D5">
        <w:rPr>
          <w:sz w:val="28"/>
          <w:szCs w:val="28"/>
        </w:rPr>
        <w:t xml:space="preserve"> мешк. </w:t>
      </w:r>
      <w:proofErr w:type="gramStart"/>
      <w:r w:rsidRPr="001044D5">
        <w:rPr>
          <w:sz w:val="28"/>
          <w:szCs w:val="28"/>
        </w:rPr>
        <w:t>с</w:t>
      </w:r>
      <w:proofErr w:type="gramEnd"/>
      <w:r w:rsidRPr="001044D5">
        <w:rPr>
          <w:sz w:val="28"/>
          <w:szCs w:val="28"/>
        </w:rPr>
        <w:t xml:space="preserve">. Сільце  вул.  Гранітна, 19 загальною площею 0,2500 га кадастровий номер </w:t>
      </w:r>
      <w:r w:rsidRPr="001044D5">
        <w:rPr>
          <w:sz w:val="28"/>
          <w:szCs w:val="28"/>
          <w:u w:val="single"/>
        </w:rPr>
        <w:t>2121987000:05:001:0356</w:t>
      </w:r>
      <w:r w:rsidRPr="001044D5">
        <w:rPr>
          <w:sz w:val="28"/>
          <w:szCs w:val="28"/>
        </w:rPr>
        <w:t xml:space="preserve">, для будівництва і обслуговування житлового будинку господарських будівель і споруд, яка розташована за адресою  </w:t>
      </w:r>
      <w:proofErr w:type="gramStart"/>
      <w:r w:rsidRPr="001044D5">
        <w:rPr>
          <w:sz w:val="28"/>
          <w:szCs w:val="28"/>
        </w:rPr>
        <w:t>с</w:t>
      </w:r>
      <w:proofErr w:type="gramEnd"/>
      <w:r w:rsidRPr="001044D5">
        <w:rPr>
          <w:sz w:val="28"/>
          <w:szCs w:val="28"/>
        </w:rPr>
        <w:t>. Сільце вул.  Гранітна, 19 Закарпатської області</w:t>
      </w:r>
      <w:proofErr w:type="gramStart"/>
      <w:r w:rsidRPr="001044D5">
        <w:rPr>
          <w:sz w:val="28"/>
          <w:szCs w:val="28"/>
        </w:rPr>
        <w:t xml:space="preserve"> .</w:t>
      </w:r>
      <w:proofErr w:type="gramEnd"/>
      <w:r w:rsidRPr="001044D5">
        <w:rPr>
          <w:sz w:val="28"/>
          <w:szCs w:val="28"/>
        </w:rPr>
        <w:t xml:space="preserve">  </w:t>
      </w:r>
    </w:p>
    <w:p w:rsidR="009D1E75" w:rsidRPr="001044D5" w:rsidRDefault="009D1E75" w:rsidP="009D1E75">
      <w:pPr>
        <w:jc w:val="both"/>
        <w:rPr>
          <w:sz w:val="28"/>
          <w:szCs w:val="28"/>
        </w:rPr>
      </w:pPr>
      <w:r w:rsidRPr="001044D5">
        <w:rPr>
          <w:sz w:val="28"/>
          <w:szCs w:val="28"/>
        </w:rPr>
        <w:t xml:space="preserve">         3. Г</w:t>
      </w:r>
      <w:r>
        <w:rPr>
          <w:sz w:val="28"/>
          <w:szCs w:val="28"/>
        </w:rPr>
        <w:t>ромадянці Глушко Ганні Михайлівні</w:t>
      </w:r>
      <w:r w:rsidRPr="001044D5">
        <w:rPr>
          <w:sz w:val="28"/>
          <w:szCs w:val="28"/>
        </w:rPr>
        <w:t xml:space="preserve"> зареєструвати право власності на земельну ділянку в суб’єкта державної реєстрації прав.</w:t>
      </w:r>
    </w:p>
    <w:p w:rsidR="009D1E75" w:rsidRDefault="009D1E75" w:rsidP="009D1E75">
      <w:pPr>
        <w:jc w:val="both"/>
        <w:rPr>
          <w:sz w:val="28"/>
          <w:szCs w:val="28"/>
          <w:lang w:val="uk-UA"/>
        </w:rPr>
      </w:pPr>
      <w:r w:rsidRPr="001044D5">
        <w:rPr>
          <w:sz w:val="28"/>
          <w:szCs w:val="28"/>
        </w:rPr>
        <w:t xml:space="preserve">         4. Контроль за виконанням  цього </w:t>
      </w:r>
      <w:proofErr w:type="gramStart"/>
      <w:r w:rsidRPr="001044D5">
        <w:rPr>
          <w:sz w:val="28"/>
          <w:szCs w:val="28"/>
        </w:rPr>
        <w:t>р</w:t>
      </w:r>
      <w:proofErr w:type="gramEnd"/>
      <w:r w:rsidRPr="001044D5">
        <w:rPr>
          <w:sz w:val="28"/>
          <w:szCs w:val="28"/>
        </w:rPr>
        <w:t>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D47B06" w:rsidRPr="00D47B06" w:rsidRDefault="00D47B06" w:rsidP="009D1E75">
      <w:pPr>
        <w:jc w:val="both"/>
        <w:rPr>
          <w:sz w:val="28"/>
          <w:szCs w:val="28"/>
          <w:lang w:val="uk-UA"/>
        </w:rPr>
      </w:pPr>
    </w:p>
    <w:p w:rsidR="00D47B06" w:rsidRPr="008E3F2B" w:rsidRDefault="009D1E75" w:rsidP="00914652">
      <w:pPr>
        <w:jc w:val="both"/>
        <w:rPr>
          <w:sz w:val="28"/>
          <w:szCs w:val="28"/>
          <w:lang w:val="uk-UA"/>
        </w:rPr>
      </w:pPr>
      <w:r w:rsidRPr="00834A5A">
        <w:rPr>
          <w:b/>
          <w:sz w:val="28"/>
          <w:szCs w:val="28"/>
        </w:rPr>
        <w:t xml:space="preserve">Сільський  голова                                       </w:t>
      </w:r>
      <w:r>
        <w:rPr>
          <w:b/>
          <w:sz w:val="28"/>
          <w:szCs w:val="28"/>
        </w:rPr>
        <w:t xml:space="preserve">            Михайло СТАНИНЕЦЬ</w:t>
      </w:r>
    </w:p>
    <w:p w:rsidR="00D47B06" w:rsidRPr="00D47B06" w:rsidRDefault="00D47B06" w:rsidP="00D47B06">
      <w:pPr>
        <w:ind w:left="-360" w:right="-284"/>
        <w:jc w:val="center"/>
        <w:rPr>
          <w:sz w:val="28"/>
          <w:szCs w:val="28"/>
        </w:rPr>
      </w:pPr>
      <w:r w:rsidRPr="00D47B06">
        <w:rPr>
          <w:sz w:val="28"/>
          <w:szCs w:val="28"/>
        </w:rPr>
        <w:object w:dxaOrig="945" w:dyaOrig="1065">
          <v:shape id="_x0000_i1054" type="#_x0000_t75" style="width:47.25pt;height:53.25pt" o:ole="" fillcolor="window">
            <v:imagedata r:id="rId17" o:title=""/>
          </v:shape>
          <o:OLEObject Type="Embed" ProgID="Word.Picture.8" ShapeID="_x0000_i1054" DrawAspect="Content" ObjectID="_1738416182" r:id="rId159"/>
        </w:object>
      </w:r>
    </w:p>
    <w:p w:rsidR="00D47B06" w:rsidRPr="00D47B06" w:rsidRDefault="00D47B06" w:rsidP="00D47B06">
      <w:pPr>
        <w:jc w:val="center"/>
        <w:outlineLvl w:val="0"/>
        <w:rPr>
          <w:b/>
          <w:sz w:val="28"/>
          <w:szCs w:val="28"/>
        </w:rPr>
      </w:pPr>
      <w:r w:rsidRPr="00D47B06">
        <w:rPr>
          <w:b/>
          <w:sz w:val="28"/>
          <w:szCs w:val="28"/>
        </w:rPr>
        <w:t xml:space="preserve">У К </w:t>
      </w:r>
      <w:proofErr w:type="gramStart"/>
      <w:r w:rsidRPr="00D47B06">
        <w:rPr>
          <w:b/>
          <w:sz w:val="28"/>
          <w:szCs w:val="28"/>
        </w:rPr>
        <w:t>Р</w:t>
      </w:r>
      <w:proofErr w:type="gramEnd"/>
      <w:r w:rsidRPr="00D47B06">
        <w:rPr>
          <w:b/>
          <w:sz w:val="28"/>
          <w:szCs w:val="28"/>
        </w:rPr>
        <w:t xml:space="preserve"> А Ї Н А</w:t>
      </w:r>
    </w:p>
    <w:p w:rsidR="00D47B06" w:rsidRPr="00D47B06" w:rsidRDefault="00D47B06" w:rsidP="00D47B06">
      <w:pPr>
        <w:jc w:val="center"/>
        <w:rPr>
          <w:b/>
          <w:sz w:val="28"/>
          <w:szCs w:val="28"/>
        </w:rPr>
      </w:pPr>
      <w:r w:rsidRPr="00D47B06">
        <w:rPr>
          <w:b/>
          <w:sz w:val="28"/>
          <w:szCs w:val="28"/>
        </w:rPr>
        <w:t>КАМ’ЯНСЬКА  СІЛЬСЬКА  РАДА БЕРЕГІВСЬКОГО  РАЙОНУ ЗАКАРПАТСЬКОЇ  ОБЛАСТІ</w:t>
      </w:r>
    </w:p>
    <w:p w:rsidR="008E3F2B" w:rsidRPr="001044D5" w:rsidRDefault="008E3F2B" w:rsidP="008E3F2B">
      <w:pPr>
        <w:ind w:left="-663"/>
        <w:jc w:val="center"/>
        <w:rPr>
          <w:b/>
          <w:sz w:val="28"/>
          <w:szCs w:val="28"/>
        </w:rPr>
      </w:pPr>
      <w:r>
        <w:rPr>
          <w:b/>
          <w:sz w:val="28"/>
          <w:szCs w:val="28"/>
          <w:lang w:val="uk-UA"/>
        </w:rPr>
        <w:t>18</w:t>
      </w:r>
      <w:r>
        <w:rPr>
          <w:b/>
          <w:sz w:val="28"/>
          <w:szCs w:val="28"/>
        </w:rPr>
        <w:t>-</w:t>
      </w:r>
      <w:r>
        <w:rPr>
          <w:b/>
          <w:sz w:val="28"/>
          <w:szCs w:val="28"/>
          <w:lang w:val="uk-UA"/>
        </w:rPr>
        <w:t>та</w:t>
      </w:r>
      <w:r w:rsidRPr="001044D5">
        <w:rPr>
          <w:b/>
          <w:sz w:val="28"/>
          <w:szCs w:val="28"/>
        </w:rPr>
        <w:t xml:space="preserve"> сесії  8-го скликання</w:t>
      </w:r>
    </w:p>
    <w:p w:rsidR="00D47B06" w:rsidRPr="00D47B06" w:rsidRDefault="00D47B06" w:rsidP="00D47B06">
      <w:pPr>
        <w:tabs>
          <w:tab w:val="left" w:pos="405"/>
          <w:tab w:val="center" w:pos="4808"/>
        </w:tabs>
        <w:jc w:val="center"/>
        <w:outlineLvl w:val="0"/>
        <w:rPr>
          <w:sz w:val="28"/>
          <w:szCs w:val="28"/>
        </w:rPr>
      </w:pPr>
      <w:r w:rsidRPr="00D47B06">
        <w:rPr>
          <w:b/>
          <w:sz w:val="28"/>
          <w:szCs w:val="28"/>
        </w:rPr>
        <w:t xml:space="preserve">Р І Ш Е Н </w:t>
      </w:r>
      <w:proofErr w:type="gramStart"/>
      <w:r w:rsidRPr="00D47B06">
        <w:rPr>
          <w:b/>
          <w:sz w:val="28"/>
          <w:szCs w:val="28"/>
        </w:rPr>
        <w:t>Н</w:t>
      </w:r>
      <w:proofErr w:type="gramEnd"/>
      <w:r w:rsidRPr="00D47B06">
        <w:rPr>
          <w:b/>
          <w:sz w:val="28"/>
          <w:szCs w:val="28"/>
        </w:rPr>
        <w:t xml:space="preserve"> Я</w:t>
      </w:r>
    </w:p>
    <w:p w:rsidR="00D47B06" w:rsidRPr="00D47B06" w:rsidRDefault="008E3F2B" w:rsidP="00D47B06">
      <w:pPr>
        <w:rPr>
          <w:b/>
          <w:sz w:val="28"/>
          <w:szCs w:val="28"/>
        </w:rPr>
      </w:pPr>
      <w:r>
        <w:rPr>
          <w:b/>
          <w:sz w:val="28"/>
          <w:szCs w:val="28"/>
        </w:rPr>
        <w:t xml:space="preserve">від   </w:t>
      </w:r>
      <w:r>
        <w:rPr>
          <w:b/>
          <w:sz w:val="28"/>
          <w:szCs w:val="28"/>
          <w:lang w:val="uk-UA"/>
        </w:rPr>
        <w:t xml:space="preserve">22 </w:t>
      </w:r>
      <w:r w:rsidR="00D47B06" w:rsidRPr="00D47B06">
        <w:rPr>
          <w:b/>
          <w:sz w:val="28"/>
          <w:szCs w:val="28"/>
        </w:rPr>
        <w:t xml:space="preserve"> грудня 2022 року  № </w:t>
      </w:r>
      <w:r>
        <w:rPr>
          <w:b/>
          <w:sz w:val="28"/>
          <w:szCs w:val="28"/>
          <w:lang w:val="uk-UA"/>
        </w:rPr>
        <w:t>1241</w:t>
      </w:r>
      <w:r w:rsidR="00D47B06" w:rsidRPr="00D47B06">
        <w:rPr>
          <w:b/>
          <w:sz w:val="28"/>
          <w:szCs w:val="28"/>
        </w:rPr>
        <w:t xml:space="preserve">   </w:t>
      </w:r>
    </w:p>
    <w:p w:rsidR="00D47B06" w:rsidRPr="00D47B06" w:rsidRDefault="00D47B06" w:rsidP="00D47B06">
      <w:pPr>
        <w:rPr>
          <w:b/>
          <w:sz w:val="28"/>
          <w:szCs w:val="28"/>
        </w:rPr>
      </w:pPr>
      <w:r w:rsidRPr="00D47B06">
        <w:rPr>
          <w:b/>
          <w:sz w:val="28"/>
          <w:szCs w:val="28"/>
        </w:rPr>
        <w:t>с. Кам’янське</w:t>
      </w:r>
    </w:p>
    <w:p w:rsidR="00D47B06" w:rsidRPr="00D47B06" w:rsidRDefault="00D47B06" w:rsidP="00D47B06">
      <w:pPr>
        <w:rPr>
          <w:b/>
          <w:sz w:val="28"/>
          <w:szCs w:val="28"/>
          <w:lang w:val="uk-UA"/>
        </w:rPr>
      </w:pPr>
      <w:r w:rsidRPr="00D47B06">
        <w:rPr>
          <w:b/>
          <w:sz w:val="28"/>
          <w:szCs w:val="28"/>
        </w:rPr>
        <w:t xml:space="preserve">Про </w:t>
      </w:r>
      <w:r w:rsidRPr="00D47B06">
        <w:rPr>
          <w:b/>
          <w:sz w:val="28"/>
          <w:szCs w:val="28"/>
          <w:lang w:val="uk-UA"/>
        </w:rPr>
        <w:t xml:space="preserve">затверджння проектів землеустрою </w:t>
      </w:r>
    </w:p>
    <w:p w:rsidR="00D47B06" w:rsidRPr="00D47B06" w:rsidRDefault="00D47B06" w:rsidP="00D47B06">
      <w:pPr>
        <w:rPr>
          <w:b/>
          <w:sz w:val="28"/>
          <w:szCs w:val="28"/>
          <w:lang w:val="uk-UA"/>
        </w:rPr>
      </w:pPr>
      <w:r w:rsidRPr="00D47B06">
        <w:rPr>
          <w:b/>
          <w:sz w:val="28"/>
          <w:szCs w:val="28"/>
          <w:lang w:val="uk-UA"/>
        </w:rPr>
        <w:t xml:space="preserve">щодо відвдення земельної ділянки в оренду </w:t>
      </w:r>
    </w:p>
    <w:p w:rsidR="00D47B06" w:rsidRPr="00D47B06" w:rsidRDefault="00D47B06" w:rsidP="00D47B06">
      <w:pPr>
        <w:rPr>
          <w:b/>
          <w:sz w:val="28"/>
          <w:szCs w:val="28"/>
          <w:lang w:val="uk-UA"/>
        </w:rPr>
      </w:pPr>
      <w:r w:rsidRPr="00D47B06">
        <w:rPr>
          <w:b/>
          <w:sz w:val="28"/>
          <w:szCs w:val="28"/>
          <w:lang w:val="uk-UA"/>
        </w:rPr>
        <w:t>для розміщення будівництва, експлуатації</w:t>
      </w:r>
    </w:p>
    <w:p w:rsidR="00D47B06" w:rsidRPr="00D47B06" w:rsidRDefault="00D47B06" w:rsidP="00D47B06">
      <w:pPr>
        <w:rPr>
          <w:b/>
          <w:sz w:val="28"/>
          <w:szCs w:val="28"/>
          <w:lang w:val="uk-UA"/>
        </w:rPr>
      </w:pPr>
      <w:r w:rsidRPr="00D47B06">
        <w:rPr>
          <w:b/>
          <w:sz w:val="28"/>
          <w:szCs w:val="28"/>
          <w:lang w:val="uk-UA"/>
        </w:rPr>
        <w:t>та обслуговування будівель і споруд об’єктів</w:t>
      </w:r>
    </w:p>
    <w:p w:rsidR="00D47B06" w:rsidRPr="00D47B06" w:rsidRDefault="00D47B06" w:rsidP="00D47B06">
      <w:pPr>
        <w:rPr>
          <w:b/>
          <w:sz w:val="28"/>
          <w:szCs w:val="28"/>
          <w:lang w:val="uk-UA"/>
        </w:rPr>
      </w:pPr>
      <w:r w:rsidRPr="00D47B06">
        <w:rPr>
          <w:b/>
          <w:sz w:val="28"/>
          <w:szCs w:val="28"/>
          <w:lang w:val="uk-UA"/>
        </w:rPr>
        <w:t>передачі електричної енергії.</w:t>
      </w:r>
    </w:p>
    <w:p w:rsidR="00D47B06" w:rsidRPr="00D47B06" w:rsidRDefault="00D47B06" w:rsidP="00D47B06">
      <w:pPr>
        <w:rPr>
          <w:sz w:val="28"/>
          <w:szCs w:val="28"/>
          <w:lang w:val="uk-UA"/>
        </w:rPr>
      </w:pPr>
    </w:p>
    <w:p w:rsidR="00D47B06" w:rsidRPr="00D47B06" w:rsidRDefault="00D47B06" w:rsidP="008E3F2B">
      <w:pPr>
        <w:ind w:firstLine="708"/>
        <w:jc w:val="both"/>
        <w:rPr>
          <w:sz w:val="28"/>
          <w:szCs w:val="28"/>
          <w:lang w:val="uk-UA"/>
        </w:rPr>
      </w:pPr>
      <w:r w:rsidRPr="00D47B06">
        <w:rPr>
          <w:sz w:val="28"/>
          <w:szCs w:val="28"/>
          <w:lang w:val="uk-UA"/>
        </w:rPr>
        <w:t>Керуючись п.3</w:t>
      </w:r>
      <w:r w:rsidR="008E3F2B">
        <w:rPr>
          <w:sz w:val="28"/>
          <w:szCs w:val="28"/>
          <w:lang w:val="uk-UA"/>
        </w:rPr>
        <w:t>4 ст.26 Закону України «П</w:t>
      </w:r>
      <w:r w:rsidRPr="00D47B06">
        <w:rPr>
          <w:sz w:val="28"/>
          <w:szCs w:val="28"/>
          <w:lang w:val="uk-UA"/>
        </w:rPr>
        <w:t>ро місцеве с</w:t>
      </w:r>
      <w:r w:rsidR="008E3F2B">
        <w:rPr>
          <w:sz w:val="28"/>
          <w:szCs w:val="28"/>
          <w:lang w:val="uk-UA"/>
        </w:rPr>
        <w:t>амоврядування в Україні»  ст.12,120,124 З</w:t>
      </w:r>
      <w:r w:rsidRPr="00D47B06">
        <w:rPr>
          <w:sz w:val="28"/>
          <w:szCs w:val="28"/>
          <w:lang w:val="uk-UA"/>
        </w:rPr>
        <w:t>емельного кодексу України, розглянувши заяву ПрАТ «ЗАКАРПАТТЯОБЛЕНЕРГО» щодо затвердження проектів землеустрою щодо відве</w:t>
      </w:r>
      <w:r w:rsidR="008E3F2B">
        <w:rPr>
          <w:sz w:val="28"/>
          <w:szCs w:val="28"/>
          <w:lang w:val="uk-UA"/>
        </w:rPr>
        <w:t>дення земельних ділянок</w:t>
      </w:r>
      <w:r w:rsidRPr="00D47B06">
        <w:rPr>
          <w:sz w:val="28"/>
          <w:szCs w:val="28"/>
          <w:lang w:val="uk-UA"/>
        </w:rPr>
        <w:t xml:space="preserve"> в оренду для розміщення будівель і споруд об’єктів передачі електричної енергії (кд згідно КВ</w:t>
      </w:r>
      <w:r w:rsidR="008E3F2B">
        <w:rPr>
          <w:sz w:val="28"/>
          <w:szCs w:val="28"/>
          <w:lang w:val="uk-UA"/>
        </w:rPr>
        <w:t xml:space="preserve">ЦПЗ 14.02) </w:t>
      </w:r>
      <w:r w:rsidRPr="00D47B06">
        <w:rPr>
          <w:sz w:val="28"/>
          <w:szCs w:val="28"/>
          <w:lang w:val="uk-UA"/>
        </w:rPr>
        <w:t xml:space="preserve"> на території Кам’янської сільс</w:t>
      </w:r>
      <w:r w:rsidR="008E3F2B">
        <w:rPr>
          <w:sz w:val="28"/>
          <w:szCs w:val="28"/>
          <w:lang w:val="uk-UA"/>
        </w:rPr>
        <w:t>ької ради, Берегівського району, сесія сільської ради</w:t>
      </w:r>
    </w:p>
    <w:p w:rsidR="00D47B06" w:rsidRDefault="00D47B06" w:rsidP="00D47B06">
      <w:pPr>
        <w:jc w:val="center"/>
        <w:rPr>
          <w:b/>
          <w:bCs/>
          <w:sz w:val="28"/>
          <w:szCs w:val="28"/>
          <w:lang w:val="uk-UA"/>
        </w:rPr>
      </w:pPr>
      <w:r w:rsidRPr="00D47B06">
        <w:rPr>
          <w:b/>
          <w:bCs/>
          <w:sz w:val="28"/>
          <w:szCs w:val="28"/>
          <w:lang w:val="uk-UA"/>
        </w:rPr>
        <w:t>ВИРІШИЛА:</w:t>
      </w:r>
    </w:p>
    <w:p w:rsidR="008E3F2B" w:rsidRPr="00D47B06" w:rsidRDefault="008E3F2B" w:rsidP="00D47B06">
      <w:pPr>
        <w:jc w:val="center"/>
        <w:rPr>
          <w:sz w:val="28"/>
          <w:szCs w:val="28"/>
          <w:lang w:val="uk-UA"/>
        </w:rPr>
      </w:pPr>
    </w:p>
    <w:p w:rsidR="00D47B06" w:rsidRPr="00D47B06" w:rsidRDefault="00D47B06" w:rsidP="008E3F2B">
      <w:pPr>
        <w:keepNext/>
        <w:ind w:firstLine="708"/>
        <w:jc w:val="both"/>
        <w:outlineLvl w:val="0"/>
        <w:rPr>
          <w:sz w:val="28"/>
          <w:szCs w:val="28"/>
          <w:lang w:val="uk-UA"/>
        </w:rPr>
      </w:pPr>
      <w:r w:rsidRPr="00D47B06">
        <w:rPr>
          <w:sz w:val="28"/>
          <w:lang w:val="uk-UA"/>
        </w:rPr>
        <w:t xml:space="preserve">1.Затвердити </w:t>
      </w:r>
      <w:r w:rsidR="008E3F2B">
        <w:rPr>
          <w:sz w:val="28"/>
          <w:szCs w:val="28"/>
          <w:lang w:val="uk-UA"/>
        </w:rPr>
        <w:t>проекти</w:t>
      </w:r>
      <w:r w:rsidRPr="00D47B06">
        <w:rPr>
          <w:sz w:val="28"/>
          <w:szCs w:val="28"/>
          <w:lang w:val="uk-UA"/>
        </w:rPr>
        <w:t xml:space="preserve"> земл</w:t>
      </w:r>
      <w:r w:rsidR="008E3F2B">
        <w:rPr>
          <w:sz w:val="28"/>
          <w:szCs w:val="28"/>
          <w:lang w:val="uk-UA"/>
        </w:rPr>
        <w:t>еустрою щодо відвдення земельних ділянок</w:t>
      </w:r>
      <w:r w:rsidRPr="00D47B06">
        <w:rPr>
          <w:sz w:val="28"/>
          <w:szCs w:val="28"/>
          <w:lang w:val="uk-UA"/>
        </w:rPr>
        <w:t xml:space="preserve"> в оренду для розміщення будівель і споруд об’єктів передачі електричної енергії (кд згідно КВЦПЗ 14.02) та надати їх в оренду.</w:t>
      </w:r>
    </w:p>
    <w:p w:rsidR="00D47B06" w:rsidRPr="00D47B06" w:rsidRDefault="008E3F2B" w:rsidP="00B2346A">
      <w:pPr>
        <w:ind w:firstLine="708"/>
        <w:jc w:val="both"/>
        <w:rPr>
          <w:sz w:val="28"/>
          <w:szCs w:val="28"/>
          <w:lang w:val="uk-UA"/>
        </w:rPr>
      </w:pPr>
      <w:r>
        <w:rPr>
          <w:sz w:val="28"/>
          <w:szCs w:val="28"/>
          <w:lang w:val="uk-UA"/>
        </w:rPr>
        <w:t>2. Надати Пр</w:t>
      </w:r>
      <w:r w:rsidR="00D47B06" w:rsidRPr="00D47B06">
        <w:rPr>
          <w:sz w:val="28"/>
          <w:szCs w:val="28"/>
          <w:lang w:val="uk-UA"/>
        </w:rPr>
        <w:t xml:space="preserve">АТ «ЗАКАРПАТОБЛЕНЕРГО» </w:t>
      </w:r>
      <w:r w:rsidR="00B2346A" w:rsidRPr="00D47B06">
        <w:rPr>
          <w:sz w:val="28"/>
          <w:szCs w:val="28"/>
          <w:lang w:val="uk-UA"/>
        </w:rPr>
        <w:t>земельні ділянки розміщені н</w:t>
      </w:r>
      <w:r w:rsidR="00B2346A">
        <w:rPr>
          <w:sz w:val="28"/>
          <w:szCs w:val="28"/>
          <w:lang w:val="uk-UA"/>
        </w:rPr>
        <w:t xml:space="preserve">а території Камʼянської сільської ради </w:t>
      </w:r>
      <w:r w:rsidR="00D47B06" w:rsidRPr="00D47B06">
        <w:rPr>
          <w:sz w:val="28"/>
          <w:szCs w:val="28"/>
          <w:lang w:val="uk-UA"/>
        </w:rPr>
        <w:t>в оренду термін</w:t>
      </w:r>
      <w:r w:rsidR="00B2346A">
        <w:rPr>
          <w:sz w:val="28"/>
          <w:szCs w:val="28"/>
          <w:lang w:val="uk-UA"/>
        </w:rPr>
        <w:t xml:space="preserve">ом на 49 років (цільове призначення 14.02  - </w:t>
      </w:r>
      <w:r w:rsidR="00D47B06" w:rsidRPr="00D47B06">
        <w:rPr>
          <w:sz w:val="28"/>
          <w:szCs w:val="28"/>
          <w:lang w:val="uk-UA"/>
        </w:rPr>
        <w:t>для розміщення будівель і споруд об</w:t>
      </w:r>
      <w:r w:rsidR="00D47B06" w:rsidRPr="00B2346A">
        <w:rPr>
          <w:sz w:val="28"/>
          <w:szCs w:val="28"/>
          <w:lang w:val="uk-UA"/>
        </w:rPr>
        <w:t>’</w:t>
      </w:r>
      <w:r w:rsidR="00D47B06" w:rsidRPr="00D47B06">
        <w:rPr>
          <w:sz w:val="28"/>
          <w:szCs w:val="28"/>
          <w:lang w:val="uk-UA"/>
        </w:rPr>
        <w:t>єктів передачі електричної енергії) а саме:</w:t>
      </w:r>
    </w:p>
    <w:p w:rsidR="00D47B06" w:rsidRPr="00D47B06" w:rsidRDefault="00D47B06" w:rsidP="00D47B06">
      <w:pPr>
        <w:jc w:val="both"/>
        <w:rPr>
          <w:sz w:val="28"/>
          <w:szCs w:val="28"/>
          <w:lang w:val="uk-UA"/>
        </w:rPr>
      </w:pPr>
      <w:r w:rsidRPr="00D47B06">
        <w:rPr>
          <w:sz w:val="28"/>
          <w:szCs w:val="28"/>
          <w:lang w:val="uk-UA"/>
        </w:rPr>
        <w:t>- КТП 452 с. Арданово, площею 0,0021 га, (2121980400:07:001:0076);</w:t>
      </w:r>
    </w:p>
    <w:p w:rsidR="00D47B06" w:rsidRPr="00D47B06" w:rsidRDefault="00D47B06" w:rsidP="00D47B06">
      <w:pPr>
        <w:jc w:val="both"/>
        <w:rPr>
          <w:sz w:val="28"/>
          <w:szCs w:val="28"/>
          <w:lang w:val="uk-UA"/>
        </w:rPr>
      </w:pPr>
      <w:r w:rsidRPr="00D47B06">
        <w:rPr>
          <w:sz w:val="28"/>
          <w:szCs w:val="28"/>
          <w:lang w:val="uk-UA"/>
        </w:rPr>
        <w:t>- КТП 448 с. Дунковиця, площею 0,0026 га, (2121980400:10:001:0128);</w:t>
      </w:r>
    </w:p>
    <w:p w:rsidR="00D47B06" w:rsidRPr="00D47B06" w:rsidRDefault="00D47B06" w:rsidP="00D47B06">
      <w:pPr>
        <w:jc w:val="both"/>
        <w:rPr>
          <w:sz w:val="28"/>
          <w:szCs w:val="28"/>
          <w:lang w:val="uk-UA"/>
        </w:rPr>
      </w:pPr>
      <w:r w:rsidRPr="00D47B06">
        <w:rPr>
          <w:sz w:val="28"/>
          <w:szCs w:val="28"/>
          <w:lang w:val="uk-UA"/>
        </w:rPr>
        <w:t>- КТП 441 с. Мідяниця, площею 0,0025 га, (2121980400:11:001:0261);</w:t>
      </w:r>
    </w:p>
    <w:p w:rsidR="00D47B06" w:rsidRPr="00D47B06" w:rsidRDefault="00D47B06" w:rsidP="00D47B06">
      <w:pPr>
        <w:jc w:val="both"/>
        <w:rPr>
          <w:sz w:val="28"/>
          <w:szCs w:val="28"/>
          <w:lang w:val="uk-UA"/>
        </w:rPr>
      </w:pPr>
      <w:r w:rsidRPr="00D47B06">
        <w:rPr>
          <w:sz w:val="28"/>
          <w:szCs w:val="28"/>
          <w:lang w:val="uk-UA"/>
        </w:rPr>
        <w:t>- КТП 264 с. Дунковиця, площею 0,0027 га, (2121980400:10:001:0127);</w:t>
      </w:r>
    </w:p>
    <w:p w:rsidR="00D47B06" w:rsidRPr="00D47B06" w:rsidRDefault="00D47B06" w:rsidP="00D47B06">
      <w:pPr>
        <w:jc w:val="both"/>
        <w:rPr>
          <w:sz w:val="28"/>
          <w:szCs w:val="28"/>
          <w:lang w:val="uk-UA"/>
        </w:rPr>
      </w:pPr>
      <w:r w:rsidRPr="00D47B06">
        <w:rPr>
          <w:sz w:val="28"/>
          <w:szCs w:val="28"/>
          <w:lang w:val="uk-UA"/>
        </w:rPr>
        <w:t>- КТП 51 с. Мідяниця, площею 0,0025 га, (2121980400:11:001:2053);</w:t>
      </w:r>
    </w:p>
    <w:p w:rsidR="00D47B06" w:rsidRPr="00D47B06" w:rsidRDefault="00D47B06" w:rsidP="00D47B06">
      <w:pPr>
        <w:jc w:val="both"/>
        <w:rPr>
          <w:sz w:val="28"/>
          <w:szCs w:val="28"/>
          <w:lang w:val="uk-UA"/>
        </w:rPr>
      </w:pPr>
      <w:r w:rsidRPr="00D47B06">
        <w:rPr>
          <w:sz w:val="28"/>
          <w:szCs w:val="28"/>
          <w:lang w:val="uk-UA"/>
        </w:rPr>
        <w:t>- КТП 44 с. Арданово, площею 0,0020 га, (2121980400:08:001:0084);</w:t>
      </w:r>
    </w:p>
    <w:p w:rsidR="00D47B06" w:rsidRPr="00D47B06" w:rsidRDefault="00D47B06" w:rsidP="00D47B06">
      <w:pPr>
        <w:jc w:val="both"/>
        <w:rPr>
          <w:sz w:val="28"/>
          <w:szCs w:val="28"/>
          <w:lang w:val="uk-UA"/>
        </w:rPr>
      </w:pPr>
      <w:r w:rsidRPr="00D47B06">
        <w:rPr>
          <w:sz w:val="28"/>
          <w:szCs w:val="28"/>
          <w:lang w:val="uk-UA"/>
        </w:rPr>
        <w:t>- КТП 43 с. Арданово, площею 0,0027 га, (2121980400:08:001:0085);</w:t>
      </w:r>
    </w:p>
    <w:p w:rsidR="00D47B06" w:rsidRPr="00D47B06" w:rsidRDefault="00D47B06" w:rsidP="00D47B06">
      <w:pPr>
        <w:jc w:val="both"/>
        <w:rPr>
          <w:sz w:val="28"/>
          <w:szCs w:val="28"/>
          <w:lang w:val="uk-UA"/>
        </w:rPr>
      </w:pPr>
      <w:r w:rsidRPr="00D47B06">
        <w:rPr>
          <w:sz w:val="28"/>
          <w:szCs w:val="28"/>
          <w:lang w:val="uk-UA"/>
        </w:rPr>
        <w:t>- КТП 42 с. Дунковиця, площею 0,0026 га, (2121980400:09:001:0058);</w:t>
      </w:r>
    </w:p>
    <w:p w:rsidR="00D47B06" w:rsidRPr="00D47B06" w:rsidRDefault="00D47B06" w:rsidP="00D47B06">
      <w:pPr>
        <w:jc w:val="both"/>
        <w:rPr>
          <w:sz w:val="28"/>
          <w:szCs w:val="28"/>
          <w:lang w:val="uk-UA"/>
        </w:rPr>
      </w:pPr>
      <w:r w:rsidRPr="00D47B06">
        <w:rPr>
          <w:sz w:val="28"/>
          <w:szCs w:val="28"/>
          <w:lang w:val="uk-UA"/>
        </w:rPr>
        <w:t>- 3ТП 451 с. Арданово, площею 0,0089 га, (2121980400:07:001:0077);</w:t>
      </w:r>
    </w:p>
    <w:p w:rsidR="00D47B06" w:rsidRPr="00D47B06" w:rsidRDefault="00D47B06" w:rsidP="00D47B06">
      <w:pPr>
        <w:jc w:val="both"/>
        <w:rPr>
          <w:sz w:val="28"/>
          <w:szCs w:val="28"/>
          <w:lang w:val="uk-UA"/>
        </w:rPr>
      </w:pPr>
      <w:r w:rsidRPr="00D47B06">
        <w:rPr>
          <w:sz w:val="28"/>
          <w:szCs w:val="28"/>
          <w:lang w:val="uk-UA"/>
        </w:rPr>
        <w:t>- ЗТП 391 с. Арданово, площею 0,0097 га, (2121980400:08:001:0083).</w:t>
      </w:r>
    </w:p>
    <w:p w:rsidR="00D47B06" w:rsidRPr="00D47B06" w:rsidRDefault="00D47B06" w:rsidP="00D47B06">
      <w:pPr>
        <w:jc w:val="both"/>
        <w:rPr>
          <w:sz w:val="28"/>
          <w:szCs w:val="28"/>
          <w:lang w:val="uk-UA"/>
        </w:rPr>
      </w:pPr>
      <w:r w:rsidRPr="00D47B06">
        <w:rPr>
          <w:sz w:val="28"/>
          <w:szCs w:val="28"/>
          <w:lang w:val="uk-UA"/>
        </w:rPr>
        <w:t xml:space="preserve">         3.Вста</w:t>
      </w:r>
      <w:r w:rsidR="00E4136A">
        <w:rPr>
          <w:sz w:val="28"/>
          <w:szCs w:val="28"/>
          <w:lang w:val="uk-UA"/>
        </w:rPr>
        <w:t>новити орендну плату в розмірі 10</w:t>
      </w:r>
      <w:r w:rsidRPr="00D47B06">
        <w:rPr>
          <w:sz w:val="28"/>
          <w:szCs w:val="28"/>
          <w:lang w:val="uk-UA"/>
        </w:rPr>
        <w:t>% від нормативно грошової оцінки земельних ділянок.</w:t>
      </w:r>
    </w:p>
    <w:p w:rsidR="00D47B06" w:rsidRPr="00D47B06" w:rsidRDefault="00D47B06" w:rsidP="00D47B06">
      <w:pPr>
        <w:jc w:val="both"/>
        <w:rPr>
          <w:sz w:val="28"/>
          <w:szCs w:val="28"/>
          <w:lang w:val="uk-UA"/>
        </w:rPr>
      </w:pPr>
      <w:r w:rsidRPr="00D47B06">
        <w:rPr>
          <w:sz w:val="28"/>
          <w:szCs w:val="28"/>
          <w:lang w:val="uk-UA"/>
        </w:rPr>
        <w:t xml:space="preserve">        4.Зобовязати </w:t>
      </w:r>
      <w:r w:rsidRPr="00D47B06">
        <w:rPr>
          <w:sz w:val="32"/>
          <w:szCs w:val="28"/>
          <w:lang w:val="uk-UA"/>
        </w:rPr>
        <w:t xml:space="preserve">ПрАТ </w:t>
      </w:r>
      <w:r w:rsidRPr="00D47B06">
        <w:rPr>
          <w:sz w:val="28"/>
          <w:lang w:val="uk-UA"/>
        </w:rPr>
        <w:t xml:space="preserve"> «ЗАКАРПАТОБЛЕНЕРГО» укласти договір оренди земельних ділянок з</w:t>
      </w:r>
      <w:r w:rsidRPr="00D47B06">
        <w:rPr>
          <w:lang w:val="uk-UA"/>
        </w:rPr>
        <w:t xml:space="preserve"> </w:t>
      </w:r>
      <w:r w:rsidRPr="00D47B06">
        <w:rPr>
          <w:sz w:val="28"/>
          <w:szCs w:val="28"/>
          <w:lang w:val="uk-UA"/>
        </w:rPr>
        <w:t>Камʼянською сільською радою.</w:t>
      </w:r>
    </w:p>
    <w:p w:rsidR="00D47B06" w:rsidRPr="00D47B06" w:rsidRDefault="00D47B06" w:rsidP="00D47B06">
      <w:pPr>
        <w:jc w:val="both"/>
        <w:rPr>
          <w:sz w:val="28"/>
          <w:szCs w:val="28"/>
          <w:lang w:val="uk-UA"/>
        </w:rPr>
      </w:pPr>
      <w:r w:rsidRPr="00D47B06">
        <w:rPr>
          <w:sz w:val="28"/>
          <w:szCs w:val="28"/>
          <w:lang w:val="uk-UA"/>
        </w:rPr>
        <w:lastRenderedPageBreak/>
        <w:t xml:space="preserve">        5.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 </w:t>
      </w:r>
    </w:p>
    <w:p w:rsidR="00D47B06" w:rsidRPr="00D47B06" w:rsidRDefault="00D47B06" w:rsidP="00D47B06">
      <w:pPr>
        <w:jc w:val="both"/>
        <w:rPr>
          <w:sz w:val="28"/>
          <w:szCs w:val="28"/>
          <w:lang w:val="uk-UA"/>
        </w:rPr>
      </w:pPr>
    </w:p>
    <w:p w:rsidR="00D47B06" w:rsidRPr="00D47B06" w:rsidRDefault="00D47B06" w:rsidP="00D47B06">
      <w:pPr>
        <w:jc w:val="both"/>
        <w:rPr>
          <w:sz w:val="28"/>
          <w:szCs w:val="28"/>
          <w:lang w:val="uk-UA"/>
        </w:rPr>
      </w:pPr>
    </w:p>
    <w:p w:rsidR="00D47B06" w:rsidRPr="00D47B06" w:rsidRDefault="00D47B06" w:rsidP="00D47B06">
      <w:pPr>
        <w:jc w:val="both"/>
        <w:rPr>
          <w:sz w:val="28"/>
          <w:szCs w:val="28"/>
          <w:lang w:val="uk-UA"/>
        </w:rPr>
      </w:pPr>
    </w:p>
    <w:p w:rsidR="00D47B06" w:rsidRPr="00D47B06" w:rsidRDefault="00D47B06" w:rsidP="00D47B06">
      <w:pPr>
        <w:jc w:val="both"/>
        <w:rPr>
          <w:b/>
          <w:sz w:val="28"/>
          <w:szCs w:val="28"/>
          <w:lang w:val="uk-UA"/>
        </w:rPr>
      </w:pPr>
      <w:r w:rsidRPr="00D47B06">
        <w:rPr>
          <w:b/>
          <w:sz w:val="28"/>
          <w:szCs w:val="28"/>
          <w:lang w:val="uk-UA"/>
        </w:rPr>
        <w:t xml:space="preserve">Сільський  голова                      </w:t>
      </w:r>
      <w:r w:rsidR="00552A19">
        <w:rPr>
          <w:b/>
          <w:sz w:val="28"/>
          <w:szCs w:val="28"/>
          <w:lang w:val="uk-UA"/>
        </w:rPr>
        <w:t xml:space="preserve">                             </w:t>
      </w:r>
      <w:r w:rsidRPr="00D47B06">
        <w:rPr>
          <w:b/>
          <w:sz w:val="28"/>
          <w:szCs w:val="28"/>
          <w:lang w:val="uk-UA"/>
        </w:rPr>
        <w:t xml:space="preserve">    Михайло СТАНИНЕЦЬ</w:t>
      </w:r>
    </w:p>
    <w:p w:rsidR="00D47B06" w:rsidRDefault="00D47B06"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Default="00552A19" w:rsidP="00D47B06">
      <w:pPr>
        <w:jc w:val="both"/>
        <w:rPr>
          <w:b/>
          <w:sz w:val="28"/>
          <w:szCs w:val="28"/>
          <w:lang w:val="uk-UA"/>
        </w:rPr>
      </w:pPr>
    </w:p>
    <w:p w:rsidR="00552A19" w:rsidRPr="00D47B06" w:rsidRDefault="00552A19" w:rsidP="00D47B06">
      <w:pPr>
        <w:jc w:val="both"/>
        <w:rPr>
          <w:b/>
          <w:sz w:val="28"/>
          <w:szCs w:val="28"/>
          <w:lang w:val="uk-UA"/>
        </w:rPr>
      </w:pPr>
    </w:p>
    <w:p w:rsidR="00D47B06" w:rsidRPr="00D47B06" w:rsidRDefault="00D47B06" w:rsidP="00D47B06">
      <w:pPr>
        <w:jc w:val="both"/>
        <w:rPr>
          <w:b/>
          <w:sz w:val="28"/>
          <w:szCs w:val="28"/>
          <w:lang w:val="uk-UA"/>
        </w:rPr>
      </w:pPr>
    </w:p>
    <w:p w:rsidR="00D47B06" w:rsidRPr="00D47B06" w:rsidRDefault="00D47B06" w:rsidP="00D47B06">
      <w:pPr>
        <w:jc w:val="both"/>
        <w:rPr>
          <w:b/>
          <w:sz w:val="28"/>
          <w:szCs w:val="28"/>
          <w:lang w:val="uk-UA"/>
        </w:rPr>
      </w:pPr>
    </w:p>
    <w:p w:rsidR="00D47B06" w:rsidRPr="00D47B06" w:rsidRDefault="00D47B06" w:rsidP="00D47B06">
      <w:pPr>
        <w:ind w:left="-360" w:right="-284"/>
        <w:jc w:val="center"/>
        <w:rPr>
          <w:sz w:val="28"/>
          <w:szCs w:val="28"/>
        </w:rPr>
      </w:pPr>
      <w:r w:rsidRPr="00D47B06">
        <w:rPr>
          <w:sz w:val="28"/>
          <w:szCs w:val="28"/>
        </w:rPr>
        <w:object w:dxaOrig="945" w:dyaOrig="1065">
          <v:shape id="_x0000_i1055" type="#_x0000_t75" style="width:47.25pt;height:53.25pt" o:ole="" fillcolor="window">
            <v:imagedata r:id="rId17" o:title=""/>
          </v:shape>
          <o:OLEObject Type="Embed" ProgID="Word.Picture.8" ShapeID="_x0000_i1055" DrawAspect="Content" ObjectID="_1738416183" r:id="rId160"/>
        </w:object>
      </w:r>
    </w:p>
    <w:p w:rsidR="00D47B06" w:rsidRPr="00D47B06" w:rsidRDefault="00D47B06" w:rsidP="00D47B06">
      <w:pPr>
        <w:jc w:val="center"/>
        <w:outlineLvl w:val="0"/>
        <w:rPr>
          <w:b/>
          <w:sz w:val="28"/>
          <w:szCs w:val="28"/>
        </w:rPr>
      </w:pPr>
      <w:r w:rsidRPr="00D47B06">
        <w:rPr>
          <w:b/>
          <w:sz w:val="28"/>
          <w:szCs w:val="28"/>
        </w:rPr>
        <w:t xml:space="preserve">У К </w:t>
      </w:r>
      <w:proofErr w:type="gramStart"/>
      <w:r w:rsidRPr="00D47B06">
        <w:rPr>
          <w:b/>
          <w:sz w:val="28"/>
          <w:szCs w:val="28"/>
        </w:rPr>
        <w:t>Р</w:t>
      </w:r>
      <w:proofErr w:type="gramEnd"/>
      <w:r w:rsidRPr="00D47B06">
        <w:rPr>
          <w:b/>
          <w:sz w:val="28"/>
          <w:szCs w:val="28"/>
        </w:rPr>
        <w:t xml:space="preserve"> А Ї Н А</w:t>
      </w:r>
    </w:p>
    <w:p w:rsidR="00D47B06" w:rsidRDefault="00D47B06" w:rsidP="00D47B06">
      <w:pPr>
        <w:jc w:val="center"/>
        <w:rPr>
          <w:b/>
          <w:sz w:val="28"/>
          <w:szCs w:val="28"/>
          <w:lang w:val="uk-UA"/>
        </w:rPr>
      </w:pPr>
      <w:r w:rsidRPr="00D47B06">
        <w:rPr>
          <w:b/>
          <w:sz w:val="28"/>
          <w:szCs w:val="28"/>
        </w:rPr>
        <w:t>КАМ’ЯНСЬКА  СІЛЬСЬКА  РАДА БЕРЕГІВСЬКОГО  РАЙОНУ ЗАКАРПАТСЬКОЇ  ОБЛАСТІ</w:t>
      </w:r>
    </w:p>
    <w:p w:rsidR="00552A19" w:rsidRPr="00552A19" w:rsidRDefault="00552A19" w:rsidP="00D47B06">
      <w:pPr>
        <w:jc w:val="center"/>
        <w:rPr>
          <w:b/>
          <w:sz w:val="28"/>
          <w:szCs w:val="28"/>
          <w:lang w:val="uk-UA"/>
        </w:rPr>
      </w:pPr>
    </w:p>
    <w:p w:rsidR="00552A19" w:rsidRDefault="00552A19" w:rsidP="00552A19">
      <w:pPr>
        <w:tabs>
          <w:tab w:val="center" w:pos="4345"/>
          <w:tab w:val="left" w:pos="6990"/>
        </w:tabs>
        <w:ind w:left="-663"/>
        <w:rPr>
          <w:b/>
          <w:sz w:val="28"/>
          <w:szCs w:val="28"/>
          <w:lang w:val="uk-UA"/>
        </w:rPr>
      </w:pPr>
      <w:r>
        <w:rPr>
          <w:b/>
          <w:sz w:val="28"/>
          <w:szCs w:val="28"/>
          <w:lang w:val="uk-UA"/>
        </w:rPr>
        <w:tab/>
        <w:t>18</w:t>
      </w:r>
      <w:r>
        <w:rPr>
          <w:b/>
          <w:sz w:val="28"/>
          <w:szCs w:val="28"/>
        </w:rPr>
        <w:t>-</w:t>
      </w:r>
      <w:r>
        <w:rPr>
          <w:b/>
          <w:sz w:val="28"/>
          <w:szCs w:val="28"/>
          <w:lang w:val="uk-UA"/>
        </w:rPr>
        <w:t>та</w:t>
      </w:r>
      <w:r w:rsidRPr="001044D5">
        <w:rPr>
          <w:b/>
          <w:sz w:val="28"/>
          <w:szCs w:val="28"/>
        </w:rPr>
        <w:t xml:space="preserve"> сесії  8-го скликання</w:t>
      </w:r>
      <w:r>
        <w:rPr>
          <w:b/>
          <w:sz w:val="28"/>
          <w:szCs w:val="28"/>
        </w:rPr>
        <w:tab/>
      </w:r>
    </w:p>
    <w:p w:rsidR="00552A19" w:rsidRPr="00552A19" w:rsidRDefault="00552A19" w:rsidP="00552A19">
      <w:pPr>
        <w:tabs>
          <w:tab w:val="center" w:pos="4345"/>
          <w:tab w:val="left" w:pos="6990"/>
        </w:tabs>
        <w:ind w:left="-663"/>
        <w:rPr>
          <w:b/>
          <w:sz w:val="28"/>
          <w:szCs w:val="28"/>
          <w:lang w:val="uk-UA"/>
        </w:rPr>
      </w:pPr>
    </w:p>
    <w:p w:rsidR="00D47B06" w:rsidRPr="00D47B06" w:rsidRDefault="00D47B06" w:rsidP="00D47B06">
      <w:pPr>
        <w:tabs>
          <w:tab w:val="left" w:pos="405"/>
          <w:tab w:val="center" w:pos="4808"/>
        </w:tabs>
        <w:jc w:val="center"/>
        <w:outlineLvl w:val="0"/>
        <w:rPr>
          <w:sz w:val="28"/>
          <w:szCs w:val="28"/>
        </w:rPr>
      </w:pPr>
      <w:r w:rsidRPr="00D47B06">
        <w:rPr>
          <w:b/>
          <w:sz w:val="28"/>
          <w:szCs w:val="28"/>
        </w:rPr>
        <w:t xml:space="preserve">Р І Ш Е Н </w:t>
      </w:r>
      <w:proofErr w:type="gramStart"/>
      <w:r w:rsidRPr="00D47B06">
        <w:rPr>
          <w:b/>
          <w:sz w:val="28"/>
          <w:szCs w:val="28"/>
        </w:rPr>
        <w:t>Н</w:t>
      </w:r>
      <w:proofErr w:type="gramEnd"/>
      <w:r w:rsidRPr="00D47B06">
        <w:rPr>
          <w:b/>
          <w:sz w:val="28"/>
          <w:szCs w:val="28"/>
        </w:rPr>
        <w:t xml:space="preserve"> Я</w:t>
      </w:r>
    </w:p>
    <w:p w:rsidR="00D47B06" w:rsidRPr="00D47B06" w:rsidRDefault="00552A19" w:rsidP="00D47B06">
      <w:pPr>
        <w:rPr>
          <w:b/>
          <w:sz w:val="28"/>
          <w:szCs w:val="28"/>
        </w:rPr>
      </w:pPr>
      <w:r>
        <w:rPr>
          <w:b/>
          <w:sz w:val="28"/>
          <w:szCs w:val="28"/>
        </w:rPr>
        <w:t xml:space="preserve">від </w:t>
      </w:r>
      <w:r>
        <w:rPr>
          <w:b/>
          <w:sz w:val="28"/>
          <w:szCs w:val="28"/>
          <w:lang w:val="uk-UA"/>
        </w:rPr>
        <w:t>22</w:t>
      </w:r>
      <w:r w:rsidR="00D47B06" w:rsidRPr="00D47B06">
        <w:rPr>
          <w:b/>
          <w:sz w:val="28"/>
          <w:szCs w:val="28"/>
        </w:rPr>
        <w:t xml:space="preserve"> грудня 2022 року  № </w:t>
      </w:r>
      <w:r>
        <w:rPr>
          <w:b/>
          <w:sz w:val="28"/>
          <w:szCs w:val="28"/>
          <w:lang w:val="uk-UA"/>
        </w:rPr>
        <w:t>1242</w:t>
      </w:r>
      <w:r w:rsidR="00D47B06" w:rsidRPr="00D47B06">
        <w:rPr>
          <w:b/>
          <w:sz w:val="28"/>
          <w:szCs w:val="28"/>
        </w:rPr>
        <w:t xml:space="preserve">   </w:t>
      </w:r>
    </w:p>
    <w:p w:rsidR="00D47B06" w:rsidRPr="00D47B06" w:rsidRDefault="00D47B06" w:rsidP="00D47B06">
      <w:pPr>
        <w:rPr>
          <w:b/>
          <w:sz w:val="28"/>
          <w:szCs w:val="28"/>
        </w:rPr>
      </w:pPr>
      <w:r w:rsidRPr="00D47B06">
        <w:rPr>
          <w:b/>
          <w:sz w:val="28"/>
          <w:szCs w:val="28"/>
        </w:rPr>
        <w:t>с. Кам’янське</w:t>
      </w:r>
    </w:p>
    <w:p w:rsidR="00D47B06" w:rsidRPr="00D47B06" w:rsidRDefault="00D47B06" w:rsidP="00D47B06">
      <w:pPr>
        <w:rPr>
          <w:b/>
          <w:sz w:val="28"/>
          <w:szCs w:val="28"/>
          <w:lang w:val="uk-UA"/>
        </w:rPr>
      </w:pPr>
      <w:r w:rsidRPr="00D47B06">
        <w:rPr>
          <w:b/>
          <w:sz w:val="28"/>
          <w:szCs w:val="28"/>
        </w:rPr>
        <w:t xml:space="preserve">Про </w:t>
      </w:r>
      <w:r w:rsidRPr="00D47B06">
        <w:rPr>
          <w:b/>
          <w:sz w:val="28"/>
          <w:szCs w:val="28"/>
          <w:lang w:val="uk-UA"/>
        </w:rPr>
        <w:t xml:space="preserve">затверджння проектів землеустрою </w:t>
      </w:r>
    </w:p>
    <w:p w:rsidR="00D47B06" w:rsidRPr="00D47B06" w:rsidRDefault="00D47B06" w:rsidP="00D47B06">
      <w:pPr>
        <w:rPr>
          <w:b/>
          <w:sz w:val="28"/>
          <w:szCs w:val="28"/>
          <w:lang w:val="uk-UA"/>
        </w:rPr>
      </w:pPr>
      <w:r w:rsidRPr="00D47B06">
        <w:rPr>
          <w:b/>
          <w:sz w:val="28"/>
          <w:szCs w:val="28"/>
          <w:lang w:val="uk-UA"/>
        </w:rPr>
        <w:t xml:space="preserve">щодо відвдення земельної ділянки в оренду </w:t>
      </w:r>
    </w:p>
    <w:p w:rsidR="00D47B06" w:rsidRPr="00D47B06" w:rsidRDefault="00D47B06" w:rsidP="00D47B06">
      <w:pPr>
        <w:rPr>
          <w:b/>
          <w:sz w:val="28"/>
          <w:szCs w:val="28"/>
          <w:lang w:val="uk-UA"/>
        </w:rPr>
      </w:pPr>
      <w:r w:rsidRPr="00D47B06">
        <w:rPr>
          <w:b/>
          <w:sz w:val="28"/>
          <w:szCs w:val="28"/>
          <w:lang w:val="uk-UA"/>
        </w:rPr>
        <w:t>для розміщення будівництва, експлуатації</w:t>
      </w:r>
    </w:p>
    <w:p w:rsidR="00D47B06" w:rsidRPr="00D47B06" w:rsidRDefault="00D47B06" w:rsidP="00D47B06">
      <w:pPr>
        <w:rPr>
          <w:b/>
          <w:sz w:val="28"/>
          <w:szCs w:val="28"/>
          <w:lang w:val="uk-UA"/>
        </w:rPr>
      </w:pPr>
      <w:r w:rsidRPr="00D47B06">
        <w:rPr>
          <w:b/>
          <w:sz w:val="28"/>
          <w:szCs w:val="28"/>
          <w:lang w:val="uk-UA"/>
        </w:rPr>
        <w:t>та обслуговування будівель і споруд об’єктів</w:t>
      </w:r>
    </w:p>
    <w:p w:rsidR="00D47B06" w:rsidRPr="00D47B06" w:rsidRDefault="00D47B06" w:rsidP="00D47B06">
      <w:pPr>
        <w:rPr>
          <w:b/>
          <w:sz w:val="28"/>
          <w:szCs w:val="28"/>
          <w:lang w:val="uk-UA"/>
        </w:rPr>
      </w:pPr>
      <w:r w:rsidRPr="00D47B06">
        <w:rPr>
          <w:b/>
          <w:sz w:val="28"/>
          <w:szCs w:val="28"/>
          <w:lang w:val="uk-UA"/>
        </w:rPr>
        <w:t>передачі електричної енергії.</w:t>
      </w:r>
    </w:p>
    <w:p w:rsidR="00D47B06" w:rsidRPr="00D47B06" w:rsidRDefault="00D47B06" w:rsidP="00D47B06">
      <w:pPr>
        <w:rPr>
          <w:b/>
          <w:sz w:val="28"/>
          <w:szCs w:val="28"/>
          <w:lang w:val="uk-UA"/>
        </w:rPr>
      </w:pPr>
    </w:p>
    <w:p w:rsidR="00D47B06" w:rsidRPr="00D47B06" w:rsidRDefault="00D47B06" w:rsidP="00D47B06">
      <w:pPr>
        <w:rPr>
          <w:sz w:val="28"/>
          <w:szCs w:val="28"/>
          <w:lang w:val="uk-UA"/>
        </w:rPr>
      </w:pPr>
    </w:p>
    <w:p w:rsidR="00552A19" w:rsidRPr="00D47B06" w:rsidRDefault="00552A19" w:rsidP="00552A19">
      <w:pPr>
        <w:ind w:firstLine="708"/>
        <w:jc w:val="both"/>
        <w:rPr>
          <w:sz w:val="28"/>
          <w:szCs w:val="28"/>
          <w:lang w:val="uk-UA"/>
        </w:rPr>
      </w:pPr>
      <w:r w:rsidRPr="00D47B06">
        <w:rPr>
          <w:sz w:val="28"/>
          <w:szCs w:val="28"/>
          <w:lang w:val="uk-UA"/>
        </w:rPr>
        <w:t>Керуючись п.3</w:t>
      </w:r>
      <w:r>
        <w:rPr>
          <w:sz w:val="28"/>
          <w:szCs w:val="28"/>
          <w:lang w:val="uk-UA"/>
        </w:rPr>
        <w:t>4 ст.26 Закону України «П</w:t>
      </w:r>
      <w:r w:rsidRPr="00D47B06">
        <w:rPr>
          <w:sz w:val="28"/>
          <w:szCs w:val="28"/>
          <w:lang w:val="uk-UA"/>
        </w:rPr>
        <w:t>ро місцеве с</w:t>
      </w:r>
      <w:r>
        <w:rPr>
          <w:sz w:val="28"/>
          <w:szCs w:val="28"/>
          <w:lang w:val="uk-UA"/>
        </w:rPr>
        <w:t>амоврядування в Україні»  ст.12,120,124 З</w:t>
      </w:r>
      <w:r w:rsidRPr="00D47B06">
        <w:rPr>
          <w:sz w:val="28"/>
          <w:szCs w:val="28"/>
          <w:lang w:val="uk-UA"/>
        </w:rPr>
        <w:t>емельного кодексу України, розглянувши заяву ПрАТ «ЗАКАРПАТТЯОБЛЕНЕРГО» щодо затвердження проектів землеустрою щодо відве</w:t>
      </w:r>
      <w:r>
        <w:rPr>
          <w:sz w:val="28"/>
          <w:szCs w:val="28"/>
          <w:lang w:val="uk-UA"/>
        </w:rPr>
        <w:t>дення земельних ділянок</w:t>
      </w:r>
      <w:r w:rsidRPr="00D47B06">
        <w:rPr>
          <w:sz w:val="28"/>
          <w:szCs w:val="28"/>
          <w:lang w:val="uk-UA"/>
        </w:rPr>
        <w:t xml:space="preserve"> в оренду для розміщення будівель і споруд об’єктів передачі електричної енергії (кд згідно КВ</w:t>
      </w:r>
      <w:r>
        <w:rPr>
          <w:sz w:val="28"/>
          <w:szCs w:val="28"/>
          <w:lang w:val="uk-UA"/>
        </w:rPr>
        <w:t xml:space="preserve">ЦПЗ 14.02) </w:t>
      </w:r>
      <w:r w:rsidRPr="00D47B06">
        <w:rPr>
          <w:sz w:val="28"/>
          <w:szCs w:val="28"/>
          <w:lang w:val="uk-UA"/>
        </w:rPr>
        <w:t xml:space="preserve"> на території Кам’янської сільс</w:t>
      </w:r>
      <w:r>
        <w:rPr>
          <w:sz w:val="28"/>
          <w:szCs w:val="28"/>
          <w:lang w:val="uk-UA"/>
        </w:rPr>
        <w:t>ької ради, Берегівського району, сесія сільської ради</w:t>
      </w:r>
    </w:p>
    <w:p w:rsidR="00D47B06" w:rsidRPr="00D47B06" w:rsidRDefault="00D47B06" w:rsidP="00D47B06">
      <w:pPr>
        <w:rPr>
          <w:sz w:val="28"/>
          <w:szCs w:val="28"/>
          <w:lang w:val="uk-UA"/>
        </w:rPr>
      </w:pPr>
    </w:p>
    <w:p w:rsidR="00D47B06" w:rsidRPr="00D47B06" w:rsidRDefault="00D47B06" w:rsidP="00D47B06">
      <w:pPr>
        <w:jc w:val="center"/>
        <w:rPr>
          <w:sz w:val="28"/>
          <w:szCs w:val="28"/>
          <w:lang w:val="uk-UA"/>
        </w:rPr>
      </w:pPr>
      <w:r w:rsidRPr="00D47B06">
        <w:rPr>
          <w:b/>
          <w:bCs/>
          <w:sz w:val="28"/>
          <w:szCs w:val="28"/>
          <w:lang w:val="uk-UA"/>
        </w:rPr>
        <w:t>ВИРІШИЛА:</w:t>
      </w:r>
    </w:p>
    <w:p w:rsidR="00552A19" w:rsidRPr="00D47B06" w:rsidRDefault="00552A19" w:rsidP="00552A19">
      <w:pPr>
        <w:keepNext/>
        <w:ind w:firstLine="708"/>
        <w:jc w:val="both"/>
        <w:outlineLvl w:val="0"/>
        <w:rPr>
          <w:sz w:val="28"/>
          <w:szCs w:val="28"/>
          <w:lang w:val="uk-UA"/>
        </w:rPr>
      </w:pPr>
      <w:r w:rsidRPr="00D47B06">
        <w:rPr>
          <w:sz w:val="28"/>
          <w:lang w:val="uk-UA"/>
        </w:rPr>
        <w:t xml:space="preserve">1.Затвердити </w:t>
      </w:r>
      <w:r>
        <w:rPr>
          <w:sz w:val="28"/>
          <w:szCs w:val="28"/>
          <w:lang w:val="uk-UA"/>
        </w:rPr>
        <w:t>проекти</w:t>
      </w:r>
      <w:r w:rsidRPr="00D47B06">
        <w:rPr>
          <w:sz w:val="28"/>
          <w:szCs w:val="28"/>
          <w:lang w:val="uk-UA"/>
        </w:rPr>
        <w:t xml:space="preserve"> земл</w:t>
      </w:r>
      <w:r>
        <w:rPr>
          <w:sz w:val="28"/>
          <w:szCs w:val="28"/>
          <w:lang w:val="uk-UA"/>
        </w:rPr>
        <w:t>еустрою щодо відвдення земельних ділянок</w:t>
      </w:r>
      <w:r w:rsidRPr="00D47B06">
        <w:rPr>
          <w:sz w:val="28"/>
          <w:szCs w:val="28"/>
          <w:lang w:val="uk-UA"/>
        </w:rPr>
        <w:t xml:space="preserve"> в оренду для розміщення будівель і споруд об’єктів передачі електричної енергії (кд згідно КВЦПЗ 14.02) та надати їх в оренду.</w:t>
      </w:r>
    </w:p>
    <w:p w:rsidR="00552A19" w:rsidRPr="00D47B06" w:rsidRDefault="00552A19" w:rsidP="00552A19">
      <w:pPr>
        <w:ind w:firstLine="708"/>
        <w:jc w:val="both"/>
        <w:rPr>
          <w:sz w:val="28"/>
          <w:szCs w:val="28"/>
          <w:lang w:val="uk-UA"/>
        </w:rPr>
      </w:pPr>
      <w:r>
        <w:rPr>
          <w:sz w:val="28"/>
          <w:szCs w:val="28"/>
          <w:lang w:val="uk-UA"/>
        </w:rPr>
        <w:t>2. Надати Пр</w:t>
      </w:r>
      <w:r w:rsidRPr="00D47B06">
        <w:rPr>
          <w:sz w:val="28"/>
          <w:szCs w:val="28"/>
          <w:lang w:val="uk-UA"/>
        </w:rPr>
        <w:t>АТ «ЗАКАРПАТОБЛЕНЕРГО» земельні ділянки розміщені н</w:t>
      </w:r>
      <w:r>
        <w:rPr>
          <w:sz w:val="28"/>
          <w:szCs w:val="28"/>
          <w:lang w:val="uk-UA"/>
        </w:rPr>
        <w:t xml:space="preserve">а території Камʼянської сільської ради </w:t>
      </w:r>
      <w:r w:rsidRPr="00D47B06">
        <w:rPr>
          <w:sz w:val="28"/>
          <w:szCs w:val="28"/>
          <w:lang w:val="uk-UA"/>
        </w:rPr>
        <w:t>в оренду термін</w:t>
      </w:r>
      <w:r>
        <w:rPr>
          <w:sz w:val="28"/>
          <w:szCs w:val="28"/>
          <w:lang w:val="uk-UA"/>
        </w:rPr>
        <w:t xml:space="preserve">ом на 49 років (цільове призначення 14.02  - </w:t>
      </w:r>
      <w:r w:rsidRPr="00D47B06">
        <w:rPr>
          <w:sz w:val="28"/>
          <w:szCs w:val="28"/>
          <w:lang w:val="uk-UA"/>
        </w:rPr>
        <w:t>для розміщення будівель і споруд об</w:t>
      </w:r>
      <w:r w:rsidRPr="00B2346A">
        <w:rPr>
          <w:sz w:val="28"/>
          <w:szCs w:val="28"/>
          <w:lang w:val="uk-UA"/>
        </w:rPr>
        <w:t>’</w:t>
      </w:r>
      <w:r w:rsidRPr="00D47B06">
        <w:rPr>
          <w:sz w:val="28"/>
          <w:szCs w:val="28"/>
          <w:lang w:val="uk-UA"/>
        </w:rPr>
        <w:t>єктів передачі електричної енергії) а саме:</w:t>
      </w:r>
    </w:p>
    <w:p w:rsidR="00D47B06" w:rsidRPr="00D47B06" w:rsidRDefault="00D47B06" w:rsidP="00D47B06">
      <w:pPr>
        <w:jc w:val="both"/>
        <w:rPr>
          <w:sz w:val="28"/>
          <w:szCs w:val="28"/>
          <w:lang w:val="uk-UA"/>
        </w:rPr>
      </w:pPr>
      <w:r w:rsidRPr="00D47B06">
        <w:rPr>
          <w:sz w:val="28"/>
          <w:szCs w:val="28"/>
          <w:lang w:val="uk-UA"/>
        </w:rPr>
        <w:t>- КТП 423 с. Хмільник, площею 0,0025 га, (2121984800:09:001:0213);</w:t>
      </w:r>
    </w:p>
    <w:p w:rsidR="00D47B06" w:rsidRPr="00D47B06" w:rsidRDefault="00D47B06" w:rsidP="00D47B06">
      <w:pPr>
        <w:jc w:val="both"/>
        <w:rPr>
          <w:sz w:val="28"/>
          <w:szCs w:val="28"/>
          <w:lang w:val="uk-UA"/>
        </w:rPr>
      </w:pPr>
      <w:r w:rsidRPr="00D47B06">
        <w:rPr>
          <w:sz w:val="28"/>
          <w:szCs w:val="28"/>
          <w:lang w:val="uk-UA"/>
        </w:rPr>
        <w:t>- CKTII 66 с. Сільце, площею 0,0035 га, (2121987000:04:001:0195);</w:t>
      </w:r>
    </w:p>
    <w:p w:rsidR="00D47B06" w:rsidRPr="00D47B06" w:rsidRDefault="00D47B06" w:rsidP="00D47B06">
      <w:pPr>
        <w:jc w:val="both"/>
        <w:rPr>
          <w:sz w:val="28"/>
          <w:szCs w:val="28"/>
          <w:lang w:val="uk-UA"/>
        </w:rPr>
      </w:pPr>
      <w:r w:rsidRPr="00D47B06">
        <w:rPr>
          <w:sz w:val="28"/>
          <w:szCs w:val="28"/>
          <w:lang w:val="uk-UA"/>
        </w:rPr>
        <w:t>- КТП 456 с. Сільце, площею 0,0025 га, (2121987000:04:001:0189);</w:t>
      </w:r>
    </w:p>
    <w:p w:rsidR="00D47B06" w:rsidRPr="00D47B06" w:rsidRDefault="00D47B06" w:rsidP="00D47B06">
      <w:pPr>
        <w:jc w:val="both"/>
        <w:rPr>
          <w:sz w:val="28"/>
          <w:szCs w:val="28"/>
          <w:lang w:val="uk-UA"/>
        </w:rPr>
      </w:pPr>
      <w:r w:rsidRPr="00D47B06">
        <w:rPr>
          <w:sz w:val="28"/>
          <w:szCs w:val="28"/>
          <w:lang w:val="uk-UA"/>
        </w:rPr>
        <w:t>- КТП 455 с. Сільце, площею 0,0026 га, (2121987000:05:001:0373);</w:t>
      </w:r>
    </w:p>
    <w:p w:rsidR="00D47B06" w:rsidRPr="00D47B06" w:rsidRDefault="00D47B06" w:rsidP="00D47B06">
      <w:pPr>
        <w:jc w:val="both"/>
        <w:rPr>
          <w:sz w:val="28"/>
          <w:szCs w:val="28"/>
          <w:lang w:val="uk-UA"/>
        </w:rPr>
      </w:pPr>
      <w:r w:rsidRPr="00D47B06">
        <w:rPr>
          <w:sz w:val="28"/>
          <w:szCs w:val="28"/>
          <w:lang w:val="uk-UA"/>
        </w:rPr>
        <w:t>- КТП 454 с. Сільце, площею 0,0023 га, (2121987000:05:001:0374);</w:t>
      </w:r>
    </w:p>
    <w:p w:rsidR="00D47B06" w:rsidRPr="00D47B06" w:rsidRDefault="00D47B06" w:rsidP="00D47B06">
      <w:pPr>
        <w:jc w:val="both"/>
        <w:rPr>
          <w:sz w:val="28"/>
          <w:szCs w:val="28"/>
          <w:lang w:val="uk-UA"/>
        </w:rPr>
      </w:pPr>
      <w:r w:rsidRPr="00D47B06">
        <w:rPr>
          <w:sz w:val="28"/>
          <w:szCs w:val="28"/>
          <w:lang w:val="uk-UA"/>
        </w:rPr>
        <w:t>- КТП 453 с. Сільце , площею 0,0019 га, (2121987000:04:001:0193);</w:t>
      </w:r>
    </w:p>
    <w:p w:rsidR="00D47B06" w:rsidRPr="00D47B06" w:rsidRDefault="00D47B06" w:rsidP="00D47B06">
      <w:pPr>
        <w:jc w:val="both"/>
        <w:rPr>
          <w:sz w:val="28"/>
          <w:szCs w:val="28"/>
          <w:lang w:val="uk-UA"/>
        </w:rPr>
      </w:pPr>
      <w:r w:rsidRPr="00D47B06">
        <w:rPr>
          <w:sz w:val="28"/>
          <w:szCs w:val="28"/>
          <w:lang w:val="uk-UA"/>
        </w:rPr>
        <w:t>- КТП 420 с. Сільце, площею 0,0037 га, (2121987000:02:001:0214);</w:t>
      </w:r>
    </w:p>
    <w:p w:rsidR="00D47B06" w:rsidRPr="00D47B06" w:rsidRDefault="00D47B06" w:rsidP="00D47B06">
      <w:pPr>
        <w:jc w:val="both"/>
        <w:rPr>
          <w:sz w:val="28"/>
          <w:szCs w:val="28"/>
          <w:lang w:val="uk-UA"/>
        </w:rPr>
      </w:pPr>
      <w:r w:rsidRPr="00D47B06">
        <w:rPr>
          <w:sz w:val="28"/>
          <w:szCs w:val="28"/>
          <w:lang w:val="uk-UA"/>
        </w:rPr>
        <w:t>- КТП 286 с. Сільце, площею 0,0042 га, (2121987000:03:001:0269);</w:t>
      </w:r>
    </w:p>
    <w:p w:rsidR="00D47B06" w:rsidRPr="00D47B06" w:rsidRDefault="00D47B06" w:rsidP="00D47B06">
      <w:pPr>
        <w:jc w:val="both"/>
        <w:rPr>
          <w:sz w:val="28"/>
          <w:szCs w:val="28"/>
          <w:lang w:val="uk-UA"/>
        </w:rPr>
      </w:pPr>
      <w:r w:rsidRPr="00D47B06">
        <w:rPr>
          <w:sz w:val="28"/>
          <w:szCs w:val="28"/>
          <w:lang w:val="uk-UA"/>
        </w:rPr>
        <w:t>- КТП 65 с. Сільце, площею 0,0027 га, (2121987000:04:001:0188);</w:t>
      </w:r>
    </w:p>
    <w:p w:rsidR="00D47B06" w:rsidRPr="00D47B06" w:rsidRDefault="00D47B06" w:rsidP="00D47B06">
      <w:pPr>
        <w:jc w:val="both"/>
        <w:rPr>
          <w:sz w:val="28"/>
          <w:szCs w:val="28"/>
          <w:lang w:val="uk-UA"/>
        </w:rPr>
      </w:pPr>
      <w:r w:rsidRPr="00D47B06">
        <w:rPr>
          <w:sz w:val="28"/>
          <w:szCs w:val="28"/>
          <w:lang w:val="uk-UA"/>
        </w:rPr>
        <w:t>- СКТП 323 с. Сільце, площею 0,0040 га, (2121987000:05:001:0375).</w:t>
      </w:r>
    </w:p>
    <w:p w:rsidR="00D47B06" w:rsidRPr="00D47B06" w:rsidRDefault="00D47B06" w:rsidP="00D47B06">
      <w:pPr>
        <w:jc w:val="both"/>
        <w:rPr>
          <w:sz w:val="28"/>
          <w:szCs w:val="28"/>
          <w:lang w:val="uk-UA"/>
        </w:rPr>
      </w:pPr>
      <w:r w:rsidRPr="00D47B06">
        <w:rPr>
          <w:sz w:val="28"/>
          <w:szCs w:val="28"/>
          <w:lang w:val="uk-UA"/>
        </w:rPr>
        <w:t xml:space="preserve">         3.Вста</w:t>
      </w:r>
      <w:r w:rsidR="00E4136A">
        <w:rPr>
          <w:sz w:val="28"/>
          <w:szCs w:val="28"/>
          <w:lang w:val="uk-UA"/>
        </w:rPr>
        <w:t>новити орендну плату в розмірі 10</w:t>
      </w:r>
      <w:r w:rsidRPr="00D47B06">
        <w:rPr>
          <w:sz w:val="28"/>
          <w:szCs w:val="28"/>
          <w:lang w:val="uk-UA"/>
        </w:rPr>
        <w:t>% від нормативно грошової оцінки земельних ділянок.</w:t>
      </w:r>
    </w:p>
    <w:p w:rsidR="00D47B06" w:rsidRPr="00D47B06" w:rsidRDefault="00D47B06" w:rsidP="00D47B06">
      <w:pPr>
        <w:jc w:val="both"/>
        <w:rPr>
          <w:sz w:val="28"/>
          <w:szCs w:val="28"/>
          <w:lang w:val="uk-UA"/>
        </w:rPr>
      </w:pPr>
      <w:r w:rsidRPr="00D47B06">
        <w:rPr>
          <w:sz w:val="28"/>
          <w:szCs w:val="28"/>
          <w:lang w:val="uk-UA"/>
        </w:rPr>
        <w:lastRenderedPageBreak/>
        <w:t xml:space="preserve">        4.Зобовязати ПрАТ </w:t>
      </w:r>
      <w:r w:rsidRPr="00D47B06">
        <w:rPr>
          <w:lang w:val="uk-UA"/>
        </w:rPr>
        <w:t xml:space="preserve"> «</w:t>
      </w:r>
      <w:r w:rsidRPr="00D47B06">
        <w:rPr>
          <w:sz w:val="28"/>
          <w:lang w:val="uk-UA"/>
        </w:rPr>
        <w:t>ЗАКАРПАТОБЛЕНЕРГО» укласти договір оренди земельних ділянок з</w:t>
      </w:r>
      <w:r w:rsidRPr="00D47B06">
        <w:rPr>
          <w:lang w:val="uk-UA"/>
        </w:rPr>
        <w:t xml:space="preserve"> </w:t>
      </w:r>
      <w:r w:rsidRPr="00D47B06">
        <w:rPr>
          <w:sz w:val="28"/>
          <w:szCs w:val="28"/>
          <w:lang w:val="uk-UA"/>
        </w:rPr>
        <w:t>Камʼянською сільською радою.</w:t>
      </w:r>
    </w:p>
    <w:p w:rsidR="00D47B06" w:rsidRPr="00D47B06" w:rsidRDefault="00D47B06" w:rsidP="00D47B06">
      <w:pPr>
        <w:jc w:val="both"/>
        <w:rPr>
          <w:sz w:val="28"/>
          <w:szCs w:val="28"/>
          <w:lang w:val="uk-UA"/>
        </w:rPr>
      </w:pPr>
      <w:r w:rsidRPr="00D47B06">
        <w:rPr>
          <w:sz w:val="28"/>
          <w:szCs w:val="28"/>
          <w:lang w:val="uk-UA"/>
        </w:rPr>
        <w:t xml:space="preserve">        5.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 </w:t>
      </w:r>
    </w:p>
    <w:p w:rsidR="00D47B06" w:rsidRPr="00D47B06" w:rsidRDefault="00D47B06" w:rsidP="00D47B06">
      <w:pPr>
        <w:jc w:val="both"/>
        <w:rPr>
          <w:sz w:val="28"/>
          <w:szCs w:val="28"/>
          <w:lang w:val="uk-UA"/>
        </w:rPr>
      </w:pPr>
    </w:p>
    <w:p w:rsidR="00D47B06" w:rsidRPr="00D47B06" w:rsidRDefault="00D47B06" w:rsidP="00D47B06">
      <w:pPr>
        <w:jc w:val="both"/>
        <w:rPr>
          <w:sz w:val="28"/>
          <w:szCs w:val="28"/>
          <w:lang w:val="uk-UA"/>
        </w:rPr>
      </w:pPr>
    </w:p>
    <w:p w:rsidR="00D47B06" w:rsidRPr="00D47B06" w:rsidRDefault="00D47B06" w:rsidP="00D47B06">
      <w:pPr>
        <w:jc w:val="both"/>
        <w:rPr>
          <w:sz w:val="28"/>
          <w:szCs w:val="28"/>
          <w:lang w:val="uk-UA"/>
        </w:rPr>
      </w:pPr>
    </w:p>
    <w:p w:rsidR="00D47B06" w:rsidRPr="00D47B06" w:rsidRDefault="00D47B06" w:rsidP="00D47B06">
      <w:pPr>
        <w:jc w:val="both"/>
        <w:rPr>
          <w:b/>
          <w:sz w:val="28"/>
          <w:szCs w:val="28"/>
          <w:lang w:val="uk-UA"/>
        </w:rPr>
      </w:pPr>
      <w:r w:rsidRPr="00D47B06">
        <w:rPr>
          <w:b/>
          <w:sz w:val="28"/>
          <w:szCs w:val="28"/>
          <w:lang w:val="uk-UA"/>
        </w:rPr>
        <w:t xml:space="preserve">Сільський  голова                                           </w:t>
      </w:r>
      <w:r w:rsidR="00705011">
        <w:rPr>
          <w:b/>
          <w:sz w:val="28"/>
          <w:szCs w:val="28"/>
          <w:lang w:val="uk-UA"/>
        </w:rPr>
        <w:t xml:space="preserve">         Михайло СТАНИНЕЦЬ</w:t>
      </w:r>
    </w:p>
    <w:p w:rsidR="00D47B06" w:rsidRPr="00D47B06" w:rsidRDefault="00D47B06" w:rsidP="00D47B06">
      <w:pPr>
        <w:jc w:val="both"/>
        <w:rPr>
          <w:b/>
          <w:sz w:val="28"/>
          <w:szCs w:val="28"/>
          <w:lang w:val="uk-UA"/>
        </w:rPr>
      </w:pPr>
    </w:p>
    <w:p w:rsidR="00D47B06" w:rsidRDefault="00705011" w:rsidP="00705011">
      <w:pPr>
        <w:tabs>
          <w:tab w:val="left" w:pos="3930"/>
        </w:tabs>
        <w:jc w:val="both"/>
        <w:rPr>
          <w:b/>
          <w:sz w:val="28"/>
          <w:szCs w:val="28"/>
          <w:lang w:val="uk-UA"/>
        </w:rPr>
      </w:pPr>
      <w:r>
        <w:rPr>
          <w:b/>
          <w:sz w:val="28"/>
          <w:szCs w:val="28"/>
          <w:lang w:val="uk-UA"/>
        </w:rPr>
        <w:tab/>
      </w: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Default="00705011" w:rsidP="00705011">
      <w:pPr>
        <w:tabs>
          <w:tab w:val="left" w:pos="3930"/>
        </w:tabs>
        <w:jc w:val="both"/>
        <w:rPr>
          <w:b/>
          <w:sz w:val="28"/>
          <w:szCs w:val="28"/>
          <w:lang w:val="uk-UA"/>
        </w:rPr>
      </w:pPr>
    </w:p>
    <w:p w:rsidR="00705011" w:rsidRPr="00D47B06" w:rsidRDefault="00705011" w:rsidP="00705011">
      <w:pPr>
        <w:tabs>
          <w:tab w:val="left" w:pos="3930"/>
        </w:tabs>
        <w:jc w:val="both"/>
        <w:rPr>
          <w:b/>
          <w:sz w:val="28"/>
          <w:szCs w:val="28"/>
          <w:lang w:val="uk-UA"/>
        </w:rPr>
      </w:pPr>
    </w:p>
    <w:p w:rsidR="00D47B06" w:rsidRPr="00D47B06" w:rsidRDefault="00D47B06" w:rsidP="00D47B06">
      <w:pPr>
        <w:ind w:left="-360" w:right="-284"/>
        <w:jc w:val="center"/>
        <w:rPr>
          <w:sz w:val="28"/>
          <w:szCs w:val="28"/>
        </w:rPr>
      </w:pPr>
      <w:r w:rsidRPr="00D47B06">
        <w:rPr>
          <w:sz w:val="28"/>
          <w:szCs w:val="28"/>
        </w:rPr>
        <w:object w:dxaOrig="945" w:dyaOrig="1065">
          <v:shape id="_x0000_i1056" type="#_x0000_t75" style="width:47.25pt;height:53.25pt" o:ole="" fillcolor="window">
            <v:imagedata r:id="rId17" o:title=""/>
          </v:shape>
          <o:OLEObject Type="Embed" ProgID="Word.Picture.8" ShapeID="_x0000_i1056" DrawAspect="Content" ObjectID="_1738416184" r:id="rId161"/>
        </w:object>
      </w:r>
    </w:p>
    <w:p w:rsidR="00D47B06" w:rsidRPr="00D47B06" w:rsidRDefault="00D47B06" w:rsidP="00D47B06">
      <w:pPr>
        <w:jc w:val="center"/>
        <w:outlineLvl w:val="0"/>
        <w:rPr>
          <w:b/>
          <w:sz w:val="28"/>
          <w:szCs w:val="28"/>
        </w:rPr>
      </w:pPr>
      <w:r w:rsidRPr="00D47B06">
        <w:rPr>
          <w:b/>
          <w:sz w:val="28"/>
          <w:szCs w:val="28"/>
        </w:rPr>
        <w:t xml:space="preserve">У К </w:t>
      </w:r>
      <w:proofErr w:type="gramStart"/>
      <w:r w:rsidRPr="00D47B06">
        <w:rPr>
          <w:b/>
          <w:sz w:val="28"/>
          <w:szCs w:val="28"/>
        </w:rPr>
        <w:t>Р</w:t>
      </w:r>
      <w:proofErr w:type="gramEnd"/>
      <w:r w:rsidRPr="00D47B06">
        <w:rPr>
          <w:b/>
          <w:sz w:val="28"/>
          <w:szCs w:val="28"/>
        </w:rPr>
        <w:t xml:space="preserve"> А Ї Н А</w:t>
      </w:r>
    </w:p>
    <w:p w:rsidR="00D47B06" w:rsidRPr="00D47B06" w:rsidRDefault="00D47B06" w:rsidP="00D47B06">
      <w:pPr>
        <w:jc w:val="center"/>
        <w:rPr>
          <w:b/>
          <w:sz w:val="28"/>
          <w:szCs w:val="28"/>
        </w:rPr>
      </w:pPr>
      <w:r w:rsidRPr="00D47B06">
        <w:rPr>
          <w:b/>
          <w:sz w:val="28"/>
          <w:szCs w:val="28"/>
        </w:rPr>
        <w:t>КАМ’ЯНСЬКА  СІЛЬСЬКА  РАДА БЕРЕГІВСЬКОГО  РАЙОНУ ЗАКАРПАТСЬКОЇ  ОБЛАСТІ</w:t>
      </w:r>
    </w:p>
    <w:p w:rsidR="00D47B06" w:rsidRPr="00A81C72" w:rsidRDefault="00A81C72" w:rsidP="00A81C72">
      <w:pPr>
        <w:jc w:val="center"/>
        <w:rPr>
          <w:b/>
          <w:sz w:val="28"/>
          <w:szCs w:val="28"/>
          <w:lang w:val="uk-UA"/>
        </w:rPr>
      </w:pPr>
      <w:r w:rsidRPr="00D47B06">
        <w:rPr>
          <w:b/>
          <w:sz w:val="28"/>
          <w:szCs w:val="28"/>
          <w:lang w:val="uk-UA"/>
        </w:rPr>
        <w:t>18</w:t>
      </w:r>
      <w:r w:rsidRPr="00D47B06">
        <w:rPr>
          <w:b/>
          <w:sz w:val="28"/>
          <w:szCs w:val="28"/>
        </w:rPr>
        <w:t xml:space="preserve">-та  сесія   </w:t>
      </w:r>
      <w:r w:rsidRPr="00D47B06">
        <w:rPr>
          <w:b/>
          <w:sz w:val="28"/>
          <w:szCs w:val="28"/>
          <w:lang w:val="uk-UA"/>
        </w:rPr>
        <w:t>8</w:t>
      </w:r>
      <w:r w:rsidRPr="00D47B06">
        <w:rPr>
          <w:b/>
          <w:sz w:val="28"/>
          <w:szCs w:val="28"/>
        </w:rPr>
        <w:t>-го скликання</w:t>
      </w:r>
    </w:p>
    <w:p w:rsidR="00D47B06" w:rsidRPr="00D47B06" w:rsidRDefault="00D47B06" w:rsidP="00D47B06">
      <w:pPr>
        <w:tabs>
          <w:tab w:val="left" w:pos="405"/>
          <w:tab w:val="center" w:pos="4808"/>
        </w:tabs>
        <w:jc w:val="center"/>
        <w:outlineLvl w:val="0"/>
        <w:rPr>
          <w:sz w:val="28"/>
          <w:szCs w:val="28"/>
        </w:rPr>
      </w:pPr>
      <w:r w:rsidRPr="00D47B06">
        <w:rPr>
          <w:b/>
          <w:sz w:val="28"/>
          <w:szCs w:val="28"/>
        </w:rPr>
        <w:t xml:space="preserve">Р І Ш Е Н </w:t>
      </w:r>
      <w:proofErr w:type="gramStart"/>
      <w:r w:rsidRPr="00D47B06">
        <w:rPr>
          <w:b/>
          <w:sz w:val="28"/>
          <w:szCs w:val="28"/>
        </w:rPr>
        <w:t>Н</w:t>
      </w:r>
      <w:proofErr w:type="gramEnd"/>
      <w:r w:rsidRPr="00D47B06">
        <w:rPr>
          <w:b/>
          <w:sz w:val="28"/>
          <w:szCs w:val="28"/>
        </w:rPr>
        <w:t xml:space="preserve"> Я</w:t>
      </w:r>
    </w:p>
    <w:p w:rsidR="00D47B06" w:rsidRPr="00D47B06" w:rsidRDefault="00A81C72" w:rsidP="00D47B06">
      <w:pPr>
        <w:rPr>
          <w:b/>
          <w:sz w:val="28"/>
          <w:szCs w:val="28"/>
        </w:rPr>
      </w:pPr>
      <w:r>
        <w:rPr>
          <w:b/>
          <w:sz w:val="28"/>
          <w:szCs w:val="28"/>
        </w:rPr>
        <w:t xml:space="preserve">від   </w:t>
      </w:r>
      <w:r>
        <w:rPr>
          <w:b/>
          <w:sz w:val="28"/>
          <w:szCs w:val="28"/>
          <w:lang w:val="uk-UA"/>
        </w:rPr>
        <w:t>22</w:t>
      </w:r>
      <w:r w:rsidR="00D47B06" w:rsidRPr="00D47B06">
        <w:rPr>
          <w:b/>
          <w:sz w:val="28"/>
          <w:szCs w:val="28"/>
        </w:rPr>
        <w:t xml:space="preserve"> грудня 2022 року  № </w:t>
      </w:r>
      <w:r>
        <w:rPr>
          <w:b/>
          <w:sz w:val="28"/>
          <w:szCs w:val="28"/>
          <w:lang w:val="uk-UA"/>
        </w:rPr>
        <w:t>1243</w:t>
      </w:r>
      <w:r w:rsidR="00D47B06" w:rsidRPr="00D47B06">
        <w:rPr>
          <w:b/>
          <w:sz w:val="28"/>
          <w:szCs w:val="28"/>
        </w:rPr>
        <w:t xml:space="preserve">   </w:t>
      </w:r>
    </w:p>
    <w:p w:rsidR="00D47B06" w:rsidRPr="00D47B06" w:rsidRDefault="00D47B06" w:rsidP="00D47B06">
      <w:pPr>
        <w:rPr>
          <w:b/>
          <w:sz w:val="28"/>
          <w:szCs w:val="28"/>
        </w:rPr>
      </w:pPr>
      <w:r w:rsidRPr="00D47B06">
        <w:rPr>
          <w:b/>
          <w:sz w:val="28"/>
          <w:szCs w:val="28"/>
        </w:rPr>
        <w:t>с. Кам’янське</w:t>
      </w:r>
    </w:p>
    <w:p w:rsidR="00D47B06" w:rsidRPr="00D47B06" w:rsidRDefault="00D47B06" w:rsidP="00D47B06">
      <w:pPr>
        <w:rPr>
          <w:b/>
          <w:sz w:val="28"/>
          <w:szCs w:val="28"/>
          <w:lang w:val="uk-UA"/>
        </w:rPr>
      </w:pPr>
      <w:r w:rsidRPr="00D47B06">
        <w:rPr>
          <w:b/>
          <w:sz w:val="28"/>
          <w:szCs w:val="28"/>
        </w:rPr>
        <w:t xml:space="preserve">Про </w:t>
      </w:r>
      <w:r w:rsidRPr="00D47B06">
        <w:rPr>
          <w:b/>
          <w:sz w:val="28"/>
          <w:szCs w:val="28"/>
          <w:lang w:val="uk-UA"/>
        </w:rPr>
        <w:t xml:space="preserve">затверджння проектів землеустрою </w:t>
      </w:r>
    </w:p>
    <w:p w:rsidR="00D47B06" w:rsidRPr="00D47B06" w:rsidRDefault="00D47B06" w:rsidP="00D47B06">
      <w:pPr>
        <w:rPr>
          <w:b/>
          <w:sz w:val="28"/>
          <w:szCs w:val="28"/>
          <w:lang w:val="uk-UA"/>
        </w:rPr>
      </w:pPr>
      <w:r w:rsidRPr="00D47B06">
        <w:rPr>
          <w:b/>
          <w:sz w:val="28"/>
          <w:szCs w:val="28"/>
          <w:lang w:val="uk-UA"/>
        </w:rPr>
        <w:t xml:space="preserve">щодо відвдення земельної ділянки в оренду </w:t>
      </w:r>
    </w:p>
    <w:p w:rsidR="00D47B06" w:rsidRPr="00D47B06" w:rsidRDefault="00D47B06" w:rsidP="00D47B06">
      <w:pPr>
        <w:rPr>
          <w:b/>
          <w:sz w:val="28"/>
          <w:szCs w:val="28"/>
          <w:lang w:val="uk-UA"/>
        </w:rPr>
      </w:pPr>
      <w:r w:rsidRPr="00D47B06">
        <w:rPr>
          <w:b/>
          <w:sz w:val="28"/>
          <w:szCs w:val="28"/>
          <w:lang w:val="uk-UA"/>
        </w:rPr>
        <w:t>для розміщення будівництва, експлуатації</w:t>
      </w:r>
    </w:p>
    <w:p w:rsidR="00D47B06" w:rsidRPr="00D47B06" w:rsidRDefault="00D47B06" w:rsidP="00D47B06">
      <w:pPr>
        <w:rPr>
          <w:b/>
          <w:sz w:val="28"/>
          <w:szCs w:val="28"/>
          <w:lang w:val="uk-UA"/>
        </w:rPr>
      </w:pPr>
      <w:r w:rsidRPr="00D47B06">
        <w:rPr>
          <w:b/>
          <w:sz w:val="28"/>
          <w:szCs w:val="28"/>
          <w:lang w:val="uk-UA"/>
        </w:rPr>
        <w:t>та обслуговування будівель і споруд об’єктів</w:t>
      </w:r>
    </w:p>
    <w:p w:rsidR="00D47B06" w:rsidRPr="00D47B06" w:rsidRDefault="00D47B06" w:rsidP="00D47B06">
      <w:pPr>
        <w:rPr>
          <w:b/>
          <w:sz w:val="28"/>
          <w:szCs w:val="28"/>
          <w:lang w:val="uk-UA"/>
        </w:rPr>
      </w:pPr>
      <w:r w:rsidRPr="00D47B06">
        <w:rPr>
          <w:b/>
          <w:sz w:val="28"/>
          <w:szCs w:val="28"/>
          <w:lang w:val="uk-UA"/>
        </w:rPr>
        <w:t>передачі електричної енергії.</w:t>
      </w:r>
    </w:p>
    <w:p w:rsidR="00D47B06" w:rsidRPr="00D47B06" w:rsidRDefault="00D47B06" w:rsidP="00D47B06">
      <w:pPr>
        <w:rPr>
          <w:b/>
          <w:sz w:val="28"/>
          <w:szCs w:val="28"/>
          <w:lang w:val="uk-UA"/>
        </w:rPr>
      </w:pPr>
    </w:p>
    <w:p w:rsidR="00D47B06" w:rsidRPr="00D47B06" w:rsidRDefault="00D47B06" w:rsidP="00D47B06">
      <w:pPr>
        <w:rPr>
          <w:sz w:val="28"/>
          <w:szCs w:val="28"/>
          <w:lang w:val="uk-UA"/>
        </w:rPr>
      </w:pPr>
    </w:p>
    <w:p w:rsidR="00607F37" w:rsidRPr="00D47B06" w:rsidRDefault="00607F37" w:rsidP="00607F37">
      <w:pPr>
        <w:ind w:firstLine="708"/>
        <w:jc w:val="both"/>
        <w:rPr>
          <w:sz w:val="28"/>
          <w:szCs w:val="28"/>
          <w:lang w:val="uk-UA"/>
        </w:rPr>
      </w:pPr>
      <w:r w:rsidRPr="00D47B06">
        <w:rPr>
          <w:sz w:val="28"/>
          <w:szCs w:val="28"/>
          <w:lang w:val="uk-UA"/>
        </w:rPr>
        <w:t>Керуючись п.3</w:t>
      </w:r>
      <w:r>
        <w:rPr>
          <w:sz w:val="28"/>
          <w:szCs w:val="28"/>
          <w:lang w:val="uk-UA"/>
        </w:rPr>
        <w:t>4 ст.26 Закону України «П</w:t>
      </w:r>
      <w:r w:rsidRPr="00D47B06">
        <w:rPr>
          <w:sz w:val="28"/>
          <w:szCs w:val="28"/>
          <w:lang w:val="uk-UA"/>
        </w:rPr>
        <w:t>ро місцеве с</w:t>
      </w:r>
      <w:r>
        <w:rPr>
          <w:sz w:val="28"/>
          <w:szCs w:val="28"/>
          <w:lang w:val="uk-UA"/>
        </w:rPr>
        <w:t>амоврядування в Україні»  ст.12,120,124 З</w:t>
      </w:r>
      <w:r w:rsidRPr="00D47B06">
        <w:rPr>
          <w:sz w:val="28"/>
          <w:szCs w:val="28"/>
          <w:lang w:val="uk-UA"/>
        </w:rPr>
        <w:t>емельного кодексу України, розглянувши заяву ПрАТ «ЗАКАРПАТТЯОБЛЕНЕРГО» щодо затвердження проектів землеустрою щодо відве</w:t>
      </w:r>
      <w:r>
        <w:rPr>
          <w:sz w:val="28"/>
          <w:szCs w:val="28"/>
          <w:lang w:val="uk-UA"/>
        </w:rPr>
        <w:t>дення земельних ділянок</w:t>
      </w:r>
      <w:r w:rsidRPr="00D47B06">
        <w:rPr>
          <w:sz w:val="28"/>
          <w:szCs w:val="28"/>
          <w:lang w:val="uk-UA"/>
        </w:rPr>
        <w:t xml:space="preserve"> в оренду для розміщення будівель і споруд об’єктів передачі електричної енергії (кд згідно КВ</w:t>
      </w:r>
      <w:r>
        <w:rPr>
          <w:sz w:val="28"/>
          <w:szCs w:val="28"/>
          <w:lang w:val="uk-UA"/>
        </w:rPr>
        <w:t xml:space="preserve">ЦПЗ 14.02) </w:t>
      </w:r>
      <w:r w:rsidRPr="00D47B06">
        <w:rPr>
          <w:sz w:val="28"/>
          <w:szCs w:val="28"/>
          <w:lang w:val="uk-UA"/>
        </w:rPr>
        <w:t xml:space="preserve"> на території Кам’янської сільс</w:t>
      </w:r>
      <w:r>
        <w:rPr>
          <w:sz w:val="28"/>
          <w:szCs w:val="28"/>
          <w:lang w:val="uk-UA"/>
        </w:rPr>
        <w:t>ької ради, Берегівського району, сесія сільської ради</w:t>
      </w:r>
    </w:p>
    <w:p w:rsidR="00607F37" w:rsidRPr="00D47B06" w:rsidRDefault="00607F37" w:rsidP="00607F37">
      <w:pPr>
        <w:rPr>
          <w:sz w:val="28"/>
          <w:szCs w:val="28"/>
          <w:lang w:val="uk-UA"/>
        </w:rPr>
      </w:pPr>
    </w:p>
    <w:p w:rsidR="00607F37" w:rsidRPr="00D47B06" w:rsidRDefault="00607F37" w:rsidP="00607F37">
      <w:pPr>
        <w:jc w:val="center"/>
        <w:rPr>
          <w:sz w:val="28"/>
          <w:szCs w:val="28"/>
          <w:lang w:val="uk-UA"/>
        </w:rPr>
      </w:pPr>
      <w:r w:rsidRPr="00D47B06">
        <w:rPr>
          <w:b/>
          <w:bCs/>
          <w:sz w:val="28"/>
          <w:szCs w:val="28"/>
          <w:lang w:val="uk-UA"/>
        </w:rPr>
        <w:t>ВИРІШИЛА:</w:t>
      </w:r>
    </w:p>
    <w:p w:rsidR="00607F37" w:rsidRPr="00D47B06" w:rsidRDefault="00607F37" w:rsidP="00607F37">
      <w:pPr>
        <w:keepNext/>
        <w:ind w:firstLine="708"/>
        <w:jc w:val="both"/>
        <w:outlineLvl w:val="0"/>
        <w:rPr>
          <w:sz w:val="28"/>
          <w:szCs w:val="28"/>
          <w:lang w:val="uk-UA"/>
        </w:rPr>
      </w:pPr>
      <w:r w:rsidRPr="00D47B06">
        <w:rPr>
          <w:sz w:val="28"/>
          <w:lang w:val="uk-UA"/>
        </w:rPr>
        <w:t xml:space="preserve">1.Затвердити </w:t>
      </w:r>
      <w:r>
        <w:rPr>
          <w:sz w:val="28"/>
          <w:szCs w:val="28"/>
          <w:lang w:val="uk-UA"/>
        </w:rPr>
        <w:t>проекти</w:t>
      </w:r>
      <w:r w:rsidRPr="00D47B06">
        <w:rPr>
          <w:sz w:val="28"/>
          <w:szCs w:val="28"/>
          <w:lang w:val="uk-UA"/>
        </w:rPr>
        <w:t xml:space="preserve"> земл</w:t>
      </w:r>
      <w:r>
        <w:rPr>
          <w:sz w:val="28"/>
          <w:szCs w:val="28"/>
          <w:lang w:val="uk-UA"/>
        </w:rPr>
        <w:t>еустрою щодо відвдення земельних ділянок</w:t>
      </w:r>
      <w:r w:rsidRPr="00D47B06">
        <w:rPr>
          <w:sz w:val="28"/>
          <w:szCs w:val="28"/>
          <w:lang w:val="uk-UA"/>
        </w:rPr>
        <w:t xml:space="preserve"> в оренду для розміщення будівель і споруд об’єктів передачі електричної енергії (кд згідно КВЦПЗ 14.02) та надати їх в оренду.</w:t>
      </w:r>
    </w:p>
    <w:p w:rsidR="00607F37" w:rsidRPr="00D47B06" w:rsidRDefault="00607F37" w:rsidP="00607F37">
      <w:pPr>
        <w:ind w:firstLine="708"/>
        <w:jc w:val="both"/>
        <w:rPr>
          <w:sz w:val="28"/>
          <w:szCs w:val="28"/>
          <w:lang w:val="uk-UA"/>
        </w:rPr>
      </w:pPr>
      <w:r>
        <w:rPr>
          <w:sz w:val="28"/>
          <w:szCs w:val="28"/>
          <w:lang w:val="uk-UA"/>
        </w:rPr>
        <w:t>2. Надати Пр</w:t>
      </w:r>
      <w:r w:rsidRPr="00D47B06">
        <w:rPr>
          <w:sz w:val="28"/>
          <w:szCs w:val="28"/>
          <w:lang w:val="uk-UA"/>
        </w:rPr>
        <w:t>АТ «ЗАКАРПАТОБЛЕНЕРГО» земельні ділянки розміщені н</w:t>
      </w:r>
      <w:r>
        <w:rPr>
          <w:sz w:val="28"/>
          <w:szCs w:val="28"/>
          <w:lang w:val="uk-UA"/>
        </w:rPr>
        <w:t xml:space="preserve">а території Камʼянської сільської ради </w:t>
      </w:r>
      <w:r w:rsidRPr="00D47B06">
        <w:rPr>
          <w:sz w:val="28"/>
          <w:szCs w:val="28"/>
          <w:lang w:val="uk-UA"/>
        </w:rPr>
        <w:t>в оренду термін</w:t>
      </w:r>
      <w:r>
        <w:rPr>
          <w:sz w:val="28"/>
          <w:szCs w:val="28"/>
          <w:lang w:val="uk-UA"/>
        </w:rPr>
        <w:t xml:space="preserve">ом на 49 років (цільове призначення 14.02  - </w:t>
      </w:r>
      <w:r w:rsidRPr="00D47B06">
        <w:rPr>
          <w:sz w:val="28"/>
          <w:szCs w:val="28"/>
          <w:lang w:val="uk-UA"/>
        </w:rPr>
        <w:t>для розміщення будівель і споруд об</w:t>
      </w:r>
      <w:r w:rsidRPr="00B2346A">
        <w:rPr>
          <w:sz w:val="28"/>
          <w:szCs w:val="28"/>
          <w:lang w:val="uk-UA"/>
        </w:rPr>
        <w:t>’</w:t>
      </w:r>
      <w:r w:rsidRPr="00D47B06">
        <w:rPr>
          <w:sz w:val="28"/>
          <w:szCs w:val="28"/>
          <w:lang w:val="uk-UA"/>
        </w:rPr>
        <w:t>єктів передачі електричної енергії) а саме:</w:t>
      </w:r>
    </w:p>
    <w:p w:rsidR="00D47B06" w:rsidRPr="00D47B06" w:rsidRDefault="00D47B06" w:rsidP="00D47B06">
      <w:pPr>
        <w:jc w:val="both"/>
        <w:rPr>
          <w:sz w:val="28"/>
          <w:szCs w:val="28"/>
          <w:lang w:val="uk-UA"/>
        </w:rPr>
      </w:pPr>
      <w:r w:rsidRPr="00D47B06">
        <w:rPr>
          <w:sz w:val="28"/>
          <w:szCs w:val="28"/>
          <w:lang w:val="uk-UA"/>
        </w:rPr>
        <w:t>- земельна ділянка площею 0,0026 га, КТП 250-/10-04 кВ, (2121987000:03:001:0286);</w:t>
      </w:r>
    </w:p>
    <w:p w:rsidR="00D47B06" w:rsidRPr="00D47B06" w:rsidRDefault="00D47B06" w:rsidP="00D47B06">
      <w:pPr>
        <w:jc w:val="both"/>
        <w:rPr>
          <w:sz w:val="28"/>
          <w:szCs w:val="28"/>
          <w:lang w:val="uk-UA"/>
        </w:rPr>
      </w:pPr>
      <w:r w:rsidRPr="00D47B06">
        <w:rPr>
          <w:sz w:val="28"/>
          <w:szCs w:val="28"/>
          <w:lang w:val="uk-UA"/>
        </w:rPr>
        <w:t>- земельна ділянка площею 0,0004 га, ОпЛ3п (2121987000:03:001:0285);</w:t>
      </w:r>
    </w:p>
    <w:p w:rsidR="00D47B06" w:rsidRPr="00D47B06" w:rsidRDefault="00D47B06" w:rsidP="00D47B06">
      <w:pPr>
        <w:jc w:val="both"/>
        <w:rPr>
          <w:sz w:val="28"/>
          <w:szCs w:val="28"/>
          <w:lang w:val="uk-UA"/>
        </w:rPr>
      </w:pPr>
      <w:r w:rsidRPr="00D47B06">
        <w:rPr>
          <w:sz w:val="28"/>
          <w:szCs w:val="28"/>
          <w:lang w:val="uk-UA"/>
        </w:rPr>
        <w:t>- земельна ділянка площею 0,0004 га, ОМ4п (2121987000:03:001:0284);</w:t>
      </w:r>
    </w:p>
    <w:p w:rsidR="00D47B06" w:rsidRPr="00D47B06" w:rsidRDefault="00D47B06" w:rsidP="00D47B06">
      <w:pPr>
        <w:jc w:val="both"/>
        <w:rPr>
          <w:sz w:val="28"/>
          <w:szCs w:val="28"/>
          <w:lang w:val="uk-UA"/>
        </w:rPr>
      </w:pPr>
      <w:r w:rsidRPr="00D47B06">
        <w:rPr>
          <w:sz w:val="28"/>
          <w:szCs w:val="28"/>
          <w:lang w:val="uk-UA"/>
        </w:rPr>
        <w:t>- земельна ділянка площею 0,0004 га, Опо5п (2121987000:03:001:0283);</w:t>
      </w:r>
    </w:p>
    <w:p w:rsidR="00D47B06" w:rsidRPr="00D47B06" w:rsidRDefault="00D47B06" w:rsidP="00D47B06">
      <w:pPr>
        <w:jc w:val="both"/>
        <w:rPr>
          <w:sz w:val="28"/>
          <w:szCs w:val="28"/>
          <w:lang w:val="uk-UA"/>
        </w:rPr>
      </w:pPr>
      <w:r w:rsidRPr="00D47B06">
        <w:rPr>
          <w:sz w:val="28"/>
          <w:szCs w:val="28"/>
          <w:lang w:val="uk-UA"/>
        </w:rPr>
        <w:t>- земельна ділянка площею 0,0013 га, ОпЛоб (2121987000:03:001:0282);</w:t>
      </w:r>
    </w:p>
    <w:p w:rsidR="00D47B06" w:rsidRPr="00D47B06" w:rsidRDefault="00D47B06" w:rsidP="00D47B06">
      <w:pPr>
        <w:jc w:val="both"/>
        <w:rPr>
          <w:sz w:val="28"/>
          <w:szCs w:val="28"/>
          <w:lang w:val="uk-UA"/>
        </w:rPr>
      </w:pPr>
      <w:r w:rsidRPr="00D47B06">
        <w:rPr>
          <w:sz w:val="28"/>
          <w:szCs w:val="28"/>
          <w:lang w:val="uk-UA"/>
        </w:rPr>
        <w:t>- земельна ділянка площею 0,0013 га, ОпЛ7п (2121987000:03:001:0281);</w:t>
      </w:r>
    </w:p>
    <w:p w:rsidR="00D47B06" w:rsidRPr="00D47B06" w:rsidRDefault="00D47B06" w:rsidP="00D47B06">
      <w:pPr>
        <w:jc w:val="both"/>
        <w:rPr>
          <w:sz w:val="28"/>
          <w:szCs w:val="28"/>
          <w:lang w:val="uk-UA"/>
        </w:rPr>
      </w:pPr>
      <w:r w:rsidRPr="00D47B06">
        <w:rPr>
          <w:sz w:val="28"/>
          <w:szCs w:val="28"/>
          <w:lang w:val="uk-UA"/>
        </w:rPr>
        <w:t>- земельна ділянка площею 0,0005 га, Оп.Л62п/2 (2121987000:03:001:0280);</w:t>
      </w:r>
    </w:p>
    <w:p w:rsidR="00D47B06" w:rsidRPr="00D47B06" w:rsidRDefault="00D47B06" w:rsidP="00D47B06">
      <w:pPr>
        <w:jc w:val="both"/>
        <w:rPr>
          <w:sz w:val="28"/>
          <w:szCs w:val="28"/>
          <w:lang w:val="uk-UA"/>
        </w:rPr>
      </w:pPr>
      <w:r w:rsidRPr="00D47B06">
        <w:rPr>
          <w:sz w:val="28"/>
          <w:szCs w:val="28"/>
          <w:lang w:val="uk-UA"/>
        </w:rPr>
        <w:t>- земельна ділянка площею 0,0004 га, ОпЛо3п (2121987000:03:001:0285);</w:t>
      </w:r>
    </w:p>
    <w:p w:rsidR="00D47B06" w:rsidRPr="00D47B06" w:rsidRDefault="00D47B06" w:rsidP="00D47B06">
      <w:pPr>
        <w:jc w:val="both"/>
        <w:rPr>
          <w:sz w:val="28"/>
          <w:szCs w:val="28"/>
          <w:lang w:val="uk-UA"/>
        </w:rPr>
      </w:pPr>
      <w:r w:rsidRPr="00D47B06">
        <w:rPr>
          <w:sz w:val="28"/>
          <w:szCs w:val="28"/>
          <w:lang w:val="uk-UA"/>
        </w:rPr>
        <w:t>- земельна ділянка площею 0,0017 га, ОпМ62 (2121987000:03:001:0277).</w:t>
      </w:r>
    </w:p>
    <w:p w:rsidR="00D47B06" w:rsidRPr="00D47B06" w:rsidRDefault="00D47B06" w:rsidP="00D47B06">
      <w:pPr>
        <w:jc w:val="both"/>
        <w:rPr>
          <w:sz w:val="28"/>
          <w:szCs w:val="28"/>
          <w:lang w:val="uk-UA"/>
        </w:rPr>
      </w:pPr>
      <w:r w:rsidRPr="00D47B06">
        <w:rPr>
          <w:sz w:val="28"/>
          <w:szCs w:val="28"/>
          <w:lang w:val="uk-UA"/>
        </w:rPr>
        <w:t xml:space="preserve">         3.Встан</w:t>
      </w:r>
      <w:r w:rsidR="00E4136A">
        <w:rPr>
          <w:sz w:val="28"/>
          <w:szCs w:val="28"/>
          <w:lang w:val="uk-UA"/>
        </w:rPr>
        <w:t>овити орендну плату в розмірі 10</w:t>
      </w:r>
      <w:r w:rsidRPr="00D47B06">
        <w:rPr>
          <w:sz w:val="28"/>
          <w:szCs w:val="28"/>
          <w:lang w:val="uk-UA"/>
        </w:rPr>
        <w:t>% від нормативно грошової оцінки земельних ділянок.</w:t>
      </w:r>
    </w:p>
    <w:p w:rsidR="00D47B06" w:rsidRPr="00D47B06" w:rsidRDefault="00D47B06" w:rsidP="00D47B06">
      <w:pPr>
        <w:jc w:val="both"/>
        <w:rPr>
          <w:sz w:val="28"/>
          <w:szCs w:val="28"/>
          <w:lang w:val="uk-UA"/>
        </w:rPr>
      </w:pPr>
      <w:r w:rsidRPr="00D47B06">
        <w:rPr>
          <w:sz w:val="28"/>
          <w:szCs w:val="28"/>
          <w:lang w:val="uk-UA"/>
        </w:rPr>
        <w:t xml:space="preserve">        4.Зобовязати </w:t>
      </w:r>
      <w:r w:rsidRPr="00D47B06">
        <w:rPr>
          <w:sz w:val="32"/>
          <w:szCs w:val="28"/>
          <w:lang w:val="uk-UA"/>
        </w:rPr>
        <w:t xml:space="preserve">ПрАТ </w:t>
      </w:r>
      <w:r w:rsidRPr="00D47B06">
        <w:rPr>
          <w:sz w:val="28"/>
          <w:lang w:val="uk-UA"/>
        </w:rPr>
        <w:t xml:space="preserve"> «ЗАКАРПАТОБЛЕНЕРГО» укласти договір оренди земельних ділянок з</w:t>
      </w:r>
      <w:r w:rsidRPr="00D47B06">
        <w:rPr>
          <w:lang w:val="uk-UA"/>
        </w:rPr>
        <w:t xml:space="preserve"> </w:t>
      </w:r>
      <w:r w:rsidRPr="00D47B06">
        <w:rPr>
          <w:sz w:val="28"/>
          <w:szCs w:val="28"/>
          <w:lang w:val="uk-UA"/>
        </w:rPr>
        <w:t>Камʼянською сільською радою.</w:t>
      </w:r>
    </w:p>
    <w:p w:rsidR="00D47B06" w:rsidRPr="00D47B06" w:rsidRDefault="00D47B06" w:rsidP="00D47B06">
      <w:pPr>
        <w:jc w:val="both"/>
        <w:rPr>
          <w:sz w:val="28"/>
          <w:szCs w:val="28"/>
          <w:lang w:val="uk-UA"/>
        </w:rPr>
      </w:pPr>
      <w:r w:rsidRPr="00D47B06">
        <w:rPr>
          <w:sz w:val="28"/>
          <w:szCs w:val="28"/>
          <w:lang w:val="uk-UA"/>
        </w:rPr>
        <w:lastRenderedPageBreak/>
        <w:t xml:space="preserve">        5.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 </w:t>
      </w:r>
    </w:p>
    <w:p w:rsidR="00D47B06" w:rsidRPr="00D47B06" w:rsidRDefault="00D47B06" w:rsidP="00D47B06">
      <w:pPr>
        <w:jc w:val="both"/>
        <w:rPr>
          <w:sz w:val="28"/>
          <w:szCs w:val="28"/>
          <w:lang w:val="uk-UA"/>
        </w:rPr>
      </w:pPr>
    </w:p>
    <w:p w:rsidR="00D47B06" w:rsidRPr="00D47B06" w:rsidRDefault="00D47B06" w:rsidP="00D47B06">
      <w:pPr>
        <w:jc w:val="both"/>
        <w:rPr>
          <w:sz w:val="28"/>
          <w:szCs w:val="28"/>
          <w:lang w:val="uk-UA"/>
        </w:rPr>
      </w:pPr>
    </w:p>
    <w:p w:rsidR="00D47B06" w:rsidRPr="00D47B06" w:rsidRDefault="00D47B06" w:rsidP="00D47B06">
      <w:pPr>
        <w:jc w:val="both"/>
        <w:rPr>
          <w:sz w:val="28"/>
          <w:szCs w:val="28"/>
          <w:lang w:val="uk-UA"/>
        </w:rPr>
      </w:pPr>
    </w:p>
    <w:p w:rsidR="00D47B06" w:rsidRPr="00D47B06" w:rsidRDefault="00D47B06" w:rsidP="00D47B06">
      <w:pPr>
        <w:jc w:val="both"/>
        <w:rPr>
          <w:b/>
          <w:sz w:val="28"/>
          <w:szCs w:val="28"/>
          <w:lang w:val="uk-UA"/>
        </w:rPr>
      </w:pPr>
      <w:r w:rsidRPr="00D47B06">
        <w:rPr>
          <w:b/>
          <w:sz w:val="28"/>
          <w:szCs w:val="28"/>
          <w:lang w:val="uk-UA"/>
        </w:rPr>
        <w:t xml:space="preserve">Сільський  голова                       </w:t>
      </w:r>
      <w:r w:rsidR="00EB1A1F">
        <w:rPr>
          <w:b/>
          <w:sz w:val="28"/>
          <w:szCs w:val="28"/>
          <w:lang w:val="uk-UA"/>
        </w:rPr>
        <w:t xml:space="preserve">                    </w:t>
      </w:r>
      <w:r w:rsidRPr="00D47B06">
        <w:rPr>
          <w:b/>
          <w:sz w:val="28"/>
          <w:szCs w:val="28"/>
          <w:lang w:val="uk-UA"/>
        </w:rPr>
        <w:t xml:space="preserve">   Михайло СТАНИНЕЦЬ</w:t>
      </w:r>
    </w:p>
    <w:p w:rsidR="00D47B06" w:rsidRPr="00D47B06" w:rsidRDefault="00D47B06" w:rsidP="00D47B06"/>
    <w:p w:rsidR="00D47B06" w:rsidRPr="00D47B06" w:rsidRDefault="00D47B06" w:rsidP="00D47B06"/>
    <w:p w:rsidR="00D47B06" w:rsidRPr="00D47B06" w:rsidRDefault="00D47B06" w:rsidP="00D47B06"/>
    <w:p w:rsidR="00D47B06" w:rsidRPr="00D47B06" w:rsidRDefault="00D47B06" w:rsidP="00D47B06"/>
    <w:p w:rsidR="00D47B06" w:rsidRDefault="00D47B06"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Default="00EB1A1F" w:rsidP="00D47B06">
      <w:pPr>
        <w:rPr>
          <w:lang w:val="uk-UA"/>
        </w:rPr>
      </w:pPr>
    </w:p>
    <w:p w:rsidR="00EB1A1F" w:rsidRPr="00EB1A1F" w:rsidRDefault="00EB1A1F" w:rsidP="00D47B06">
      <w:pPr>
        <w:rPr>
          <w:lang w:val="uk-UA"/>
        </w:rPr>
      </w:pPr>
    </w:p>
    <w:p w:rsidR="00D47B06" w:rsidRPr="00D47B06" w:rsidRDefault="00D47B06" w:rsidP="00D47B06"/>
    <w:p w:rsidR="00D47B06" w:rsidRPr="00D47B06" w:rsidRDefault="00D47B06" w:rsidP="00D47B06"/>
    <w:p w:rsidR="00D47B06" w:rsidRPr="00D47B06" w:rsidRDefault="00D47B06" w:rsidP="00D47B06">
      <w:pPr>
        <w:ind w:left="-360" w:right="-284"/>
        <w:jc w:val="center"/>
        <w:rPr>
          <w:sz w:val="28"/>
          <w:szCs w:val="28"/>
        </w:rPr>
      </w:pPr>
      <w:r w:rsidRPr="00D47B06">
        <w:rPr>
          <w:sz w:val="28"/>
          <w:szCs w:val="28"/>
        </w:rPr>
        <w:object w:dxaOrig="945" w:dyaOrig="1065">
          <v:shape id="_x0000_i1057" type="#_x0000_t75" style="width:47.25pt;height:53.25pt" o:ole="" fillcolor="window">
            <v:imagedata r:id="rId17" o:title=""/>
          </v:shape>
          <o:OLEObject Type="Embed" ProgID="Word.Picture.8" ShapeID="_x0000_i1057" DrawAspect="Content" ObjectID="_1738416185" r:id="rId162"/>
        </w:object>
      </w:r>
    </w:p>
    <w:p w:rsidR="00D47B06" w:rsidRPr="00D47B06" w:rsidRDefault="00D47B06" w:rsidP="00D47B06">
      <w:pPr>
        <w:jc w:val="center"/>
        <w:outlineLvl w:val="0"/>
        <w:rPr>
          <w:b/>
          <w:sz w:val="28"/>
          <w:szCs w:val="28"/>
        </w:rPr>
      </w:pPr>
      <w:r w:rsidRPr="00D47B06">
        <w:rPr>
          <w:b/>
          <w:sz w:val="28"/>
          <w:szCs w:val="28"/>
        </w:rPr>
        <w:t xml:space="preserve">У К </w:t>
      </w:r>
      <w:proofErr w:type="gramStart"/>
      <w:r w:rsidRPr="00D47B06">
        <w:rPr>
          <w:b/>
          <w:sz w:val="28"/>
          <w:szCs w:val="28"/>
        </w:rPr>
        <w:t>Р</w:t>
      </w:r>
      <w:proofErr w:type="gramEnd"/>
      <w:r w:rsidRPr="00D47B06">
        <w:rPr>
          <w:b/>
          <w:sz w:val="28"/>
          <w:szCs w:val="28"/>
        </w:rPr>
        <w:t xml:space="preserve"> А Ї Н А</w:t>
      </w:r>
    </w:p>
    <w:p w:rsidR="00D47B06" w:rsidRPr="00D47B06" w:rsidRDefault="00D47B06" w:rsidP="00D47B06">
      <w:pPr>
        <w:jc w:val="center"/>
        <w:rPr>
          <w:b/>
          <w:sz w:val="28"/>
          <w:szCs w:val="28"/>
        </w:rPr>
      </w:pPr>
      <w:r w:rsidRPr="00D47B06">
        <w:rPr>
          <w:b/>
          <w:sz w:val="28"/>
          <w:szCs w:val="28"/>
        </w:rPr>
        <w:t>КАМ’ЯНСЬКА  СІЛЬСЬКА  РАДА БЕРЕГІВСЬКОГО  РАЙОНУ ЗАКАРПАТСЬКОЇ  ОБЛАСТІ</w:t>
      </w:r>
    </w:p>
    <w:p w:rsidR="00A81C72" w:rsidRPr="00D47B06" w:rsidRDefault="00A81C72" w:rsidP="00A81C72">
      <w:pPr>
        <w:jc w:val="center"/>
        <w:rPr>
          <w:b/>
          <w:sz w:val="28"/>
          <w:szCs w:val="28"/>
        </w:rPr>
      </w:pPr>
      <w:r w:rsidRPr="00D47B06">
        <w:rPr>
          <w:b/>
          <w:sz w:val="28"/>
          <w:szCs w:val="28"/>
          <w:lang w:val="uk-UA"/>
        </w:rPr>
        <w:t>18</w:t>
      </w:r>
      <w:r w:rsidRPr="00D47B06">
        <w:rPr>
          <w:b/>
          <w:sz w:val="28"/>
          <w:szCs w:val="28"/>
        </w:rPr>
        <w:t xml:space="preserve">-та  сесія   </w:t>
      </w:r>
      <w:r w:rsidRPr="00D47B06">
        <w:rPr>
          <w:b/>
          <w:sz w:val="28"/>
          <w:szCs w:val="28"/>
          <w:lang w:val="uk-UA"/>
        </w:rPr>
        <w:t>8</w:t>
      </w:r>
      <w:r w:rsidRPr="00D47B06">
        <w:rPr>
          <w:b/>
          <w:sz w:val="28"/>
          <w:szCs w:val="28"/>
        </w:rPr>
        <w:t>-го скликання</w:t>
      </w:r>
    </w:p>
    <w:p w:rsidR="00D47B06" w:rsidRPr="00D47B06" w:rsidRDefault="00D47B06" w:rsidP="00D47B06">
      <w:pPr>
        <w:tabs>
          <w:tab w:val="left" w:pos="405"/>
          <w:tab w:val="center" w:pos="4808"/>
        </w:tabs>
        <w:jc w:val="center"/>
        <w:outlineLvl w:val="0"/>
        <w:rPr>
          <w:sz w:val="28"/>
          <w:szCs w:val="28"/>
        </w:rPr>
      </w:pPr>
      <w:r w:rsidRPr="00D47B06">
        <w:rPr>
          <w:b/>
          <w:sz w:val="28"/>
          <w:szCs w:val="28"/>
        </w:rPr>
        <w:t xml:space="preserve">Р І Ш Е Н </w:t>
      </w:r>
      <w:proofErr w:type="gramStart"/>
      <w:r w:rsidRPr="00D47B06">
        <w:rPr>
          <w:b/>
          <w:sz w:val="28"/>
          <w:szCs w:val="28"/>
        </w:rPr>
        <w:t>Н</w:t>
      </w:r>
      <w:proofErr w:type="gramEnd"/>
      <w:r w:rsidRPr="00D47B06">
        <w:rPr>
          <w:b/>
          <w:sz w:val="28"/>
          <w:szCs w:val="28"/>
        </w:rPr>
        <w:t xml:space="preserve"> Я</w:t>
      </w:r>
    </w:p>
    <w:p w:rsidR="00D47B06" w:rsidRPr="00D47B06" w:rsidRDefault="00A81C72" w:rsidP="00D47B06">
      <w:pPr>
        <w:rPr>
          <w:b/>
          <w:sz w:val="28"/>
          <w:szCs w:val="28"/>
        </w:rPr>
      </w:pPr>
      <w:r>
        <w:rPr>
          <w:b/>
          <w:sz w:val="28"/>
          <w:szCs w:val="28"/>
        </w:rPr>
        <w:t xml:space="preserve">від </w:t>
      </w:r>
      <w:r>
        <w:rPr>
          <w:b/>
          <w:sz w:val="28"/>
          <w:szCs w:val="28"/>
          <w:lang w:val="uk-UA"/>
        </w:rPr>
        <w:t>22</w:t>
      </w:r>
      <w:r w:rsidR="00D47B06" w:rsidRPr="00D47B06">
        <w:rPr>
          <w:b/>
          <w:sz w:val="28"/>
          <w:szCs w:val="28"/>
        </w:rPr>
        <w:t xml:space="preserve"> грудня 2022 року  №  </w:t>
      </w:r>
      <w:r>
        <w:rPr>
          <w:b/>
          <w:sz w:val="28"/>
          <w:szCs w:val="28"/>
          <w:lang w:val="uk-UA"/>
        </w:rPr>
        <w:t>1244</w:t>
      </w:r>
      <w:r w:rsidR="00D47B06" w:rsidRPr="00D47B06">
        <w:rPr>
          <w:b/>
          <w:sz w:val="28"/>
          <w:szCs w:val="28"/>
        </w:rPr>
        <w:t xml:space="preserve">  </w:t>
      </w:r>
    </w:p>
    <w:p w:rsidR="00D47B06" w:rsidRPr="00D47B06" w:rsidRDefault="00D47B06" w:rsidP="00D47B06">
      <w:pPr>
        <w:rPr>
          <w:b/>
          <w:sz w:val="28"/>
          <w:szCs w:val="28"/>
        </w:rPr>
      </w:pPr>
      <w:r w:rsidRPr="00D47B06">
        <w:rPr>
          <w:b/>
          <w:sz w:val="28"/>
          <w:szCs w:val="28"/>
        </w:rPr>
        <w:t>с. Кам’янське</w:t>
      </w:r>
    </w:p>
    <w:p w:rsidR="00D47B06" w:rsidRPr="00D47B06" w:rsidRDefault="00D47B06" w:rsidP="00D47B06">
      <w:pPr>
        <w:rPr>
          <w:b/>
          <w:sz w:val="28"/>
          <w:szCs w:val="28"/>
          <w:lang w:val="uk-UA"/>
        </w:rPr>
      </w:pPr>
      <w:r w:rsidRPr="00D47B06">
        <w:rPr>
          <w:b/>
          <w:sz w:val="28"/>
          <w:szCs w:val="28"/>
        </w:rPr>
        <w:t xml:space="preserve">Про </w:t>
      </w:r>
      <w:r w:rsidRPr="00D47B06">
        <w:rPr>
          <w:b/>
          <w:sz w:val="28"/>
          <w:szCs w:val="28"/>
          <w:lang w:val="uk-UA"/>
        </w:rPr>
        <w:t xml:space="preserve">затверджння проектів землеустрою </w:t>
      </w:r>
    </w:p>
    <w:p w:rsidR="00D47B06" w:rsidRPr="00D47B06" w:rsidRDefault="00D47B06" w:rsidP="00D47B06">
      <w:pPr>
        <w:rPr>
          <w:b/>
          <w:sz w:val="28"/>
          <w:szCs w:val="28"/>
          <w:lang w:val="uk-UA"/>
        </w:rPr>
      </w:pPr>
      <w:r w:rsidRPr="00D47B06">
        <w:rPr>
          <w:b/>
          <w:sz w:val="28"/>
          <w:szCs w:val="28"/>
          <w:lang w:val="uk-UA"/>
        </w:rPr>
        <w:t xml:space="preserve">щодо відвдення земельної ділянки в оренду </w:t>
      </w:r>
    </w:p>
    <w:p w:rsidR="00D47B06" w:rsidRPr="00D47B06" w:rsidRDefault="00D47B06" w:rsidP="00D47B06">
      <w:pPr>
        <w:rPr>
          <w:b/>
          <w:sz w:val="28"/>
          <w:szCs w:val="28"/>
          <w:lang w:val="uk-UA"/>
        </w:rPr>
      </w:pPr>
      <w:r w:rsidRPr="00D47B06">
        <w:rPr>
          <w:b/>
          <w:sz w:val="28"/>
          <w:szCs w:val="28"/>
          <w:lang w:val="uk-UA"/>
        </w:rPr>
        <w:t>для розміщення будівництва, експлуатації</w:t>
      </w:r>
    </w:p>
    <w:p w:rsidR="00D47B06" w:rsidRPr="00D47B06" w:rsidRDefault="00D47B06" w:rsidP="00D47B06">
      <w:pPr>
        <w:rPr>
          <w:b/>
          <w:sz w:val="28"/>
          <w:szCs w:val="28"/>
          <w:lang w:val="uk-UA"/>
        </w:rPr>
      </w:pPr>
      <w:r w:rsidRPr="00D47B06">
        <w:rPr>
          <w:b/>
          <w:sz w:val="28"/>
          <w:szCs w:val="28"/>
          <w:lang w:val="uk-UA"/>
        </w:rPr>
        <w:t>та обслуговування будівель і споруд об’єктів</w:t>
      </w:r>
    </w:p>
    <w:p w:rsidR="00D47B06" w:rsidRPr="00D47B06" w:rsidRDefault="00D47B06" w:rsidP="00D47B06">
      <w:pPr>
        <w:rPr>
          <w:b/>
          <w:sz w:val="28"/>
          <w:szCs w:val="28"/>
          <w:lang w:val="uk-UA"/>
        </w:rPr>
      </w:pPr>
      <w:r w:rsidRPr="00D47B06">
        <w:rPr>
          <w:b/>
          <w:sz w:val="28"/>
          <w:szCs w:val="28"/>
          <w:lang w:val="uk-UA"/>
        </w:rPr>
        <w:t>передачі електричної енергії.</w:t>
      </w:r>
    </w:p>
    <w:p w:rsidR="00D47B06" w:rsidRPr="00D47B06" w:rsidRDefault="00D47B06" w:rsidP="00D47B06">
      <w:pPr>
        <w:rPr>
          <w:sz w:val="28"/>
          <w:szCs w:val="28"/>
          <w:lang w:val="uk-UA"/>
        </w:rPr>
      </w:pPr>
    </w:p>
    <w:p w:rsidR="00607F37" w:rsidRPr="00D47B06" w:rsidRDefault="00607F37" w:rsidP="00607F37">
      <w:pPr>
        <w:ind w:firstLine="708"/>
        <w:jc w:val="both"/>
        <w:rPr>
          <w:sz w:val="28"/>
          <w:szCs w:val="28"/>
          <w:lang w:val="uk-UA"/>
        </w:rPr>
      </w:pPr>
      <w:r w:rsidRPr="00D47B06">
        <w:rPr>
          <w:sz w:val="28"/>
          <w:szCs w:val="28"/>
          <w:lang w:val="uk-UA"/>
        </w:rPr>
        <w:t>Керуючись п.3</w:t>
      </w:r>
      <w:r>
        <w:rPr>
          <w:sz w:val="28"/>
          <w:szCs w:val="28"/>
          <w:lang w:val="uk-UA"/>
        </w:rPr>
        <w:t>4 ст.26 Закону України «П</w:t>
      </w:r>
      <w:r w:rsidRPr="00D47B06">
        <w:rPr>
          <w:sz w:val="28"/>
          <w:szCs w:val="28"/>
          <w:lang w:val="uk-UA"/>
        </w:rPr>
        <w:t>ро місцеве с</w:t>
      </w:r>
      <w:r>
        <w:rPr>
          <w:sz w:val="28"/>
          <w:szCs w:val="28"/>
          <w:lang w:val="uk-UA"/>
        </w:rPr>
        <w:t>амоврядування в Україні»  ст.12,120,124 З</w:t>
      </w:r>
      <w:r w:rsidRPr="00D47B06">
        <w:rPr>
          <w:sz w:val="28"/>
          <w:szCs w:val="28"/>
          <w:lang w:val="uk-UA"/>
        </w:rPr>
        <w:t>емельного кодексу України, розглянувши заяву ПрАТ «ЗАКАРПАТТЯОБЛЕНЕРГО» щодо затвердження проектів землеустрою щодо відве</w:t>
      </w:r>
      <w:r>
        <w:rPr>
          <w:sz w:val="28"/>
          <w:szCs w:val="28"/>
          <w:lang w:val="uk-UA"/>
        </w:rPr>
        <w:t>дення земельних ділянок</w:t>
      </w:r>
      <w:r w:rsidRPr="00D47B06">
        <w:rPr>
          <w:sz w:val="28"/>
          <w:szCs w:val="28"/>
          <w:lang w:val="uk-UA"/>
        </w:rPr>
        <w:t xml:space="preserve"> в оренду для розміщення будівель і споруд об’єктів передачі електричної енергії (кд згідно КВ</w:t>
      </w:r>
      <w:r>
        <w:rPr>
          <w:sz w:val="28"/>
          <w:szCs w:val="28"/>
          <w:lang w:val="uk-UA"/>
        </w:rPr>
        <w:t xml:space="preserve">ЦПЗ 14.02) </w:t>
      </w:r>
      <w:r w:rsidRPr="00D47B06">
        <w:rPr>
          <w:sz w:val="28"/>
          <w:szCs w:val="28"/>
          <w:lang w:val="uk-UA"/>
        </w:rPr>
        <w:t xml:space="preserve"> на території Кам’янської сільс</w:t>
      </w:r>
      <w:r>
        <w:rPr>
          <w:sz w:val="28"/>
          <w:szCs w:val="28"/>
          <w:lang w:val="uk-UA"/>
        </w:rPr>
        <w:t>ької ради, Берегівського району, сесія сільської ради</w:t>
      </w:r>
    </w:p>
    <w:p w:rsidR="00607F37" w:rsidRPr="00D47B06" w:rsidRDefault="00607F37" w:rsidP="00607F37">
      <w:pPr>
        <w:rPr>
          <w:sz w:val="28"/>
          <w:szCs w:val="28"/>
          <w:lang w:val="uk-UA"/>
        </w:rPr>
      </w:pPr>
    </w:p>
    <w:p w:rsidR="00607F37" w:rsidRPr="00D47B06" w:rsidRDefault="00607F37" w:rsidP="00607F37">
      <w:pPr>
        <w:jc w:val="center"/>
        <w:rPr>
          <w:sz w:val="28"/>
          <w:szCs w:val="28"/>
          <w:lang w:val="uk-UA"/>
        </w:rPr>
      </w:pPr>
      <w:r w:rsidRPr="00D47B06">
        <w:rPr>
          <w:b/>
          <w:bCs/>
          <w:sz w:val="28"/>
          <w:szCs w:val="28"/>
          <w:lang w:val="uk-UA"/>
        </w:rPr>
        <w:t>ВИРІШИЛА:</w:t>
      </w:r>
    </w:p>
    <w:p w:rsidR="00607F37" w:rsidRPr="00D47B06" w:rsidRDefault="00607F37" w:rsidP="00607F37">
      <w:pPr>
        <w:keepNext/>
        <w:ind w:firstLine="708"/>
        <w:jc w:val="both"/>
        <w:outlineLvl w:val="0"/>
        <w:rPr>
          <w:sz w:val="28"/>
          <w:szCs w:val="28"/>
          <w:lang w:val="uk-UA"/>
        </w:rPr>
      </w:pPr>
      <w:r w:rsidRPr="00D47B06">
        <w:rPr>
          <w:sz w:val="28"/>
          <w:lang w:val="uk-UA"/>
        </w:rPr>
        <w:t xml:space="preserve">1.Затвердити </w:t>
      </w:r>
      <w:r>
        <w:rPr>
          <w:sz w:val="28"/>
          <w:szCs w:val="28"/>
          <w:lang w:val="uk-UA"/>
        </w:rPr>
        <w:t>проекти</w:t>
      </w:r>
      <w:r w:rsidRPr="00D47B06">
        <w:rPr>
          <w:sz w:val="28"/>
          <w:szCs w:val="28"/>
          <w:lang w:val="uk-UA"/>
        </w:rPr>
        <w:t xml:space="preserve"> земл</w:t>
      </w:r>
      <w:r>
        <w:rPr>
          <w:sz w:val="28"/>
          <w:szCs w:val="28"/>
          <w:lang w:val="uk-UA"/>
        </w:rPr>
        <w:t>еустрою щодо відвдення земельних ділянок</w:t>
      </w:r>
      <w:r w:rsidRPr="00D47B06">
        <w:rPr>
          <w:sz w:val="28"/>
          <w:szCs w:val="28"/>
          <w:lang w:val="uk-UA"/>
        </w:rPr>
        <w:t xml:space="preserve"> в оренду для розміщення будівель і споруд об’єктів передачі електричної енергії (кд згідно КВЦПЗ 14.02) та надати їх в оренду.</w:t>
      </w:r>
    </w:p>
    <w:p w:rsidR="00607F37" w:rsidRPr="00D47B06" w:rsidRDefault="00607F37" w:rsidP="00607F37">
      <w:pPr>
        <w:ind w:firstLine="708"/>
        <w:jc w:val="both"/>
        <w:rPr>
          <w:sz w:val="28"/>
          <w:szCs w:val="28"/>
          <w:lang w:val="uk-UA"/>
        </w:rPr>
      </w:pPr>
      <w:r>
        <w:rPr>
          <w:sz w:val="28"/>
          <w:szCs w:val="28"/>
          <w:lang w:val="uk-UA"/>
        </w:rPr>
        <w:t>2. Надати Пр</w:t>
      </w:r>
      <w:r w:rsidRPr="00D47B06">
        <w:rPr>
          <w:sz w:val="28"/>
          <w:szCs w:val="28"/>
          <w:lang w:val="uk-UA"/>
        </w:rPr>
        <w:t>АТ «ЗАКАРПАТОБЛЕНЕРГО» земельні ділянки розміщені н</w:t>
      </w:r>
      <w:r>
        <w:rPr>
          <w:sz w:val="28"/>
          <w:szCs w:val="28"/>
          <w:lang w:val="uk-UA"/>
        </w:rPr>
        <w:t xml:space="preserve">а території Камʼянської сільської ради </w:t>
      </w:r>
      <w:r w:rsidRPr="00D47B06">
        <w:rPr>
          <w:sz w:val="28"/>
          <w:szCs w:val="28"/>
          <w:lang w:val="uk-UA"/>
        </w:rPr>
        <w:t>в оренду термін</w:t>
      </w:r>
      <w:r>
        <w:rPr>
          <w:sz w:val="28"/>
          <w:szCs w:val="28"/>
          <w:lang w:val="uk-UA"/>
        </w:rPr>
        <w:t xml:space="preserve">ом на 49 років (цільове призначення 14.02  - </w:t>
      </w:r>
      <w:r w:rsidRPr="00D47B06">
        <w:rPr>
          <w:sz w:val="28"/>
          <w:szCs w:val="28"/>
          <w:lang w:val="uk-UA"/>
        </w:rPr>
        <w:t>для розміщення будівель і споруд об</w:t>
      </w:r>
      <w:r w:rsidRPr="00B2346A">
        <w:rPr>
          <w:sz w:val="28"/>
          <w:szCs w:val="28"/>
          <w:lang w:val="uk-UA"/>
        </w:rPr>
        <w:t>’</w:t>
      </w:r>
      <w:r w:rsidRPr="00D47B06">
        <w:rPr>
          <w:sz w:val="28"/>
          <w:szCs w:val="28"/>
          <w:lang w:val="uk-UA"/>
        </w:rPr>
        <w:t>єктів передачі електричної енергії) а саме:</w:t>
      </w:r>
    </w:p>
    <w:p w:rsidR="00D47B06" w:rsidRPr="00D47B06" w:rsidRDefault="00D47B06" w:rsidP="00D47B06">
      <w:pPr>
        <w:jc w:val="both"/>
        <w:rPr>
          <w:sz w:val="28"/>
          <w:szCs w:val="28"/>
          <w:lang w:val="uk-UA"/>
        </w:rPr>
      </w:pPr>
      <w:r w:rsidRPr="00D47B06">
        <w:rPr>
          <w:sz w:val="28"/>
          <w:szCs w:val="28"/>
          <w:lang w:val="uk-UA"/>
        </w:rPr>
        <w:t>- 3ТП 265 с. Кам'янське, площею 0,0078 га, (2121984800:06:001:0330);</w:t>
      </w:r>
    </w:p>
    <w:p w:rsidR="00D47B06" w:rsidRPr="00D47B06" w:rsidRDefault="00D47B06" w:rsidP="00D47B06">
      <w:pPr>
        <w:jc w:val="both"/>
        <w:rPr>
          <w:sz w:val="28"/>
          <w:szCs w:val="28"/>
          <w:lang w:val="uk-UA"/>
        </w:rPr>
      </w:pPr>
      <w:r w:rsidRPr="00D47B06">
        <w:rPr>
          <w:sz w:val="28"/>
          <w:szCs w:val="28"/>
          <w:lang w:val="uk-UA"/>
        </w:rPr>
        <w:t>- 3ТП 381 с. Кам' янське, площею 0,0131 га, (2121984800:06:001:0327);</w:t>
      </w:r>
    </w:p>
    <w:p w:rsidR="00D47B06" w:rsidRPr="00D47B06" w:rsidRDefault="00D47B06" w:rsidP="00D47B06">
      <w:pPr>
        <w:jc w:val="both"/>
        <w:rPr>
          <w:sz w:val="28"/>
          <w:szCs w:val="28"/>
          <w:lang w:val="uk-UA"/>
        </w:rPr>
      </w:pPr>
      <w:r w:rsidRPr="00D47B06">
        <w:rPr>
          <w:sz w:val="28"/>
          <w:szCs w:val="28"/>
          <w:lang w:val="uk-UA"/>
        </w:rPr>
        <w:t>- КТП 46 с. Воловиця, площею 0,0028 га, (2121984800:08:001:0090);</w:t>
      </w:r>
    </w:p>
    <w:p w:rsidR="00D47B06" w:rsidRPr="00D47B06" w:rsidRDefault="00D47B06" w:rsidP="00D47B06">
      <w:pPr>
        <w:jc w:val="both"/>
        <w:rPr>
          <w:sz w:val="28"/>
          <w:szCs w:val="28"/>
          <w:lang w:val="uk-UA"/>
        </w:rPr>
      </w:pPr>
      <w:r w:rsidRPr="00D47B06">
        <w:rPr>
          <w:sz w:val="28"/>
          <w:szCs w:val="28"/>
          <w:lang w:val="uk-UA"/>
        </w:rPr>
        <w:t>- КТП 47 с. Богаревиця, площею 0,0026 га, (2121984800:07:001:0110);</w:t>
      </w:r>
    </w:p>
    <w:p w:rsidR="00D47B06" w:rsidRPr="00D47B06" w:rsidRDefault="00D47B06" w:rsidP="00D47B06">
      <w:pPr>
        <w:jc w:val="both"/>
        <w:rPr>
          <w:sz w:val="28"/>
          <w:szCs w:val="28"/>
          <w:lang w:val="uk-UA"/>
        </w:rPr>
      </w:pPr>
      <w:r w:rsidRPr="00D47B06">
        <w:rPr>
          <w:sz w:val="28"/>
          <w:szCs w:val="28"/>
          <w:lang w:val="uk-UA"/>
        </w:rPr>
        <w:t>- КТП 49 с. Хмільник, площею 0,0019 га, (2121984800:09:001:0214);</w:t>
      </w:r>
    </w:p>
    <w:p w:rsidR="00D47B06" w:rsidRPr="00D47B06" w:rsidRDefault="00D47B06" w:rsidP="00D47B06">
      <w:pPr>
        <w:jc w:val="both"/>
        <w:rPr>
          <w:sz w:val="28"/>
          <w:szCs w:val="28"/>
          <w:lang w:val="uk-UA"/>
        </w:rPr>
      </w:pPr>
      <w:r w:rsidRPr="00D47B06">
        <w:rPr>
          <w:sz w:val="28"/>
          <w:szCs w:val="28"/>
          <w:lang w:val="uk-UA"/>
        </w:rPr>
        <w:t>- КТП 59 с. Кам'янське, площею 0,0028 га, (2121984800:04:001:0339);</w:t>
      </w:r>
    </w:p>
    <w:p w:rsidR="00D47B06" w:rsidRPr="00D47B06" w:rsidRDefault="00D47B06" w:rsidP="00D47B06">
      <w:pPr>
        <w:jc w:val="both"/>
        <w:rPr>
          <w:sz w:val="28"/>
          <w:szCs w:val="28"/>
          <w:lang w:val="uk-UA"/>
        </w:rPr>
      </w:pPr>
      <w:r w:rsidRPr="00D47B06">
        <w:rPr>
          <w:sz w:val="28"/>
          <w:szCs w:val="28"/>
          <w:lang w:val="uk-UA"/>
        </w:rPr>
        <w:t>- КТП 150 с. Кам'янське, площею 0,0041 га, (2121984800:06:001:0328);</w:t>
      </w:r>
    </w:p>
    <w:p w:rsidR="00D47B06" w:rsidRPr="00D47B06" w:rsidRDefault="00D47B06" w:rsidP="00D47B06">
      <w:pPr>
        <w:jc w:val="both"/>
        <w:rPr>
          <w:sz w:val="28"/>
          <w:szCs w:val="28"/>
          <w:lang w:val="uk-UA"/>
        </w:rPr>
      </w:pPr>
      <w:r w:rsidRPr="00D47B06">
        <w:rPr>
          <w:sz w:val="28"/>
          <w:szCs w:val="28"/>
          <w:lang w:val="uk-UA"/>
        </w:rPr>
        <w:t>- КТП 274 с. Хмільник, площею 0,0026 га, (2121984800:09:001:0215);</w:t>
      </w:r>
    </w:p>
    <w:p w:rsidR="00D47B06" w:rsidRPr="00D47B06" w:rsidRDefault="00D47B06" w:rsidP="00D47B06">
      <w:pPr>
        <w:jc w:val="both"/>
        <w:rPr>
          <w:sz w:val="28"/>
          <w:szCs w:val="28"/>
          <w:lang w:val="uk-UA"/>
        </w:rPr>
      </w:pPr>
      <w:r w:rsidRPr="00D47B06">
        <w:rPr>
          <w:sz w:val="28"/>
          <w:szCs w:val="28"/>
          <w:lang w:val="uk-UA"/>
        </w:rPr>
        <w:t>- КТП 287 с. Кам'янське, площею 0,0029 га, (2121984800:06:001:0329);</w:t>
      </w:r>
    </w:p>
    <w:p w:rsidR="00D47B06" w:rsidRPr="00D47B06" w:rsidRDefault="00D47B06" w:rsidP="00D47B06">
      <w:pPr>
        <w:jc w:val="both"/>
        <w:rPr>
          <w:sz w:val="28"/>
          <w:szCs w:val="28"/>
          <w:lang w:val="uk-UA"/>
        </w:rPr>
      </w:pPr>
      <w:r w:rsidRPr="00D47B06">
        <w:rPr>
          <w:sz w:val="28"/>
          <w:szCs w:val="28"/>
          <w:lang w:val="uk-UA"/>
        </w:rPr>
        <w:t>- КТП 421 с. Богаревиця, площею 0,0025 га, (2121984800:07:001:0111).</w:t>
      </w:r>
    </w:p>
    <w:p w:rsidR="00D47B06" w:rsidRPr="00D47B06" w:rsidRDefault="00D47B06" w:rsidP="00D47B06">
      <w:pPr>
        <w:jc w:val="both"/>
        <w:rPr>
          <w:sz w:val="28"/>
          <w:szCs w:val="28"/>
          <w:lang w:val="uk-UA"/>
        </w:rPr>
      </w:pPr>
      <w:r w:rsidRPr="00D47B06">
        <w:rPr>
          <w:sz w:val="28"/>
          <w:szCs w:val="28"/>
          <w:lang w:val="uk-UA"/>
        </w:rPr>
        <w:t xml:space="preserve">         3.Вста</w:t>
      </w:r>
      <w:r w:rsidR="00E4136A">
        <w:rPr>
          <w:sz w:val="28"/>
          <w:szCs w:val="28"/>
          <w:lang w:val="uk-UA"/>
        </w:rPr>
        <w:t>новити орендну плату в розмірі 10</w:t>
      </w:r>
      <w:r w:rsidRPr="00D47B06">
        <w:rPr>
          <w:sz w:val="28"/>
          <w:szCs w:val="28"/>
          <w:lang w:val="uk-UA"/>
        </w:rPr>
        <w:t>% від нормативно грошової оцінки земельних ділянок.</w:t>
      </w:r>
    </w:p>
    <w:p w:rsidR="00D47B06" w:rsidRPr="00D47B06" w:rsidRDefault="00D47B06" w:rsidP="00D47B06">
      <w:pPr>
        <w:jc w:val="both"/>
        <w:rPr>
          <w:sz w:val="28"/>
          <w:szCs w:val="28"/>
          <w:lang w:val="uk-UA"/>
        </w:rPr>
      </w:pPr>
      <w:r w:rsidRPr="00D47B06">
        <w:rPr>
          <w:sz w:val="28"/>
          <w:szCs w:val="28"/>
          <w:lang w:val="uk-UA"/>
        </w:rPr>
        <w:t xml:space="preserve">        4.Зобовязати ПрАТ </w:t>
      </w:r>
      <w:r w:rsidRPr="00D47B06">
        <w:rPr>
          <w:lang w:val="uk-UA"/>
        </w:rPr>
        <w:t xml:space="preserve"> </w:t>
      </w:r>
      <w:r w:rsidRPr="00D47B06">
        <w:rPr>
          <w:sz w:val="28"/>
          <w:lang w:val="uk-UA"/>
        </w:rPr>
        <w:t>«ЗАКАРПАТОБЛЕНЕРГО» укасти договір оренди земельних ділянок з</w:t>
      </w:r>
      <w:r w:rsidRPr="00D47B06">
        <w:rPr>
          <w:lang w:val="uk-UA"/>
        </w:rPr>
        <w:t xml:space="preserve"> </w:t>
      </w:r>
      <w:r w:rsidRPr="00D47B06">
        <w:rPr>
          <w:sz w:val="28"/>
          <w:szCs w:val="28"/>
          <w:lang w:val="uk-UA"/>
        </w:rPr>
        <w:t>Камʼянською сільською радою.</w:t>
      </w:r>
    </w:p>
    <w:p w:rsidR="00D47B06" w:rsidRPr="00D47B06" w:rsidRDefault="00D47B06" w:rsidP="00D47B06">
      <w:pPr>
        <w:jc w:val="both"/>
        <w:rPr>
          <w:sz w:val="28"/>
          <w:szCs w:val="28"/>
          <w:lang w:val="uk-UA"/>
        </w:rPr>
      </w:pPr>
      <w:r w:rsidRPr="00D47B06">
        <w:rPr>
          <w:sz w:val="28"/>
          <w:szCs w:val="28"/>
          <w:lang w:val="uk-UA"/>
        </w:rPr>
        <w:lastRenderedPageBreak/>
        <w:t xml:space="preserve">        5.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 </w:t>
      </w:r>
    </w:p>
    <w:p w:rsidR="00D47B06" w:rsidRPr="00D47B06" w:rsidRDefault="00D47B06" w:rsidP="00D47B06">
      <w:pPr>
        <w:jc w:val="both"/>
        <w:rPr>
          <w:sz w:val="28"/>
          <w:szCs w:val="28"/>
          <w:lang w:val="uk-UA"/>
        </w:rPr>
      </w:pPr>
    </w:p>
    <w:p w:rsidR="00D47B06" w:rsidRPr="00D47B06" w:rsidRDefault="00D47B06" w:rsidP="00D47B06">
      <w:pPr>
        <w:jc w:val="both"/>
        <w:rPr>
          <w:sz w:val="28"/>
          <w:szCs w:val="28"/>
          <w:lang w:val="uk-UA"/>
        </w:rPr>
      </w:pPr>
    </w:p>
    <w:p w:rsidR="00D47B06" w:rsidRPr="00D47B06" w:rsidRDefault="00D47B06" w:rsidP="00D47B06">
      <w:pPr>
        <w:jc w:val="both"/>
        <w:rPr>
          <w:b/>
          <w:sz w:val="28"/>
          <w:szCs w:val="28"/>
          <w:lang w:val="uk-UA"/>
        </w:rPr>
      </w:pPr>
      <w:r w:rsidRPr="00D47B06">
        <w:rPr>
          <w:b/>
          <w:sz w:val="28"/>
          <w:szCs w:val="28"/>
          <w:lang w:val="uk-UA"/>
        </w:rPr>
        <w:t xml:space="preserve">Сільський  голова                          </w:t>
      </w:r>
      <w:r w:rsidR="00607F37">
        <w:rPr>
          <w:b/>
          <w:sz w:val="28"/>
          <w:szCs w:val="28"/>
          <w:lang w:val="uk-UA"/>
        </w:rPr>
        <w:t xml:space="preserve">                             </w:t>
      </w:r>
      <w:r w:rsidRPr="00D47B06">
        <w:rPr>
          <w:b/>
          <w:sz w:val="28"/>
          <w:szCs w:val="28"/>
          <w:lang w:val="uk-UA"/>
        </w:rPr>
        <w:t>Михайло СТАНИНЕЦЬ</w:t>
      </w:r>
    </w:p>
    <w:p w:rsidR="00D47B06" w:rsidRDefault="00D47B06"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Default="00607F37" w:rsidP="00D47B06">
      <w:pPr>
        <w:rPr>
          <w:lang w:val="uk-UA"/>
        </w:rPr>
      </w:pPr>
    </w:p>
    <w:p w:rsidR="00607F37" w:rsidRPr="00607F37" w:rsidRDefault="00607F37" w:rsidP="00D47B06">
      <w:pPr>
        <w:rPr>
          <w:lang w:val="uk-UA"/>
        </w:rPr>
      </w:pPr>
    </w:p>
    <w:p w:rsidR="00D47B06" w:rsidRPr="00D47B06" w:rsidRDefault="00D47B06" w:rsidP="00D47B06"/>
    <w:p w:rsidR="00D47B06" w:rsidRPr="00D47B06" w:rsidRDefault="00D47B06" w:rsidP="00D47B06">
      <w:pPr>
        <w:ind w:left="-360" w:right="-284"/>
        <w:jc w:val="center"/>
        <w:rPr>
          <w:sz w:val="28"/>
          <w:szCs w:val="28"/>
        </w:rPr>
      </w:pPr>
      <w:r w:rsidRPr="00D47B06">
        <w:rPr>
          <w:sz w:val="28"/>
          <w:szCs w:val="28"/>
        </w:rPr>
        <w:object w:dxaOrig="945" w:dyaOrig="1065">
          <v:shape id="_x0000_i1058" type="#_x0000_t75" style="width:47.25pt;height:53.25pt" o:ole="" fillcolor="window">
            <v:imagedata r:id="rId17" o:title=""/>
          </v:shape>
          <o:OLEObject Type="Embed" ProgID="Word.Picture.8" ShapeID="_x0000_i1058" DrawAspect="Content" ObjectID="_1738416186" r:id="rId163"/>
        </w:object>
      </w:r>
    </w:p>
    <w:p w:rsidR="00D47B06" w:rsidRPr="00D47B06" w:rsidRDefault="00D47B06" w:rsidP="00D47B06">
      <w:pPr>
        <w:jc w:val="center"/>
        <w:outlineLvl w:val="0"/>
        <w:rPr>
          <w:b/>
          <w:sz w:val="28"/>
          <w:szCs w:val="28"/>
        </w:rPr>
      </w:pPr>
      <w:r w:rsidRPr="00D47B06">
        <w:rPr>
          <w:b/>
          <w:sz w:val="28"/>
          <w:szCs w:val="28"/>
        </w:rPr>
        <w:t xml:space="preserve">У К </w:t>
      </w:r>
      <w:proofErr w:type="gramStart"/>
      <w:r w:rsidRPr="00D47B06">
        <w:rPr>
          <w:b/>
          <w:sz w:val="28"/>
          <w:szCs w:val="28"/>
        </w:rPr>
        <w:t>Р</w:t>
      </w:r>
      <w:proofErr w:type="gramEnd"/>
      <w:r w:rsidRPr="00D47B06">
        <w:rPr>
          <w:b/>
          <w:sz w:val="28"/>
          <w:szCs w:val="28"/>
        </w:rPr>
        <w:t xml:space="preserve"> А Ї Н А</w:t>
      </w:r>
    </w:p>
    <w:p w:rsidR="00D47B06" w:rsidRPr="00D47B06" w:rsidRDefault="00D47B06" w:rsidP="00D47B06">
      <w:pPr>
        <w:jc w:val="center"/>
        <w:rPr>
          <w:b/>
          <w:sz w:val="28"/>
          <w:szCs w:val="28"/>
        </w:rPr>
      </w:pPr>
      <w:r w:rsidRPr="00D47B06">
        <w:rPr>
          <w:b/>
          <w:sz w:val="28"/>
          <w:szCs w:val="28"/>
        </w:rPr>
        <w:t>КАМ’ЯНСЬКА  СІЛЬСЬКА  РАДА БЕРЕГІВСЬКОГО  РАЙОНУ ЗАКАРПАТСЬКОЇ  ОБЛАСТІ</w:t>
      </w:r>
    </w:p>
    <w:p w:rsidR="00D47B06" w:rsidRPr="00A81C72" w:rsidRDefault="00A81C72" w:rsidP="00A81C72">
      <w:pPr>
        <w:jc w:val="center"/>
        <w:rPr>
          <w:b/>
          <w:sz w:val="28"/>
          <w:szCs w:val="28"/>
          <w:lang w:val="uk-UA"/>
        </w:rPr>
      </w:pPr>
      <w:r w:rsidRPr="00D47B06">
        <w:rPr>
          <w:b/>
          <w:sz w:val="28"/>
          <w:szCs w:val="28"/>
          <w:lang w:val="uk-UA"/>
        </w:rPr>
        <w:t>18</w:t>
      </w:r>
      <w:r w:rsidRPr="00D47B06">
        <w:rPr>
          <w:b/>
          <w:sz w:val="28"/>
          <w:szCs w:val="28"/>
        </w:rPr>
        <w:t xml:space="preserve">-та  сесія   </w:t>
      </w:r>
      <w:r w:rsidRPr="00D47B06">
        <w:rPr>
          <w:b/>
          <w:sz w:val="28"/>
          <w:szCs w:val="28"/>
          <w:lang w:val="uk-UA"/>
        </w:rPr>
        <w:t>8</w:t>
      </w:r>
      <w:r w:rsidRPr="00D47B06">
        <w:rPr>
          <w:b/>
          <w:sz w:val="28"/>
          <w:szCs w:val="28"/>
        </w:rPr>
        <w:t>-го скликання</w:t>
      </w:r>
    </w:p>
    <w:p w:rsidR="00D47B06" w:rsidRPr="00D47B06" w:rsidRDefault="00D47B06" w:rsidP="00D47B06">
      <w:pPr>
        <w:tabs>
          <w:tab w:val="left" w:pos="405"/>
          <w:tab w:val="center" w:pos="4808"/>
        </w:tabs>
        <w:jc w:val="center"/>
        <w:outlineLvl w:val="0"/>
        <w:rPr>
          <w:sz w:val="28"/>
          <w:szCs w:val="28"/>
        </w:rPr>
      </w:pPr>
      <w:r w:rsidRPr="00D47B06">
        <w:rPr>
          <w:b/>
          <w:sz w:val="28"/>
          <w:szCs w:val="28"/>
        </w:rPr>
        <w:t xml:space="preserve">Р І Ш Е Н </w:t>
      </w:r>
      <w:proofErr w:type="gramStart"/>
      <w:r w:rsidRPr="00D47B06">
        <w:rPr>
          <w:b/>
          <w:sz w:val="28"/>
          <w:szCs w:val="28"/>
        </w:rPr>
        <w:t>Н</w:t>
      </w:r>
      <w:proofErr w:type="gramEnd"/>
      <w:r w:rsidRPr="00D47B06">
        <w:rPr>
          <w:b/>
          <w:sz w:val="28"/>
          <w:szCs w:val="28"/>
        </w:rPr>
        <w:t xml:space="preserve"> Я</w:t>
      </w:r>
    </w:p>
    <w:p w:rsidR="00D47B06" w:rsidRPr="00D47B06" w:rsidRDefault="00A81C72" w:rsidP="00D47B06">
      <w:pPr>
        <w:rPr>
          <w:b/>
          <w:sz w:val="28"/>
          <w:szCs w:val="28"/>
        </w:rPr>
      </w:pPr>
      <w:r>
        <w:rPr>
          <w:b/>
          <w:sz w:val="28"/>
          <w:szCs w:val="28"/>
        </w:rPr>
        <w:t xml:space="preserve">від  </w:t>
      </w:r>
      <w:r>
        <w:rPr>
          <w:b/>
          <w:sz w:val="28"/>
          <w:szCs w:val="28"/>
          <w:lang w:val="uk-UA"/>
        </w:rPr>
        <w:t xml:space="preserve">22 </w:t>
      </w:r>
      <w:r w:rsidR="00D47B06" w:rsidRPr="00D47B06">
        <w:rPr>
          <w:b/>
          <w:sz w:val="28"/>
          <w:szCs w:val="28"/>
        </w:rPr>
        <w:t xml:space="preserve"> грудня 2022 року  №</w:t>
      </w:r>
      <w:r>
        <w:rPr>
          <w:b/>
          <w:sz w:val="28"/>
          <w:szCs w:val="28"/>
          <w:lang w:val="uk-UA"/>
        </w:rPr>
        <w:t>1245</w:t>
      </w:r>
      <w:r w:rsidR="00D47B06" w:rsidRPr="00D47B06">
        <w:rPr>
          <w:b/>
          <w:sz w:val="28"/>
          <w:szCs w:val="28"/>
        </w:rPr>
        <w:t xml:space="preserve">    </w:t>
      </w:r>
    </w:p>
    <w:p w:rsidR="00D47B06" w:rsidRPr="00D47B06" w:rsidRDefault="00D47B06" w:rsidP="00D47B06">
      <w:pPr>
        <w:rPr>
          <w:b/>
          <w:sz w:val="28"/>
          <w:szCs w:val="28"/>
        </w:rPr>
      </w:pPr>
      <w:r w:rsidRPr="00D47B06">
        <w:rPr>
          <w:b/>
          <w:sz w:val="28"/>
          <w:szCs w:val="28"/>
        </w:rPr>
        <w:t>с. Кам’янське</w:t>
      </w:r>
    </w:p>
    <w:p w:rsidR="00D47B06" w:rsidRPr="00D47B06" w:rsidRDefault="00D47B06" w:rsidP="00D47B06">
      <w:pPr>
        <w:rPr>
          <w:b/>
          <w:sz w:val="28"/>
          <w:szCs w:val="28"/>
          <w:lang w:val="uk-UA"/>
        </w:rPr>
      </w:pPr>
      <w:r w:rsidRPr="00D47B06">
        <w:rPr>
          <w:b/>
          <w:sz w:val="28"/>
          <w:szCs w:val="28"/>
        </w:rPr>
        <w:t xml:space="preserve">Про </w:t>
      </w:r>
      <w:r w:rsidRPr="00D47B06">
        <w:rPr>
          <w:b/>
          <w:sz w:val="28"/>
          <w:szCs w:val="28"/>
          <w:lang w:val="uk-UA"/>
        </w:rPr>
        <w:t xml:space="preserve">затверджння проектів землеустрою </w:t>
      </w:r>
    </w:p>
    <w:p w:rsidR="00D47B06" w:rsidRPr="00D47B06" w:rsidRDefault="00D47B06" w:rsidP="00D47B06">
      <w:pPr>
        <w:rPr>
          <w:b/>
          <w:sz w:val="28"/>
          <w:szCs w:val="28"/>
          <w:lang w:val="uk-UA"/>
        </w:rPr>
      </w:pPr>
      <w:r w:rsidRPr="00D47B06">
        <w:rPr>
          <w:b/>
          <w:sz w:val="28"/>
          <w:szCs w:val="28"/>
          <w:lang w:val="uk-UA"/>
        </w:rPr>
        <w:t>щодо відв</w:t>
      </w:r>
      <w:r w:rsidR="00CA5DF6">
        <w:rPr>
          <w:b/>
          <w:sz w:val="28"/>
          <w:szCs w:val="28"/>
          <w:lang w:val="uk-UA"/>
        </w:rPr>
        <w:t>е</w:t>
      </w:r>
      <w:r w:rsidRPr="00D47B06">
        <w:rPr>
          <w:b/>
          <w:sz w:val="28"/>
          <w:szCs w:val="28"/>
          <w:lang w:val="uk-UA"/>
        </w:rPr>
        <w:t xml:space="preserve">дення земельної ділянки в оренду </w:t>
      </w:r>
    </w:p>
    <w:p w:rsidR="00D47B06" w:rsidRPr="00D47B06" w:rsidRDefault="00D47B06" w:rsidP="00D47B06">
      <w:pPr>
        <w:rPr>
          <w:b/>
          <w:sz w:val="28"/>
          <w:szCs w:val="28"/>
          <w:lang w:val="uk-UA"/>
        </w:rPr>
      </w:pPr>
      <w:r w:rsidRPr="00D47B06">
        <w:rPr>
          <w:b/>
          <w:sz w:val="28"/>
          <w:szCs w:val="28"/>
          <w:lang w:val="uk-UA"/>
        </w:rPr>
        <w:t>для розміщення будівництва, експлуатації</w:t>
      </w:r>
    </w:p>
    <w:p w:rsidR="00D47B06" w:rsidRPr="00D47B06" w:rsidRDefault="00D47B06" w:rsidP="00D47B06">
      <w:pPr>
        <w:rPr>
          <w:b/>
          <w:sz w:val="28"/>
          <w:szCs w:val="28"/>
          <w:lang w:val="uk-UA"/>
        </w:rPr>
      </w:pPr>
      <w:r w:rsidRPr="00D47B06">
        <w:rPr>
          <w:b/>
          <w:sz w:val="28"/>
          <w:szCs w:val="28"/>
          <w:lang w:val="uk-UA"/>
        </w:rPr>
        <w:t>та обслуговування будівель і споруд об’єктів</w:t>
      </w:r>
    </w:p>
    <w:p w:rsidR="00D47B06" w:rsidRPr="00D47B06" w:rsidRDefault="00D47B06" w:rsidP="00D47B06">
      <w:pPr>
        <w:rPr>
          <w:b/>
          <w:sz w:val="28"/>
          <w:szCs w:val="28"/>
          <w:lang w:val="uk-UA"/>
        </w:rPr>
      </w:pPr>
      <w:r w:rsidRPr="00D47B06">
        <w:rPr>
          <w:b/>
          <w:sz w:val="28"/>
          <w:szCs w:val="28"/>
          <w:lang w:val="uk-UA"/>
        </w:rPr>
        <w:t>передачі електричної енергії.</w:t>
      </w:r>
    </w:p>
    <w:p w:rsidR="00D47B06" w:rsidRPr="00D47B06" w:rsidRDefault="00D47B06" w:rsidP="00D47B06">
      <w:pPr>
        <w:rPr>
          <w:sz w:val="28"/>
          <w:szCs w:val="28"/>
          <w:lang w:val="uk-UA"/>
        </w:rPr>
      </w:pPr>
    </w:p>
    <w:p w:rsidR="00607F37" w:rsidRPr="00D47B06" w:rsidRDefault="00607F37" w:rsidP="00607F37">
      <w:pPr>
        <w:ind w:firstLine="708"/>
        <w:jc w:val="both"/>
        <w:rPr>
          <w:sz w:val="28"/>
          <w:szCs w:val="28"/>
          <w:lang w:val="uk-UA"/>
        </w:rPr>
      </w:pPr>
      <w:r w:rsidRPr="00D47B06">
        <w:rPr>
          <w:sz w:val="28"/>
          <w:szCs w:val="28"/>
          <w:lang w:val="uk-UA"/>
        </w:rPr>
        <w:t>Керуючись п.3</w:t>
      </w:r>
      <w:r>
        <w:rPr>
          <w:sz w:val="28"/>
          <w:szCs w:val="28"/>
          <w:lang w:val="uk-UA"/>
        </w:rPr>
        <w:t>4 ст.26 Закону України «П</w:t>
      </w:r>
      <w:r w:rsidRPr="00D47B06">
        <w:rPr>
          <w:sz w:val="28"/>
          <w:szCs w:val="28"/>
          <w:lang w:val="uk-UA"/>
        </w:rPr>
        <w:t>ро місцеве с</w:t>
      </w:r>
      <w:r>
        <w:rPr>
          <w:sz w:val="28"/>
          <w:szCs w:val="28"/>
          <w:lang w:val="uk-UA"/>
        </w:rPr>
        <w:t>амоврядування в Україні»  ст.12,120,124 З</w:t>
      </w:r>
      <w:r w:rsidRPr="00D47B06">
        <w:rPr>
          <w:sz w:val="28"/>
          <w:szCs w:val="28"/>
          <w:lang w:val="uk-UA"/>
        </w:rPr>
        <w:t>емельного кодексу України, розглянувши заяву ПрАТ «ЗАКАРПАТТЯОБЛЕНЕРГО» щодо затвердження проектів землеустрою щодо відве</w:t>
      </w:r>
      <w:r>
        <w:rPr>
          <w:sz w:val="28"/>
          <w:szCs w:val="28"/>
          <w:lang w:val="uk-UA"/>
        </w:rPr>
        <w:t>дення земельних ділянок</w:t>
      </w:r>
      <w:r w:rsidRPr="00D47B06">
        <w:rPr>
          <w:sz w:val="28"/>
          <w:szCs w:val="28"/>
          <w:lang w:val="uk-UA"/>
        </w:rPr>
        <w:t xml:space="preserve"> в оренду для розміщення будівель і споруд об’єктів передачі електричної енергії (кд згідно КВ</w:t>
      </w:r>
      <w:r>
        <w:rPr>
          <w:sz w:val="28"/>
          <w:szCs w:val="28"/>
          <w:lang w:val="uk-UA"/>
        </w:rPr>
        <w:t xml:space="preserve">ЦПЗ 14.02) </w:t>
      </w:r>
      <w:r w:rsidRPr="00D47B06">
        <w:rPr>
          <w:sz w:val="28"/>
          <w:szCs w:val="28"/>
          <w:lang w:val="uk-UA"/>
        </w:rPr>
        <w:t xml:space="preserve"> на території Кам’янської сільс</w:t>
      </w:r>
      <w:r>
        <w:rPr>
          <w:sz w:val="28"/>
          <w:szCs w:val="28"/>
          <w:lang w:val="uk-UA"/>
        </w:rPr>
        <w:t>ької ради, Берегівського району, сесія сільської ради</w:t>
      </w:r>
    </w:p>
    <w:p w:rsidR="00607F37" w:rsidRPr="00D47B06" w:rsidRDefault="00607F37" w:rsidP="00607F37">
      <w:pPr>
        <w:rPr>
          <w:sz w:val="28"/>
          <w:szCs w:val="28"/>
          <w:lang w:val="uk-UA"/>
        </w:rPr>
      </w:pPr>
    </w:p>
    <w:p w:rsidR="00607F37" w:rsidRPr="00D47B06" w:rsidRDefault="00607F37" w:rsidP="00607F37">
      <w:pPr>
        <w:jc w:val="center"/>
        <w:rPr>
          <w:sz w:val="28"/>
          <w:szCs w:val="28"/>
          <w:lang w:val="uk-UA"/>
        </w:rPr>
      </w:pPr>
      <w:r w:rsidRPr="00D47B06">
        <w:rPr>
          <w:b/>
          <w:bCs/>
          <w:sz w:val="28"/>
          <w:szCs w:val="28"/>
          <w:lang w:val="uk-UA"/>
        </w:rPr>
        <w:t>ВИРІШИЛА:</w:t>
      </w:r>
    </w:p>
    <w:p w:rsidR="00607F37" w:rsidRPr="00D47B06" w:rsidRDefault="00607F37" w:rsidP="00607F37">
      <w:pPr>
        <w:keepNext/>
        <w:ind w:firstLine="708"/>
        <w:jc w:val="both"/>
        <w:outlineLvl w:val="0"/>
        <w:rPr>
          <w:sz w:val="28"/>
          <w:szCs w:val="28"/>
          <w:lang w:val="uk-UA"/>
        </w:rPr>
      </w:pPr>
      <w:r w:rsidRPr="00D47B06">
        <w:rPr>
          <w:sz w:val="28"/>
          <w:lang w:val="uk-UA"/>
        </w:rPr>
        <w:t xml:space="preserve">1.Затвердити </w:t>
      </w:r>
      <w:r>
        <w:rPr>
          <w:sz w:val="28"/>
          <w:szCs w:val="28"/>
          <w:lang w:val="uk-UA"/>
        </w:rPr>
        <w:t>проекти</w:t>
      </w:r>
      <w:r w:rsidRPr="00D47B06">
        <w:rPr>
          <w:sz w:val="28"/>
          <w:szCs w:val="28"/>
          <w:lang w:val="uk-UA"/>
        </w:rPr>
        <w:t xml:space="preserve"> земл</w:t>
      </w:r>
      <w:r>
        <w:rPr>
          <w:sz w:val="28"/>
          <w:szCs w:val="28"/>
          <w:lang w:val="uk-UA"/>
        </w:rPr>
        <w:t>еустрою щодо відвдення земельних ділянок</w:t>
      </w:r>
      <w:r w:rsidRPr="00D47B06">
        <w:rPr>
          <w:sz w:val="28"/>
          <w:szCs w:val="28"/>
          <w:lang w:val="uk-UA"/>
        </w:rPr>
        <w:t xml:space="preserve"> в оренду для розміщення будівель і споруд об’єктів передачі електричної енергії (кд згідно КВЦПЗ 14.02) та надати їх в оренду.</w:t>
      </w:r>
    </w:p>
    <w:p w:rsidR="00607F37" w:rsidRPr="00D47B06" w:rsidRDefault="00607F37" w:rsidP="00607F37">
      <w:pPr>
        <w:ind w:firstLine="708"/>
        <w:jc w:val="both"/>
        <w:rPr>
          <w:sz w:val="28"/>
          <w:szCs w:val="28"/>
          <w:lang w:val="uk-UA"/>
        </w:rPr>
      </w:pPr>
      <w:r>
        <w:rPr>
          <w:sz w:val="28"/>
          <w:szCs w:val="28"/>
          <w:lang w:val="uk-UA"/>
        </w:rPr>
        <w:t>2. Надати Пр</w:t>
      </w:r>
      <w:r w:rsidRPr="00D47B06">
        <w:rPr>
          <w:sz w:val="28"/>
          <w:szCs w:val="28"/>
          <w:lang w:val="uk-UA"/>
        </w:rPr>
        <w:t>АТ «ЗАКАРПАТОБЛЕНЕРГО» земельні ділянки розміщені н</w:t>
      </w:r>
      <w:r>
        <w:rPr>
          <w:sz w:val="28"/>
          <w:szCs w:val="28"/>
          <w:lang w:val="uk-UA"/>
        </w:rPr>
        <w:t xml:space="preserve">а території Камʼянської сільської ради </w:t>
      </w:r>
      <w:r w:rsidRPr="00D47B06">
        <w:rPr>
          <w:sz w:val="28"/>
          <w:szCs w:val="28"/>
          <w:lang w:val="uk-UA"/>
        </w:rPr>
        <w:t>в оренду термін</w:t>
      </w:r>
      <w:r>
        <w:rPr>
          <w:sz w:val="28"/>
          <w:szCs w:val="28"/>
          <w:lang w:val="uk-UA"/>
        </w:rPr>
        <w:t xml:space="preserve">ом на 49 років (цільове призначення 14.02  - </w:t>
      </w:r>
      <w:r w:rsidRPr="00D47B06">
        <w:rPr>
          <w:sz w:val="28"/>
          <w:szCs w:val="28"/>
          <w:lang w:val="uk-UA"/>
        </w:rPr>
        <w:t>для розміщення будівель і споруд об</w:t>
      </w:r>
      <w:r w:rsidRPr="00B2346A">
        <w:rPr>
          <w:sz w:val="28"/>
          <w:szCs w:val="28"/>
          <w:lang w:val="uk-UA"/>
        </w:rPr>
        <w:t>’</w:t>
      </w:r>
      <w:r w:rsidRPr="00D47B06">
        <w:rPr>
          <w:sz w:val="28"/>
          <w:szCs w:val="28"/>
          <w:lang w:val="uk-UA"/>
        </w:rPr>
        <w:t>єктів передачі електричної енергії) а саме:</w:t>
      </w:r>
    </w:p>
    <w:p w:rsidR="00D47B06" w:rsidRPr="00D47B06" w:rsidRDefault="00D47B06" w:rsidP="00D47B06">
      <w:pPr>
        <w:jc w:val="both"/>
        <w:rPr>
          <w:sz w:val="28"/>
          <w:szCs w:val="28"/>
          <w:lang w:val="uk-UA"/>
        </w:rPr>
      </w:pPr>
      <w:r w:rsidRPr="00D47B06">
        <w:rPr>
          <w:sz w:val="28"/>
          <w:szCs w:val="28"/>
          <w:lang w:val="uk-UA"/>
        </w:rPr>
        <w:t xml:space="preserve"> </w:t>
      </w:r>
      <w:r w:rsidR="008D6383">
        <w:rPr>
          <w:sz w:val="28"/>
          <w:szCs w:val="28"/>
          <w:lang w:val="uk-UA"/>
        </w:rPr>
        <w:t>-</w:t>
      </w:r>
      <w:r w:rsidRPr="00D47B06">
        <w:rPr>
          <w:sz w:val="28"/>
          <w:szCs w:val="28"/>
          <w:lang w:val="uk-UA"/>
        </w:rPr>
        <w:t xml:space="preserve">   Земельну ділянку  на території Кам</w:t>
      </w:r>
      <w:r w:rsidRPr="00D47B06">
        <w:rPr>
          <w:sz w:val="28"/>
          <w:szCs w:val="28"/>
        </w:rPr>
        <w:t>’</w:t>
      </w:r>
      <w:r w:rsidR="008D6383">
        <w:rPr>
          <w:sz w:val="28"/>
          <w:szCs w:val="28"/>
          <w:lang w:val="uk-UA"/>
        </w:rPr>
        <w:t>янської с</w:t>
      </w:r>
      <w:r w:rsidRPr="00D47B06">
        <w:rPr>
          <w:sz w:val="28"/>
          <w:szCs w:val="28"/>
          <w:lang w:val="uk-UA"/>
        </w:rPr>
        <w:t>ільської ради Берегівського району в с. Дунковиця, КТП-449 за кадастрови</w:t>
      </w:r>
      <w:r w:rsidR="00CA5DF6">
        <w:rPr>
          <w:sz w:val="28"/>
          <w:szCs w:val="28"/>
          <w:lang w:val="uk-UA"/>
        </w:rPr>
        <w:t>м номером 2121980400:10:001:0129</w:t>
      </w:r>
    </w:p>
    <w:p w:rsidR="00D47B06" w:rsidRPr="00D47B06" w:rsidRDefault="00D47B06" w:rsidP="00D47B06">
      <w:pPr>
        <w:jc w:val="both"/>
        <w:rPr>
          <w:sz w:val="28"/>
          <w:szCs w:val="28"/>
          <w:lang w:val="uk-UA"/>
        </w:rPr>
      </w:pPr>
      <w:r w:rsidRPr="00D47B06">
        <w:rPr>
          <w:sz w:val="28"/>
          <w:szCs w:val="28"/>
          <w:lang w:val="uk-UA"/>
        </w:rPr>
        <w:t xml:space="preserve">        3.Вста</w:t>
      </w:r>
      <w:r w:rsidR="00E4136A">
        <w:rPr>
          <w:sz w:val="28"/>
          <w:szCs w:val="28"/>
          <w:lang w:val="uk-UA"/>
        </w:rPr>
        <w:t>новити орендну плату в розмірі 10</w:t>
      </w:r>
      <w:r w:rsidRPr="00D47B06">
        <w:rPr>
          <w:sz w:val="28"/>
          <w:szCs w:val="28"/>
          <w:lang w:val="uk-UA"/>
        </w:rPr>
        <w:t>% від нормативно грошової оцінки земельних ділянок.</w:t>
      </w:r>
    </w:p>
    <w:p w:rsidR="00D47B06" w:rsidRPr="00D47B06" w:rsidRDefault="00D47B06" w:rsidP="00D47B06">
      <w:pPr>
        <w:jc w:val="both"/>
        <w:rPr>
          <w:sz w:val="28"/>
          <w:szCs w:val="28"/>
          <w:lang w:val="uk-UA"/>
        </w:rPr>
      </w:pPr>
      <w:r w:rsidRPr="00D47B06">
        <w:rPr>
          <w:sz w:val="28"/>
          <w:szCs w:val="28"/>
          <w:lang w:val="uk-UA"/>
        </w:rPr>
        <w:t xml:space="preserve">        4.Зобовязати ПрАТ </w:t>
      </w:r>
      <w:r w:rsidRPr="00D47B06">
        <w:rPr>
          <w:lang w:val="uk-UA"/>
        </w:rPr>
        <w:t xml:space="preserve"> «ЗАКАРПАТОБЛЕНЕРГО</w:t>
      </w:r>
      <w:r w:rsidRPr="00D47B06">
        <w:rPr>
          <w:sz w:val="28"/>
          <w:szCs w:val="28"/>
          <w:lang w:val="uk-UA"/>
        </w:rPr>
        <w:t>» укласти договір оренди земельних ділянок з Камʼянською сільською радою.</w:t>
      </w:r>
    </w:p>
    <w:p w:rsidR="00D47B06" w:rsidRPr="00D47B06" w:rsidRDefault="00D47B06" w:rsidP="00D47B06">
      <w:pPr>
        <w:jc w:val="both"/>
        <w:rPr>
          <w:sz w:val="28"/>
          <w:szCs w:val="28"/>
          <w:lang w:val="uk-UA"/>
        </w:rPr>
      </w:pPr>
      <w:r w:rsidRPr="00D47B06">
        <w:rPr>
          <w:sz w:val="28"/>
          <w:szCs w:val="28"/>
          <w:lang w:val="uk-UA"/>
        </w:rPr>
        <w:t xml:space="preserve">        5.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 </w:t>
      </w:r>
    </w:p>
    <w:p w:rsidR="00D47B06" w:rsidRPr="00D47B06" w:rsidRDefault="00D47B06" w:rsidP="00D47B06">
      <w:pPr>
        <w:jc w:val="both"/>
        <w:rPr>
          <w:sz w:val="28"/>
          <w:szCs w:val="28"/>
          <w:lang w:val="uk-UA"/>
        </w:rPr>
      </w:pPr>
    </w:p>
    <w:p w:rsidR="00D47B06" w:rsidRPr="00D47B06" w:rsidRDefault="00D47B06" w:rsidP="00D47B06">
      <w:pPr>
        <w:jc w:val="both"/>
        <w:rPr>
          <w:b/>
          <w:sz w:val="28"/>
          <w:szCs w:val="28"/>
          <w:lang w:val="uk-UA"/>
        </w:rPr>
      </w:pPr>
      <w:r w:rsidRPr="00D47B06">
        <w:rPr>
          <w:b/>
          <w:sz w:val="28"/>
          <w:szCs w:val="28"/>
          <w:lang w:val="uk-UA"/>
        </w:rPr>
        <w:t xml:space="preserve">Сільський  голова                       </w:t>
      </w:r>
      <w:r w:rsidR="008D6383">
        <w:rPr>
          <w:b/>
          <w:sz w:val="28"/>
          <w:szCs w:val="28"/>
          <w:lang w:val="uk-UA"/>
        </w:rPr>
        <w:t xml:space="preserve">                     </w:t>
      </w:r>
      <w:r w:rsidRPr="00D47B06">
        <w:rPr>
          <w:b/>
          <w:sz w:val="28"/>
          <w:szCs w:val="28"/>
          <w:lang w:val="uk-UA"/>
        </w:rPr>
        <w:t xml:space="preserve">   Михайло СТАНИНЕЦЬ</w:t>
      </w:r>
    </w:p>
    <w:p w:rsidR="00D47B06" w:rsidRPr="00D47B06" w:rsidRDefault="00D47B06" w:rsidP="00D47B06">
      <w:pPr>
        <w:jc w:val="both"/>
        <w:rPr>
          <w:b/>
          <w:sz w:val="28"/>
          <w:szCs w:val="28"/>
          <w:lang w:val="uk-UA"/>
        </w:rPr>
      </w:pPr>
    </w:p>
    <w:p w:rsidR="00D47B06" w:rsidRPr="00D47B06" w:rsidRDefault="00D47B06" w:rsidP="00D47B06">
      <w:pPr>
        <w:jc w:val="both"/>
        <w:rPr>
          <w:b/>
          <w:sz w:val="28"/>
          <w:szCs w:val="28"/>
          <w:lang w:val="uk-UA"/>
        </w:rPr>
      </w:pPr>
    </w:p>
    <w:p w:rsidR="00D47B06" w:rsidRPr="00D47B06" w:rsidRDefault="00D47B06" w:rsidP="00D47B06">
      <w:pPr>
        <w:ind w:left="-360" w:right="-284"/>
        <w:jc w:val="center"/>
        <w:rPr>
          <w:sz w:val="28"/>
          <w:szCs w:val="28"/>
        </w:rPr>
      </w:pPr>
      <w:r w:rsidRPr="00D47B06">
        <w:rPr>
          <w:sz w:val="28"/>
          <w:szCs w:val="28"/>
        </w:rPr>
        <w:object w:dxaOrig="945" w:dyaOrig="1065">
          <v:shape id="_x0000_i1059" type="#_x0000_t75" style="width:47.25pt;height:53.25pt" o:ole="" fillcolor="window">
            <v:imagedata r:id="rId17" o:title=""/>
          </v:shape>
          <o:OLEObject Type="Embed" ProgID="Word.Picture.8" ShapeID="_x0000_i1059" DrawAspect="Content" ObjectID="_1738416187" r:id="rId164"/>
        </w:object>
      </w:r>
    </w:p>
    <w:p w:rsidR="00D47B06" w:rsidRPr="00D47B06" w:rsidRDefault="00D47B06" w:rsidP="00D47B06">
      <w:pPr>
        <w:jc w:val="center"/>
        <w:outlineLvl w:val="0"/>
        <w:rPr>
          <w:b/>
          <w:sz w:val="28"/>
          <w:szCs w:val="28"/>
        </w:rPr>
      </w:pPr>
      <w:r w:rsidRPr="00D47B06">
        <w:rPr>
          <w:b/>
          <w:sz w:val="28"/>
          <w:szCs w:val="28"/>
        </w:rPr>
        <w:t xml:space="preserve">У К </w:t>
      </w:r>
      <w:proofErr w:type="gramStart"/>
      <w:r w:rsidRPr="00D47B06">
        <w:rPr>
          <w:b/>
          <w:sz w:val="28"/>
          <w:szCs w:val="28"/>
        </w:rPr>
        <w:t>Р</w:t>
      </w:r>
      <w:proofErr w:type="gramEnd"/>
      <w:r w:rsidRPr="00D47B06">
        <w:rPr>
          <w:b/>
          <w:sz w:val="28"/>
          <w:szCs w:val="28"/>
        </w:rPr>
        <w:t xml:space="preserve"> А Ї Н А</w:t>
      </w:r>
    </w:p>
    <w:p w:rsidR="00D47B06" w:rsidRPr="00D47B06" w:rsidRDefault="00D47B06" w:rsidP="00D47B06">
      <w:pPr>
        <w:jc w:val="center"/>
        <w:rPr>
          <w:b/>
          <w:sz w:val="28"/>
          <w:szCs w:val="28"/>
        </w:rPr>
      </w:pPr>
      <w:r w:rsidRPr="00D47B06">
        <w:rPr>
          <w:b/>
          <w:sz w:val="28"/>
          <w:szCs w:val="28"/>
        </w:rPr>
        <w:t>КАМ’ЯНСЬКА  СІЛЬСЬКА  РАДА БЕРЕГІВСЬКОГО  РАЙОНУ ЗАКАРПАТСЬКОЇ  ОБЛАСТІ</w:t>
      </w:r>
    </w:p>
    <w:p w:rsidR="00A81C72" w:rsidRPr="00D47B06" w:rsidRDefault="00A81C72" w:rsidP="00A81C72">
      <w:pPr>
        <w:jc w:val="center"/>
        <w:rPr>
          <w:b/>
          <w:sz w:val="28"/>
          <w:szCs w:val="28"/>
        </w:rPr>
      </w:pPr>
      <w:r w:rsidRPr="00D47B06">
        <w:rPr>
          <w:b/>
          <w:sz w:val="28"/>
          <w:szCs w:val="28"/>
          <w:lang w:val="uk-UA"/>
        </w:rPr>
        <w:t>18</w:t>
      </w:r>
      <w:r w:rsidRPr="00D47B06">
        <w:rPr>
          <w:b/>
          <w:sz w:val="28"/>
          <w:szCs w:val="28"/>
        </w:rPr>
        <w:t xml:space="preserve">-та  сесія   </w:t>
      </w:r>
      <w:r w:rsidRPr="00D47B06">
        <w:rPr>
          <w:b/>
          <w:sz w:val="28"/>
          <w:szCs w:val="28"/>
          <w:lang w:val="uk-UA"/>
        </w:rPr>
        <w:t>8</w:t>
      </w:r>
      <w:r w:rsidRPr="00D47B06">
        <w:rPr>
          <w:b/>
          <w:sz w:val="28"/>
          <w:szCs w:val="28"/>
        </w:rPr>
        <w:t>-го скликання</w:t>
      </w:r>
    </w:p>
    <w:p w:rsidR="00D47B06" w:rsidRPr="00D47B06" w:rsidRDefault="00D47B06" w:rsidP="00D47B06">
      <w:pPr>
        <w:tabs>
          <w:tab w:val="left" w:pos="405"/>
          <w:tab w:val="center" w:pos="4808"/>
        </w:tabs>
        <w:jc w:val="center"/>
        <w:outlineLvl w:val="0"/>
        <w:rPr>
          <w:sz w:val="28"/>
          <w:szCs w:val="28"/>
        </w:rPr>
      </w:pPr>
      <w:r w:rsidRPr="00D47B06">
        <w:rPr>
          <w:b/>
          <w:sz w:val="28"/>
          <w:szCs w:val="28"/>
        </w:rPr>
        <w:t xml:space="preserve">Р І Ш Е Н </w:t>
      </w:r>
      <w:proofErr w:type="gramStart"/>
      <w:r w:rsidRPr="00D47B06">
        <w:rPr>
          <w:b/>
          <w:sz w:val="28"/>
          <w:szCs w:val="28"/>
        </w:rPr>
        <w:t>Н</w:t>
      </w:r>
      <w:proofErr w:type="gramEnd"/>
      <w:r w:rsidRPr="00D47B06">
        <w:rPr>
          <w:b/>
          <w:sz w:val="28"/>
          <w:szCs w:val="28"/>
        </w:rPr>
        <w:t xml:space="preserve"> Я</w:t>
      </w:r>
    </w:p>
    <w:p w:rsidR="00D47B06" w:rsidRPr="00D47B06" w:rsidRDefault="00A81C72" w:rsidP="00D47B06">
      <w:pPr>
        <w:rPr>
          <w:b/>
          <w:sz w:val="28"/>
          <w:szCs w:val="28"/>
        </w:rPr>
      </w:pPr>
      <w:r>
        <w:rPr>
          <w:b/>
          <w:sz w:val="28"/>
          <w:szCs w:val="28"/>
        </w:rPr>
        <w:t xml:space="preserve">від   </w:t>
      </w:r>
      <w:r>
        <w:rPr>
          <w:b/>
          <w:sz w:val="28"/>
          <w:szCs w:val="28"/>
          <w:lang w:val="uk-UA"/>
        </w:rPr>
        <w:t>22</w:t>
      </w:r>
      <w:r w:rsidR="00D47B06" w:rsidRPr="00D47B06">
        <w:rPr>
          <w:b/>
          <w:sz w:val="28"/>
          <w:szCs w:val="28"/>
        </w:rPr>
        <w:t xml:space="preserve"> грудня 2022 року  №</w:t>
      </w:r>
      <w:r>
        <w:rPr>
          <w:b/>
          <w:sz w:val="28"/>
          <w:szCs w:val="28"/>
          <w:lang w:val="uk-UA"/>
        </w:rPr>
        <w:t xml:space="preserve"> 1246</w:t>
      </w:r>
      <w:r w:rsidR="00D47B06" w:rsidRPr="00D47B06">
        <w:rPr>
          <w:b/>
          <w:sz w:val="28"/>
          <w:szCs w:val="28"/>
        </w:rPr>
        <w:t xml:space="preserve">    </w:t>
      </w:r>
    </w:p>
    <w:p w:rsidR="00D47B06" w:rsidRPr="00D47B06" w:rsidRDefault="00D47B06" w:rsidP="00D47B06">
      <w:pPr>
        <w:rPr>
          <w:b/>
          <w:sz w:val="28"/>
          <w:szCs w:val="28"/>
        </w:rPr>
      </w:pPr>
      <w:r w:rsidRPr="00D47B06">
        <w:rPr>
          <w:b/>
          <w:sz w:val="28"/>
          <w:szCs w:val="28"/>
        </w:rPr>
        <w:t>с. Кам’янське</w:t>
      </w:r>
    </w:p>
    <w:p w:rsidR="00D47B06" w:rsidRPr="00D47B06" w:rsidRDefault="00D47B06" w:rsidP="00D47B06">
      <w:pPr>
        <w:rPr>
          <w:b/>
          <w:sz w:val="28"/>
          <w:szCs w:val="28"/>
          <w:lang w:val="uk-UA"/>
        </w:rPr>
      </w:pPr>
      <w:r w:rsidRPr="00D47B06">
        <w:rPr>
          <w:b/>
          <w:sz w:val="28"/>
          <w:szCs w:val="28"/>
        </w:rPr>
        <w:t xml:space="preserve">Про </w:t>
      </w:r>
      <w:r w:rsidRPr="00D47B06">
        <w:rPr>
          <w:b/>
          <w:sz w:val="28"/>
          <w:szCs w:val="28"/>
          <w:lang w:val="uk-UA"/>
        </w:rPr>
        <w:t xml:space="preserve">затверджння проектів землеустрою </w:t>
      </w:r>
    </w:p>
    <w:p w:rsidR="00D47B06" w:rsidRPr="00D47B06" w:rsidRDefault="00D47B06" w:rsidP="00D47B06">
      <w:pPr>
        <w:rPr>
          <w:b/>
          <w:sz w:val="28"/>
          <w:szCs w:val="28"/>
          <w:lang w:val="uk-UA"/>
        </w:rPr>
      </w:pPr>
      <w:r w:rsidRPr="00D47B06">
        <w:rPr>
          <w:b/>
          <w:sz w:val="28"/>
          <w:szCs w:val="28"/>
          <w:lang w:val="uk-UA"/>
        </w:rPr>
        <w:t xml:space="preserve">щодо відвдення земельної ділянки в оренду </w:t>
      </w:r>
    </w:p>
    <w:p w:rsidR="00D47B06" w:rsidRPr="00D47B06" w:rsidRDefault="00D47B06" w:rsidP="00D47B06">
      <w:pPr>
        <w:rPr>
          <w:b/>
          <w:sz w:val="28"/>
          <w:szCs w:val="28"/>
          <w:lang w:val="uk-UA"/>
        </w:rPr>
      </w:pPr>
      <w:r w:rsidRPr="00D47B06">
        <w:rPr>
          <w:b/>
          <w:sz w:val="28"/>
          <w:szCs w:val="28"/>
          <w:lang w:val="uk-UA"/>
        </w:rPr>
        <w:t>для розміщення будівництва, експлуатації</w:t>
      </w:r>
    </w:p>
    <w:p w:rsidR="00D47B06" w:rsidRPr="00D47B06" w:rsidRDefault="00D47B06" w:rsidP="00D47B06">
      <w:pPr>
        <w:rPr>
          <w:b/>
          <w:sz w:val="28"/>
          <w:szCs w:val="28"/>
          <w:lang w:val="uk-UA"/>
        </w:rPr>
      </w:pPr>
      <w:r w:rsidRPr="00D47B06">
        <w:rPr>
          <w:b/>
          <w:sz w:val="28"/>
          <w:szCs w:val="28"/>
          <w:lang w:val="uk-UA"/>
        </w:rPr>
        <w:t>та обслуговування будівель і споруд об’єктів</w:t>
      </w:r>
    </w:p>
    <w:p w:rsidR="00D47B06" w:rsidRPr="00D47B06" w:rsidRDefault="00D47B06" w:rsidP="00D47B06">
      <w:pPr>
        <w:rPr>
          <w:b/>
          <w:sz w:val="28"/>
          <w:szCs w:val="28"/>
          <w:lang w:val="uk-UA"/>
        </w:rPr>
      </w:pPr>
      <w:r w:rsidRPr="00D47B06">
        <w:rPr>
          <w:b/>
          <w:sz w:val="28"/>
          <w:szCs w:val="28"/>
          <w:lang w:val="uk-UA"/>
        </w:rPr>
        <w:t>передачі електричної енергії.</w:t>
      </w:r>
    </w:p>
    <w:p w:rsidR="00D47B06" w:rsidRPr="00D47B06" w:rsidRDefault="00D47B06" w:rsidP="00D47B06">
      <w:pPr>
        <w:rPr>
          <w:b/>
          <w:sz w:val="28"/>
          <w:szCs w:val="28"/>
          <w:lang w:val="uk-UA"/>
        </w:rPr>
      </w:pPr>
    </w:p>
    <w:p w:rsidR="00D47B06" w:rsidRPr="00D47B06" w:rsidRDefault="00D47B06" w:rsidP="00D47B06">
      <w:pPr>
        <w:rPr>
          <w:sz w:val="28"/>
          <w:szCs w:val="28"/>
          <w:lang w:val="uk-UA"/>
        </w:rPr>
      </w:pPr>
    </w:p>
    <w:p w:rsidR="008E62C9" w:rsidRPr="00D47B06" w:rsidRDefault="008E62C9" w:rsidP="008E62C9">
      <w:pPr>
        <w:ind w:firstLine="708"/>
        <w:jc w:val="both"/>
        <w:rPr>
          <w:sz w:val="28"/>
          <w:szCs w:val="28"/>
          <w:lang w:val="uk-UA"/>
        </w:rPr>
      </w:pPr>
      <w:r w:rsidRPr="00D47B06">
        <w:rPr>
          <w:sz w:val="28"/>
          <w:szCs w:val="28"/>
          <w:lang w:val="uk-UA"/>
        </w:rPr>
        <w:t>Керуючись п.3</w:t>
      </w:r>
      <w:r>
        <w:rPr>
          <w:sz w:val="28"/>
          <w:szCs w:val="28"/>
          <w:lang w:val="uk-UA"/>
        </w:rPr>
        <w:t>4 ст.26 Закону України «П</w:t>
      </w:r>
      <w:r w:rsidRPr="00D47B06">
        <w:rPr>
          <w:sz w:val="28"/>
          <w:szCs w:val="28"/>
          <w:lang w:val="uk-UA"/>
        </w:rPr>
        <w:t>ро місцеве с</w:t>
      </w:r>
      <w:r>
        <w:rPr>
          <w:sz w:val="28"/>
          <w:szCs w:val="28"/>
          <w:lang w:val="uk-UA"/>
        </w:rPr>
        <w:t>амоврядування в Україні»  ст.12,120,124 З</w:t>
      </w:r>
      <w:r w:rsidRPr="00D47B06">
        <w:rPr>
          <w:sz w:val="28"/>
          <w:szCs w:val="28"/>
          <w:lang w:val="uk-UA"/>
        </w:rPr>
        <w:t>емельного кодексу України, розглянувши заяву ПрАТ «ЗАКАРПАТТЯОБЛЕНЕРГО» щодо затвердження проектів землеустрою щодо відве</w:t>
      </w:r>
      <w:r>
        <w:rPr>
          <w:sz w:val="28"/>
          <w:szCs w:val="28"/>
          <w:lang w:val="uk-UA"/>
        </w:rPr>
        <w:t>дення земельних ділянок</w:t>
      </w:r>
      <w:r w:rsidRPr="00D47B06">
        <w:rPr>
          <w:sz w:val="28"/>
          <w:szCs w:val="28"/>
          <w:lang w:val="uk-UA"/>
        </w:rPr>
        <w:t xml:space="preserve"> в оренду для розміщення будівель і споруд об’єктів передачі електричної енергії (кд згідно КВ</w:t>
      </w:r>
      <w:r>
        <w:rPr>
          <w:sz w:val="28"/>
          <w:szCs w:val="28"/>
          <w:lang w:val="uk-UA"/>
        </w:rPr>
        <w:t xml:space="preserve">ЦПЗ 14.02) </w:t>
      </w:r>
      <w:r w:rsidRPr="00D47B06">
        <w:rPr>
          <w:sz w:val="28"/>
          <w:szCs w:val="28"/>
          <w:lang w:val="uk-UA"/>
        </w:rPr>
        <w:t xml:space="preserve"> на території Кам’янської сільс</w:t>
      </w:r>
      <w:r>
        <w:rPr>
          <w:sz w:val="28"/>
          <w:szCs w:val="28"/>
          <w:lang w:val="uk-UA"/>
        </w:rPr>
        <w:t>ької ради, Берегівського району, сесія сільської ради</w:t>
      </w:r>
    </w:p>
    <w:p w:rsidR="008E62C9" w:rsidRPr="00D47B06" w:rsidRDefault="008E62C9" w:rsidP="008E62C9">
      <w:pPr>
        <w:rPr>
          <w:sz w:val="28"/>
          <w:szCs w:val="28"/>
          <w:lang w:val="uk-UA"/>
        </w:rPr>
      </w:pPr>
    </w:p>
    <w:p w:rsidR="008E62C9" w:rsidRPr="00D47B06" w:rsidRDefault="008E62C9" w:rsidP="008E62C9">
      <w:pPr>
        <w:jc w:val="center"/>
        <w:rPr>
          <w:sz w:val="28"/>
          <w:szCs w:val="28"/>
          <w:lang w:val="uk-UA"/>
        </w:rPr>
      </w:pPr>
      <w:r w:rsidRPr="00D47B06">
        <w:rPr>
          <w:b/>
          <w:bCs/>
          <w:sz w:val="28"/>
          <w:szCs w:val="28"/>
          <w:lang w:val="uk-UA"/>
        </w:rPr>
        <w:t>ВИРІШИЛА:</w:t>
      </w:r>
    </w:p>
    <w:p w:rsidR="008E62C9" w:rsidRPr="00D47B06" w:rsidRDefault="008E62C9" w:rsidP="008E62C9">
      <w:pPr>
        <w:keepNext/>
        <w:ind w:firstLine="708"/>
        <w:jc w:val="both"/>
        <w:outlineLvl w:val="0"/>
        <w:rPr>
          <w:sz w:val="28"/>
          <w:szCs w:val="28"/>
          <w:lang w:val="uk-UA"/>
        </w:rPr>
      </w:pPr>
      <w:r w:rsidRPr="00D47B06">
        <w:rPr>
          <w:sz w:val="28"/>
          <w:lang w:val="uk-UA"/>
        </w:rPr>
        <w:t xml:space="preserve">1.Затвердити </w:t>
      </w:r>
      <w:r>
        <w:rPr>
          <w:sz w:val="28"/>
          <w:szCs w:val="28"/>
          <w:lang w:val="uk-UA"/>
        </w:rPr>
        <w:t>проекти</w:t>
      </w:r>
      <w:r w:rsidRPr="00D47B06">
        <w:rPr>
          <w:sz w:val="28"/>
          <w:szCs w:val="28"/>
          <w:lang w:val="uk-UA"/>
        </w:rPr>
        <w:t xml:space="preserve"> земл</w:t>
      </w:r>
      <w:r>
        <w:rPr>
          <w:sz w:val="28"/>
          <w:szCs w:val="28"/>
          <w:lang w:val="uk-UA"/>
        </w:rPr>
        <w:t>еустрою щодо відвдення земельних ділянок</w:t>
      </w:r>
      <w:r w:rsidRPr="00D47B06">
        <w:rPr>
          <w:sz w:val="28"/>
          <w:szCs w:val="28"/>
          <w:lang w:val="uk-UA"/>
        </w:rPr>
        <w:t xml:space="preserve"> в оренду для розміщення будівель і споруд об’єктів передачі електричної енергії (кд згідно КВЦПЗ 14.02) та надати їх в оренду.</w:t>
      </w:r>
    </w:p>
    <w:p w:rsidR="008E62C9" w:rsidRPr="00D47B06" w:rsidRDefault="008E62C9" w:rsidP="008E62C9">
      <w:pPr>
        <w:ind w:firstLine="708"/>
        <w:jc w:val="both"/>
        <w:rPr>
          <w:sz w:val="28"/>
          <w:szCs w:val="28"/>
          <w:lang w:val="uk-UA"/>
        </w:rPr>
      </w:pPr>
      <w:r>
        <w:rPr>
          <w:sz w:val="28"/>
          <w:szCs w:val="28"/>
          <w:lang w:val="uk-UA"/>
        </w:rPr>
        <w:t>2. Надати Пр</w:t>
      </w:r>
      <w:r w:rsidRPr="00D47B06">
        <w:rPr>
          <w:sz w:val="28"/>
          <w:szCs w:val="28"/>
          <w:lang w:val="uk-UA"/>
        </w:rPr>
        <w:t>АТ «ЗАКАРПАТОБЛЕНЕРГО» земельні ділянки розміщені н</w:t>
      </w:r>
      <w:r>
        <w:rPr>
          <w:sz w:val="28"/>
          <w:szCs w:val="28"/>
          <w:lang w:val="uk-UA"/>
        </w:rPr>
        <w:t xml:space="preserve">а території Камʼянської сільської ради </w:t>
      </w:r>
      <w:r w:rsidRPr="00D47B06">
        <w:rPr>
          <w:sz w:val="28"/>
          <w:szCs w:val="28"/>
          <w:lang w:val="uk-UA"/>
        </w:rPr>
        <w:t>в оренду термін</w:t>
      </w:r>
      <w:r>
        <w:rPr>
          <w:sz w:val="28"/>
          <w:szCs w:val="28"/>
          <w:lang w:val="uk-UA"/>
        </w:rPr>
        <w:t xml:space="preserve">ом на 49 років (цільове призначення 14.02  - </w:t>
      </w:r>
      <w:r w:rsidRPr="00D47B06">
        <w:rPr>
          <w:sz w:val="28"/>
          <w:szCs w:val="28"/>
          <w:lang w:val="uk-UA"/>
        </w:rPr>
        <w:t>для розміщення будівель і споруд об</w:t>
      </w:r>
      <w:r w:rsidRPr="00B2346A">
        <w:rPr>
          <w:sz w:val="28"/>
          <w:szCs w:val="28"/>
          <w:lang w:val="uk-UA"/>
        </w:rPr>
        <w:t>’</w:t>
      </w:r>
      <w:r w:rsidRPr="00D47B06">
        <w:rPr>
          <w:sz w:val="28"/>
          <w:szCs w:val="28"/>
          <w:lang w:val="uk-UA"/>
        </w:rPr>
        <w:t>єктів передачі електричної енергії) а саме:</w:t>
      </w:r>
    </w:p>
    <w:p w:rsidR="00D47B06" w:rsidRPr="00D47B06" w:rsidRDefault="00D47B06" w:rsidP="00D47B06">
      <w:pPr>
        <w:jc w:val="both"/>
        <w:rPr>
          <w:sz w:val="28"/>
          <w:szCs w:val="28"/>
          <w:lang w:val="uk-UA"/>
        </w:rPr>
      </w:pPr>
      <w:r w:rsidRPr="00D47B06">
        <w:rPr>
          <w:sz w:val="28"/>
          <w:szCs w:val="28"/>
          <w:lang w:val="uk-UA"/>
        </w:rPr>
        <w:t xml:space="preserve"> </w:t>
      </w:r>
      <w:r w:rsidR="008E62C9">
        <w:rPr>
          <w:sz w:val="28"/>
          <w:szCs w:val="28"/>
          <w:lang w:val="uk-UA"/>
        </w:rPr>
        <w:t>-</w:t>
      </w:r>
      <w:r w:rsidRPr="00D47B06">
        <w:rPr>
          <w:sz w:val="28"/>
          <w:szCs w:val="28"/>
          <w:lang w:val="uk-UA"/>
        </w:rPr>
        <w:t xml:space="preserve">   Земельну ділянку  на території Кам</w:t>
      </w:r>
      <w:r w:rsidRPr="00D47B06">
        <w:rPr>
          <w:sz w:val="28"/>
          <w:szCs w:val="28"/>
        </w:rPr>
        <w:t>’</w:t>
      </w:r>
      <w:r w:rsidRPr="00D47B06">
        <w:rPr>
          <w:sz w:val="28"/>
          <w:szCs w:val="28"/>
          <w:lang w:val="uk-UA"/>
        </w:rPr>
        <w:t>янської Сільської ради Берегівського району в с. Сільце, КТП-342 за кадастровим номером 2121987000:05:001:0372</w:t>
      </w:r>
    </w:p>
    <w:p w:rsidR="00D47B06" w:rsidRPr="00D47B06" w:rsidRDefault="00D47B06" w:rsidP="00D47B06">
      <w:pPr>
        <w:jc w:val="both"/>
        <w:rPr>
          <w:sz w:val="28"/>
          <w:szCs w:val="28"/>
          <w:lang w:val="uk-UA"/>
        </w:rPr>
      </w:pPr>
      <w:r w:rsidRPr="00D47B06">
        <w:rPr>
          <w:sz w:val="28"/>
          <w:szCs w:val="28"/>
          <w:lang w:val="uk-UA"/>
        </w:rPr>
        <w:t xml:space="preserve">        3.Вста</w:t>
      </w:r>
      <w:r w:rsidR="00E4136A">
        <w:rPr>
          <w:sz w:val="28"/>
          <w:szCs w:val="28"/>
          <w:lang w:val="uk-UA"/>
        </w:rPr>
        <w:t>новити орендну плату в розмірі 10</w:t>
      </w:r>
      <w:r w:rsidRPr="00D47B06">
        <w:rPr>
          <w:sz w:val="28"/>
          <w:szCs w:val="28"/>
          <w:lang w:val="uk-UA"/>
        </w:rPr>
        <w:t>% від нормативно грошової оцінки  земельних ділянок.</w:t>
      </w:r>
    </w:p>
    <w:p w:rsidR="00D47B06" w:rsidRPr="00D47B06" w:rsidRDefault="00D47B06" w:rsidP="00D47B06">
      <w:pPr>
        <w:jc w:val="both"/>
        <w:rPr>
          <w:sz w:val="28"/>
          <w:szCs w:val="28"/>
          <w:lang w:val="uk-UA"/>
        </w:rPr>
      </w:pPr>
      <w:r w:rsidRPr="00D47B06">
        <w:rPr>
          <w:sz w:val="28"/>
          <w:szCs w:val="28"/>
          <w:lang w:val="uk-UA"/>
        </w:rPr>
        <w:t xml:space="preserve">        4.Зобовязати ПрАТ </w:t>
      </w:r>
      <w:r w:rsidRPr="00D47B06">
        <w:rPr>
          <w:lang w:val="uk-UA"/>
        </w:rPr>
        <w:t xml:space="preserve"> </w:t>
      </w:r>
      <w:r w:rsidRPr="00D47B06">
        <w:rPr>
          <w:sz w:val="28"/>
          <w:lang w:val="uk-UA"/>
        </w:rPr>
        <w:t>«ЗАКАРПАТОБЛЕНЕРГО</w:t>
      </w:r>
      <w:r w:rsidRPr="00D47B06">
        <w:rPr>
          <w:sz w:val="32"/>
          <w:lang w:val="uk-UA"/>
        </w:rPr>
        <w:t xml:space="preserve">» </w:t>
      </w:r>
      <w:r w:rsidRPr="00D47B06">
        <w:rPr>
          <w:sz w:val="28"/>
          <w:lang w:val="uk-UA"/>
        </w:rPr>
        <w:t>укласти договір оренди земельних ділянок з</w:t>
      </w:r>
      <w:r w:rsidRPr="00D47B06">
        <w:rPr>
          <w:lang w:val="uk-UA"/>
        </w:rPr>
        <w:t xml:space="preserve"> </w:t>
      </w:r>
      <w:r w:rsidRPr="00D47B06">
        <w:rPr>
          <w:sz w:val="28"/>
          <w:szCs w:val="28"/>
          <w:lang w:val="uk-UA"/>
        </w:rPr>
        <w:t>Камʼянською сільською радою.</w:t>
      </w:r>
    </w:p>
    <w:p w:rsidR="00D47B06" w:rsidRPr="00D47B06" w:rsidRDefault="00D47B06" w:rsidP="00D47B06">
      <w:pPr>
        <w:jc w:val="both"/>
        <w:rPr>
          <w:sz w:val="28"/>
          <w:szCs w:val="28"/>
          <w:lang w:val="uk-UA"/>
        </w:rPr>
      </w:pPr>
      <w:r w:rsidRPr="00D47B06">
        <w:rPr>
          <w:sz w:val="28"/>
          <w:szCs w:val="28"/>
          <w:lang w:val="uk-UA"/>
        </w:rPr>
        <w:t xml:space="preserve">        5.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 </w:t>
      </w:r>
    </w:p>
    <w:p w:rsidR="00D47B06" w:rsidRPr="00D47B06" w:rsidRDefault="00D47B06" w:rsidP="00D47B06">
      <w:pPr>
        <w:jc w:val="both"/>
        <w:rPr>
          <w:sz w:val="28"/>
          <w:szCs w:val="28"/>
          <w:lang w:val="uk-UA"/>
        </w:rPr>
      </w:pPr>
    </w:p>
    <w:p w:rsidR="00D47B06" w:rsidRPr="00D47B06" w:rsidRDefault="00D47B06" w:rsidP="00D47B06">
      <w:pPr>
        <w:jc w:val="both"/>
        <w:rPr>
          <w:b/>
          <w:sz w:val="28"/>
          <w:szCs w:val="28"/>
          <w:lang w:val="uk-UA"/>
        </w:rPr>
      </w:pPr>
      <w:r w:rsidRPr="00D47B06">
        <w:rPr>
          <w:b/>
          <w:sz w:val="28"/>
          <w:szCs w:val="28"/>
          <w:lang w:val="uk-UA"/>
        </w:rPr>
        <w:t xml:space="preserve">Сільський  голова                  </w:t>
      </w:r>
      <w:r w:rsidR="00F76F19">
        <w:rPr>
          <w:b/>
          <w:sz w:val="28"/>
          <w:szCs w:val="28"/>
          <w:lang w:val="uk-UA"/>
        </w:rPr>
        <w:t xml:space="preserve">                         </w:t>
      </w:r>
      <w:r w:rsidRPr="00D47B06">
        <w:rPr>
          <w:b/>
          <w:sz w:val="28"/>
          <w:szCs w:val="28"/>
          <w:lang w:val="uk-UA"/>
        </w:rPr>
        <w:t xml:space="preserve">        Михайло СТАНИНЕЦЬ</w:t>
      </w:r>
    </w:p>
    <w:p w:rsidR="00D47B06" w:rsidRPr="00D47B06" w:rsidRDefault="00D47B06" w:rsidP="00D47B06">
      <w:pPr>
        <w:ind w:left="-360" w:right="-284"/>
        <w:jc w:val="center"/>
        <w:rPr>
          <w:sz w:val="28"/>
          <w:szCs w:val="28"/>
        </w:rPr>
      </w:pPr>
    </w:p>
    <w:p w:rsidR="00B31504" w:rsidRPr="00D7448D" w:rsidRDefault="00B31504" w:rsidP="00B31504">
      <w:pPr>
        <w:ind w:left="-360" w:right="-284"/>
        <w:jc w:val="center"/>
        <w:rPr>
          <w:sz w:val="28"/>
          <w:szCs w:val="28"/>
        </w:rPr>
      </w:pPr>
      <w:r w:rsidRPr="00D7448D">
        <w:rPr>
          <w:sz w:val="28"/>
          <w:szCs w:val="28"/>
        </w:rPr>
        <w:object w:dxaOrig="945" w:dyaOrig="1065">
          <v:shape id="_x0000_i1060" type="#_x0000_t75" style="width:47.25pt;height:53.25pt" o:ole="" fillcolor="window">
            <v:imagedata r:id="rId17" o:title=""/>
          </v:shape>
          <o:OLEObject Type="Embed" ProgID="Word.Picture.8" ShapeID="_x0000_i1060" DrawAspect="Content" ObjectID="_1738416188" r:id="rId165"/>
        </w:object>
      </w:r>
    </w:p>
    <w:p w:rsidR="00B31504" w:rsidRPr="00D7448D" w:rsidRDefault="00B31504" w:rsidP="00B31504">
      <w:pPr>
        <w:jc w:val="center"/>
        <w:outlineLvl w:val="0"/>
        <w:rPr>
          <w:b/>
          <w:sz w:val="28"/>
          <w:szCs w:val="28"/>
        </w:rPr>
      </w:pPr>
      <w:r w:rsidRPr="00D7448D">
        <w:rPr>
          <w:b/>
          <w:sz w:val="28"/>
          <w:szCs w:val="28"/>
        </w:rPr>
        <w:t xml:space="preserve">У К </w:t>
      </w:r>
      <w:proofErr w:type="gramStart"/>
      <w:r w:rsidRPr="00D7448D">
        <w:rPr>
          <w:b/>
          <w:sz w:val="28"/>
          <w:szCs w:val="28"/>
        </w:rPr>
        <w:t>Р</w:t>
      </w:r>
      <w:proofErr w:type="gramEnd"/>
      <w:r w:rsidRPr="00D7448D">
        <w:rPr>
          <w:b/>
          <w:sz w:val="28"/>
          <w:szCs w:val="28"/>
        </w:rPr>
        <w:t xml:space="preserve"> А Ї Н А</w:t>
      </w:r>
    </w:p>
    <w:p w:rsidR="00B31504" w:rsidRPr="00D7448D" w:rsidRDefault="00B31504" w:rsidP="00B31504">
      <w:pPr>
        <w:jc w:val="center"/>
        <w:rPr>
          <w:b/>
          <w:sz w:val="28"/>
          <w:szCs w:val="28"/>
        </w:rPr>
      </w:pPr>
      <w:r w:rsidRPr="00D7448D">
        <w:rPr>
          <w:b/>
          <w:sz w:val="28"/>
          <w:szCs w:val="28"/>
        </w:rPr>
        <w:t>КАМ’ЯНСЬКА  СІЛЬСЬКА  РАДА БЕРЕГІВСЬКОГО  РАЙОНУ ЗАКАРПАТСЬКОЇ  ОБЛАСТІ</w:t>
      </w:r>
    </w:p>
    <w:p w:rsidR="00B31504" w:rsidRPr="00D7448D" w:rsidRDefault="00B31504" w:rsidP="00B31504">
      <w:pPr>
        <w:jc w:val="center"/>
        <w:rPr>
          <w:b/>
          <w:sz w:val="28"/>
          <w:szCs w:val="28"/>
        </w:rPr>
      </w:pPr>
      <w:r>
        <w:rPr>
          <w:b/>
          <w:sz w:val="28"/>
          <w:szCs w:val="28"/>
          <w:lang w:val="uk-UA"/>
        </w:rPr>
        <w:t>18</w:t>
      </w:r>
      <w:r w:rsidRPr="00D7448D">
        <w:rPr>
          <w:b/>
          <w:sz w:val="28"/>
          <w:szCs w:val="28"/>
        </w:rPr>
        <w:t xml:space="preserve">-та  сесія   </w:t>
      </w:r>
      <w:r>
        <w:rPr>
          <w:b/>
          <w:sz w:val="28"/>
          <w:szCs w:val="28"/>
          <w:lang w:val="uk-UA"/>
        </w:rPr>
        <w:t>8</w:t>
      </w:r>
      <w:r w:rsidRPr="00D7448D">
        <w:rPr>
          <w:b/>
          <w:sz w:val="28"/>
          <w:szCs w:val="28"/>
        </w:rPr>
        <w:t xml:space="preserve">-го скликання </w:t>
      </w:r>
    </w:p>
    <w:p w:rsidR="00B31504" w:rsidRPr="00D7448D" w:rsidRDefault="00B31504" w:rsidP="00B31504">
      <w:pPr>
        <w:tabs>
          <w:tab w:val="left" w:pos="405"/>
          <w:tab w:val="center" w:pos="4808"/>
        </w:tabs>
        <w:jc w:val="center"/>
        <w:outlineLvl w:val="0"/>
        <w:rPr>
          <w:sz w:val="28"/>
          <w:szCs w:val="28"/>
        </w:rPr>
      </w:pPr>
      <w:r w:rsidRPr="00D7448D">
        <w:rPr>
          <w:b/>
          <w:sz w:val="28"/>
          <w:szCs w:val="28"/>
        </w:rPr>
        <w:t xml:space="preserve">Р І Ш Е Н </w:t>
      </w:r>
      <w:proofErr w:type="gramStart"/>
      <w:r w:rsidRPr="00D7448D">
        <w:rPr>
          <w:b/>
          <w:sz w:val="28"/>
          <w:szCs w:val="28"/>
        </w:rPr>
        <w:t>Н</w:t>
      </w:r>
      <w:proofErr w:type="gramEnd"/>
      <w:r w:rsidRPr="00D7448D">
        <w:rPr>
          <w:b/>
          <w:sz w:val="28"/>
          <w:szCs w:val="28"/>
        </w:rPr>
        <w:t xml:space="preserve"> Я</w:t>
      </w:r>
    </w:p>
    <w:p w:rsidR="00B31504" w:rsidRPr="00620B1F" w:rsidRDefault="00B31504" w:rsidP="00B31504">
      <w:pPr>
        <w:rPr>
          <w:b/>
          <w:sz w:val="28"/>
          <w:szCs w:val="28"/>
          <w:lang w:val="uk-UA"/>
        </w:rPr>
      </w:pPr>
      <w:r>
        <w:rPr>
          <w:b/>
          <w:sz w:val="28"/>
          <w:szCs w:val="28"/>
        </w:rPr>
        <w:t xml:space="preserve">від </w:t>
      </w:r>
      <w:r w:rsidRPr="00D7448D">
        <w:rPr>
          <w:b/>
          <w:sz w:val="28"/>
          <w:szCs w:val="28"/>
        </w:rPr>
        <w:t xml:space="preserve"> </w:t>
      </w:r>
      <w:r>
        <w:rPr>
          <w:b/>
          <w:sz w:val="28"/>
          <w:szCs w:val="28"/>
          <w:lang w:val="uk-UA"/>
        </w:rPr>
        <w:t xml:space="preserve">22 </w:t>
      </w:r>
      <w:r>
        <w:rPr>
          <w:b/>
          <w:sz w:val="28"/>
          <w:szCs w:val="28"/>
        </w:rPr>
        <w:t xml:space="preserve">грудня 2022 року  №  </w:t>
      </w:r>
      <w:r>
        <w:rPr>
          <w:b/>
          <w:sz w:val="28"/>
          <w:szCs w:val="28"/>
          <w:lang w:val="uk-UA"/>
        </w:rPr>
        <w:t>1247</w:t>
      </w:r>
    </w:p>
    <w:p w:rsidR="00B31504" w:rsidRPr="00D7448D" w:rsidRDefault="00B31504" w:rsidP="00B31504">
      <w:pPr>
        <w:rPr>
          <w:b/>
          <w:sz w:val="28"/>
          <w:szCs w:val="28"/>
        </w:rPr>
      </w:pPr>
      <w:r w:rsidRPr="00D7448D">
        <w:rPr>
          <w:b/>
          <w:sz w:val="28"/>
          <w:szCs w:val="28"/>
        </w:rPr>
        <w:t>с. Кам’янське</w:t>
      </w:r>
    </w:p>
    <w:p w:rsidR="00B31504" w:rsidRPr="00AB33E2" w:rsidRDefault="00B31504" w:rsidP="00B31504">
      <w:pPr>
        <w:rPr>
          <w:b/>
          <w:sz w:val="26"/>
          <w:szCs w:val="26"/>
        </w:rPr>
      </w:pPr>
      <w:r w:rsidRPr="00AB33E2">
        <w:rPr>
          <w:b/>
          <w:sz w:val="26"/>
          <w:szCs w:val="26"/>
        </w:rPr>
        <w:t xml:space="preserve">Про виділення в натурі (на </w:t>
      </w:r>
      <w:proofErr w:type="gramStart"/>
      <w:r w:rsidRPr="00AB33E2">
        <w:rPr>
          <w:b/>
          <w:sz w:val="26"/>
          <w:szCs w:val="26"/>
        </w:rPr>
        <w:t>м</w:t>
      </w:r>
      <w:proofErr w:type="gramEnd"/>
      <w:r w:rsidRPr="00AB33E2">
        <w:rPr>
          <w:b/>
          <w:sz w:val="26"/>
          <w:szCs w:val="26"/>
        </w:rPr>
        <w:t xml:space="preserve">ісцевості) </w:t>
      </w:r>
    </w:p>
    <w:p w:rsidR="00B31504" w:rsidRPr="00AB33E2" w:rsidRDefault="00B31504" w:rsidP="00B31504">
      <w:pPr>
        <w:rPr>
          <w:b/>
          <w:sz w:val="26"/>
          <w:szCs w:val="26"/>
        </w:rPr>
      </w:pPr>
      <w:r w:rsidRPr="00AB33E2">
        <w:rPr>
          <w:b/>
          <w:sz w:val="26"/>
          <w:szCs w:val="26"/>
        </w:rPr>
        <w:t xml:space="preserve">земельної ділянки власнику земельної частки (паю) </w:t>
      </w:r>
    </w:p>
    <w:p w:rsidR="00B31504" w:rsidRPr="00AB33E2" w:rsidRDefault="00B31504" w:rsidP="00B31504">
      <w:pPr>
        <w:rPr>
          <w:b/>
          <w:sz w:val="26"/>
          <w:szCs w:val="26"/>
        </w:rPr>
      </w:pPr>
      <w:r w:rsidRPr="00AB33E2">
        <w:rPr>
          <w:b/>
          <w:sz w:val="26"/>
          <w:szCs w:val="26"/>
        </w:rPr>
        <w:t>гр.</w:t>
      </w:r>
      <w:r w:rsidRPr="00AB33E2">
        <w:rPr>
          <w:b/>
          <w:sz w:val="26"/>
          <w:szCs w:val="26"/>
          <w:lang w:val="uk-UA"/>
        </w:rPr>
        <w:t xml:space="preserve"> </w:t>
      </w:r>
      <w:r w:rsidRPr="00AB33E2">
        <w:rPr>
          <w:b/>
          <w:sz w:val="26"/>
          <w:szCs w:val="26"/>
        </w:rPr>
        <w:t>Примич Людмили Михайлівної</w:t>
      </w:r>
    </w:p>
    <w:p w:rsidR="00B31504" w:rsidRPr="00AB33E2" w:rsidRDefault="00B31504" w:rsidP="00B31504">
      <w:pPr>
        <w:rPr>
          <w:b/>
          <w:sz w:val="26"/>
          <w:szCs w:val="26"/>
          <w:lang w:val="uk-UA"/>
        </w:rPr>
      </w:pPr>
      <w:r w:rsidRPr="00AB33E2">
        <w:rPr>
          <w:b/>
          <w:sz w:val="26"/>
          <w:szCs w:val="26"/>
        </w:rPr>
        <w:t>мешк. м</w:t>
      </w:r>
      <w:r w:rsidRPr="00AB33E2">
        <w:rPr>
          <w:b/>
          <w:sz w:val="26"/>
          <w:szCs w:val="26"/>
          <w:lang w:val="uk-UA"/>
        </w:rPr>
        <w:t>.Іршава вул. Шевченка №77</w:t>
      </w:r>
    </w:p>
    <w:p w:rsidR="00B31504" w:rsidRPr="00AB33E2" w:rsidRDefault="00B31504" w:rsidP="00B31504">
      <w:pPr>
        <w:jc w:val="both"/>
        <w:rPr>
          <w:sz w:val="26"/>
          <w:szCs w:val="26"/>
          <w:lang w:val="uk-UA"/>
        </w:rPr>
      </w:pPr>
      <w:r w:rsidRPr="00AB33E2">
        <w:rPr>
          <w:sz w:val="26"/>
          <w:szCs w:val="26"/>
        </w:rPr>
        <w:t xml:space="preserve">         Розглянувши заяву, про виділення в натурі (на </w:t>
      </w:r>
      <w:proofErr w:type="gramStart"/>
      <w:r w:rsidRPr="00AB33E2">
        <w:rPr>
          <w:sz w:val="26"/>
          <w:szCs w:val="26"/>
        </w:rPr>
        <w:t>м</w:t>
      </w:r>
      <w:proofErr w:type="gramEnd"/>
      <w:r w:rsidRPr="00AB33E2">
        <w:rPr>
          <w:sz w:val="26"/>
          <w:szCs w:val="26"/>
        </w:rPr>
        <w:t>ісцевості)  земельної ділянки власнику земельної частки (паю</w:t>
      </w:r>
      <w:r w:rsidRPr="00AB33E2">
        <w:rPr>
          <w:b/>
          <w:sz w:val="26"/>
          <w:szCs w:val="26"/>
        </w:rPr>
        <w:t xml:space="preserve">), </w:t>
      </w:r>
      <w:r w:rsidRPr="00AB33E2">
        <w:rPr>
          <w:sz w:val="26"/>
          <w:szCs w:val="26"/>
        </w:rPr>
        <w:t xml:space="preserve">гр. </w:t>
      </w:r>
      <w:r w:rsidRPr="00AB33E2">
        <w:rPr>
          <w:sz w:val="26"/>
          <w:szCs w:val="26"/>
          <w:lang w:val="uk-UA"/>
        </w:rPr>
        <w:t xml:space="preserve">Примич Людмили Михайлівної мешк. м.Іршава вул. Шевченка 77 та надання у власність земельної частки (паю) із земель колишнього КСГП ,,Україна’’ яка розташована за межами населеного пункту на території Кам’янської сільської ради  Берегівського району Закарпатської області, для ведення товарного   сільськогосподарського виробництва на підставі сертифікату на право на земельну частку (пай) серія ЗК №008864  керуючись  до статей  </w:t>
      </w:r>
      <w:r w:rsidRPr="00AB33E2">
        <w:rPr>
          <w:sz w:val="26"/>
          <w:szCs w:val="26"/>
          <w:u w:val="single"/>
          <w:lang w:val="uk-UA"/>
        </w:rPr>
        <w:t xml:space="preserve">12, 81, 116, </w:t>
      </w:r>
      <w:r w:rsidRPr="00AB33E2">
        <w:rPr>
          <w:sz w:val="26"/>
          <w:szCs w:val="26"/>
          <w:lang w:val="uk-UA"/>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Закон України від 10.07.2018 року № 2498 -</w:t>
      </w:r>
      <w:r w:rsidRPr="00AB33E2">
        <w:rPr>
          <w:sz w:val="26"/>
          <w:szCs w:val="26"/>
        </w:rPr>
        <w:t>VII</w:t>
      </w:r>
      <w:r w:rsidRPr="00AB33E2">
        <w:rPr>
          <w:sz w:val="26"/>
          <w:szCs w:val="26"/>
          <w:lang w:val="uk-UA"/>
        </w:rPr>
        <w:t xml:space="preserve">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AB33E2">
        <w:rPr>
          <w:bCs/>
          <w:sz w:val="26"/>
          <w:szCs w:val="26"/>
          <w:lang w:val="uk-UA"/>
        </w:rPr>
        <w:t xml:space="preserve"> сесія сільської ради</w:t>
      </w:r>
    </w:p>
    <w:p w:rsidR="00B31504" w:rsidRPr="00AB33E2" w:rsidRDefault="00B31504" w:rsidP="00B31504">
      <w:pPr>
        <w:tabs>
          <w:tab w:val="num" w:pos="360"/>
        </w:tabs>
        <w:ind w:firstLine="567"/>
        <w:rPr>
          <w:b/>
          <w:bCs/>
          <w:sz w:val="26"/>
          <w:szCs w:val="26"/>
        </w:rPr>
      </w:pPr>
      <w:r>
        <w:rPr>
          <w:b/>
          <w:bCs/>
          <w:sz w:val="26"/>
          <w:szCs w:val="26"/>
          <w:lang w:val="uk-UA"/>
        </w:rPr>
        <w:t xml:space="preserve">                                                             </w:t>
      </w:r>
      <w:r w:rsidRPr="00AB33E2">
        <w:rPr>
          <w:b/>
          <w:bCs/>
          <w:sz w:val="26"/>
          <w:szCs w:val="26"/>
        </w:rPr>
        <w:t>ВИРІШИЛА:</w:t>
      </w:r>
    </w:p>
    <w:p w:rsidR="00B31504" w:rsidRPr="00AB33E2" w:rsidRDefault="00B31504" w:rsidP="00B31504">
      <w:pPr>
        <w:jc w:val="both"/>
        <w:rPr>
          <w:sz w:val="26"/>
          <w:szCs w:val="26"/>
        </w:rPr>
      </w:pPr>
      <w:r w:rsidRPr="00AB33E2">
        <w:rPr>
          <w:sz w:val="26"/>
          <w:szCs w:val="26"/>
        </w:rPr>
        <w:t xml:space="preserve">        1. Виділити в натурі (на </w:t>
      </w:r>
      <w:proofErr w:type="gramStart"/>
      <w:r w:rsidRPr="00AB33E2">
        <w:rPr>
          <w:sz w:val="26"/>
          <w:szCs w:val="26"/>
        </w:rPr>
        <w:t>м</w:t>
      </w:r>
      <w:proofErr w:type="gramEnd"/>
      <w:r w:rsidRPr="00AB33E2">
        <w:rPr>
          <w:sz w:val="26"/>
          <w:szCs w:val="26"/>
        </w:rPr>
        <w:t xml:space="preserve">ісцевості) земельні ділянки та надати у власність </w:t>
      </w:r>
    </w:p>
    <w:p w:rsidR="00B31504" w:rsidRPr="00AB33E2" w:rsidRDefault="00B31504" w:rsidP="00B31504">
      <w:pPr>
        <w:jc w:val="both"/>
        <w:rPr>
          <w:sz w:val="26"/>
          <w:szCs w:val="26"/>
          <w:lang w:val="uk-UA"/>
        </w:rPr>
      </w:pPr>
      <w:r w:rsidRPr="00AB33E2">
        <w:rPr>
          <w:sz w:val="26"/>
          <w:szCs w:val="26"/>
        </w:rPr>
        <w:t>гр.</w:t>
      </w:r>
      <w:r w:rsidRPr="00AB33E2">
        <w:rPr>
          <w:sz w:val="26"/>
          <w:szCs w:val="26"/>
          <w:lang w:val="uk-UA"/>
        </w:rPr>
        <w:t xml:space="preserve"> Примич Людмили Михайлівної мешк. м.Іршава вул. Шевченка 77 , в замін сертифікату на право на земельну частку (пай) серія ЗК № 008864  відповідно до ,, Схеми  паювання земель колективної власності  колишнього      КСГП ,, Україна’’ на території Кам’янської сільської ради  Берегівського району Закарпатської області за межами населеного пункту для ведення товарного сільськогосподарського виробництва.</w:t>
      </w:r>
    </w:p>
    <w:p w:rsidR="00B31504" w:rsidRPr="00AB33E2" w:rsidRDefault="00B31504" w:rsidP="00B31504">
      <w:pPr>
        <w:rPr>
          <w:sz w:val="26"/>
          <w:szCs w:val="26"/>
          <w:lang w:val="uk-UA"/>
        </w:rPr>
      </w:pPr>
      <w:r w:rsidRPr="00AB33E2">
        <w:rPr>
          <w:sz w:val="26"/>
          <w:szCs w:val="26"/>
          <w:lang w:val="uk-UA"/>
        </w:rPr>
        <w:t xml:space="preserve">        2. гр. Примич Людмили Михайлівної мешк. м.Іршава вул. Шевченка 77:</w:t>
      </w:r>
    </w:p>
    <w:p w:rsidR="00B31504" w:rsidRPr="00AB33E2" w:rsidRDefault="00B31504" w:rsidP="00B31504">
      <w:pPr>
        <w:rPr>
          <w:sz w:val="26"/>
          <w:szCs w:val="26"/>
        </w:rPr>
      </w:pPr>
      <w:r w:rsidRPr="00AB33E2">
        <w:rPr>
          <w:sz w:val="26"/>
          <w:szCs w:val="26"/>
          <w:lang w:val="uk-UA"/>
        </w:rPr>
        <w:t xml:space="preserve">          2.1. замовити розроблення технічної документації із землеустрою встановлення (відновлення) меж земельних ділянок в натурі (на </w:t>
      </w:r>
      <w:r w:rsidRPr="00AB33E2">
        <w:rPr>
          <w:sz w:val="26"/>
          <w:szCs w:val="26"/>
        </w:rPr>
        <w:t>місцевості);</w:t>
      </w:r>
    </w:p>
    <w:p w:rsidR="00B31504" w:rsidRPr="00AB33E2" w:rsidRDefault="00B31504" w:rsidP="00B31504">
      <w:pPr>
        <w:rPr>
          <w:sz w:val="26"/>
          <w:szCs w:val="26"/>
        </w:rPr>
      </w:pPr>
      <w:r w:rsidRPr="00AB33E2">
        <w:rPr>
          <w:sz w:val="26"/>
          <w:szCs w:val="26"/>
        </w:rPr>
        <w:t xml:space="preserve">          2.2. здійснити заходи, необхідні для реєстрації речового права на земельну ділянку </w:t>
      </w:r>
      <w:proofErr w:type="gramStart"/>
      <w:r w:rsidRPr="00AB33E2">
        <w:rPr>
          <w:sz w:val="26"/>
          <w:szCs w:val="26"/>
        </w:rPr>
        <w:t>у</w:t>
      </w:r>
      <w:proofErr w:type="gramEnd"/>
      <w:r w:rsidRPr="00AB33E2">
        <w:rPr>
          <w:sz w:val="26"/>
          <w:szCs w:val="26"/>
        </w:rPr>
        <w:t xml:space="preserve"> відповідності до вимог чинного законодавства.</w:t>
      </w:r>
    </w:p>
    <w:p w:rsidR="00B31504" w:rsidRPr="00AB33E2" w:rsidRDefault="00B31504" w:rsidP="00B31504">
      <w:pPr>
        <w:jc w:val="both"/>
        <w:rPr>
          <w:sz w:val="26"/>
          <w:szCs w:val="26"/>
        </w:rPr>
      </w:pPr>
      <w:r w:rsidRPr="00AB33E2">
        <w:rPr>
          <w:sz w:val="26"/>
          <w:szCs w:val="26"/>
        </w:rPr>
        <w:t xml:space="preserve">        3. Контроль за виконанням  цього </w:t>
      </w:r>
      <w:proofErr w:type="gramStart"/>
      <w:r w:rsidRPr="00AB33E2">
        <w:rPr>
          <w:sz w:val="26"/>
          <w:szCs w:val="26"/>
        </w:rPr>
        <w:t>р</w:t>
      </w:r>
      <w:proofErr w:type="gramEnd"/>
      <w:r w:rsidRPr="00AB33E2">
        <w:rPr>
          <w:sz w:val="26"/>
          <w:szCs w:val="26"/>
        </w:rPr>
        <w:t>ішення покласти на постійну комісію з питань земельних відносин, природокористування, планування територій</w:t>
      </w:r>
      <w:r w:rsidRPr="00D7448D">
        <w:rPr>
          <w:sz w:val="28"/>
          <w:szCs w:val="28"/>
        </w:rPr>
        <w:t xml:space="preserve">, </w:t>
      </w:r>
      <w:r w:rsidRPr="00AB33E2">
        <w:rPr>
          <w:sz w:val="26"/>
          <w:szCs w:val="26"/>
        </w:rPr>
        <w:t>будівництва, архітектури, охорони пам’яток, історичного середовища та благоустрою (Кузьма Ю.Ю.)</w:t>
      </w:r>
    </w:p>
    <w:p w:rsidR="00B31504" w:rsidRPr="00D7448D" w:rsidRDefault="00B31504" w:rsidP="00B31504">
      <w:pPr>
        <w:jc w:val="both"/>
        <w:rPr>
          <w:sz w:val="28"/>
          <w:szCs w:val="28"/>
        </w:rPr>
      </w:pPr>
    </w:p>
    <w:p w:rsidR="00B31504" w:rsidRPr="009A7BDD" w:rsidRDefault="00B31504" w:rsidP="00B31504">
      <w:pPr>
        <w:jc w:val="both"/>
        <w:rPr>
          <w:b/>
          <w:sz w:val="28"/>
          <w:szCs w:val="28"/>
          <w:lang w:val="uk-UA"/>
        </w:rPr>
      </w:pPr>
      <w:r>
        <w:rPr>
          <w:b/>
          <w:sz w:val="28"/>
          <w:szCs w:val="28"/>
        </w:rPr>
        <w:t xml:space="preserve">   </w:t>
      </w:r>
      <w:r w:rsidRPr="00D7448D">
        <w:rPr>
          <w:b/>
          <w:sz w:val="28"/>
          <w:szCs w:val="28"/>
        </w:rPr>
        <w:t xml:space="preserve">Сільський  голова       </w:t>
      </w:r>
      <w:r>
        <w:rPr>
          <w:b/>
          <w:sz w:val="28"/>
          <w:szCs w:val="28"/>
        </w:rPr>
        <w:t xml:space="preserve">                                             Михайло СТАНИНЕЦЬ</w:t>
      </w:r>
    </w:p>
    <w:p w:rsidR="00D47B06" w:rsidRPr="00D47B06" w:rsidRDefault="00D47B06" w:rsidP="00D47B06">
      <w:pPr>
        <w:ind w:left="-360" w:right="-284"/>
        <w:jc w:val="center"/>
        <w:rPr>
          <w:sz w:val="28"/>
          <w:szCs w:val="28"/>
        </w:rPr>
      </w:pPr>
      <w:r w:rsidRPr="00D47B06">
        <w:rPr>
          <w:sz w:val="28"/>
          <w:szCs w:val="28"/>
        </w:rPr>
        <w:object w:dxaOrig="945" w:dyaOrig="1065">
          <v:shape id="_x0000_i1061" type="#_x0000_t75" style="width:47.25pt;height:53.25pt" o:ole="" fillcolor="window">
            <v:imagedata r:id="rId17" o:title=""/>
          </v:shape>
          <o:OLEObject Type="Embed" ProgID="Word.Picture.8" ShapeID="_x0000_i1061" DrawAspect="Content" ObjectID="_1738416189" r:id="rId166"/>
        </w:object>
      </w:r>
    </w:p>
    <w:p w:rsidR="00D47B06" w:rsidRPr="00D47B06" w:rsidRDefault="00D47B06" w:rsidP="00D47B06">
      <w:pPr>
        <w:jc w:val="center"/>
        <w:outlineLvl w:val="0"/>
        <w:rPr>
          <w:b/>
          <w:sz w:val="28"/>
          <w:szCs w:val="28"/>
        </w:rPr>
      </w:pPr>
      <w:r w:rsidRPr="00D47B06">
        <w:rPr>
          <w:b/>
          <w:sz w:val="28"/>
          <w:szCs w:val="28"/>
        </w:rPr>
        <w:t xml:space="preserve">У К </w:t>
      </w:r>
      <w:proofErr w:type="gramStart"/>
      <w:r w:rsidRPr="00D47B06">
        <w:rPr>
          <w:b/>
          <w:sz w:val="28"/>
          <w:szCs w:val="28"/>
        </w:rPr>
        <w:t>Р</w:t>
      </w:r>
      <w:proofErr w:type="gramEnd"/>
      <w:r w:rsidRPr="00D47B06">
        <w:rPr>
          <w:b/>
          <w:sz w:val="28"/>
          <w:szCs w:val="28"/>
        </w:rPr>
        <w:t xml:space="preserve"> А Ї Н А</w:t>
      </w:r>
    </w:p>
    <w:p w:rsidR="00D47B06" w:rsidRPr="00D47B06" w:rsidRDefault="00D47B06" w:rsidP="00D47B06">
      <w:pPr>
        <w:jc w:val="center"/>
        <w:rPr>
          <w:b/>
          <w:sz w:val="28"/>
          <w:szCs w:val="28"/>
        </w:rPr>
      </w:pPr>
      <w:r w:rsidRPr="00D47B06">
        <w:rPr>
          <w:b/>
          <w:sz w:val="28"/>
          <w:szCs w:val="28"/>
        </w:rPr>
        <w:t>КАМ’ЯНСЬКА  СІЛЬСЬКА  РАДА БЕРЕГІВСЬКОГО  РАЙОНУ ЗАКАРПАТСЬКОЇ  ОБЛАСТІ</w:t>
      </w:r>
    </w:p>
    <w:p w:rsidR="00D47B06" w:rsidRPr="00D47B06" w:rsidRDefault="00D47B06" w:rsidP="00D47B06">
      <w:pPr>
        <w:jc w:val="center"/>
        <w:rPr>
          <w:b/>
          <w:sz w:val="28"/>
          <w:szCs w:val="28"/>
        </w:rPr>
      </w:pPr>
      <w:r w:rsidRPr="00D47B06">
        <w:rPr>
          <w:b/>
          <w:sz w:val="28"/>
          <w:szCs w:val="28"/>
          <w:lang w:val="uk-UA"/>
        </w:rPr>
        <w:t>18</w:t>
      </w:r>
      <w:r w:rsidRPr="00D47B06">
        <w:rPr>
          <w:b/>
          <w:sz w:val="28"/>
          <w:szCs w:val="28"/>
        </w:rPr>
        <w:t xml:space="preserve">-та  сесія   </w:t>
      </w:r>
      <w:r w:rsidRPr="00D47B06">
        <w:rPr>
          <w:b/>
          <w:sz w:val="28"/>
          <w:szCs w:val="28"/>
          <w:lang w:val="uk-UA"/>
        </w:rPr>
        <w:t>8</w:t>
      </w:r>
      <w:r w:rsidRPr="00D47B06">
        <w:rPr>
          <w:b/>
          <w:sz w:val="28"/>
          <w:szCs w:val="28"/>
        </w:rPr>
        <w:t>-го скликання</w:t>
      </w:r>
    </w:p>
    <w:p w:rsidR="00D47B06" w:rsidRPr="00D47B06" w:rsidRDefault="00D47B06" w:rsidP="00D47B06">
      <w:pPr>
        <w:tabs>
          <w:tab w:val="left" w:pos="405"/>
          <w:tab w:val="center" w:pos="4808"/>
        </w:tabs>
        <w:jc w:val="center"/>
        <w:outlineLvl w:val="0"/>
        <w:rPr>
          <w:sz w:val="28"/>
          <w:szCs w:val="28"/>
        </w:rPr>
      </w:pPr>
      <w:r w:rsidRPr="00D47B06">
        <w:rPr>
          <w:b/>
          <w:sz w:val="28"/>
          <w:szCs w:val="28"/>
        </w:rPr>
        <w:t xml:space="preserve">Р І Ш Е Н </w:t>
      </w:r>
      <w:proofErr w:type="gramStart"/>
      <w:r w:rsidRPr="00D47B06">
        <w:rPr>
          <w:b/>
          <w:sz w:val="28"/>
          <w:szCs w:val="28"/>
        </w:rPr>
        <w:t>Н</w:t>
      </w:r>
      <w:proofErr w:type="gramEnd"/>
      <w:r w:rsidRPr="00D47B06">
        <w:rPr>
          <w:b/>
          <w:sz w:val="28"/>
          <w:szCs w:val="28"/>
        </w:rPr>
        <w:t xml:space="preserve"> Я</w:t>
      </w:r>
    </w:p>
    <w:p w:rsidR="00D47B06" w:rsidRPr="00D47B06" w:rsidRDefault="00D47B06" w:rsidP="00D47B06">
      <w:pPr>
        <w:rPr>
          <w:b/>
          <w:sz w:val="28"/>
          <w:szCs w:val="28"/>
        </w:rPr>
      </w:pPr>
      <w:r w:rsidRPr="00D47B06">
        <w:rPr>
          <w:b/>
          <w:sz w:val="28"/>
          <w:szCs w:val="28"/>
        </w:rPr>
        <w:t xml:space="preserve">від   22 грудня 2022 року  № </w:t>
      </w:r>
      <w:r w:rsidR="00B31504">
        <w:rPr>
          <w:b/>
          <w:sz w:val="28"/>
          <w:szCs w:val="28"/>
          <w:lang w:val="uk-UA"/>
        </w:rPr>
        <w:t>1248</w:t>
      </w:r>
      <w:r w:rsidRPr="00D47B06">
        <w:rPr>
          <w:b/>
          <w:sz w:val="28"/>
          <w:szCs w:val="28"/>
        </w:rPr>
        <w:t xml:space="preserve">   </w:t>
      </w:r>
    </w:p>
    <w:p w:rsidR="00D47B06" w:rsidRPr="00D47B06" w:rsidRDefault="00D47B06" w:rsidP="00D47B06">
      <w:pPr>
        <w:rPr>
          <w:b/>
          <w:sz w:val="28"/>
          <w:szCs w:val="28"/>
        </w:rPr>
      </w:pPr>
      <w:r w:rsidRPr="00D47B06">
        <w:rPr>
          <w:b/>
          <w:sz w:val="28"/>
          <w:szCs w:val="28"/>
        </w:rPr>
        <w:t>с. Кам’янське</w:t>
      </w:r>
    </w:p>
    <w:p w:rsidR="00D47B06" w:rsidRPr="00D47B06" w:rsidRDefault="00D47B06" w:rsidP="00D47B06">
      <w:pPr>
        <w:rPr>
          <w:b/>
          <w:sz w:val="28"/>
          <w:szCs w:val="28"/>
          <w:lang w:val="uk-UA"/>
        </w:rPr>
      </w:pPr>
      <w:r w:rsidRPr="00D47B06">
        <w:rPr>
          <w:b/>
          <w:sz w:val="28"/>
          <w:szCs w:val="28"/>
          <w:lang w:val="uk-UA"/>
        </w:rPr>
        <w:t>Про пере</w:t>
      </w:r>
      <w:r w:rsidR="00A81C72">
        <w:rPr>
          <w:b/>
          <w:sz w:val="28"/>
          <w:szCs w:val="28"/>
          <w:lang w:val="uk-UA"/>
        </w:rPr>
        <w:t>дачу земельної ділянки в оренду</w:t>
      </w:r>
    </w:p>
    <w:p w:rsidR="00D47B06" w:rsidRPr="00D47B06" w:rsidRDefault="00A81C72" w:rsidP="00D47B06">
      <w:pPr>
        <w:rPr>
          <w:b/>
          <w:sz w:val="28"/>
          <w:szCs w:val="28"/>
          <w:lang w:val="uk-UA"/>
        </w:rPr>
      </w:pPr>
      <w:r>
        <w:rPr>
          <w:b/>
          <w:sz w:val="28"/>
          <w:szCs w:val="28"/>
          <w:lang w:val="uk-UA"/>
        </w:rPr>
        <w:t xml:space="preserve">гр. Глушко Андрію </w:t>
      </w:r>
      <w:r w:rsidR="00D47B06" w:rsidRPr="00D47B06">
        <w:rPr>
          <w:b/>
          <w:sz w:val="28"/>
          <w:szCs w:val="28"/>
          <w:lang w:val="uk-UA"/>
        </w:rPr>
        <w:t xml:space="preserve"> Іванович</w:t>
      </w:r>
      <w:r>
        <w:rPr>
          <w:b/>
          <w:sz w:val="28"/>
          <w:szCs w:val="28"/>
          <w:lang w:val="uk-UA"/>
        </w:rPr>
        <w:t>у</w:t>
      </w:r>
    </w:p>
    <w:p w:rsidR="00D47B06" w:rsidRPr="00D47B06" w:rsidRDefault="00A81C72" w:rsidP="00D47B06">
      <w:pPr>
        <w:rPr>
          <w:b/>
          <w:sz w:val="28"/>
          <w:szCs w:val="28"/>
          <w:lang w:val="uk-UA"/>
        </w:rPr>
      </w:pPr>
      <w:r>
        <w:rPr>
          <w:b/>
          <w:sz w:val="28"/>
          <w:szCs w:val="28"/>
          <w:lang w:val="uk-UA"/>
        </w:rPr>
        <w:t>м</w:t>
      </w:r>
      <w:r w:rsidR="00D47B06" w:rsidRPr="00D47B06">
        <w:rPr>
          <w:b/>
          <w:sz w:val="28"/>
          <w:szCs w:val="28"/>
          <w:lang w:val="uk-UA"/>
        </w:rPr>
        <w:t>еш. с.Сільце вул.Виноградна</w:t>
      </w:r>
      <w:r>
        <w:rPr>
          <w:b/>
          <w:sz w:val="28"/>
          <w:szCs w:val="28"/>
          <w:lang w:val="uk-UA"/>
        </w:rPr>
        <w:t>,</w:t>
      </w:r>
      <w:r w:rsidR="00D47B06" w:rsidRPr="00D47B06">
        <w:rPr>
          <w:b/>
          <w:sz w:val="28"/>
          <w:szCs w:val="28"/>
          <w:lang w:val="uk-UA"/>
        </w:rPr>
        <w:t xml:space="preserve"> 94</w:t>
      </w:r>
    </w:p>
    <w:p w:rsidR="00D47B06" w:rsidRPr="00D47B06" w:rsidRDefault="00D47B06" w:rsidP="00D47B06">
      <w:pPr>
        <w:rPr>
          <w:b/>
          <w:sz w:val="28"/>
          <w:szCs w:val="28"/>
          <w:lang w:val="uk-UA"/>
        </w:rPr>
      </w:pPr>
    </w:p>
    <w:p w:rsidR="00D47B06" w:rsidRPr="00D47B06" w:rsidRDefault="00D47B06" w:rsidP="00D47B06">
      <w:pPr>
        <w:rPr>
          <w:b/>
          <w:sz w:val="28"/>
          <w:szCs w:val="28"/>
          <w:lang w:val="uk-UA"/>
        </w:rPr>
      </w:pPr>
    </w:p>
    <w:p w:rsidR="00D47B06" w:rsidRPr="00D47B06" w:rsidRDefault="00D47B06" w:rsidP="00D47B06">
      <w:pPr>
        <w:rPr>
          <w:sz w:val="28"/>
          <w:szCs w:val="28"/>
          <w:lang w:val="uk-UA"/>
        </w:rPr>
      </w:pPr>
      <w:r w:rsidRPr="00D47B06">
        <w:rPr>
          <w:sz w:val="28"/>
          <w:szCs w:val="28"/>
          <w:lang w:val="uk-UA"/>
        </w:rPr>
        <w:t xml:space="preserve">                   Розглянувши заяву  гр. Глушко Андрія Івановича, відповідно до ст..12, 117,122 Земельного кодексу України, ст.. 55 Закону України «Про землеустрій», керуючись статтями 26,33, 59  Закону України «Про місцеве самоврядування в Україні» ,  сесія сільської ради  ст.13 ЗУ «про порядок виділення в натурі (на місцевості) земельних ділянок власника земельних часток (паїв)                            </w:t>
      </w:r>
    </w:p>
    <w:p w:rsidR="00D47B06" w:rsidRPr="00D47B06" w:rsidRDefault="00D47B06" w:rsidP="00D47B06">
      <w:pPr>
        <w:jc w:val="center"/>
        <w:rPr>
          <w:sz w:val="28"/>
          <w:szCs w:val="28"/>
          <w:lang w:val="uk-UA"/>
        </w:rPr>
      </w:pPr>
      <w:r w:rsidRPr="00D47B06">
        <w:rPr>
          <w:b/>
          <w:bCs/>
          <w:sz w:val="28"/>
          <w:szCs w:val="28"/>
          <w:lang w:val="uk-UA"/>
        </w:rPr>
        <w:t>ВИРІШИЛА:</w:t>
      </w:r>
    </w:p>
    <w:p w:rsidR="00D47B06" w:rsidRPr="00A81C72" w:rsidRDefault="00A81C72" w:rsidP="00A81C72">
      <w:pPr>
        <w:ind w:firstLine="708"/>
        <w:jc w:val="both"/>
        <w:rPr>
          <w:sz w:val="28"/>
          <w:szCs w:val="28"/>
          <w:lang w:val="uk-UA"/>
        </w:rPr>
      </w:pPr>
      <w:r w:rsidRPr="00A81C72">
        <w:rPr>
          <w:sz w:val="28"/>
          <w:szCs w:val="28"/>
          <w:bdr w:val="none" w:sz="0" w:space="0" w:color="auto" w:frame="1"/>
        </w:rPr>
        <w:t>1.</w:t>
      </w:r>
      <w:r w:rsidR="00D47B06" w:rsidRPr="00A81C72">
        <w:rPr>
          <w:sz w:val="28"/>
          <w:szCs w:val="28"/>
          <w:bdr w:val="none" w:sz="0" w:space="0" w:color="auto" w:frame="1"/>
        </w:rPr>
        <w:t xml:space="preserve"> Передати Глушко Андрію Івановичу</w:t>
      </w:r>
      <w:r>
        <w:rPr>
          <w:sz w:val="28"/>
          <w:szCs w:val="28"/>
          <w:bdr w:val="none" w:sz="0" w:space="0" w:color="auto" w:frame="1"/>
          <w:lang w:val="uk-UA"/>
        </w:rPr>
        <w:t xml:space="preserve">, мешк. </w:t>
      </w:r>
      <w:proofErr w:type="gramStart"/>
      <w:r>
        <w:rPr>
          <w:sz w:val="28"/>
          <w:szCs w:val="28"/>
          <w:bdr w:val="none" w:sz="0" w:space="0" w:color="auto" w:frame="1"/>
          <w:lang w:val="uk-UA"/>
        </w:rPr>
        <w:t>с</w:t>
      </w:r>
      <w:proofErr w:type="gramEnd"/>
      <w:r>
        <w:rPr>
          <w:sz w:val="28"/>
          <w:szCs w:val="28"/>
          <w:bdr w:val="none" w:sz="0" w:space="0" w:color="auto" w:frame="1"/>
          <w:lang w:val="uk-UA"/>
        </w:rPr>
        <w:t>. Сільце вул. Виноградна,94</w:t>
      </w:r>
      <w:r w:rsidR="00D47B06" w:rsidRPr="00A81C72">
        <w:rPr>
          <w:sz w:val="28"/>
          <w:szCs w:val="28"/>
          <w:bdr w:val="none" w:sz="0" w:space="0" w:color="auto" w:frame="1"/>
        </w:rPr>
        <w:t> в оренду земельну ділянку строком на 1 (один) рік,</w:t>
      </w:r>
      <w:r w:rsidR="00D47B06" w:rsidRPr="00A81C72">
        <w:rPr>
          <w:sz w:val="28"/>
          <w:szCs w:val="28"/>
          <w:bdr w:val="none" w:sz="0" w:space="0" w:color="auto" w:frame="1"/>
          <w:lang w:val="uk-UA"/>
        </w:rPr>
        <w:t xml:space="preserve"> але не перевищуючи строк до дня державної реєстра</w:t>
      </w:r>
      <w:r>
        <w:rPr>
          <w:sz w:val="28"/>
          <w:szCs w:val="28"/>
          <w:bdr w:val="none" w:sz="0" w:space="0" w:color="auto" w:frame="1"/>
          <w:lang w:val="uk-UA"/>
        </w:rPr>
        <w:t>ції право власності на таку зем</w:t>
      </w:r>
      <w:r w:rsidR="00D47B06" w:rsidRPr="00A81C72">
        <w:rPr>
          <w:sz w:val="28"/>
          <w:szCs w:val="28"/>
          <w:bdr w:val="none" w:sz="0" w:space="0" w:color="auto" w:frame="1"/>
          <w:lang w:val="uk-UA"/>
        </w:rPr>
        <w:t>ельну ділянку власникам сертифікатів на паї</w:t>
      </w:r>
      <w:r>
        <w:rPr>
          <w:sz w:val="28"/>
          <w:szCs w:val="28"/>
          <w:bdr w:val="none" w:sz="0" w:space="0" w:color="auto" w:frame="1"/>
          <w:lang w:val="uk-UA"/>
        </w:rPr>
        <w:t xml:space="preserve"> </w:t>
      </w:r>
      <w:r w:rsidR="00D47B06" w:rsidRPr="00A81C72">
        <w:rPr>
          <w:sz w:val="28"/>
          <w:szCs w:val="28"/>
          <w:bdr w:val="none" w:sz="0" w:space="0" w:color="auto" w:frame="1"/>
          <w:lang w:val="uk-UA"/>
        </w:rPr>
        <w:t>( не витрибуваних часток (паю) або сертифікатам)</w:t>
      </w:r>
      <w:r w:rsidR="00D47B06" w:rsidRPr="00A81C72">
        <w:rPr>
          <w:sz w:val="28"/>
          <w:szCs w:val="28"/>
          <w:bdr w:val="none" w:sz="0" w:space="0" w:color="auto" w:frame="1"/>
        </w:rPr>
        <w:t xml:space="preserve"> шляхом укладання договору</w:t>
      </w:r>
      <w:r>
        <w:rPr>
          <w:sz w:val="28"/>
          <w:szCs w:val="28"/>
          <w:bdr w:val="none" w:sz="0" w:space="0" w:color="auto" w:frame="1"/>
          <w:lang w:val="uk-UA"/>
        </w:rPr>
        <w:t xml:space="preserve"> </w:t>
      </w:r>
      <w:r w:rsidR="00D47B06" w:rsidRPr="00A81C72">
        <w:rPr>
          <w:sz w:val="28"/>
          <w:szCs w:val="28"/>
          <w:bdr w:val="none" w:sz="0" w:space="0" w:color="auto" w:frame="1"/>
        </w:rPr>
        <w:t>оренди на земельну ділянку:</w:t>
      </w:r>
    </w:p>
    <w:p w:rsidR="00D47B06" w:rsidRPr="00A81C72" w:rsidRDefault="00D47B06" w:rsidP="00D47B06">
      <w:pPr>
        <w:shd w:val="clear" w:color="auto" w:fill="FFFFFF"/>
        <w:jc w:val="both"/>
        <w:rPr>
          <w:rFonts w:ascii="Arial" w:hAnsi="Arial" w:cs="Arial"/>
          <w:sz w:val="21"/>
          <w:szCs w:val="21"/>
          <w:lang w:val="uk-UA"/>
        </w:rPr>
      </w:pPr>
      <w:r w:rsidRPr="00A81C72">
        <w:rPr>
          <w:sz w:val="28"/>
          <w:szCs w:val="28"/>
          <w:bdr w:val="none" w:sz="0" w:space="0" w:color="auto" w:frame="1"/>
          <w:lang w:val="uk-UA"/>
        </w:rPr>
        <w:t xml:space="preserve">- (код КВЦПЗ – 01.01) для ведення товарного сільськогосподарського виробництва, площею – 10 га, </w:t>
      </w:r>
      <w:r w:rsidRPr="00A81C72">
        <w:rPr>
          <w:sz w:val="28"/>
          <w:szCs w:val="28"/>
          <w:bdr w:val="none" w:sz="0" w:space="0" w:color="auto" w:frame="1"/>
        </w:rPr>
        <w:t> </w:t>
      </w:r>
      <w:r w:rsidRPr="00A81C72">
        <w:rPr>
          <w:sz w:val="28"/>
          <w:szCs w:val="28"/>
          <w:bdr w:val="none" w:sz="0" w:space="0" w:color="auto" w:frame="1"/>
          <w:lang w:val="uk-UA"/>
        </w:rPr>
        <w:t xml:space="preserve"> 2121980400:06:001:0252 за рахунок земель запасу товарного сільськогосподарського призначення комунальної влас</w:t>
      </w:r>
      <w:r w:rsidR="00A81C72">
        <w:rPr>
          <w:sz w:val="28"/>
          <w:szCs w:val="28"/>
          <w:bdr w:val="none" w:sz="0" w:space="0" w:color="auto" w:frame="1"/>
          <w:lang w:val="uk-UA"/>
        </w:rPr>
        <w:t>ності, яка розташована в</w:t>
      </w:r>
      <w:r w:rsidRPr="00A81C72">
        <w:rPr>
          <w:sz w:val="28"/>
          <w:szCs w:val="28"/>
          <w:bdr w:val="none" w:sz="0" w:space="0" w:color="auto" w:frame="1"/>
          <w:lang w:val="uk-UA"/>
        </w:rPr>
        <w:t xml:space="preserve"> с. Мідяниця</w:t>
      </w:r>
      <w:r w:rsidR="00A81C72">
        <w:rPr>
          <w:sz w:val="28"/>
          <w:szCs w:val="28"/>
          <w:bdr w:val="none" w:sz="0" w:space="0" w:color="auto" w:frame="1"/>
          <w:lang w:val="uk-UA"/>
        </w:rPr>
        <w:t xml:space="preserve"> на території </w:t>
      </w:r>
      <w:r w:rsidRPr="00A81C72">
        <w:rPr>
          <w:sz w:val="28"/>
          <w:szCs w:val="28"/>
          <w:bdr w:val="none" w:sz="0" w:space="0" w:color="auto" w:frame="1"/>
          <w:lang w:val="uk-UA"/>
        </w:rPr>
        <w:t xml:space="preserve"> Камянської  сільської </w:t>
      </w:r>
      <w:r w:rsidRPr="00A81C72">
        <w:rPr>
          <w:sz w:val="28"/>
          <w:szCs w:val="28"/>
          <w:bdr w:val="none" w:sz="0" w:space="0" w:color="auto" w:frame="1"/>
        </w:rPr>
        <w:t> </w:t>
      </w:r>
      <w:r w:rsidR="00A81C72">
        <w:rPr>
          <w:sz w:val="28"/>
          <w:szCs w:val="28"/>
          <w:bdr w:val="none" w:sz="0" w:space="0" w:color="auto" w:frame="1"/>
          <w:lang w:val="uk-UA"/>
        </w:rPr>
        <w:t>ради Берегівського району</w:t>
      </w:r>
      <w:r w:rsidRPr="00A81C72">
        <w:rPr>
          <w:sz w:val="28"/>
          <w:szCs w:val="28"/>
          <w:bdr w:val="none" w:sz="0" w:space="0" w:color="auto" w:frame="1"/>
          <w:lang w:val="uk-UA"/>
        </w:rPr>
        <w:t xml:space="preserve"> Закарпатської області;</w:t>
      </w:r>
    </w:p>
    <w:p w:rsidR="00D47B06" w:rsidRPr="00A81C72" w:rsidRDefault="00D47B06" w:rsidP="00A81C72">
      <w:pPr>
        <w:shd w:val="clear" w:color="auto" w:fill="FFFFFF"/>
        <w:jc w:val="both"/>
        <w:rPr>
          <w:sz w:val="28"/>
          <w:szCs w:val="28"/>
          <w:bdr w:val="none" w:sz="0" w:space="0" w:color="auto" w:frame="1"/>
          <w:lang w:val="uk-UA"/>
        </w:rPr>
      </w:pPr>
      <w:r w:rsidRPr="00A81C72">
        <w:rPr>
          <w:sz w:val="28"/>
          <w:szCs w:val="28"/>
          <w:bdr w:val="none" w:sz="0" w:space="0" w:color="auto" w:frame="1"/>
        </w:rPr>
        <w:t>- встановити орендну плату в розмі</w:t>
      </w:r>
      <w:proofErr w:type="gramStart"/>
      <w:r w:rsidRPr="00A81C72">
        <w:rPr>
          <w:sz w:val="28"/>
          <w:szCs w:val="28"/>
          <w:bdr w:val="none" w:sz="0" w:space="0" w:color="auto" w:frame="1"/>
        </w:rPr>
        <w:t>р</w:t>
      </w:r>
      <w:proofErr w:type="gramEnd"/>
      <w:r w:rsidRPr="00A81C72">
        <w:rPr>
          <w:sz w:val="28"/>
          <w:szCs w:val="28"/>
          <w:bdr w:val="none" w:sz="0" w:space="0" w:color="auto" w:frame="1"/>
        </w:rPr>
        <w:t>і 7 % від середньої нормативної грошової оцінки одиниці площі</w:t>
      </w:r>
      <w:r w:rsidRPr="00A81C72">
        <w:rPr>
          <w:sz w:val="28"/>
          <w:szCs w:val="28"/>
          <w:bdr w:val="none" w:sz="0" w:space="0" w:color="auto" w:frame="1"/>
          <w:lang w:val="uk-UA"/>
        </w:rPr>
        <w:t>.</w:t>
      </w:r>
    </w:p>
    <w:p w:rsidR="00D47B06" w:rsidRPr="00A81C72" w:rsidRDefault="003E6ECB" w:rsidP="003E6ECB">
      <w:pPr>
        <w:shd w:val="clear" w:color="auto" w:fill="FFFFFF"/>
        <w:ind w:right="225" w:firstLine="708"/>
        <w:jc w:val="both"/>
        <w:rPr>
          <w:sz w:val="28"/>
          <w:szCs w:val="28"/>
          <w:lang w:val="uk-UA"/>
        </w:rPr>
      </w:pPr>
      <w:r>
        <w:rPr>
          <w:sz w:val="28"/>
          <w:szCs w:val="28"/>
          <w:bdr w:val="none" w:sz="0" w:space="0" w:color="auto" w:frame="1"/>
          <w:lang w:val="uk-UA"/>
        </w:rPr>
        <w:t xml:space="preserve">2.Глушко Андрію  Івановичу вжити </w:t>
      </w:r>
      <w:r w:rsidR="002928C8">
        <w:rPr>
          <w:sz w:val="28"/>
          <w:szCs w:val="28"/>
          <w:bdr w:val="none" w:sz="0" w:space="0" w:color="auto" w:frame="1"/>
          <w:lang w:val="uk-UA"/>
        </w:rPr>
        <w:t xml:space="preserve"> </w:t>
      </w:r>
      <w:r w:rsidR="00D47B06" w:rsidRPr="00A81C72">
        <w:rPr>
          <w:sz w:val="28"/>
          <w:szCs w:val="28"/>
          <w:bdr w:val="none" w:sz="0" w:space="0" w:color="auto" w:frame="1"/>
          <w:lang w:val="uk-UA"/>
        </w:rPr>
        <w:t xml:space="preserve"> заходів для державної реєстрації речових прав на нерухоме майно.</w:t>
      </w:r>
      <w:r w:rsidR="008D4528">
        <w:rPr>
          <w:sz w:val="28"/>
          <w:szCs w:val="28"/>
          <w:bdr w:val="none" w:sz="0" w:space="0" w:color="auto" w:frame="1"/>
          <w:lang w:val="uk-UA"/>
        </w:rPr>
        <w:t xml:space="preserve"> </w:t>
      </w:r>
    </w:p>
    <w:p w:rsidR="00D47B06" w:rsidRPr="00A81C72" w:rsidRDefault="003E6ECB" w:rsidP="003E6ECB">
      <w:pPr>
        <w:shd w:val="clear" w:color="auto" w:fill="FFFFFF"/>
        <w:ind w:left="-15" w:right="225" w:firstLine="723"/>
        <w:jc w:val="both"/>
        <w:rPr>
          <w:sz w:val="28"/>
          <w:szCs w:val="28"/>
          <w:lang w:val="uk-UA"/>
        </w:rPr>
      </w:pPr>
      <w:r>
        <w:rPr>
          <w:sz w:val="28"/>
          <w:szCs w:val="28"/>
          <w:bdr w:val="none" w:sz="0" w:space="0" w:color="auto" w:frame="1"/>
          <w:lang w:val="uk-UA"/>
        </w:rPr>
        <w:t>3.</w:t>
      </w:r>
      <w:r w:rsidR="00D47B06" w:rsidRPr="00A81C72">
        <w:rPr>
          <w:sz w:val="28"/>
          <w:szCs w:val="28"/>
          <w:bdr w:val="none" w:sz="0" w:space="0" w:color="auto" w:frame="1"/>
          <w:lang w:val="uk-UA"/>
        </w:rPr>
        <w:t>Приступити до використання земельної ділянки після державної реєстрації інших речових прав на зплачену земельну ділянку</w:t>
      </w:r>
      <w:r w:rsidR="00D47B06" w:rsidRPr="00A81C72">
        <w:rPr>
          <w:sz w:val="28"/>
          <w:szCs w:val="28"/>
        </w:rPr>
        <w:t>.</w:t>
      </w:r>
    </w:p>
    <w:p w:rsidR="00D47B06" w:rsidRPr="00A81C72" w:rsidRDefault="003E6ECB" w:rsidP="003E6ECB">
      <w:pPr>
        <w:shd w:val="clear" w:color="auto" w:fill="FFFFFF"/>
        <w:ind w:right="225" w:firstLine="708"/>
        <w:jc w:val="both"/>
        <w:rPr>
          <w:sz w:val="28"/>
          <w:szCs w:val="28"/>
          <w:lang w:val="uk-UA"/>
        </w:rPr>
      </w:pPr>
      <w:r>
        <w:rPr>
          <w:sz w:val="28"/>
          <w:szCs w:val="28"/>
          <w:lang w:val="uk-UA"/>
        </w:rPr>
        <w:t>4.</w:t>
      </w:r>
      <w:r w:rsidR="00D47B06" w:rsidRPr="00A81C72">
        <w:rPr>
          <w:sz w:val="28"/>
          <w:szCs w:val="28"/>
        </w:rPr>
        <w:t>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D47B06" w:rsidRPr="00D47B06" w:rsidRDefault="00D47B06" w:rsidP="00D47B06">
      <w:pPr>
        <w:shd w:val="clear" w:color="auto" w:fill="FFFFFF"/>
        <w:ind w:left="-15" w:right="225"/>
        <w:jc w:val="both"/>
        <w:rPr>
          <w:b/>
          <w:sz w:val="28"/>
          <w:szCs w:val="28"/>
        </w:rPr>
      </w:pPr>
    </w:p>
    <w:p w:rsidR="00D47B06" w:rsidRPr="00D47B06" w:rsidRDefault="00D47B06" w:rsidP="00D47B06">
      <w:pPr>
        <w:shd w:val="clear" w:color="auto" w:fill="FFFFFF"/>
        <w:ind w:left="-15" w:right="225"/>
        <w:jc w:val="both"/>
        <w:rPr>
          <w:b/>
          <w:sz w:val="28"/>
          <w:szCs w:val="28"/>
        </w:rPr>
      </w:pPr>
    </w:p>
    <w:p w:rsidR="00D47B06" w:rsidRPr="00D47B06" w:rsidRDefault="00D47B06" w:rsidP="00D47B06">
      <w:pPr>
        <w:shd w:val="clear" w:color="auto" w:fill="FFFFFF"/>
        <w:ind w:left="-15" w:right="225"/>
        <w:jc w:val="both"/>
        <w:rPr>
          <w:sz w:val="28"/>
          <w:szCs w:val="28"/>
          <w:lang w:val="uk-UA"/>
        </w:rPr>
      </w:pPr>
      <w:r w:rsidRPr="00D47B06">
        <w:rPr>
          <w:b/>
          <w:sz w:val="28"/>
          <w:szCs w:val="28"/>
        </w:rPr>
        <w:t>Сільський  голова                                                     Михайло СТАНИНЕЦЬ</w:t>
      </w:r>
    </w:p>
    <w:p w:rsidR="00D47B06" w:rsidRPr="00D47B06" w:rsidRDefault="00D47B06" w:rsidP="00D47B06"/>
    <w:p w:rsidR="00D47B06" w:rsidRDefault="00D47B06" w:rsidP="00914652">
      <w:pPr>
        <w:jc w:val="both"/>
        <w:rPr>
          <w:b/>
          <w:sz w:val="28"/>
          <w:szCs w:val="28"/>
          <w:lang w:val="uk-UA"/>
        </w:rPr>
      </w:pPr>
    </w:p>
    <w:p w:rsidR="00820A80" w:rsidRPr="00765A66" w:rsidRDefault="00820A80" w:rsidP="00820A80">
      <w:pPr>
        <w:ind w:right="-284"/>
        <w:jc w:val="center"/>
        <w:rPr>
          <w:sz w:val="28"/>
          <w:szCs w:val="28"/>
        </w:rPr>
      </w:pPr>
      <w:r w:rsidRPr="00765A66">
        <w:rPr>
          <w:sz w:val="28"/>
          <w:szCs w:val="28"/>
        </w:rPr>
        <w:object w:dxaOrig="1141" w:dyaOrig="1261">
          <v:shape id="_x0000_i1062" type="#_x0000_t75" style="width:48pt;height:52.5pt" o:ole="" fillcolor="window">
            <v:imagedata r:id="rId17" o:title=""/>
          </v:shape>
          <o:OLEObject Type="Embed" ProgID="Word.Picture.8" ShapeID="_x0000_i1062" DrawAspect="Content" ObjectID="_1738416190" r:id="rId167"/>
        </w:object>
      </w:r>
    </w:p>
    <w:p w:rsidR="00820A80" w:rsidRPr="00765A66" w:rsidRDefault="00820A80" w:rsidP="00820A80">
      <w:pPr>
        <w:jc w:val="center"/>
        <w:outlineLvl w:val="0"/>
        <w:rPr>
          <w:b/>
          <w:sz w:val="28"/>
          <w:szCs w:val="28"/>
        </w:rPr>
      </w:pPr>
      <w:r w:rsidRPr="00765A66">
        <w:rPr>
          <w:b/>
          <w:sz w:val="28"/>
          <w:szCs w:val="28"/>
        </w:rPr>
        <w:t xml:space="preserve">У К </w:t>
      </w:r>
      <w:proofErr w:type="gramStart"/>
      <w:r w:rsidRPr="00765A66">
        <w:rPr>
          <w:b/>
          <w:sz w:val="28"/>
          <w:szCs w:val="28"/>
        </w:rPr>
        <w:t>Р</w:t>
      </w:r>
      <w:proofErr w:type="gramEnd"/>
      <w:r w:rsidRPr="00765A66">
        <w:rPr>
          <w:b/>
          <w:sz w:val="28"/>
          <w:szCs w:val="28"/>
        </w:rPr>
        <w:t xml:space="preserve"> А Ї Н А</w:t>
      </w:r>
    </w:p>
    <w:p w:rsidR="00820A80" w:rsidRPr="00765A66" w:rsidRDefault="00820A80" w:rsidP="00820A80">
      <w:pPr>
        <w:jc w:val="center"/>
        <w:rPr>
          <w:b/>
          <w:sz w:val="28"/>
          <w:szCs w:val="28"/>
        </w:rPr>
      </w:pPr>
      <w:r w:rsidRPr="00765A66">
        <w:rPr>
          <w:b/>
          <w:sz w:val="28"/>
          <w:szCs w:val="28"/>
        </w:rPr>
        <w:t>КАМ’ЯНСЬКА  СІЛЬСЬКА  РАДА БЕРЕГІВСЬКОГО  РАЙОНУ ЗАКАРПАТСЬКОЇ  ОБЛАСТІ</w:t>
      </w:r>
    </w:p>
    <w:p w:rsidR="00820A80" w:rsidRPr="00765A66" w:rsidRDefault="00820A80" w:rsidP="00820A80">
      <w:pPr>
        <w:ind w:left="-663"/>
        <w:jc w:val="center"/>
        <w:rPr>
          <w:b/>
          <w:sz w:val="28"/>
          <w:szCs w:val="28"/>
        </w:rPr>
      </w:pPr>
      <w:r w:rsidRPr="00765A66">
        <w:rPr>
          <w:b/>
          <w:sz w:val="28"/>
          <w:szCs w:val="28"/>
          <w:lang w:val="uk-UA"/>
        </w:rPr>
        <w:t>18</w:t>
      </w:r>
      <w:r w:rsidRPr="00765A66">
        <w:rPr>
          <w:b/>
          <w:sz w:val="28"/>
          <w:szCs w:val="28"/>
        </w:rPr>
        <w:t>-</w:t>
      </w:r>
      <w:r w:rsidRPr="00765A66">
        <w:rPr>
          <w:b/>
          <w:sz w:val="28"/>
          <w:szCs w:val="28"/>
          <w:lang w:val="uk-UA"/>
        </w:rPr>
        <w:t>та</w:t>
      </w:r>
      <w:r w:rsidRPr="00765A66">
        <w:rPr>
          <w:b/>
          <w:sz w:val="28"/>
          <w:szCs w:val="28"/>
        </w:rPr>
        <w:t xml:space="preserve"> сесі</w:t>
      </w:r>
      <w:r w:rsidRPr="00765A66">
        <w:rPr>
          <w:b/>
          <w:sz w:val="28"/>
          <w:szCs w:val="28"/>
          <w:lang w:val="uk-UA"/>
        </w:rPr>
        <w:t>я</w:t>
      </w:r>
      <w:r w:rsidRPr="00765A66">
        <w:rPr>
          <w:b/>
          <w:sz w:val="28"/>
          <w:szCs w:val="28"/>
        </w:rPr>
        <w:t xml:space="preserve">  8-го скликання</w:t>
      </w:r>
    </w:p>
    <w:p w:rsidR="00820A80" w:rsidRPr="00765A66" w:rsidRDefault="00820A80" w:rsidP="00820A80">
      <w:pPr>
        <w:tabs>
          <w:tab w:val="left" w:pos="405"/>
          <w:tab w:val="center" w:pos="4808"/>
        </w:tabs>
        <w:jc w:val="center"/>
        <w:outlineLvl w:val="0"/>
        <w:rPr>
          <w:sz w:val="28"/>
          <w:szCs w:val="28"/>
        </w:rPr>
      </w:pPr>
      <w:r w:rsidRPr="00765A66">
        <w:rPr>
          <w:b/>
          <w:sz w:val="28"/>
          <w:szCs w:val="28"/>
        </w:rPr>
        <w:t xml:space="preserve">Р І Ш Е Н </w:t>
      </w:r>
      <w:proofErr w:type="gramStart"/>
      <w:r w:rsidRPr="00765A66">
        <w:rPr>
          <w:b/>
          <w:sz w:val="28"/>
          <w:szCs w:val="28"/>
        </w:rPr>
        <w:t>Н</w:t>
      </w:r>
      <w:proofErr w:type="gramEnd"/>
      <w:r w:rsidRPr="00765A66">
        <w:rPr>
          <w:b/>
          <w:sz w:val="28"/>
          <w:szCs w:val="28"/>
        </w:rPr>
        <w:t xml:space="preserve"> Я</w:t>
      </w:r>
    </w:p>
    <w:p w:rsidR="00820A80" w:rsidRPr="00765A66" w:rsidRDefault="00820A80" w:rsidP="00820A80">
      <w:pPr>
        <w:jc w:val="center"/>
        <w:rPr>
          <w:b/>
          <w:sz w:val="28"/>
          <w:szCs w:val="28"/>
        </w:rPr>
      </w:pPr>
    </w:p>
    <w:p w:rsidR="00820A80" w:rsidRPr="00765A66" w:rsidRDefault="00820A80" w:rsidP="00820A80">
      <w:pPr>
        <w:rPr>
          <w:b/>
          <w:sz w:val="28"/>
          <w:szCs w:val="28"/>
          <w:lang w:val="uk-UA"/>
        </w:rPr>
      </w:pPr>
      <w:r w:rsidRPr="00765A66">
        <w:rPr>
          <w:b/>
          <w:sz w:val="28"/>
          <w:szCs w:val="28"/>
        </w:rPr>
        <w:t>в</w:t>
      </w:r>
      <w:r>
        <w:rPr>
          <w:b/>
          <w:sz w:val="28"/>
          <w:szCs w:val="28"/>
        </w:rPr>
        <w:t xml:space="preserve">ід  </w:t>
      </w:r>
      <w:r>
        <w:rPr>
          <w:b/>
          <w:sz w:val="28"/>
          <w:szCs w:val="28"/>
          <w:lang w:val="uk-UA"/>
        </w:rPr>
        <w:t xml:space="preserve">22 грудня </w:t>
      </w:r>
      <w:r>
        <w:rPr>
          <w:b/>
          <w:sz w:val="28"/>
          <w:szCs w:val="28"/>
        </w:rPr>
        <w:t xml:space="preserve"> 202</w:t>
      </w:r>
      <w:r>
        <w:rPr>
          <w:b/>
          <w:sz w:val="28"/>
          <w:szCs w:val="28"/>
          <w:lang w:val="uk-UA"/>
        </w:rPr>
        <w:t>2</w:t>
      </w:r>
      <w:r w:rsidRPr="00765A66">
        <w:rPr>
          <w:b/>
          <w:sz w:val="28"/>
          <w:szCs w:val="28"/>
        </w:rPr>
        <w:t xml:space="preserve"> року  № </w:t>
      </w:r>
      <w:r w:rsidR="00CA6EE2">
        <w:rPr>
          <w:b/>
          <w:sz w:val="28"/>
          <w:szCs w:val="28"/>
          <w:lang w:val="uk-UA"/>
        </w:rPr>
        <w:t>1249</w:t>
      </w:r>
    </w:p>
    <w:p w:rsidR="00820A80" w:rsidRPr="00765A66" w:rsidRDefault="00820A80" w:rsidP="00820A80">
      <w:pPr>
        <w:rPr>
          <w:b/>
          <w:sz w:val="28"/>
          <w:szCs w:val="28"/>
        </w:rPr>
      </w:pPr>
      <w:r w:rsidRPr="00765A66">
        <w:rPr>
          <w:b/>
          <w:sz w:val="28"/>
          <w:szCs w:val="28"/>
        </w:rPr>
        <w:t>с. Кам’янське</w:t>
      </w:r>
    </w:p>
    <w:p w:rsidR="00820A80" w:rsidRPr="00567963" w:rsidRDefault="00820A80" w:rsidP="00820A80">
      <w:pPr>
        <w:rPr>
          <w:b/>
          <w:sz w:val="28"/>
          <w:szCs w:val="28"/>
          <w:lang w:val="uk-UA"/>
        </w:rPr>
      </w:pPr>
      <w:r w:rsidRPr="001044D5">
        <w:rPr>
          <w:b/>
          <w:sz w:val="28"/>
          <w:szCs w:val="28"/>
        </w:rPr>
        <w:t>Про затвердження технічної</w:t>
      </w:r>
      <w:r>
        <w:rPr>
          <w:b/>
          <w:sz w:val="28"/>
          <w:szCs w:val="28"/>
          <w:lang w:val="uk-UA"/>
        </w:rPr>
        <w:t xml:space="preserve">  документації</w:t>
      </w:r>
    </w:p>
    <w:p w:rsidR="00820A80" w:rsidRDefault="00820A80" w:rsidP="00820A80">
      <w:pPr>
        <w:rPr>
          <w:b/>
          <w:sz w:val="28"/>
          <w:szCs w:val="28"/>
          <w:lang w:val="uk-UA"/>
        </w:rPr>
      </w:pPr>
      <w:r w:rsidRPr="001044D5">
        <w:rPr>
          <w:b/>
          <w:sz w:val="28"/>
          <w:szCs w:val="28"/>
        </w:rPr>
        <w:t>із землеустрою</w:t>
      </w:r>
      <w:r>
        <w:rPr>
          <w:b/>
          <w:sz w:val="28"/>
          <w:szCs w:val="28"/>
          <w:lang w:val="uk-UA"/>
        </w:rPr>
        <w:t xml:space="preserve"> </w:t>
      </w:r>
      <w:r w:rsidRPr="001044D5">
        <w:rPr>
          <w:b/>
          <w:sz w:val="28"/>
          <w:szCs w:val="28"/>
        </w:rPr>
        <w:t>щодо встановлення (відновлення)</w:t>
      </w:r>
    </w:p>
    <w:p w:rsidR="00820A80" w:rsidRPr="001044D5" w:rsidRDefault="00820A80" w:rsidP="00820A80">
      <w:pPr>
        <w:rPr>
          <w:b/>
          <w:sz w:val="28"/>
          <w:szCs w:val="28"/>
        </w:rPr>
      </w:pPr>
      <w:r w:rsidRPr="001044D5">
        <w:rPr>
          <w:b/>
          <w:sz w:val="28"/>
          <w:szCs w:val="28"/>
        </w:rPr>
        <w:t>меж земельної</w:t>
      </w:r>
      <w:r>
        <w:rPr>
          <w:b/>
          <w:sz w:val="28"/>
          <w:szCs w:val="28"/>
          <w:lang w:val="uk-UA"/>
        </w:rPr>
        <w:t xml:space="preserve"> </w:t>
      </w:r>
      <w:r w:rsidRPr="001044D5">
        <w:rPr>
          <w:b/>
          <w:sz w:val="28"/>
          <w:szCs w:val="28"/>
        </w:rPr>
        <w:t>ділянки в натурі на (</w:t>
      </w:r>
      <w:proofErr w:type="gramStart"/>
      <w:r w:rsidRPr="001044D5">
        <w:rPr>
          <w:b/>
          <w:sz w:val="28"/>
          <w:szCs w:val="28"/>
        </w:rPr>
        <w:t>м</w:t>
      </w:r>
      <w:proofErr w:type="gramEnd"/>
      <w:r w:rsidRPr="001044D5">
        <w:rPr>
          <w:b/>
          <w:sz w:val="28"/>
          <w:szCs w:val="28"/>
        </w:rPr>
        <w:t xml:space="preserve">ісцевості) та </w:t>
      </w:r>
    </w:p>
    <w:p w:rsidR="00820A80" w:rsidRPr="001044D5" w:rsidRDefault="00820A80" w:rsidP="00820A80">
      <w:pPr>
        <w:rPr>
          <w:b/>
          <w:sz w:val="28"/>
          <w:szCs w:val="28"/>
        </w:rPr>
      </w:pPr>
      <w:r w:rsidRPr="001044D5">
        <w:rPr>
          <w:b/>
          <w:sz w:val="28"/>
          <w:szCs w:val="28"/>
        </w:rPr>
        <w:t>передачу земельної ділянки у власність</w:t>
      </w:r>
    </w:p>
    <w:p w:rsidR="00820A80" w:rsidRPr="00765A66" w:rsidRDefault="00820A80" w:rsidP="00820A80">
      <w:pPr>
        <w:rPr>
          <w:b/>
          <w:sz w:val="28"/>
          <w:szCs w:val="28"/>
        </w:rPr>
      </w:pPr>
      <w:r w:rsidRPr="00765A66">
        <w:rPr>
          <w:b/>
          <w:sz w:val="28"/>
          <w:szCs w:val="28"/>
        </w:rPr>
        <w:t>гр. Боднар Марії Михайлівні</w:t>
      </w:r>
    </w:p>
    <w:p w:rsidR="00820A80" w:rsidRDefault="00820A80" w:rsidP="00820A80">
      <w:pPr>
        <w:tabs>
          <w:tab w:val="left" w:pos="3540"/>
        </w:tabs>
        <w:rPr>
          <w:b/>
          <w:sz w:val="28"/>
          <w:szCs w:val="28"/>
          <w:lang w:val="uk-UA"/>
        </w:rPr>
      </w:pPr>
      <w:r w:rsidRPr="00765A66">
        <w:rPr>
          <w:b/>
          <w:sz w:val="28"/>
          <w:szCs w:val="28"/>
        </w:rPr>
        <w:t>мешк. с. Сільце, вул. Українськ</w:t>
      </w:r>
      <w:proofErr w:type="gramStart"/>
      <w:r w:rsidRPr="00765A66">
        <w:rPr>
          <w:b/>
          <w:sz w:val="28"/>
          <w:szCs w:val="28"/>
        </w:rPr>
        <w:t>а</w:t>
      </w:r>
      <w:r w:rsidRPr="00765A66">
        <w:rPr>
          <w:b/>
          <w:sz w:val="28"/>
          <w:szCs w:val="28"/>
          <w:lang w:val="uk-UA"/>
        </w:rPr>
        <w:t>(</w:t>
      </w:r>
      <w:proofErr w:type="gramEnd"/>
      <w:r w:rsidRPr="00765A66">
        <w:rPr>
          <w:b/>
          <w:sz w:val="28"/>
          <w:szCs w:val="28"/>
          <w:lang w:val="uk-UA"/>
        </w:rPr>
        <w:t>Зої Космодемянської)</w:t>
      </w:r>
      <w:r w:rsidRPr="00765A66">
        <w:rPr>
          <w:b/>
          <w:sz w:val="28"/>
          <w:szCs w:val="28"/>
        </w:rPr>
        <w:t>,20</w:t>
      </w:r>
    </w:p>
    <w:p w:rsidR="00820A80" w:rsidRPr="00765A66" w:rsidRDefault="00820A80" w:rsidP="00820A80">
      <w:pPr>
        <w:tabs>
          <w:tab w:val="left" w:pos="3540"/>
        </w:tabs>
        <w:rPr>
          <w:b/>
          <w:sz w:val="28"/>
          <w:szCs w:val="28"/>
          <w:lang w:val="uk-UA"/>
        </w:rPr>
      </w:pPr>
    </w:p>
    <w:p w:rsidR="00820A80" w:rsidRPr="00765A66" w:rsidRDefault="00820A80" w:rsidP="00820A80">
      <w:pPr>
        <w:jc w:val="both"/>
        <w:rPr>
          <w:sz w:val="27"/>
          <w:szCs w:val="27"/>
          <w:lang w:val="uk-UA"/>
        </w:rPr>
      </w:pPr>
      <w:r w:rsidRPr="00765A66">
        <w:rPr>
          <w:sz w:val="27"/>
          <w:szCs w:val="27"/>
        </w:rPr>
        <w:t xml:space="preserve">         Розглянувши заяву гр. Боднар Марі</w:t>
      </w:r>
      <w:r w:rsidRPr="00765A66">
        <w:rPr>
          <w:sz w:val="27"/>
          <w:szCs w:val="27"/>
          <w:lang w:val="uk-UA"/>
        </w:rPr>
        <w:t>ї</w:t>
      </w:r>
      <w:r w:rsidRPr="00765A66">
        <w:rPr>
          <w:sz w:val="27"/>
          <w:szCs w:val="27"/>
        </w:rPr>
        <w:t xml:space="preserve"> Михайлівн</w:t>
      </w:r>
      <w:r w:rsidRPr="00765A66">
        <w:rPr>
          <w:sz w:val="27"/>
          <w:szCs w:val="27"/>
          <w:lang w:val="uk-UA"/>
        </w:rPr>
        <w:t>и</w:t>
      </w:r>
      <w:r w:rsidRPr="00765A66">
        <w:rPr>
          <w:sz w:val="27"/>
          <w:szCs w:val="27"/>
        </w:rPr>
        <w:t xml:space="preserve"> мешк. с</w:t>
      </w:r>
      <w:proofErr w:type="gramStart"/>
      <w:r w:rsidRPr="00765A66">
        <w:rPr>
          <w:sz w:val="27"/>
          <w:szCs w:val="27"/>
        </w:rPr>
        <w:t>.С</w:t>
      </w:r>
      <w:proofErr w:type="gramEnd"/>
      <w:r w:rsidRPr="00765A66">
        <w:rPr>
          <w:sz w:val="27"/>
          <w:szCs w:val="27"/>
        </w:rPr>
        <w:t>ільце, вул.</w:t>
      </w:r>
      <w:r w:rsidRPr="00765A66">
        <w:rPr>
          <w:sz w:val="27"/>
          <w:szCs w:val="27"/>
          <w:lang w:val="uk-UA"/>
        </w:rPr>
        <w:t xml:space="preserve"> Українська, 20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765A66">
        <w:rPr>
          <w:b/>
          <w:sz w:val="27"/>
          <w:szCs w:val="27"/>
          <w:lang w:val="uk-UA"/>
        </w:rPr>
        <w:t xml:space="preserve"> </w:t>
      </w:r>
      <w:r w:rsidRPr="00765A66">
        <w:rPr>
          <w:sz w:val="27"/>
          <w:szCs w:val="27"/>
          <w:lang w:val="uk-UA"/>
        </w:rPr>
        <w:t>ради</w:t>
      </w:r>
    </w:p>
    <w:p w:rsidR="00820A80" w:rsidRPr="00765A66" w:rsidRDefault="00820A80" w:rsidP="00820A80">
      <w:pPr>
        <w:ind w:firstLine="1275"/>
        <w:rPr>
          <w:b/>
          <w:bCs/>
          <w:sz w:val="27"/>
          <w:szCs w:val="27"/>
        </w:rPr>
      </w:pPr>
      <w:r w:rsidRPr="00765A66">
        <w:rPr>
          <w:b/>
          <w:bCs/>
          <w:sz w:val="27"/>
          <w:szCs w:val="27"/>
          <w:lang w:val="uk-UA"/>
        </w:rPr>
        <w:t xml:space="preserve">                                         </w:t>
      </w:r>
      <w:r w:rsidRPr="00765A66">
        <w:rPr>
          <w:b/>
          <w:bCs/>
          <w:sz w:val="27"/>
          <w:szCs w:val="27"/>
        </w:rPr>
        <w:t>ВИРІШИЛА:</w:t>
      </w:r>
    </w:p>
    <w:p w:rsidR="00820A80" w:rsidRPr="00765A66" w:rsidRDefault="00820A80" w:rsidP="00820A80">
      <w:pPr>
        <w:jc w:val="both"/>
        <w:rPr>
          <w:sz w:val="27"/>
          <w:szCs w:val="27"/>
        </w:rPr>
      </w:pPr>
      <w:r w:rsidRPr="00765A66">
        <w:rPr>
          <w:b/>
          <w:bCs/>
          <w:sz w:val="27"/>
          <w:szCs w:val="27"/>
        </w:rPr>
        <w:t xml:space="preserve">          </w:t>
      </w:r>
      <w:r w:rsidRPr="00765A66">
        <w:rPr>
          <w:bCs/>
          <w:sz w:val="27"/>
          <w:szCs w:val="27"/>
        </w:rPr>
        <w:t>1.</w:t>
      </w:r>
      <w:r w:rsidRPr="00765A66">
        <w:rPr>
          <w:sz w:val="27"/>
          <w:szCs w:val="27"/>
        </w:rPr>
        <w:t xml:space="preserve"> Затвердити технічну документацію із землеустрою щодо встановлення (відновлення) меж земельної ділянки в натурі (на місцевості), гр. Боднар Марії Михайлівн</w:t>
      </w:r>
      <w:r>
        <w:rPr>
          <w:sz w:val="27"/>
          <w:szCs w:val="27"/>
          <w:lang w:val="uk-UA"/>
        </w:rPr>
        <w:t>и</w:t>
      </w:r>
      <w:r w:rsidRPr="00765A66">
        <w:rPr>
          <w:sz w:val="27"/>
          <w:szCs w:val="27"/>
          <w:lang w:val="uk-UA"/>
        </w:rPr>
        <w:t xml:space="preserve">, </w:t>
      </w:r>
      <w:r w:rsidRPr="00765A66">
        <w:rPr>
          <w:sz w:val="27"/>
          <w:szCs w:val="27"/>
        </w:rPr>
        <w:t>мешк. с</w:t>
      </w:r>
      <w:proofErr w:type="gramStart"/>
      <w:r w:rsidRPr="00765A66">
        <w:rPr>
          <w:sz w:val="27"/>
          <w:szCs w:val="27"/>
        </w:rPr>
        <w:t>.С</w:t>
      </w:r>
      <w:proofErr w:type="gramEnd"/>
      <w:r w:rsidRPr="00765A66">
        <w:rPr>
          <w:sz w:val="27"/>
          <w:szCs w:val="27"/>
        </w:rPr>
        <w:t>ільце</w:t>
      </w:r>
      <w:r w:rsidRPr="00765A66">
        <w:rPr>
          <w:sz w:val="27"/>
          <w:szCs w:val="27"/>
          <w:lang w:val="uk-UA"/>
        </w:rPr>
        <w:t xml:space="preserve"> </w:t>
      </w:r>
      <w:r w:rsidRPr="00765A66">
        <w:rPr>
          <w:sz w:val="27"/>
          <w:szCs w:val="27"/>
        </w:rPr>
        <w:t xml:space="preserve"> вул.</w:t>
      </w:r>
      <w:r w:rsidRPr="00765A66">
        <w:rPr>
          <w:sz w:val="27"/>
          <w:szCs w:val="27"/>
          <w:lang w:val="uk-UA"/>
        </w:rPr>
        <w:t xml:space="preserve">Українська </w:t>
      </w:r>
      <w:r w:rsidRPr="00765A66">
        <w:rPr>
          <w:sz w:val="27"/>
          <w:szCs w:val="27"/>
        </w:rPr>
        <w:t xml:space="preserve">, 20  загальною площею 0,1791 га кадастровий номер </w:t>
      </w:r>
      <w:r w:rsidRPr="00765A66">
        <w:rPr>
          <w:sz w:val="27"/>
          <w:szCs w:val="27"/>
          <w:u w:val="single"/>
        </w:rPr>
        <w:t>2121987000:05:001:0360</w:t>
      </w:r>
      <w:r w:rsidRPr="00765A66">
        <w:rPr>
          <w:sz w:val="27"/>
          <w:szCs w:val="27"/>
        </w:rPr>
        <w:t xml:space="preserve"> , для будівництва і обслуговування житлового будинку господарських будівель і споруд, яка розташована за адресою  с. Сільце вул.</w:t>
      </w:r>
      <w:r w:rsidRPr="00765A66">
        <w:rPr>
          <w:sz w:val="27"/>
          <w:szCs w:val="27"/>
          <w:lang w:val="uk-UA"/>
        </w:rPr>
        <w:t xml:space="preserve"> Українська</w:t>
      </w:r>
      <w:r w:rsidRPr="00765A66">
        <w:rPr>
          <w:sz w:val="27"/>
          <w:szCs w:val="27"/>
        </w:rPr>
        <w:t>, 20    Закарпатської області</w:t>
      </w:r>
      <w:proofErr w:type="gramStart"/>
      <w:r w:rsidRPr="00765A66">
        <w:rPr>
          <w:sz w:val="27"/>
          <w:szCs w:val="27"/>
        </w:rPr>
        <w:t xml:space="preserve"> .</w:t>
      </w:r>
      <w:proofErr w:type="gramEnd"/>
      <w:r w:rsidRPr="00765A66">
        <w:rPr>
          <w:sz w:val="27"/>
          <w:szCs w:val="27"/>
        </w:rPr>
        <w:t xml:space="preserve">  </w:t>
      </w:r>
    </w:p>
    <w:p w:rsidR="00820A80" w:rsidRPr="00765A66" w:rsidRDefault="00820A80" w:rsidP="00820A80">
      <w:pPr>
        <w:jc w:val="both"/>
        <w:rPr>
          <w:sz w:val="27"/>
          <w:szCs w:val="27"/>
          <w:lang w:val="uk-UA"/>
        </w:rPr>
      </w:pPr>
      <w:r w:rsidRPr="00765A66">
        <w:rPr>
          <w:sz w:val="27"/>
          <w:szCs w:val="27"/>
        </w:rPr>
        <w:t xml:space="preserve">          2. Передати безоплатно у власність земельну ділянку гр. Боднар Марії Михайлівні мешк. с</w:t>
      </w:r>
      <w:proofErr w:type="gramStart"/>
      <w:r w:rsidRPr="00765A66">
        <w:rPr>
          <w:sz w:val="27"/>
          <w:szCs w:val="27"/>
        </w:rPr>
        <w:t>.С</w:t>
      </w:r>
      <w:proofErr w:type="gramEnd"/>
      <w:r w:rsidRPr="00765A66">
        <w:rPr>
          <w:sz w:val="27"/>
          <w:szCs w:val="27"/>
        </w:rPr>
        <w:t xml:space="preserve">ільце, вул. Українська, 20   загальною площею 0,1791 га кадастровий номер </w:t>
      </w:r>
      <w:r w:rsidRPr="00765A66">
        <w:rPr>
          <w:sz w:val="27"/>
          <w:szCs w:val="27"/>
          <w:u w:val="single"/>
        </w:rPr>
        <w:t>2121987000:05:001:00360</w:t>
      </w:r>
      <w:r w:rsidRPr="00765A66">
        <w:rPr>
          <w:sz w:val="27"/>
          <w:szCs w:val="27"/>
        </w:rPr>
        <w:t xml:space="preserve"> , для будівництва і обслуговування житлового будинку господарських будівель і споруд</w:t>
      </w:r>
      <w:r w:rsidRPr="00765A66">
        <w:rPr>
          <w:sz w:val="27"/>
          <w:szCs w:val="27"/>
          <w:lang w:val="uk-UA"/>
        </w:rPr>
        <w:t xml:space="preserve"> розташована за адресою </w:t>
      </w:r>
      <w:r w:rsidRPr="00765A66">
        <w:rPr>
          <w:sz w:val="27"/>
          <w:szCs w:val="27"/>
        </w:rPr>
        <w:t>с</w:t>
      </w:r>
      <w:proofErr w:type="gramStart"/>
      <w:r w:rsidRPr="00765A66">
        <w:rPr>
          <w:sz w:val="27"/>
          <w:szCs w:val="27"/>
        </w:rPr>
        <w:t>.С</w:t>
      </w:r>
      <w:proofErr w:type="gramEnd"/>
      <w:r w:rsidRPr="00765A66">
        <w:rPr>
          <w:sz w:val="27"/>
          <w:szCs w:val="27"/>
        </w:rPr>
        <w:t>ільце, вул. Українська, 20</w:t>
      </w:r>
      <w:r w:rsidRPr="00765A66">
        <w:rPr>
          <w:sz w:val="27"/>
          <w:szCs w:val="27"/>
          <w:lang w:val="uk-UA"/>
        </w:rPr>
        <w:t xml:space="preserve"> Берегівського району, </w:t>
      </w:r>
      <w:r w:rsidRPr="00765A66">
        <w:rPr>
          <w:sz w:val="27"/>
          <w:szCs w:val="27"/>
        </w:rPr>
        <w:t>Закарпатської області.</w:t>
      </w:r>
    </w:p>
    <w:p w:rsidR="00820A80" w:rsidRPr="00765A66" w:rsidRDefault="00820A80" w:rsidP="00820A80">
      <w:pPr>
        <w:jc w:val="both"/>
        <w:rPr>
          <w:sz w:val="27"/>
          <w:szCs w:val="27"/>
        </w:rPr>
      </w:pPr>
      <w:r w:rsidRPr="00765A66">
        <w:rPr>
          <w:sz w:val="27"/>
          <w:szCs w:val="27"/>
        </w:rPr>
        <w:t xml:space="preserve">         3. Громадян</w:t>
      </w:r>
      <w:r w:rsidRPr="00765A66">
        <w:rPr>
          <w:sz w:val="27"/>
          <w:szCs w:val="27"/>
          <w:lang w:val="uk-UA"/>
        </w:rPr>
        <w:t>ці</w:t>
      </w:r>
      <w:r w:rsidRPr="00765A66">
        <w:rPr>
          <w:sz w:val="27"/>
          <w:szCs w:val="27"/>
        </w:rPr>
        <w:t xml:space="preserve"> Боднар Марії Михайлівні  зареєструвати право власності на земельну ділянку в суб’єкта державної реєстрації прав.</w:t>
      </w:r>
    </w:p>
    <w:p w:rsidR="00820A80" w:rsidRPr="00765A66" w:rsidRDefault="00820A80" w:rsidP="00820A80">
      <w:pPr>
        <w:jc w:val="both"/>
        <w:rPr>
          <w:sz w:val="27"/>
          <w:szCs w:val="27"/>
        </w:rPr>
      </w:pPr>
      <w:r w:rsidRPr="00765A66">
        <w:rPr>
          <w:sz w:val="27"/>
          <w:szCs w:val="27"/>
        </w:rPr>
        <w:t xml:space="preserve">         4. Контроль за виконанням  цього </w:t>
      </w:r>
      <w:proofErr w:type="gramStart"/>
      <w:r w:rsidRPr="00765A66">
        <w:rPr>
          <w:sz w:val="27"/>
          <w:szCs w:val="27"/>
        </w:rPr>
        <w:t>р</w:t>
      </w:r>
      <w:proofErr w:type="gramEnd"/>
      <w:r w:rsidRPr="00765A66">
        <w:rPr>
          <w:sz w:val="27"/>
          <w:szCs w:val="27"/>
        </w:rPr>
        <w:t>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820A80" w:rsidRPr="00765A66" w:rsidRDefault="00820A80" w:rsidP="00820A80">
      <w:pPr>
        <w:jc w:val="both"/>
        <w:rPr>
          <w:lang w:val="uk-UA"/>
        </w:rPr>
      </w:pPr>
    </w:p>
    <w:p w:rsidR="00820A80" w:rsidRPr="00834A5A" w:rsidRDefault="00820A80" w:rsidP="00820A80">
      <w:pPr>
        <w:jc w:val="both"/>
      </w:pPr>
    </w:p>
    <w:p w:rsidR="00820A80" w:rsidRDefault="00820A80" w:rsidP="00820A80">
      <w:pPr>
        <w:rPr>
          <w:b/>
          <w:sz w:val="28"/>
          <w:szCs w:val="28"/>
        </w:rPr>
      </w:pPr>
      <w:r w:rsidRPr="00834A5A">
        <w:rPr>
          <w:b/>
          <w:sz w:val="28"/>
          <w:szCs w:val="28"/>
        </w:rPr>
        <w:t xml:space="preserve">Сільський  голова                                       </w:t>
      </w:r>
      <w:r>
        <w:rPr>
          <w:b/>
          <w:sz w:val="28"/>
          <w:szCs w:val="28"/>
        </w:rPr>
        <w:t xml:space="preserve">                Михайло СТАНИНЕЦЬ</w:t>
      </w:r>
    </w:p>
    <w:p w:rsidR="00DE5575" w:rsidRPr="00765A66" w:rsidRDefault="00DE5575" w:rsidP="00DE5575">
      <w:pPr>
        <w:ind w:right="-284"/>
        <w:jc w:val="center"/>
        <w:rPr>
          <w:sz w:val="28"/>
          <w:szCs w:val="28"/>
        </w:rPr>
      </w:pPr>
      <w:r w:rsidRPr="00765A66">
        <w:rPr>
          <w:sz w:val="28"/>
          <w:szCs w:val="28"/>
        </w:rPr>
        <w:object w:dxaOrig="1141" w:dyaOrig="1261">
          <v:shape id="_x0000_i1063" type="#_x0000_t75" style="width:48pt;height:52.5pt" o:ole="" fillcolor="window">
            <v:imagedata r:id="rId17" o:title=""/>
          </v:shape>
          <o:OLEObject Type="Embed" ProgID="Word.Picture.8" ShapeID="_x0000_i1063" DrawAspect="Content" ObjectID="_1738416191" r:id="rId168"/>
        </w:object>
      </w:r>
    </w:p>
    <w:p w:rsidR="00DE5575" w:rsidRPr="00765A66" w:rsidRDefault="00DE5575" w:rsidP="00DE5575">
      <w:pPr>
        <w:jc w:val="center"/>
        <w:outlineLvl w:val="0"/>
        <w:rPr>
          <w:b/>
          <w:sz w:val="28"/>
          <w:szCs w:val="28"/>
        </w:rPr>
      </w:pPr>
      <w:r w:rsidRPr="00765A66">
        <w:rPr>
          <w:b/>
          <w:sz w:val="28"/>
          <w:szCs w:val="28"/>
        </w:rPr>
        <w:t xml:space="preserve">У К </w:t>
      </w:r>
      <w:proofErr w:type="gramStart"/>
      <w:r w:rsidRPr="00765A66">
        <w:rPr>
          <w:b/>
          <w:sz w:val="28"/>
          <w:szCs w:val="28"/>
        </w:rPr>
        <w:t>Р</w:t>
      </w:r>
      <w:proofErr w:type="gramEnd"/>
      <w:r w:rsidRPr="00765A66">
        <w:rPr>
          <w:b/>
          <w:sz w:val="28"/>
          <w:szCs w:val="28"/>
        </w:rPr>
        <w:t xml:space="preserve"> А Ї Н А</w:t>
      </w:r>
    </w:p>
    <w:p w:rsidR="00DE5575" w:rsidRPr="00765A66" w:rsidRDefault="00DE5575" w:rsidP="00DE5575">
      <w:pPr>
        <w:jc w:val="center"/>
        <w:rPr>
          <w:b/>
          <w:sz w:val="28"/>
          <w:szCs w:val="28"/>
        </w:rPr>
      </w:pPr>
      <w:r w:rsidRPr="00765A66">
        <w:rPr>
          <w:b/>
          <w:sz w:val="28"/>
          <w:szCs w:val="28"/>
        </w:rPr>
        <w:t>КАМ’ЯНСЬКА  СІЛЬСЬКА  РАДА БЕРЕГІВСЬКОГО  РАЙОНУ ЗАКАРПАТСЬКОЇ  ОБЛАСТІ</w:t>
      </w:r>
    </w:p>
    <w:p w:rsidR="00DE5575" w:rsidRPr="00765A66" w:rsidRDefault="00DE5575" w:rsidP="00DE5575">
      <w:pPr>
        <w:ind w:left="-663"/>
        <w:jc w:val="center"/>
        <w:rPr>
          <w:b/>
          <w:sz w:val="28"/>
          <w:szCs w:val="28"/>
        </w:rPr>
      </w:pPr>
      <w:r w:rsidRPr="00765A66">
        <w:rPr>
          <w:b/>
          <w:sz w:val="28"/>
          <w:szCs w:val="28"/>
          <w:lang w:val="uk-UA"/>
        </w:rPr>
        <w:t>18</w:t>
      </w:r>
      <w:r w:rsidRPr="00765A66">
        <w:rPr>
          <w:b/>
          <w:sz w:val="28"/>
          <w:szCs w:val="28"/>
        </w:rPr>
        <w:t>-</w:t>
      </w:r>
      <w:r w:rsidRPr="00765A66">
        <w:rPr>
          <w:b/>
          <w:sz w:val="28"/>
          <w:szCs w:val="28"/>
          <w:lang w:val="uk-UA"/>
        </w:rPr>
        <w:t>та</w:t>
      </w:r>
      <w:r w:rsidRPr="00765A66">
        <w:rPr>
          <w:b/>
          <w:sz w:val="28"/>
          <w:szCs w:val="28"/>
        </w:rPr>
        <w:t xml:space="preserve"> сесі</w:t>
      </w:r>
      <w:r w:rsidRPr="00765A66">
        <w:rPr>
          <w:b/>
          <w:sz w:val="28"/>
          <w:szCs w:val="28"/>
          <w:lang w:val="uk-UA"/>
        </w:rPr>
        <w:t>я</w:t>
      </w:r>
      <w:r w:rsidRPr="00765A66">
        <w:rPr>
          <w:b/>
          <w:sz w:val="28"/>
          <w:szCs w:val="28"/>
        </w:rPr>
        <w:t xml:space="preserve">  8-го скликання</w:t>
      </w:r>
    </w:p>
    <w:p w:rsidR="00DE5575" w:rsidRPr="00765A66" w:rsidRDefault="00DE5575" w:rsidP="00DE5575">
      <w:pPr>
        <w:tabs>
          <w:tab w:val="left" w:pos="405"/>
          <w:tab w:val="center" w:pos="4808"/>
        </w:tabs>
        <w:jc w:val="center"/>
        <w:outlineLvl w:val="0"/>
        <w:rPr>
          <w:sz w:val="28"/>
          <w:szCs w:val="28"/>
        </w:rPr>
      </w:pPr>
      <w:r w:rsidRPr="00765A66">
        <w:rPr>
          <w:b/>
          <w:sz w:val="28"/>
          <w:szCs w:val="28"/>
        </w:rPr>
        <w:t xml:space="preserve">Р І Ш Е Н </w:t>
      </w:r>
      <w:proofErr w:type="gramStart"/>
      <w:r w:rsidRPr="00765A66">
        <w:rPr>
          <w:b/>
          <w:sz w:val="28"/>
          <w:szCs w:val="28"/>
        </w:rPr>
        <w:t>Н</w:t>
      </w:r>
      <w:proofErr w:type="gramEnd"/>
      <w:r w:rsidRPr="00765A66">
        <w:rPr>
          <w:b/>
          <w:sz w:val="28"/>
          <w:szCs w:val="28"/>
        </w:rPr>
        <w:t xml:space="preserve"> Я</w:t>
      </w:r>
    </w:p>
    <w:p w:rsidR="00DE5575" w:rsidRPr="00765A66" w:rsidRDefault="00DE5575" w:rsidP="00DE5575">
      <w:pPr>
        <w:jc w:val="center"/>
        <w:rPr>
          <w:b/>
          <w:sz w:val="28"/>
          <w:szCs w:val="28"/>
        </w:rPr>
      </w:pPr>
    </w:p>
    <w:p w:rsidR="00DE5575" w:rsidRPr="00765A66" w:rsidRDefault="00DE5575" w:rsidP="00DE5575">
      <w:pPr>
        <w:rPr>
          <w:b/>
          <w:sz w:val="28"/>
          <w:szCs w:val="28"/>
          <w:lang w:val="uk-UA"/>
        </w:rPr>
      </w:pPr>
      <w:r w:rsidRPr="00765A66">
        <w:rPr>
          <w:b/>
          <w:sz w:val="28"/>
          <w:szCs w:val="28"/>
        </w:rPr>
        <w:t>в</w:t>
      </w:r>
      <w:r>
        <w:rPr>
          <w:b/>
          <w:sz w:val="28"/>
          <w:szCs w:val="28"/>
        </w:rPr>
        <w:t xml:space="preserve">ід  </w:t>
      </w:r>
      <w:r>
        <w:rPr>
          <w:b/>
          <w:sz w:val="28"/>
          <w:szCs w:val="28"/>
          <w:lang w:val="uk-UA"/>
        </w:rPr>
        <w:t xml:space="preserve">22 грудня </w:t>
      </w:r>
      <w:r>
        <w:rPr>
          <w:b/>
          <w:sz w:val="28"/>
          <w:szCs w:val="28"/>
        </w:rPr>
        <w:t xml:space="preserve"> 202</w:t>
      </w:r>
      <w:r>
        <w:rPr>
          <w:b/>
          <w:sz w:val="28"/>
          <w:szCs w:val="28"/>
          <w:lang w:val="uk-UA"/>
        </w:rPr>
        <w:t>2</w:t>
      </w:r>
      <w:r w:rsidRPr="00765A66">
        <w:rPr>
          <w:b/>
          <w:sz w:val="28"/>
          <w:szCs w:val="28"/>
        </w:rPr>
        <w:t xml:space="preserve"> року  № </w:t>
      </w:r>
      <w:r>
        <w:rPr>
          <w:b/>
          <w:sz w:val="28"/>
          <w:szCs w:val="28"/>
          <w:lang w:val="uk-UA"/>
        </w:rPr>
        <w:t>1250</w:t>
      </w:r>
    </w:p>
    <w:p w:rsidR="00DE5575" w:rsidRPr="00DE5575" w:rsidRDefault="00DE5575" w:rsidP="00DE5575">
      <w:pPr>
        <w:rPr>
          <w:b/>
          <w:sz w:val="28"/>
          <w:szCs w:val="28"/>
          <w:lang w:val="uk-UA"/>
        </w:rPr>
      </w:pPr>
      <w:r w:rsidRPr="00765A66">
        <w:rPr>
          <w:b/>
          <w:sz w:val="28"/>
          <w:szCs w:val="28"/>
        </w:rPr>
        <w:t>с. Кам’янське</w:t>
      </w:r>
    </w:p>
    <w:p w:rsidR="00DE5575" w:rsidRPr="00DE5575" w:rsidRDefault="00DE5575" w:rsidP="00DE5575">
      <w:pPr>
        <w:jc w:val="both"/>
        <w:outlineLvl w:val="0"/>
        <w:rPr>
          <w:b/>
          <w:sz w:val="28"/>
          <w:szCs w:val="28"/>
        </w:rPr>
      </w:pPr>
      <w:r w:rsidRPr="00DE5575">
        <w:rPr>
          <w:b/>
          <w:sz w:val="28"/>
          <w:szCs w:val="28"/>
        </w:rPr>
        <w:t>Про надання дозволу на розробку</w:t>
      </w:r>
    </w:p>
    <w:p w:rsidR="00DE5575" w:rsidRPr="00DE5575" w:rsidRDefault="00DE5575" w:rsidP="00DE5575">
      <w:pPr>
        <w:jc w:val="both"/>
        <w:rPr>
          <w:b/>
          <w:sz w:val="28"/>
          <w:szCs w:val="28"/>
        </w:rPr>
      </w:pPr>
      <w:r w:rsidRPr="00DE5575">
        <w:rPr>
          <w:b/>
          <w:sz w:val="28"/>
          <w:szCs w:val="28"/>
        </w:rPr>
        <w:t>проекту із землеустрою щодо відведення</w:t>
      </w:r>
    </w:p>
    <w:p w:rsidR="00DE5575" w:rsidRPr="00DE5575" w:rsidRDefault="00DE5575" w:rsidP="00DE5575">
      <w:pPr>
        <w:jc w:val="both"/>
        <w:rPr>
          <w:b/>
          <w:sz w:val="28"/>
          <w:szCs w:val="28"/>
          <w:lang w:val="uk-UA"/>
        </w:rPr>
      </w:pPr>
      <w:r w:rsidRPr="00DE5575">
        <w:rPr>
          <w:b/>
          <w:sz w:val="28"/>
          <w:szCs w:val="28"/>
        </w:rPr>
        <w:t>земельної ділянки у</w:t>
      </w:r>
      <w:r w:rsidRPr="00DE5575">
        <w:rPr>
          <w:b/>
          <w:sz w:val="28"/>
          <w:szCs w:val="28"/>
          <w:lang w:val="uk-UA"/>
        </w:rPr>
        <w:t xml:space="preserve"> комунальну власність</w:t>
      </w:r>
    </w:p>
    <w:p w:rsidR="00DE5575" w:rsidRPr="00DE5575" w:rsidRDefault="00DE5575" w:rsidP="00DE5575">
      <w:pPr>
        <w:jc w:val="both"/>
        <w:rPr>
          <w:b/>
          <w:sz w:val="28"/>
          <w:szCs w:val="28"/>
          <w:lang w:val="uk-UA"/>
        </w:rPr>
      </w:pPr>
      <w:r w:rsidRPr="00DE5575">
        <w:rPr>
          <w:b/>
          <w:sz w:val="28"/>
          <w:szCs w:val="28"/>
          <w:lang w:val="uk-UA"/>
        </w:rPr>
        <w:t>Кам’янскій сільській раді для будівництва</w:t>
      </w:r>
    </w:p>
    <w:p w:rsidR="00DE5575" w:rsidRPr="00DE5575" w:rsidRDefault="00DE5575" w:rsidP="00DE5575">
      <w:pPr>
        <w:rPr>
          <w:b/>
          <w:sz w:val="28"/>
          <w:szCs w:val="28"/>
          <w:lang w:val="uk-UA"/>
        </w:rPr>
      </w:pPr>
      <w:r w:rsidRPr="00DE5575">
        <w:rPr>
          <w:b/>
          <w:sz w:val="28"/>
          <w:szCs w:val="28"/>
          <w:lang w:val="uk-UA"/>
        </w:rPr>
        <w:t>АЗПСМ та благоустрій території</w:t>
      </w:r>
    </w:p>
    <w:p w:rsidR="00DE5575" w:rsidRPr="00DE5575" w:rsidRDefault="00DE5575" w:rsidP="00DE5575">
      <w:pPr>
        <w:rPr>
          <w:b/>
          <w:sz w:val="28"/>
          <w:szCs w:val="28"/>
          <w:lang w:val="uk-UA"/>
        </w:rPr>
      </w:pPr>
      <w:r w:rsidRPr="00DE5575">
        <w:rPr>
          <w:b/>
          <w:sz w:val="28"/>
          <w:szCs w:val="28"/>
          <w:lang w:val="uk-UA"/>
        </w:rPr>
        <w:t>с. Хмільник Берегівського району</w:t>
      </w:r>
    </w:p>
    <w:p w:rsidR="00DE5575" w:rsidRPr="00DE5575" w:rsidRDefault="00DE5575" w:rsidP="00DE5575">
      <w:pPr>
        <w:ind w:firstLine="708"/>
        <w:rPr>
          <w:sz w:val="28"/>
          <w:szCs w:val="28"/>
          <w:lang w:val="uk-UA"/>
        </w:rPr>
      </w:pPr>
    </w:p>
    <w:p w:rsidR="00DE5575" w:rsidRPr="00DE5575" w:rsidRDefault="00DE5575" w:rsidP="00DE5575">
      <w:pPr>
        <w:jc w:val="both"/>
        <w:rPr>
          <w:sz w:val="28"/>
          <w:szCs w:val="28"/>
          <w:lang w:val="uk-UA"/>
        </w:rPr>
      </w:pPr>
      <w:r w:rsidRPr="00DE5575">
        <w:rPr>
          <w:sz w:val="28"/>
          <w:szCs w:val="28"/>
          <w:lang w:val="uk-UA"/>
        </w:rPr>
        <w:tab/>
        <w:t xml:space="preserve">Заслухавши інформацію сільського голови Станинця Михайла Михайловича та враховуючи висновки постійної комісії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про надання дозволу на розробку проекту із землеустрою щодо відведення  земельної ділянки у комунальну власність Кам’янській сільській раді, для будівництва АЗПСМ та благоустрій території в с.Хмільник Берегівського району, відповідно до ст. 12,116,118,121 “Земельного кодексу України”, ст. 25, 50 Закону України “Про землеустрій” та керуючись п. 4, ч.1 ст. 26 Закону України “Про місцеве самоврядування в Україні”,  сесія сільської ради </w:t>
      </w:r>
    </w:p>
    <w:p w:rsidR="00DE5575" w:rsidRPr="00DE5575" w:rsidRDefault="00DE5575" w:rsidP="00DE5575">
      <w:pPr>
        <w:rPr>
          <w:b/>
          <w:bCs/>
          <w:sz w:val="28"/>
          <w:szCs w:val="28"/>
          <w:lang w:val="uk-UA"/>
        </w:rPr>
      </w:pPr>
      <w:r w:rsidRPr="00DE5575">
        <w:rPr>
          <w:sz w:val="28"/>
          <w:szCs w:val="28"/>
          <w:lang w:val="uk-UA"/>
        </w:rPr>
        <w:t xml:space="preserve">                                                          </w:t>
      </w:r>
      <w:r w:rsidRPr="00DE5575">
        <w:rPr>
          <w:b/>
          <w:bCs/>
          <w:sz w:val="28"/>
          <w:szCs w:val="28"/>
          <w:lang w:val="uk-UA"/>
        </w:rPr>
        <w:t xml:space="preserve">ВИРІШИЛА:        </w:t>
      </w:r>
    </w:p>
    <w:p w:rsidR="00DE5575" w:rsidRPr="00DE5575" w:rsidRDefault="00DE5575" w:rsidP="00DE5575">
      <w:pPr>
        <w:rPr>
          <w:sz w:val="28"/>
          <w:szCs w:val="28"/>
          <w:lang w:val="uk-UA"/>
        </w:rPr>
      </w:pPr>
    </w:p>
    <w:p w:rsidR="00DE5575" w:rsidRPr="00DE5575" w:rsidRDefault="00DE5575" w:rsidP="00DE5575">
      <w:pPr>
        <w:jc w:val="both"/>
        <w:rPr>
          <w:sz w:val="28"/>
          <w:szCs w:val="28"/>
          <w:lang w:val="uk-UA"/>
        </w:rPr>
      </w:pPr>
      <w:r w:rsidRPr="00DE5575">
        <w:rPr>
          <w:sz w:val="28"/>
          <w:szCs w:val="28"/>
          <w:lang w:val="uk-UA"/>
        </w:rPr>
        <w:t xml:space="preserve">              1. Дати  дозвіл на розробку проекту із землеустрою щодо відведення земельної ділянки у  комунальну власність Кам’янській сільській раді,  для будівництва АЗПСМ та благоустрій території в с. Хмільник  Берегівського району, яка знаходиться навпроти  будинку №3  в  с. Хмільник, орієнтовною площею 0,10 га в межах населеного пункту. </w:t>
      </w:r>
    </w:p>
    <w:p w:rsidR="00DE5575" w:rsidRPr="00DE5575" w:rsidRDefault="00DE5575" w:rsidP="00DE5575">
      <w:pPr>
        <w:jc w:val="both"/>
        <w:rPr>
          <w:sz w:val="28"/>
          <w:szCs w:val="28"/>
          <w:lang w:val="uk-UA"/>
        </w:rPr>
      </w:pPr>
      <w:r w:rsidRPr="00DE5575">
        <w:rPr>
          <w:sz w:val="28"/>
          <w:szCs w:val="28"/>
          <w:lang w:val="uk-UA"/>
        </w:rPr>
        <w:tab/>
        <w:t>2.  Розробити  проект із землеустрою щодо відведення  земельної  ділянки у комунальну власність Кам’янській сільській раді, для будівництва АЗПСМ та благоустрій території в  с.Хмільник  Берегівського району та погодити проект землеустрою у встановленому законом  порядку.</w:t>
      </w:r>
    </w:p>
    <w:p w:rsidR="00DE5575" w:rsidRPr="00DE5575" w:rsidRDefault="00DE5575" w:rsidP="00DE5575">
      <w:pPr>
        <w:jc w:val="both"/>
        <w:rPr>
          <w:sz w:val="28"/>
          <w:szCs w:val="28"/>
          <w:lang w:val="uk-UA"/>
        </w:rPr>
      </w:pPr>
      <w:r w:rsidRPr="00DE5575">
        <w:rPr>
          <w:sz w:val="28"/>
          <w:szCs w:val="28"/>
          <w:lang w:val="uk-UA"/>
        </w:rPr>
        <w:tab/>
        <w:t>3.Розроблений проект  відводу земельної  ділянки  подати  на  розгляд  та затвердження чергової сесії.</w:t>
      </w:r>
      <w:r w:rsidR="006F3CF4">
        <w:rPr>
          <w:sz w:val="28"/>
          <w:szCs w:val="28"/>
          <w:lang w:val="uk-UA"/>
        </w:rPr>
        <w:t xml:space="preserve"> </w:t>
      </w:r>
    </w:p>
    <w:p w:rsidR="00DE5575" w:rsidRPr="00DE5575" w:rsidRDefault="00DE5575" w:rsidP="00DE5575">
      <w:pPr>
        <w:jc w:val="both"/>
        <w:rPr>
          <w:sz w:val="28"/>
          <w:szCs w:val="28"/>
        </w:rPr>
      </w:pPr>
      <w:r w:rsidRPr="00DE5575">
        <w:rPr>
          <w:sz w:val="28"/>
          <w:szCs w:val="28"/>
        </w:rPr>
        <w:t xml:space="preserve">         4. Контроль за виконанням  цього </w:t>
      </w:r>
      <w:proofErr w:type="gramStart"/>
      <w:r w:rsidRPr="00DE5575">
        <w:rPr>
          <w:sz w:val="28"/>
          <w:szCs w:val="28"/>
        </w:rPr>
        <w:t>р</w:t>
      </w:r>
      <w:proofErr w:type="gramEnd"/>
      <w:r w:rsidRPr="00DE5575">
        <w:rPr>
          <w:sz w:val="28"/>
          <w:szCs w:val="28"/>
        </w:rPr>
        <w:t>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DE5575" w:rsidRPr="00765A66" w:rsidRDefault="00DE5575" w:rsidP="00DE5575">
      <w:pPr>
        <w:jc w:val="both"/>
        <w:rPr>
          <w:lang w:val="uk-UA"/>
        </w:rPr>
      </w:pPr>
    </w:p>
    <w:p w:rsidR="00DE5575" w:rsidRDefault="00DE5575" w:rsidP="00DE5575">
      <w:pPr>
        <w:rPr>
          <w:b/>
          <w:sz w:val="28"/>
          <w:szCs w:val="28"/>
        </w:rPr>
      </w:pPr>
      <w:r w:rsidRPr="00834A5A">
        <w:rPr>
          <w:b/>
          <w:sz w:val="28"/>
          <w:szCs w:val="28"/>
        </w:rPr>
        <w:t xml:space="preserve">Сільський  голова                                       </w:t>
      </w:r>
      <w:r>
        <w:rPr>
          <w:b/>
          <w:sz w:val="28"/>
          <w:szCs w:val="28"/>
        </w:rPr>
        <w:t xml:space="preserve">                Михайло СТАНИНЕЦЬ</w:t>
      </w:r>
    </w:p>
    <w:p w:rsidR="00DE5575" w:rsidRDefault="00DE5575" w:rsidP="00DE5575">
      <w:pPr>
        <w:pStyle w:val="a6"/>
        <w:shd w:val="clear" w:color="auto" w:fill="FFFFFF"/>
        <w:spacing w:before="0" w:after="0" w:line="270" w:lineRule="atLeast"/>
        <w:jc w:val="both"/>
        <w:rPr>
          <w:b/>
          <w:sz w:val="28"/>
          <w:szCs w:val="28"/>
        </w:rPr>
      </w:pPr>
    </w:p>
    <w:p w:rsidR="00820A80" w:rsidRPr="008E5F3B" w:rsidRDefault="00820A80" w:rsidP="00820A80">
      <w:pPr>
        <w:rPr>
          <w:sz w:val="28"/>
          <w:szCs w:val="28"/>
          <w:lang w:val="uk-UA"/>
        </w:rPr>
      </w:pPr>
    </w:p>
    <w:p w:rsidR="00D47B06" w:rsidRPr="00616FD1" w:rsidRDefault="00D47B06" w:rsidP="00914652">
      <w:pPr>
        <w:jc w:val="both"/>
        <w:rPr>
          <w:b/>
          <w:sz w:val="28"/>
          <w:szCs w:val="28"/>
          <w:lang w:val="uk-UA"/>
        </w:rPr>
      </w:pPr>
    </w:p>
    <w:sectPr w:rsidR="00D47B06" w:rsidRPr="00616FD1" w:rsidSect="005B5812">
      <w:pgSz w:w="11906" w:h="16838"/>
      <w:pgMar w:top="851"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504" w:rsidRDefault="00145504" w:rsidP="00F21187">
      <w:r>
        <w:separator/>
      </w:r>
    </w:p>
  </w:endnote>
  <w:endnote w:type="continuationSeparator" w:id="0">
    <w:p w:rsidR="00145504" w:rsidRDefault="00145504" w:rsidP="00F21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notTrueType/>
    <w:pitch w:val="variable"/>
    <w:sig w:usb0="00000001" w:usb1="080E0000" w:usb2="00000010" w:usb3="00000000" w:csb0="00040000" w:csb1="00000000"/>
  </w:font>
  <w:font w:name="WenQuanYi Micro Hei">
    <w:altName w:val="MS Gothic"/>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504" w:rsidRDefault="00145504" w:rsidP="00F21187">
      <w:r>
        <w:separator/>
      </w:r>
    </w:p>
  </w:footnote>
  <w:footnote w:type="continuationSeparator" w:id="0">
    <w:p w:rsidR="00145504" w:rsidRDefault="00145504" w:rsidP="00F211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066E03"/>
    <w:multiLevelType w:val="hybridMultilevel"/>
    <w:tmpl w:val="3AFAF81C"/>
    <w:lvl w:ilvl="0" w:tplc="52F01BA8">
      <w:start w:val="5"/>
      <w:numFmt w:val="bullet"/>
      <w:lvlText w:val="-"/>
      <w:lvlJc w:val="left"/>
      <w:pPr>
        <w:ind w:left="467" w:hanging="360"/>
      </w:pPr>
      <w:rPr>
        <w:rFonts w:ascii="Times New Roman" w:eastAsia="Times New Roman" w:hAnsi="Times New Roman" w:cs="Times New Roman" w:hint="default"/>
      </w:rPr>
    </w:lvl>
    <w:lvl w:ilvl="1" w:tplc="04220003">
      <w:start w:val="1"/>
      <w:numFmt w:val="bullet"/>
      <w:lvlText w:val="o"/>
      <w:lvlJc w:val="left"/>
      <w:pPr>
        <w:ind w:left="1187" w:hanging="360"/>
      </w:pPr>
      <w:rPr>
        <w:rFonts w:ascii="Courier New" w:hAnsi="Courier New" w:cs="Courier New" w:hint="default"/>
      </w:rPr>
    </w:lvl>
    <w:lvl w:ilvl="2" w:tplc="04220005">
      <w:start w:val="1"/>
      <w:numFmt w:val="bullet"/>
      <w:lvlText w:val=""/>
      <w:lvlJc w:val="left"/>
      <w:pPr>
        <w:ind w:left="1907" w:hanging="360"/>
      </w:pPr>
      <w:rPr>
        <w:rFonts w:ascii="Wingdings" w:hAnsi="Wingdings" w:hint="default"/>
      </w:rPr>
    </w:lvl>
    <w:lvl w:ilvl="3" w:tplc="04220001">
      <w:start w:val="1"/>
      <w:numFmt w:val="bullet"/>
      <w:lvlText w:val=""/>
      <w:lvlJc w:val="left"/>
      <w:pPr>
        <w:ind w:left="2627" w:hanging="360"/>
      </w:pPr>
      <w:rPr>
        <w:rFonts w:ascii="Symbol" w:hAnsi="Symbol" w:hint="default"/>
      </w:rPr>
    </w:lvl>
    <w:lvl w:ilvl="4" w:tplc="04220003">
      <w:start w:val="1"/>
      <w:numFmt w:val="bullet"/>
      <w:lvlText w:val="o"/>
      <w:lvlJc w:val="left"/>
      <w:pPr>
        <w:ind w:left="3347" w:hanging="360"/>
      </w:pPr>
      <w:rPr>
        <w:rFonts w:ascii="Courier New" w:hAnsi="Courier New" w:cs="Courier New" w:hint="default"/>
      </w:rPr>
    </w:lvl>
    <w:lvl w:ilvl="5" w:tplc="04220005">
      <w:start w:val="1"/>
      <w:numFmt w:val="bullet"/>
      <w:lvlText w:val=""/>
      <w:lvlJc w:val="left"/>
      <w:pPr>
        <w:ind w:left="4067" w:hanging="360"/>
      </w:pPr>
      <w:rPr>
        <w:rFonts w:ascii="Wingdings" w:hAnsi="Wingdings" w:hint="default"/>
      </w:rPr>
    </w:lvl>
    <w:lvl w:ilvl="6" w:tplc="04220001">
      <w:start w:val="1"/>
      <w:numFmt w:val="bullet"/>
      <w:lvlText w:val=""/>
      <w:lvlJc w:val="left"/>
      <w:pPr>
        <w:ind w:left="4787" w:hanging="360"/>
      </w:pPr>
      <w:rPr>
        <w:rFonts w:ascii="Symbol" w:hAnsi="Symbol" w:hint="default"/>
      </w:rPr>
    </w:lvl>
    <w:lvl w:ilvl="7" w:tplc="04220003">
      <w:start w:val="1"/>
      <w:numFmt w:val="bullet"/>
      <w:lvlText w:val="o"/>
      <w:lvlJc w:val="left"/>
      <w:pPr>
        <w:ind w:left="5507" w:hanging="360"/>
      </w:pPr>
      <w:rPr>
        <w:rFonts w:ascii="Courier New" w:hAnsi="Courier New" w:cs="Courier New" w:hint="default"/>
      </w:rPr>
    </w:lvl>
    <w:lvl w:ilvl="8" w:tplc="04220005">
      <w:start w:val="1"/>
      <w:numFmt w:val="bullet"/>
      <w:lvlText w:val=""/>
      <w:lvlJc w:val="left"/>
      <w:pPr>
        <w:ind w:left="6227" w:hanging="360"/>
      </w:pPr>
      <w:rPr>
        <w:rFonts w:ascii="Wingdings" w:hAnsi="Wingdings" w:hint="default"/>
      </w:rPr>
    </w:lvl>
  </w:abstractNum>
  <w:abstractNum w:abstractNumId="2">
    <w:nsid w:val="0BE27EB1"/>
    <w:multiLevelType w:val="hybridMultilevel"/>
    <w:tmpl w:val="E436958E"/>
    <w:lvl w:ilvl="0" w:tplc="67A490F8">
      <w:start w:val="15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C1FAA"/>
    <w:multiLevelType w:val="hybridMultilevel"/>
    <w:tmpl w:val="467A34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933104"/>
    <w:multiLevelType w:val="hybridMultilevel"/>
    <w:tmpl w:val="75244344"/>
    <w:lvl w:ilvl="0" w:tplc="BC8A7030">
      <w:numFmt w:val="bullet"/>
      <w:lvlText w:val="-"/>
      <w:lvlJc w:val="left"/>
      <w:pPr>
        <w:ind w:left="735" w:hanging="360"/>
      </w:pPr>
      <w:rPr>
        <w:rFonts w:ascii="Times New Roman" w:eastAsia="Calibri" w:hAnsi="Times New Roman" w:cs="Times New Roman"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hint="default"/>
      </w:rPr>
    </w:lvl>
    <w:lvl w:ilvl="3" w:tplc="04190001">
      <w:start w:val="1"/>
      <w:numFmt w:val="bullet"/>
      <w:lvlText w:val=""/>
      <w:lvlJc w:val="left"/>
      <w:pPr>
        <w:ind w:left="2895" w:hanging="360"/>
      </w:pPr>
      <w:rPr>
        <w:rFonts w:ascii="Symbol" w:hAnsi="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hint="default"/>
      </w:rPr>
    </w:lvl>
    <w:lvl w:ilvl="6" w:tplc="04190001">
      <w:start w:val="1"/>
      <w:numFmt w:val="bullet"/>
      <w:lvlText w:val=""/>
      <w:lvlJc w:val="left"/>
      <w:pPr>
        <w:ind w:left="5055" w:hanging="360"/>
      </w:pPr>
      <w:rPr>
        <w:rFonts w:ascii="Symbol" w:hAnsi="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hint="default"/>
      </w:rPr>
    </w:lvl>
  </w:abstractNum>
  <w:abstractNum w:abstractNumId="5">
    <w:nsid w:val="10FD7302"/>
    <w:multiLevelType w:val="multilevel"/>
    <w:tmpl w:val="B66CFFB6"/>
    <w:lvl w:ilvl="0">
      <w:start w:val="1"/>
      <w:numFmt w:val="decimal"/>
      <w:lvlText w:val="%1."/>
      <w:lvlJc w:val="left"/>
      <w:pPr>
        <w:tabs>
          <w:tab w:val="num" w:pos="750"/>
        </w:tabs>
        <w:ind w:left="750" w:hanging="390"/>
      </w:pPr>
      <w:rPr>
        <w:rFonts w:cs="Times New Roman"/>
        <w:b/>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6">
    <w:nsid w:val="17067921"/>
    <w:multiLevelType w:val="multilevel"/>
    <w:tmpl w:val="18049F5A"/>
    <w:lvl w:ilvl="0">
      <w:start w:val="1"/>
      <w:numFmt w:val="decimal"/>
      <w:lvlText w:val="%1."/>
      <w:lvlJc w:val="left"/>
      <w:pPr>
        <w:tabs>
          <w:tab w:val="num" w:pos="1060"/>
        </w:tabs>
        <w:ind w:left="1060" w:hanging="360"/>
      </w:pPr>
      <w:rPr>
        <w:rFonts w:cs="Times New Roman" w:hint="default"/>
        <w:b/>
        <w:bCs/>
      </w:rPr>
    </w:lvl>
    <w:lvl w:ilvl="1">
      <w:start w:val="2"/>
      <w:numFmt w:val="decimal"/>
      <w:isLgl/>
      <w:lvlText w:val="%1.%2"/>
      <w:lvlJc w:val="left"/>
      <w:pPr>
        <w:ind w:left="112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807"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185" w:hanging="1440"/>
      </w:pPr>
      <w:rPr>
        <w:rFonts w:hint="default"/>
      </w:rPr>
    </w:lvl>
    <w:lvl w:ilvl="6">
      <w:start w:val="1"/>
      <w:numFmt w:val="decimal"/>
      <w:isLgl/>
      <w:lvlText w:val="%1.%2.%3.%4.%5.%6.%7"/>
      <w:lvlJc w:val="left"/>
      <w:pPr>
        <w:ind w:left="2194" w:hanging="1440"/>
      </w:pPr>
      <w:rPr>
        <w:rFonts w:hint="default"/>
      </w:rPr>
    </w:lvl>
    <w:lvl w:ilvl="7">
      <w:start w:val="1"/>
      <w:numFmt w:val="decimal"/>
      <w:isLgl/>
      <w:lvlText w:val="%1.%2.%3.%4.%5.%6.%7.%8"/>
      <w:lvlJc w:val="left"/>
      <w:pPr>
        <w:ind w:left="2563" w:hanging="1800"/>
      </w:pPr>
      <w:rPr>
        <w:rFonts w:hint="default"/>
      </w:rPr>
    </w:lvl>
    <w:lvl w:ilvl="8">
      <w:start w:val="1"/>
      <w:numFmt w:val="decimal"/>
      <w:isLgl/>
      <w:lvlText w:val="%1.%2.%3.%4.%5.%6.%7.%8.%9"/>
      <w:lvlJc w:val="left"/>
      <w:pPr>
        <w:ind w:left="2932" w:hanging="2160"/>
      </w:pPr>
      <w:rPr>
        <w:rFonts w:hint="default"/>
      </w:rPr>
    </w:lvl>
  </w:abstractNum>
  <w:abstractNum w:abstractNumId="7">
    <w:nsid w:val="2116740C"/>
    <w:multiLevelType w:val="singleLevel"/>
    <w:tmpl w:val="89C6D6E8"/>
    <w:lvl w:ilvl="0">
      <w:start w:val="11"/>
      <w:numFmt w:val="decimal"/>
      <w:lvlText w:val="3.%1"/>
      <w:legacy w:legacy="1" w:legacySpace="0" w:legacyIndent="624"/>
      <w:lvlJc w:val="left"/>
      <w:pPr>
        <w:ind w:left="0" w:firstLine="0"/>
      </w:pPr>
      <w:rPr>
        <w:rFonts w:ascii="Times New Roman" w:hAnsi="Times New Roman" w:cs="Times New Roman" w:hint="default"/>
      </w:rPr>
    </w:lvl>
  </w:abstractNum>
  <w:abstractNum w:abstractNumId="8">
    <w:nsid w:val="245A382F"/>
    <w:multiLevelType w:val="hybridMultilevel"/>
    <w:tmpl w:val="2E04A4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982C4F"/>
    <w:multiLevelType w:val="hybridMultilevel"/>
    <w:tmpl w:val="773EEA72"/>
    <w:lvl w:ilvl="0" w:tplc="C0505F32">
      <w:numFmt w:val="bullet"/>
      <w:lvlText w:val="-"/>
      <w:lvlJc w:val="left"/>
      <w:pPr>
        <w:ind w:left="1200" w:hanging="360"/>
      </w:pPr>
      <w:rPr>
        <w:rFonts w:ascii="Times New Roman" w:eastAsia="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0">
    <w:nsid w:val="2DC464C3"/>
    <w:multiLevelType w:val="multilevel"/>
    <w:tmpl w:val="6F9C4ED6"/>
    <w:lvl w:ilvl="0">
      <w:start w:val="1"/>
      <w:numFmt w:val="decimal"/>
      <w:lvlText w:val="%1."/>
      <w:lvlJc w:val="left"/>
      <w:pPr>
        <w:ind w:left="1454" w:hanging="870"/>
      </w:pPr>
      <w:rPr>
        <w:rFonts w:hint="default"/>
      </w:rPr>
    </w:lvl>
    <w:lvl w:ilvl="1">
      <w:start w:val="1"/>
      <w:numFmt w:val="decimal"/>
      <w:isLgl/>
      <w:lvlText w:val="%1.%2"/>
      <w:lvlJc w:val="left"/>
      <w:pPr>
        <w:ind w:left="2369" w:hanging="1410"/>
      </w:pPr>
      <w:rPr>
        <w:rFonts w:hint="default"/>
      </w:rPr>
    </w:lvl>
    <w:lvl w:ilvl="2">
      <w:start w:val="1"/>
      <w:numFmt w:val="decimal"/>
      <w:isLgl/>
      <w:lvlText w:val="%1.%2.%3"/>
      <w:lvlJc w:val="left"/>
      <w:pPr>
        <w:ind w:left="2744" w:hanging="1410"/>
      </w:pPr>
      <w:rPr>
        <w:rFonts w:hint="default"/>
      </w:rPr>
    </w:lvl>
    <w:lvl w:ilvl="3">
      <w:start w:val="1"/>
      <w:numFmt w:val="decimal"/>
      <w:isLgl/>
      <w:lvlText w:val="%1.%2.%3.%4"/>
      <w:lvlJc w:val="left"/>
      <w:pPr>
        <w:ind w:left="3119" w:hanging="1410"/>
      </w:pPr>
      <w:rPr>
        <w:rFonts w:hint="default"/>
      </w:rPr>
    </w:lvl>
    <w:lvl w:ilvl="4">
      <w:start w:val="1"/>
      <w:numFmt w:val="decimal"/>
      <w:isLgl/>
      <w:lvlText w:val="%1.%2.%3.%4.%5"/>
      <w:lvlJc w:val="left"/>
      <w:pPr>
        <w:ind w:left="3524" w:hanging="1440"/>
      </w:pPr>
      <w:rPr>
        <w:rFonts w:hint="default"/>
      </w:rPr>
    </w:lvl>
    <w:lvl w:ilvl="5">
      <w:start w:val="1"/>
      <w:numFmt w:val="decimal"/>
      <w:isLgl/>
      <w:lvlText w:val="%1.%2.%3.%4.%5.%6"/>
      <w:lvlJc w:val="left"/>
      <w:pPr>
        <w:ind w:left="389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369" w:hanging="2160"/>
      </w:pPr>
      <w:rPr>
        <w:rFonts w:hint="default"/>
      </w:rPr>
    </w:lvl>
    <w:lvl w:ilvl="8">
      <w:start w:val="1"/>
      <w:numFmt w:val="decimal"/>
      <w:isLgl/>
      <w:lvlText w:val="%1.%2.%3.%4.%5.%6.%7.%8.%9"/>
      <w:lvlJc w:val="left"/>
      <w:pPr>
        <w:ind w:left="5744" w:hanging="2160"/>
      </w:pPr>
      <w:rPr>
        <w:rFonts w:hint="default"/>
      </w:rPr>
    </w:lvl>
  </w:abstractNum>
  <w:abstractNum w:abstractNumId="11">
    <w:nsid w:val="36FF1EE8"/>
    <w:multiLevelType w:val="hybridMultilevel"/>
    <w:tmpl w:val="95FEC83E"/>
    <w:lvl w:ilvl="0" w:tplc="C6762E54">
      <w:start w:val="1"/>
      <w:numFmt w:val="bullet"/>
      <w:lvlText w:val="-"/>
      <w:lvlJc w:val="left"/>
      <w:pPr>
        <w:ind w:left="185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7C251E9"/>
    <w:multiLevelType w:val="hybridMultilevel"/>
    <w:tmpl w:val="21F86B0E"/>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F9741B7"/>
    <w:multiLevelType w:val="hybridMultilevel"/>
    <w:tmpl w:val="2EB67EE0"/>
    <w:lvl w:ilvl="0" w:tplc="FF82AD4E">
      <w:start w:val="1"/>
      <w:numFmt w:val="decimal"/>
      <w:lvlText w:val="%1."/>
      <w:lvlJc w:val="left"/>
      <w:pPr>
        <w:ind w:left="92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0246A16"/>
    <w:multiLevelType w:val="hybridMultilevel"/>
    <w:tmpl w:val="58A654FE"/>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409B3F33"/>
    <w:multiLevelType w:val="hybridMultilevel"/>
    <w:tmpl w:val="7304CFF0"/>
    <w:lvl w:ilvl="0" w:tplc="72602ED2">
      <w:start w:val="1"/>
      <w:numFmt w:val="decimal"/>
      <w:lvlText w:val="%1."/>
      <w:lvlJc w:val="left"/>
      <w:pPr>
        <w:tabs>
          <w:tab w:val="num" w:pos="2006"/>
        </w:tabs>
        <w:ind w:left="2006" w:hanging="11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
    <w:nsid w:val="449D7018"/>
    <w:multiLevelType w:val="hybridMultilevel"/>
    <w:tmpl w:val="6386815C"/>
    <w:lvl w:ilvl="0" w:tplc="2B5253DA">
      <w:start w:val="1"/>
      <w:numFmt w:val="decimal"/>
      <w:lvlText w:val="%1."/>
      <w:lvlJc w:val="left"/>
      <w:pPr>
        <w:ind w:left="720" w:hanging="360"/>
      </w:pPr>
      <w:rPr>
        <w:rFonts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115AAF"/>
    <w:multiLevelType w:val="hybridMultilevel"/>
    <w:tmpl w:val="B3AA0C1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C9F398E"/>
    <w:multiLevelType w:val="hybridMultilevel"/>
    <w:tmpl w:val="55EA6064"/>
    <w:lvl w:ilvl="0" w:tplc="34DE99A8">
      <w:start w:val="1"/>
      <w:numFmt w:val="bullet"/>
      <w:lvlText w:val="•"/>
      <w:lvlJc w:val="left"/>
      <w:pPr>
        <w:tabs>
          <w:tab w:val="num" w:pos="720"/>
        </w:tabs>
        <w:ind w:left="720" w:hanging="360"/>
      </w:pPr>
      <w:rPr>
        <w:rFonts w:ascii="Arial" w:hAnsi="Arial" w:hint="default"/>
      </w:rPr>
    </w:lvl>
    <w:lvl w:ilvl="1" w:tplc="2FC649EA" w:tentative="1">
      <w:start w:val="1"/>
      <w:numFmt w:val="bullet"/>
      <w:lvlText w:val="•"/>
      <w:lvlJc w:val="left"/>
      <w:pPr>
        <w:tabs>
          <w:tab w:val="num" w:pos="1440"/>
        </w:tabs>
        <w:ind w:left="1440" w:hanging="360"/>
      </w:pPr>
      <w:rPr>
        <w:rFonts w:ascii="Arial" w:hAnsi="Arial" w:hint="default"/>
      </w:rPr>
    </w:lvl>
    <w:lvl w:ilvl="2" w:tplc="F58211A4" w:tentative="1">
      <w:start w:val="1"/>
      <w:numFmt w:val="bullet"/>
      <w:lvlText w:val="•"/>
      <w:lvlJc w:val="left"/>
      <w:pPr>
        <w:tabs>
          <w:tab w:val="num" w:pos="2160"/>
        </w:tabs>
        <w:ind w:left="2160" w:hanging="360"/>
      </w:pPr>
      <w:rPr>
        <w:rFonts w:ascii="Arial" w:hAnsi="Arial" w:hint="default"/>
      </w:rPr>
    </w:lvl>
    <w:lvl w:ilvl="3" w:tplc="2074741E" w:tentative="1">
      <w:start w:val="1"/>
      <w:numFmt w:val="bullet"/>
      <w:lvlText w:val="•"/>
      <w:lvlJc w:val="left"/>
      <w:pPr>
        <w:tabs>
          <w:tab w:val="num" w:pos="2880"/>
        </w:tabs>
        <w:ind w:left="2880" w:hanging="360"/>
      </w:pPr>
      <w:rPr>
        <w:rFonts w:ascii="Arial" w:hAnsi="Arial" w:hint="default"/>
      </w:rPr>
    </w:lvl>
    <w:lvl w:ilvl="4" w:tplc="2ED64CC4" w:tentative="1">
      <w:start w:val="1"/>
      <w:numFmt w:val="bullet"/>
      <w:lvlText w:val="•"/>
      <w:lvlJc w:val="left"/>
      <w:pPr>
        <w:tabs>
          <w:tab w:val="num" w:pos="3600"/>
        </w:tabs>
        <w:ind w:left="3600" w:hanging="360"/>
      </w:pPr>
      <w:rPr>
        <w:rFonts w:ascii="Arial" w:hAnsi="Arial" w:hint="default"/>
      </w:rPr>
    </w:lvl>
    <w:lvl w:ilvl="5" w:tplc="70BC769A" w:tentative="1">
      <w:start w:val="1"/>
      <w:numFmt w:val="bullet"/>
      <w:lvlText w:val="•"/>
      <w:lvlJc w:val="left"/>
      <w:pPr>
        <w:tabs>
          <w:tab w:val="num" w:pos="4320"/>
        </w:tabs>
        <w:ind w:left="4320" w:hanging="360"/>
      </w:pPr>
      <w:rPr>
        <w:rFonts w:ascii="Arial" w:hAnsi="Arial" w:hint="default"/>
      </w:rPr>
    </w:lvl>
    <w:lvl w:ilvl="6" w:tplc="88268660" w:tentative="1">
      <w:start w:val="1"/>
      <w:numFmt w:val="bullet"/>
      <w:lvlText w:val="•"/>
      <w:lvlJc w:val="left"/>
      <w:pPr>
        <w:tabs>
          <w:tab w:val="num" w:pos="5040"/>
        </w:tabs>
        <w:ind w:left="5040" w:hanging="360"/>
      </w:pPr>
      <w:rPr>
        <w:rFonts w:ascii="Arial" w:hAnsi="Arial" w:hint="default"/>
      </w:rPr>
    </w:lvl>
    <w:lvl w:ilvl="7" w:tplc="8D7C51D0" w:tentative="1">
      <w:start w:val="1"/>
      <w:numFmt w:val="bullet"/>
      <w:lvlText w:val="•"/>
      <w:lvlJc w:val="left"/>
      <w:pPr>
        <w:tabs>
          <w:tab w:val="num" w:pos="5760"/>
        </w:tabs>
        <w:ind w:left="5760" w:hanging="360"/>
      </w:pPr>
      <w:rPr>
        <w:rFonts w:ascii="Arial" w:hAnsi="Arial" w:hint="default"/>
      </w:rPr>
    </w:lvl>
    <w:lvl w:ilvl="8" w:tplc="F5A2CA08" w:tentative="1">
      <w:start w:val="1"/>
      <w:numFmt w:val="bullet"/>
      <w:lvlText w:val="•"/>
      <w:lvlJc w:val="left"/>
      <w:pPr>
        <w:tabs>
          <w:tab w:val="num" w:pos="6480"/>
        </w:tabs>
        <w:ind w:left="6480" w:hanging="360"/>
      </w:pPr>
      <w:rPr>
        <w:rFonts w:ascii="Arial" w:hAnsi="Arial" w:hint="default"/>
      </w:rPr>
    </w:lvl>
  </w:abstractNum>
  <w:abstractNum w:abstractNumId="19">
    <w:nsid w:val="4CEA6F31"/>
    <w:multiLevelType w:val="singleLevel"/>
    <w:tmpl w:val="DA80F428"/>
    <w:lvl w:ilvl="0">
      <w:start w:val="2"/>
      <w:numFmt w:val="decimal"/>
      <w:lvlText w:val="3.%1"/>
      <w:legacy w:legacy="1" w:legacySpace="0" w:legacyIndent="446"/>
      <w:lvlJc w:val="left"/>
      <w:pPr>
        <w:ind w:left="0" w:firstLine="0"/>
      </w:pPr>
      <w:rPr>
        <w:rFonts w:ascii="Times New Roman" w:hAnsi="Times New Roman" w:cs="Times New Roman" w:hint="default"/>
      </w:rPr>
    </w:lvl>
  </w:abstractNum>
  <w:abstractNum w:abstractNumId="20">
    <w:nsid w:val="4E9A3902"/>
    <w:multiLevelType w:val="multilevel"/>
    <w:tmpl w:val="BA12C38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405092D"/>
    <w:multiLevelType w:val="hybridMultilevel"/>
    <w:tmpl w:val="3CB2D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E610896"/>
    <w:multiLevelType w:val="hybridMultilevel"/>
    <w:tmpl w:val="9788CDFE"/>
    <w:lvl w:ilvl="0" w:tplc="33C8C62C">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6A504AF"/>
    <w:multiLevelType w:val="hybridMultilevel"/>
    <w:tmpl w:val="6046CC48"/>
    <w:lvl w:ilvl="0" w:tplc="53509E10">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713F5094"/>
    <w:multiLevelType w:val="hybridMultilevel"/>
    <w:tmpl w:val="5C942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61D0D2C"/>
    <w:multiLevelType w:val="hybridMultilevel"/>
    <w:tmpl w:val="7CFC5E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86E7572"/>
    <w:multiLevelType w:val="multilevel"/>
    <w:tmpl w:val="16D2F670"/>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7">
    <w:nsid w:val="7D6B4ED7"/>
    <w:multiLevelType w:val="singleLevel"/>
    <w:tmpl w:val="C20CC3B2"/>
    <w:lvl w:ilvl="0">
      <w:start w:val="13"/>
      <w:numFmt w:val="decimal"/>
      <w:lvlText w:val="3.%1"/>
      <w:legacy w:legacy="1" w:legacySpace="0" w:legacyIndent="787"/>
      <w:lvlJc w:val="left"/>
      <w:pPr>
        <w:ind w:left="0" w:firstLine="0"/>
      </w:pPr>
      <w:rPr>
        <w:rFonts w:ascii="Times New Roman" w:hAnsi="Times New Roman" w:cs="Times New Roman" w:hint="default"/>
      </w:rPr>
    </w:lvl>
  </w:abstractNum>
  <w:abstractNum w:abstractNumId="28">
    <w:nsid w:val="7F6D575B"/>
    <w:multiLevelType w:val="hybridMultilevel"/>
    <w:tmpl w:val="5584FE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7"/>
  </w:num>
  <w:num w:numId="11">
    <w:abstractNumId w:val="4"/>
  </w:num>
  <w:num w:numId="12">
    <w:abstractNumId w:val="2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9"/>
    <w:lvlOverride w:ilvl="0">
      <w:startOverride w:val="2"/>
    </w:lvlOverride>
  </w:num>
  <w:num w:numId="20">
    <w:abstractNumId w:val="19"/>
    <w:lvlOverride w:ilvl="0">
      <w:lvl w:ilvl="0">
        <w:start w:val="2"/>
        <w:numFmt w:val="decimal"/>
        <w:lvlText w:val="3.%1"/>
        <w:legacy w:legacy="1" w:legacySpace="0" w:legacyIndent="591"/>
        <w:lvlJc w:val="left"/>
        <w:pPr>
          <w:ind w:left="0" w:firstLine="0"/>
        </w:pPr>
        <w:rPr>
          <w:rFonts w:ascii="Times New Roman" w:hAnsi="Times New Roman" w:cs="Times New Roman" w:hint="default"/>
        </w:rPr>
      </w:lvl>
    </w:lvlOverride>
  </w:num>
  <w:num w:numId="21">
    <w:abstractNumId w:val="19"/>
    <w:lvlOverride w:ilvl="0">
      <w:lvl w:ilvl="0">
        <w:start w:val="2"/>
        <w:numFmt w:val="decimal"/>
        <w:lvlText w:val="3.%1"/>
        <w:legacy w:legacy="1" w:legacySpace="0" w:legacyIndent="428"/>
        <w:lvlJc w:val="left"/>
        <w:pPr>
          <w:ind w:left="0" w:firstLine="0"/>
        </w:pPr>
        <w:rPr>
          <w:rFonts w:ascii="Times New Roman" w:hAnsi="Times New Roman" w:cs="Times New Roman" w:hint="default"/>
        </w:rPr>
      </w:lvl>
    </w:lvlOverride>
  </w:num>
  <w:num w:numId="22">
    <w:abstractNumId w:val="19"/>
    <w:lvlOverride w:ilvl="0">
      <w:lvl w:ilvl="0">
        <w:start w:val="2"/>
        <w:numFmt w:val="decimal"/>
        <w:lvlText w:val="3.%1"/>
        <w:legacy w:legacy="1" w:legacySpace="0" w:legacyIndent="557"/>
        <w:lvlJc w:val="left"/>
        <w:pPr>
          <w:ind w:left="0" w:firstLine="0"/>
        </w:pPr>
        <w:rPr>
          <w:rFonts w:ascii="Times New Roman" w:hAnsi="Times New Roman" w:cs="Times New Roman" w:hint="default"/>
        </w:rPr>
      </w:lvl>
    </w:lvlOverride>
  </w:num>
  <w:num w:numId="23">
    <w:abstractNumId w:val="19"/>
    <w:lvlOverride w:ilvl="0">
      <w:lvl w:ilvl="0">
        <w:start w:val="2"/>
        <w:numFmt w:val="decimal"/>
        <w:lvlText w:val="3.%1"/>
        <w:legacy w:legacy="1" w:legacySpace="0" w:legacyIndent="432"/>
        <w:lvlJc w:val="left"/>
        <w:pPr>
          <w:ind w:left="0" w:firstLine="0"/>
        </w:pPr>
        <w:rPr>
          <w:rFonts w:ascii="Times New Roman" w:hAnsi="Times New Roman" w:cs="Times New Roman" w:hint="default"/>
        </w:rPr>
      </w:lvl>
    </w:lvlOverride>
  </w:num>
  <w:num w:numId="24">
    <w:abstractNumId w:val="19"/>
    <w:lvlOverride w:ilvl="0">
      <w:lvl w:ilvl="0">
        <w:start w:val="2"/>
        <w:numFmt w:val="decimal"/>
        <w:lvlText w:val="3.%1"/>
        <w:legacy w:legacy="1" w:legacySpace="0" w:legacyIndent="629"/>
        <w:lvlJc w:val="left"/>
        <w:pPr>
          <w:ind w:left="0" w:firstLine="0"/>
        </w:pPr>
        <w:rPr>
          <w:rFonts w:ascii="Times New Roman" w:hAnsi="Times New Roman" w:cs="Times New Roman" w:hint="default"/>
        </w:rPr>
      </w:lvl>
    </w:lvlOverride>
  </w:num>
  <w:num w:numId="25">
    <w:abstractNumId w:val="7"/>
    <w:lvlOverride w:ilvl="0">
      <w:startOverride w:val="11"/>
    </w:lvlOverride>
  </w:num>
  <w:num w:numId="26">
    <w:abstractNumId w:val="27"/>
    <w:lvlOverride w:ilvl="0">
      <w:lvl w:ilvl="0">
        <w:start w:val="13"/>
        <w:numFmt w:val="decimal"/>
        <w:lvlText w:val="3.%1"/>
        <w:legacy w:legacy="1" w:legacySpace="0" w:legacyIndent="643"/>
        <w:lvlJc w:val="left"/>
        <w:pPr>
          <w:ind w:left="0" w:firstLine="0"/>
        </w:pPr>
        <w:rPr>
          <w:rFonts w:ascii="Times New Roman" w:hAnsi="Times New Roman" w:cs="Times New Roman" w:hint="default"/>
        </w:rPr>
      </w:lvl>
    </w:lvlOverride>
  </w:num>
  <w:num w:numId="27">
    <w:abstractNumId w:val="27"/>
    <w:lvlOverride w:ilvl="0">
      <w:lvl w:ilvl="0">
        <w:start w:val="13"/>
        <w:numFmt w:val="decimal"/>
        <w:lvlText w:val="3.%1"/>
        <w:legacy w:legacy="1" w:legacySpace="0" w:legacyIndent="653"/>
        <w:lvlJc w:val="left"/>
        <w:pPr>
          <w:ind w:left="0" w:firstLine="0"/>
        </w:pPr>
        <w:rPr>
          <w:rFonts w:ascii="Times New Roman" w:hAnsi="Times New Roman" w:cs="Times New Roman" w:hint="default"/>
        </w:rPr>
      </w:lvl>
    </w:lvlOverride>
  </w:num>
  <w:num w:numId="28">
    <w:abstractNumId w:val="27"/>
    <w:lvlOverride w:ilvl="0">
      <w:lvl w:ilvl="0">
        <w:start w:val="13"/>
        <w:numFmt w:val="decimal"/>
        <w:lvlText w:val="3.%1"/>
        <w:legacy w:legacy="1" w:legacySpace="0" w:legacyIndent="605"/>
        <w:lvlJc w:val="left"/>
        <w:pPr>
          <w:ind w:left="0" w:firstLine="0"/>
        </w:pPr>
        <w:rPr>
          <w:rFonts w:ascii="Times New Roman" w:hAnsi="Times New Roman" w:cs="Times New Roman" w:hint="default"/>
        </w:rPr>
      </w:lvl>
    </w:lvlOverride>
  </w:num>
  <w:num w:numId="29">
    <w:abstractNumId w:val="27"/>
    <w:lvlOverride w:ilvl="0">
      <w:lvl w:ilvl="0">
        <w:start w:val="13"/>
        <w:numFmt w:val="decimal"/>
        <w:lvlText w:val="3.%1"/>
        <w:legacy w:legacy="1" w:legacySpace="0" w:legacyIndent="715"/>
        <w:lvlJc w:val="left"/>
        <w:pPr>
          <w:ind w:left="0" w:firstLine="0"/>
        </w:pPr>
        <w:rPr>
          <w:rFonts w:ascii="Times New Roman" w:hAnsi="Times New Roman" w:cs="Times New Roman" w:hint="default"/>
        </w:rPr>
      </w:lvl>
    </w:lvlOverride>
  </w:num>
  <w:num w:numId="30">
    <w:abstractNumId w:val="27"/>
    <w:lvlOverride w:ilvl="0">
      <w:lvl w:ilvl="0">
        <w:start w:val="13"/>
        <w:numFmt w:val="decimal"/>
        <w:lvlText w:val="3.%1"/>
        <w:legacy w:legacy="1" w:legacySpace="0" w:legacyIndent="567"/>
        <w:lvlJc w:val="left"/>
        <w:pPr>
          <w:ind w:left="0" w:firstLine="0"/>
        </w:pPr>
        <w:rPr>
          <w:rFonts w:ascii="Times New Roman" w:hAnsi="Times New Roman" w:cs="Times New Roman" w:hint="default"/>
        </w:rPr>
      </w:lvl>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DE5E0A"/>
    <w:rsid w:val="00006B65"/>
    <w:rsid w:val="00012306"/>
    <w:rsid w:val="00013E2F"/>
    <w:rsid w:val="00020F6A"/>
    <w:rsid w:val="00021103"/>
    <w:rsid w:val="00040022"/>
    <w:rsid w:val="000436EC"/>
    <w:rsid w:val="00057CB2"/>
    <w:rsid w:val="00073E74"/>
    <w:rsid w:val="00076FE8"/>
    <w:rsid w:val="00083720"/>
    <w:rsid w:val="00092599"/>
    <w:rsid w:val="000A2F67"/>
    <w:rsid w:val="000A53C6"/>
    <w:rsid w:val="000A71A7"/>
    <w:rsid w:val="000B19C1"/>
    <w:rsid w:val="000B65D1"/>
    <w:rsid w:val="000C4D39"/>
    <w:rsid w:val="000C4ECF"/>
    <w:rsid w:val="000C7552"/>
    <w:rsid w:val="000D6005"/>
    <w:rsid w:val="000E1BD5"/>
    <w:rsid w:val="000E26CE"/>
    <w:rsid w:val="00104F37"/>
    <w:rsid w:val="00105914"/>
    <w:rsid w:val="001103CE"/>
    <w:rsid w:val="00111F83"/>
    <w:rsid w:val="00116C32"/>
    <w:rsid w:val="001371EB"/>
    <w:rsid w:val="00142F97"/>
    <w:rsid w:val="00145504"/>
    <w:rsid w:val="00150555"/>
    <w:rsid w:val="00151730"/>
    <w:rsid w:val="00177499"/>
    <w:rsid w:val="0018719A"/>
    <w:rsid w:val="001872FD"/>
    <w:rsid w:val="0018776B"/>
    <w:rsid w:val="001906B0"/>
    <w:rsid w:val="00193839"/>
    <w:rsid w:val="001A50F7"/>
    <w:rsid w:val="001E1009"/>
    <w:rsid w:val="001E43C0"/>
    <w:rsid w:val="001E5AFF"/>
    <w:rsid w:val="001F666D"/>
    <w:rsid w:val="00201705"/>
    <w:rsid w:val="00206545"/>
    <w:rsid w:val="002254A8"/>
    <w:rsid w:val="00226D11"/>
    <w:rsid w:val="002301C4"/>
    <w:rsid w:val="00251C85"/>
    <w:rsid w:val="002627E1"/>
    <w:rsid w:val="002663FC"/>
    <w:rsid w:val="00284BAF"/>
    <w:rsid w:val="002928C8"/>
    <w:rsid w:val="00293B32"/>
    <w:rsid w:val="00295C5E"/>
    <w:rsid w:val="002A602C"/>
    <w:rsid w:val="002B7BB6"/>
    <w:rsid w:val="002C6A70"/>
    <w:rsid w:val="002D1E35"/>
    <w:rsid w:val="002D65E1"/>
    <w:rsid w:val="002E04EC"/>
    <w:rsid w:val="002E5645"/>
    <w:rsid w:val="003104A3"/>
    <w:rsid w:val="00312249"/>
    <w:rsid w:val="003277D4"/>
    <w:rsid w:val="003303C6"/>
    <w:rsid w:val="00332AE1"/>
    <w:rsid w:val="0034486A"/>
    <w:rsid w:val="00346325"/>
    <w:rsid w:val="0037659A"/>
    <w:rsid w:val="00380208"/>
    <w:rsid w:val="003841A8"/>
    <w:rsid w:val="00384D66"/>
    <w:rsid w:val="003914A4"/>
    <w:rsid w:val="003931AE"/>
    <w:rsid w:val="003C31D8"/>
    <w:rsid w:val="003E3E4F"/>
    <w:rsid w:val="003E6ECB"/>
    <w:rsid w:val="003F77F7"/>
    <w:rsid w:val="004110D4"/>
    <w:rsid w:val="00411983"/>
    <w:rsid w:val="004205BD"/>
    <w:rsid w:val="004427C3"/>
    <w:rsid w:val="00447036"/>
    <w:rsid w:val="00464941"/>
    <w:rsid w:val="00472A23"/>
    <w:rsid w:val="004739D9"/>
    <w:rsid w:val="0048238D"/>
    <w:rsid w:val="00493522"/>
    <w:rsid w:val="00493831"/>
    <w:rsid w:val="0049661E"/>
    <w:rsid w:val="004B53B5"/>
    <w:rsid w:val="004C33E9"/>
    <w:rsid w:val="004C6071"/>
    <w:rsid w:val="004D521E"/>
    <w:rsid w:val="004E180E"/>
    <w:rsid w:val="00517609"/>
    <w:rsid w:val="00527E6B"/>
    <w:rsid w:val="005326C3"/>
    <w:rsid w:val="00537579"/>
    <w:rsid w:val="00537E6E"/>
    <w:rsid w:val="00542E23"/>
    <w:rsid w:val="00547274"/>
    <w:rsid w:val="00552A19"/>
    <w:rsid w:val="005531F6"/>
    <w:rsid w:val="00566B96"/>
    <w:rsid w:val="00567963"/>
    <w:rsid w:val="00581FC4"/>
    <w:rsid w:val="005A4495"/>
    <w:rsid w:val="005B5812"/>
    <w:rsid w:val="005B7B1D"/>
    <w:rsid w:val="005C028D"/>
    <w:rsid w:val="005D3324"/>
    <w:rsid w:val="00607F37"/>
    <w:rsid w:val="00616FD1"/>
    <w:rsid w:val="0063089E"/>
    <w:rsid w:val="0063625C"/>
    <w:rsid w:val="0066016B"/>
    <w:rsid w:val="006668AA"/>
    <w:rsid w:val="00672725"/>
    <w:rsid w:val="006771CC"/>
    <w:rsid w:val="00690CCC"/>
    <w:rsid w:val="006A2438"/>
    <w:rsid w:val="006B2331"/>
    <w:rsid w:val="006C7DFD"/>
    <w:rsid w:val="006D6A44"/>
    <w:rsid w:val="006F17B9"/>
    <w:rsid w:val="006F3CF4"/>
    <w:rsid w:val="00705011"/>
    <w:rsid w:val="00710026"/>
    <w:rsid w:val="007248EC"/>
    <w:rsid w:val="007349BB"/>
    <w:rsid w:val="0075109B"/>
    <w:rsid w:val="00765001"/>
    <w:rsid w:val="00765A66"/>
    <w:rsid w:val="00772945"/>
    <w:rsid w:val="00777F3D"/>
    <w:rsid w:val="007836AF"/>
    <w:rsid w:val="007D11C6"/>
    <w:rsid w:val="007D39D6"/>
    <w:rsid w:val="007D7DB2"/>
    <w:rsid w:val="007F2AA0"/>
    <w:rsid w:val="007F3401"/>
    <w:rsid w:val="008066BE"/>
    <w:rsid w:val="0081593A"/>
    <w:rsid w:val="00820A80"/>
    <w:rsid w:val="008310B9"/>
    <w:rsid w:val="008359FE"/>
    <w:rsid w:val="00854A29"/>
    <w:rsid w:val="00862074"/>
    <w:rsid w:val="008658DF"/>
    <w:rsid w:val="0087226A"/>
    <w:rsid w:val="00872DD9"/>
    <w:rsid w:val="0087664E"/>
    <w:rsid w:val="00887FB9"/>
    <w:rsid w:val="008A0F95"/>
    <w:rsid w:val="008A2356"/>
    <w:rsid w:val="008B73D1"/>
    <w:rsid w:val="008C5B94"/>
    <w:rsid w:val="008D4528"/>
    <w:rsid w:val="008D6383"/>
    <w:rsid w:val="008E3087"/>
    <w:rsid w:val="008E3F2B"/>
    <w:rsid w:val="008E543E"/>
    <w:rsid w:val="008E5F3B"/>
    <w:rsid w:val="008E62C9"/>
    <w:rsid w:val="008F13C8"/>
    <w:rsid w:val="008F14C8"/>
    <w:rsid w:val="00914652"/>
    <w:rsid w:val="009218B0"/>
    <w:rsid w:val="00936D65"/>
    <w:rsid w:val="00945741"/>
    <w:rsid w:val="00953ABC"/>
    <w:rsid w:val="00963806"/>
    <w:rsid w:val="009742FC"/>
    <w:rsid w:val="00987558"/>
    <w:rsid w:val="009913C7"/>
    <w:rsid w:val="00995A60"/>
    <w:rsid w:val="009B1568"/>
    <w:rsid w:val="009D1E75"/>
    <w:rsid w:val="009D6FFB"/>
    <w:rsid w:val="009E0632"/>
    <w:rsid w:val="009F3ABE"/>
    <w:rsid w:val="00A01C11"/>
    <w:rsid w:val="00A07D9B"/>
    <w:rsid w:val="00A128CE"/>
    <w:rsid w:val="00A12989"/>
    <w:rsid w:val="00A2489F"/>
    <w:rsid w:val="00A3085C"/>
    <w:rsid w:val="00A339AA"/>
    <w:rsid w:val="00A35E3F"/>
    <w:rsid w:val="00A4354C"/>
    <w:rsid w:val="00A4595B"/>
    <w:rsid w:val="00A52B72"/>
    <w:rsid w:val="00A56C92"/>
    <w:rsid w:val="00A628A4"/>
    <w:rsid w:val="00A665D3"/>
    <w:rsid w:val="00A713F9"/>
    <w:rsid w:val="00A81C72"/>
    <w:rsid w:val="00A91FCC"/>
    <w:rsid w:val="00A955E7"/>
    <w:rsid w:val="00AA078B"/>
    <w:rsid w:val="00AA2D27"/>
    <w:rsid w:val="00AD61EC"/>
    <w:rsid w:val="00AE61DB"/>
    <w:rsid w:val="00AF1BDD"/>
    <w:rsid w:val="00AF7381"/>
    <w:rsid w:val="00B02794"/>
    <w:rsid w:val="00B2346A"/>
    <w:rsid w:val="00B31504"/>
    <w:rsid w:val="00B37F3A"/>
    <w:rsid w:val="00B64762"/>
    <w:rsid w:val="00B74DA9"/>
    <w:rsid w:val="00B752DB"/>
    <w:rsid w:val="00B86058"/>
    <w:rsid w:val="00B90B7B"/>
    <w:rsid w:val="00B93DD2"/>
    <w:rsid w:val="00B97212"/>
    <w:rsid w:val="00BC509C"/>
    <w:rsid w:val="00BD4833"/>
    <w:rsid w:val="00BE76E8"/>
    <w:rsid w:val="00C00010"/>
    <w:rsid w:val="00C51B24"/>
    <w:rsid w:val="00C565AD"/>
    <w:rsid w:val="00C578FB"/>
    <w:rsid w:val="00C602D3"/>
    <w:rsid w:val="00C63926"/>
    <w:rsid w:val="00C67BC5"/>
    <w:rsid w:val="00C70F19"/>
    <w:rsid w:val="00C71E95"/>
    <w:rsid w:val="00CA5DF6"/>
    <w:rsid w:val="00CA6EE2"/>
    <w:rsid w:val="00CD0A7E"/>
    <w:rsid w:val="00CE52D0"/>
    <w:rsid w:val="00D017EC"/>
    <w:rsid w:val="00D12D91"/>
    <w:rsid w:val="00D17B52"/>
    <w:rsid w:val="00D26845"/>
    <w:rsid w:val="00D3013F"/>
    <w:rsid w:val="00D33CB5"/>
    <w:rsid w:val="00D47B06"/>
    <w:rsid w:val="00D53E25"/>
    <w:rsid w:val="00D9279C"/>
    <w:rsid w:val="00DB3F9E"/>
    <w:rsid w:val="00DC6E1F"/>
    <w:rsid w:val="00DD0243"/>
    <w:rsid w:val="00DE5575"/>
    <w:rsid w:val="00DE5E0A"/>
    <w:rsid w:val="00DF0BCC"/>
    <w:rsid w:val="00DF4196"/>
    <w:rsid w:val="00DF7EC4"/>
    <w:rsid w:val="00E10180"/>
    <w:rsid w:val="00E35A27"/>
    <w:rsid w:val="00E4136A"/>
    <w:rsid w:val="00E425D5"/>
    <w:rsid w:val="00E47231"/>
    <w:rsid w:val="00E53855"/>
    <w:rsid w:val="00E60480"/>
    <w:rsid w:val="00E74DE3"/>
    <w:rsid w:val="00E83171"/>
    <w:rsid w:val="00EA268A"/>
    <w:rsid w:val="00EA3738"/>
    <w:rsid w:val="00EA5707"/>
    <w:rsid w:val="00EB1A1F"/>
    <w:rsid w:val="00ED77A5"/>
    <w:rsid w:val="00ED7AAB"/>
    <w:rsid w:val="00EE7E13"/>
    <w:rsid w:val="00F1314C"/>
    <w:rsid w:val="00F21187"/>
    <w:rsid w:val="00F24210"/>
    <w:rsid w:val="00F25F09"/>
    <w:rsid w:val="00F324EB"/>
    <w:rsid w:val="00F43DBB"/>
    <w:rsid w:val="00F730A5"/>
    <w:rsid w:val="00F756A2"/>
    <w:rsid w:val="00F76F19"/>
    <w:rsid w:val="00F86426"/>
    <w:rsid w:val="00F916B0"/>
    <w:rsid w:val="00FA3A9E"/>
    <w:rsid w:val="00FB1FAD"/>
    <w:rsid w:val="00FB50E4"/>
    <w:rsid w:val="00FC1A7E"/>
    <w:rsid w:val="00FC424C"/>
    <w:rsid w:val="00FE14BC"/>
    <w:rsid w:val="00FE2775"/>
    <w:rsid w:val="00FE5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E0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E5E0A"/>
    <w:pPr>
      <w:keepNext/>
      <w:jc w:val="both"/>
      <w:outlineLvl w:val="1"/>
    </w:pPr>
    <w:rPr>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5E0A"/>
    <w:rPr>
      <w:rFonts w:ascii="Times New Roman" w:eastAsia="Times New Roman" w:hAnsi="Times New Roman" w:cs="Times New Roman"/>
      <w:sz w:val="28"/>
      <w:szCs w:val="20"/>
      <w:lang w:val="uk-UA" w:eastAsia="uk-UA"/>
    </w:rPr>
  </w:style>
  <w:style w:type="paragraph" w:styleId="a3">
    <w:name w:val="List Paragraph"/>
    <w:basedOn w:val="a"/>
    <w:link w:val="a4"/>
    <w:uiPriority w:val="34"/>
    <w:qFormat/>
    <w:rsid w:val="00DE5E0A"/>
    <w:pPr>
      <w:suppressAutoHyphens/>
      <w:ind w:left="720"/>
      <w:contextualSpacing/>
    </w:pPr>
    <w:rPr>
      <w:szCs w:val="20"/>
      <w:lang w:eastAsia="ar-SA"/>
    </w:rPr>
  </w:style>
  <w:style w:type="table" w:styleId="a5">
    <w:name w:val="Table Grid"/>
    <w:basedOn w:val="a1"/>
    <w:uiPriority w:val="39"/>
    <w:rsid w:val="00DE5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
    <w:uiPriority w:val="99"/>
    <w:qFormat/>
    <w:rsid w:val="00DE5E0A"/>
    <w:pPr>
      <w:spacing w:before="100" w:beforeAutospacing="1" w:after="100" w:afterAutospacing="1"/>
    </w:pPr>
  </w:style>
  <w:style w:type="character" w:customStyle="1" w:styleId="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6"/>
    <w:uiPriority w:val="99"/>
    <w:locked/>
    <w:rsid w:val="00DE5E0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E5E0A"/>
    <w:rPr>
      <w:rFonts w:ascii="Tahoma" w:hAnsi="Tahoma" w:cs="Tahoma"/>
      <w:sz w:val="16"/>
      <w:szCs w:val="16"/>
    </w:rPr>
  </w:style>
  <w:style w:type="character" w:customStyle="1" w:styleId="a8">
    <w:name w:val="Текст выноски Знак"/>
    <w:basedOn w:val="a0"/>
    <w:link w:val="a7"/>
    <w:uiPriority w:val="99"/>
    <w:semiHidden/>
    <w:rsid w:val="00DE5E0A"/>
    <w:rPr>
      <w:rFonts w:ascii="Tahoma" w:eastAsia="Times New Roman" w:hAnsi="Tahoma" w:cs="Tahoma"/>
      <w:sz w:val="16"/>
      <w:szCs w:val="16"/>
      <w:lang w:eastAsia="ru-RU"/>
    </w:rPr>
  </w:style>
  <w:style w:type="character" w:customStyle="1" w:styleId="10">
    <w:name w:val="Заголовок №1_"/>
    <w:link w:val="11"/>
    <w:rsid w:val="00F25F09"/>
    <w:rPr>
      <w:rFonts w:ascii="Times New Roman" w:eastAsia="Times New Roman" w:hAnsi="Times New Roman" w:cs="Times New Roman"/>
      <w:sz w:val="26"/>
      <w:szCs w:val="26"/>
      <w:shd w:val="clear" w:color="auto" w:fill="FFFFFF"/>
    </w:rPr>
  </w:style>
  <w:style w:type="paragraph" w:customStyle="1" w:styleId="11">
    <w:name w:val="Заголовок №1"/>
    <w:basedOn w:val="a"/>
    <w:link w:val="10"/>
    <w:qFormat/>
    <w:rsid w:val="00F25F09"/>
    <w:pPr>
      <w:shd w:val="clear" w:color="auto" w:fill="FFFFFF"/>
      <w:spacing w:after="600" w:line="312" w:lineRule="exact"/>
      <w:outlineLvl w:val="0"/>
    </w:pPr>
    <w:rPr>
      <w:sz w:val="26"/>
      <w:szCs w:val="26"/>
      <w:lang w:eastAsia="en-US"/>
    </w:rPr>
  </w:style>
  <w:style w:type="character" w:customStyle="1" w:styleId="a9">
    <w:name w:val="Основной текст_"/>
    <w:link w:val="12"/>
    <w:rsid w:val="00F25F09"/>
    <w:rPr>
      <w:rFonts w:ascii="Times New Roman" w:eastAsia="Times New Roman" w:hAnsi="Times New Roman" w:cs="Times New Roman"/>
      <w:sz w:val="25"/>
      <w:szCs w:val="25"/>
      <w:shd w:val="clear" w:color="auto" w:fill="FFFFFF"/>
    </w:rPr>
  </w:style>
  <w:style w:type="paragraph" w:customStyle="1" w:styleId="12">
    <w:name w:val="Основной текст1"/>
    <w:basedOn w:val="a"/>
    <w:link w:val="a9"/>
    <w:qFormat/>
    <w:rsid w:val="00F25F09"/>
    <w:pPr>
      <w:shd w:val="clear" w:color="auto" w:fill="FFFFFF"/>
      <w:spacing w:before="360" w:line="322" w:lineRule="exact"/>
      <w:ind w:firstLine="880"/>
      <w:jc w:val="both"/>
    </w:pPr>
    <w:rPr>
      <w:sz w:val="25"/>
      <w:szCs w:val="25"/>
      <w:lang w:eastAsia="en-US"/>
    </w:rPr>
  </w:style>
  <w:style w:type="character" w:customStyle="1" w:styleId="105pt">
    <w:name w:val="Основной текст + 10;5 pt"/>
    <w:rsid w:val="00F25F09"/>
    <w:rPr>
      <w:rFonts w:ascii="Times New Roman" w:eastAsia="Times New Roman" w:hAnsi="Times New Roman" w:cs="Times New Roman"/>
      <w:b w:val="0"/>
      <w:bCs w:val="0"/>
      <w:i w:val="0"/>
      <w:iCs w:val="0"/>
      <w:smallCaps w:val="0"/>
      <w:strike w:val="0"/>
      <w:spacing w:val="0"/>
      <w:sz w:val="21"/>
      <w:szCs w:val="21"/>
    </w:rPr>
  </w:style>
  <w:style w:type="character" w:customStyle="1" w:styleId="21">
    <w:name w:val="Основной текст (2)_"/>
    <w:basedOn w:val="a0"/>
    <w:link w:val="22"/>
    <w:rsid w:val="0002110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qFormat/>
    <w:rsid w:val="00021103"/>
    <w:pPr>
      <w:widowControl w:val="0"/>
      <w:shd w:val="clear" w:color="auto" w:fill="FFFFFF"/>
      <w:spacing w:after="300" w:line="322" w:lineRule="exact"/>
    </w:pPr>
    <w:rPr>
      <w:sz w:val="28"/>
      <w:szCs w:val="28"/>
      <w:lang w:eastAsia="en-US"/>
    </w:rPr>
  </w:style>
  <w:style w:type="character" w:customStyle="1" w:styleId="211pt">
    <w:name w:val="Основной текст (2) + 11 pt"/>
    <w:basedOn w:val="21"/>
    <w:rsid w:val="00021103"/>
    <w:rPr>
      <w:b w:val="0"/>
      <w:bCs w:val="0"/>
      <w:i w:val="0"/>
      <w:iCs w:val="0"/>
      <w:smallCaps w:val="0"/>
      <w:strike w:val="0"/>
      <w:color w:val="000000"/>
      <w:spacing w:val="0"/>
      <w:w w:val="100"/>
      <w:position w:val="0"/>
      <w:sz w:val="22"/>
      <w:szCs w:val="22"/>
      <w:u w:val="none"/>
      <w:lang w:val="uk-UA" w:eastAsia="uk-UA" w:bidi="uk-UA"/>
    </w:rPr>
  </w:style>
  <w:style w:type="paragraph" w:customStyle="1" w:styleId="rvps14">
    <w:name w:val="rvps14"/>
    <w:basedOn w:val="a"/>
    <w:qFormat/>
    <w:rsid w:val="002663FC"/>
    <w:pPr>
      <w:spacing w:before="100" w:beforeAutospacing="1" w:after="100" w:afterAutospacing="1"/>
    </w:pPr>
    <w:rPr>
      <w:lang w:val="uk-UA" w:eastAsia="uk-UA"/>
    </w:rPr>
  </w:style>
  <w:style w:type="paragraph" w:customStyle="1" w:styleId="rvps12">
    <w:name w:val="rvps12"/>
    <w:basedOn w:val="a"/>
    <w:qFormat/>
    <w:rsid w:val="002663FC"/>
    <w:pPr>
      <w:spacing w:before="100" w:beforeAutospacing="1" w:after="100" w:afterAutospacing="1"/>
    </w:pPr>
    <w:rPr>
      <w:lang w:val="uk-UA" w:eastAsia="uk-UA"/>
    </w:rPr>
  </w:style>
  <w:style w:type="character" w:styleId="aa">
    <w:name w:val="Hyperlink"/>
    <w:basedOn w:val="a0"/>
    <w:uiPriority w:val="99"/>
    <w:unhideWhenUsed/>
    <w:rsid w:val="002663FC"/>
    <w:rPr>
      <w:color w:val="0000FF"/>
      <w:u w:val="single"/>
    </w:rPr>
  </w:style>
  <w:style w:type="paragraph" w:customStyle="1" w:styleId="rvps6">
    <w:name w:val="rvps6"/>
    <w:basedOn w:val="a"/>
    <w:qFormat/>
    <w:rsid w:val="002663FC"/>
    <w:pPr>
      <w:spacing w:before="100" w:beforeAutospacing="1" w:after="100" w:afterAutospacing="1"/>
    </w:pPr>
    <w:rPr>
      <w:lang w:val="uk-UA" w:eastAsia="uk-UA"/>
    </w:rPr>
  </w:style>
  <w:style w:type="character" w:customStyle="1" w:styleId="rvts23">
    <w:name w:val="rvts23"/>
    <w:basedOn w:val="a0"/>
    <w:rsid w:val="002663FC"/>
  </w:style>
  <w:style w:type="character" w:customStyle="1" w:styleId="FontStyle22">
    <w:name w:val="Font Style22"/>
    <w:rsid w:val="00862074"/>
    <w:rPr>
      <w:rFonts w:ascii="Times New Roman" w:hAnsi="Times New Roman"/>
      <w:sz w:val="26"/>
    </w:rPr>
  </w:style>
  <w:style w:type="paragraph" w:customStyle="1" w:styleId="110">
    <w:name w:val="Заголовок 11"/>
    <w:basedOn w:val="a"/>
    <w:uiPriority w:val="1"/>
    <w:qFormat/>
    <w:rsid w:val="00862074"/>
    <w:pPr>
      <w:widowControl w:val="0"/>
      <w:autoSpaceDE w:val="0"/>
      <w:autoSpaceDN w:val="0"/>
      <w:ind w:left="639"/>
      <w:jc w:val="both"/>
      <w:outlineLvl w:val="1"/>
    </w:pPr>
    <w:rPr>
      <w:b/>
      <w:bCs/>
      <w:sz w:val="28"/>
      <w:szCs w:val="28"/>
      <w:lang w:val="uk-UA" w:eastAsia="en-US"/>
    </w:rPr>
  </w:style>
  <w:style w:type="paragraph" w:customStyle="1" w:styleId="Style6">
    <w:name w:val="Style6"/>
    <w:basedOn w:val="a"/>
    <w:qFormat/>
    <w:rsid w:val="00862074"/>
    <w:pPr>
      <w:widowControl w:val="0"/>
      <w:autoSpaceDE w:val="0"/>
      <w:autoSpaceDN w:val="0"/>
      <w:adjustRightInd w:val="0"/>
      <w:spacing w:line="320" w:lineRule="exact"/>
      <w:ind w:firstLine="638"/>
      <w:jc w:val="both"/>
    </w:pPr>
    <w:rPr>
      <w:lang w:val="uk-UA" w:eastAsia="uk-UA"/>
    </w:rPr>
  </w:style>
  <w:style w:type="paragraph" w:customStyle="1" w:styleId="Style5">
    <w:name w:val="Style5"/>
    <w:basedOn w:val="a"/>
    <w:qFormat/>
    <w:rsid w:val="00862074"/>
    <w:pPr>
      <w:widowControl w:val="0"/>
      <w:autoSpaceDE w:val="0"/>
      <w:autoSpaceDN w:val="0"/>
      <w:adjustRightInd w:val="0"/>
      <w:spacing w:line="340" w:lineRule="exact"/>
      <w:ind w:firstLine="4224"/>
    </w:pPr>
    <w:rPr>
      <w:lang w:val="uk-UA" w:eastAsia="uk-UA"/>
    </w:rPr>
  </w:style>
  <w:style w:type="character" w:customStyle="1" w:styleId="FontStyle28">
    <w:name w:val="Font Style28"/>
    <w:basedOn w:val="a0"/>
    <w:uiPriority w:val="99"/>
    <w:rsid w:val="00862074"/>
    <w:rPr>
      <w:rFonts w:ascii="Times New Roman" w:hAnsi="Times New Roman" w:cs="Times New Roman"/>
      <w:b/>
      <w:bCs/>
      <w:color w:val="000000"/>
      <w:sz w:val="26"/>
      <w:szCs w:val="26"/>
    </w:rPr>
  </w:style>
  <w:style w:type="character" w:customStyle="1" w:styleId="a4">
    <w:name w:val="Абзац списка Знак"/>
    <w:link w:val="a3"/>
    <w:uiPriority w:val="34"/>
    <w:locked/>
    <w:rsid w:val="00862074"/>
    <w:rPr>
      <w:rFonts w:ascii="Times New Roman" w:eastAsia="Times New Roman" w:hAnsi="Times New Roman" w:cs="Times New Roman"/>
      <w:sz w:val="24"/>
      <w:szCs w:val="20"/>
      <w:lang w:eastAsia="ar-SA"/>
    </w:rPr>
  </w:style>
  <w:style w:type="paragraph" w:customStyle="1" w:styleId="Style1">
    <w:name w:val="Style1"/>
    <w:basedOn w:val="a"/>
    <w:qFormat/>
    <w:rsid w:val="00862074"/>
    <w:pPr>
      <w:widowControl w:val="0"/>
      <w:autoSpaceDE w:val="0"/>
      <w:autoSpaceDN w:val="0"/>
      <w:adjustRightInd w:val="0"/>
      <w:spacing w:line="322" w:lineRule="exact"/>
      <w:ind w:firstLine="725"/>
      <w:jc w:val="both"/>
    </w:pPr>
  </w:style>
  <w:style w:type="paragraph" w:styleId="ab">
    <w:name w:val="Body Text"/>
    <w:basedOn w:val="a"/>
    <w:link w:val="ac"/>
    <w:uiPriority w:val="99"/>
    <w:rsid w:val="00862074"/>
    <w:pPr>
      <w:jc w:val="center"/>
    </w:pPr>
    <w:rPr>
      <w:b/>
      <w:bCs/>
      <w:sz w:val="28"/>
      <w:szCs w:val="28"/>
      <w:lang w:val="uk-UA"/>
    </w:rPr>
  </w:style>
  <w:style w:type="character" w:customStyle="1" w:styleId="ac">
    <w:name w:val="Основной текст Знак"/>
    <w:basedOn w:val="a0"/>
    <w:link w:val="ab"/>
    <w:uiPriority w:val="99"/>
    <w:rsid w:val="00862074"/>
    <w:rPr>
      <w:rFonts w:ascii="Times New Roman" w:eastAsia="Times New Roman" w:hAnsi="Times New Roman" w:cs="Times New Roman"/>
      <w:b/>
      <w:bCs/>
      <w:sz w:val="28"/>
      <w:szCs w:val="28"/>
      <w:lang w:val="uk-UA" w:eastAsia="ru-RU"/>
    </w:rPr>
  </w:style>
  <w:style w:type="paragraph" w:styleId="ad">
    <w:name w:val="header"/>
    <w:basedOn w:val="a"/>
    <w:link w:val="ae"/>
    <w:uiPriority w:val="99"/>
    <w:semiHidden/>
    <w:unhideWhenUsed/>
    <w:rsid w:val="00F21187"/>
    <w:pPr>
      <w:tabs>
        <w:tab w:val="center" w:pos="4677"/>
        <w:tab w:val="right" w:pos="9355"/>
      </w:tabs>
    </w:pPr>
  </w:style>
  <w:style w:type="character" w:customStyle="1" w:styleId="ae">
    <w:name w:val="Верхний колонтитул Знак"/>
    <w:basedOn w:val="a0"/>
    <w:link w:val="ad"/>
    <w:uiPriority w:val="99"/>
    <w:semiHidden/>
    <w:rsid w:val="00F21187"/>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F21187"/>
    <w:pPr>
      <w:tabs>
        <w:tab w:val="center" w:pos="4677"/>
        <w:tab w:val="right" w:pos="9355"/>
      </w:tabs>
    </w:pPr>
  </w:style>
  <w:style w:type="character" w:customStyle="1" w:styleId="af0">
    <w:name w:val="Нижний колонтитул Знак"/>
    <w:basedOn w:val="a0"/>
    <w:link w:val="af"/>
    <w:uiPriority w:val="99"/>
    <w:semiHidden/>
    <w:rsid w:val="00F21187"/>
    <w:rPr>
      <w:rFonts w:ascii="Times New Roman" w:eastAsia="Times New Roman" w:hAnsi="Times New Roman" w:cs="Times New Roman"/>
      <w:sz w:val="24"/>
      <w:szCs w:val="24"/>
      <w:lang w:eastAsia="ru-RU"/>
    </w:rPr>
  </w:style>
  <w:style w:type="paragraph" w:styleId="af1">
    <w:name w:val="Body Text Indent"/>
    <w:basedOn w:val="a"/>
    <w:link w:val="af2"/>
    <w:uiPriority w:val="99"/>
    <w:semiHidden/>
    <w:unhideWhenUsed/>
    <w:rsid w:val="00EA3738"/>
    <w:pPr>
      <w:spacing w:after="120"/>
      <w:ind w:left="283"/>
    </w:pPr>
  </w:style>
  <w:style w:type="character" w:customStyle="1" w:styleId="af2">
    <w:name w:val="Основной текст с отступом Знак"/>
    <w:basedOn w:val="a0"/>
    <w:link w:val="af1"/>
    <w:uiPriority w:val="99"/>
    <w:semiHidden/>
    <w:rsid w:val="00EA3738"/>
    <w:rPr>
      <w:rFonts w:ascii="Times New Roman" w:eastAsia="Times New Roman" w:hAnsi="Times New Roman" w:cs="Times New Roman"/>
      <w:sz w:val="24"/>
      <w:szCs w:val="24"/>
      <w:lang w:eastAsia="ru-RU"/>
    </w:rPr>
  </w:style>
  <w:style w:type="paragraph" w:customStyle="1" w:styleId="4">
    <w:name w:val="заголовок 4"/>
    <w:basedOn w:val="a"/>
    <w:next w:val="a"/>
    <w:rsid w:val="00EA3738"/>
    <w:pPr>
      <w:keepNext/>
      <w:autoSpaceDE w:val="0"/>
      <w:autoSpaceDN w:val="0"/>
      <w:ind w:firstLine="1701"/>
      <w:jc w:val="both"/>
    </w:pPr>
    <w:rPr>
      <w:rFonts w:ascii="Bookman Old Style" w:hAnsi="Bookman Old Style"/>
      <w:sz w:val="27"/>
      <w:szCs w:val="27"/>
    </w:rPr>
  </w:style>
  <w:style w:type="paragraph" w:styleId="23">
    <w:name w:val="Body Text Indent 2"/>
    <w:basedOn w:val="a"/>
    <w:link w:val="24"/>
    <w:uiPriority w:val="99"/>
    <w:rsid w:val="00C578FB"/>
    <w:pPr>
      <w:spacing w:after="120" w:line="480" w:lineRule="auto"/>
      <w:ind w:left="283"/>
    </w:pPr>
    <w:rPr>
      <w:sz w:val="20"/>
      <w:szCs w:val="20"/>
      <w:lang w:val="uk-UA"/>
    </w:rPr>
  </w:style>
  <w:style w:type="character" w:customStyle="1" w:styleId="24">
    <w:name w:val="Основной текст с отступом 2 Знак"/>
    <w:basedOn w:val="a0"/>
    <w:link w:val="23"/>
    <w:uiPriority w:val="99"/>
    <w:rsid w:val="00C578FB"/>
    <w:rPr>
      <w:rFonts w:ascii="Times New Roman" w:eastAsia="Times New Roman" w:hAnsi="Times New Roman" w:cs="Times New Roman"/>
      <w:sz w:val="20"/>
      <w:szCs w:val="20"/>
      <w:lang w:val="uk-UA" w:eastAsia="ru-RU"/>
    </w:rPr>
  </w:style>
  <w:style w:type="character" w:customStyle="1" w:styleId="13">
    <w:name w:val="Текст выноски Знак1"/>
    <w:basedOn w:val="a0"/>
    <w:uiPriority w:val="99"/>
    <w:semiHidden/>
    <w:rsid w:val="00AA2D27"/>
    <w:rPr>
      <w:rFonts w:ascii="Tahoma" w:eastAsia="Times New Roman" w:hAnsi="Tahoma" w:cs="Tahoma"/>
      <w:sz w:val="16"/>
      <w:szCs w:val="16"/>
      <w:lang w:eastAsia="ru-RU"/>
    </w:rPr>
  </w:style>
  <w:style w:type="character" w:customStyle="1" w:styleId="100">
    <w:name w:val="Основной текст + 10"/>
    <w:aliases w:val="5 pt"/>
    <w:rsid w:val="00AA2D27"/>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4">
    <w:name w:val="Основной текст Знак1"/>
    <w:basedOn w:val="a0"/>
    <w:uiPriority w:val="99"/>
    <w:semiHidden/>
    <w:rsid w:val="00AA2D27"/>
    <w:rPr>
      <w:rFonts w:ascii="Times New Roman" w:eastAsia="Times New Roman" w:hAnsi="Times New Roman" w:cs="Times New Roman"/>
      <w:sz w:val="24"/>
      <w:szCs w:val="24"/>
      <w:lang w:eastAsia="ru-RU"/>
    </w:rPr>
  </w:style>
  <w:style w:type="character" w:customStyle="1" w:styleId="15">
    <w:name w:val="Верхний колонтитул Знак1"/>
    <w:basedOn w:val="a0"/>
    <w:uiPriority w:val="99"/>
    <w:semiHidden/>
    <w:rsid w:val="00AA2D27"/>
    <w:rPr>
      <w:rFonts w:ascii="Times New Roman" w:eastAsia="Times New Roman" w:hAnsi="Times New Roman" w:cs="Times New Roman"/>
      <w:sz w:val="24"/>
      <w:szCs w:val="24"/>
      <w:lang w:eastAsia="ru-RU"/>
    </w:rPr>
  </w:style>
  <w:style w:type="character" w:customStyle="1" w:styleId="16">
    <w:name w:val="Нижний колонтитул Знак1"/>
    <w:basedOn w:val="a0"/>
    <w:uiPriority w:val="99"/>
    <w:semiHidden/>
    <w:rsid w:val="00AA2D27"/>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D3324"/>
    <w:pPr>
      <w:widowControl w:val="0"/>
      <w:autoSpaceDE w:val="0"/>
      <w:autoSpaceDN w:val="0"/>
      <w:ind w:left="107"/>
    </w:pPr>
    <w:rPr>
      <w:sz w:val="22"/>
      <w:szCs w:val="22"/>
      <w:lang w:val="uk-UA" w:eastAsia="en-US"/>
    </w:rPr>
  </w:style>
  <w:style w:type="table" w:customStyle="1" w:styleId="TableNormal">
    <w:name w:val="Table Normal"/>
    <w:uiPriority w:val="2"/>
    <w:semiHidden/>
    <w:qFormat/>
    <w:rsid w:val="005D332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3">
    <w:name w:val="caption"/>
    <w:basedOn w:val="a"/>
    <w:next w:val="a"/>
    <w:semiHidden/>
    <w:unhideWhenUsed/>
    <w:qFormat/>
    <w:rsid w:val="00547274"/>
    <w:pPr>
      <w:spacing w:before="120"/>
      <w:jc w:val="center"/>
    </w:pPr>
    <w:rPr>
      <w:rFonts w:ascii="Times New Roman CYR" w:hAnsi="Times New Roman CYR"/>
      <w:b/>
      <w:spacing w:val="80"/>
      <w:sz w:val="28"/>
      <w:szCs w:val="20"/>
      <w:lang w:val="uk-UA"/>
    </w:rPr>
  </w:style>
  <w:style w:type="paragraph" w:customStyle="1" w:styleId="Style4">
    <w:name w:val="Style4"/>
    <w:basedOn w:val="a"/>
    <w:rsid w:val="00B02794"/>
    <w:pPr>
      <w:widowControl w:val="0"/>
      <w:autoSpaceDE w:val="0"/>
      <w:autoSpaceDN w:val="0"/>
      <w:adjustRightInd w:val="0"/>
      <w:spacing w:line="318" w:lineRule="exact"/>
      <w:ind w:firstLine="658"/>
      <w:jc w:val="both"/>
    </w:pPr>
    <w:rPr>
      <w:lang w:val="uk-UA" w:eastAsia="uk-UA"/>
    </w:rPr>
  </w:style>
  <w:style w:type="paragraph" w:customStyle="1" w:styleId="Style7">
    <w:name w:val="Style7"/>
    <w:basedOn w:val="a"/>
    <w:uiPriority w:val="99"/>
    <w:rsid w:val="00B02794"/>
    <w:pPr>
      <w:widowControl w:val="0"/>
      <w:autoSpaceDE w:val="0"/>
      <w:autoSpaceDN w:val="0"/>
      <w:adjustRightInd w:val="0"/>
      <w:spacing w:line="367" w:lineRule="exact"/>
      <w:ind w:firstLine="912"/>
      <w:jc w:val="both"/>
    </w:pPr>
    <w:rPr>
      <w:lang w:val="uk-UA" w:eastAsia="uk-UA"/>
    </w:rPr>
  </w:style>
  <w:style w:type="paragraph" w:customStyle="1" w:styleId="Style11">
    <w:name w:val="Style11"/>
    <w:basedOn w:val="a"/>
    <w:uiPriority w:val="99"/>
    <w:rsid w:val="00B02794"/>
    <w:pPr>
      <w:widowControl w:val="0"/>
      <w:autoSpaceDE w:val="0"/>
      <w:autoSpaceDN w:val="0"/>
      <w:adjustRightInd w:val="0"/>
      <w:spacing w:line="344" w:lineRule="exact"/>
      <w:ind w:firstLine="370"/>
    </w:pPr>
    <w:rPr>
      <w:lang w:val="uk-UA" w:eastAsia="uk-UA"/>
    </w:rPr>
  </w:style>
  <w:style w:type="paragraph" w:customStyle="1" w:styleId="Style13">
    <w:name w:val="Style13"/>
    <w:basedOn w:val="a"/>
    <w:uiPriority w:val="99"/>
    <w:rsid w:val="00B02794"/>
    <w:pPr>
      <w:widowControl w:val="0"/>
      <w:autoSpaceDE w:val="0"/>
      <w:autoSpaceDN w:val="0"/>
      <w:adjustRightInd w:val="0"/>
      <w:spacing w:line="374" w:lineRule="exact"/>
      <w:ind w:hanging="96"/>
    </w:pPr>
    <w:rPr>
      <w:lang w:val="uk-UA" w:eastAsia="uk-UA"/>
    </w:rPr>
  </w:style>
  <w:style w:type="paragraph" w:customStyle="1" w:styleId="Style14">
    <w:name w:val="Style14"/>
    <w:basedOn w:val="a"/>
    <w:uiPriority w:val="99"/>
    <w:rsid w:val="00B02794"/>
    <w:pPr>
      <w:widowControl w:val="0"/>
      <w:autoSpaceDE w:val="0"/>
      <w:autoSpaceDN w:val="0"/>
      <w:adjustRightInd w:val="0"/>
      <w:spacing w:line="370" w:lineRule="exact"/>
      <w:ind w:firstLine="293"/>
    </w:pPr>
    <w:rPr>
      <w:lang w:val="uk-UA" w:eastAsia="uk-UA"/>
    </w:rPr>
  </w:style>
  <w:style w:type="paragraph" w:customStyle="1" w:styleId="Style15">
    <w:name w:val="Style15"/>
    <w:basedOn w:val="a"/>
    <w:uiPriority w:val="99"/>
    <w:rsid w:val="00B02794"/>
    <w:pPr>
      <w:widowControl w:val="0"/>
      <w:autoSpaceDE w:val="0"/>
      <w:autoSpaceDN w:val="0"/>
      <w:adjustRightInd w:val="0"/>
      <w:spacing w:line="370" w:lineRule="exact"/>
      <w:jc w:val="both"/>
    </w:pPr>
    <w:rPr>
      <w:lang w:val="uk-UA" w:eastAsia="uk-UA"/>
    </w:rPr>
  </w:style>
  <w:style w:type="paragraph" w:customStyle="1" w:styleId="Style16">
    <w:name w:val="Style16"/>
    <w:basedOn w:val="a"/>
    <w:uiPriority w:val="99"/>
    <w:rsid w:val="00B02794"/>
    <w:pPr>
      <w:widowControl w:val="0"/>
      <w:autoSpaceDE w:val="0"/>
      <w:autoSpaceDN w:val="0"/>
      <w:adjustRightInd w:val="0"/>
      <w:spacing w:line="370" w:lineRule="exact"/>
      <w:ind w:firstLine="725"/>
      <w:jc w:val="both"/>
    </w:pPr>
    <w:rPr>
      <w:lang w:val="uk-UA" w:eastAsia="uk-UA"/>
    </w:rPr>
  </w:style>
  <w:style w:type="paragraph" w:customStyle="1" w:styleId="Style17">
    <w:name w:val="Style17"/>
    <w:basedOn w:val="a"/>
    <w:uiPriority w:val="99"/>
    <w:rsid w:val="00B02794"/>
    <w:pPr>
      <w:widowControl w:val="0"/>
      <w:autoSpaceDE w:val="0"/>
      <w:autoSpaceDN w:val="0"/>
      <w:adjustRightInd w:val="0"/>
      <w:spacing w:line="370" w:lineRule="exact"/>
      <w:ind w:firstLine="2429"/>
    </w:pPr>
    <w:rPr>
      <w:lang w:val="uk-UA" w:eastAsia="uk-UA"/>
    </w:rPr>
  </w:style>
  <w:style w:type="paragraph" w:customStyle="1" w:styleId="Style20">
    <w:name w:val="Style20"/>
    <w:basedOn w:val="a"/>
    <w:uiPriority w:val="99"/>
    <w:rsid w:val="00B02794"/>
    <w:pPr>
      <w:widowControl w:val="0"/>
      <w:autoSpaceDE w:val="0"/>
      <w:autoSpaceDN w:val="0"/>
      <w:adjustRightInd w:val="0"/>
    </w:pPr>
    <w:rPr>
      <w:lang w:val="uk-UA" w:eastAsia="uk-UA"/>
    </w:rPr>
  </w:style>
  <w:style w:type="character" w:customStyle="1" w:styleId="FontStyle32">
    <w:name w:val="Font Style32"/>
    <w:basedOn w:val="a0"/>
    <w:uiPriority w:val="99"/>
    <w:rsid w:val="00B02794"/>
    <w:rPr>
      <w:rFonts w:ascii="Times New Roman" w:hAnsi="Times New Roman" w:cs="Times New Roman" w:hint="default"/>
      <w:color w:val="000000"/>
      <w:sz w:val="26"/>
      <w:szCs w:val="26"/>
    </w:rPr>
  </w:style>
  <w:style w:type="character" w:customStyle="1" w:styleId="FontStyle33">
    <w:name w:val="Font Style33"/>
    <w:basedOn w:val="a0"/>
    <w:uiPriority w:val="99"/>
    <w:rsid w:val="00B02794"/>
    <w:rPr>
      <w:rFonts w:ascii="Times New Roman" w:hAnsi="Times New Roman" w:cs="Times New Roman" w:hint="default"/>
      <w:i/>
      <w:iCs/>
      <w:color w:val="000000"/>
      <w:spacing w:val="40"/>
      <w:sz w:val="40"/>
      <w:szCs w:val="40"/>
    </w:rPr>
  </w:style>
  <w:style w:type="character" w:customStyle="1" w:styleId="FontStyle35">
    <w:name w:val="Font Style35"/>
    <w:basedOn w:val="a0"/>
    <w:uiPriority w:val="99"/>
    <w:rsid w:val="00B02794"/>
    <w:rPr>
      <w:rFonts w:ascii="Times New Roman" w:hAnsi="Times New Roman" w:cs="Times New Roman" w:hint="default"/>
      <w:i/>
      <w:iCs/>
      <w:color w:val="000000"/>
      <w:spacing w:val="20"/>
      <w:w w:val="30"/>
      <w:sz w:val="56"/>
      <w:szCs w:val="56"/>
    </w:rPr>
  </w:style>
  <w:style w:type="character" w:customStyle="1" w:styleId="FontStyle37">
    <w:name w:val="Font Style37"/>
    <w:basedOn w:val="a0"/>
    <w:uiPriority w:val="99"/>
    <w:rsid w:val="00B02794"/>
    <w:rPr>
      <w:rFonts w:ascii="Arial Black" w:hAnsi="Arial Black" w:cs="Arial Black" w:hint="default"/>
      <w:color w:val="000000"/>
      <w:sz w:val="8"/>
      <w:szCs w:val="8"/>
    </w:rPr>
  </w:style>
  <w:style w:type="character" w:styleId="af4">
    <w:name w:val="Strong"/>
    <w:basedOn w:val="a0"/>
    <w:qFormat/>
    <w:rsid w:val="006A2438"/>
    <w:rPr>
      <w:b/>
      <w:bCs/>
    </w:rPr>
  </w:style>
  <w:style w:type="character" w:customStyle="1" w:styleId="FontStyle30">
    <w:name w:val="Font Style30"/>
    <w:basedOn w:val="a0"/>
    <w:uiPriority w:val="99"/>
    <w:rsid w:val="006A2438"/>
    <w:rPr>
      <w:rFonts w:ascii="Times New Roman" w:hAnsi="Times New Roman" w:cs="Times New Roman"/>
      <w:color w:val="000000"/>
      <w:spacing w:val="-40"/>
      <w:sz w:val="42"/>
      <w:szCs w:val="42"/>
    </w:rPr>
  </w:style>
  <w:style w:type="paragraph" w:styleId="af5">
    <w:name w:val="No Spacing"/>
    <w:uiPriority w:val="1"/>
    <w:qFormat/>
    <w:rsid w:val="00A35E3F"/>
    <w:pPr>
      <w:spacing w:after="0" w:line="240" w:lineRule="auto"/>
    </w:pPr>
  </w:style>
  <w:style w:type="paragraph" w:customStyle="1" w:styleId="af6">
    <w:name w:val="a"/>
    <w:basedOn w:val="a"/>
    <w:uiPriority w:val="99"/>
    <w:rsid w:val="00A35E3F"/>
    <w:pPr>
      <w:spacing w:before="100" w:beforeAutospacing="1" w:after="100" w:afterAutospacing="1"/>
    </w:pPr>
  </w:style>
  <w:style w:type="paragraph" w:customStyle="1" w:styleId="17">
    <w:name w:val="Абзац списка1"/>
    <w:basedOn w:val="a"/>
    <w:rsid w:val="00A07D9B"/>
    <w:pPr>
      <w:suppressAutoHyphens/>
      <w:ind w:left="720"/>
    </w:pPr>
    <w:rPr>
      <w:rFonts w:eastAsia="Calibri"/>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3551-12" TargetMode="External"/><Relationship Id="rId117" Type="http://schemas.openxmlformats.org/officeDocument/2006/relationships/hyperlink" Target="https://zakon.rada.gov.ua/laws/file/imgs/92/p405690n503-37.bmp" TargetMode="External"/><Relationship Id="rId21" Type="http://schemas.openxmlformats.org/officeDocument/2006/relationships/hyperlink" Target="http://zakon4.rada.gov.ua/laws/show/5515-17/print1361171652066942" TargetMode="External"/><Relationship Id="rId42" Type="http://schemas.openxmlformats.org/officeDocument/2006/relationships/hyperlink" Target="https://zakon.rada.gov.ua/laws/show/588-2013-%D0%BF" TargetMode="External"/><Relationship Id="rId47" Type="http://schemas.openxmlformats.org/officeDocument/2006/relationships/hyperlink" Target="https://zakon.rada.gov.ua/laws/file/imgs/92/p405690n465-2.bmp" TargetMode="External"/><Relationship Id="rId63" Type="http://schemas.openxmlformats.org/officeDocument/2006/relationships/hyperlink" Target="https://zakon.rada.gov.ua/laws/file/imgs/92/p405690n481-10.bmp" TargetMode="External"/><Relationship Id="rId68" Type="http://schemas.openxmlformats.org/officeDocument/2006/relationships/image" Target="media/image20.gif"/><Relationship Id="rId84" Type="http://schemas.openxmlformats.org/officeDocument/2006/relationships/image" Target="media/image28.gif"/><Relationship Id="rId89" Type="http://schemas.openxmlformats.org/officeDocument/2006/relationships/hyperlink" Target="https://zakon.rada.gov.ua/laws/file/imgs/92/p405690n499-23.bmp" TargetMode="External"/><Relationship Id="rId112" Type="http://schemas.openxmlformats.org/officeDocument/2006/relationships/image" Target="media/image42.gif"/><Relationship Id="rId133" Type="http://schemas.openxmlformats.org/officeDocument/2006/relationships/hyperlink" Target="https://zakon.rada.gov.ua/laws/file/imgs/92/p405690n505-45.bmp" TargetMode="External"/><Relationship Id="rId138" Type="http://schemas.openxmlformats.org/officeDocument/2006/relationships/image" Target="media/image55.gif"/><Relationship Id="rId154" Type="http://schemas.openxmlformats.org/officeDocument/2006/relationships/oleObject" Target="embeddings/oleObject23.bin"/><Relationship Id="rId159" Type="http://schemas.openxmlformats.org/officeDocument/2006/relationships/oleObject" Target="embeddings/oleObject28.bin"/><Relationship Id="rId170" Type="http://schemas.openxmlformats.org/officeDocument/2006/relationships/theme" Target="theme/theme1.xml"/><Relationship Id="rId16" Type="http://schemas.openxmlformats.org/officeDocument/2006/relationships/oleObject" Target="embeddings/oleObject1.bin"/><Relationship Id="rId107" Type="http://schemas.openxmlformats.org/officeDocument/2006/relationships/hyperlink" Target="https://zakon.rada.gov.ua/laws/file/imgs/92/p405690n503-32.bmp" TargetMode="External"/><Relationship Id="rId11" Type="http://schemas.openxmlformats.org/officeDocument/2006/relationships/image" Target="media/image4.png"/><Relationship Id="rId32" Type="http://schemas.openxmlformats.org/officeDocument/2006/relationships/hyperlink" Target="https://zakon.rada.gov.ua/laws/show/875-12" TargetMode="External"/><Relationship Id="rId37" Type="http://schemas.openxmlformats.org/officeDocument/2006/relationships/hyperlink" Target="https://zakon.rada.gov.ua/laws/show/588-2013-%D0%BF" TargetMode="External"/><Relationship Id="rId53" Type="http://schemas.openxmlformats.org/officeDocument/2006/relationships/hyperlink" Target="https://zakon.rada.gov.ua/laws/file/imgs/92/p405690n465-5.bmp" TargetMode="External"/><Relationship Id="rId58" Type="http://schemas.openxmlformats.org/officeDocument/2006/relationships/image" Target="media/image15.gif"/><Relationship Id="rId74" Type="http://schemas.openxmlformats.org/officeDocument/2006/relationships/image" Target="media/image23.gif"/><Relationship Id="rId79" Type="http://schemas.openxmlformats.org/officeDocument/2006/relationships/hyperlink" Target="https://zakon.rada.gov.ua/laws/file/imgs/92/p405690n494-18.bmp" TargetMode="External"/><Relationship Id="rId102" Type="http://schemas.openxmlformats.org/officeDocument/2006/relationships/image" Target="media/image37.gif"/><Relationship Id="rId123" Type="http://schemas.openxmlformats.org/officeDocument/2006/relationships/hyperlink" Target="https://zakon.rada.gov.ua/laws/file/imgs/92/p405690n505-40.bmp" TargetMode="External"/><Relationship Id="rId128" Type="http://schemas.openxmlformats.org/officeDocument/2006/relationships/image" Target="media/image50.gif"/><Relationship Id="rId144" Type="http://schemas.openxmlformats.org/officeDocument/2006/relationships/oleObject" Target="embeddings/oleObject13.bin"/><Relationship Id="rId149" Type="http://schemas.openxmlformats.org/officeDocument/2006/relationships/oleObject" Target="embeddings/oleObject18.bin"/><Relationship Id="rId5" Type="http://schemas.openxmlformats.org/officeDocument/2006/relationships/webSettings" Target="webSettings.xml"/><Relationship Id="rId90" Type="http://schemas.openxmlformats.org/officeDocument/2006/relationships/image" Target="media/image31.gif"/><Relationship Id="rId95" Type="http://schemas.openxmlformats.org/officeDocument/2006/relationships/hyperlink" Target="https://zakon.rada.gov.ua/laws/file/imgs/92/p405690n499-26.bmp" TargetMode="External"/><Relationship Id="rId160" Type="http://schemas.openxmlformats.org/officeDocument/2006/relationships/oleObject" Target="embeddings/oleObject29.bin"/><Relationship Id="rId165" Type="http://schemas.openxmlformats.org/officeDocument/2006/relationships/oleObject" Target="embeddings/oleObject34.bin"/><Relationship Id="rId22" Type="http://schemas.openxmlformats.org/officeDocument/2006/relationships/image" Target="media/image7.png"/><Relationship Id="rId27" Type="http://schemas.openxmlformats.org/officeDocument/2006/relationships/hyperlink" Target="https://zakon.rada.gov.ua/laws/show/1584-14" TargetMode="External"/><Relationship Id="rId43" Type="http://schemas.openxmlformats.org/officeDocument/2006/relationships/hyperlink" Target="https://zakon.rada.gov.ua/laws/file/imgs/92/p405690n457.bmp" TargetMode="External"/><Relationship Id="rId48" Type="http://schemas.openxmlformats.org/officeDocument/2006/relationships/image" Target="media/image10.gif"/><Relationship Id="rId64" Type="http://schemas.openxmlformats.org/officeDocument/2006/relationships/image" Target="media/image18.gif"/><Relationship Id="rId69" Type="http://schemas.openxmlformats.org/officeDocument/2006/relationships/hyperlink" Target="https://zakon.rada.gov.ua/laws/file/imgs/92/p405690n488-13.bmp" TargetMode="External"/><Relationship Id="rId113" Type="http://schemas.openxmlformats.org/officeDocument/2006/relationships/hyperlink" Target="https://zakon.rada.gov.ua/laws/file/imgs/92/p405690n503-35.bmp" TargetMode="External"/><Relationship Id="rId118" Type="http://schemas.openxmlformats.org/officeDocument/2006/relationships/image" Target="media/image45.gif"/><Relationship Id="rId134" Type="http://schemas.openxmlformats.org/officeDocument/2006/relationships/image" Target="media/image53.gif"/><Relationship Id="rId139" Type="http://schemas.openxmlformats.org/officeDocument/2006/relationships/oleObject" Target="embeddings/oleObject8.bin"/><Relationship Id="rId80" Type="http://schemas.openxmlformats.org/officeDocument/2006/relationships/image" Target="media/image26.gif"/><Relationship Id="rId85" Type="http://schemas.openxmlformats.org/officeDocument/2006/relationships/hyperlink" Target="https://zakon.rada.gov.ua/laws/file/imgs/92/p405690n494-21.bmp" TargetMode="External"/><Relationship Id="rId150" Type="http://schemas.openxmlformats.org/officeDocument/2006/relationships/oleObject" Target="embeddings/oleObject19.bin"/><Relationship Id="rId155" Type="http://schemas.openxmlformats.org/officeDocument/2006/relationships/oleObject" Target="embeddings/oleObject24.bin"/><Relationship Id="rId12" Type="http://schemas.openxmlformats.org/officeDocument/2006/relationships/hyperlink" Target="http://vlada.pp.ua/goto/aHR0cHM6Ly96YWtvbi5yYWRhLmdvdi51YS9sYXdzL3Nob3cvMTE2MS0yMDE4LSVEMCVCRiNuOQ==/" TargetMode="External"/><Relationship Id="rId17" Type="http://schemas.openxmlformats.org/officeDocument/2006/relationships/image" Target="media/image6.png"/><Relationship Id="rId33" Type="http://schemas.openxmlformats.org/officeDocument/2006/relationships/hyperlink" Target="https://zakon.rada.gov.ua/laws/show/5203-17" TargetMode="External"/><Relationship Id="rId38" Type="http://schemas.openxmlformats.org/officeDocument/2006/relationships/hyperlink" Target="https://zakon.rada.gov.ua/laws/show/588-2013-%D0%BF" TargetMode="External"/><Relationship Id="rId59" Type="http://schemas.openxmlformats.org/officeDocument/2006/relationships/hyperlink" Target="https://zakon.rada.gov.ua/laws/file/imgs/92/p405690n465-8.bmp" TargetMode="External"/><Relationship Id="rId103" Type="http://schemas.openxmlformats.org/officeDocument/2006/relationships/hyperlink" Target="https://zakon.rada.gov.ua/laws/file/imgs/92/p405690n499-30.bmp" TargetMode="External"/><Relationship Id="rId108" Type="http://schemas.openxmlformats.org/officeDocument/2006/relationships/image" Target="media/image40.gif"/><Relationship Id="rId124" Type="http://schemas.openxmlformats.org/officeDocument/2006/relationships/image" Target="media/image48.gif"/><Relationship Id="rId129" Type="http://schemas.openxmlformats.org/officeDocument/2006/relationships/hyperlink" Target="https://zakon.rada.gov.ua/laws/file/imgs/92/p405690n505-43.bmp" TargetMode="External"/><Relationship Id="rId54" Type="http://schemas.openxmlformats.org/officeDocument/2006/relationships/image" Target="media/image13.gif"/><Relationship Id="rId70" Type="http://schemas.openxmlformats.org/officeDocument/2006/relationships/image" Target="media/image21.gif"/><Relationship Id="rId75" Type="http://schemas.openxmlformats.org/officeDocument/2006/relationships/hyperlink" Target="https://zakon.rada.gov.ua/laws/file/imgs/92/p405690n491-16.bmp" TargetMode="External"/><Relationship Id="rId91" Type="http://schemas.openxmlformats.org/officeDocument/2006/relationships/hyperlink" Target="https://zakon.rada.gov.ua/laws/file/imgs/92/p405690n499-24.bmp" TargetMode="External"/><Relationship Id="rId96" Type="http://schemas.openxmlformats.org/officeDocument/2006/relationships/image" Target="media/image34.gif"/><Relationship Id="rId140" Type="http://schemas.openxmlformats.org/officeDocument/2006/relationships/oleObject" Target="embeddings/oleObject9.bin"/><Relationship Id="rId145" Type="http://schemas.openxmlformats.org/officeDocument/2006/relationships/oleObject" Target="embeddings/oleObject14.bin"/><Relationship Id="rId161" Type="http://schemas.openxmlformats.org/officeDocument/2006/relationships/oleObject" Target="embeddings/oleObject30.bin"/><Relationship Id="rId166" Type="http://schemas.openxmlformats.org/officeDocument/2006/relationships/oleObject" Target="embeddings/oleObject35.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5.bin"/><Relationship Id="rId28" Type="http://schemas.openxmlformats.org/officeDocument/2006/relationships/hyperlink" Target="https://zakon.rada.gov.ua/laws/show/5203-17" TargetMode="External"/><Relationship Id="rId36" Type="http://schemas.openxmlformats.org/officeDocument/2006/relationships/hyperlink" Target="https://zakon.rada.gov.ua/laws/show/588-2013-%D0%BF" TargetMode="External"/><Relationship Id="rId49" Type="http://schemas.openxmlformats.org/officeDocument/2006/relationships/hyperlink" Target="https://zakon.rada.gov.ua/laws/file/imgs/92/p405690n465-3.bmp" TargetMode="External"/><Relationship Id="rId57" Type="http://schemas.openxmlformats.org/officeDocument/2006/relationships/hyperlink" Target="https://zakon.rada.gov.ua/laws/file/imgs/92/p405690n465-7.bmp" TargetMode="External"/><Relationship Id="rId106" Type="http://schemas.openxmlformats.org/officeDocument/2006/relationships/image" Target="media/image39.gif"/><Relationship Id="rId114" Type="http://schemas.openxmlformats.org/officeDocument/2006/relationships/image" Target="media/image43.gif"/><Relationship Id="rId119" Type="http://schemas.openxmlformats.org/officeDocument/2006/relationships/hyperlink" Target="https://zakon.rada.gov.ua/laws/file/imgs/92/p405690n505-38.bmp" TargetMode="External"/><Relationship Id="rId127" Type="http://schemas.openxmlformats.org/officeDocument/2006/relationships/hyperlink" Target="https://zakon.rada.gov.ua/laws/file/imgs/92/p405690n505-42.bmp" TargetMode="External"/><Relationship Id="rId10" Type="http://schemas.openxmlformats.org/officeDocument/2006/relationships/image" Target="media/image3.png"/><Relationship Id="rId31" Type="http://schemas.openxmlformats.org/officeDocument/2006/relationships/hyperlink" Target="https://zakon.rada.gov.ua/laws/show/588-2013-%D0%BF" TargetMode="External"/><Relationship Id="rId44" Type="http://schemas.openxmlformats.org/officeDocument/2006/relationships/image" Target="media/image8.gif"/><Relationship Id="rId52" Type="http://schemas.openxmlformats.org/officeDocument/2006/relationships/image" Target="media/image12.gif"/><Relationship Id="rId60" Type="http://schemas.openxmlformats.org/officeDocument/2006/relationships/image" Target="media/image16.gif"/><Relationship Id="rId65" Type="http://schemas.openxmlformats.org/officeDocument/2006/relationships/hyperlink" Target="https://zakon.rada.gov.ua/laws/file/imgs/92/p405690n484-11.bmp" TargetMode="External"/><Relationship Id="rId73" Type="http://schemas.openxmlformats.org/officeDocument/2006/relationships/hyperlink" Target="https://zakon.rada.gov.ua/laws/file/imgs/92/p405690n488-15.bmp" TargetMode="External"/><Relationship Id="rId78" Type="http://schemas.openxmlformats.org/officeDocument/2006/relationships/image" Target="media/image25.gif"/><Relationship Id="rId81" Type="http://schemas.openxmlformats.org/officeDocument/2006/relationships/hyperlink" Target="https://zakon.rada.gov.ua/laws/file/imgs/92/p405690n494-19.bmp" TargetMode="External"/><Relationship Id="rId86" Type="http://schemas.openxmlformats.org/officeDocument/2006/relationships/image" Target="media/image29.gif"/><Relationship Id="rId94" Type="http://schemas.openxmlformats.org/officeDocument/2006/relationships/image" Target="media/image33.gif"/><Relationship Id="rId99" Type="http://schemas.openxmlformats.org/officeDocument/2006/relationships/hyperlink" Target="https://zakon.rada.gov.ua/laws/file/imgs/92/p405690n499-28.bmp" TargetMode="External"/><Relationship Id="rId101" Type="http://schemas.openxmlformats.org/officeDocument/2006/relationships/hyperlink" Target="https://zakon.rada.gov.ua/laws/file/imgs/92/p405690n499-29.bmp" TargetMode="External"/><Relationship Id="rId122" Type="http://schemas.openxmlformats.org/officeDocument/2006/relationships/image" Target="media/image47.gif"/><Relationship Id="rId130" Type="http://schemas.openxmlformats.org/officeDocument/2006/relationships/image" Target="media/image51.gif"/><Relationship Id="rId135" Type="http://schemas.openxmlformats.org/officeDocument/2006/relationships/hyperlink" Target="https://zakon.rada.gov.ua/laws/file/imgs/92/p405690n505-46.bmp" TargetMode="External"/><Relationship Id="rId143" Type="http://schemas.openxmlformats.org/officeDocument/2006/relationships/oleObject" Target="embeddings/oleObject12.bin"/><Relationship Id="rId148" Type="http://schemas.openxmlformats.org/officeDocument/2006/relationships/oleObject" Target="embeddings/oleObject17.bin"/><Relationship Id="rId151" Type="http://schemas.openxmlformats.org/officeDocument/2006/relationships/oleObject" Target="embeddings/oleObject20.bin"/><Relationship Id="rId156" Type="http://schemas.openxmlformats.org/officeDocument/2006/relationships/oleObject" Target="embeddings/oleObject25.bin"/><Relationship Id="rId164" Type="http://schemas.openxmlformats.org/officeDocument/2006/relationships/oleObject" Target="embeddings/oleObject33.bin"/><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http://vlada.pp.ua/goto/aHR0cHM6Ly96YWtvbi5yYWRhLmdvdi51YS9sYXdzL3Nob3cvMTE2MS0yMDE4LSVEMCVCRiNuOQ==/" TargetMode="External"/><Relationship Id="rId18" Type="http://schemas.openxmlformats.org/officeDocument/2006/relationships/oleObject" Target="embeddings/oleObject2.bin"/><Relationship Id="rId39" Type="http://schemas.openxmlformats.org/officeDocument/2006/relationships/hyperlink" Target="https://zakon.rada.gov.ua/laws/show/588-2013-%D0%BF" TargetMode="External"/><Relationship Id="rId109" Type="http://schemas.openxmlformats.org/officeDocument/2006/relationships/hyperlink" Target="https://zakon.rada.gov.ua/laws/file/imgs/92/p405690n503-33.bmp" TargetMode="External"/><Relationship Id="rId34" Type="http://schemas.openxmlformats.org/officeDocument/2006/relationships/hyperlink" Target="https://zakon.rada.gov.ua/laws/show/588-2013-%D0%BF" TargetMode="External"/><Relationship Id="rId50" Type="http://schemas.openxmlformats.org/officeDocument/2006/relationships/image" Target="media/image11.gif"/><Relationship Id="rId55" Type="http://schemas.openxmlformats.org/officeDocument/2006/relationships/hyperlink" Target="https://zakon.rada.gov.ua/laws/file/imgs/92/p405690n465-6.bmp" TargetMode="External"/><Relationship Id="rId76" Type="http://schemas.openxmlformats.org/officeDocument/2006/relationships/image" Target="media/image24.gif"/><Relationship Id="rId97" Type="http://schemas.openxmlformats.org/officeDocument/2006/relationships/hyperlink" Target="https://zakon.rada.gov.ua/laws/file/imgs/92/p405690n499-27.bmp" TargetMode="External"/><Relationship Id="rId104" Type="http://schemas.openxmlformats.org/officeDocument/2006/relationships/image" Target="media/image38.gif"/><Relationship Id="rId120" Type="http://schemas.openxmlformats.org/officeDocument/2006/relationships/image" Target="media/image46.gif"/><Relationship Id="rId125" Type="http://schemas.openxmlformats.org/officeDocument/2006/relationships/hyperlink" Target="https://zakon.rada.gov.ua/laws/file/imgs/92/p405690n505-41.bmp" TargetMode="External"/><Relationship Id="rId141" Type="http://schemas.openxmlformats.org/officeDocument/2006/relationships/oleObject" Target="embeddings/oleObject10.bin"/><Relationship Id="rId146" Type="http://schemas.openxmlformats.org/officeDocument/2006/relationships/oleObject" Target="embeddings/oleObject15.bin"/><Relationship Id="rId167" Type="http://schemas.openxmlformats.org/officeDocument/2006/relationships/oleObject" Target="embeddings/oleObject36.bin"/><Relationship Id="rId7" Type="http://schemas.openxmlformats.org/officeDocument/2006/relationships/endnotes" Target="endnotes.xml"/><Relationship Id="rId71" Type="http://schemas.openxmlformats.org/officeDocument/2006/relationships/hyperlink" Target="https://zakon.rada.gov.ua/laws/file/imgs/92/p405690n488-14.bmp" TargetMode="External"/><Relationship Id="rId92" Type="http://schemas.openxmlformats.org/officeDocument/2006/relationships/image" Target="media/image32.gif"/><Relationship Id="rId162" Type="http://schemas.openxmlformats.org/officeDocument/2006/relationships/oleObject" Target="embeddings/oleObject31.bin"/><Relationship Id="rId2" Type="http://schemas.openxmlformats.org/officeDocument/2006/relationships/numbering" Target="numbering.xml"/><Relationship Id="rId29" Type="http://schemas.openxmlformats.org/officeDocument/2006/relationships/hyperlink" Target="https://zakon.rada.gov.ua/laws/show/254%D0%BA/96-%D0%B2%D1%80" TargetMode="External"/><Relationship Id="rId24" Type="http://schemas.openxmlformats.org/officeDocument/2006/relationships/oleObject" Target="embeddings/oleObject6.bin"/><Relationship Id="rId40" Type="http://schemas.openxmlformats.org/officeDocument/2006/relationships/hyperlink" Target="https://zakon.rada.gov.ua/laws/show/588-2013-%D0%BF" TargetMode="External"/><Relationship Id="rId45" Type="http://schemas.openxmlformats.org/officeDocument/2006/relationships/hyperlink" Target="https://zakon.rada.gov.ua/laws/file/imgs/92/p405690n460-1.bmp" TargetMode="External"/><Relationship Id="rId66" Type="http://schemas.openxmlformats.org/officeDocument/2006/relationships/image" Target="media/image19.gif"/><Relationship Id="rId87" Type="http://schemas.openxmlformats.org/officeDocument/2006/relationships/hyperlink" Target="https://zakon.rada.gov.ua/laws/file/imgs/92/p405690n499-22.bmp" TargetMode="External"/><Relationship Id="rId110" Type="http://schemas.openxmlformats.org/officeDocument/2006/relationships/image" Target="media/image41.gif"/><Relationship Id="rId115" Type="http://schemas.openxmlformats.org/officeDocument/2006/relationships/hyperlink" Target="https://zakon.rada.gov.ua/laws/file/imgs/92/p405690n503-36.bmp" TargetMode="External"/><Relationship Id="rId131" Type="http://schemas.openxmlformats.org/officeDocument/2006/relationships/hyperlink" Target="https://zakon.rada.gov.ua/laws/file/imgs/92/p405690n505-44.bmp" TargetMode="External"/><Relationship Id="rId136" Type="http://schemas.openxmlformats.org/officeDocument/2006/relationships/image" Target="media/image54.gif"/><Relationship Id="rId157" Type="http://schemas.openxmlformats.org/officeDocument/2006/relationships/oleObject" Target="embeddings/oleObject26.bin"/><Relationship Id="rId61" Type="http://schemas.openxmlformats.org/officeDocument/2006/relationships/hyperlink" Target="https://zakon.rada.gov.ua/laws/file/imgs/92/p405690n481-9.bmp" TargetMode="External"/><Relationship Id="rId82" Type="http://schemas.openxmlformats.org/officeDocument/2006/relationships/image" Target="media/image27.gif"/><Relationship Id="rId152" Type="http://schemas.openxmlformats.org/officeDocument/2006/relationships/oleObject" Target="embeddings/oleObject21.bin"/><Relationship Id="rId19" Type="http://schemas.openxmlformats.org/officeDocument/2006/relationships/oleObject" Target="embeddings/oleObject3.bin"/><Relationship Id="rId14" Type="http://schemas.openxmlformats.org/officeDocument/2006/relationships/hyperlink" Target="http://vlada.pp.ua/goto/aHR0cHM6Ly96YWtvbi5yYWRhLmdvdi51YS9sYXdzL3Nob3cvMjQ1Ni0xNyNuMTQxMg==/" TargetMode="External"/><Relationship Id="rId30" Type="http://schemas.openxmlformats.org/officeDocument/2006/relationships/hyperlink" Target="https://zakon.rada.gov.ua/laws/show/588-2013-%D0%BF" TargetMode="External"/><Relationship Id="rId35" Type="http://schemas.openxmlformats.org/officeDocument/2006/relationships/hyperlink" Target="https://zakon.rada.gov.ua/laws/show/2806-15" TargetMode="External"/><Relationship Id="rId56" Type="http://schemas.openxmlformats.org/officeDocument/2006/relationships/image" Target="media/image14.gif"/><Relationship Id="rId77" Type="http://schemas.openxmlformats.org/officeDocument/2006/relationships/hyperlink" Target="https://zakon.rada.gov.ua/laws/file/imgs/92/p405690n494-17.bmp" TargetMode="External"/><Relationship Id="rId100" Type="http://schemas.openxmlformats.org/officeDocument/2006/relationships/image" Target="media/image36.gif"/><Relationship Id="rId105" Type="http://schemas.openxmlformats.org/officeDocument/2006/relationships/hyperlink" Target="https://zakon.rada.gov.ua/laws/file/imgs/92/p405690n503-31.bmp" TargetMode="External"/><Relationship Id="rId126" Type="http://schemas.openxmlformats.org/officeDocument/2006/relationships/image" Target="media/image49.gif"/><Relationship Id="rId147" Type="http://schemas.openxmlformats.org/officeDocument/2006/relationships/oleObject" Target="embeddings/oleObject16.bin"/><Relationship Id="rId168" Type="http://schemas.openxmlformats.org/officeDocument/2006/relationships/oleObject" Target="embeddings/oleObject37.bin"/><Relationship Id="rId8" Type="http://schemas.openxmlformats.org/officeDocument/2006/relationships/image" Target="media/image1.png"/><Relationship Id="rId51" Type="http://schemas.openxmlformats.org/officeDocument/2006/relationships/hyperlink" Target="https://zakon.rada.gov.ua/laws/file/imgs/92/p405690n465-4.bmp" TargetMode="External"/><Relationship Id="rId72" Type="http://schemas.openxmlformats.org/officeDocument/2006/relationships/image" Target="media/image22.gif"/><Relationship Id="rId93" Type="http://schemas.openxmlformats.org/officeDocument/2006/relationships/hyperlink" Target="https://zakon.rada.gov.ua/laws/file/imgs/92/p405690n499-25.bmp" TargetMode="External"/><Relationship Id="rId98" Type="http://schemas.openxmlformats.org/officeDocument/2006/relationships/image" Target="media/image35.gif"/><Relationship Id="rId121" Type="http://schemas.openxmlformats.org/officeDocument/2006/relationships/hyperlink" Target="https://zakon.rada.gov.ua/laws/file/imgs/92/p405690n505-39.bmp" TargetMode="External"/><Relationship Id="rId142" Type="http://schemas.openxmlformats.org/officeDocument/2006/relationships/oleObject" Target="embeddings/oleObject11.bin"/><Relationship Id="rId163" Type="http://schemas.openxmlformats.org/officeDocument/2006/relationships/oleObject" Target="embeddings/oleObject32.bin"/><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image" Target="media/image9.gif"/><Relationship Id="rId67" Type="http://schemas.openxmlformats.org/officeDocument/2006/relationships/hyperlink" Target="https://zakon.rada.gov.ua/laws/file/imgs/92/p405690n488-12.bmp" TargetMode="External"/><Relationship Id="rId116" Type="http://schemas.openxmlformats.org/officeDocument/2006/relationships/image" Target="media/image44.gif"/><Relationship Id="rId137" Type="http://schemas.openxmlformats.org/officeDocument/2006/relationships/hyperlink" Target="https://zakon.rada.gov.ua/laws/file/imgs/92/p405690n505-47.bmp" TargetMode="External"/><Relationship Id="rId158" Type="http://schemas.openxmlformats.org/officeDocument/2006/relationships/oleObject" Target="embeddings/oleObject27.bin"/><Relationship Id="rId20" Type="http://schemas.openxmlformats.org/officeDocument/2006/relationships/oleObject" Target="embeddings/oleObject4.bin"/><Relationship Id="rId41" Type="http://schemas.openxmlformats.org/officeDocument/2006/relationships/hyperlink" Target="https://zakon.rada.gov.ua/laws/show/588-2013-%D0%BF" TargetMode="External"/><Relationship Id="rId62" Type="http://schemas.openxmlformats.org/officeDocument/2006/relationships/image" Target="media/image17.gif"/><Relationship Id="rId83" Type="http://schemas.openxmlformats.org/officeDocument/2006/relationships/hyperlink" Target="https://zakon.rada.gov.ua/laws/file/imgs/92/p405690n494-20.bmp" TargetMode="External"/><Relationship Id="rId88" Type="http://schemas.openxmlformats.org/officeDocument/2006/relationships/image" Target="media/image30.gif"/><Relationship Id="rId111" Type="http://schemas.openxmlformats.org/officeDocument/2006/relationships/hyperlink" Target="https://zakon.rada.gov.ua/laws/file/imgs/92/p405690n503-34.bmp" TargetMode="External"/><Relationship Id="rId132" Type="http://schemas.openxmlformats.org/officeDocument/2006/relationships/image" Target="media/image52.gif"/><Relationship Id="rId153" Type="http://schemas.openxmlformats.org/officeDocument/2006/relationships/oleObject" Target="embeddings/oleObject2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78B3D-DAAB-4E3A-8061-F7A7CB7E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Pages>
  <Words>55298</Words>
  <Characters>315200</Characters>
  <Application>Microsoft Office Word</Application>
  <DocSecurity>0</DocSecurity>
  <Lines>2626</Lines>
  <Paragraphs>739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213</cp:revision>
  <cp:lastPrinted>2023-02-20T14:33:00Z</cp:lastPrinted>
  <dcterms:created xsi:type="dcterms:W3CDTF">2022-12-16T08:06:00Z</dcterms:created>
  <dcterms:modified xsi:type="dcterms:W3CDTF">2023-02-20T14:35:00Z</dcterms:modified>
</cp:coreProperties>
</file>