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70A7B" w14:textId="77777777" w:rsidR="00582EAB" w:rsidRPr="00721F0A" w:rsidRDefault="00582EAB" w:rsidP="00582EAB">
      <w:pPr>
        <w:shd w:val="clear" w:color="auto" w:fill="FFFFFF"/>
        <w:spacing w:line="240" w:lineRule="auto"/>
        <w:jc w:val="center"/>
        <w:rPr>
          <w:rFonts w:ascii="Times New Roman" w:eastAsia="Times New Roman" w:hAnsi="Times New Roman" w:cs="Times New Roman"/>
          <w:sz w:val="24"/>
          <w:szCs w:val="24"/>
          <w:lang w:eastAsia="ru-RU"/>
        </w:rPr>
      </w:pPr>
      <w:r w:rsidRPr="00721F0A">
        <w:rPr>
          <w:rFonts w:ascii="Times New Roman" w:eastAsia="Times New Roman" w:hAnsi="Times New Roman" w:cs="Times New Roman"/>
          <w:b/>
          <w:bCs/>
          <w:sz w:val="24"/>
          <w:szCs w:val="24"/>
          <w:bdr w:val="none" w:sz="0" w:space="0" w:color="auto" w:frame="1"/>
          <w:lang w:eastAsia="ru-RU"/>
        </w:rPr>
        <w:t>ОБГРУНТУВАННЯ</w:t>
      </w:r>
    </w:p>
    <w:p w14:paraId="3CE9E8CD" w14:textId="77777777" w:rsidR="00582EAB" w:rsidRPr="00721F0A" w:rsidRDefault="00582EAB" w:rsidP="00582EAB">
      <w:pPr>
        <w:spacing w:line="240" w:lineRule="atLeast"/>
        <w:jc w:val="center"/>
        <w:rPr>
          <w:rFonts w:ascii="Times New Roman" w:hAnsi="Times New Roman" w:cs="Times New Roman"/>
          <w:sz w:val="24"/>
          <w:szCs w:val="24"/>
        </w:rPr>
      </w:pPr>
      <w:proofErr w:type="spellStart"/>
      <w:r w:rsidRPr="00721F0A">
        <w:rPr>
          <w:rFonts w:ascii="Times New Roman" w:eastAsia="Times New Roman" w:hAnsi="Times New Roman" w:cs="Times New Roman"/>
          <w:b/>
          <w:bCs/>
          <w:sz w:val="24"/>
          <w:szCs w:val="24"/>
          <w:bdr w:val="none" w:sz="0" w:space="0" w:color="auto" w:frame="1"/>
          <w:lang w:eastAsia="ru-RU"/>
        </w:rPr>
        <w:t>технічних</w:t>
      </w:r>
      <w:proofErr w:type="spellEnd"/>
      <w:r w:rsidRPr="00721F0A">
        <w:rPr>
          <w:rFonts w:ascii="Times New Roman" w:eastAsia="Times New Roman" w:hAnsi="Times New Roman" w:cs="Times New Roman"/>
          <w:b/>
          <w:bCs/>
          <w:sz w:val="24"/>
          <w:szCs w:val="24"/>
          <w:bdr w:val="none" w:sz="0" w:space="0" w:color="auto" w:frame="1"/>
          <w:lang w:eastAsia="ru-RU"/>
        </w:rPr>
        <w:t xml:space="preserve"> та </w:t>
      </w:r>
      <w:proofErr w:type="spellStart"/>
      <w:r w:rsidRPr="00721F0A">
        <w:rPr>
          <w:rFonts w:ascii="Times New Roman" w:eastAsia="Times New Roman" w:hAnsi="Times New Roman" w:cs="Times New Roman"/>
          <w:b/>
          <w:bCs/>
          <w:sz w:val="24"/>
          <w:szCs w:val="24"/>
          <w:bdr w:val="none" w:sz="0" w:space="0" w:color="auto" w:frame="1"/>
          <w:lang w:eastAsia="ru-RU"/>
        </w:rPr>
        <w:t>якісних</w:t>
      </w:r>
      <w:proofErr w:type="spellEnd"/>
      <w:r w:rsidRPr="00721F0A">
        <w:rPr>
          <w:rFonts w:ascii="Times New Roman" w:eastAsia="Times New Roman" w:hAnsi="Times New Roman" w:cs="Times New Roman"/>
          <w:b/>
          <w:bCs/>
          <w:sz w:val="24"/>
          <w:szCs w:val="24"/>
          <w:bdr w:val="none" w:sz="0" w:space="0" w:color="auto" w:frame="1"/>
          <w:lang w:eastAsia="ru-RU"/>
        </w:rPr>
        <w:t xml:space="preserve"> характеристик предмета </w:t>
      </w:r>
      <w:proofErr w:type="spellStart"/>
      <w:r w:rsidRPr="00721F0A">
        <w:rPr>
          <w:rFonts w:ascii="Times New Roman" w:eastAsia="Times New Roman" w:hAnsi="Times New Roman" w:cs="Times New Roman"/>
          <w:b/>
          <w:bCs/>
          <w:sz w:val="24"/>
          <w:szCs w:val="24"/>
          <w:bdr w:val="none" w:sz="0" w:space="0" w:color="auto" w:frame="1"/>
          <w:lang w:eastAsia="ru-RU"/>
        </w:rPr>
        <w:t>закупівлі</w:t>
      </w:r>
      <w:proofErr w:type="spellEnd"/>
      <w:r w:rsidRPr="00721F0A">
        <w:rPr>
          <w:rFonts w:ascii="Times New Roman" w:eastAsia="Times New Roman" w:hAnsi="Times New Roman" w:cs="Times New Roman"/>
          <w:b/>
          <w:bCs/>
          <w:sz w:val="24"/>
          <w:szCs w:val="24"/>
          <w:bdr w:val="none" w:sz="0" w:space="0" w:color="auto" w:frame="1"/>
          <w:lang w:eastAsia="ru-RU"/>
        </w:rPr>
        <w:t>,</w:t>
      </w:r>
      <w:r w:rsidRPr="00721F0A">
        <w:rPr>
          <w:rFonts w:ascii="Times New Roman" w:eastAsia="Times New Roman" w:hAnsi="Times New Roman" w:cs="Times New Roman"/>
          <w:b/>
          <w:bCs/>
          <w:sz w:val="24"/>
          <w:szCs w:val="24"/>
          <w:bdr w:val="none" w:sz="0" w:space="0" w:color="auto" w:frame="1"/>
          <w:lang w:eastAsia="ru-RU"/>
        </w:rPr>
        <w:br/>
      </w:r>
      <w:proofErr w:type="spellStart"/>
      <w:r w:rsidRPr="00721F0A">
        <w:rPr>
          <w:rFonts w:ascii="Times New Roman" w:eastAsia="Times New Roman" w:hAnsi="Times New Roman" w:cs="Times New Roman"/>
          <w:b/>
          <w:bCs/>
          <w:sz w:val="24"/>
          <w:szCs w:val="24"/>
          <w:bdr w:val="none" w:sz="0" w:space="0" w:color="auto" w:frame="1"/>
          <w:lang w:eastAsia="ru-RU"/>
        </w:rPr>
        <w:t>його</w:t>
      </w:r>
      <w:proofErr w:type="spellEnd"/>
      <w:r w:rsidRPr="00721F0A">
        <w:rPr>
          <w:rFonts w:ascii="Times New Roman" w:eastAsia="Times New Roman" w:hAnsi="Times New Roman" w:cs="Times New Roman"/>
          <w:b/>
          <w:bCs/>
          <w:sz w:val="24"/>
          <w:szCs w:val="24"/>
          <w:bdr w:val="none" w:sz="0" w:space="0" w:color="auto" w:frame="1"/>
          <w:lang w:eastAsia="ru-RU"/>
        </w:rPr>
        <w:t xml:space="preserve"> </w:t>
      </w:r>
      <w:proofErr w:type="spellStart"/>
      <w:r w:rsidRPr="00721F0A">
        <w:rPr>
          <w:rFonts w:ascii="Times New Roman" w:eastAsia="Times New Roman" w:hAnsi="Times New Roman" w:cs="Times New Roman"/>
          <w:b/>
          <w:bCs/>
          <w:sz w:val="24"/>
          <w:szCs w:val="24"/>
          <w:bdr w:val="none" w:sz="0" w:space="0" w:color="auto" w:frame="1"/>
          <w:lang w:eastAsia="ru-RU"/>
        </w:rPr>
        <w:t>очікуваної</w:t>
      </w:r>
      <w:proofErr w:type="spellEnd"/>
      <w:r w:rsidRPr="00721F0A">
        <w:rPr>
          <w:rFonts w:ascii="Times New Roman" w:eastAsia="Times New Roman" w:hAnsi="Times New Roman" w:cs="Times New Roman"/>
          <w:b/>
          <w:bCs/>
          <w:sz w:val="24"/>
          <w:szCs w:val="24"/>
          <w:bdr w:val="none" w:sz="0" w:space="0" w:color="auto" w:frame="1"/>
          <w:lang w:eastAsia="ru-RU"/>
        </w:rPr>
        <w:t xml:space="preserve"> </w:t>
      </w:r>
      <w:proofErr w:type="spellStart"/>
      <w:r w:rsidRPr="00721F0A">
        <w:rPr>
          <w:rFonts w:ascii="Times New Roman" w:eastAsia="Times New Roman" w:hAnsi="Times New Roman" w:cs="Times New Roman"/>
          <w:b/>
          <w:bCs/>
          <w:sz w:val="24"/>
          <w:szCs w:val="24"/>
          <w:bdr w:val="none" w:sz="0" w:space="0" w:color="auto" w:frame="1"/>
          <w:lang w:eastAsia="ru-RU"/>
        </w:rPr>
        <w:t>вартості</w:t>
      </w:r>
      <w:proofErr w:type="spellEnd"/>
      <w:r w:rsidRPr="00721F0A">
        <w:rPr>
          <w:rFonts w:ascii="Times New Roman" w:eastAsia="Times New Roman" w:hAnsi="Times New Roman" w:cs="Times New Roman"/>
          <w:b/>
          <w:bCs/>
          <w:sz w:val="24"/>
          <w:szCs w:val="24"/>
          <w:bdr w:val="none" w:sz="0" w:space="0" w:color="auto" w:frame="1"/>
          <w:lang w:eastAsia="ru-RU"/>
        </w:rPr>
        <w:t xml:space="preserve"> та/ </w:t>
      </w:r>
      <w:proofErr w:type="spellStart"/>
      <w:r w:rsidRPr="00721F0A">
        <w:rPr>
          <w:rFonts w:ascii="Times New Roman" w:eastAsia="Times New Roman" w:hAnsi="Times New Roman" w:cs="Times New Roman"/>
          <w:b/>
          <w:bCs/>
          <w:sz w:val="24"/>
          <w:szCs w:val="24"/>
          <w:bdr w:val="none" w:sz="0" w:space="0" w:color="auto" w:frame="1"/>
          <w:lang w:eastAsia="ru-RU"/>
        </w:rPr>
        <w:t>або</w:t>
      </w:r>
      <w:proofErr w:type="spellEnd"/>
      <w:r w:rsidRPr="00721F0A">
        <w:rPr>
          <w:rFonts w:ascii="Times New Roman" w:eastAsia="Times New Roman" w:hAnsi="Times New Roman" w:cs="Times New Roman"/>
          <w:b/>
          <w:bCs/>
          <w:sz w:val="24"/>
          <w:szCs w:val="24"/>
          <w:bdr w:val="none" w:sz="0" w:space="0" w:color="auto" w:frame="1"/>
          <w:lang w:eastAsia="ru-RU"/>
        </w:rPr>
        <w:t xml:space="preserve"> </w:t>
      </w:r>
      <w:proofErr w:type="spellStart"/>
      <w:r w:rsidRPr="00721F0A">
        <w:rPr>
          <w:rFonts w:ascii="Times New Roman" w:eastAsia="Times New Roman" w:hAnsi="Times New Roman" w:cs="Times New Roman"/>
          <w:b/>
          <w:bCs/>
          <w:sz w:val="24"/>
          <w:szCs w:val="24"/>
          <w:bdr w:val="none" w:sz="0" w:space="0" w:color="auto" w:frame="1"/>
          <w:lang w:eastAsia="ru-RU"/>
        </w:rPr>
        <w:t>розміру</w:t>
      </w:r>
      <w:proofErr w:type="spellEnd"/>
      <w:r w:rsidRPr="00721F0A">
        <w:rPr>
          <w:rFonts w:ascii="Times New Roman" w:eastAsia="Times New Roman" w:hAnsi="Times New Roman" w:cs="Times New Roman"/>
          <w:b/>
          <w:bCs/>
          <w:sz w:val="24"/>
          <w:szCs w:val="24"/>
          <w:bdr w:val="none" w:sz="0" w:space="0" w:color="auto" w:frame="1"/>
          <w:lang w:eastAsia="ru-RU"/>
        </w:rPr>
        <w:t xml:space="preserve"> бюджетного </w:t>
      </w:r>
      <w:proofErr w:type="spellStart"/>
      <w:r w:rsidRPr="00721F0A">
        <w:rPr>
          <w:rFonts w:ascii="Times New Roman" w:eastAsia="Times New Roman" w:hAnsi="Times New Roman" w:cs="Times New Roman"/>
          <w:b/>
          <w:bCs/>
          <w:sz w:val="24"/>
          <w:szCs w:val="24"/>
          <w:bdr w:val="none" w:sz="0" w:space="0" w:color="auto" w:frame="1"/>
          <w:lang w:eastAsia="ru-RU"/>
        </w:rPr>
        <w:t>призначення</w:t>
      </w:r>
      <w:proofErr w:type="spellEnd"/>
      <w:r w:rsidRPr="00721F0A">
        <w:rPr>
          <w:rFonts w:ascii="Times New Roman" w:eastAsia="Times New Roman" w:hAnsi="Times New Roman" w:cs="Times New Roman"/>
          <w:b/>
          <w:bCs/>
          <w:sz w:val="24"/>
          <w:szCs w:val="24"/>
          <w:bdr w:val="none" w:sz="0" w:space="0" w:color="auto" w:frame="1"/>
          <w:lang w:eastAsia="ru-RU"/>
        </w:rPr>
        <w:br/>
        <w:t xml:space="preserve">в межах </w:t>
      </w:r>
      <w:proofErr w:type="spellStart"/>
      <w:r w:rsidRPr="00721F0A">
        <w:rPr>
          <w:rFonts w:ascii="Times New Roman" w:eastAsia="Times New Roman" w:hAnsi="Times New Roman" w:cs="Times New Roman"/>
          <w:b/>
          <w:bCs/>
          <w:sz w:val="24"/>
          <w:szCs w:val="24"/>
          <w:bdr w:val="none" w:sz="0" w:space="0" w:color="auto" w:frame="1"/>
          <w:lang w:eastAsia="ru-RU"/>
        </w:rPr>
        <w:t>закупівлі</w:t>
      </w:r>
      <w:proofErr w:type="spellEnd"/>
      <w:r w:rsidRPr="00721F0A">
        <w:rPr>
          <w:rFonts w:ascii="Times New Roman" w:eastAsia="Times New Roman" w:hAnsi="Times New Roman" w:cs="Times New Roman"/>
          <w:b/>
          <w:bCs/>
          <w:sz w:val="24"/>
          <w:szCs w:val="24"/>
          <w:bdr w:val="none" w:sz="0" w:space="0" w:color="auto" w:frame="1"/>
          <w:lang w:eastAsia="ru-RU"/>
        </w:rPr>
        <w:t> </w:t>
      </w:r>
      <w:r w:rsidRPr="00721F0A">
        <w:rPr>
          <w:rFonts w:ascii="Times New Roman" w:eastAsia="Times New Roman" w:hAnsi="Times New Roman" w:cs="Times New Roman"/>
          <w:sz w:val="24"/>
          <w:szCs w:val="24"/>
          <w:bdr w:val="none" w:sz="0" w:space="0" w:color="auto" w:frame="1"/>
          <w:lang w:val="uk-UA" w:eastAsia="ru-RU"/>
        </w:rPr>
        <w:t xml:space="preserve"> </w:t>
      </w:r>
      <w:r w:rsidRPr="00721F0A">
        <w:rPr>
          <w:rFonts w:ascii="Times New Roman" w:eastAsia="Times New Roman" w:hAnsi="Times New Roman" w:cs="Times New Roman"/>
          <w:sz w:val="24"/>
          <w:szCs w:val="24"/>
          <w:bdr w:val="none" w:sz="0" w:space="0" w:color="auto" w:frame="1"/>
          <w:lang w:eastAsia="ru-RU"/>
        </w:rPr>
        <w:tab/>
      </w:r>
    </w:p>
    <w:p w14:paraId="4D3C91A4" w14:textId="77777777" w:rsidR="002E6235" w:rsidRDefault="002E6235" w:rsidP="00BA277D">
      <w:pPr>
        <w:shd w:val="clear" w:color="auto" w:fill="FFFFFF"/>
        <w:spacing w:line="240" w:lineRule="auto"/>
        <w:jc w:val="center"/>
        <w:rPr>
          <w:rFonts w:ascii="Times New Roman" w:hAnsi="Times New Roman" w:cs="Times New Roman"/>
          <w:sz w:val="24"/>
          <w:szCs w:val="24"/>
        </w:rPr>
      </w:pPr>
      <w:r w:rsidRPr="002E6235">
        <w:rPr>
          <w:rFonts w:ascii="Times New Roman" w:hAnsi="Times New Roman" w:cs="Times New Roman"/>
          <w:sz w:val="24"/>
          <w:szCs w:val="24"/>
        </w:rPr>
        <w:t>UA-2026-07-15-006133-a</w:t>
      </w:r>
    </w:p>
    <w:p w14:paraId="0E8E4BB5" w14:textId="58CD0B6F" w:rsidR="00582EAB" w:rsidRPr="00BA277D" w:rsidRDefault="00B3321E" w:rsidP="00BA277D">
      <w:pPr>
        <w:shd w:val="clear" w:color="auto" w:fill="FFFFFF"/>
        <w:spacing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bdr w:val="none" w:sz="0" w:space="0" w:color="auto" w:frame="1"/>
          <w:lang w:val="uk-UA" w:eastAsia="ru-RU"/>
        </w:rPr>
        <w:t xml:space="preserve">    </w:t>
      </w:r>
      <w:r w:rsidR="00582EAB" w:rsidRPr="00721F0A">
        <w:rPr>
          <w:rFonts w:ascii="Times New Roman" w:eastAsia="Times New Roman" w:hAnsi="Times New Roman" w:cs="Times New Roman"/>
          <w:b/>
          <w:bCs/>
          <w:sz w:val="24"/>
          <w:szCs w:val="24"/>
          <w:bdr w:val="none" w:sz="0" w:space="0" w:color="auto" w:frame="1"/>
          <w:lang w:val="uk-UA" w:eastAsia="ru-RU"/>
        </w:rPr>
        <w:t xml:space="preserve">Підстава для публікації </w:t>
      </w:r>
      <w:proofErr w:type="spellStart"/>
      <w:r w:rsidR="00582EAB" w:rsidRPr="00721F0A">
        <w:rPr>
          <w:rFonts w:ascii="Times New Roman" w:eastAsia="Times New Roman" w:hAnsi="Times New Roman" w:cs="Times New Roman"/>
          <w:b/>
          <w:bCs/>
          <w:sz w:val="24"/>
          <w:szCs w:val="24"/>
          <w:bdr w:val="none" w:sz="0" w:space="0" w:color="auto" w:frame="1"/>
          <w:lang w:val="uk-UA" w:eastAsia="ru-RU"/>
        </w:rPr>
        <w:t>обгрунтування</w:t>
      </w:r>
      <w:proofErr w:type="spellEnd"/>
      <w:r w:rsidR="00582EAB" w:rsidRPr="00721F0A">
        <w:rPr>
          <w:rFonts w:ascii="Times New Roman" w:eastAsia="Times New Roman" w:hAnsi="Times New Roman" w:cs="Times New Roman"/>
          <w:b/>
          <w:bCs/>
          <w:sz w:val="24"/>
          <w:szCs w:val="24"/>
          <w:bdr w:val="none" w:sz="0" w:space="0" w:color="auto" w:frame="1"/>
          <w:lang w:val="uk-UA" w:eastAsia="ru-RU"/>
        </w:rPr>
        <w:t>:</w:t>
      </w:r>
      <w:r w:rsidR="00582EAB" w:rsidRPr="00721F0A">
        <w:rPr>
          <w:rFonts w:ascii="Times New Roman" w:eastAsia="Times New Roman" w:hAnsi="Times New Roman" w:cs="Times New Roman"/>
          <w:sz w:val="24"/>
          <w:szCs w:val="24"/>
          <w:bdr w:val="none" w:sz="0" w:space="0" w:color="auto" w:frame="1"/>
          <w:lang w:eastAsia="ru-RU"/>
        </w:rPr>
        <w:t> </w:t>
      </w:r>
      <w:r w:rsidR="00582EAB" w:rsidRPr="00721F0A">
        <w:rPr>
          <w:rFonts w:ascii="Times New Roman" w:eastAsia="Times New Roman" w:hAnsi="Times New Roman" w:cs="Times New Roman"/>
          <w:sz w:val="24"/>
          <w:szCs w:val="24"/>
          <w:bdr w:val="none" w:sz="0" w:space="0" w:color="auto" w:frame="1"/>
          <w:lang w:val="uk-UA" w:eastAsia="ru-RU"/>
        </w:rPr>
        <w:t>постанова Кабінету Міністрів України від 16.12.2020 №1266</w:t>
      </w:r>
      <w:r w:rsidR="00582EAB" w:rsidRPr="00721F0A">
        <w:rPr>
          <w:rFonts w:ascii="Times New Roman" w:eastAsia="Times New Roman" w:hAnsi="Times New Roman" w:cs="Times New Roman"/>
          <w:sz w:val="24"/>
          <w:szCs w:val="24"/>
          <w:bdr w:val="none" w:sz="0" w:space="0" w:color="auto" w:frame="1"/>
          <w:lang w:eastAsia="ru-RU"/>
        </w:rPr>
        <w:t> </w:t>
      </w:r>
      <w:r w:rsidR="00582EAB" w:rsidRPr="00721F0A">
        <w:rPr>
          <w:rFonts w:ascii="Times New Roman" w:eastAsia="Times New Roman" w:hAnsi="Times New Roman" w:cs="Times New Roman"/>
          <w:sz w:val="24"/>
          <w:szCs w:val="24"/>
          <w:bdr w:val="none" w:sz="0" w:space="0" w:color="auto" w:frame="1"/>
          <w:lang w:val="uk-UA" w:eastAsia="ru-RU"/>
        </w:rPr>
        <w:t>«Про внесення змін до постанов Кабінету Міністрів України від 01.08.2013 №631 і від 11.10.2016 №710».</w:t>
      </w:r>
      <w:r w:rsidR="00582EAB" w:rsidRPr="00721F0A">
        <w:rPr>
          <w:rFonts w:ascii="Times New Roman" w:hAnsi="Times New Roman" w:cs="Times New Roman"/>
          <w:sz w:val="24"/>
          <w:szCs w:val="24"/>
          <w:lang w:val="uk-UA"/>
        </w:rPr>
        <w:t xml:space="preserve">. </w:t>
      </w:r>
    </w:p>
    <w:p w14:paraId="03FB165B" w14:textId="77777777" w:rsidR="00582EAB" w:rsidRPr="00721F0A" w:rsidRDefault="00582EAB" w:rsidP="00582EAB">
      <w:pPr>
        <w:shd w:val="clear" w:color="auto" w:fill="FFFFFF"/>
        <w:spacing w:line="240" w:lineRule="auto"/>
        <w:ind w:firstLine="708"/>
        <w:jc w:val="both"/>
        <w:rPr>
          <w:rFonts w:ascii="Times New Roman" w:eastAsia="Times New Roman" w:hAnsi="Times New Roman" w:cs="Times New Roman"/>
          <w:b/>
          <w:bCs/>
          <w:sz w:val="24"/>
          <w:szCs w:val="24"/>
          <w:bdr w:val="none" w:sz="0" w:space="0" w:color="auto" w:frame="1"/>
          <w:lang w:val="uk-UA" w:eastAsia="ru-RU"/>
        </w:rPr>
      </w:pPr>
      <w:proofErr w:type="spellStart"/>
      <w:r w:rsidRPr="00721F0A">
        <w:rPr>
          <w:rFonts w:ascii="Times New Roman" w:eastAsia="Times New Roman" w:hAnsi="Times New Roman" w:cs="Times New Roman"/>
          <w:b/>
          <w:bCs/>
          <w:sz w:val="24"/>
          <w:szCs w:val="24"/>
          <w:bdr w:val="none" w:sz="0" w:space="0" w:color="auto" w:frame="1"/>
          <w:lang w:eastAsia="ru-RU"/>
        </w:rPr>
        <w:t>Замовник</w:t>
      </w:r>
      <w:proofErr w:type="spellEnd"/>
      <w:r w:rsidRPr="00721F0A">
        <w:rPr>
          <w:rFonts w:ascii="Times New Roman" w:eastAsia="Times New Roman" w:hAnsi="Times New Roman" w:cs="Times New Roman"/>
          <w:b/>
          <w:bCs/>
          <w:sz w:val="24"/>
          <w:szCs w:val="24"/>
          <w:bdr w:val="none" w:sz="0" w:space="0" w:color="auto" w:frame="1"/>
          <w:lang w:eastAsia="ru-RU"/>
        </w:rPr>
        <w:t>: </w:t>
      </w:r>
      <w:r w:rsidRPr="00721F0A">
        <w:rPr>
          <w:rFonts w:ascii="Times New Roman" w:eastAsia="Times New Roman" w:hAnsi="Times New Roman" w:cs="Times New Roman"/>
          <w:sz w:val="24"/>
          <w:szCs w:val="24"/>
          <w:bdr w:val="none" w:sz="0" w:space="0" w:color="auto" w:frame="1"/>
          <w:lang w:val="uk-UA" w:eastAsia="ru-RU"/>
        </w:rPr>
        <w:t xml:space="preserve">Відділ освіти, сім’ї, молоді та спорту, культури і туризму </w:t>
      </w:r>
      <w:proofErr w:type="spellStart"/>
      <w:r w:rsidRPr="00721F0A">
        <w:rPr>
          <w:rFonts w:ascii="Times New Roman" w:eastAsia="Times New Roman" w:hAnsi="Times New Roman" w:cs="Times New Roman"/>
          <w:sz w:val="24"/>
          <w:szCs w:val="24"/>
          <w:bdr w:val="none" w:sz="0" w:space="0" w:color="auto" w:frame="1"/>
          <w:lang w:eastAsia="ru-RU"/>
        </w:rPr>
        <w:t>Кам'янськ</w:t>
      </w:r>
      <w:r w:rsidRPr="00721F0A">
        <w:rPr>
          <w:rFonts w:ascii="Times New Roman" w:eastAsia="Times New Roman" w:hAnsi="Times New Roman" w:cs="Times New Roman"/>
          <w:sz w:val="24"/>
          <w:szCs w:val="24"/>
          <w:bdr w:val="none" w:sz="0" w:space="0" w:color="auto" w:frame="1"/>
          <w:lang w:val="uk-UA" w:eastAsia="ru-RU"/>
        </w:rPr>
        <w:t>ої</w:t>
      </w:r>
      <w:proofErr w:type="spellEnd"/>
      <w:r w:rsidRPr="00721F0A">
        <w:rPr>
          <w:rFonts w:ascii="Times New Roman" w:eastAsia="Times New Roman" w:hAnsi="Times New Roman" w:cs="Times New Roman"/>
          <w:sz w:val="24"/>
          <w:szCs w:val="24"/>
          <w:bdr w:val="none" w:sz="0" w:space="0" w:color="auto" w:frame="1"/>
          <w:lang w:eastAsia="ru-RU"/>
        </w:rPr>
        <w:t xml:space="preserve"> </w:t>
      </w:r>
      <w:proofErr w:type="spellStart"/>
      <w:r w:rsidRPr="00721F0A">
        <w:rPr>
          <w:rFonts w:ascii="Times New Roman" w:eastAsia="Times New Roman" w:hAnsi="Times New Roman" w:cs="Times New Roman"/>
          <w:sz w:val="24"/>
          <w:szCs w:val="24"/>
          <w:bdr w:val="none" w:sz="0" w:space="0" w:color="auto" w:frame="1"/>
          <w:lang w:eastAsia="ru-RU"/>
        </w:rPr>
        <w:t>сільськ</w:t>
      </w:r>
      <w:r w:rsidRPr="00721F0A">
        <w:rPr>
          <w:rFonts w:ascii="Times New Roman" w:eastAsia="Times New Roman" w:hAnsi="Times New Roman" w:cs="Times New Roman"/>
          <w:sz w:val="24"/>
          <w:szCs w:val="24"/>
          <w:bdr w:val="none" w:sz="0" w:space="0" w:color="auto" w:frame="1"/>
          <w:lang w:val="uk-UA" w:eastAsia="ru-RU"/>
        </w:rPr>
        <w:t>ої</w:t>
      </w:r>
      <w:proofErr w:type="spellEnd"/>
      <w:r w:rsidRPr="00721F0A">
        <w:rPr>
          <w:rFonts w:ascii="Times New Roman" w:eastAsia="Times New Roman" w:hAnsi="Times New Roman" w:cs="Times New Roman"/>
          <w:sz w:val="24"/>
          <w:szCs w:val="24"/>
          <w:bdr w:val="none" w:sz="0" w:space="0" w:color="auto" w:frame="1"/>
          <w:lang w:eastAsia="ru-RU"/>
        </w:rPr>
        <w:t xml:space="preserve"> рад</w:t>
      </w:r>
      <w:r w:rsidRPr="00721F0A">
        <w:rPr>
          <w:rFonts w:ascii="Times New Roman" w:eastAsia="Times New Roman" w:hAnsi="Times New Roman" w:cs="Times New Roman"/>
          <w:sz w:val="24"/>
          <w:szCs w:val="24"/>
          <w:bdr w:val="none" w:sz="0" w:space="0" w:color="auto" w:frame="1"/>
          <w:lang w:val="uk-UA" w:eastAsia="ru-RU"/>
        </w:rPr>
        <w:t>и</w:t>
      </w:r>
      <w:r w:rsidRPr="00721F0A">
        <w:rPr>
          <w:rFonts w:ascii="Times New Roman" w:eastAsia="Times New Roman" w:hAnsi="Times New Roman" w:cs="Times New Roman"/>
          <w:b/>
          <w:bCs/>
          <w:sz w:val="24"/>
          <w:szCs w:val="24"/>
          <w:bdr w:val="none" w:sz="0" w:space="0" w:color="auto" w:frame="1"/>
          <w:lang w:eastAsia="ru-RU"/>
        </w:rPr>
        <w:t xml:space="preserve"> </w:t>
      </w:r>
      <w:r w:rsidRPr="00721F0A">
        <w:rPr>
          <w:rFonts w:ascii="Times New Roman" w:eastAsia="Times New Roman" w:hAnsi="Times New Roman" w:cs="Times New Roman"/>
          <w:bCs/>
          <w:sz w:val="24"/>
          <w:szCs w:val="24"/>
          <w:bdr w:val="none" w:sz="0" w:space="0" w:color="auto" w:frame="1"/>
          <w:lang w:val="uk-UA" w:eastAsia="ru-RU"/>
        </w:rPr>
        <w:t>Берегівського району Закарпатської області</w:t>
      </w:r>
    </w:p>
    <w:p w14:paraId="52954BFE" w14:textId="77777777" w:rsidR="00582EAB" w:rsidRPr="00721F0A" w:rsidRDefault="00582EAB" w:rsidP="00582EAB">
      <w:pPr>
        <w:shd w:val="clear" w:color="auto" w:fill="FFFFFF"/>
        <w:spacing w:line="240" w:lineRule="auto"/>
        <w:ind w:firstLine="708"/>
        <w:jc w:val="both"/>
        <w:rPr>
          <w:rFonts w:ascii="Times New Roman" w:eastAsia="Times New Roman" w:hAnsi="Times New Roman" w:cs="Times New Roman"/>
          <w:sz w:val="24"/>
          <w:szCs w:val="24"/>
          <w:lang w:val="uk-UA" w:eastAsia="ru-RU"/>
        </w:rPr>
      </w:pPr>
      <w:r w:rsidRPr="00721F0A">
        <w:rPr>
          <w:rFonts w:ascii="Times New Roman" w:eastAsia="Times New Roman" w:hAnsi="Times New Roman" w:cs="Times New Roman"/>
          <w:b/>
          <w:bCs/>
          <w:sz w:val="24"/>
          <w:szCs w:val="24"/>
          <w:bdr w:val="none" w:sz="0" w:space="0" w:color="auto" w:frame="1"/>
          <w:lang w:eastAsia="ru-RU"/>
        </w:rPr>
        <w:t>ЄДРПОУ</w:t>
      </w:r>
      <w:r w:rsidRPr="00721F0A">
        <w:rPr>
          <w:rFonts w:ascii="Times New Roman" w:eastAsia="Times New Roman" w:hAnsi="Times New Roman" w:cs="Times New Roman"/>
          <w:sz w:val="24"/>
          <w:szCs w:val="24"/>
          <w:bdr w:val="none" w:sz="0" w:space="0" w:color="auto" w:frame="1"/>
          <w:lang w:eastAsia="ru-RU"/>
        </w:rPr>
        <w:t>: </w:t>
      </w:r>
      <w:r w:rsidRPr="00721F0A">
        <w:rPr>
          <w:rFonts w:ascii="Times New Roman" w:eastAsia="Times New Roman" w:hAnsi="Times New Roman" w:cs="Times New Roman"/>
          <w:sz w:val="24"/>
          <w:szCs w:val="24"/>
          <w:bdr w:val="none" w:sz="0" w:space="0" w:color="auto" w:frame="1"/>
          <w:lang w:val="uk-UA" w:eastAsia="ru-RU"/>
        </w:rPr>
        <w:t>45397095</w:t>
      </w:r>
    </w:p>
    <w:p w14:paraId="44912C2F" w14:textId="77777777" w:rsidR="00582EAB" w:rsidRPr="00721F0A" w:rsidRDefault="00582EAB" w:rsidP="00582EAB">
      <w:pPr>
        <w:shd w:val="clear" w:color="auto" w:fill="FFFFFF"/>
        <w:spacing w:line="240" w:lineRule="auto"/>
        <w:ind w:firstLine="708"/>
        <w:jc w:val="both"/>
        <w:rPr>
          <w:rFonts w:ascii="Times New Roman" w:eastAsia="Times New Roman" w:hAnsi="Times New Roman" w:cs="Times New Roman"/>
          <w:sz w:val="24"/>
          <w:szCs w:val="24"/>
          <w:lang w:eastAsia="ru-RU"/>
        </w:rPr>
      </w:pPr>
      <w:r w:rsidRPr="00721F0A">
        <w:rPr>
          <w:rFonts w:ascii="Times New Roman" w:eastAsia="Times New Roman" w:hAnsi="Times New Roman" w:cs="Times New Roman"/>
          <w:b/>
          <w:bCs/>
          <w:sz w:val="24"/>
          <w:szCs w:val="24"/>
          <w:bdr w:val="none" w:sz="0" w:space="0" w:color="auto" w:frame="1"/>
          <w:lang w:eastAsia="ru-RU"/>
        </w:rPr>
        <w:t xml:space="preserve">Вид </w:t>
      </w:r>
      <w:proofErr w:type="spellStart"/>
      <w:r w:rsidRPr="00721F0A">
        <w:rPr>
          <w:rFonts w:ascii="Times New Roman" w:eastAsia="Times New Roman" w:hAnsi="Times New Roman" w:cs="Times New Roman"/>
          <w:b/>
          <w:bCs/>
          <w:sz w:val="24"/>
          <w:szCs w:val="24"/>
          <w:bdr w:val="none" w:sz="0" w:space="0" w:color="auto" w:frame="1"/>
          <w:lang w:eastAsia="ru-RU"/>
        </w:rPr>
        <w:t>процедури</w:t>
      </w:r>
      <w:proofErr w:type="spellEnd"/>
      <w:r w:rsidRPr="00721F0A">
        <w:rPr>
          <w:rFonts w:ascii="Times New Roman" w:eastAsia="Times New Roman" w:hAnsi="Times New Roman" w:cs="Times New Roman"/>
          <w:b/>
          <w:bCs/>
          <w:sz w:val="24"/>
          <w:szCs w:val="24"/>
          <w:bdr w:val="none" w:sz="0" w:space="0" w:color="auto" w:frame="1"/>
          <w:lang w:eastAsia="ru-RU"/>
        </w:rPr>
        <w:t>:</w:t>
      </w:r>
      <w:r w:rsidRPr="00721F0A">
        <w:rPr>
          <w:rFonts w:ascii="Times New Roman" w:eastAsia="Times New Roman" w:hAnsi="Times New Roman" w:cs="Times New Roman"/>
          <w:sz w:val="24"/>
          <w:szCs w:val="24"/>
          <w:bdr w:val="none" w:sz="0" w:space="0" w:color="auto" w:frame="1"/>
          <w:lang w:eastAsia="ru-RU"/>
        </w:rPr>
        <w:t> </w:t>
      </w:r>
      <w:proofErr w:type="spellStart"/>
      <w:r w:rsidRPr="00721F0A">
        <w:rPr>
          <w:rFonts w:ascii="Times New Roman" w:eastAsia="Times New Roman" w:hAnsi="Times New Roman" w:cs="Times New Roman"/>
          <w:sz w:val="24"/>
          <w:szCs w:val="24"/>
          <w:bdr w:val="none" w:sz="0" w:space="0" w:color="auto" w:frame="1"/>
          <w:lang w:eastAsia="ru-RU"/>
        </w:rPr>
        <w:t>відкриті</w:t>
      </w:r>
      <w:proofErr w:type="spellEnd"/>
      <w:r w:rsidRPr="00721F0A">
        <w:rPr>
          <w:rFonts w:ascii="Times New Roman" w:eastAsia="Times New Roman" w:hAnsi="Times New Roman" w:cs="Times New Roman"/>
          <w:sz w:val="24"/>
          <w:szCs w:val="24"/>
          <w:bdr w:val="none" w:sz="0" w:space="0" w:color="auto" w:frame="1"/>
          <w:lang w:eastAsia="ru-RU"/>
        </w:rPr>
        <w:t xml:space="preserve"> торги</w:t>
      </w:r>
      <w:r w:rsidRPr="00721F0A">
        <w:rPr>
          <w:rFonts w:ascii="Times New Roman" w:eastAsia="Times New Roman" w:hAnsi="Times New Roman" w:cs="Times New Roman"/>
          <w:sz w:val="24"/>
          <w:szCs w:val="24"/>
          <w:bdr w:val="none" w:sz="0" w:space="0" w:color="auto" w:frame="1"/>
          <w:lang w:val="uk-UA" w:eastAsia="ru-RU"/>
        </w:rPr>
        <w:t xml:space="preserve"> з особливостями</w:t>
      </w:r>
      <w:r w:rsidRPr="00721F0A">
        <w:rPr>
          <w:rFonts w:ascii="Times New Roman" w:eastAsia="Times New Roman" w:hAnsi="Times New Roman" w:cs="Times New Roman"/>
          <w:sz w:val="24"/>
          <w:szCs w:val="24"/>
          <w:lang w:eastAsia="ru-RU"/>
        </w:rPr>
        <w:t> </w:t>
      </w:r>
    </w:p>
    <w:p w14:paraId="660E1E8C" w14:textId="77777777" w:rsidR="002E6235" w:rsidRDefault="00582EAB" w:rsidP="00582EAB">
      <w:pPr>
        <w:spacing w:line="240" w:lineRule="atLeast"/>
        <w:ind w:firstLine="708"/>
        <w:jc w:val="both"/>
        <w:rPr>
          <w:rFonts w:ascii="Times New Roman" w:hAnsi="Times New Roman" w:cs="Times New Roman"/>
          <w:sz w:val="24"/>
          <w:szCs w:val="24"/>
        </w:rPr>
      </w:pPr>
      <w:proofErr w:type="spellStart"/>
      <w:r w:rsidRPr="00721F0A">
        <w:rPr>
          <w:rFonts w:ascii="Times New Roman" w:eastAsia="Times New Roman" w:hAnsi="Times New Roman" w:cs="Times New Roman"/>
          <w:b/>
          <w:bCs/>
          <w:sz w:val="24"/>
          <w:szCs w:val="24"/>
          <w:bdr w:val="none" w:sz="0" w:space="0" w:color="auto" w:frame="1"/>
          <w:lang w:eastAsia="ru-RU"/>
        </w:rPr>
        <w:t>Ідентифікатор</w:t>
      </w:r>
      <w:proofErr w:type="spellEnd"/>
      <w:r w:rsidRPr="00721F0A">
        <w:rPr>
          <w:rFonts w:ascii="Times New Roman" w:eastAsia="Times New Roman" w:hAnsi="Times New Roman" w:cs="Times New Roman"/>
          <w:b/>
          <w:bCs/>
          <w:sz w:val="24"/>
          <w:szCs w:val="24"/>
          <w:bdr w:val="none" w:sz="0" w:space="0" w:color="auto" w:frame="1"/>
          <w:lang w:eastAsia="ru-RU"/>
        </w:rPr>
        <w:t xml:space="preserve"> </w:t>
      </w:r>
      <w:proofErr w:type="spellStart"/>
      <w:r w:rsidRPr="00721F0A">
        <w:rPr>
          <w:rFonts w:ascii="Times New Roman" w:eastAsia="Times New Roman" w:hAnsi="Times New Roman" w:cs="Times New Roman"/>
          <w:b/>
          <w:bCs/>
          <w:sz w:val="24"/>
          <w:szCs w:val="24"/>
          <w:bdr w:val="none" w:sz="0" w:space="0" w:color="auto" w:frame="1"/>
          <w:lang w:eastAsia="ru-RU"/>
        </w:rPr>
        <w:t>закупівлі</w:t>
      </w:r>
      <w:proofErr w:type="spellEnd"/>
      <w:r w:rsidRPr="00721F0A">
        <w:rPr>
          <w:rFonts w:ascii="Times New Roman" w:eastAsia="Times New Roman" w:hAnsi="Times New Roman" w:cs="Times New Roman"/>
          <w:b/>
          <w:bCs/>
          <w:sz w:val="24"/>
          <w:szCs w:val="24"/>
          <w:bdr w:val="none" w:sz="0" w:space="0" w:color="auto" w:frame="1"/>
          <w:lang w:eastAsia="ru-RU"/>
        </w:rPr>
        <w:t>:</w:t>
      </w:r>
      <w:r w:rsidRPr="00721F0A">
        <w:rPr>
          <w:rFonts w:ascii="Times New Roman" w:eastAsia="Times New Roman" w:hAnsi="Times New Roman" w:cs="Times New Roman"/>
          <w:sz w:val="24"/>
          <w:szCs w:val="24"/>
          <w:bdr w:val="none" w:sz="0" w:space="0" w:color="auto" w:frame="1"/>
          <w:lang w:eastAsia="ru-RU"/>
        </w:rPr>
        <w:t> </w:t>
      </w:r>
      <w:r w:rsidRPr="00721F0A">
        <w:rPr>
          <w:rFonts w:ascii="Times New Roman" w:eastAsia="Times New Roman" w:hAnsi="Times New Roman" w:cs="Times New Roman"/>
          <w:sz w:val="24"/>
          <w:szCs w:val="24"/>
          <w:bdr w:val="none" w:sz="0" w:space="0" w:color="auto" w:frame="1"/>
          <w:lang w:eastAsia="ru-RU"/>
        </w:rPr>
        <w:tab/>
      </w:r>
      <w:r w:rsidR="002E6235" w:rsidRPr="002E6235">
        <w:rPr>
          <w:rFonts w:ascii="Times New Roman" w:hAnsi="Times New Roman" w:cs="Times New Roman"/>
          <w:sz w:val="24"/>
          <w:szCs w:val="24"/>
        </w:rPr>
        <w:t>UA-2026-07-15-006133-a</w:t>
      </w:r>
      <w:r w:rsidR="002E6235" w:rsidRPr="002E6235">
        <w:rPr>
          <w:rFonts w:ascii="Times New Roman" w:hAnsi="Times New Roman" w:cs="Times New Roman"/>
          <w:sz w:val="24"/>
          <w:szCs w:val="24"/>
        </w:rPr>
        <w:t xml:space="preserve"> </w:t>
      </w:r>
    </w:p>
    <w:p w14:paraId="77F5D63D" w14:textId="77777777" w:rsidR="002E6235" w:rsidRDefault="00582EAB" w:rsidP="00582EAB">
      <w:pPr>
        <w:spacing w:line="240" w:lineRule="atLeast"/>
        <w:ind w:firstLine="708"/>
        <w:jc w:val="both"/>
        <w:rPr>
          <w:rFonts w:ascii="Times New Roman" w:eastAsia="Times New Roman" w:hAnsi="Times New Roman" w:cs="Times New Roman"/>
          <w:sz w:val="24"/>
          <w:szCs w:val="24"/>
        </w:rPr>
      </w:pPr>
      <w:r w:rsidRPr="00721F0A">
        <w:rPr>
          <w:rFonts w:ascii="Times New Roman" w:eastAsia="Times New Roman" w:hAnsi="Times New Roman" w:cs="Times New Roman"/>
          <w:b/>
          <w:bCs/>
          <w:sz w:val="24"/>
          <w:szCs w:val="24"/>
          <w:bdr w:val="none" w:sz="0" w:space="0" w:color="auto" w:frame="1"/>
          <w:lang w:eastAsia="ru-RU"/>
        </w:rPr>
        <w:t xml:space="preserve">Предмет </w:t>
      </w:r>
      <w:proofErr w:type="spellStart"/>
      <w:r w:rsidRPr="00721F0A">
        <w:rPr>
          <w:rFonts w:ascii="Times New Roman" w:eastAsia="Times New Roman" w:hAnsi="Times New Roman" w:cs="Times New Roman"/>
          <w:b/>
          <w:bCs/>
          <w:sz w:val="24"/>
          <w:szCs w:val="24"/>
          <w:bdr w:val="none" w:sz="0" w:space="0" w:color="auto" w:frame="1"/>
          <w:lang w:eastAsia="ru-RU"/>
        </w:rPr>
        <w:t>закупівлі</w:t>
      </w:r>
      <w:proofErr w:type="spellEnd"/>
      <w:r w:rsidRPr="00721F0A">
        <w:rPr>
          <w:rFonts w:ascii="Times New Roman" w:eastAsia="Times New Roman" w:hAnsi="Times New Roman" w:cs="Times New Roman"/>
          <w:b/>
          <w:bCs/>
          <w:sz w:val="24"/>
          <w:szCs w:val="24"/>
          <w:bdr w:val="none" w:sz="0" w:space="0" w:color="auto" w:frame="1"/>
          <w:lang w:eastAsia="ru-RU"/>
        </w:rPr>
        <w:t>: </w:t>
      </w:r>
      <w:proofErr w:type="spellStart"/>
      <w:r w:rsidR="002E6235" w:rsidRPr="002E6235">
        <w:rPr>
          <w:rFonts w:ascii="Times New Roman" w:eastAsia="Times New Roman" w:hAnsi="Times New Roman" w:cs="Times New Roman"/>
          <w:sz w:val="24"/>
          <w:szCs w:val="24"/>
        </w:rPr>
        <w:t>Радіатори</w:t>
      </w:r>
      <w:proofErr w:type="spellEnd"/>
      <w:r w:rsidR="002E6235" w:rsidRPr="002E6235">
        <w:rPr>
          <w:rFonts w:ascii="Times New Roman" w:eastAsia="Times New Roman" w:hAnsi="Times New Roman" w:cs="Times New Roman"/>
          <w:sz w:val="24"/>
          <w:szCs w:val="24"/>
        </w:rPr>
        <w:t xml:space="preserve"> </w:t>
      </w:r>
      <w:proofErr w:type="spellStart"/>
      <w:r w:rsidR="002E6235" w:rsidRPr="002E6235">
        <w:rPr>
          <w:rFonts w:ascii="Times New Roman" w:eastAsia="Times New Roman" w:hAnsi="Times New Roman" w:cs="Times New Roman"/>
          <w:sz w:val="24"/>
          <w:szCs w:val="24"/>
        </w:rPr>
        <w:t>сталеві</w:t>
      </w:r>
      <w:proofErr w:type="spellEnd"/>
      <w:r w:rsidR="002E6235" w:rsidRPr="002E6235">
        <w:rPr>
          <w:rFonts w:ascii="Times New Roman" w:eastAsia="Times New Roman" w:hAnsi="Times New Roman" w:cs="Times New Roman"/>
          <w:sz w:val="24"/>
          <w:szCs w:val="24"/>
        </w:rPr>
        <w:t xml:space="preserve"> за ДК 021:2015: 44620000-2 — </w:t>
      </w:r>
      <w:proofErr w:type="spellStart"/>
      <w:r w:rsidR="002E6235" w:rsidRPr="002E6235">
        <w:rPr>
          <w:rFonts w:ascii="Times New Roman" w:eastAsia="Times New Roman" w:hAnsi="Times New Roman" w:cs="Times New Roman"/>
          <w:sz w:val="24"/>
          <w:szCs w:val="24"/>
        </w:rPr>
        <w:t>Радіатори</w:t>
      </w:r>
      <w:proofErr w:type="spellEnd"/>
      <w:r w:rsidR="002E6235" w:rsidRPr="002E6235">
        <w:rPr>
          <w:rFonts w:ascii="Times New Roman" w:eastAsia="Times New Roman" w:hAnsi="Times New Roman" w:cs="Times New Roman"/>
          <w:sz w:val="24"/>
          <w:szCs w:val="24"/>
        </w:rPr>
        <w:t xml:space="preserve"> і </w:t>
      </w:r>
      <w:proofErr w:type="spellStart"/>
      <w:r w:rsidR="002E6235" w:rsidRPr="002E6235">
        <w:rPr>
          <w:rFonts w:ascii="Times New Roman" w:eastAsia="Times New Roman" w:hAnsi="Times New Roman" w:cs="Times New Roman"/>
          <w:sz w:val="24"/>
          <w:szCs w:val="24"/>
        </w:rPr>
        <w:t>котли</w:t>
      </w:r>
      <w:proofErr w:type="spellEnd"/>
      <w:r w:rsidR="002E6235" w:rsidRPr="002E6235">
        <w:rPr>
          <w:rFonts w:ascii="Times New Roman" w:eastAsia="Times New Roman" w:hAnsi="Times New Roman" w:cs="Times New Roman"/>
          <w:sz w:val="24"/>
          <w:szCs w:val="24"/>
        </w:rPr>
        <w:t xml:space="preserve"> для систем центрального </w:t>
      </w:r>
      <w:proofErr w:type="spellStart"/>
      <w:r w:rsidR="002E6235" w:rsidRPr="002E6235">
        <w:rPr>
          <w:rFonts w:ascii="Times New Roman" w:eastAsia="Times New Roman" w:hAnsi="Times New Roman" w:cs="Times New Roman"/>
          <w:sz w:val="24"/>
          <w:szCs w:val="24"/>
        </w:rPr>
        <w:t>опалення</w:t>
      </w:r>
      <w:proofErr w:type="spellEnd"/>
      <w:r w:rsidR="002E6235" w:rsidRPr="002E6235">
        <w:rPr>
          <w:rFonts w:ascii="Times New Roman" w:eastAsia="Times New Roman" w:hAnsi="Times New Roman" w:cs="Times New Roman"/>
          <w:sz w:val="24"/>
          <w:szCs w:val="24"/>
        </w:rPr>
        <w:t xml:space="preserve"> та </w:t>
      </w:r>
      <w:proofErr w:type="spellStart"/>
      <w:r w:rsidR="002E6235" w:rsidRPr="002E6235">
        <w:rPr>
          <w:rFonts w:ascii="Times New Roman" w:eastAsia="Times New Roman" w:hAnsi="Times New Roman" w:cs="Times New Roman"/>
          <w:sz w:val="24"/>
          <w:szCs w:val="24"/>
        </w:rPr>
        <w:t>їх</w:t>
      </w:r>
      <w:proofErr w:type="spellEnd"/>
      <w:r w:rsidR="002E6235" w:rsidRPr="002E6235">
        <w:rPr>
          <w:rFonts w:ascii="Times New Roman" w:eastAsia="Times New Roman" w:hAnsi="Times New Roman" w:cs="Times New Roman"/>
          <w:sz w:val="24"/>
          <w:szCs w:val="24"/>
        </w:rPr>
        <w:t xml:space="preserve"> </w:t>
      </w:r>
      <w:proofErr w:type="spellStart"/>
      <w:r w:rsidR="002E6235" w:rsidRPr="002E6235">
        <w:rPr>
          <w:rFonts w:ascii="Times New Roman" w:eastAsia="Times New Roman" w:hAnsi="Times New Roman" w:cs="Times New Roman"/>
          <w:sz w:val="24"/>
          <w:szCs w:val="24"/>
        </w:rPr>
        <w:t>деталі</w:t>
      </w:r>
      <w:proofErr w:type="spellEnd"/>
      <w:r w:rsidR="002E6235" w:rsidRPr="002E6235">
        <w:rPr>
          <w:rFonts w:ascii="Times New Roman" w:eastAsia="Times New Roman" w:hAnsi="Times New Roman" w:cs="Times New Roman"/>
          <w:sz w:val="24"/>
          <w:szCs w:val="24"/>
        </w:rPr>
        <w:t xml:space="preserve"> </w:t>
      </w:r>
    </w:p>
    <w:p w14:paraId="5B41897B" w14:textId="74910147" w:rsidR="00582EAB" w:rsidRPr="00721F0A" w:rsidRDefault="00582EAB" w:rsidP="002E6235">
      <w:pPr>
        <w:shd w:val="clear" w:color="auto" w:fill="FFFFFF" w:themeFill="background1"/>
        <w:spacing w:line="240" w:lineRule="atLeast"/>
        <w:ind w:firstLine="708"/>
        <w:jc w:val="both"/>
        <w:rPr>
          <w:rFonts w:ascii="Times New Roman" w:eastAsia="Times New Roman" w:hAnsi="Times New Roman" w:cs="Times New Roman"/>
          <w:sz w:val="24"/>
          <w:szCs w:val="24"/>
          <w:bdr w:val="none" w:sz="0" w:space="0" w:color="auto" w:frame="1"/>
          <w:lang w:eastAsia="ru-RU"/>
        </w:rPr>
      </w:pPr>
      <w:proofErr w:type="spellStart"/>
      <w:r w:rsidRPr="002B0470">
        <w:rPr>
          <w:rFonts w:ascii="Times New Roman" w:eastAsia="Times New Roman" w:hAnsi="Times New Roman" w:cs="Times New Roman"/>
          <w:b/>
          <w:bCs/>
          <w:sz w:val="24"/>
          <w:szCs w:val="24"/>
          <w:bdr w:val="none" w:sz="0" w:space="0" w:color="auto" w:frame="1"/>
          <w:lang w:eastAsia="ru-RU"/>
        </w:rPr>
        <w:t>Очікувана</w:t>
      </w:r>
      <w:proofErr w:type="spellEnd"/>
      <w:r w:rsidRPr="002B0470">
        <w:rPr>
          <w:rFonts w:ascii="Times New Roman" w:eastAsia="Times New Roman" w:hAnsi="Times New Roman" w:cs="Times New Roman"/>
          <w:b/>
          <w:bCs/>
          <w:sz w:val="24"/>
          <w:szCs w:val="24"/>
          <w:bdr w:val="none" w:sz="0" w:space="0" w:color="auto" w:frame="1"/>
          <w:lang w:eastAsia="ru-RU"/>
        </w:rPr>
        <w:t xml:space="preserve"> </w:t>
      </w:r>
      <w:proofErr w:type="spellStart"/>
      <w:r w:rsidRPr="002B0470">
        <w:rPr>
          <w:rFonts w:ascii="Times New Roman" w:eastAsia="Times New Roman" w:hAnsi="Times New Roman" w:cs="Times New Roman"/>
          <w:b/>
          <w:bCs/>
          <w:sz w:val="24"/>
          <w:szCs w:val="24"/>
          <w:bdr w:val="none" w:sz="0" w:space="0" w:color="auto" w:frame="1"/>
          <w:lang w:eastAsia="ru-RU"/>
        </w:rPr>
        <w:t>вартість</w:t>
      </w:r>
      <w:proofErr w:type="spellEnd"/>
      <w:r w:rsidRPr="002B0470">
        <w:rPr>
          <w:rFonts w:ascii="Times New Roman" w:eastAsia="Times New Roman" w:hAnsi="Times New Roman" w:cs="Times New Roman"/>
          <w:b/>
          <w:bCs/>
          <w:sz w:val="24"/>
          <w:szCs w:val="24"/>
          <w:bdr w:val="none" w:sz="0" w:space="0" w:color="auto" w:frame="1"/>
          <w:lang w:eastAsia="ru-RU"/>
        </w:rPr>
        <w:t xml:space="preserve"> предмета </w:t>
      </w:r>
      <w:proofErr w:type="spellStart"/>
      <w:r w:rsidRPr="002B0470">
        <w:rPr>
          <w:rFonts w:ascii="Times New Roman" w:eastAsia="Times New Roman" w:hAnsi="Times New Roman" w:cs="Times New Roman"/>
          <w:b/>
          <w:bCs/>
          <w:sz w:val="24"/>
          <w:szCs w:val="24"/>
          <w:bdr w:val="none" w:sz="0" w:space="0" w:color="auto" w:frame="1"/>
          <w:lang w:eastAsia="ru-RU"/>
        </w:rPr>
        <w:t>закупівлі</w:t>
      </w:r>
      <w:proofErr w:type="spellEnd"/>
      <w:r w:rsidRPr="002B0470">
        <w:rPr>
          <w:rFonts w:ascii="Times New Roman" w:eastAsia="Times New Roman" w:hAnsi="Times New Roman" w:cs="Times New Roman"/>
          <w:b/>
          <w:bCs/>
          <w:sz w:val="24"/>
          <w:szCs w:val="24"/>
          <w:bdr w:val="none" w:sz="0" w:space="0" w:color="auto" w:frame="1"/>
          <w:lang w:eastAsia="ru-RU"/>
        </w:rPr>
        <w:t>:</w:t>
      </w:r>
      <w:r w:rsidRPr="002B0470">
        <w:rPr>
          <w:rFonts w:ascii="Times New Roman" w:eastAsia="Times New Roman" w:hAnsi="Times New Roman" w:cs="Times New Roman"/>
          <w:sz w:val="24"/>
          <w:szCs w:val="24"/>
          <w:bdr w:val="none" w:sz="0" w:space="0" w:color="auto" w:frame="1"/>
          <w:lang w:eastAsia="ru-RU"/>
        </w:rPr>
        <w:t> </w:t>
      </w:r>
      <w:r w:rsidR="002E6235" w:rsidRPr="002E6235">
        <w:rPr>
          <w:rStyle w:val="small"/>
          <w:rFonts w:ascii="Times New Roman" w:hAnsi="Times New Roman" w:cs="Times New Roman"/>
          <w:sz w:val="24"/>
          <w:szCs w:val="24"/>
          <w:bdr w:val="none" w:sz="0" w:space="0" w:color="auto" w:frame="1"/>
          <w:shd w:val="clear" w:color="auto" w:fill="FFFFFF" w:themeFill="background1"/>
          <w:lang w:val="uk-UA"/>
        </w:rPr>
        <w:t xml:space="preserve">162 300,00 </w:t>
      </w:r>
      <w:r w:rsidR="002E6235">
        <w:rPr>
          <w:rStyle w:val="small"/>
          <w:rFonts w:ascii="Times New Roman" w:hAnsi="Times New Roman" w:cs="Times New Roman"/>
          <w:sz w:val="24"/>
          <w:szCs w:val="24"/>
          <w:bdr w:val="none" w:sz="0" w:space="0" w:color="auto" w:frame="1"/>
          <w:shd w:val="clear" w:color="auto" w:fill="FFFFFF" w:themeFill="background1"/>
          <w:lang w:val="uk-UA"/>
        </w:rPr>
        <w:t>грн</w:t>
      </w:r>
      <w:r w:rsidR="002E6235" w:rsidRPr="002E6235">
        <w:rPr>
          <w:rStyle w:val="small"/>
          <w:rFonts w:ascii="Times New Roman" w:hAnsi="Times New Roman" w:cs="Times New Roman"/>
          <w:sz w:val="24"/>
          <w:szCs w:val="24"/>
          <w:bdr w:val="none" w:sz="0" w:space="0" w:color="auto" w:frame="1"/>
          <w:shd w:val="clear" w:color="auto" w:fill="FFFFFF" w:themeFill="background1"/>
          <w:lang w:val="uk-UA"/>
        </w:rPr>
        <w:t xml:space="preserve"> без П</w:t>
      </w:r>
      <w:r w:rsidR="002E6235" w:rsidRPr="002E6235">
        <w:rPr>
          <w:rStyle w:val="small"/>
          <w:rFonts w:ascii="Times New Roman" w:hAnsi="Times New Roman" w:cs="Times New Roman"/>
          <w:sz w:val="24"/>
          <w:szCs w:val="24"/>
          <w:bdr w:val="none" w:sz="0" w:space="0" w:color="auto" w:frame="1"/>
          <w:shd w:val="clear" w:color="auto" w:fill="EEEEEE"/>
          <w:lang w:val="uk-UA"/>
        </w:rPr>
        <w:t>ДВ</w:t>
      </w:r>
    </w:p>
    <w:p w14:paraId="7C440880" w14:textId="77777777" w:rsidR="00582EAB" w:rsidRPr="00721F0A" w:rsidRDefault="00582EAB" w:rsidP="00582EAB">
      <w:pPr>
        <w:shd w:val="clear" w:color="auto" w:fill="FFFFFF"/>
        <w:spacing w:line="240" w:lineRule="auto"/>
        <w:ind w:firstLine="708"/>
        <w:jc w:val="both"/>
        <w:rPr>
          <w:rFonts w:ascii="Times New Roman" w:eastAsia="Times New Roman" w:hAnsi="Times New Roman" w:cs="Times New Roman"/>
          <w:b/>
          <w:sz w:val="24"/>
          <w:szCs w:val="24"/>
          <w:bdr w:val="none" w:sz="0" w:space="0" w:color="auto" w:frame="1"/>
          <w:lang w:val="uk-UA" w:eastAsia="ru-RU"/>
        </w:rPr>
      </w:pPr>
      <w:proofErr w:type="spellStart"/>
      <w:r w:rsidRPr="00721F0A">
        <w:rPr>
          <w:rFonts w:ascii="Times New Roman" w:eastAsia="Times New Roman" w:hAnsi="Times New Roman" w:cs="Times New Roman"/>
          <w:b/>
          <w:sz w:val="24"/>
          <w:szCs w:val="24"/>
          <w:bdr w:val="none" w:sz="0" w:space="0" w:color="auto" w:frame="1"/>
          <w:lang w:eastAsia="ru-RU"/>
        </w:rPr>
        <w:t>Обґрунтування</w:t>
      </w:r>
      <w:proofErr w:type="spellEnd"/>
      <w:r w:rsidRPr="00721F0A">
        <w:rPr>
          <w:rFonts w:ascii="Times New Roman" w:eastAsia="Times New Roman" w:hAnsi="Times New Roman" w:cs="Times New Roman"/>
          <w:b/>
          <w:sz w:val="24"/>
          <w:szCs w:val="24"/>
          <w:bdr w:val="none" w:sz="0" w:space="0" w:color="auto" w:frame="1"/>
          <w:lang w:eastAsia="ru-RU"/>
        </w:rPr>
        <w:t xml:space="preserve"> </w:t>
      </w:r>
      <w:proofErr w:type="spellStart"/>
      <w:r w:rsidRPr="00721F0A">
        <w:rPr>
          <w:rFonts w:ascii="Times New Roman" w:eastAsia="Times New Roman" w:hAnsi="Times New Roman" w:cs="Times New Roman"/>
          <w:b/>
          <w:sz w:val="24"/>
          <w:szCs w:val="24"/>
          <w:bdr w:val="none" w:sz="0" w:space="0" w:color="auto" w:frame="1"/>
          <w:lang w:eastAsia="ru-RU"/>
        </w:rPr>
        <w:t>очікуваної</w:t>
      </w:r>
      <w:proofErr w:type="spellEnd"/>
      <w:r w:rsidRPr="00721F0A">
        <w:rPr>
          <w:rFonts w:ascii="Times New Roman" w:eastAsia="Times New Roman" w:hAnsi="Times New Roman" w:cs="Times New Roman"/>
          <w:b/>
          <w:sz w:val="24"/>
          <w:szCs w:val="24"/>
          <w:bdr w:val="none" w:sz="0" w:space="0" w:color="auto" w:frame="1"/>
          <w:lang w:eastAsia="ru-RU"/>
        </w:rPr>
        <w:t xml:space="preserve"> </w:t>
      </w:r>
      <w:proofErr w:type="spellStart"/>
      <w:r w:rsidRPr="00721F0A">
        <w:rPr>
          <w:rFonts w:ascii="Times New Roman" w:eastAsia="Times New Roman" w:hAnsi="Times New Roman" w:cs="Times New Roman"/>
          <w:b/>
          <w:sz w:val="24"/>
          <w:szCs w:val="24"/>
          <w:bdr w:val="none" w:sz="0" w:space="0" w:color="auto" w:frame="1"/>
          <w:lang w:eastAsia="ru-RU"/>
        </w:rPr>
        <w:t>вартості</w:t>
      </w:r>
      <w:proofErr w:type="spellEnd"/>
      <w:r w:rsidRPr="00721F0A">
        <w:rPr>
          <w:rFonts w:ascii="Times New Roman" w:eastAsia="Times New Roman" w:hAnsi="Times New Roman" w:cs="Times New Roman"/>
          <w:b/>
          <w:sz w:val="24"/>
          <w:szCs w:val="24"/>
          <w:bdr w:val="none" w:sz="0" w:space="0" w:color="auto" w:frame="1"/>
          <w:lang w:eastAsia="ru-RU"/>
        </w:rPr>
        <w:t xml:space="preserve"> предмета </w:t>
      </w:r>
      <w:proofErr w:type="spellStart"/>
      <w:r w:rsidRPr="00721F0A">
        <w:rPr>
          <w:rFonts w:ascii="Times New Roman" w:eastAsia="Times New Roman" w:hAnsi="Times New Roman" w:cs="Times New Roman"/>
          <w:b/>
          <w:sz w:val="24"/>
          <w:szCs w:val="24"/>
          <w:bdr w:val="none" w:sz="0" w:space="0" w:color="auto" w:frame="1"/>
          <w:lang w:eastAsia="ru-RU"/>
        </w:rPr>
        <w:t>закупівлі</w:t>
      </w:r>
      <w:proofErr w:type="spellEnd"/>
      <w:r w:rsidRPr="00721F0A">
        <w:rPr>
          <w:rFonts w:ascii="Times New Roman" w:eastAsia="Times New Roman" w:hAnsi="Times New Roman" w:cs="Times New Roman"/>
          <w:b/>
          <w:sz w:val="24"/>
          <w:szCs w:val="24"/>
          <w:bdr w:val="none" w:sz="0" w:space="0" w:color="auto" w:frame="1"/>
          <w:lang w:eastAsia="ru-RU"/>
        </w:rPr>
        <w:t>:</w:t>
      </w:r>
      <w:r w:rsidRPr="00721F0A">
        <w:rPr>
          <w:rFonts w:ascii="Times New Roman" w:eastAsia="Times New Roman" w:hAnsi="Times New Roman" w:cs="Times New Roman"/>
          <w:b/>
          <w:sz w:val="24"/>
          <w:szCs w:val="24"/>
          <w:bdr w:val="none" w:sz="0" w:space="0" w:color="auto" w:frame="1"/>
          <w:lang w:val="uk-UA" w:eastAsia="ru-RU"/>
        </w:rPr>
        <w:t xml:space="preserve"> </w:t>
      </w:r>
    </w:p>
    <w:p w14:paraId="0BCD2779" w14:textId="02082A93" w:rsidR="00B3321E" w:rsidRPr="00B823E1" w:rsidRDefault="00B3321E" w:rsidP="00B823E1">
      <w:pPr>
        <w:shd w:val="clear" w:color="auto" w:fill="FFFFFF"/>
        <w:spacing w:after="0" w:line="240" w:lineRule="auto"/>
        <w:ind w:firstLine="708"/>
        <w:jc w:val="both"/>
        <w:rPr>
          <w:rFonts w:ascii="Times New Roman" w:eastAsia="Calibri" w:hAnsi="Times New Roman" w:cs="Times New Roman"/>
          <w:sz w:val="24"/>
          <w:szCs w:val="24"/>
          <w:lang w:val="uk-UA"/>
        </w:rPr>
      </w:pPr>
      <w:proofErr w:type="spellStart"/>
      <w:r w:rsidRPr="00B3321E">
        <w:rPr>
          <w:rFonts w:ascii="Times New Roman" w:eastAsia="Times New Roman" w:hAnsi="Times New Roman" w:cs="Times New Roman"/>
          <w:sz w:val="24"/>
          <w:szCs w:val="24"/>
          <w:lang w:eastAsia="ru-RU"/>
        </w:rPr>
        <w:t>Визначення</w:t>
      </w:r>
      <w:proofErr w:type="spellEnd"/>
      <w:r w:rsidRPr="00B3321E">
        <w:rPr>
          <w:rFonts w:ascii="Times New Roman" w:eastAsia="Times New Roman" w:hAnsi="Times New Roman" w:cs="Times New Roman"/>
          <w:sz w:val="24"/>
          <w:szCs w:val="24"/>
          <w:lang w:eastAsia="ru-RU"/>
        </w:rPr>
        <w:t xml:space="preserve"> </w:t>
      </w:r>
      <w:proofErr w:type="spellStart"/>
      <w:r w:rsidRPr="00B3321E">
        <w:rPr>
          <w:rFonts w:ascii="Times New Roman" w:eastAsia="Times New Roman" w:hAnsi="Times New Roman" w:cs="Times New Roman"/>
          <w:sz w:val="24"/>
          <w:szCs w:val="24"/>
          <w:lang w:eastAsia="ru-RU"/>
        </w:rPr>
        <w:t>очікуваної</w:t>
      </w:r>
      <w:proofErr w:type="spellEnd"/>
      <w:r w:rsidRPr="00B3321E">
        <w:rPr>
          <w:rFonts w:ascii="Times New Roman" w:eastAsia="Times New Roman" w:hAnsi="Times New Roman" w:cs="Times New Roman"/>
          <w:sz w:val="24"/>
          <w:szCs w:val="24"/>
          <w:lang w:eastAsia="ru-RU"/>
        </w:rPr>
        <w:t xml:space="preserve"> </w:t>
      </w:r>
      <w:proofErr w:type="spellStart"/>
      <w:r w:rsidRPr="00B3321E">
        <w:rPr>
          <w:rFonts w:ascii="Times New Roman" w:eastAsia="Times New Roman" w:hAnsi="Times New Roman" w:cs="Times New Roman"/>
          <w:sz w:val="24"/>
          <w:szCs w:val="24"/>
          <w:lang w:eastAsia="ru-RU"/>
        </w:rPr>
        <w:t>вартості</w:t>
      </w:r>
      <w:proofErr w:type="spellEnd"/>
      <w:r w:rsidRPr="00B3321E">
        <w:rPr>
          <w:rFonts w:ascii="Times New Roman" w:eastAsia="Times New Roman" w:hAnsi="Times New Roman" w:cs="Times New Roman"/>
          <w:sz w:val="24"/>
          <w:szCs w:val="24"/>
          <w:lang w:eastAsia="ru-RU"/>
        </w:rPr>
        <w:t xml:space="preserve"> предмета </w:t>
      </w:r>
      <w:proofErr w:type="spellStart"/>
      <w:r w:rsidRPr="00B3321E">
        <w:rPr>
          <w:rFonts w:ascii="Times New Roman" w:eastAsia="Times New Roman" w:hAnsi="Times New Roman" w:cs="Times New Roman"/>
          <w:sz w:val="24"/>
          <w:szCs w:val="24"/>
          <w:lang w:eastAsia="ru-RU"/>
        </w:rPr>
        <w:t>закупівлі</w:t>
      </w:r>
      <w:proofErr w:type="spellEnd"/>
      <w:r w:rsidRPr="00B3321E">
        <w:rPr>
          <w:rFonts w:ascii="Times New Roman" w:eastAsia="Times New Roman" w:hAnsi="Times New Roman" w:cs="Times New Roman"/>
          <w:sz w:val="24"/>
          <w:szCs w:val="24"/>
          <w:lang w:eastAsia="ru-RU"/>
        </w:rPr>
        <w:t xml:space="preserve"> </w:t>
      </w:r>
      <w:proofErr w:type="spellStart"/>
      <w:r w:rsidRPr="00B3321E">
        <w:rPr>
          <w:rFonts w:ascii="Times New Roman" w:eastAsia="Times New Roman" w:hAnsi="Times New Roman" w:cs="Times New Roman"/>
          <w:sz w:val="24"/>
          <w:szCs w:val="24"/>
          <w:lang w:eastAsia="ru-RU"/>
        </w:rPr>
        <w:t>здійснено</w:t>
      </w:r>
      <w:proofErr w:type="spellEnd"/>
      <w:r w:rsidRPr="00B3321E">
        <w:rPr>
          <w:rFonts w:ascii="Times New Roman" w:eastAsia="Times New Roman" w:hAnsi="Times New Roman" w:cs="Times New Roman"/>
          <w:sz w:val="24"/>
          <w:szCs w:val="24"/>
          <w:lang w:eastAsia="ru-RU"/>
        </w:rPr>
        <w:t xml:space="preserve"> з </w:t>
      </w:r>
      <w:proofErr w:type="spellStart"/>
      <w:r w:rsidRPr="00B3321E">
        <w:rPr>
          <w:rFonts w:ascii="Times New Roman" w:eastAsia="Times New Roman" w:hAnsi="Times New Roman" w:cs="Times New Roman"/>
          <w:sz w:val="24"/>
          <w:szCs w:val="24"/>
          <w:lang w:eastAsia="ru-RU"/>
        </w:rPr>
        <w:t>урахуванням</w:t>
      </w:r>
      <w:proofErr w:type="spellEnd"/>
      <w:r w:rsidRPr="00B3321E">
        <w:rPr>
          <w:rFonts w:ascii="Times New Roman" w:eastAsia="Times New Roman" w:hAnsi="Times New Roman" w:cs="Times New Roman"/>
          <w:sz w:val="24"/>
          <w:szCs w:val="24"/>
          <w:lang w:eastAsia="ru-RU"/>
        </w:rPr>
        <w:t xml:space="preserve"> </w:t>
      </w:r>
      <w:proofErr w:type="spellStart"/>
      <w:r w:rsidRPr="00B3321E">
        <w:rPr>
          <w:rFonts w:ascii="Times New Roman" w:eastAsia="Times New Roman" w:hAnsi="Times New Roman" w:cs="Times New Roman"/>
          <w:sz w:val="24"/>
          <w:szCs w:val="24"/>
          <w:lang w:eastAsia="ru-RU"/>
        </w:rPr>
        <w:t>положень</w:t>
      </w:r>
      <w:proofErr w:type="spellEnd"/>
      <w:r w:rsidRPr="00B3321E">
        <w:rPr>
          <w:rFonts w:ascii="Times New Roman" w:eastAsia="Times New Roman" w:hAnsi="Times New Roman" w:cs="Times New Roman"/>
          <w:sz w:val="24"/>
          <w:szCs w:val="24"/>
          <w:lang w:eastAsia="ru-RU"/>
        </w:rPr>
        <w:t xml:space="preserve"> </w:t>
      </w:r>
      <w:proofErr w:type="spellStart"/>
      <w:r w:rsidRPr="00B3321E">
        <w:rPr>
          <w:rFonts w:ascii="Times New Roman" w:eastAsia="Times New Roman" w:hAnsi="Times New Roman" w:cs="Times New Roman"/>
          <w:sz w:val="24"/>
          <w:szCs w:val="24"/>
          <w:lang w:eastAsia="ru-RU"/>
        </w:rPr>
        <w:t>Примірної</w:t>
      </w:r>
      <w:proofErr w:type="spellEnd"/>
      <w:r w:rsidRPr="00B3321E">
        <w:rPr>
          <w:rFonts w:ascii="Times New Roman" w:eastAsia="Times New Roman" w:hAnsi="Times New Roman" w:cs="Times New Roman"/>
          <w:sz w:val="24"/>
          <w:szCs w:val="24"/>
          <w:lang w:eastAsia="ru-RU"/>
        </w:rPr>
        <w:t xml:space="preserve"> методики</w:t>
      </w:r>
      <w:r w:rsidRPr="00B3321E">
        <w:rPr>
          <w:rFonts w:ascii="Times New Roman" w:eastAsia="Times New Roman" w:hAnsi="Times New Roman" w:cs="Times New Roman"/>
          <w:sz w:val="24"/>
          <w:szCs w:val="24"/>
          <w:lang w:val="uk-UA" w:eastAsia="ru-RU"/>
        </w:rPr>
        <w:t xml:space="preserve">и </w:t>
      </w:r>
      <w:proofErr w:type="spellStart"/>
      <w:r w:rsidRPr="00B3321E">
        <w:rPr>
          <w:rFonts w:ascii="Times New Roman" w:eastAsia="Times New Roman" w:hAnsi="Times New Roman" w:cs="Times New Roman"/>
          <w:sz w:val="24"/>
          <w:szCs w:val="24"/>
          <w:lang w:eastAsia="ru-RU"/>
        </w:rPr>
        <w:t>визначення</w:t>
      </w:r>
      <w:proofErr w:type="spellEnd"/>
      <w:r w:rsidRPr="00B3321E">
        <w:rPr>
          <w:rFonts w:ascii="Times New Roman" w:eastAsia="Times New Roman" w:hAnsi="Times New Roman" w:cs="Times New Roman"/>
          <w:sz w:val="24"/>
          <w:szCs w:val="24"/>
          <w:lang w:eastAsia="ru-RU"/>
        </w:rPr>
        <w:t xml:space="preserve"> </w:t>
      </w:r>
      <w:proofErr w:type="spellStart"/>
      <w:r w:rsidRPr="00B3321E">
        <w:rPr>
          <w:rFonts w:ascii="Times New Roman" w:eastAsia="Times New Roman" w:hAnsi="Times New Roman" w:cs="Times New Roman"/>
          <w:sz w:val="24"/>
          <w:szCs w:val="24"/>
          <w:lang w:eastAsia="ru-RU"/>
        </w:rPr>
        <w:t>очікуваної</w:t>
      </w:r>
      <w:proofErr w:type="spellEnd"/>
      <w:r w:rsidRPr="00B3321E">
        <w:rPr>
          <w:rFonts w:ascii="Times New Roman" w:eastAsia="Times New Roman" w:hAnsi="Times New Roman" w:cs="Times New Roman"/>
          <w:sz w:val="24"/>
          <w:szCs w:val="24"/>
          <w:lang w:eastAsia="ru-RU"/>
        </w:rPr>
        <w:t xml:space="preserve"> </w:t>
      </w:r>
      <w:proofErr w:type="spellStart"/>
      <w:r w:rsidRPr="00B3321E">
        <w:rPr>
          <w:rFonts w:ascii="Times New Roman" w:eastAsia="Times New Roman" w:hAnsi="Times New Roman" w:cs="Times New Roman"/>
          <w:sz w:val="24"/>
          <w:szCs w:val="24"/>
          <w:lang w:eastAsia="ru-RU"/>
        </w:rPr>
        <w:t>вартості</w:t>
      </w:r>
      <w:proofErr w:type="spellEnd"/>
      <w:r w:rsidRPr="00B3321E">
        <w:rPr>
          <w:rFonts w:ascii="Times New Roman" w:eastAsia="Times New Roman" w:hAnsi="Times New Roman" w:cs="Times New Roman"/>
          <w:sz w:val="24"/>
          <w:szCs w:val="24"/>
          <w:lang w:eastAsia="ru-RU"/>
        </w:rPr>
        <w:t xml:space="preserve"> предмета </w:t>
      </w:r>
      <w:proofErr w:type="spellStart"/>
      <w:r w:rsidRPr="00B3321E">
        <w:rPr>
          <w:rFonts w:ascii="Times New Roman" w:eastAsia="Times New Roman" w:hAnsi="Times New Roman" w:cs="Times New Roman"/>
          <w:sz w:val="24"/>
          <w:szCs w:val="24"/>
          <w:lang w:eastAsia="ru-RU"/>
        </w:rPr>
        <w:t>закупівлі</w:t>
      </w:r>
      <w:proofErr w:type="spellEnd"/>
      <w:r w:rsidRPr="00B3321E">
        <w:rPr>
          <w:rFonts w:ascii="Times New Roman" w:eastAsia="Times New Roman" w:hAnsi="Times New Roman" w:cs="Times New Roman"/>
          <w:sz w:val="24"/>
          <w:szCs w:val="24"/>
          <w:lang w:eastAsia="ru-RU"/>
        </w:rPr>
        <w:t xml:space="preserve">, </w:t>
      </w:r>
      <w:proofErr w:type="spellStart"/>
      <w:r w:rsidRPr="00B3321E">
        <w:rPr>
          <w:rFonts w:ascii="Times New Roman" w:eastAsia="Times New Roman" w:hAnsi="Times New Roman" w:cs="Times New Roman"/>
          <w:sz w:val="24"/>
          <w:szCs w:val="24"/>
          <w:lang w:eastAsia="ru-RU"/>
        </w:rPr>
        <w:t>затвердженої</w:t>
      </w:r>
      <w:proofErr w:type="spellEnd"/>
      <w:r w:rsidRPr="00B3321E">
        <w:rPr>
          <w:rFonts w:ascii="Times New Roman" w:eastAsia="Times New Roman" w:hAnsi="Times New Roman" w:cs="Times New Roman"/>
          <w:sz w:val="24"/>
          <w:szCs w:val="24"/>
          <w:lang w:val="uk-UA" w:eastAsia="ru-RU"/>
        </w:rPr>
        <w:t xml:space="preserve"> </w:t>
      </w:r>
      <w:r w:rsidRPr="00B3321E">
        <w:rPr>
          <w:rFonts w:ascii="Times New Roman" w:eastAsia="Times New Roman" w:hAnsi="Times New Roman" w:cs="Times New Roman"/>
          <w:sz w:val="24"/>
          <w:szCs w:val="24"/>
          <w:lang w:eastAsia="ru-RU"/>
        </w:rPr>
        <w:t xml:space="preserve">наказом </w:t>
      </w:r>
      <w:proofErr w:type="spellStart"/>
      <w:r w:rsidRPr="00B3321E">
        <w:rPr>
          <w:rFonts w:ascii="Times New Roman" w:eastAsia="Times New Roman" w:hAnsi="Times New Roman" w:cs="Times New Roman"/>
          <w:sz w:val="24"/>
          <w:szCs w:val="24"/>
          <w:lang w:eastAsia="ru-RU"/>
        </w:rPr>
        <w:t>Уповноваженого</w:t>
      </w:r>
      <w:proofErr w:type="spellEnd"/>
      <w:r w:rsidRPr="00B3321E">
        <w:rPr>
          <w:rFonts w:ascii="Times New Roman" w:eastAsia="Times New Roman" w:hAnsi="Times New Roman" w:cs="Times New Roman"/>
          <w:sz w:val="24"/>
          <w:szCs w:val="24"/>
          <w:lang w:eastAsia="ru-RU"/>
        </w:rPr>
        <w:t xml:space="preserve"> органу </w:t>
      </w:r>
      <w:proofErr w:type="spellStart"/>
      <w:r w:rsidRPr="00B3321E">
        <w:rPr>
          <w:rFonts w:ascii="Times New Roman" w:eastAsia="Times New Roman" w:hAnsi="Times New Roman" w:cs="Times New Roman"/>
          <w:sz w:val="24"/>
          <w:szCs w:val="24"/>
          <w:lang w:eastAsia="ru-RU"/>
        </w:rPr>
        <w:t>від</w:t>
      </w:r>
      <w:proofErr w:type="spellEnd"/>
      <w:r w:rsidRPr="00B3321E">
        <w:rPr>
          <w:rFonts w:ascii="Times New Roman" w:eastAsia="Times New Roman" w:hAnsi="Times New Roman" w:cs="Times New Roman"/>
          <w:sz w:val="24"/>
          <w:szCs w:val="24"/>
          <w:lang w:eastAsia="ru-RU"/>
        </w:rPr>
        <w:t xml:space="preserve"> 18.02.2020 </w:t>
      </w:r>
      <w:r w:rsidRPr="00B3321E">
        <w:rPr>
          <w:rFonts w:ascii="Times New Roman" w:eastAsia="Times New Roman" w:hAnsi="Times New Roman" w:cs="Times New Roman"/>
          <w:sz w:val="24"/>
          <w:szCs w:val="24"/>
          <w:lang w:val="uk-UA" w:eastAsia="ru-RU"/>
        </w:rPr>
        <w:t>№</w:t>
      </w:r>
      <w:r w:rsidRPr="00B3321E">
        <w:rPr>
          <w:rFonts w:ascii="Times New Roman" w:eastAsia="Times New Roman" w:hAnsi="Times New Roman" w:cs="Times New Roman"/>
          <w:sz w:val="24"/>
          <w:szCs w:val="24"/>
          <w:lang w:eastAsia="ru-RU"/>
        </w:rPr>
        <w:t xml:space="preserve">275 та </w:t>
      </w:r>
      <w:proofErr w:type="spellStart"/>
      <w:r w:rsidRPr="00B3321E">
        <w:rPr>
          <w:rFonts w:ascii="Times New Roman" w:eastAsia="Times New Roman" w:hAnsi="Times New Roman" w:cs="Times New Roman"/>
          <w:sz w:val="24"/>
          <w:szCs w:val="24"/>
          <w:lang w:eastAsia="ru-RU"/>
        </w:rPr>
        <w:t>обрахована</w:t>
      </w:r>
      <w:proofErr w:type="spellEnd"/>
      <w:r w:rsidRPr="00B3321E">
        <w:rPr>
          <w:rFonts w:ascii="Times New Roman" w:eastAsia="Times New Roman" w:hAnsi="Times New Roman" w:cs="Times New Roman"/>
          <w:sz w:val="24"/>
          <w:szCs w:val="24"/>
          <w:lang w:val="uk-UA" w:eastAsia="ru-RU"/>
        </w:rPr>
        <w:t xml:space="preserve"> </w:t>
      </w:r>
      <w:proofErr w:type="spellStart"/>
      <w:r w:rsidRPr="00B3321E">
        <w:rPr>
          <w:rFonts w:ascii="Times New Roman" w:eastAsia="Times New Roman" w:hAnsi="Times New Roman" w:cs="Times New Roman"/>
          <w:sz w:val="24"/>
          <w:szCs w:val="24"/>
          <w:lang w:eastAsia="ru-RU"/>
        </w:rPr>
        <w:t>відповідно</w:t>
      </w:r>
      <w:proofErr w:type="spellEnd"/>
      <w:r w:rsidRPr="00B3321E">
        <w:rPr>
          <w:rFonts w:ascii="Times New Roman" w:eastAsia="Times New Roman" w:hAnsi="Times New Roman" w:cs="Times New Roman"/>
          <w:sz w:val="24"/>
          <w:szCs w:val="24"/>
          <w:lang w:eastAsia="ru-RU"/>
        </w:rPr>
        <w:t xml:space="preserve"> до </w:t>
      </w:r>
      <w:proofErr w:type="spellStart"/>
      <w:r w:rsidRPr="00B3321E">
        <w:rPr>
          <w:rFonts w:ascii="Times New Roman" w:eastAsia="Times New Roman" w:hAnsi="Times New Roman" w:cs="Times New Roman"/>
          <w:sz w:val="24"/>
          <w:szCs w:val="24"/>
          <w:lang w:eastAsia="ru-RU"/>
        </w:rPr>
        <w:t>середньо</w:t>
      </w:r>
      <w:proofErr w:type="spellEnd"/>
      <w:r w:rsidRPr="00B3321E">
        <w:rPr>
          <w:rFonts w:ascii="Times New Roman" w:eastAsia="Times New Roman" w:hAnsi="Times New Roman" w:cs="Times New Roman"/>
          <w:sz w:val="24"/>
          <w:szCs w:val="24"/>
          <w:lang w:eastAsia="ru-RU"/>
        </w:rPr>
        <w:t xml:space="preserve"> </w:t>
      </w:r>
      <w:proofErr w:type="spellStart"/>
      <w:r w:rsidRPr="00B3321E">
        <w:rPr>
          <w:rFonts w:ascii="Times New Roman" w:eastAsia="Times New Roman" w:hAnsi="Times New Roman" w:cs="Times New Roman"/>
          <w:sz w:val="24"/>
          <w:szCs w:val="24"/>
          <w:lang w:eastAsia="ru-RU"/>
        </w:rPr>
        <w:t>ринкового</w:t>
      </w:r>
      <w:proofErr w:type="spellEnd"/>
      <w:r w:rsidRPr="00B3321E">
        <w:rPr>
          <w:rFonts w:ascii="Times New Roman" w:eastAsia="Times New Roman" w:hAnsi="Times New Roman" w:cs="Times New Roman"/>
          <w:sz w:val="24"/>
          <w:szCs w:val="24"/>
          <w:lang w:eastAsia="ru-RU"/>
        </w:rPr>
        <w:t xml:space="preserve"> </w:t>
      </w:r>
      <w:proofErr w:type="spellStart"/>
      <w:r w:rsidRPr="00B3321E">
        <w:rPr>
          <w:rFonts w:ascii="Times New Roman" w:eastAsia="Times New Roman" w:hAnsi="Times New Roman" w:cs="Times New Roman"/>
          <w:sz w:val="24"/>
          <w:szCs w:val="24"/>
          <w:lang w:eastAsia="ru-RU"/>
        </w:rPr>
        <w:t>рівня</w:t>
      </w:r>
      <w:proofErr w:type="spellEnd"/>
      <w:r w:rsidRPr="00B3321E">
        <w:rPr>
          <w:rFonts w:ascii="Times New Roman" w:eastAsia="Times New Roman" w:hAnsi="Times New Roman" w:cs="Times New Roman"/>
          <w:sz w:val="24"/>
          <w:szCs w:val="24"/>
          <w:lang w:eastAsia="ru-RU"/>
        </w:rPr>
        <w:t xml:space="preserve"> </w:t>
      </w:r>
      <w:proofErr w:type="spellStart"/>
      <w:r w:rsidRPr="00B3321E">
        <w:rPr>
          <w:rFonts w:ascii="Times New Roman" w:eastAsia="Times New Roman" w:hAnsi="Times New Roman" w:cs="Times New Roman"/>
          <w:sz w:val="24"/>
          <w:szCs w:val="24"/>
          <w:lang w:eastAsia="ru-RU"/>
        </w:rPr>
        <w:t>цін</w:t>
      </w:r>
      <w:proofErr w:type="spellEnd"/>
      <w:r w:rsidRPr="00B3321E">
        <w:rPr>
          <w:rFonts w:ascii="Times New Roman" w:eastAsia="Times New Roman" w:hAnsi="Times New Roman" w:cs="Times New Roman"/>
          <w:sz w:val="24"/>
          <w:szCs w:val="24"/>
          <w:lang w:val="uk-UA" w:eastAsia="ru-RU"/>
        </w:rPr>
        <w:t xml:space="preserve">, </w:t>
      </w:r>
      <w:r w:rsidRPr="00B3321E">
        <w:rPr>
          <w:rFonts w:ascii="Times New Roman" w:eastAsia="Calibri" w:hAnsi="Times New Roman" w:cs="Times New Roman"/>
          <w:sz w:val="24"/>
          <w:szCs w:val="24"/>
          <w:lang w:val="uk-UA"/>
        </w:rPr>
        <w:t xml:space="preserve">порівняння загальнодоступних ринкових цін, </w:t>
      </w:r>
      <w:r w:rsidRPr="00B3321E">
        <w:rPr>
          <w:rFonts w:ascii="Times New Roman" w:eastAsia="Calibri" w:hAnsi="Times New Roman" w:cs="Times New Roman"/>
          <w:sz w:val="24"/>
          <w:szCs w:val="24"/>
        </w:rPr>
        <w:t>проведено</w:t>
      </w:r>
      <w:r w:rsidRPr="00B3321E">
        <w:rPr>
          <w:rFonts w:ascii="Times New Roman" w:eastAsia="Calibri" w:hAnsi="Times New Roman" w:cs="Times New Roman"/>
          <w:sz w:val="24"/>
          <w:szCs w:val="24"/>
          <w:lang w:val="uk-UA"/>
        </w:rPr>
        <w:t xml:space="preserve"> </w:t>
      </w:r>
      <w:proofErr w:type="spellStart"/>
      <w:r w:rsidRPr="00B3321E">
        <w:rPr>
          <w:rFonts w:ascii="Times New Roman" w:eastAsia="Calibri" w:hAnsi="Times New Roman" w:cs="Times New Roman"/>
          <w:sz w:val="24"/>
          <w:szCs w:val="24"/>
        </w:rPr>
        <w:t>моніторинг</w:t>
      </w:r>
      <w:proofErr w:type="spellEnd"/>
      <w:r w:rsidRPr="00B3321E">
        <w:rPr>
          <w:rFonts w:ascii="Times New Roman" w:eastAsia="Calibri" w:hAnsi="Times New Roman" w:cs="Times New Roman"/>
          <w:sz w:val="24"/>
          <w:szCs w:val="24"/>
        </w:rPr>
        <w:t xml:space="preserve"> </w:t>
      </w:r>
      <w:proofErr w:type="spellStart"/>
      <w:r w:rsidRPr="00B3321E">
        <w:rPr>
          <w:rFonts w:ascii="Times New Roman" w:eastAsia="Calibri" w:hAnsi="Times New Roman" w:cs="Times New Roman"/>
          <w:sz w:val="24"/>
          <w:szCs w:val="24"/>
        </w:rPr>
        <w:t>цін</w:t>
      </w:r>
      <w:proofErr w:type="spellEnd"/>
      <w:r w:rsidRPr="00B3321E">
        <w:rPr>
          <w:rFonts w:ascii="Times New Roman" w:eastAsia="Calibri" w:hAnsi="Times New Roman" w:cs="Times New Roman"/>
          <w:sz w:val="24"/>
          <w:szCs w:val="24"/>
        </w:rPr>
        <w:t xml:space="preserve"> шляхом </w:t>
      </w:r>
      <w:proofErr w:type="spellStart"/>
      <w:r w:rsidRPr="00B3321E">
        <w:rPr>
          <w:rFonts w:ascii="Times New Roman" w:eastAsia="Calibri" w:hAnsi="Times New Roman" w:cs="Times New Roman"/>
          <w:sz w:val="24"/>
          <w:szCs w:val="24"/>
        </w:rPr>
        <w:t>пошуку</w:t>
      </w:r>
      <w:proofErr w:type="spellEnd"/>
      <w:r w:rsidRPr="00B3321E">
        <w:rPr>
          <w:rFonts w:ascii="Times New Roman" w:eastAsia="Calibri" w:hAnsi="Times New Roman" w:cs="Times New Roman"/>
          <w:sz w:val="24"/>
          <w:szCs w:val="24"/>
        </w:rPr>
        <w:t xml:space="preserve">, </w:t>
      </w:r>
      <w:proofErr w:type="spellStart"/>
      <w:r w:rsidRPr="00B3321E">
        <w:rPr>
          <w:rFonts w:ascii="Times New Roman" w:eastAsia="Calibri" w:hAnsi="Times New Roman" w:cs="Times New Roman"/>
          <w:sz w:val="24"/>
          <w:szCs w:val="24"/>
        </w:rPr>
        <w:t>збору</w:t>
      </w:r>
      <w:proofErr w:type="spellEnd"/>
      <w:r w:rsidRPr="00B3321E">
        <w:rPr>
          <w:rFonts w:ascii="Times New Roman" w:eastAsia="Calibri" w:hAnsi="Times New Roman" w:cs="Times New Roman"/>
          <w:sz w:val="24"/>
          <w:szCs w:val="24"/>
        </w:rPr>
        <w:t xml:space="preserve"> та </w:t>
      </w:r>
      <w:proofErr w:type="spellStart"/>
      <w:r w:rsidRPr="00B3321E">
        <w:rPr>
          <w:rFonts w:ascii="Times New Roman" w:eastAsia="Calibri" w:hAnsi="Times New Roman" w:cs="Times New Roman"/>
          <w:sz w:val="24"/>
          <w:szCs w:val="24"/>
        </w:rPr>
        <w:t>аналізу</w:t>
      </w:r>
      <w:proofErr w:type="spellEnd"/>
      <w:r w:rsidRPr="00B3321E">
        <w:rPr>
          <w:rFonts w:ascii="Times New Roman" w:eastAsia="Calibri" w:hAnsi="Times New Roman" w:cs="Times New Roman"/>
          <w:sz w:val="24"/>
          <w:szCs w:val="24"/>
        </w:rPr>
        <w:t xml:space="preserve"> </w:t>
      </w:r>
      <w:proofErr w:type="spellStart"/>
      <w:r w:rsidRPr="00B3321E">
        <w:rPr>
          <w:rFonts w:ascii="Times New Roman" w:eastAsia="Calibri" w:hAnsi="Times New Roman" w:cs="Times New Roman"/>
          <w:sz w:val="24"/>
          <w:szCs w:val="24"/>
        </w:rPr>
        <w:t>загальнодоступної</w:t>
      </w:r>
      <w:proofErr w:type="spellEnd"/>
      <w:r w:rsidRPr="00B3321E">
        <w:rPr>
          <w:rFonts w:ascii="Times New Roman" w:eastAsia="Calibri" w:hAnsi="Times New Roman" w:cs="Times New Roman"/>
          <w:sz w:val="24"/>
          <w:szCs w:val="24"/>
        </w:rPr>
        <w:t xml:space="preserve"> </w:t>
      </w:r>
      <w:proofErr w:type="spellStart"/>
      <w:r w:rsidRPr="00B3321E">
        <w:rPr>
          <w:rFonts w:ascii="Times New Roman" w:eastAsia="Calibri" w:hAnsi="Times New Roman" w:cs="Times New Roman"/>
          <w:sz w:val="24"/>
          <w:szCs w:val="24"/>
        </w:rPr>
        <w:t>інформації</w:t>
      </w:r>
      <w:proofErr w:type="spellEnd"/>
      <w:r w:rsidRPr="00B3321E">
        <w:rPr>
          <w:rFonts w:ascii="Times New Roman" w:eastAsia="Calibri" w:hAnsi="Times New Roman" w:cs="Times New Roman"/>
          <w:sz w:val="24"/>
          <w:szCs w:val="24"/>
        </w:rPr>
        <w:t xml:space="preserve"> про </w:t>
      </w:r>
      <w:proofErr w:type="spellStart"/>
      <w:r w:rsidRPr="00B3321E">
        <w:rPr>
          <w:rFonts w:ascii="Times New Roman" w:eastAsia="Calibri" w:hAnsi="Times New Roman" w:cs="Times New Roman"/>
          <w:sz w:val="24"/>
          <w:szCs w:val="24"/>
        </w:rPr>
        <w:t>ціни</w:t>
      </w:r>
      <w:proofErr w:type="spellEnd"/>
      <w:r w:rsidRPr="00B3321E">
        <w:rPr>
          <w:rFonts w:ascii="Times New Roman" w:eastAsia="Calibri" w:hAnsi="Times New Roman" w:cs="Times New Roman"/>
          <w:sz w:val="24"/>
          <w:szCs w:val="24"/>
        </w:rPr>
        <w:t xml:space="preserve">, </w:t>
      </w:r>
      <w:proofErr w:type="spellStart"/>
      <w:r w:rsidRPr="00B3321E">
        <w:rPr>
          <w:rFonts w:ascii="Times New Roman" w:eastAsia="Calibri" w:hAnsi="Times New Roman" w:cs="Times New Roman"/>
          <w:sz w:val="24"/>
          <w:szCs w:val="24"/>
        </w:rPr>
        <w:t>що</w:t>
      </w:r>
      <w:proofErr w:type="spellEnd"/>
      <w:r w:rsidRPr="00B3321E">
        <w:rPr>
          <w:rFonts w:ascii="Times New Roman" w:eastAsia="Calibri" w:hAnsi="Times New Roman" w:cs="Times New Roman"/>
          <w:sz w:val="24"/>
          <w:szCs w:val="24"/>
        </w:rPr>
        <w:t xml:space="preserve"> </w:t>
      </w:r>
      <w:proofErr w:type="spellStart"/>
      <w:r w:rsidRPr="00B3321E">
        <w:rPr>
          <w:rFonts w:ascii="Times New Roman" w:eastAsia="Calibri" w:hAnsi="Times New Roman" w:cs="Times New Roman"/>
          <w:sz w:val="24"/>
          <w:szCs w:val="24"/>
        </w:rPr>
        <w:t>містяться</w:t>
      </w:r>
      <w:proofErr w:type="spellEnd"/>
      <w:r w:rsidRPr="00B3321E">
        <w:rPr>
          <w:rFonts w:ascii="Times New Roman" w:eastAsia="Calibri" w:hAnsi="Times New Roman" w:cs="Times New Roman"/>
          <w:sz w:val="24"/>
          <w:szCs w:val="24"/>
        </w:rPr>
        <w:t xml:space="preserve"> в </w:t>
      </w:r>
      <w:proofErr w:type="spellStart"/>
      <w:r w:rsidRPr="00B3321E">
        <w:rPr>
          <w:rFonts w:ascii="Times New Roman" w:eastAsia="Calibri" w:hAnsi="Times New Roman" w:cs="Times New Roman"/>
          <w:sz w:val="24"/>
          <w:szCs w:val="24"/>
        </w:rPr>
        <w:t>мережі</w:t>
      </w:r>
      <w:proofErr w:type="spellEnd"/>
      <w:r w:rsidRPr="00B3321E">
        <w:rPr>
          <w:rFonts w:ascii="Times New Roman" w:eastAsia="Calibri" w:hAnsi="Times New Roman" w:cs="Times New Roman"/>
          <w:sz w:val="24"/>
          <w:szCs w:val="24"/>
        </w:rPr>
        <w:t xml:space="preserve"> </w:t>
      </w:r>
      <w:proofErr w:type="spellStart"/>
      <w:r w:rsidRPr="00B3321E">
        <w:rPr>
          <w:rFonts w:ascii="Times New Roman" w:eastAsia="Calibri" w:hAnsi="Times New Roman" w:cs="Times New Roman"/>
          <w:sz w:val="24"/>
          <w:szCs w:val="24"/>
        </w:rPr>
        <w:t>Інтернет</w:t>
      </w:r>
      <w:proofErr w:type="spellEnd"/>
      <w:r w:rsidRPr="00B3321E">
        <w:rPr>
          <w:rFonts w:ascii="Times New Roman" w:eastAsia="Calibri" w:hAnsi="Times New Roman" w:cs="Times New Roman"/>
          <w:sz w:val="24"/>
          <w:szCs w:val="24"/>
        </w:rPr>
        <w:t xml:space="preserve"> у </w:t>
      </w:r>
      <w:proofErr w:type="spellStart"/>
      <w:r w:rsidRPr="00B3321E">
        <w:rPr>
          <w:rFonts w:ascii="Times New Roman" w:eastAsia="Calibri" w:hAnsi="Times New Roman" w:cs="Times New Roman"/>
          <w:sz w:val="24"/>
          <w:szCs w:val="24"/>
        </w:rPr>
        <w:t>відкритому</w:t>
      </w:r>
      <w:proofErr w:type="spellEnd"/>
      <w:r w:rsidRPr="00B3321E">
        <w:rPr>
          <w:rFonts w:ascii="Times New Roman" w:eastAsia="Calibri" w:hAnsi="Times New Roman" w:cs="Times New Roman"/>
          <w:sz w:val="24"/>
          <w:szCs w:val="24"/>
        </w:rPr>
        <w:t xml:space="preserve"> </w:t>
      </w:r>
      <w:proofErr w:type="spellStart"/>
      <w:r w:rsidRPr="00B3321E">
        <w:rPr>
          <w:rFonts w:ascii="Times New Roman" w:eastAsia="Calibri" w:hAnsi="Times New Roman" w:cs="Times New Roman"/>
          <w:sz w:val="24"/>
          <w:szCs w:val="24"/>
        </w:rPr>
        <w:t>доступі</w:t>
      </w:r>
      <w:proofErr w:type="spellEnd"/>
      <w:r w:rsidRPr="00B3321E">
        <w:rPr>
          <w:rFonts w:ascii="Times New Roman" w:eastAsia="Calibri" w:hAnsi="Times New Roman" w:cs="Times New Roman"/>
          <w:sz w:val="24"/>
          <w:szCs w:val="24"/>
        </w:rPr>
        <w:t xml:space="preserve">, </w:t>
      </w:r>
      <w:proofErr w:type="spellStart"/>
      <w:r w:rsidRPr="00B3321E">
        <w:rPr>
          <w:rFonts w:ascii="Times New Roman" w:eastAsia="Calibri" w:hAnsi="Times New Roman" w:cs="Times New Roman"/>
          <w:sz w:val="24"/>
          <w:szCs w:val="24"/>
        </w:rPr>
        <w:t>спеціалізованих</w:t>
      </w:r>
      <w:proofErr w:type="spellEnd"/>
      <w:r w:rsidRPr="00B3321E">
        <w:rPr>
          <w:rFonts w:ascii="Times New Roman" w:eastAsia="Calibri" w:hAnsi="Times New Roman" w:cs="Times New Roman"/>
          <w:sz w:val="24"/>
          <w:szCs w:val="24"/>
        </w:rPr>
        <w:t xml:space="preserve"> </w:t>
      </w:r>
      <w:proofErr w:type="spellStart"/>
      <w:r w:rsidRPr="00B3321E">
        <w:rPr>
          <w:rFonts w:ascii="Times New Roman" w:eastAsia="Calibri" w:hAnsi="Times New Roman" w:cs="Times New Roman"/>
          <w:sz w:val="24"/>
          <w:szCs w:val="24"/>
        </w:rPr>
        <w:t>торговельних</w:t>
      </w:r>
      <w:proofErr w:type="spellEnd"/>
      <w:r w:rsidRPr="00B3321E">
        <w:rPr>
          <w:rFonts w:ascii="Times New Roman" w:eastAsia="Calibri" w:hAnsi="Times New Roman" w:cs="Times New Roman"/>
          <w:sz w:val="24"/>
          <w:szCs w:val="24"/>
        </w:rPr>
        <w:t xml:space="preserve"> </w:t>
      </w:r>
      <w:proofErr w:type="spellStart"/>
      <w:r w:rsidRPr="00B3321E">
        <w:rPr>
          <w:rFonts w:ascii="Times New Roman" w:eastAsia="Calibri" w:hAnsi="Times New Roman" w:cs="Times New Roman"/>
          <w:sz w:val="24"/>
          <w:szCs w:val="24"/>
        </w:rPr>
        <w:t>майданчиках</w:t>
      </w:r>
      <w:proofErr w:type="spellEnd"/>
      <w:r w:rsidRPr="00B3321E">
        <w:rPr>
          <w:rFonts w:ascii="Times New Roman" w:eastAsia="Calibri" w:hAnsi="Times New Roman" w:cs="Times New Roman"/>
          <w:sz w:val="24"/>
          <w:szCs w:val="24"/>
        </w:rPr>
        <w:t xml:space="preserve">, в </w:t>
      </w:r>
      <w:proofErr w:type="spellStart"/>
      <w:r w:rsidRPr="00B3321E">
        <w:rPr>
          <w:rFonts w:ascii="Times New Roman" w:eastAsia="Calibri" w:hAnsi="Times New Roman" w:cs="Times New Roman"/>
          <w:sz w:val="24"/>
          <w:szCs w:val="24"/>
        </w:rPr>
        <w:t>електронних</w:t>
      </w:r>
      <w:proofErr w:type="spellEnd"/>
      <w:r w:rsidRPr="00B3321E">
        <w:rPr>
          <w:rFonts w:ascii="Times New Roman" w:eastAsia="Calibri" w:hAnsi="Times New Roman" w:cs="Times New Roman"/>
          <w:sz w:val="24"/>
          <w:szCs w:val="24"/>
        </w:rPr>
        <w:t xml:space="preserve"> каталогах, в </w:t>
      </w:r>
      <w:proofErr w:type="spellStart"/>
      <w:r w:rsidRPr="00B3321E">
        <w:rPr>
          <w:rFonts w:ascii="Times New Roman" w:eastAsia="Calibri" w:hAnsi="Times New Roman" w:cs="Times New Roman"/>
          <w:sz w:val="24"/>
          <w:szCs w:val="24"/>
        </w:rPr>
        <w:t>електронній</w:t>
      </w:r>
      <w:proofErr w:type="spellEnd"/>
      <w:r w:rsidRPr="00B3321E">
        <w:rPr>
          <w:rFonts w:ascii="Times New Roman" w:eastAsia="Calibri" w:hAnsi="Times New Roman" w:cs="Times New Roman"/>
          <w:sz w:val="24"/>
          <w:szCs w:val="24"/>
        </w:rPr>
        <w:t xml:space="preserve"> </w:t>
      </w:r>
      <w:proofErr w:type="spellStart"/>
      <w:r w:rsidRPr="00B3321E">
        <w:rPr>
          <w:rFonts w:ascii="Times New Roman" w:eastAsia="Calibri" w:hAnsi="Times New Roman" w:cs="Times New Roman"/>
          <w:sz w:val="24"/>
          <w:szCs w:val="24"/>
        </w:rPr>
        <w:t>системі</w:t>
      </w:r>
      <w:proofErr w:type="spellEnd"/>
      <w:r w:rsidRPr="00B3321E">
        <w:rPr>
          <w:rFonts w:ascii="Times New Roman" w:eastAsia="Calibri" w:hAnsi="Times New Roman" w:cs="Times New Roman"/>
          <w:sz w:val="24"/>
          <w:szCs w:val="24"/>
        </w:rPr>
        <w:t xml:space="preserve"> </w:t>
      </w:r>
      <w:proofErr w:type="spellStart"/>
      <w:r w:rsidRPr="00B3321E">
        <w:rPr>
          <w:rFonts w:ascii="Times New Roman" w:eastAsia="Calibri" w:hAnsi="Times New Roman" w:cs="Times New Roman"/>
          <w:sz w:val="24"/>
          <w:szCs w:val="24"/>
        </w:rPr>
        <w:t>закупівель</w:t>
      </w:r>
      <w:proofErr w:type="spellEnd"/>
      <w:r w:rsidRPr="00B3321E">
        <w:rPr>
          <w:rFonts w:ascii="Times New Roman" w:eastAsia="Calibri" w:hAnsi="Times New Roman" w:cs="Times New Roman"/>
          <w:sz w:val="24"/>
          <w:szCs w:val="24"/>
        </w:rPr>
        <w:t xml:space="preserve"> «</w:t>
      </w:r>
      <w:proofErr w:type="spellStart"/>
      <w:r w:rsidRPr="00B3321E">
        <w:rPr>
          <w:rFonts w:ascii="Times New Roman" w:eastAsia="Calibri" w:hAnsi="Times New Roman" w:cs="Times New Roman"/>
          <w:sz w:val="24"/>
          <w:szCs w:val="24"/>
        </w:rPr>
        <w:t>Прозорро</w:t>
      </w:r>
      <w:proofErr w:type="spellEnd"/>
      <w:r w:rsidRPr="00B3321E">
        <w:rPr>
          <w:rFonts w:ascii="Times New Roman" w:eastAsia="Calibri" w:hAnsi="Times New Roman" w:cs="Times New Roman"/>
          <w:sz w:val="24"/>
          <w:szCs w:val="24"/>
        </w:rPr>
        <w:t>»</w:t>
      </w:r>
      <w:r w:rsidRPr="00B3321E">
        <w:rPr>
          <w:rFonts w:ascii="Times New Roman" w:eastAsia="Calibri" w:hAnsi="Times New Roman" w:cs="Times New Roman"/>
          <w:sz w:val="24"/>
          <w:szCs w:val="24"/>
          <w:lang w:val="uk-UA"/>
        </w:rPr>
        <w:t>.</w:t>
      </w:r>
    </w:p>
    <w:p w14:paraId="7E8E1180" w14:textId="77777777" w:rsidR="00582EAB" w:rsidRPr="00721F0A" w:rsidRDefault="00582EAB" w:rsidP="00582EAB">
      <w:pPr>
        <w:spacing w:after="0"/>
        <w:ind w:firstLine="34"/>
        <w:jc w:val="both"/>
        <w:rPr>
          <w:rFonts w:ascii="Times New Roman" w:hAnsi="Times New Roman" w:cs="Times New Roman"/>
          <w:sz w:val="24"/>
          <w:szCs w:val="24"/>
          <w:lang w:val="uk-UA"/>
        </w:rPr>
      </w:pPr>
    </w:p>
    <w:p w14:paraId="31E9F8E4" w14:textId="3D0302FF" w:rsidR="00B3321E" w:rsidRPr="00B823E1" w:rsidRDefault="00582EAB" w:rsidP="00B823E1">
      <w:pPr>
        <w:shd w:val="clear" w:color="auto" w:fill="FFFFFF"/>
        <w:spacing w:line="240" w:lineRule="auto"/>
        <w:ind w:firstLine="708"/>
        <w:jc w:val="both"/>
        <w:rPr>
          <w:rFonts w:ascii="Times New Roman" w:eastAsia="Times New Roman" w:hAnsi="Times New Roman" w:cs="Times New Roman"/>
          <w:sz w:val="24"/>
          <w:szCs w:val="24"/>
          <w:bdr w:val="none" w:sz="0" w:space="0" w:color="auto" w:frame="1"/>
          <w:lang w:val="uk-UA" w:eastAsia="ru-RU"/>
        </w:rPr>
      </w:pPr>
      <w:r w:rsidRPr="00721F0A">
        <w:rPr>
          <w:rFonts w:ascii="Times New Roman" w:eastAsia="Times New Roman" w:hAnsi="Times New Roman" w:cs="Times New Roman"/>
          <w:b/>
          <w:sz w:val="24"/>
          <w:szCs w:val="24"/>
          <w:bdr w:val="none" w:sz="0" w:space="0" w:color="auto" w:frame="1"/>
          <w:lang w:val="uk-UA" w:eastAsia="ru-RU"/>
        </w:rPr>
        <w:t xml:space="preserve">Обґрунтування розміру бюджетного призначення: </w:t>
      </w:r>
      <w:proofErr w:type="spellStart"/>
      <w:r w:rsidRPr="00721F0A">
        <w:rPr>
          <w:rFonts w:ascii="Times New Roman" w:eastAsia="Times New Roman" w:hAnsi="Times New Roman" w:cs="Times New Roman"/>
          <w:sz w:val="24"/>
          <w:szCs w:val="24"/>
          <w:bdr w:val="none" w:sz="0" w:space="0" w:color="auto" w:frame="1"/>
          <w:lang w:eastAsia="ru-RU"/>
        </w:rPr>
        <w:t>визначений</w:t>
      </w:r>
      <w:proofErr w:type="spellEnd"/>
      <w:r w:rsidRPr="00721F0A">
        <w:rPr>
          <w:rFonts w:ascii="Times New Roman" w:eastAsia="Times New Roman" w:hAnsi="Times New Roman" w:cs="Times New Roman"/>
          <w:sz w:val="24"/>
          <w:szCs w:val="24"/>
          <w:bdr w:val="none" w:sz="0" w:space="0" w:color="auto" w:frame="1"/>
          <w:lang w:eastAsia="ru-RU"/>
        </w:rPr>
        <w:t xml:space="preserve"> </w:t>
      </w:r>
      <w:proofErr w:type="spellStart"/>
      <w:r w:rsidRPr="00721F0A">
        <w:rPr>
          <w:rFonts w:ascii="Times New Roman" w:eastAsia="Times New Roman" w:hAnsi="Times New Roman" w:cs="Times New Roman"/>
          <w:sz w:val="24"/>
          <w:szCs w:val="24"/>
          <w:bdr w:val="none" w:sz="0" w:space="0" w:color="auto" w:frame="1"/>
          <w:lang w:eastAsia="ru-RU"/>
        </w:rPr>
        <w:t>відповідно</w:t>
      </w:r>
      <w:proofErr w:type="spellEnd"/>
      <w:r w:rsidRPr="00721F0A">
        <w:rPr>
          <w:rFonts w:ascii="Times New Roman" w:eastAsia="Times New Roman" w:hAnsi="Times New Roman" w:cs="Times New Roman"/>
          <w:sz w:val="24"/>
          <w:szCs w:val="24"/>
          <w:bdr w:val="none" w:sz="0" w:space="0" w:color="auto" w:frame="1"/>
          <w:lang w:eastAsia="ru-RU"/>
        </w:rPr>
        <w:t xml:space="preserve"> до</w:t>
      </w:r>
      <w:r w:rsidRPr="002B0470">
        <w:rPr>
          <w:rFonts w:ascii="Times New Roman" w:eastAsia="Times New Roman" w:hAnsi="Times New Roman" w:cs="Times New Roman"/>
          <w:sz w:val="24"/>
          <w:szCs w:val="24"/>
          <w:bdr w:val="none" w:sz="0" w:space="0" w:color="auto" w:frame="1"/>
          <w:lang w:eastAsia="ru-RU"/>
        </w:rPr>
        <w:t xml:space="preserve"> </w:t>
      </w:r>
      <w:r w:rsidR="00B3321E">
        <w:rPr>
          <w:rFonts w:ascii="Times New Roman" w:eastAsia="Times New Roman" w:hAnsi="Times New Roman" w:cs="Times New Roman"/>
          <w:sz w:val="24"/>
          <w:szCs w:val="24"/>
          <w:bdr w:val="none" w:sz="0" w:space="0" w:color="auto" w:frame="1"/>
          <w:lang w:val="uk-UA" w:eastAsia="ru-RU"/>
        </w:rPr>
        <w:t xml:space="preserve">Рішення </w:t>
      </w:r>
      <w:r w:rsidR="00B3321E" w:rsidRPr="00B3321E">
        <w:rPr>
          <w:rFonts w:ascii="Times New Roman" w:eastAsia="Times New Roman" w:hAnsi="Times New Roman" w:cs="Times New Roman"/>
          <w:sz w:val="24"/>
          <w:szCs w:val="24"/>
          <w:bdr w:val="none" w:sz="0" w:space="0" w:color="auto" w:frame="1"/>
          <w:lang w:val="uk-UA" w:eastAsia="ru-RU"/>
        </w:rPr>
        <w:t>5</w:t>
      </w:r>
      <w:r w:rsidR="00B823E1">
        <w:rPr>
          <w:rFonts w:ascii="Times New Roman" w:eastAsia="Times New Roman" w:hAnsi="Times New Roman" w:cs="Times New Roman"/>
          <w:sz w:val="24"/>
          <w:szCs w:val="24"/>
          <w:bdr w:val="none" w:sz="0" w:space="0" w:color="auto" w:frame="1"/>
          <w:lang w:val="en-US" w:eastAsia="ru-RU"/>
        </w:rPr>
        <w:t>8</w:t>
      </w:r>
      <w:r w:rsidR="00B3321E" w:rsidRPr="00B3321E">
        <w:rPr>
          <w:rFonts w:ascii="Times New Roman" w:eastAsia="Times New Roman" w:hAnsi="Times New Roman" w:cs="Times New Roman"/>
          <w:sz w:val="24"/>
          <w:szCs w:val="24"/>
          <w:bdr w:val="none" w:sz="0" w:space="0" w:color="auto" w:frame="1"/>
          <w:lang w:val="uk-UA" w:eastAsia="ru-RU"/>
        </w:rPr>
        <w:t>-</w:t>
      </w:r>
      <w:proofErr w:type="spellStart"/>
      <w:r w:rsidR="00B3321E">
        <w:rPr>
          <w:rFonts w:ascii="Times New Roman" w:eastAsia="Times New Roman" w:hAnsi="Times New Roman" w:cs="Times New Roman"/>
          <w:sz w:val="24"/>
          <w:szCs w:val="24"/>
          <w:bdr w:val="none" w:sz="0" w:space="0" w:color="auto" w:frame="1"/>
          <w:lang w:val="uk-UA" w:eastAsia="ru-RU"/>
        </w:rPr>
        <w:t>ої</w:t>
      </w:r>
      <w:proofErr w:type="spellEnd"/>
      <w:r w:rsidR="00B3321E" w:rsidRPr="00B3321E">
        <w:rPr>
          <w:rFonts w:ascii="Times New Roman" w:eastAsia="Times New Roman" w:hAnsi="Times New Roman" w:cs="Times New Roman"/>
          <w:sz w:val="24"/>
          <w:szCs w:val="24"/>
          <w:bdr w:val="none" w:sz="0" w:space="0" w:color="auto" w:frame="1"/>
          <w:lang w:val="uk-UA" w:eastAsia="ru-RU"/>
        </w:rPr>
        <w:t xml:space="preserve"> сесі</w:t>
      </w:r>
      <w:r w:rsidR="00B3321E">
        <w:rPr>
          <w:rFonts w:ascii="Times New Roman" w:eastAsia="Times New Roman" w:hAnsi="Times New Roman" w:cs="Times New Roman"/>
          <w:sz w:val="24"/>
          <w:szCs w:val="24"/>
          <w:bdr w:val="none" w:sz="0" w:space="0" w:color="auto" w:frame="1"/>
          <w:lang w:val="uk-UA" w:eastAsia="ru-RU"/>
        </w:rPr>
        <w:t>ї</w:t>
      </w:r>
      <w:r w:rsidR="00B3321E" w:rsidRPr="00B3321E">
        <w:rPr>
          <w:rFonts w:ascii="Times New Roman" w:eastAsia="Times New Roman" w:hAnsi="Times New Roman" w:cs="Times New Roman"/>
          <w:sz w:val="24"/>
          <w:szCs w:val="24"/>
          <w:bdr w:val="none" w:sz="0" w:space="0" w:color="auto" w:frame="1"/>
          <w:lang w:val="uk-UA" w:eastAsia="ru-RU"/>
        </w:rPr>
        <w:t xml:space="preserve">  8-го</w:t>
      </w:r>
      <w:r w:rsidR="00B3321E">
        <w:rPr>
          <w:rFonts w:ascii="Times New Roman" w:eastAsia="Times New Roman" w:hAnsi="Times New Roman" w:cs="Times New Roman"/>
          <w:sz w:val="24"/>
          <w:szCs w:val="24"/>
          <w:bdr w:val="none" w:sz="0" w:space="0" w:color="auto" w:frame="1"/>
          <w:lang w:val="uk-UA" w:eastAsia="ru-RU"/>
        </w:rPr>
        <w:t xml:space="preserve"> </w:t>
      </w:r>
      <w:r w:rsidR="00B3321E" w:rsidRPr="00B3321E">
        <w:rPr>
          <w:rFonts w:ascii="Times New Roman" w:eastAsia="Times New Roman" w:hAnsi="Times New Roman" w:cs="Times New Roman"/>
          <w:sz w:val="24"/>
          <w:szCs w:val="24"/>
          <w:bdr w:val="none" w:sz="0" w:space="0" w:color="auto" w:frame="1"/>
          <w:lang w:val="uk-UA" w:eastAsia="ru-RU"/>
        </w:rPr>
        <w:t>скликання</w:t>
      </w:r>
      <w:r w:rsidR="00B3321E">
        <w:rPr>
          <w:rFonts w:ascii="Times New Roman" w:eastAsia="Times New Roman" w:hAnsi="Times New Roman" w:cs="Times New Roman"/>
          <w:sz w:val="24"/>
          <w:szCs w:val="24"/>
          <w:bdr w:val="none" w:sz="0" w:space="0" w:color="auto" w:frame="1"/>
          <w:lang w:val="uk-UA" w:eastAsia="ru-RU"/>
        </w:rPr>
        <w:t xml:space="preserve">  </w:t>
      </w:r>
      <w:r w:rsidR="00B3321E" w:rsidRPr="00B3321E">
        <w:rPr>
          <w:rFonts w:ascii="Times New Roman" w:eastAsia="Times New Roman" w:hAnsi="Times New Roman" w:cs="Times New Roman"/>
          <w:sz w:val="24"/>
          <w:szCs w:val="24"/>
          <w:bdr w:val="none" w:sz="0" w:space="0" w:color="auto" w:frame="1"/>
          <w:lang w:val="uk-UA" w:eastAsia="ru-RU"/>
        </w:rPr>
        <w:t xml:space="preserve">№ </w:t>
      </w:r>
      <w:r w:rsidR="00B823E1">
        <w:rPr>
          <w:rFonts w:ascii="Times New Roman" w:eastAsia="Times New Roman" w:hAnsi="Times New Roman" w:cs="Times New Roman"/>
          <w:sz w:val="24"/>
          <w:szCs w:val="24"/>
          <w:bdr w:val="none" w:sz="0" w:space="0" w:color="auto" w:frame="1"/>
          <w:lang w:val="en-US" w:eastAsia="ru-RU"/>
        </w:rPr>
        <w:t>2610</w:t>
      </w:r>
      <w:r w:rsidR="00B3321E">
        <w:rPr>
          <w:rFonts w:ascii="Times New Roman" w:eastAsia="Times New Roman" w:hAnsi="Times New Roman" w:cs="Times New Roman"/>
          <w:sz w:val="24"/>
          <w:szCs w:val="24"/>
          <w:bdr w:val="none" w:sz="0" w:space="0" w:color="auto" w:frame="1"/>
          <w:lang w:val="uk-UA" w:eastAsia="ru-RU"/>
        </w:rPr>
        <w:t xml:space="preserve"> «</w:t>
      </w:r>
      <w:r w:rsidR="00B823E1" w:rsidRPr="00B823E1">
        <w:rPr>
          <w:rFonts w:ascii="Times New Roman" w:eastAsia="Times New Roman" w:hAnsi="Times New Roman" w:cs="Times New Roman"/>
          <w:sz w:val="24"/>
          <w:szCs w:val="24"/>
          <w:bdr w:val="none" w:sz="0" w:space="0" w:color="auto" w:frame="1"/>
          <w:lang w:val="uk-UA" w:eastAsia="ru-RU"/>
        </w:rPr>
        <w:t xml:space="preserve">Про внесення змін до рішення сільської ради від 23 грудня 2025 року № 2478 «Про бюджет </w:t>
      </w:r>
      <w:proofErr w:type="spellStart"/>
      <w:r w:rsidR="00B823E1" w:rsidRPr="00B823E1">
        <w:rPr>
          <w:rFonts w:ascii="Times New Roman" w:eastAsia="Times New Roman" w:hAnsi="Times New Roman" w:cs="Times New Roman"/>
          <w:sz w:val="24"/>
          <w:szCs w:val="24"/>
          <w:bdr w:val="none" w:sz="0" w:space="0" w:color="auto" w:frame="1"/>
          <w:lang w:val="uk-UA" w:eastAsia="ru-RU"/>
        </w:rPr>
        <w:t>Кам′янської</w:t>
      </w:r>
      <w:proofErr w:type="spellEnd"/>
      <w:r w:rsidR="00B823E1" w:rsidRPr="00B823E1">
        <w:rPr>
          <w:rFonts w:ascii="Times New Roman" w:eastAsia="Times New Roman" w:hAnsi="Times New Roman" w:cs="Times New Roman"/>
          <w:sz w:val="24"/>
          <w:szCs w:val="24"/>
          <w:bdr w:val="none" w:sz="0" w:space="0" w:color="auto" w:frame="1"/>
          <w:lang w:val="uk-UA" w:eastAsia="ru-RU"/>
        </w:rPr>
        <w:t xml:space="preserve"> сільської територіальної громади на 2026 рік» (зі змінами від 22.01.2026, 19.02.2026, 19.03.2026, 07.05.2026 року</w:t>
      </w:r>
      <w:r w:rsidR="00B3321E" w:rsidRPr="00B3321E">
        <w:rPr>
          <w:rFonts w:ascii="Times New Roman" w:eastAsia="Times New Roman" w:hAnsi="Times New Roman" w:cs="Times New Roman"/>
          <w:sz w:val="24"/>
          <w:szCs w:val="24"/>
          <w:bdr w:val="none" w:sz="0" w:space="0" w:color="auto" w:frame="1"/>
          <w:lang w:val="uk-UA" w:eastAsia="ru-RU"/>
        </w:rPr>
        <w:t>)</w:t>
      </w:r>
      <w:r w:rsidR="00B3321E">
        <w:rPr>
          <w:rFonts w:ascii="Times New Roman" w:eastAsia="Times New Roman" w:hAnsi="Times New Roman" w:cs="Times New Roman"/>
          <w:sz w:val="24"/>
          <w:szCs w:val="24"/>
          <w:bdr w:val="none" w:sz="0" w:space="0" w:color="auto" w:frame="1"/>
          <w:lang w:val="uk-UA" w:eastAsia="ru-RU"/>
        </w:rPr>
        <w:t xml:space="preserve">» від </w:t>
      </w:r>
      <w:r w:rsidR="00B823E1">
        <w:rPr>
          <w:rFonts w:ascii="Times New Roman" w:eastAsia="Times New Roman" w:hAnsi="Times New Roman" w:cs="Times New Roman"/>
          <w:sz w:val="24"/>
          <w:szCs w:val="24"/>
          <w:bdr w:val="none" w:sz="0" w:space="0" w:color="auto" w:frame="1"/>
          <w:lang w:val="uk-UA" w:eastAsia="ru-RU"/>
        </w:rPr>
        <w:t>18</w:t>
      </w:r>
      <w:r w:rsidR="00B3321E">
        <w:rPr>
          <w:rFonts w:ascii="Times New Roman" w:eastAsia="Times New Roman" w:hAnsi="Times New Roman" w:cs="Times New Roman"/>
          <w:sz w:val="24"/>
          <w:szCs w:val="24"/>
          <w:bdr w:val="none" w:sz="0" w:space="0" w:color="auto" w:frame="1"/>
          <w:lang w:val="uk-UA" w:eastAsia="ru-RU"/>
        </w:rPr>
        <w:t>.0</w:t>
      </w:r>
      <w:r w:rsidR="00B823E1">
        <w:rPr>
          <w:rFonts w:ascii="Times New Roman" w:eastAsia="Times New Roman" w:hAnsi="Times New Roman" w:cs="Times New Roman"/>
          <w:sz w:val="24"/>
          <w:szCs w:val="24"/>
          <w:bdr w:val="none" w:sz="0" w:space="0" w:color="auto" w:frame="1"/>
          <w:lang w:val="uk-UA" w:eastAsia="ru-RU"/>
        </w:rPr>
        <w:t>6</w:t>
      </w:r>
      <w:r w:rsidR="00B3321E">
        <w:rPr>
          <w:rFonts w:ascii="Times New Roman" w:eastAsia="Times New Roman" w:hAnsi="Times New Roman" w:cs="Times New Roman"/>
          <w:sz w:val="24"/>
          <w:szCs w:val="24"/>
          <w:bdr w:val="none" w:sz="0" w:space="0" w:color="auto" w:frame="1"/>
          <w:lang w:val="uk-UA" w:eastAsia="ru-RU"/>
        </w:rPr>
        <w:t>.2026 р.</w:t>
      </w:r>
      <w:r w:rsidR="00B823E1">
        <w:rPr>
          <w:rFonts w:ascii="Times New Roman" w:eastAsia="Times New Roman" w:hAnsi="Times New Roman" w:cs="Times New Roman"/>
          <w:sz w:val="24"/>
          <w:szCs w:val="24"/>
          <w:bdr w:val="none" w:sz="0" w:space="0" w:color="auto" w:frame="1"/>
          <w:lang w:val="en-US" w:eastAsia="ru-RU"/>
        </w:rPr>
        <w:t>|</w:t>
      </w:r>
      <w:r w:rsidR="00B823E1">
        <w:rPr>
          <w:rFonts w:ascii="Times New Roman" w:eastAsia="Times New Roman" w:hAnsi="Times New Roman" w:cs="Times New Roman"/>
          <w:sz w:val="24"/>
          <w:szCs w:val="24"/>
          <w:bdr w:val="none" w:sz="0" w:space="0" w:color="auto" w:frame="1"/>
          <w:lang w:val="uk-UA" w:eastAsia="ru-RU"/>
        </w:rPr>
        <w:t>»</w:t>
      </w:r>
    </w:p>
    <w:p w14:paraId="5A7A5C30" w14:textId="77777777" w:rsidR="00B823E1" w:rsidRPr="00B823E1" w:rsidRDefault="00B823E1" w:rsidP="00B823E1">
      <w:pPr>
        <w:jc w:val="center"/>
        <w:rPr>
          <w:rFonts w:ascii="Times New Roman" w:eastAsia="Calibri" w:hAnsi="Times New Roman" w:cs="Times New Roman"/>
          <w:b/>
          <w:lang w:val="uk-UA" w:eastAsia="uk-UA"/>
        </w:rPr>
      </w:pPr>
      <w:r w:rsidRPr="00B823E1">
        <w:rPr>
          <w:rFonts w:ascii="Times New Roman" w:eastAsia="Calibri" w:hAnsi="Times New Roman" w:cs="Times New Roman"/>
          <w:b/>
          <w:lang w:val="uk-UA" w:eastAsia="uk-UA"/>
        </w:rPr>
        <w:t xml:space="preserve">ТЕХНІЧНА СПЕЦИФІКАЦІЯ </w:t>
      </w:r>
    </w:p>
    <w:p w14:paraId="232F7DDF" w14:textId="77777777" w:rsidR="00B823E1" w:rsidRPr="00B823E1" w:rsidRDefault="00B823E1" w:rsidP="00B823E1">
      <w:pPr>
        <w:suppressAutoHyphens/>
        <w:autoSpaceDN w:val="0"/>
        <w:spacing w:after="0" w:line="240" w:lineRule="auto"/>
        <w:ind w:left="540" w:firstLine="27"/>
        <w:jc w:val="center"/>
        <w:textAlignment w:val="baseline"/>
        <w:rPr>
          <w:rFonts w:ascii="Times New Roman" w:eastAsia="Times New Roman" w:hAnsi="Times New Roman" w:cs="Times New Roman"/>
          <w:b/>
          <w:bCs/>
          <w:sz w:val="24"/>
          <w:szCs w:val="24"/>
          <w:lang w:val="uk-UA" w:eastAsia="ar-SA"/>
        </w:rPr>
      </w:pPr>
      <w:r w:rsidRPr="00B823E1">
        <w:rPr>
          <w:rFonts w:ascii="Times New Roman" w:eastAsia="Times New Roman" w:hAnsi="Times New Roman" w:cs="Times New Roman"/>
          <w:b/>
          <w:bCs/>
          <w:sz w:val="24"/>
          <w:szCs w:val="24"/>
          <w:lang w:val="uk-UA" w:eastAsia="ar-SA"/>
        </w:rPr>
        <w:t>«Радіатори сталеві  за ДК 021:2015: 44620000-2 — Радіатори і котли для систем центрального опалення та їх деталі»</w:t>
      </w:r>
    </w:p>
    <w:p w14:paraId="6FFCA515" w14:textId="77777777" w:rsidR="00B823E1" w:rsidRPr="00B823E1" w:rsidRDefault="00B823E1" w:rsidP="00B823E1">
      <w:pPr>
        <w:spacing w:after="0" w:line="249" w:lineRule="auto"/>
        <w:jc w:val="both"/>
        <w:rPr>
          <w:rFonts w:ascii="Times New Roman" w:eastAsia="Times New Roman" w:hAnsi="Times New Roman" w:cs="Times New Roman"/>
          <w:sz w:val="24"/>
          <w:szCs w:val="24"/>
          <w:lang w:val="uk-UA" w:eastAsia="ar-SA"/>
        </w:rPr>
      </w:pPr>
    </w:p>
    <w:p w14:paraId="4A5604FF" w14:textId="77777777" w:rsidR="00B823E1" w:rsidRPr="00B823E1" w:rsidRDefault="00B823E1" w:rsidP="00B823E1">
      <w:pPr>
        <w:spacing w:after="0" w:line="249" w:lineRule="auto"/>
        <w:ind w:left="-993"/>
        <w:jc w:val="both"/>
        <w:rPr>
          <w:rFonts w:ascii="Times New Roman" w:eastAsia="Times New Roman" w:hAnsi="Times New Roman" w:cs="Times New Roman"/>
          <w:color w:val="000000"/>
          <w:sz w:val="24"/>
          <w:lang w:val="uk-UA" w:eastAsia="uk-UA"/>
        </w:rPr>
      </w:pPr>
      <w:r w:rsidRPr="00B823E1">
        <w:rPr>
          <w:rFonts w:ascii="Times New Roman" w:eastAsia="Times New Roman" w:hAnsi="Times New Roman" w:cs="Times New Roman"/>
          <w:color w:val="000000"/>
          <w:sz w:val="24"/>
          <w:lang w:val="uk-UA" w:eastAsia="uk-UA"/>
        </w:rPr>
        <w:t>Місце постачання: -</w:t>
      </w:r>
      <w:r w:rsidRPr="00B823E1">
        <w:rPr>
          <w:rFonts w:ascii="Times New Roman" w:eastAsia="Times New Roman" w:hAnsi="Times New Roman" w:cs="Times New Roman"/>
          <w:color w:val="000000"/>
          <w:sz w:val="24"/>
          <w:lang w:val="uk-UA" w:eastAsia="uk-UA"/>
        </w:rPr>
        <w:tab/>
        <w:t>90122, Україна, Берегівський р-н, Закарпатська обл., село Мідяниця, будинок 240 (</w:t>
      </w:r>
      <w:proofErr w:type="spellStart"/>
      <w:r w:rsidRPr="00B823E1">
        <w:rPr>
          <w:rFonts w:ascii="Times New Roman" w:eastAsia="Times New Roman" w:hAnsi="Times New Roman" w:cs="Times New Roman"/>
          <w:color w:val="000000"/>
          <w:sz w:val="24"/>
          <w:lang w:val="uk-UA" w:eastAsia="uk-UA"/>
        </w:rPr>
        <w:t>Мідяницька</w:t>
      </w:r>
      <w:proofErr w:type="spellEnd"/>
      <w:r w:rsidRPr="00B823E1">
        <w:rPr>
          <w:rFonts w:ascii="Times New Roman" w:eastAsia="Times New Roman" w:hAnsi="Times New Roman" w:cs="Times New Roman"/>
          <w:color w:val="000000"/>
          <w:sz w:val="24"/>
          <w:lang w:val="uk-UA" w:eastAsia="uk-UA"/>
        </w:rPr>
        <w:t xml:space="preserve"> гімназія </w:t>
      </w:r>
      <w:proofErr w:type="spellStart"/>
      <w:r w:rsidRPr="00B823E1">
        <w:rPr>
          <w:rFonts w:ascii="Times New Roman" w:eastAsia="Times New Roman" w:hAnsi="Times New Roman" w:cs="Times New Roman"/>
          <w:color w:val="000000"/>
          <w:sz w:val="24"/>
          <w:lang w:val="uk-UA" w:eastAsia="uk-UA"/>
        </w:rPr>
        <w:t>Кам'янської</w:t>
      </w:r>
      <w:proofErr w:type="spellEnd"/>
      <w:r w:rsidRPr="00B823E1">
        <w:rPr>
          <w:rFonts w:ascii="Times New Roman" w:eastAsia="Times New Roman" w:hAnsi="Times New Roman" w:cs="Times New Roman"/>
          <w:color w:val="000000"/>
          <w:sz w:val="24"/>
          <w:lang w:val="uk-UA" w:eastAsia="uk-UA"/>
        </w:rPr>
        <w:t xml:space="preserve"> сільської ради Берегівського району </w:t>
      </w:r>
      <w:proofErr w:type="spellStart"/>
      <w:r w:rsidRPr="00B823E1">
        <w:rPr>
          <w:rFonts w:ascii="Times New Roman" w:eastAsia="Times New Roman" w:hAnsi="Times New Roman" w:cs="Times New Roman"/>
          <w:color w:val="000000"/>
          <w:sz w:val="24"/>
          <w:lang w:val="uk-UA" w:eastAsia="uk-UA"/>
        </w:rPr>
        <w:t>Закарапатської</w:t>
      </w:r>
      <w:proofErr w:type="spellEnd"/>
      <w:r w:rsidRPr="00B823E1">
        <w:rPr>
          <w:rFonts w:ascii="Times New Roman" w:eastAsia="Times New Roman" w:hAnsi="Times New Roman" w:cs="Times New Roman"/>
          <w:color w:val="000000"/>
          <w:sz w:val="24"/>
          <w:lang w:val="uk-UA" w:eastAsia="uk-UA"/>
        </w:rPr>
        <w:t xml:space="preserve"> області).</w:t>
      </w:r>
    </w:p>
    <w:tbl>
      <w:tblPr>
        <w:tblStyle w:val="TableGrid"/>
        <w:tblW w:w="10358" w:type="dxa"/>
        <w:tblInd w:w="-714" w:type="dxa"/>
        <w:tblCellMar>
          <w:top w:w="6" w:type="dxa"/>
          <w:left w:w="29" w:type="dxa"/>
          <w:right w:w="28" w:type="dxa"/>
        </w:tblCellMar>
        <w:tblLook w:val="04A0" w:firstRow="1" w:lastRow="0" w:firstColumn="1" w:lastColumn="0" w:noHBand="0" w:noVBand="1"/>
      </w:tblPr>
      <w:tblGrid>
        <w:gridCol w:w="567"/>
        <w:gridCol w:w="2308"/>
        <w:gridCol w:w="5573"/>
        <w:gridCol w:w="1176"/>
        <w:gridCol w:w="734"/>
      </w:tblGrid>
      <w:tr w:rsidR="00B823E1" w:rsidRPr="00B823E1" w14:paraId="48FFD384" w14:textId="77777777" w:rsidTr="00B823E1">
        <w:trPr>
          <w:trHeight w:val="589"/>
        </w:trPr>
        <w:tc>
          <w:tcPr>
            <w:tcW w:w="567" w:type="dxa"/>
            <w:tcBorders>
              <w:top w:val="single" w:sz="4" w:space="0" w:color="000000"/>
              <w:left w:val="single" w:sz="4" w:space="0" w:color="000000"/>
              <w:bottom w:val="single" w:sz="4" w:space="0" w:color="000000"/>
              <w:right w:val="single" w:sz="4" w:space="0" w:color="000000"/>
            </w:tcBorders>
            <w:vAlign w:val="center"/>
          </w:tcPr>
          <w:p w14:paraId="610A99E7" w14:textId="77777777" w:rsidR="00B823E1" w:rsidRPr="00B823E1" w:rsidRDefault="00B823E1" w:rsidP="00B823E1">
            <w:pPr>
              <w:ind w:left="154"/>
              <w:jc w:val="center"/>
              <w:rPr>
                <w:rFonts w:ascii="Times New Roman" w:hAnsi="Times New Roman" w:cs="Times New Roman"/>
                <w:color w:val="000000"/>
                <w:sz w:val="24"/>
                <w:lang w:val="uk-UA"/>
              </w:rPr>
            </w:pPr>
          </w:p>
          <w:p w14:paraId="6EBF2901" w14:textId="77777777" w:rsidR="00B823E1" w:rsidRPr="00B823E1" w:rsidRDefault="00B823E1" w:rsidP="00B823E1">
            <w:pPr>
              <w:jc w:val="center"/>
              <w:rPr>
                <w:rFonts w:ascii="Times New Roman" w:hAnsi="Times New Roman" w:cs="Times New Roman"/>
                <w:color w:val="000000"/>
                <w:sz w:val="24"/>
                <w:lang w:val="uk-UA"/>
              </w:rPr>
            </w:pPr>
            <w:r w:rsidRPr="00B823E1">
              <w:rPr>
                <w:rFonts w:ascii="Times New Roman" w:hAnsi="Times New Roman" w:cs="Times New Roman"/>
                <w:color w:val="000000"/>
                <w:sz w:val="24"/>
                <w:lang w:val="uk-UA"/>
              </w:rPr>
              <w:t>№</w:t>
            </w:r>
          </w:p>
        </w:tc>
        <w:tc>
          <w:tcPr>
            <w:tcW w:w="2308" w:type="dxa"/>
            <w:tcBorders>
              <w:top w:val="single" w:sz="4" w:space="0" w:color="000000"/>
              <w:left w:val="single" w:sz="4" w:space="0" w:color="000000"/>
              <w:bottom w:val="single" w:sz="4" w:space="0" w:color="000000"/>
              <w:right w:val="single" w:sz="4" w:space="0" w:color="000000"/>
            </w:tcBorders>
            <w:vAlign w:val="center"/>
          </w:tcPr>
          <w:p w14:paraId="3694EF65" w14:textId="77777777" w:rsidR="00B823E1" w:rsidRPr="00B823E1" w:rsidRDefault="00B823E1" w:rsidP="00B823E1">
            <w:pPr>
              <w:ind w:right="5"/>
              <w:jc w:val="center"/>
              <w:rPr>
                <w:rFonts w:ascii="Times New Roman" w:hAnsi="Times New Roman" w:cs="Times New Roman"/>
                <w:color w:val="000000"/>
                <w:sz w:val="24"/>
                <w:lang w:val="uk-UA"/>
              </w:rPr>
            </w:pPr>
            <w:r w:rsidRPr="00B823E1">
              <w:rPr>
                <w:rFonts w:ascii="Times New Roman" w:hAnsi="Times New Roman" w:cs="Times New Roman"/>
                <w:color w:val="000000"/>
                <w:sz w:val="24"/>
                <w:lang w:val="uk-UA"/>
              </w:rPr>
              <w:t>Найменування товару</w:t>
            </w:r>
          </w:p>
          <w:p w14:paraId="0AB0BC0D" w14:textId="77777777" w:rsidR="00B823E1" w:rsidRPr="00B823E1" w:rsidRDefault="00B823E1" w:rsidP="00B823E1">
            <w:pPr>
              <w:ind w:right="5"/>
              <w:jc w:val="center"/>
              <w:rPr>
                <w:rFonts w:ascii="Times New Roman" w:hAnsi="Times New Roman" w:cs="Times New Roman"/>
                <w:color w:val="000000"/>
                <w:sz w:val="24"/>
                <w:lang w:val="uk-UA"/>
              </w:rPr>
            </w:pPr>
          </w:p>
          <w:p w14:paraId="392B07B4" w14:textId="77777777" w:rsidR="00B823E1" w:rsidRPr="00B823E1" w:rsidRDefault="00B823E1" w:rsidP="00B823E1">
            <w:pPr>
              <w:ind w:right="5"/>
              <w:jc w:val="center"/>
              <w:rPr>
                <w:rFonts w:ascii="Times New Roman" w:hAnsi="Times New Roman" w:cs="Times New Roman"/>
                <w:color w:val="000000"/>
                <w:sz w:val="24"/>
                <w:lang w:val="uk-UA"/>
              </w:rPr>
            </w:pPr>
          </w:p>
        </w:tc>
        <w:tc>
          <w:tcPr>
            <w:tcW w:w="5573" w:type="dxa"/>
            <w:tcBorders>
              <w:top w:val="single" w:sz="4" w:space="0" w:color="000000"/>
              <w:left w:val="single" w:sz="4" w:space="0" w:color="000000"/>
              <w:bottom w:val="single" w:sz="4" w:space="0" w:color="000000"/>
              <w:right w:val="single" w:sz="4" w:space="0" w:color="000000"/>
            </w:tcBorders>
            <w:vAlign w:val="center"/>
          </w:tcPr>
          <w:p w14:paraId="42D35B15" w14:textId="77777777" w:rsidR="00B823E1" w:rsidRPr="00B823E1" w:rsidRDefault="00B823E1" w:rsidP="00B823E1">
            <w:pPr>
              <w:ind w:right="5"/>
              <w:jc w:val="center"/>
              <w:rPr>
                <w:rFonts w:ascii="Times New Roman" w:hAnsi="Times New Roman" w:cs="Times New Roman"/>
                <w:color w:val="000000"/>
                <w:sz w:val="24"/>
                <w:lang w:val="uk-UA"/>
              </w:rPr>
            </w:pPr>
            <w:r w:rsidRPr="00B823E1">
              <w:rPr>
                <w:rFonts w:ascii="Times New Roman" w:hAnsi="Times New Roman" w:cs="Times New Roman"/>
                <w:color w:val="000000"/>
                <w:sz w:val="24"/>
                <w:lang w:val="uk-UA"/>
              </w:rPr>
              <w:t>Якісні характеристики товару</w:t>
            </w:r>
          </w:p>
          <w:p w14:paraId="415A148A" w14:textId="77777777" w:rsidR="00B823E1" w:rsidRPr="00B823E1" w:rsidRDefault="00B823E1" w:rsidP="00B823E1">
            <w:pPr>
              <w:ind w:right="5"/>
              <w:jc w:val="center"/>
              <w:rPr>
                <w:rFonts w:ascii="Times New Roman" w:hAnsi="Times New Roman" w:cs="Times New Roman"/>
                <w:color w:val="000000"/>
                <w:sz w:val="24"/>
                <w:lang w:val="uk-UA"/>
              </w:rPr>
            </w:pPr>
          </w:p>
          <w:p w14:paraId="37D2B8CB" w14:textId="77777777" w:rsidR="00B823E1" w:rsidRPr="00B823E1" w:rsidRDefault="00B823E1" w:rsidP="00B823E1">
            <w:pPr>
              <w:ind w:right="5"/>
              <w:jc w:val="center"/>
              <w:rPr>
                <w:rFonts w:ascii="Times New Roman" w:hAnsi="Times New Roman" w:cs="Times New Roman"/>
                <w:color w:val="000000"/>
                <w:sz w:val="24"/>
                <w:lang w:val="uk-UA"/>
              </w:rPr>
            </w:pPr>
          </w:p>
          <w:p w14:paraId="2A08023D" w14:textId="77777777" w:rsidR="00B823E1" w:rsidRPr="00B823E1" w:rsidRDefault="00B823E1" w:rsidP="00B823E1">
            <w:pPr>
              <w:ind w:right="5"/>
              <w:jc w:val="center"/>
              <w:rPr>
                <w:rFonts w:ascii="Times New Roman" w:hAnsi="Times New Roman" w:cs="Times New Roman"/>
                <w:color w:val="000000"/>
                <w:sz w:val="24"/>
                <w:lang w:val="uk-UA"/>
              </w:rPr>
            </w:pPr>
          </w:p>
        </w:tc>
        <w:tc>
          <w:tcPr>
            <w:tcW w:w="1176" w:type="dxa"/>
            <w:tcBorders>
              <w:top w:val="single" w:sz="4" w:space="0" w:color="000000"/>
              <w:left w:val="single" w:sz="4" w:space="0" w:color="000000"/>
              <w:bottom w:val="single" w:sz="4" w:space="0" w:color="000000"/>
              <w:right w:val="single" w:sz="4" w:space="0" w:color="000000"/>
            </w:tcBorders>
          </w:tcPr>
          <w:p w14:paraId="104AA45F" w14:textId="77777777" w:rsidR="00B823E1" w:rsidRPr="00B823E1" w:rsidRDefault="00B823E1" w:rsidP="00B823E1">
            <w:pPr>
              <w:jc w:val="center"/>
              <w:rPr>
                <w:rFonts w:ascii="Times New Roman" w:hAnsi="Times New Roman" w:cs="Times New Roman"/>
                <w:color w:val="000000"/>
                <w:sz w:val="24"/>
                <w:lang w:val="uk-UA"/>
              </w:rPr>
            </w:pPr>
            <w:r w:rsidRPr="00B823E1">
              <w:rPr>
                <w:rFonts w:ascii="Times New Roman" w:hAnsi="Times New Roman" w:cs="Times New Roman"/>
                <w:color w:val="000000"/>
                <w:sz w:val="24"/>
                <w:lang w:val="uk-UA"/>
              </w:rPr>
              <w:t>Од. виміру</w:t>
            </w:r>
          </w:p>
        </w:tc>
        <w:tc>
          <w:tcPr>
            <w:tcW w:w="734" w:type="dxa"/>
            <w:tcBorders>
              <w:top w:val="single" w:sz="4" w:space="0" w:color="000000"/>
              <w:left w:val="single" w:sz="4" w:space="0" w:color="000000"/>
              <w:bottom w:val="single" w:sz="4" w:space="0" w:color="000000"/>
              <w:right w:val="single" w:sz="4" w:space="0" w:color="000000"/>
            </w:tcBorders>
            <w:vAlign w:val="center"/>
          </w:tcPr>
          <w:p w14:paraId="1A908B8F" w14:textId="77777777" w:rsidR="00B823E1" w:rsidRPr="00B823E1" w:rsidRDefault="00B823E1" w:rsidP="00B823E1">
            <w:pPr>
              <w:ind w:right="4"/>
              <w:jc w:val="center"/>
              <w:rPr>
                <w:rFonts w:ascii="Times New Roman" w:hAnsi="Times New Roman" w:cs="Times New Roman"/>
                <w:color w:val="000000"/>
                <w:sz w:val="24"/>
                <w:lang w:val="uk-UA"/>
              </w:rPr>
            </w:pPr>
            <w:r w:rsidRPr="00B823E1">
              <w:rPr>
                <w:rFonts w:ascii="Times New Roman" w:hAnsi="Times New Roman" w:cs="Times New Roman"/>
                <w:color w:val="000000"/>
                <w:sz w:val="24"/>
                <w:lang w:val="uk-UA"/>
              </w:rPr>
              <w:t>К-ть</w:t>
            </w:r>
          </w:p>
          <w:p w14:paraId="3646A585" w14:textId="77777777" w:rsidR="00B823E1" w:rsidRPr="00B823E1" w:rsidRDefault="00B823E1" w:rsidP="00B823E1">
            <w:pPr>
              <w:ind w:right="4"/>
              <w:jc w:val="center"/>
              <w:rPr>
                <w:rFonts w:ascii="Times New Roman" w:hAnsi="Times New Roman" w:cs="Times New Roman"/>
                <w:color w:val="000000"/>
                <w:sz w:val="24"/>
                <w:lang w:val="uk-UA"/>
              </w:rPr>
            </w:pPr>
          </w:p>
          <w:p w14:paraId="4F48BE7A" w14:textId="77777777" w:rsidR="00B823E1" w:rsidRPr="00B823E1" w:rsidRDefault="00B823E1" w:rsidP="00B823E1">
            <w:pPr>
              <w:ind w:right="4"/>
              <w:jc w:val="center"/>
              <w:rPr>
                <w:rFonts w:ascii="Times New Roman" w:hAnsi="Times New Roman" w:cs="Times New Roman"/>
                <w:color w:val="000000"/>
                <w:sz w:val="24"/>
                <w:lang w:val="uk-UA"/>
              </w:rPr>
            </w:pPr>
          </w:p>
          <w:p w14:paraId="34C01C06" w14:textId="77777777" w:rsidR="00B823E1" w:rsidRPr="00B823E1" w:rsidRDefault="00B823E1" w:rsidP="00B823E1">
            <w:pPr>
              <w:ind w:right="4"/>
              <w:jc w:val="center"/>
              <w:rPr>
                <w:rFonts w:ascii="Times New Roman" w:hAnsi="Times New Roman" w:cs="Times New Roman"/>
                <w:color w:val="000000"/>
                <w:sz w:val="24"/>
                <w:lang w:val="uk-UA"/>
              </w:rPr>
            </w:pPr>
          </w:p>
        </w:tc>
      </w:tr>
      <w:tr w:rsidR="00B823E1" w:rsidRPr="00B823E1" w14:paraId="30B0CB76" w14:textId="77777777" w:rsidTr="00B823E1">
        <w:trPr>
          <w:trHeight w:val="486"/>
        </w:trPr>
        <w:tc>
          <w:tcPr>
            <w:tcW w:w="567" w:type="dxa"/>
            <w:tcBorders>
              <w:top w:val="single" w:sz="4" w:space="0" w:color="000000"/>
              <w:left w:val="single" w:sz="4" w:space="0" w:color="000000"/>
              <w:bottom w:val="single" w:sz="4" w:space="0" w:color="000000"/>
              <w:right w:val="single" w:sz="4" w:space="0" w:color="000000"/>
            </w:tcBorders>
            <w:vAlign w:val="center"/>
          </w:tcPr>
          <w:p w14:paraId="196257C8" w14:textId="77777777" w:rsidR="00B823E1" w:rsidRPr="00B823E1" w:rsidRDefault="00B823E1" w:rsidP="00B823E1">
            <w:pPr>
              <w:numPr>
                <w:ilvl w:val="0"/>
                <w:numId w:val="14"/>
              </w:numPr>
              <w:spacing w:line="249" w:lineRule="auto"/>
              <w:contextualSpacing/>
              <w:jc w:val="center"/>
              <w:rPr>
                <w:rFonts w:ascii="Times New Roman" w:hAnsi="Times New Roman" w:cs="Times New Roman"/>
                <w:color w:val="000000"/>
                <w:sz w:val="24"/>
                <w:szCs w:val="24"/>
                <w:lang w:val="uk-UA"/>
              </w:rPr>
            </w:pPr>
          </w:p>
        </w:tc>
        <w:tc>
          <w:tcPr>
            <w:tcW w:w="2308" w:type="dxa"/>
            <w:tcBorders>
              <w:top w:val="single" w:sz="4" w:space="0" w:color="auto"/>
              <w:left w:val="single" w:sz="4" w:space="0" w:color="auto"/>
              <w:bottom w:val="single" w:sz="4" w:space="0" w:color="auto"/>
              <w:right w:val="single" w:sz="4" w:space="0" w:color="auto"/>
            </w:tcBorders>
            <w:shd w:val="clear" w:color="auto" w:fill="auto"/>
            <w:vAlign w:val="center"/>
          </w:tcPr>
          <w:p w14:paraId="6CCE4B8D" w14:textId="77777777" w:rsidR="00B823E1" w:rsidRPr="00B823E1" w:rsidRDefault="00B823E1" w:rsidP="00B823E1">
            <w:pPr>
              <w:rPr>
                <w:rFonts w:ascii="Times New Roman" w:hAnsi="Times New Roman" w:cs="Times New Roman"/>
                <w:i/>
                <w:color w:val="000000"/>
                <w:sz w:val="20"/>
                <w:szCs w:val="20"/>
                <w:lang w:val="uk-UA"/>
              </w:rPr>
            </w:pPr>
            <w:r w:rsidRPr="00B823E1">
              <w:rPr>
                <w:rFonts w:ascii="Times New Roman" w:hAnsi="Times New Roman" w:cs="Times New Roman"/>
                <w:color w:val="000000"/>
                <w:sz w:val="24"/>
                <w:szCs w:val="20"/>
                <w:lang w:val="uk-UA"/>
              </w:rPr>
              <w:t>Радіатор сталевий 600x800</w:t>
            </w:r>
            <w:r w:rsidRPr="00B823E1">
              <w:rPr>
                <w:rFonts w:ascii="Times New Roman" w:hAnsi="Times New Roman" w:cs="Times New Roman"/>
                <w:color w:val="000000"/>
                <w:sz w:val="24"/>
                <w:lang w:val="uk-UA"/>
              </w:rPr>
              <w:t xml:space="preserve"> </w:t>
            </w:r>
          </w:p>
        </w:tc>
        <w:tc>
          <w:tcPr>
            <w:tcW w:w="5573" w:type="dxa"/>
            <w:tcBorders>
              <w:top w:val="single" w:sz="4" w:space="0" w:color="000000"/>
              <w:left w:val="single" w:sz="4" w:space="0" w:color="000000"/>
              <w:bottom w:val="single" w:sz="4" w:space="0" w:color="000000"/>
              <w:right w:val="single" w:sz="4" w:space="0" w:color="000000"/>
            </w:tcBorders>
            <w:vAlign w:val="center"/>
          </w:tcPr>
          <w:p w14:paraId="41354D65"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Тип радіатора: 22 (дві панелі, два ряди конвекційного ребра)</w:t>
            </w:r>
          </w:p>
          <w:p w14:paraId="34E6E832"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Габарити (В × Ш) 600 × 800 мм  (не менше)</w:t>
            </w:r>
          </w:p>
          <w:p w14:paraId="19668B1A"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Глибина ~100 мм</w:t>
            </w:r>
          </w:p>
          <w:p w14:paraId="0DF31C1F"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Матеріал: Високоякісна холоднокатана сталь (EN 10130)</w:t>
            </w:r>
          </w:p>
          <w:p w14:paraId="428A832A"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lastRenderedPageBreak/>
              <w:t>Товщина сталі: від 1.0 до 1.1 мм</w:t>
            </w:r>
          </w:p>
          <w:p w14:paraId="56D6BB0C"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Робочий тиск: 10 бар (випробувальне – 13 бар) (не менше)</w:t>
            </w:r>
          </w:p>
          <w:p w14:paraId="06D29E91"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Максимальна температура: до 110°C</w:t>
            </w:r>
          </w:p>
          <w:p w14:paraId="5919E708"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 xml:space="preserve">Підключення: Бічне </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14:paraId="51C10D40" w14:textId="77777777" w:rsidR="00B823E1" w:rsidRPr="00B823E1" w:rsidRDefault="00B823E1" w:rsidP="00B823E1">
            <w:pPr>
              <w:ind w:right="16"/>
              <w:jc w:val="center"/>
              <w:rPr>
                <w:rFonts w:ascii="Times New Roman" w:hAnsi="Times New Roman" w:cs="Times New Roman"/>
                <w:sz w:val="24"/>
                <w:szCs w:val="20"/>
                <w:lang w:val="uk-UA"/>
              </w:rPr>
            </w:pPr>
            <w:r w:rsidRPr="00B823E1">
              <w:rPr>
                <w:rFonts w:ascii="Times New Roman" w:hAnsi="Times New Roman" w:cs="Times New Roman"/>
                <w:sz w:val="24"/>
                <w:szCs w:val="20"/>
                <w:lang w:val="uk-UA"/>
              </w:rPr>
              <w:lastRenderedPageBreak/>
              <w:t>шт.</w:t>
            </w:r>
          </w:p>
        </w:tc>
        <w:tc>
          <w:tcPr>
            <w:tcW w:w="734" w:type="dxa"/>
            <w:tcBorders>
              <w:top w:val="single" w:sz="4" w:space="0" w:color="auto"/>
              <w:left w:val="single" w:sz="4" w:space="0" w:color="auto"/>
              <w:bottom w:val="single" w:sz="4" w:space="0" w:color="auto"/>
              <w:right w:val="single" w:sz="4" w:space="0" w:color="auto"/>
            </w:tcBorders>
            <w:shd w:val="clear" w:color="000000" w:fill="FFFFFF"/>
            <w:vAlign w:val="center"/>
          </w:tcPr>
          <w:p w14:paraId="762626F0" w14:textId="77777777" w:rsidR="00B823E1" w:rsidRPr="00B823E1" w:rsidRDefault="00B823E1" w:rsidP="00B823E1">
            <w:pPr>
              <w:jc w:val="center"/>
              <w:rPr>
                <w:rFonts w:ascii="Times New Roman" w:hAnsi="Times New Roman" w:cs="Times New Roman"/>
                <w:sz w:val="24"/>
                <w:szCs w:val="20"/>
                <w:lang w:val="uk-UA"/>
              </w:rPr>
            </w:pPr>
            <w:r w:rsidRPr="00B823E1">
              <w:rPr>
                <w:rFonts w:ascii="Times New Roman" w:hAnsi="Times New Roman" w:cs="Times New Roman"/>
                <w:sz w:val="24"/>
                <w:szCs w:val="20"/>
                <w:lang w:val="uk-UA"/>
              </w:rPr>
              <w:t>1</w:t>
            </w:r>
          </w:p>
        </w:tc>
      </w:tr>
      <w:tr w:rsidR="00B823E1" w:rsidRPr="00B823E1" w14:paraId="2CB501D2" w14:textId="77777777" w:rsidTr="00B823E1">
        <w:trPr>
          <w:trHeight w:val="459"/>
        </w:trPr>
        <w:tc>
          <w:tcPr>
            <w:tcW w:w="567" w:type="dxa"/>
            <w:tcBorders>
              <w:top w:val="single" w:sz="4" w:space="0" w:color="000000"/>
              <w:left w:val="single" w:sz="4" w:space="0" w:color="000000"/>
              <w:bottom w:val="single" w:sz="4" w:space="0" w:color="000000"/>
              <w:right w:val="single" w:sz="4" w:space="0" w:color="auto"/>
            </w:tcBorders>
            <w:vAlign w:val="center"/>
          </w:tcPr>
          <w:p w14:paraId="097A3487" w14:textId="77777777" w:rsidR="00B823E1" w:rsidRPr="00B823E1" w:rsidRDefault="00B823E1" w:rsidP="00B823E1">
            <w:pPr>
              <w:numPr>
                <w:ilvl w:val="0"/>
                <w:numId w:val="14"/>
              </w:numPr>
              <w:spacing w:line="249" w:lineRule="auto"/>
              <w:contextualSpacing/>
              <w:jc w:val="center"/>
              <w:rPr>
                <w:rFonts w:ascii="Times New Roman" w:hAnsi="Times New Roman" w:cs="Times New Roman"/>
                <w:color w:val="000000"/>
                <w:sz w:val="24"/>
                <w:szCs w:val="24"/>
                <w:lang w:val="uk-UA"/>
              </w:rPr>
            </w:pPr>
          </w:p>
        </w:tc>
        <w:tc>
          <w:tcPr>
            <w:tcW w:w="2308" w:type="dxa"/>
            <w:tcBorders>
              <w:top w:val="single" w:sz="4" w:space="0" w:color="auto"/>
              <w:left w:val="single" w:sz="4" w:space="0" w:color="auto"/>
              <w:bottom w:val="single" w:sz="4" w:space="0" w:color="auto"/>
              <w:right w:val="single" w:sz="4" w:space="0" w:color="auto"/>
            </w:tcBorders>
            <w:shd w:val="clear" w:color="auto" w:fill="auto"/>
            <w:vAlign w:val="center"/>
          </w:tcPr>
          <w:p w14:paraId="303DDD89" w14:textId="77777777" w:rsidR="00B823E1" w:rsidRPr="00B823E1" w:rsidRDefault="00B823E1" w:rsidP="00B823E1">
            <w:pPr>
              <w:rPr>
                <w:rFonts w:ascii="Times New Roman" w:hAnsi="Times New Roman" w:cs="Times New Roman"/>
                <w:color w:val="000000"/>
                <w:sz w:val="24"/>
                <w:szCs w:val="20"/>
                <w:lang w:val="uk-UA"/>
              </w:rPr>
            </w:pPr>
            <w:r w:rsidRPr="00B823E1">
              <w:rPr>
                <w:rFonts w:ascii="Times New Roman" w:hAnsi="Times New Roman" w:cs="Times New Roman"/>
                <w:color w:val="000000"/>
                <w:sz w:val="24"/>
                <w:szCs w:val="20"/>
                <w:lang w:val="uk-UA"/>
              </w:rPr>
              <w:t>Радіатор сталевий 600x1000</w:t>
            </w:r>
            <w:r w:rsidRPr="00B823E1">
              <w:rPr>
                <w:rFonts w:ascii="Times New Roman" w:hAnsi="Times New Roman" w:cs="Times New Roman"/>
                <w:color w:val="000000"/>
                <w:sz w:val="24"/>
                <w:lang w:val="uk-UA"/>
              </w:rPr>
              <w:t xml:space="preserve"> </w:t>
            </w:r>
          </w:p>
          <w:p w14:paraId="506896FA" w14:textId="77777777" w:rsidR="00B823E1" w:rsidRPr="00B823E1" w:rsidRDefault="00B823E1" w:rsidP="00B823E1">
            <w:pPr>
              <w:rPr>
                <w:rFonts w:ascii="Times New Roman" w:hAnsi="Times New Roman" w:cs="Times New Roman"/>
                <w:i/>
                <w:color w:val="000000"/>
                <w:sz w:val="20"/>
                <w:szCs w:val="20"/>
                <w:lang w:val="uk-UA"/>
              </w:rPr>
            </w:pPr>
          </w:p>
          <w:p w14:paraId="5774D63A" w14:textId="77777777" w:rsidR="00B823E1" w:rsidRPr="00B823E1" w:rsidRDefault="00B823E1" w:rsidP="00B823E1">
            <w:pPr>
              <w:spacing w:line="249" w:lineRule="auto"/>
              <w:ind w:right="111"/>
              <w:rPr>
                <w:rFonts w:ascii="Times New Roman" w:hAnsi="Times New Roman" w:cs="Times New Roman"/>
                <w:color w:val="000000"/>
                <w:sz w:val="20"/>
                <w:szCs w:val="20"/>
                <w:lang w:val="uk-UA"/>
              </w:rPr>
            </w:pPr>
          </w:p>
        </w:tc>
        <w:tc>
          <w:tcPr>
            <w:tcW w:w="5573" w:type="dxa"/>
            <w:tcBorders>
              <w:top w:val="single" w:sz="4" w:space="0" w:color="000000"/>
              <w:left w:val="single" w:sz="4" w:space="0" w:color="000000"/>
              <w:bottom w:val="single" w:sz="4" w:space="0" w:color="000000"/>
              <w:right w:val="single" w:sz="4" w:space="0" w:color="auto"/>
            </w:tcBorders>
            <w:vAlign w:val="center"/>
          </w:tcPr>
          <w:p w14:paraId="384B4E01"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Тип радіатора: 22 (дві панелі, два ряди конвекційного ребра)</w:t>
            </w:r>
          </w:p>
          <w:p w14:paraId="3BFC5B86"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Габарити (В × Ш): 600 × 1000 мм (не менше)</w:t>
            </w:r>
          </w:p>
          <w:p w14:paraId="5B4FF161"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Глибина~100 мм</w:t>
            </w:r>
          </w:p>
          <w:p w14:paraId="24EBFDF1"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Матеріал: Високоякісна холоднокатана сталь (EN 10130)</w:t>
            </w:r>
          </w:p>
          <w:p w14:paraId="0C79C904"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Товщина сталі: від 1.0 до 1.1 мм</w:t>
            </w:r>
          </w:p>
          <w:p w14:paraId="3721565A"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Робочий тиск: 10 бар (випробувальне – 13 бар)</w:t>
            </w:r>
            <w:r w:rsidRPr="00B823E1">
              <w:rPr>
                <w:rFonts w:ascii="Times New Roman" w:hAnsi="Times New Roman" w:cs="Times New Roman"/>
                <w:color w:val="000000"/>
                <w:sz w:val="24"/>
                <w:lang w:val="uk-UA"/>
              </w:rPr>
              <w:t xml:space="preserve"> </w:t>
            </w:r>
            <w:r w:rsidRPr="00B823E1">
              <w:rPr>
                <w:rFonts w:ascii="Times New Roman" w:hAnsi="Times New Roman" w:cs="Times New Roman"/>
                <w:color w:val="000000"/>
                <w:sz w:val="24"/>
                <w:szCs w:val="24"/>
                <w:lang w:val="uk-UA"/>
              </w:rPr>
              <w:t>(не менше)</w:t>
            </w:r>
          </w:p>
          <w:p w14:paraId="14FA8181"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Максимальна температура: до 110°C</w:t>
            </w:r>
          </w:p>
          <w:p w14:paraId="6946FE4A"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 xml:space="preserve">Підключення: Бічне </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14:paraId="63964136" w14:textId="77777777" w:rsidR="00B823E1" w:rsidRPr="00B823E1" w:rsidRDefault="00B823E1" w:rsidP="00B823E1">
            <w:pPr>
              <w:ind w:right="16"/>
              <w:jc w:val="center"/>
              <w:rPr>
                <w:rFonts w:ascii="Times New Roman" w:hAnsi="Times New Roman" w:cs="Times New Roman"/>
                <w:sz w:val="24"/>
                <w:szCs w:val="20"/>
                <w:lang w:val="uk-UA"/>
              </w:rPr>
            </w:pPr>
            <w:r w:rsidRPr="00B823E1">
              <w:rPr>
                <w:rFonts w:ascii="Times New Roman" w:hAnsi="Times New Roman" w:cs="Times New Roman"/>
                <w:sz w:val="24"/>
                <w:szCs w:val="20"/>
                <w:lang w:val="uk-UA"/>
              </w:rPr>
              <w:t>шт.</w:t>
            </w:r>
          </w:p>
        </w:tc>
        <w:tc>
          <w:tcPr>
            <w:tcW w:w="734" w:type="dxa"/>
            <w:tcBorders>
              <w:top w:val="single" w:sz="4" w:space="0" w:color="auto"/>
              <w:left w:val="single" w:sz="4" w:space="0" w:color="auto"/>
              <w:bottom w:val="single" w:sz="4" w:space="0" w:color="auto"/>
              <w:right w:val="single" w:sz="4" w:space="0" w:color="auto"/>
            </w:tcBorders>
            <w:shd w:val="clear" w:color="000000" w:fill="FFFFFF"/>
            <w:vAlign w:val="center"/>
          </w:tcPr>
          <w:p w14:paraId="165096C7" w14:textId="77777777" w:rsidR="00B823E1" w:rsidRPr="00B823E1" w:rsidRDefault="00B823E1" w:rsidP="00B823E1">
            <w:pPr>
              <w:spacing w:line="249" w:lineRule="auto"/>
              <w:ind w:left="120" w:hanging="59"/>
              <w:jc w:val="center"/>
              <w:rPr>
                <w:rFonts w:ascii="Times New Roman" w:hAnsi="Times New Roman" w:cs="Times New Roman"/>
                <w:color w:val="000000"/>
                <w:sz w:val="24"/>
                <w:szCs w:val="20"/>
                <w:lang w:val="uk-UA"/>
              </w:rPr>
            </w:pPr>
            <w:r w:rsidRPr="00B823E1">
              <w:rPr>
                <w:rFonts w:ascii="Times New Roman" w:hAnsi="Times New Roman" w:cs="Times New Roman"/>
                <w:color w:val="000000"/>
                <w:sz w:val="24"/>
                <w:szCs w:val="20"/>
                <w:lang w:val="uk-UA"/>
              </w:rPr>
              <w:t>10</w:t>
            </w:r>
          </w:p>
        </w:tc>
      </w:tr>
      <w:tr w:rsidR="00B823E1" w:rsidRPr="00B823E1" w14:paraId="611C3595" w14:textId="77777777" w:rsidTr="00B823E1">
        <w:trPr>
          <w:trHeight w:val="459"/>
        </w:trPr>
        <w:tc>
          <w:tcPr>
            <w:tcW w:w="567" w:type="dxa"/>
            <w:tcBorders>
              <w:top w:val="single" w:sz="4" w:space="0" w:color="000000"/>
              <w:left w:val="single" w:sz="4" w:space="0" w:color="000000"/>
              <w:bottom w:val="single" w:sz="4" w:space="0" w:color="000000"/>
              <w:right w:val="single" w:sz="4" w:space="0" w:color="auto"/>
            </w:tcBorders>
            <w:vAlign w:val="center"/>
          </w:tcPr>
          <w:p w14:paraId="3713B19A" w14:textId="77777777" w:rsidR="00B823E1" w:rsidRPr="00B823E1" w:rsidRDefault="00B823E1" w:rsidP="00B823E1">
            <w:pPr>
              <w:numPr>
                <w:ilvl w:val="0"/>
                <w:numId w:val="14"/>
              </w:numPr>
              <w:spacing w:line="249" w:lineRule="auto"/>
              <w:contextualSpacing/>
              <w:jc w:val="center"/>
              <w:rPr>
                <w:rFonts w:ascii="Times New Roman" w:hAnsi="Times New Roman" w:cs="Times New Roman"/>
                <w:color w:val="000000"/>
                <w:sz w:val="24"/>
                <w:szCs w:val="24"/>
                <w:lang w:val="uk-UA"/>
              </w:rPr>
            </w:pPr>
          </w:p>
        </w:tc>
        <w:tc>
          <w:tcPr>
            <w:tcW w:w="2308" w:type="dxa"/>
            <w:tcBorders>
              <w:top w:val="single" w:sz="4" w:space="0" w:color="auto"/>
              <w:left w:val="single" w:sz="4" w:space="0" w:color="auto"/>
              <w:bottom w:val="single" w:sz="4" w:space="0" w:color="auto"/>
              <w:right w:val="single" w:sz="4" w:space="0" w:color="auto"/>
            </w:tcBorders>
            <w:shd w:val="clear" w:color="auto" w:fill="auto"/>
            <w:vAlign w:val="center"/>
          </w:tcPr>
          <w:p w14:paraId="09913265" w14:textId="77777777" w:rsidR="00B823E1" w:rsidRPr="00B823E1" w:rsidRDefault="00B823E1" w:rsidP="00B823E1">
            <w:pPr>
              <w:rPr>
                <w:rFonts w:ascii="Times New Roman" w:hAnsi="Times New Roman" w:cs="Times New Roman"/>
                <w:color w:val="000000"/>
                <w:sz w:val="24"/>
                <w:szCs w:val="20"/>
                <w:lang w:val="uk-UA"/>
              </w:rPr>
            </w:pPr>
            <w:r w:rsidRPr="00B823E1">
              <w:rPr>
                <w:rFonts w:ascii="Times New Roman" w:hAnsi="Times New Roman" w:cs="Times New Roman"/>
                <w:color w:val="000000"/>
                <w:sz w:val="24"/>
                <w:szCs w:val="20"/>
                <w:lang w:val="uk-UA"/>
              </w:rPr>
              <w:t>Радіатор сталевий 600x1400</w:t>
            </w:r>
            <w:r w:rsidRPr="00B823E1">
              <w:rPr>
                <w:rFonts w:ascii="Times New Roman" w:hAnsi="Times New Roman" w:cs="Times New Roman"/>
                <w:color w:val="000000"/>
                <w:sz w:val="24"/>
                <w:lang w:val="uk-UA"/>
              </w:rPr>
              <w:t xml:space="preserve"> </w:t>
            </w:r>
          </w:p>
        </w:tc>
        <w:tc>
          <w:tcPr>
            <w:tcW w:w="5573" w:type="dxa"/>
            <w:tcBorders>
              <w:top w:val="single" w:sz="4" w:space="0" w:color="000000"/>
              <w:left w:val="single" w:sz="4" w:space="0" w:color="000000"/>
              <w:bottom w:val="single" w:sz="4" w:space="0" w:color="000000"/>
              <w:right w:val="single" w:sz="4" w:space="0" w:color="auto"/>
            </w:tcBorders>
            <w:vAlign w:val="center"/>
          </w:tcPr>
          <w:p w14:paraId="2247112E"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Тип радіатора: 22 (дві панелі, два ряди конвекційного ребра)</w:t>
            </w:r>
          </w:p>
          <w:p w14:paraId="1B6AC5F0"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Габарити (В × Ш) 600 × 1400 мм (не менше)</w:t>
            </w:r>
          </w:p>
          <w:p w14:paraId="6A3852D0"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Глибина ~100 мм</w:t>
            </w:r>
          </w:p>
          <w:p w14:paraId="0DCDF279"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Матеріал: Високоякісна холоднокатана сталь (EN 10130)</w:t>
            </w:r>
          </w:p>
          <w:p w14:paraId="30DBB791"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Товщина сталі: від 1.0 до 1.1 мм</w:t>
            </w:r>
          </w:p>
          <w:p w14:paraId="781E0492"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Робочий тиск: 10 бар (випробувальне – 13 бар)</w:t>
            </w:r>
            <w:r w:rsidRPr="00B823E1">
              <w:rPr>
                <w:rFonts w:ascii="Times New Roman" w:hAnsi="Times New Roman" w:cs="Times New Roman"/>
                <w:color w:val="000000"/>
                <w:sz w:val="24"/>
                <w:lang w:val="uk-UA"/>
              </w:rPr>
              <w:t xml:space="preserve"> </w:t>
            </w:r>
            <w:r w:rsidRPr="00B823E1">
              <w:rPr>
                <w:rFonts w:ascii="Times New Roman" w:hAnsi="Times New Roman" w:cs="Times New Roman"/>
                <w:color w:val="000000"/>
                <w:sz w:val="24"/>
                <w:szCs w:val="24"/>
                <w:lang w:val="uk-UA"/>
              </w:rPr>
              <w:t>(не менше)</w:t>
            </w:r>
          </w:p>
          <w:p w14:paraId="32A25F82"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Максимальна температура: до 110°C</w:t>
            </w:r>
          </w:p>
          <w:p w14:paraId="1A36CB7B"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 xml:space="preserve">Підключення: Бічне </w:t>
            </w:r>
          </w:p>
          <w:p w14:paraId="4328EB93" w14:textId="77777777" w:rsidR="00B823E1" w:rsidRPr="00B823E1" w:rsidRDefault="00B823E1" w:rsidP="00B823E1">
            <w:pPr>
              <w:rPr>
                <w:rFonts w:ascii="Times New Roman" w:hAnsi="Times New Roman" w:cs="Times New Roman"/>
                <w:color w:val="000000"/>
                <w:sz w:val="24"/>
                <w:szCs w:val="24"/>
                <w:lang w:val="uk-UA"/>
              </w:rPr>
            </w:pP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14:paraId="13E24198" w14:textId="77777777" w:rsidR="00B823E1" w:rsidRPr="00B823E1" w:rsidRDefault="00B823E1" w:rsidP="00B823E1">
            <w:pPr>
              <w:ind w:right="16"/>
              <w:jc w:val="center"/>
              <w:rPr>
                <w:rFonts w:ascii="Times New Roman" w:hAnsi="Times New Roman" w:cs="Times New Roman"/>
                <w:sz w:val="24"/>
                <w:szCs w:val="20"/>
                <w:lang w:val="uk-UA"/>
              </w:rPr>
            </w:pPr>
            <w:r w:rsidRPr="00B823E1">
              <w:rPr>
                <w:rFonts w:ascii="Times New Roman" w:hAnsi="Times New Roman" w:cs="Times New Roman"/>
                <w:sz w:val="24"/>
                <w:szCs w:val="20"/>
                <w:lang w:val="uk-UA"/>
              </w:rPr>
              <w:t>шт.</w:t>
            </w:r>
          </w:p>
        </w:tc>
        <w:tc>
          <w:tcPr>
            <w:tcW w:w="734" w:type="dxa"/>
            <w:tcBorders>
              <w:top w:val="single" w:sz="4" w:space="0" w:color="auto"/>
              <w:left w:val="single" w:sz="4" w:space="0" w:color="auto"/>
              <w:bottom w:val="single" w:sz="4" w:space="0" w:color="auto"/>
              <w:right w:val="single" w:sz="4" w:space="0" w:color="auto"/>
            </w:tcBorders>
            <w:shd w:val="clear" w:color="000000" w:fill="FFFFFF"/>
            <w:vAlign w:val="center"/>
          </w:tcPr>
          <w:p w14:paraId="69FB19DD" w14:textId="77777777" w:rsidR="00B823E1" w:rsidRPr="00B823E1" w:rsidRDefault="00B823E1" w:rsidP="00B823E1">
            <w:pPr>
              <w:spacing w:line="249" w:lineRule="auto"/>
              <w:ind w:left="120" w:hanging="59"/>
              <w:jc w:val="center"/>
              <w:rPr>
                <w:rFonts w:ascii="Times New Roman" w:hAnsi="Times New Roman" w:cs="Times New Roman"/>
                <w:color w:val="000000"/>
                <w:sz w:val="24"/>
                <w:szCs w:val="20"/>
                <w:lang w:val="uk-UA"/>
              </w:rPr>
            </w:pPr>
            <w:r w:rsidRPr="00B823E1">
              <w:rPr>
                <w:rFonts w:ascii="Times New Roman" w:hAnsi="Times New Roman" w:cs="Times New Roman"/>
                <w:color w:val="000000"/>
                <w:sz w:val="24"/>
                <w:szCs w:val="20"/>
                <w:lang w:val="uk-UA"/>
              </w:rPr>
              <w:t>3</w:t>
            </w:r>
          </w:p>
        </w:tc>
      </w:tr>
      <w:tr w:rsidR="00B823E1" w:rsidRPr="00B823E1" w14:paraId="47BD62A1" w14:textId="77777777" w:rsidTr="00B823E1">
        <w:trPr>
          <w:trHeight w:val="459"/>
        </w:trPr>
        <w:tc>
          <w:tcPr>
            <w:tcW w:w="567" w:type="dxa"/>
            <w:tcBorders>
              <w:top w:val="single" w:sz="4" w:space="0" w:color="000000"/>
              <w:left w:val="single" w:sz="4" w:space="0" w:color="000000"/>
              <w:bottom w:val="single" w:sz="4" w:space="0" w:color="000000"/>
              <w:right w:val="single" w:sz="4" w:space="0" w:color="auto"/>
            </w:tcBorders>
            <w:vAlign w:val="center"/>
          </w:tcPr>
          <w:p w14:paraId="12409077" w14:textId="77777777" w:rsidR="00B823E1" w:rsidRPr="00B823E1" w:rsidRDefault="00B823E1" w:rsidP="00B823E1">
            <w:pPr>
              <w:numPr>
                <w:ilvl w:val="0"/>
                <w:numId w:val="14"/>
              </w:numPr>
              <w:spacing w:line="249" w:lineRule="auto"/>
              <w:contextualSpacing/>
              <w:jc w:val="center"/>
              <w:rPr>
                <w:rFonts w:ascii="Times New Roman" w:hAnsi="Times New Roman" w:cs="Times New Roman"/>
                <w:color w:val="000000"/>
                <w:sz w:val="24"/>
                <w:szCs w:val="24"/>
                <w:lang w:val="uk-UA"/>
              </w:rPr>
            </w:pPr>
          </w:p>
        </w:tc>
        <w:tc>
          <w:tcPr>
            <w:tcW w:w="2308" w:type="dxa"/>
            <w:tcBorders>
              <w:top w:val="single" w:sz="4" w:space="0" w:color="auto"/>
              <w:left w:val="single" w:sz="4" w:space="0" w:color="auto"/>
              <w:bottom w:val="single" w:sz="4" w:space="0" w:color="auto"/>
              <w:right w:val="single" w:sz="4" w:space="0" w:color="auto"/>
            </w:tcBorders>
            <w:shd w:val="clear" w:color="auto" w:fill="auto"/>
            <w:vAlign w:val="center"/>
          </w:tcPr>
          <w:p w14:paraId="51F2D7F5" w14:textId="77777777" w:rsidR="00B823E1" w:rsidRPr="00B823E1" w:rsidRDefault="00B823E1" w:rsidP="00B823E1">
            <w:pPr>
              <w:rPr>
                <w:rFonts w:ascii="Times New Roman" w:hAnsi="Times New Roman" w:cs="Times New Roman"/>
                <w:color w:val="000000"/>
                <w:sz w:val="24"/>
                <w:szCs w:val="20"/>
                <w:lang w:val="uk-UA"/>
              </w:rPr>
            </w:pPr>
            <w:r w:rsidRPr="00B823E1">
              <w:rPr>
                <w:rFonts w:ascii="Times New Roman" w:hAnsi="Times New Roman" w:cs="Times New Roman"/>
                <w:color w:val="000000"/>
                <w:sz w:val="24"/>
                <w:szCs w:val="20"/>
                <w:lang w:val="uk-UA"/>
              </w:rPr>
              <w:t>Радіатор сталевий 600x1800</w:t>
            </w:r>
            <w:r w:rsidRPr="00B823E1">
              <w:rPr>
                <w:rFonts w:ascii="Times New Roman" w:hAnsi="Times New Roman" w:cs="Times New Roman"/>
                <w:color w:val="000000"/>
                <w:sz w:val="24"/>
                <w:lang w:val="uk-UA"/>
              </w:rPr>
              <w:t xml:space="preserve"> </w:t>
            </w:r>
          </w:p>
        </w:tc>
        <w:tc>
          <w:tcPr>
            <w:tcW w:w="5573" w:type="dxa"/>
            <w:tcBorders>
              <w:top w:val="single" w:sz="4" w:space="0" w:color="000000"/>
              <w:left w:val="single" w:sz="4" w:space="0" w:color="000000"/>
              <w:bottom w:val="single" w:sz="4" w:space="0" w:color="000000"/>
              <w:right w:val="single" w:sz="4" w:space="0" w:color="auto"/>
            </w:tcBorders>
            <w:vAlign w:val="center"/>
          </w:tcPr>
          <w:p w14:paraId="6C53AAB7"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Тип радіатора: 22 (дві панелі, два ряди конвекційного ребра)</w:t>
            </w:r>
          </w:p>
          <w:p w14:paraId="60C93114"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Габарити (В × Ш): 600 × 1800 мм (не менше)</w:t>
            </w:r>
          </w:p>
          <w:p w14:paraId="216CBD2F"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Глибина~100 мм</w:t>
            </w:r>
          </w:p>
          <w:p w14:paraId="63A283A5"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Матеріал: Високоякісна холоднокатана сталь (EN 10130)</w:t>
            </w:r>
          </w:p>
          <w:p w14:paraId="6CA14D65"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Товщина сталі: від 1.0 до 1.1 мм</w:t>
            </w:r>
          </w:p>
          <w:p w14:paraId="03231095"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Робочий тиск: 10 бар (випробувальне – 13 бар)</w:t>
            </w:r>
            <w:r w:rsidRPr="00B823E1">
              <w:rPr>
                <w:rFonts w:ascii="Times New Roman" w:hAnsi="Times New Roman" w:cs="Times New Roman"/>
                <w:color w:val="000000"/>
                <w:sz w:val="24"/>
                <w:lang w:val="uk-UA"/>
              </w:rPr>
              <w:t xml:space="preserve"> </w:t>
            </w:r>
            <w:r w:rsidRPr="00B823E1">
              <w:rPr>
                <w:rFonts w:ascii="Times New Roman" w:hAnsi="Times New Roman" w:cs="Times New Roman"/>
                <w:color w:val="000000"/>
                <w:sz w:val="24"/>
                <w:szCs w:val="24"/>
                <w:lang w:val="uk-UA"/>
              </w:rPr>
              <w:t>(не менше)</w:t>
            </w:r>
          </w:p>
          <w:p w14:paraId="733FE563"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Максимальна температура: до 110°C</w:t>
            </w:r>
          </w:p>
          <w:p w14:paraId="75500F2F" w14:textId="77777777" w:rsidR="00B823E1" w:rsidRPr="00B823E1" w:rsidRDefault="00B823E1" w:rsidP="00B823E1">
            <w:pPr>
              <w:rPr>
                <w:rFonts w:ascii="Times New Roman" w:hAnsi="Times New Roman" w:cs="Times New Roman"/>
                <w:color w:val="000000"/>
                <w:sz w:val="24"/>
                <w:szCs w:val="24"/>
                <w:lang w:val="uk-UA"/>
              </w:rPr>
            </w:pPr>
            <w:r w:rsidRPr="00B823E1">
              <w:rPr>
                <w:rFonts w:ascii="Times New Roman" w:hAnsi="Times New Roman" w:cs="Times New Roman"/>
                <w:color w:val="000000"/>
                <w:sz w:val="24"/>
                <w:szCs w:val="24"/>
                <w:lang w:val="uk-UA"/>
              </w:rPr>
              <w:t>Підключення: Бічне</w:t>
            </w:r>
          </w:p>
          <w:p w14:paraId="1B637789" w14:textId="77777777" w:rsidR="00B823E1" w:rsidRPr="00B823E1" w:rsidRDefault="00B823E1" w:rsidP="00B823E1">
            <w:pPr>
              <w:rPr>
                <w:rFonts w:ascii="Times New Roman" w:hAnsi="Times New Roman" w:cs="Times New Roman"/>
                <w:color w:val="000000"/>
                <w:sz w:val="24"/>
                <w:szCs w:val="24"/>
                <w:lang w:val="uk-UA"/>
              </w:rPr>
            </w:pP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14:paraId="51ED872E" w14:textId="77777777" w:rsidR="00B823E1" w:rsidRPr="00B823E1" w:rsidRDefault="00B823E1" w:rsidP="00B823E1">
            <w:pPr>
              <w:ind w:right="16"/>
              <w:jc w:val="center"/>
              <w:rPr>
                <w:rFonts w:ascii="Times New Roman" w:hAnsi="Times New Roman" w:cs="Times New Roman"/>
                <w:sz w:val="24"/>
                <w:szCs w:val="20"/>
                <w:lang w:val="uk-UA"/>
              </w:rPr>
            </w:pPr>
            <w:r w:rsidRPr="00B823E1">
              <w:rPr>
                <w:rFonts w:ascii="Times New Roman" w:hAnsi="Times New Roman" w:cs="Times New Roman"/>
                <w:sz w:val="24"/>
                <w:szCs w:val="20"/>
                <w:lang w:val="uk-UA"/>
              </w:rPr>
              <w:t>шт.</w:t>
            </w:r>
          </w:p>
        </w:tc>
        <w:tc>
          <w:tcPr>
            <w:tcW w:w="734" w:type="dxa"/>
            <w:tcBorders>
              <w:top w:val="single" w:sz="4" w:space="0" w:color="auto"/>
              <w:left w:val="single" w:sz="4" w:space="0" w:color="auto"/>
              <w:bottom w:val="single" w:sz="4" w:space="0" w:color="auto"/>
              <w:right w:val="single" w:sz="4" w:space="0" w:color="auto"/>
            </w:tcBorders>
            <w:shd w:val="clear" w:color="000000" w:fill="FFFFFF"/>
            <w:vAlign w:val="center"/>
          </w:tcPr>
          <w:p w14:paraId="2067C355" w14:textId="77777777" w:rsidR="00B823E1" w:rsidRPr="00B823E1" w:rsidRDefault="00B823E1" w:rsidP="00B823E1">
            <w:pPr>
              <w:spacing w:line="249" w:lineRule="auto"/>
              <w:ind w:left="120" w:hanging="59"/>
              <w:jc w:val="center"/>
              <w:rPr>
                <w:rFonts w:ascii="Times New Roman" w:hAnsi="Times New Roman" w:cs="Times New Roman"/>
                <w:color w:val="000000"/>
                <w:sz w:val="24"/>
                <w:szCs w:val="20"/>
                <w:lang w:val="uk-UA"/>
              </w:rPr>
            </w:pPr>
            <w:r w:rsidRPr="00B823E1">
              <w:rPr>
                <w:rFonts w:ascii="Times New Roman" w:hAnsi="Times New Roman" w:cs="Times New Roman"/>
                <w:color w:val="000000"/>
                <w:sz w:val="24"/>
                <w:szCs w:val="20"/>
                <w:lang w:val="uk-UA"/>
              </w:rPr>
              <w:t>12</w:t>
            </w:r>
          </w:p>
        </w:tc>
      </w:tr>
    </w:tbl>
    <w:p w14:paraId="477D90A8" w14:textId="77777777" w:rsidR="00B823E1" w:rsidRPr="00B823E1" w:rsidRDefault="00B823E1" w:rsidP="00B823E1">
      <w:pPr>
        <w:shd w:val="clear" w:color="auto" w:fill="FFFFFF"/>
        <w:ind w:left="-538" w:hanging="171"/>
        <w:jc w:val="both"/>
        <w:rPr>
          <w:rFonts w:ascii="Times New Roman" w:eastAsia="Calibri" w:hAnsi="Times New Roman" w:cs="Times New Roman"/>
          <w:bCs/>
          <w:i/>
          <w:iCs/>
          <w:sz w:val="24"/>
          <w:szCs w:val="24"/>
          <w:lang w:val="uk-UA" w:eastAsia="uk-UA"/>
        </w:rPr>
      </w:pPr>
      <w:r w:rsidRPr="00B823E1">
        <w:rPr>
          <w:rFonts w:ascii="Times New Roman" w:eastAsia="Calibri" w:hAnsi="Times New Roman" w:cs="Times New Roman"/>
          <w:bCs/>
          <w:i/>
          <w:iCs/>
          <w:sz w:val="24"/>
          <w:szCs w:val="24"/>
          <w:lang w:val="uk-UA" w:eastAsia="uk-UA"/>
        </w:rPr>
        <w:t>*У випадку наявності посилання на конкретні торговельну марку чи фірму, патент, конструкцію або тип обладнання, що є частиною предмета закупівлі, джерело його походження або виробника, слід читати поряд з таким посиланням вираз "або еквівалент".</w:t>
      </w:r>
    </w:p>
    <w:p w14:paraId="37235286" w14:textId="77777777" w:rsidR="00B823E1" w:rsidRPr="00B823E1" w:rsidRDefault="00B823E1" w:rsidP="00B823E1">
      <w:pPr>
        <w:shd w:val="clear" w:color="auto" w:fill="FFFFFF"/>
        <w:spacing w:after="0"/>
        <w:ind w:left="-1418" w:firstLine="709"/>
        <w:jc w:val="both"/>
        <w:rPr>
          <w:rFonts w:ascii="Times New Roman" w:eastAsia="Calibri" w:hAnsi="Times New Roman" w:cs="Times New Roman"/>
          <w:bCs/>
          <w:i/>
          <w:iCs/>
          <w:sz w:val="24"/>
          <w:szCs w:val="24"/>
          <w:lang w:val="uk-UA" w:eastAsia="uk-UA"/>
        </w:rPr>
      </w:pPr>
      <w:r w:rsidRPr="00B823E1">
        <w:rPr>
          <w:rFonts w:ascii="Times New Roman" w:eastAsia="Calibri" w:hAnsi="Times New Roman" w:cs="Times New Roman"/>
          <w:b/>
          <w:bCs/>
          <w:i/>
          <w:sz w:val="24"/>
          <w:szCs w:val="24"/>
          <w:lang w:val="uk-UA" w:eastAsia="ru-RU"/>
        </w:rPr>
        <w:t xml:space="preserve"> Вимоги до товару:</w:t>
      </w:r>
    </w:p>
    <w:p w14:paraId="6121C22F" w14:textId="77777777" w:rsidR="00B823E1" w:rsidRPr="00B823E1" w:rsidRDefault="00B823E1" w:rsidP="00B823E1">
      <w:pPr>
        <w:numPr>
          <w:ilvl w:val="0"/>
          <w:numId w:val="15"/>
        </w:numPr>
        <w:spacing w:after="0" w:line="240" w:lineRule="auto"/>
        <w:ind w:left="-284"/>
        <w:contextualSpacing/>
        <w:jc w:val="both"/>
        <w:rPr>
          <w:rFonts w:ascii="Times New Roman" w:eastAsia="Calibri" w:hAnsi="Times New Roman" w:cs="Times New Roman"/>
          <w:sz w:val="24"/>
          <w:lang w:val="uk-UA" w:eastAsia="ru-RU"/>
        </w:rPr>
      </w:pPr>
      <w:r w:rsidRPr="00B823E1">
        <w:rPr>
          <w:rFonts w:ascii="Times New Roman" w:eastAsia="SimSun" w:hAnsi="Times New Roman" w:cs="Times New Roman"/>
          <w:sz w:val="24"/>
          <w:szCs w:val="24"/>
          <w:lang w:val="uk-UA" w:eastAsia="ar-SA"/>
        </w:rPr>
        <w:t>Поставка Товару здійснюється виключно в заводській тарі (упаковці) виробника. Упаковка не повинна мати пошкоджень і має надійно захищати Товар від будь-якого зовнішнього впливу, гарантуючи його цілісність та збереження первинних властивостей до моменту передачі Замовнику.</w:t>
      </w:r>
    </w:p>
    <w:p w14:paraId="6723674E" w14:textId="77777777" w:rsidR="00B823E1" w:rsidRPr="00B823E1" w:rsidRDefault="00B823E1" w:rsidP="00B823E1">
      <w:pPr>
        <w:numPr>
          <w:ilvl w:val="0"/>
          <w:numId w:val="15"/>
        </w:numPr>
        <w:spacing w:after="0" w:line="240" w:lineRule="auto"/>
        <w:ind w:left="-284" w:hanging="283"/>
        <w:contextualSpacing/>
        <w:jc w:val="both"/>
        <w:rPr>
          <w:rFonts w:ascii="Times New Roman" w:eastAsia="Calibri" w:hAnsi="Times New Roman" w:cs="Times New Roman"/>
          <w:sz w:val="24"/>
          <w:lang w:val="uk-UA" w:eastAsia="ru-RU"/>
        </w:rPr>
      </w:pPr>
      <w:r w:rsidRPr="00B823E1">
        <w:rPr>
          <w:rFonts w:ascii="Times New Roman" w:eastAsia="Calibri" w:hAnsi="Times New Roman" w:cs="Times New Roman"/>
          <w:sz w:val="24"/>
          <w:szCs w:val="24"/>
          <w:lang w:val="uk-UA" w:eastAsia="uk-UA"/>
        </w:rPr>
        <w:t>Постачання товару з будь-якими дефектами або пошкодженнями не допускається. Товар має бути абсолютно новим, та таким, що не перебував в експлуатації.</w:t>
      </w:r>
    </w:p>
    <w:p w14:paraId="543EFA32" w14:textId="77777777" w:rsidR="00B823E1" w:rsidRPr="00B823E1" w:rsidRDefault="00B823E1" w:rsidP="00B823E1">
      <w:pPr>
        <w:numPr>
          <w:ilvl w:val="0"/>
          <w:numId w:val="15"/>
        </w:numPr>
        <w:spacing w:after="0" w:line="240" w:lineRule="auto"/>
        <w:ind w:left="-284" w:right="126" w:hanging="283"/>
        <w:contextualSpacing/>
        <w:jc w:val="both"/>
        <w:rPr>
          <w:rFonts w:ascii="Times New Roman" w:eastAsia="Calibri" w:hAnsi="Times New Roman" w:cs="Times New Roman"/>
          <w:lang w:val="uk-UA" w:eastAsia="uk-UA"/>
        </w:rPr>
      </w:pPr>
      <w:r w:rsidRPr="00B823E1">
        <w:rPr>
          <w:rFonts w:ascii="Times New Roman" w:eastAsia="SimSun" w:hAnsi="Times New Roman" w:cs="Times New Roman"/>
          <w:sz w:val="24"/>
          <w:szCs w:val="24"/>
          <w:lang w:val="uk-UA" w:eastAsia="ar-SA"/>
        </w:rPr>
        <w:t>Доставка Товару до місця поставки та його розвантаження здійснюються силами та за рахунок Постачальника. Усі транспортні та супутні витрати включені до вартості Товару.</w:t>
      </w:r>
    </w:p>
    <w:p w14:paraId="42194137" w14:textId="77777777" w:rsidR="00575FB8" w:rsidRDefault="00575FB8"/>
    <w:sectPr w:rsidR="00575F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UkrainianBaltic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Microsoft YaHe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211A3"/>
    <w:multiLevelType w:val="hybridMultilevel"/>
    <w:tmpl w:val="F00CA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2B3902"/>
    <w:multiLevelType w:val="multilevel"/>
    <w:tmpl w:val="CB8C4DDE"/>
    <w:lvl w:ilvl="0">
      <w:start w:val="1"/>
      <w:numFmt w:val="decimal"/>
      <w:lvlText w:val="%1."/>
      <w:lvlJc w:val="left"/>
      <w:pPr>
        <w:ind w:left="360" w:hanging="360"/>
      </w:pPr>
      <w:rPr>
        <w:b/>
        <w:bCs/>
        <w:color w:val="00000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w:eastAsia="Noto Sans" w:hAnsi="Noto Sans" w:cs="Noto Sans"/>
        <w:sz w:val="20"/>
        <w:szCs w:val="20"/>
      </w:rPr>
    </w:lvl>
    <w:lvl w:ilvl="3">
      <w:start w:val="1"/>
      <w:numFmt w:val="bullet"/>
      <w:lvlText w:val="▪"/>
      <w:lvlJc w:val="left"/>
      <w:pPr>
        <w:ind w:left="2520" w:hanging="360"/>
      </w:pPr>
      <w:rPr>
        <w:rFonts w:ascii="Noto Sans" w:eastAsia="Noto Sans" w:hAnsi="Noto Sans" w:cs="Noto Sans"/>
        <w:sz w:val="20"/>
        <w:szCs w:val="20"/>
      </w:rPr>
    </w:lvl>
    <w:lvl w:ilvl="4">
      <w:start w:val="1"/>
      <w:numFmt w:val="bullet"/>
      <w:lvlText w:val="▪"/>
      <w:lvlJc w:val="left"/>
      <w:pPr>
        <w:ind w:left="3240" w:hanging="360"/>
      </w:pPr>
      <w:rPr>
        <w:rFonts w:ascii="Noto Sans" w:eastAsia="Noto Sans" w:hAnsi="Noto Sans" w:cs="Noto Sans"/>
        <w:sz w:val="20"/>
        <w:szCs w:val="20"/>
      </w:rPr>
    </w:lvl>
    <w:lvl w:ilvl="5">
      <w:start w:val="1"/>
      <w:numFmt w:val="bullet"/>
      <w:lvlText w:val="▪"/>
      <w:lvlJc w:val="left"/>
      <w:pPr>
        <w:ind w:left="3960" w:hanging="360"/>
      </w:pPr>
      <w:rPr>
        <w:rFonts w:ascii="Noto Sans" w:eastAsia="Noto Sans" w:hAnsi="Noto Sans" w:cs="Noto Sans"/>
        <w:sz w:val="20"/>
        <w:szCs w:val="20"/>
      </w:rPr>
    </w:lvl>
    <w:lvl w:ilvl="6">
      <w:start w:val="1"/>
      <w:numFmt w:val="bullet"/>
      <w:lvlText w:val="▪"/>
      <w:lvlJc w:val="left"/>
      <w:pPr>
        <w:ind w:left="4680" w:hanging="360"/>
      </w:pPr>
      <w:rPr>
        <w:rFonts w:ascii="Noto Sans" w:eastAsia="Noto Sans" w:hAnsi="Noto Sans" w:cs="Noto Sans"/>
        <w:sz w:val="20"/>
        <w:szCs w:val="20"/>
      </w:rPr>
    </w:lvl>
    <w:lvl w:ilvl="7">
      <w:start w:val="1"/>
      <w:numFmt w:val="bullet"/>
      <w:lvlText w:val="▪"/>
      <w:lvlJc w:val="left"/>
      <w:pPr>
        <w:ind w:left="5400" w:hanging="360"/>
      </w:pPr>
      <w:rPr>
        <w:rFonts w:ascii="Noto Sans" w:eastAsia="Noto Sans" w:hAnsi="Noto Sans" w:cs="Noto Sans"/>
        <w:sz w:val="20"/>
        <w:szCs w:val="20"/>
      </w:rPr>
    </w:lvl>
    <w:lvl w:ilvl="8">
      <w:start w:val="1"/>
      <w:numFmt w:val="bullet"/>
      <w:lvlText w:val="▪"/>
      <w:lvlJc w:val="left"/>
      <w:pPr>
        <w:ind w:left="6120" w:hanging="360"/>
      </w:pPr>
      <w:rPr>
        <w:rFonts w:ascii="Noto Sans" w:eastAsia="Noto Sans" w:hAnsi="Noto Sans" w:cs="Noto Sans"/>
        <w:sz w:val="20"/>
        <w:szCs w:val="20"/>
      </w:rPr>
    </w:lvl>
  </w:abstractNum>
  <w:abstractNum w:abstractNumId="2" w15:restartNumberingAfterBreak="0">
    <w:nsid w:val="2907272A"/>
    <w:multiLevelType w:val="multilevel"/>
    <w:tmpl w:val="4EA6C4CA"/>
    <w:styleLink w:val="WW8Num6"/>
    <w:lvl w:ilvl="0">
      <w:start w:val="2"/>
      <w:numFmt w:val="decimal"/>
      <w:lvlText w:val="6.%1."/>
      <w:lvlJc w:val="left"/>
      <w:rPr>
        <w:rFonts w:ascii="Times New Roman" w:hAnsi="Times New Roman" w:cs="Times New Roman"/>
        <w:color w:val="000000"/>
        <w:spacing w:val="-8"/>
        <w:sz w:val="21"/>
        <w:szCs w:val="21"/>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30141C43"/>
    <w:multiLevelType w:val="multilevel"/>
    <w:tmpl w:val="CFB88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BD21C5"/>
    <w:multiLevelType w:val="hybridMultilevel"/>
    <w:tmpl w:val="F79A5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067CEF"/>
    <w:multiLevelType w:val="hybridMultilevel"/>
    <w:tmpl w:val="7F8ECC36"/>
    <w:lvl w:ilvl="0" w:tplc="A8147BE6">
      <w:start w:val="17"/>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4A3E50"/>
    <w:multiLevelType w:val="multilevel"/>
    <w:tmpl w:val="6BF4D0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AB15450"/>
    <w:multiLevelType w:val="hybridMultilevel"/>
    <w:tmpl w:val="C69CE70E"/>
    <w:lvl w:ilvl="0" w:tplc="4D10CD62">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3FB07A9D"/>
    <w:multiLevelType w:val="hybridMultilevel"/>
    <w:tmpl w:val="BE9E6E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B01206F"/>
    <w:multiLevelType w:val="multilevel"/>
    <w:tmpl w:val="16343474"/>
    <w:lvl w:ilvl="0">
      <w:start w:val="1"/>
      <w:numFmt w:val="decimal"/>
      <w:lvlText w:val="%1."/>
      <w:lvlJc w:val="left"/>
      <w:rPr>
        <w:rFonts w:ascii="Cambria" w:eastAsia="Times New Roman" w:hAnsi="Cambria" w:cs="Cambria"/>
        <w:b/>
        <w:i w:val="0"/>
        <w:smallCaps w:val="0"/>
        <w:strike w:val="0"/>
        <w:color w:val="000000"/>
        <w:sz w:val="20"/>
        <w:szCs w:val="20"/>
        <w:u w:val="none"/>
        <w:vertAlign w:val="baseline"/>
      </w:rPr>
    </w:lvl>
    <w:lvl w:ilvl="1">
      <w:start w:val="1"/>
      <w:numFmt w:val="decimal"/>
      <w:lvlText w:val="%1.%2."/>
      <w:lvlJc w:val="left"/>
      <w:rPr>
        <w:rFonts w:ascii="Times New Roman" w:eastAsia="Times New Roman" w:hAnsi="Times New Roman" w:cs="Times New Roman"/>
        <w:b w:val="0"/>
        <w:i w:val="0"/>
        <w:smallCaps w:val="0"/>
        <w:strike w:val="0"/>
        <w:color w:val="000000"/>
        <w:sz w:val="24"/>
        <w:szCs w:val="24"/>
        <w:u w:val="none"/>
        <w:vertAlign w:val="baseline"/>
      </w:rPr>
    </w:lvl>
    <w:lvl w:ilvl="2">
      <w:start w:val="1"/>
      <w:numFmt w:val="decimal"/>
      <w:lvlText w:val="%1.%2.%3."/>
      <w:lvlJc w:val="left"/>
      <w:rPr>
        <w:rFonts w:ascii="Cambria" w:eastAsia="Times New Roman" w:hAnsi="Cambria" w:cs="Cambria"/>
        <w:b w:val="0"/>
        <w:i w:val="0"/>
        <w:smallCaps w:val="0"/>
        <w:strike w:val="0"/>
        <w:color w:val="000000"/>
        <w:sz w:val="20"/>
        <w:szCs w:val="20"/>
        <w:u w:val="none"/>
        <w:vertAlign w:val="baseline"/>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0" w15:restartNumberingAfterBreak="0">
    <w:nsid w:val="4F80185D"/>
    <w:multiLevelType w:val="hybridMultilevel"/>
    <w:tmpl w:val="94A03C5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52EC6E44"/>
    <w:multiLevelType w:val="hybridMultilevel"/>
    <w:tmpl w:val="CF8A91DE"/>
    <w:lvl w:ilvl="0" w:tplc="CF2A044E">
      <w:numFmt w:val="bullet"/>
      <w:lvlText w:val="•"/>
      <w:lvlJc w:val="left"/>
      <w:pPr>
        <w:ind w:left="1080" w:hanging="360"/>
      </w:pPr>
      <w:rPr>
        <w:rFonts w:ascii="Verdana" w:eastAsia="Times New Roman" w:hAnsi="Verdana"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38724D8"/>
    <w:multiLevelType w:val="hybridMultilevel"/>
    <w:tmpl w:val="B4F6E50E"/>
    <w:lvl w:ilvl="0" w:tplc="F000F10A">
      <w:start w:val="1"/>
      <w:numFmt w:val="decimal"/>
      <w:lvlText w:val="%1."/>
      <w:lvlJc w:val="left"/>
      <w:pPr>
        <w:ind w:left="502" w:hanging="360"/>
      </w:pPr>
      <w:rPr>
        <w:rFonts w:ascii="Times New Roman" w:hAnsi="Times New Roman" w:cs="Times New Roman" w:hint="default"/>
        <w:sz w:val="22"/>
        <w:szCs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 w15:restartNumberingAfterBreak="0">
    <w:nsid w:val="5C7C442C"/>
    <w:multiLevelType w:val="hybridMultilevel"/>
    <w:tmpl w:val="7BAAC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D6F33C5"/>
    <w:multiLevelType w:val="hybridMultilevel"/>
    <w:tmpl w:val="F33E407A"/>
    <w:lvl w:ilvl="0" w:tplc="4F0856C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num>
  <w:num w:numId="4">
    <w:abstractNumId w:val="2"/>
  </w:num>
  <w:num w:numId="5">
    <w:abstractNumId w:val="6"/>
  </w:num>
  <w:num w:numId="6">
    <w:abstractNumId w:val="3"/>
  </w:num>
  <w:num w:numId="7">
    <w:abstractNumId w:val="9"/>
  </w:num>
  <w:num w:numId="8">
    <w:abstractNumId w:val="8"/>
  </w:num>
  <w:num w:numId="9">
    <w:abstractNumId w:val="4"/>
  </w:num>
  <w:num w:numId="10">
    <w:abstractNumId w:val="1"/>
  </w:num>
  <w:num w:numId="11">
    <w:abstractNumId w:val="7"/>
  </w:num>
  <w:num w:numId="12">
    <w:abstractNumId w:val="14"/>
  </w:num>
  <w:num w:numId="13">
    <w:abstractNumId w:val="5"/>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F8B"/>
    <w:rsid w:val="00137D09"/>
    <w:rsid w:val="002E6235"/>
    <w:rsid w:val="00575FB8"/>
    <w:rsid w:val="00582EAB"/>
    <w:rsid w:val="00B3321E"/>
    <w:rsid w:val="00B823E1"/>
    <w:rsid w:val="00BA277D"/>
    <w:rsid w:val="00E71F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67E57"/>
  <w15:chartTrackingRefBased/>
  <w15:docId w15:val="{EC13A0D6-5922-4F41-8009-174CEA636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EAB"/>
    <w:rPr>
      <w:lang w:val="ru-RU"/>
    </w:rPr>
  </w:style>
  <w:style w:type="paragraph" w:styleId="1">
    <w:name w:val="heading 1"/>
    <w:basedOn w:val="a"/>
    <w:next w:val="a"/>
    <w:link w:val="10"/>
    <w:uiPriority w:val="9"/>
    <w:qFormat/>
    <w:rsid w:val="00582EAB"/>
    <w:pPr>
      <w:keepNext/>
      <w:keepLines/>
      <w:spacing w:before="480" w:after="0" w:line="276" w:lineRule="auto"/>
      <w:outlineLvl w:val="0"/>
    </w:pPr>
    <w:rPr>
      <w:rFonts w:ascii="Cambria" w:eastAsia="Times New Roman" w:hAnsi="Cambria" w:cs="Times New Roman"/>
      <w:b/>
      <w:bCs/>
      <w:color w:val="365F91"/>
      <w:sz w:val="28"/>
      <w:szCs w:val="28"/>
      <w:lang w:val="x-none" w:eastAsia="x-none"/>
    </w:rPr>
  </w:style>
  <w:style w:type="paragraph" w:styleId="2">
    <w:name w:val="heading 2"/>
    <w:basedOn w:val="a"/>
    <w:next w:val="a"/>
    <w:link w:val="20"/>
    <w:uiPriority w:val="9"/>
    <w:unhideWhenUsed/>
    <w:qFormat/>
    <w:rsid w:val="00582EAB"/>
    <w:pPr>
      <w:keepNext/>
      <w:keepLines/>
      <w:spacing w:before="200" w:after="0" w:line="276" w:lineRule="auto"/>
      <w:outlineLvl w:val="1"/>
    </w:pPr>
    <w:rPr>
      <w:rFonts w:ascii="Cambria" w:eastAsia="Times New Roman" w:hAnsi="Cambria" w:cs="Times New Roman"/>
      <w:b/>
      <w:bCs/>
      <w:color w:val="4F81BD"/>
      <w:sz w:val="26"/>
      <w:szCs w:val="26"/>
      <w:lang w:val="x-none" w:eastAsia="x-none"/>
    </w:rPr>
  </w:style>
  <w:style w:type="paragraph" w:styleId="3">
    <w:name w:val="heading 3"/>
    <w:basedOn w:val="a"/>
    <w:next w:val="a"/>
    <w:link w:val="30"/>
    <w:uiPriority w:val="99"/>
    <w:qFormat/>
    <w:rsid w:val="00582EAB"/>
    <w:pPr>
      <w:keepNext/>
      <w:keepLines/>
      <w:spacing w:before="200" w:after="0" w:line="276" w:lineRule="auto"/>
      <w:outlineLvl w:val="2"/>
    </w:pPr>
    <w:rPr>
      <w:rFonts w:ascii="Cambria" w:eastAsia="Times New Roman" w:hAnsi="Cambria" w:cs="Times New Roman"/>
      <w:b/>
      <w:bCs/>
      <w:color w:val="4F81BD"/>
      <w:sz w:val="24"/>
      <w:szCs w:val="20"/>
      <w:lang w:val="x-none"/>
    </w:rPr>
  </w:style>
  <w:style w:type="paragraph" w:styleId="4">
    <w:name w:val="heading 4"/>
    <w:basedOn w:val="a"/>
    <w:next w:val="a"/>
    <w:link w:val="40"/>
    <w:uiPriority w:val="9"/>
    <w:semiHidden/>
    <w:unhideWhenUsed/>
    <w:qFormat/>
    <w:rsid w:val="00582EAB"/>
    <w:pPr>
      <w:keepNext/>
      <w:keepLines/>
      <w:spacing w:before="200" w:after="0" w:line="276" w:lineRule="auto"/>
      <w:outlineLvl w:val="3"/>
    </w:pPr>
    <w:rPr>
      <w:rFonts w:ascii="Calibri Light" w:eastAsia="Times New Roman" w:hAnsi="Calibri Light" w:cs="Times New Roman"/>
      <w:b/>
      <w:bCs/>
      <w:i/>
      <w:iCs/>
      <w:color w:val="5B9BD5"/>
      <w:lang w:val="x-none"/>
    </w:rPr>
  </w:style>
  <w:style w:type="paragraph" w:styleId="5">
    <w:name w:val="heading 5"/>
    <w:basedOn w:val="a"/>
    <w:next w:val="a"/>
    <w:link w:val="50"/>
    <w:uiPriority w:val="9"/>
    <w:semiHidden/>
    <w:unhideWhenUsed/>
    <w:qFormat/>
    <w:rsid w:val="00582EAB"/>
    <w:pPr>
      <w:spacing w:before="240" w:after="60" w:line="276" w:lineRule="auto"/>
      <w:outlineLvl w:val="4"/>
    </w:pPr>
    <w:rPr>
      <w:rFonts w:ascii="Calibri" w:eastAsia="Times New Roman" w:hAnsi="Calibri" w:cs="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mall">
    <w:name w:val="small"/>
    <w:basedOn w:val="a0"/>
    <w:rsid w:val="00582EAB"/>
  </w:style>
  <w:style w:type="character" w:customStyle="1" w:styleId="10">
    <w:name w:val="Заголовок 1 Знак"/>
    <w:basedOn w:val="a0"/>
    <w:link w:val="1"/>
    <w:uiPriority w:val="9"/>
    <w:rsid w:val="00582EAB"/>
    <w:rPr>
      <w:rFonts w:ascii="Cambria" w:eastAsia="Times New Roman" w:hAnsi="Cambria" w:cs="Times New Roman"/>
      <w:b/>
      <w:bCs/>
      <w:color w:val="365F91"/>
      <w:sz w:val="28"/>
      <w:szCs w:val="28"/>
      <w:lang w:val="x-none" w:eastAsia="x-none"/>
    </w:rPr>
  </w:style>
  <w:style w:type="character" w:customStyle="1" w:styleId="20">
    <w:name w:val="Заголовок 2 Знак"/>
    <w:basedOn w:val="a0"/>
    <w:link w:val="2"/>
    <w:uiPriority w:val="9"/>
    <w:rsid w:val="00582EAB"/>
    <w:rPr>
      <w:rFonts w:ascii="Cambria" w:eastAsia="Times New Roman" w:hAnsi="Cambria" w:cs="Times New Roman"/>
      <w:b/>
      <w:bCs/>
      <w:color w:val="4F81BD"/>
      <w:sz w:val="26"/>
      <w:szCs w:val="26"/>
      <w:lang w:val="x-none" w:eastAsia="x-none"/>
    </w:rPr>
  </w:style>
  <w:style w:type="character" w:customStyle="1" w:styleId="30">
    <w:name w:val="Заголовок 3 Знак"/>
    <w:basedOn w:val="a0"/>
    <w:link w:val="3"/>
    <w:uiPriority w:val="99"/>
    <w:rsid w:val="00582EAB"/>
    <w:rPr>
      <w:rFonts w:ascii="Cambria" w:eastAsia="Times New Roman" w:hAnsi="Cambria" w:cs="Times New Roman"/>
      <w:b/>
      <w:bCs/>
      <w:color w:val="4F81BD"/>
      <w:sz w:val="24"/>
      <w:szCs w:val="20"/>
      <w:lang w:val="x-none"/>
    </w:rPr>
  </w:style>
  <w:style w:type="character" w:customStyle="1" w:styleId="40">
    <w:name w:val="Заголовок 4 Знак"/>
    <w:basedOn w:val="a0"/>
    <w:link w:val="4"/>
    <w:uiPriority w:val="9"/>
    <w:semiHidden/>
    <w:rsid w:val="00582EAB"/>
    <w:rPr>
      <w:rFonts w:ascii="Calibri Light" w:eastAsia="Times New Roman" w:hAnsi="Calibri Light" w:cs="Times New Roman"/>
      <w:b/>
      <w:bCs/>
      <w:i/>
      <w:iCs/>
      <w:color w:val="5B9BD5"/>
      <w:lang w:val="x-none"/>
    </w:rPr>
  </w:style>
  <w:style w:type="character" w:customStyle="1" w:styleId="50">
    <w:name w:val="Заголовок 5 Знак"/>
    <w:basedOn w:val="a0"/>
    <w:link w:val="5"/>
    <w:uiPriority w:val="9"/>
    <w:semiHidden/>
    <w:rsid w:val="00582EAB"/>
    <w:rPr>
      <w:rFonts w:ascii="Calibri" w:eastAsia="Times New Roman" w:hAnsi="Calibri" w:cs="Times New Roman"/>
      <w:b/>
      <w:bCs/>
      <w:i/>
      <w:iCs/>
      <w:sz w:val="26"/>
      <w:szCs w:val="26"/>
      <w:lang w:val="x-none" w:eastAsia="x-none"/>
    </w:rPr>
  </w:style>
  <w:style w:type="numbering" w:customStyle="1" w:styleId="11">
    <w:name w:val="Немає списку1"/>
    <w:next w:val="a2"/>
    <w:uiPriority w:val="99"/>
    <w:semiHidden/>
    <w:unhideWhenUsed/>
    <w:rsid w:val="00582EAB"/>
  </w:style>
  <w:style w:type="paragraph" w:customStyle="1" w:styleId="12">
    <w:name w:val="Обычный1"/>
    <w:link w:val="Normal"/>
    <w:qFormat/>
    <w:rsid w:val="00582EAB"/>
    <w:pPr>
      <w:spacing w:after="0" w:line="276" w:lineRule="auto"/>
    </w:pPr>
    <w:rPr>
      <w:rFonts w:ascii="Arial" w:eastAsia="Arial" w:hAnsi="Arial" w:cs="Times New Roman"/>
      <w:color w:val="000000"/>
      <w:lang w:val="ru-RU" w:eastAsia="ru-RU"/>
    </w:rPr>
  </w:style>
  <w:style w:type="paragraph" w:styleId="a3">
    <w:name w:val="No Spacing"/>
    <w:link w:val="a4"/>
    <w:qFormat/>
    <w:rsid w:val="00582EAB"/>
    <w:pPr>
      <w:spacing w:after="0" w:line="240" w:lineRule="auto"/>
    </w:pPr>
    <w:rPr>
      <w:rFonts w:ascii="Calibri" w:eastAsia="Calibri" w:hAnsi="Calibri" w:cs="Times New Roman"/>
      <w:lang w:val="ru-RU" w:eastAsia="ru-RU"/>
    </w:rPr>
  </w:style>
  <w:style w:type="paragraph" w:styleId="a5">
    <w:name w:val="List Paragraph"/>
    <w:aliases w:val="Elenco Normale,название табл/рис,заголовок 1.1"/>
    <w:basedOn w:val="a"/>
    <w:link w:val="a6"/>
    <w:uiPriority w:val="34"/>
    <w:qFormat/>
    <w:rsid w:val="00582EAB"/>
    <w:pPr>
      <w:spacing w:after="0" w:line="240" w:lineRule="auto"/>
      <w:ind w:left="720"/>
      <w:contextualSpacing/>
    </w:pPr>
    <w:rPr>
      <w:rFonts w:ascii="UkrainianBaltica" w:eastAsia="Times New Roman" w:hAnsi="UkrainianBaltica" w:cs="Times New Roman"/>
      <w:sz w:val="20"/>
      <w:szCs w:val="20"/>
      <w:lang w:val="x-none" w:eastAsia="x-none"/>
    </w:r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2,Знак18 Знак,Знак17 Знак1,Зн"/>
    <w:basedOn w:val="a"/>
    <w:link w:val="a8"/>
    <w:qFormat/>
    <w:rsid w:val="00582EAB"/>
    <w:pPr>
      <w:spacing w:before="100" w:beforeAutospacing="1" w:after="100" w:afterAutospacing="1" w:line="240" w:lineRule="auto"/>
    </w:pPr>
    <w:rPr>
      <w:rFonts w:ascii="Calibri" w:eastAsia="Times New Roman" w:hAnsi="Calibri" w:cs="Times New Roman"/>
      <w:sz w:val="24"/>
      <w:szCs w:val="24"/>
      <w:lang w:val="x-none" w:eastAsia="x-none"/>
    </w:rPr>
  </w:style>
  <w:style w:type="character" w:customStyle="1" w:styleId="a8">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locked/>
    <w:rsid w:val="00582EAB"/>
    <w:rPr>
      <w:rFonts w:ascii="Calibri" w:eastAsia="Times New Roman" w:hAnsi="Calibri" w:cs="Times New Roman"/>
      <w:sz w:val="24"/>
      <w:szCs w:val="24"/>
      <w:lang w:val="x-none" w:eastAsia="x-none"/>
    </w:rPr>
  </w:style>
  <w:style w:type="paragraph" w:styleId="HTML">
    <w:name w:val="HTML Preformatted"/>
    <w:basedOn w:val="a"/>
    <w:link w:val="HTML0"/>
    <w:uiPriority w:val="99"/>
    <w:rsid w:val="00582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lang w:val="x-none" w:eastAsia="x-none"/>
    </w:rPr>
  </w:style>
  <w:style w:type="character" w:customStyle="1" w:styleId="HTML0">
    <w:name w:val="Стандартний HTML Знак"/>
    <w:basedOn w:val="a0"/>
    <w:link w:val="HTML"/>
    <w:uiPriority w:val="99"/>
    <w:rsid w:val="00582EAB"/>
    <w:rPr>
      <w:rFonts w:ascii="Courier New" w:eastAsia="Arial Unicode MS" w:hAnsi="Courier New" w:cs="Times New Roman"/>
      <w:color w:val="000000"/>
      <w:sz w:val="21"/>
      <w:szCs w:val="21"/>
      <w:lang w:val="x-none" w:eastAsia="x-none"/>
    </w:rPr>
  </w:style>
  <w:style w:type="character" w:customStyle="1" w:styleId="FontStyle11">
    <w:name w:val="Font Style11"/>
    <w:rsid w:val="00582EAB"/>
    <w:rPr>
      <w:rFonts w:ascii="Times New Roman" w:hAnsi="Times New Roman"/>
      <w:sz w:val="22"/>
    </w:rPr>
  </w:style>
  <w:style w:type="character" w:customStyle="1" w:styleId="a9">
    <w:name w:val="Текст у виносці Знак"/>
    <w:link w:val="aa"/>
    <w:uiPriority w:val="99"/>
    <w:semiHidden/>
    <w:rsid w:val="00582EAB"/>
    <w:rPr>
      <w:rFonts w:ascii="Segoe UI" w:eastAsia="Arial" w:hAnsi="Segoe UI" w:cs="Segoe UI"/>
      <w:color w:val="000000"/>
      <w:sz w:val="18"/>
      <w:szCs w:val="18"/>
    </w:rPr>
  </w:style>
  <w:style w:type="paragraph" w:styleId="aa">
    <w:name w:val="Balloon Text"/>
    <w:basedOn w:val="a"/>
    <w:link w:val="a9"/>
    <w:uiPriority w:val="99"/>
    <w:semiHidden/>
    <w:unhideWhenUsed/>
    <w:rsid w:val="00582EAB"/>
    <w:pPr>
      <w:spacing w:after="0" w:line="240" w:lineRule="auto"/>
    </w:pPr>
    <w:rPr>
      <w:rFonts w:ascii="Segoe UI" w:eastAsia="Arial" w:hAnsi="Segoe UI" w:cs="Segoe UI"/>
      <w:color w:val="000000"/>
      <w:sz w:val="18"/>
      <w:szCs w:val="18"/>
      <w:lang w:val="uk-UA"/>
    </w:rPr>
  </w:style>
  <w:style w:type="character" w:customStyle="1" w:styleId="13">
    <w:name w:val="Текст у виносці Знак1"/>
    <w:basedOn w:val="a0"/>
    <w:uiPriority w:val="99"/>
    <w:semiHidden/>
    <w:rsid w:val="00582EAB"/>
    <w:rPr>
      <w:rFonts w:ascii="Segoe UI" w:hAnsi="Segoe UI" w:cs="Segoe UI"/>
      <w:sz w:val="18"/>
      <w:szCs w:val="18"/>
      <w:lang w:val="ru-RU"/>
    </w:rPr>
  </w:style>
  <w:style w:type="character" w:customStyle="1" w:styleId="14">
    <w:name w:val="Текст выноски Знак1"/>
    <w:uiPriority w:val="99"/>
    <w:semiHidden/>
    <w:rsid w:val="00582EAB"/>
    <w:rPr>
      <w:rFonts w:ascii="Tahoma" w:hAnsi="Tahoma" w:cs="Tahoma"/>
      <w:sz w:val="16"/>
      <w:szCs w:val="16"/>
    </w:rPr>
  </w:style>
  <w:style w:type="paragraph" w:styleId="ab">
    <w:name w:val="Body Text"/>
    <w:basedOn w:val="a"/>
    <w:link w:val="ac"/>
    <w:uiPriority w:val="99"/>
    <w:rsid w:val="00582EAB"/>
    <w:pPr>
      <w:spacing w:after="0" w:line="240" w:lineRule="auto"/>
      <w:ind w:right="-341"/>
      <w:jc w:val="center"/>
    </w:pPr>
    <w:rPr>
      <w:rFonts w:ascii="Times New Roman" w:eastAsia="Times New Roman" w:hAnsi="Times New Roman" w:cs="Times New Roman"/>
      <w:b/>
      <w:color w:val="000000"/>
      <w:sz w:val="28"/>
      <w:szCs w:val="20"/>
      <w:lang w:val="uk-UA" w:eastAsia="x-none"/>
    </w:rPr>
  </w:style>
  <w:style w:type="character" w:customStyle="1" w:styleId="ac">
    <w:name w:val="Основний текст Знак"/>
    <w:basedOn w:val="a0"/>
    <w:link w:val="ab"/>
    <w:uiPriority w:val="99"/>
    <w:rsid w:val="00582EAB"/>
    <w:rPr>
      <w:rFonts w:ascii="Times New Roman" w:eastAsia="Times New Roman" w:hAnsi="Times New Roman" w:cs="Times New Roman"/>
      <w:b/>
      <w:color w:val="000000"/>
      <w:sz w:val="28"/>
      <w:szCs w:val="20"/>
      <w:lang w:eastAsia="x-none"/>
    </w:rPr>
  </w:style>
  <w:style w:type="paragraph" w:styleId="21">
    <w:name w:val="Body Text 2"/>
    <w:basedOn w:val="a"/>
    <w:link w:val="22"/>
    <w:rsid w:val="00582EAB"/>
    <w:pPr>
      <w:spacing w:after="0" w:line="240" w:lineRule="auto"/>
      <w:ind w:right="-58"/>
      <w:jc w:val="both"/>
    </w:pPr>
    <w:rPr>
      <w:rFonts w:ascii="Times New Roman" w:eastAsia="Times New Roman" w:hAnsi="Times New Roman" w:cs="Times New Roman"/>
      <w:color w:val="000000"/>
      <w:sz w:val="24"/>
      <w:szCs w:val="20"/>
      <w:lang w:val="uk-UA" w:eastAsia="x-none"/>
    </w:rPr>
  </w:style>
  <w:style w:type="character" w:customStyle="1" w:styleId="22">
    <w:name w:val="Основний текст 2 Знак"/>
    <w:basedOn w:val="a0"/>
    <w:link w:val="21"/>
    <w:rsid w:val="00582EAB"/>
    <w:rPr>
      <w:rFonts w:ascii="Times New Roman" w:eastAsia="Times New Roman" w:hAnsi="Times New Roman" w:cs="Times New Roman"/>
      <w:color w:val="000000"/>
      <w:sz w:val="24"/>
      <w:szCs w:val="20"/>
      <w:lang w:eastAsia="x-none"/>
    </w:rPr>
  </w:style>
  <w:style w:type="paragraph" w:styleId="ad">
    <w:name w:val="Body Text Indent"/>
    <w:basedOn w:val="a"/>
    <w:link w:val="ae"/>
    <w:rsid w:val="00582EAB"/>
    <w:pPr>
      <w:spacing w:after="0" w:line="240" w:lineRule="auto"/>
      <w:ind w:right="-341" w:firstLine="720"/>
      <w:jc w:val="both"/>
    </w:pPr>
    <w:rPr>
      <w:rFonts w:ascii="Times New Roman" w:eastAsia="Times New Roman" w:hAnsi="Times New Roman" w:cs="Times New Roman"/>
      <w:color w:val="000000"/>
      <w:sz w:val="24"/>
      <w:szCs w:val="20"/>
      <w:lang w:val="uk-UA" w:eastAsia="x-none"/>
    </w:rPr>
  </w:style>
  <w:style w:type="character" w:customStyle="1" w:styleId="ae">
    <w:name w:val="Основний текст з відступом Знак"/>
    <w:basedOn w:val="a0"/>
    <w:link w:val="ad"/>
    <w:rsid w:val="00582EAB"/>
    <w:rPr>
      <w:rFonts w:ascii="Times New Roman" w:eastAsia="Times New Roman" w:hAnsi="Times New Roman" w:cs="Times New Roman"/>
      <w:color w:val="000000"/>
      <w:sz w:val="24"/>
      <w:szCs w:val="20"/>
      <w:lang w:eastAsia="x-none"/>
    </w:rPr>
  </w:style>
  <w:style w:type="character" w:customStyle="1" w:styleId="rvts9">
    <w:name w:val="rvts9"/>
    <w:rsid w:val="00582EAB"/>
  </w:style>
  <w:style w:type="character" w:styleId="af">
    <w:name w:val="Hyperlink"/>
    <w:uiPriority w:val="99"/>
    <w:unhideWhenUsed/>
    <w:rsid w:val="00582EAB"/>
    <w:rPr>
      <w:color w:val="0000FF"/>
      <w:u w:val="single"/>
    </w:rPr>
  </w:style>
  <w:style w:type="paragraph" w:customStyle="1" w:styleId="15">
    <w:name w:val="Абзац списка1"/>
    <w:basedOn w:val="a"/>
    <w:rsid w:val="00582EAB"/>
    <w:pPr>
      <w:spacing w:after="200" w:line="276" w:lineRule="auto"/>
      <w:ind w:left="720"/>
      <w:contextualSpacing/>
    </w:pPr>
    <w:rPr>
      <w:rFonts w:ascii="Calibri" w:eastAsia="Times New Roman" w:hAnsi="Calibri" w:cs="Times New Roman"/>
      <w:lang w:eastAsia="ru-RU"/>
    </w:rPr>
  </w:style>
  <w:style w:type="character" w:customStyle="1" w:styleId="6">
    <w:name w:val="Основной текст (6)_"/>
    <w:link w:val="60"/>
    <w:uiPriority w:val="99"/>
    <w:locked/>
    <w:rsid w:val="00582EAB"/>
    <w:rPr>
      <w:sz w:val="14"/>
      <w:shd w:val="clear" w:color="auto" w:fill="FFFFFF"/>
    </w:rPr>
  </w:style>
  <w:style w:type="paragraph" w:customStyle="1" w:styleId="60">
    <w:name w:val="Основной текст (6)"/>
    <w:basedOn w:val="a"/>
    <w:link w:val="6"/>
    <w:uiPriority w:val="99"/>
    <w:rsid w:val="00582EAB"/>
    <w:pPr>
      <w:shd w:val="clear" w:color="auto" w:fill="FFFFFF"/>
      <w:spacing w:before="240" w:after="720" w:line="238" w:lineRule="exact"/>
      <w:ind w:hanging="340"/>
    </w:pPr>
    <w:rPr>
      <w:sz w:val="14"/>
      <w:shd w:val="clear" w:color="auto" w:fill="FFFFFF"/>
      <w:lang w:val="uk-UA"/>
    </w:rPr>
  </w:style>
  <w:style w:type="paragraph" w:customStyle="1" w:styleId="Style6">
    <w:name w:val="Style6"/>
    <w:basedOn w:val="a"/>
    <w:uiPriority w:val="99"/>
    <w:rsid w:val="00582EAB"/>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table" w:styleId="af0">
    <w:name w:val="Table Grid"/>
    <w:basedOn w:val="a1"/>
    <w:uiPriority w:val="59"/>
    <w:rsid w:val="00582EAB"/>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582EAB"/>
    <w:pPr>
      <w:tabs>
        <w:tab w:val="center" w:pos="4677"/>
        <w:tab w:val="right" w:pos="9355"/>
      </w:tabs>
      <w:spacing w:after="0" w:line="276" w:lineRule="auto"/>
    </w:pPr>
    <w:rPr>
      <w:rFonts w:ascii="Arial" w:eastAsia="Arial" w:hAnsi="Arial" w:cs="Times New Roman"/>
      <w:color w:val="000000"/>
      <w:sz w:val="20"/>
      <w:szCs w:val="20"/>
      <w:lang w:val="x-none" w:eastAsia="x-none"/>
    </w:rPr>
  </w:style>
  <w:style w:type="character" w:customStyle="1" w:styleId="af2">
    <w:name w:val="Верхній колонтитул Знак"/>
    <w:basedOn w:val="a0"/>
    <w:link w:val="af1"/>
    <w:uiPriority w:val="99"/>
    <w:rsid w:val="00582EAB"/>
    <w:rPr>
      <w:rFonts w:ascii="Arial" w:eastAsia="Arial" w:hAnsi="Arial" w:cs="Times New Roman"/>
      <w:color w:val="000000"/>
      <w:sz w:val="20"/>
      <w:szCs w:val="20"/>
      <w:lang w:val="x-none" w:eastAsia="x-none"/>
    </w:rPr>
  </w:style>
  <w:style w:type="paragraph" w:styleId="af3">
    <w:name w:val="footer"/>
    <w:basedOn w:val="a"/>
    <w:link w:val="af4"/>
    <w:uiPriority w:val="99"/>
    <w:unhideWhenUsed/>
    <w:rsid w:val="00582EAB"/>
    <w:pPr>
      <w:tabs>
        <w:tab w:val="center" w:pos="4677"/>
        <w:tab w:val="right" w:pos="9355"/>
      </w:tabs>
      <w:spacing w:after="0" w:line="276" w:lineRule="auto"/>
    </w:pPr>
    <w:rPr>
      <w:rFonts w:ascii="Arial" w:eastAsia="Arial" w:hAnsi="Arial" w:cs="Times New Roman"/>
      <w:color w:val="000000"/>
      <w:sz w:val="20"/>
      <w:szCs w:val="20"/>
      <w:lang w:val="x-none" w:eastAsia="x-none"/>
    </w:rPr>
  </w:style>
  <w:style w:type="character" w:customStyle="1" w:styleId="af4">
    <w:name w:val="Нижній колонтитул Знак"/>
    <w:basedOn w:val="a0"/>
    <w:link w:val="af3"/>
    <w:uiPriority w:val="99"/>
    <w:rsid w:val="00582EAB"/>
    <w:rPr>
      <w:rFonts w:ascii="Arial" w:eastAsia="Arial" w:hAnsi="Arial" w:cs="Times New Roman"/>
      <w:color w:val="000000"/>
      <w:sz w:val="20"/>
      <w:szCs w:val="20"/>
      <w:lang w:val="x-none" w:eastAsia="x-none"/>
    </w:rPr>
  </w:style>
  <w:style w:type="character" w:customStyle="1" w:styleId="stit">
    <w:name w:val="stit"/>
    <w:rsid w:val="00582EAB"/>
  </w:style>
  <w:style w:type="paragraph" w:customStyle="1" w:styleId="af5">
    <w:name w:val="Шапка документу"/>
    <w:basedOn w:val="a"/>
    <w:rsid w:val="00582EAB"/>
    <w:pPr>
      <w:keepNext/>
      <w:keepLines/>
      <w:spacing w:after="240" w:line="240" w:lineRule="auto"/>
      <w:ind w:left="4536"/>
      <w:jc w:val="center"/>
    </w:pPr>
    <w:rPr>
      <w:rFonts w:ascii="Antiqua" w:eastAsia="Times New Roman" w:hAnsi="Antiqua" w:cs="Times New Roman"/>
      <w:sz w:val="26"/>
      <w:szCs w:val="20"/>
      <w:lang w:val="uk-UA" w:eastAsia="ru-RU"/>
    </w:rPr>
  </w:style>
  <w:style w:type="paragraph" w:styleId="af6">
    <w:name w:val="Title"/>
    <w:basedOn w:val="a"/>
    <w:link w:val="af7"/>
    <w:uiPriority w:val="99"/>
    <w:qFormat/>
    <w:rsid w:val="00582EAB"/>
    <w:pPr>
      <w:spacing w:after="0" w:line="360" w:lineRule="auto"/>
      <w:jc w:val="center"/>
    </w:pPr>
    <w:rPr>
      <w:rFonts w:ascii="Arial" w:eastAsia="Times New Roman" w:hAnsi="Arial" w:cs="Times New Roman"/>
      <w:b/>
      <w:bCs/>
      <w:sz w:val="20"/>
      <w:szCs w:val="23"/>
      <w:lang w:val="uk-UA" w:eastAsia="x-none"/>
    </w:rPr>
  </w:style>
  <w:style w:type="character" w:customStyle="1" w:styleId="af7">
    <w:name w:val="Назва Знак"/>
    <w:basedOn w:val="a0"/>
    <w:link w:val="af6"/>
    <w:uiPriority w:val="99"/>
    <w:rsid w:val="00582EAB"/>
    <w:rPr>
      <w:rFonts w:ascii="Arial" w:eastAsia="Times New Roman" w:hAnsi="Arial" w:cs="Times New Roman"/>
      <w:b/>
      <w:bCs/>
      <w:sz w:val="20"/>
      <w:szCs w:val="23"/>
      <w:lang w:eastAsia="x-none"/>
    </w:rPr>
  </w:style>
  <w:style w:type="character" w:styleId="af8">
    <w:name w:val="Emphasis"/>
    <w:uiPriority w:val="20"/>
    <w:qFormat/>
    <w:rsid w:val="00582EAB"/>
    <w:rPr>
      <w:i/>
      <w:iCs/>
    </w:rPr>
  </w:style>
  <w:style w:type="character" w:styleId="af9">
    <w:name w:val="page number"/>
    <w:rsid w:val="00582EAB"/>
  </w:style>
  <w:style w:type="paragraph" w:customStyle="1" w:styleId="c33">
    <w:name w:val="c33"/>
    <w:basedOn w:val="a"/>
    <w:rsid w:val="00582E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582E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3">
    <w:name w:val="c3"/>
    <w:rsid w:val="00582EAB"/>
  </w:style>
  <w:style w:type="paragraph" w:customStyle="1" w:styleId="c5">
    <w:name w:val="c5"/>
    <w:basedOn w:val="a"/>
    <w:rsid w:val="00582E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Звичайний1"/>
    <w:rsid w:val="00582EAB"/>
    <w:pPr>
      <w:spacing w:after="0" w:line="276" w:lineRule="auto"/>
    </w:pPr>
    <w:rPr>
      <w:rFonts w:ascii="Arial" w:eastAsia="Times New Roman" w:hAnsi="Arial" w:cs="Arial"/>
      <w:color w:val="000000"/>
      <w:szCs w:val="20"/>
      <w:lang w:val="ru-RU" w:eastAsia="ru-RU"/>
    </w:rPr>
  </w:style>
  <w:style w:type="character" w:styleId="afa">
    <w:name w:val="Strong"/>
    <w:uiPriority w:val="22"/>
    <w:qFormat/>
    <w:rsid w:val="00582EAB"/>
    <w:rPr>
      <w:b/>
      <w:bCs/>
    </w:rPr>
  </w:style>
  <w:style w:type="paragraph" w:customStyle="1" w:styleId="h3">
    <w:name w:val="h3"/>
    <w:basedOn w:val="a"/>
    <w:rsid w:val="00582E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ListParagraph1">
    <w:name w:val="List Paragraph1"/>
    <w:basedOn w:val="a"/>
    <w:qFormat/>
    <w:rsid w:val="00582E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4">
    <w:name w:val="Без інтервалів Знак"/>
    <w:link w:val="a3"/>
    <w:locked/>
    <w:rsid w:val="00582EAB"/>
    <w:rPr>
      <w:rFonts w:ascii="Calibri" w:eastAsia="Calibri" w:hAnsi="Calibri" w:cs="Times New Roman"/>
      <w:lang w:val="ru-RU" w:eastAsia="ru-RU"/>
    </w:rPr>
  </w:style>
  <w:style w:type="character" w:customStyle="1" w:styleId="afb">
    <w:name w:val="Основной текст_"/>
    <w:link w:val="17"/>
    <w:locked/>
    <w:rsid w:val="00582EAB"/>
    <w:rPr>
      <w:b/>
      <w:bCs/>
      <w:spacing w:val="3"/>
      <w:sz w:val="19"/>
      <w:szCs w:val="19"/>
      <w:shd w:val="clear" w:color="auto" w:fill="FFFFFF"/>
    </w:rPr>
  </w:style>
  <w:style w:type="paragraph" w:customStyle="1" w:styleId="17">
    <w:name w:val="Основной текст1"/>
    <w:basedOn w:val="a"/>
    <w:link w:val="afb"/>
    <w:rsid w:val="00582EAB"/>
    <w:pPr>
      <w:widowControl w:val="0"/>
      <w:shd w:val="clear" w:color="auto" w:fill="FFFFFF"/>
      <w:spacing w:after="0" w:line="271" w:lineRule="exact"/>
      <w:ind w:hanging="340"/>
      <w:jc w:val="both"/>
    </w:pPr>
    <w:rPr>
      <w:b/>
      <w:bCs/>
      <w:spacing w:val="3"/>
      <w:sz w:val="19"/>
      <w:szCs w:val="19"/>
      <w:lang w:val="uk-UA"/>
    </w:rPr>
  </w:style>
  <w:style w:type="character" w:customStyle="1" w:styleId="CourierNew">
    <w:name w:val="Основной текст + Courier New"/>
    <w:aliases w:val="5 pt,Интервал 0 pt"/>
    <w:rsid w:val="00582EAB"/>
    <w:rPr>
      <w:b/>
      <w:bCs/>
      <w:color w:val="000000"/>
      <w:spacing w:val="1"/>
      <w:w w:val="100"/>
      <w:position w:val="0"/>
      <w:sz w:val="22"/>
      <w:szCs w:val="22"/>
      <w:shd w:val="clear" w:color="auto" w:fill="FFFFFF"/>
      <w:lang w:val="uk-UA"/>
    </w:rPr>
  </w:style>
  <w:style w:type="paragraph" w:styleId="afc">
    <w:name w:val="footnote text"/>
    <w:basedOn w:val="a"/>
    <w:link w:val="afd"/>
    <w:rsid w:val="00582EAB"/>
    <w:pPr>
      <w:spacing w:after="0" w:line="240" w:lineRule="auto"/>
    </w:pPr>
    <w:rPr>
      <w:rFonts w:ascii="Times New Roman" w:eastAsia="Times New Roman" w:hAnsi="Times New Roman" w:cs="Times New Roman"/>
      <w:sz w:val="20"/>
      <w:szCs w:val="20"/>
      <w:lang w:val="uk-UA" w:eastAsia="zh-CN"/>
    </w:rPr>
  </w:style>
  <w:style w:type="character" w:customStyle="1" w:styleId="afd">
    <w:name w:val="Текст виноски Знак"/>
    <w:basedOn w:val="a0"/>
    <w:link w:val="afc"/>
    <w:rsid w:val="00582EAB"/>
    <w:rPr>
      <w:rFonts w:ascii="Times New Roman" w:eastAsia="Times New Roman" w:hAnsi="Times New Roman" w:cs="Times New Roman"/>
      <w:sz w:val="20"/>
      <w:szCs w:val="20"/>
      <w:lang w:eastAsia="zh-CN"/>
    </w:rPr>
  </w:style>
  <w:style w:type="paragraph" w:customStyle="1" w:styleId="afe">
    <w:name w:val="ДинРазделОбыч"/>
    <w:basedOn w:val="a"/>
    <w:uiPriority w:val="99"/>
    <w:rsid w:val="00582EAB"/>
    <w:pPr>
      <w:widowControl w:val="0"/>
      <w:suppressAutoHyphens/>
      <w:spacing w:after="0" w:line="240" w:lineRule="auto"/>
      <w:ind w:left="360"/>
      <w:jc w:val="center"/>
    </w:pPr>
    <w:rPr>
      <w:rFonts w:ascii="Times New Roman" w:eastAsia="Times New Roman" w:hAnsi="Times New Roman" w:cs="Times New Roman"/>
      <w:b/>
      <w:color w:val="000000"/>
      <w:sz w:val="24"/>
      <w:szCs w:val="20"/>
      <w:lang w:val="uk-UA" w:eastAsia="zh-CN"/>
    </w:rPr>
  </w:style>
  <w:style w:type="character" w:customStyle="1" w:styleId="FontStyle25">
    <w:name w:val="Font Style25"/>
    <w:uiPriority w:val="99"/>
    <w:rsid w:val="00582EAB"/>
    <w:rPr>
      <w:rFonts w:ascii="Times New Roman" w:hAnsi="Times New Roman"/>
      <w:sz w:val="22"/>
    </w:rPr>
  </w:style>
  <w:style w:type="character" w:customStyle="1" w:styleId="FontStyle22">
    <w:name w:val="Font Style22"/>
    <w:uiPriority w:val="99"/>
    <w:rsid w:val="00582EAB"/>
    <w:rPr>
      <w:rFonts w:ascii="Times New Roman" w:hAnsi="Times New Roman"/>
      <w:i/>
      <w:sz w:val="24"/>
    </w:rPr>
  </w:style>
  <w:style w:type="paragraph" w:customStyle="1" w:styleId="aff">
    <w:name w:val="ДинТекстОбыч"/>
    <w:basedOn w:val="a"/>
    <w:uiPriority w:val="99"/>
    <w:rsid w:val="00582EAB"/>
    <w:pPr>
      <w:widowControl w:val="0"/>
      <w:suppressAutoHyphens/>
      <w:spacing w:after="0" w:line="240" w:lineRule="auto"/>
      <w:ind w:firstLine="567"/>
      <w:jc w:val="both"/>
    </w:pPr>
    <w:rPr>
      <w:rFonts w:ascii="Times New Roman" w:eastAsia="Times New Roman" w:hAnsi="Times New Roman" w:cs="Times New Roman"/>
      <w:b/>
      <w:color w:val="000000"/>
      <w:lang w:val="uk-UA" w:eastAsia="zh-CN"/>
    </w:rPr>
  </w:style>
  <w:style w:type="paragraph" w:customStyle="1" w:styleId="Style11">
    <w:name w:val="Style11"/>
    <w:basedOn w:val="a"/>
    <w:uiPriority w:val="99"/>
    <w:rsid w:val="00582EAB"/>
    <w:pPr>
      <w:widowControl w:val="0"/>
      <w:suppressAutoHyphens/>
      <w:autoSpaceDE w:val="0"/>
      <w:spacing w:after="0" w:line="274" w:lineRule="exact"/>
    </w:pPr>
    <w:rPr>
      <w:rFonts w:ascii="Times New Roman" w:eastAsia="Times New Roman" w:hAnsi="Times New Roman" w:cs="Times New Roman"/>
      <w:sz w:val="24"/>
      <w:szCs w:val="24"/>
      <w:lang w:val="uk-UA" w:eastAsia="zh-CN"/>
    </w:rPr>
  </w:style>
  <w:style w:type="paragraph" w:customStyle="1" w:styleId="aff0">
    <w:name w:val="Öåíòð"/>
    <w:basedOn w:val="a"/>
    <w:uiPriority w:val="99"/>
    <w:rsid w:val="00582EAB"/>
    <w:pPr>
      <w:widowControl w:val="0"/>
      <w:spacing w:after="0" w:line="210" w:lineRule="atLeast"/>
      <w:jc w:val="center"/>
    </w:pPr>
    <w:rPr>
      <w:rFonts w:ascii="Times New Roman" w:eastAsia="Times New Roman" w:hAnsi="Times New Roman" w:cs="Times New Roman"/>
      <w:sz w:val="20"/>
      <w:szCs w:val="20"/>
      <w:lang w:val="en-US" w:eastAsia="zh-CN"/>
    </w:rPr>
  </w:style>
  <w:style w:type="character" w:customStyle="1" w:styleId="18">
    <w:name w:val="Без интервала Знак1"/>
    <w:uiPriority w:val="1"/>
    <w:locked/>
    <w:rsid w:val="00582EAB"/>
    <w:rPr>
      <w:rFonts w:eastAsia="Calibri"/>
      <w:sz w:val="22"/>
      <w:szCs w:val="22"/>
      <w:lang w:val="ru-RU" w:eastAsia="en-US"/>
    </w:rPr>
  </w:style>
  <w:style w:type="character" w:customStyle="1" w:styleId="a6">
    <w:name w:val="Абзац списку Знак"/>
    <w:aliases w:val="Elenco Normale Знак,название табл/рис Знак,заголовок 1.1 Знак"/>
    <w:link w:val="a5"/>
    <w:uiPriority w:val="34"/>
    <w:locked/>
    <w:rsid w:val="00582EAB"/>
    <w:rPr>
      <w:rFonts w:ascii="UkrainianBaltica" w:eastAsia="Times New Roman" w:hAnsi="UkrainianBaltica" w:cs="Times New Roman"/>
      <w:sz w:val="20"/>
      <w:szCs w:val="20"/>
      <w:lang w:val="x-none" w:eastAsia="x-none"/>
    </w:rPr>
  </w:style>
  <w:style w:type="paragraph" w:customStyle="1" w:styleId="Default">
    <w:name w:val="Default"/>
    <w:rsid w:val="00582EAB"/>
    <w:pPr>
      <w:autoSpaceDE w:val="0"/>
      <w:autoSpaceDN w:val="0"/>
      <w:adjustRightInd w:val="0"/>
      <w:spacing w:after="0" w:line="240" w:lineRule="auto"/>
    </w:pPr>
    <w:rPr>
      <w:rFonts w:ascii="Arial" w:eastAsia="Times New Roman" w:hAnsi="Arial" w:cs="Arial"/>
      <w:color w:val="000000"/>
      <w:sz w:val="24"/>
      <w:szCs w:val="24"/>
      <w:lang w:val="ru-RU" w:eastAsia="ru-RU"/>
    </w:rPr>
  </w:style>
  <w:style w:type="character" w:customStyle="1" w:styleId="tlid-translation">
    <w:name w:val="tlid-translation"/>
    <w:basedOn w:val="a0"/>
    <w:rsid w:val="00582EAB"/>
  </w:style>
  <w:style w:type="paragraph" w:customStyle="1" w:styleId="tj">
    <w:name w:val="tj"/>
    <w:basedOn w:val="a"/>
    <w:rsid w:val="00582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
    <w:name w:val="Обычный (веб) Знак1"/>
    <w:aliases w:val="Знак2 Знак,Знак18 Знак Знак,Знак17 Знак1 Знак,Обычный (веб) Знак Знак1 Знак,Обычный (веб) Знак Знак Знак Знак,Обычный (веб) Знак2 Знак Знак Знак,Обычный (веб) Знак Знак1 Знак Знак Знак"/>
    <w:uiPriority w:val="99"/>
    <w:locked/>
    <w:rsid w:val="00582EAB"/>
    <w:rPr>
      <w:sz w:val="24"/>
    </w:rPr>
  </w:style>
  <w:style w:type="paragraph" w:customStyle="1" w:styleId="sdfootnote-western">
    <w:name w:val="sdfootnote-western"/>
    <w:basedOn w:val="a"/>
    <w:rsid w:val="00582EAB"/>
    <w:pPr>
      <w:spacing w:before="100" w:beforeAutospacing="1" w:after="0" w:line="240" w:lineRule="auto"/>
    </w:pPr>
    <w:rPr>
      <w:rFonts w:ascii="Times New Roman" w:eastAsia="Times New Roman" w:hAnsi="Times New Roman" w:cs="Times New Roman"/>
      <w:sz w:val="20"/>
      <w:szCs w:val="20"/>
      <w:lang w:eastAsia="ru-RU"/>
    </w:rPr>
  </w:style>
  <w:style w:type="paragraph" w:styleId="23">
    <w:name w:val="Body Text Indent 2"/>
    <w:basedOn w:val="a"/>
    <w:link w:val="24"/>
    <w:uiPriority w:val="99"/>
    <w:unhideWhenUsed/>
    <w:rsid w:val="00582EAB"/>
    <w:pPr>
      <w:spacing w:after="120" w:line="480" w:lineRule="auto"/>
      <w:ind w:left="283"/>
    </w:pPr>
    <w:rPr>
      <w:rFonts w:ascii="Calibri" w:eastAsia="Times New Roman" w:hAnsi="Calibri" w:cs="Times New Roman"/>
      <w:lang w:val="x-none" w:eastAsia="x-none"/>
    </w:rPr>
  </w:style>
  <w:style w:type="character" w:customStyle="1" w:styleId="24">
    <w:name w:val="Основний текст з відступом 2 Знак"/>
    <w:basedOn w:val="a0"/>
    <w:link w:val="23"/>
    <w:uiPriority w:val="99"/>
    <w:rsid w:val="00582EAB"/>
    <w:rPr>
      <w:rFonts w:ascii="Calibri" w:eastAsia="Times New Roman" w:hAnsi="Calibri" w:cs="Times New Roman"/>
      <w:lang w:val="x-none" w:eastAsia="x-none"/>
    </w:rPr>
  </w:style>
  <w:style w:type="paragraph" w:customStyle="1" w:styleId="aff1">
    <w:name w:val="Знак Знак Знак Знак Знак Знак Знак Знак Знак Знак Знак Знак"/>
    <w:basedOn w:val="a"/>
    <w:rsid w:val="00582EAB"/>
    <w:pPr>
      <w:spacing w:after="0" w:line="240" w:lineRule="auto"/>
    </w:pPr>
    <w:rPr>
      <w:rFonts w:ascii="Verdana" w:eastAsia="Times New Roman" w:hAnsi="Verdana" w:cs="Times New Roman"/>
      <w:sz w:val="20"/>
      <w:szCs w:val="20"/>
      <w:lang w:val="en-US"/>
    </w:rPr>
  </w:style>
  <w:style w:type="paragraph" w:customStyle="1" w:styleId="TableParagraph">
    <w:name w:val="Table Paragraph"/>
    <w:basedOn w:val="a"/>
    <w:uiPriority w:val="1"/>
    <w:qFormat/>
    <w:rsid w:val="00582EAB"/>
    <w:pPr>
      <w:widowControl w:val="0"/>
      <w:spacing w:after="0" w:line="240" w:lineRule="auto"/>
    </w:pPr>
    <w:rPr>
      <w:rFonts w:ascii="Calibri" w:eastAsia="Calibri" w:hAnsi="Calibri" w:cs="Times New Roman"/>
      <w:lang w:val="en-US"/>
    </w:rPr>
  </w:style>
  <w:style w:type="paragraph" w:customStyle="1" w:styleId="aff2">
    <w:name w:val="Нижний колонтитул~"/>
    <w:basedOn w:val="a"/>
    <w:rsid w:val="00582EAB"/>
    <w:pPr>
      <w:widowControl w:val="0"/>
      <w:tabs>
        <w:tab w:val="center" w:pos="4844"/>
        <w:tab w:val="right" w:pos="9689"/>
      </w:tabs>
      <w:spacing w:after="0" w:line="240" w:lineRule="auto"/>
    </w:pPr>
    <w:rPr>
      <w:rFonts w:ascii="Times New Roman" w:eastAsia="Times New Roman" w:hAnsi="Times New Roman" w:cs="Times New Roman"/>
      <w:sz w:val="20"/>
      <w:szCs w:val="20"/>
      <w:lang w:eastAsia="ru-RU"/>
    </w:rPr>
  </w:style>
  <w:style w:type="character" w:styleId="aff3">
    <w:name w:val="annotation reference"/>
    <w:uiPriority w:val="99"/>
    <w:semiHidden/>
    <w:unhideWhenUsed/>
    <w:rsid w:val="00582EAB"/>
    <w:rPr>
      <w:sz w:val="16"/>
      <w:szCs w:val="16"/>
    </w:rPr>
  </w:style>
  <w:style w:type="paragraph" w:styleId="aff4">
    <w:name w:val="annotation text"/>
    <w:basedOn w:val="a"/>
    <w:link w:val="aff5"/>
    <w:uiPriority w:val="99"/>
    <w:semiHidden/>
    <w:unhideWhenUsed/>
    <w:rsid w:val="00582EAB"/>
    <w:pPr>
      <w:spacing w:after="200" w:line="276" w:lineRule="auto"/>
    </w:pPr>
    <w:rPr>
      <w:rFonts w:ascii="Calibri" w:eastAsia="Times New Roman" w:hAnsi="Calibri" w:cs="Times New Roman"/>
      <w:sz w:val="20"/>
      <w:szCs w:val="20"/>
      <w:lang w:eastAsia="ru-RU"/>
    </w:rPr>
  </w:style>
  <w:style w:type="character" w:customStyle="1" w:styleId="aff5">
    <w:name w:val="Текст примітки Знак"/>
    <w:basedOn w:val="a0"/>
    <w:link w:val="aff4"/>
    <w:uiPriority w:val="99"/>
    <w:semiHidden/>
    <w:rsid w:val="00582EAB"/>
    <w:rPr>
      <w:rFonts w:ascii="Calibri" w:eastAsia="Times New Roman" w:hAnsi="Calibri" w:cs="Times New Roman"/>
      <w:sz w:val="20"/>
      <w:szCs w:val="20"/>
      <w:lang w:val="ru-RU" w:eastAsia="ru-RU"/>
    </w:rPr>
  </w:style>
  <w:style w:type="paragraph" w:styleId="aff6">
    <w:name w:val="annotation subject"/>
    <w:basedOn w:val="aff4"/>
    <w:next w:val="aff4"/>
    <w:link w:val="aff7"/>
    <w:uiPriority w:val="99"/>
    <w:semiHidden/>
    <w:unhideWhenUsed/>
    <w:rsid w:val="00582EAB"/>
    <w:rPr>
      <w:b/>
      <w:bCs/>
      <w:lang w:val="x-none" w:eastAsia="x-none"/>
    </w:rPr>
  </w:style>
  <w:style w:type="character" w:customStyle="1" w:styleId="aff7">
    <w:name w:val="Тема примітки Знак"/>
    <w:basedOn w:val="aff5"/>
    <w:link w:val="aff6"/>
    <w:uiPriority w:val="99"/>
    <w:semiHidden/>
    <w:rsid w:val="00582EAB"/>
    <w:rPr>
      <w:rFonts w:ascii="Calibri" w:eastAsia="Times New Roman" w:hAnsi="Calibri" w:cs="Times New Roman"/>
      <w:b/>
      <w:bCs/>
      <w:sz w:val="20"/>
      <w:szCs w:val="20"/>
      <w:lang w:val="x-none" w:eastAsia="x-none"/>
    </w:rPr>
  </w:style>
  <w:style w:type="paragraph" w:customStyle="1" w:styleId="25">
    <w:name w:val="Абзац списка2"/>
    <w:basedOn w:val="a"/>
    <w:rsid w:val="00582EAB"/>
    <w:pPr>
      <w:spacing w:after="200" w:line="276" w:lineRule="auto"/>
      <w:ind w:left="720"/>
      <w:contextualSpacing/>
    </w:pPr>
    <w:rPr>
      <w:rFonts w:ascii="Calibri" w:eastAsia="Times New Roman" w:hAnsi="Calibri" w:cs="Times New Roman"/>
      <w:lang w:eastAsia="ru-RU"/>
    </w:rPr>
  </w:style>
  <w:style w:type="table" w:customStyle="1" w:styleId="1a">
    <w:name w:val="Сетка таблицы1"/>
    <w:basedOn w:val="a1"/>
    <w:next w:val="af0"/>
    <w:uiPriority w:val="59"/>
    <w:rsid w:val="00582E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59"/>
    <w:locked/>
    <w:rsid w:val="00582E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b">
    <w:name w:val="Верхний колонтитул Знак1"/>
    <w:uiPriority w:val="99"/>
    <w:locked/>
    <w:rsid w:val="00582EAB"/>
    <w:rPr>
      <w:rFonts w:ascii="Times New Roman" w:eastAsia="Times New Roman" w:hAnsi="Times New Roman"/>
    </w:rPr>
  </w:style>
  <w:style w:type="numbering" w:customStyle="1" w:styleId="WW8Num6">
    <w:name w:val="WW8Num6"/>
    <w:basedOn w:val="a2"/>
    <w:rsid w:val="00582EAB"/>
    <w:pPr>
      <w:numPr>
        <w:numId w:val="4"/>
      </w:numPr>
    </w:pPr>
  </w:style>
  <w:style w:type="character" w:customStyle="1" w:styleId="41">
    <w:name w:val="Основной текст (4)_"/>
    <w:link w:val="42"/>
    <w:rsid w:val="00582EAB"/>
    <w:rPr>
      <w:rFonts w:ascii="Times New Roman" w:hAnsi="Times New Roman"/>
      <w:b/>
      <w:bCs/>
      <w:sz w:val="28"/>
      <w:szCs w:val="28"/>
      <w:shd w:val="clear" w:color="auto" w:fill="FFFFFF"/>
    </w:rPr>
  </w:style>
  <w:style w:type="character" w:customStyle="1" w:styleId="26">
    <w:name w:val="Заголовок №2_"/>
    <w:link w:val="27"/>
    <w:rsid w:val="00582EAB"/>
    <w:rPr>
      <w:rFonts w:ascii="Times New Roman" w:hAnsi="Times New Roman"/>
      <w:b/>
      <w:bCs/>
      <w:shd w:val="clear" w:color="auto" w:fill="FFFFFF"/>
    </w:rPr>
  </w:style>
  <w:style w:type="character" w:customStyle="1" w:styleId="aff8">
    <w:name w:val="Подпись к таблице_"/>
    <w:link w:val="aff9"/>
    <w:rsid w:val="00582EAB"/>
    <w:rPr>
      <w:rFonts w:ascii="Times New Roman" w:hAnsi="Times New Roman"/>
      <w:b/>
      <w:bCs/>
      <w:shd w:val="clear" w:color="auto" w:fill="FFFFFF"/>
    </w:rPr>
  </w:style>
  <w:style w:type="paragraph" w:customStyle="1" w:styleId="42">
    <w:name w:val="Основной текст (4)"/>
    <w:basedOn w:val="a"/>
    <w:link w:val="41"/>
    <w:rsid w:val="00582EAB"/>
    <w:pPr>
      <w:widowControl w:val="0"/>
      <w:shd w:val="clear" w:color="auto" w:fill="FFFFFF"/>
      <w:spacing w:after="320" w:line="240" w:lineRule="auto"/>
      <w:jc w:val="center"/>
    </w:pPr>
    <w:rPr>
      <w:rFonts w:ascii="Times New Roman" w:hAnsi="Times New Roman"/>
      <w:b/>
      <w:bCs/>
      <w:sz w:val="28"/>
      <w:szCs w:val="28"/>
      <w:lang w:val="uk-UA"/>
    </w:rPr>
  </w:style>
  <w:style w:type="paragraph" w:customStyle="1" w:styleId="27">
    <w:name w:val="Заголовок №2"/>
    <w:basedOn w:val="a"/>
    <w:link w:val="26"/>
    <w:rsid w:val="00582EAB"/>
    <w:pPr>
      <w:widowControl w:val="0"/>
      <w:shd w:val="clear" w:color="auto" w:fill="FFFFFF"/>
      <w:spacing w:after="0" w:line="240" w:lineRule="auto"/>
      <w:jc w:val="center"/>
      <w:outlineLvl w:val="1"/>
    </w:pPr>
    <w:rPr>
      <w:rFonts w:ascii="Times New Roman" w:hAnsi="Times New Roman"/>
      <w:b/>
      <w:bCs/>
      <w:lang w:val="uk-UA"/>
    </w:rPr>
  </w:style>
  <w:style w:type="paragraph" w:customStyle="1" w:styleId="aff9">
    <w:name w:val="Подпись к таблице"/>
    <w:basedOn w:val="a"/>
    <w:link w:val="aff8"/>
    <w:rsid w:val="00582EAB"/>
    <w:pPr>
      <w:widowControl w:val="0"/>
      <w:shd w:val="clear" w:color="auto" w:fill="FFFFFF"/>
      <w:spacing w:after="0" w:line="240" w:lineRule="auto"/>
    </w:pPr>
    <w:rPr>
      <w:rFonts w:ascii="Times New Roman" w:hAnsi="Times New Roman"/>
      <w:b/>
      <w:bCs/>
      <w:lang w:val="uk-UA"/>
    </w:rPr>
  </w:style>
  <w:style w:type="character" w:customStyle="1" w:styleId="apple-tab-span">
    <w:name w:val="apple-tab-span"/>
    <w:rsid w:val="00582EAB"/>
  </w:style>
  <w:style w:type="paragraph" w:customStyle="1" w:styleId="affa">
    <w:name w:val="Òåêñò"/>
    <w:rsid w:val="00582EAB"/>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31">
    <w:name w:val="Ïîäçàã3"/>
    <w:basedOn w:val="a"/>
    <w:rsid w:val="00582EAB"/>
    <w:pPr>
      <w:widowControl w:val="0"/>
      <w:spacing w:before="113" w:after="57" w:line="210" w:lineRule="atLeast"/>
      <w:jc w:val="center"/>
    </w:pPr>
    <w:rPr>
      <w:rFonts w:ascii="Times New Roman" w:eastAsia="Times New Roman" w:hAnsi="Times New Roman" w:cs="Times New Roman"/>
      <w:b/>
      <w:sz w:val="20"/>
      <w:szCs w:val="20"/>
      <w:lang w:val="en-US" w:eastAsia="ru-RU"/>
    </w:rPr>
  </w:style>
  <w:style w:type="paragraph" w:customStyle="1" w:styleId="CharChar">
    <w:name w:val="Char Знак Знак Char Знак Знак Знак Знак Знак Знак Знак Знак Знак Знак Знак Знак"/>
    <w:basedOn w:val="a"/>
    <w:rsid w:val="00582EAB"/>
    <w:pPr>
      <w:spacing w:after="0" w:line="240" w:lineRule="auto"/>
    </w:pPr>
    <w:rPr>
      <w:rFonts w:ascii="Verdana" w:eastAsia="Times New Roman" w:hAnsi="Verdana" w:cs="Verdana"/>
      <w:sz w:val="20"/>
      <w:szCs w:val="20"/>
      <w:lang w:val="en-US"/>
    </w:rPr>
  </w:style>
  <w:style w:type="character" w:customStyle="1" w:styleId="FontStyle18">
    <w:name w:val="Font Style18"/>
    <w:rsid w:val="00582EAB"/>
    <w:rPr>
      <w:rFonts w:ascii="Times New Roman" w:hAnsi="Times New Roman" w:cs="Times New Roman"/>
      <w:sz w:val="22"/>
      <w:szCs w:val="22"/>
    </w:rPr>
  </w:style>
  <w:style w:type="character" w:customStyle="1" w:styleId="rvts46">
    <w:name w:val="rvts46"/>
    <w:rsid w:val="00582EAB"/>
  </w:style>
  <w:style w:type="character" w:customStyle="1" w:styleId="rvts23">
    <w:name w:val="rvts23"/>
    <w:rsid w:val="00582EAB"/>
  </w:style>
  <w:style w:type="table" w:customStyle="1" w:styleId="73">
    <w:name w:val="Стиль73"/>
    <w:basedOn w:val="a1"/>
    <w:rsid w:val="00582EAB"/>
    <w:pPr>
      <w:spacing w:after="0" w:line="240" w:lineRule="auto"/>
      <w:ind w:hanging="1"/>
    </w:pPr>
    <w:rPr>
      <w:rFonts w:ascii="Arial" w:eastAsia="Times New Roman" w:hAnsi="Arial" w:cs="Arial"/>
      <w:lang w:eastAsia="uk-UA"/>
    </w:rPr>
    <w:tblPr>
      <w:tblStyleRowBandSize w:val="1"/>
      <w:tblStyleColBandSize w:val="1"/>
      <w:tblCellMar>
        <w:top w:w="100" w:type="dxa"/>
        <w:left w:w="115" w:type="dxa"/>
        <w:bottom w:w="100" w:type="dxa"/>
        <w:right w:w="115" w:type="dxa"/>
      </w:tblCellMar>
    </w:tblPr>
  </w:style>
  <w:style w:type="character" w:customStyle="1" w:styleId="Normal">
    <w:name w:val="Normal Знак"/>
    <w:link w:val="12"/>
    <w:qFormat/>
    <w:locked/>
    <w:rsid w:val="00582EAB"/>
    <w:rPr>
      <w:rFonts w:ascii="Arial" w:eastAsia="Arial" w:hAnsi="Arial" w:cs="Times New Roman"/>
      <w:color w:val="000000"/>
      <w:lang w:val="ru-RU" w:eastAsia="ru-RU"/>
    </w:rPr>
  </w:style>
  <w:style w:type="numbering" w:customStyle="1" w:styleId="1c">
    <w:name w:val="Нет списка1"/>
    <w:next w:val="a2"/>
    <w:uiPriority w:val="99"/>
    <w:semiHidden/>
    <w:unhideWhenUsed/>
    <w:rsid w:val="00582EAB"/>
  </w:style>
  <w:style w:type="table" w:customStyle="1" w:styleId="28">
    <w:name w:val="Сетка таблицы2"/>
    <w:basedOn w:val="a1"/>
    <w:next w:val="af0"/>
    <w:uiPriority w:val="59"/>
    <w:rsid w:val="00582E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0"/>
    <w:uiPriority w:val="59"/>
    <w:rsid w:val="00582E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Незакрита згадка1"/>
    <w:uiPriority w:val="99"/>
    <w:semiHidden/>
    <w:unhideWhenUsed/>
    <w:rsid w:val="00582EAB"/>
    <w:rPr>
      <w:color w:val="605E5C"/>
      <w:shd w:val="clear" w:color="auto" w:fill="E1DFDD"/>
    </w:rPr>
  </w:style>
  <w:style w:type="table" w:customStyle="1" w:styleId="TableGrid">
    <w:name w:val="TableGrid"/>
    <w:rsid w:val="00B823E1"/>
    <w:pPr>
      <w:spacing w:after="0" w:line="240" w:lineRule="auto"/>
    </w:pPr>
    <w:rPr>
      <w:rFonts w:eastAsia="Times New Roman"/>
      <w:lang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2864</Words>
  <Characters>1633</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Vika</cp:lastModifiedBy>
  <cp:revision>2</cp:revision>
  <dcterms:created xsi:type="dcterms:W3CDTF">2026-07-27T10:41:00Z</dcterms:created>
  <dcterms:modified xsi:type="dcterms:W3CDTF">2026-07-27T10:41:00Z</dcterms:modified>
</cp:coreProperties>
</file>