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88" w:rsidRPr="00562AC2" w:rsidRDefault="00986E88" w:rsidP="00562AC2">
      <w:pPr>
        <w:spacing w:after="0" w:line="600" w:lineRule="atLeast"/>
        <w:jc w:val="center"/>
        <w:textAlignment w:val="baseline"/>
        <w:rPr>
          <w:rFonts w:ascii="Times New Roman" w:eastAsia="Times New Roman" w:hAnsi="Times New Roman" w:cs="Times New Roman"/>
          <w:color w:val="1D1D1B"/>
          <w:sz w:val="40"/>
          <w:szCs w:val="40"/>
          <w:lang w:eastAsia="uk-UA"/>
        </w:rPr>
      </w:pPr>
      <w:r w:rsidRPr="00562AC2">
        <w:rPr>
          <w:rFonts w:ascii="Times New Roman" w:eastAsia="Times New Roman" w:hAnsi="Times New Roman" w:cs="Times New Roman"/>
          <w:color w:val="1D1D1B"/>
          <w:sz w:val="40"/>
          <w:szCs w:val="40"/>
          <w:lang w:eastAsia="uk-UA"/>
        </w:rPr>
        <w:t>Оголошено відбір до складу місцевої комісії з формування пропозицій щодо розподілу субвенції із забезпечення житлом ДБСТ</w:t>
      </w:r>
    </w:p>
    <w:p w:rsidR="00986E88" w:rsidRPr="00507E3A" w:rsidRDefault="00986E88" w:rsidP="00986E88">
      <w:pPr>
        <w:spacing w:before="100" w:beforeAutospacing="1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Кам’янська</w:t>
      </w:r>
      <w:proofErr w:type="spellEnd"/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ТГ </w:t>
      </w:r>
      <w:r w:rsidRPr="00986E8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оголошує відбір уповноважених представників громадськості та інших установ до складу </w:t>
      </w:r>
      <w:r w:rsidR="00507E3A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місцевої </w:t>
      </w:r>
      <w:r w:rsidRPr="00986E8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комісії з формування пропозицій щодо розподілу субвенції з державного бюджету місцевим бюджетам на реалізацію публічного </w:t>
      </w:r>
      <w:r w:rsidR="00507E3A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програми публічних інвестицій </w:t>
      </w:r>
      <w:r w:rsidRPr="00507E3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із забезпечення житлом </w:t>
      </w:r>
      <w:r w:rsidR="00507E3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дитячих будинків сімейного типу </w:t>
      </w:r>
      <w:r w:rsidRPr="00507E3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(Постанова К</w:t>
      </w:r>
      <w:r w:rsidR="00507E3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абінету Міністрів України</w:t>
      </w:r>
      <w:r w:rsidRPr="00507E3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507E3A" w:rsidRPr="00507E3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від 04.06.2026 №717 «Про затвердження порядку та умов надання  у 2026 році субвенції з державного бюджету місцевим бюджетам на реалізацію програми публічних інвестицій із забезпечення житлом дитячих будинків сімейного типу</w:t>
      </w:r>
      <w:r w:rsidRPr="00507E3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»).</w:t>
      </w:r>
    </w:p>
    <w:p w:rsidR="00986E88" w:rsidRPr="00986E88" w:rsidRDefault="00986E88" w:rsidP="00986E88">
      <w:pPr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986E8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Для включення кандидатів до складу 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місцевої </w:t>
      </w:r>
      <w:r w:rsidRPr="00986E8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комісії необхідно подати до служби у справах дітей 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Кам’янської ТГ </w:t>
      </w:r>
      <w:r w:rsidRPr="00986E8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(електронна адреса: </w:t>
      </w:r>
      <w:proofErr w:type="spellStart"/>
      <w:r>
        <w:rPr>
          <w:rFonts w:ascii="ProbaPro" w:eastAsia="Times New Roman" w:hAnsi="ProbaPro" w:cs="Times New Roman"/>
          <w:color w:val="000000"/>
          <w:sz w:val="27"/>
          <w:szCs w:val="27"/>
          <w:lang w:val="en-US" w:eastAsia="uk-UA"/>
        </w:rPr>
        <w:t>ssdkam</w:t>
      </w:r>
      <w:proofErr w:type="spellEnd"/>
      <w:r w:rsidRPr="00986E88">
        <w:rPr>
          <w:rFonts w:ascii="ProbaPro" w:eastAsia="Times New Roman" w:hAnsi="ProbaPro" w:cs="Times New Roman"/>
          <w:color w:val="000000"/>
          <w:sz w:val="27"/>
          <w:szCs w:val="27"/>
          <w:lang w:val="ru-RU" w:eastAsia="uk-UA"/>
        </w:rPr>
        <w:t>@</w:t>
      </w:r>
      <w:proofErr w:type="spellStart"/>
      <w:r>
        <w:rPr>
          <w:rFonts w:ascii="ProbaPro" w:eastAsia="Times New Roman" w:hAnsi="ProbaPro" w:cs="Times New Roman"/>
          <w:color w:val="000000"/>
          <w:sz w:val="27"/>
          <w:szCs w:val="27"/>
          <w:lang w:val="en-US" w:eastAsia="uk-UA"/>
        </w:rPr>
        <w:t>ukr</w:t>
      </w:r>
      <w:proofErr w:type="spellEnd"/>
      <w:r w:rsidRPr="00986E88">
        <w:rPr>
          <w:rFonts w:ascii="ProbaPro" w:eastAsia="Times New Roman" w:hAnsi="ProbaPro" w:cs="Times New Roman"/>
          <w:color w:val="000000"/>
          <w:sz w:val="27"/>
          <w:szCs w:val="27"/>
          <w:lang w:val="ru-RU" w:eastAsia="uk-UA"/>
        </w:rPr>
        <w:t>.</w:t>
      </w:r>
      <w:r>
        <w:rPr>
          <w:rFonts w:ascii="ProbaPro" w:eastAsia="Times New Roman" w:hAnsi="ProbaPro" w:cs="Times New Roman"/>
          <w:color w:val="000000"/>
          <w:sz w:val="27"/>
          <w:szCs w:val="27"/>
          <w:lang w:val="en-US" w:eastAsia="uk-UA"/>
        </w:rPr>
        <w:t>net</w:t>
      </w:r>
      <w:r w:rsidRPr="00986E8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) лист громадського об’єднання/іншої установи про делегування кандидата та заяву кандидата.</w:t>
      </w:r>
    </w:p>
    <w:p w:rsidR="00986E88" w:rsidRPr="00986E88" w:rsidRDefault="00986E88" w:rsidP="00986E88">
      <w:pPr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986E8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У заяві про включення до складу 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місцевої </w:t>
      </w:r>
      <w:r w:rsidRPr="00986E8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комісії кандидати від уповноважених представників громадськості та інших установ про себе зазначають таку інформацію:</w:t>
      </w:r>
    </w:p>
    <w:p w:rsidR="00986E88" w:rsidRPr="00986E88" w:rsidRDefault="00986E88" w:rsidP="00986E88">
      <w:pPr>
        <w:numPr>
          <w:ilvl w:val="0"/>
          <w:numId w:val="1"/>
        </w:numPr>
        <w:spacing w:before="100" w:beforeAutospacing="1" w:after="225" w:line="405" w:lineRule="atLeast"/>
        <w:ind w:left="-225"/>
        <w:jc w:val="both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986E88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прізвище, ім’я, по батькові, рівень, ступінь о</w:t>
      </w:r>
      <w:bookmarkStart w:id="0" w:name="_GoBack"/>
      <w:bookmarkEnd w:id="0"/>
      <w:r w:rsidRPr="00986E88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світи;</w:t>
      </w:r>
    </w:p>
    <w:p w:rsidR="00986E88" w:rsidRPr="00986E88" w:rsidRDefault="00986E88" w:rsidP="00986E88">
      <w:pPr>
        <w:numPr>
          <w:ilvl w:val="0"/>
          <w:numId w:val="1"/>
        </w:numPr>
        <w:spacing w:before="100" w:beforeAutospacing="1" w:after="225" w:line="405" w:lineRule="atLeast"/>
        <w:ind w:left="-225"/>
        <w:jc w:val="both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986E88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досвід діяльності у сфері захисту прав дітей, розвитку сімейних форм виховання;</w:t>
      </w:r>
    </w:p>
    <w:p w:rsidR="00986E88" w:rsidRPr="00986E88" w:rsidRDefault="00986E88" w:rsidP="00986E88">
      <w:pPr>
        <w:numPr>
          <w:ilvl w:val="0"/>
          <w:numId w:val="1"/>
        </w:numPr>
        <w:spacing w:before="100" w:beforeAutospacing="1" w:after="225" w:line="405" w:lineRule="atLeast"/>
        <w:ind w:left="-225"/>
        <w:jc w:val="both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986E88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займана посада в організації/установі, яку представляє кандидат.</w:t>
      </w:r>
    </w:p>
    <w:p w:rsidR="00986E88" w:rsidRPr="00986E88" w:rsidRDefault="00986E88" w:rsidP="00986E88">
      <w:pPr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986E8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Строк подання документів про включення до складу регіональної комісії – </w:t>
      </w:r>
      <w:r w:rsidR="00507E3A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до 13.07.2026 року</w:t>
      </w:r>
    </w:p>
    <w:p w:rsidR="00986E88" w:rsidRPr="00986E88" w:rsidRDefault="00986E88" w:rsidP="00986E88">
      <w:pPr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986E8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Контактна особа для надання додаткової інформації –</w:t>
      </w:r>
      <w:r w:rsidR="00507E3A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Начальник</w:t>
      </w:r>
      <w:r w:rsidRPr="00986E8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служби у справах дітей 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Кам’янської сільської ради</w:t>
      </w:r>
      <w:r w:rsidR="003138E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Наташа </w:t>
      </w:r>
      <w:proofErr w:type="spellStart"/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Матьола</w:t>
      </w:r>
      <w:proofErr w:type="spellEnd"/>
      <w:r w:rsidRPr="00986E8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, тел.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+380987457205</w:t>
      </w:r>
      <w:r w:rsidRPr="00986E88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.</w:t>
      </w:r>
    </w:p>
    <w:p w:rsidR="0085278C" w:rsidRDefault="00562AC2" w:rsidP="00562AC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3430905" cy="2479675"/>
            <wp:effectExtent l="0" t="0" r="0" b="0"/>
            <wp:docPr id="1" name="Рисунок 1" descr="Фото без о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без опис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27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03950"/>
    <w:multiLevelType w:val="multilevel"/>
    <w:tmpl w:val="F97A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D4"/>
    <w:rsid w:val="003138E7"/>
    <w:rsid w:val="00507E3A"/>
    <w:rsid w:val="00562AC2"/>
    <w:rsid w:val="0085278C"/>
    <w:rsid w:val="00986E88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9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86E88"/>
    <w:rPr>
      <w:color w:val="0000FF"/>
      <w:u w:val="single"/>
    </w:rPr>
  </w:style>
  <w:style w:type="character" w:styleId="a5">
    <w:name w:val="Strong"/>
    <w:basedOn w:val="a0"/>
    <w:uiPriority w:val="22"/>
    <w:qFormat/>
    <w:rsid w:val="00986E8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9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86E88"/>
    <w:rPr>
      <w:color w:val="0000FF"/>
      <w:u w:val="single"/>
    </w:rPr>
  </w:style>
  <w:style w:type="character" w:styleId="a5">
    <w:name w:val="Strong"/>
    <w:basedOn w:val="a0"/>
    <w:uiPriority w:val="22"/>
    <w:qFormat/>
    <w:rsid w:val="00986E8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76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392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7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975</Words>
  <Characters>557</Characters>
  <Application>Microsoft Office Word</Application>
  <DocSecurity>0</DocSecurity>
  <Lines>4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</cp:revision>
  <dcterms:created xsi:type="dcterms:W3CDTF">2025-04-11T10:47:00Z</dcterms:created>
  <dcterms:modified xsi:type="dcterms:W3CDTF">2026-07-06T13:40:00Z</dcterms:modified>
</cp:coreProperties>
</file>