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3EE" w:rsidRPr="007D13EE" w:rsidRDefault="007D13EE" w:rsidP="007D13EE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</w:p>
    <w:p w:rsidR="007D13EE" w:rsidRPr="007D13EE" w:rsidRDefault="007D13EE" w:rsidP="007D13EE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 Державного агентства</w:t>
      </w:r>
    </w:p>
    <w:p w:rsidR="007D13EE" w:rsidRPr="007D13EE" w:rsidRDefault="007D13EE" w:rsidP="007D13EE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E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водних ресурсів України</w:t>
      </w:r>
    </w:p>
    <w:p w:rsidR="007D13EE" w:rsidRPr="007D13EE" w:rsidRDefault="007D13EE" w:rsidP="007D13EE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E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16.04.2026 № 63</w:t>
      </w:r>
    </w:p>
    <w:p w:rsidR="0033366D" w:rsidRPr="00997710" w:rsidRDefault="0033366D" w:rsidP="0033366D">
      <w:pPr>
        <w:spacing w:after="0" w:line="240" w:lineRule="auto"/>
        <w:ind w:left="5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3366D" w:rsidRPr="00997710" w:rsidRDefault="0033366D" w:rsidP="0033366D">
      <w:pPr>
        <w:spacing w:after="0" w:line="240" w:lineRule="auto"/>
        <w:ind w:left="5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66D" w:rsidRPr="00997710" w:rsidRDefault="0033366D" w:rsidP="00333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ІНФОРМАЦІЙНА КАРТКА </w:t>
      </w:r>
    </w:p>
    <w:p w:rsidR="0033366D" w:rsidRPr="00997710" w:rsidRDefault="0033366D" w:rsidP="00333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АДМІНІСТРАТИВНОЇ ПОСЛУГИ</w:t>
      </w:r>
    </w:p>
    <w:p w:rsidR="0033366D" w:rsidRPr="00997710" w:rsidRDefault="0033366D" w:rsidP="0033366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ru-RU" w:eastAsia="ru-RU"/>
        </w:rPr>
      </w:pPr>
    </w:p>
    <w:p w:rsidR="0033366D" w:rsidRPr="00997710" w:rsidRDefault="0033366D" w:rsidP="00333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Видача дозволу на спеціальне водокористування</w:t>
      </w:r>
    </w:p>
    <w:p w:rsidR="0033366D" w:rsidRPr="00997710" w:rsidRDefault="0033366D" w:rsidP="0033366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97710">
        <w:rPr>
          <w:rFonts w:ascii="Times New Roman" w:eastAsia="Times New Roman" w:hAnsi="Times New Roman" w:cs="Times New Roman"/>
          <w:caps/>
          <w:lang w:eastAsia="ru-RU"/>
        </w:rPr>
        <w:t>(</w:t>
      </w:r>
      <w:r w:rsidRPr="00997710">
        <w:rPr>
          <w:rFonts w:ascii="Times New Roman" w:eastAsia="Times New Roman" w:hAnsi="Times New Roman" w:cs="Times New Roman"/>
          <w:lang w:eastAsia="ru-RU"/>
        </w:rPr>
        <w:t>назва адміністративної послуги)</w:t>
      </w:r>
    </w:p>
    <w:p w:rsidR="0033366D" w:rsidRPr="00997710" w:rsidRDefault="0033366D" w:rsidP="00333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66D" w:rsidRPr="00997710" w:rsidRDefault="0033366D" w:rsidP="00333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3366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Південно-Західний міжрегіональний сектор</w:t>
      </w:r>
    </w:p>
    <w:p w:rsidR="0033366D" w:rsidRPr="00997710" w:rsidRDefault="0033366D" w:rsidP="00333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Державного агентства водних ресурсів України</w:t>
      </w:r>
    </w:p>
    <w:p w:rsidR="0033366D" w:rsidRPr="00997710" w:rsidRDefault="0033366D" w:rsidP="0033366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97710">
        <w:rPr>
          <w:rFonts w:ascii="Times New Roman" w:eastAsia="Times New Roman" w:hAnsi="Times New Roman" w:cs="Times New Roman"/>
          <w:lang w:eastAsia="ru-RU"/>
        </w:rPr>
        <w:t>(найменування суб’єкта надання адміністративної послуги)</w:t>
      </w:r>
    </w:p>
    <w:p w:rsidR="0033366D" w:rsidRPr="00997710" w:rsidRDefault="0033366D" w:rsidP="00333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66D" w:rsidRPr="00997710" w:rsidRDefault="0033366D" w:rsidP="00333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3826"/>
        <w:gridCol w:w="5076"/>
      </w:tblGrid>
      <w:tr w:rsidR="0033366D" w:rsidRPr="00997710" w:rsidTr="00A93955">
        <w:trPr>
          <w:trHeight w:val="441"/>
        </w:trPr>
        <w:tc>
          <w:tcPr>
            <w:tcW w:w="9629" w:type="dxa"/>
            <w:gridSpan w:val="3"/>
            <w:vAlign w:val="center"/>
          </w:tcPr>
          <w:p w:rsidR="0033366D" w:rsidRPr="00997710" w:rsidRDefault="0033366D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Інформація про суб’єкта надання адміністративної послуги та Центри надання адміністративних послуг</w:t>
            </w:r>
          </w:p>
        </w:tc>
      </w:tr>
      <w:tr w:rsidR="0033366D" w:rsidRPr="00997710" w:rsidTr="00A93955">
        <w:tc>
          <w:tcPr>
            <w:tcW w:w="9629" w:type="dxa"/>
            <w:gridSpan w:val="3"/>
          </w:tcPr>
          <w:p w:rsidR="0033366D" w:rsidRPr="00997710" w:rsidRDefault="0033366D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Місцезнаходження:</w:t>
            </w:r>
          </w:p>
        </w:tc>
      </w:tr>
      <w:tr w:rsidR="0033366D" w:rsidRPr="00997710" w:rsidTr="00A93955">
        <w:tc>
          <w:tcPr>
            <w:tcW w:w="727" w:type="dxa"/>
          </w:tcPr>
          <w:p w:rsidR="0033366D" w:rsidRPr="00997710" w:rsidRDefault="0033366D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826" w:type="dxa"/>
          </w:tcPr>
          <w:p w:rsidR="0033366D" w:rsidRPr="00997710" w:rsidRDefault="0033366D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Суб’єкта надання адміністративної послуги (телефон, адреса електронної пошти та веб-сайт)</w:t>
            </w:r>
          </w:p>
        </w:tc>
        <w:tc>
          <w:tcPr>
            <w:tcW w:w="5076" w:type="dxa"/>
          </w:tcPr>
          <w:p w:rsidR="006356B4" w:rsidRPr="006356B4" w:rsidRDefault="006356B4" w:rsidP="006356B4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Чернівці, вул. Героїв Майдану, 194-б</w:t>
            </w:r>
          </w:p>
          <w:p w:rsidR="006356B4" w:rsidRPr="006356B4" w:rsidRDefault="006356B4" w:rsidP="006356B4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(0372) 53-99-20</w:t>
            </w:r>
          </w:p>
          <w:p w:rsidR="0033366D" w:rsidRPr="006356B4" w:rsidRDefault="000C5822" w:rsidP="006356B4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4" w:history="1">
              <w:r w:rsidR="006356B4" w:rsidRPr="006356B4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 w:eastAsia="ru-RU"/>
                </w:rPr>
                <w:t>c</w:t>
              </w:r>
              <w:r w:rsidR="006356B4" w:rsidRPr="006356B4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ru-RU" w:eastAsia="ru-RU"/>
                </w:rPr>
                <w:t>hern</w:t>
              </w:r>
              <w:r w:rsidR="006356B4" w:rsidRPr="006356B4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.</w:t>
              </w:r>
              <w:r w:rsidR="006356B4" w:rsidRPr="006356B4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ru-RU" w:eastAsia="ru-RU"/>
                </w:rPr>
                <w:t>to</w:t>
              </w:r>
              <w:r w:rsidR="006356B4" w:rsidRPr="006356B4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@</w:t>
              </w:r>
              <w:r w:rsidR="006356B4" w:rsidRPr="006356B4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 w:eastAsia="ru-RU"/>
                </w:rPr>
                <w:t>davr</w:t>
              </w:r>
              <w:r w:rsidR="006356B4" w:rsidRPr="006356B4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.</w:t>
              </w:r>
              <w:r w:rsidR="006356B4" w:rsidRPr="006356B4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ru-RU" w:eastAsia="ru-RU"/>
                </w:rPr>
                <w:t>gov</w:t>
              </w:r>
              <w:r w:rsidR="006356B4" w:rsidRPr="006356B4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.</w:t>
              </w:r>
              <w:proofErr w:type="spellStart"/>
              <w:r w:rsidR="006356B4" w:rsidRPr="006356B4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ru-RU" w:eastAsia="ru-RU"/>
                </w:rPr>
                <w:t>ua</w:t>
              </w:r>
              <w:proofErr w:type="spellEnd"/>
            </w:hyperlink>
          </w:p>
          <w:p w:rsidR="006356B4" w:rsidRDefault="006356B4" w:rsidP="006356B4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356B4" w:rsidRPr="006356B4" w:rsidRDefault="006356B4" w:rsidP="006356B4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>м.</w:t>
            </w:r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>Івано-Франківськ</w:t>
            </w:r>
            <w:proofErr w:type="spellEnd"/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,</w:t>
            </w:r>
          </w:p>
          <w:p w:rsidR="006356B4" w:rsidRPr="006356B4" w:rsidRDefault="006356B4" w:rsidP="006356B4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>вул</w:t>
            </w:r>
            <w:proofErr w:type="spellEnd"/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 xml:space="preserve">. </w:t>
            </w:r>
            <w:proofErr w:type="spellStart"/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>Академіка</w:t>
            </w:r>
            <w:proofErr w:type="spellEnd"/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 xml:space="preserve"> Сахарова, 23-а</w:t>
            </w:r>
          </w:p>
          <w:p w:rsidR="006356B4" w:rsidRPr="006356B4" w:rsidRDefault="006356B4" w:rsidP="006356B4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(0342) 52-33-24</w:t>
            </w:r>
          </w:p>
          <w:p w:rsidR="006356B4" w:rsidRPr="006356B4" w:rsidRDefault="006356B4" w:rsidP="006356B4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val="en-US" w:eastAsia="uk-UA"/>
              </w:rPr>
              <w:t>i</w:t>
            </w:r>
            <w:proofErr w:type="spellEnd"/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fr.to@</w:t>
            </w:r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val="en-US" w:eastAsia="uk-UA"/>
              </w:rPr>
              <w:t>davr</w:t>
            </w:r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.gov.ua</w:t>
            </w:r>
          </w:p>
          <w:p w:rsidR="006356B4" w:rsidRDefault="006356B4" w:rsidP="006356B4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6356B4" w:rsidRPr="006356B4" w:rsidRDefault="006356B4" w:rsidP="006356B4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 xml:space="preserve">м. Ужгород, </w:t>
            </w:r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вул. </w:t>
            </w:r>
            <w:proofErr w:type="spellStart"/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>Слов’янська</w:t>
            </w:r>
            <w:proofErr w:type="spellEnd"/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 xml:space="preserve"> набережна,</w:t>
            </w:r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>5</w:t>
            </w:r>
          </w:p>
          <w:p w:rsidR="006356B4" w:rsidRPr="006356B4" w:rsidRDefault="006356B4" w:rsidP="006356B4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(0312) 61-27-34</w:t>
            </w:r>
          </w:p>
          <w:p w:rsidR="006356B4" w:rsidRPr="00997710" w:rsidRDefault="006356B4" w:rsidP="006356B4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val="en-US" w:eastAsia="uk-UA"/>
              </w:rPr>
              <w:t>z</w:t>
            </w:r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ak.to@</w:t>
            </w:r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val="en-US" w:eastAsia="uk-UA"/>
              </w:rPr>
              <w:t>davr</w:t>
            </w:r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.gov.ua</w:t>
            </w:r>
          </w:p>
        </w:tc>
      </w:tr>
      <w:tr w:rsidR="0033366D" w:rsidRPr="00997710" w:rsidTr="00A93955">
        <w:tc>
          <w:tcPr>
            <w:tcW w:w="727" w:type="dxa"/>
          </w:tcPr>
          <w:p w:rsidR="0033366D" w:rsidRPr="00997710" w:rsidRDefault="0033366D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826" w:type="dxa"/>
          </w:tcPr>
          <w:p w:rsidR="0033366D" w:rsidRPr="00997710" w:rsidRDefault="0033366D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Центрів надання адміністративних послуг (телефони, адреси електронної пошти та веб-сайти)</w:t>
            </w:r>
          </w:p>
        </w:tc>
        <w:tc>
          <w:tcPr>
            <w:tcW w:w="5076" w:type="dxa"/>
            <w:vAlign w:val="center"/>
          </w:tcPr>
          <w:p w:rsidR="0033366D" w:rsidRPr="00997710" w:rsidRDefault="0033366D" w:rsidP="007D1D3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Заповнюється відповідними центрами надання адміністративних послуг</w:t>
            </w:r>
          </w:p>
        </w:tc>
      </w:tr>
      <w:tr w:rsidR="0033366D" w:rsidRPr="00997710" w:rsidTr="00A93955">
        <w:tc>
          <w:tcPr>
            <w:tcW w:w="9629" w:type="dxa"/>
            <w:gridSpan w:val="3"/>
          </w:tcPr>
          <w:p w:rsidR="0033366D" w:rsidRPr="00997710" w:rsidRDefault="0033366D" w:rsidP="007D1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2. Інформація щодо режиму роботи: </w:t>
            </w:r>
          </w:p>
        </w:tc>
      </w:tr>
      <w:tr w:rsidR="0033366D" w:rsidRPr="00997710" w:rsidTr="00A93955">
        <w:tc>
          <w:tcPr>
            <w:tcW w:w="727" w:type="dxa"/>
          </w:tcPr>
          <w:p w:rsidR="0033366D" w:rsidRPr="00997710" w:rsidRDefault="0033366D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826" w:type="dxa"/>
          </w:tcPr>
          <w:p w:rsidR="0033366D" w:rsidRPr="00997710" w:rsidRDefault="0033366D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Суб’єкта надання адміністративної послуги</w:t>
            </w:r>
          </w:p>
        </w:tc>
        <w:tc>
          <w:tcPr>
            <w:tcW w:w="5076" w:type="dxa"/>
          </w:tcPr>
          <w:p w:rsidR="0033366D" w:rsidRPr="00997710" w:rsidRDefault="0033366D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Понеділок – четвер</w:t>
            </w:r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– з 9.00 до 18.00</w:t>
            </w:r>
          </w:p>
          <w:p w:rsidR="0033366D" w:rsidRPr="00997710" w:rsidRDefault="0033366D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proofErr w:type="spellStart"/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П’ятниця</w:t>
            </w:r>
            <w:proofErr w:type="spellEnd"/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– з 9.00 до 16.45</w:t>
            </w:r>
          </w:p>
          <w:p w:rsidR="0033366D" w:rsidRPr="00997710" w:rsidRDefault="0033366D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proofErr w:type="spellStart"/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Перерва</w:t>
            </w:r>
            <w:proofErr w:type="spellEnd"/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– з 13.00 до 13.45</w:t>
            </w:r>
          </w:p>
        </w:tc>
      </w:tr>
      <w:tr w:rsidR="0033366D" w:rsidRPr="00997710" w:rsidTr="00A93955">
        <w:tc>
          <w:tcPr>
            <w:tcW w:w="727" w:type="dxa"/>
          </w:tcPr>
          <w:p w:rsidR="0033366D" w:rsidRPr="00997710" w:rsidRDefault="0033366D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826" w:type="dxa"/>
          </w:tcPr>
          <w:p w:rsidR="0033366D" w:rsidRPr="00997710" w:rsidRDefault="0033366D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Центрів надання адміністративних послуг</w:t>
            </w:r>
          </w:p>
        </w:tc>
        <w:tc>
          <w:tcPr>
            <w:tcW w:w="5076" w:type="dxa"/>
            <w:vAlign w:val="center"/>
          </w:tcPr>
          <w:p w:rsidR="0033366D" w:rsidRPr="00997710" w:rsidRDefault="0033366D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Заповнюється відповідними центрами надання адміністративних послуг</w:t>
            </w:r>
          </w:p>
        </w:tc>
      </w:tr>
      <w:tr w:rsidR="0033366D" w:rsidRPr="00997710" w:rsidTr="00A93955">
        <w:trPr>
          <w:trHeight w:val="455"/>
        </w:trPr>
        <w:tc>
          <w:tcPr>
            <w:tcW w:w="9629" w:type="dxa"/>
            <w:gridSpan w:val="3"/>
            <w:vAlign w:val="center"/>
          </w:tcPr>
          <w:p w:rsidR="0033366D" w:rsidRPr="00997710" w:rsidRDefault="0033366D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Нормативні акти, якими регламентується надання адміністративної послуги</w:t>
            </w:r>
          </w:p>
        </w:tc>
      </w:tr>
      <w:tr w:rsidR="00E10F5E" w:rsidRPr="00997710" w:rsidTr="00E10F5E">
        <w:tc>
          <w:tcPr>
            <w:tcW w:w="727" w:type="dxa"/>
          </w:tcPr>
          <w:p w:rsidR="00E10F5E" w:rsidRPr="00997710" w:rsidRDefault="00E10F5E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6" w:type="dxa"/>
          </w:tcPr>
          <w:p w:rsidR="00E10F5E" w:rsidRPr="00997710" w:rsidRDefault="00E10F5E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 України</w:t>
            </w:r>
          </w:p>
        </w:tc>
        <w:tc>
          <w:tcPr>
            <w:tcW w:w="5076" w:type="dxa"/>
          </w:tcPr>
          <w:p w:rsidR="00E10F5E" w:rsidRPr="00647693" w:rsidRDefault="00E10F5E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Водний кодекс України.</w:t>
            </w:r>
          </w:p>
          <w:p w:rsidR="00E10F5E" w:rsidRPr="00647693" w:rsidRDefault="00E10F5E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Закон України «Про перелік документів дозвільного характеру у сфері господарської діяльності».</w:t>
            </w:r>
          </w:p>
          <w:p w:rsidR="00E10F5E" w:rsidRPr="00647693" w:rsidRDefault="00E10F5E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Закон України «Про адміністративну процедуру».</w:t>
            </w:r>
          </w:p>
          <w:p w:rsidR="00E10F5E" w:rsidRPr="00647693" w:rsidRDefault="00E10F5E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Закон України «Про дозвільну систему у сфері господарської діяльності».</w:t>
            </w:r>
          </w:p>
          <w:p w:rsidR="00E10F5E" w:rsidRPr="00997710" w:rsidRDefault="00E10F5E" w:rsidP="00581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Закон України «Про адміністративні послуги».</w:t>
            </w:r>
          </w:p>
        </w:tc>
      </w:tr>
      <w:tr w:rsidR="00E10F5E" w:rsidRPr="00997710" w:rsidTr="00E10F5E">
        <w:tc>
          <w:tcPr>
            <w:tcW w:w="727" w:type="dxa"/>
          </w:tcPr>
          <w:p w:rsidR="00E10F5E" w:rsidRPr="00997710" w:rsidRDefault="00E10F5E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826" w:type="dxa"/>
          </w:tcPr>
          <w:p w:rsidR="00E10F5E" w:rsidRPr="00997710" w:rsidRDefault="00E10F5E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 Кабінету Міністрів України </w:t>
            </w:r>
          </w:p>
        </w:tc>
        <w:tc>
          <w:tcPr>
            <w:tcW w:w="5076" w:type="dxa"/>
          </w:tcPr>
          <w:p w:rsidR="00E10F5E" w:rsidRPr="00997710" w:rsidRDefault="00E10F5E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1. Постанова Кабінету Міністрів України від 13.03.2002 № 321 «</w:t>
            </w:r>
            <w:r w:rsidR="000E2F6C" w:rsidRPr="000E2F6C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Про затвердження Порядку видачі, переоформлення та припинення дії (відкликання, визнання недійсними) дозволів на спеціальне водокористування та внесення змін до постанови Кабінету Міністрів України від 10 серпня 1992 р. № 459</w:t>
            </w: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».</w:t>
            </w:r>
          </w:p>
          <w:p w:rsidR="00E10F5E" w:rsidRPr="00997710" w:rsidRDefault="00E10F5E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2. Постанова Кабінету Міністрів України від 20.08.2014 № 393 «Про затвердження Положення про Державне агентство водних ресурсів України».</w:t>
            </w:r>
          </w:p>
          <w:p w:rsidR="00E10F5E" w:rsidRDefault="00E10F5E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3. Постанова Кабінету Міністрів України від 11.09.1996 № 1100 «Про Порядок розроблення і затвердження нормативів гранично допустимого скидання забруднюючих речовин та перелік забруднюючих речовин, скидання яких у водні об’єкти нормується».</w:t>
            </w:r>
          </w:p>
          <w:p w:rsidR="0058127C" w:rsidRPr="00997710" w:rsidRDefault="0058127C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8127C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4. Постанова Кабінету Міністрів України від 01.10.2025 № 1226 «Деякі питання надання адміністративних послуг через центри надання адміністративних послуг».</w:t>
            </w:r>
          </w:p>
        </w:tc>
      </w:tr>
      <w:tr w:rsidR="00E10F5E" w:rsidRPr="00997710" w:rsidTr="00E10F5E">
        <w:trPr>
          <w:trHeight w:val="353"/>
        </w:trPr>
        <w:tc>
          <w:tcPr>
            <w:tcW w:w="727" w:type="dxa"/>
          </w:tcPr>
          <w:p w:rsidR="00E10F5E" w:rsidRPr="00997710" w:rsidRDefault="00E10F5E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26" w:type="dxa"/>
          </w:tcPr>
          <w:p w:rsidR="00E10F5E" w:rsidRPr="00997710" w:rsidRDefault="00E10F5E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центральних органів виконавчої влади</w:t>
            </w:r>
          </w:p>
        </w:tc>
        <w:tc>
          <w:tcPr>
            <w:tcW w:w="5076" w:type="dxa"/>
          </w:tcPr>
          <w:p w:rsidR="00E10F5E" w:rsidRPr="005B4841" w:rsidRDefault="00E10F5E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1. Наказ Міністерства економіки, довкілля та сільського господарства України від 05.03.2026 № 3737 «Про затвердження форм заяв для одержання, переоформлення та відкликання дозволу на спеціальне водокористування» (зареєстровано в Міністерстві юстиції України 20.03.2026 за № 370/45764).</w:t>
            </w:r>
          </w:p>
          <w:p w:rsidR="00E10F5E" w:rsidRPr="005B4841" w:rsidRDefault="00E10F5E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2. Наказ Міністерства екології та природних ресурсів України від 23.06.2017 № 234 «Про затвердження форми дозволу на спеціальне водокористування та форми нормативного розрахунку водокористування і водовідведення» (зареєстровано в Міністерстві юстиції України 31.07.2017 за № 887/30755).</w:t>
            </w:r>
          </w:p>
          <w:p w:rsidR="00E10F5E" w:rsidRPr="005B4841" w:rsidRDefault="00E10F5E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3. Наказ Міністерства захисту довкілля та природних ресурсів України від 06.11.2020 </w:t>
            </w:r>
          </w:p>
          <w:p w:rsidR="00E10F5E" w:rsidRPr="005B4841" w:rsidRDefault="00E10F5E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№ 249 «Про затвердження Порядку функціонування інформаційної системи надання адміністративних послуг Державним агентством водних ресурсів України та його територіальними органами».</w:t>
            </w:r>
          </w:p>
          <w:p w:rsidR="00E10F5E" w:rsidRPr="005B4841" w:rsidRDefault="00E10F5E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4. Наказ Міністерства регіонального розвитку, будівництва та житлово-комунального господарства України від 25.06.2004 № 179 «Про затвердження Порядку розроблення та затвердження технологічних нормативів використання питної води підприємствами, які надають послуги з централізованого водопостачання та/або водовідведення.</w:t>
            </w:r>
          </w:p>
          <w:p w:rsidR="00E10F5E" w:rsidRPr="005B4841" w:rsidRDefault="00E10F5E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5. Наказ Міністерства екології та природних ресурсів України від 26.01.2017 № 26 «Про затвердження Порядку розроблення водогосподарських балансів».</w:t>
            </w:r>
          </w:p>
          <w:p w:rsidR="00E10F5E" w:rsidRPr="005B4841" w:rsidRDefault="00E10F5E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 xml:space="preserve">6. Наказ Міністерства захисту довкілля та природних ресурсів України від 05.03.2021 </w:t>
            </w:r>
          </w:p>
          <w:p w:rsidR="00E10F5E" w:rsidRPr="00997710" w:rsidRDefault="00E10F5E" w:rsidP="00C81671">
            <w:pPr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№ 173 «Про затвердження Методичних рекомендацій з розроблення нормативів гранично допустимого скидання забруднюючих речовин у водні об’єкти із зворотними водами».</w:t>
            </w:r>
          </w:p>
        </w:tc>
      </w:tr>
      <w:tr w:rsidR="00E10F5E" w:rsidRPr="00997710" w:rsidTr="00E10F5E">
        <w:tc>
          <w:tcPr>
            <w:tcW w:w="727" w:type="dxa"/>
          </w:tcPr>
          <w:p w:rsidR="00E10F5E" w:rsidRPr="00997710" w:rsidRDefault="00E10F5E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826" w:type="dxa"/>
          </w:tcPr>
          <w:p w:rsidR="00E10F5E" w:rsidRPr="00997710" w:rsidRDefault="00E10F5E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076" w:type="dxa"/>
          </w:tcPr>
          <w:p w:rsidR="00E10F5E" w:rsidRPr="00997710" w:rsidRDefault="00E10F5E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</w:t>
            </w:r>
          </w:p>
        </w:tc>
      </w:tr>
      <w:tr w:rsidR="00A93955" w:rsidRPr="00997710" w:rsidTr="002B25C4">
        <w:trPr>
          <w:trHeight w:val="476"/>
        </w:trPr>
        <w:tc>
          <w:tcPr>
            <w:tcW w:w="9629" w:type="dxa"/>
            <w:gridSpan w:val="3"/>
            <w:vAlign w:val="center"/>
          </w:tcPr>
          <w:p w:rsidR="00A93955" w:rsidRPr="00997710" w:rsidRDefault="00A93955" w:rsidP="002B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Умови отримання адміністративної послуги</w:t>
            </w:r>
          </w:p>
        </w:tc>
      </w:tr>
      <w:tr w:rsidR="00E10F5E" w:rsidRPr="00997710" w:rsidTr="00E10F5E">
        <w:tc>
          <w:tcPr>
            <w:tcW w:w="727" w:type="dxa"/>
          </w:tcPr>
          <w:p w:rsidR="00E10F5E" w:rsidRPr="00997710" w:rsidRDefault="00E10F5E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26" w:type="dxa"/>
          </w:tcPr>
          <w:p w:rsidR="00E10F5E" w:rsidRPr="00997710" w:rsidRDefault="00E10F5E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Підстава для одержання адміністративної послуги</w:t>
            </w:r>
          </w:p>
        </w:tc>
        <w:tc>
          <w:tcPr>
            <w:tcW w:w="5076" w:type="dxa"/>
          </w:tcPr>
          <w:p w:rsidR="00E10F5E" w:rsidRPr="00997710" w:rsidRDefault="00E10F5E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Звернення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водокористувача</w:t>
            </w:r>
            <w:r w:rsidRPr="008F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або уповноваженої ним особи із заявою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видачу</w:t>
            </w:r>
            <w:r w:rsidRPr="008F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дозволу</w:t>
            </w:r>
          </w:p>
        </w:tc>
      </w:tr>
      <w:tr w:rsidR="00E10F5E" w:rsidRPr="00997710" w:rsidTr="00E10F5E">
        <w:tc>
          <w:tcPr>
            <w:tcW w:w="727" w:type="dxa"/>
          </w:tcPr>
          <w:p w:rsidR="00E10F5E" w:rsidRPr="00997710" w:rsidRDefault="00E10F5E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26" w:type="dxa"/>
          </w:tcPr>
          <w:p w:rsidR="00E10F5E" w:rsidRPr="00997710" w:rsidRDefault="00E10F5E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076" w:type="dxa"/>
          </w:tcPr>
          <w:p w:rsidR="00E10F5E" w:rsidRPr="00997710" w:rsidRDefault="00E10F5E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Заява.</w:t>
            </w:r>
          </w:p>
          <w:p w:rsidR="00E10F5E" w:rsidRPr="00997710" w:rsidRDefault="00E10F5E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Обґрунтування потреби у воді з помісячним нормативним розрахунком водокористування і водовідведення.</w:t>
            </w:r>
          </w:p>
          <w:p w:rsidR="00E10F5E" w:rsidRPr="00997710" w:rsidRDefault="00E10F5E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Опис та схема місць забору води та скиду зворотних вод.</w:t>
            </w:r>
          </w:p>
          <w:p w:rsidR="00E10F5E" w:rsidRPr="00997710" w:rsidRDefault="00E10F5E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Нормативи гранично допустимого скидання (ГДС) забруднюючих речовин у водні об’єкти із зворотними водами (з розрахунком на кожний випуск (скид) окремо).</w:t>
            </w:r>
          </w:p>
          <w:p w:rsidR="00E10F5E" w:rsidRPr="00E75567" w:rsidRDefault="00E10F5E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E7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атверджені індивідуальні технологічні нормативи використання питної води (для підприємств та організацій житлово-комунального господарства, суб’єктів господарювання, які надають послуги з централізованого водопостачання та/або водовідведення, житлово-експлуатаційних підприємств та організацій)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10F5E" w:rsidRPr="00997710" w:rsidRDefault="00E10F5E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Копія правовстановлюючих документів на водні об’єкти (для орендарів водних об’єктів).</w:t>
            </w:r>
          </w:p>
        </w:tc>
      </w:tr>
      <w:tr w:rsidR="00E10F5E" w:rsidRPr="00997710" w:rsidTr="00E10F5E">
        <w:tc>
          <w:tcPr>
            <w:tcW w:w="727" w:type="dxa"/>
          </w:tcPr>
          <w:p w:rsidR="00E10F5E" w:rsidRPr="00997710" w:rsidRDefault="00E10F5E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26" w:type="dxa"/>
          </w:tcPr>
          <w:p w:rsidR="00E10F5E" w:rsidRPr="00997710" w:rsidRDefault="00E10F5E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076" w:type="dxa"/>
          </w:tcPr>
          <w:p w:rsidR="00E10F5E" w:rsidRPr="00997710" w:rsidRDefault="00E10F5E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 подаються заявником або уповноваженою ним особою адміністратору центру надання адміністративних послуг особисто або поштовим відправленням, або в електронному вигляді через Портал електронних послуг Держводагентства (https://e-services.davr.gov.ua/).</w:t>
            </w:r>
          </w:p>
        </w:tc>
      </w:tr>
      <w:tr w:rsidR="00E10F5E" w:rsidRPr="00997710" w:rsidTr="00E10F5E">
        <w:tc>
          <w:tcPr>
            <w:tcW w:w="727" w:type="dxa"/>
          </w:tcPr>
          <w:p w:rsidR="00E10F5E" w:rsidRPr="00997710" w:rsidRDefault="00E10F5E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26" w:type="dxa"/>
          </w:tcPr>
          <w:p w:rsidR="00E10F5E" w:rsidRPr="00997710" w:rsidRDefault="00E10F5E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5076" w:type="dxa"/>
          </w:tcPr>
          <w:p w:rsidR="00E10F5E" w:rsidRPr="00997710" w:rsidRDefault="00E10F5E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</w:p>
        </w:tc>
      </w:tr>
      <w:tr w:rsidR="00E10F5E" w:rsidRPr="00997710" w:rsidTr="00E10F5E">
        <w:tc>
          <w:tcPr>
            <w:tcW w:w="727" w:type="dxa"/>
          </w:tcPr>
          <w:p w:rsidR="00E10F5E" w:rsidRPr="00997710" w:rsidRDefault="00E10F5E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826" w:type="dxa"/>
          </w:tcPr>
          <w:p w:rsidR="00E10F5E" w:rsidRPr="00997710" w:rsidRDefault="00E10F5E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 надання адміністративної послуги</w:t>
            </w:r>
          </w:p>
        </w:tc>
        <w:tc>
          <w:tcPr>
            <w:tcW w:w="5076" w:type="dxa"/>
          </w:tcPr>
          <w:p w:rsidR="00E10F5E" w:rsidRPr="00997710" w:rsidRDefault="00E10F5E" w:rsidP="00C816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Тридцять календарних днів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10F5E" w:rsidRPr="00997710" w:rsidTr="00E10F5E">
        <w:tc>
          <w:tcPr>
            <w:tcW w:w="727" w:type="dxa"/>
          </w:tcPr>
          <w:p w:rsidR="00E10F5E" w:rsidRPr="00997710" w:rsidRDefault="00E10F5E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826" w:type="dxa"/>
          </w:tcPr>
          <w:p w:rsidR="00E10F5E" w:rsidRPr="00997710" w:rsidRDefault="00E10F5E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076" w:type="dxa"/>
          </w:tcPr>
          <w:p w:rsidR="00E10F5E" w:rsidRPr="00997710" w:rsidRDefault="00E10F5E" w:rsidP="00C816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Подання неповного пакета документів, необхідних для одержання дозволу, згідно із встановленим вичерпним переліком.</w:t>
            </w:r>
          </w:p>
          <w:p w:rsidR="00E10F5E" w:rsidRPr="00997710" w:rsidRDefault="00E10F5E" w:rsidP="00C816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Виявлення в документах, поданих суб'єктом господарювання або фізичною особою, недостовірних відомостей, невідповідності вимогам законів та прийнятих відповідно до них нормативно-правових актів, 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довгостроковим прогнозам водогосподарських балансів;</w:t>
            </w:r>
          </w:p>
          <w:p w:rsidR="00E10F5E" w:rsidRPr="00997710" w:rsidRDefault="00E10F5E" w:rsidP="00C816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Негативний висновок центрального органу виконавчої влади, що реалізує державну політику у сфері геологічного вивчення та раціонального використання надр, чи центрального органу виконавчої влади, що забезпечує формування та реалізує державну політику у сфері охорони здоров’я, про можливість здійснення спеціального водокористування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E10F5E" w:rsidRPr="00997710" w:rsidTr="00E10F5E">
        <w:trPr>
          <w:trHeight w:val="402"/>
        </w:trPr>
        <w:tc>
          <w:tcPr>
            <w:tcW w:w="727" w:type="dxa"/>
          </w:tcPr>
          <w:p w:rsidR="00E10F5E" w:rsidRPr="00997710" w:rsidRDefault="00E10F5E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3826" w:type="dxa"/>
          </w:tcPr>
          <w:p w:rsidR="00E10F5E" w:rsidRPr="00997710" w:rsidRDefault="00E10F5E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надання адміністративної послуги</w:t>
            </w:r>
          </w:p>
        </w:tc>
        <w:tc>
          <w:tcPr>
            <w:tcW w:w="5076" w:type="dxa"/>
          </w:tcPr>
          <w:p w:rsidR="00E10F5E" w:rsidRPr="00997710" w:rsidRDefault="00E10F5E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B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озвіл або повідомлення про відмову у його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видачі</w:t>
            </w:r>
            <w:r w:rsidRPr="001B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10F5E" w:rsidRPr="00997710" w:rsidTr="00E10F5E">
        <w:trPr>
          <w:trHeight w:val="70"/>
        </w:trPr>
        <w:tc>
          <w:tcPr>
            <w:tcW w:w="727" w:type="dxa"/>
          </w:tcPr>
          <w:p w:rsidR="00E10F5E" w:rsidRPr="00997710" w:rsidRDefault="00E10F5E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826" w:type="dxa"/>
          </w:tcPr>
          <w:p w:rsidR="00E10F5E" w:rsidRPr="00997710" w:rsidRDefault="00E10F5E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Способи отримання відповіді (результату)</w:t>
            </w:r>
          </w:p>
        </w:tc>
        <w:tc>
          <w:tcPr>
            <w:tcW w:w="5076" w:type="dxa"/>
          </w:tcPr>
          <w:p w:rsidR="00E10F5E" w:rsidRPr="008942D5" w:rsidRDefault="00E10F5E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 отримуються заявником або уповноваженою ним особою особисто у адміністратора ЦНАП або надсилаються поштовим відправленням або через Портал електронних послуг Держводагентства</w:t>
            </w:r>
          </w:p>
          <w:p w:rsidR="00E10F5E" w:rsidRPr="00997710" w:rsidRDefault="00E10F5E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(https://e-services.davr.gov.ua/)</w:t>
            </w:r>
          </w:p>
        </w:tc>
      </w:tr>
      <w:tr w:rsidR="00E10F5E" w:rsidRPr="00997710" w:rsidTr="00E10F5E">
        <w:tc>
          <w:tcPr>
            <w:tcW w:w="727" w:type="dxa"/>
          </w:tcPr>
          <w:p w:rsidR="00E10F5E" w:rsidRPr="00997710" w:rsidRDefault="00E10F5E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826" w:type="dxa"/>
          </w:tcPr>
          <w:p w:rsidR="00E10F5E" w:rsidRPr="00997710" w:rsidRDefault="00E10F5E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 дії документа дозвільного характеру (необмеженість строку дії)</w:t>
            </w:r>
          </w:p>
        </w:tc>
        <w:tc>
          <w:tcPr>
            <w:tcW w:w="5076" w:type="dxa"/>
          </w:tcPr>
          <w:p w:rsidR="00E10F5E" w:rsidRPr="00997710" w:rsidRDefault="00E10F5E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Короткострокове (на три роки) спеціальне водокористування встановлюється у разі: </w:t>
            </w:r>
          </w:p>
          <w:p w:rsidR="00E10F5E" w:rsidRPr="00997710" w:rsidRDefault="00E10F5E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одержання водокористувачем дозволу на спеціальне водокористування вперше;</w:t>
            </w:r>
          </w:p>
          <w:p w:rsidR="00E10F5E" w:rsidRPr="00997710" w:rsidRDefault="00E10F5E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скидання стічних вод у водні об’єкти; </w:t>
            </w:r>
          </w:p>
          <w:p w:rsidR="00E10F5E" w:rsidRPr="00997710" w:rsidRDefault="00E10F5E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введення в експлуатацію після будівництва, розширення, реконструкції, реставрації, технічного переоснащення або капітального ремонту об’єктів, на яких провадиться діяльність із забору, використання води та скидання забруднюючих речовин у водні 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об’єкти; </w:t>
            </w:r>
          </w:p>
          <w:p w:rsidR="00E10F5E" w:rsidRPr="00997710" w:rsidRDefault="00E10F5E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наявності умов спеціального водокористування, визначених попереднім дозволом, не виконаних у повному обсязі, проте які можуть бути виконані протягом наступних трьох років; </w:t>
            </w:r>
          </w:p>
          <w:p w:rsidR="00E10F5E" w:rsidRPr="00997710" w:rsidRDefault="00E10F5E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необхідності досягнення екологічних цілей, визначених планом управління річковим басейном в межах масиву поверхневих вод та/або масиву підземних вод конкретного району річкового басейну, в установлені строки; </w:t>
            </w:r>
          </w:p>
          <w:p w:rsidR="00E10F5E" w:rsidRPr="00997710" w:rsidRDefault="00E10F5E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дефіциту водних ресурсів у межах відповідної водогосподарської ділянки для року (за даними водогосподарського балансу). </w:t>
            </w:r>
          </w:p>
          <w:p w:rsidR="00E10F5E" w:rsidRPr="00997710" w:rsidRDefault="00E10F5E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Довгострокове (від трьох до двадцяти п’яти років) - в усіх інших випадках у разі </w:t>
            </w:r>
            <w:proofErr w:type="spellStart"/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непорушення</w:t>
            </w:r>
            <w:proofErr w:type="spellEnd"/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умов спеціального водокористування, визначених у попередньому дозволі на </w:t>
            </w:r>
            <w:proofErr w:type="spellStart"/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спецводокористування</w:t>
            </w:r>
            <w:proofErr w:type="spellEnd"/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CE792E" w:rsidRDefault="007D13EE" w:rsidP="00960683"/>
    <w:sectPr w:rsidR="00CE79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66D"/>
    <w:rsid w:val="000C5822"/>
    <w:rsid w:val="000E2F6C"/>
    <w:rsid w:val="001330B1"/>
    <w:rsid w:val="0033366D"/>
    <w:rsid w:val="004764C6"/>
    <w:rsid w:val="00492A03"/>
    <w:rsid w:val="0058127C"/>
    <w:rsid w:val="006356B4"/>
    <w:rsid w:val="007D13EE"/>
    <w:rsid w:val="00960683"/>
    <w:rsid w:val="009B20A8"/>
    <w:rsid w:val="00A739FD"/>
    <w:rsid w:val="00A93955"/>
    <w:rsid w:val="00D7053E"/>
    <w:rsid w:val="00E1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4E3CE-8E7B-4D76-993C-97EB3C59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66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56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ern.to@dav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5161</Words>
  <Characters>2942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12</cp:revision>
  <dcterms:created xsi:type="dcterms:W3CDTF">2025-01-13T15:06:00Z</dcterms:created>
  <dcterms:modified xsi:type="dcterms:W3CDTF">2026-04-16T09:56:00Z</dcterms:modified>
</cp:coreProperties>
</file>