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4BB67" w14:textId="77777777" w:rsidR="00053D91" w:rsidRDefault="00D930BB" w:rsidP="00D930BB">
      <w:pPr>
        <w:spacing w:after="0"/>
        <w:jc w:val="center"/>
        <w:rPr>
          <w:rFonts w:ascii="Times New Roman" w:hAnsi="Times New Roman" w:cs="Times New Roman"/>
          <w:b/>
          <w:sz w:val="24"/>
          <w:szCs w:val="24"/>
          <w:u w:val="single"/>
          <w:lang w:val="uk-UA"/>
        </w:rPr>
      </w:pPr>
      <w:r>
        <w:rPr>
          <w:rFonts w:ascii="Times New Roman" w:hAnsi="Times New Roman" w:cs="Times New Roman"/>
          <w:b/>
          <w:sz w:val="24"/>
          <w:szCs w:val="24"/>
          <w:u w:val="single"/>
          <w:lang w:val="uk-UA"/>
        </w:rPr>
        <w:t>ПОВІДОМЛЕННЯ</w:t>
      </w:r>
    </w:p>
    <w:p w14:paraId="0A264779" w14:textId="77777777" w:rsidR="00D930BB" w:rsidRDefault="00D930BB" w:rsidP="00D930BB">
      <w:pPr>
        <w:spacing w:after="0"/>
        <w:jc w:val="center"/>
        <w:rPr>
          <w:rFonts w:ascii="Times New Roman" w:hAnsi="Times New Roman" w:cs="Times New Roman"/>
          <w:b/>
          <w:sz w:val="24"/>
          <w:szCs w:val="24"/>
          <w:u w:val="single"/>
          <w:lang w:val="uk-UA"/>
        </w:rPr>
      </w:pPr>
      <w:r>
        <w:rPr>
          <w:rFonts w:ascii="Times New Roman" w:hAnsi="Times New Roman" w:cs="Times New Roman"/>
          <w:b/>
          <w:sz w:val="24"/>
          <w:szCs w:val="24"/>
          <w:u w:val="single"/>
          <w:lang w:val="uk-UA"/>
        </w:rPr>
        <w:t>про оприлюднення проекту документа державного планування та звіту про СЕО</w:t>
      </w:r>
    </w:p>
    <w:p w14:paraId="79909364" w14:textId="77777777" w:rsidR="00D930BB" w:rsidRDefault="00D930BB" w:rsidP="00D930BB">
      <w:pPr>
        <w:spacing w:after="0"/>
        <w:ind w:firstLine="708"/>
        <w:rPr>
          <w:rFonts w:ascii="Times New Roman" w:hAnsi="Times New Roman" w:cs="Times New Roman"/>
          <w:sz w:val="24"/>
          <w:szCs w:val="24"/>
          <w:lang w:val="uk-UA"/>
        </w:rPr>
      </w:pPr>
      <w:r w:rsidRPr="00D930BB">
        <w:rPr>
          <w:rFonts w:ascii="Times New Roman" w:hAnsi="Times New Roman" w:cs="Times New Roman"/>
          <w:sz w:val="24"/>
          <w:szCs w:val="24"/>
          <w:lang w:val="uk-UA"/>
        </w:rPr>
        <w:t>Відповідно до ч.3 ст. 11 ЗУ «Про стратегічну екологічну оцінку» звітом  про стратегічну екологічну оцінку для проектів містобудівної документації є розділ  "Охорона навколишнього природного середовища</w:t>
      </w:r>
      <w:r>
        <w:rPr>
          <w:rFonts w:ascii="Times New Roman" w:hAnsi="Times New Roman" w:cs="Times New Roman"/>
          <w:sz w:val="24"/>
          <w:szCs w:val="24"/>
          <w:lang w:val="uk-UA"/>
        </w:rPr>
        <w:t>.</w:t>
      </w:r>
    </w:p>
    <w:p w14:paraId="3A736A80" w14:textId="77777777" w:rsidR="00D930BB" w:rsidRDefault="00D930BB" w:rsidP="00D930BB">
      <w:pPr>
        <w:spacing w:after="0"/>
        <w:ind w:firstLine="708"/>
        <w:jc w:val="center"/>
        <w:rPr>
          <w:rFonts w:ascii="Times New Roman" w:hAnsi="Times New Roman" w:cs="Times New Roman"/>
          <w:b/>
          <w:sz w:val="24"/>
          <w:szCs w:val="24"/>
          <w:u w:val="single"/>
          <w:lang w:val="uk-UA"/>
        </w:rPr>
      </w:pPr>
    </w:p>
    <w:p w14:paraId="78C97E0C" w14:textId="77777777" w:rsidR="00D930BB" w:rsidRDefault="00D930BB" w:rsidP="00D930BB">
      <w:pPr>
        <w:spacing w:after="0"/>
        <w:ind w:firstLine="708"/>
        <w:jc w:val="center"/>
        <w:rPr>
          <w:rFonts w:ascii="Times New Roman" w:hAnsi="Times New Roman" w:cs="Times New Roman"/>
          <w:b/>
          <w:sz w:val="24"/>
          <w:szCs w:val="24"/>
          <w:u w:val="single"/>
          <w:lang w:val="uk-UA"/>
        </w:rPr>
      </w:pPr>
      <w:r w:rsidRPr="00D930BB">
        <w:rPr>
          <w:rFonts w:ascii="Times New Roman" w:hAnsi="Times New Roman" w:cs="Times New Roman"/>
          <w:b/>
          <w:sz w:val="24"/>
          <w:szCs w:val="24"/>
          <w:u w:val="single"/>
          <w:lang w:val="uk-UA"/>
        </w:rPr>
        <w:t>ПОВНА НАЗВА ДОКУМЕНТА ДЕРЖАВНОГО ПЛАНУВАННЯ</w:t>
      </w:r>
    </w:p>
    <w:p w14:paraId="4D64E485" w14:textId="77777777" w:rsidR="0091673B" w:rsidRDefault="0091673B" w:rsidP="0091673B">
      <w:pPr>
        <w:spacing w:after="0" w:line="240" w:lineRule="auto"/>
        <w:ind w:firstLine="708"/>
        <w:jc w:val="both"/>
        <w:rPr>
          <w:rFonts w:ascii="Times New Roman" w:hAnsi="Times New Roman" w:cs="Times New Roman"/>
          <w:sz w:val="24"/>
          <w:szCs w:val="24"/>
          <w:lang w:val="uk-UA"/>
        </w:rPr>
      </w:pPr>
      <w:r w:rsidRPr="0091673B">
        <w:rPr>
          <w:rFonts w:ascii="Times New Roman" w:hAnsi="Times New Roman" w:cs="Times New Roman"/>
          <w:sz w:val="24"/>
          <w:szCs w:val="24"/>
        </w:rPr>
        <w:t xml:space="preserve">Детальний план території із зміною </w:t>
      </w:r>
      <w:bookmarkStart w:id="0" w:name="_Hlk235439597"/>
      <w:r w:rsidRPr="0091673B">
        <w:rPr>
          <w:rFonts w:ascii="Times New Roman" w:hAnsi="Times New Roman" w:cs="Times New Roman"/>
          <w:sz w:val="24"/>
          <w:szCs w:val="24"/>
        </w:rPr>
        <w:t>цільового призначення земельної ділянки з кадастровим номером: 2121980400:10:001:0141, площею 0,2698 га із 01.03 (для ведення особистого селянського господарства) на 11.02 (для розміщення та експлуатації основних, підсобних допоміжних будівель і споруд підприємств переробної та іншої промисловості) за адресою: Закарпатська область, Берегівський район, с.Дунковиця, 1б</w:t>
      </w:r>
      <w:r>
        <w:rPr>
          <w:rFonts w:ascii="Times New Roman" w:hAnsi="Times New Roman" w:cs="Times New Roman"/>
          <w:sz w:val="24"/>
          <w:szCs w:val="24"/>
          <w:lang w:val="uk-UA"/>
        </w:rPr>
        <w:t>.</w:t>
      </w:r>
    </w:p>
    <w:bookmarkEnd w:id="0"/>
    <w:p w14:paraId="068E7296" w14:textId="74754CFF" w:rsidR="007A32F3" w:rsidRPr="00DA4F68" w:rsidRDefault="00DA4F68" w:rsidP="0091673B">
      <w:pPr>
        <w:spacing w:after="0" w:line="240" w:lineRule="auto"/>
        <w:ind w:firstLine="708"/>
        <w:jc w:val="both"/>
        <w:rPr>
          <w:rFonts w:ascii="Times New Roman" w:hAnsi="Times New Roman" w:cs="Times New Roman"/>
          <w:sz w:val="24"/>
          <w:szCs w:val="24"/>
        </w:rPr>
      </w:pPr>
      <w:r w:rsidRPr="00DA4F68">
        <w:rPr>
          <w:rFonts w:ascii="Times New Roman" w:hAnsi="Times New Roman" w:cs="Times New Roman"/>
          <w:sz w:val="24"/>
          <w:szCs w:val="24"/>
        </w:rPr>
        <w:t>Містобудівна документація розроблен</w:t>
      </w:r>
      <w:r w:rsidRPr="00DA4F68">
        <w:rPr>
          <w:rFonts w:ascii="Times New Roman" w:hAnsi="Times New Roman" w:cs="Times New Roman"/>
          <w:sz w:val="24"/>
          <w:szCs w:val="24"/>
          <w:lang w:val="uk-UA"/>
        </w:rPr>
        <w:t>а</w:t>
      </w:r>
      <w:r w:rsidRPr="00DA4F68">
        <w:rPr>
          <w:rFonts w:ascii="Times New Roman" w:hAnsi="Times New Roman" w:cs="Times New Roman"/>
          <w:sz w:val="24"/>
          <w:szCs w:val="24"/>
        </w:rPr>
        <w:t xml:space="preserve"> у відповідності до рішення п’ятдесят </w:t>
      </w:r>
      <w:r w:rsidR="0091673B">
        <w:rPr>
          <w:rFonts w:ascii="Times New Roman" w:hAnsi="Times New Roman" w:cs="Times New Roman"/>
          <w:sz w:val="24"/>
          <w:szCs w:val="24"/>
          <w:lang w:val="uk-UA"/>
        </w:rPr>
        <w:t>п’ятої</w:t>
      </w:r>
      <w:r w:rsidRPr="00DA4F68">
        <w:rPr>
          <w:rFonts w:ascii="Times New Roman" w:hAnsi="Times New Roman" w:cs="Times New Roman"/>
          <w:sz w:val="24"/>
          <w:szCs w:val="24"/>
        </w:rPr>
        <w:t xml:space="preserve"> сесії VIII-го скликання Кам’янської сільської ради від </w:t>
      </w:r>
      <w:r w:rsidR="0091673B">
        <w:rPr>
          <w:rFonts w:ascii="Times New Roman" w:hAnsi="Times New Roman" w:cs="Times New Roman"/>
          <w:sz w:val="24"/>
          <w:szCs w:val="24"/>
          <w:lang w:val="uk-UA"/>
        </w:rPr>
        <w:t>1</w:t>
      </w:r>
      <w:r w:rsidRPr="00DA4F68">
        <w:rPr>
          <w:rFonts w:ascii="Times New Roman" w:hAnsi="Times New Roman" w:cs="Times New Roman"/>
          <w:sz w:val="24"/>
          <w:szCs w:val="24"/>
        </w:rPr>
        <w:t xml:space="preserve">9 </w:t>
      </w:r>
      <w:r w:rsidR="0091673B">
        <w:rPr>
          <w:rFonts w:ascii="Times New Roman" w:hAnsi="Times New Roman" w:cs="Times New Roman"/>
          <w:sz w:val="24"/>
          <w:szCs w:val="24"/>
          <w:lang w:val="uk-UA"/>
        </w:rPr>
        <w:t>лютого</w:t>
      </w:r>
      <w:r w:rsidRPr="00DA4F68">
        <w:rPr>
          <w:rFonts w:ascii="Times New Roman" w:hAnsi="Times New Roman" w:cs="Times New Roman"/>
          <w:sz w:val="24"/>
          <w:szCs w:val="24"/>
        </w:rPr>
        <w:t xml:space="preserve"> 202</w:t>
      </w:r>
      <w:r w:rsidR="0091673B">
        <w:rPr>
          <w:rFonts w:ascii="Times New Roman" w:hAnsi="Times New Roman" w:cs="Times New Roman"/>
          <w:sz w:val="24"/>
          <w:szCs w:val="24"/>
          <w:lang w:val="uk-UA"/>
        </w:rPr>
        <w:t>6</w:t>
      </w:r>
      <w:r w:rsidRPr="00DA4F68">
        <w:rPr>
          <w:rFonts w:ascii="Times New Roman" w:hAnsi="Times New Roman" w:cs="Times New Roman"/>
          <w:sz w:val="24"/>
          <w:szCs w:val="24"/>
        </w:rPr>
        <w:t xml:space="preserve"> року № </w:t>
      </w:r>
      <w:r w:rsidR="0091673B">
        <w:rPr>
          <w:rFonts w:ascii="Times New Roman" w:hAnsi="Times New Roman" w:cs="Times New Roman"/>
          <w:sz w:val="24"/>
          <w:szCs w:val="24"/>
          <w:lang w:val="uk-UA"/>
        </w:rPr>
        <w:t>2539</w:t>
      </w:r>
      <w:r w:rsidRPr="00DA4F68">
        <w:rPr>
          <w:rFonts w:ascii="Times New Roman" w:hAnsi="Times New Roman" w:cs="Times New Roman"/>
          <w:sz w:val="24"/>
          <w:szCs w:val="24"/>
        </w:rPr>
        <w:t xml:space="preserve"> та завдання на проектування.</w:t>
      </w:r>
    </w:p>
    <w:p w14:paraId="6E56CDC9" w14:textId="33EEE4C6" w:rsidR="00D930BB" w:rsidRPr="00FF7E3C" w:rsidRDefault="00D930BB" w:rsidP="00DA4F68">
      <w:pPr>
        <w:spacing w:after="0" w:line="240" w:lineRule="auto"/>
        <w:ind w:firstLine="708"/>
        <w:jc w:val="both"/>
        <w:rPr>
          <w:rFonts w:ascii="Times New Roman" w:hAnsi="Times New Roman" w:cs="Times New Roman"/>
          <w:color w:val="000000" w:themeColor="text1"/>
          <w:sz w:val="24"/>
          <w:szCs w:val="24"/>
          <w:lang w:val="uk-UA"/>
        </w:rPr>
      </w:pPr>
      <w:r w:rsidRPr="00DA4F68">
        <w:rPr>
          <w:rFonts w:ascii="Times New Roman" w:hAnsi="Times New Roman" w:cs="Times New Roman"/>
          <w:sz w:val="24"/>
          <w:szCs w:val="24"/>
          <w:lang w:val="uk-UA"/>
        </w:rPr>
        <w:t xml:space="preserve">Розробник проекту – ФОП </w:t>
      </w:r>
      <w:r w:rsidR="0091673B">
        <w:rPr>
          <w:rFonts w:ascii="Times New Roman" w:hAnsi="Times New Roman" w:cs="Times New Roman"/>
          <w:color w:val="000000" w:themeColor="text1"/>
          <w:sz w:val="24"/>
          <w:szCs w:val="24"/>
          <w:lang w:val="uk-UA"/>
        </w:rPr>
        <w:t>Ер</w:t>
      </w:r>
      <w:r w:rsidR="00024A8D">
        <w:rPr>
          <w:rFonts w:ascii="Times New Roman" w:hAnsi="Times New Roman" w:cs="Times New Roman"/>
          <w:color w:val="000000" w:themeColor="text1"/>
          <w:sz w:val="24"/>
          <w:szCs w:val="24"/>
          <w:lang w:val="uk-UA"/>
        </w:rPr>
        <w:t>делі Юрій Ярославович</w:t>
      </w:r>
    </w:p>
    <w:p w14:paraId="4CDBF477" w14:textId="50A8FE80" w:rsidR="009023D8" w:rsidRDefault="00DA4F68" w:rsidP="009023D8">
      <w:pPr>
        <w:spacing w:after="0" w:line="240" w:lineRule="auto"/>
        <w:ind w:firstLine="708"/>
        <w:jc w:val="both"/>
        <w:rPr>
          <w:rFonts w:ascii="Times New Roman" w:hAnsi="Times New Roman" w:cs="Times New Roman"/>
          <w:sz w:val="24"/>
          <w:szCs w:val="24"/>
        </w:rPr>
      </w:pPr>
      <w:r w:rsidRPr="00024A8D">
        <w:rPr>
          <w:rFonts w:ascii="Times New Roman" w:hAnsi="Times New Roman" w:cs="Times New Roman"/>
          <w:sz w:val="24"/>
          <w:szCs w:val="24"/>
        </w:rPr>
        <w:t>Мета розробки детального плану території –</w:t>
      </w:r>
      <w:r w:rsidR="009023D8">
        <w:rPr>
          <w:rFonts w:ascii="Times New Roman" w:hAnsi="Times New Roman" w:cs="Times New Roman"/>
          <w:sz w:val="24"/>
          <w:szCs w:val="24"/>
          <w:lang w:val="uk-UA"/>
        </w:rPr>
        <w:t xml:space="preserve"> </w:t>
      </w:r>
      <w:r w:rsidR="009023D8" w:rsidRPr="00024A8D">
        <w:rPr>
          <w:rFonts w:ascii="Times New Roman" w:hAnsi="Times New Roman" w:cs="Times New Roman"/>
          <w:sz w:val="24"/>
          <w:szCs w:val="24"/>
        </w:rPr>
        <w:t xml:space="preserve">визначити планувальну організацію, просторову композицію і параметри </w:t>
      </w:r>
      <w:r w:rsidR="009023D8">
        <w:rPr>
          <w:rFonts w:ascii="Times New Roman" w:hAnsi="Times New Roman" w:cs="Times New Roman"/>
          <w:sz w:val="24"/>
          <w:szCs w:val="24"/>
          <w:lang w:val="uk-UA"/>
        </w:rPr>
        <w:t>проектованої будівлі: виробничого цеху</w:t>
      </w:r>
      <w:r w:rsidR="009023D8" w:rsidRPr="00024A8D">
        <w:rPr>
          <w:rFonts w:ascii="Times New Roman" w:hAnsi="Times New Roman" w:cs="Times New Roman"/>
          <w:sz w:val="24"/>
          <w:szCs w:val="24"/>
        </w:rPr>
        <w:t>.</w:t>
      </w:r>
    </w:p>
    <w:p w14:paraId="754039BA" w14:textId="2D3E632E" w:rsidR="00D930BB" w:rsidRPr="00D930BB" w:rsidRDefault="00D930BB" w:rsidP="009023D8">
      <w:pPr>
        <w:spacing w:after="0" w:line="240" w:lineRule="auto"/>
        <w:ind w:firstLine="708"/>
        <w:jc w:val="both"/>
        <w:rPr>
          <w:rFonts w:ascii="Times New Roman" w:hAnsi="Times New Roman" w:cs="Times New Roman"/>
          <w:b/>
          <w:sz w:val="24"/>
          <w:szCs w:val="24"/>
          <w:u w:val="single"/>
          <w:lang w:val="uk-UA"/>
        </w:rPr>
      </w:pPr>
      <w:r w:rsidRPr="00D930BB">
        <w:rPr>
          <w:rFonts w:ascii="Times New Roman" w:hAnsi="Times New Roman" w:cs="Times New Roman"/>
          <w:b/>
          <w:sz w:val="24"/>
          <w:szCs w:val="24"/>
          <w:u w:val="single"/>
          <w:lang w:val="uk-UA"/>
        </w:rPr>
        <w:t>ОРГАН, ЩО ПРИЙМАТИМЕ РІШЕННЯ ПРО ЗАТВЕРДЖЕННЯ ДОКУМЕНТА ДЕРЖАВНОГО ПЛАНУВАННЯ</w:t>
      </w:r>
    </w:p>
    <w:p w14:paraId="3BF388DD" w14:textId="77777777" w:rsidR="00D930BB" w:rsidRPr="00D930BB" w:rsidRDefault="00522C97" w:rsidP="00D930BB">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Кам’янська</w:t>
      </w:r>
      <w:r w:rsidR="00D930BB">
        <w:rPr>
          <w:rFonts w:ascii="Times New Roman" w:hAnsi="Times New Roman" w:cs="Times New Roman"/>
          <w:sz w:val="24"/>
          <w:szCs w:val="24"/>
          <w:lang w:val="uk-UA"/>
        </w:rPr>
        <w:t xml:space="preserve"> </w:t>
      </w:r>
      <w:r w:rsidR="00D930BB" w:rsidRPr="00D930BB">
        <w:rPr>
          <w:rFonts w:ascii="Times New Roman" w:hAnsi="Times New Roman" w:cs="Times New Roman"/>
          <w:sz w:val="24"/>
          <w:szCs w:val="24"/>
          <w:lang w:val="uk-UA"/>
        </w:rPr>
        <w:t>сільська рада</w:t>
      </w:r>
      <w:r w:rsidR="00D930BB" w:rsidRPr="00D930BB">
        <w:rPr>
          <w:rFonts w:ascii="Times New Roman" w:hAnsi="Times New Roman" w:cs="Times New Roman"/>
          <w:sz w:val="24"/>
          <w:szCs w:val="24"/>
          <w:lang w:val="uk-UA"/>
        </w:rPr>
        <w:tab/>
        <w:t xml:space="preserve">                </w:t>
      </w:r>
    </w:p>
    <w:p w14:paraId="08D64D3F" w14:textId="77777777" w:rsidR="00D930BB" w:rsidRDefault="00D930BB" w:rsidP="00D930BB">
      <w:pPr>
        <w:spacing w:after="0"/>
        <w:ind w:firstLine="708"/>
        <w:jc w:val="center"/>
        <w:rPr>
          <w:rFonts w:ascii="Times New Roman" w:hAnsi="Times New Roman" w:cs="Times New Roman"/>
          <w:b/>
          <w:sz w:val="24"/>
          <w:szCs w:val="24"/>
          <w:u w:val="single"/>
          <w:lang w:val="uk-UA"/>
        </w:rPr>
      </w:pPr>
    </w:p>
    <w:p w14:paraId="205E1DE4" w14:textId="77777777" w:rsidR="00D930BB" w:rsidRDefault="00D930BB" w:rsidP="00D930BB">
      <w:pPr>
        <w:spacing w:after="0"/>
        <w:ind w:firstLine="708"/>
        <w:jc w:val="center"/>
        <w:rPr>
          <w:rFonts w:ascii="Times New Roman" w:hAnsi="Times New Roman" w:cs="Times New Roman"/>
          <w:b/>
          <w:sz w:val="24"/>
          <w:szCs w:val="24"/>
          <w:u w:val="single"/>
          <w:lang w:val="uk-UA"/>
        </w:rPr>
      </w:pPr>
      <w:r w:rsidRPr="00D930BB">
        <w:rPr>
          <w:rFonts w:ascii="Times New Roman" w:hAnsi="Times New Roman" w:cs="Times New Roman"/>
          <w:b/>
          <w:sz w:val="24"/>
          <w:szCs w:val="24"/>
          <w:u w:val="single"/>
          <w:lang w:val="uk-UA"/>
        </w:rPr>
        <w:t>ПРОЦЕДУРА ГРОМАДСЬКОГО ОБГОВОРЕННЯ ДАТА ПОЧАТКУ ТА СТРОКИ ЗДІЙСНЕННЯ ПРОЦЕДУРИ</w:t>
      </w:r>
    </w:p>
    <w:p w14:paraId="4BDB0550" w14:textId="65F8A36B" w:rsidR="00D930BB" w:rsidRPr="00AC37F8" w:rsidRDefault="00DA4F68" w:rsidP="00AC37F8">
      <w:pPr>
        <w:spacing w:after="0" w:line="240" w:lineRule="auto"/>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В</w:t>
      </w:r>
      <w:r w:rsidR="00D930BB" w:rsidRPr="00D930BB">
        <w:rPr>
          <w:rFonts w:ascii="Times New Roman" w:hAnsi="Times New Roman" w:cs="Times New Roman"/>
          <w:sz w:val="24"/>
          <w:szCs w:val="24"/>
          <w:lang w:val="uk-UA"/>
        </w:rPr>
        <w:t>ідповідно до ст. 12 Закону України «Про стратегічну екологічну оцінку» громадське обговорення звіту зі стратегічної екологічної оцінки (розділу «Охорона навколишнього середовища»), та про</w:t>
      </w:r>
      <w:r w:rsidR="00FF7E3C">
        <w:rPr>
          <w:rFonts w:ascii="Times New Roman" w:hAnsi="Times New Roman" w:cs="Times New Roman"/>
          <w:sz w:val="24"/>
          <w:szCs w:val="24"/>
          <w:lang w:val="uk-UA"/>
        </w:rPr>
        <w:t>є</w:t>
      </w:r>
      <w:r w:rsidR="00D930BB" w:rsidRPr="00D930BB">
        <w:rPr>
          <w:rFonts w:ascii="Times New Roman" w:hAnsi="Times New Roman" w:cs="Times New Roman"/>
          <w:sz w:val="24"/>
          <w:szCs w:val="24"/>
          <w:lang w:val="uk-UA"/>
        </w:rPr>
        <w:t>кту</w:t>
      </w:r>
      <w:r w:rsidR="00D930BB">
        <w:rPr>
          <w:rFonts w:ascii="Times New Roman" w:hAnsi="Times New Roman" w:cs="Times New Roman"/>
          <w:sz w:val="24"/>
          <w:szCs w:val="24"/>
          <w:lang w:val="uk-UA"/>
        </w:rPr>
        <w:t xml:space="preserve"> </w:t>
      </w:r>
      <w:r w:rsidR="0004361D">
        <w:rPr>
          <w:rFonts w:ascii="Times New Roman" w:hAnsi="Times New Roman" w:cs="Times New Roman"/>
          <w:sz w:val="24"/>
          <w:szCs w:val="24"/>
          <w:lang w:val="uk-UA"/>
        </w:rPr>
        <w:t>д</w:t>
      </w:r>
      <w:r w:rsidR="0004361D" w:rsidRPr="00DA4F68">
        <w:rPr>
          <w:rFonts w:ascii="Times New Roman" w:hAnsi="Times New Roman" w:cs="Times New Roman"/>
          <w:sz w:val="24"/>
          <w:szCs w:val="24"/>
        </w:rPr>
        <w:t>етальн</w:t>
      </w:r>
      <w:r w:rsidR="0004361D">
        <w:rPr>
          <w:rFonts w:ascii="Times New Roman" w:hAnsi="Times New Roman" w:cs="Times New Roman"/>
          <w:sz w:val="24"/>
          <w:szCs w:val="24"/>
          <w:lang w:val="uk-UA"/>
        </w:rPr>
        <w:t>ого</w:t>
      </w:r>
      <w:r w:rsidR="0004361D" w:rsidRPr="00DA4F68">
        <w:rPr>
          <w:rFonts w:ascii="Times New Roman" w:hAnsi="Times New Roman" w:cs="Times New Roman"/>
          <w:sz w:val="24"/>
          <w:szCs w:val="24"/>
        </w:rPr>
        <w:t xml:space="preserve"> план</w:t>
      </w:r>
      <w:r w:rsidR="0004361D">
        <w:rPr>
          <w:rFonts w:ascii="Times New Roman" w:hAnsi="Times New Roman" w:cs="Times New Roman"/>
          <w:sz w:val="24"/>
          <w:szCs w:val="24"/>
          <w:lang w:val="uk-UA"/>
        </w:rPr>
        <w:t>у</w:t>
      </w:r>
      <w:r w:rsidR="0004361D" w:rsidRPr="00DA4F68">
        <w:rPr>
          <w:rFonts w:ascii="Times New Roman" w:hAnsi="Times New Roman" w:cs="Times New Roman"/>
          <w:sz w:val="24"/>
          <w:szCs w:val="24"/>
        </w:rPr>
        <w:t xml:space="preserve"> території щодо зміни </w:t>
      </w:r>
      <w:r w:rsidR="00024A8D" w:rsidRPr="0091673B">
        <w:rPr>
          <w:rFonts w:ascii="Times New Roman" w:hAnsi="Times New Roman" w:cs="Times New Roman"/>
          <w:sz w:val="24"/>
          <w:szCs w:val="24"/>
        </w:rPr>
        <w:t>цільового призначення земельної ділянки з кадастровим номером: 2121980400:10:001:0141, площею 0,2698 га із 01.03 (для ведення особистого селянського господарства) на 11.02 (для розміщення та експлуатації основних, підсобних допоміжних будівель і споруд підприємств переробної та іншої промисловості) за адресою: Закарпатська область, Берегівський район, с.Дунковиця, 1б</w:t>
      </w:r>
      <w:r w:rsidR="00024A8D">
        <w:rPr>
          <w:rFonts w:ascii="Times New Roman" w:hAnsi="Times New Roman" w:cs="Times New Roman"/>
          <w:sz w:val="24"/>
          <w:szCs w:val="24"/>
          <w:lang w:val="uk-UA"/>
        </w:rPr>
        <w:t xml:space="preserve">, </w:t>
      </w:r>
      <w:r w:rsidR="00D930BB" w:rsidRPr="00326C5C">
        <w:rPr>
          <w:rFonts w:ascii="Times New Roman" w:hAnsi="Times New Roman" w:cs="Times New Roman"/>
          <w:sz w:val="24"/>
          <w:szCs w:val="24"/>
          <w:lang w:val="uk-UA"/>
        </w:rPr>
        <w:t xml:space="preserve">розпочато з дня їх оприлюднення, а саме </w:t>
      </w:r>
      <w:r w:rsidR="008F02A5">
        <w:rPr>
          <w:rFonts w:ascii="Times New Roman" w:hAnsi="Times New Roman" w:cs="Times New Roman"/>
          <w:sz w:val="24"/>
          <w:szCs w:val="24"/>
          <w:lang w:val="uk-UA"/>
        </w:rPr>
        <w:t>07</w:t>
      </w:r>
      <w:r w:rsidR="00D930BB" w:rsidRPr="00326C5C">
        <w:rPr>
          <w:rFonts w:ascii="Times New Roman" w:hAnsi="Times New Roman" w:cs="Times New Roman"/>
          <w:sz w:val="24"/>
          <w:szCs w:val="24"/>
          <w:lang w:val="uk-UA"/>
        </w:rPr>
        <w:t xml:space="preserve"> </w:t>
      </w:r>
      <w:r w:rsidR="008F02A5">
        <w:rPr>
          <w:rFonts w:ascii="Times New Roman" w:hAnsi="Times New Roman" w:cs="Times New Roman"/>
          <w:sz w:val="24"/>
          <w:szCs w:val="24"/>
          <w:lang w:val="uk-UA"/>
        </w:rPr>
        <w:t>вересня</w:t>
      </w:r>
      <w:r w:rsidR="00D930BB" w:rsidRPr="00326C5C">
        <w:rPr>
          <w:rFonts w:ascii="Times New Roman" w:hAnsi="Times New Roman" w:cs="Times New Roman"/>
          <w:sz w:val="24"/>
          <w:szCs w:val="24"/>
          <w:lang w:val="uk-UA"/>
        </w:rPr>
        <w:t xml:space="preserve"> 2026 року та триватиме до </w:t>
      </w:r>
      <w:r w:rsidR="008F02A5">
        <w:rPr>
          <w:rFonts w:ascii="Times New Roman" w:hAnsi="Times New Roman" w:cs="Times New Roman"/>
          <w:sz w:val="24"/>
          <w:szCs w:val="24"/>
          <w:lang w:val="uk-UA"/>
        </w:rPr>
        <w:t>23</w:t>
      </w:r>
      <w:r w:rsidR="00024A8D">
        <w:rPr>
          <w:rFonts w:ascii="Times New Roman" w:hAnsi="Times New Roman" w:cs="Times New Roman"/>
          <w:sz w:val="24"/>
          <w:szCs w:val="24"/>
          <w:lang w:val="uk-UA"/>
        </w:rPr>
        <w:t xml:space="preserve"> </w:t>
      </w:r>
      <w:r w:rsidR="008F02A5">
        <w:rPr>
          <w:rFonts w:ascii="Times New Roman" w:hAnsi="Times New Roman" w:cs="Times New Roman"/>
          <w:sz w:val="24"/>
          <w:szCs w:val="24"/>
          <w:lang w:val="uk-UA"/>
        </w:rPr>
        <w:t>вересн</w:t>
      </w:r>
      <w:r w:rsidR="00024A8D">
        <w:rPr>
          <w:rFonts w:ascii="Times New Roman" w:hAnsi="Times New Roman" w:cs="Times New Roman"/>
          <w:sz w:val="24"/>
          <w:szCs w:val="24"/>
          <w:lang w:val="uk-UA"/>
        </w:rPr>
        <w:t xml:space="preserve">я </w:t>
      </w:r>
      <w:r w:rsidR="00B31E83" w:rsidRPr="00326C5C">
        <w:rPr>
          <w:rFonts w:ascii="Times New Roman" w:hAnsi="Times New Roman" w:cs="Times New Roman"/>
          <w:sz w:val="24"/>
          <w:szCs w:val="24"/>
          <w:lang w:val="uk-UA"/>
        </w:rPr>
        <w:t>2026</w:t>
      </w:r>
      <w:r w:rsidR="00D930BB" w:rsidRPr="00326C5C">
        <w:rPr>
          <w:rFonts w:ascii="Times New Roman" w:hAnsi="Times New Roman" w:cs="Times New Roman"/>
          <w:sz w:val="24"/>
          <w:szCs w:val="24"/>
          <w:lang w:val="uk-UA"/>
        </w:rPr>
        <w:t xml:space="preserve"> р</w:t>
      </w:r>
      <w:r w:rsidR="00024A8D">
        <w:rPr>
          <w:rFonts w:ascii="Times New Roman" w:hAnsi="Times New Roman" w:cs="Times New Roman"/>
          <w:sz w:val="24"/>
          <w:szCs w:val="24"/>
          <w:lang w:val="uk-UA"/>
        </w:rPr>
        <w:t>оку.</w:t>
      </w:r>
    </w:p>
    <w:p w14:paraId="2C67BD8F" w14:textId="77777777" w:rsidR="00D930BB" w:rsidRPr="00326C5C" w:rsidRDefault="00D930BB" w:rsidP="00D930BB">
      <w:pPr>
        <w:spacing w:after="0"/>
        <w:jc w:val="center"/>
        <w:rPr>
          <w:rFonts w:ascii="Times New Roman" w:hAnsi="Times New Roman" w:cs="Times New Roman"/>
          <w:b/>
          <w:sz w:val="24"/>
          <w:szCs w:val="24"/>
          <w:u w:val="single"/>
          <w:lang w:val="uk-UA"/>
        </w:rPr>
      </w:pPr>
      <w:r w:rsidRPr="00326C5C">
        <w:rPr>
          <w:rFonts w:ascii="Times New Roman" w:hAnsi="Times New Roman" w:cs="Times New Roman"/>
          <w:b/>
          <w:sz w:val="24"/>
          <w:szCs w:val="24"/>
          <w:u w:val="single"/>
          <w:lang w:val="uk-UA"/>
        </w:rPr>
        <w:t>СПОСОБИ УЧАСТІ ГРОМАДСЬКОСТІ</w:t>
      </w:r>
    </w:p>
    <w:p w14:paraId="76B19F69" w14:textId="77777777" w:rsidR="00024A8D" w:rsidRDefault="00D930BB" w:rsidP="006D4DE8">
      <w:pPr>
        <w:spacing w:after="0"/>
        <w:ind w:firstLine="708"/>
        <w:jc w:val="both"/>
        <w:rPr>
          <w:rFonts w:ascii="Times New Roman" w:hAnsi="Times New Roman" w:cs="Times New Roman"/>
          <w:sz w:val="24"/>
          <w:szCs w:val="24"/>
          <w:lang w:val="uk-UA"/>
        </w:rPr>
      </w:pPr>
      <w:r w:rsidRPr="00326C5C">
        <w:rPr>
          <w:rFonts w:ascii="Times New Roman" w:hAnsi="Times New Roman" w:cs="Times New Roman"/>
          <w:sz w:val="24"/>
          <w:szCs w:val="24"/>
          <w:lang w:val="uk-UA"/>
        </w:rPr>
        <w:t>Громадськість в межах строку громадського обговорення має право подати в письмовій формі зауваження та пропозиції до звіту із стратегічної екологічної оцінки (розділу «Охорона навколишнього середовища») та проекту документу державного планування. Усі зауваження і пропозиції до проекту документа державного планування та звіту про стратегічну екологічну оцінку (розділу «Охорона навколишнього середовища»), одержані протягом встановленого строку, підлягають обов’язковому розгляду замовником. За результатами розгляду замовник враховує одержані зауваження або вмотивовано їх відхиляє.</w:t>
      </w:r>
      <w:r w:rsidRPr="00326C5C">
        <w:rPr>
          <w:rFonts w:ascii="Times New Roman" w:hAnsi="Times New Roman" w:cs="Times New Roman"/>
          <w:sz w:val="24"/>
          <w:szCs w:val="24"/>
          <w:lang w:val="uk-UA"/>
        </w:rPr>
        <w:tab/>
      </w:r>
    </w:p>
    <w:p w14:paraId="37C165C4" w14:textId="77777777" w:rsidR="000C718E" w:rsidRPr="00024A8D" w:rsidRDefault="000C718E" w:rsidP="00AC37F8">
      <w:pPr>
        <w:spacing w:after="0" w:line="240" w:lineRule="auto"/>
        <w:jc w:val="both"/>
        <w:rPr>
          <w:rFonts w:ascii="Times New Roman" w:hAnsi="Times New Roman" w:cs="Times New Roman"/>
          <w:b/>
          <w:sz w:val="24"/>
          <w:szCs w:val="24"/>
          <w:u w:val="single"/>
          <w:lang w:val="uk-UA"/>
        </w:rPr>
      </w:pPr>
    </w:p>
    <w:p w14:paraId="000376A7" w14:textId="4C860A5D" w:rsidR="00D930BB" w:rsidRPr="00326C5C" w:rsidRDefault="00D930BB" w:rsidP="00F13C06">
      <w:pPr>
        <w:spacing w:after="0" w:line="240" w:lineRule="auto"/>
        <w:ind w:firstLine="708"/>
        <w:jc w:val="both"/>
        <w:rPr>
          <w:rFonts w:ascii="Times New Roman" w:hAnsi="Times New Roman" w:cs="Times New Roman"/>
          <w:b/>
          <w:sz w:val="24"/>
          <w:szCs w:val="24"/>
          <w:u w:val="single"/>
          <w:lang w:val="uk-UA"/>
        </w:rPr>
      </w:pPr>
      <w:r w:rsidRPr="00326C5C">
        <w:rPr>
          <w:rFonts w:ascii="Times New Roman" w:hAnsi="Times New Roman" w:cs="Times New Roman"/>
          <w:b/>
          <w:sz w:val="24"/>
          <w:szCs w:val="24"/>
          <w:u w:val="single"/>
          <w:lang w:val="uk-UA"/>
        </w:rPr>
        <w:t>ДАТА, ЧАС І МІСЦЕ ПРОВЕДЕННЯ ЗАПЛАНОВАНИХ ГРОМАДСЬКИХ СЛУХАНЬ (У РАЗІ ПРОВЕДЕННЯ)</w:t>
      </w:r>
    </w:p>
    <w:p w14:paraId="1FEB85B7" w14:textId="5D5BA0AE" w:rsidR="00D930BB" w:rsidRPr="00326C5C" w:rsidRDefault="008F02A5" w:rsidP="006D4DE8">
      <w:pPr>
        <w:spacing w:after="0"/>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23</w:t>
      </w:r>
      <w:r w:rsidR="00B31E83" w:rsidRPr="00326C5C">
        <w:rPr>
          <w:rFonts w:ascii="Times New Roman" w:hAnsi="Times New Roman" w:cs="Times New Roman"/>
          <w:sz w:val="24"/>
          <w:szCs w:val="24"/>
          <w:lang w:val="uk-UA"/>
        </w:rPr>
        <w:t xml:space="preserve"> </w:t>
      </w:r>
      <w:r>
        <w:rPr>
          <w:rFonts w:ascii="Times New Roman" w:hAnsi="Times New Roman" w:cs="Times New Roman"/>
          <w:sz w:val="24"/>
          <w:szCs w:val="24"/>
          <w:lang w:val="uk-UA"/>
        </w:rPr>
        <w:t>вересня</w:t>
      </w:r>
      <w:r w:rsidR="006D4DE8" w:rsidRPr="00326C5C">
        <w:rPr>
          <w:rFonts w:ascii="Times New Roman" w:hAnsi="Times New Roman" w:cs="Times New Roman"/>
          <w:sz w:val="24"/>
          <w:szCs w:val="24"/>
          <w:lang w:val="uk-UA"/>
        </w:rPr>
        <w:t xml:space="preserve"> 2026</w:t>
      </w:r>
      <w:r w:rsidR="00D930BB" w:rsidRPr="00326C5C">
        <w:rPr>
          <w:rFonts w:ascii="Times New Roman" w:hAnsi="Times New Roman" w:cs="Times New Roman"/>
          <w:sz w:val="24"/>
          <w:szCs w:val="24"/>
          <w:lang w:val="uk-UA"/>
        </w:rPr>
        <w:t xml:space="preserve"> року о п’ятнадцятій годині к.ч. у будівлі сільської ради, за адресую: Закарпатська область, </w:t>
      </w:r>
      <w:r w:rsidR="00522C97" w:rsidRPr="00326C5C">
        <w:rPr>
          <w:rFonts w:ascii="Times New Roman" w:hAnsi="Times New Roman" w:cs="Times New Roman"/>
          <w:sz w:val="24"/>
          <w:szCs w:val="24"/>
          <w:lang w:val="uk-UA"/>
        </w:rPr>
        <w:t>Берегівський</w:t>
      </w:r>
      <w:r w:rsidR="00D930BB" w:rsidRPr="00326C5C">
        <w:rPr>
          <w:rFonts w:ascii="Times New Roman" w:hAnsi="Times New Roman" w:cs="Times New Roman"/>
          <w:sz w:val="24"/>
          <w:szCs w:val="24"/>
          <w:lang w:val="uk-UA"/>
        </w:rPr>
        <w:t xml:space="preserve"> район, с. </w:t>
      </w:r>
      <w:r w:rsidR="00522C97" w:rsidRPr="00326C5C">
        <w:rPr>
          <w:rFonts w:ascii="Times New Roman" w:hAnsi="Times New Roman" w:cs="Times New Roman"/>
          <w:sz w:val="24"/>
          <w:szCs w:val="24"/>
          <w:lang w:val="uk-UA"/>
        </w:rPr>
        <w:t>Кам’янське, вул. Українська, буд 1.</w:t>
      </w:r>
    </w:p>
    <w:p w14:paraId="297574EE" w14:textId="30990DE3" w:rsidR="00522C97" w:rsidRDefault="00D930BB" w:rsidP="00522C97">
      <w:pPr>
        <w:spacing w:after="0"/>
        <w:ind w:firstLine="708"/>
        <w:jc w:val="both"/>
        <w:rPr>
          <w:rFonts w:ascii="Times New Roman" w:hAnsi="Times New Roman" w:cs="Times New Roman"/>
          <w:sz w:val="24"/>
          <w:szCs w:val="24"/>
          <w:lang w:val="uk-UA"/>
        </w:rPr>
      </w:pPr>
      <w:r w:rsidRPr="00326C5C">
        <w:rPr>
          <w:rFonts w:ascii="Times New Roman" w:hAnsi="Times New Roman" w:cs="Times New Roman"/>
          <w:sz w:val="24"/>
          <w:szCs w:val="24"/>
          <w:lang w:val="uk-UA"/>
        </w:rPr>
        <w:t xml:space="preserve">Ознайомитися з проектом детального плану території та отримати додаткову інформацію можна за адресую: Закарпатська область, </w:t>
      </w:r>
      <w:r w:rsidR="00522C97" w:rsidRPr="00326C5C">
        <w:rPr>
          <w:rFonts w:ascii="Times New Roman" w:hAnsi="Times New Roman" w:cs="Times New Roman"/>
          <w:sz w:val="24"/>
          <w:szCs w:val="24"/>
          <w:lang w:val="uk-UA"/>
        </w:rPr>
        <w:t>Берегівський район, с. Кам’янське, вул.Українська, буд 1.</w:t>
      </w:r>
    </w:p>
    <w:p w14:paraId="7AB68ACA" w14:textId="77777777" w:rsidR="00AC37F8" w:rsidRPr="00326C5C" w:rsidRDefault="00AC37F8" w:rsidP="00522C97">
      <w:pPr>
        <w:spacing w:after="0"/>
        <w:ind w:firstLine="708"/>
        <w:jc w:val="both"/>
        <w:rPr>
          <w:rFonts w:ascii="Times New Roman" w:hAnsi="Times New Roman" w:cs="Times New Roman"/>
          <w:sz w:val="24"/>
          <w:szCs w:val="24"/>
          <w:lang w:val="uk-UA"/>
        </w:rPr>
      </w:pPr>
    </w:p>
    <w:p w14:paraId="1A139FA6" w14:textId="77777777" w:rsidR="00D930BB" w:rsidRPr="00326C5C" w:rsidRDefault="00D930BB" w:rsidP="00522C97">
      <w:pPr>
        <w:spacing w:after="0"/>
        <w:ind w:firstLine="708"/>
        <w:jc w:val="center"/>
        <w:rPr>
          <w:rFonts w:ascii="Times New Roman" w:hAnsi="Times New Roman" w:cs="Times New Roman"/>
          <w:sz w:val="24"/>
          <w:szCs w:val="24"/>
          <w:lang w:val="uk-UA"/>
        </w:rPr>
      </w:pPr>
      <w:r w:rsidRPr="00326C5C">
        <w:rPr>
          <w:rFonts w:ascii="Times New Roman" w:hAnsi="Times New Roman" w:cs="Times New Roman"/>
          <w:b/>
          <w:sz w:val="24"/>
          <w:szCs w:val="24"/>
          <w:u w:val="single"/>
          <w:lang w:val="uk-UA"/>
        </w:rPr>
        <w:lastRenderedPageBreak/>
        <w:t>ОРГАН, ДО ЯКОГО ПОДАЮТЬСЯ ЗАУВАЖЕННЯ І ПРОПОЗИЦІЇ, ЙОГО ПОШТОВА</w:t>
      </w:r>
      <w:r w:rsidRPr="00326C5C">
        <w:rPr>
          <w:rFonts w:ascii="Times New Roman" w:hAnsi="Times New Roman" w:cs="Times New Roman"/>
          <w:sz w:val="24"/>
          <w:szCs w:val="24"/>
          <w:lang w:val="uk-UA"/>
        </w:rPr>
        <w:t xml:space="preserve"> </w:t>
      </w:r>
      <w:r w:rsidRPr="00326C5C">
        <w:rPr>
          <w:rFonts w:ascii="Times New Roman" w:hAnsi="Times New Roman" w:cs="Times New Roman"/>
          <w:b/>
          <w:sz w:val="24"/>
          <w:szCs w:val="24"/>
          <w:u w:val="single"/>
          <w:lang w:val="uk-UA"/>
        </w:rPr>
        <w:t>ТА ЕЛЕКТРОННА АДРЕСИ ТА СТРОКИ ПОДАННЯ ЗАУВАЖЕНЬ І ПРОПОЗИЦІЙ</w:t>
      </w:r>
    </w:p>
    <w:p w14:paraId="7DE06294" w14:textId="040C9A8B" w:rsidR="006D4DE8" w:rsidRPr="00326C5C" w:rsidRDefault="00D930BB" w:rsidP="00EE340B">
      <w:pPr>
        <w:spacing w:after="0"/>
        <w:ind w:firstLine="708"/>
        <w:jc w:val="both"/>
        <w:rPr>
          <w:rFonts w:ascii="Times New Roman" w:hAnsi="Times New Roman" w:cs="Times New Roman"/>
          <w:sz w:val="24"/>
          <w:szCs w:val="24"/>
          <w:lang w:val="uk-UA"/>
        </w:rPr>
      </w:pPr>
      <w:r w:rsidRPr="00326C5C">
        <w:rPr>
          <w:rFonts w:ascii="Times New Roman" w:hAnsi="Times New Roman" w:cs="Times New Roman"/>
          <w:sz w:val="24"/>
          <w:szCs w:val="24"/>
          <w:lang w:val="uk-UA"/>
        </w:rPr>
        <w:t>Зауваження і пропозиції до Звіту із стратегічної екологічної оцінки, про</w:t>
      </w:r>
      <w:r w:rsidR="00EE340B">
        <w:rPr>
          <w:rFonts w:ascii="Times New Roman" w:hAnsi="Times New Roman" w:cs="Times New Roman"/>
          <w:sz w:val="24"/>
          <w:szCs w:val="24"/>
          <w:lang w:val="uk-UA"/>
        </w:rPr>
        <w:t>є</w:t>
      </w:r>
      <w:r w:rsidRPr="00326C5C">
        <w:rPr>
          <w:rFonts w:ascii="Times New Roman" w:hAnsi="Times New Roman" w:cs="Times New Roman"/>
          <w:sz w:val="24"/>
          <w:szCs w:val="24"/>
          <w:lang w:val="uk-UA"/>
        </w:rPr>
        <w:t>кту</w:t>
      </w:r>
      <w:r w:rsidR="00EE340B">
        <w:rPr>
          <w:rFonts w:ascii="Times New Roman" w:hAnsi="Times New Roman" w:cs="Times New Roman"/>
          <w:sz w:val="24"/>
          <w:szCs w:val="24"/>
          <w:lang w:val="uk-UA"/>
        </w:rPr>
        <w:t xml:space="preserve"> </w:t>
      </w:r>
      <w:r w:rsidRPr="00326C5C">
        <w:rPr>
          <w:rFonts w:ascii="Times New Roman" w:hAnsi="Times New Roman" w:cs="Times New Roman"/>
          <w:sz w:val="24"/>
          <w:szCs w:val="24"/>
          <w:lang w:val="uk-UA"/>
        </w:rPr>
        <w:t>детального плану території пода</w:t>
      </w:r>
      <w:r w:rsidR="006D4DE8" w:rsidRPr="00326C5C">
        <w:rPr>
          <w:rFonts w:ascii="Times New Roman" w:hAnsi="Times New Roman" w:cs="Times New Roman"/>
          <w:sz w:val="24"/>
          <w:szCs w:val="24"/>
          <w:lang w:val="uk-UA"/>
        </w:rPr>
        <w:t xml:space="preserve">ються до: </w:t>
      </w:r>
      <w:r w:rsidR="00522C97" w:rsidRPr="00326C5C">
        <w:rPr>
          <w:rFonts w:ascii="Times New Roman" w:hAnsi="Times New Roman" w:cs="Times New Roman"/>
          <w:sz w:val="24"/>
          <w:szCs w:val="24"/>
          <w:lang w:val="uk-UA"/>
        </w:rPr>
        <w:t>Кам’янської</w:t>
      </w:r>
      <w:r w:rsidR="006D4DE8" w:rsidRPr="00326C5C">
        <w:rPr>
          <w:rFonts w:ascii="Times New Roman" w:hAnsi="Times New Roman" w:cs="Times New Roman"/>
          <w:sz w:val="24"/>
          <w:szCs w:val="24"/>
          <w:lang w:val="uk-UA"/>
        </w:rPr>
        <w:t xml:space="preserve"> сільської ради.</w:t>
      </w:r>
      <w:r w:rsidRPr="00326C5C">
        <w:rPr>
          <w:rFonts w:ascii="Times New Roman" w:hAnsi="Times New Roman" w:cs="Times New Roman"/>
          <w:sz w:val="24"/>
          <w:szCs w:val="24"/>
          <w:lang w:val="uk-UA"/>
        </w:rPr>
        <w:t xml:space="preserve"> Закарпатська область, </w:t>
      </w:r>
      <w:r w:rsidR="00522C97" w:rsidRPr="00326C5C">
        <w:rPr>
          <w:rFonts w:ascii="Times New Roman" w:hAnsi="Times New Roman" w:cs="Times New Roman"/>
          <w:sz w:val="24"/>
          <w:szCs w:val="24"/>
          <w:lang w:val="uk-UA"/>
        </w:rPr>
        <w:t>Берегівський район, с. Кам’янське, вул. Українська, буд 1</w:t>
      </w:r>
      <w:r w:rsidR="006D4DE8" w:rsidRPr="00326C5C">
        <w:rPr>
          <w:rFonts w:ascii="Times New Roman" w:hAnsi="Times New Roman" w:cs="Times New Roman"/>
          <w:sz w:val="24"/>
          <w:szCs w:val="24"/>
          <w:lang w:val="uk-UA"/>
        </w:rPr>
        <w:t>.</w:t>
      </w:r>
      <w:r w:rsidR="00596169" w:rsidRPr="00326C5C">
        <w:rPr>
          <w:rFonts w:ascii="Times New Roman" w:hAnsi="Times New Roman" w:cs="Times New Roman"/>
          <w:sz w:val="24"/>
          <w:szCs w:val="24"/>
          <w:lang w:val="uk-UA"/>
        </w:rPr>
        <w:t xml:space="preserve"> Контактна</w:t>
      </w:r>
      <w:r w:rsidR="006D4DE8" w:rsidRPr="00326C5C">
        <w:rPr>
          <w:rFonts w:ascii="Times New Roman" w:hAnsi="Times New Roman" w:cs="Times New Roman"/>
          <w:sz w:val="24"/>
          <w:szCs w:val="24"/>
          <w:lang w:val="uk-UA"/>
        </w:rPr>
        <w:t xml:space="preserve"> особа:</w:t>
      </w:r>
      <w:r w:rsidR="00522C97" w:rsidRPr="00326C5C">
        <w:rPr>
          <w:rFonts w:ascii="Times New Roman" w:hAnsi="Times New Roman" w:cs="Times New Roman"/>
          <w:sz w:val="24"/>
          <w:szCs w:val="24"/>
          <w:lang w:val="uk-UA"/>
        </w:rPr>
        <w:t xml:space="preserve"> </w:t>
      </w:r>
      <w:r w:rsidR="00CA544F" w:rsidRPr="00326C5C">
        <w:rPr>
          <w:rFonts w:ascii="Times New Roman" w:hAnsi="Times New Roman" w:cs="Times New Roman"/>
          <w:sz w:val="24"/>
          <w:szCs w:val="24"/>
          <w:lang w:val="uk-UA"/>
        </w:rPr>
        <w:t xml:space="preserve">Ірина Косенко </w:t>
      </w:r>
      <w:r w:rsidR="00522C97" w:rsidRPr="00326C5C">
        <w:rPr>
          <w:rFonts w:ascii="Times New Roman" w:hAnsi="Times New Roman" w:cs="Times New Roman"/>
          <w:sz w:val="24"/>
          <w:szCs w:val="24"/>
          <w:lang w:val="uk-UA"/>
        </w:rPr>
        <w:t>–</w:t>
      </w:r>
      <w:r w:rsidR="00EE340B">
        <w:rPr>
          <w:rFonts w:ascii="Times New Roman" w:hAnsi="Times New Roman" w:cs="Times New Roman"/>
          <w:sz w:val="24"/>
          <w:szCs w:val="24"/>
          <w:lang w:val="uk-UA"/>
        </w:rPr>
        <w:t>начальник відділу архітектури земельних відносин житлово-комунального господарства та державного архітектурного контролю</w:t>
      </w:r>
      <w:r w:rsidR="00596169" w:rsidRPr="00326C5C">
        <w:rPr>
          <w:rFonts w:ascii="Times New Roman" w:hAnsi="Times New Roman" w:cs="Times New Roman"/>
          <w:sz w:val="24"/>
          <w:szCs w:val="24"/>
          <w:lang w:val="uk-UA"/>
        </w:rPr>
        <w:t xml:space="preserve">. </w:t>
      </w:r>
    </w:p>
    <w:p w14:paraId="2432C3F6" w14:textId="604282D1" w:rsidR="00D930BB" w:rsidRPr="00326C5C" w:rsidRDefault="00D930BB" w:rsidP="006D4DE8">
      <w:pPr>
        <w:spacing w:after="0"/>
        <w:ind w:firstLine="708"/>
        <w:jc w:val="both"/>
        <w:rPr>
          <w:rFonts w:ascii="Times New Roman" w:hAnsi="Times New Roman" w:cs="Times New Roman"/>
          <w:sz w:val="24"/>
          <w:szCs w:val="24"/>
          <w:lang w:val="uk-UA"/>
        </w:rPr>
      </w:pPr>
      <w:r w:rsidRPr="00326C5C">
        <w:rPr>
          <w:rFonts w:ascii="Times New Roman" w:hAnsi="Times New Roman" w:cs="Times New Roman"/>
          <w:sz w:val="24"/>
          <w:szCs w:val="24"/>
          <w:lang w:val="uk-UA"/>
        </w:rPr>
        <w:t xml:space="preserve">Строк подання зауважень і пропозицій до </w:t>
      </w:r>
      <w:r w:rsidR="008F02A5">
        <w:rPr>
          <w:rFonts w:ascii="Times New Roman" w:hAnsi="Times New Roman" w:cs="Times New Roman"/>
          <w:sz w:val="24"/>
          <w:szCs w:val="24"/>
          <w:lang w:val="uk-UA"/>
        </w:rPr>
        <w:t>23</w:t>
      </w:r>
      <w:r w:rsidR="00B31E83" w:rsidRPr="00326C5C">
        <w:rPr>
          <w:rFonts w:ascii="Times New Roman" w:hAnsi="Times New Roman" w:cs="Times New Roman"/>
          <w:sz w:val="24"/>
          <w:szCs w:val="24"/>
          <w:lang w:val="uk-UA"/>
        </w:rPr>
        <w:t>.0</w:t>
      </w:r>
      <w:r w:rsidR="008F02A5">
        <w:rPr>
          <w:rFonts w:ascii="Times New Roman" w:hAnsi="Times New Roman" w:cs="Times New Roman"/>
          <w:sz w:val="24"/>
          <w:szCs w:val="24"/>
          <w:lang w:val="uk-UA"/>
        </w:rPr>
        <w:t>9</w:t>
      </w:r>
      <w:r w:rsidR="00B31E83" w:rsidRPr="00326C5C">
        <w:rPr>
          <w:rFonts w:ascii="Times New Roman" w:hAnsi="Times New Roman" w:cs="Times New Roman"/>
          <w:sz w:val="24"/>
          <w:szCs w:val="24"/>
          <w:lang w:val="uk-UA"/>
        </w:rPr>
        <w:t>.2026</w:t>
      </w:r>
      <w:r w:rsidR="006D4DE8" w:rsidRPr="00326C5C">
        <w:rPr>
          <w:rFonts w:ascii="Times New Roman" w:hAnsi="Times New Roman" w:cs="Times New Roman"/>
          <w:sz w:val="24"/>
          <w:szCs w:val="24"/>
          <w:lang w:val="uk-UA"/>
        </w:rPr>
        <w:t xml:space="preserve"> </w:t>
      </w:r>
      <w:r w:rsidRPr="00326C5C">
        <w:rPr>
          <w:rFonts w:ascii="Times New Roman" w:hAnsi="Times New Roman" w:cs="Times New Roman"/>
          <w:sz w:val="24"/>
          <w:szCs w:val="24"/>
          <w:lang w:val="uk-UA"/>
        </w:rPr>
        <w:t>року. Пропозиції та зауваження, подані після встановленого строку, не розглядаються.</w:t>
      </w:r>
      <w:r w:rsidRPr="00326C5C">
        <w:rPr>
          <w:rFonts w:ascii="Times New Roman" w:hAnsi="Times New Roman" w:cs="Times New Roman"/>
          <w:sz w:val="24"/>
          <w:szCs w:val="24"/>
          <w:lang w:val="uk-UA"/>
        </w:rPr>
        <w:tab/>
      </w:r>
      <w:r w:rsidRPr="00326C5C">
        <w:rPr>
          <w:rFonts w:ascii="Times New Roman" w:hAnsi="Times New Roman" w:cs="Times New Roman"/>
          <w:sz w:val="24"/>
          <w:szCs w:val="24"/>
          <w:lang w:val="uk-UA"/>
        </w:rPr>
        <w:tab/>
        <w:t xml:space="preserve">                        </w:t>
      </w:r>
    </w:p>
    <w:p w14:paraId="4A947DB9" w14:textId="77777777" w:rsidR="00D930BB" w:rsidRDefault="00D930BB" w:rsidP="006D4DE8">
      <w:pPr>
        <w:spacing w:after="0"/>
        <w:ind w:firstLine="708"/>
        <w:jc w:val="both"/>
        <w:rPr>
          <w:rFonts w:ascii="Times New Roman" w:hAnsi="Times New Roman" w:cs="Times New Roman"/>
          <w:sz w:val="24"/>
          <w:szCs w:val="24"/>
          <w:lang w:val="uk-UA"/>
        </w:rPr>
      </w:pPr>
      <w:r w:rsidRPr="00D930BB">
        <w:rPr>
          <w:rFonts w:ascii="Times New Roman" w:hAnsi="Times New Roman" w:cs="Times New Roman"/>
          <w:sz w:val="24"/>
          <w:szCs w:val="24"/>
          <w:lang w:val="uk-UA"/>
        </w:rPr>
        <w:t>Необхідність проведення транскордонних консультацій щодо проекту документа державного планування відсутня.</w:t>
      </w:r>
    </w:p>
    <w:p w14:paraId="6FBAA5C9" w14:textId="77777777" w:rsidR="006D4DE8" w:rsidRDefault="006D4DE8" w:rsidP="00810AA5">
      <w:pPr>
        <w:spacing w:after="0"/>
        <w:jc w:val="both"/>
        <w:rPr>
          <w:rFonts w:ascii="Times New Roman" w:hAnsi="Times New Roman" w:cs="Times New Roman"/>
          <w:sz w:val="24"/>
          <w:szCs w:val="24"/>
          <w:lang w:val="uk-UA"/>
        </w:rPr>
      </w:pPr>
    </w:p>
    <w:p w14:paraId="667708A7" w14:textId="77777777" w:rsidR="006D4DE8" w:rsidRDefault="006D4DE8" w:rsidP="006D4DE8">
      <w:pPr>
        <w:spacing w:after="0"/>
        <w:ind w:firstLine="708"/>
        <w:jc w:val="both"/>
        <w:rPr>
          <w:rFonts w:ascii="Times New Roman" w:hAnsi="Times New Roman" w:cs="Times New Roman"/>
          <w:sz w:val="24"/>
          <w:szCs w:val="24"/>
          <w:lang w:val="uk-UA"/>
        </w:rPr>
      </w:pPr>
    </w:p>
    <w:p w14:paraId="7F93D996" w14:textId="0F212E89" w:rsidR="006D4DE8" w:rsidRPr="006D4DE8" w:rsidRDefault="006D4DE8" w:rsidP="006D4DE8">
      <w:pPr>
        <w:spacing w:after="0"/>
        <w:ind w:firstLine="708"/>
        <w:jc w:val="both"/>
        <w:rPr>
          <w:rFonts w:ascii="Times New Roman" w:hAnsi="Times New Roman" w:cs="Times New Roman"/>
          <w:b/>
          <w:sz w:val="24"/>
          <w:szCs w:val="24"/>
          <w:lang w:val="uk-UA"/>
        </w:rPr>
      </w:pPr>
      <w:r w:rsidRPr="006D4DE8">
        <w:rPr>
          <w:rFonts w:ascii="Times New Roman" w:hAnsi="Times New Roman" w:cs="Times New Roman"/>
          <w:b/>
          <w:sz w:val="24"/>
          <w:szCs w:val="24"/>
          <w:lang w:val="uk-UA"/>
        </w:rPr>
        <w:t>Сільський голова</w:t>
      </w:r>
      <w:r w:rsidRPr="006D4DE8">
        <w:rPr>
          <w:rFonts w:ascii="Times New Roman" w:hAnsi="Times New Roman" w:cs="Times New Roman"/>
          <w:b/>
          <w:sz w:val="24"/>
          <w:szCs w:val="24"/>
          <w:lang w:val="uk-UA"/>
        </w:rPr>
        <w:tab/>
      </w:r>
      <w:r w:rsidRPr="006D4DE8">
        <w:rPr>
          <w:rFonts w:ascii="Times New Roman" w:hAnsi="Times New Roman" w:cs="Times New Roman"/>
          <w:b/>
          <w:sz w:val="24"/>
          <w:szCs w:val="24"/>
          <w:lang w:val="uk-UA"/>
        </w:rPr>
        <w:tab/>
      </w:r>
      <w:r w:rsidRPr="006D4DE8">
        <w:rPr>
          <w:rFonts w:ascii="Times New Roman" w:hAnsi="Times New Roman" w:cs="Times New Roman"/>
          <w:b/>
          <w:sz w:val="24"/>
          <w:szCs w:val="24"/>
          <w:lang w:val="uk-UA"/>
        </w:rPr>
        <w:tab/>
      </w:r>
      <w:r w:rsidRPr="006D4DE8">
        <w:rPr>
          <w:rFonts w:ascii="Times New Roman" w:hAnsi="Times New Roman" w:cs="Times New Roman"/>
          <w:b/>
          <w:sz w:val="24"/>
          <w:szCs w:val="24"/>
          <w:lang w:val="uk-UA"/>
        </w:rPr>
        <w:tab/>
      </w:r>
      <w:r w:rsidRPr="006D4DE8">
        <w:rPr>
          <w:rFonts w:ascii="Times New Roman" w:hAnsi="Times New Roman" w:cs="Times New Roman"/>
          <w:b/>
          <w:sz w:val="24"/>
          <w:szCs w:val="24"/>
          <w:lang w:val="uk-UA"/>
        </w:rPr>
        <w:tab/>
      </w:r>
      <w:r w:rsidR="00810AA5">
        <w:rPr>
          <w:rFonts w:ascii="Times New Roman" w:hAnsi="Times New Roman" w:cs="Times New Roman"/>
          <w:b/>
          <w:sz w:val="24"/>
          <w:szCs w:val="24"/>
          <w:lang w:val="uk-UA"/>
        </w:rPr>
        <w:t xml:space="preserve">  </w:t>
      </w:r>
      <w:r w:rsidRPr="006D4DE8">
        <w:rPr>
          <w:rFonts w:ascii="Times New Roman" w:hAnsi="Times New Roman" w:cs="Times New Roman"/>
          <w:b/>
          <w:sz w:val="24"/>
          <w:szCs w:val="24"/>
          <w:lang w:val="uk-UA"/>
        </w:rPr>
        <w:tab/>
      </w:r>
      <w:r w:rsidR="00810AA5">
        <w:rPr>
          <w:rFonts w:ascii="Times New Roman" w:hAnsi="Times New Roman" w:cs="Times New Roman"/>
          <w:b/>
          <w:sz w:val="24"/>
          <w:szCs w:val="24"/>
          <w:lang w:val="uk-UA"/>
        </w:rPr>
        <w:t xml:space="preserve"> </w:t>
      </w:r>
      <w:r w:rsidR="00522C97">
        <w:rPr>
          <w:rFonts w:ascii="Times New Roman" w:hAnsi="Times New Roman" w:cs="Times New Roman"/>
          <w:b/>
          <w:sz w:val="24"/>
          <w:szCs w:val="24"/>
          <w:lang w:val="uk-UA"/>
        </w:rPr>
        <w:t>Михайло Станинець</w:t>
      </w:r>
    </w:p>
    <w:sectPr w:rsidR="006D4DE8" w:rsidRPr="006D4DE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603"/>
    <w:rsid w:val="00024A8D"/>
    <w:rsid w:val="0004361D"/>
    <w:rsid w:val="00053D91"/>
    <w:rsid w:val="0006378F"/>
    <w:rsid w:val="000C718E"/>
    <w:rsid w:val="00186DCD"/>
    <w:rsid w:val="0032231A"/>
    <w:rsid w:val="00326C5C"/>
    <w:rsid w:val="003B6F71"/>
    <w:rsid w:val="003E5926"/>
    <w:rsid w:val="00522C97"/>
    <w:rsid w:val="00596169"/>
    <w:rsid w:val="005A1BC7"/>
    <w:rsid w:val="005E6334"/>
    <w:rsid w:val="005F4D7C"/>
    <w:rsid w:val="00625344"/>
    <w:rsid w:val="00671AC9"/>
    <w:rsid w:val="006D4DE8"/>
    <w:rsid w:val="00704603"/>
    <w:rsid w:val="00756EB2"/>
    <w:rsid w:val="007930B4"/>
    <w:rsid w:val="007A32F3"/>
    <w:rsid w:val="00810AA5"/>
    <w:rsid w:val="008C1DF6"/>
    <w:rsid w:val="008F02A5"/>
    <w:rsid w:val="009023D8"/>
    <w:rsid w:val="0091673B"/>
    <w:rsid w:val="00A6426E"/>
    <w:rsid w:val="00AC37F8"/>
    <w:rsid w:val="00B31E83"/>
    <w:rsid w:val="00B3228F"/>
    <w:rsid w:val="00B65FE9"/>
    <w:rsid w:val="00BB3AFC"/>
    <w:rsid w:val="00C90880"/>
    <w:rsid w:val="00CA544F"/>
    <w:rsid w:val="00CA609D"/>
    <w:rsid w:val="00D80F9A"/>
    <w:rsid w:val="00D930BB"/>
    <w:rsid w:val="00DA4F68"/>
    <w:rsid w:val="00DE0E8C"/>
    <w:rsid w:val="00E43731"/>
    <w:rsid w:val="00E52DF1"/>
    <w:rsid w:val="00E637E3"/>
    <w:rsid w:val="00E94DF6"/>
    <w:rsid w:val="00EE340B"/>
    <w:rsid w:val="00F13C06"/>
    <w:rsid w:val="00FB0F6C"/>
    <w:rsid w:val="00FF7E3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9442A"/>
  <w15:docId w15:val="{60F13D09-AEBE-4414-B5DE-DD88D122C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30BB"/>
    <w:pPr>
      <w:spacing w:after="160" w:line="259"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D930B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2485</Words>
  <Characters>1418</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Паша</dc:creator>
  <cp:keywords/>
  <dc:description/>
  <cp:lastModifiedBy>admin</cp:lastModifiedBy>
  <cp:revision>3</cp:revision>
  <dcterms:created xsi:type="dcterms:W3CDTF">2026-07-21T12:26:00Z</dcterms:created>
  <dcterms:modified xsi:type="dcterms:W3CDTF">2026-09-07T08:55:00Z</dcterms:modified>
</cp:coreProperties>
</file>