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1E8C" w14:textId="77777777" w:rsidR="00DC5F2C" w:rsidRPr="00A062C2" w:rsidRDefault="00DC5F2C" w:rsidP="00DC5F2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Ґ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РУНТУВАННЯ</w:t>
      </w:r>
    </w:p>
    <w:p w14:paraId="6B8263C1" w14:textId="77777777" w:rsidR="001B56BD" w:rsidRDefault="00DC5F2C" w:rsidP="00DC5F2C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proofErr w:type="gram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proofErr w:type="gramEnd"/>
      <w:r w:rsidR="001B56BD" w:rsidRPr="001B5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UA-2025-09-16-004485-a </w:t>
      </w:r>
    </w:p>
    <w:p w14:paraId="332F6041" w14:textId="05857266" w:rsidR="00DC5F2C" w:rsidRPr="00A062C2" w:rsidRDefault="00DC5F2C" w:rsidP="00DC5F2C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3B8C6E63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15739E77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код ЄДРПОУ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04349550</w:t>
      </w:r>
    </w:p>
    <w:p w14:paraId="0F92EE2F" w14:textId="77777777" w:rsidR="00DC5F2C" w:rsidRPr="00CE328E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з особливостями</w:t>
      </w:r>
    </w:p>
    <w:p w14:paraId="5145844E" w14:textId="4897B08F" w:rsidR="00DC701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F4F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ab/>
      </w:r>
      <w:r w:rsidR="001B56BD" w:rsidRPr="001B56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UA-2025-09-16-004485-a</w:t>
      </w:r>
    </w:p>
    <w:p w14:paraId="7E5D4B1E" w14:textId="77777777" w:rsidR="001B56BD" w:rsidRPr="002B7FAF" w:rsidRDefault="001B56BD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14:paraId="7F3C233A" w14:textId="3EE3E7D4" w:rsidR="001628ED" w:rsidRDefault="00DC5F2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EF4F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26531C" w:rsidRPr="00265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Будівництво спортивно-ігрового майданчика зі штучним резиновим покриттям за </w:t>
      </w:r>
      <w:proofErr w:type="spellStart"/>
      <w:r w:rsidR="0026531C" w:rsidRPr="00265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26531C" w:rsidRPr="00265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: с. Арданово (біля амбулаторії), Берегівського району, Закарпатської області. Коригування (ДК 021:2015: 45212000-6 — Будівництво закладів дозвілля, спортивних, культурних закладів, закладів тимчасового розміщення та ресторанів)</w:t>
      </w:r>
    </w:p>
    <w:p w14:paraId="70491628" w14:textId="77777777" w:rsidR="0026531C" w:rsidRDefault="0026531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700E1FE2" w14:textId="2FA60EF4" w:rsidR="00DC5F2C" w:rsidRDefault="00DC5F2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26531C" w:rsidRPr="00265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1 831 159,00</w:t>
      </w:r>
      <w:r w:rsidR="002653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1494C870" w14:textId="77777777" w:rsidR="001628ED" w:rsidRPr="001628ED" w:rsidRDefault="001628ED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</w:p>
    <w:p w14:paraId="0B0C1CF1" w14:textId="70C5342E" w:rsidR="00E351A5" w:rsidRPr="00E351A5" w:rsidRDefault="00DC5F2C" w:rsidP="00E351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Настанови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будівництва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громад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територій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01.11.2021 № 281,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Примірної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методики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економіки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торгівлі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сільського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господарства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18.02.2020 № 275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кошторисної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документації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пройшла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експертизу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експертний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звіт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Позитивний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23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квітня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р. №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07/005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/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01-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25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Редакція №2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встановленому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порядку</w:t>
      </w:r>
      <w:r w:rsidR="001A6D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E351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FA5E334" w14:textId="77777777" w:rsidR="009828B7" w:rsidRDefault="00E14654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bookmarkStart w:id="0" w:name="_Hlk153870583"/>
      <w:r w:rsidRPr="00E14654">
        <w:rPr>
          <w:lang w:val="uk-UA"/>
        </w:rPr>
        <w:t xml:space="preserve">При визначенні очікуваної вартості використовуємо зведений кошторисний розрахунок вартості об’єкта будівництва, згідно якого загальна кошторисна вартість будівництва складає  </w:t>
      </w:r>
      <w:r w:rsidR="009828B7">
        <w:rPr>
          <w:lang w:val="uk-UA"/>
        </w:rPr>
        <w:t>3029,385</w:t>
      </w:r>
      <w:r w:rsidRPr="00E14654">
        <w:rPr>
          <w:lang w:val="uk-UA"/>
        </w:rPr>
        <w:t xml:space="preserve"> </w:t>
      </w:r>
      <w:proofErr w:type="spellStart"/>
      <w:r w:rsidRPr="00E14654">
        <w:rPr>
          <w:lang w:val="uk-UA"/>
        </w:rPr>
        <w:t>тис.грн</w:t>
      </w:r>
      <w:proofErr w:type="spellEnd"/>
      <w:r w:rsidRPr="00E14654">
        <w:rPr>
          <w:lang w:val="uk-UA"/>
        </w:rPr>
        <w:t xml:space="preserve">., у тому числі: будівельні роботи – </w:t>
      </w:r>
      <w:r w:rsidR="009828B7">
        <w:rPr>
          <w:lang w:val="uk-UA"/>
        </w:rPr>
        <w:t>2085,226</w:t>
      </w:r>
      <w:r w:rsidR="001A6D87" w:rsidRPr="001A6D87">
        <w:rPr>
          <w:lang w:val="uk-UA"/>
        </w:rPr>
        <w:t xml:space="preserve"> </w:t>
      </w:r>
      <w:proofErr w:type="spellStart"/>
      <w:r w:rsidRPr="00E14654">
        <w:rPr>
          <w:lang w:val="uk-UA"/>
        </w:rPr>
        <w:t>тис.грн</w:t>
      </w:r>
      <w:proofErr w:type="spellEnd"/>
      <w:r w:rsidRPr="00E14654">
        <w:rPr>
          <w:lang w:val="uk-UA"/>
        </w:rPr>
        <w:t xml:space="preserve">.; </w:t>
      </w:r>
      <w:r w:rsidR="009828B7">
        <w:rPr>
          <w:lang w:val="uk-UA"/>
        </w:rPr>
        <w:t xml:space="preserve">устаткування – 295,505 </w:t>
      </w:r>
      <w:proofErr w:type="spellStart"/>
      <w:r w:rsidR="009828B7">
        <w:rPr>
          <w:lang w:val="uk-UA"/>
        </w:rPr>
        <w:t>тис.грн</w:t>
      </w:r>
      <w:proofErr w:type="spellEnd"/>
      <w:r w:rsidR="009828B7">
        <w:rPr>
          <w:lang w:val="uk-UA"/>
        </w:rPr>
        <w:t xml:space="preserve">., </w:t>
      </w:r>
      <w:r w:rsidRPr="00E14654">
        <w:rPr>
          <w:lang w:val="uk-UA"/>
        </w:rPr>
        <w:t xml:space="preserve">інші витрати – </w:t>
      </w:r>
      <w:r w:rsidR="009828B7">
        <w:rPr>
          <w:lang w:val="uk-UA"/>
        </w:rPr>
        <w:t>648,654</w:t>
      </w:r>
      <w:r w:rsidRPr="00E14654">
        <w:rPr>
          <w:lang w:val="uk-UA"/>
        </w:rPr>
        <w:t xml:space="preserve"> тис.</w:t>
      </w:r>
      <w:r w:rsidR="009828B7">
        <w:rPr>
          <w:lang w:val="uk-UA"/>
        </w:rPr>
        <w:t xml:space="preserve"> грн. </w:t>
      </w:r>
    </w:p>
    <w:p w14:paraId="3276661D" w14:textId="52C68D25" w:rsidR="00E14654" w:rsidRDefault="009828B7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Із загальної кошторисної вартості за довідкою замовника станом на 03.04.2025 р. виконано 1034,397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, в тому числі: будівельні роботи – 540, 013 тис., грн., устаткування – 290, 311 тис. грн., інші витрати - </w:t>
      </w:r>
      <w:r w:rsidR="00E14654" w:rsidRPr="00E14654">
        <w:rPr>
          <w:lang w:val="uk-UA"/>
        </w:rPr>
        <w:t xml:space="preserve"> </w:t>
      </w:r>
      <w:r>
        <w:rPr>
          <w:lang w:val="uk-UA"/>
        </w:rPr>
        <w:t xml:space="preserve">204,073 </w:t>
      </w:r>
      <w:proofErr w:type="spellStart"/>
      <w:r>
        <w:rPr>
          <w:lang w:val="uk-UA"/>
        </w:rPr>
        <w:t>тис.грн</w:t>
      </w:r>
      <w:proofErr w:type="spellEnd"/>
      <w:r w:rsidR="005B40E8">
        <w:rPr>
          <w:lang w:val="uk-UA"/>
        </w:rPr>
        <w:t>.</w:t>
      </w:r>
    </w:p>
    <w:p w14:paraId="25B12FA5" w14:textId="77777777" w:rsidR="00B31D2D" w:rsidRDefault="00B31D2D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14:paraId="42BCC2AA" w14:textId="239F546C" w:rsidR="00DC5F2C" w:rsidRPr="00A062C2" w:rsidRDefault="00DC5F2C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bdr w:val="none" w:sz="0" w:space="0" w:color="auto" w:frame="1"/>
          <w:lang w:val="uk-UA"/>
        </w:rPr>
      </w:pPr>
      <w:r w:rsidRPr="005D4B15">
        <w:rPr>
          <w:lang w:val="uk-UA"/>
        </w:rPr>
        <w:t>Очікувана вартість робіт</w:t>
      </w:r>
      <w:r w:rsidRPr="00A062C2">
        <w:rPr>
          <w:lang w:val="uk-UA"/>
        </w:rPr>
        <w:t xml:space="preserve">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об’єкта будівництва з урахуванням ПДВ.</w:t>
      </w:r>
      <w:r w:rsidRPr="00A062C2">
        <w:rPr>
          <w:b/>
          <w:bCs/>
          <w:bdr w:val="none" w:sz="0" w:space="0" w:color="auto" w:frame="1"/>
          <w:lang w:val="uk-UA"/>
        </w:rPr>
        <w:t xml:space="preserve"> </w:t>
      </w:r>
    </w:p>
    <w:bookmarkEnd w:id="0"/>
    <w:p w14:paraId="5E84BDB6" w14:textId="77777777" w:rsidR="00DC5F2C" w:rsidRPr="00A062C2" w:rsidRDefault="00DC5F2C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bdr w:val="none" w:sz="0" w:space="0" w:color="auto" w:frame="1"/>
          <w:lang w:val="uk-UA"/>
        </w:rPr>
      </w:pPr>
    </w:p>
    <w:p w14:paraId="256ED3AC" w14:textId="0D10689C" w:rsidR="00DC5F2C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520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  <w:bookmarkStart w:id="1" w:name="_Hlk153874020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бюджетного призначення визначено </w:t>
      </w:r>
      <w:bookmarkEnd w:id="1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</w:t>
      </w:r>
      <w:proofErr w:type="spellStart"/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Кам`янської</w:t>
      </w:r>
      <w:proofErr w:type="spellEnd"/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№2244 від 19.06.2025р. </w:t>
      </w:r>
      <w:r w:rsidR="00E345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змін до рішення сільської ради від 19 грудня 2024 року №2065 </w:t>
      </w:r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бюджет </w:t>
      </w:r>
      <w:proofErr w:type="spellStart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Кам’янської</w:t>
      </w:r>
      <w:proofErr w:type="spellEnd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1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сільської </w:t>
      </w:r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 на 202</w:t>
      </w:r>
      <w:r w:rsidR="00087BF3"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рік»</w:t>
      </w:r>
      <w:r w:rsidR="00E345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 від 30.01.2025, від 11.02.2025, від 03.04.2025, 15.05.2025 року)</w:t>
      </w:r>
      <w:r w:rsidR="00E14654"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7BB3E2F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14:paraId="554D5C9A" w14:textId="77777777" w:rsidR="00DC5F2C" w:rsidRPr="00A062C2" w:rsidRDefault="00DC5F2C" w:rsidP="00DC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Технічні та якісні характеристики предмета закупівлі: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технічні та якісні характеристики предмета закупівлі </w:t>
      </w:r>
      <w:r w:rsidRPr="00A062C2">
        <w:rPr>
          <w:rFonts w:ascii="Times New Roman" w:eastAsia="Malgun Gothic" w:hAnsi="Times New Roman" w:cs="Times New Roman"/>
          <w:sz w:val="24"/>
          <w:szCs w:val="24"/>
          <w:lang w:val="uk-UA" w:eastAsia="uk-UA"/>
        </w:rPr>
        <w:t xml:space="preserve">визначені відповідно до потреб замовника та </w:t>
      </w:r>
      <w:r w:rsidRPr="00A062C2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сформовані на підставі та з урахуванням умов та вимог згідно розробленої проектно-кошторисної документації, яка отримала позитивний експертний звіт щодо розгляду кошторисної частини проектної документації на будівництво за робочим проектом та практики застосування і виконання відповідних робіт для досягнення якісного результату по об’єкту будівництва.  </w:t>
      </w:r>
    </w:p>
    <w:p w14:paraId="13E65D62" w14:textId="77777777" w:rsidR="00DC5F2C" w:rsidRPr="00A062C2" w:rsidRDefault="00DC5F2C" w:rsidP="00DC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3ACC0E42" w14:textId="77777777" w:rsidR="003939DB" w:rsidRPr="00DC5F2C" w:rsidRDefault="003939DB">
      <w:pPr>
        <w:rPr>
          <w:lang w:val="uk-UA"/>
        </w:rPr>
      </w:pPr>
    </w:p>
    <w:sectPr w:rsidR="003939DB" w:rsidRPr="00DC5F2C" w:rsidSect="0099439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C"/>
    <w:rsid w:val="00087BF3"/>
    <w:rsid w:val="001628ED"/>
    <w:rsid w:val="001A6D87"/>
    <w:rsid w:val="001B56BD"/>
    <w:rsid w:val="0026531C"/>
    <w:rsid w:val="002B7FAF"/>
    <w:rsid w:val="00340D38"/>
    <w:rsid w:val="003939DB"/>
    <w:rsid w:val="005B4033"/>
    <w:rsid w:val="005B40E8"/>
    <w:rsid w:val="005F1F35"/>
    <w:rsid w:val="006520ED"/>
    <w:rsid w:val="006A4F2E"/>
    <w:rsid w:val="007C1D73"/>
    <w:rsid w:val="009828B7"/>
    <w:rsid w:val="00B31D2D"/>
    <w:rsid w:val="00DC5F2C"/>
    <w:rsid w:val="00DC7012"/>
    <w:rsid w:val="00E14654"/>
    <w:rsid w:val="00E34511"/>
    <w:rsid w:val="00E351A5"/>
    <w:rsid w:val="00F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B99"/>
  <w15:docId w15:val="{58CC709F-C415-4FEA-B8F7-58543A63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uiPriority w:val="99"/>
    <w:rsid w:val="00DC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Vika</cp:lastModifiedBy>
  <cp:revision>2</cp:revision>
  <dcterms:created xsi:type="dcterms:W3CDTF">2025-10-09T13:18:00Z</dcterms:created>
  <dcterms:modified xsi:type="dcterms:W3CDTF">2025-10-09T13:18:00Z</dcterms:modified>
</cp:coreProperties>
</file>