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684" w:rsidRDefault="005F0684" w:rsidP="005F0684">
      <w:pPr>
        <w:tabs>
          <w:tab w:val="left" w:pos="540"/>
        </w:tabs>
        <w:ind w:right="-81"/>
        <w:rPr>
          <w:sz w:val="28"/>
          <w:szCs w:val="28"/>
          <w:lang w:val="uk-UA"/>
        </w:rPr>
      </w:pPr>
    </w:p>
    <w:p w:rsidR="005F0684" w:rsidRPr="00513A22" w:rsidRDefault="005F0684" w:rsidP="005F0684">
      <w:pPr>
        <w:ind w:right="-625"/>
        <w:jc w:val="center"/>
        <w:rPr>
          <w:sz w:val="32"/>
          <w:szCs w:val="32"/>
          <w:lang w:val="uk-UA"/>
        </w:rPr>
      </w:pPr>
      <w:r w:rsidRPr="0077728B">
        <w:rPr>
          <w:sz w:val="32"/>
          <w:szCs w:val="32"/>
          <w:lang w:val="uk-UA"/>
        </w:rPr>
        <w:t xml:space="preserve">                          </w:t>
      </w:r>
      <w:r>
        <w:rPr>
          <w:sz w:val="32"/>
          <w:szCs w:val="32"/>
          <w:lang w:val="uk-UA"/>
        </w:rPr>
        <w:t xml:space="preserve">                                           </w:t>
      </w:r>
      <w:r w:rsidRPr="0077728B">
        <w:rPr>
          <w:sz w:val="32"/>
          <w:szCs w:val="32"/>
          <w:lang w:val="uk-UA"/>
        </w:rPr>
        <w:t>Проект</w:t>
      </w:r>
    </w:p>
    <w:p w:rsidR="005F0684" w:rsidRDefault="005F0684" w:rsidP="005F0684">
      <w:pPr>
        <w:ind w:right="-625"/>
        <w:jc w:val="center"/>
        <w:rPr>
          <w:lang w:val="uk-UA"/>
        </w:rPr>
      </w:pPr>
      <w:r>
        <w:rPr>
          <w:b/>
          <w:noProof/>
          <w:lang w:eastAsia="ru-RU"/>
        </w:rPr>
        <w:drawing>
          <wp:inline distT="0" distB="0" distL="0" distR="0">
            <wp:extent cx="695325" cy="8667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5" cstate="print"/>
                    <a:srcRect/>
                    <a:stretch>
                      <a:fillRect/>
                    </a:stretch>
                  </pic:blipFill>
                  <pic:spPr bwMode="auto">
                    <a:xfrm>
                      <a:off x="0" y="0"/>
                      <a:ext cx="695325" cy="868680"/>
                    </a:xfrm>
                    <a:prstGeom prst="rect">
                      <a:avLst/>
                    </a:prstGeom>
                    <a:noFill/>
                    <a:ln w="9525">
                      <a:noFill/>
                      <a:miter lim="800000"/>
                      <a:headEnd/>
                      <a:tailEnd/>
                    </a:ln>
                  </pic:spPr>
                </pic:pic>
              </a:graphicData>
            </a:graphic>
          </wp:inline>
        </w:drawing>
      </w:r>
    </w:p>
    <w:p w:rsidR="005F0684" w:rsidRPr="00235708" w:rsidRDefault="005F0684" w:rsidP="005F0684">
      <w:pPr>
        <w:ind w:left="142" w:right="-625" w:hanging="142"/>
        <w:jc w:val="center"/>
        <w:rPr>
          <w:b/>
          <w:sz w:val="28"/>
          <w:szCs w:val="28"/>
          <w:lang w:val="uk-UA"/>
        </w:rPr>
      </w:pPr>
      <w:r w:rsidRPr="00235708">
        <w:rPr>
          <w:b/>
          <w:sz w:val="28"/>
          <w:szCs w:val="28"/>
          <w:lang w:val="uk-UA"/>
        </w:rPr>
        <w:t>УКРАЇНА</w:t>
      </w:r>
    </w:p>
    <w:p w:rsidR="005F0684" w:rsidRPr="00235708" w:rsidRDefault="005F0684" w:rsidP="005F0684">
      <w:pPr>
        <w:ind w:left="142" w:right="-625" w:hanging="142"/>
        <w:jc w:val="center"/>
        <w:rPr>
          <w:b/>
          <w:sz w:val="28"/>
          <w:szCs w:val="28"/>
          <w:lang w:val="uk-UA"/>
        </w:rPr>
      </w:pPr>
      <w:r>
        <w:rPr>
          <w:b/>
          <w:sz w:val="28"/>
          <w:szCs w:val="28"/>
          <w:lang w:val="uk-UA"/>
        </w:rPr>
        <w:t>КАМ</w:t>
      </w:r>
      <w:r w:rsidRPr="009F7437">
        <w:rPr>
          <w:b/>
          <w:sz w:val="28"/>
          <w:szCs w:val="28"/>
        </w:rPr>
        <w:t>’</w:t>
      </w:r>
      <w:r>
        <w:rPr>
          <w:b/>
          <w:sz w:val="28"/>
          <w:szCs w:val="28"/>
          <w:lang w:val="uk-UA"/>
        </w:rPr>
        <w:t xml:space="preserve">ЯНСЬКА </w:t>
      </w:r>
      <w:r w:rsidRPr="00235708">
        <w:rPr>
          <w:b/>
          <w:sz w:val="28"/>
          <w:szCs w:val="28"/>
          <w:lang w:val="uk-UA"/>
        </w:rPr>
        <w:t xml:space="preserve">СІЛЬСЬКА РАДА   </w:t>
      </w:r>
      <w:r>
        <w:rPr>
          <w:b/>
          <w:sz w:val="28"/>
          <w:szCs w:val="28"/>
          <w:lang w:val="uk-UA"/>
        </w:rPr>
        <w:t xml:space="preserve"> БЕРЕГІ</w:t>
      </w:r>
      <w:r w:rsidRPr="00235708">
        <w:rPr>
          <w:b/>
          <w:sz w:val="28"/>
          <w:szCs w:val="28"/>
          <w:lang w:val="uk-UA"/>
        </w:rPr>
        <w:t>СЬКОГО  РАЙОНУ</w:t>
      </w:r>
    </w:p>
    <w:p w:rsidR="005F0684" w:rsidRDefault="005F0684" w:rsidP="005F0684">
      <w:pPr>
        <w:ind w:right="-625"/>
        <w:jc w:val="center"/>
        <w:rPr>
          <w:b/>
          <w:sz w:val="28"/>
          <w:szCs w:val="28"/>
          <w:lang w:val="uk-UA"/>
        </w:rPr>
      </w:pPr>
      <w:r w:rsidRPr="00235708">
        <w:rPr>
          <w:b/>
          <w:sz w:val="28"/>
          <w:szCs w:val="28"/>
          <w:lang w:val="uk-UA"/>
        </w:rPr>
        <w:t>ЗАКАРПАТСЬКОЇ  ОБЛАСТІ</w:t>
      </w:r>
    </w:p>
    <w:p w:rsidR="005F0684" w:rsidRPr="000F6FB7" w:rsidRDefault="005F0684" w:rsidP="005F0684">
      <w:pPr>
        <w:ind w:right="-625"/>
        <w:jc w:val="center"/>
        <w:rPr>
          <w:b/>
          <w:sz w:val="28"/>
          <w:szCs w:val="28"/>
          <w:lang w:val="uk-UA"/>
        </w:rPr>
      </w:pPr>
      <w:r>
        <w:rPr>
          <w:b/>
          <w:sz w:val="28"/>
          <w:szCs w:val="28"/>
          <w:lang w:val="uk-UA"/>
        </w:rPr>
        <w:t xml:space="preserve">сесія    </w:t>
      </w:r>
      <w:r w:rsidRPr="000F6FB7">
        <w:rPr>
          <w:b/>
          <w:sz w:val="28"/>
          <w:szCs w:val="28"/>
          <w:lang w:val="uk-UA"/>
        </w:rPr>
        <w:t xml:space="preserve"> скликання</w:t>
      </w:r>
    </w:p>
    <w:p w:rsidR="005F0684" w:rsidRDefault="005F0684" w:rsidP="005F0684">
      <w:pPr>
        <w:tabs>
          <w:tab w:val="left" w:pos="1605"/>
          <w:tab w:val="center" w:pos="4819"/>
        </w:tabs>
        <w:jc w:val="center"/>
        <w:rPr>
          <w:b/>
          <w:bCs/>
          <w:sz w:val="28"/>
          <w:szCs w:val="28"/>
          <w:lang w:val="uk-UA"/>
        </w:rPr>
      </w:pPr>
    </w:p>
    <w:p w:rsidR="005F0684" w:rsidRPr="00DB3B80" w:rsidRDefault="005F0684" w:rsidP="005F0684">
      <w:pPr>
        <w:tabs>
          <w:tab w:val="left" w:pos="1605"/>
          <w:tab w:val="center" w:pos="4819"/>
        </w:tabs>
        <w:jc w:val="center"/>
        <w:rPr>
          <w:b/>
          <w:bCs/>
          <w:sz w:val="28"/>
          <w:szCs w:val="28"/>
          <w:lang w:val="uk-UA"/>
        </w:rPr>
      </w:pPr>
      <w:r w:rsidRPr="00DB3B80">
        <w:rPr>
          <w:b/>
          <w:bCs/>
          <w:sz w:val="28"/>
          <w:szCs w:val="28"/>
          <w:lang w:val="uk-UA"/>
        </w:rPr>
        <w:t>Р І Ш Е Н Н Я</w:t>
      </w:r>
    </w:p>
    <w:p w:rsidR="005F0684" w:rsidRDefault="005F0684" w:rsidP="005F0684">
      <w:pPr>
        <w:rPr>
          <w:b/>
          <w:bCs/>
          <w:sz w:val="28"/>
          <w:szCs w:val="28"/>
          <w:lang w:val="uk-UA"/>
        </w:rPr>
      </w:pPr>
    </w:p>
    <w:p w:rsidR="005F0684" w:rsidRPr="00DB3B80" w:rsidRDefault="005F0684" w:rsidP="005F0684">
      <w:pPr>
        <w:rPr>
          <w:b/>
          <w:bCs/>
          <w:sz w:val="28"/>
          <w:szCs w:val="28"/>
          <w:lang w:val="uk-UA"/>
        </w:rPr>
      </w:pPr>
    </w:p>
    <w:p w:rsidR="005F0684" w:rsidRPr="00CA6881" w:rsidRDefault="005F0684" w:rsidP="005F0684">
      <w:pPr>
        <w:jc w:val="both"/>
        <w:rPr>
          <w:b/>
          <w:sz w:val="28"/>
          <w:lang w:val="uk-UA"/>
        </w:rPr>
      </w:pPr>
      <w:r>
        <w:rPr>
          <w:b/>
          <w:sz w:val="28"/>
          <w:lang w:val="uk-UA"/>
        </w:rPr>
        <w:t xml:space="preserve">від     </w:t>
      </w:r>
      <w:r w:rsidRPr="00BD3219">
        <w:rPr>
          <w:b/>
          <w:sz w:val="28"/>
          <w:lang w:val="uk-UA"/>
        </w:rPr>
        <w:t xml:space="preserve"> </w:t>
      </w:r>
      <w:r>
        <w:rPr>
          <w:b/>
          <w:sz w:val="28"/>
          <w:lang w:val="uk-UA"/>
        </w:rPr>
        <w:t xml:space="preserve">     </w:t>
      </w:r>
      <w:r w:rsidRPr="00BD3219">
        <w:rPr>
          <w:b/>
          <w:sz w:val="28"/>
          <w:lang w:val="uk-UA"/>
        </w:rPr>
        <w:t xml:space="preserve">року № </w:t>
      </w:r>
    </w:p>
    <w:p w:rsidR="005F0684" w:rsidRPr="00C82A08" w:rsidRDefault="005F0684" w:rsidP="005F0684">
      <w:pPr>
        <w:jc w:val="both"/>
        <w:rPr>
          <w:b/>
          <w:sz w:val="28"/>
          <w:lang w:val="uk-UA"/>
        </w:rPr>
      </w:pPr>
      <w:r>
        <w:rPr>
          <w:b/>
          <w:sz w:val="28"/>
          <w:lang w:val="uk-UA"/>
        </w:rPr>
        <w:t>с.Кам’янське</w:t>
      </w:r>
    </w:p>
    <w:p w:rsidR="005F0684" w:rsidRPr="002F54AF" w:rsidRDefault="005F0684" w:rsidP="005F0684">
      <w:pPr>
        <w:pStyle w:val="af5"/>
        <w:spacing w:after="0"/>
        <w:jc w:val="left"/>
        <w:rPr>
          <w:rFonts w:ascii="Times New Roman" w:hAnsi="Times New Roman"/>
          <w:noProof/>
          <w:sz w:val="28"/>
          <w:szCs w:val="28"/>
          <w:lang w:val="ru-RU"/>
        </w:rPr>
      </w:pPr>
      <w:r w:rsidRPr="002F54AF">
        <w:rPr>
          <w:rFonts w:ascii="Times New Roman" w:hAnsi="Times New Roman"/>
          <w:noProof/>
          <w:sz w:val="28"/>
          <w:szCs w:val="28"/>
          <w:lang w:val="ru-RU"/>
        </w:rPr>
        <w:t xml:space="preserve">Про встановлення ставок та пільг із сплати податку на </w:t>
      </w:r>
      <w:r w:rsidRPr="002F54AF">
        <w:rPr>
          <w:rFonts w:ascii="Times New Roman" w:hAnsi="Times New Roman"/>
          <w:noProof/>
          <w:sz w:val="28"/>
          <w:szCs w:val="28"/>
          <w:lang w:val="ru-RU"/>
        </w:rPr>
        <w:br/>
        <w:t>нерухоме майно, відмінне від земельної ділянки,</w:t>
      </w:r>
    </w:p>
    <w:p w:rsidR="005F0684" w:rsidRPr="002F54AF" w:rsidRDefault="005F0684" w:rsidP="005F0684">
      <w:pPr>
        <w:pStyle w:val="af5"/>
        <w:spacing w:before="0" w:after="120"/>
        <w:jc w:val="left"/>
        <w:rPr>
          <w:rFonts w:ascii="Times New Roman" w:hAnsi="Times New Roman"/>
          <w:noProof/>
          <w:sz w:val="28"/>
          <w:szCs w:val="28"/>
          <w:lang w:val="ru-RU"/>
        </w:rPr>
      </w:pPr>
      <w:r w:rsidRPr="002F54AF">
        <w:rPr>
          <w:rFonts w:ascii="Times New Roman" w:hAnsi="Times New Roman"/>
          <w:noProof/>
          <w:sz w:val="28"/>
          <w:szCs w:val="28"/>
          <w:lang w:val="ru-RU"/>
        </w:rPr>
        <w:t xml:space="preserve">на території Кам’янської  сільської ради </w:t>
      </w:r>
    </w:p>
    <w:p w:rsidR="002F54AF" w:rsidRDefault="002F54AF" w:rsidP="005F0684">
      <w:pPr>
        <w:pStyle w:val="af3"/>
        <w:jc w:val="both"/>
        <w:rPr>
          <w:rFonts w:ascii="Times New Roman" w:hAnsi="Times New Roman"/>
          <w:noProof/>
          <w:sz w:val="28"/>
          <w:szCs w:val="28"/>
          <w:lang w:val="ru-RU"/>
        </w:rPr>
      </w:pPr>
    </w:p>
    <w:p w:rsidR="005F0684" w:rsidRPr="000C13B0" w:rsidRDefault="005F0684" w:rsidP="005F0684">
      <w:pPr>
        <w:pStyle w:val="af3"/>
        <w:jc w:val="both"/>
        <w:rPr>
          <w:rFonts w:ascii="Times New Roman" w:hAnsi="Times New Roman"/>
          <w:noProof/>
          <w:sz w:val="28"/>
          <w:szCs w:val="28"/>
          <w:lang w:val="ru-RU"/>
        </w:rPr>
      </w:pPr>
      <w:r>
        <w:rPr>
          <w:rFonts w:ascii="Times New Roman" w:hAnsi="Times New Roman"/>
          <w:noProof/>
          <w:sz w:val="28"/>
          <w:szCs w:val="28"/>
          <w:lang w:val="ru-RU"/>
        </w:rPr>
        <w:t>Керуючись статтями 10,12,</w:t>
      </w:r>
      <w:r w:rsidRPr="000C13B0">
        <w:rPr>
          <w:rFonts w:ascii="Times New Roman" w:hAnsi="Times New Roman"/>
          <w:noProof/>
          <w:sz w:val="28"/>
          <w:szCs w:val="28"/>
          <w:lang w:val="ru-RU"/>
        </w:rPr>
        <w:t xml:space="preserve"> 266 Податкового кодексу України, пунктом 24 частини першої статті 26 Закону України “Про місцеве самоврядування в Україні”, постанов</w:t>
      </w:r>
      <w:r>
        <w:rPr>
          <w:rFonts w:ascii="Times New Roman" w:hAnsi="Times New Roman"/>
          <w:noProof/>
          <w:sz w:val="28"/>
          <w:szCs w:val="28"/>
          <w:lang w:val="ru-RU"/>
        </w:rPr>
        <w:t>ою КМУ від 24.05.2017 р. № 483, сільська  рада</w:t>
      </w:r>
    </w:p>
    <w:p w:rsidR="005F0684" w:rsidRPr="00CC1523" w:rsidRDefault="002F54AF" w:rsidP="002F54AF">
      <w:pPr>
        <w:pStyle w:val="af3"/>
        <w:ind w:firstLine="0"/>
        <w:rPr>
          <w:rFonts w:ascii="Times New Roman" w:hAnsi="Times New Roman"/>
          <w:b/>
          <w:noProof/>
          <w:sz w:val="24"/>
          <w:szCs w:val="24"/>
          <w:lang w:val="ru-RU"/>
        </w:rPr>
      </w:pPr>
      <w:r>
        <w:rPr>
          <w:rFonts w:ascii="Times New Roman" w:hAnsi="Times New Roman"/>
          <w:b/>
          <w:noProof/>
          <w:sz w:val="24"/>
          <w:szCs w:val="24"/>
          <w:lang w:val="ru-RU"/>
        </w:rPr>
        <w:t xml:space="preserve">           </w:t>
      </w:r>
      <w:r w:rsidR="005F0684" w:rsidRPr="00CC1523">
        <w:rPr>
          <w:rFonts w:ascii="Times New Roman" w:hAnsi="Times New Roman"/>
          <w:b/>
          <w:noProof/>
          <w:sz w:val="24"/>
          <w:szCs w:val="24"/>
          <w:lang w:val="ru-RU"/>
        </w:rPr>
        <w:t>ВИРІШИЛА:</w:t>
      </w:r>
    </w:p>
    <w:p w:rsidR="005F0684" w:rsidRPr="000C13B0" w:rsidRDefault="005F0684" w:rsidP="005F0684">
      <w:pPr>
        <w:pStyle w:val="af3"/>
        <w:spacing w:before="0"/>
        <w:ind w:firstLine="709"/>
        <w:jc w:val="both"/>
        <w:rPr>
          <w:rFonts w:ascii="Times New Roman" w:hAnsi="Times New Roman"/>
          <w:noProof/>
          <w:sz w:val="28"/>
          <w:szCs w:val="28"/>
          <w:lang w:val="ru-RU"/>
        </w:rPr>
      </w:pPr>
      <w:r w:rsidRPr="000C13B0">
        <w:rPr>
          <w:rFonts w:ascii="Times New Roman" w:hAnsi="Times New Roman"/>
          <w:noProof/>
          <w:sz w:val="28"/>
          <w:szCs w:val="28"/>
          <w:lang w:val="ru-RU"/>
        </w:rPr>
        <w:t>1. Установити</w:t>
      </w:r>
      <w:r>
        <w:rPr>
          <w:rFonts w:ascii="Times New Roman" w:hAnsi="Times New Roman"/>
          <w:noProof/>
          <w:sz w:val="28"/>
          <w:szCs w:val="28"/>
          <w:lang w:val="ru-RU"/>
        </w:rPr>
        <w:t xml:space="preserve"> </w:t>
      </w:r>
      <w:r w:rsidRPr="000C13B0">
        <w:rPr>
          <w:rFonts w:ascii="Times New Roman" w:hAnsi="Times New Roman"/>
          <w:noProof/>
          <w:sz w:val="28"/>
          <w:szCs w:val="28"/>
          <w:lang w:val="ru-RU"/>
        </w:rPr>
        <w:t xml:space="preserve">на території </w:t>
      </w:r>
      <w:r>
        <w:rPr>
          <w:rFonts w:ascii="Times New Roman" w:hAnsi="Times New Roman"/>
          <w:noProof/>
          <w:sz w:val="28"/>
          <w:szCs w:val="28"/>
          <w:lang w:val="ru-RU"/>
        </w:rPr>
        <w:t>Кам’янської сільської</w:t>
      </w:r>
      <w:r w:rsidRPr="000C13B0">
        <w:rPr>
          <w:rFonts w:ascii="Times New Roman" w:hAnsi="Times New Roman"/>
          <w:noProof/>
          <w:sz w:val="28"/>
          <w:szCs w:val="28"/>
          <w:lang w:val="ru-RU"/>
        </w:rPr>
        <w:t xml:space="preserve"> ради</w:t>
      </w:r>
      <w:r w:rsidR="002F54AF">
        <w:rPr>
          <w:rFonts w:ascii="Times New Roman" w:hAnsi="Times New Roman"/>
          <w:noProof/>
          <w:sz w:val="28"/>
          <w:szCs w:val="28"/>
          <w:lang w:val="ru-RU"/>
        </w:rPr>
        <w:t xml:space="preserve">: </w:t>
      </w:r>
    </w:p>
    <w:p w:rsidR="005F0684" w:rsidRPr="000C13B0" w:rsidRDefault="005F0684" w:rsidP="005F0684">
      <w:pPr>
        <w:pStyle w:val="af3"/>
        <w:spacing w:before="0"/>
        <w:jc w:val="both"/>
        <w:rPr>
          <w:rFonts w:ascii="Times New Roman" w:hAnsi="Times New Roman"/>
          <w:noProof/>
          <w:sz w:val="28"/>
          <w:szCs w:val="28"/>
          <w:lang w:val="ru-RU"/>
        </w:rPr>
      </w:pPr>
      <w:r w:rsidRPr="000C13B0">
        <w:rPr>
          <w:rFonts w:ascii="Times New Roman" w:hAnsi="Times New Roman"/>
          <w:noProof/>
          <w:sz w:val="28"/>
          <w:szCs w:val="28"/>
          <w:lang w:val="ru-RU"/>
        </w:rPr>
        <w:t>1) ставки податку на нерухоме майно, відмінне від земельної ділянки, згідно з додатком 1;</w:t>
      </w:r>
    </w:p>
    <w:p w:rsidR="005F0684" w:rsidRDefault="005F0684" w:rsidP="005F0684">
      <w:pPr>
        <w:pStyle w:val="af3"/>
        <w:spacing w:before="0"/>
        <w:jc w:val="both"/>
        <w:rPr>
          <w:rFonts w:ascii="Times New Roman" w:hAnsi="Times New Roman"/>
          <w:noProof/>
          <w:sz w:val="28"/>
          <w:szCs w:val="28"/>
          <w:lang w:val="ru-RU"/>
        </w:rPr>
      </w:pPr>
      <w:r w:rsidRPr="000C13B0">
        <w:rPr>
          <w:rFonts w:ascii="Times New Roman" w:hAnsi="Times New Roman"/>
          <w:noProof/>
          <w:sz w:val="28"/>
          <w:szCs w:val="28"/>
          <w:lang w:val="ru-RU"/>
        </w:rPr>
        <w:t xml:space="preserve">2) пільги для фізичних та юридичних осіб, надані відповідно до підпункту 266.4.2 пункту 266.4 статті 266 Податкового кодексу України, </w:t>
      </w:r>
      <w:r>
        <w:rPr>
          <w:rFonts w:ascii="Times New Roman" w:hAnsi="Times New Roman"/>
          <w:noProof/>
          <w:sz w:val="28"/>
          <w:szCs w:val="28"/>
          <w:lang w:val="ru-RU"/>
        </w:rPr>
        <w:t>за переліком згідно з додатком 2</w:t>
      </w:r>
      <w:r w:rsidRPr="000C13B0">
        <w:rPr>
          <w:rFonts w:ascii="Times New Roman" w:hAnsi="Times New Roman"/>
          <w:noProof/>
          <w:sz w:val="28"/>
          <w:szCs w:val="28"/>
          <w:lang w:val="ru-RU"/>
        </w:rPr>
        <w:t>.</w:t>
      </w:r>
    </w:p>
    <w:p w:rsidR="005F0684" w:rsidRPr="006230FA" w:rsidRDefault="005F0684" w:rsidP="005F0684">
      <w:pPr>
        <w:pStyle w:val="af3"/>
        <w:spacing w:before="0"/>
        <w:jc w:val="both"/>
        <w:rPr>
          <w:rFonts w:ascii="Times New Roman" w:hAnsi="Times New Roman"/>
          <w:noProof/>
          <w:sz w:val="28"/>
          <w:szCs w:val="28"/>
          <w:lang w:val="ru-RU"/>
        </w:rPr>
      </w:pPr>
      <w:r>
        <w:rPr>
          <w:rFonts w:ascii="Times New Roman" w:hAnsi="Times New Roman"/>
          <w:noProof/>
          <w:sz w:val="28"/>
          <w:szCs w:val="28"/>
          <w:lang w:val="ru-RU"/>
        </w:rPr>
        <w:t xml:space="preserve">  2.</w:t>
      </w:r>
      <w:r w:rsidRPr="006230FA">
        <w:rPr>
          <w:bCs/>
          <w:szCs w:val="26"/>
        </w:rPr>
        <w:t xml:space="preserve"> </w:t>
      </w:r>
      <w:r w:rsidRPr="006230FA">
        <w:rPr>
          <w:rFonts w:ascii="Times New Roman" w:hAnsi="Times New Roman"/>
          <w:bCs/>
          <w:sz w:val="28"/>
          <w:szCs w:val="28"/>
        </w:rPr>
        <w:t>З</w:t>
      </w:r>
      <w:r w:rsidRPr="006230FA">
        <w:rPr>
          <w:rFonts w:ascii="Times New Roman" w:hAnsi="Times New Roman"/>
          <w:sz w:val="28"/>
          <w:szCs w:val="28"/>
        </w:rPr>
        <w:t xml:space="preserve">атвердити </w:t>
      </w:r>
      <w:r w:rsidRPr="006230FA">
        <w:rPr>
          <w:rFonts w:ascii="Times New Roman" w:hAnsi="Times New Roman"/>
          <w:bCs/>
          <w:sz w:val="28"/>
          <w:szCs w:val="28"/>
        </w:rPr>
        <w:t xml:space="preserve">Положення </w:t>
      </w:r>
      <w:r w:rsidRPr="006230FA">
        <w:rPr>
          <w:rFonts w:ascii="Times New Roman" w:hAnsi="Times New Roman"/>
          <w:sz w:val="28"/>
          <w:szCs w:val="28"/>
        </w:rPr>
        <w:t>про податок на нерухоме майно, відмінне від земельної ділянки, на території</w:t>
      </w:r>
      <w:r>
        <w:rPr>
          <w:rFonts w:ascii="Times New Roman" w:hAnsi="Times New Roman"/>
          <w:sz w:val="28"/>
          <w:szCs w:val="28"/>
        </w:rPr>
        <w:t xml:space="preserve"> Кам′янської сільської ради </w:t>
      </w:r>
      <w:r>
        <w:rPr>
          <w:rFonts w:ascii="Times New Roman" w:hAnsi="Times New Roman"/>
          <w:noProof/>
          <w:sz w:val="28"/>
          <w:szCs w:val="28"/>
          <w:lang w:val="ru-RU"/>
        </w:rPr>
        <w:t>згідно додатку 3.</w:t>
      </w:r>
    </w:p>
    <w:p w:rsidR="005F0684" w:rsidRDefault="002F54AF" w:rsidP="005F0684">
      <w:pPr>
        <w:widowControl w:val="0"/>
        <w:ind w:firstLine="709"/>
        <w:jc w:val="both"/>
        <w:rPr>
          <w:color w:val="000000"/>
          <w:sz w:val="28"/>
          <w:szCs w:val="28"/>
          <w:lang w:val="uk-UA"/>
        </w:rPr>
      </w:pPr>
      <w:r>
        <w:rPr>
          <w:noProof/>
          <w:sz w:val="28"/>
          <w:szCs w:val="28"/>
          <w:lang w:val="uk-UA"/>
        </w:rPr>
        <w:t>3</w:t>
      </w:r>
      <w:r w:rsidR="005F0684" w:rsidRPr="000C13B0">
        <w:rPr>
          <w:noProof/>
          <w:sz w:val="28"/>
          <w:szCs w:val="28"/>
        </w:rPr>
        <w:t xml:space="preserve">. </w:t>
      </w:r>
      <w:r w:rsidR="005F0684">
        <w:rPr>
          <w:color w:val="000000"/>
          <w:sz w:val="28"/>
          <w:szCs w:val="28"/>
        </w:rPr>
        <w:t xml:space="preserve">Оприлюднити це </w:t>
      </w:r>
      <w:proofErr w:type="gramStart"/>
      <w:r w:rsidR="005F0684">
        <w:rPr>
          <w:color w:val="000000"/>
          <w:sz w:val="28"/>
          <w:szCs w:val="28"/>
        </w:rPr>
        <w:t>р</w:t>
      </w:r>
      <w:proofErr w:type="gramEnd"/>
      <w:r w:rsidR="005F0684">
        <w:rPr>
          <w:color w:val="000000"/>
          <w:sz w:val="28"/>
          <w:szCs w:val="28"/>
        </w:rPr>
        <w:t xml:space="preserve">ішення </w:t>
      </w:r>
      <w:r w:rsidR="005F0684" w:rsidRPr="000C13B0">
        <w:rPr>
          <w:color w:val="000000"/>
          <w:sz w:val="28"/>
          <w:szCs w:val="28"/>
        </w:rPr>
        <w:t xml:space="preserve"> на офі</w:t>
      </w:r>
      <w:r w:rsidR="005F0684">
        <w:rPr>
          <w:color w:val="000000"/>
          <w:sz w:val="28"/>
          <w:szCs w:val="28"/>
        </w:rPr>
        <w:t xml:space="preserve">ційному сайті </w:t>
      </w:r>
      <w:r w:rsidR="005F0684">
        <w:rPr>
          <w:color w:val="000000"/>
          <w:sz w:val="28"/>
          <w:szCs w:val="28"/>
          <w:lang w:val="uk-UA"/>
        </w:rPr>
        <w:t>Кам’янської</w:t>
      </w:r>
      <w:r w:rsidR="005F0684">
        <w:rPr>
          <w:color w:val="000000"/>
          <w:sz w:val="28"/>
          <w:szCs w:val="28"/>
        </w:rPr>
        <w:t xml:space="preserve"> сільської</w:t>
      </w:r>
      <w:r w:rsidR="005F0684" w:rsidRPr="000C13B0">
        <w:rPr>
          <w:color w:val="000000"/>
          <w:sz w:val="28"/>
          <w:szCs w:val="28"/>
        </w:rPr>
        <w:t xml:space="preserve"> ради.</w:t>
      </w:r>
    </w:p>
    <w:p w:rsidR="005F0684" w:rsidRDefault="005F0684" w:rsidP="005F0684">
      <w:pPr>
        <w:pStyle w:val="af3"/>
        <w:spacing w:before="0"/>
        <w:jc w:val="both"/>
        <w:rPr>
          <w:rFonts w:ascii="Times New Roman" w:hAnsi="Times New Roman"/>
          <w:noProof/>
          <w:sz w:val="28"/>
          <w:szCs w:val="28"/>
        </w:rPr>
      </w:pPr>
      <w:r>
        <w:rPr>
          <w:color w:val="000000"/>
          <w:sz w:val="28"/>
          <w:szCs w:val="28"/>
        </w:rPr>
        <w:tab/>
      </w:r>
      <w:r w:rsidR="002F54AF">
        <w:rPr>
          <w:rFonts w:ascii="Times New Roman" w:hAnsi="Times New Roman"/>
          <w:color w:val="000000"/>
          <w:sz w:val="28"/>
          <w:szCs w:val="28"/>
        </w:rPr>
        <w:t>4</w:t>
      </w:r>
      <w:r w:rsidRPr="006230FA">
        <w:rPr>
          <w:rFonts w:ascii="Times New Roman" w:hAnsi="Times New Roman"/>
          <w:color w:val="000000"/>
          <w:sz w:val="28"/>
          <w:szCs w:val="28"/>
        </w:rPr>
        <w:t>.</w:t>
      </w:r>
      <w:r>
        <w:rPr>
          <w:color w:val="000000"/>
          <w:sz w:val="28"/>
          <w:szCs w:val="28"/>
        </w:rPr>
        <w:t xml:space="preserve"> </w:t>
      </w:r>
      <w:r w:rsidRPr="00D22A31">
        <w:rPr>
          <w:rFonts w:ascii="Times New Roman" w:hAnsi="Times New Roman"/>
          <w:color w:val="0D0D0D"/>
          <w:sz w:val="28"/>
          <w:szCs w:val="28"/>
        </w:rPr>
        <w:t>Рішення від 14.07.2020 року №214 визнати таким, що втратило чинність</w:t>
      </w:r>
      <w:r>
        <w:rPr>
          <w:rFonts w:ascii="Times New Roman" w:hAnsi="Times New Roman"/>
          <w:noProof/>
          <w:sz w:val="28"/>
          <w:szCs w:val="28"/>
        </w:rPr>
        <w:t>.</w:t>
      </w:r>
    </w:p>
    <w:p w:rsidR="005F0684" w:rsidRPr="00D22A31" w:rsidRDefault="005F0684" w:rsidP="005F0684">
      <w:pPr>
        <w:pStyle w:val="af3"/>
        <w:spacing w:before="0"/>
        <w:jc w:val="both"/>
        <w:rPr>
          <w:rFonts w:ascii="Times New Roman" w:hAnsi="Times New Roman"/>
          <w:noProof/>
          <w:sz w:val="28"/>
          <w:szCs w:val="28"/>
        </w:rPr>
      </w:pPr>
      <w:r>
        <w:rPr>
          <w:rFonts w:ascii="Times New Roman" w:hAnsi="Times New Roman"/>
          <w:noProof/>
          <w:sz w:val="28"/>
          <w:szCs w:val="28"/>
        </w:rPr>
        <w:t xml:space="preserve"> </w:t>
      </w:r>
      <w:r w:rsidR="002F54AF">
        <w:rPr>
          <w:rFonts w:ascii="Times New Roman" w:hAnsi="Times New Roman"/>
          <w:noProof/>
          <w:sz w:val="28"/>
          <w:szCs w:val="28"/>
        </w:rPr>
        <w:t xml:space="preserve"> 5</w:t>
      </w:r>
      <w:r>
        <w:rPr>
          <w:rFonts w:ascii="Times New Roman" w:hAnsi="Times New Roman"/>
          <w:noProof/>
          <w:sz w:val="28"/>
          <w:szCs w:val="28"/>
        </w:rPr>
        <w:t xml:space="preserve">. </w:t>
      </w:r>
      <w:r w:rsidRPr="006230FA">
        <w:rPr>
          <w:rFonts w:ascii="Times New Roman" w:hAnsi="Times New Roman"/>
          <w:noProof/>
          <w:sz w:val="28"/>
          <w:szCs w:val="28"/>
        </w:rPr>
        <w:t xml:space="preserve">Рішення  набирає </w:t>
      </w:r>
      <w:r>
        <w:rPr>
          <w:rFonts w:ascii="Times New Roman" w:hAnsi="Times New Roman"/>
          <w:noProof/>
          <w:sz w:val="28"/>
          <w:szCs w:val="28"/>
        </w:rPr>
        <w:t>чинності з 01.01.2022 року.</w:t>
      </w:r>
    </w:p>
    <w:p w:rsidR="005F0684" w:rsidRPr="00E87531" w:rsidRDefault="002F54AF" w:rsidP="005F0684">
      <w:pPr>
        <w:tabs>
          <w:tab w:val="left" w:pos="4720"/>
        </w:tabs>
        <w:ind w:firstLine="709"/>
        <w:jc w:val="both"/>
        <w:rPr>
          <w:sz w:val="28"/>
          <w:szCs w:val="28"/>
          <w:lang w:val="uk-UA"/>
        </w:rPr>
      </w:pPr>
      <w:r>
        <w:rPr>
          <w:noProof/>
          <w:sz w:val="28"/>
          <w:szCs w:val="28"/>
          <w:lang w:val="uk-UA"/>
        </w:rPr>
        <w:t>6</w:t>
      </w:r>
      <w:r w:rsidR="005F0684">
        <w:rPr>
          <w:noProof/>
          <w:sz w:val="28"/>
          <w:szCs w:val="28"/>
          <w:lang w:val="uk-UA"/>
        </w:rPr>
        <w:t xml:space="preserve">. </w:t>
      </w:r>
      <w:r w:rsidR="005F0684" w:rsidRPr="00E87531">
        <w:rPr>
          <w:rFonts w:eastAsia="MS Mincho"/>
          <w:bCs/>
          <w:sz w:val="28"/>
          <w:szCs w:val="28"/>
          <w:lang w:val="uk-UA"/>
        </w:rPr>
        <w:t>Контроль за виконанням цього рішення покласти на постійну комісію з питань</w:t>
      </w:r>
      <w:r w:rsidR="005F0684">
        <w:rPr>
          <w:rFonts w:eastAsia="MS Mincho"/>
          <w:bCs/>
          <w:sz w:val="28"/>
          <w:szCs w:val="28"/>
          <w:lang w:val="uk-UA"/>
        </w:rPr>
        <w:t xml:space="preserve"> фінансів, бюджету, планування соціально-економічного розвитку, інвестицій та міжнародного співробітництва та постійну комісію з питань комунальної власності, житлово-комунального господарства, управління майном, спільної комунальної власності, енергозбереження та транспорту</w:t>
      </w:r>
      <w:r w:rsidR="005F0684">
        <w:rPr>
          <w:sz w:val="28"/>
          <w:szCs w:val="28"/>
          <w:lang w:val="uk-UA"/>
        </w:rPr>
        <w:t>.</w:t>
      </w:r>
    </w:p>
    <w:p w:rsidR="005F0684" w:rsidRPr="006230FA" w:rsidRDefault="005F0684" w:rsidP="005F0684">
      <w:pPr>
        <w:pStyle w:val="af3"/>
        <w:spacing w:before="0"/>
        <w:jc w:val="both"/>
        <w:rPr>
          <w:rFonts w:ascii="Times New Roman" w:hAnsi="Times New Roman"/>
          <w:noProof/>
          <w:sz w:val="28"/>
          <w:szCs w:val="28"/>
        </w:rPr>
      </w:pPr>
      <w:r w:rsidRPr="00D22A31">
        <w:rPr>
          <w:rFonts w:ascii="Times New Roman" w:hAnsi="Times New Roman"/>
          <w:noProof/>
          <w:sz w:val="28"/>
          <w:szCs w:val="28"/>
        </w:rPr>
        <w:t xml:space="preserve"> </w:t>
      </w:r>
    </w:p>
    <w:p w:rsidR="005F0684" w:rsidRDefault="005F0684" w:rsidP="005F0684">
      <w:pPr>
        <w:pStyle w:val="af3"/>
        <w:spacing w:before="0"/>
        <w:ind w:firstLine="0"/>
        <w:jc w:val="both"/>
        <w:rPr>
          <w:rFonts w:ascii="Times New Roman" w:hAnsi="Times New Roman"/>
          <w:b/>
          <w:noProof/>
          <w:sz w:val="28"/>
          <w:szCs w:val="28"/>
        </w:rPr>
      </w:pPr>
    </w:p>
    <w:p w:rsidR="005F0684" w:rsidRPr="00296CB3" w:rsidRDefault="005F0684" w:rsidP="005F0684">
      <w:pPr>
        <w:pStyle w:val="af3"/>
        <w:spacing w:before="0"/>
        <w:jc w:val="center"/>
        <w:rPr>
          <w:rFonts w:ascii="Times New Roman" w:hAnsi="Times New Roman"/>
          <w:b/>
          <w:noProof/>
          <w:sz w:val="28"/>
          <w:szCs w:val="28"/>
        </w:rPr>
      </w:pPr>
      <w:r>
        <w:rPr>
          <w:rFonts w:ascii="Times New Roman" w:hAnsi="Times New Roman"/>
          <w:b/>
          <w:noProof/>
          <w:sz w:val="28"/>
          <w:szCs w:val="28"/>
        </w:rPr>
        <w:t>Сільський голова                                      Михайло СТАНИНЕЦЬ</w:t>
      </w: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rsidP="005F0684">
      <w:pPr>
        <w:rPr>
          <w:lang w:val="uk-UA"/>
        </w:rPr>
      </w:pPr>
    </w:p>
    <w:p w:rsidR="005F0684" w:rsidRDefault="005F0684">
      <w:pPr>
        <w:suppressAutoHyphens w:val="0"/>
        <w:spacing w:after="200" w:line="276" w:lineRule="auto"/>
        <w:rPr>
          <w:lang w:val="uk-UA"/>
        </w:rPr>
      </w:pPr>
      <w:r>
        <w:rPr>
          <w:lang w:val="uk-UA"/>
        </w:rPr>
        <w:br w:type="page"/>
      </w:r>
    </w:p>
    <w:p w:rsidR="005F0684" w:rsidRDefault="005F0684" w:rsidP="005F0684">
      <w:pPr>
        <w:rPr>
          <w:lang w:val="uk-UA"/>
        </w:rPr>
        <w:sectPr w:rsidR="005F0684" w:rsidSect="00966113">
          <w:pgSz w:w="11906" w:h="16838"/>
          <w:pgMar w:top="425" w:right="851" w:bottom="851" w:left="992" w:header="708" w:footer="708" w:gutter="0"/>
          <w:cols w:space="708"/>
          <w:docGrid w:linePitch="360"/>
        </w:sectPr>
      </w:pPr>
    </w:p>
    <w:p w:rsidR="00F810DD" w:rsidRPr="00283374" w:rsidRDefault="00F810DD" w:rsidP="00F810DD">
      <w:pPr>
        <w:pStyle w:val="ShapkaDocumentu"/>
        <w:spacing w:after="0"/>
        <w:ind w:left="0"/>
        <w:jc w:val="right"/>
        <w:rPr>
          <w:rFonts w:ascii="Times New Roman" w:hAnsi="Times New Roman"/>
          <w:noProof/>
          <w:sz w:val="20"/>
        </w:rPr>
      </w:pPr>
      <w:r w:rsidRPr="00283374">
        <w:rPr>
          <w:rFonts w:ascii="Times New Roman" w:hAnsi="Times New Roman"/>
          <w:noProof/>
          <w:sz w:val="20"/>
        </w:rPr>
        <w:lastRenderedPageBreak/>
        <w:t>Додаток 1</w:t>
      </w:r>
    </w:p>
    <w:p w:rsidR="00F810DD" w:rsidRPr="00283374" w:rsidRDefault="00F810DD" w:rsidP="00F810DD">
      <w:pPr>
        <w:pStyle w:val="ShapkaDocumentu"/>
        <w:spacing w:after="0"/>
        <w:ind w:left="0"/>
        <w:rPr>
          <w:rFonts w:ascii="Times New Roman" w:hAnsi="Times New Roman"/>
          <w:noProof/>
          <w:sz w:val="20"/>
        </w:rPr>
      </w:pPr>
      <w:r w:rsidRPr="00283374">
        <w:rPr>
          <w:rFonts w:ascii="Times New Roman" w:hAnsi="Times New Roman"/>
          <w:noProof/>
          <w:sz w:val="20"/>
        </w:rPr>
        <w:t xml:space="preserve">                                                                                                                                                                                                                                 </w:t>
      </w:r>
      <w:r>
        <w:rPr>
          <w:rFonts w:ascii="Times New Roman" w:hAnsi="Times New Roman"/>
          <w:noProof/>
          <w:sz w:val="20"/>
        </w:rPr>
        <w:t xml:space="preserve">                        </w:t>
      </w:r>
      <w:r w:rsidRPr="00283374">
        <w:rPr>
          <w:rFonts w:ascii="Times New Roman" w:hAnsi="Times New Roman"/>
          <w:noProof/>
          <w:sz w:val="20"/>
        </w:rPr>
        <w:t xml:space="preserve"> до рішення    сесії     скликання</w:t>
      </w:r>
    </w:p>
    <w:p w:rsidR="00F810DD" w:rsidRPr="00283374" w:rsidRDefault="00F810DD" w:rsidP="00F810DD">
      <w:pPr>
        <w:pStyle w:val="ShapkaDocumentu"/>
        <w:spacing w:after="0"/>
        <w:ind w:left="0"/>
        <w:jc w:val="left"/>
        <w:rPr>
          <w:rFonts w:ascii="Times New Roman" w:hAnsi="Times New Roman"/>
          <w:b/>
          <w:noProof/>
          <w:sz w:val="20"/>
        </w:rPr>
      </w:pPr>
      <w:r w:rsidRPr="00283374">
        <w:rPr>
          <w:rFonts w:ascii="Times New Roman" w:hAnsi="Times New Roman"/>
          <w:noProof/>
          <w:sz w:val="20"/>
        </w:rPr>
        <w:t xml:space="preserve">                                                                                                                                                                                                                       </w:t>
      </w:r>
      <w:r>
        <w:rPr>
          <w:rFonts w:ascii="Times New Roman" w:hAnsi="Times New Roman"/>
          <w:noProof/>
          <w:sz w:val="20"/>
        </w:rPr>
        <w:t xml:space="preserve">                          </w:t>
      </w:r>
      <w:r w:rsidR="001E38F8">
        <w:rPr>
          <w:rFonts w:ascii="Times New Roman" w:hAnsi="Times New Roman"/>
          <w:noProof/>
          <w:sz w:val="20"/>
        </w:rPr>
        <w:t xml:space="preserve">              </w:t>
      </w:r>
      <w:r w:rsidRPr="00283374">
        <w:rPr>
          <w:rFonts w:ascii="Times New Roman" w:hAnsi="Times New Roman"/>
          <w:noProof/>
          <w:sz w:val="20"/>
        </w:rPr>
        <w:t xml:space="preserve">Кам’янської  сільської ради    </w:t>
      </w:r>
    </w:p>
    <w:p w:rsidR="00F810DD" w:rsidRPr="00F810DD" w:rsidRDefault="00F810DD" w:rsidP="00F810DD">
      <w:pPr>
        <w:pStyle w:val="ShapkaDocumentu"/>
        <w:spacing w:after="0"/>
        <w:ind w:left="8505"/>
        <w:rPr>
          <w:rFonts w:ascii="Times New Roman" w:hAnsi="Times New Roman"/>
          <w:noProof/>
          <w:sz w:val="20"/>
        </w:rPr>
      </w:pPr>
      <w:r w:rsidRPr="008745E3">
        <w:rPr>
          <w:rFonts w:ascii="Times New Roman" w:hAnsi="Times New Roman"/>
          <w:noProof/>
          <w:sz w:val="20"/>
        </w:rPr>
        <w:t xml:space="preserve">                                                                   </w:t>
      </w:r>
      <w:r w:rsidRPr="00F810DD">
        <w:rPr>
          <w:rFonts w:ascii="Times New Roman" w:hAnsi="Times New Roman"/>
          <w:noProof/>
          <w:sz w:val="20"/>
        </w:rPr>
        <w:t xml:space="preserve">   </w:t>
      </w:r>
      <w:r w:rsidRPr="008745E3">
        <w:rPr>
          <w:rFonts w:ascii="Times New Roman" w:hAnsi="Times New Roman"/>
          <w:noProof/>
          <w:sz w:val="20"/>
        </w:rPr>
        <w:t xml:space="preserve"> </w:t>
      </w:r>
      <w:r w:rsidRPr="00F810DD">
        <w:rPr>
          <w:rFonts w:ascii="Times New Roman" w:hAnsi="Times New Roman"/>
          <w:noProof/>
          <w:sz w:val="20"/>
        </w:rPr>
        <w:t xml:space="preserve">від  </w:t>
      </w:r>
      <w:r w:rsidRPr="00F810DD">
        <w:rPr>
          <w:rFonts w:ascii="Times New Roman" w:hAnsi="Times New Roman"/>
          <w:noProof/>
          <w:sz w:val="20"/>
          <w:u w:val="single"/>
        </w:rPr>
        <w:t xml:space="preserve">                           </w:t>
      </w:r>
      <w:r w:rsidRPr="00F810DD">
        <w:rPr>
          <w:rFonts w:ascii="Times New Roman" w:hAnsi="Times New Roman"/>
          <w:noProof/>
          <w:sz w:val="20"/>
        </w:rPr>
        <w:t xml:space="preserve">р. № </w:t>
      </w:r>
    </w:p>
    <w:p w:rsidR="005F0684" w:rsidRPr="001E38F8" w:rsidRDefault="005F0684" w:rsidP="005F0684">
      <w:pPr>
        <w:pStyle w:val="af5"/>
        <w:spacing w:before="120" w:after="120"/>
        <w:rPr>
          <w:rFonts w:ascii="Times New Roman" w:hAnsi="Times New Roman"/>
          <w:noProof/>
          <w:sz w:val="28"/>
          <w:szCs w:val="28"/>
        </w:rPr>
      </w:pPr>
      <w:r w:rsidRPr="001E38F8">
        <w:rPr>
          <w:rFonts w:ascii="Times New Roman" w:hAnsi="Times New Roman"/>
          <w:noProof/>
          <w:sz w:val="28"/>
          <w:szCs w:val="28"/>
        </w:rPr>
        <w:t>СТАВКИ</w:t>
      </w:r>
      <w:r w:rsidRPr="001E38F8">
        <w:rPr>
          <w:rFonts w:ascii="Times New Roman" w:hAnsi="Times New Roman"/>
          <w:noProof/>
          <w:sz w:val="28"/>
          <w:szCs w:val="28"/>
          <w:vertAlign w:val="superscript"/>
        </w:rPr>
        <w:br/>
      </w:r>
      <w:r w:rsidRPr="001E38F8">
        <w:rPr>
          <w:rFonts w:ascii="Times New Roman" w:hAnsi="Times New Roman"/>
          <w:noProof/>
          <w:sz w:val="28"/>
          <w:szCs w:val="28"/>
        </w:rPr>
        <w:t>податку на нерухоме майно, відмінне від земельної ділянки</w:t>
      </w:r>
      <w:r w:rsidRPr="001E38F8">
        <w:rPr>
          <w:rFonts w:ascii="Times New Roman" w:hAnsi="Times New Roman"/>
          <w:noProof/>
          <w:sz w:val="28"/>
          <w:szCs w:val="28"/>
          <w:vertAlign w:val="superscript"/>
        </w:rPr>
        <w:t>1</w:t>
      </w:r>
    </w:p>
    <w:p w:rsidR="005F0684" w:rsidRPr="006E60FD" w:rsidRDefault="005F0684" w:rsidP="005F0684">
      <w:pPr>
        <w:pStyle w:val="af3"/>
        <w:jc w:val="both"/>
        <w:rPr>
          <w:rFonts w:ascii="Times New Roman" w:hAnsi="Times New Roman"/>
          <w:noProof/>
          <w:sz w:val="24"/>
          <w:szCs w:val="24"/>
          <w:lang w:val="ru-RU"/>
        </w:rPr>
      </w:pPr>
      <w:r>
        <w:rPr>
          <w:rFonts w:ascii="Times New Roman" w:hAnsi="Times New Roman"/>
          <w:noProof/>
          <w:sz w:val="24"/>
          <w:szCs w:val="24"/>
          <w:lang w:val="ru-RU"/>
        </w:rPr>
        <w:t>Ставки встановлюються  та вводяться в дію з 1 січня 2022 року</w:t>
      </w:r>
      <w:r w:rsidRPr="006E60FD">
        <w:rPr>
          <w:rFonts w:ascii="Times New Roman" w:hAnsi="Times New Roman"/>
          <w:noProof/>
          <w:sz w:val="24"/>
          <w:szCs w:val="24"/>
          <w:lang w:val="ru-RU"/>
        </w:rPr>
        <w:t>.</w:t>
      </w:r>
    </w:p>
    <w:p w:rsidR="005F0684" w:rsidRPr="006E60FD" w:rsidRDefault="005F0684" w:rsidP="005F0684">
      <w:pPr>
        <w:pStyle w:val="af3"/>
        <w:spacing w:after="120"/>
        <w:jc w:val="both"/>
        <w:rPr>
          <w:rFonts w:ascii="Times New Roman" w:hAnsi="Times New Roman"/>
          <w:noProof/>
          <w:sz w:val="24"/>
          <w:szCs w:val="24"/>
          <w:lang w:val="ru-RU"/>
        </w:rPr>
      </w:pPr>
      <w:r w:rsidRPr="006E60FD">
        <w:rPr>
          <w:rFonts w:ascii="Times New Roman" w:hAnsi="Times New Roman"/>
          <w:noProof/>
          <w:sz w:val="24"/>
          <w:szCs w:val="24"/>
          <w:lang w:val="ru-RU"/>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5318"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29"/>
        <w:gridCol w:w="1993"/>
        <w:gridCol w:w="5271"/>
        <w:gridCol w:w="6125"/>
      </w:tblGrid>
      <w:tr w:rsidR="005F0684" w:rsidTr="00013388">
        <w:trPr>
          <w:trHeight w:val="454"/>
          <w:jc w:val="center"/>
        </w:trPr>
        <w:tc>
          <w:tcPr>
            <w:tcW w:w="1929" w:type="dxa"/>
            <w:tcBorders>
              <w:top w:val="single" w:sz="4" w:space="0" w:color="auto"/>
              <w:left w:val="single" w:sz="4" w:space="0" w:color="auto"/>
              <w:bottom w:val="single" w:sz="4" w:space="0" w:color="auto"/>
              <w:right w:val="single" w:sz="4" w:space="0" w:color="auto"/>
            </w:tcBorders>
            <w:hideMark/>
          </w:tcPr>
          <w:p w:rsidR="005F0684" w:rsidRPr="0028789A" w:rsidRDefault="005F0684" w:rsidP="00013388">
            <w:pPr>
              <w:jc w:val="center"/>
              <w:rPr>
                <w:b/>
                <w:bCs/>
              </w:rPr>
            </w:pPr>
            <w:r w:rsidRPr="0028789A">
              <w:rPr>
                <w:b/>
                <w:bCs/>
              </w:rPr>
              <w:t>Код області</w:t>
            </w:r>
            <w:r w:rsidRPr="0028789A">
              <w:rPr>
                <w:b/>
                <w:bCs/>
                <w:vertAlign w:val="superscript"/>
              </w:rPr>
              <w:t>2</w:t>
            </w:r>
          </w:p>
        </w:tc>
        <w:tc>
          <w:tcPr>
            <w:tcW w:w="1993" w:type="dxa"/>
            <w:tcBorders>
              <w:top w:val="single" w:sz="4" w:space="0" w:color="auto"/>
              <w:left w:val="single" w:sz="4" w:space="0" w:color="auto"/>
              <w:bottom w:val="single" w:sz="4" w:space="0" w:color="auto"/>
              <w:right w:val="single" w:sz="4" w:space="0" w:color="auto"/>
            </w:tcBorders>
            <w:hideMark/>
          </w:tcPr>
          <w:p w:rsidR="005F0684" w:rsidRPr="0028789A" w:rsidRDefault="005F0684" w:rsidP="00013388">
            <w:pPr>
              <w:jc w:val="center"/>
              <w:rPr>
                <w:b/>
                <w:bCs/>
              </w:rPr>
            </w:pPr>
            <w:r w:rsidRPr="0028789A">
              <w:rPr>
                <w:b/>
                <w:bCs/>
              </w:rPr>
              <w:t>Код району</w:t>
            </w:r>
            <w:proofErr w:type="gramStart"/>
            <w:r w:rsidRPr="0028789A">
              <w:rPr>
                <w:b/>
                <w:bCs/>
                <w:vertAlign w:val="superscript"/>
              </w:rPr>
              <w:t>2</w:t>
            </w:r>
            <w:proofErr w:type="gramEnd"/>
          </w:p>
        </w:tc>
        <w:tc>
          <w:tcPr>
            <w:tcW w:w="5271" w:type="dxa"/>
            <w:tcBorders>
              <w:top w:val="single" w:sz="4" w:space="0" w:color="auto"/>
              <w:left w:val="single" w:sz="4" w:space="0" w:color="auto"/>
              <w:bottom w:val="single" w:sz="4" w:space="0" w:color="auto"/>
              <w:right w:val="single" w:sz="4" w:space="0" w:color="auto"/>
            </w:tcBorders>
            <w:hideMark/>
          </w:tcPr>
          <w:p w:rsidR="005F0684" w:rsidRPr="0028789A" w:rsidRDefault="005F0684" w:rsidP="00013388">
            <w:pPr>
              <w:jc w:val="center"/>
              <w:rPr>
                <w:b/>
                <w:bCs/>
              </w:rPr>
            </w:pPr>
            <w:r w:rsidRPr="0028789A">
              <w:rPr>
                <w:b/>
                <w:bCs/>
              </w:rPr>
              <w:t>Код КОАТУУ</w:t>
            </w:r>
            <w:proofErr w:type="gramStart"/>
            <w:r w:rsidRPr="0028789A">
              <w:rPr>
                <w:b/>
                <w:bCs/>
                <w:vertAlign w:val="superscript"/>
              </w:rPr>
              <w:t>2</w:t>
            </w:r>
            <w:proofErr w:type="gramEnd"/>
          </w:p>
        </w:tc>
        <w:tc>
          <w:tcPr>
            <w:tcW w:w="6125" w:type="dxa"/>
            <w:tcBorders>
              <w:top w:val="single" w:sz="4" w:space="0" w:color="auto"/>
              <w:left w:val="single" w:sz="4" w:space="0" w:color="auto"/>
              <w:bottom w:val="single" w:sz="4" w:space="0" w:color="auto"/>
              <w:right w:val="single" w:sz="4" w:space="0" w:color="auto"/>
            </w:tcBorders>
            <w:hideMark/>
          </w:tcPr>
          <w:p w:rsidR="005F0684" w:rsidRPr="0028789A" w:rsidRDefault="005F0684" w:rsidP="00013388">
            <w:pPr>
              <w:jc w:val="center"/>
              <w:rPr>
                <w:b/>
                <w:bCs/>
              </w:rPr>
            </w:pPr>
            <w:r w:rsidRPr="0028789A">
              <w:rPr>
                <w:b/>
                <w:bCs/>
              </w:rPr>
              <w:t>Назва</w:t>
            </w:r>
            <w:proofErr w:type="gramStart"/>
            <w:r w:rsidRPr="0028789A">
              <w:rPr>
                <w:b/>
                <w:bCs/>
                <w:vertAlign w:val="superscript"/>
              </w:rPr>
              <w:t>2</w:t>
            </w:r>
            <w:proofErr w:type="gramEnd"/>
          </w:p>
        </w:tc>
      </w:tr>
      <w:tr w:rsidR="005F0684" w:rsidTr="00013388">
        <w:trPr>
          <w:trHeight w:val="282"/>
          <w:jc w:val="center"/>
        </w:trPr>
        <w:tc>
          <w:tcPr>
            <w:tcW w:w="1929" w:type="dxa"/>
            <w:tcBorders>
              <w:top w:val="single" w:sz="4" w:space="0" w:color="auto"/>
              <w:left w:val="single" w:sz="4" w:space="0" w:color="auto"/>
              <w:bottom w:val="single" w:sz="4" w:space="0" w:color="auto"/>
              <w:right w:val="single" w:sz="4" w:space="0" w:color="auto"/>
            </w:tcBorders>
          </w:tcPr>
          <w:p w:rsidR="005F0684" w:rsidRPr="00B46312" w:rsidRDefault="005F0684" w:rsidP="00013388">
            <w:pPr>
              <w:jc w:val="both"/>
              <w:rPr>
                <w:bCs/>
                <w:lang w:val="uk-UA"/>
              </w:rPr>
            </w:pPr>
            <w:r>
              <w:rPr>
                <w:bCs/>
                <w:lang w:val="uk-UA"/>
              </w:rPr>
              <w:t>07</w:t>
            </w:r>
          </w:p>
        </w:tc>
        <w:tc>
          <w:tcPr>
            <w:tcW w:w="1993" w:type="dxa"/>
            <w:tcBorders>
              <w:top w:val="single" w:sz="4" w:space="0" w:color="auto"/>
              <w:left w:val="single" w:sz="4" w:space="0" w:color="auto"/>
              <w:bottom w:val="single" w:sz="4" w:space="0" w:color="auto"/>
              <w:right w:val="single" w:sz="4" w:space="0" w:color="auto"/>
            </w:tcBorders>
          </w:tcPr>
          <w:p w:rsidR="005F0684" w:rsidRPr="00B46312" w:rsidRDefault="004D24AD" w:rsidP="00013388">
            <w:pPr>
              <w:jc w:val="both"/>
              <w:rPr>
                <w:bCs/>
                <w:lang w:val="uk-UA"/>
              </w:rPr>
            </w:pPr>
            <w:r>
              <w:rPr>
                <w:bCs/>
                <w:lang w:val="uk-UA"/>
              </w:rPr>
              <w:t>07</w:t>
            </w:r>
          </w:p>
        </w:tc>
        <w:tc>
          <w:tcPr>
            <w:tcW w:w="5271" w:type="dxa"/>
            <w:tcBorders>
              <w:top w:val="single" w:sz="4" w:space="0" w:color="auto"/>
              <w:left w:val="single" w:sz="4" w:space="0" w:color="auto"/>
              <w:bottom w:val="single" w:sz="4" w:space="0" w:color="auto"/>
              <w:right w:val="single" w:sz="4" w:space="0" w:color="auto"/>
            </w:tcBorders>
            <w:vAlign w:val="center"/>
          </w:tcPr>
          <w:p w:rsidR="005F0684" w:rsidRDefault="005F0684" w:rsidP="00013388">
            <w:pPr>
              <w:ind w:right="-2699"/>
              <w:jc w:val="center"/>
              <w:rPr>
                <w:bCs/>
                <w:lang w:val="uk-UA"/>
              </w:rPr>
            </w:pPr>
            <w:r>
              <w:rPr>
                <w:bCs/>
                <w:lang w:val="uk-UA"/>
              </w:rPr>
              <w:t>2121984801</w:t>
            </w:r>
          </w:p>
          <w:p w:rsidR="005F0684" w:rsidRPr="00905197" w:rsidRDefault="005F0684" w:rsidP="00013388">
            <w:pPr>
              <w:ind w:right="-2699"/>
              <w:jc w:val="center"/>
              <w:rPr>
                <w:bCs/>
                <w:lang w:val="uk-UA"/>
              </w:rPr>
            </w:pPr>
            <w:r>
              <w:rPr>
                <w:bCs/>
                <w:lang w:val="uk-UA"/>
              </w:rPr>
              <w:t>2121980401</w:t>
            </w:r>
          </w:p>
          <w:p w:rsidR="005F0684" w:rsidRDefault="005F0684" w:rsidP="00013388">
            <w:pPr>
              <w:ind w:right="-2699"/>
              <w:jc w:val="center"/>
              <w:rPr>
                <w:bCs/>
                <w:lang w:val="uk-UA"/>
              </w:rPr>
            </w:pPr>
            <w:r>
              <w:rPr>
                <w:bCs/>
                <w:lang w:val="uk-UA"/>
              </w:rPr>
              <w:t>2121980402</w:t>
            </w:r>
          </w:p>
          <w:p w:rsidR="005F0684" w:rsidRDefault="005F0684" w:rsidP="00013388">
            <w:pPr>
              <w:ind w:right="-2699"/>
              <w:jc w:val="center"/>
              <w:rPr>
                <w:bCs/>
                <w:lang w:val="uk-UA"/>
              </w:rPr>
            </w:pPr>
            <w:r>
              <w:rPr>
                <w:bCs/>
                <w:lang w:val="uk-UA"/>
              </w:rPr>
              <w:t>2121980403</w:t>
            </w:r>
          </w:p>
          <w:p w:rsidR="005F0684" w:rsidRDefault="005F0684" w:rsidP="00013388">
            <w:pPr>
              <w:ind w:right="-2699"/>
              <w:jc w:val="center"/>
              <w:rPr>
                <w:bCs/>
                <w:lang w:val="uk-UA"/>
              </w:rPr>
            </w:pPr>
            <w:r>
              <w:rPr>
                <w:bCs/>
                <w:lang w:val="uk-UA"/>
              </w:rPr>
              <w:t>2121984804</w:t>
            </w:r>
          </w:p>
          <w:p w:rsidR="005F0684" w:rsidRDefault="005F0684" w:rsidP="00013388">
            <w:pPr>
              <w:ind w:right="-2699"/>
              <w:jc w:val="center"/>
              <w:rPr>
                <w:bCs/>
                <w:lang w:val="uk-UA"/>
              </w:rPr>
            </w:pPr>
            <w:r>
              <w:rPr>
                <w:bCs/>
                <w:lang w:val="uk-UA"/>
              </w:rPr>
              <w:t>2121984802</w:t>
            </w:r>
          </w:p>
          <w:p w:rsidR="005F0684" w:rsidRDefault="005F0684" w:rsidP="00013388">
            <w:pPr>
              <w:ind w:right="-2699"/>
              <w:jc w:val="center"/>
              <w:rPr>
                <w:bCs/>
                <w:lang w:val="uk-UA"/>
              </w:rPr>
            </w:pPr>
            <w:r>
              <w:rPr>
                <w:bCs/>
                <w:lang w:val="uk-UA"/>
              </w:rPr>
              <w:t>2121984803</w:t>
            </w:r>
          </w:p>
          <w:p w:rsidR="005F0684" w:rsidRPr="006230FA" w:rsidRDefault="005F0684" w:rsidP="00013388">
            <w:pPr>
              <w:ind w:right="-2699"/>
              <w:jc w:val="center"/>
              <w:rPr>
                <w:bCs/>
                <w:lang w:val="uk-UA"/>
              </w:rPr>
            </w:pPr>
            <w:r>
              <w:rPr>
                <w:bCs/>
                <w:lang w:val="uk-UA"/>
              </w:rPr>
              <w:t>2121987001</w:t>
            </w:r>
          </w:p>
        </w:tc>
        <w:tc>
          <w:tcPr>
            <w:tcW w:w="6125" w:type="dxa"/>
            <w:tcBorders>
              <w:top w:val="single" w:sz="4" w:space="0" w:color="auto"/>
              <w:left w:val="single" w:sz="4" w:space="0" w:color="auto"/>
              <w:bottom w:val="single" w:sz="4" w:space="0" w:color="auto"/>
              <w:right w:val="single" w:sz="4" w:space="0" w:color="auto"/>
            </w:tcBorders>
            <w:hideMark/>
          </w:tcPr>
          <w:p w:rsidR="005F0684" w:rsidRPr="00905197" w:rsidRDefault="005F0684" w:rsidP="00013388">
            <w:pPr>
              <w:jc w:val="center"/>
              <w:rPr>
                <w:bCs/>
                <w:lang w:val="uk-UA"/>
              </w:rPr>
            </w:pPr>
            <w:r>
              <w:rPr>
                <w:bCs/>
                <w:lang w:val="uk-UA"/>
              </w:rPr>
              <w:t>с. Кам′янське</w:t>
            </w:r>
          </w:p>
          <w:p w:rsidR="005F0684" w:rsidRDefault="005F0684" w:rsidP="00013388">
            <w:pPr>
              <w:jc w:val="center"/>
              <w:rPr>
                <w:bCs/>
                <w:lang w:val="uk-UA"/>
              </w:rPr>
            </w:pPr>
            <w:r>
              <w:rPr>
                <w:bCs/>
                <w:lang w:val="uk-UA"/>
              </w:rPr>
              <w:t>с.Арданово</w:t>
            </w:r>
          </w:p>
          <w:p w:rsidR="005F0684" w:rsidRDefault="005F0684" w:rsidP="00013388">
            <w:pPr>
              <w:jc w:val="center"/>
              <w:rPr>
                <w:bCs/>
                <w:lang w:val="uk-UA"/>
              </w:rPr>
            </w:pPr>
            <w:r>
              <w:rPr>
                <w:bCs/>
                <w:lang w:val="uk-UA"/>
              </w:rPr>
              <w:t>с.Дунковиця</w:t>
            </w:r>
          </w:p>
          <w:p w:rsidR="005F0684" w:rsidRDefault="005F0684" w:rsidP="00013388">
            <w:pPr>
              <w:jc w:val="center"/>
              <w:rPr>
                <w:bCs/>
                <w:lang w:val="uk-UA"/>
              </w:rPr>
            </w:pPr>
            <w:r>
              <w:rPr>
                <w:bCs/>
                <w:lang w:val="uk-UA"/>
              </w:rPr>
              <w:t>с.Мідяниця</w:t>
            </w:r>
          </w:p>
          <w:p w:rsidR="005F0684" w:rsidRDefault="005F0684" w:rsidP="00013388">
            <w:pPr>
              <w:jc w:val="center"/>
              <w:rPr>
                <w:bCs/>
                <w:lang w:val="uk-UA"/>
              </w:rPr>
            </w:pPr>
            <w:r>
              <w:rPr>
                <w:bCs/>
                <w:lang w:val="uk-UA"/>
              </w:rPr>
              <w:t>с.Хмільник</w:t>
            </w:r>
          </w:p>
          <w:p w:rsidR="005F0684" w:rsidRDefault="005F0684" w:rsidP="00013388">
            <w:pPr>
              <w:jc w:val="center"/>
              <w:rPr>
                <w:bCs/>
                <w:lang w:val="uk-UA"/>
              </w:rPr>
            </w:pPr>
            <w:r>
              <w:rPr>
                <w:bCs/>
                <w:lang w:val="uk-UA"/>
              </w:rPr>
              <w:t>с.Богаревиця</w:t>
            </w:r>
          </w:p>
          <w:p w:rsidR="005F0684" w:rsidRDefault="005F0684" w:rsidP="00013388">
            <w:pPr>
              <w:jc w:val="center"/>
              <w:rPr>
                <w:bCs/>
                <w:lang w:val="uk-UA"/>
              </w:rPr>
            </w:pPr>
            <w:r>
              <w:rPr>
                <w:bCs/>
                <w:lang w:val="uk-UA"/>
              </w:rPr>
              <w:t>с.Воловиця</w:t>
            </w:r>
          </w:p>
          <w:p w:rsidR="005F0684" w:rsidRPr="007661D1" w:rsidRDefault="005F0684" w:rsidP="00013388">
            <w:pPr>
              <w:jc w:val="center"/>
              <w:rPr>
                <w:bCs/>
                <w:lang w:val="uk-UA"/>
              </w:rPr>
            </w:pPr>
            <w:r>
              <w:rPr>
                <w:bCs/>
                <w:lang w:val="uk-UA"/>
              </w:rPr>
              <w:t>с.Сільце</w:t>
            </w:r>
          </w:p>
        </w:tc>
      </w:tr>
    </w:tbl>
    <w:p w:rsidR="005F0684" w:rsidRPr="00D03B2B" w:rsidRDefault="005F0684" w:rsidP="005F0684">
      <w:pPr>
        <w:widowControl w:val="0"/>
        <w:rPr>
          <w:noProof/>
          <w:lang w:val="uk-UA"/>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106"/>
        <w:gridCol w:w="8158"/>
        <w:gridCol w:w="1095"/>
        <w:gridCol w:w="1079"/>
        <w:gridCol w:w="1123"/>
        <w:gridCol w:w="1152"/>
        <w:gridCol w:w="1010"/>
        <w:gridCol w:w="1051"/>
      </w:tblGrid>
      <w:tr w:rsidR="005F0684" w:rsidTr="00013388">
        <w:trPr>
          <w:trHeight w:val="20"/>
          <w:tblHeader/>
        </w:trPr>
        <w:tc>
          <w:tcPr>
            <w:tcW w:w="2936" w:type="pct"/>
            <w:gridSpan w:val="2"/>
            <w:tcBorders>
              <w:top w:val="single" w:sz="4" w:space="0" w:color="auto"/>
              <w:left w:val="single" w:sz="4" w:space="0" w:color="auto"/>
              <w:bottom w:val="single" w:sz="4" w:space="0" w:color="auto"/>
              <w:right w:val="single" w:sz="4" w:space="0" w:color="auto"/>
            </w:tcBorders>
            <w:vAlign w:val="center"/>
            <w:hideMark/>
          </w:tcPr>
          <w:p w:rsidR="005F0684" w:rsidRPr="00D22A31" w:rsidRDefault="005F0684" w:rsidP="00013388">
            <w:pPr>
              <w:pStyle w:val="af3"/>
              <w:ind w:firstLine="0"/>
              <w:jc w:val="center"/>
              <w:rPr>
                <w:rFonts w:ascii="Times New Roman" w:hAnsi="Times New Roman"/>
                <w:noProof/>
                <w:sz w:val="24"/>
                <w:szCs w:val="24"/>
                <w:lang w:val="ru-RU"/>
              </w:rPr>
            </w:pPr>
            <w:r w:rsidRPr="00D22A31">
              <w:rPr>
                <w:rFonts w:ascii="Times New Roman" w:hAnsi="Times New Roman"/>
                <w:noProof/>
                <w:sz w:val="24"/>
                <w:szCs w:val="24"/>
                <w:lang w:val="ru-RU"/>
              </w:rPr>
              <w:t>Класифікація будівель та споруд</w:t>
            </w:r>
            <w:r w:rsidRPr="00D22A31">
              <w:rPr>
                <w:rFonts w:ascii="Times New Roman" w:hAnsi="Times New Roman"/>
                <w:noProof/>
                <w:sz w:val="24"/>
                <w:szCs w:val="24"/>
                <w:vertAlign w:val="superscript"/>
                <w:lang w:val="ru-RU"/>
              </w:rPr>
              <w:t>2</w:t>
            </w:r>
          </w:p>
        </w:tc>
        <w:tc>
          <w:tcPr>
            <w:tcW w:w="2064" w:type="pct"/>
            <w:gridSpan w:val="6"/>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Ставки податку</w:t>
            </w:r>
            <w:r w:rsidRPr="006E60FD">
              <w:rPr>
                <w:rFonts w:ascii="Times New Roman" w:hAnsi="Times New Roman"/>
                <w:noProof/>
                <w:sz w:val="24"/>
                <w:szCs w:val="24"/>
                <w:vertAlign w:val="superscript"/>
                <w:lang w:val="ru-RU"/>
              </w:rPr>
              <w:t>3</w:t>
            </w:r>
            <w:r w:rsidRPr="006E60FD">
              <w:rPr>
                <w:rFonts w:ascii="Times New Roman" w:hAnsi="Times New Roman"/>
                <w:noProof/>
                <w:sz w:val="24"/>
                <w:szCs w:val="24"/>
                <w:lang w:val="ru-RU"/>
              </w:rPr>
              <w:t xml:space="preserve"> за 1 кв. метр</w:t>
            </w:r>
            <w:r w:rsidRPr="006E60FD">
              <w:rPr>
                <w:rFonts w:ascii="Times New Roman" w:hAnsi="Times New Roman"/>
                <w:noProof/>
                <w:sz w:val="24"/>
                <w:szCs w:val="24"/>
                <w:lang w:val="ru-RU"/>
              </w:rPr>
              <w:br/>
              <w:t>(відсотків розміру мінімальної заробітної плати)</w:t>
            </w:r>
          </w:p>
        </w:tc>
      </w:tr>
      <w:tr w:rsidR="005F0684" w:rsidTr="00013388">
        <w:trPr>
          <w:trHeight w:val="20"/>
          <w:tblHeader/>
        </w:trPr>
        <w:tc>
          <w:tcPr>
            <w:tcW w:w="351" w:type="pct"/>
            <w:vMerge w:val="restart"/>
            <w:tcBorders>
              <w:top w:val="single" w:sz="4" w:space="0" w:color="auto"/>
              <w:left w:val="single" w:sz="4" w:space="0" w:color="auto"/>
              <w:bottom w:val="single" w:sz="4" w:space="0" w:color="auto"/>
              <w:right w:val="single" w:sz="4" w:space="0" w:color="auto"/>
            </w:tcBorders>
            <w:vAlign w:val="center"/>
            <w:hideMark/>
          </w:tcPr>
          <w:p w:rsidR="005F0684" w:rsidRPr="00D22A31" w:rsidRDefault="005F0684" w:rsidP="00013388">
            <w:pPr>
              <w:pStyle w:val="af3"/>
              <w:ind w:firstLine="0"/>
              <w:jc w:val="center"/>
              <w:rPr>
                <w:rFonts w:ascii="Times New Roman" w:hAnsi="Times New Roman"/>
                <w:noProof/>
                <w:sz w:val="24"/>
                <w:szCs w:val="24"/>
                <w:lang w:val="ru-RU"/>
              </w:rPr>
            </w:pPr>
            <w:r w:rsidRPr="00D22A31">
              <w:rPr>
                <w:rFonts w:ascii="Times New Roman" w:hAnsi="Times New Roman"/>
                <w:noProof/>
                <w:sz w:val="24"/>
                <w:szCs w:val="24"/>
                <w:lang w:val="ru-RU"/>
              </w:rPr>
              <w:t>код</w:t>
            </w:r>
            <w:r w:rsidRPr="00D22A31">
              <w:rPr>
                <w:rFonts w:ascii="Times New Roman" w:hAnsi="Times New Roman"/>
                <w:noProof/>
                <w:sz w:val="24"/>
                <w:szCs w:val="24"/>
                <w:vertAlign w:val="superscript"/>
                <w:lang w:val="ru-RU"/>
              </w:rPr>
              <w:t>2</w:t>
            </w:r>
          </w:p>
        </w:tc>
        <w:tc>
          <w:tcPr>
            <w:tcW w:w="2586" w:type="pct"/>
            <w:vMerge w:val="restar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sidRPr="00D22A31">
              <w:rPr>
                <w:rFonts w:ascii="Times New Roman" w:hAnsi="Times New Roman"/>
                <w:noProof/>
                <w:sz w:val="24"/>
                <w:szCs w:val="24"/>
                <w:lang w:val="ru-RU"/>
              </w:rPr>
              <w:t>наймен</w:t>
            </w:r>
            <w:r>
              <w:rPr>
                <w:rFonts w:ascii="Times New Roman" w:hAnsi="Times New Roman"/>
                <w:noProof/>
                <w:sz w:val="24"/>
                <w:szCs w:val="24"/>
                <w:lang w:val="en-US"/>
              </w:rPr>
              <w:t>ування</w:t>
            </w:r>
            <w:r>
              <w:rPr>
                <w:rFonts w:ascii="Times New Roman" w:hAnsi="Times New Roman"/>
                <w:noProof/>
                <w:sz w:val="24"/>
                <w:szCs w:val="24"/>
                <w:vertAlign w:val="superscript"/>
                <w:lang w:val="en-US"/>
              </w:rPr>
              <w:t>2</w:t>
            </w:r>
          </w:p>
        </w:tc>
        <w:tc>
          <w:tcPr>
            <w:tcW w:w="1045" w:type="pct"/>
            <w:gridSpan w:val="3"/>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для юридичних осіб</w:t>
            </w:r>
          </w:p>
        </w:tc>
        <w:tc>
          <w:tcPr>
            <w:tcW w:w="1018" w:type="pct"/>
            <w:gridSpan w:val="3"/>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для фізичних осіб</w:t>
            </w:r>
          </w:p>
        </w:tc>
      </w:tr>
      <w:tr w:rsidR="005F0684" w:rsidTr="00013388">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rPr>
                <w:noProof/>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rPr>
                <w:noProof/>
                <w:lang w:val="en-US"/>
              </w:rPr>
            </w:pPr>
          </w:p>
        </w:tc>
        <w:tc>
          <w:tcPr>
            <w:tcW w:w="347"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42"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5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c>
          <w:tcPr>
            <w:tcW w:w="365"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1 зона</w:t>
            </w:r>
            <w:r>
              <w:rPr>
                <w:rFonts w:ascii="Times New Roman" w:hAnsi="Times New Roman"/>
                <w:noProof/>
                <w:sz w:val="24"/>
                <w:szCs w:val="24"/>
                <w:vertAlign w:val="superscript"/>
                <w:lang w:val="en-US"/>
              </w:rPr>
              <w:t>4</w:t>
            </w:r>
          </w:p>
        </w:tc>
        <w:tc>
          <w:tcPr>
            <w:tcW w:w="320"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2 зона</w:t>
            </w:r>
            <w:r>
              <w:rPr>
                <w:rFonts w:ascii="Times New Roman" w:hAnsi="Times New Roman"/>
                <w:noProof/>
                <w:sz w:val="24"/>
                <w:szCs w:val="24"/>
                <w:vertAlign w:val="superscript"/>
                <w:lang w:val="en-US"/>
              </w:rPr>
              <w:t>4</w:t>
            </w:r>
          </w:p>
        </w:tc>
        <w:tc>
          <w:tcPr>
            <w:tcW w:w="333"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ind w:firstLine="0"/>
              <w:jc w:val="center"/>
              <w:rPr>
                <w:rFonts w:ascii="Times New Roman" w:hAnsi="Times New Roman"/>
                <w:noProof/>
                <w:sz w:val="24"/>
                <w:szCs w:val="24"/>
                <w:lang w:val="en-US"/>
              </w:rPr>
            </w:pPr>
            <w:r>
              <w:rPr>
                <w:rFonts w:ascii="Times New Roman" w:hAnsi="Times New Roman"/>
                <w:noProof/>
                <w:sz w:val="24"/>
                <w:szCs w:val="24"/>
                <w:lang w:val="en-US"/>
              </w:rPr>
              <w:t>3 зона</w:t>
            </w:r>
            <w:r>
              <w:rPr>
                <w:rFonts w:ascii="Times New Roman" w:hAnsi="Times New Roman"/>
                <w:noProof/>
                <w:sz w:val="24"/>
                <w:szCs w:val="24"/>
                <w:vertAlign w:val="superscript"/>
                <w:lang w:val="en-US"/>
              </w:rPr>
              <w:t>4</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Будівлі житлові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1110</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hanging="45"/>
              <w:jc w:val="center"/>
              <w:rPr>
                <w:rFonts w:ascii="Times New Roman" w:hAnsi="Times New Roman"/>
                <w:noProof/>
                <w:sz w:val="24"/>
                <w:szCs w:val="24"/>
                <w:lang w:val="en-US"/>
              </w:rPr>
            </w:pPr>
            <w:r>
              <w:rPr>
                <w:rFonts w:ascii="Times New Roman" w:hAnsi="Times New Roman"/>
                <w:noProof/>
                <w:sz w:val="24"/>
                <w:szCs w:val="24"/>
                <w:lang w:val="en-US"/>
              </w:rPr>
              <w:t>Будинки одноквартирні</w:t>
            </w:r>
            <w:r>
              <w:rPr>
                <w:rFonts w:ascii="Times New Roman" w:hAnsi="Times New Roman"/>
                <w:noProof/>
                <w:sz w:val="24"/>
                <w:szCs w:val="24"/>
                <w:vertAlign w:val="superscript"/>
                <w:lang w:val="en-US"/>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одноквартирні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5F0684" w:rsidRPr="0028789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Pr="001118BE" w:rsidRDefault="005F0684" w:rsidP="00013388">
            <w:pPr>
              <w:pStyle w:val="af3"/>
              <w:spacing w:before="100"/>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1118BE" w:rsidRDefault="005F0684" w:rsidP="00013388">
            <w:pPr>
              <w:pStyle w:val="af3"/>
              <w:spacing w:before="100"/>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Pr="0028789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одноквартирні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садибного типу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1110.4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дачні та садові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двома та більше квартирами</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Будинки з двома квартирами</w:t>
            </w:r>
            <w:r>
              <w:rPr>
                <w:rFonts w:ascii="Times New Roman" w:hAnsi="Times New Roman"/>
                <w:noProof/>
                <w:sz w:val="24"/>
                <w:szCs w:val="24"/>
                <w:vertAlign w:val="superscript"/>
                <w:lang w:val="en-US"/>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двоквартирні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Котеджі та будинки двоквартирні підвищеної комфортності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0,15</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Будинки з трьома та більше квартирами</w:t>
            </w:r>
            <w:r w:rsidRPr="006E60FD">
              <w:rPr>
                <w:rFonts w:ascii="Times New Roman" w:hAnsi="Times New Roman"/>
                <w:noProof/>
                <w:sz w:val="24"/>
                <w:szCs w:val="24"/>
                <w:vertAlign w:val="superscript"/>
                <w:lang w:val="ru-RU"/>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масової забудови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RPr="006E60FD"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багатоквартирні підвищеної комфортності, індивідуальні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1122.3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Будинки житлові готельного типу </w:t>
            </w:r>
          </w:p>
        </w:tc>
        <w:tc>
          <w:tcPr>
            <w:tcW w:w="347"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511FFD"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Гуртожитки</w:t>
            </w:r>
            <w:r>
              <w:rPr>
                <w:rFonts w:ascii="Times New Roman" w:hAnsi="Times New Roman"/>
                <w:noProof/>
                <w:sz w:val="24"/>
                <w:szCs w:val="24"/>
                <w:vertAlign w:val="superscript"/>
                <w:lang w:val="en-US"/>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робітників та службовців</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студентів вищих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Гуртожитки для учнів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Будинки-інтернати для людей похилого віку та інвалідів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дитини та сирітські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Будинки для біженців, притулки для бездомних</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1130.9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Будинки для колективного проживання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Готелі, ресторани та подібні будівлі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готельні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Готелі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Мотелі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Кемпінги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1211.4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Пансіонати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Ресторани та бари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Інші будівлі для тимчасового проживання</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Туристичні бази та гірські притулки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Дитячі та сімейні табори відпочинку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Центри та будинки відпочинку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1212.9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Інші будівлі для тимчасового проживання, не класифіковані раніше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122</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офісні</w:t>
            </w:r>
            <w:r>
              <w:rPr>
                <w:rFonts w:ascii="Times New Roman" w:hAnsi="Times New Roman"/>
                <w:noProof/>
                <w:sz w:val="24"/>
                <w:szCs w:val="24"/>
                <w:vertAlign w:val="superscript"/>
                <w:lang w:val="en-US"/>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органів державного та місцевого управління</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фінансового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органів правосуддя</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закордонних представництв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Адміністративно-побутові будівлі промислових підприємств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1220.9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конторських та адміністративних цілей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торговельні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Торгові центри, універмаги, магазини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Криті ринки, павільйони та зали для ярмарків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Станції технічного обслуговування автомобілів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Їдальні, кафе, закусочні тощо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Бази та склади підприємств торгівлі і громадського харчування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1230.6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підприємств побутового обслуговування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1230.9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торговельні інші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124</w:t>
            </w:r>
          </w:p>
        </w:tc>
        <w:tc>
          <w:tcPr>
            <w:tcW w:w="4649" w:type="pct"/>
            <w:gridSpan w:val="7"/>
            <w:tcBorders>
              <w:top w:val="single" w:sz="4" w:space="0" w:color="auto"/>
              <w:left w:val="single" w:sz="4" w:space="0" w:color="auto"/>
              <w:bottom w:val="single" w:sz="4" w:space="0" w:color="auto"/>
              <w:right w:val="single" w:sz="4" w:space="0" w:color="auto"/>
            </w:tcBorders>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транспорту та засобів зв’язку</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Вокзали, аеровокзали, будівлі засобів зв’язку та пов’язані з ними будівлі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Автовокзали та інші будівлі автомобільного транспорту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Вокзали та інші будівлі залізничного транспорту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міського електротранспорту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Аеровокзали та інші будівлі повітряного транспорту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Морські та річкові вокзали, маяки та пов’язані з ними будівлі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станцій підвісних та канатних доріг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центрів радіо- та телевізійного мовлення, телефонних станцій, телекомунікаційних центрів тощо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RPr="006E60FD"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Ангари для літаків, локомотивні, вагонні, трамвайні та тролейбусні депо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транспорту та засобів зв’язку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1,5</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Гаражі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наземні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Гаражі підземні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Стоянки автомобільні криті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1242.4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Навіси для велосипедів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 та склади</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промислові</w:t>
            </w:r>
            <w:r>
              <w:rPr>
                <w:rFonts w:ascii="Times New Roman" w:hAnsi="Times New Roman"/>
                <w:noProof/>
                <w:sz w:val="24"/>
                <w:szCs w:val="24"/>
                <w:vertAlign w:val="superscript"/>
                <w:lang w:val="en-US"/>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підприємств машинобудування та металообробної промисловості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1251.2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чорної металургії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RPr="006E60FD"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хімічної та нафтохімічної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легкої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харчової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RPr="006E60FD"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медичної та мікробіологічної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RPr="006E60FD"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лісової, деревообробної та целюлозно-паперової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0,8</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RPr="006E60FD"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будівельної індустрії, будівельних матеріалів та виробів, скляної та фарфоро-фаянсової промисловості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інших промислових виробництв, включаючи поліграфічне</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1252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jc w:val="center"/>
              <w:rPr>
                <w:rFonts w:ascii="Times New Roman" w:hAnsi="Times New Roman"/>
                <w:noProof/>
                <w:sz w:val="24"/>
                <w:szCs w:val="24"/>
                <w:lang w:val="en-US"/>
              </w:rPr>
            </w:pPr>
            <w:r>
              <w:rPr>
                <w:rFonts w:ascii="Times New Roman" w:hAnsi="Times New Roman"/>
                <w:noProof/>
                <w:sz w:val="24"/>
                <w:szCs w:val="24"/>
                <w:lang w:val="en-US"/>
              </w:rPr>
              <w:t>Резервуари, силоси та склади</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Резервуари для нафти, нафтопродуктів та газу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Резервуари та ємності інші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1,0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Силоси для зерна </w:t>
            </w:r>
          </w:p>
        </w:tc>
        <w:tc>
          <w:tcPr>
            <w:tcW w:w="347"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31775A"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0,1</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Силоси для цементу та інших сипучих матеріалів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0,1</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спеціальні товарні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Холодильники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Складські майданчики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Склади універсальні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1252.9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Склади та сховища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для публічних виступів, закладів освітнього, медичного та оздоровчого призначення</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для публічних виступів</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Театри, кінотеатри та концертні зали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Зали засідань та багатоцільові зали для публічних виступів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Цирки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Казино, ігорні будинки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Музичні та танцювальні зали, дискотеки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для публічних виступів інші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Музеї та бібліотеки</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Музеї та художні галереї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Бібліотеки, книгосховища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Технічні центри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Планетарії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архівів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1262.6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зоологічних та ботанічних садів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навчальних та дослідних закладів</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науково-дослідних та проектно-вишукувальних установ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вищих навчальних закладів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шкіл та інших середніх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професійно-технічних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дошкільних та позашкільних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rPr>
                <w:rFonts w:ascii="Times New Roman" w:hAnsi="Times New Roman"/>
                <w:noProof/>
                <w:sz w:val="24"/>
                <w:szCs w:val="24"/>
                <w:lang w:val="ru-RU"/>
              </w:rPr>
            </w:pPr>
            <w:r>
              <w:rPr>
                <w:rFonts w:ascii="Times New Roman" w:hAnsi="Times New Roman"/>
                <w:noProof/>
                <w:sz w:val="24"/>
                <w:szCs w:val="24"/>
                <w:lang w:val="ru-RU"/>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1263.6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спеціальних навчальних закладів для дітей з особливими потребами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закладів з фахової перепідготовки </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Будівлі метеорологічних станцій, обсерваторій</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1263.9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Будівлі освітніх та науково-дослідних закладів інші</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1264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jc w:val="center"/>
              <w:rPr>
                <w:rFonts w:ascii="Times New Roman" w:hAnsi="Times New Roman"/>
                <w:noProof/>
                <w:sz w:val="24"/>
                <w:szCs w:val="24"/>
                <w:lang w:val="ru-RU"/>
              </w:rPr>
            </w:pPr>
            <w:r w:rsidRPr="006E60FD">
              <w:rPr>
                <w:rFonts w:ascii="Times New Roman" w:hAnsi="Times New Roman"/>
                <w:noProof/>
                <w:sz w:val="24"/>
                <w:szCs w:val="24"/>
                <w:lang w:val="ru-RU"/>
              </w:rPr>
              <w:t>Будівлі лікарень та оздоровчих закладів</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Лікарні багатопрофільні територіального обслуговування, навчальних закладів</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Лікарні профільні, диспансери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ind w:firstLine="0"/>
              <w:rPr>
                <w:rFonts w:ascii="Times New Roman" w:hAnsi="Times New Roman"/>
                <w:noProof/>
                <w:sz w:val="24"/>
                <w:szCs w:val="24"/>
                <w:lang w:val="ru-RU"/>
              </w:rPr>
            </w:pPr>
            <w:r w:rsidRPr="006E60FD">
              <w:rPr>
                <w:rFonts w:ascii="Times New Roman" w:hAnsi="Times New Roman"/>
                <w:noProof/>
                <w:sz w:val="24"/>
                <w:szCs w:val="24"/>
                <w:lang w:val="ru-RU"/>
              </w:rPr>
              <w:t>Материнські та дитячі реабілітаційні центри, пологові будинки</w:t>
            </w:r>
            <w:r w:rsidRPr="006E60FD">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Поліклініки, пункти медичного обслуговування та консультації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rPr>
                <w:rFonts w:ascii="Times New Roman" w:hAnsi="Times New Roman"/>
                <w:noProof/>
                <w:sz w:val="24"/>
                <w:szCs w:val="24"/>
                <w:lang w:val="ru-RU"/>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Шпиталі виправних закладів, в’язниць та Збройних Сил</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p>
        </w:tc>
      </w:tr>
      <w:tr w:rsidR="005F0684" w:rsidRPr="004A6089"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Санаторії, профілакторії та центри функціональної реабілітації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1264.9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ind w:firstLine="0"/>
              <w:rPr>
                <w:rFonts w:ascii="Times New Roman" w:hAnsi="Times New Roman"/>
                <w:noProof/>
                <w:sz w:val="24"/>
                <w:szCs w:val="24"/>
                <w:lang w:val="ru-RU"/>
              </w:rPr>
            </w:pPr>
            <w:r w:rsidRPr="004A6089">
              <w:rPr>
                <w:rFonts w:ascii="Times New Roman" w:hAnsi="Times New Roman"/>
                <w:noProof/>
                <w:sz w:val="24"/>
                <w:szCs w:val="24"/>
                <w:lang w:val="ru-RU"/>
              </w:rPr>
              <w:t>Заклади лікувально-профілактичні та оздоровчі інші</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r>
              <w:rPr>
                <w:rFonts w:ascii="Times New Roman" w:hAnsi="Times New Roman"/>
                <w:noProof/>
                <w:sz w:val="24"/>
                <w:szCs w:val="24"/>
                <w:lang w:val="ru-RU"/>
              </w:rPr>
              <w:t>1,0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Зали спортивні</w:t>
            </w:r>
            <w:r>
              <w:rPr>
                <w:rFonts w:ascii="Times New Roman" w:hAnsi="Times New Roman"/>
                <w:noProof/>
                <w:sz w:val="24"/>
                <w:szCs w:val="24"/>
                <w:vertAlign w:val="superscript"/>
                <w:lang w:val="en-US"/>
              </w:rPr>
              <w:t>5</w:t>
            </w:r>
          </w:p>
        </w:tc>
      </w:tr>
      <w:tr w:rsidR="005F0684" w:rsidRPr="004A6089"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гімнастичні, баскетбольні, волейбольні, тенісні тощо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Басейни криті для плавання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RPr="004A6089"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Хокейні та льодові стадіони криті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Манежі легкоатлетичні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Тири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1265.9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Зали спортивні інші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ind w:firstLine="0"/>
              <w:jc w:val="center"/>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ind w:firstLine="0"/>
              <w:rPr>
                <w:rFonts w:ascii="Times New Roman" w:hAnsi="Times New Roman"/>
                <w:noProof/>
                <w:sz w:val="24"/>
                <w:szCs w:val="24"/>
                <w:lang w:val="en-US"/>
              </w:rPr>
            </w:pPr>
            <w:r>
              <w:rPr>
                <w:rFonts w:ascii="Times New Roman" w:hAnsi="Times New Roman"/>
                <w:noProof/>
                <w:sz w:val="24"/>
                <w:szCs w:val="24"/>
                <w:lang w:val="en-US"/>
              </w:rPr>
              <w:t xml:space="preserve">127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ind w:firstLine="0"/>
              <w:jc w:val="center"/>
              <w:rPr>
                <w:rFonts w:ascii="Times New Roman" w:hAnsi="Times New Roman"/>
                <w:noProof/>
                <w:sz w:val="24"/>
                <w:szCs w:val="24"/>
                <w:lang w:val="en-US"/>
              </w:rPr>
            </w:pPr>
            <w:r>
              <w:rPr>
                <w:rFonts w:ascii="Times New Roman" w:hAnsi="Times New Roman"/>
                <w:noProof/>
                <w:sz w:val="24"/>
                <w:szCs w:val="24"/>
                <w:lang w:val="en-US"/>
              </w:rPr>
              <w:t>Будівлі нежитлові інші</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сільськогосподарського призначення, лісівництва та рибного господарства</w:t>
            </w:r>
            <w:r w:rsidRPr="004A6089">
              <w:rPr>
                <w:rFonts w:ascii="Times New Roman" w:hAnsi="Times New Roman"/>
                <w:noProof/>
                <w:sz w:val="24"/>
                <w:szCs w:val="24"/>
                <w:vertAlign w:val="superscript"/>
                <w:lang w:val="ru-RU"/>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тваринництва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птахівництва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для зберігання зерна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силосні та сінажні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lastRenderedPageBreak/>
              <w:t xml:space="preserve">1271.5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8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для садівництва, виноградарства та виноробства</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0,5</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1271.6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тепличного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1271.7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рибного господарства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RPr="004A6089"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1271.8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підприємств лісівництва та звірівництва</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1271.9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сільськогосподарського призначення інші</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8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8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8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8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для культової та релігійної діяльності</w:t>
            </w:r>
            <w:r w:rsidRPr="004A6089">
              <w:rPr>
                <w:rFonts w:ascii="Times New Roman" w:hAnsi="Times New Roman"/>
                <w:noProof/>
                <w:sz w:val="24"/>
                <w:szCs w:val="24"/>
                <w:vertAlign w:val="superscript"/>
                <w:lang w:val="ru-RU"/>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Церкви, собори, костьоли, мечеті, синагоги тощо</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0</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 xml:space="preserve">Похоронні бюро та ритуальні зали </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1272.3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Цвинтарі та крематорії</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Пам’ятки історичні та такі, що охороняються державою</w:t>
            </w:r>
            <w:r w:rsidRPr="004A6089">
              <w:rPr>
                <w:rFonts w:ascii="Times New Roman" w:hAnsi="Times New Roman"/>
                <w:noProof/>
                <w:sz w:val="24"/>
                <w:szCs w:val="24"/>
                <w:vertAlign w:val="superscript"/>
                <w:lang w:val="ru-RU"/>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Пам’ятки історії та архітектури</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RPr="004A6089"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Археологічні розкопки, руїни та історичні місця, що охороняються державою</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1273.3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Меморіали, художньо-декоративні будівлі, статуї</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 </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sidRPr="004A6089">
              <w:rPr>
                <w:rFonts w:ascii="Times New Roman" w:hAnsi="Times New Roman"/>
                <w:noProof/>
                <w:sz w:val="24"/>
                <w:szCs w:val="24"/>
                <w:lang w:val="ru-RU"/>
              </w:rPr>
              <w:t>Будівлі інші, не класифіковані раніше</w:t>
            </w:r>
            <w:r w:rsidRPr="004A6089">
              <w:rPr>
                <w:rFonts w:ascii="Times New Roman" w:hAnsi="Times New Roman"/>
                <w:noProof/>
                <w:sz w:val="24"/>
                <w:szCs w:val="24"/>
                <w:vertAlign w:val="superscript"/>
                <w:lang w:val="ru-RU"/>
              </w:rPr>
              <w:t>5</w:t>
            </w: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1274.1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Казарми Збройних Сил</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1274.2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4A6089" w:rsidRDefault="005F0684" w:rsidP="00013388">
            <w:pPr>
              <w:pStyle w:val="af3"/>
              <w:spacing w:before="100" w:line="228" w:lineRule="auto"/>
              <w:ind w:firstLine="0"/>
              <w:rPr>
                <w:rFonts w:ascii="Times New Roman" w:hAnsi="Times New Roman"/>
                <w:noProof/>
                <w:sz w:val="24"/>
                <w:szCs w:val="24"/>
                <w:lang w:val="ru-RU"/>
              </w:rPr>
            </w:pPr>
            <w:r w:rsidRPr="004A6089">
              <w:rPr>
                <w:rFonts w:ascii="Times New Roman" w:hAnsi="Times New Roman"/>
                <w:noProof/>
                <w:sz w:val="24"/>
                <w:szCs w:val="24"/>
                <w:lang w:val="ru-RU"/>
              </w:rPr>
              <w:t>Будівлі поліцейських та пожежних служб</w:t>
            </w:r>
            <w:r w:rsidRPr="004A6089">
              <w:rPr>
                <w:rFonts w:ascii="Times New Roman" w:hAnsi="Times New Roman"/>
                <w:noProof/>
                <w:sz w:val="24"/>
                <w:szCs w:val="24"/>
                <w:vertAlign w:val="superscript"/>
                <w:lang w:val="ru-RU"/>
              </w:rPr>
              <w:t>5</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RPr="004A6089"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1274.3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Будівлі виправних закладів, в’язниць та слідчих ізоляторів</w:t>
            </w:r>
            <w:r>
              <w:rPr>
                <w:rFonts w:ascii="Times New Roman" w:hAnsi="Times New Roman"/>
                <w:noProof/>
                <w:sz w:val="24"/>
                <w:szCs w:val="24"/>
                <w:vertAlign w:val="superscript"/>
                <w:lang w:val="en-US"/>
              </w:rPr>
              <w:t>5</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1274.4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Будівлі лазень та пралень </w:t>
            </w:r>
          </w:p>
        </w:tc>
        <w:tc>
          <w:tcPr>
            <w:tcW w:w="347"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42"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56"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65"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20"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c>
          <w:tcPr>
            <w:tcW w:w="333"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lang w:val="en-US"/>
              </w:rPr>
            </w:pPr>
          </w:p>
        </w:tc>
      </w:tr>
      <w:tr w:rsidR="005F0684"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lang w:val="en-US"/>
              </w:rPr>
            </w:pPr>
            <w:r>
              <w:rPr>
                <w:rFonts w:ascii="Times New Roman" w:hAnsi="Times New Roman"/>
                <w:noProof/>
                <w:sz w:val="24"/>
                <w:szCs w:val="24"/>
                <w:lang w:val="en-US"/>
              </w:rPr>
              <w:t xml:space="preserve">1274.5 </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6E60FD" w:rsidRDefault="005F0684" w:rsidP="00013388">
            <w:pPr>
              <w:pStyle w:val="af3"/>
              <w:spacing w:before="100" w:line="228" w:lineRule="auto"/>
              <w:ind w:firstLine="0"/>
              <w:rPr>
                <w:rFonts w:ascii="Times New Roman" w:hAnsi="Times New Roman"/>
                <w:noProof/>
                <w:sz w:val="24"/>
                <w:szCs w:val="24"/>
                <w:lang w:val="ru-RU"/>
              </w:rPr>
            </w:pPr>
            <w:r w:rsidRPr="006E60FD">
              <w:rPr>
                <w:rFonts w:ascii="Times New Roman" w:hAnsi="Times New Roman"/>
                <w:noProof/>
                <w:sz w:val="24"/>
                <w:szCs w:val="24"/>
                <w:lang w:val="ru-RU"/>
              </w:rPr>
              <w:t xml:space="preserve">Будівлі з облаштування населених пунктів </w:t>
            </w:r>
          </w:p>
        </w:tc>
        <w:tc>
          <w:tcPr>
            <w:tcW w:w="347" w:type="pct"/>
            <w:tcBorders>
              <w:top w:val="single" w:sz="4" w:space="0" w:color="auto"/>
              <w:left w:val="single" w:sz="4" w:space="0" w:color="auto"/>
              <w:bottom w:val="single" w:sz="4" w:space="0" w:color="auto"/>
              <w:right w:val="single" w:sz="4" w:space="0" w:color="auto"/>
            </w:tcBorders>
          </w:tcPr>
          <w:p w:rsidR="005F0684" w:rsidRPr="004A6089" w:rsidRDefault="005F0684" w:rsidP="00013388">
            <w:pPr>
              <w:pStyle w:val="af3"/>
              <w:spacing w:before="100" w:line="228" w:lineRule="auto"/>
              <w:ind w:firstLine="0"/>
              <w:jc w:val="center"/>
              <w:rPr>
                <w:rFonts w:ascii="Times New Roman" w:hAnsi="Times New Roman"/>
                <w:noProof/>
                <w:sz w:val="24"/>
                <w:szCs w:val="24"/>
                <w:lang w:val="ru-RU"/>
              </w:rPr>
            </w:pPr>
            <w:r>
              <w:rPr>
                <w:rFonts w:ascii="Times New Roman" w:hAnsi="Times New Roman"/>
                <w:noProof/>
                <w:sz w:val="24"/>
                <w:szCs w:val="24"/>
                <w:lang w:val="ru-RU"/>
              </w:rPr>
              <w:t>х</w:t>
            </w:r>
          </w:p>
        </w:tc>
        <w:tc>
          <w:tcPr>
            <w:tcW w:w="342"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56"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65" w:type="pct"/>
            <w:tcBorders>
              <w:top w:val="single" w:sz="4" w:space="0" w:color="auto"/>
              <w:left w:val="single" w:sz="4" w:space="0" w:color="auto"/>
              <w:bottom w:val="single" w:sz="4" w:space="0" w:color="auto"/>
              <w:right w:val="single" w:sz="4" w:space="0" w:color="auto"/>
            </w:tcBorders>
          </w:tcPr>
          <w:p w:rsidR="005F0684" w:rsidRPr="00474818"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х</w:t>
            </w:r>
          </w:p>
        </w:tc>
        <w:tc>
          <w:tcPr>
            <w:tcW w:w="320"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c>
          <w:tcPr>
            <w:tcW w:w="333" w:type="pct"/>
            <w:tcBorders>
              <w:top w:val="single" w:sz="4" w:space="0" w:color="auto"/>
              <w:left w:val="single" w:sz="4" w:space="0" w:color="auto"/>
              <w:bottom w:val="single" w:sz="4" w:space="0" w:color="auto"/>
              <w:right w:val="single" w:sz="4" w:space="0" w:color="auto"/>
            </w:tcBorders>
          </w:tcPr>
          <w:p w:rsidR="005F0684" w:rsidRPr="006E60FD" w:rsidRDefault="005F0684" w:rsidP="00013388">
            <w:pPr>
              <w:pStyle w:val="af3"/>
              <w:spacing w:before="100" w:line="228" w:lineRule="auto"/>
              <w:ind w:firstLine="0"/>
              <w:jc w:val="center"/>
              <w:rPr>
                <w:rFonts w:ascii="Times New Roman" w:hAnsi="Times New Roman"/>
                <w:noProof/>
                <w:sz w:val="24"/>
                <w:szCs w:val="24"/>
                <w:lang w:val="ru-RU"/>
              </w:rPr>
            </w:pPr>
          </w:p>
        </w:tc>
      </w:tr>
      <w:tr w:rsidR="005F0684" w:rsidRPr="002612D1"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2214</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D03B2B" w:rsidRDefault="005F0684" w:rsidP="00013388">
            <w:pPr>
              <w:pStyle w:val="af3"/>
              <w:spacing w:before="100" w:line="228" w:lineRule="auto"/>
              <w:ind w:firstLine="0"/>
              <w:jc w:val="center"/>
              <w:rPr>
                <w:rFonts w:ascii="Times New Roman" w:hAnsi="Times New Roman"/>
                <w:noProof/>
                <w:sz w:val="24"/>
                <w:szCs w:val="24"/>
              </w:rPr>
            </w:pPr>
            <w:r w:rsidRPr="00D03B2B">
              <w:rPr>
                <w:rFonts w:ascii="Times New Roman" w:hAnsi="Times New Roman"/>
                <w:color w:val="212529"/>
                <w:sz w:val="24"/>
                <w:szCs w:val="24"/>
                <w:shd w:val="clear" w:color="auto" w:fill="FFFFFF"/>
              </w:rPr>
              <w:t xml:space="preserve">Магістральні лінії електропередачі  </w:t>
            </w:r>
          </w:p>
        </w:tc>
      </w:tr>
      <w:tr w:rsidR="005F0684" w:rsidRPr="002612D1"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Pr="00D06329"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2214.4</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2612D1" w:rsidRDefault="005F0684" w:rsidP="00013388">
            <w:pPr>
              <w:pStyle w:val="af3"/>
              <w:spacing w:before="100" w:line="228" w:lineRule="auto"/>
              <w:ind w:firstLine="0"/>
              <w:rPr>
                <w:rFonts w:ascii="Times New Roman" w:hAnsi="Times New Roman"/>
                <w:noProof/>
                <w:sz w:val="24"/>
                <w:szCs w:val="24"/>
              </w:rPr>
            </w:pPr>
            <w:r w:rsidRPr="002612D1">
              <w:rPr>
                <w:rFonts w:ascii="Times New Roman" w:hAnsi="Times New Roman"/>
                <w:noProof/>
                <w:sz w:val="24"/>
                <w:szCs w:val="24"/>
              </w:rPr>
              <w:t>Трансформаторні станції та підстанції магістралі ліній електропередач</w:t>
            </w:r>
          </w:p>
        </w:tc>
        <w:tc>
          <w:tcPr>
            <w:tcW w:w="347"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r>
      <w:tr w:rsidR="005F0684" w:rsidRPr="002612D1"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2221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D03B2B" w:rsidRDefault="005F0684" w:rsidP="00013388">
            <w:pPr>
              <w:pStyle w:val="af3"/>
              <w:spacing w:before="100" w:line="228" w:lineRule="auto"/>
              <w:ind w:firstLine="0"/>
              <w:jc w:val="center"/>
              <w:rPr>
                <w:rFonts w:ascii="Times New Roman" w:hAnsi="Times New Roman"/>
                <w:noProof/>
                <w:sz w:val="24"/>
                <w:szCs w:val="24"/>
              </w:rPr>
            </w:pPr>
            <w:r w:rsidRPr="00D03B2B">
              <w:rPr>
                <w:rFonts w:ascii="Times New Roman" w:hAnsi="Times New Roman"/>
                <w:color w:val="212529"/>
                <w:sz w:val="24"/>
                <w:szCs w:val="24"/>
                <w:shd w:val="clear" w:color="auto" w:fill="FFFFFF"/>
              </w:rPr>
              <w:t>Місцеві газорозподільні системи</w:t>
            </w:r>
          </w:p>
        </w:tc>
      </w:tr>
      <w:tr w:rsidR="005F0684" w:rsidRPr="002612D1"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2221.2</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Pr="002612D1"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Соруди допоміжні місцевих газорозпридільних систем</w:t>
            </w:r>
          </w:p>
        </w:tc>
        <w:tc>
          <w:tcPr>
            <w:tcW w:w="347"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1,0</w:t>
            </w:r>
          </w:p>
        </w:tc>
        <w:tc>
          <w:tcPr>
            <w:tcW w:w="342"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0,5</w:t>
            </w:r>
          </w:p>
        </w:tc>
        <w:tc>
          <w:tcPr>
            <w:tcW w:w="320"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r>
      <w:tr w:rsidR="005F0684" w:rsidRPr="002612D1"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lastRenderedPageBreak/>
              <w:t>2411</w:t>
            </w:r>
          </w:p>
        </w:tc>
        <w:tc>
          <w:tcPr>
            <w:tcW w:w="4649" w:type="pct"/>
            <w:gridSpan w:val="7"/>
            <w:tcBorders>
              <w:top w:val="single" w:sz="4" w:space="0" w:color="auto"/>
              <w:left w:val="single" w:sz="4" w:space="0" w:color="auto"/>
              <w:bottom w:val="single" w:sz="4" w:space="0" w:color="auto"/>
              <w:right w:val="single" w:sz="4" w:space="0" w:color="auto"/>
            </w:tcBorders>
            <w:vAlign w:val="center"/>
            <w:hideMark/>
          </w:tcPr>
          <w:p w:rsidR="005F0684" w:rsidRPr="002612D1"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Стадіони, спортивні поля та майданчики</w:t>
            </w:r>
          </w:p>
        </w:tc>
      </w:tr>
      <w:tr w:rsidR="005F0684" w:rsidRPr="002612D1" w:rsidTr="00013388">
        <w:trPr>
          <w:trHeight w:val="20"/>
        </w:trPr>
        <w:tc>
          <w:tcPr>
            <w:tcW w:w="351" w:type="pct"/>
            <w:tcBorders>
              <w:top w:val="single" w:sz="4" w:space="0" w:color="auto"/>
              <w:left w:val="single" w:sz="4" w:space="0" w:color="auto"/>
              <w:bottom w:val="single" w:sz="4" w:space="0" w:color="auto"/>
              <w:right w:val="single" w:sz="4" w:space="0" w:color="auto"/>
            </w:tcBorders>
            <w:hideMark/>
          </w:tcPr>
          <w:p w:rsidR="005F0684" w:rsidRPr="002612D1" w:rsidRDefault="005F0684" w:rsidP="00013388">
            <w:pPr>
              <w:pStyle w:val="af3"/>
              <w:spacing w:before="100" w:line="228" w:lineRule="auto"/>
              <w:ind w:firstLine="0"/>
              <w:rPr>
                <w:rFonts w:ascii="Times New Roman" w:hAnsi="Times New Roman"/>
                <w:noProof/>
                <w:sz w:val="24"/>
                <w:szCs w:val="24"/>
                <w:lang w:val="ru-RU"/>
              </w:rPr>
            </w:pPr>
            <w:r>
              <w:rPr>
                <w:rFonts w:ascii="Times New Roman" w:hAnsi="Times New Roman"/>
                <w:noProof/>
                <w:sz w:val="24"/>
                <w:szCs w:val="24"/>
                <w:lang w:val="ru-RU"/>
              </w:rPr>
              <w:t>2411.1</w:t>
            </w:r>
          </w:p>
        </w:tc>
        <w:tc>
          <w:tcPr>
            <w:tcW w:w="2586" w:type="pct"/>
            <w:tcBorders>
              <w:top w:val="single" w:sz="4" w:space="0" w:color="auto"/>
              <w:left w:val="single" w:sz="4" w:space="0" w:color="auto"/>
              <w:bottom w:val="single" w:sz="4" w:space="0" w:color="auto"/>
              <w:right w:val="single" w:sz="4" w:space="0" w:color="auto"/>
            </w:tcBorders>
            <w:vAlign w:val="center"/>
            <w:hideMark/>
          </w:tcPr>
          <w:p w:rsidR="005F0684" w:rsidRDefault="005F0684" w:rsidP="00013388">
            <w:pPr>
              <w:pStyle w:val="af3"/>
              <w:spacing w:before="100" w:line="228" w:lineRule="auto"/>
              <w:ind w:firstLine="0"/>
              <w:rPr>
                <w:rFonts w:ascii="Times New Roman" w:hAnsi="Times New Roman"/>
                <w:noProof/>
                <w:sz w:val="24"/>
                <w:szCs w:val="24"/>
              </w:rPr>
            </w:pPr>
            <w:r>
              <w:rPr>
                <w:rFonts w:ascii="Times New Roman" w:hAnsi="Times New Roman"/>
                <w:noProof/>
                <w:sz w:val="24"/>
                <w:szCs w:val="24"/>
              </w:rPr>
              <w:t>Стадіони та майданчики для занять спортом на відкритому повітрі</w:t>
            </w:r>
          </w:p>
        </w:tc>
        <w:tc>
          <w:tcPr>
            <w:tcW w:w="347"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звільнені</w:t>
            </w:r>
          </w:p>
        </w:tc>
        <w:tc>
          <w:tcPr>
            <w:tcW w:w="342"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56"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65" w:type="pct"/>
            <w:tcBorders>
              <w:top w:val="single" w:sz="4" w:space="0" w:color="auto"/>
              <w:left w:val="single" w:sz="4" w:space="0" w:color="auto"/>
              <w:bottom w:val="single" w:sz="4" w:space="0" w:color="auto"/>
              <w:right w:val="single" w:sz="4" w:space="0" w:color="auto"/>
            </w:tcBorders>
          </w:tcPr>
          <w:p w:rsidR="005F0684" w:rsidRDefault="005F0684" w:rsidP="00013388">
            <w:pPr>
              <w:pStyle w:val="af3"/>
              <w:spacing w:before="100" w:line="228" w:lineRule="auto"/>
              <w:ind w:firstLine="0"/>
              <w:jc w:val="center"/>
              <w:rPr>
                <w:rFonts w:ascii="Times New Roman" w:hAnsi="Times New Roman"/>
                <w:noProof/>
                <w:sz w:val="24"/>
                <w:szCs w:val="24"/>
              </w:rPr>
            </w:pPr>
            <w:r>
              <w:rPr>
                <w:rFonts w:ascii="Times New Roman" w:hAnsi="Times New Roman"/>
                <w:noProof/>
                <w:sz w:val="24"/>
                <w:szCs w:val="24"/>
              </w:rPr>
              <w:t>звільнені</w:t>
            </w:r>
          </w:p>
        </w:tc>
        <w:tc>
          <w:tcPr>
            <w:tcW w:w="320"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c>
          <w:tcPr>
            <w:tcW w:w="333" w:type="pct"/>
            <w:tcBorders>
              <w:top w:val="single" w:sz="4" w:space="0" w:color="auto"/>
              <w:left w:val="single" w:sz="4" w:space="0" w:color="auto"/>
              <w:bottom w:val="single" w:sz="4" w:space="0" w:color="auto"/>
              <w:right w:val="single" w:sz="4" w:space="0" w:color="auto"/>
            </w:tcBorders>
          </w:tcPr>
          <w:p w:rsidR="005F0684" w:rsidRPr="002612D1" w:rsidRDefault="005F0684" w:rsidP="00013388">
            <w:pPr>
              <w:pStyle w:val="af3"/>
              <w:spacing w:before="100" w:line="228" w:lineRule="auto"/>
              <w:ind w:firstLine="0"/>
              <w:jc w:val="center"/>
              <w:rPr>
                <w:rFonts w:ascii="Times New Roman" w:hAnsi="Times New Roman"/>
                <w:noProof/>
                <w:sz w:val="24"/>
                <w:szCs w:val="24"/>
              </w:rPr>
            </w:pPr>
          </w:p>
        </w:tc>
      </w:tr>
    </w:tbl>
    <w:p w:rsidR="005F0684" w:rsidRDefault="005F0684" w:rsidP="005F0684">
      <w:pPr>
        <w:pStyle w:val="af3"/>
        <w:ind w:firstLine="0"/>
        <w:jc w:val="both"/>
        <w:rPr>
          <w:rFonts w:asciiTheme="minorHAnsi" w:hAnsiTheme="minorHAnsi"/>
        </w:rPr>
      </w:pPr>
    </w:p>
    <w:p w:rsidR="005F0684" w:rsidRPr="002612D1" w:rsidRDefault="005F0684" w:rsidP="005F0684">
      <w:pPr>
        <w:pStyle w:val="af3"/>
        <w:ind w:firstLine="0"/>
        <w:jc w:val="both"/>
        <w:rPr>
          <w:rFonts w:asciiTheme="minorHAnsi" w:hAnsiTheme="minorHAnsi"/>
        </w:rPr>
      </w:pPr>
    </w:p>
    <w:p w:rsidR="005F0684" w:rsidRPr="00EA1741" w:rsidRDefault="005F0684" w:rsidP="005F0684">
      <w:pPr>
        <w:pStyle w:val="af3"/>
        <w:ind w:firstLine="0"/>
        <w:jc w:val="both"/>
        <w:rPr>
          <w:rFonts w:ascii="Times New Roman" w:hAnsi="Times New Roman"/>
          <w:b/>
          <w:sz w:val="28"/>
          <w:szCs w:val="28"/>
          <w:lang w:val="ru-RU"/>
        </w:rPr>
      </w:pPr>
      <w:r w:rsidRPr="002612D1">
        <w:rPr>
          <w:rFonts w:ascii="Times New Roman" w:hAnsi="Times New Roman"/>
          <w:b/>
          <w:sz w:val="28"/>
          <w:szCs w:val="28"/>
        </w:rPr>
        <w:t xml:space="preserve">         </w:t>
      </w:r>
      <w:r>
        <w:rPr>
          <w:rFonts w:ascii="Times New Roman" w:hAnsi="Times New Roman"/>
          <w:b/>
          <w:sz w:val="28"/>
          <w:szCs w:val="28"/>
        </w:rPr>
        <w:t xml:space="preserve">                         </w:t>
      </w:r>
      <w:r w:rsidRPr="002612D1">
        <w:rPr>
          <w:rFonts w:ascii="Times New Roman" w:hAnsi="Times New Roman"/>
          <w:b/>
          <w:sz w:val="28"/>
          <w:szCs w:val="28"/>
        </w:rPr>
        <w:t xml:space="preserve">      </w:t>
      </w:r>
      <w:r>
        <w:rPr>
          <w:rFonts w:ascii="Times New Roman" w:hAnsi="Times New Roman"/>
          <w:b/>
          <w:sz w:val="28"/>
          <w:szCs w:val="28"/>
          <w:lang w:val="ru-RU"/>
        </w:rPr>
        <w:t>Секретар сільської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Євгенія АНДРЕЛА</w:t>
      </w:r>
    </w:p>
    <w:p w:rsidR="005F0684" w:rsidRPr="00EA1741" w:rsidRDefault="005F0684" w:rsidP="005F0684">
      <w:pPr>
        <w:pStyle w:val="af3"/>
        <w:ind w:firstLine="0"/>
        <w:jc w:val="both"/>
        <w:rPr>
          <w:rFonts w:ascii="Times New Roman" w:hAnsi="Times New Roman"/>
          <w:b/>
          <w:sz w:val="28"/>
          <w:szCs w:val="28"/>
          <w:lang w:val="ru-RU"/>
        </w:rPr>
      </w:pPr>
    </w:p>
    <w:p w:rsidR="005F0684" w:rsidRDefault="005F0684" w:rsidP="005F0684">
      <w:pPr>
        <w:pStyle w:val="af3"/>
        <w:ind w:firstLine="0"/>
        <w:jc w:val="both"/>
        <w:rPr>
          <w:rFonts w:ascii="Times New Roman" w:hAnsi="Times New Roman"/>
          <w:sz w:val="24"/>
          <w:szCs w:val="24"/>
          <w:lang w:val="ru-RU"/>
        </w:rPr>
      </w:pPr>
    </w:p>
    <w:p w:rsidR="005F0684" w:rsidRDefault="005F0684" w:rsidP="005F0684">
      <w:pPr>
        <w:pStyle w:val="af3"/>
        <w:ind w:firstLine="0"/>
        <w:jc w:val="both"/>
        <w:rPr>
          <w:rFonts w:ascii="Times New Roman" w:hAnsi="Times New Roman"/>
          <w:sz w:val="24"/>
          <w:szCs w:val="24"/>
          <w:lang w:val="ru-RU"/>
        </w:rPr>
      </w:pPr>
    </w:p>
    <w:p w:rsidR="005F0684" w:rsidRDefault="005F0684" w:rsidP="005F0684">
      <w:pPr>
        <w:tabs>
          <w:tab w:val="left" w:pos="540"/>
        </w:tabs>
        <w:ind w:right="-81"/>
        <w:jc w:val="center"/>
        <w:rPr>
          <w:sz w:val="28"/>
          <w:szCs w:val="28"/>
          <w:lang w:val="uk-UA"/>
        </w:rPr>
      </w:pPr>
    </w:p>
    <w:p w:rsidR="005F0684" w:rsidRPr="00860902" w:rsidRDefault="005F0684" w:rsidP="005F0684">
      <w:pPr>
        <w:tabs>
          <w:tab w:val="left" w:pos="540"/>
        </w:tabs>
        <w:ind w:right="-81"/>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Default="005F0684" w:rsidP="005F0684">
      <w:pPr>
        <w:tabs>
          <w:tab w:val="left" w:pos="540"/>
        </w:tabs>
        <w:ind w:right="-81"/>
        <w:jc w:val="center"/>
        <w:rPr>
          <w:sz w:val="28"/>
          <w:szCs w:val="28"/>
          <w:lang w:val="uk-UA"/>
        </w:rPr>
      </w:pPr>
    </w:p>
    <w:p w:rsidR="005F0684" w:rsidRPr="00860902" w:rsidRDefault="005F0684" w:rsidP="005F0684">
      <w:pPr>
        <w:suppressAutoHyphens w:val="0"/>
        <w:rPr>
          <w:sz w:val="32"/>
          <w:szCs w:val="32"/>
          <w:lang w:val="uk-UA"/>
        </w:rPr>
        <w:sectPr w:rsidR="005F0684" w:rsidRPr="00860902" w:rsidSect="00860902">
          <w:pgSz w:w="16838" w:h="11906" w:orient="landscape"/>
          <w:pgMar w:top="851" w:right="851" w:bottom="992" w:left="425" w:header="709" w:footer="709" w:gutter="0"/>
          <w:cols w:space="708"/>
          <w:docGrid w:linePitch="360"/>
        </w:sectPr>
      </w:pPr>
      <w:r>
        <w:rPr>
          <w:sz w:val="32"/>
          <w:szCs w:val="32"/>
          <w:lang w:val="uk-UA"/>
        </w:rPr>
        <w:br w:type="page"/>
      </w:r>
    </w:p>
    <w:p w:rsidR="00F810DD" w:rsidRPr="00283374" w:rsidRDefault="00F810DD" w:rsidP="00F810DD">
      <w:pPr>
        <w:pStyle w:val="ShapkaDocumentu"/>
        <w:spacing w:after="0"/>
        <w:jc w:val="right"/>
        <w:rPr>
          <w:rFonts w:ascii="Times New Roman" w:hAnsi="Times New Roman"/>
          <w:sz w:val="20"/>
        </w:rPr>
      </w:pPr>
      <w:r w:rsidRPr="00283374">
        <w:rPr>
          <w:rFonts w:ascii="Times New Roman" w:hAnsi="Times New Roman"/>
          <w:sz w:val="20"/>
        </w:rPr>
        <w:lastRenderedPageBreak/>
        <w:t>Додаток 2</w:t>
      </w:r>
    </w:p>
    <w:p w:rsidR="00F810DD" w:rsidRPr="00283374" w:rsidRDefault="00F810DD" w:rsidP="00F810DD">
      <w:pPr>
        <w:pStyle w:val="ShapkaDocumentu"/>
        <w:spacing w:after="0"/>
        <w:rPr>
          <w:rFonts w:ascii="Times New Roman" w:hAnsi="Times New Roman"/>
          <w:sz w:val="20"/>
        </w:rPr>
      </w:pPr>
      <w:r w:rsidRPr="00283374">
        <w:rPr>
          <w:rFonts w:ascii="Times New Roman" w:hAnsi="Times New Roman"/>
          <w:sz w:val="20"/>
        </w:rPr>
        <w:t xml:space="preserve">                                 </w:t>
      </w:r>
      <w:r>
        <w:rPr>
          <w:rFonts w:ascii="Times New Roman" w:hAnsi="Times New Roman"/>
          <w:sz w:val="20"/>
        </w:rPr>
        <w:t xml:space="preserve">                  </w:t>
      </w:r>
      <w:r w:rsidRPr="00283374">
        <w:rPr>
          <w:rFonts w:ascii="Times New Roman" w:hAnsi="Times New Roman"/>
          <w:sz w:val="20"/>
        </w:rPr>
        <w:t xml:space="preserve">      до рішення          скликання</w:t>
      </w:r>
    </w:p>
    <w:p w:rsidR="00F810DD" w:rsidRPr="00283374" w:rsidRDefault="00F810DD" w:rsidP="00F810DD">
      <w:pPr>
        <w:pStyle w:val="ShapkaDocumentu"/>
        <w:spacing w:after="0"/>
        <w:rPr>
          <w:rFonts w:ascii="Times New Roman" w:hAnsi="Times New Roman"/>
          <w:sz w:val="20"/>
        </w:rPr>
      </w:pPr>
      <w:r>
        <w:rPr>
          <w:rFonts w:ascii="Times New Roman" w:hAnsi="Times New Roman"/>
          <w:sz w:val="20"/>
          <w:lang w:val="en-US"/>
        </w:rPr>
        <w:t xml:space="preserve">                                                          </w:t>
      </w:r>
      <w:r w:rsidRPr="00283374">
        <w:rPr>
          <w:rFonts w:ascii="Times New Roman" w:hAnsi="Times New Roman"/>
          <w:sz w:val="20"/>
        </w:rPr>
        <w:t xml:space="preserve">Кам’янської  сільської  ради  </w:t>
      </w:r>
    </w:p>
    <w:p w:rsidR="00F810DD" w:rsidRPr="00283374" w:rsidRDefault="00F810DD" w:rsidP="00F810DD">
      <w:pPr>
        <w:pStyle w:val="ShapkaDocumentu"/>
        <w:spacing w:after="0"/>
        <w:rPr>
          <w:rFonts w:ascii="Times New Roman" w:hAnsi="Times New Roman"/>
          <w:sz w:val="20"/>
        </w:rPr>
      </w:pPr>
      <w:r w:rsidRPr="00283374">
        <w:rPr>
          <w:rFonts w:ascii="Times New Roman" w:hAnsi="Times New Roman"/>
          <w:sz w:val="20"/>
        </w:rPr>
        <w:t xml:space="preserve">                                         </w:t>
      </w:r>
      <w:r>
        <w:rPr>
          <w:rFonts w:ascii="Times New Roman" w:hAnsi="Times New Roman"/>
          <w:sz w:val="20"/>
        </w:rPr>
        <w:t xml:space="preserve">             </w:t>
      </w:r>
      <w:r w:rsidRPr="00283374">
        <w:rPr>
          <w:rFonts w:ascii="Times New Roman" w:hAnsi="Times New Roman"/>
          <w:sz w:val="20"/>
        </w:rPr>
        <w:t xml:space="preserve"> від  </w:t>
      </w:r>
      <w:r w:rsidRPr="00283374">
        <w:rPr>
          <w:rFonts w:ascii="Times New Roman" w:hAnsi="Times New Roman"/>
          <w:sz w:val="20"/>
          <w:u w:val="single"/>
        </w:rPr>
        <w:t xml:space="preserve">                           </w:t>
      </w:r>
      <w:r w:rsidRPr="00283374">
        <w:rPr>
          <w:rFonts w:ascii="Times New Roman" w:hAnsi="Times New Roman"/>
          <w:sz w:val="20"/>
        </w:rPr>
        <w:t xml:space="preserve">  р. №     </w:t>
      </w:r>
    </w:p>
    <w:p w:rsidR="00F810DD" w:rsidRDefault="00F810DD" w:rsidP="00F810DD">
      <w:pPr>
        <w:pStyle w:val="af5"/>
        <w:rPr>
          <w:rFonts w:ascii="Times New Roman" w:hAnsi="Times New Roman"/>
          <w:sz w:val="28"/>
          <w:szCs w:val="28"/>
        </w:rPr>
      </w:pPr>
    </w:p>
    <w:p w:rsidR="00F810DD" w:rsidRDefault="00F810DD" w:rsidP="00F810DD">
      <w:pPr>
        <w:pStyle w:val="af5"/>
        <w:rPr>
          <w:rFonts w:ascii="Times New Roman" w:hAnsi="Times New Roman"/>
          <w:sz w:val="28"/>
          <w:szCs w:val="28"/>
        </w:rPr>
      </w:pPr>
      <w:r>
        <w:rPr>
          <w:rFonts w:ascii="Times New Roman" w:hAnsi="Times New Roman"/>
          <w:sz w:val="28"/>
          <w:szCs w:val="28"/>
        </w:rPr>
        <w:t>ПЕРЕЛІК</w:t>
      </w:r>
      <w:r>
        <w:rPr>
          <w:rFonts w:ascii="Times New Roman" w:hAnsi="Times New Roman"/>
          <w:sz w:val="28"/>
          <w:szCs w:val="28"/>
        </w:rPr>
        <w:br/>
        <w:t>пільг для фізичних та юридичних осіб, наданих відповідно до підпункту 266.4.2 пункту 266.4 статті 266 Податкового</w:t>
      </w:r>
      <w:r w:rsidRPr="007E577F">
        <w:rPr>
          <w:rFonts w:ascii="Times New Roman" w:hAnsi="Times New Roman"/>
          <w:sz w:val="28"/>
          <w:szCs w:val="28"/>
        </w:rPr>
        <w:t xml:space="preserve"> </w:t>
      </w:r>
      <w:r>
        <w:rPr>
          <w:rFonts w:ascii="Times New Roman" w:hAnsi="Times New Roman"/>
          <w:sz w:val="28"/>
          <w:szCs w:val="28"/>
        </w:rPr>
        <w:t>кодексу України, із сплати податку на нерухоме майно,</w:t>
      </w:r>
      <w:r w:rsidRPr="007E577F">
        <w:rPr>
          <w:rFonts w:ascii="Times New Roman" w:hAnsi="Times New Roman"/>
          <w:sz w:val="28"/>
          <w:szCs w:val="28"/>
        </w:rPr>
        <w:t xml:space="preserve"> </w:t>
      </w:r>
      <w:r>
        <w:rPr>
          <w:rFonts w:ascii="Times New Roman" w:hAnsi="Times New Roman"/>
          <w:sz w:val="28"/>
          <w:szCs w:val="28"/>
        </w:rPr>
        <w:t>відмінне від земельної ділянки</w:t>
      </w:r>
      <w:r>
        <w:rPr>
          <w:rFonts w:ascii="Times New Roman" w:hAnsi="Times New Roman"/>
          <w:sz w:val="28"/>
          <w:szCs w:val="28"/>
          <w:vertAlign w:val="superscript"/>
        </w:rPr>
        <w:t>1</w:t>
      </w:r>
    </w:p>
    <w:p w:rsidR="00F810DD" w:rsidRDefault="00F810DD" w:rsidP="00F810DD">
      <w:pPr>
        <w:pStyle w:val="af3"/>
        <w:jc w:val="both"/>
        <w:rPr>
          <w:rFonts w:ascii="Times New Roman" w:hAnsi="Times New Roman"/>
          <w:sz w:val="24"/>
          <w:szCs w:val="24"/>
        </w:rPr>
      </w:pPr>
      <w:r>
        <w:rPr>
          <w:rFonts w:ascii="Times New Roman" w:hAnsi="Times New Roman"/>
          <w:sz w:val="24"/>
          <w:szCs w:val="24"/>
        </w:rPr>
        <w:t>Пільги встановлюються</w:t>
      </w:r>
      <w:r w:rsidRPr="00860902">
        <w:rPr>
          <w:rFonts w:ascii="Times New Roman" w:hAnsi="Times New Roman"/>
          <w:sz w:val="24"/>
          <w:szCs w:val="24"/>
        </w:rPr>
        <w:t xml:space="preserve"> </w:t>
      </w:r>
      <w:r>
        <w:rPr>
          <w:rFonts w:ascii="Times New Roman" w:hAnsi="Times New Roman"/>
          <w:sz w:val="24"/>
          <w:szCs w:val="24"/>
        </w:rPr>
        <w:t>та вводяться в дію з 01 січня 2022 року.</w:t>
      </w:r>
    </w:p>
    <w:p w:rsidR="00F810DD" w:rsidRDefault="00F810DD" w:rsidP="00F810DD">
      <w:pPr>
        <w:pStyle w:val="af3"/>
        <w:spacing w:after="120"/>
        <w:jc w:val="both"/>
        <w:rPr>
          <w:rFonts w:ascii="Times New Roman" w:hAnsi="Times New Roman"/>
          <w:sz w:val="24"/>
          <w:szCs w:val="24"/>
        </w:rPr>
      </w:pPr>
      <w:r>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100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8"/>
        <w:gridCol w:w="1095"/>
        <w:gridCol w:w="4000"/>
        <w:gridCol w:w="3802"/>
      </w:tblGrid>
      <w:tr w:rsidR="00F810DD" w:rsidTr="00664E87">
        <w:trPr>
          <w:trHeight w:val="584"/>
        </w:trPr>
        <w:tc>
          <w:tcPr>
            <w:tcW w:w="1198" w:type="dxa"/>
            <w:tcBorders>
              <w:top w:val="single" w:sz="4" w:space="0" w:color="auto"/>
              <w:left w:val="single" w:sz="4" w:space="0" w:color="auto"/>
              <w:bottom w:val="single" w:sz="4" w:space="0" w:color="auto"/>
              <w:right w:val="single" w:sz="4" w:space="0" w:color="auto"/>
            </w:tcBorders>
            <w:hideMark/>
          </w:tcPr>
          <w:p w:rsidR="00F810DD" w:rsidRPr="0028789A" w:rsidRDefault="00F810DD" w:rsidP="00664E87">
            <w:pPr>
              <w:jc w:val="center"/>
              <w:rPr>
                <w:b/>
                <w:bCs/>
              </w:rPr>
            </w:pPr>
            <w:r w:rsidRPr="0028789A">
              <w:rPr>
                <w:b/>
                <w:bCs/>
              </w:rPr>
              <w:t>Код області</w:t>
            </w:r>
            <w:r w:rsidRPr="0028789A">
              <w:rPr>
                <w:b/>
                <w:bCs/>
                <w:vertAlign w:val="superscript"/>
              </w:rPr>
              <w:t>2</w:t>
            </w:r>
          </w:p>
        </w:tc>
        <w:tc>
          <w:tcPr>
            <w:tcW w:w="1095" w:type="dxa"/>
            <w:tcBorders>
              <w:top w:val="single" w:sz="4" w:space="0" w:color="auto"/>
              <w:left w:val="single" w:sz="4" w:space="0" w:color="auto"/>
              <w:bottom w:val="single" w:sz="4" w:space="0" w:color="auto"/>
              <w:right w:val="single" w:sz="4" w:space="0" w:color="auto"/>
            </w:tcBorders>
            <w:hideMark/>
          </w:tcPr>
          <w:p w:rsidR="00F810DD" w:rsidRPr="0028789A" w:rsidRDefault="00F810DD" w:rsidP="00664E87">
            <w:pPr>
              <w:jc w:val="center"/>
              <w:rPr>
                <w:b/>
                <w:bCs/>
              </w:rPr>
            </w:pPr>
            <w:r w:rsidRPr="0028789A">
              <w:rPr>
                <w:b/>
                <w:bCs/>
              </w:rPr>
              <w:t>Код району</w:t>
            </w:r>
            <w:proofErr w:type="gramStart"/>
            <w:r w:rsidRPr="0028789A">
              <w:rPr>
                <w:b/>
                <w:bCs/>
                <w:vertAlign w:val="superscript"/>
              </w:rPr>
              <w:t>2</w:t>
            </w:r>
            <w:proofErr w:type="gramEnd"/>
          </w:p>
        </w:tc>
        <w:tc>
          <w:tcPr>
            <w:tcW w:w="4000" w:type="dxa"/>
            <w:tcBorders>
              <w:top w:val="single" w:sz="4" w:space="0" w:color="auto"/>
              <w:left w:val="single" w:sz="4" w:space="0" w:color="auto"/>
              <w:bottom w:val="single" w:sz="4" w:space="0" w:color="auto"/>
              <w:right w:val="single" w:sz="4" w:space="0" w:color="auto"/>
            </w:tcBorders>
            <w:hideMark/>
          </w:tcPr>
          <w:p w:rsidR="00F810DD" w:rsidRPr="0028789A" w:rsidRDefault="00F810DD" w:rsidP="00664E87">
            <w:pPr>
              <w:jc w:val="center"/>
              <w:rPr>
                <w:b/>
                <w:bCs/>
              </w:rPr>
            </w:pPr>
            <w:r w:rsidRPr="0028789A">
              <w:rPr>
                <w:b/>
                <w:bCs/>
              </w:rPr>
              <w:t>Код КОАТУУ</w:t>
            </w:r>
            <w:proofErr w:type="gramStart"/>
            <w:r w:rsidRPr="0028789A">
              <w:rPr>
                <w:b/>
                <w:bCs/>
                <w:vertAlign w:val="superscript"/>
              </w:rPr>
              <w:t>2</w:t>
            </w:r>
            <w:proofErr w:type="gramEnd"/>
          </w:p>
        </w:tc>
        <w:tc>
          <w:tcPr>
            <w:tcW w:w="3802" w:type="dxa"/>
            <w:tcBorders>
              <w:top w:val="single" w:sz="4" w:space="0" w:color="auto"/>
              <w:left w:val="single" w:sz="4" w:space="0" w:color="auto"/>
              <w:bottom w:val="single" w:sz="4" w:space="0" w:color="auto"/>
              <w:right w:val="single" w:sz="4" w:space="0" w:color="auto"/>
            </w:tcBorders>
            <w:hideMark/>
          </w:tcPr>
          <w:p w:rsidR="00F810DD" w:rsidRPr="0028789A" w:rsidRDefault="00F810DD" w:rsidP="00664E87">
            <w:pPr>
              <w:jc w:val="center"/>
              <w:rPr>
                <w:b/>
                <w:bCs/>
              </w:rPr>
            </w:pPr>
            <w:r w:rsidRPr="0028789A">
              <w:rPr>
                <w:b/>
                <w:bCs/>
              </w:rPr>
              <w:t>Назва</w:t>
            </w:r>
            <w:proofErr w:type="gramStart"/>
            <w:r w:rsidRPr="0028789A">
              <w:rPr>
                <w:b/>
                <w:bCs/>
                <w:vertAlign w:val="superscript"/>
              </w:rPr>
              <w:t>2</w:t>
            </w:r>
            <w:proofErr w:type="gramEnd"/>
          </w:p>
        </w:tc>
      </w:tr>
      <w:tr w:rsidR="00F810DD" w:rsidTr="00664E87">
        <w:trPr>
          <w:trHeight w:val="300"/>
        </w:trPr>
        <w:tc>
          <w:tcPr>
            <w:tcW w:w="1198" w:type="dxa"/>
            <w:tcBorders>
              <w:top w:val="single" w:sz="4" w:space="0" w:color="auto"/>
              <w:left w:val="single" w:sz="4" w:space="0" w:color="auto"/>
              <w:bottom w:val="single" w:sz="4" w:space="0" w:color="auto"/>
              <w:right w:val="single" w:sz="4" w:space="0" w:color="auto"/>
            </w:tcBorders>
          </w:tcPr>
          <w:p w:rsidR="00F810DD" w:rsidRPr="00860902" w:rsidRDefault="00F810DD" w:rsidP="00664E87">
            <w:pPr>
              <w:jc w:val="both"/>
              <w:rPr>
                <w:bCs/>
                <w:lang w:val="uk-UA"/>
              </w:rPr>
            </w:pPr>
            <w:r>
              <w:rPr>
                <w:bCs/>
                <w:lang w:val="uk-UA"/>
              </w:rPr>
              <w:t>07</w:t>
            </w:r>
          </w:p>
        </w:tc>
        <w:tc>
          <w:tcPr>
            <w:tcW w:w="1095" w:type="dxa"/>
            <w:tcBorders>
              <w:top w:val="single" w:sz="4" w:space="0" w:color="auto"/>
              <w:left w:val="single" w:sz="4" w:space="0" w:color="auto"/>
              <w:bottom w:val="single" w:sz="4" w:space="0" w:color="auto"/>
              <w:right w:val="single" w:sz="4" w:space="0" w:color="auto"/>
            </w:tcBorders>
          </w:tcPr>
          <w:p w:rsidR="00F810DD" w:rsidRPr="00860902" w:rsidRDefault="004D24AD" w:rsidP="00664E87">
            <w:pPr>
              <w:jc w:val="both"/>
              <w:rPr>
                <w:bCs/>
                <w:lang w:val="uk-UA"/>
              </w:rPr>
            </w:pPr>
            <w:r>
              <w:rPr>
                <w:bCs/>
                <w:lang w:val="uk-UA"/>
              </w:rPr>
              <w:t>07</w:t>
            </w:r>
          </w:p>
        </w:tc>
        <w:tc>
          <w:tcPr>
            <w:tcW w:w="4000" w:type="dxa"/>
            <w:tcBorders>
              <w:top w:val="single" w:sz="4" w:space="0" w:color="auto"/>
              <w:left w:val="single" w:sz="4" w:space="0" w:color="auto"/>
              <w:bottom w:val="single" w:sz="4" w:space="0" w:color="auto"/>
              <w:right w:val="single" w:sz="4" w:space="0" w:color="auto"/>
            </w:tcBorders>
          </w:tcPr>
          <w:p w:rsidR="00F810DD" w:rsidRDefault="00F810DD" w:rsidP="00664E87">
            <w:pPr>
              <w:ind w:right="-2699"/>
              <w:rPr>
                <w:bCs/>
                <w:lang w:val="uk-UA"/>
              </w:rPr>
            </w:pPr>
            <w:r>
              <w:rPr>
                <w:bCs/>
                <w:lang w:val="uk-UA"/>
              </w:rPr>
              <w:t xml:space="preserve">               2121984801</w:t>
            </w:r>
          </w:p>
          <w:p w:rsidR="00F810DD" w:rsidRPr="00905197" w:rsidRDefault="00F810DD" w:rsidP="00664E87">
            <w:pPr>
              <w:ind w:right="-2699"/>
              <w:rPr>
                <w:bCs/>
                <w:lang w:val="uk-UA"/>
              </w:rPr>
            </w:pPr>
            <w:r>
              <w:rPr>
                <w:bCs/>
                <w:lang w:val="uk-UA"/>
              </w:rPr>
              <w:t xml:space="preserve">               2121980401</w:t>
            </w:r>
          </w:p>
          <w:p w:rsidR="00F810DD" w:rsidRDefault="00F810DD" w:rsidP="00664E87">
            <w:pPr>
              <w:ind w:right="-2699"/>
              <w:rPr>
                <w:bCs/>
                <w:lang w:val="uk-UA"/>
              </w:rPr>
            </w:pPr>
            <w:r>
              <w:rPr>
                <w:bCs/>
                <w:lang w:val="uk-UA"/>
              </w:rPr>
              <w:t xml:space="preserve">               2121980402</w:t>
            </w:r>
          </w:p>
          <w:p w:rsidR="00F810DD" w:rsidRDefault="00F810DD" w:rsidP="00664E87">
            <w:pPr>
              <w:ind w:right="-2699"/>
              <w:rPr>
                <w:bCs/>
                <w:lang w:val="uk-UA"/>
              </w:rPr>
            </w:pPr>
            <w:r>
              <w:rPr>
                <w:bCs/>
                <w:lang w:val="uk-UA"/>
              </w:rPr>
              <w:t xml:space="preserve">               2121980403</w:t>
            </w:r>
          </w:p>
          <w:p w:rsidR="00F810DD" w:rsidRDefault="00F810DD" w:rsidP="00664E87">
            <w:pPr>
              <w:ind w:right="-2699"/>
              <w:rPr>
                <w:bCs/>
                <w:lang w:val="uk-UA"/>
              </w:rPr>
            </w:pPr>
            <w:r>
              <w:rPr>
                <w:bCs/>
                <w:lang w:val="uk-UA"/>
              </w:rPr>
              <w:t xml:space="preserve">               2121984804</w:t>
            </w:r>
          </w:p>
          <w:p w:rsidR="00F810DD" w:rsidRDefault="00F810DD" w:rsidP="00664E87">
            <w:pPr>
              <w:ind w:right="-2699"/>
              <w:rPr>
                <w:bCs/>
                <w:lang w:val="uk-UA"/>
              </w:rPr>
            </w:pPr>
            <w:r>
              <w:rPr>
                <w:bCs/>
                <w:lang w:val="uk-UA"/>
              </w:rPr>
              <w:t xml:space="preserve">               2121984802</w:t>
            </w:r>
          </w:p>
          <w:p w:rsidR="00F810DD" w:rsidRDefault="00F810DD" w:rsidP="00664E87">
            <w:pPr>
              <w:ind w:right="-2699"/>
              <w:rPr>
                <w:bCs/>
                <w:lang w:val="uk-UA"/>
              </w:rPr>
            </w:pPr>
            <w:r>
              <w:rPr>
                <w:bCs/>
                <w:lang w:val="uk-UA"/>
              </w:rPr>
              <w:t xml:space="preserve">               2121984803</w:t>
            </w:r>
          </w:p>
          <w:p w:rsidR="00F810DD" w:rsidRPr="00AE10F1" w:rsidRDefault="00F810DD" w:rsidP="00664E87">
            <w:pPr>
              <w:ind w:right="-2699"/>
              <w:rPr>
                <w:bCs/>
                <w:lang w:val="uk-UA"/>
              </w:rPr>
            </w:pPr>
            <w:r>
              <w:rPr>
                <w:bCs/>
                <w:lang w:val="uk-UA"/>
              </w:rPr>
              <w:t xml:space="preserve">               2121987001</w:t>
            </w:r>
          </w:p>
        </w:tc>
        <w:tc>
          <w:tcPr>
            <w:tcW w:w="3802" w:type="dxa"/>
            <w:tcBorders>
              <w:top w:val="single" w:sz="4" w:space="0" w:color="auto"/>
              <w:left w:val="single" w:sz="4" w:space="0" w:color="auto"/>
              <w:bottom w:val="single" w:sz="4" w:space="0" w:color="auto"/>
              <w:right w:val="single" w:sz="4" w:space="0" w:color="auto"/>
            </w:tcBorders>
            <w:hideMark/>
          </w:tcPr>
          <w:p w:rsidR="00F810DD" w:rsidRDefault="00F810DD" w:rsidP="00664E87">
            <w:pPr>
              <w:jc w:val="center"/>
              <w:rPr>
                <w:bCs/>
                <w:lang w:val="uk-UA"/>
              </w:rPr>
            </w:pPr>
            <w:r>
              <w:rPr>
                <w:bCs/>
                <w:lang w:val="uk-UA"/>
              </w:rPr>
              <w:t>с.Кам′янське</w:t>
            </w:r>
          </w:p>
          <w:p w:rsidR="00F810DD" w:rsidRDefault="00F810DD" w:rsidP="00664E87">
            <w:pPr>
              <w:jc w:val="center"/>
              <w:rPr>
                <w:bCs/>
                <w:lang w:val="uk-UA"/>
              </w:rPr>
            </w:pPr>
            <w:r>
              <w:rPr>
                <w:bCs/>
                <w:lang w:val="uk-UA"/>
              </w:rPr>
              <w:t>с.Арданово</w:t>
            </w:r>
          </w:p>
          <w:p w:rsidR="00F810DD" w:rsidRDefault="00F810DD" w:rsidP="00664E87">
            <w:pPr>
              <w:jc w:val="center"/>
              <w:rPr>
                <w:bCs/>
                <w:lang w:val="uk-UA"/>
              </w:rPr>
            </w:pPr>
            <w:r>
              <w:rPr>
                <w:bCs/>
                <w:lang w:val="uk-UA"/>
              </w:rPr>
              <w:t>с.Дунковиця</w:t>
            </w:r>
          </w:p>
          <w:p w:rsidR="00F810DD" w:rsidRDefault="00F810DD" w:rsidP="00664E87">
            <w:pPr>
              <w:jc w:val="center"/>
              <w:rPr>
                <w:bCs/>
                <w:lang w:val="uk-UA"/>
              </w:rPr>
            </w:pPr>
            <w:r>
              <w:rPr>
                <w:bCs/>
                <w:lang w:val="uk-UA"/>
              </w:rPr>
              <w:t>с.Мідяниця</w:t>
            </w:r>
          </w:p>
          <w:p w:rsidR="00F810DD" w:rsidRDefault="00F810DD" w:rsidP="00664E87">
            <w:pPr>
              <w:jc w:val="center"/>
              <w:rPr>
                <w:bCs/>
                <w:lang w:val="uk-UA"/>
              </w:rPr>
            </w:pPr>
            <w:r>
              <w:rPr>
                <w:bCs/>
                <w:lang w:val="uk-UA"/>
              </w:rPr>
              <w:t>с.Хмільник</w:t>
            </w:r>
          </w:p>
          <w:p w:rsidR="00F810DD" w:rsidRDefault="00F810DD" w:rsidP="00664E87">
            <w:pPr>
              <w:jc w:val="center"/>
              <w:rPr>
                <w:bCs/>
                <w:lang w:val="uk-UA"/>
              </w:rPr>
            </w:pPr>
            <w:r>
              <w:rPr>
                <w:bCs/>
                <w:lang w:val="uk-UA"/>
              </w:rPr>
              <w:t>с.Богаревиця</w:t>
            </w:r>
          </w:p>
          <w:p w:rsidR="00F810DD" w:rsidRDefault="00F810DD" w:rsidP="00664E87">
            <w:pPr>
              <w:jc w:val="center"/>
              <w:rPr>
                <w:bCs/>
                <w:lang w:val="uk-UA"/>
              </w:rPr>
            </w:pPr>
            <w:r>
              <w:rPr>
                <w:bCs/>
                <w:lang w:val="uk-UA"/>
              </w:rPr>
              <w:t>с.Воловиця</w:t>
            </w:r>
          </w:p>
          <w:p w:rsidR="00F810DD" w:rsidRPr="00860902" w:rsidRDefault="00F810DD" w:rsidP="00664E87">
            <w:pPr>
              <w:jc w:val="center"/>
              <w:rPr>
                <w:bCs/>
                <w:lang w:val="uk-UA"/>
              </w:rPr>
            </w:pPr>
            <w:r>
              <w:rPr>
                <w:bCs/>
                <w:lang w:val="uk-UA"/>
              </w:rPr>
              <w:t>с.Сільце</w:t>
            </w:r>
          </w:p>
        </w:tc>
      </w:tr>
    </w:tbl>
    <w:p w:rsidR="00F810DD" w:rsidRDefault="00F810DD" w:rsidP="00F810DD">
      <w:pPr>
        <w:pStyle w:val="af3"/>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2"/>
        <w:gridCol w:w="2739"/>
      </w:tblGrid>
      <w:tr w:rsidR="00F810DD" w:rsidTr="00664E87">
        <w:tc>
          <w:tcPr>
            <w:tcW w:w="3569" w:type="pct"/>
            <w:vAlign w:val="center"/>
            <w:hideMark/>
          </w:tcPr>
          <w:p w:rsidR="00F810DD" w:rsidRDefault="00F810DD" w:rsidP="00664E87">
            <w:pPr>
              <w:pStyle w:val="af3"/>
              <w:ind w:firstLine="28"/>
              <w:jc w:val="center"/>
              <w:rPr>
                <w:rFonts w:ascii="Times New Roman" w:hAnsi="Times New Roman"/>
                <w:sz w:val="24"/>
                <w:szCs w:val="24"/>
              </w:rPr>
            </w:pPr>
            <w:r>
              <w:rPr>
                <w:rFonts w:ascii="Times New Roman" w:hAnsi="Times New Roman"/>
                <w:sz w:val="24"/>
                <w:szCs w:val="24"/>
              </w:rPr>
              <w:t>Група платників, категорія/класифікація</w:t>
            </w:r>
            <w:r>
              <w:rPr>
                <w:rFonts w:ascii="Times New Roman" w:hAnsi="Times New Roman"/>
                <w:sz w:val="24"/>
                <w:szCs w:val="24"/>
              </w:rPr>
              <w:br/>
              <w:t>будівель та споруд</w:t>
            </w:r>
          </w:p>
        </w:tc>
        <w:tc>
          <w:tcPr>
            <w:tcW w:w="1431" w:type="pct"/>
            <w:vAlign w:val="center"/>
            <w:hideMark/>
          </w:tcPr>
          <w:p w:rsidR="00F810DD" w:rsidRDefault="00F810DD" w:rsidP="00664E87">
            <w:pPr>
              <w:pStyle w:val="af3"/>
              <w:ind w:firstLine="28"/>
              <w:jc w:val="center"/>
              <w:rPr>
                <w:rFonts w:ascii="Times New Roman" w:hAnsi="Times New Roman"/>
                <w:sz w:val="24"/>
                <w:szCs w:val="24"/>
              </w:rPr>
            </w:pPr>
            <w:r>
              <w:rPr>
                <w:rFonts w:ascii="Times New Roman" w:hAnsi="Times New Roman"/>
                <w:sz w:val="24"/>
                <w:szCs w:val="24"/>
              </w:rPr>
              <w:t>Розмір пільги</w:t>
            </w:r>
            <w:r>
              <w:rPr>
                <w:rFonts w:ascii="Times New Roman" w:hAnsi="Times New Roman"/>
                <w:sz w:val="24"/>
                <w:szCs w:val="24"/>
              </w:rPr>
              <w:br/>
              <w:t>(відсотків суми податкового зобов’язання за рік)</w:t>
            </w:r>
          </w:p>
        </w:tc>
      </w:tr>
      <w:tr w:rsidR="00F810DD" w:rsidRPr="00CC7AF6" w:rsidTr="00664E87">
        <w:tc>
          <w:tcPr>
            <w:tcW w:w="3569" w:type="pct"/>
            <w:vAlign w:val="center"/>
          </w:tcPr>
          <w:p w:rsidR="00F810DD" w:rsidRPr="00634DB4" w:rsidRDefault="00F810DD" w:rsidP="00664E87">
            <w:pPr>
              <w:pStyle w:val="a9"/>
              <w:numPr>
                <w:ilvl w:val="0"/>
                <w:numId w:val="12"/>
              </w:numPr>
              <w:suppressAutoHyphens w:val="0"/>
              <w:spacing w:line="276" w:lineRule="auto"/>
              <w:ind w:left="1259" w:right="-57" w:hanging="357"/>
              <w:jc w:val="both"/>
              <w:rPr>
                <w:color w:val="000000"/>
              </w:rPr>
            </w:pPr>
            <w:r>
              <w:rPr>
                <w:color w:val="000000"/>
                <w:lang w:val="uk-UA"/>
              </w:rPr>
              <w:t>об’єкти нерухомості, що перебувають у власності</w:t>
            </w:r>
          </w:p>
          <w:p w:rsidR="00F810DD" w:rsidRPr="00634DB4" w:rsidRDefault="00F810DD" w:rsidP="00664E87">
            <w:pPr>
              <w:ind w:right="-54"/>
              <w:jc w:val="both"/>
              <w:rPr>
                <w:color w:val="000000"/>
              </w:rPr>
            </w:pPr>
            <w:proofErr w:type="gramStart"/>
            <w:r w:rsidRPr="00634DB4">
              <w:rPr>
                <w:color w:val="000000"/>
              </w:rPr>
              <w:t>рел</w:t>
            </w:r>
            <w:proofErr w:type="gramEnd"/>
            <w:r w:rsidRPr="00634DB4">
              <w:rPr>
                <w:color w:val="000000"/>
              </w:rPr>
              <w:t>ігійних організацій, статути (положення) яких зареєстровано у встановленому законом порядку</w:t>
            </w:r>
          </w:p>
        </w:tc>
        <w:tc>
          <w:tcPr>
            <w:tcW w:w="1431" w:type="pct"/>
            <w:vAlign w:val="center"/>
          </w:tcPr>
          <w:p w:rsidR="00F810DD" w:rsidRDefault="00F810DD" w:rsidP="00664E87">
            <w:pPr>
              <w:pStyle w:val="af3"/>
              <w:ind w:firstLine="28"/>
              <w:jc w:val="center"/>
              <w:rPr>
                <w:rFonts w:ascii="Times New Roman" w:hAnsi="Times New Roman"/>
                <w:sz w:val="24"/>
                <w:szCs w:val="24"/>
              </w:rPr>
            </w:pPr>
            <w:r>
              <w:rPr>
                <w:rFonts w:ascii="Times New Roman" w:hAnsi="Times New Roman"/>
                <w:sz w:val="24"/>
                <w:szCs w:val="24"/>
              </w:rPr>
              <w:t>100</w:t>
            </w:r>
          </w:p>
        </w:tc>
      </w:tr>
      <w:tr w:rsidR="00F810DD" w:rsidRPr="00CC7AF6" w:rsidTr="00664E87">
        <w:tc>
          <w:tcPr>
            <w:tcW w:w="3569" w:type="pct"/>
            <w:vAlign w:val="center"/>
          </w:tcPr>
          <w:p w:rsidR="00F810DD" w:rsidRPr="00CC7AF6" w:rsidRDefault="00F810DD" w:rsidP="00664E87">
            <w:pPr>
              <w:ind w:right="-54" w:firstLine="900"/>
              <w:jc w:val="both"/>
              <w:rPr>
                <w:color w:val="000000"/>
              </w:rPr>
            </w:pPr>
            <w:r w:rsidRPr="00CC7AF6">
              <w:rPr>
                <w:color w:val="000000"/>
              </w:rPr>
              <w:t xml:space="preserve">- </w:t>
            </w:r>
            <w:r>
              <w:rPr>
                <w:color w:val="000000"/>
                <w:lang w:val="uk-UA"/>
              </w:rPr>
              <w:t xml:space="preserve"> </w:t>
            </w:r>
            <w:r w:rsidRPr="00CC7AF6">
              <w:rPr>
                <w:color w:val="000000"/>
              </w:rPr>
              <w:t>об’єкти житлової нерухомості, в тому числі їх частки, учасників АТО та членів їх сім</w:t>
            </w:r>
            <w:r>
              <w:rPr>
                <w:color w:val="000000"/>
              </w:rPr>
              <w:t>ей, учасників ліквідації ЧАЕС, учасників бойових дій</w:t>
            </w:r>
            <w:proofErr w:type="gramStart"/>
            <w:r>
              <w:rPr>
                <w:color w:val="000000"/>
              </w:rPr>
              <w:t xml:space="preserve"> .</w:t>
            </w:r>
            <w:proofErr w:type="gramEnd"/>
          </w:p>
          <w:p w:rsidR="00F810DD" w:rsidRPr="00CC7AF6" w:rsidRDefault="00F810DD" w:rsidP="00664E87">
            <w:pPr>
              <w:ind w:right="-54" w:firstLine="900"/>
              <w:jc w:val="both"/>
              <w:rPr>
                <w:color w:val="000000"/>
              </w:rPr>
            </w:pPr>
          </w:p>
        </w:tc>
        <w:tc>
          <w:tcPr>
            <w:tcW w:w="1431" w:type="pct"/>
            <w:vAlign w:val="center"/>
          </w:tcPr>
          <w:p w:rsidR="00F810DD" w:rsidRDefault="00F810DD" w:rsidP="00664E87">
            <w:pPr>
              <w:pStyle w:val="af3"/>
              <w:ind w:firstLine="28"/>
              <w:jc w:val="center"/>
              <w:rPr>
                <w:rFonts w:ascii="Times New Roman" w:hAnsi="Times New Roman"/>
                <w:sz w:val="24"/>
                <w:szCs w:val="24"/>
              </w:rPr>
            </w:pPr>
            <w:r>
              <w:rPr>
                <w:rFonts w:ascii="Times New Roman" w:hAnsi="Times New Roman"/>
                <w:sz w:val="24"/>
                <w:szCs w:val="24"/>
              </w:rPr>
              <w:t>100</w:t>
            </w:r>
          </w:p>
        </w:tc>
      </w:tr>
      <w:tr w:rsidR="00F810DD" w:rsidRPr="00CC7AF6" w:rsidTr="00664E87">
        <w:tc>
          <w:tcPr>
            <w:tcW w:w="3569" w:type="pct"/>
            <w:vAlign w:val="center"/>
          </w:tcPr>
          <w:p w:rsidR="00F810DD" w:rsidRPr="00BD38CE" w:rsidRDefault="00F810DD" w:rsidP="00664E87">
            <w:pPr>
              <w:ind w:right="-54"/>
              <w:jc w:val="both"/>
            </w:pPr>
            <w:r>
              <w:t xml:space="preserve">                 -</w:t>
            </w:r>
            <w:r w:rsidRPr="00BD38CE">
              <w:t xml:space="preserve"> об’єкти житлової  нерухомості, </w:t>
            </w:r>
            <w:proofErr w:type="gramStart"/>
            <w:r w:rsidRPr="00BD38CE">
              <w:t>в</w:t>
            </w:r>
            <w:proofErr w:type="gramEnd"/>
            <w:r w:rsidRPr="00BD38CE">
              <w:t xml:space="preserve"> </w:t>
            </w:r>
            <w:proofErr w:type="gramStart"/>
            <w:r w:rsidRPr="00BD38CE">
              <w:t>тому</w:t>
            </w:r>
            <w:proofErr w:type="gramEnd"/>
            <w:r w:rsidRPr="00BD38CE">
              <w:t xml:space="preserve"> числі їх частки, що належать інвалідам  першої  і другої  групи;</w:t>
            </w:r>
          </w:p>
          <w:p w:rsidR="00F810DD" w:rsidRPr="00CC7AF6" w:rsidRDefault="00F810DD" w:rsidP="00664E87">
            <w:pPr>
              <w:ind w:right="-54" w:firstLine="900"/>
              <w:jc w:val="both"/>
              <w:rPr>
                <w:color w:val="000000"/>
              </w:rPr>
            </w:pPr>
          </w:p>
        </w:tc>
        <w:tc>
          <w:tcPr>
            <w:tcW w:w="1431" w:type="pct"/>
            <w:vAlign w:val="center"/>
          </w:tcPr>
          <w:p w:rsidR="00F810DD" w:rsidRDefault="00F810DD" w:rsidP="00664E87">
            <w:pPr>
              <w:pStyle w:val="af3"/>
              <w:ind w:firstLine="28"/>
              <w:jc w:val="center"/>
              <w:rPr>
                <w:rFonts w:ascii="Times New Roman" w:hAnsi="Times New Roman"/>
                <w:sz w:val="24"/>
                <w:szCs w:val="24"/>
              </w:rPr>
            </w:pPr>
            <w:r>
              <w:rPr>
                <w:rFonts w:ascii="Times New Roman" w:hAnsi="Times New Roman"/>
                <w:sz w:val="24"/>
                <w:szCs w:val="24"/>
              </w:rPr>
              <w:t>100</w:t>
            </w:r>
          </w:p>
        </w:tc>
      </w:tr>
      <w:tr w:rsidR="00F810DD" w:rsidRPr="00CC7AF6" w:rsidTr="00664E87">
        <w:tc>
          <w:tcPr>
            <w:tcW w:w="3569" w:type="pct"/>
            <w:vAlign w:val="center"/>
          </w:tcPr>
          <w:p w:rsidR="00F810DD" w:rsidRPr="00CC7AF6" w:rsidRDefault="00F810DD" w:rsidP="00664E87">
            <w:pPr>
              <w:ind w:right="-54" w:firstLine="900"/>
              <w:jc w:val="both"/>
              <w:rPr>
                <w:color w:val="1C1C1C"/>
              </w:rPr>
            </w:pPr>
            <w:r>
              <w:rPr>
                <w:lang w:val="uk-UA"/>
              </w:rPr>
              <w:t xml:space="preserve">- </w:t>
            </w:r>
            <w:r w:rsidRPr="00CC7AF6">
              <w:t>об’єкти житлової нерухомості, в тому числі їх частки, що належать фізичним особам, які виховують  трьох і більше  дітей  віком до 18 років</w:t>
            </w:r>
          </w:p>
        </w:tc>
        <w:tc>
          <w:tcPr>
            <w:tcW w:w="1431" w:type="pct"/>
            <w:vAlign w:val="center"/>
          </w:tcPr>
          <w:p w:rsidR="00F810DD" w:rsidRDefault="00F810DD" w:rsidP="00664E87">
            <w:pPr>
              <w:pStyle w:val="af3"/>
              <w:ind w:firstLine="28"/>
              <w:jc w:val="center"/>
              <w:rPr>
                <w:rFonts w:ascii="Times New Roman" w:hAnsi="Times New Roman"/>
                <w:sz w:val="24"/>
                <w:szCs w:val="24"/>
              </w:rPr>
            </w:pPr>
            <w:r>
              <w:rPr>
                <w:rFonts w:ascii="Times New Roman" w:hAnsi="Times New Roman"/>
                <w:sz w:val="24"/>
                <w:szCs w:val="24"/>
              </w:rPr>
              <w:t>100</w:t>
            </w:r>
          </w:p>
        </w:tc>
      </w:tr>
    </w:tbl>
    <w:p w:rsidR="00F810DD" w:rsidRDefault="00F810DD" w:rsidP="00F810DD">
      <w:pPr>
        <w:pStyle w:val="af3"/>
        <w:ind w:firstLine="0"/>
        <w:jc w:val="both"/>
        <w:rPr>
          <w:rFonts w:ascii="Times New Roman" w:hAnsi="Times New Roman"/>
          <w:sz w:val="24"/>
          <w:szCs w:val="24"/>
        </w:rPr>
      </w:pPr>
    </w:p>
    <w:p w:rsidR="00F810DD" w:rsidRPr="00D62A97" w:rsidRDefault="00F810DD" w:rsidP="00F810DD">
      <w:pPr>
        <w:rPr>
          <w:b/>
        </w:rPr>
      </w:pPr>
      <w:r w:rsidRPr="00D62A97">
        <w:rPr>
          <w:b/>
        </w:rPr>
        <w:t xml:space="preserve">                   </w:t>
      </w:r>
    </w:p>
    <w:p w:rsidR="00F810DD" w:rsidRPr="00EA1741" w:rsidRDefault="00F810DD" w:rsidP="00F810DD">
      <w:pPr>
        <w:pStyle w:val="af3"/>
        <w:ind w:firstLine="0"/>
        <w:jc w:val="both"/>
        <w:rPr>
          <w:rFonts w:ascii="Times New Roman" w:hAnsi="Times New Roman"/>
          <w:b/>
          <w:sz w:val="28"/>
          <w:szCs w:val="28"/>
          <w:lang w:val="ru-RU"/>
        </w:rPr>
      </w:pPr>
      <w:r>
        <w:rPr>
          <w:rFonts w:ascii="Times New Roman" w:hAnsi="Times New Roman"/>
          <w:b/>
          <w:sz w:val="28"/>
          <w:szCs w:val="28"/>
          <w:lang w:val="ru-RU"/>
        </w:rPr>
        <w:t xml:space="preserve">     </w:t>
      </w:r>
      <w:r w:rsidRPr="00EA1741">
        <w:rPr>
          <w:rFonts w:ascii="Times New Roman" w:hAnsi="Times New Roman"/>
          <w:b/>
          <w:sz w:val="28"/>
          <w:szCs w:val="28"/>
          <w:lang w:val="ru-RU"/>
        </w:rPr>
        <w:t xml:space="preserve">  </w:t>
      </w:r>
      <w:r>
        <w:rPr>
          <w:rFonts w:ascii="Times New Roman" w:hAnsi="Times New Roman"/>
          <w:b/>
          <w:sz w:val="28"/>
          <w:szCs w:val="28"/>
          <w:lang w:val="ru-RU"/>
        </w:rPr>
        <w:t>Секретар сільської ради</w:t>
      </w:r>
      <w:r w:rsidRPr="00EA1741">
        <w:rPr>
          <w:rFonts w:ascii="Times New Roman" w:hAnsi="Times New Roman"/>
          <w:b/>
          <w:sz w:val="28"/>
          <w:szCs w:val="28"/>
          <w:lang w:val="ru-RU"/>
        </w:rPr>
        <w:t xml:space="preserve">                        </w:t>
      </w:r>
      <w:r>
        <w:rPr>
          <w:rFonts w:ascii="Times New Roman" w:hAnsi="Times New Roman"/>
          <w:b/>
          <w:sz w:val="28"/>
          <w:szCs w:val="28"/>
          <w:lang w:val="ru-RU"/>
        </w:rPr>
        <w:t xml:space="preserve">            Євгенія АНДРЕЛА</w:t>
      </w:r>
    </w:p>
    <w:p w:rsidR="005F0684" w:rsidRPr="00860902" w:rsidRDefault="005F0684" w:rsidP="005F0684"/>
    <w:p w:rsidR="005F0684" w:rsidRPr="002D7947" w:rsidRDefault="005F0684" w:rsidP="005F0684"/>
    <w:p w:rsidR="005F0684" w:rsidRDefault="005F0684" w:rsidP="005F0684">
      <w:pPr>
        <w:rPr>
          <w:lang w:val="uk-UA"/>
        </w:rPr>
      </w:pPr>
      <w:r w:rsidRPr="0077728B">
        <w:rPr>
          <w:sz w:val="32"/>
          <w:szCs w:val="32"/>
          <w:lang w:val="uk-UA"/>
        </w:rPr>
        <w:t xml:space="preserve">              </w:t>
      </w:r>
    </w:p>
    <w:p w:rsidR="00F810DD" w:rsidRDefault="00F810DD" w:rsidP="00F810DD">
      <w:pPr>
        <w:rPr>
          <w:lang w:val="uk-UA"/>
        </w:rPr>
      </w:pPr>
    </w:p>
    <w:p w:rsidR="00F810DD" w:rsidRPr="00283374" w:rsidRDefault="00F810DD" w:rsidP="00F810DD">
      <w:pPr>
        <w:pStyle w:val="ShapkaDocumentu"/>
        <w:spacing w:after="0"/>
        <w:jc w:val="right"/>
        <w:rPr>
          <w:rFonts w:ascii="Times New Roman" w:hAnsi="Times New Roman"/>
          <w:sz w:val="20"/>
        </w:rPr>
      </w:pPr>
      <w:r w:rsidRPr="00283374">
        <w:rPr>
          <w:rFonts w:ascii="Times New Roman" w:hAnsi="Times New Roman"/>
          <w:sz w:val="20"/>
        </w:rPr>
        <w:t>Додаток 3</w:t>
      </w:r>
      <w:r w:rsidRPr="00283374">
        <w:rPr>
          <w:rFonts w:ascii="Times New Roman" w:hAnsi="Times New Roman"/>
          <w:sz w:val="20"/>
        </w:rPr>
        <w:br/>
        <w:t xml:space="preserve">         </w:t>
      </w:r>
      <w:r>
        <w:rPr>
          <w:rFonts w:ascii="Times New Roman" w:hAnsi="Times New Roman"/>
          <w:sz w:val="20"/>
        </w:rPr>
        <w:t xml:space="preserve">                         </w:t>
      </w:r>
      <w:r w:rsidRPr="00283374">
        <w:rPr>
          <w:rFonts w:ascii="Times New Roman" w:hAnsi="Times New Roman"/>
          <w:sz w:val="20"/>
        </w:rPr>
        <w:t>до рішення              скликання</w:t>
      </w:r>
    </w:p>
    <w:p w:rsidR="00F810DD" w:rsidRPr="00283374" w:rsidRDefault="00F810DD" w:rsidP="00F810DD">
      <w:pPr>
        <w:pStyle w:val="ShapkaDocumentu"/>
        <w:spacing w:after="0"/>
        <w:jc w:val="left"/>
        <w:rPr>
          <w:rFonts w:ascii="Times New Roman" w:hAnsi="Times New Roman"/>
          <w:sz w:val="20"/>
        </w:rPr>
      </w:pPr>
      <w:r w:rsidRPr="00283374">
        <w:rPr>
          <w:rFonts w:ascii="Times New Roman" w:hAnsi="Times New Roman"/>
          <w:sz w:val="20"/>
        </w:rPr>
        <w:t xml:space="preserve">                                     </w:t>
      </w:r>
      <w:r>
        <w:rPr>
          <w:rFonts w:ascii="Times New Roman" w:hAnsi="Times New Roman"/>
          <w:sz w:val="20"/>
        </w:rPr>
        <w:t xml:space="preserve">                  </w:t>
      </w:r>
      <w:r w:rsidR="001E38F8" w:rsidRPr="002D7947">
        <w:rPr>
          <w:rFonts w:ascii="Times New Roman" w:hAnsi="Times New Roman"/>
          <w:sz w:val="20"/>
          <w:lang w:val="ru-RU"/>
        </w:rPr>
        <w:t xml:space="preserve">   </w:t>
      </w:r>
      <w:r w:rsidRPr="00283374">
        <w:rPr>
          <w:rFonts w:ascii="Times New Roman" w:hAnsi="Times New Roman"/>
          <w:sz w:val="20"/>
        </w:rPr>
        <w:t xml:space="preserve">Кам’янської  сільської  ради  </w:t>
      </w:r>
    </w:p>
    <w:p w:rsidR="00F810DD" w:rsidRPr="002D7947" w:rsidRDefault="00F810DD" w:rsidP="00F810DD">
      <w:pPr>
        <w:pStyle w:val="ShapkaDocumentu"/>
        <w:spacing w:after="0"/>
        <w:jc w:val="left"/>
        <w:rPr>
          <w:rFonts w:ascii="Times New Roman" w:hAnsi="Times New Roman"/>
          <w:sz w:val="20"/>
          <w:lang w:val="ru-RU"/>
        </w:rPr>
      </w:pPr>
      <w:r w:rsidRPr="00283374">
        <w:rPr>
          <w:rFonts w:ascii="Times New Roman" w:hAnsi="Times New Roman"/>
          <w:sz w:val="20"/>
        </w:rPr>
        <w:t xml:space="preserve">                             </w:t>
      </w:r>
      <w:r>
        <w:rPr>
          <w:rFonts w:ascii="Times New Roman" w:hAnsi="Times New Roman"/>
          <w:sz w:val="20"/>
        </w:rPr>
        <w:t xml:space="preserve">                             </w:t>
      </w:r>
      <w:r w:rsidRPr="00283374">
        <w:rPr>
          <w:rFonts w:ascii="Times New Roman" w:hAnsi="Times New Roman"/>
          <w:sz w:val="20"/>
        </w:rPr>
        <w:t xml:space="preserve">від  </w:t>
      </w:r>
      <w:r w:rsidRPr="00283374">
        <w:rPr>
          <w:rFonts w:ascii="Times New Roman" w:hAnsi="Times New Roman"/>
          <w:sz w:val="20"/>
          <w:u w:val="single"/>
        </w:rPr>
        <w:t xml:space="preserve">                           </w:t>
      </w:r>
      <w:r>
        <w:rPr>
          <w:rFonts w:ascii="Times New Roman" w:hAnsi="Times New Roman"/>
          <w:sz w:val="20"/>
        </w:rPr>
        <w:t xml:space="preserve">  р. №   </w:t>
      </w:r>
    </w:p>
    <w:p w:rsidR="005F0684" w:rsidRPr="002D7947" w:rsidRDefault="005F0684" w:rsidP="005F0684">
      <w:pPr>
        <w:ind w:right="-625"/>
        <w:rPr>
          <w:sz w:val="32"/>
          <w:szCs w:val="32"/>
        </w:rPr>
      </w:pPr>
    </w:p>
    <w:tbl>
      <w:tblPr>
        <w:tblW w:w="9926" w:type="dxa"/>
        <w:jc w:val="center"/>
        <w:tblInd w:w="411" w:type="dxa"/>
        <w:tblCellMar>
          <w:left w:w="0" w:type="dxa"/>
          <w:right w:w="0" w:type="dxa"/>
        </w:tblCellMar>
        <w:tblLook w:val="04A0"/>
      </w:tblPr>
      <w:tblGrid>
        <w:gridCol w:w="9942"/>
      </w:tblGrid>
      <w:tr w:rsidR="005F0684" w:rsidRPr="0024133D" w:rsidTr="00013388">
        <w:trPr>
          <w:jc w:val="center"/>
        </w:trPr>
        <w:tc>
          <w:tcPr>
            <w:tcW w:w="9926" w:type="dxa"/>
            <w:shd w:val="clear" w:color="auto" w:fill="auto"/>
            <w:noWrap/>
            <w:vAlign w:val="center"/>
          </w:tcPr>
          <w:p w:rsidR="005F0684" w:rsidRPr="001E38F8" w:rsidRDefault="005F0684" w:rsidP="00013388">
            <w:pPr>
              <w:spacing w:line="240" w:lineRule="atLeast"/>
              <w:rPr>
                <w:b/>
                <w:sz w:val="26"/>
                <w:szCs w:val="26"/>
              </w:rPr>
            </w:pPr>
          </w:p>
          <w:p w:rsidR="005F0684" w:rsidRPr="0024133D" w:rsidRDefault="005F0684" w:rsidP="00013388">
            <w:pPr>
              <w:spacing w:line="240" w:lineRule="atLeast"/>
              <w:ind w:firstLine="567"/>
              <w:jc w:val="center"/>
              <w:rPr>
                <w:b/>
                <w:sz w:val="26"/>
                <w:szCs w:val="26"/>
              </w:rPr>
            </w:pPr>
            <w:r w:rsidRPr="0024133D">
              <w:rPr>
                <w:b/>
                <w:sz w:val="26"/>
                <w:szCs w:val="26"/>
              </w:rPr>
              <w:t xml:space="preserve">П </w:t>
            </w:r>
            <w:r w:rsidRPr="0024133D">
              <w:rPr>
                <w:b/>
                <w:caps/>
                <w:sz w:val="26"/>
                <w:szCs w:val="26"/>
              </w:rPr>
              <w:t xml:space="preserve">о л о ж е н </w:t>
            </w:r>
            <w:proofErr w:type="gramStart"/>
            <w:r w:rsidRPr="0024133D">
              <w:rPr>
                <w:b/>
                <w:caps/>
                <w:sz w:val="26"/>
                <w:szCs w:val="26"/>
              </w:rPr>
              <w:t>н</w:t>
            </w:r>
            <w:proofErr w:type="gramEnd"/>
            <w:r w:rsidRPr="0024133D">
              <w:rPr>
                <w:b/>
                <w:caps/>
                <w:sz w:val="26"/>
                <w:szCs w:val="26"/>
              </w:rPr>
              <w:t xml:space="preserve"> я</w:t>
            </w:r>
          </w:p>
          <w:p w:rsidR="002D7947" w:rsidRDefault="005F0684" w:rsidP="00013388">
            <w:pPr>
              <w:spacing w:line="240" w:lineRule="atLeast"/>
              <w:ind w:firstLine="567"/>
              <w:jc w:val="center"/>
              <w:rPr>
                <w:b/>
                <w:sz w:val="26"/>
                <w:szCs w:val="26"/>
                <w:lang w:val="uk-UA"/>
              </w:rPr>
            </w:pPr>
            <w:r w:rsidRPr="0024133D">
              <w:rPr>
                <w:b/>
                <w:sz w:val="26"/>
                <w:szCs w:val="26"/>
              </w:rPr>
              <w:t>про податок на нерухоме майно, відмінне від земельної ділянки</w:t>
            </w:r>
            <w:r w:rsidR="002D7947">
              <w:rPr>
                <w:b/>
                <w:sz w:val="26"/>
                <w:szCs w:val="26"/>
                <w:lang w:val="uk-UA"/>
              </w:rPr>
              <w:t xml:space="preserve">, </w:t>
            </w:r>
          </w:p>
          <w:p w:rsidR="005F0684" w:rsidRPr="005728B0" w:rsidRDefault="005F0684" w:rsidP="00013388">
            <w:pPr>
              <w:spacing w:line="240" w:lineRule="atLeast"/>
              <w:ind w:firstLine="567"/>
              <w:jc w:val="center"/>
              <w:rPr>
                <w:b/>
                <w:sz w:val="26"/>
                <w:szCs w:val="26"/>
                <w:lang w:val="uk-UA"/>
              </w:rPr>
            </w:pPr>
            <w:r>
              <w:rPr>
                <w:b/>
                <w:sz w:val="26"/>
                <w:szCs w:val="26"/>
              </w:rPr>
              <w:t xml:space="preserve">на території </w:t>
            </w:r>
            <w:r>
              <w:rPr>
                <w:b/>
                <w:sz w:val="26"/>
                <w:szCs w:val="26"/>
                <w:lang w:val="uk-UA"/>
              </w:rPr>
              <w:t>Кам′янської сільської ради</w:t>
            </w:r>
          </w:p>
          <w:p w:rsidR="005F0684" w:rsidRPr="0024133D" w:rsidRDefault="005F0684" w:rsidP="00013388">
            <w:pPr>
              <w:spacing w:line="240" w:lineRule="atLeast"/>
              <w:ind w:left="26" w:firstLine="568"/>
              <w:jc w:val="both"/>
              <w:rPr>
                <w:b/>
                <w:bCs/>
                <w:sz w:val="26"/>
                <w:szCs w:val="26"/>
              </w:rPr>
            </w:pPr>
          </w:p>
          <w:p w:rsidR="005F0684" w:rsidRPr="0024133D" w:rsidRDefault="005F0684" w:rsidP="00013388">
            <w:pPr>
              <w:spacing w:line="240" w:lineRule="atLeast"/>
              <w:ind w:left="26" w:firstLine="568"/>
              <w:jc w:val="both"/>
              <w:rPr>
                <w:b/>
                <w:bCs/>
                <w:sz w:val="26"/>
                <w:szCs w:val="26"/>
              </w:rPr>
            </w:pPr>
            <w:r w:rsidRPr="0024133D">
              <w:rPr>
                <w:b/>
                <w:bCs/>
                <w:sz w:val="26"/>
                <w:szCs w:val="26"/>
              </w:rPr>
              <w:t>1. Загальні положення.</w:t>
            </w:r>
          </w:p>
          <w:p w:rsidR="005F0684" w:rsidRPr="0024133D" w:rsidRDefault="005F0684" w:rsidP="00013388">
            <w:pPr>
              <w:tabs>
                <w:tab w:val="num" w:pos="1188"/>
              </w:tabs>
              <w:spacing w:line="240" w:lineRule="atLeast"/>
              <w:ind w:firstLine="567"/>
              <w:jc w:val="both"/>
              <w:rPr>
                <w:bCs/>
                <w:sz w:val="26"/>
                <w:szCs w:val="26"/>
              </w:rPr>
            </w:pPr>
            <w:r w:rsidRPr="0024133D">
              <w:rPr>
                <w:bCs/>
                <w:sz w:val="26"/>
                <w:szCs w:val="26"/>
              </w:rPr>
              <w:t xml:space="preserve">1.1. Податок на нерухоме майно, відмінне від земельної ділянки встановлюється на </w:t>
            </w:r>
            <w:proofErr w:type="gramStart"/>
            <w:r w:rsidRPr="0024133D">
              <w:rPr>
                <w:bCs/>
                <w:sz w:val="26"/>
                <w:szCs w:val="26"/>
              </w:rPr>
              <w:t>п</w:t>
            </w:r>
            <w:proofErr w:type="gramEnd"/>
            <w:r w:rsidRPr="0024133D">
              <w:rPr>
                <w:bCs/>
                <w:sz w:val="26"/>
                <w:szCs w:val="26"/>
              </w:rPr>
              <w:t>ідставі ст.266 Податкового кодексу України .</w:t>
            </w:r>
          </w:p>
          <w:p w:rsidR="005F0684" w:rsidRPr="0024133D" w:rsidRDefault="005F0684" w:rsidP="00013388">
            <w:pPr>
              <w:spacing w:line="240" w:lineRule="atLeast"/>
              <w:ind w:left="567"/>
              <w:jc w:val="both"/>
              <w:rPr>
                <w:b/>
                <w:bCs/>
                <w:sz w:val="26"/>
                <w:szCs w:val="26"/>
              </w:rPr>
            </w:pPr>
          </w:p>
          <w:p w:rsidR="005F0684" w:rsidRPr="0024133D" w:rsidRDefault="005F0684" w:rsidP="00013388">
            <w:pPr>
              <w:spacing w:line="240" w:lineRule="atLeast"/>
              <w:ind w:left="567"/>
              <w:jc w:val="both"/>
              <w:rPr>
                <w:b/>
                <w:bCs/>
                <w:sz w:val="26"/>
                <w:szCs w:val="26"/>
              </w:rPr>
            </w:pPr>
            <w:r w:rsidRPr="0024133D">
              <w:rPr>
                <w:b/>
                <w:bCs/>
                <w:sz w:val="26"/>
                <w:szCs w:val="26"/>
              </w:rPr>
              <w:t>2. Платники податку.</w:t>
            </w:r>
          </w:p>
          <w:p w:rsidR="005F0684" w:rsidRPr="0024133D" w:rsidRDefault="005F0684" w:rsidP="00013388">
            <w:pPr>
              <w:spacing w:line="240" w:lineRule="atLeast"/>
              <w:ind w:firstLine="567"/>
              <w:jc w:val="both"/>
              <w:rPr>
                <w:sz w:val="26"/>
                <w:szCs w:val="26"/>
              </w:rPr>
            </w:pPr>
            <w:r w:rsidRPr="0024133D">
              <w:rPr>
                <w:sz w:val="26"/>
                <w:szCs w:val="26"/>
              </w:rPr>
              <w:t xml:space="preserve">2.1 Платниками податку є фізичні та юридичні особи, </w:t>
            </w:r>
            <w:proofErr w:type="gramStart"/>
            <w:r w:rsidRPr="0024133D">
              <w:rPr>
                <w:sz w:val="26"/>
                <w:szCs w:val="26"/>
              </w:rPr>
              <w:t>в</w:t>
            </w:r>
            <w:proofErr w:type="gramEnd"/>
            <w:r w:rsidRPr="0024133D">
              <w:rPr>
                <w:sz w:val="26"/>
                <w:szCs w:val="26"/>
              </w:rPr>
              <w:t xml:space="preserve"> тому числі нерезиденти, які є власниками об’єктів житлової </w:t>
            </w:r>
            <w:r w:rsidRPr="0024133D">
              <w:rPr>
                <w:sz w:val="26"/>
                <w:szCs w:val="26"/>
                <w:lang w:eastAsia="uk-UA"/>
              </w:rPr>
              <w:t>та/або нежитлової нерухомості</w:t>
            </w:r>
            <w:r w:rsidRPr="0024133D">
              <w:rPr>
                <w:sz w:val="26"/>
                <w:szCs w:val="26"/>
              </w:rPr>
              <w:t xml:space="preserve">. </w:t>
            </w:r>
          </w:p>
          <w:p w:rsidR="005F0684" w:rsidRPr="0024133D" w:rsidRDefault="005F0684" w:rsidP="00013388">
            <w:pPr>
              <w:spacing w:line="240" w:lineRule="atLeast"/>
              <w:ind w:firstLine="567"/>
              <w:jc w:val="both"/>
              <w:rPr>
                <w:sz w:val="26"/>
                <w:szCs w:val="26"/>
              </w:rPr>
            </w:pPr>
            <w:r w:rsidRPr="0024133D">
              <w:rPr>
                <w:sz w:val="26"/>
                <w:szCs w:val="26"/>
              </w:rPr>
              <w:t xml:space="preserve">2.2. Визначення платників податку в разі перебування об’єктів житлової </w:t>
            </w:r>
            <w:r w:rsidRPr="0024133D">
              <w:rPr>
                <w:sz w:val="26"/>
                <w:szCs w:val="26"/>
                <w:lang w:eastAsia="uk-UA"/>
              </w:rPr>
              <w:t xml:space="preserve">та/або нежитлової </w:t>
            </w:r>
            <w:r w:rsidRPr="0024133D">
              <w:rPr>
                <w:sz w:val="26"/>
                <w:szCs w:val="26"/>
              </w:rPr>
              <w:t xml:space="preserve">нерухомості у спільній частковій або спільній сумісній власності кількох </w:t>
            </w:r>
            <w:proofErr w:type="gramStart"/>
            <w:r w:rsidRPr="0024133D">
              <w:rPr>
                <w:sz w:val="26"/>
                <w:szCs w:val="26"/>
              </w:rPr>
              <w:t>осіб</w:t>
            </w:r>
            <w:proofErr w:type="gramEnd"/>
            <w:r w:rsidRPr="0024133D">
              <w:rPr>
                <w:sz w:val="26"/>
                <w:szCs w:val="26"/>
              </w:rPr>
              <w:t xml:space="preserve">: </w:t>
            </w:r>
          </w:p>
          <w:p w:rsidR="005F0684" w:rsidRPr="0024133D" w:rsidRDefault="005F0684" w:rsidP="00013388">
            <w:pPr>
              <w:spacing w:line="240" w:lineRule="atLeast"/>
              <w:ind w:firstLine="567"/>
              <w:jc w:val="both"/>
              <w:rPr>
                <w:sz w:val="26"/>
                <w:szCs w:val="26"/>
              </w:rPr>
            </w:pPr>
            <w:r w:rsidRPr="0024133D">
              <w:rPr>
                <w:sz w:val="26"/>
                <w:szCs w:val="26"/>
              </w:rPr>
              <w:t xml:space="preserve">а) якщо об’єкт житлової </w:t>
            </w:r>
            <w:r w:rsidRPr="0024133D">
              <w:rPr>
                <w:sz w:val="26"/>
                <w:szCs w:val="26"/>
                <w:lang w:eastAsia="uk-UA"/>
              </w:rPr>
              <w:t xml:space="preserve">та/або нежитлової </w:t>
            </w:r>
            <w:r w:rsidRPr="0024133D">
              <w:rPr>
                <w:sz w:val="26"/>
                <w:szCs w:val="26"/>
              </w:rPr>
              <w:t xml:space="preserve">нерухомості перебуває у спільній частковій власності кількох </w:t>
            </w:r>
            <w:proofErr w:type="gramStart"/>
            <w:r w:rsidRPr="0024133D">
              <w:rPr>
                <w:sz w:val="26"/>
                <w:szCs w:val="26"/>
              </w:rPr>
              <w:t>осіб</w:t>
            </w:r>
            <w:proofErr w:type="gramEnd"/>
            <w:r w:rsidRPr="0024133D">
              <w:rPr>
                <w:sz w:val="26"/>
                <w:szCs w:val="26"/>
              </w:rPr>
              <w:t xml:space="preserve">, платником податку є кожна з цих осіб за належну їй частку; </w:t>
            </w:r>
          </w:p>
          <w:p w:rsidR="005F0684" w:rsidRPr="0024133D" w:rsidRDefault="005F0684" w:rsidP="00013388">
            <w:pPr>
              <w:spacing w:line="240" w:lineRule="atLeast"/>
              <w:ind w:firstLine="567"/>
              <w:jc w:val="both"/>
              <w:rPr>
                <w:sz w:val="26"/>
                <w:szCs w:val="26"/>
              </w:rPr>
            </w:pPr>
            <w:r w:rsidRPr="0024133D">
              <w:rPr>
                <w:sz w:val="26"/>
                <w:szCs w:val="26"/>
              </w:rPr>
              <w:t xml:space="preserve">б) якщо об’єкт житлової </w:t>
            </w:r>
            <w:r w:rsidRPr="0024133D">
              <w:rPr>
                <w:sz w:val="26"/>
                <w:szCs w:val="26"/>
                <w:lang w:eastAsia="uk-UA"/>
              </w:rPr>
              <w:t xml:space="preserve">та/або нежитлової </w:t>
            </w:r>
            <w:r w:rsidRPr="0024133D">
              <w:rPr>
                <w:sz w:val="26"/>
                <w:szCs w:val="26"/>
              </w:rPr>
              <w:t xml:space="preserve">нерухомості перебуває у спільній сумісній власності кількох </w:t>
            </w:r>
            <w:proofErr w:type="gramStart"/>
            <w:r w:rsidRPr="0024133D">
              <w:rPr>
                <w:sz w:val="26"/>
                <w:szCs w:val="26"/>
              </w:rPr>
              <w:t>осіб</w:t>
            </w:r>
            <w:proofErr w:type="gramEnd"/>
            <w:r w:rsidRPr="0024133D">
              <w:rPr>
                <w:sz w:val="26"/>
                <w:szCs w:val="26"/>
              </w:rPr>
              <w:t xml:space="preserve">, але не поділений в натурі, платниками податку є одна з таких осіб-власників, визначена за їх згодою, якщо інше не встановлено судом; </w:t>
            </w:r>
          </w:p>
          <w:p w:rsidR="005F0684" w:rsidRPr="0024133D" w:rsidRDefault="005F0684" w:rsidP="00013388">
            <w:pPr>
              <w:spacing w:line="240" w:lineRule="atLeast"/>
              <w:ind w:firstLine="567"/>
              <w:jc w:val="both"/>
              <w:rPr>
                <w:sz w:val="26"/>
                <w:szCs w:val="26"/>
              </w:rPr>
            </w:pPr>
            <w:r w:rsidRPr="0024133D">
              <w:rPr>
                <w:sz w:val="26"/>
                <w:szCs w:val="26"/>
              </w:rPr>
              <w:t xml:space="preserve">в) якщо об’єкт житлової </w:t>
            </w:r>
            <w:r w:rsidRPr="0024133D">
              <w:rPr>
                <w:sz w:val="26"/>
                <w:szCs w:val="26"/>
                <w:lang w:eastAsia="uk-UA"/>
              </w:rPr>
              <w:t xml:space="preserve">та/або нежитлової </w:t>
            </w:r>
            <w:r w:rsidRPr="0024133D">
              <w:rPr>
                <w:sz w:val="26"/>
                <w:szCs w:val="26"/>
              </w:rPr>
              <w:t xml:space="preserve">нерухомості перебуває у спільній сумісній власності кількох </w:t>
            </w:r>
            <w:proofErr w:type="gramStart"/>
            <w:r w:rsidRPr="0024133D">
              <w:rPr>
                <w:sz w:val="26"/>
                <w:szCs w:val="26"/>
              </w:rPr>
              <w:t>осіб</w:t>
            </w:r>
            <w:proofErr w:type="gramEnd"/>
            <w:r w:rsidRPr="0024133D">
              <w:rPr>
                <w:sz w:val="26"/>
                <w:szCs w:val="26"/>
              </w:rPr>
              <w:t xml:space="preserve"> і поділений між ними в натурі, платником податку є кожна з цих осіб за належну їй частку. </w:t>
            </w:r>
          </w:p>
          <w:p w:rsidR="005F0684" w:rsidRPr="0024133D" w:rsidRDefault="005F0684" w:rsidP="00013388">
            <w:pPr>
              <w:pStyle w:val="a6"/>
              <w:spacing w:before="0" w:beforeAutospacing="0" w:after="0" w:afterAutospacing="0" w:line="240" w:lineRule="atLeast"/>
              <w:ind w:right="-185" w:firstLine="567"/>
              <w:jc w:val="both"/>
              <w:rPr>
                <w:rStyle w:val="af2"/>
                <w:sz w:val="26"/>
                <w:szCs w:val="26"/>
                <w:lang w:val="uk-UA"/>
              </w:rPr>
            </w:pPr>
          </w:p>
          <w:p w:rsidR="005F0684" w:rsidRPr="0024133D" w:rsidRDefault="005F0684" w:rsidP="00013388">
            <w:pPr>
              <w:pStyle w:val="a6"/>
              <w:spacing w:before="0" w:beforeAutospacing="0" w:after="0" w:afterAutospacing="0" w:line="240" w:lineRule="atLeast"/>
              <w:ind w:right="-185" w:firstLine="567"/>
              <w:jc w:val="both"/>
              <w:rPr>
                <w:sz w:val="26"/>
                <w:szCs w:val="26"/>
                <w:lang w:val="uk-UA"/>
              </w:rPr>
            </w:pPr>
            <w:r w:rsidRPr="0024133D">
              <w:rPr>
                <w:rStyle w:val="af2"/>
                <w:sz w:val="26"/>
                <w:szCs w:val="26"/>
                <w:lang w:val="uk-UA"/>
              </w:rPr>
              <w:t>3. Об'єкт оподаткування</w:t>
            </w:r>
          </w:p>
          <w:p w:rsidR="005F0684" w:rsidRPr="003A689B" w:rsidRDefault="005F0684" w:rsidP="00013388">
            <w:pPr>
              <w:pStyle w:val="a6"/>
              <w:spacing w:before="0" w:beforeAutospacing="0" w:after="0" w:afterAutospacing="0" w:line="240" w:lineRule="atLeast"/>
              <w:ind w:right="-185" w:firstLine="567"/>
              <w:jc w:val="both"/>
              <w:rPr>
                <w:sz w:val="26"/>
                <w:szCs w:val="26"/>
                <w:lang w:val="uk-UA"/>
              </w:rPr>
            </w:pPr>
            <w:r w:rsidRPr="0024133D">
              <w:rPr>
                <w:rStyle w:val="af2"/>
                <w:sz w:val="26"/>
                <w:szCs w:val="26"/>
                <w:lang w:val="uk-UA"/>
              </w:rPr>
              <w:t>3.1.</w:t>
            </w:r>
            <w:r w:rsidRPr="0024133D">
              <w:rPr>
                <w:sz w:val="26"/>
                <w:szCs w:val="26"/>
                <w:lang w:val="uk-UA"/>
              </w:rPr>
              <w:t xml:space="preserve"> </w:t>
            </w:r>
            <w:r w:rsidRPr="0024133D">
              <w:rPr>
                <w:b/>
                <w:sz w:val="26"/>
                <w:szCs w:val="26"/>
                <w:lang w:val="uk-UA"/>
              </w:rPr>
              <w:t xml:space="preserve">Об’єктом оподаткування є об’єкт житлової та нежитлової нерухомості, в </w:t>
            </w:r>
            <w:r w:rsidRPr="003A689B">
              <w:rPr>
                <w:b/>
                <w:sz w:val="26"/>
                <w:szCs w:val="26"/>
                <w:lang w:val="uk-UA"/>
              </w:rPr>
              <w:t>тому числі його частка.</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b/>
                <w:sz w:val="26"/>
                <w:szCs w:val="26"/>
                <w:lang w:val="uk-UA"/>
              </w:rPr>
              <w:t>3.1.1. об'єкти житлової нерухомості</w:t>
            </w:r>
            <w:r w:rsidRPr="003A689B">
              <w:rPr>
                <w:sz w:val="26"/>
                <w:szCs w:val="26"/>
                <w:lang w:val="uk-UA"/>
              </w:rPr>
              <w:t xml:space="preserve"> - будівлі, віднесені відповідно до законодавства до житлового фонду, дачні та садові будинки. Об'єкти житлової нерухомості поділяються на такі типи: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а) </w:t>
            </w:r>
            <w:r w:rsidRPr="001F34A6">
              <w:rPr>
                <w:b/>
                <w:sz w:val="26"/>
                <w:szCs w:val="26"/>
                <w:lang w:val="uk-UA"/>
              </w:rPr>
              <w:t>житловий будинок</w:t>
            </w:r>
            <w:r w:rsidRPr="003A689B">
              <w:rPr>
                <w:sz w:val="26"/>
                <w:szCs w:val="26"/>
                <w:lang w:val="uk-UA"/>
              </w:rPr>
              <w:t xml:space="preserve"> - 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б) </w:t>
            </w:r>
            <w:r w:rsidRPr="001F34A6">
              <w:rPr>
                <w:b/>
                <w:sz w:val="26"/>
                <w:szCs w:val="26"/>
                <w:lang w:val="uk-UA"/>
              </w:rPr>
              <w:t>житловий будинок</w:t>
            </w:r>
            <w:r w:rsidRPr="003A689B">
              <w:rPr>
                <w:sz w:val="26"/>
                <w:szCs w:val="26"/>
                <w:lang w:val="uk-UA"/>
              </w:rPr>
              <w:t xml:space="preserve"> садибного типу - житловий будинок, розташований на окремій земельній ділянці, який складається із житлових та допоміжних (нежитлових) приміщень;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в) </w:t>
            </w:r>
            <w:r w:rsidRPr="001F34A6">
              <w:rPr>
                <w:b/>
                <w:sz w:val="26"/>
                <w:szCs w:val="26"/>
                <w:lang w:val="uk-UA"/>
              </w:rPr>
              <w:t>прибудова до житлового будинку</w:t>
            </w:r>
            <w:r w:rsidRPr="003A689B">
              <w:rPr>
                <w:sz w:val="26"/>
                <w:szCs w:val="26"/>
                <w:lang w:val="uk-UA"/>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г) </w:t>
            </w:r>
            <w:r w:rsidRPr="001F34A6">
              <w:rPr>
                <w:b/>
                <w:sz w:val="26"/>
                <w:szCs w:val="26"/>
                <w:lang w:val="uk-UA"/>
              </w:rPr>
              <w:t>квартира</w:t>
            </w:r>
            <w:r w:rsidRPr="003A689B">
              <w:rPr>
                <w:sz w:val="26"/>
                <w:szCs w:val="26"/>
                <w:lang w:val="uk-UA"/>
              </w:rPr>
              <w:t xml:space="preserve"> - ізольоване помешкання в житловому будинку, призначене та придатне для постійного у ньому проживання;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lastRenderedPageBreak/>
              <w:t xml:space="preserve">ґ) </w:t>
            </w:r>
            <w:r w:rsidRPr="001F34A6">
              <w:rPr>
                <w:b/>
                <w:sz w:val="26"/>
                <w:szCs w:val="26"/>
                <w:lang w:val="uk-UA"/>
              </w:rPr>
              <w:t>котедж</w:t>
            </w:r>
            <w:r w:rsidRPr="003A689B">
              <w:rPr>
                <w:sz w:val="26"/>
                <w:szCs w:val="26"/>
                <w:lang w:val="uk-UA"/>
              </w:rPr>
              <w:t xml:space="preserve"> - одно-, півтораповерховий будинок невеликої житлової площі для постійного чи тимчасового проживання з присадибною ділянкою;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д) </w:t>
            </w:r>
            <w:r w:rsidRPr="001F34A6">
              <w:rPr>
                <w:b/>
                <w:sz w:val="26"/>
                <w:szCs w:val="26"/>
                <w:lang w:val="uk-UA"/>
              </w:rPr>
              <w:t>кімнати у багатосімейних</w:t>
            </w:r>
            <w:r w:rsidRPr="003A689B">
              <w:rPr>
                <w:sz w:val="26"/>
                <w:szCs w:val="26"/>
                <w:lang w:val="uk-UA"/>
              </w:rPr>
              <w:t xml:space="preserve"> (комунальних) квартирах - ізольовані помешкання в квартирі, в якій мешкають двоє чи більше квартиронаймачів;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е) </w:t>
            </w:r>
            <w:r w:rsidRPr="001F34A6">
              <w:rPr>
                <w:b/>
                <w:sz w:val="26"/>
                <w:szCs w:val="26"/>
                <w:lang w:val="uk-UA"/>
              </w:rPr>
              <w:t>садовий будинок</w:t>
            </w:r>
            <w:r w:rsidRPr="003A689B">
              <w:rPr>
                <w:sz w:val="26"/>
                <w:szCs w:val="26"/>
                <w:lang w:val="uk-UA"/>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5F0684" w:rsidRPr="003A689B" w:rsidRDefault="005F0684" w:rsidP="00013388">
            <w:pPr>
              <w:pStyle w:val="a6"/>
              <w:spacing w:before="0" w:beforeAutospacing="0" w:after="0" w:afterAutospacing="0" w:line="240" w:lineRule="atLeast"/>
              <w:ind w:firstLine="567"/>
              <w:jc w:val="both"/>
              <w:rPr>
                <w:sz w:val="26"/>
                <w:szCs w:val="26"/>
                <w:lang w:val="uk-UA"/>
              </w:rPr>
            </w:pPr>
            <w:r w:rsidRPr="003A689B">
              <w:rPr>
                <w:sz w:val="26"/>
                <w:szCs w:val="26"/>
                <w:lang w:val="uk-UA"/>
              </w:rPr>
              <w:t xml:space="preserve">є) </w:t>
            </w:r>
            <w:r w:rsidRPr="001F34A6">
              <w:rPr>
                <w:b/>
                <w:sz w:val="26"/>
                <w:szCs w:val="26"/>
                <w:lang w:val="uk-UA"/>
              </w:rPr>
              <w:t>дачний будинок</w:t>
            </w:r>
            <w:r w:rsidRPr="003A689B">
              <w:rPr>
                <w:sz w:val="26"/>
                <w:szCs w:val="26"/>
                <w:lang w:val="uk-UA"/>
              </w:rPr>
              <w:t xml:space="preserve"> – житл. будинок для використання протягом року з метою позаміського відпочинку; </w:t>
            </w:r>
          </w:p>
          <w:p w:rsidR="005F0684" w:rsidRPr="001F34A6" w:rsidRDefault="005F0684" w:rsidP="00013388">
            <w:pPr>
              <w:spacing w:line="240" w:lineRule="atLeast"/>
              <w:ind w:firstLine="567"/>
              <w:jc w:val="both"/>
              <w:rPr>
                <w:sz w:val="26"/>
                <w:szCs w:val="26"/>
                <w:lang w:eastAsia="uk-UA"/>
              </w:rPr>
            </w:pPr>
            <w:r w:rsidRPr="001F34A6">
              <w:rPr>
                <w:b/>
                <w:sz w:val="26"/>
                <w:szCs w:val="26"/>
                <w:lang w:eastAsia="uk-UA"/>
              </w:rPr>
              <w:t>3.1.2. Об'єкти нежитлової нерухомості</w:t>
            </w:r>
            <w:r w:rsidRPr="001F34A6">
              <w:rPr>
                <w:sz w:val="26"/>
                <w:szCs w:val="26"/>
                <w:lang w:eastAsia="uk-UA"/>
              </w:rPr>
              <w:t xml:space="preserve"> – буді</w:t>
            </w:r>
            <w:proofErr w:type="gramStart"/>
            <w:r w:rsidRPr="001F34A6">
              <w:rPr>
                <w:sz w:val="26"/>
                <w:szCs w:val="26"/>
                <w:lang w:eastAsia="uk-UA"/>
              </w:rPr>
              <w:t>вл</w:t>
            </w:r>
            <w:proofErr w:type="gramEnd"/>
            <w:r w:rsidRPr="001F34A6">
              <w:rPr>
                <w:sz w:val="26"/>
                <w:szCs w:val="26"/>
                <w:lang w:eastAsia="uk-UA"/>
              </w:rPr>
              <w:t xml:space="preserve">і, приміщення, що не віднесені відповідно до законодавства до житлового фонду. У нежитловій нерухомості виділяють: </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а) </w:t>
            </w:r>
            <w:r w:rsidRPr="00D91E68">
              <w:rPr>
                <w:b/>
                <w:sz w:val="26"/>
                <w:szCs w:val="26"/>
                <w:lang w:val="uk-UA"/>
              </w:rPr>
              <w:t>будівлі готельні</w:t>
            </w:r>
            <w:r w:rsidRPr="001F34A6">
              <w:rPr>
                <w:sz w:val="26"/>
                <w:szCs w:val="26"/>
                <w:lang w:val="uk-UA"/>
              </w:rPr>
              <w:t xml:space="preserve"> - готелі, мотелі, кемпінги, пансіонати, ресторани та бари, туристичні бази, гірські притулки, табори для відпочинку, будинки відпочинку;</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б) </w:t>
            </w:r>
            <w:r w:rsidRPr="00D91E68">
              <w:rPr>
                <w:b/>
                <w:sz w:val="26"/>
                <w:szCs w:val="26"/>
                <w:lang w:val="uk-UA"/>
              </w:rPr>
              <w:t>будівлі офісні</w:t>
            </w:r>
            <w:r w:rsidRPr="001F34A6">
              <w:rPr>
                <w:sz w:val="26"/>
                <w:szCs w:val="26"/>
                <w:lang w:val="uk-UA"/>
              </w:rPr>
              <w:t xml:space="preserve"> - будівлі фінансового обслуговування, адміністративно-побутові будівлі, будівлі для конторських та адміністративних цілей;</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в) </w:t>
            </w:r>
            <w:r w:rsidRPr="00D91E68">
              <w:rPr>
                <w:b/>
                <w:sz w:val="26"/>
                <w:szCs w:val="26"/>
                <w:lang w:val="uk-UA"/>
              </w:rPr>
              <w:t>будівлі торговельні</w:t>
            </w:r>
            <w:r w:rsidRPr="001F34A6">
              <w:rPr>
                <w:sz w:val="26"/>
                <w:szCs w:val="26"/>
                <w:lang w:val="uk-UA"/>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г) </w:t>
            </w:r>
            <w:r w:rsidRPr="00D91E68">
              <w:rPr>
                <w:b/>
                <w:sz w:val="26"/>
                <w:szCs w:val="26"/>
                <w:lang w:val="uk-UA"/>
              </w:rPr>
              <w:t>гаражі - гаражі</w:t>
            </w:r>
            <w:r w:rsidRPr="001F34A6">
              <w:rPr>
                <w:sz w:val="26"/>
                <w:szCs w:val="26"/>
                <w:lang w:val="uk-UA"/>
              </w:rPr>
              <w:t xml:space="preserve"> (наземні й підземні) та криті автомобільні стоянки;</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ґ) </w:t>
            </w:r>
            <w:r w:rsidRPr="00D91E68">
              <w:rPr>
                <w:b/>
                <w:sz w:val="26"/>
                <w:szCs w:val="26"/>
                <w:lang w:val="uk-UA"/>
              </w:rPr>
              <w:t>будівлі промислові</w:t>
            </w:r>
            <w:r w:rsidRPr="001F34A6">
              <w:rPr>
                <w:sz w:val="26"/>
                <w:szCs w:val="26"/>
                <w:lang w:val="uk-UA"/>
              </w:rPr>
              <w:t xml:space="preserve"> та склади;</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д) </w:t>
            </w:r>
            <w:r w:rsidRPr="00D91E68">
              <w:rPr>
                <w:b/>
                <w:sz w:val="26"/>
                <w:szCs w:val="26"/>
                <w:lang w:val="uk-UA"/>
              </w:rPr>
              <w:t>будівлі для публічних виступів</w:t>
            </w:r>
            <w:r w:rsidRPr="001F34A6">
              <w:rPr>
                <w:sz w:val="26"/>
                <w:szCs w:val="26"/>
                <w:lang w:val="uk-UA"/>
              </w:rPr>
              <w:t xml:space="preserve"> (казино, ігорні будинки);</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е) </w:t>
            </w:r>
            <w:r w:rsidRPr="00D91E68">
              <w:rPr>
                <w:b/>
                <w:sz w:val="26"/>
                <w:szCs w:val="26"/>
                <w:lang w:val="uk-UA"/>
              </w:rPr>
              <w:t>господарські (присадибні) будівлі</w:t>
            </w:r>
            <w:r w:rsidRPr="001F34A6">
              <w:rPr>
                <w:sz w:val="26"/>
                <w:szCs w:val="26"/>
                <w:lang w:val="uk-UA"/>
              </w:rPr>
              <w:t xml:space="preserve">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w:t>
            </w:r>
          </w:p>
          <w:p w:rsidR="005F0684" w:rsidRPr="001F34A6" w:rsidRDefault="005F0684" w:rsidP="00013388">
            <w:pPr>
              <w:pStyle w:val="a6"/>
              <w:spacing w:before="0" w:beforeAutospacing="0" w:after="0" w:afterAutospacing="0" w:line="240" w:lineRule="atLeast"/>
              <w:ind w:right="-185" w:firstLine="567"/>
              <w:jc w:val="both"/>
              <w:rPr>
                <w:sz w:val="26"/>
                <w:szCs w:val="26"/>
                <w:lang w:val="uk-UA"/>
              </w:rPr>
            </w:pPr>
            <w:r w:rsidRPr="001F34A6">
              <w:rPr>
                <w:sz w:val="26"/>
                <w:szCs w:val="26"/>
                <w:lang w:val="uk-UA"/>
              </w:rPr>
              <w:t xml:space="preserve">є) </w:t>
            </w:r>
            <w:r w:rsidRPr="00D91E68">
              <w:rPr>
                <w:b/>
                <w:sz w:val="26"/>
                <w:szCs w:val="26"/>
                <w:lang w:val="uk-UA"/>
              </w:rPr>
              <w:t>інші будівлі</w:t>
            </w:r>
            <w:r w:rsidRPr="001F34A6">
              <w:rPr>
                <w:sz w:val="26"/>
                <w:szCs w:val="26"/>
                <w:lang w:val="uk-UA"/>
              </w:rPr>
              <w:t>.</w:t>
            </w:r>
          </w:p>
          <w:p w:rsidR="005F0684" w:rsidRPr="005728B0" w:rsidRDefault="005F0684" w:rsidP="00013388">
            <w:pPr>
              <w:pStyle w:val="rvps2"/>
              <w:tabs>
                <w:tab w:val="num" w:pos="1308"/>
              </w:tabs>
              <w:spacing w:before="0" w:beforeAutospacing="0" w:after="0" w:afterAutospacing="0" w:line="240" w:lineRule="atLeast"/>
              <w:ind w:firstLine="567"/>
              <w:rPr>
                <w:sz w:val="26"/>
                <w:szCs w:val="26"/>
                <w:lang w:val="uk-UA"/>
              </w:rPr>
            </w:pPr>
            <w:r w:rsidRPr="005728B0">
              <w:rPr>
                <w:sz w:val="26"/>
                <w:szCs w:val="26"/>
                <w:lang w:val="uk-UA"/>
              </w:rPr>
              <w:t xml:space="preserve"> </w:t>
            </w:r>
            <w:r w:rsidRPr="005728B0">
              <w:rPr>
                <w:b/>
                <w:sz w:val="26"/>
                <w:szCs w:val="26"/>
                <w:lang w:val="uk-UA"/>
              </w:rPr>
              <w:t>3.1.3. Не є об'єктом оподаткування</w:t>
            </w:r>
            <w:r w:rsidRPr="005728B0">
              <w:rPr>
                <w:sz w:val="26"/>
                <w:szCs w:val="26"/>
                <w:lang w:val="uk-UA"/>
              </w:rPr>
              <w:t>:</w:t>
            </w:r>
          </w:p>
          <w:p w:rsidR="005F0684" w:rsidRPr="005728B0" w:rsidRDefault="005F0684" w:rsidP="00013388">
            <w:pPr>
              <w:spacing w:line="240" w:lineRule="atLeast"/>
              <w:ind w:firstLine="567"/>
              <w:jc w:val="both"/>
              <w:rPr>
                <w:sz w:val="26"/>
                <w:szCs w:val="26"/>
                <w:lang w:val="uk-UA"/>
              </w:rPr>
            </w:pPr>
            <w:r w:rsidRPr="005728B0">
              <w:rPr>
                <w:sz w:val="26"/>
                <w:szCs w:val="26"/>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5F0684" w:rsidRPr="005728B0" w:rsidRDefault="005F0684" w:rsidP="00013388">
            <w:pPr>
              <w:spacing w:line="240" w:lineRule="atLeast"/>
              <w:ind w:firstLine="567"/>
              <w:jc w:val="both"/>
              <w:rPr>
                <w:sz w:val="26"/>
                <w:szCs w:val="26"/>
                <w:lang w:val="uk-UA"/>
              </w:rPr>
            </w:pPr>
            <w:r w:rsidRPr="005728B0">
              <w:rPr>
                <w:sz w:val="26"/>
                <w:szCs w:val="26"/>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5F0684" w:rsidRPr="0024133D" w:rsidRDefault="005F0684" w:rsidP="00013388">
            <w:pPr>
              <w:spacing w:line="240" w:lineRule="atLeast"/>
              <w:ind w:firstLine="567"/>
              <w:jc w:val="both"/>
              <w:rPr>
                <w:sz w:val="26"/>
                <w:szCs w:val="26"/>
              </w:rPr>
            </w:pPr>
            <w:r w:rsidRPr="0024133D">
              <w:rPr>
                <w:sz w:val="26"/>
                <w:szCs w:val="26"/>
              </w:rPr>
              <w:t>в) буді</w:t>
            </w:r>
            <w:proofErr w:type="gramStart"/>
            <w:r w:rsidRPr="0024133D">
              <w:rPr>
                <w:sz w:val="26"/>
                <w:szCs w:val="26"/>
              </w:rPr>
              <w:t>вл</w:t>
            </w:r>
            <w:proofErr w:type="gramEnd"/>
            <w:r w:rsidRPr="0024133D">
              <w:rPr>
                <w:sz w:val="26"/>
                <w:szCs w:val="26"/>
              </w:rPr>
              <w:t>і дитячих будинків сімейного типу;</w:t>
            </w:r>
          </w:p>
          <w:p w:rsidR="005F0684" w:rsidRPr="0024133D" w:rsidRDefault="005F0684" w:rsidP="00013388">
            <w:pPr>
              <w:spacing w:line="240" w:lineRule="atLeast"/>
              <w:ind w:firstLine="567"/>
              <w:jc w:val="both"/>
              <w:rPr>
                <w:sz w:val="26"/>
                <w:szCs w:val="26"/>
              </w:rPr>
            </w:pPr>
            <w:r w:rsidRPr="0024133D">
              <w:rPr>
                <w:sz w:val="26"/>
                <w:szCs w:val="26"/>
              </w:rPr>
              <w:t>г) гуртожитки;</w:t>
            </w:r>
          </w:p>
          <w:p w:rsidR="005F0684" w:rsidRPr="0024133D" w:rsidRDefault="005F0684" w:rsidP="00013388">
            <w:pPr>
              <w:spacing w:line="240" w:lineRule="atLeast"/>
              <w:ind w:firstLine="567"/>
              <w:jc w:val="both"/>
              <w:rPr>
                <w:sz w:val="26"/>
                <w:szCs w:val="26"/>
              </w:rPr>
            </w:pPr>
            <w:r w:rsidRPr="0024133D">
              <w:rPr>
                <w:sz w:val="26"/>
                <w:szCs w:val="26"/>
              </w:rPr>
              <w:t xml:space="preserve">ґ) житлова нерухомість непридатна для проживання, в тому числі у зв’язку з аварійним станом, визнана такою згідно з </w:t>
            </w:r>
            <w:proofErr w:type="gramStart"/>
            <w:r w:rsidRPr="0024133D">
              <w:rPr>
                <w:sz w:val="26"/>
                <w:szCs w:val="26"/>
              </w:rPr>
              <w:t>р</w:t>
            </w:r>
            <w:proofErr w:type="gramEnd"/>
            <w:r w:rsidRPr="0024133D">
              <w:rPr>
                <w:sz w:val="26"/>
                <w:szCs w:val="26"/>
              </w:rPr>
              <w:t xml:space="preserve">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територіальних громад. </w:t>
            </w:r>
          </w:p>
          <w:p w:rsidR="005F0684" w:rsidRPr="0024133D" w:rsidRDefault="005F0684" w:rsidP="00013388">
            <w:pPr>
              <w:spacing w:line="240" w:lineRule="atLeast"/>
              <w:ind w:firstLine="567"/>
              <w:jc w:val="both"/>
              <w:rPr>
                <w:sz w:val="26"/>
                <w:szCs w:val="26"/>
              </w:rPr>
            </w:pPr>
            <w:r w:rsidRPr="0024133D">
              <w:rPr>
                <w:sz w:val="26"/>
                <w:szCs w:val="26"/>
              </w:rPr>
              <w:t xml:space="preserve">д) об’єкти житлової нерухомості, в тому числі їх частки, що належать дітям-сиротам, дітям, позбавленим батьківського </w:t>
            </w:r>
            <w:proofErr w:type="gramStart"/>
            <w:r w:rsidRPr="0024133D">
              <w:rPr>
                <w:sz w:val="26"/>
                <w:szCs w:val="26"/>
              </w:rPr>
              <w:t>п</w:t>
            </w:r>
            <w:proofErr w:type="gramEnd"/>
            <w:r w:rsidRPr="0024133D">
              <w:rPr>
                <w:sz w:val="26"/>
                <w:szCs w:val="26"/>
              </w:rPr>
              <w:t>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5F0684" w:rsidRPr="0024133D" w:rsidRDefault="005F0684" w:rsidP="00013388">
            <w:pPr>
              <w:spacing w:line="240" w:lineRule="atLeast"/>
              <w:ind w:firstLine="567"/>
              <w:jc w:val="both"/>
              <w:rPr>
                <w:sz w:val="26"/>
                <w:szCs w:val="26"/>
              </w:rPr>
            </w:pPr>
            <w:r w:rsidRPr="0024133D">
              <w:rPr>
                <w:sz w:val="26"/>
                <w:szCs w:val="26"/>
              </w:rPr>
              <w:t xml:space="preserve">е) об’єкти нежитлової нерухомості, які використовуються суб’єктами господарювання малого та середнього бізнесу, що провадять свою діяльність в малих </w:t>
            </w:r>
            <w:proofErr w:type="gramStart"/>
            <w:r w:rsidRPr="0024133D">
              <w:rPr>
                <w:sz w:val="26"/>
                <w:szCs w:val="26"/>
              </w:rPr>
              <w:t>арх</w:t>
            </w:r>
            <w:proofErr w:type="gramEnd"/>
            <w:r w:rsidRPr="0024133D">
              <w:rPr>
                <w:sz w:val="26"/>
                <w:szCs w:val="26"/>
              </w:rPr>
              <w:t>ітектурних формах та на ринках;</w:t>
            </w:r>
          </w:p>
          <w:p w:rsidR="005F0684" w:rsidRPr="0024133D" w:rsidRDefault="005F0684" w:rsidP="00013388">
            <w:pPr>
              <w:spacing w:line="240" w:lineRule="atLeast"/>
              <w:ind w:firstLine="567"/>
              <w:jc w:val="both"/>
              <w:rPr>
                <w:sz w:val="26"/>
                <w:szCs w:val="26"/>
              </w:rPr>
            </w:pPr>
            <w:r w:rsidRPr="0024133D">
              <w:rPr>
                <w:sz w:val="26"/>
                <w:szCs w:val="26"/>
              </w:rPr>
              <w:t>є) буді</w:t>
            </w:r>
            <w:proofErr w:type="gramStart"/>
            <w:r w:rsidRPr="0024133D">
              <w:rPr>
                <w:sz w:val="26"/>
                <w:szCs w:val="26"/>
              </w:rPr>
              <w:t>вл</w:t>
            </w:r>
            <w:proofErr w:type="gramEnd"/>
            <w:r w:rsidRPr="0024133D">
              <w:rPr>
                <w:sz w:val="26"/>
                <w:szCs w:val="26"/>
              </w:rPr>
              <w:t xml:space="preserve">і промисловості, зокрема виробничі корпуси, цехи, складські приміщення </w:t>
            </w:r>
            <w:r w:rsidRPr="0024133D">
              <w:rPr>
                <w:sz w:val="26"/>
                <w:szCs w:val="26"/>
              </w:rPr>
              <w:lastRenderedPageBreak/>
              <w:t>промислових підприємств;</w:t>
            </w:r>
          </w:p>
          <w:p w:rsidR="005F0684" w:rsidRPr="0024133D" w:rsidRDefault="005F0684" w:rsidP="00013388">
            <w:pPr>
              <w:spacing w:line="240" w:lineRule="atLeast"/>
              <w:ind w:firstLine="567"/>
              <w:jc w:val="both"/>
              <w:rPr>
                <w:sz w:val="26"/>
                <w:szCs w:val="26"/>
              </w:rPr>
            </w:pPr>
            <w:r w:rsidRPr="0024133D">
              <w:rPr>
                <w:sz w:val="26"/>
                <w:szCs w:val="26"/>
              </w:rPr>
              <w:t>ж) буді</w:t>
            </w:r>
            <w:proofErr w:type="gramStart"/>
            <w:r w:rsidRPr="0024133D">
              <w:rPr>
                <w:sz w:val="26"/>
                <w:szCs w:val="26"/>
              </w:rPr>
              <w:t>вл</w:t>
            </w:r>
            <w:proofErr w:type="gramEnd"/>
            <w:r w:rsidRPr="0024133D">
              <w:rPr>
                <w:sz w:val="26"/>
                <w:szCs w:val="26"/>
              </w:rPr>
              <w:t>і, споруди сільськогосподарських товаровиробників, призначені для використання безпосередньо у сільськогосподарській діяльності;</w:t>
            </w:r>
          </w:p>
          <w:p w:rsidR="005F0684" w:rsidRPr="0024133D" w:rsidRDefault="005F0684" w:rsidP="00013388">
            <w:pPr>
              <w:spacing w:line="240" w:lineRule="atLeast"/>
              <w:ind w:firstLine="567"/>
              <w:jc w:val="both"/>
              <w:rPr>
                <w:sz w:val="26"/>
                <w:szCs w:val="26"/>
              </w:rPr>
            </w:pPr>
            <w:r w:rsidRPr="0024133D">
              <w:rPr>
                <w:sz w:val="26"/>
                <w:szCs w:val="26"/>
              </w:rPr>
              <w:t xml:space="preserve">з) об’єкти житлової та нежитлової нерухомості, які перебувають у власності громадських організацій інвалідів та їх </w:t>
            </w:r>
            <w:proofErr w:type="gramStart"/>
            <w:r w:rsidRPr="0024133D">
              <w:rPr>
                <w:sz w:val="26"/>
                <w:szCs w:val="26"/>
              </w:rPr>
              <w:t>п</w:t>
            </w:r>
            <w:proofErr w:type="gramEnd"/>
            <w:r w:rsidRPr="0024133D">
              <w:rPr>
                <w:sz w:val="26"/>
                <w:szCs w:val="26"/>
              </w:rPr>
              <w:t>ідприємств.</w:t>
            </w:r>
          </w:p>
          <w:p w:rsidR="005F0684" w:rsidRPr="0024133D" w:rsidRDefault="005F0684" w:rsidP="00013388">
            <w:pPr>
              <w:pStyle w:val="StyleZakonu"/>
              <w:spacing w:after="0" w:line="240" w:lineRule="atLeast"/>
              <w:ind w:firstLine="567"/>
              <w:rPr>
                <w:b/>
                <w:sz w:val="26"/>
                <w:szCs w:val="26"/>
              </w:rPr>
            </w:pPr>
          </w:p>
          <w:p w:rsidR="005F0684" w:rsidRPr="0024133D" w:rsidRDefault="005F0684" w:rsidP="00013388">
            <w:pPr>
              <w:pStyle w:val="StyleZakonu"/>
              <w:spacing w:after="0" w:line="240" w:lineRule="atLeast"/>
              <w:ind w:firstLine="567"/>
              <w:rPr>
                <w:b/>
                <w:bCs/>
                <w:sz w:val="26"/>
                <w:szCs w:val="26"/>
              </w:rPr>
            </w:pPr>
            <w:r w:rsidRPr="0024133D">
              <w:rPr>
                <w:b/>
                <w:sz w:val="26"/>
                <w:szCs w:val="26"/>
              </w:rPr>
              <w:t>4. База оподаткування</w:t>
            </w:r>
            <w:r w:rsidRPr="0024133D">
              <w:rPr>
                <w:sz w:val="26"/>
                <w:szCs w:val="26"/>
              </w:rPr>
              <w:t>.</w:t>
            </w:r>
          </w:p>
          <w:p w:rsidR="005F0684" w:rsidRPr="005728B0" w:rsidRDefault="005F0684" w:rsidP="00013388">
            <w:pPr>
              <w:spacing w:line="240" w:lineRule="atLeast"/>
              <w:ind w:firstLine="567"/>
              <w:jc w:val="both"/>
              <w:rPr>
                <w:bCs/>
                <w:sz w:val="26"/>
                <w:szCs w:val="26"/>
                <w:lang w:val="uk-UA"/>
              </w:rPr>
            </w:pPr>
            <w:r w:rsidRPr="005728B0">
              <w:rPr>
                <w:bCs/>
                <w:sz w:val="26"/>
                <w:szCs w:val="26"/>
                <w:lang w:val="uk-UA"/>
              </w:rPr>
              <w:t xml:space="preserve">4.1. Базою оподаткування є загальна площа об'єкта житлової та нежитлової нерухомості, в т.ч. його часток. </w:t>
            </w:r>
          </w:p>
          <w:p w:rsidR="005F0684" w:rsidRPr="0024133D" w:rsidRDefault="005F0684" w:rsidP="00013388">
            <w:pPr>
              <w:pStyle w:val="StyleZakonu"/>
              <w:spacing w:after="0" w:line="240" w:lineRule="atLeast"/>
              <w:ind w:firstLine="567"/>
              <w:rPr>
                <w:sz w:val="26"/>
                <w:szCs w:val="26"/>
              </w:rPr>
            </w:pPr>
            <w:r w:rsidRPr="0024133D">
              <w:rPr>
                <w:sz w:val="26"/>
                <w:szCs w:val="26"/>
              </w:rPr>
              <w:t>4.2.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5F0684" w:rsidRPr="005728B0" w:rsidRDefault="005F0684" w:rsidP="00013388">
            <w:pPr>
              <w:spacing w:line="240" w:lineRule="atLeast"/>
              <w:ind w:firstLine="567"/>
              <w:jc w:val="both"/>
              <w:rPr>
                <w:bCs/>
                <w:sz w:val="26"/>
                <w:szCs w:val="26"/>
                <w:lang w:val="uk-UA"/>
              </w:rPr>
            </w:pPr>
            <w:r w:rsidRPr="005728B0">
              <w:rPr>
                <w:bCs/>
                <w:sz w:val="26"/>
                <w:szCs w:val="26"/>
                <w:lang w:val="uk-UA"/>
              </w:rPr>
              <w:t xml:space="preserve">4.3.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5F0684" w:rsidRPr="0024133D" w:rsidRDefault="005F0684" w:rsidP="00013388">
            <w:pPr>
              <w:pStyle w:val="StyleZakonu"/>
              <w:spacing w:after="0" w:line="240" w:lineRule="atLeast"/>
              <w:ind w:firstLine="567"/>
              <w:rPr>
                <w:b/>
                <w:bCs/>
                <w:sz w:val="26"/>
                <w:szCs w:val="26"/>
              </w:rPr>
            </w:pPr>
            <w:bookmarkStart w:id="0" w:name="n8590"/>
            <w:bookmarkStart w:id="1" w:name="n6361"/>
            <w:bookmarkStart w:id="2" w:name="n8591"/>
            <w:bookmarkEnd w:id="0"/>
            <w:bookmarkEnd w:id="1"/>
            <w:bookmarkEnd w:id="2"/>
          </w:p>
          <w:p w:rsidR="005F0684" w:rsidRPr="0024133D" w:rsidRDefault="005F0684" w:rsidP="00013388">
            <w:pPr>
              <w:pStyle w:val="StyleZakonu"/>
              <w:spacing w:after="0" w:line="240" w:lineRule="atLeast"/>
              <w:ind w:firstLine="567"/>
              <w:rPr>
                <w:b/>
                <w:bCs/>
                <w:sz w:val="26"/>
                <w:szCs w:val="26"/>
              </w:rPr>
            </w:pPr>
            <w:r w:rsidRPr="0024133D">
              <w:rPr>
                <w:b/>
                <w:bCs/>
                <w:sz w:val="26"/>
                <w:szCs w:val="26"/>
              </w:rPr>
              <w:t>5. Пільги із сплати податку.</w:t>
            </w:r>
          </w:p>
          <w:p w:rsidR="005F0684" w:rsidRPr="005728B0" w:rsidRDefault="005F0684" w:rsidP="00013388">
            <w:pPr>
              <w:pStyle w:val="rvps2"/>
              <w:spacing w:before="0" w:beforeAutospacing="0" w:after="0" w:afterAutospacing="0" w:line="240" w:lineRule="atLeast"/>
              <w:ind w:firstLine="567"/>
              <w:jc w:val="both"/>
              <w:rPr>
                <w:sz w:val="26"/>
                <w:szCs w:val="26"/>
                <w:lang w:val="uk-UA"/>
              </w:rPr>
            </w:pPr>
            <w:r w:rsidRPr="005728B0">
              <w:rPr>
                <w:sz w:val="26"/>
                <w:szCs w:val="26"/>
                <w:lang w:val="uk-UA"/>
              </w:rPr>
              <w:t>5.1.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5F0684" w:rsidRPr="0024133D" w:rsidRDefault="005F0684" w:rsidP="00013388">
            <w:pPr>
              <w:spacing w:line="240" w:lineRule="atLeast"/>
              <w:ind w:firstLine="567"/>
              <w:jc w:val="both"/>
              <w:rPr>
                <w:sz w:val="26"/>
                <w:szCs w:val="26"/>
              </w:rPr>
            </w:pPr>
            <w:bookmarkStart w:id="3" w:name="n8592"/>
            <w:bookmarkStart w:id="4" w:name="n6364"/>
            <w:bookmarkEnd w:id="3"/>
            <w:bookmarkEnd w:id="4"/>
            <w:r w:rsidRPr="0024133D">
              <w:rPr>
                <w:sz w:val="26"/>
                <w:szCs w:val="26"/>
              </w:rPr>
              <w:t>а) для квартири/квартир незалежно від ї</w:t>
            </w:r>
            <w:proofErr w:type="gramStart"/>
            <w:r w:rsidRPr="0024133D">
              <w:rPr>
                <w:sz w:val="26"/>
                <w:szCs w:val="26"/>
              </w:rPr>
              <w:t>х</w:t>
            </w:r>
            <w:proofErr w:type="gramEnd"/>
            <w:r w:rsidRPr="0024133D">
              <w:rPr>
                <w:sz w:val="26"/>
                <w:szCs w:val="26"/>
              </w:rPr>
              <w:t xml:space="preserve"> кількості - </w:t>
            </w:r>
            <w:r w:rsidRPr="0024133D">
              <w:rPr>
                <w:b/>
                <w:sz w:val="26"/>
                <w:szCs w:val="26"/>
              </w:rPr>
              <w:t>на 60 кв. метрів</w:t>
            </w:r>
          </w:p>
          <w:p w:rsidR="005F0684" w:rsidRPr="0024133D" w:rsidRDefault="005F0684" w:rsidP="00013388">
            <w:pPr>
              <w:spacing w:line="240" w:lineRule="atLeast"/>
              <w:ind w:firstLine="567"/>
              <w:jc w:val="both"/>
              <w:rPr>
                <w:b/>
                <w:sz w:val="26"/>
                <w:szCs w:val="26"/>
              </w:rPr>
            </w:pPr>
            <w:r w:rsidRPr="0024133D">
              <w:rPr>
                <w:sz w:val="26"/>
                <w:szCs w:val="26"/>
              </w:rPr>
              <w:t>б) для будинку/будинків незалежно від ї</w:t>
            </w:r>
            <w:proofErr w:type="gramStart"/>
            <w:r w:rsidRPr="0024133D">
              <w:rPr>
                <w:sz w:val="26"/>
                <w:szCs w:val="26"/>
              </w:rPr>
              <w:t>х</w:t>
            </w:r>
            <w:proofErr w:type="gramEnd"/>
            <w:r w:rsidRPr="0024133D">
              <w:rPr>
                <w:sz w:val="26"/>
                <w:szCs w:val="26"/>
              </w:rPr>
              <w:t xml:space="preserve"> кількості - </w:t>
            </w:r>
            <w:r w:rsidRPr="0024133D">
              <w:rPr>
                <w:b/>
                <w:sz w:val="26"/>
                <w:szCs w:val="26"/>
              </w:rPr>
              <w:t>на 120 кв. метрів</w:t>
            </w:r>
          </w:p>
          <w:p w:rsidR="005F0684" w:rsidRPr="0024133D" w:rsidRDefault="005F0684" w:rsidP="00013388">
            <w:pPr>
              <w:spacing w:line="240" w:lineRule="atLeast"/>
              <w:ind w:firstLine="567"/>
              <w:jc w:val="both"/>
              <w:rPr>
                <w:sz w:val="26"/>
                <w:szCs w:val="26"/>
              </w:rPr>
            </w:pPr>
            <w:r w:rsidRPr="0024133D">
              <w:rPr>
                <w:sz w:val="26"/>
                <w:szCs w:val="26"/>
              </w:rPr>
              <w:t xml:space="preserve">в) для </w:t>
            </w:r>
            <w:proofErr w:type="gramStart"/>
            <w:r w:rsidRPr="0024133D">
              <w:rPr>
                <w:sz w:val="26"/>
                <w:szCs w:val="26"/>
              </w:rPr>
              <w:t>р</w:t>
            </w:r>
            <w:proofErr w:type="gramEnd"/>
            <w:r w:rsidRPr="0024133D">
              <w:rPr>
                <w:sz w:val="26"/>
                <w:szCs w:val="26"/>
              </w:rPr>
              <w:t xml:space="preserve">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24133D">
              <w:rPr>
                <w:b/>
                <w:sz w:val="26"/>
                <w:szCs w:val="26"/>
              </w:rPr>
              <w:t>180 кв. метрів</w:t>
            </w:r>
          </w:p>
          <w:p w:rsidR="005F0684" w:rsidRPr="0024133D" w:rsidRDefault="005F0684" w:rsidP="00013388">
            <w:pPr>
              <w:pStyle w:val="rvps2"/>
              <w:spacing w:before="0" w:beforeAutospacing="0" w:after="0" w:afterAutospacing="0" w:line="240" w:lineRule="atLeast"/>
              <w:ind w:firstLine="567"/>
              <w:jc w:val="both"/>
              <w:rPr>
                <w:sz w:val="26"/>
                <w:szCs w:val="26"/>
              </w:rPr>
            </w:pPr>
            <w:bookmarkStart w:id="5" w:name="n8594"/>
            <w:bookmarkStart w:id="6" w:name="n8596"/>
            <w:bookmarkStart w:id="7" w:name="n8595"/>
            <w:bookmarkStart w:id="8" w:name="n6366"/>
            <w:bookmarkEnd w:id="5"/>
            <w:bookmarkEnd w:id="6"/>
            <w:bookmarkEnd w:id="7"/>
            <w:bookmarkEnd w:id="8"/>
            <w:r w:rsidRPr="0024133D">
              <w:rPr>
                <w:sz w:val="26"/>
                <w:szCs w:val="26"/>
              </w:rPr>
              <w:t>Таке зменшення надається один раз за кожний базовий податковий (звітний) період (</w:t>
            </w:r>
            <w:proofErr w:type="gramStart"/>
            <w:r w:rsidRPr="0024133D">
              <w:rPr>
                <w:sz w:val="26"/>
                <w:szCs w:val="26"/>
              </w:rPr>
              <w:t>р</w:t>
            </w:r>
            <w:proofErr w:type="gramEnd"/>
            <w:r w:rsidRPr="0024133D">
              <w:rPr>
                <w:sz w:val="26"/>
                <w:szCs w:val="26"/>
              </w:rPr>
              <w:t>ік).</w:t>
            </w:r>
          </w:p>
          <w:p w:rsidR="005F0684" w:rsidRPr="0024133D" w:rsidRDefault="005F0684" w:rsidP="00013388">
            <w:pPr>
              <w:spacing w:line="240" w:lineRule="atLeast"/>
              <w:ind w:firstLine="567"/>
              <w:jc w:val="both"/>
              <w:rPr>
                <w:b/>
                <w:bCs/>
                <w:sz w:val="26"/>
                <w:szCs w:val="26"/>
              </w:rPr>
            </w:pPr>
            <w:bookmarkStart w:id="9" w:name="n8597"/>
            <w:bookmarkStart w:id="10" w:name="n8599"/>
            <w:bookmarkEnd w:id="9"/>
            <w:bookmarkEnd w:id="10"/>
          </w:p>
          <w:p w:rsidR="005F0684" w:rsidRPr="0024133D" w:rsidRDefault="005F0684" w:rsidP="00013388">
            <w:pPr>
              <w:spacing w:line="240" w:lineRule="atLeast"/>
              <w:ind w:firstLine="567"/>
              <w:jc w:val="both"/>
              <w:rPr>
                <w:b/>
                <w:bCs/>
                <w:sz w:val="26"/>
                <w:szCs w:val="26"/>
              </w:rPr>
            </w:pPr>
            <w:r w:rsidRPr="0024133D">
              <w:rPr>
                <w:b/>
                <w:bCs/>
                <w:sz w:val="26"/>
                <w:szCs w:val="26"/>
              </w:rPr>
              <w:t>6. Ставка податку.</w:t>
            </w:r>
          </w:p>
          <w:p w:rsidR="005F0684" w:rsidRPr="0024133D" w:rsidRDefault="005F0684" w:rsidP="00013388">
            <w:pPr>
              <w:spacing w:line="240" w:lineRule="atLeast"/>
              <w:ind w:firstLine="567"/>
              <w:jc w:val="both"/>
              <w:rPr>
                <w:bCs/>
                <w:sz w:val="26"/>
                <w:szCs w:val="26"/>
              </w:rPr>
            </w:pPr>
            <w:r w:rsidRPr="0024133D">
              <w:rPr>
                <w:bCs/>
                <w:sz w:val="26"/>
                <w:szCs w:val="26"/>
              </w:rPr>
              <w:t>6.1. Ставки податку для об’єктів житлової та/або нежитлової  нерухомості, що перебуває у власності фізичних та юридичних ос</w:t>
            </w:r>
            <w:r>
              <w:rPr>
                <w:bCs/>
                <w:sz w:val="26"/>
                <w:szCs w:val="26"/>
              </w:rPr>
              <w:t xml:space="preserve">іб, встановлюється </w:t>
            </w:r>
            <w:proofErr w:type="gramStart"/>
            <w:r>
              <w:rPr>
                <w:bCs/>
                <w:sz w:val="26"/>
                <w:szCs w:val="26"/>
              </w:rPr>
              <w:t>р</w:t>
            </w:r>
            <w:proofErr w:type="gramEnd"/>
            <w:r>
              <w:rPr>
                <w:bCs/>
                <w:sz w:val="26"/>
                <w:szCs w:val="26"/>
              </w:rPr>
              <w:t xml:space="preserve">ішенням </w:t>
            </w:r>
            <w:r w:rsidR="001E38F8">
              <w:rPr>
                <w:bCs/>
                <w:sz w:val="26"/>
                <w:szCs w:val="26"/>
                <w:lang w:val="uk-UA"/>
              </w:rPr>
              <w:t>Кам′янської сільської ради</w:t>
            </w:r>
            <w:r w:rsidRPr="0024133D">
              <w:rPr>
                <w:bCs/>
                <w:sz w:val="26"/>
                <w:szCs w:val="26"/>
              </w:rPr>
              <w:t xml:space="preserve">, </w:t>
            </w:r>
            <w:r w:rsidRPr="0024133D">
              <w:rPr>
                <w:color w:val="000000"/>
                <w:sz w:val="26"/>
                <w:szCs w:val="26"/>
                <w:shd w:val="clear" w:color="auto" w:fill="FAFAFA"/>
              </w:rPr>
              <w:t>залежно від місця розташування (зональності) та типів таких об’єктів нерухомості 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5F0684" w:rsidRPr="0024133D" w:rsidRDefault="005F0684" w:rsidP="00013388">
            <w:pPr>
              <w:pStyle w:val="StyleZakonu"/>
              <w:spacing w:after="0" w:line="240" w:lineRule="atLeast"/>
              <w:ind w:firstLine="567"/>
              <w:rPr>
                <w:bCs/>
                <w:sz w:val="26"/>
                <w:szCs w:val="26"/>
              </w:rPr>
            </w:pPr>
            <w:bookmarkStart w:id="11" w:name="n8634"/>
            <w:bookmarkEnd w:id="11"/>
          </w:p>
          <w:p w:rsidR="005F0684" w:rsidRPr="0024133D" w:rsidRDefault="005F0684" w:rsidP="00013388">
            <w:pPr>
              <w:pStyle w:val="StyleZakonu"/>
              <w:spacing w:after="0" w:line="240" w:lineRule="atLeast"/>
              <w:ind w:firstLine="567"/>
              <w:rPr>
                <w:b/>
                <w:bCs/>
                <w:sz w:val="26"/>
                <w:szCs w:val="26"/>
              </w:rPr>
            </w:pPr>
            <w:r w:rsidRPr="0024133D">
              <w:rPr>
                <w:b/>
                <w:bCs/>
                <w:sz w:val="26"/>
                <w:szCs w:val="26"/>
              </w:rPr>
              <w:t>7. Податковий період.</w:t>
            </w:r>
          </w:p>
          <w:p w:rsidR="005F0684" w:rsidRPr="0024133D" w:rsidRDefault="005F0684" w:rsidP="00013388">
            <w:pPr>
              <w:pStyle w:val="StyleZakonu"/>
              <w:spacing w:after="0" w:line="240" w:lineRule="atLeast"/>
              <w:ind w:firstLine="567"/>
              <w:rPr>
                <w:bCs/>
                <w:sz w:val="26"/>
                <w:szCs w:val="26"/>
              </w:rPr>
            </w:pPr>
            <w:r w:rsidRPr="0024133D">
              <w:rPr>
                <w:bCs/>
                <w:sz w:val="26"/>
                <w:szCs w:val="26"/>
              </w:rPr>
              <w:t>Базовий податковий (звітний) період дорівнює календарному року.</w:t>
            </w:r>
          </w:p>
          <w:p w:rsidR="005F0684" w:rsidRPr="0024133D" w:rsidRDefault="005F0684" w:rsidP="00013388">
            <w:pPr>
              <w:spacing w:line="240" w:lineRule="atLeast"/>
              <w:ind w:firstLine="567"/>
              <w:jc w:val="both"/>
              <w:rPr>
                <w:b/>
                <w:bCs/>
                <w:sz w:val="26"/>
                <w:szCs w:val="26"/>
              </w:rPr>
            </w:pPr>
          </w:p>
          <w:p w:rsidR="005F0684" w:rsidRPr="0024133D" w:rsidRDefault="005F0684" w:rsidP="00013388">
            <w:pPr>
              <w:spacing w:line="240" w:lineRule="atLeast"/>
              <w:ind w:firstLine="567"/>
              <w:jc w:val="both"/>
              <w:rPr>
                <w:b/>
                <w:bCs/>
                <w:sz w:val="26"/>
                <w:szCs w:val="26"/>
              </w:rPr>
            </w:pPr>
            <w:r w:rsidRPr="0024133D">
              <w:rPr>
                <w:b/>
                <w:bCs/>
                <w:sz w:val="26"/>
                <w:szCs w:val="26"/>
              </w:rPr>
              <w:t>8. Порядок обчислення суми податку.</w:t>
            </w:r>
          </w:p>
          <w:p w:rsidR="005F0684" w:rsidRPr="0024133D" w:rsidRDefault="005F0684" w:rsidP="00013388">
            <w:pPr>
              <w:spacing w:line="240" w:lineRule="atLeast"/>
              <w:ind w:firstLine="567"/>
              <w:jc w:val="both"/>
              <w:rPr>
                <w:sz w:val="26"/>
                <w:szCs w:val="26"/>
              </w:rPr>
            </w:pPr>
            <w:r w:rsidRPr="0024133D">
              <w:rPr>
                <w:sz w:val="26"/>
                <w:szCs w:val="26"/>
              </w:rPr>
              <w:t xml:space="preserve">8.1. Обчислення суми податку з об’єкта/об’єктів житлової нерухомості, які перебувають у власності фізичних осіб, здійснюється контролюючим органом </w:t>
            </w:r>
            <w:proofErr w:type="gramStart"/>
            <w:r w:rsidRPr="0024133D">
              <w:rPr>
                <w:sz w:val="26"/>
                <w:szCs w:val="26"/>
              </w:rPr>
              <w:t>у</w:t>
            </w:r>
            <w:proofErr w:type="gramEnd"/>
            <w:r w:rsidRPr="0024133D">
              <w:rPr>
                <w:sz w:val="26"/>
                <w:szCs w:val="26"/>
              </w:rPr>
              <w:t xml:space="preserve"> </w:t>
            </w:r>
            <w:proofErr w:type="gramStart"/>
            <w:r w:rsidRPr="0024133D">
              <w:rPr>
                <w:sz w:val="26"/>
                <w:szCs w:val="26"/>
              </w:rPr>
              <w:t>такому</w:t>
            </w:r>
            <w:proofErr w:type="gramEnd"/>
            <w:r w:rsidRPr="0024133D">
              <w:rPr>
                <w:sz w:val="26"/>
                <w:szCs w:val="26"/>
              </w:rPr>
              <w:t xml:space="preserve"> порядку:</w:t>
            </w:r>
          </w:p>
          <w:p w:rsidR="005F0684" w:rsidRPr="0024133D" w:rsidRDefault="005F0684" w:rsidP="00013388">
            <w:pPr>
              <w:spacing w:line="240" w:lineRule="atLeast"/>
              <w:ind w:firstLine="567"/>
              <w:jc w:val="both"/>
              <w:rPr>
                <w:sz w:val="26"/>
                <w:szCs w:val="26"/>
              </w:rPr>
            </w:pPr>
            <w:r w:rsidRPr="0024133D">
              <w:rPr>
                <w:sz w:val="26"/>
                <w:szCs w:val="26"/>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w:t>
            </w:r>
            <w:r w:rsidRPr="0024133D">
              <w:rPr>
                <w:sz w:val="26"/>
                <w:szCs w:val="26"/>
              </w:rPr>
              <w:lastRenderedPageBreak/>
              <w:t xml:space="preserve">зменшеної відповідно до </w:t>
            </w:r>
            <w:proofErr w:type="gramStart"/>
            <w:r w:rsidRPr="0024133D">
              <w:rPr>
                <w:sz w:val="26"/>
                <w:szCs w:val="26"/>
              </w:rPr>
              <w:t>п</w:t>
            </w:r>
            <w:proofErr w:type="gramEnd"/>
            <w:r w:rsidRPr="0024133D">
              <w:rPr>
                <w:sz w:val="26"/>
                <w:szCs w:val="26"/>
              </w:rPr>
              <w:t>ідпунктів "а", "б", або "в"  пункту 5 цього Положення з неоподатковуваної площі таких об’єктів та відповідної ставки податку;</w:t>
            </w:r>
          </w:p>
          <w:p w:rsidR="005F0684" w:rsidRPr="0024133D" w:rsidRDefault="005F0684" w:rsidP="00013388">
            <w:pPr>
              <w:spacing w:line="240" w:lineRule="atLeast"/>
              <w:ind w:firstLine="567"/>
              <w:jc w:val="both"/>
              <w:rPr>
                <w:sz w:val="26"/>
                <w:szCs w:val="26"/>
              </w:rPr>
            </w:pPr>
            <w:r w:rsidRPr="0024133D">
              <w:rPr>
                <w:sz w:val="26"/>
                <w:szCs w:val="26"/>
              </w:rPr>
              <w:t xml:space="preserve">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w:t>
            </w:r>
            <w:proofErr w:type="gramStart"/>
            <w:r w:rsidRPr="0024133D">
              <w:rPr>
                <w:sz w:val="26"/>
                <w:szCs w:val="26"/>
              </w:rPr>
              <w:t>п</w:t>
            </w:r>
            <w:proofErr w:type="gramEnd"/>
            <w:r w:rsidRPr="0024133D">
              <w:rPr>
                <w:sz w:val="26"/>
                <w:szCs w:val="26"/>
              </w:rPr>
              <w:t>ідпунктів "а" або "б" пункту 5 цього Положення з неоподатковуваної площі таких об’єктів та відповідної ставки податку;</w:t>
            </w:r>
          </w:p>
          <w:p w:rsidR="005F0684" w:rsidRPr="0024133D" w:rsidRDefault="005F0684" w:rsidP="00013388">
            <w:pPr>
              <w:spacing w:line="240" w:lineRule="atLeast"/>
              <w:ind w:firstLine="567"/>
              <w:jc w:val="both"/>
              <w:rPr>
                <w:sz w:val="26"/>
                <w:szCs w:val="26"/>
              </w:rPr>
            </w:pPr>
            <w:r w:rsidRPr="0024133D">
              <w:rPr>
                <w:sz w:val="26"/>
                <w:szCs w:val="26"/>
              </w:rPr>
              <w:t xml:space="preserve">в) за наявності у власності платника податку об’єктів житлової нерухомості </w:t>
            </w:r>
            <w:proofErr w:type="gramStart"/>
            <w:r w:rsidRPr="0024133D">
              <w:rPr>
                <w:sz w:val="26"/>
                <w:szCs w:val="26"/>
              </w:rPr>
              <w:t>р</w:t>
            </w:r>
            <w:proofErr w:type="gramEnd"/>
            <w:r w:rsidRPr="0024133D">
              <w:rPr>
                <w:sz w:val="26"/>
                <w:szCs w:val="26"/>
              </w:rPr>
              <w:t>ізних видів, у тому числі їх часток, податок обчислюється виходячи із сумарної загальної площі таких об’єктів, зменшеної відповідно до підпункту "в" пункту 5 цього Положення з неоподатковуваної площі таких об’єктів та відповідної ставки податку;</w:t>
            </w:r>
          </w:p>
          <w:p w:rsidR="005F0684" w:rsidRPr="0024133D" w:rsidRDefault="005F0684" w:rsidP="00013388">
            <w:pPr>
              <w:spacing w:line="240" w:lineRule="atLeast"/>
              <w:ind w:firstLine="567"/>
              <w:jc w:val="both"/>
              <w:rPr>
                <w:sz w:val="26"/>
                <w:szCs w:val="26"/>
              </w:rPr>
            </w:pPr>
            <w:r w:rsidRPr="0024133D">
              <w:rPr>
                <w:sz w:val="26"/>
                <w:szCs w:val="26"/>
              </w:rPr>
              <w:t xml:space="preserve">г) сума податку, обчислена з урахуванням </w:t>
            </w:r>
            <w:proofErr w:type="gramStart"/>
            <w:r w:rsidRPr="0024133D">
              <w:rPr>
                <w:sz w:val="26"/>
                <w:szCs w:val="26"/>
              </w:rPr>
              <w:t>п</w:t>
            </w:r>
            <w:proofErr w:type="gramEnd"/>
            <w:r w:rsidRPr="0024133D">
              <w:rPr>
                <w:sz w:val="26"/>
                <w:szCs w:val="26"/>
              </w:rPr>
              <w:t>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5F0684" w:rsidRPr="0024133D" w:rsidRDefault="005F0684" w:rsidP="00013388">
            <w:pPr>
              <w:spacing w:line="240" w:lineRule="atLeast"/>
              <w:ind w:firstLine="567"/>
              <w:jc w:val="both"/>
              <w:rPr>
                <w:sz w:val="26"/>
                <w:szCs w:val="26"/>
              </w:rPr>
            </w:pPr>
            <w:r w:rsidRPr="0024133D">
              <w:rPr>
                <w:sz w:val="26"/>
                <w:szCs w:val="26"/>
              </w:rPr>
              <w:t xml:space="preserve">д) 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кв.м. (для квартири) та/або 500 кв.м. (для будинку), сума податку, розрахована відповідно до </w:t>
            </w:r>
            <w:proofErr w:type="gramStart"/>
            <w:r w:rsidRPr="0024133D">
              <w:rPr>
                <w:sz w:val="26"/>
                <w:szCs w:val="26"/>
              </w:rPr>
              <w:t>п</w:t>
            </w:r>
            <w:proofErr w:type="gramEnd"/>
            <w:r w:rsidRPr="0024133D">
              <w:rPr>
                <w:sz w:val="26"/>
                <w:szCs w:val="26"/>
              </w:rPr>
              <w:t xml:space="preserve">ідпунктів «а» - «г» цього підпункту, збільшується на 25 000,00 грн. на </w:t>
            </w:r>
            <w:proofErr w:type="gramStart"/>
            <w:r w:rsidRPr="0024133D">
              <w:rPr>
                <w:sz w:val="26"/>
                <w:szCs w:val="26"/>
              </w:rPr>
              <w:t>р</w:t>
            </w:r>
            <w:proofErr w:type="gramEnd"/>
            <w:r w:rsidRPr="0024133D">
              <w:rPr>
                <w:sz w:val="26"/>
                <w:szCs w:val="26"/>
              </w:rPr>
              <w:t>ік за кожен такий об’єкт житлової нерухомості (його частку).</w:t>
            </w:r>
          </w:p>
          <w:p w:rsidR="005F0684" w:rsidRPr="0024133D" w:rsidRDefault="005F0684" w:rsidP="00013388">
            <w:pPr>
              <w:spacing w:line="240" w:lineRule="atLeast"/>
              <w:ind w:firstLine="567"/>
              <w:jc w:val="both"/>
              <w:rPr>
                <w:sz w:val="26"/>
                <w:szCs w:val="26"/>
              </w:rPr>
            </w:pPr>
            <w:proofErr w:type="gramStart"/>
            <w:r w:rsidRPr="0024133D">
              <w:rPr>
                <w:sz w:val="26"/>
                <w:szCs w:val="26"/>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roofErr w:type="gramEnd"/>
          </w:p>
          <w:p w:rsidR="005F0684" w:rsidRPr="0024133D" w:rsidRDefault="005F0684" w:rsidP="00013388">
            <w:pPr>
              <w:spacing w:line="240" w:lineRule="atLeast"/>
              <w:ind w:firstLine="567"/>
              <w:jc w:val="both"/>
              <w:rPr>
                <w:sz w:val="26"/>
                <w:szCs w:val="26"/>
              </w:rPr>
            </w:pPr>
            <w:r w:rsidRPr="0024133D">
              <w:rPr>
                <w:sz w:val="26"/>
                <w:szCs w:val="26"/>
              </w:rPr>
              <w:t xml:space="preserve">8.2. Податкове/податкові повідомлення-рішення про сплату суми/сум податку, обчисленого згідно з </w:t>
            </w:r>
            <w:proofErr w:type="gramStart"/>
            <w:r w:rsidRPr="0024133D">
              <w:rPr>
                <w:sz w:val="26"/>
                <w:szCs w:val="26"/>
              </w:rPr>
              <w:t>п</w:t>
            </w:r>
            <w:proofErr w:type="gramEnd"/>
            <w:r w:rsidRPr="0024133D">
              <w:rPr>
                <w:sz w:val="26"/>
                <w:szCs w:val="26"/>
              </w:rPr>
              <w:t>ідпунктом 8.1 пункту 8 цього Положення, та відповідні платіжні реквізити, зокрема, органів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w:t>
            </w:r>
            <w:proofErr w:type="gramStart"/>
            <w:r w:rsidRPr="0024133D">
              <w:rPr>
                <w:sz w:val="26"/>
                <w:szCs w:val="26"/>
              </w:rPr>
              <w:t>м</w:t>
            </w:r>
            <w:proofErr w:type="gramEnd"/>
            <w:r w:rsidRPr="0024133D">
              <w:rPr>
                <w:sz w:val="26"/>
                <w:szCs w:val="26"/>
              </w:rPr>
              <w:t xml:space="preserve">ісцем реєстрації) до 1 липня року, що настає за базовим податковим (звітним) періодом (роком). </w:t>
            </w:r>
          </w:p>
          <w:p w:rsidR="005F0684" w:rsidRPr="0024133D" w:rsidRDefault="005F0684" w:rsidP="00013388">
            <w:pPr>
              <w:spacing w:line="240" w:lineRule="atLeast"/>
              <w:ind w:firstLine="567"/>
              <w:jc w:val="both"/>
              <w:rPr>
                <w:sz w:val="26"/>
                <w:szCs w:val="26"/>
              </w:rPr>
            </w:pPr>
            <w:r w:rsidRPr="0024133D">
              <w:rPr>
                <w:sz w:val="26"/>
                <w:szCs w:val="26"/>
              </w:rPr>
              <w:t>Щодо новоствореного (нововведеного) об’єкта житлової та/або нежитлової нерухомості податок сплачується фіз. особою-платником починаючи з місяця, в якому виникло право власності на такий об’єкт.</w:t>
            </w:r>
          </w:p>
          <w:p w:rsidR="005F0684" w:rsidRPr="0024133D" w:rsidRDefault="005F0684" w:rsidP="00013388">
            <w:pPr>
              <w:spacing w:line="240" w:lineRule="atLeast"/>
              <w:ind w:firstLine="567"/>
              <w:jc w:val="both"/>
              <w:rPr>
                <w:sz w:val="26"/>
                <w:szCs w:val="26"/>
              </w:rPr>
            </w:pPr>
            <w:proofErr w:type="gramStart"/>
            <w:r w:rsidRPr="0024133D">
              <w:rPr>
                <w:sz w:val="26"/>
                <w:szCs w:val="26"/>
              </w:rPr>
              <w:t>Контролюючі органи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roofErr w:type="gramEnd"/>
          </w:p>
          <w:p w:rsidR="005F0684" w:rsidRPr="0024133D" w:rsidRDefault="005F0684" w:rsidP="00013388">
            <w:pPr>
              <w:spacing w:line="240" w:lineRule="atLeast"/>
              <w:ind w:firstLine="567"/>
              <w:jc w:val="both"/>
              <w:rPr>
                <w:sz w:val="26"/>
                <w:szCs w:val="26"/>
              </w:rPr>
            </w:pPr>
            <w:r w:rsidRPr="0024133D">
              <w:rPr>
                <w:sz w:val="26"/>
                <w:szCs w:val="26"/>
              </w:rPr>
              <w:t xml:space="preserve">Нарахування податку та надсилання (вручення) податкових повідомлень-рішень про сплату податку фізичним особам </w:t>
            </w:r>
            <w:r w:rsidRPr="0024133D">
              <w:rPr>
                <w:sz w:val="26"/>
                <w:szCs w:val="26"/>
              </w:rPr>
              <w:sym w:font="Symbol" w:char="F02D"/>
            </w:r>
            <w:r w:rsidRPr="0024133D">
              <w:rPr>
                <w:sz w:val="26"/>
                <w:szCs w:val="26"/>
              </w:rPr>
              <w:t xml:space="preserve">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w:t>
            </w:r>
            <w:proofErr w:type="gramStart"/>
            <w:r w:rsidRPr="0024133D">
              <w:rPr>
                <w:sz w:val="26"/>
                <w:szCs w:val="26"/>
              </w:rPr>
              <w:t>в</w:t>
            </w:r>
            <w:proofErr w:type="gramEnd"/>
            <w:r w:rsidRPr="0024133D">
              <w:rPr>
                <w:sz w:val="26"/>
                <w:szCs w:val="26"/>
              </w:rPr>
              <w:t>.</w:t>
            </w:r>
          </w:p>
          <w:p w:rsidR="005F0684" w:rsidRPr="0024133D" w:rsidRDefault="005F0684" w:rsidP="00013388">
            <w:pPr>
              <w:spacing w:line="240" w:lineRule="atLeast"/>
              <w:ind w:firstLine="567"/>
              <w:jc w:val="both"/>
              <w:rPr>
                <w:sz w:val="26"/>
                <w:szCs w:val="26"/>
              </w:rPr>
            </w:pPr>
            <w:r w:rsidRPr="0024133D">
              <w:rPr>
                <w:sz w:val="26"/>
                <w:szCs w:val="26"/>
              </w:rPr>
              <w:t>8.3. Платники податку мають право звернутися з письмовою заявою до контролюючого органу для проведення звірки даних щодо:</w:t>
            </w:r>
          </w:p>
          <w:p w:rsidR="005F0684" w:rsidRPr="0024133D" w:rsidRDefault="005F0684" w:rsidP="00013388">
            <w:pPr>
              <w:spacing w:line="240" w:lineRule="atLeast"/>
              <w:ind w:firstLine="567"/>
              <w:jc w:val="both"/>
              <w:rPr>
                <w:sz w:val="26"/>
                <w:szCs w:val="26"/>
              </w:rPr>
            </w:pPr>
            <w:r w:rsidRPr="0024133D">
              <w:rPr>
                <w:sz w:val="26"/>
                <w:szCs w:val="26"/>
              </w:rPr>
              <w:t xml:space="preserve">- об’єктів житлової та/або нежитлової нерухомості, </w:t>
            </w:r>
            <w:proofErr w:type="gramStart"/>
            <w:r w:rsidRPr="0024133D">
              <w:rPr>
                <w:sz w:val="26"/>
                <w:szCs w:val="26"/>
              </w:rPr>
              <w:t>в</w:t>
            </w:r>
            <w:proofErr w:type="gramEnd"/>
            <w:r w:rsidRPr="0024133D">
              <w:rPr>
                <w:sz w:val="26"/>
                <w:szCs w:val="26"/>
              </w:rPr>
              <w:t xml:space="preserve"> тому числі їх часток, що перебувають у власності платника податку;</w:t>
            </w:r>
          </w:p>
          <w:p w:rsidR="005F0684" w:rsidRPr="0024133D" w:rsidRDefault="005F0684" w:rsidP="00013388">
            <w:pPr>
              <w:spacing w:line="240" w:lineRule="atLeast"/>
              <w:ind w:firstLine="567"/>
              <w:jc w:val="both"/>
              <w:rPr>
                <w:sz w:val="26"/>
                <w:szCs w:val="26"/>
              </w:rPr>
            </w:pPr>
            <w:r w:rsidRPr="0024133D">
              <w:rPr>
                <w:sz w:val="26"/>
                <w:szCs w:val="26"/>
              </w:rPr>
              <w:t>- розміру загальної площі об’єктів житлової та/або нежитлової нерухомості, що перебувають у власності платника податку;</w:t>
            </w:r>
          </w:p>
          <w:p w:rsidR="005F0684" w:rsidRPr="0024133D" w:rsidRDefault="005F0684" w:rsidP="00013388">
            <w:pPr>
              <w:spacing w:line="240" w:lineRule="atLeast"/>
              <w:ind w:firstLine="567"/>
              <w:jc w:val="both"/>
              <w:rPr>
                <w:sz w:val="26"/>
                <w:szCs w:val="26"/>
              </w:rPr>
            </w:pPr>
            <w:r w:rsidRPr="0024133D">
              <w:rPr>
                <w:sz w:val="26"/>
                <w:szCs w:val="26"/>
              </w:rPr>
              <w:lastRenderedPageBreak/>
              <w:t xml:space="preserve">- права на користування </w:t>
            </w:r>
            <w:proofErr w:type="gramStart"/>
            <w:r w:rsidRPr="0024133D">
              <w:rPr>
                <w:sz w:val="26"/>
                <w:szCs w:val="26"/>
              </w:rPr>
              <w:t>п</w:t>
            </w:r>
            <w:proofErr w:type="gramEnd"/>
            <w:r w:rsidRPr="0024133D">
              <w:rPr>
                <w:sz w:val="26"/>
                <w:szCs w:val="26"/>
              </w:rPr>
              <w:t xml:space="preserve">ільгою із сплати податку; </w:t>
            </w:r>
          </w:p>
          <w:p w:rsidR="005F0684" w:rsidRPr="0024133D" w:rsidRDefault="005F0684" w:rsidP="00013388">
            <w:pPr>
              <w:spacing w:line="240" w:lineRule="atLeast"/>
              <w:ind w:firstLine="567"/>
              <w:jc w:val="both"/>
              <w:rPr>
                <w:sz w:val="26"/>
                <w:szCs w:val="26"/>
              </w:rPr>
            </w:pPr>
            <w:r w:rsidRPr="0024133D">
              <w:rPr>
                <w:sz w:val="26"/>
                <w:szCs w:val="26"/>
              </w:rPr>
              <w:t xml:space="preserve">- розміру ставки податку; </w:t>
            </w:r>
          </w:p>
          <w:p w:rsidR="005F0684" w:rsidRPr="0024133D" w:rsidRDefault="005F0684" w:rsidP="00013388">
            <w:pPr>
              <w:spacing w:line="240" w:lineRule="atLeast"/>
              <w:ind w:firstLine="567"/>
              <w:jc w:val="both"/>
              <w:rPr>
                <w:sz w:val="26"/>
                <w:szCs w:val="26"/>
              </w:rPr>
            </w:pPr>
            <w:r w:rsidRPr="0024133D">
              <w:rPr>
                <w:sz w:val="26"/>
                <w:szCs w:val="26"/>
              </w:rPr>
              <w:t>- нарахованої суми податку.</w:t>
            </w:r>
          </w:p>
          <w:p w:rsidR="005F0684" w:rsidRPr="0024133D" w:rsidRDefault="005F0684" w:rsidP="00013388">
            <w:pPr>
              <w:spacing w:line="240" w:lineRule="atLeast"/>
              <w:ind w:firstLine="567"/>
              <w:jc w:val="both"/>
              <w:rPr>
                <w:sz w:val="26"/>
                <w:szCs w:val="26"/>
              </w:rPr>
            </w:pPr>
            <w:r w:rsidRPr="0024133D">
              <w:rPr>
                <w:sz w:val="26"/>
                <w:szCs w:val="26"/>
              </w:rPr>
              <w:t xml:space="preserve">У разі виявлення розбіжностей між даними контролюючих органів та даними, підтвердженими платником податку на підставі оригіналів </w:t>
            </w:r>
            <w:proofErr w:type="gramStart"/>
            <w:r w:rsidRPr="0024133D">
              <w:rPr>
                <w:sz w:val="26"/>
                <w:szCs w:val="26"/>
              </w:rPr>
              <w:t>в</w:t>
            </w:r>
            <w:proofErr w:type="gramEnd"/>
            <w:r w:rsidRPr="0024133D">
              <w:rPr>
                <w:sz w:val="26"/>
                <w:szCs w:val="26"/>
              </w:rPr>
              <w:t>ідповідних документів, зокрема документів на право власності, контролюючий орган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5F0684" w:rsidRPr="0024133D" w:rsidRDefault="005F0684" w:rsidP="00013388">
            <w:pPr>
              <w:spacing w:line="240" w:lineRule="atLeast"/>
              <w:ind w:firstLine="567"/>
              <w:jc w:val="both"/>
              <w:rPr>
                <w:sz w:val="26"/>
                <w:szCs w:val="26"/>
              </w:rPr>
            </w:pPr>
            <w:r w:rsidRPr="0024133D">
              <w:rPr>
                <w:sz w:val="26"/>
                <w:szCs w:val="26"/>
              </w:rPr>
              <w:t xml:space="preserve">8.4.Органи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w:t>
            </w:r>
            <w:proofErr w:type="gramStart"/>
            <w:r w:rsidRPr="0024133D">
              <w:rPr>
                <w:sz w:val="26"/>
                <w:szCs w:val="26"/>
              </w:rPr>
              <w:t>п</w:t>
            </w:r>
            <w:proofErr w:type="gramEnd"/>
            <w:r w:rsidRPr="0024133D">
              <w:rPr>
                <w:sz w:val="26"/>
                <w:szCs w:val="26"/>
              </w:rPr>
              <w:t>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w:t>
            </w:r>
            <w:proofErr w:type="gramStart"/>
            <w:r w:rsidRPr="0024133D">
              <w:rPr>
                <w:sz w:val="26"/>
                <w:szCs w:val="26"/>
              </w:rPr>
              <w:t>стр</w:t>
            </w:r>
            <w:proofErr w:type="gramEnd"/>
            <w:r w:rsidRPr="0024133D">
              <w:rPr>
                <w:sz w:val="26"/>
                <w:szCs w:val="26"/>
              </w:rPr>
              <w:t xml:space="preserve">ів України. </w:t>
            </w:r>
          </w:p>
          <w:p w:rsidR="005F0684" w:rsidRPr="0024133D" w:rsidRDefault="005F0684" w:rsidP="00013388">
            <w:pPr>
              <w:spacing w:line="240" w:lineRule="atLeast"/>
              <w:ind w:firstLine="567"/>
              <w:jc w:val="both"/>
              <w:rPr>
                <w:sz w:val="26"/>
                <w:szCs w:val="26"/>
              </w:rPr>
            </w:pPr>
            <w:r w:rsidRPr="0024133D">
              <w:rPr>
                <w:sz w:val="26"/>
                <w:szCs w:val="26"/>
              </w:rPr>
              <w:t xml:space="preserve">8.5. Платники податку </w:t>
            </w:r>
            <w:r w:rsidRPr="0024133D">
              <w:rPr>
                <w:sz w:val="26"/>
                <w:szCs w:val="26"/>
              </w:rPr>
              <w:sym w:font="Symbol" w:char="F02D"/>
            </w:r>
            <w:r w:rsidRPr="0024133D">
              <w:rPr>
                <w:sz w:val="26"/>
                <w:szCs w:val="26"/>
              </w:rPr>
              <w:t xml:space="preserve">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w:t>
            </w:r>
            <w:proofErr w:type="gramStart"/>
            <w:r w:rsidRPr="0024133D">
              <w:rPr>
                <w:sz w:val="26"/>
                <w:szCs w:val="26"/>
              </w:rPr>
              <w:t>р</w:t>
            </w:r>
            <w:proofErr w:type="gramEnd"/>
            <w:r w:rsidRPr="0024133D">
              <w:rPr>
                <w:sz w:val="26"/>
                <w:szCs w:val="26"/>
              </w:rPr>
              <w:t xml:space="preserve">ічної суми рівними частками поквартально. </w:t>
            </w:r>
          </w:p>
          <w:p w:rsidR="005F0684" w:rsidRPr="0024133D" w:rsidRDefault="005F0684" w:rsidP="00013388">
            <w:pPr>
              <w:spacing w:line="240" w:lineRule="atLeast"/>
              <w:ind w:firstLine="567"/>
              <w:jc w:val="both"/>
              <w:rPr>
                <w:sz w:val="26"/>
                <w:szCs w:val="26"/>
              </w:rPr>
            </w:pPr>
            <w:r w:rsidRPr="0024133D">
              <w:rPr>
                <w:sz w:val="26"/>
                <w:szCs w:val="26"/>
              </w:rPr>
              <w:t xml:space="preserve">Щодо новоствореного (нововведеного) об’єкта житлової та/або нежитлової нерухомості декларація юридичною особою </w:t>
            </w:r>
            <w:r w:rsidRPr="0024133D">
              <w:rPr>
                <w:sz w:val="26"/>
                <w:szCs w:val="26"/>
              </w:rPr>
              <w:sym w:font="Symbol" w:char="F02D"/>
            </w:r>
            <w:r w:rsidRPr="0024133D">
              <w:rPr>
                <w:sz w:val="26"/>
                <w:szCs w:val="26"/>
              </w:rPr>
              <w:t xml:space="preserve"> платником </w:t>
            </w:r>
            <w:proofErr w:type="gramStart"/>
            <w:r w:rsidRPr="0024133D">
              <w:rPr>
                <w:sz w:val="26"/>
                <w:szCs w:val="26"/>
              </w:rPr>
              <w:t>подається</w:t>
            </w:r>
            <w:proofErr w:type="gramEnd"/>
            <w:r w:rsidRPr="0024133D">
              <w:rPr>
                <w:sz w:val="26"/>
                <w:szCs w:val="26"/>
              </w:rPr>
              <w:t xml:space="preserve">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5F0684" w:rsidRPr="0024133D" w:rsidRDefault="005F0684" w:rsidP="00013388">
            <w:pPr>
              <w:spacing w:line="240" w:lineRule="atLeast"/>
              <w:ind w:right="103" w:firstLine="567"/>
              <w:jc w:val="both"/>
              <w:rPr>
                <w:b/>
                <w:bCs/>
                <w:sz w:val="26"/>
                <w:szCs w:val="26"/>
              </w:rPr>
            </w:pPr>
            <w:bookmarkStart w:id="12" w:name="n6382"/>
            <w:bookmarkEnd w:id="12"/>
          </w:p>
          <w:p w:rsidR="005F0684" w:rsidRPr="0024133D" w:rsidRDefault="005F0684" w:rsidP="00013388">
            <w:pPr>
              <w:spacing w:line="240" w:lineRule="atLeast"/>
              <w:ind w:right="103" w:firstLine="567"/>
              <w:jc w:val="both"/>
              <w:rPr>
                <w:b/>
                <w:bCs/>
                <w:sz w:val="26"/>
                <w:szCs w:val="26"/>
              </w:rPr>
            </w:pPr>
            <w:r w:rsidRPr="0024133D">
              <w:rPr>
                <w:b/>
                <w:bCs/>
                <w:sz w:val="26"/>
                <w:szCs w:val="26"/>
              </w:rPr>
              <w:t>9. Порядок обчислення сум податку в разі зміни власника об’єкта оподаткування податком.</w:t>
            </w:r>
          </w:p>
          <w:p w:rsidR="005F0684" w:rsidRPr="0024133D" w:rsidRDefault="005F0684" w:rsidP="00013388">
            <w:pPr>
              <w:spacing w:line="240" w:lineRule="atLeast"/>
              <w:ind w:right="103" w:firstLine="567"/>
              <w:jc w:val="both"/>
              <w:rPr>
                <w:sz w:val="26"/>
                <w:szCs w:val="26"/>
              </w:rPr>
            </w:pPr>
            <w:r w:rsidRPr="0024133D">
              <w:rPr>
                <w:sz w:val="26"/>
                <w:szCs w:val="26"/>
              </w:rPr>
              <w:t xml:space="preserve">9.1. </w:t>
            </w:r>
            <w:proofErr w:type="gramStart"/>
            <w:r w:rsidRPr="0024133D">
              <w:rPr>
                <w:sz w:val="26"/>
                <w:szCs w:val="26"/>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w:t>
            </w:r>
            <w:proofErr w:type="gramEnd"/>
            <w:r w:rsidRPr="0024133D">
              <w:rPr>
                <w:sz w:val="26"/>
                <w:szCs w:val="26"/>
              </w:rPr>
              <w:t xml:space="preserve"> виникло право власності.</w:t>
            </w:r>
          </w:p>
          <w:p w:rsidR="005F0684" w:rsidRPr="0024133D" w:rsidRDefault="005F0684" w:rsidP="00013388">
            <w:pPr>
              <w:spacing w:line="240" w:lineRule="atLeast"/>
              <w:ind w:right="103" w:firstLine="567"/>
              <w:jc w:val="both"/>
              <w:rPr>
                <w:sz w:val="26"/>
                <w:szCs w:val="26"/>
              </w:rPr>
            </w:pPr>
            <w:r w:rsidRPr="0024133D">
              <w:rPr>
                <w:sz w:val="26"/>
                <w:szCs w:val="26"/>
              </w:rPr>
              <w:t xml:space="preserve">9.2. Контролюючий орган надсилає податкове повідомлення-рішення новому власнику </w:t>
            </w:r>
            <w:proofErr w:type="gramStart"/>
            <w:r w:rsidRPr="0024133D">
              <w:rPr>
                <w:sz w:val="26"/>
                <w:szCs w:val="26"/>
              </w:rPr>
              <w:t>п</w:t>
            </w:r>
            <w:proofErr w:type="gramEnd"/>
            <w:r w:rsidRPr="0024133D">
              <w:rPr>
                <w:sz w:val="26"/>
                <w:szCs w:val="26"/>
              </w:rPr>
              <w:t>ісля отримання інформації про перехід права власності.</w:t>
            </w:r>
          </w:p>
          <w:p w:rsidR="005F0684" w:rsidRPr="0024133D" w:rsidRDefault="005F0684" w:rsidP="00013388">
            <w:pPr>
              <w:tabs>
                <w:tab w:val="left" w:pos="933"/>
              </w:tabs>
              <w:spacing w:line="240" w:lineRule="atLeast"/>
              <w:ind w:right="103" w:firstLine="567"/>
              <w:jc w:val="both"/>
              <w:rPr>
                <w:b/>
                <w:bCs/>
                <w:sz w:val="26"/>
                <w:szCs w:val="26"/>
              </w:rPr>
            </w:pPr>
          </w:p>
          <w:p w:rsidR="005F0684" w:rsidRPr="0024133D" w:rsidRDefault="005F0684" w:rsidP="00013388">
            <w:pPr>
              <w:tabs>
                <w:tab w:val="left" w:pos="933"/>
              </w:tabs>
              <w:spacing w:line="240" w:lineRule="atLeast"/>
              <w:ind w:right="103" w:firstLine="567"/>
              <w:jc w:val="both"/>
              <w:rPr>
                <w:b/>
                <w:bCs/>
                <w:sz w:val="26"/>
                <w:szCs w:val="26"/>
              </w:rPr>
            </w:pPr>
            <w:r w:rsidRPr="0024133D">
              <w:rPr>
                <w:b/>
                <w:bCs/>
                <w:sz w:val="26"/>
                <w:szCs w:val="26"/>
              </w:rPr>
              <w:t>10. Порядок сплати податку.</w:t>
            </w:r>
          </w:p>
          <w:p w:rsidR="005F0684" w:rsidRPr="001E38F8" w:rsidRDefault="005F0684" w:rsidP="00F810DD">
            <w:pPr>
              <w:spacing w:line="240" w:lineRule="atLeast"/>
              <w:ind w:firstLine="567"/>
              <w:jc w:val="both"/>
              <w:rPr>
                <w:sz w:val="26"/>
                <w:szCs w:val="26"/>
              </w:rPr>
            </w:pPr>
            <w:r w:rsidRPr="0024133D">
              <w:rPr>
                <w:bCs/>
                <w:sz w:val="26"/>
                <w:szCs w:val="26"/>
              </w:rPr>
              <w:t xml:space="preserve">10.1. Податок сплачується за місцем розташування об’єкта оподаткування і </w:t>
            </w:r>
            <w:r w:rsidRPr="0024133D">
              <w:rPr>
                <w:sz w:val="26"/>
                <w:szCs w:val="26"/>
              </w:rPr>
              <w:t xml:space="preserve"> зараховується до відповідного бюджету згідно з положеннями </w:t>
            </w:r>
            <w:proofErr w:type="gramStart"/>
            <w:r w:rsidRPr="0024133D">
              <w:rPr>
                <w:sz w:val="26"/>
                <w:szCs w:val="26"/>
              </w:rPr>
              <w:t>Бюджетного</w:t>
            </w:r>
            <w:proofErr w:type="gramEnd"/>
            <w:r w:rsidRPr="0024133D">
              <w:rPr>
                <w:sz w:val="26"/>
                <w:szCs w:val="26"/>
              </w:rPr>
              <w:t xml:space="preserve"> кодексу України.</w:t>
            </w:r>
          </w:p>
          <w:p w:rsidR="00F810DD" w:rsidRPr="001E38F8" w:rsidRDefault="00F810DD" w:rsidP="00F810DD">
            <w:pPr>
              <w:spacing w:line="240" w:lineRule="atLeast"/>
              <w:ind w:firstLine="567"/>
              <w:jc w:val="both"/>
              <w:rPr>
                <w:sz w:val="26"/>
                <w:szCs w:val="26"/>
              </w:rPr>
            </w:pPr>
          </w:p>
          <w:p w:rsidR="005F0684" w:rsidRPr="0024133D" w:rsidRDefault="005F0684" w:rsidP="00013388">
            <w:pPr>
              <w:tabs>
                <w:tab w:val="left" w:pos="933"/>
              </w:tabs>
              <w:spacing w:line="240" w:lineRule="atLeast"/>
              <w:ind w:right="103" w:firstLine="567"/>
              <w:jc w:val="both"/>
              <w:rPr>
                <w:b/>
                <w:bCs/>
                <w:sz w:val="26"/>
                <w:szCs w:val="26"/>
              </w:rPr>
            </w:pPr>
            <w:r w:rsidRPr="0024133D">
              <w:rPr>
                <w:b/>
                <w:bCs/>
                <w:sz w:val="26"/>
                <w:szCs w:val="26"/>
              </w:rPr>
              <w:t xml:space="preserve">11. Строки сплати податку. </w:t>
            </w:r>
          </w:p>
          <w:p w:rsidR="005F0684" w:rsidRPr="0024133D" w:rsidRDefault="005F0684" w:rsidP="00013388">
            <w:pPr>
              <w:tabs>
                <w:tab w:val="left" w:pos="933"/>
              </w:tabs>
              <w:spacing w:line="240" w:lineRule="atLeast"/>
              <w:ind w:right="103" w:firstLine="567"/>
              <w:jc w:val="both"/>
              <w:rPr>
                <w:bCs/>
                <w:sz w:val="26"/>
                <w:szCs w:val="26"/>
              </w:rPr>
            </w:pPr>
            <w:r w:rsidRPr="0024133D">
              <w:rPr>
                <w:bCs/>
                <w:sz w:val="26"/>
                <w:szCs w:val="26"/>
              </w:rPr>
              <w:t>11.1</w:t>
            </w:r>
            <w:r w:rsidRPr="0024133D">
              <w:rPr>
                <w:b/>
                <w:bCs/>
                <w:sz w:val="26"/>
                <w:szCs w:val="26"/>
              </w:rPr>
              <w:t xml:space="preserve"> </w:t>
            </w:r>
            <w:r w:rsidRPr="0024133D">
              <w:rPr>
                <w:bCs/>
                <w:sz w:val="26"/>
                <w:szCs w:val="26"/>
              </w:rPr>
              <w:t xml:space="preserve">Податкове зобов’язання за звітний </w:t>
            </w:r>
            <w:proofErr w:type="gramStart"/>
            <w:r w:rsidRPr="0024133D">
              <w:rPr>
                <w:bCs/>
                <w:sz w:val="26"/>
                <w:szCs w:val="26"/>
              </w:rPr>
              <w:t>р</w:t>
            </w:r>
            <w:proofErr w:type="gramEnd"/>
            <w:r w:rsidRPr="0024133D">
              <w:rPr>
                <w:bCs/>
                <w:sz w:val="26"/>
                <w:szCs w:val="26"/>
              </w:rPr>
              <w:t>ік з податку сплачується:</w:t>
            </w:r>
          </w:p>
          <w:p w:rsidR="005F0684" w:rsidRPr="0024133D" w:rsidRDefault="005F0684" w:rsidP="00013388">
            <w:pPr>
              <w:tabs>
                <w:tab w:val="left" w:pos="933"/>
              </w:tabs>
              <w:spacing w:line="240" w:lineRule="atLeast"/>
              <w:ind w:right="103" w:firstLine="567"/>
              <w:jc w:val="both"/>
              <w:rPr>
                <w:bCs/>
                <w:sz w:val="26"/>
                <w:szCs w:val="26"/>
              </w:rPr>
            </w:pPr>
            <w:r w:rsidRPr="0024133D">
              <w:rPr>
                <w:bCs/>
                <w:sz w:val="26"/>
                <w:szCs w:val="26"/>
              </w:rPr>
              <w:t xml:space="preserve">а) фізичними особами </w:t>
            </w:r>
            <w:r w:rsidRPr="0024133D">
              <w:rPr>
                <w:bCs/>
                <w:sz w:val="26"/>
                <w:szCs w:val="26"/>
              </w:rPr>
              <w:sym w:font="Symbol" w:char="F02D"/>
            </w:r>
            <w:r w:rsidRPr="0024133D">
              <w:rPr>
                <w:bCs/>
                <w:sz w:val="26"/>
                <w:szCs w:val="26"/>
              </w:rPr>
              <w:t xml:space="preserve"> протягом 60 днів з дня вручення податкового повідомлення-рішення;</w:t>
            </w:r>
          </w:p>
          <w:p w:rsidR="005F0684" w:rsidRPr="0024133D" w:rsidRDefault="005F0684" w:rsidP="00013388">
            <w:pPr>
              <w:tabs>
                <w:tab w:val="left" w:pos="933"/>
              </w:tabs>
              <w:spacing w:line="240" w:lineRule="atLeast"/>
              <w:ind w:right="103" w:firstLine="567"/>
              <w:jc w:val="both"/>
              <w:rPr>
                <w:bCs/>
                <w:sz w:val="26"/>
                <w:szCs w:val="26"/>
              </w:rPr>
            </w:pPr>
            <w:r w:rsidRPr="0024133D">
              <w:rPr>
                <w:bCs/>
                <w:sz w:val="26"/>
                <w:szCs w:val="26"/>
              </w:rPr>
              <w:t xml:space="preserve">б) юридичними особами </w:t>
            </w:r>
            <w:r w:rsidRPr="0024133D">
              <w:rPr>
                <w:bCs/>
                <w:sz w:val="26"/>
                <w:szCs w:val="26"/>
              </w:rPr>
              <w:sym w:font="Symbol" w:char="F02D"/>
            </w:r>
            <w:r w:rsidRPr="0024133D">
              <w:rPr>
                <w:bCs/>
                <w:sz w:val="26"/>
                <w:szCs w:val="26"/>
              </w:rPr>
              <w:t xml:space="preserve"> авансовими внесками щокварталу до 30 числа місяця, що наступає за звітним кварталом, які відображаються в </w:t>
            </w:r>
            <w:proofErr w:type="gramStart"/>
            <w:r w:rsidRPr="0024133D">
              <w:rPr>
                <w:bCs/>
                <w:sz w:val="26"/>
                <w:szCs w:val="26"/>
              </w:rPr>
              <w:t>р</w:t>
            </w:r>
            <w:proofErr w:type="gramEnd"/>
            <w:r w:rsidRPr="0024133D">
              <w:rPr>
                <w:bCs/>
                <w:sz w:val="26"/>
                <w:szCs w:val="26"/>
              </w:rPr>
              <w:t>ічній податковій декларації.</w:t>
            </w:r>
          </w:p>
        </w:tc>
      </w:tr>
    </w:tbl>
    <w:p w:rsidR="005F0684" w:rsidRPr="0024133D" w:rsidRDefault="005F0684" w:rsidP="005F0684">
      <w:pPr>
        <w:pStyle w:val="af6"/>
        <w:ind w:firstLine="426"/>
        <w:jc w:val="both"/>
        <w:rPr>
          <w:rFonts w:ascii="Times New Roman" w:hAnsi="Times New Roman" w:cs="Times New Roman"/>
          <w:b/>
          <w:sz w:val="26"/>
          <w:szCs w:val="26"/>
          <w:lang w:val="uk-UA"/>
        </w:rPr>
      </w:pPr>
    </w:p>
    <w:p w:rsidR="005F0684" w:rsidRPr="0024133D" w:rsidRDefault="005F0684" w:rsidP="005F0684">
      <w:pPr>
        <w:pStyle w:val="af6"/>
        <w:jc w:val="both"/>
        <w:rPr>
          <w:sz w:val="26"/>
          <w:szCs w:val="26"/>
        </w:rPr>
      </w:pPr>
      <w:r>
        <w:rPr>
          <w:rFonts w:ascii="Times New Roman" w:hAnsi="Times New Roman" w:cs="Times New Roman"/>
          <w:b/>
          <w:sz w:val="26"/>
          <w:szCs w:val="26"/>
          <w:lang w:val="uk-UA"/>
        </w:rPr>
        <w:t xml:space="preserve">   </w:t>
      </w:r>
      <w:r w:rsidRPr="0024133D">
        <w:rPr>
          <w:rFonts w:ascii="Times New Roman" w:hAnsi="Times New Roman" w:cs="Times New Roman"/>
          <w:b/>
          <w:sz w:val="26"/>
          <w:szCs w:val="26"/>
          <w:lang w:val="uk-UA"/>
        </w:rPr>
        <w:t>12</w:t>
      </w:r>
      <w:r w:rsidRPr="0024133D">
        <w:rPr>
          <w:rFonts w:ascii="Times New Roman" w:eastAsia="Times New Roman" w:hAnsi="Times New Roman" w:cs="Times New Roman"/>
          <w:b/>
          <w:bCs/>
          <w:sz w:val="26"/>
          <w:szCs w:val="26"/>
          <w:lang w:val="uk-UA"/>
        </w:rPr>
        <w:t>. Податковий обов’язок</w:t>
      </w:r>
    </w:p>
    <w:p w:rsidR="005F0684" w:rsidRPr="0024133D" w:rsidRDefault="005F0684" w:rsidP="005F0684">
      <w:pPr>
        <w:pStyle w:val="af6"/>
        <w:tabs>
          <w:tab w:val="left" w:pos="1418"/>
          <w:tab w:val="left" w:pos="3969"/>
        </w:tabs>
        <w:ind w:firstLine="567"/>
        <w:jc w:val="both"/>
        <w:rPr>
          <w:rFonts w:ascii="Times New Roman" w:hAnsi="Times New Roman" w:cs="Times New Roman"/>
          <w:sz w:val="26"/>
          <w:szCs w:val="26"/>
          <w:lang w:val="uk-UA"/>
        </w:rPr>
      </w:pPr>
      <w:r w:rsidRPr="0024133D">
        <w:rPr>
          <w:rFonts w:ascii="Times New Roman" w:hAnsi="Times New Roman" w:cs="Times New Roman"/>
          <w:sz w:val="26"/>
          <w:szCs w:val="26"/>
          <w:lang w:val="uk-UA"/>
        </w:rPr>
        <w:lastRenderedPageBreak/>
        <w:t>12.1. Податковим обов’язком визначається обов’язок платника сплатити суму податку в порядку і строки, визначені Податковим Кодексом України та цим Положенням.</w:t>
      </w:r>
    </w:p>
    <w:p w:rsidR="005F0684" w:rsidRPr="0024133D" w:rsidRDefault="005F0684" w:rsidP="005F0684">
      <w:pPr>
        <w:pStyle w:val="af6"/>
        <w:tabs>
          <w:tab w:val="left" w:pos="1418"/>
          <w:tab w:val="left" w:pos="3969"/>
        </w:tabs>
        <w:ind w:firstLine="567"/>
        <w:jc w:val="both"/>
        <w:rPr>
          <w:rFonts w:ascii="Times New Roman" w:hAnsi="Times New Roman" w:cs="Times New Roman"/>
          <w:sz w:val="26"/>
          <w:szCs w:val="26"/>
          <w:lang w:val="uk-UA"/>
        </w:rPr>
      </w:pPr>
      <w:r w:rsidRPr="0024133D">
        <w:rPr>
          <w:rFonts w:ascii="Times New Roman" w:hAnsi="Times New Roman" w:cs="Times New Roman"/>
          <w:sz w:val="26"/>
          <w:szCs w:val="26"/>
          <w:lang w:val="uk-UA"/>
        </w:rPr>
        <w:t>12.2. Податковий обов’язок виникає у платника за кожним податком і збором.</w:t>
      </w:r>
    </w:p>
    <w:p w:rsidR="005F0684" w:rsidRPr="0024133D" w:rsidRDefault="005F0684" w:rsidP="005F0684">
      <w:pPr>
        <w:pStyle w:val="af6"/>
        <w:tabs>
          <w:tab w:val="left" w:pos="1418"/>
          <w:tab w:val="left" w:pos="3969"/>
        </w:tabs>
        <w:ind w:firstLine="567"/>
        <w:jc w:val="both"/>
        <w:rPr>
          <w:rFonts w:ascii="Times New Roman" w:hAnsi="Times New Roman" w:cs="Times New Roman"/>
          <w:sz w:val="26"/>
          <w:szCs w:val="26"/>
          <w:lang w:val="uk-UA"/>
        </w:rPr>
      </w:pPr>
      <w:r w:rsidRPr="0024133D">
        <w:rPr>
          <w:rFonts w:ascii="Times New Roman" w:hAnsi="Times New Roman" w:cs="Times New Roman"/>
          <w:sz w:val="26"/>
          <w:szCs w:val="26"/>
          <w:lang w:val="uk-UA"/>
        </w:rPr>
        <w:t>12.3. Податковий обов’язок є безумовним і першочерговим стосовно інших неподаткових обов’язків платника податків, крім випадків передбачених Податковим Кодексом України.</w:t>
      </w:r>
    </w:p>
    <w:p w:rsidR="005F0684" w:rsidRPr="0024133D" w:rsidRDefault="005F0684" w:rsidP="005F0684">
      <w:pPr>
        <w:pStyle w:val="af6"/>
        <w:tabs>
          <w:tab w:val="left" w:pos="1418"/>
          <w:tab w:val="left" w:pos="3969"/>
        </w:tabs>
        <w:ind w:firstLine="567"/>
        <w:jc w:val="both"/>
        <w:rPr>
          <w:rFonts w:ascii="Times New Roman" w:hAnsi="Times New Roman" w:cs="Times New Roman"/>
          <w:sz w:val="26"/>
          <w:szCs w:val="26"/>
          <w:lang w:val="uk-UA"/>
        </w:rPr>
      </w:pPr>
      <w:r w:rsidRPr="0024133D">
        <w:rPr>
          <w:rFonts w:ascii="Times New Roman" w:hAnsi="Times New Roman" w:cs="Times New Roman"/>
          <w:sz w:val="26"/>
          <w:szCs w:val="26"/>
          <w:lang w:val="uk-UA"/>
        </w:rPr>
        <w:t>12.4. Виконання податкового обов’язку може здійснюватися платником податку самостійно або за допомогою свого представника чи податкового агента.</w:t>
      </w:r>
    </w:p>
    <w:p w:rsidR="005F0684" w:rsidRPr="001E38F8" w:rsidRDefault="005F0684" w:rsidP="00F810DD">
      <w:pPr>
        <w:pStyle w:val="af6"/>
        <w:tabs>
          <w:tab w:val="left" w:pos="1418"/>
          <w:tab w:val="left" w:pos="3969"/>
        </w:tabs>
        <w:ind w:firstLine="567"/>
        <w:jc w:val="both"/>
        <w:rPr>
          <w:rFonts w:ascii="Times New Roman" w:hAnsi="Times New Roman" w:cs="Times New Roman"/>
          <w:sz w:val="26"/>
          <w:szCs w:val="26"/>
        </w:rPr>
      </w:pPr>
      <w:r w:rsidRPr="0024133D">
        <w:rPr>
          <w:rFonts w:ascii="Times New Roman" w:hAnsi="Times New Roman" w:cs="Times New Roman"/>
          <w:sz w:val="26"/>
          <w:szCs w:val="26"/>
          <w:lang w:val="uk-UA"/>
        </w:rPr>
        <w:t>12.5. Відповідальність за невиконання або неналежне виконання податкового обов’язку несе платник податків, крім випадків, визначених Податковим Кодексом України.</w:t>
      </w:r>
    </w:p>
    <w:p w:rsidR="00F810DD" w:rsidRPr="001E38F8" w:rsidRDefault="00F810DD" w:rsidP="00F810DD">
      <w:pPr>
        <w:pStyle w:val="af6"/>
        <w:tabs>
          <w:tab w:val="left" w:pos="1418"/>
          <w:tab w:val="left" w:pos="3969"/>
        </w:tabs>
        <w:ind w:firstLine="567"/>
        <w:jc w:val="both"/>
        <w:rPr>
          <w:rFonts w:ascii="Times New Roman" w:hAnsi="Times New Roman" w:cs="Times New Roman"/>
          <w:sz w:val="26"/>
          <w:szCs w:val="26"/>
        </w:rPr>
      </w:pPr>
    </w:p>
    <w:p w:rsidR="005F0684" w:rsidRPr="0024133D" w:rsidRDefault="005F0684" w:rsidP="005F0684">
      <w:pPr>
        <w:pStyle w:val="af6"/>
        <w:ind w:firstLine="567"/>
        <w:rPr>
          <w:sz w:val="26"/>
          <w:szCs w:val="26"/>
        </w:rPr>
      </w:pPr>
      <w:r w:rsidRPr="0024133D">
        <w:rPr>
          <w:rFonts w:ascii="Times New Roman" w:eastAsia="Times New Roman" w:hAnsi="Times New Roman" w:cs="Times New Roman"/>
          <w:b/>
          <w:sz w:val="26"/>
          <w:szCs w:val="26"/>
          <w:lang w:val="uk-UA"/>
        </w:rPr>
        <w:t xml:space="preserve">13. </w:t>
      </w:r>
      <w:r w:rsidRPr="0024133D">
        <w:rPr>
          <w:rFonts w:ascii="Times New Roman" w:hAnsi="Times New Roman" w:cs="Times New Roman"/>
          <w:b/>
          <w:sz w:val="26"/>
          <w:szCs w:val="26"/>
          <w:lang w:val="uk-UA"/>
        </w:rPr>
        <w:t>Контроль</w:t>
      </w:r>
    </w:p>
    <w:p w:rsidR="005F0684" w:rsidRPr="0024133D" w:rsidRDefault="005F0684" w:rsidP="005F0684">
      <w:pPr>
        <w:pStyle w:val="af6"/>
        <w:tabs>
          <w:tab w:val="left" w:pos="993"/>
        </w:tabs>
        <w:ind w:firstLine="567"/>
        <w:jc w:val="both"/>
        <w:rPr>
          <w:sz w:val="26"/>
          <w:szCs w:val="26"/>
        </w:rPr>
      </w:pPr>
      <w:r w:rsidRPr="0024133D">
        <w:rPr>
          <w:rFonts w:ascii="Times New Roman" w:hAnsi="Times New Roman" w:cs="Times New Roman"/>
          <w:sz w:val="26"/>
          <w:szCs w:val="26"/>
          <w:lang w:val="uk-UA"/>
        </w:rPr>
        <w:t xml:space="preserve">13.1. Контроль за повнотою та своєчасністю перерахування податку до бюджету </w:t>
      </w:r>
      <w:r w:rsidR="001E38F8">
        <w:rPr>
          <w:rFonts w:ascii="Times New Roman" w:hAnsi="Times New Roman" w:cs="Times New Roman"/>
          <w:sz w:val="26"/>
          <w:szCs w:val="26"/>
          <w:lang w:val="uk-UA"/>
        </w:rPr>
        <w:t>Кам′янської сільської ради</w:t>
      </w:r>
      <w:r>
        <w:rPr>
          <w:rFonts w:ascii="Times New Roman" w:hAnsi="Times New Roman" w:cs="Times New Roman"/>
          <w:sz w:val="26"/>
          <w:szCs w:val="26"/>
          <w:lang w:val="uk-UA"/>
        </w:rPr>
        <w:t xml:space="preserve"> </w:t>
      </w:r>
      <w:r w:rsidRPr="0024133D">
        <w:rPr>
          <w:rFonts w:ascii="Times New Roman" w:hAnsi="Times New Roman" w:cs="Times New Roman"/>
          <w:sz w:val="26"/>
          <w:szCs w:val="26"/>
          <w:lang w:val="uk-UA"/>
        </w:rPr>
        <w:t xml:space="preserve"> здійснює державна фіскальна служба.</w:t>
      </w:r>
    </w:p>
    <w:p w:rsidR="005F0684" w:rsidRDefault="005F0684" w:rsidP="005F0684">
      <w:pPr>
        <w:ind w:right="-625"/>
        <w:jc w:val="center"/>
        <w:rPr>
          <w:sz w:val="32"/>
          <w:szCs w:val="32"/>
          <w:lang w:val="uk-UA"/>
        </w:rPr>
      </w:pPr>
    </w:p>
    <w:p w:rsidR="005F0684" w:rsidRDefault="005F0684" w:rsidP="005F0684">
      <w:pPr>
        <w:ind w:right="-625"/>
        <w:jc w:val="center"/>
        <w:rPr>
          <w:sz w:val="32"/>
          <w:szCs w:val="32"/>
          <w:lang w:val="uk-UA"/>
        </w:rPr>
      </w:pPr>
    </w:p>
    <w:p w:rsidR="005F0684" w:rsidRPr="005728B0" w:rsidRDefault="005F0684" w:rsidP="005F0684">
      <w:pPr>
        <w:ind w:right="-625"/>
        <w:jc w:val="center"/>
        <w:rPr>
          <w:sz w:val="32"/>
          <w:szCs w:val="32"/>
          <w:lang w:val="uk-UA"/>
        </w:rPr>
      </w:pPr>
    </w:p>
    <w:p w:rsidR="005F0684" w:rsidRDefault="005F0684" w:rsidP="005F0684">
      <w:pPr>
        <w:ind w:right="-625"/>
        <w:jc w:val="center"/>
        <w:rPr>
          <w:sz w:val="32"/>
          <w:szCs w:val="32"/>
          <w:lang w:val="uk-UA"/>
        </w:rPr>
      </w:pPr>
    </w:p>
    <w:p w:rsidR="005F0684" w:rsidRDefault="005F0684" w:rsidP="005F0684">
      <w:pPr>
        <w:ind w:right="-625"/>
        <w:jc w:val="center"/>
        <w:rPr>
          <w:sz w:val="32"/>
          <w:szCs w:val="32"/>
          <w:lang w:val="uk-UA"/>
        </w:rPr>
      </w:pPr>
    </w:p>
    <w:p w:rsidR="005F0684" w:rsidRDefault="005F0684" w:rsidP="005F0684">
      <w:pPr>
        <w:ind w:right="-625"/>
        <w:jc w:val="center"/>
        <w:rPr>
          <w:sz w:val="32"/>
          <w:szCs w:val="32"/>
          <w:lang w:val="uk-UA"/>
        </w:rPr>
      </w:pPr>
    </w:p>
    <w:p w:rsidR="005F0684" w:rsidRPr="001A16EA" w:rsidRDefault="005F0684" w:rsidP="005F0684">
      <w:pPr>
        <w:pStyle w:val="af3"/>
        <w:ind w:firstLine="0"/>
        <w:jc w:val="center"/>
        <w:rPr>
          <w:rFonts w:ascii="Times New Roman" w:hAnsi="Times New Roman"/>
          <w:b/>
          <w:sz w:val="28"/>
          <w:szCs w:val="28"/>
        </w:rPr>
      </w:pPr>
      <w:r w:rsidRPr="001A16EA">
        <w:rPr>
          <w:rFonts w:ascii="Times New Roman" w:hAnsi="Times New Roman"/>
          <w:b/>
          <w:sz w:val="28"/>
          <w:szCs w:val="28"/>
        </w:rPr>
        <w:t>Секретар сільської ра</w:t>
      </w:r>
      <w:r>
        <w:rPr>
          <w:rFonts w:ascii="Times New Roman" w:hAnsi="Times New Roman"/>
          <w:b/>
          <w:sz w:val="28"/>
          <w:szCs w:val="28"/>
        </w:rPr>
        <w:t>ди                                       Євгенія АНДРЕЛА</w:t>
      </w:r>
    </w:p>
    <w:p w:rsidR="004E48B2" w:rsidRDefault="004E48B2"/>
    <w:sectPr w:rsidR="004E48B2" w:rsidSect="004E48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8F6B77"/>
    <w:multiLevelType w:val="multilevel"/>
    <w:tmpl w:val="F50C5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160780"/>
    <w:multiLevelType w:val="multilevel"/>
    <w:tmpl w:val="E2567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A70ADF"/>
    <w:multiLevelType w:val="multilevel"/>
    <w:tmpl w:val="7990F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F7784D"/>
    <w:multiLevelType w:val="multilevel"/>
    <w:tmpl w:val="C60E9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D111B3"/>
    <w:multiLevelType w:val="hybridMultilevel"/>
    <w:tmpl w:val="435C82BA"/>
    <w:lvl w:ilvl="0" w:tplc="0D4EC3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0F7138B"/>
    <w:multiLevelType w:val="multilevel"/>
    <w:tmpl w:val="EB384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416D6"/>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8">
    <w:nsid w:val="12557030"/>
    <w:multiLevelType w:val="hybridMultilevel"/>
    <w:tmpl w:val="014277BA"/>
    <w:lvl w:ilvl="0" w:tplc="0419000F">
      <w:start w:val="3"/>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473502"/>
    <w:multiLevelType w:val="hybridMultilevel"/>
    <w:tmpl w:val="A59AA58A"/>
    <w:lvl w:ilvl="0" w:tplc="1736F618">
      <w:numFmt w:val="bullet"/>
      <w:lvlText w:val="-"/>
      <w:lvlJc w:val="left"/>
      <w:pPr>
        <w:tabs>
          <w:tab w:val="num" w:pos="915"/>
        </w:tabs>
        <w:ind w:left="915" w:hanging="360"/>
      </w:pPr>
      <w:rPr>
        <w:rFonts w:ascii="Times New Roman" w:eastAsia="Times New Roman" w:hAnsi="Times New Roman" w:cs="Times New Roman" w:hint="default"/>
      </w:rPr>
    </w:lvl>
    <w:lvl w:ilvl="1" w:tplc="04190003" w:tentative="1">
      <w:start w:val="1"/>
      <w:numFmt w:val="bullet"/>
      <w:lvlText w:val="o"/>
      <w:lvlJc w:val="left"/>
      <w:pPr>
        <w:tabs>
          <w:tab w:val="num" w:pos="1635"/>
        </w:tabs>
        <w:ind w:left="1635" w:hanging="360"/>
      </w:pPr>
      <w:rPr>
        <w:rFonts w:ascii="Courier New" w:hAnsi="Courier New" w:cs="Courier New" w:hint="default"/>
      </w:rPr>
    </w:lvl>
    <w:lvl w:ilvl="2" w:tplc="04190005" w:tentative="1">
      <w:start w:val="1"/>
      <w:numFmt w:val="bullet"/>
      <w:lvlText w:val=""/>
      <w:lvlJc w:val="left"/>
      <w:pPr>
        <w:tabs>
          <w:tab w:val="num" w:pos="2355"/>
        </w:tabs>
        <w:ind w:left="2355" w:hanging="360"/>
      </w:pPr>
      <w:rPr>
        <w:rFonts w:ascii="Wingdings" w:hAnsi="Wingdings" w:hint="default"/>
      </w:rPr>
    </w:lvl>
    <w:lvl w:ilvl="3" w:tplc="04190001" w:tentative="1">
      <w:start w:val="1"/>
      <w:numFmt w:val="bullet"/>
      <w:lvlText w:val=""/>
      <w:lvlJc w:val="left"/>
      <w:pPr>
        <w:tabs>
          <w:tab w:val="num" w:pos="3075"/>
        </w:tabs>
        <w:ind w:left="3075" w:hanging="360"/>
      </w:pPr>
      <w:rPr>
        <w:rFonts w:ascii="Symbol" w:hAnsi="Symbol" w:hint="default"/>
      </w:rPr>
    </w:lvl>
    <w:lvl w:ilvl="4" w:tplc="04190003" w:tentative="1">
      <w:start w:val="1"/>
      <w:numFmt w:val="bullet"/>
      <w:lvlText w:val="o"/>
      <w:lvlJc w:val="left"/>
      <w:pPr>
        <w:tabs>
          <w:tab w:val="num" w:pos="3795"/>
        </w:tabs>
        <w:ind w:left="3795" w:hanging="360"/>
      </w:pPr>
      <w:rPr>
        <w:rFonts w:ascii="Courier New" w:hAnsi="Courier New" w:cs="Courier New" w:hint="default"/>
      </w:rPr>
    </w:lvl>
    <w:lvl w:ilvl="5" w:tplc="04190005" w:tentative="1">
      <w:start w:val="1"/>
      <w:numFmt w:val="bullet"/>
      <w:lvlText w:val=""/>
      <w:lvlJc w:val="left"/>
      <w:pPr>
        <w:tabs>
          <w:tab w:val="num" w:pos="4515"/>
        </w:tabs>
        <w:ind w:left="4515" w:hanging="360"/>
      </w:pPr>
      <w:rPr>
        <w:rFonts w:ascii="Wingdings" w:hAnsi="Wingdings" w:hint="default"/>
      </w:rPr>
    </w:lvl>
    <w:lvl w:ilvl="6" w:tplc="04190001" w:tentative="1">
      <w:start w:val="1"/>
      <w:numFmt w:val="bullet"/>
      <w:lvlText w:val=""/>
      <w:lvlJc w:val="left"/>
      <w:pPr>
        <w:tabs>
          <w:tab w:val="num" w:pos="5235"/>
        </w:tabs>
        <w:ind w:left="5235" w:hanging="360"/>
      </w:pPr>
      <w:rPr>
        <w:rFonts w:ascii="Symbol" w:hAnsi="Symbol" w:hint="default"/>
      </w:rPr>
    </w:lvl>
    <w:lvl w:ilvl="7" w:tplc="04190003" w:tentative="1">
      <w:start w:val="1"/>
      <w:numFmt w:val="bullet"/>
      <w:lvlText w:val="o"/>
      <w:lvlJc w:val="left"/>
      <w:pPr>
        <w:tabs>
          <w:tab w:val="num" w:pos="5955"/>
        </w:tabs>
        <w:ind w:left="5955" w:hanging="360"/>
      </w:pPr>
      <w:rPr>
        <w:rFonts w:ascii="Courier New" w:hAnsi="Courier New" w:cs="Courier New" w:hint="default"/>
      </w:rPr>
    </w:lvl>
    <w:lvl w:ilvl="8" w:tplc="04190005" w:tentative="1">
      <w:start w:val="1"/>
      <w:numFmt w:val="bullet"/>
      <w:lvlText w:val=""/>
      <w:lvlJc w:val="left"/>
      <w:pPr>
        <w:tabs>
          <w:tab w:val="num" w:pos="6675"/>
        </w:tabs>
        <w:ind w:left="6675" w:hanging="360"/>
      </w:pPr>
      <w:rPr>
        <w:rFonts w:ascii="Wingdings" w:hAnsi="Wingdings" w:hint="default"/>
      </w:rPr>
    </w:lvl>
  </w:abstractNum>
  <w:abstractNum w:abstractNumId="10">
    <w:nsid w:val="15C71D6E"/>
    <w:multiLevelType w:val="multilevel"/>
    <w:tmpl w:val="8F0C2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067921"/>
    <w:multiLevelType w:val="hybridMultilevel"/>
    <w:tmpl w:val="6DD4B5E8"/>
    <w:lvl w:ilvl="0" w:tplc="FB604DBA">
      <w:start w:val="1"/>
      <w:numFmt w:val="decimal"/>
      <w:lvlText w:val="%1."/>
      <w:lvlJc w:val="left"/>
      <w:pPr>
        <w:tabs>
          <w:tab w:val="num" w:pos="1060"/>
        </w:tabs>
        <w:ind w:left="1060" w:hanging="360"/>
      </w:pPr>
      <w:rPr>
        <w:rFonts w:cs="Times New Roman" w:hint="default"/>
        <w:b/>
        <w:bCs/>
      </w:rPr>
    </w:lvl>
    <w:lvl w:ilvl="1" w:tplc="04220019" w:tentative="1">
      <w:start w:val="1"/>
      <w:numFmt w:val="lowerLetter"/>
      <w:lvlText w:val="%2."/>
      <w:lvlJc w:val="left"/>
      <w:pPr>
        <w:tabs>
          <w:tab w:val="num" w:pos="1780"/>
        </w:tabs>
        <w:ind w:left="1780" w:hanging="360"/>
      </w:pPr>
      <w:rPr>
        <w:rFonts w:cs="Times New Roman"/>
      </w:rPr>
    </w:lvl>
    <w:lvl w:ilvl="2" w:tplc="0422001B" w:tentative="1">
      <w:start w:val="1"/>
      <w:numFmt w:val="lowerRoman"/>
      <w:lvlText w:val="%3."/>
      <w:lvlJc w:val="right"/>
      <w:pPr>
        <w:tabs>
          <w:tab w:val="num" w:pos="2500"/>
        </w:tabs>
        <w:ind w:left="2500" w:hanging="180"/>
      </w:pPr>
      <w:rPr>
        <w:rFonts w:cs="Times New Roman"/>
      </w:rPr>
    </w:lvl>
    <w:lvl w:ilvl="3" w:tplc="0422000F" w:tentative="1">
      <w:start w:val="1"/>
      <w:numFmt w:val="decimal"/>
      <w:lvlText w:val="%4."/>
      <w:lvlJc w:val="left"/>
      <w:pPr>
        <w:tabs>
          <w:tab w:val="num" w:pos="3220"/>
        </w:tabs>
        <w:ind w:left="3220" w:hanging="360"/>
      </w:pPr>
      <w:rPr>
        <w:rFonts w:cs="Times New Roman"/>
      </w:rPr>
    </w:lvl>
    <w:lvl w:ilvl="4" w:tplc="04220019" w:tentative="1">
      <w:start w:val="1"/>
      <w:numFmt w:val="lowerLetter"/>
      <w:lvlText w:val="%5."/>
      <w:lvlJc w:val="left"/>
      <w:pPr>
        <w:tabs>
          <w:tab w:val="num" w:pos="3940"/>
        </w:tabs>
        <w:ind w:left="3940" w:hanging="360"/>
      </w:pPr>
      <w:rPr>
        <w:rFonts w:cs="Times New Roman"/>
      </w:rPr>
    </w:lvl>
    <w:lvl w:ilvl="5" w:tplc="0422001B" w:tentative="1">
      <w:start w:val="1"/>
      <w:numFmt w:val="lowerRoman"/>
      <w:lvlText w:val="%6."/>
      <w:lvlJc w:val="right"/>
      <w:pPr>
        <w:tabs>
          <w:tab w:val="num" w:pos="4660"/>
        </w:tabs>
        <w:ind w:left="4660" w:hanging="180"/>
      </w:pPr>
      <w:rPr>
        <w:rFonts w:cs="Times New Roman"/>
      </w:rPr>
    </w:lvl>
    <w:lvl w:ilvl="6" w:tplc="0422000F" w:tentative="1">
      <w:start w:val="1"/>
      <w:numFmt w:val="decimal"/>
      <w:lvlText w:val="%7."/>
      <w:lvlJc w:val="left"/>
      <w:pPr>
        <w:tabs>
          <w:tab w:val="num" w:pos="5380"/>
        </w:tabs>
        <w:ind w:left="5380" w:hanging="360"/>
      </w:pPr>
      <w:rPr>
        <w:rFonts w:cs="Times New Roman"/>
      </w:rPr>
    </w:lvl>
    <w:lvl w:ilvl="7" w:tplc="04220019" w:tentative="1">
      <w:start w:val="1"/>
      <w:numFmt w:val="lowerLetter"/>
      <w:lvlText w:val="%8."/>
      <w:lvlJc w:val="left"/>
      <w:pPr>
        <w:tabs>
          <w:tab w:val="num" w:pos="6100"/>
        </w:tabs>
        <w:ind w:left="6100" w:hanging="360"/>
      </w:pPr>
      <w:rPr>
        <w:rFonts w:cs="Times New Roman"/>
      </w:rPr>
    </w:lvl>
    <w:lvl w:ilvl="8" w:tplc="0422001B" w:tentative="1">
      <w:start w:val="1"/>
      <w:numFmt w:val="lowerRoman"/>
      <w:lvlText w:val="%9."/>
      <w:lvlJc w:val="right"/>
      <w:pPr>
        <w:tabs>
          <w:tab w:val="num" w:pos="6820"/>
        </w:tabs>
        <w:ind w:left="6820" w:hanging="180"/>
      </w:pPr>
      <w:rPr>
        <w:rFonts w:cs="Times New Roman"/>
      </w:rPr>
    </w:lvl>
  </w:abstractNum>
  <w:abstractNum w:abstractNumId="12">
    <w:nsid w:val="17A265F9"/>
    <w:multiLevelType w:val="hybridMultilevel"/>
    <w:tmpl w:val="3BFCA088"/>
    <w:lvl w:ilvl="0" w:tplc="A29605E4">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A4B5F4F"/>
    <w:multiLevelType w:val="hybridMultilevel"/>
    <w:tmpl w:val="CCC2D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D71CF7"/>
    <w:multiLevelType w:val="multilevel"/>
    <w:tmpl w:val="DD76A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1881FC8"/>
    <w:multiLevelType w:val="multilevel"/>
    <w:tmpl w:val="F1AAA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4BA1EE8"/>
    <w:multiLevelType w:val="hybridMultilevel"/>
    <w:tmpl w:val="DB9EE0DC"/>
    <w:lvl w:ilvl="0" w:tplc="FFFFFFFF">
      <w:start w:val="1"/>
      <w:numFmt w:val="bullet"/>
      <w:pStyle w:val="a"/>
      <w:lvlText w:val=""/>
      <w:lvlJc w:val="left"/>
      <w:pPr>
        <w:tabs>
          <w:tab w:val="num" w:pos="720"/>
        </w:tabs>
        <w:ind w:left="720" w:hanging="360"/>
      </w:pPr>
      <w:rPr>
        <w:rFonts w:ascii="Symbol" w:hAnsi="Symbol" w:hint="default"/>
      </w:rPr>
    </w:lvl>
    <w:lvl w:ilvl="1" w:tplc="FFFFFFFF">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Mincho"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Mincho"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25100708"/>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6C87DC6"/>
    <w:multiLevelType w:val="hybridMultilevel"/>
    <w:tmpl w:val="9B848CD8"/>
    <w:lvl w:ilvl="0" w:tplc="112C0B02">
      <w:start w:val="1274"/>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273D02DE"/>
    <w:multiLevelType w:val="multilevel"/>
    <w:tmpl w:val="3686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BD0077F"/>
    <w:multiLevelType w:val="hybridMultilevel"/>
    <w:tmpl w:val="6522604C"/>
    <w:lvl w:ilvl="0" w:tplc="3DD8F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268740A"/>
    <w:multiLevelType w:val="hybridMultilevel"/>
    <w:tmpl w:val="83DE3F7A"/>
    <w:lvl w:ilvl="0" w:tplc="4830AA86">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84729A7"/>
    <w:multiLevelType w:val="multilevel"/>
    <w:tmpl w:val="3482C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741B7"/>
    <w:multiLevelType w:val="hybridMultilevel"/>
    <w:tmpl w:val="2EB67EE0"/>
    <w:lvl w:ilvl="0" w:tplc="FF82AD4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408A2130"/>
    <w:multiLevelType w:val="hybridMultilevel"/>
    <w:tmpl w:val="B7061276"/>
    <w:lvl w:ilvl="0" w:tplc="E9F601E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nsid w:val="41A75322"/>
    <w:multiLevelType w:val="hybridMultilevel"/>
    <w:tmpl w:val="F6549A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5C436F"/>
    <w:multiLevelType w:val="hybridMultilevel"/>
    <w:tmpl w:val="A728471E"/>
    <w:lvl w:ilvl="0" w:tplc="63343918">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cs="Times New Roman"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27">
    <w:nsid w:val="5BC25D53"/>
    <w:multiLevelType w:val="hybridMultilevel"/>
    <w:tmpl w:val="DC9AB27A"/>
    <w:lvl w:ilvl="0" w:tplc="9738BBF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nsid w:val="5EBC2082"/>
    <w:multiLevelType w:val="multilevel"/>
    <w:tmpl w:val="BCDA7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FE3D51"/>
    <w:multiLevelType w:val="multilevel"/>
    <w:tmpl w:val="0B6A3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001F3F"/>
    <w:multiLevelType w:val="multilevel"/>
    <w:tmpl w:val="B5D88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53871A7"/>
    <w:multiLevelType w:val="hybridMultilevel"/>
    <w:tmpl w:val="451A49FA"/>
    <w:lvl w:ilvl="0" w:tplc="EFB80E3C">
      <w:start w:val="1"/>
      <w:numFmt w:val="decimal"/>
      <w:lvlText w:val="%1."/>
      <w:lvlJc w:val="left"/>
      <w:pPr>
        <w:tabs>
          <w:tab w:val="num" w:pos="720"/>
        </w:tabs>
        <w:ind w:left="720" w:hanging="360"/>
      </w:pPr>
    </w:lvl>
    <w:lvl w:ilvl="1" w:tplc="555ABBAE">
      <w:numFmt w:val="none"/>
      <w:lvlText w:val=""/>
      <w:lvlJc w:val="left"/>
      <w:pPr>
        <w:tabs>
          <w:tab w:val="num" w:pos="360"/>
        </w:tabs>
        <w:ind w:left="0" w:firstLine="0"/>
      </w:pPr>
    </w:lvl>
    <w:lvl w:ilvl="2" w:tplc="B762CDE2">
      <w:numFmt w:val="none"/>
      <w:lvlText w:val=""/>
      <w:lvlJc w:val="left"/>
      <w:pPr>
        <w:tabs>
          <w:tab w:val="num" w:pos="360"/>
        </w:tabs>
        <w:ind w:left="0" w:firstLine="0"/>
      </w:pPr>
    </w:lvl>
    <w:lvl w:ilvl="3" w:tplc="CDDE405C">
      <w:numFmt w:val="none"/>
      <w:lvlText w:val=""/>
      <w:lvlJc w:val="left"/>
      <w:pPr>
        <w:tabs>
          <w:tab w:val="num" w:pos="360"/>
        </w:tabs>
        <w:ind w:left="0" w:firstLine="0"/>
      </w:pPr>
    </w:lvl>
    <w:lvl w:ilvl="4" w:tplc="6BBA3870">
      <w:numFmt w:val="none"/>
      <w:lvlText w:val=""/>
      <w:lvlJc w:val="left"/>
      <w:pPr>
        <w:tabs>
          <w:tab w:val="num" w:pos="360"/>
        </w:tabs>
        <w:ind w:left="0" w:firstLine="0"/>
      </w:pPr>
    </w:lvl>
    <w:lvl w:ilvl="5" w:tplc="9C5CEFC0">
      <w:numFmt w:val="none"/>
      <w:lvlText w:val=""/>
      <w:lvlJc w:val="left"/>
      <w:pPr>
        <w:tabs>
          <w:tab w:val="num" w:pos="360"/>
        </w:tabs>
        <w:ind w:left="0" w:firstLine="0"/>
      </w:pPr>
    </w:lvl>
    <w:lvl w:ilvl="6" w:tplc="35A0C272">
      <w:numFmt w:val="none"/>
      <w:lvlText w:val=""/>
      <w:lvlJc w:val="left"/>
      <w:pPr>
        <w:tabs>
          <w:tab w:val="num" w:pos="360"/>
        </w:tabs>
        <w:ind w:left="0" w:firstLine="0"/>
      </w:pPr>
    </w:lvl>
    <w:lvl w:ilvl="7" w:tplc="2A9AAA14">
      <w:numFmt w:val="none"/>
      <w:lvlText w:val=""/>
      <w:lvlJc w:val="left"/>
      <w:pPr>
        <w:tabs>
          <w:tab w:val="num" w:pos="360"/>
        </w:tabs>
        <w:ind w:left="0" w:firstLine="0"/>
      </w:pPr>
    </w:lvl>
    <w:lvl w:ilvl="8" w:tplc="637278A4">
      <w:numFmt w:val="none"/>
      <w:lvlText w:val=""/>
      <w:lvlJc w:val="left"/>
      <w:pPr>
        <w:tabs>
          <w:tab w:val="num" w:pos="360"/>
        </w:tabs>
        <w:ind w:left="0" w:firstLine="0"/>
      </w:pPr>
    </w:lvl>
  </w:abstractNum>
  <w:abstractNum w:abstractNumId="32">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5EF1A66"/>
    <w:multiLevelType w:val="hybridMultilevel"/>
    <w:tmpl w:val="ADD42D4C"/>
    <w:lvl w:ilvl="0" w:tplc="26D65C5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E4E4B84"/>
    <w:multiLevelType w:val="hybridMultilevel"/>
    <w:tmpl w:val="B40A5CBE"/>
    <w:lvl w:ilvl="0" w:tplc="69044B8C">
      <w:start w:val="1"/>
      <w:numFmt w:val="decimal"/>
      <w:lvlText w:val="%1."/>
      <w:lvlJc w:val="left"/>
      <w:pPr>
        <w:ind w:left="5085" w:hanging="360"/>
      </w:pPr>
      <w:rPr>
        <w:rFonts w:hint="default"/>
      </w:rPr>
    </w:lvl>
    <w:lvl w:ilvl="1" w:tplc="04190019" w:tentative="1">
      <w:start w:val="1"/>
      <w:numFmt w:val="lowerLetter"/>
      <w:lvlText w:val="%2."/>
      <w:lvlJc w:val="left"/>
      <w:pPr>
        <w:ind w:left="5805" w:hanging="360"/>
      </w:pPr>
    </w:lvl>
    <w:lvl w:ilvl="2" w:tplc="0419001B" w:tentative="1">
      <w:start w:val="1"/>
      <w:numFmt w:val="lowerRoman"/>
      <w:lvlText w:val="%3."/>
      <w:lvlJc w:val="right"/>
      <w:pPr>
        <w:ind w:left="6525" w:hanging="180"/>
      </w:pPr>
    </w:lvl>
    <w:lvl w:ilvl="3" w:tplc="0419000F" w:tentative="1">
      <w:start w:val="1"/>
      <w:numFmt w:val="decimal"/>
      <w:lvlText w:val="%4."/>
      <w:lvlJc w:val="left"/>
      <w:pPr>
        <w:ind w:left="7245" w:hanging="360"/>
      </w:pPr>
    </w:lvl>
    <w:lvl w:ilvl="4" w:tplc="04190019" w:tentative="1">
      <w:start w:val="1"/>
      <w:numFmt w:val="lowerLetter"/>
      <w:lvlText w:val="%5."/>
      <w:lvlJc w:val="left"/>
      <w:pPr>
        <w:ind w:left="7965" w:hanging="360"/>
      </w:pPr>
    </w:lvl>
    <w:lvl w:ilvl="5" w:tplc="0419001B" w:tentative="1">
      <w:start w:val="1"/>
      <w:numFmt w:val="lowerRoman"/>
      <w:lvlText w:val="%6."/>
      <w:lvlJc w:val="right"/>
      <w:pPr>
        <w:ind w:left="8685" w:hanging="180"/>
      </w:pPr>
    </w:lvl>
    <w:lvl w:ilvl="6" w:tplc="0419000F" w:tentative="1">
      <w:start w:val="1"/>
      <w:numFmt w:val="decimal"/>
      <w:lvlText w:val="%7."/>
      <w:lvlJc w:val="left"/>
      <w:pPr>
        <w:ind w:left="9405" w:hanging="360"/>
      </w:pPr>
    </w:lvl>
    <w:lvl w:ilvl="7" w:tplc="04190019" w:tentative="1">
      <w:start w:val="1"/>
      <w:numFmt w:val="lowerLetter"/>
      <w:lvlText w:val="%8."/>
      <w:lvlJc w:val="left"/>
      <w:pPr>
        <w:ind w:left="10125" w:hanging="360"/>
      </w:pPr>
    </w:lvl>
    <w:lvl w:ilvl="8" w:tplc="0419001B" w:tentative="1">
      <w:start w:val="1"/>
      <w:numFmt w:val="lowerRoman"/>
      <w:lvlText w:val="%9."/>
      <w:lvlJc w:val="right"/>
      <w:pPr>
        <w:ind w:left="10845" w:hanging="180"/>
      </w:pPr>
    </w:lvl>
  </w:abstractNum>
  <w:num w:numId="1">
    <w:abstractNumId w:val="1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3"/>
  </w:num>
  <w:num w:numId="5">
    <w:abstractNumId w:val="9"/>
  </w:num>
  <w:num w:numId="6">
    <w:abstractNumId w:val="6"/>
  </w:num>
  <w:num w:numId="7">
    <w:abstractNumId w:val="34"/>
  </w:num>
  <w:num w:numId="8">
    <w:abstractNumId w:val="31"/>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2"/>
  </w:num>
  <w:num w:numId="12">
    <w:abstractNumId w:val="18"/>
  </w:num>
  <w:num w:numId="13">
    <w:abstractNumId w:val="20"/>
  </w:num>
  <w:num w:numId="14">
    <w:abstractNumId w:val="21"/>
  </w:num>
  <w:num w:numId="15">
    <w:abstractNumId w:val="12"/>
  </w:num>
  <w:num w:numId="16">
    <w:abstractNumId w:val="22"/>
  </w:num>
  <w:num w:numId="17">
    <w:abstractNumId w:val="4"/>
  </w:num>
  <w:num w:numId="18">
    <w:abstractNumId w:val="19"/>
  </w:num>
  <w:num w:numId="19">
    <w:abstractNumId w:val="14"/>
  </w:num>
  <w:num w:numId="20">
    <w:abstractNumId w:val="3"/>
  </w:num>
  <w:num w:numId="21">
    <w:abstractNumId w:val="28"/>
  </w:num>
  <w:num w:numId="22">
    <w:abstractNumId w:val="30"/>
  </w:num>
  <w:num w:numId="23">
    <w:abstractNumId w:val="2"/>
  </w:num>
  <w:num w:numId="24">
    <w:abstractNumId w:val="1"/>
  </w:num>
  <w:num w:numId="25">
    <w:abstractNumId w:val="15"/>
  </w:num>
  <w:num w:numId="26">
    <w:abstractNumId w:val="10"/>
  </w:num>
  <w:num w:numId="27">
    <w:abstractNumId w:val="29"/>
  </w:num>
  <w:num w:numId="28">
    <w:abstractNumId w:val="17"/>
  </w:num>
  <w:num w:numId="29">
    <w:abstractNumId w:val="7"/>
  </w:num>
  <w:num w:numId="30">
    <w:abstractNumId w:val="24"/>
  </w:num>
  <w:num w:numId="31">
    <w:abstractNumId w:val="27"/>
  </w:num>
  <w:num w:numId="32">
    <w:abstractNumId w:val="13"/>
  </w:num>
  <w:num w:numId="33">
    <w:abstractNumId w:val="5"/>
  </w:num>
  <w:num w:numId="34">
    <w:abstractNumId w:val="2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08"/>
  <w:characterSpacingControl w:val="doNotCompress"/>
  <w:compat/>
  <w:rsids>
    <w:rsidRoot w:val="005F0684"/>
    <w:rsid w:val="00153FE8"/>
    <w:rsid w:val="001E38F8"/>
    <w:rsid w:val="002D7947"/>
    <w:rsid w:val="002F54AF"/>
    <w:rsid w:val="003C558E"/>
    <w:rsid w:val="00446AD3"/>
    <w:rsid w:val="004D24AD"/>
    <w:rsid w:val="004E48B2"/>
    <w:rsid w:val="005F0684"/>
    <w:rsid w:val="00812798"/>
    <w:rsid w:val="00E661E7"/>
    <w:rsid w:val="00F810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068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5F0684"/>
    <w:pPr>
      <w:keepNext/>
      <w:keepLines/>
      <w:suppressAutoHyphens w:val="0"/>
      <w:spacing w:before="48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0"/>
    <w:link w:val="20"/>
    <w:qFormat/>
    <w:rsid w:val="005F0684"/>
    <w:pPr>
      <w:suppressAutoHyphens w:val="0"/>
      <w:spacing w:before="100" w:beforeAutospacing="1" w:after="100" w:afterAutospacing="1"/>
      <w:outlineLvl w:val="1"/>
    </w:pPr>
    <w:rPr>
      <w:b/>
      <w:bCs/>
      <w:sz w:val="36"/>
      <w:szCs w:val="36"/>
      <w:lang w:eastAsia="ru-RU"/>
    </w:rPr>
  </w:style>
  <w:style w:type="paragraph" w:styleId="3">
    <w:name w:val="heading 3"/>
    <w:basedOn w:val="a0"/>
    <w:link w:val="30"/>
    <w:uiPriority w:val="9"/>
    <w:qFormat/>
    <w:rsid w:val="005F0684"/>
    <w:pPr>
      <w:suppressAutoHyphens w:val="0"/>
      <w:spacing w:before="100" w:beforeAutospacing="1" w:after="100" w:afterAutospacing="1"/>
      <w:outlineLvl w:val="2"/>
    </w:pPr>
    <w:rPr>
      <w:b/>
      <w:bCs/>
      <w:sz w:val="27"/>
      <w:szCs w:val="27"/>
      <w:lang w:eastAsia="ru-RU"/>
    </w:rPr>
  </w:style>
  <w:style w:type="paragraph" w:styleId="4">
    <w:name w:val="heading 4"/>
    <w:basedOn w:val="a0"/>
    <w:next w:val="a0"/>
    <w:link w:val="40"/>
    <w:qFormat/>
    <w:rsid w:val="005F0684"/>
    <w:pPr>
      <w:keepNext/>
      <w:suppressAutoHyphens w:val="0"/>
      <w:jc w:val="center"/>
      <w:outlineLvl w:val="3"/>
    </w:pPr>
    <w:rPr>
      <w:b/>
      <w:color w:val="000000"/>
      <w:sz w:val="28"/>
      <w:szCs w:val="20"/>
      <w:lang w:val="uk-UA" w:eastAsia="ru-RU"/>
    </w:rPr>
  </w:style>
  <w:style w:type="paragraph" w:styleId="5">
    <w:name w:val="heading 5"/>
    <w:basedOn w:val="a0"/>
    <w:next w:val="a0"/>
    <w:link w:val="50"/>
    <w:uiPriority w:val="9"/>
    <w:qFormat/>
    <w:rsid w:val="005F0684"/>
    <w:pPr>
      <w:keepNext/>
      <w:suppressAutoHyphens w:val="0"/>
      <w:spacing w:before="120"/>
      <w:ind w:right="326"/>
      <w:jc w:val="both"/>
      <w:outlineLvl w:val="4"/>
    </w:pPr>
    <w:rPr>
      <w:szCs w:val="20"/>
      <w:lang w:val="uk-UA"/>
    </w:rPr>
  </w:style>
  <w:style w:type="paragraph" w:styleId="9">
    <w:name w:val="heading 9"/>
    <w:basedOn w:val="a0"/>
    <w:next w:val="a0"/>
    <w:link w:val="90"/>
    <w:qFormat/>
    <w:rsid w:val="005F0684"/>
    <w:pPr>
      <w:suppressAutoHyphens w:val="0"/>
      <w:spacing w:before="240" w:after="60"/>
      <w:outlineLvl w:val="8"/>
    </w:pPr>
    <w:rPr>
      <w:rFonts w:ascii="Arial" w:hAnsi="Arial" w:cs="Arial"/>
      <w:sz w:val="22"/>
      <w:szCs w:val="22"/>
      <w:lang w:val="uk-UA"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068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rsid w:val="005F0684"/>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rsid w:val="005F0684"/>
    <w:rPr>
      <w:rFonts w:ascii="Times New Roman" w:eastAsia="Times New Roman" w:hAnsi="Times New Roman" w:cs="Times New Roman"/>
      <w:b/>
      <w:bCs/>
      <w:sz w:val="27"/>
      <w:szCs w:val="27"/>
      <w:lang w:eastAsia="ru-RU"/>
    </w:rPr>
  </w:style>
  <w:style w:type="character" w:customStyle="1" w:styleId="40">
    <w:name w:val="Заголовок 4 Знак"/>
    <w:basedOn w:val="a1"/>
    <w:link w:val="4"/>
    <w:rsid w:val="005F0684"/>
    <w:rPr>
      <w:rFonts w:ascii="Times New Roman" w:eastAsia="Times New Roman" w:hAnsi="Times New Roman" w:cs="Times New Roman"/>
      <w:b/>
      <w:color w:val="000000"/>
      <w:sz w:val="28"/>
      <w:szCs w:val="20"/>
      <w:lang w:val="uk-UA" w:eastAsia="ru-RU"/>
    </w:rPr>
  </w:style>
  <w:style w:type="character" w:customStyle="1" w:styleId="50">
    <w:name w:val="Заголовок 5 Знак"/>
    <w:basedOn w:val="a1"/>
    <w:link w:val="5"/>
    <w:uiPriority w:val="9"/>
    <w:rsid w:val="005F0684"/>
    <w:rPr>
      <w:rFonts w:ascii="Times New Roman" w:eastAsia="Times New Roman" w:hAnsi="Times New Roman" w:cs="Times New Roman"/>
      <w:sz w:val="24"/>
      <w:szCs w:val="20"/>
      <w:lang w:val="uk-UA"/>
    </w:rPr>
  </w:style>
  <w:style w:type="character" w:customStyle="1" w:styleId="90">
    <w:name w:val="Заголовок 9 Знак"/>
    <w:basedOn w:val="a1"/>
    <w:link w:val="9"/>
    <w:rsid w:val="005F0684"/>
    <w:rPr>
      <w:rFonts w:ascii="Arial" w:eastAsia="Times New Roman" w:hAnsi="Arial" w:cs="Arial"/>
      <w:lang w:val="uk-UA" w:eastAsia="ru-RU"/>
    </w:rPr>
  </w:style>
  <w:style w:type="paragraph" w:customStyle="1" w:styleId="41">
    <w:name w:val="Знак Знак4 Знак Знак"/>
    <w:basedOn w:val="a0"/>
    <w:uiPriority w:val="99"/>
    <w:rsid w:val="005F0684"/>
    <w:pPr>
      <w:suppressAutoHyphens w:val="0"/>
    </w:pPr>
    <w:rPr>
      <w:rFonts w:ascii="Verdana" w:eastAsia="Batang" w:hAnsi="Verdana" w:cs="Verdana"/>
      <w:lang w:val="en-US" w:eastAsia="en-US"/>
    </w:rPr>
  </w:style>
  <w:style w:type="paragraph" w:styleId="a4">
    <w:name w:val="Body Text Indent"/>
    <w:basedOn w:val="a0"/>
    <w:link w:val="a5"/>
    <w:rsid w:val="005F0684"/>
    <w:pPr>
      <w:ind w:left="600"/>
    </w:pPr>
    <w:rPr>
      <w:sz w:val="28"/>
      <w:szCs w:val="28"/>
      <w:lang w:val="uk-UA"/>
    </w:rPr>
  </w:style>
  <w:style w:type="character" w:customStyle="1" w:styleId="a5">
    <w:name w:val="Основной текст с отступом Знак"/>
    <w:basedOn w:val="a1"/>
    <w:link w:val="a4"/>
    <w:rsid w:val="005F0684"/>
    <w:rPr>
      <w:rFonts w:ascii="Times New Roman" w:eastAsia="Times New Roman" w:hAnsi="Times New Roman" w:cs="Times New Roman"/>
      <w:sz w:val="28"/>
      <w:szCs w:val="28"/>
      <w:lang w:val="uk-UA" w:eastAsia="ar-SA"/>
    </w:rPr>
  </w:style>
  <w:style w:type="paragraph" w:customStyle="1" w:styleId="42">
    <w:name w:val="заголовок 4"/>
    <w:basedOn w:val="a0"/>
    <w:next w:val="a0"/>
    <w:uiPriority w:val="99"/>
    <w:rsid w:val="005F0684"/>
    <w:pPr>
      <w:keepNext/>
      <w:suppressAutoHyphens w:val="0"/>
      <w:autoSpaceDE w:val="0"/>
      <w:autoSpaceDN w:val="0"/>
      <w:ind w:firstLine="1701"/>
      <w:jc w:val="both"/>
    </w:pPr>
    <w:rPr>
      <w:rFonts w:ascii="Bookman Old Style" w:hAnsi="Bookman Old Style"/>
      <w:sz w:val="27"/>
      <w:szCs w:val="27"/>
      <w:lang w:eastAsia="ru-RU"/>
    </w:rPr>
  </w:style>
  <w:style w:type="paragraph" w:styleId="a6">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0"/>
    <w:link w:val="11"/>
    <w:rsid w:val="005F0684"/>
    <w:pPr>
      <w:suppressAutoHyphens w:val="0"/>
      <w:spacing w:before="100" w:beforeAutospacing="1" w:after="100" w:afterAutospacing="1"/>
    </w:pPr>
    <w:rPr>
      <w:lang w:eastAsia="ru-RU"/>
    </w:rPr>
  </w:style>
  <w:style w:type="character" w:customStyle="1" w:styleId="11">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6"/>
    <w:locked/>
    <w:rsid w:val="005F0684"/>
    <w:rPr>
      <w:rFonts w:ascii="Times New Roman" w:eastAsia="Times New Roman" w:hAnsi="Times New Roman" w:cs="Times New Roman"/>
      <w:sz w:val="24"/>
      <w:szCs w:val="24"/>
      <w:lang w:eastAsia="ru-RU"/>
    </w:rPr>
  </w:style>
  <w:style w:type="paragraph" w:styleId="a7">
    <w:name w:val="Balloon Text"/>
    <w:basedOn w:val="a0"/>
    <w:link w:val="a8"/>
    <w:uiPriority w:val="99"/>
    <w:rsid w:val="005F0684"/>
    <w:rPr>
      <w:rFonts w:ascii="Segoe UI" w:hAnsi="Segoe UI" w:cs="Segoe UI"/>
      <w:sz w:val="18"/>
      <w:szCs w:val="18"/>
    </w:rPr>
  </w:style>
  <w:style w:type="character" w:customStyle="1" w:styleId="a8">
    <w:name w:val="Текст выноски Знак"/>
    <w:basedOn w:val="a1"/>
    <w:link w:val="a7"/>
    <w:uiPriority w:val="99"/>
    <w:rsid w:val="005F0684"/>
    <w:rPr>
      <w:rFonts w:ascii="Segoe UI" w:eastAsia="Times New Roman" w:hAnsi="Segoe UI" w:cs="Segoe UI"/>
      <w:sz w:val="18"/>
      <w:szCs w:val="18"/>
      <w:lang w:eastAsia="ar-SA"/>
    </w:rPr>
  </w:style>
  <w:style w:type="paragraph" w:styleId="a9">
    <w:name w:val="List Paragraph"/>
    <w:basedOn w:val="a0"/>
    <w:uiPriority w:val="34"/>
    <w:qFormat/>
    <w:rsid w:val="005F0684"/>
    <w:pPr>
      <w:ind w:left="720"/>
      <w:contextualSpacing/>
    </w:pPr>
    <w:rPr>
      <w:szCs w:val="20"/>
    </w:rPr>
  </w:style>
  <w:style w:type="paragraph" w:styleId="aa">
    <w:name w:val="header"/>
    <w:basedOn w:val="a0"/>
    <w:link w:val="ab"/>
    <w:uiPriority w:val="99"/>
    <w:unhideWhenUsed/>
    <w:rsid w:val="005F0684"/>
    <w:pPr>
      <w:tabs>
        <w:tab w:val="center" w:pos="4677"/>
        <w:tab w:val="right" w:pos="9355"/>
      </w:tabs>
    </w:pPr>
  </w:style>
  <w:style w:type="character" w:customStyle="1" w:styleId="ab">
    <w:name w:val="Верхний колонтитул Знак"/>
    <w:basedOn w:val="a1"/>
    <w:link w:val="aa"/>
    <w:uiPriority w:val="99"/>
    <w:rsid w:val="005F0684"/>
    <w:rPr>
      <w:rFonts w:ascii="Times New Roman" w:eastAsia="Times New Roman" w:hAnsi="Times New Roman" w:cs="Times New Roman"/>
      <w:sz w:val="24"/>
      <w:szCs w:val="24"/>
      <w:lang w:eastAsia="ar-SA"/>
    </w:rPr>
  </w:style>
  <w:style w:type="paragraph" w:styleId="ac">
    <w:name w:val="footer"/>
    <w:basedOn w:val="a0"/>
    <w:link w:val="ad"/>
    <w:uiPriority w:val="99"/>
    <w:unhideWhenUsed/>
    <w:rsid w:val="005F0684"/>
    <w:pPr>
      <w:tabs>
        <w:tab w:val="center" w:pos="4677"/>
        <w:tab w:val="right" w:pos="9355"/>
      </w:tabs>
    </w:pPr>
  </w:style>
  <w:style w:type="character" w:customStyle="1" w:styleId="ad">
    <w:name w:val="Нижний колонтитул Знак"/>
    <w:basedOn w:val="a1"/>
    <w:link w:val="ac"/>
    <w:uiPriority w:val="99"/>
    <w:rsid w:val="005F0684"/>
    <w:rPr>
      <w:rFonts w:ascii="Times New Roman" w:eastAsia="Times New Roman" w:hAnsi="Times New Roman" w:cs="Times New Roman"/>
      <w:sz w:val="24"/>
      <w:szCs w:val="24"/>
      <w:lang w:eastAsia="ar-SA"/>
    </w:rPr>
  </w:style>
  <w:style w:type="paragraph" w:customStyle="1" w:styleId="ae">
    <w:name w:val="Знак Знак Знак Знак Знак Знак Знак Знак Знак"/>
    <w:basedOn w:val="a0"/>
    <w:rsid w:val="005F0684"/>
    <w:pPr>
      <w:suppressAutoHyphens w:val="0"/>
    </w:pPr>
    <w:rPr>
      <w:rFonts w:ascii="Verdana" w:hAnsi="Verdana" w:cs="Verdana"/>
      <w:sz w:val="20"/>
      <w:szCs w:val="20"/>
      <w:lang w:val="en-US" w:eastAsia="en-US"/>
    </w:rPr>
  </w:style>
  <w:style w:type="paragraph" w:customStyle="1" w:styleId="12">
    <w:name w:val="Обычный1"/>
    <w:rsid w:val="005F0684"/>
    <w:pPr>
      <w:snapToGrid w:val="0"/>
      <w:spacing w:after="0" w:line="240" w:lineRule="auto"/>
    </w:pPr>
    <w:rPr>
      <w:rFonts w:ascii="Times New Roman" w:eastAsia="Times New Roman" w:hAnsi="Times New Roman" w:cs="Times New Roman"/>
      <w:sz w:val="26"/>
      <w:szCs w:val="20"/>
      <w:lang w:val="uk-UA" w:eastAsia="ru-RU"/>
    </w:rPr>
  </w:style>
  <w:style w:type="paragraph" w:customStyle="1" w:styleId="13">
    <w:name w:val="Абзац списка1"/>
    <w:basedOn w:val="a0"/>
    <w:rsid w:val="005F0684"/>
    <w:pPr>
      <w:suppressAutoHyphens w:val="0"/>
      <w:spacing w:before="200" w:after="200" w:line="276" w:lineRule="auto"/>
      <w:ind w:left="720"/>
      <w:contextualSpacing/>
    </w:pPr>
    <w:rPr>
      <w:rFonts w:ascii="Calibri" w:hAnsi="Calibri"/>
      <w:sz w:val="20"/>
      <w:szCs w:val="20"/>
      <w:lang w:val="en-US" w:eastAsia="en-US"/>
    </w:rPr>
  </w:style>
  <w:style w:type="character" w:customStyle="1" w:styleId="rvts0">
    <w:name w:val="rvts0"/>
    <w:basedOn w:val="a1"/>
    <w:rsid w:val="005F0684"/>
  </w:style>
  <w:style w:type="character" w:customStyle="1" w:styleId="apple-converted-space">
    <w:name w:val="apple-converted-space"/>
    <w:basedOn w:val="a1"/>
    <w:rsid w:val="005F0684"/>
    <w:rPr>
      <w:rFonts w:cs="Times New Roman"/>
    </w:rPr>
  </w:style>
  <w:style w:type="paragraph" w:customStyle="1" w:styleId="21">
    <w:name w:val="Абзац списка2"/>
    <w:basedOn w:val="a0"/>
    <w:rsid w:val="005F0684"/>
    <w:pPr>
      <w:suppressAutoHyphens w:val="0"/>
      <w:spacing w:before="200" w:after="200" w:line="276" w:lineRule="auto"/>
      <w:ind w:left="720"/>
      <w:contextualSpacing/>
    </w:pPr>
    <w:rPr>
      <w:rFonts w:ascii="Calibri" w:hAnsi="Calibri"/>
      <w:sz w:val="20"/>
      <w:szCs w:val="20"/>
      <w:lang w:val="en-US" w:eastAsia="en-US"/>
    </w:rPr>
  </w:style>
  <w:style w:type="paragraph" w:customStyle="1" w:styleId="31">
    <w:name w:val="Абзац списка3"/>
    <w:basedOn w:val="a0"/>
    <w:rsid w:val="005F0684"/>
    <w:pPr>
      <w:suppressAutoHyphens w:val="0"/>
      <w:spacing w:before="200" w:after="200" w:line="276" w:lineRule="auto"/>
      <w:ind w:left="720"/>
      <w:contextualSpacing/>
    </w:pPr>
    <w:rPr>
      <w:rFonts w:ascii="Calibri" w:hAnsi="Calibri"/>
      <w:sz w:val="20"/>
      <w:szCs w:val="20"/>
      <w:lang w:val="en-US" w:eastAsia="en-US"/>
    </w:rPr>
  </w:style>
  <w:style w:type="paragraph" w:styleId="af">
    <w:name w:val="caption"/>
    <w:basedOn w:val="a0"/>
    <w:next w:val="a0"/>
    <w:qFormat/>
    <w:rsid w:val="005F0684"/>
    <w:pPr>
      <w:suppressAutoHyphens w:val="0"/>
      <w:spacing w:before="120"/>
      <w:jc w:val="center"/>
    </w:pPr>
    <w:rPr>
      <w:rFonts w:ascii="Times New Roman CYR" w:hAnsi="Times New Roman CYR"/>
      <w:b/>
      <w:spacing w:val="80"/>
      <w:sz w:val="28"/>
      <w:szCs w:val="20"/>
      <w:lang w:val="uk-UA" w:eastAsia="ru-RU"/>
    </w:rPr>
  </w:style>
  <w:style w:type="paragraph" w:customStyle="1" w:styleId="StyleZakonu">
    <w:name w:val="StyleZakonu"/>
    <w:basedOn w:val="a0"/>
    <w:link w:val="StyleZakonu0"/>
    <w:rsid w:val="005F0684"/>
    <w:pPr>
      <w:suppressAutoHyphens w:val="0"/>
      <w:spacing w:after="60" w:line="220" w:lineRule="exact"/>
      <w:ind w:firstLine="284"/>
      <w:jc w:val="both"/>
    </w:pPr>
    <w:rPr>
      <w:sz w:val="20"/>
      <w:szCs w:val="20"/>
      <w:lang w:val="uk-UA" w:eastAsia="ru-RU"/>
    </w:rPr>
  </w:style>
  <w:style w:type="paragraph" w:styleId="af0">
    <w:name w:val="Body Text"/>
    <w:basedOn w:val="a0"/>
    <w:link w:val="af1"/>
    <w:rsid w:val="005F0684"/>
    <w:pPr>
      <w:suppressAutoHyphens w:val="0"/>
    </w:pPr>
    <w:rPr>
      <w:szCs w:val="20"/>
      <w:lang w:val="uk-UA" w:eastAsia="ru-RU"/>
    </w:rPr>
  </w:style>
  <w:style w:type="character" w:customStyle="1" w:styleId="af1">
    <w:name w:val="Основной текст Знак"/>
    <w:basedOn w:val="a1"/>
    <w:link w:val="af0"/>
    <w:rsid w:val="005F0684"/>
    <w:rPr>
      <w:rFonts w:ascii="Times New Roman" w:eastAsia="Times New Roman" w:hAnsi="Times New Roman" w:cs="Times New Roman"/>
      <w:sz w:val="24"/>
      <w:szCs w:val="20"/>
      <w:lang w:val="uk-UA" w:eastAsia="ru-RU"/>
    </w:rPr>
  </w:style>
  <w:style w:type="character" w:styleId="af2">
    <w:name w:val="Strong"/>
    <w:basedOn w:val="a1"/>
    <w:qFormat/>
    <w:rsid w:val="005F0684"/>
    <w:rPr>
      <w:b/>
      <w:bCs/>
    </w:rPr>
  </w:style>
  <w:style w:type="paragraph" w:customStyle="1" w:styleId="af3">
    <w:name w:val="Нормальний текст"/>
    <w:basedOn w:val="a0"/>
    <w:link w:val="af4"/>
    <w:rsid w:val="005F0684"/>
    <w:pPr>
      <w:suppressAutoHyphens w:val="0"/>
      <w:spacing w:before="120"/>
      <w:ind w:firstLine="567"/>
    </w:pPr>
    <w:rPr>
      <w:rFonts w:ascii="Antiqua" w:hAnsi="Antiqua"/>
      <w:sz w:val="26"/>
      <w:szCs w:val="20"/>
      <w:lang w:val="uk-UA" w:eastAsia="ru-RU"/>
    </w:rPr>
  </w:style>
  <w:style w:type="character" w:customStyle="1" w:styleId="af4">
    <w:name w:val="Нормальний текст Знак"/>
    <w:link w:val="af3"/>
    <w:locked/>
    <w:rsid w:val="005F0684"/>
    <w:rPr>
      <w:rFonts w:ascii="Antiqua" w:eastAsia="Times New Roman" w:hAnsi="Antiqua" w:cs="Times New Roman"/>
      <w:sz w:val="26"/>
      <w:szCs w:val="20"/>
      <w:lang w:val="uk-UA" w:eastAsia="ru-RU"/>
    </w:rPr>
  </w:style>
  <w:style w:type="paragraph" w:customStyle="1" w:styleId="af5">
    <w:name w:val="Назва документа"/>
    <w:basedOn w:val="a0"/>
    <w:next w:val="af3"/>
    <w:rsid w:val="005F0684"/>
    <w:pPr>
      <w:keepNext/>
      <w:keepLines/>
      <w:suppressAutoHyphens w:val="0"/>
      <w:spacing w:before="240" w:after="240"/>
      <w:jc w:val="center"/>
    </w:pPr>
    <w:rPr>
      <w:rFonts w:ascii="Antiqua" w:hAnsi="Antiqua"/>
      <w:b/>
      <w:sz w:val="26"/>
      <w:szCs w:val="20"/>
      <w:lang w:val="uk-UA" w:eastAsia="ru-RU"/>
    </w:rPr>
  </w:style>
  <w:style w:type="paragraph" w:customStyle="1" w:styleId="ShapkaDocumentu">
    <w:name w:val="Shapka Documentu"/>
    <w:basedOn w:val="a0"/>
    <w:rsid w:val="005F0684"/>
    <w:pPr>
      <w:keepNext/>
      <w:keepLines/>
      <w:suppressAutoHyphens w:val="0"/>
      <w:spacing w:after="240"/>
      <w:ind w:left="3969"/>
      <w:jc w:val="center"/>
    </w:pPr>
    <w:rPr>
      <w:rFonts w:ascii="Antiqua" w:hAnsi="Antiqua"/>
      <w:sz w:val="26"/>
      <w:szCs w:val="20"/>
      <w:lang w:val="uk-UA" w:eastAsia="ru-RU"/>
    </w:rPr>
  </w:style>
  <w:style w:type="paragraph" w:customStyle="1" w:styleId="rvps2">
    <w:name w:val="rvps2"/>
    <w:basedOn w:val="a0"/>
    <w:rsid w:val="005F0684"/>
    <w:pPr>
      <w:suppressAutoHyphens w:val="0"/>
      <w:spacing w:before="100" w:beforeAutospacing="1" w:after="100" w:afterAutospacing="1"/>
    </w:pPr>
    <w:rPr>
      <w:lang w:eastAsia="ru-RU"/>
    </w:rPr>
  </w:style>
  <w:style w:type="character" w:customStyle="1" w:styleId="rvts96">
    <w:name w:val="rvts96"/>
    <w:basedOn w:val="a1"/>
    <w:rsid w:val="005F0684"/>
  </w:style>
  <w:style w:type="character" w:customStyle="1" w:styleId="rvts11">
    <w:name w:val="rvts11"/>
    <w:basedOn w:val="a1"/>
    <w:rsid w:val="005F0684"/>
  </w:style>
  <w:style w:type="character" w:customStyle="1" w:styleId="apple-style-span">
    <w:name w:val="apple-style-span"/>
    <w:basedOn w:val="a1"/>
    <w:rsid w:val="005F0684"/>
  </w:style>
  <w:style w:type="character" w:customStyle="1" w:styleId="rvts46">
    <w:name w:val="rvts46"/>
    <w:basedOn w:val="a1"/>
    <w:rsid w:val="005F0684"/>
  </w:style>
  <w:style w:type="paragraph" w:styleId="af6">
    <w:name w:val="No Spacing"/>
    <w:uiPriority w:val="1"/>
    <w:qFormat/>
    <w:rsid w:val="005F0684"/>
    <w:pPr>
      <w:spacing w:after="0" w:line="240" w:lineRule="auto"/>
    </w:pPr>
    <w:rPr>
      <w:rFonts w:ascii="Calibri" w:eastAsia="Calibri" w:hAnsi="Calibri" w:cs="Arial"/>
    </w:rPr>
  </w:style>
  <w:style w:type="paragraph" w:customStyle="1" w:styleId="Default">
    <w:name w:val="Default"/>
    <w:rsid w:val="005F06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2">
    <w:name w:val="Стиль2"/>
    <w:basedOn w:val="af7"/>
    <w:uiPriority w:val="99"/>
    <w:rsid w:val="005F0684"/>
    <w:rPr>
      <w:rFonts w:ascii="Times New Roman" w:hAnsi="Times New Roman" w:cs="Times New Roman"/>
    </w:rPr>
  </w:style>
  <w:style w:type="character" w:styleId="af7">
    <w:name w:val="line number"/>
    <w:basedOn w:val="a1"/>
    <w:uiPriority w:val="99"/>
    <w:semiHidden/>
    <w:unhideWhenUsed/>
    <w:rsid w:val="005F0684"/>
  </w:style>
  <w:style w:type="character" w:customStyle="1" w:styleId="rvts23">
    <w:name w:val="rvts23"/>
    <w:basedOn w:val="a1"/>
    <w:rsid w:val="005F0684"/>
  </w:style>
  <w:style w:type="paragraph" w:customStyle="1" w:styleId="rvps6">
    <w:name w:val="rvps6"/>
    <w:basedOn w:val="a0"/>
    <w:rsid w:val="005F0684"/>
    <w:pPr>
      <w:suppressAutoHyphens w:val="0"/>
      <w:spacing w:before="100" w:beforeAutospacing="1" w:after="100" w:afterAutospacing="1"/>
    </w:pPr>
    <w:rPr>
      <w:lang w:eastAsia="ru-RU"/>
    </w:rPr>
  </w:style>
  <w:style w:type="character" w:customStyle="1" w:styleId="rvts9">
    <w:name w:val="rvts9"/>
    <w:basedOn w:val="a1"/>
    <w:rsid w:val="005F0684"/>
    <w:rPr>
      <w:rFonts w:ascii="Times New Roman" w:hAnsi="Times New Roman" w:cs="Times New Roman" w:hint="default"/>
    </w:rPr>
  </w:style>
  <w:style w:type="character" w:customStyle="1" w:styleId="FontStyle11">
    <w:name w:val="Font Style11"/>
    <w:rsid w:val="005F0684"/>
    <w:rPr>
      <w:rFonts w:ascii="Times New Roman" w:hAnsi="Times New Roman" w:cs="Times New Roman"/>
      <w:b/>
      <w:bCs/>
      <w:spacing w:val="-10"/>
      <w:sz w:val="24"/>
      <w:szCs w:val="24"/>
    </w:rPr>
  </w:style>
  <w:style w:type="paragraph" w:customStyle="1" w:styleId="Style3">
    <w:name w:val="Style3"/>
    <w:basedOn w:val="a0"/>
    <w:rsid w:val="005F0684"/>
    <w:pPr>
      <w:widowControl w:val="0"/>
      <w:suppressAutoHyphens w:val="0"/>
      <w:autoSpaceDE w:val="0"/>
      <w:autoSpaceDN w:val="0"/>
      <w:adjustRightInd w:val="0"/>
      <w:spacing w:line="326" w:lineRule="exact"/>
      <w:jc w:val="both"/>
    </w:pPr>
    <w:rPr>
      <w:lang w:val="uk-UA" w:eastAsia="uk-UA"/>
    </w:rPr>
  </w:style>
  <w:style w:type="paragraph" w:customStyle="1" w:styleId="Style4">
    <w:name w:val="Style4"/>
    <w:basedOn w:val="a0"/>
    <w:rsid w:val="005F0684"/>
    <w:pPr>
      <w:widowControl w:val="0"/>
      <w:suppressAutoHyphens w:val="0"/>
      <w:autoSpaceDE w:val="0"/>
      <w:autoSpaceDN w:val="0"/>
      <w:adjustRightInd w:val="0"/>
      <w:spacing w:line="325" w:lineRule="exact"/>
      <w:ind w:firstLine="566"/>
      <w:jc w:val="both"/>
    </w:pPr>
    <w:rPr>
      <w:lang w:val="uk-UA" w:eastAsia="uk-UA"/>
    </w:rPr>
  </w:style>
  <w:style w:type="paragraph" w:customStyle="1" w:styleId="Style5">
    <w:name w:val="Style5"/>
    <w:basedOn w:val="a0"/>
    <w:rsid w:val="005F0684"/>
    <w:pPr>
      <w:widowControl w:val="0"/>
      <w:suppressAutoHyphens w:val="0"/>
      <w:autoSpaceDE w:val="0"/>
      <w:autoSpaceDN w:val="0"/>
      <w:adjustRightInd w:val="0"/>
    </w:pPr>
    <w:rPr>
      <w:lang w:val="uk-UA" w:eastAsia="uk-UA"/>
    </w:rPr>
  </w:style>
  <w:style w:type="character" w:customStyle="1" w:styleId="FontStyle12">
    <w:name w:val="Font Style12"/>
    <w:rsid w:val="005F0684"/>
    <w:rPr>
      <w:rFonts w:ascii="Times New Roman" w:hAnsi="Times New Roman" w:cs="Times New Roman" w:hint="default"/>
      <w:sz w:val="28"/>
      <w:szCs w:val="28"/>
    </w:rPr>
  </w:style>
  <w:style w:type="paragraph" w:customStyle="1" w:styleId="Style1">
    <w:name w:val="Style1"/>
    <w:basedOn w:val="a0"/>
    <w:rsid w:val="005F0684"/>
    <w:pPr>
      <w:widowControl w:val="0"/>
      <w:suppressAutoHyphens w:val="0"/>
      <w:autoSpaceDE w:val="0"/>
      <w:autoSpaceDN w:val="0"/>
      <w:adjustRightInd w:val="0"/>
      <w:spacing w:line="326" w:lineRule="exact"/>
      <w:jc w:val="right"/>
    </w:pPr>
    <w:rPr>
      <w:lang w:val="uk-UA" w:eastAsia="uk-UA"/>
    </w:rPr>
  </w:style>
  <w:style w:type="paragraph" w:customStyle="1" w:styleId="Style2">
    <w:name w:val="Style2"/>
    <w:basedOn w:val="a0"/>
    <w:rsid w:val="005F0684"/>
    <w:pPr>
      <w:widowControl w:val="0"/>
      <w:suppressAutoHyphens w:val="0"/>
      <w:autoSpaceDE w:val="0"/>
      <w:autoSpaceDN w:val="0"/>
      <w:adjustRightInd w:val="0"/>
    </w:pPr>
    <w:rPr>
      <w:lang w:val="uk-UA" w:eastAsia="uk-UA"/>
    </w:rPr>
  </w:style>
  <w:style w:type="paragraph" w:customStyle="1" w:styleId="Style6">
    <w:name w:val="Style6"/>
    <w:basedOn w:val="a0"/>
    <w:rsid w:val="005F0684"/>
    <w:pPr>
      <w:widowControl w:val="0"/>
      <w:suppressAutoHyphens w:val="0"/>
      <w:autoSpaceDE w:val="0"/>
      <w:autoSpaceDN w:val="0"/>
      <w:adjustRightInd w:val="0"/>
      <w:spacing w:line="328" w:lineRule="exact"/>
      <w:jc w:val="both"/>
    </w:pPr>
    <w:rPr>
      <w:lang w:val="uk-UA" w:eastAsia="uk-UA"/>
    </w:rPr>
  </w:style>
  <w:style w:type="character" w:customStyle="1" w:styleId="Bodytext3">
    <w:name w:val="Body text (3)_"/>
    <w:basedOn w:val="a1"/>
    <w:link w:val="Bodytext31"/>
    <w:locked/>
    <w:rsid w:val="005F0684"/>
    <w:rPr>
      <w:sz w:val="18"/>
      <w:szCs w:val="18"/>
      <w:shd w:val="clear" w:color="auto" w:fill="FFFFFF"/>
    </w:rPr>
  </w:style>
  <w:style w:type="paragraph" w:customStyle="1" w:styleId="Bodytext31">
    <w:name w:val="Body text (3)1"/>
    <w:basedOn w:val="a0"/>
    <w:link w:val="Bodytext3"/>
    <w:rsid w:val="005F0684"/>
    <w:pPr>
      <w:widowControl w:val="0"/>
      <w:shd w:val="clear" w:color="auto" w:fill="FFFFFF"/>
      <w:suppressAutoHyphens w:val="0"/>
      <w:spacing w:after="240" w:line="221" w:lineRule="exact"/>
      <w:jc w:val="center"/>
    </w:pPr>
    <w:rPr>
      <w:rFonts w:asciiTheme="minorHAnsi" w:eastAsiaTheme="minorHAnsi" w:hAnsiTheme="minorHAnsi" w:cstheme="minorBidi"/>
      <w:sz w:val="18"/>
      <w:szCs w:val="18"/>
      <w:lang w:eastAsia="en-US"/>
    </w:rPr>
  </w:style>
  <w:style w:type="character" w:customStyle="1" w:styleId="Bodytext30">
    <w:name w:val="Body text (3)"/>
    <w:basedOn w:val="Bodytext3"/>
    <w:rsid w:val="005F0684"/>
    <w:rPr>
      <w:color w:val="000000"/>
      <w:spacing w:val="0"/>
      <w:w w:val="100"/>
      <w:position w:val="0"/>
      <w:lang w:val="uk-UA" w:eastAsia="uk-UA"/>
    </w:rPr>
  </w:style>
  <w:style w:type="character" w:customStyle="1" w:styleId="Bodytext32">
    <w:name w:val="Body text (3)2"/>
    <w:basedOn w:val="Bodytext3"/>
    <w:rsid w:val="005F0684"/>
    <w:rPr>
      <w:color w:val="000000"/>
      <w:spacing w:val="0"/>
      <w:w w:val="100"/>
      <w:position w:val="0"/>
      <w:lang w:val="uk-UA" w:eastAsia="uk-UA"/>
    </w:rPr>
  </w:style>
  <w:style w:type="paragraph" w:customStyle="1" w:styleId="af8">
    <w:name w:val="Базовый"/>
    <w:rsid w:val="005F0684"/>
    <w:pPr>
      <w:tabs>
        <w:tab w:val="left" w:pos="708"/>
      </w:tabs>
      <w:suppressAutoHyphens/>
    </w:pPr>
    <w:rPr>
      <w:rFonts w:ascii="Calibri" w:eastAsia="SimSun" w:hAnsi="Calibri" w:cs="Calibri"/>
      <w:color w:val="00000A"/>
    </w:rPr>
  </w:style>
  <w:style w:type="paragraph" w:customStyle="1" w:styleId="af9">
    <w:name w:val="Заголовок"/>
    <w:basedOn w:val="af8"/>
    <w:next w:val="af0"/>
    <w:rsid w:val="005F0684"/>
    <w:pPr>
      <w:keepNext/>
      <w:spacing w:before="240" w:after="120"/>
    </w:pPr>
    <w:rPr>
      <w:rFonts w:ascii="Arial" w:eastAsia="Microsoft YaHei" w:hAnsi="Arial" w:cs="Mangal"/>
      <w:sz w:val="28"/>
      <w:szCs w:val="28"/>
    </w:rPr>
  </w:style>
  <w:style w:type="paragraph" w:styleId="afa">
    <w:name w:val="List"/>
    <w:basedOn w:val="af0"/>
    <w:rsid w:val="005F0684"/>
    <w:pPr>
      <w:tabs>
        <w:tab w:val="left" w:pos="708"/>
      </w:tabs>
      <w:suppressAutoHyphens/>
      <w:spacing w:after="120" w:line="276" w:lineRule="auto"/>
    </w:pPr>
    <w:rPr>
      <w:rFonts w:ascii="Calibri" w:eastAsia="SimSun" w:hAnsi="Calibri" w:cs="Mangal"/>
      <w:color w:val="00000A"/>
      <w:sz w:val="22"/>
      <w:szCs w:val="22"/>
      <w:lang w:val="ru-RU" w:eastAsia="en-US"/>
    </w:rPr>
  </w:style>
  <w:style w:type="paragraph" w:styleId="afb">
    <w:name w:val="Title"/>
    <w:basedOn w:val="af8"/>
    <w:link w:val="afc"/>
    <w:rsid w:val="005F0684"/>
    <w:pPr>
      <w:suppressLineNumbers/>
      <w:spacing w:before="120" w:after="120"/>
    </w:pPr>
    <w:rPr>
      <w:rFonts w:cs="Mangal"/>
      <w:i/>
      <w:iCs/>
      <w:sz w:val="24"/>
      <w:szCs w:val="24"/>
    </w:rPr>
  </w:style>
  <w:style w:type="character" w:customStyle="1" w:styleId="afc">
    <w:name w:val="Название Знак"/>
    <w:basedOn w:val="a1"/>
    <w:link w:val="afb"/>
    <w:rsid w:val="005F0684"/>
    <w:rPr>
      <w:rFonts w:ascii="Calibri" w:eastAsia="SimSun" w:hAnsi="Calibri" w:cs="Mangal"/>
      <w:i/>
      <w:iCs/>
      <w:color w:val="00000A"/>
      <w:sz w:val="24"/>
      <w:szCs w:val="24"/>
    </w:rPr>
  </w:style>
  <w:style w:type="paragraph" w:styleId="14">
    <w:name w:val="index 1"/>
    <w:basedOn w:val="a0"/>
    <w:next w:val="a0"/>
    <w:autoRedefine/>
    <w:uiPriority w:val="99"/>
    <w:semiHidden/>
    <w:unhideWhenUsed/>
    <w:rsid w:val="005F0684"/>
    <w:pPr>
      <w:ind w:left="240" w:hanging="240"/>
    </w:pPr>
  </w:style>
  <w:style w:type="paragraph" w:styleId="afd">
    <w:name w:val="index heading"/>
    <w:basedOn w:val="af8"/>
    <w:rsid w:val="005F0684"/>
    <w:pPr>
      <w:suppressLineNumbers/>
    </w:pPr>
    <w:rPr>
      <w:rFonts w:cs="Mangal"/>
    </w:rPr>
  </w:style>
  <w:style w:type="character" w:customStyle="1" w:styleId="15">
    <w:name w:val="Нижний колонтитул Знак1"/>
    <w:basedOn w:val="a1"/>
    <w:rsid w:val="005F0684"/>
    <w:rPr>
      <w:rFonts w:ascii="Calibri" w:eastAsia="SimSun" w:hAnsi="Calibri" w:cs="Calibri"/>
      <w:color w:val="00000A"/>
    </w:rPr>
  </w:style>
  <w:style w:type="paragraph" w:customStyle="1" w:styleId="16">
    <w:name w:val="Без интервала1"/>
    <w:rsid w:val="005F0684"/>
    <w:pPr>
      <w:tabs>
        <w:tab w:val="left" w:pos="708"/>
      </w:tabs>
      <w:suppressAutoHyphens/>
      <w:spacing w:after="0" w:line="100" w:lineRule="atLeast"/>
    </w:pPr>
    <w:rPr>
      <w:rFonts w:ascii="Calibri" w:eastAsia="Times New Roman" w:hAnsi="Calibri" w:cs="Calibri"/>
      <w:color w:val="00000A"/>
      <w:lang w:eastAsia="zh-CN"/>
    </w:rPr>
  </w:style>
  <w:style w:type="paragraph" w:styleId="HTML">
    <w:name w:val="HTML Preformatted"/>
    <w:basedOn w:val="af8"/>
    <w:link w:val="HTML0"/>
    <w:rsid w:val="005F0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0">
    <w:name w:val="Стандартный HTML Знак"/>
    <w:basedOn w:val="a1"/>
    <w:link w:val="HTML"/>
    <w:rsid w:val="005F0684"/>
    <w:rPr>
      <w:rFonts w:ascii="Courier New" w:eastAsia="SimSun" w:hAnsi="Courier New" w:cs="Courier New"/>
      <w:color w:val="00000A"/>
      <w:sz w:val="20"/>
      <w:szCs w:val="20"/>
    </w:rPr>
  </w:style>
  <w:style w:type="character" w:customStyle="1" w:styleId="FontStyle84">
    <w:name w:val="Font Style84"/>
    <w:rsid w:val="005F0684"/>
    <w:rPr>
      <w:rFonts w:ascii="Microsoft Sans Serif" w:hAnsi="Microsoft Sans Serif" w:cs="Microsoft Sans Serif"/>
      <w:sz w:val="14"/>
      <w:szCs w:val="14"/>
    </w:rPr>
  </w:style>
  <w:style w:type="paragraph" w:customStyle="1" w:styleId="Iniiaieeoaeno">
    <w:name w:val="Iniiaiee oaeno"/>
    <w:rsid w:val="005F0684"/>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styleId="afe">
    <w:name w:val="Hyperlink"/>
    <w:uiPriority w:val="99"/>
    <w:rsid w:val="005F0684"/>
    <w:rPr>
      <w:color w:val="0000FF"/>
      <w:u w:val="single"/>
    </w:rPr>
  </w:style>
  <w:style w:type="character" w:customStyle="1" w:styleId="StyleZakonu0">
    <w:name w:val="StyleZakonu Знак"/>
    <w:link w:val="StyleZakonu"/>
    <w:locked/>
    <w:rsid w:val="005F0684"/>
    <w:rPr>
      <w:rFonts w:ascii="Times New Roman" w:eastAsia="Times New Roman" w:hAnsi="Times New Roman" w:cs="Times New Roman"/>
      <w:sz w:val="20"/>
      <w:szCs w:val="20"/>
      <w:lang w:val="uk-UA" w:eastAsia="ru-RU"/>
    </w:rPr>
  </w:style>
  <w:style w:type="paragraph" w:styleId="aff">
    <w:name w:val="Subtitle"/>
    <w:basedOn w:val="a0"/>
    <w:link w:val="aff0"/>
    <w:qFormat/>
    <w:rsid w:val="005F0684"/>
    <w:pPr>
      <w:suppressAutoHyphens w:val="0"/>
      <w:jc w:val="center"/>
    </w:pPr>
    <w:rPr>
      <w:rFonts w:ascii="Bookman Old Style" w:hAnsi="Bookman Old Style"/>
      <w:b/>
      <w:szCs w:val="20"/>
      <w:lang w:val="uk-UA"/>
    </w:rPr>
  </w:style>
  <w:style w:type="character" w:customStyle="1" w:styleId="aff0">
    <w:name w:val="Подзаголовок Знак"/>
    <w:basedOn w:val="a1"/>
    <w:link w:val="aff"/>
    <w:rsid w:val="005F0684"/>
    <w:rPr>
      <w:rFonts w:ascii="Bookman Old Style" w:eastAsia="Times New Roman" w:hAnsi="Bookman Old Style" w:cs="Times New Roman"/>
      <w:b/>
      <w:sz w:val="24"/>
      <w:szCs w:val="20"/>
      <w:lang w:val="uk-UA"/>
    </w:rPr>
  </w:style>
  <w:style w:type="table" w:styleId="aff1">
    <w:name w:val="Table Grid"/>
    <w:basedOn w:val="a2"/>
    <w:uiPriority w:val="59"/>
    <w:rsid w:val="005F068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сновной текст1"/>
    <w:basedOn w:val="a0"/>
    <w:rsid w:val="005F0684"/>
    <w:pPr>
      <w:suppressAutoHyphens w:val="0"/>
    </w:pPr>
    <w:rPr>
      <w:sz w:val="28"/>
      <w:szCs w:val="20"/>
      <w:lang w:val="uk-UA" w:eastAsia="ru-RU"/>
    </w:rPr>
  </w:style>
  <w:style w:type="paragraph" w:customStyle="1" w:styleId="aff2">
    <w:name w:val="Знак"/>
    <w:basedOn w:val="a0"/>
    <w:rsid w:val="005F0684"/>
    <w:pPr>
      <w:suppressAutoHyphens w:val="0"/>
    </w:pPr>
    <w:rPr>
      <w:rFonts w:ascii="Verdana" w:hAnsi="Verdana"/>
      <w:sz w:val="20"/>
      <w:szCs w:val="20"/>
      <w:lang w:val="en-US" w:eastAsia="en-US"/>
    </w:rPr>
  </w:style>
  <w:style w:type="paragraph" w:styleId="aff3">
    <w:name w:val="Document Map"/>
    <w:basedOn w:val="a0"/>
    <w:link w:val="aff4"/>
    <w:semiHidden/>
    <w:rsid w:val="005F0684"/>
    <w:pPr>
      <w:shd w:val="clear" w:color="auto" w:fill="000080"/>
      <w:suppressAutoHyphens w:val="0"/>
    </w:pPr>
    <w:rPr>
      <w:rFonts w:ascii="Tahoma" w:hAnsi="Tahoma" w:cs="Tahoma"/>
      <w:sz w:val="20"/>
      <w:szCs w:val="20"/>
      <w:lang w:val="uk-UA" w:eastAsia="ru-RU"/>
    </w:rPr>
  </w:style>
  <w:style w:type="character" w:customStyle="1" w:styleId="aff4">
    <w:name w:val="Схема документа Знак"/>
    <w:basedOn w:val="a1"/>
    <w:link w:val="aff3"/>
    <w:semiHidden/>
    <w:rsid w:val="005F0684"/>
    <w:rPr>
      <w:rFonts w:ascii="Tahoma" w:eastAsia="Times New Roman" w:hAnsi="Tahoma" w:cs="Tahoma"/>
      <w:sz w:val="20"/>
      <w:szCs w:val="20"/>
      <w:shd w:val="clear" w:color="auto" w:fill="000080"/>
      <w:lang w:val="uk-UA" w:eastAsia="ru-RU"/>
    </w:rPr>
  </w:style>
  <w:style w:type="paragraph" w:styleId="23">
    <w:name w:val="Body Text 2"/>
    <w:basedOn w:val="a0"/>
    <w:link w:val="24"/>
    <w:rsid w:val="005F0684"/>
    <w:pPr>
      <w:suppressAutoHyphens w:val="0"/>
      <w:spacing w:after="120" w:line="480" w:lineRule="auto"/>
    </w:pPr>
    <w:rPr>
      <w:sz w:val="20"/>
      <w:szCs w:val="20"/>
      <w:lang w:val="uk-UA" w:eastAsia="ru-RU"/>
    </w:rPr>
  </w:style>
  <w:style w:type="character" w:customStyle="1" w:styleId="24">
    <w:name w:val="Основной текст 2 Знак"/>
    <w:basedOn w:val="a1"/>
    <w:link w:val="23"/>
    <w:rsid w:val="005F0684"/>
    <w:rPr>
      <w:rFonts w:ascii="Times New Roman" w:eastAsia="Times New Roman" w:hAnsi="Times New Roman" w:cs="Times New Roman"/>
      <w:sz w:val="20"/>
      <w:szCs w:val="20"/>
      <w:lang w:val="uk-UA" w:eastAsia="ru-RU"/>
    </w:rPr>
  </w:style>
  <w:style w:type="paragraph" w:customStyle="1" w:styleId="a">
    <w:name w:val="Обычный маркер"/>
    <w:basedOn w:val="a0"/>
    <w:rsid w:val="005F0684"/>
    <w:pPr>
      <w:numPr>
        <w:numId w:val="35"/>
      </w:numPr>
      <w:suppressAutoHyphens w:val="0"/>
      <w:spacing w:before="80"/>
      <w:jc w:val="both"/>
    </w:pPr>
    <w:rPr>
      <w:lang w:val="uk-UA" w:eastAsia="ru-RU"/>
    </w:rPr>
  </w:style>
  <w:style w:type="paragraph" w:customStyle="1" w:styleId="aff5">
    <w:name w:val="Вміст таблиці"/>
    <w:basedOn w:val="a0"/>
    <w:rsid w:val="005F0684"/>
    <w:pPr>
      <w:suppressLineNumbers/>
    </w:pPr>
    <w:rPr>
      <w:lang w:eastAsia="zh-CN"/>
    </w:rPr>
  </w:style>
  <w:style w:type="numbering" w:customStyle="1" w:styleId="18">
    <w:name w:val="Нет списка1"/>
    <w:next w:val="a3"/>
    <w:uiPriority w:val="99"/>
    <w:semiHidden/>
    <w:unhideWhenUsed/>
    <w:rsid w:val="005F0684"/>
  </w:style>
  <w:style w:type="paragraph" w:customStyle="1" w:styleId="tc">
    <w:name w:val="tc"/>
    <w:basedOn w:val="a0"/>
    <w:rsid w:val="005F0684"/>
    <w:pPr>
      <w:suppressAutoHyphens w:val="0"/>
      <w:spacing w:before="100" w:beforeAutospacing="1" w:after="100" w:afterAutospacing="1"/>
    </w:pPr>
    <w:rPr>
      <w:lang w:eastAsia="ru-RU"/>
    </w:rPr>
  </w:style>
  <w:style w:type="paragraph" w:customStyle="1" w:styleId="tj">
    <w:name w:val="tj"/>
    <w:basedOn w:val="a0"/>
    <w:rsid w:val="005F0684"/>
    <w:pPr>
      <w:suppressAutoHyphens w:val="0"/>
      <w:spacing w:before="100" w:beforeAutospacing="1" w:after="100" w:afterAutospacing="1"/>
    </w:pPr>
    <w:rPr>
      <w:lang w:eastAsia="ru-RU"/>
    </w:rPr>
  </w:style>
  <w:style w:type="character" w:styleId="aff6">
    <w:name w:val="FollowedHyperlink"/>
    <w:basedOn w:val="a1"/>
    <w:uiPriority w:val="99"/>
    <w:unhideWhenUsed/>
    <w:rsid w:val="005F0684"/>
    <w:rPr>
      <w:color w:val="800080"/>
      <w:u w:val="single"/>
    </w:rPr>
  </w:style>
  <w:style w:type="paragraph" w:customStyle="1" w:styleId="tl">
    <w:name w:val="tl"/>
    <w:basedOn w:val="a0"/>
    <w:rsid w:val="005F0684"/>
    <w:pPr>
      <w:suppressAutoHyphens w:val="0"/>
      <w:spacing w:before="100" w:beforeAutospacing="1" w:after="100" w:afterAutospacing="1"/>
    </w:pPr>
    <w:rPr>
      <w:lang w:eastAsia="ru-RU"/>
    </w:rPr>
  </w:style>
  <w:style w:type="character" w:customStyle="1" w:styleId="fs2">
    <w:name w:val="fs2"/>
    <w:basedOn w:val="a1"/>
    <w:rsid w:val="005F0684"/>
  </w:style>
  <w:style w:type="paragraph" w:customStyle="1" w:styleId="StyleWisnow">
    <w:name w:val="StyleWisnow"/>
    <w:basedOn w:val="a0"/>
    <w:rsid w:val="005F0684"/>
    <w:pPr>
      <w:suppressAutoHyphens w:val="0"/>
      <w:spacing w:line="220" w:lineRule="exact"/>
    </w:pPr>
    <w:rPr>
      <w:sz w:val="18"/>
      <w:szCs w:val="20"/>
      <w:lang w:val="uk-UA" w:eastAsia="ru-RU"/>
    </w:rPr>
  </w:style>
  <w:style w:type="paragraph" w:customStyle="1" w:styleId="rvps12">
    <w:name w:val="rvps12"/>
    <w:basedOn w:val="a0"/>
    <w:rsid w:val="005F0684"/>
    <w:pPr>
      <w:suppressAutoHyphens w:val="0"/>
      <w:spacing w:before="100" w:beforeAutospacing="1" w:after="100" w:afterAutospacing="1"/>
    </w:pPr>
    <w:rPr>
      <w:lang w:eastAsia="ru-RU"/>
    </w:rPr>
  </w:style>
  <w:style w:type="paragraph" w:customStyle="1" w:styleId="rvps14">
    <w:name w:val="rvps14"/>
    <w:basedOn w:val="a0"/>
    <w:rsid w:val="005F0684"/>
    <w:pPr>
      <w:suppressAutoHyphens w:val="0"/>
      <w:spacing w:before="100" w:beforeAutospacing="1" w:after="100" w:afterAutospacing="1"/>
    </w:pPr>
    <w:rPr>
      <w:lang w:eastAsia="ru-RU"/>
    </w:rPr>
  </w:style>
  <w:style w:type="character" w:styleId="aff7">
    <w:name w:val="page number"/>
    <w:basedOn w:val="a1"/>
    <w:rsid w:val="005F0684"/>
  </w:style>
  <w:style w:type="character" w:customStyle="1" w:styleId="rvts37">
    <w:name w:val="rvts37"/>
    <w:basedOn w:val="a1"/>
    <w:rsid w:val="005F0684"/>
  </w:style>
  <w:style w:type="paragraph" w:customStyle="1" w:styleId="Body">
    <w:name w:val="Body"/>
    <w:basedOn w:val="a0"/>
    <w:next w:val="a0"/>
    <w:autoRedefine/>
    <w:qFormat/>
    <w:rsid w:val="005F0684"/>
    <w:pPr>
      <w:suppressAutoHyphens w:val="0"/>
      <w:spacing w:line="360" w:lineRule="auto"/>
      <w:jc w:val="both"/>
    </w:pPr>
    <w:rPr>
      <w:rFonts w:ascii="Arno Pro" w:hAnsi="Arno Pro"/>
      <w:sz w:val="28"/>
      <w:szCs w:val="20"/>
      <w:lang w:eastAsia="ru-RU"/>
    </w:rPr>
  </w:style>
  <w:style w:type="paragraph" w:customStyle="1" w:styleId="aff8">
    <w:name w:val="Таблица"/>
    <w:basedOn w:val="Body"/>
    <w:autoRedefine/>
    <w:qFormat/>
    <w:rsid w:val="005F0684"/>
    <w:pPr>
      <w:spacing w:line="240" w:lineRule="auto"/>
      <w:jc w:val="left"/>
    </w:pPr>
    <w:rPr>
      <w:rFonts w:ascii="Times New Roman" w:hAnsi="Times New Roman"/>
      <w:sz w:val="24"/>
      <w:szCs w:val="24"/>
      <w:lang w:val="uk-UA"/>
    </w:rPr>
  </w:style>
  <w:style w:type="character" w:customStyle="1" w:styleId="aff9">
    <w:name w:val="Основной текст_"/>
    <w:basedOn w:val="a1"/>
    <w:link w:val="19"/>
    <w:rsid w:val="005F0684"/>
    <w:rPr>
      <w:shd w:val="clear" w:color="auto" w:fill="FFFFFF"/>
    </w:rPr>
  </w:style>
  <w:style w:type="paragraph" w:customStyle="1" w:styleId="19">
    <w:name w:val="Основной текст1"/>
    <w:basedOn w:val="a0"/>
    <w:link w:val="aff9"/>
    <w:rsid w:val="005F0684"/>
    <w:pPr>
      <w:widowControl w:val="0"/>
      <w:shd w:val="clear" w:color="auto" w:fill="FFFFFF"/>
      <w:suppressAutoHyphens w:val="0"/>
      <w:spacing w:before="900" w:after="180" w:line="0" w:lineRule="atLeast"/>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18</Pages>
  <Words>4466</Words>
  <Characters>25462</Characters>
  <Application>Microsoft Office Word</Application>
  <DocSecurity>0</DocSecurity>
  <Lines>212</Lines>
  <Paragraphs>59</Paragraphs>
  <ScaleCrop>false</ScaleCrop>
  <Company>HOME</Company>
  <LinksUpToDate>false</LinksUpToDate>
  <CharactersWithSpaces>29869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dcterms:created xsi:type="dcterms:W3CDTF">2021-04-06T14:10:00Z</dcterms:created>
  <dcterms:modified xsi:type="dcterms:W3CDTF">2021-04-15T13:55:00Z</dcterms:modified>
</cp:coreProperties>
</file>