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E5" w:rsidRDefault="00AF25E5" w:rsidP="007D6175">
      <w:pPr>
        <w:tabs>
          <w:tab w:val="left" w:pos="4720"/>
        </w:tabs>
        <w:jc w:val="center"/>
        <w:rPr>
          <w:rFonts w:ascii="Courier New" w:hAnsi="Courier New"/>
          <w:lang w:val="uk-UA"/>
        </w:rPr>
      </w:pPr>
      <w:bookmarkStart w:id="0" w:name="_GoBack"/>
      <w:bookmarkEnd w:id="0"/>
    </w:p>
    <w:p w:rsidR="00AF25E5" w:rsidRPr="00AF25E5" w:rsidRDefault="00AF25E5" w:rsidP="007D6175">
      <w:pPr>
        <w:tabs>
          <w:tab w:val="left" w:pos="4720"/>
        </w:tabs>
        <w:jc w:val="center"/>
        <w:rPr>
          <w:rFonts w:ascii="Courier New" w:hAnsi="Courier New"/>
          <w:sz w:val="28"/>
          <w:szCs w:val="28"/>
          <w:lang w:val="uk-UA"/>
        </w:rPr>
      </w:pPr>
      <w:r>
        <w:rPr>
          <w:rFonts w:ascii="Courier New" w:hAnsi="Courier New"/>
          <w:lang w:val="uk-UA"/>
        </w:rPr>
        <w:t xml:space="preserve">                                    </w:t>
      </w:r>
      <w:r w:rsidRPr="00AF25E5">
        <w:rPr>
          <w:rFonts w:ascii="Courier New" w:hAnsi="Courier New"/>
          <w:sz w:val="28"/>
          <w:szCs w:val="28"/>
          <w:lang w:val="uk-UA"/>
        </w:rPr>
        <w:t>ПРОЕКТ</w:t>
      </w:r>
    </w:p>
    <w:p w:rsidR="007D6175" w:rsidRPr="00DC7209" w:rsidRDefault="007D6175" w:rsidP="007D6175">
      <w:pPr>
        <w:tabs>
          <w:tab w:val="left" w:pos="4720"/>
        </w:tabs>
        <w:jc w:val="center"/>
        <w:rPr>
          <w:rFonts w:ascii="Courier New" w:hAnsi="Courier New"/>
          <w:lang w:val="uk-UA"/>
        </w:rPr>
      </w:pPr>
      <w:r w:rsidRPr="00DC7209">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5" o:title=""/>
          </v:shape>
          <o:OLEObject Type="Embed" ProgID="Word.Picture.8" ShapeID="_x0000_i1025" DrawAspect="Content" ObjectID="_1648228247" r:id="rId6"/>
        </w:object>
      </w:r>
    </w:p>
    <w:p w:rsidR="007D6175" w:rsidRDefault="007D6175" w:rsidP="007D6175">
      <w:pPr>
        <w:pStyle w:val="10"/>
        <w:spacing w:before="0" w:after="0"/>
        <w:rPr>
          <w:rFonts w:ascii="Times New Roman" w:hAnsi="Times New Roman"/>
          <w:b/>
          <w:sz w:val="28"/>
          <w:lang w:val="uk-UA"/>
        </w:rPr>
      </w:pPr>
      <w:r>
        <w:rPr>
          <w:rFonts w:ascii="Times New Roman" w:hAnsi="Times New Roman"/>
          <w:b/>
          <w:sz w:val="28"/>
          <w:lang w:val="ru-RU"/>
        </w:rPr>
        <w:t xml:space="preserve">                                             </w:t>
      </w:r>
      <w:r w:rsidRPr="006D0301">
        <w:rPr>
          <w:rFonts w:ascii="Times New Roman" w:hAnsi="Times New Roman"/>
          <w:b/>
          <w:sz w:val="28"/>
          <w:lang w:val="ru-RU"/>
        </w:rPr>
        <w:t>У К Р А Ї Н А</w:t>
      </w:r>
    </w:p>
    <w:p w:rsidR="007D6175" w:rsidRPr="006D0301" w:rsidRDefault="00AF25E5" w:rsidP="007D6175">
      <w:pPr>
        <w:pStyle w:val="10"/>
        <w:spacing w:before="0" w:after="0"/>
        <w:ind w:left="0"/>
        <w:jc w:val="center"/>
        <w:rPr>
          <w:rFonts w:ascii="Times New Roman" w:hAnsi="Times New Roman"/>
          <w:b/>
          <w:sz w:val="28"/>
          <w:lang w:val="uk-UA"/>
        </w:rPr>
      </w:pPr>
      <w:r>
        <w:rPr>
          <w:rFonts w:ascii="Times New Roman" w:hAnsi="Times New Roman"/>
          <w:b/>
          <w:sz w:val="28"/>
          <w:lang w:val="ru-RU"/>
        </w:rPr>
        <w:t>КАМ’ЯНСЬКОЇ</w:t>
      </w:r>
      <w:r w:rsidR="007D6175" w:rsidRPr="006D0301">
        <w:rPr>
          <w:rFonts w:ascii="Times New Roman" w:hAnsi="Times New Roman"/>
          <w:b/>
          <w:sz w:val="28"/>
          <w:lang w:val="ru-RU"/>
        </w:rPr>
        <w:t xml:space="preserve">  СІЛЬСЬКА  РАДА ІРШАВСЬК</w:t>
      </w:r>
      <w:r w:rsidR="007D6175" w:rsidRPr="006D0301">
        <w:rPr>
          <w:rFonts w:ascii="Times New Roman" w:hAnsi="Times New Roman"/>
          <w:b/>
          <w:sz w:val="28"/>
          <w:lang w:val="uk-UA"/>
        </w:rPr>
        <w:t>ОГО</w:t>
      </w:r>
      <w:r w:rsidR="007D6175" w:rsidRPr="006D0301">
        <w:rPr>
          <w:rFonts w:ascii="Times New Roman" w:hAnsi="Times New Roman"/>
          <w:b/>
          <w:sz w:val="28"/>
          <w:lang w:val="ru-RU"/>
        </w:rPr>
        <w:t xml:space="preserve">  РАЙОН</w:t>
      </w:r>
      <w:r w:rsidR="007D6175" w:rsidRPr="006D0301">
        <w:rPr>
          <w:rFonts w:ascii="Times New Roman" w:hAnsi="Times New Roman"/>
          <w:b/>
          <w:sz w:val="28"/>
          <w:lang w:val="uk-UA"/>
        </w:rPr>
        <w:t>У</w:t>
      </w:r>
    </w:p>
    <w:p w:rsidR="007D6175" w:rsidRDefault="007D6175" w:rsidP="007D6175">
      <w:pPr>
        <w:pStyle w:val="10"/>
        <w:spacing w:before="0" w:after="0"/>
        <w:jc w:val="center"/>
        <w:rPr>
          <w:rFonts w:ascii="Times New Roman" w:hAnsi="Times New Roman"/>
          <w:b/>
          <w:sz w:val="28"/>
          <w:lang w:val="uk-UA"/>
        </w:rPr>
      </w:pPr>
      <w:r w:rsidRPr="006D0301">
        <w:rPr>
          <w:rFonts w:ascii="Times New Roman" w:hAnsi="Times New Roman"/>
          <w:b/>
          <w:sz w:val="28"/>
          <w:lang w:val="ru-RU"/>
        </w:rPr>
        <w:t>ЗАКАРПАТСЬК</w:t>
      </w:r>
      <w:r w:rsidRPr="006D0301">
        <w:rPr>
          <w:rFonts w:ascii="Times New Roman" w:hAnsi="Times New Roman"/>
          <w:b/>
          <w:sz w:val="28"/>
          <w:lang w:val="uk-UA"/>
        </w:rPr>
        <w:t>ОЇ</w:t>
      </w:r>
      <w:r w:rsidRPr="006D0301">
        <w:rPr>
          <w:rFonts w:ascii="Times New Roman" w:hAnsi="Times New Roman"/>
          <w:b/>
          <w:sz w:val="28"/>
          <w:lang w:val="ru-RU"/>
        </w:rPr>
        <w:t xml:space="preserve">  ОБЛАСТ</w:t>
      </w:r>
      <w:r w:rsidRPr="006D0301">
        <w:rPr>
          <w:rFonts w:ascii="Times New Roman" w:hAnsi="Times New Roman"/>
          <w:b/>
          <w:sz w:val="28"/>
          <w:lang w:val="uk-UA"/>
        </w:rPr>
        <w:t>І</w:t>
      </w:r>
    </w:p>
    <w:p w:rsidR="007D6175" w:rsidRPr="00995592" w:rsidRDefault="007D6175" w:rsidP="007D6175">
      <w:pPr>
        <w:pStyle w:val="10"/>
        <w:spacing w:before="0" w:after="0"/>
        <w:jc w:val="center"/>
        <w:rPr>
          <w:rFonts w:ascii="Times New Roman" w:hAnsi="Times New Roman"/>
          <w:b/>
          <w:sz w:val="28"/>
          <w:lang w:val="uk-UA"/>
        </w:rPr>
      </w:pPr>
    </w:p>
    <w:p w:rsidR="007D6175" w:rsidRPr="00AF25E5" w:rsidRDefault="00AF25E5" w:rsidP="00AF25E5">
      <w:pPr>
        <w:pStyle w:val="a4"/>
        <w:numPr>
          <w:ilvl w:val="0"/>
          <w:numId w:val="1"/>
        </w:numPr>
        <w:jc w:val="center"/>
        <w:rPr>
          <w:b/>
          <w:sz w:val="28"/>
          <w:szCs w:val="28"/>
          <w:lang w:val="uk-UA"/>
        </w:rPr>
      </w:pPr>
      <w:r>
        <w:rPr>
          <w:b/>
          <w:sz w:val="28"/>
          <w:szCs w:val="28"/>
          <w:lang w:val="uk-UA"/>
        </w:rPr>
        <w:t xml:space="preserve">  </w:t>
      </w:r>
      <w:proofErr w:type="spellStart"/>
      <w:r w:rsidR="007D6175" w:rsidRPr="00AF25E5">
        <w:rPr>
          <w:b/>
          <w:sz w:val="28"/>
          <w:szCs w:val="28"/>
        </w:rPr>
        <w:t>сесія</w:t>
      </w:r>
      <w:proofErr w:type="spellEnd"/>
      <w:r w:rsidR="007D6175" w:rsidRPr="00AF25E5">
        <w:rPr>
          <w:b/>
          <w:sz w:val="28"/>
          <w:szCs w:val="28"/>
        </w:rPr>
        <w:t xml:space="preserve">  </w:t>
      </w:r>
      <w:r w:rsidR="007D6175" w:rsidRPr="00AF25E5">
        <w:rPr>
          <w:b/>
          <w:sz w:val="28"/>
          <w:szCs w:val="28"/>
          <w:lang w:val="uk-UA"/>
        </w:rPr>
        <w:t>7-го</w:t>
      </w:r>
      <w:r w:rsidR="007D6175" w:rsidRPr="00AF25E5">
        <w:rPr>
          <w:b/>
          <w:sz w:val="28"/>
          <w:szCs w:val="28"/>
        </w:rPr>
        <w:t xml:space="preserve">  </w:t>
      </w:r>
      <w:proofErr w:type="spellStart"/>
      <w:r w:rsidR="007D6175" w:rsidRPr="00AF25E5">
        <w:rPr>
          <w:b/>
          <w:sz w:val="28"/>
          <w:szCs w:val="28"/>
        </w:rPr>
        <w:t>скликання</w:t>
      </w:r>
      <w:proofErr w:type="spellEnd"/>
    </w:p>
    <w:p w:rsidR="007D6175" w:rsidRPr="009A3BCA" w:rsidRDefault="007D6175" w:rsidP="007D6175">
      <w:pPr>
        <w:jc w:val="center"/>
        <w:rPr>
          <w:sz w:val="28"/>
          <w:szCs w:val="28"/>
          <w:lang w:val="uk-UA"/>
        </w:rPr>
      </w:pPr>
    </w:p>
    <w:p w:rsidR="007D6175" w:rsidRDefault="007D6175" w:rsidP="007D6175">
      <w:pPr>
        <w:jc w:val="center"/>
        <w:rPr>
          <w:b/>
          <w:sz w:val="28"/>
          <w:lang w:val="uk-UA"/>
        </w:rPr>
      </w:pPr>
      <w:r w:rsidRPr="00BA15AC">
        <w:rPr>
          <w:b/>
          <w:sz w:val="28"/>
          <w:lang w:val="uk-UA"/>
        </w:rPr>
        <w:t>РІШЕННЯ</w:t>
      </w:r>
    </w:p>
    <w:p w:rsidR="007D6175" w:rsidRPr="00BA15AC" w:rsidRDefault="007D6175" w:rsidP="007D6175">
      <w:pPr>
        <w:jc w:val="center"/>
        <w:rPr>
          <w:b/>
          <w:sz w:val="28"/>
          <w:lang w:val="uk-UA"/>
        </w:rPr>
      </w:pPr>
    </w:p>
    <w:p w:rsidR="007D6175" w:rsidRPr="00CA6881" w:rsidRDefault="00AF25E5" w:rsidP="007D6175">
      <w:pPr>
        <w:jc w:val="both"/>
        <w:rPr>
          <w:b/>
          <w:sz w:val="28"/>
          <w:lang w:val="uk-UA"/>
        </w:rPr>
      </w:pPr>
      <w:r>
        <w:rPr>
          <w:b/>
          <w:sz w:val="28"/>
          <w:lang w:val="uk-UA"/>
        </w:rPr>
        <w:t>Від                     2020</w:t>
      </w:r>
      <w:r w:rsidR="007D6175" w:rsidRPr="00BD3219">
        <w:rPr>
          <w:b/>
          <w:sz w:val="28"/>
          <w:lang w:val="uk-UA"/>
        </w:rPr>
        <w:t xml:space="preserve"> року № </w:t>
      </w:r>
    </w:p>
    <w:p w:rsidR="007D6175" w:rsidRPr="00B61E21" w:rsidRDefault="007D6175" w:rsidP="007D6175">
      <w:pPr>
        <w:jc w:val="both"/>
        <w:rPr>
          <w:b/>
          <w:sz w:val="28"/>
          <w:lang w:val="uk-UA"/>
        </w:rPr>
      </w:pPr>
      <w:proofErr w:type="spellStart"/>
      <w:r w:rsidRPr="00BD3219">
        <w:rPr>
          <w:b/>
          <w:sz w:val="28"/>
          <w:lang w:val="uk-UA"/>
        </w:rPr>
        <w:t>с.Арданово</w:t>
      </w:r>
      <w:proofErr w:type="spellEnd"/>
    </w:p>
    <w:p w:rsidR="007D6175" w:rsidRPr="004236C0" w:rsidRDefault="007D6175" w:rsidP="007D6175">
      <w:pPr>
        <w:pStyle w:val="a3"/>
        <w:shd w:val="clear" w:color="auto" w:fill="FFFFFF"/>
        <w:spacing w:before="0" w:beforeAutospacing="0" w:after="0" w:afterAutospacing="0"/>
        <w:jc w:val="both"/>
        <w:textAlignment w:val="baseline"/>
        <w:rPr>
          <w:b/>
          <w:sz w:val="28"/>
          <w:szCs w:val="28"/>
          <w:lang w:val="uk-UA"/>
        </w:rPr>
      </w:pPr>
      <w:r w:rsidRPr="004236C0">
        <w:rPr>
          <w:b/>
          <w:sz w:val="28"/>
          <w:szCs w:val="28"/>
        </w:rPr>
        <w:t xml:space="preserve">Про </w:t>
      </w:r>
      <w:proofErr w:type="spellStart"/>
      <w:r w:rsidRPr="004236C0">
        <w:rPr>
          <w:b/>
          <w:sz w:val="28"/>
          <w:szCs w:val="28"/>
        </w:rPr>
        <w:t>встановлення</w:t>
      </w:r>
      <w:proofErr w:type="spellEnd"/>
      <w:r w:rsidRPr="004236C0">
        <w:rPr>
          <w:b/>
          <w:sz w:val="28"/>
          <w:szCs w:val="28"/>
        </w:rPr>
        <w:t xml:space="preserve"> </w:t>
      </w:r>
      <w:r w:rsidRPr="004236C0">
        <w:rPr>
          <w:b/>
          <w:sz w:val="28"/>
          <w:szCs w:val="28"/>
          <w:lang w:val="uk-UA"/>
        </w:rPr>
        <w:t>ставок єдиного податку</w:t>
      </w:r>
    </w:p>
    <w:p w:rsidR="007D6175" w:rsidRPr="004236C0" w:rsidRDefault="007D6175" w:rsidP="007D6175">
      <w:pPr>
        <w:pStyle w:val="a3"/>
        <w:shd w:val="clear" w:color="auto" w:fill="FFFFFF"/>
        <w:spacing w:before="0" w:beforeAutospacing="0" w:after="0" w:afterAutospacing="0"/>
        <w:jc w:val="both"/>
        <w:textAlignment w:val="baseline"/>
        <w:rPr>
          <w:b/>
          <w:sz w:val="28"/>
          <w:szCs w:val="28"/>
          <w:lang w:val="uk-UA"/>
        </w:rPr>
      </w:pPr>
      <w:r w:rsidRPr="004236C0">
        <w:rPr>
          <w:b/>
          <w:sz w:val="28"/>
          <w:szCs w:val="28"/>
        </w:rPr>
        <w:t xml:space="preserve">на </w:t>
      </w:r>
      <w:proofErr w:type="spellStart"/>
      <w:r w:rsidRPr="004236C0">
        <w:rPr>
          <w:b/>
          <w:sz w:val="28"/>
          <w:szCs w:val="28"/>
        </w:rPr>
        <w:t>території</w:t>
      </w:r>
      <w:proofErr w:type="spellEnd"/>
      <w:r w:rsidRPr="004236C0">
        <w:rPr>
          <w:b/>
          <w:sz w:val="28"/>
          <w:szCs w:val="28"/>
          <w:lang w:val="uk-UA"/>
        </w:rPr>
        <w:t xml:space="preserve"> </w:t>
      </w:r>
      <w:proofErr w:type="spellStart"/>
      <w:r w:rsidR="00AF25E5">
        <w:rPr>
          <w:b/>
          <w:sz w:val="28"/>
          <w:szCs w:val="28"/>
          <w:bdr w:val="none" w:sz="0" w:space="0" w:color="auto" w:frame="1"/>
          <w:lang w:val="uk-UA"/>
        </w:rPr>
        <w:t>Кам’янської</w:t>
      </w:r>
      <w:proofErr w:type="spellEnd"/>
      <w:r w:rsidRPr="004236C0">
        <w:rPr>
          <w:b/>
          <w:sz w:val="28"/>
          <w:szCs w:val="28"/>
          <w:bdr w:val="none" w:sz="0" w:space="0" w:color="auto" w:frame="1"/>
          <w:lang w:val="uk-UA"/>
        </w:rPr>
        <w:t xml:space="preserve"> сільської</w:t>
      </w:r>
      <w:r w:rsidRPr="004236C0">
        <w:rPr>
          <w:b/>
          <w:sz w:val="28"/>
          <w:szCs w:val="28"/>
        </w:rPr>
        <w:t xml:space="preserve"> рад</w:t>
      </w:r>
      <w:r w:rsidRPr="004236C0">
        <w:rPr>
          <w:b/>
          <w:sz w:val="28"/>
          <w:szCs w:val="28"/>
          <w:lang w:val="uk-UA"/>
        </w:rPr>
        <w:t>и</w:t>
      </w:r>
    </w:p>
    <w:p w:rsidR="007D6175" w:rsidRPr="004236C0" w:rsidRDefault="00AF25E5" w:rsidP="007D6175">
      <w:pPr>
        <w:pStyle w:val="a3"/>
        <w:shd w:val="clear" w:color="auto" w:fill="FFFFFF"/>
        <w:spacing w:before="0" w:beforeAutospacing="0" w:after="0" w:afterAutospacing="0"/>
        <w:jc w:val="both"/>
        <w:textAlignment w:val="baseline"/>
        <w:rPr>
          <w:b/>
          <w:sz w:val="28"/>
          <w:szCs w:val="28"/>
          <w:lang w:val="uk-UA"/>
        </w:rPr>
      </w:pPr>
      <w:r>
        <w:rPr>
          <w:b/>
          <w:sz w:val="28"/>
          <w:szCs w:val="28"/>
          <w:lang w:val="uk-UA"/>
        </w:rPr>
        <w:t>на 2021</w:t>
      </w:r>
      <w:r w:rsidR="007D6175" w:rsidRPr="004236C0">
        <w:rPr>
          <w:b/>
          <w:sz w:val="28"/>
          <w:szCs w:val="28"/>
          <w:lang w:val="uk-UA"/>
        </w:rPr>
        <w:t xml:space="preserve"> рік</w:t>
      </w:r>
    </w:p>
    <w:p w:rsidR="007D6175" w:rsidRPr="00194DEB" w:rsidRDefault="007D6175" w:rsidP="007D6175">
      <w:pPr>
        <w:rPr>
          <w:b/>
          <w:sz w:val="12"/>
          <w:szCs w:val="12"/>
          <w:lang w:eastAsia="ar-SA"/>
        </w:rPr>
      </w:pPr>
    </w:p>
    <w:tbl>
      <w:tblPr>
        <w:tblW w:w="9570" w:type="dxa"/>
        <w:tblLayout w:type="fixed"/>
        <w:tblLook w:val="01E0" w:firstRow="1" w:lastRow="1" w:firstColumn="1" w:lastColumn="1" w:noHBand="0" w:noVBand="0"/>
      </w:tblPr>
      <w:tblGrid>
        <w:gridCol w:w="9570"/>
      </w:tblGrid>
      <w:tr w:rsidR="007D6175" w:rsidRPr="00B35905" w:rsidTr="00E46E87">
        <w:tc>
          <w:tcPr>
            <w:tcW w:w="9570" w:type="dxa"/>
            <w:hideMark/>
          </w:tcPr>
          <w:p w:rsidR="007D6175" w:rsidRDefault="007D6175" w:rsidP="00E46E87">
            <w:pPr>
              <w:ind w:firstLine="708"/>
              <w:jc w:val="both"/>
              <w:rPr>
                <w:rFonts w:eastAsia="Calibri"/>
                <w:b/>
                <w:i/>
                <w:lang w:val="uk-UA" w:eastAsia="en-US"/>
              </w:rPr>
            </w:pPr>
            <w:r>
              <w:rPr>
                <w:sz w:val="28"/>
                <w:szCs w:val="28"/>
                <w:lang w:eastAsia="ar-SA"/>
              </w:rPr>
              <w:t xml:space="preserve">  </w:t>
            </w:r>
          </w:p>
          <w:p w:rsidR="007D6175" w:rsidRPr="00B35905" w:rsidRDefault="007D6175" w:rsidP="00E46E87">
            <w:pPr>
              <w:ind w:firstLine="708"/>
              <w:jc w:val="both"/>
              <w:rPr>
                <w:sz w:val="28"/>
                <w:szCs w:val="28"/>
                <w:lang w:val="uk-UA"/>
              </w:rPr>
            </w:pPr>
            <w:r w:rsidRPr="005161FE">
              <w:rPr>
                <w:sz w:val="28"/>
                <w:szCs w:val="28"/>
                <w:lang w:val="uk-UA"/>
              </w:rPr>
              <w:t>Відповідно до п</w:t>
            </w:r>
            <w:r>
              <w:rPr>
                <w:sz w:val="28"/>
                <w:szCs w:val="28"/>
                <w:lang w:val="uk-UA"/>
              </w:rPr>
              <w:t>ункту</w:t>
            </w:r>
            <w:r w:rsidRPr="005161FE">
              <w:rPr>
                <w:sz w:val="28"/>
                <w:szCs w:val="28"/>
                <w:lang w:val="uk-UA"/>
              </w:rPr>
              <w:t xml:space="preserve"> 24 ст</w:t>
            </w:r>
            <w:r>
              <w:rPr>
                <w:sz w:val="28"/>
                <w:szCs w:val="28"/>
                <w:lang w:val="uk-UA"/>
              </w:rPr>
              <w:t>атті</w:t>
            </w:r>
            <w:r w:rsidRPr="005161FE">
              <w:rPr>
                <w:color w:val="000000"/>
                <w:sz w:val="28"/>
                <w:szCs w:val="28"/>
                <w:lang w:val="uk-UA"/>
              </w:rPr>
              <w:t xml:space="preserve"> 26</w:t>
            </w:r>
            <w:r>
              <w:rPr>
                <w:color w:val="000000"/>
                <w:sz w:val="28"/>
                <w:szCs w:val="28"/>
                <w:lang w:val="uk-UA"/>
              </w:rPr>
              <w:t xml:space="preserve"> </w:t>
            </w:r>
            <w:r w:rsidRPr="005161FE">
              <w:rPr>
                <w:color w:val="000000"/>
                <w:sz w:val="28"/>
                <w:szCs w:val="28"/>
                <w:lang w:val="uk-UA"/>
              </w:rPr>
              <w:t>Закону України «Про мі</w:t>
            </w:r>
            <w:r>
              <w:rPr>
                <w:color w:val="000000"/>
                <w:sz w:val="28"/>
                <w:szCs w:val="28"/>
                <w:lang w:val="uk-UA"/>
              </w:rPr>
              <w:t>сцеве самоврядування в Україні»</w:t>
            </w:r>
            <w:r w:rsidRPr="005161FE">
              <w:rPr>
                <w:sz w:val="28"/>
                <w:szCs w:val="28"/>
                <w:lang w:val="uk-UA"/>
              </w:rPr>
              <w:t>,</w:t>
            </w:r>
            <w:r w:rsidRPr="00B35905">
              <w:rPr>
                <w:sz w:val="28"/>
                <w:szCs w:val="28"/>
                <w:lang w:val="uk-UA"/>
              </w:rPr>
              <w:t xml:space="preserve"> </w:t>
            </w:r>
            <w:r w:rsidRPr="005161FE">
              <w:rPr>
                <w:sz w:val="28"/>
                <w:szCs w:val="28"/>
                <w:lang w:val="uk-UA"/>
              </w:rPr>
              <w:t>ст</w:t>
            </w:r>
            <w:r>
              <w:rPr>
                <w:sz w:val="28"/>
                <w:szCs w:val="28"/>
                <w:lang w:val="uk-UA"/>
              </w:rPr>
              <w:t>атей</w:t>
            </w:r>
            <w:r w:rsidRPr="005161FE">
              <w:rPr>
                <w:sz w:val="28"/>
                <w:szCs w:val="28"/>
                <w:lang w:val="uk-UA"/>
              </w:rPr>
              <w:t xml:space="preserve"> 10, 12</w:t>
            </w:r>
            <w:r>
              <w:rPr>
                <w:sz w:val="28"/>
                <w:szCs w:val="28"/>
                <w:lang w:val="uk-UA"/>
              </w:rPr>
              <w:t>,</w:t>
            </w:r>
            <w:r w:rsidRPr="005161FE">
              <w:rPr>
                <w:sz w:val="28"/>
                <w:szCs w:val="28"/>
                <w:lang w:val="uk-UA"/>
              </w:rPr>
              <w:t xml:space="preserve"> </w:t>
            </w:r>
            <w:r w:rsidRPr="005161FE">
              <w:rPr>
                <w:color w:val="000000"/>
                <w:sz w:val="28"/>
                <w:szCs w:val="28"/>
                <w:lang w:val="uk-UA"/>
              </w:rPr>
              <w:t xml:space="preserve">291 </w:t>
            </w:r>
            <w:r w:rsidRPr="005161FE">
              <w:rPr>
                <w:sz w:val="28"/>
                <w:szCs w:val="28"/>
                <w:lang w:val="uk-UA"/>
              </w:rPr>
              <w:t>Податковог</w:t>
            </w:r>
            <w:r>
              <w:rPr>
                <w:sz w:val="28"/>
                <w:szCs w:val="28"/>
                <w:lang w:val="uk-UA"/>
              </w:rPr>
              <w:t xml:space="preserve">о кодексу </w:t>
            </w:r>
            <w:r w:rsidR="00E65FA8">
              <w:rPr>
                <w:sz w:val="28"/>
                <w:szCs w:val="28"/>
                <w:lang w:val="uk-UA"/>
              </w:rPr>
              <w:t>України, сільська рада</w:t>
            </w:r>
            <w:r w:rsidRPr="00B35905">
              <w:rPr>
                <w:sz w:val="28"/>
                <w:szCs w:val="28"/>
                <w:lang w:val="uk-UA" w:eastAsia="ar-SA"/>
              </w:rPr>
              <w:t xml:space="preserve"> </w:t>
            </w:r>
          </w:p>
          <w:p w:rsidR="007D6175" w:rsidRPr="00B35905" w:rsidRDefault="007D6175" w:rsidP="00E46E87">
            <w:pPr>
              <w:jc w:val="both"/>
              <w:rPr>
                <w:sz w:val="28"/>
                <w:szCs w:val="28"/>
                <w:lang w:val="uk-UA" w:eastAsia="ar-SA"/>
              </w:rPr>
            </w:pPr>
            <w:r w:rsidRPr="009F4E99">
              <w:rPr>
                <w:b/>
                <w:sz w:val="28"/>
                <w:szCs w:val="28"/>
                <w:lang w:val="uk-UA" w:eastAsia="ar-SA"/>
              </w:rPr>
              <w:t xml:space="preserve">                                                      </w:t>
            </w:r>
            <w:r w:rsidRPr="00B35905">
              <w:rPr>
                <w:b/>
                <w:sz w:val="28"/>
                <w:szCs w:val="28"/>
                <w:lang w:val="uk-UA" w:eastAsia="ar-SA"/>
              </w:rPr>
              <w:t>ВИРІШИЛА</w:t>
            </w:r>
            <w:r w:rsidRPr="00B35905">
              <w:rPr>
                <w:sz w:val="28"/>
                <w:szCs w:val="28"/>
                <w:lang w:val="uk-UA" w:eastAsia="ar-SA"/>
              </w:rPr>
              <w:t>:</w:t>
            </w:r>
          </w:p>
        </w:tc>
      </w:tr>
      <w:tr w:rsidR="007D6175" w:rsidRPr="005151FF" w:rsidTr="00E46E87">
        <w:tc>
          <w:tcPr>
            <w:tcW w:w="9570" w:type="dxa"/>
          </w:tcPr>
          <w:p w:rsidR="007D6175" w:rsidRDefault="007D6175" w:rsidP="00AF25E5">
            <w:pPr>
              <w:shd w:val="clear" w:color="auto" w:fill="FFFFFF"/>
              <w:ind w:firstLine="708"/>
              <w:jc w:val="both"/>
              <w:rPr>
                <w:color w:val="000000"/>
                <w:sz w:val="28"/>
                <w:szCs w:val="28"/>
                <w:lang w:val="uk-UA"/>
              </w:rPr>
            </w:pPr>
            <w:r w:rsidRPr="00FF7DBB">
              <w:rPr>
                <w:color w:val="000000"/>
                <w:sz w:val="28"/>
                <w:szCs w:val="28"/>
                <w:lang w:val="uk-UA"/>
              </w:rPr>
              <w:t>1.</w:t>
            </w:r>
            <w:r w:rsidRPr="00FF7DBB">
              <w:rPr>
                <w:color w:val="000000"/>
                <w:sz w:val="14"/>
                <w:szCs w:val="14"/>
                <w:lang w:val="uk-UA"/>
              </w:rPr>
              <w:t>     </w:t>
            </w:r>
            <w:r w:rsidR="00AF25E5">
              <w:rPr>
                <w:color w:val="000000"/>
                <w:sz w:val="28"/>
                <w:szCs w:val="28"/>
                <w:lang w:val="uk-UA"/>
              </w:rPr>
              <w:t>Встановити з  01 січня 2021</w:t>
            </w:r>
            <w:r w:rsidRPr="00FF7DBB">
              <w:rPr>
                <w:color w:val="000000"/>
                <w:sz w:val="28"/>
                <w:szCs w:val="28"/>
                <w:lang w:val="uk-UA"/>
              </w:rPr>
              <w:t> року ставки  єдиного податку для суб’єктів підприємницької діяльності</w:t>
            </w:r>
            <w:r>
              <w:rPr>
                <w:color w:val="000000"/>
                <w:sz w:val="28"/>
                <w:szCs w:val="28"/>
                <w:lang w:val="uk-UA"/>
              </w:rPr>
              <w:t xml:space="preserve"> </w:t>
            </w:r>
            <w:r w:rsidRPr="00FF7DBB">
              <w:rPr>
                <w:color w:val="000000"/>
                <w:sz w:val="28"/>
                <w:szCs w:val="28"/>
                <w:lang w:val="uk-UA"/>
              </w:rPr>
              <w:t xml:space="preserve">за один календарний місяць на </w:t>
            </w:r>
            <w:r w:rsidRPr="009972D0">
              <w:rPr>
                <w:color w:val="000000"/>
                <w:sz w:val="28"/>
                <w:szCs w:val="28"/>
                <w:lang w:val="uk-UA"/>
              </w:rPr>
              <w:t>території </w:t>
            </w:r>
            <w:r>
              <w:rPr>
                <w:color w:val="000000"/>
                <w:sz w:val="28"/>
                <w:szCs w:val="28"/>
                <w:lang w:val="uk-UA"/>
              </w:rPr>
              <w:t xml:space="preserve">сіл </w:t>
            </w:r>
            <w:proofErr w:type="spellStart"/>
            <w:r>
              <w:rPr>
                <w:color w:val="000000"/>
                <w:sz w:val="28"/>
                <w:szCs w:val="28"/>
                <w:lang w:val="uk-UA"/>
              </w:rPr>
              <w:t>Арданово</w:t>
            </w:r>
            <w:proofErr w:type="spellEnd"/>
            <w:r>
              <w:rPr>
                <w:color w:val="000000"/>
                <w:sz w:val="28"/>
                <w:szCs w:val="28"/>
                <w:lang w:val="uk-UA"/>
              </w:rPr>
              <w:t xml:space="preserve">, </w:t>
            </w:r>
            <w:proofErr w:type="spellStart"/>
            <w:r>
              <w:rPr>
                <w:color w:val="000000"/>
                <w:sz w:val="28"/>
                <w:szCs w:val="28"/>
                <w:lang w:val="uk-UA"/>
              </w:rPr>
              <w:t>Дунковиця</w:t>
            </w:r>
            <w:proofErr w:type="spellEnd"/>
            <w:r>
              <w:rPr>
                <w:color w:val="000000"/>
                <w:sz w:val="28"/>
                <w:szCs w:val="28"/>
                <w:lang w:val="uk-UA"/>
              </w:rPr>
              <w:t>, Мідяниця</w:t>
            </w:r>
            <w:r w:rsidR="00AF25E5">
              <w:rPr>
                <w:color w:val="000000"/>
                <w:sz w:val="28"/>
                <w:szCs w:val="28"/>
                <w:lang w:val="uk-UA"/>
              </w:rPr>
              <w:t>, Кам</w:t>
            </w:r>
            <w:r w:rsidR="00AF25E5">
              <w:rPr>
                <w:color w:val="000000"/>
                <w:sz w:val="28"/>
                <w:szCs w:val="28"/>
                <w:lang w:val="uk-UA"/>
              </w:rPr>
              <w:br w:type="column"/>
              <w:t>’</w:t>
            </w:r>
            <w:proofErr w:type="spellStart"/>
            <w:r w:rsidR="00AF25E5">
              <w:rPr>
                <w:color w:val="000000"/>
                <w:sz w:val="28"/>
                <w:szCs w:val="28"/>
                <w:lang w:val="uk-UA"/>
              </w:rPr>
              <w:t>янське</w:t>
            </w:r>
            <w:proofErr w:type="spellEnd"/>
            <w:r w:rsidR="00AF25E5">
              <w:rPr>
                <w:color w:val="000000"/>
                <w:sz w:val="28"/>
                <w:szCs w:val="28"/>
                <w:lang w:val="uk-UA"/>
              </w:rPr>
              <w:t xml:space="preserve">, </w:t>
            </w:r>
            <w:proofErr w:type="spellStart"/>
            <w:r w:rsidR="00AF25E5">
              <w:rPr>
                <w:color w:val="000000"/>
                <w:sz w:val="28"/>
                <w:szCs w:val="28"/>
                <w:lang w:val="uk-UA"/>
              </w:rPr>
              <w:t>Богаревиця</w:t>
            </w:r>
            <w:proofErr w:type="spellEnd"/>
            <w:r w:rsidR="00AF25E5">
              <w:rPr>
                <w:color w:val="000000"/>
                <w:sz w:val="28"/>
                <w:szCs w:val="28"/>
                <w:lang w:val="uk-UA"/>
              </w:rPr>
              <w:t xml:space="preserve">, </w:t>
            </w:r>
            <w:proofErr w:type="spellStart"/>
            <w:r w:rsidR="00AF25E5">
              <w:rPr>
                <w:color w:val="000000"/>
                <w:sz w:val="28"/>
                <w:szCs w:val="28"/>
                <w:lang w:val="uk-UA"/>
              </w:rPr>
              <w:t>Воловиця</w:t>
            </w:r>
            <w:proofErr w:type="spellEnd"/>
            <w:r w:rsidR="00AF25E5">
              <w:rPr>
                <w:color w:val="000000"/>
                <w:sz w:val="28"/>
                <w:szCs w:val="28"/>
                <w:lang w:val="uk-UA"/>
              </w:rPr>
              <w:t xml:space="preserve">, Хмільник та Сільце </w:t>
            </w:r>
            <w:r w:rsidRPr="009972D0">
              <w:rPr>
                <w:color w:val="000000"/>
                <w:sz w:val="28"/>
                <w:szCs w:val="28"/>
                <w:lang w:val="uk-UA"/>
              </w:rPr>
              <w:t xml:space="preserve">  в таких</w:t>
            </w:r>
            <w:r w:rsidRPr="00FF7DBB">
              <w:rPr>
                <w:color w:val="000000"/>
                <w:sz w:val="28"/>
                <w:szCs w:val="28"/>
                <w:lang w:val="uk-UA"/>
              </w:rPr>
              <w:t xml:space="preserve"> розмірах:</w:t>
            </w:r>
          </w:p>
          <w:p w:rsidR="007D6175" w:rsidRDefault="007D6175" w:rsidP="00AF25E5">
            <w:pPr>
              <w:shd w:val="clear" w:color="auto" w:fill="FFFFFF"/>
              <w:ind w:firstLine="708"/>
              <w:jc w:val="both"/>
              <w:rPr>
                <w:color w:val="000000"/>
                <w:sz w:val="28"/>
                <w:szCs w:val="28"/>
                <w:lang w:val="uk-UA"/>
              </w:rPr>
            </w:pPr>
            <w:r w:rsidRPr="00FF7DBB">
              <w:rPr>
                <w:color w:val="000000"/>
                <w:sz w:val="28"/>
                <w:szCs w:val="28"/>
                <w:lang w:val="uk-UA"/>
              </w:rPr>
              <w:t>1.1.</w:t>
            </w:r>
            <w:r>
              <w:rPr>
                <w:color w:val="000000"/>
                <w:sz w:val="28"/>
                <w:szCs w:val="28"/>
                <w:lang w:val="uk-UA"/>
              </w:rPr>
              <w:t xml:space="preserve"> </w:t>
            </w:r>
            <w:r w:rsidRPr="00FF7DBB">
              <w:rPr>
                <w:color w:val="000000"/>
                <w:sz w:val="28"/>
                <w:szCs w:val="28"/>
                <w:lang w:val="uk-UA"/>
              </w:rPr>
              <w:t xml:space="preserve">Для платників першої групи – фізичних осіб-підприємців,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грн. – в </w:t>
            </w:r>
            <w:r>
              <w:rPr>
                <w:color w:val="000000"/>
                <w:sz w:val="28"/>
                <w:szCs w:val="28"/>
                <w:lang w:val="uk-UA"/>
              </w:rPr>
              <w:t xml:space="preserve">максимальному </w:t>
            </w:r>
            <w:r w:rsidRPr="00FF7DBB">
              <w:rPr>
                <w:color w:val="000000"/>
                <w:sz w:val="28"/>
                <w:szCs w:val="28"/>
                <w:lang w:val="uk-UA"/>
              </w:rPr>
              <w:t>розмірі  </w:t>
            </w:r>
            <w:r w:rsidRPr="00BB0562">
              <w:rPr>
                <w:b/>
                <w:color w:val="000000"/>
                <w:sz w:val="28"/>
                <w:szCs w:val="28"/>
                <w:lang w:val="uk-UA"/>
              </w:rPr>
              <w:t>до 10</w:t>
            </w:r>
            <w:r w:rsidRPr="00FF7DBB">
              <w:rPr>
                <w:color w:val="000000"/>
                <w:sz w:val="28"/>
                <w:szCs w:val="28"/>
                <w:lang w:val="uk-UA"/>
              </w:rPr>
              <w:t xml:space="preserve">  відсотків розміру прожиткового мінімуму, встановленого законом на 1 січня </w:t>
            </w:r>
            <w:r>
              <w:rPr>
                <w:color w:val="000000"/>
                <w:sz w:val="28"/>
                <w:szCs w:val="28"/>
                <w:lang w:val="uk-UA"/>
              </w:rPr>
              <w:t>2020 року (додаток 1).</w:t>
            </w:r>
          </w:p>
          <w:p w:rsidR="007D6175" w:rsidRDefault="007D6175" w:rsidP="00AF25E5">
            <w:pPr>
              <w:shd w:val="clear" w:color="auto" w:fill="FFFFFF"/>
              <w:ind w:firstLine="708"/>
              <w:jc w:val="both"/>
              <w:rPr>
                <w:color w:val="000000"/>
                <w:sz w:val="28"/>
                <w:szCs w:val="28"/>
                <w:lang w:val="uk-UA"/>
              </w:rPr>
            </w:pPr>
            <w:r w:rsidRPr="00FF7DBB">
              <w:rPr>
                <w:color w:val="000000"/>
                <w:sz w:val="28"/>
                <w:szCs w:val="28"/>
                <w:lang w:val="uk-UA"/>
              </w:rPr>
              <w:t>1.2.</w:t>
            </w:r>
            <w:r>
              <w:rPr>
                <w:color w:val="000000"/>
                <w:sz w:val="28"/>
                <w:szCs w:val="28"/>
                <w:lang w:val="uk-UA"/>
              </w:rPr>
              <w:t xml:space="preserve"> </w:t>
            </w:r>
            <w:r w:rsidR="00E65FA8">
              <w:rPr>
                <w:color w:val="000000"/>
                <w:sz w:val="28"/>
                <w:szCs w:val="28"/>
                <w:lang w:val="uk-UA"/>
              </w:rPr>
              <w:t xml:space="preserve">Для платників другої групи </w:t>
            </w:r>
            <w:r w:rsidRPr="00FF7DBB">
              <w:rPr>
                <w:color w:val="000000"/>
                <w:sz w:val="28"/>
                <w:szCs w:val="28"/>
                <w:lang w:val="uk-UA"/>
              </w:rPr>
              <w:t>– фізичних осіб-підприємців, які здійснюють господарську діяльність з надання послуг, в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не використовують працю найманих осіб або кількість осіб, які перебувають з ними у трудових відносинах, одночасно не перевищує 10 осіб та обсяг до</w:t>
            </w:r>
            <w:r>
              <w:rPr>
                <w:color w:val="000000"/>
                <w:sz w:val="28"/>
                <w:szCs w:val="28"/>
                <w:lang w:val="uk-UA"/>
              </w:rPr>
              <w:t xml:space="preserve">ходу не перевищує 1 500 000 грн </w:t>
            </w:r>
            <w:r w:rsidRPr="00FF7DBB">
              <w:rPr>
                <w:color w:val="000000"/>
                <w:sz w:val="28"/>
                <w:szCs w:val="28"/>
                <w:lang w:val="uk-UA"/>
              </w:rPr>
              <w:t xml:space="preserve"> – в </w:t>
            </w:r>
            <w:r>
              <w:rPr>
                <w:color w:val="000000"/>
                <w:sz w:val="28"/>
                <w:szCs w:val="28"/>
                <w:lang w:val="uk-UA"/>
              </w:rPr>
              <w:t xml:space="preserve">максимальному </w:t>
            </w:r>
            <w:r w:rsidRPr="00FF7DBB">
              <w:rPr>
                <w:color w:val="000000"/>
                <w:sz w:val="28"/>
                <w:szCs w:val="28"/>
                <w:lang w:val="uk-UA"/>
              </w:rPr>
              <w:t xml:space="preserve">розмірі </w:t>
            </w:r>
            <w:r w:rsidRPr="00BB0562">
              <w:rPr>
                <w:b/>
                <w:color w:val="000000"/>
                <w:sz w:val="28"/>
                <w:szCs w:val="28"/>
                <w:lang w:val="uk-UA"/>
              </w:rPr>
              <w:t>до  20</w:t>
            </w:r>
            <w:r w:rsidRPr="00FF7DBB">
              <w:rPr>
                <w:color w:val="000000"/>
                <w:sz w:val="28"/>
                <w:szCs w:val="28"/>
                <w:lang w:val="uk-UA"/>
              </w:rPr>
              <w:t xml:space="preserve"> відсотків розміру мінімальної заробітної плати, встановленої законом на 1 січня </w:t>
            </w:r>
            <w:r>
              <w:rPr>
                <w:color w:val="000000"/>
                <w:sz w:val="28"/>
                <w:szCs w:val="28"/>
                <w:lang w:val="uk-UA"/>
              </w:rPr>
              <w:t>2020 року (додаток 2).</w:t>
            </w:r>
          </w:p>
          <w:p w:rsidR="007D6175" w:rsidRDefault="007D6175" w:rsidP="00AF25E5">
            <w:pPr>
              <w:shd w:val="clear" w:color="auto" w:fill="FFFFFF"/>
              <w:ind w:firstLine="708"/>
              <w:jc w:val="both"/>
              <w:rPr>
                <w:color w:val="000000"/>
                <w:sz w:val="28"/>
                <w:szCs w:val="28"/>
                <w:lang w:val="uk-UA"/>
              </w:rPr>
            </w:pPr>
            <w:r w:rsidRPr="00FF7DBB">
              <w:rPr>
                <w:color w:val="000000"/>
                <w:sz w:val="28"/>
                <w:szCs w:val="28"/>
                <w:lang w:val="uk-UA"/>
              </w:rPr>
              <w:t>1.3.Розподілити ставки єдиного податку для платників першої та другої групи по виду господарської діяльності, з розрахунку на календарний місяць:</w:t>
            </w:r>
          </w:p>
          <w:p w:rsidR="007D6175" w:rsidRPr="00EB553E" w:rsidRDefault="007D6175" w:rsidP="00AF25E5">
            <w:pPr>
              <w:shd w:val="clear" w:color="auto" w:fill="FFFFFF"/>
              <w:jc w:val="both"/>
              <w:rPr>
                <w:color w:val="000000"/>
                <w:lang w:val="uk-UA"/>
              </w:rPr>
            </w:pPr>
          </w:p>
          <w:p w:rsidR="007D6175" w:rsidRPr="00B35905" w:rsidRDefault="007D6175" w:rsidP="00AF25E5">
            <w:pPr>
              <w:rPr>
                <w:sz w:val="28"/>
                <w:szCs w:val="28"/>
                <w:lang w:val="uk-UA" w:eastAsia="ar-SA"/>
              </w:rPr>
            </w:pPr>
          </w:p>
          <w:p w:rsidR="007D6175" w:rsidRPr="00B35905" w:rsidRDefault="007D6175" w:rsidP="00AF25E5">
            <w:pPr>
              <w:jc w:val="both"/>
              <w:rPr>
                <w:sz w:val="28"/>
                <w:szCs w:val="28"/>
                <w:lang w:val="uk-UA"/>
              </w:rPr>
            </w:pPr>
          </w:p>
        </w:tc>
      </w:tr>
    </w:tbl>
    <w:p w:rsidR="007D6175" w:rsidRDefault="007D6175" w:rsidP="00AF25E5">
      <w:pPr>
        <w:rPr>
          <w:sz w:val="28"/>
          <w:szCs w:val="28"/>
          <w:lang w:val="uk-UA"/>
        </w:rPr>
      </w:pPr>
    </w:p>
    <w:p w:rsidR="007D6175" w:rsidRDefault="007D6175" w:rsidP="00AF25E5">
      <w:pPr>
        <w:rPr>
          <w:sz w:val="28"/>
          <w:szCs w:val="28"/>
          <w:lang w:val="uk-UA"/>
        </w:rPr>
      </w:pPr>
      <w:r>
        <w:rPr>
          <w:sz w:val="28"/>
          <w:szCs w:val="28"/>
        </w:rPr>
        <w:t>2</w:t>
      </w:r>
      <w:r w:rsidRPr="00A25780">
        <w:rPr>
          <w:sz w:val="28"/>
          <w:szCs w:val="28"/>
        </w:rPr>
        <w:t xml:space="preserve">. </w:t>
      </w:r>
      <w:proofErr w:type="spellStart"/>
      <w:r w:rsidRPr="00A25780">
        <w:rPr>
          <w:sz w:val="28"/>
          <w:szCs w:val="28"/>
        </w:rPr>
        <w:t>Оприлюднити</w:t>
      </w:r>
      <w:proofErr w:type="spellEnd"/>
      <w:r w:rsidRPr="00A25780">
        <w:rPr>
          <w:sz w:val="28"/>
          <w:szCs w:val="28"/>
        </w:rPr>
        <w:t xml:space="preserve"> </w:t>
      </w:r>
      <w:proofErr w:type="spellStart"/>
      <w:r w:rsidRPr="00A25780">
        <w:rPr>
          <w:sz w:val="28"/>
          <w:szCs w:val="28"/>
        </w:rPr>
        <w:t>дане</w:t>
      </w:r>
      <w:proofErr w:type="spellEnd"/>
      <w:r w:rsidRPr="00A25780">
        <w:rPr>
          <w:sz w:val="28"/>
          <w:szCs w:val="28"/>
        </w:rPr>
        <w:t xml:space="preserve"> </w:t>
      </w:r>
      <w:proofErr w:type="spellStart"/>
      <w:r w:rsidRPr="00A25780">
        <w:rPr>
          <w:sz w:val="28"/>
          <w:szCs w:val="28"/>
        </w:rPr>
        <w:t>рішенн</w:t>
      </w:r>
      <w:r>
        <w:rPr>
          <w:sz w:val="28"/>
          <w:szCs w:val="28"/>
        </w:rPr>
        <w:t>я</w:t>
      </w:r>
      <w:proofErr w:type="spellEnd"/>
      <w:r>
        <w:rPr>
          <w:sz w:val="28"/>
          <w:szCs w:val="28"/>
        </w:rPr>
        <w:t xml:space="preserve"> на </w:t>
      </w:r>
      <w:r>
        <w:rPr>
          <w:sz w:val="28"/>
          <w:szCs w:val="28"/>
          <w:lang w:val="uk-UA"/>
        </w:rPr>
        <w:t xml:space="preserve">офіційному </w:t>
      </w:r>
      <w:proofErr w:type="spellStart"/>
      <w:r>
        <w:rPr>
          <w:sz w:val="28"/>
          <w:szCs w:val="28"/>
        </w:rPr>
        <w:t>сайті</w:t>
      </w:r>
      <w:proofErr w:type="spellEnd"/>
      <w:r>
        <w:rPr>
          <w:sz w:val="28"/>
          <w:szCs w:val="28"/>
        </w:rPr>
        <w:t xml:space="preserve"> </w:t>
      </w:r>
      <w:proofErr w:type="spellStart"/>
      <w:proofErr w:type="gramStart"/>
      <w:r w:rsidR="00AF25E5">
        <w:rPr>
          <w:sz w:val="28"/>
          <w:szCs w:val="28"/>
          <w:lang w:val="uk-UA"/>
        </w:rPr>
        <w:t>Кам’янської</w:t>
      </w:r>
      <w:proofErr w:type="spellEnd"/>
      <w:r w:rsidR="00AF25E5">
        <w:rPr>
          <w:sz w:val="28"/>
          <w:szCs w:val="28"/>
          <w:lang w:val="uk-UA"/>
        </w:rPr>
        <w:t xml:space="preserve"> </w:t>
      </w:r>
      <w:r>
        <w:rPr>
          <w:sz w:val="28"/>
          <w:szCs w:val="28"/>
          <w:lang w:val="uk-UA"/>
        </w:rPr>
        <w:t xml:space="preserve"> сільської</w:t>
      </w:r>
      <w:proofErr w:type="gramEnd"/>
      <w:r w:rsidRPr="00A25780">
        <w:rPr>
          <w:sz w:val="28"/>
          <w:szCs w:val="28"/>
        </w:rPr>
        <w:t xml:space="preserve"> ради.</w:t>
      </w:r>
    </w:p>
    <w:p w:rsidR="00AF25E5" w:rsidRDefault="007D6175" w:rsidP="00AF25E5">
      <w:pPr>
        <w:tabs>
          <w:tab w:val="left" w:pos="-2880"/>
        </w:tabs>
        <w:spacing w:line="276" w:lineRule="auto"/>
        <w:rPr>
          <w:sz w:val="28"/>
          <w:szCs w:val="28"/>
          <w:lang w:val="uk-UA"/>
        </w:rPr>
      </w:pPr>
      <w:r>
        <w:rPr>
          <w:color w:val="000000"/>
          <w:sz w:val="28"/>
          <w:szCs w:val="28"/>
          <w:lang w:val="uk-UA"/>
        </w:rPr>
        <w:t>3</w:t>
      </w:r>
      <w:r w:rsidRPr="0074081D">
        <w:rPr>
          <w:color w:val="000000"/>
          <w:sz w:val="28"/>
          <w:szCs w:val="28"/>
        </w:rPr>
        <w:t>.</w:t>
      </w:r>
      <w:r>
        <w:rPr>
          <w:color w:val="0D0D0D"/>
          <w:sz w:val="28"/>
          <w:szCs w:val="28"/>
        </w:rPr>
        <w:t xml:space="preserve"> </w:t>
      </w:r>
      <w:proofErr w:type="spellStart"/>
      <w:r>
        <w:rPr>
          <w:color w:val="0D0D0D"/>
          <w:sz w:val="28"/>
          <w:szCs w:val="28"/>
        </w:rPr>
        <w:t>Р</w:t>
      </w:r>
      <w:r w:rsidRPr="00593439">
        <w:rPr>
          <w:color w:val="0D0D0D"/>
          <w:sz w:val="28"/>
          <w:szCs w:val="28"/>
        </w:rPr>
        <w:t>ішенн</w:t>
      </w:r>
      <w:r>
        <w:rPr>
          <w:color w:val="0D0D0D"/>
          <w:sz w:val="28"/>
          <w:szCs w:val="28"/>
        </w:rPr>
        <w:t>я</w:t>
      </w:r>
      <w:proofErr w:type="spellEnd"/>
      <w:r>
        <w:rPr>
          <w:color w:val="0D0D0D"/>
          <w:sz w:val="28"/>
          <w:szCs w:val="28"/>
        </w:rPr>
        <w:t xml:space="preserve"> </w:t>
      </w:r>
      <w:proofErr w:type="spellStart"/>
      <w:r>
        <w:rPr>
          <w:color w:val="0D0D0D"/>
          <w:sz w:val="28"/>
          <w:szCs w:val="28"/>
        </w:rPr>
        <w:t>набирає</w:t>
      </w:r>
      <w:proofErr w:type="spellEnd"/>
      <w:r>
        <w:rPr>
          <w:color w:val="0D0D0D"/>
          <w:sz w:val="28"/>
          <w:szCs w:val="28"/>
        </w:rPr>
        <w:t xml:space="preserve"> </w:t>
      </w:r>
      <w:proofErr w:type="spellStart"/>
      <w:r>
        <w:rPr>
          <w:color w:val="0D0D0D"/>
          <w:sz w:val="28"/>
          <w:szCs w:val="28"/>
        </w:rPr>
        <w:t>чинності</w:t>
      </w:r>
      <w:proofErr w:type="spellEnd"/>
      <w:r>
        <w:rPr>
          <w:color w:val="0D0D0D"/>
          <w:sz w:val="28"/>
          <w:szCs w:val="28"/>
        </w:rPr>
        <w:t xml:space="preserve"> з 1 </w:t>
      </w:r>
      <w:proofErr w:type="spellStart"/>
      <w:r>
        <w:rPr>
          <w:color w:val="0D0D0D"/>
          <w:sz w:val="28"/>
          <w:szCs w:val="28"/>
        </w:rPr>
        <w:t>січня</w:t>
      </w:r>
      <w:proofErr w:type="spellEnd"/>
      <w:r>
        <w:rPr>
          <w:color w:val="0D0D0D"/>
          <w:sz w:val="28"/>
          <w:szCs w:val="28"/>
        </w:rPr>
        <w:t xml:space="preserve"> 20</w:t>
      </w:r>
      <w:r w:rsidR="00AF25E5">
        <w:rPr>
          <w:color w:val="0D0D0D"/>
          <w:sz w:val="28"/>
          <w:szCs w:val="28"/>
          <w:lang w:val="uk-UA"/>
        </w:rPr>
        <w:t>21</w:t>
      </w:r>
      <w:r w:rsidRPr="00593439">
        <w:rPr>
          <w:color w:val="0D0D0D"/>
          <w:sz w:val="28"/>
          <w:szCs w:val="28"/>
        </w:rPr>
        <w:t xml:space="preserve"> року.</w:t>
      </w:r>
    </w:p>
    <w:p w:rsidR="00AF25E5" w:rsidRPr="00E65FA8" w:rsidRDefault="00AF25E5" w:rsidP="00AF25E5">
      <w:pPr>
        <w:tabs>
          <w:tab w:val="left" w:pos="-2880"/>
        </w:tabs>
        <w:spacing w:line="276" w:lineRule="auto"/>
        <w:rPr>
          <w:sz w:val="28"/>
          <w:szCs w:val="28"/>
          <w:lang w:val="uk-UA"/>
        </w:rPr>
      </w:pPr>
      <w:r>
        <w:rPr>
          <w:sz w:val="28"/>
          <w:szCs w:val="28"/>
          <w:lang w:val="uk-UA"/>
        </w:rPr>
        <w:t>4</w:t>
      </w:r>
      <w:r w:rsidRPr="00E65FA8">
        <w:rPr>
          <w:noProof/>
          <w:sz w:val="28"/>
          <w:szCs w:val="28"/>
          <w:lang w:val="uk-UA"/>
        </w:rPr>
        <w:t>.</w:t>
      </w:r>
      <w:r w:rsidRPr="00E65FA8">
        <w:rPr>
          <w:sz w:val="28"/>
          <w:szCs w:val="28"/>
          <w:lang w:val="uk-UA"/>
        </w:rPr>
        <w:t xml:space="preserve">   Контроль за виконанням</w:t>
      </w:r>
      <w:r>
        <w:rPr>
          <w:sz w:val="28"/>
          <w:szCs w:val="28"/>
          <w:lang w:val="uk-UA"/>
        </w:rPr>
        <w:t xml:space="preserve"> цього</w:t>
      </w:r>
      <w:r w:rsidRPr="00E65FA8">
        <w:rPr>
          <w:sz w:val="28"/>
          <w:szCs w:val="28"/>
          <w:lang w:val="uk-UA"/>
        </w:rPr>
        <w:t xml:space="preserve"> рішення покласти</w:t>
      </w:r>
      <w:r>
        <w:rPr>
          <w:sz w:val="28"/>
          <w:szCs w:val="28"/>
          <w:lang w:val="uk-UA"/>
        </w:rPr>
        <w:t xml:space="preserve"> на</w:t>
      </w:r>
      <w:r>
        <w:rPr>
          <w:rFonts w:eastAsia="MS Mincho"/>
          <w:bCs/>
          <w:lang w:val="uk-UA"/>
        </w:rPr>
        <w:t xml:space="preserve"> </w:t>
      </w:r>
      <w:r>
        <w:rPr>
          <w:rFonts w:eastAsia="MS Mincho"/>
          <w:bCs/>
          <w:sz w:val="28"/>
          <w:szCs w:val="28"/>
          <w:lang w:val="uk-UA"/>
        </w:rPr>
        <w:t>постійну комісію</w:t>
      </w:r>
      <w:r w:rsidRPr="004367EC">
        <w:rPr>
          <w:rFonts w:eastAsia="MS Mincho"/>
          <w:bCs/>
          <w:sz w:val="28"/>
          <w:szCs w:val="28"/>
          <w:lang w:val="uk-UA"/>
        </w:rPr>
        <w:t xml:space="preserve"> з питань планування,  фінансів, бюджету та  соціально - економічного розвитку (Кузьма Н.В.) та  комісію з питань  регламенту , депутатської етики,  регуляторної політики, запобігання і протидії корупції (Савко О.Ю.).</w:t>
      </w:r>
    </w:p>
    <w:p w:rsidR="00AF25E5" w:rsidRPr="00B94804" w:rsidRDefault="00AF25E5" w:rsidP="00AF25E5">
      <w:pPr>
        <w:jc w:val="both"/>
        <w:rPr>
          <w:sz w:val="28"/>
          <w:szCs w:val="28"/>
          <w:lang w:val="uk-UA"/>
        </w:rPr>
      </w:pPr>
      <w:r>
        <w:rPr>
          <w:rFonts w:eastAsia="MS Mincho"/>
          <w:bCs/>
          <w:sz w:val="28"/>
          <w:szCs w:val="28"/>
          <w:lang w:val="uk-UA"/>
        </w:rPr>
        <w:t xml:space="preserve"> </w:t>
      </w:r>
    </w:p>
    <w:p w:rsidR="007D6175" w:rsidRPr="00CF1395" w:rsidRDefault="007D6175" w:rsidP="007D6175">
      <w:pPr>
        <w:jc w:val="both"/>
        <w:rPr>
          <w:sz w:val="28"/>
          <w:szCs w:val="28"/>
          <w:lang w:val="uk-UA"/>
        </w:rPr>
      </w:pPr>
    </w:p>
    <w:p w:rsidR="007D6175" w:rsidRDefault="007D6175" w:rsidP="007D6175">
      <w:pPr>
        <w:pStyle w:val="a3"/>
        <w:spacing w:before="0" w:beforeAutospacing="0" w:after="0" w:afterAutospacing="0"/>
        <w:jc w:val="both"/>
        <w:rPr>
          <w:b/>
          <w:sz w:val="28"/>
          <w:szCs w:val="28"/>
          <w:lang w:val="uk-UA"/>
        </w:rPr>
      </w:pPr>
      <w:r w:rsidRPr="009D24CD">
        <w:rPr>
          <w:b/>
          <w:sz w:val="28"/>
          <w:szCs w:val="28"/>
          <w:lang w:val="uk-UA"/>
        </w:rPr>
        <w:t xml:space="preserve">  </w:t>
      </w:r>
      <w:r>
        <w:rPr>
          <w:b/>
          <w:sz w:val="28"/>
          <w:szCs w:val="28"/>
          <w:lang w:val="uk-UA"/>
        </w:rPr>
        <w:t xml:space="preserve">              </w:t>
      </w:r>
      <w:r w:rsidRPr="009D24CD">
        <w:rPr>
          <w:b/>
          <w:sz w:val="28"/>
          <w:szCs w:val="28"/>
          <w:lang w:val="uk-UA"/>
        </w:rPr>
        <w:t xml:space="preserve"> Сільський голова                                </w:t>
      </w:r>
      <w:proofErr w:type="spellStart"/>
      <w:r w:rsidRPr="009D24CD">
        <w:rPr>
          <w:b/>
          <w:sz w:val="28"/>
          <w:szCs w:val="28"/>
          <w:lang w:val="uk-UA"/>
        </w:rPr>
        <w:t>М.М.Станинець</w:t>
      </w:r>
      <w:proofErr w:type="spellEnd"/>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7D6175" w:rsidRDefault="007D6175" w:rsidP="007D6175">
      <w:pPr>
        <w:pStyle w:val="a3"/>
        <w:spacing w:before="0" w:beforeAutospacing="0" w:after="0" w:afterAutospacing="0"/>
        <w:jc w:val="both"/>
        <w:rPr>
          <w:b/>
          <w:sz w:val="28"/>
          <w:szCs w:val="28"/>
          <w:lang w:val="uk-UA"/>
        </w:rPr>
      </w:pPr>
    </w:p>
    <w:p w:rsidR="00E65402" w:rsidRDefault="00E65402"/>
    <w:sectPr w:rsidR="00E65402" w:rsidSect="007D617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F1A66"/>
    <w:multiLevelType w:val="hybridMultilevel"/>
    <w:tmpl w:val="ADD42D4C"/>
    <w:lvl w:ilvl="0" w:tplc="26D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75"/>
    <w:rsid w:val="00083220"/>
    <w:rsid w:val="000C0F81"/>
    <w:rsid w:val="007D6175"/>
    <w:rsid w:val="00AF25E5"/>
    <w:rsid w:val="00E65402"/>
    <w:rsid w:val="00E65FA8"/>
    <w:rsid w:val="00FB0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95496-23BD-4B75-A984-4AD70D49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1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7D6175"/>
    <w:pPr>
      <w:spacing w:before="100" w:beforeAutospacing="1" w:after="100" w:afterAutospacing="1"/>
    </w:p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7D6175"/>
    <w:rPr>
      <w:rFonts w:ascii="Times New Roman" w:eastAsia="Times New Roman" w:hAnsi="Times New Roman" w:cs="Times New Roman"/>
      <w:sz w:val="24"/>
      <w:szCs w:val="24"/>
      <w:lang w:eastAsia="ru-RU"/>
    </w:rPr>
  </w:style>
  <w:style w:type="paragraph" w:customStyle="1" w:styleId="10">
    <w:name w:val="Абзац списка1"/>
    <w:basedOn w:val="a"/>
    <w:rsid w:val="007D6175"/>
    <w:pPr>
      <w:spacing w:before="200" w:after="200" w:line="276" w:lineRule="auto"/>
      <w:ind w:left="720"/>
      <w:contextualSpacing/>
    </w:pPr>
    <w:rPr>
      <w:rFonts w:ascii="Calibri" w:hAnsi="Calibri"/>
      <w:sz w:val="20"/>
      <w:szCs w:val="20"/>
      <w:lang w:val="en-US" w:eastAsia="en-US"/>
    </w:rPr>
  </w:style>
  <w:style w:type="paragraph" w:styleId="a4">
    <w:name w:val="List Paragraph"/>
    <w:basedOn w:val="a"/>
    <w:uiPriority w:val="34"/>
    <w:qFormat/>
    <w:rsid w:val="00AF2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Smart</cp:lastModifiedBy>
  <cp:revision>2</cp:revision>
  <dcterms:created xsi:type="dcterms:W3CDTF">2020-04-12T17:24:00Z</dcterms:created>
  <dcterms:modified xsi:type="dcterms:W3CDTF">2020-04-12T17:24:00Z</dcterms:modified>
</cp:coreProperties>
</file>