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7" w:rsidRPr="007D64D6" w:rsidRDefault="007310C7" w:rsidP="007310C7">
      <w:pPr>
        <w:jc w:val="center"/>
        <w:rPr>
          <w:rFonts w:ascii="Times New Roman" w:hAnsi="Times New Roman"/>
          <w:bCs/>
          <w:lang w:val="uk-UA"/>
        </w:rPr>
      </w:pPr>
      <w:r w:rsidRPr="007D64D6">
        <w:rPr>
          <w:rFonts w:ascii="Times New Roman" w:hAnsi="Times New Roman"/>
          <w:bCs/>
        </w:rPr>
        <w:object w:dxaOrig="984"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47.25pt" o:ole="" fillcolor="window">
            <v:imagedata r:id="rId6" o:title=""/>
          </v:shape>
          <o:OLEObject Type="Embed" ProgID="Word.Document.8" ShapeID="_x0000_i1025" DrawAspect="Content" ObjectID="_1669662716" r:id="rId7"/>
        </w:object>
      </w:r>
      <w:r w:rsidRPr="007D64D6">
        <w:rPr>
          <w:rFonts w:ascii="Times New Roman" w:hAnsi="Times New Roman"/>
          <w:bCs/>
          <w:lang w:val="uk-UA"/>
        </w:rPr>
        <w:t xml:space="preserve">                                       </w:t>
      </w:r>
    </w:p>
    <w:p w:rsidR="007310C7" w:rsidRPr="007D64D6" w:rsidRDefault="007310C7" w:rsidP="007310C7">
      <w:pPr>
        <w:pStyle w:val="a3"/>
        <w:spacing w:after="120"/>
        <w:rPr>
          <w:rFonts w:ascii="Times New Roman" w:hAnsi="Times New Roman"/>
          <w:bCs/>
          <w:sz w:val="32"/>
          <w:szCs w:val="32"/>
        </w:rPr>
      </w:pPr>
      <w:r w:rsidRPr="007D64D6">
        <w:rPr>
          <w:rFonts w:ascii="Times New Roman" w:hAnsi="Times New Roman"/>
          <w:bCs/>
          <w:sz w:val="32"/>
          <w:szCs w:val="32"/>
        </w:rPr>
        <w:t>УКРАЇНА</w:t>
      </w:r>
    </w:p>
    <w:p w:rsidR="007310C7" w:rsidRPr="007D64D6" w:rsidRDefault="007310C7" w:rsidP="007310C7">
      <w:pPr>
        <w:jc w:val="center"/>
        <w:rPr>
          <w:rFonts w:ascii="Times New Roman" w:hAnsi="Times New Roman"/>
          <w:b/>
          <w:sz w:val="28"/>
          <w:szCs w:val="28"/>
          <w:lang w:val="uk-UA"/>
        </w:rPr>
      </w:pPr>
      <w:r w:rsidRPr="007D64D6">
        <w:rPr>
          <w:rFonts w:ascii="Times New Roman" w:hAnsi="Times New Roman"/>
          <w:b/>
          <w:sz w:val="28"/>
          <w:szCs w:val="28"/>
          <w:lang w:val="uk-UA"/>
        </w:rPr>
        <w:t>КАМ</w:t>
      </w:r>
      <w:r w:rsidRPr="007D64D6">
        <w:rPr>
          <w:rFonts w:ascii="Times New Roman" w:hAnsi="Times New Roman"/>
          <w:b/>
          <w:sz w:val="28"/>
          <w:szCs w:val="28"/>
        </w:rPr>
        <w:t>’</w:t>
      </w:r>
      <w:r w:rsidRPr="007D64D6">
        <w:rPr>
          <w:rFonts w:ascii="Times New Roman" w:hAnsi="Times New Roman"/>
          <w:b/>
          <w:sz w:val="28"/>
          <w:szCs w:val="28"/>
          <w:lang w:val="uk-UA"/>
        </w:rPr>
        <w:t>ЯНСЬКА СІЛЬСЬКА РАДА ІРШАВСЬКОГО РАЙОНУ</w:t>
      </w:r>
    </w:p>
    <w:p w:rsidR="007310C7" w:rsidRPr="007D64D6" w:rsidRDefault="007310C7" w:rsidP="007310C7">
      <w:pPr>
        <w:jc w:val="center"/>
        <w:rPr>
          <w:rFonts w:ascii="Times New Roman" w:hAnsi="Times New Roman"/>
          <w:b/>
          <w:sz w:val="28"/>
          <w:szCs w:val="28"/>
          <w:lang w:val="uk-UA"/>
        </w:rPr>
      </w:pPr>
      <w:r w:rsidRPr="007D64D6">
        <w:rPr>
          <w:rFonts w:ascii="Times New Roman" w:hAnsi="Times New Roman"/>
          <w:b/>
          <w:sz w:val="28"/>
          <w:szCs w:val="28"/>
          <w:lang w:val="uk-UA"/>
        </w:rPr>
        <w:t>ЗАКАРПАТСЬКОЇ  ОБЛАСТІ</w:t>
      </w:r>
    </w:p>
    <w:p w:rsidR="007310C7" w:rsidRPr="007D64D6" w:rsidRDefault="007310C7" w:rsidP="007310C7">
      <w:pPr>
        <w:jc w:val="center"/>
        <w:rPr>
          <w:rFonts w:ascii="Times New Roman" w:hAnsi="Times New Roman"/>
          <w:b/>
          <w:sz w:val="28"/>
          <w:szCs w:val="28"/>
          <w:lang w:val="uk-UA"/>
        </w:rPr>
      </w:pPr>
      <w:r w:rsidRPr="007D64D6">
        <w:rPr>
          <w:rFonts w:ascii="Times New Roman" w:hAnsi="Times New Roman"/>
          <w:b/>
          <w:sz w:val="28"/>
          <w:szCs w:val="28"/>
          <w:lang w:val="uk-UA"/>
        </w:rPr>
        <w:t>ВИКОНАВЧИЙ  КОМІТЕТ</w:t>
      </w:r>
    </w:p>
    <w:p w:rsidR="007310C7" w:rsidRPr="007D64D6" w:rsidRDefault="007310C7" w:rsidP="007310C7">
      <w:pPr>
        <w:jc w:val="center"/>
        <w:rPr>
          <w:rFonts w:ascii="Times New Roman" w:hAnsi="Times New Roman"/>
          <w:b/>
          <w:sz w:val="28"/>
          <w:szCs w:val="28"/>
          <w:lang w:val="uk-UA"/>
        </w:rPr>
      </w:pPr>
      <w:r w:rsidRPr="007D64D6">
        <w:rPr>
          <w:rFonts w:ascii="Times New Roman" w:hAnsi="Times New Roman"/>
          <w:b/>
          <w:sz w:val="28"/>
          <w:szCs w:val="28"/>
          <w:lang w:val="uk-UA"/>
        </w:rPr>
        <w:t xml:space="preserve">Р І Ш Е Н </w:t>
      </w:r>
      <w:proofErr w:type="spellStart"/>
      <w:r w:rsidRPr="007D64D6">
        <w:rPr>
          <w:rFonts w:ascii="Times New Roman" w:hAnsi="Times New Roman"/>
          <w:b/>
          <w:sz w:val="28"/>
          <w:szCs w:val="28"/>
          <w:lang w:val="uk-UA"/>
        </w:rPr>
        <w:t>Н</w:t>
      </w:r>
      <w:proofErr w:type="spellEnd"/>
      <w:r w:rsidRPr="007D64D6">
        <w:rPr>
          <w:rFonts w:ascii="Times New Roman" w:hAnsi="Times New Roman"/>
          <w:b/>
          <w:sz w:val="28"/>
          <w:szCs w:val="28"/>
          <w:lang w:val="uk-UA"/>
        </w:rPr>
        <w:t xml:space="preserve"> Я</w:t>
      </w:r>
    </w:p>
    <w:p w:rsidR="007310C7" w:rsidRPr="007D64D6" w:rsidRDefault="007310C7" w:rsidP="007310C7">
      <w:pPr>
        <w:jc w:val="both"/>
        <w:rPr>
          <w:rFonts w:ascii="Times New Roman" w:hAnsi="Times New Roman"/>
          <w:b/>
          <w:sz w:val="28"/>
          <w:szCs w:val="28"/>
          <w:lang w:val="uk-UA"/>
        </w:rPr>
      </w:pPr>
      <w:r>
        <w:rPr>
          <w:rFonts w:ascii="Times New Roman" w:hAnsi="Times New Roman"/>
          <w:b/>
          <w:sz w:val="28"/>
          <w:szCs w:val="28"/>
          <w:lang w:val="uk-UA"/>
        </w:rPr>
        <w:t>Від 23 листопада</w:t>
      </w:r>
      <w:r w:rsidRPr="007D64D6">
        <w:rPr>
          <w:rFonts w:ascii="Times New Roman" w:hAnsi="Times New Roman"/>
          <w:b/>
          <w:sz w:val="28"/>
          <w:szCs w:val="28"/>
          <w:lang w:val="uk-UA"/>
        </w:rPr>
        <w:t xml:space="preserve"> 2020 року № </w:t>
      </w:r>
      <w:r>
        <w:rPr>
          <w:rFonts w:ascii="Times New Roman" w:hAnsi="Times New Roman"/>
          <w:b/>
          <w:sz w:val="28"/>
          <w:szCs w:val="28"/>
          <w:lang w:val="uk-UA"/>
        </w:rPr>
        <w:t>49</w:t>
      </w:r>
      <w:r w:rsidRPr="007D64D6">
        <w:rPr>
          <w:rFonts w:ascii="Times New Roman" w:hAnsi="Times New Roman"/>
          <w:b/>
          <w:sz w:val="28"/>
          <w:szCs w:val="28"/>
          <w:lang w:val="uk-UA"/>
        </w:rPr>
        <w:t xml:space="preserve">                                               с. </w:t>
      </w:r>
      <w:proofErr w:type="spellStart"/>
      <w:r w:rsidRPr="007D64D6">
        <w:rPr>
          <w:rFonts w:ascii="Times New Roman" w:hAnsi="Times New Roman"/>
          <w:b/>
          <w:sz w:val="28"/>
          <w:szCs w:val="28"/>
          <w:lang w:val="uk-UA"/>
        </w:rPr>
        <w:t>Кам’янське</w:t>
      </w:r>
      <w:proofErr w:type="spellEnd"/>
    </w:p>
    <w:p w:rsidR="007310C7" w:rsidRPr="007D64D6" w:rsidRDefault="007310C7" w:rsidP="007310C7">
      <w:pPr>
        <w:spacing w:after="0"/>
        <w:jc w:val="both"/>
        <w:rPr>
          <w:rFonts w:ascii="Times New Roman" w:hAnsi="Times New Roman"/>
          <w:b/>
          <w:sz w:val="28"/>
          <w:szCs w:val="28"/>
          <w:lang w:val="uk-UA"/>
        </w:rPr>
      </w:pPr>
      <w:r w:rsidRPr="007D64D6">
        <w:rPr>
          <w:rFonts w:ascii="Times New Roman" w:hAnsi="Times New Roman"/>
          <w:b/>
          <w:sz w:val="28"/>
          <w:szCs w:val="28"/>
          <w:lang w:val="uk-UA"/>
        </w:rPr>
        <w:t xml:space="preserve">Про стан та покращення роботи </w:t>
      </w:r>
    </w:p>
    <w:p w:rsidR="007310C7" w:rsidRPr="007D64D6" w:rsidRDefault="007310C7" w:rsidP="007310C7">
      <w:pPr>
        <w:spacing w:after="0"/>
        <w:jc w:val="both"/>
        <w:rPr>
          <w:rFonts w:ascii="Times New Roman" w:hAnsi="Times New Roman"/>
          <w:b/>
          <w:sz w:val="28"/>
          <w:szCs w:val="28"/>
          <w:lang w:val="uk-UA"/>
        </w:rPr>
      </w:pPr>
      <w:r w:rsidRPr="007D64D6">
        <w:rPr>
          <w:rFonts w:ascii="Times New Roman" w:hAnsi="Times New Roman"/>
          <w:b/>
          <w:sz w:val="28"/>
          <w:szCs w:val="28"/>
          <w:lang w:val="uk-UA"/>
        </w:rPr>
        <w:t xml:space="preserve">із зверненнями громадян </w:t>
      </w:r>
    </w:p>
    <w:p w:rsidR="007310C7" w:rsidRDefault="007310C7" w:rsidP="007310C7">
      <w:pPr>
        <w:jc w:val="both"/>
        <w:rPr>
          <w:rFonts w:ascii="Times New Roman" w:hAnsi="Times New Roman"/>
          <w:b/>
          <w:sz w:val="28"/>
          <w:szCs w:val="28"/>
          <w:lang w:val="uk-UA"/>
        </w:rPr>
      </w:pPr>
      <w:r w:rsidRPr="007D64D6">
        <w:rPr>
          <w:rFonts w:ascii="Times New Roman" w:hAnsi="Times New Roman"/>
          <w:b/>
          <w:sz w:val="28"/>
          <w:szCs w:val="28"/>
          <w:lang w:val="uk-UA"/>
        </w:rPr>
        <w:t xml:space="preserve">за </w:t>
      </w:r>
      <w:r>
        <w:rPr>
          <w:rFonts w:ascii="Times New Roman" w:hAnsi="Times New Roman"/>
          <w:b/>
          <w:sz w:val="28"/>
          <w:szCs w:val="28"/>
          <w:lang w:val="uk-UA"/>
        </w:rPr>
        <w:t>9 місяців</w:t>
      </w:r>
      <w:r w:rsidRPr="007D64D6">
        <w:rPr>
          <w:rFonts w:ascii="Times New Roman" w:hAnsi="Times New Roman"/>
          <w:b/>
          <w:sz w:val="28"/>
          <w:szCs w:val="28"/>
          <w:lang w:val="uk-UA"/>
        </w:rPr>
        <w:t xml:space="preserve"> 2020 року</w:t>
      </w:r>
    </w:p>
    <w:p w:rsidR="007310C7" w:rsidRPr="007D64D6" w:rsidRDefault="007310C7" w:rsidP="007310C7">
      <w:pPr>
        <w:jc w:val="both"/>
        <w:rPr>
          <w:rFonts w:ascii="Times New Roman" w:hAnsi="Times New Roman"/>
          <w:b/>
          <w:sz w:val="28"/>
          <w:szCs w:val="28"/>
          <w:lang w:val="uk-UA"/>
        </w:rPr>
      </w:pPr>
    </w:p>
    <w:p w:rsidR="007310C7" w:rsidRPr="007D64D6" w:rsidRDefault="007310C7" w:rsidP="007310C7">
      <w:pPr>
        <w:jc w:val="both"/>
        <w:rPr>
          <w:rFonts w:ascii="Times New Roman" w:hAnsi="Times New Roman"/>
          <w:sz w:val="28"/>
          <w:szCs w:val="28"/>
          <w:lang w:val="uk-UA"/>
        </w:rPr>
      </w:pPr>
      <w:r w:rsidRPr="007D64D6">
        <w:rPr>
          <w:rFonts w:ascii="Times New Roman" w:hAnsi="Times New Roman"/>
          <w:sz w:val="28"/>
          <w:szCs w:val="28"/>
          <w:lang w:val="uk-UA"/>
        </w:rPr>
        <w:t xml:space="preserve">            Відповідно до статті 38 Закону України «Про місцеве самоврядування в Україні» та заслухавши інформацію секретаря сільської ради </w:t>
      </w:r>
      <w:proofErr w:type="spellStart"/>
      <w:r w:rsidRPr="007D64D6">
        <w:rPr>
          <w:rFonts w:ascii="Times New Roman" w:hAnsi="Times New Roman"/>
          <w:sz w:val="28"/>
          <w:szCs w:val="28"/>
          <w:lang w:val="uk-UA"/>
        </w:rPr>
        <w:t>Андрела</w:t>
      </w:r>
      <w:proofErr w:type="spellEnd"/>
      <w:r w:rsidRPr="007D64D6">
        <w:rPr>
          <w:rFonts w:ascii="Times New Roman" w:hAnsi="Times New Roman"/>
          <w:sz w:val="28"/>
          <w:szCs w:val="28"/>
          <w:lang w:val="uk-UA"/>
        </w:rPr>
        <w:t xml:space="preserve"> Є.І., про роботу із зверненнями громадян, що надійшли до виконк</w:t>
      </w:r>
      <w:r>
        <w:rPr>
          <w:rFonts w:ascii="Times New Roman" w:hAnsi="Times New Roman"/>
          <w:sz w:val="28"/>
          <w:szCs w:val="28"/>
          <w:lang w:val="uk-UA"/>
        </w:rPr>
        <w:t>ому сільської ради за 9 місяців</w:t>
      </w:r>
      <w:r w:rsidRPr="007D64D6">
        <w:rPr>
          <w:rFonts w:ascii="Times New Roman" w:hAnsi="Times New Roman"/>
          <w:sz w:val="28"/>
          <w:szCs w:val="28"/>
          <w:lang w:val="uk-UA"/>
        </w:rPr>
        <w:t xml:space="preserve"> 2020 року, виконком </w:t>
      </w:r>
      <w:proofErr w:type="spellStart"/>
      <w:r w:rsidRPr="007D64D6">
        <w:rPr>
          <w:rFonts w:ascii="Times New Roman" w:hAnsi="Times New Roman"/>
          <w:sz w:val="28"/>
          <w:szCs w:val="28"/>
          <w:lang w:val="uk-UA"/>
        </w:rPr>
        <w:t>Кам’янської</w:t>
      </w:r>
      <w:proofErr w:type="spellEnd"/>
      <w:r w:rsidRPr="007D64D6">
        <w:rPr>
          <w:rFonts w:ascii="Times New Roman" w:hAnsi="Times New Roman"/>
          <w:sz w:val="28"/>
          <w:szCs w:val="28"/>
          <w:lang w:val="uk-UA"/>
        </w:rPr>
        <w:t xml:space="preserve"> сільської ради </w:t>
      </w:r>
    </w:p>
    <w:p w:rsidR="007310C7" w:rsidRPr="007D64D6" w:rsidRDefault="007310C7" w:rsidP="007310C7">
      <w:pPr>
        <w:jc w:val="both"/>
        <w:rPr>
          <w:rFonts w:ascii="Times New Roman" w:hAnsi="Times New Roman"/>
          <w:b/>
          <w:sz w:val="28"/>
          <w:szCs w:val="28"/>
          <w:lang w:val="uk-UA"/>
        </w:rPr>
      </w:pPr>
      <w:r w:rsidRPr="007D64D6">
        <w:rPr>
          <w:rFonts w:ascii="Times New Roman" w:hAnsi="Times New Roman"/>
          <w:b/>
          <w:sz w:val="28"/>
          <w:szCs w:val="28"/>
          <w:lang w:val="uk-UA"/>
        </w:rPr>
        <w:t>В И Р І Ш И В:</w:t>
      </w:r>
    </w:p>
    <w:p w:rsidR="007310C7" w:rsidRPr="007D64D6" w:rsidRDefault="007310C7" w:rsidP="007310C7">
      <w:pPr>
        <w:numPr>
          <w:ilvl w:val="0"/>
          <w:numId w:val="1"/>
        </w:numPr>
        <w:spacing w:after="0" w:line="240" w:lineRule="auto"/>
        <w:jc w:val="both"/>
        <w:rPr>
          <w:rFonts w:ascii="Times New Roman" w:hAnsi="Times New Roman"/>
          <w:sz w:val="28"/>
          <w:szCs w:val="28"/>
          <w:lang w:val="uk-UA"/>
        </w:rPr>
      </w:pPr>
      <w:r w:rsidRPr="007D64D6">
        <w:rPr>
          <w:rFonts w:ascii="Times New Roman" w:hAnsi="Times New Roman"/>
          <w:sz w:val="28"/>
          <w:szCs w:val="28"/>
          <w:lang w:val="uk-UA"/>
        </w:rPr>
        <w:t xml:space="preserve">Інформацію секретаря сільської ради </w:t>
      </w:r>
      <w:proofErr w:type="spellStart"/>
      <w:r w:rsidRPr="007D64D6">
        <w:rPr>
          <w:rFonts w:ascii="Times New Roman" w:hAnsi="Times New Roman"/>
          <w:sz w:val="28"/>
          <w:szCs w:val="28"/>
          <w:lang w:val="uk-UA"/>
        </w:rPr>
        <w:t>Андрела</w:t>
      </w:r>
      <w:proofErr w:type="spellEnd"/>
      <w:r w:rsidRPr="007D64D6">
        <w:rPr>
          <w:rFonts w:ascii="Times New Roman" w:hAnsi="Times New Roman"/>
          <w:sz w:val="28"/>
          <w:szCs w:val="28"/>
          <w:lang w:val="uk-UA"/>
        </w:rPr>
        <w:t xml:space="preserve"> Є.І., про роботу із зверненнями громадян, що надійшли до виконк</w:t>
      </w:r>
      <w:r>
        <w:rPr>
          <w:rFonts w:ascii="Times New Roman" w:hAnsi="Times New Roman"/>
          <w:sz w:val="28"/>
          <w:szCs w:val="28"/>
          <w:lang w:val="uk-UA"/>
        </w:rPr>
        <w:t>ому сільської ради за 9 місяців</w:t>
      </w:r>
      <w:r w:rsidRPr="007D64D6">
        <w:rPr>
          <w:rFonts w:ascii="Times New Roman" w:hAnsi="Times New Roman"/>
          <w:sz w:val="28"/>
          <w:szCs w:val="28"/>
          <w:lang w:val="uk-UA"/>
        </w:rPr>
        <w:t xml:space="preserve"> 2020 року прийняти до уваги.</w:t>
      </w:r>
    </w:p>
    <w:p w:rsidR="007310C7" w:rsidRPr="007D64D6" w:rsidRDefault="007310C7" w:rsidP="007310C7">
      <w:pPr>
        <w:numPr>
          <w:ilvl w:val="0"/>
          <w:numId w:val="1"/>
        </w:numPr>
        <w:spacing w:after="0" w:line="240" w:lineRule="auto"/>
        <w:jc w:val="both"/>
        <w:rPr>
          <w:rFonts w:ascii="Times New Roman" w:hAnsi="Times New Roman"/>
          <w:sz w:val="28"/>
          <w:szCs w:val="28"/>
          <w:lang w:val="uk-UA"/>
        </w:rPr>
      </w:pPr>
      <w:r w:rsidRPr="007D64D6">
        <w:rPr>
          <w:rFonts w:ascii="Times New Roman" w:hAnsi="Times New Roman"/>
          <w:sz w:val="28"/>
          <w:szCs w:val="28"/>
          <w:lang w:val="uk-UA"/>
        </w:rPr>
        <w:t>Роботу виконкому сільської ради із зверненнями громадян визнати задовільною.</w:t>
      </w:r>
    </w:p>
    <w:p w:rsidR="007310C7" w:rsidRDefault="007310C7" w:rsidP="007310C7">
      <w:pPr>
        <w:jc w:val="both"/>
        <w:rPr>
          <w:rFonts w:ascii="Times New Roman" w:hAnsi="Times New Roman"/>
          <w:sz w:val="28"/>
          <w:szCs w:val="28"/>
          <w:lang w:val="uk-UA"/>
        </w:rPr>
      </w:pPr>
    </w:p>
    <w:p w:rsidR="007310C7" w:rsidRPr="007D64D6" w:rsidRDefault="007310C7" w:rsidP="007310C7">
      <w:pPr>
        <w:jc w:val="both"/>
        <w:rPr>
          <w:rFonts w:ascii="Times New Roman" w:hAnsi="Times New Roman"/>
          <w:sz w:val="28"/>
          <w:szCs w:val="28"/>
          <w:lang w:val="uk-UA"/>
        </w:rPr>
      </w:pPr>
    </w:p>
    <w:p w:rsidR="007310C7" w:rsidRDefault="007310C7" w:rsidP="007310C7">
      <w:pPr>
        <w:jc w:val="both"/>
        <w:rPr>
          <w:rFonts w:ascii="Times New Roman" w:hAnsi="Times New Roman"/>
          <w:sz w:val="28"/>
          <w:szCs w:val="28"/>
          <w:lang w:val="uk-UA"/>
        </w:rPr>
      </w:pPr>
    </w:p>
    <w:p w:rsidR="00046EEA" w:rsidRDefault="00046EEA" w:rsidP="007310C7">
      <w:pPr>
        <w:jc w:val="both"/>
        <w:rPr>
          <w:rFonts w:ascii="Times New Roman" w:hAnsi="Times New Roman"/>
          <w:sz w:val="28"/>
          <w:szCs w:val="28"/>
          <w:lang w:val="uk-UA"/>
        </w:rPr>
      </w:pPr>
    </w:p>
    <w:p w:rsidR="00046EEA" w:rsidRPr="007D64D6" w:rsidRDefault="00046EEA" w:rsidP="007310C7">
      <w:pPr>
        <w:jc w:val="both"/>
        <w:rPr>
          <w:rFonts w:ascii="Times New Roman" w:hAnsi="Times New Roman"/>
          <w:sz w:val="28"/>
          <w:szCs w:val="28"/>
          <w:lang w:val="uk-UA"/>
        </w:rPr>
      </w:pPr>
      <w:bookmarkStart w:id="0" w:name="_GoBack"/>
      <w:bookmarkEnd w:id="0"/>
    </w:p>
    <w:p w:rsidR="007310C7" w:rsidRDefault="007310C7" w:rsidP="007310C7">
      <w:pPr>
        <w:jc w:val="both"/>
        <w:rPr>
          <w:rFonts w:ascii="Times New Roman" w:hAnsi="Times New Roman"/>
          <w:b/>
          <w:sz w:val="28"/>
          <w:szCs w:val="28"/>
          <w:lang w:val="uk-UA"/>
        </w:rPr>
      </w:pPr>
      <w:r w:rsidRPr="007D64D6">
        <w:rPr>
          <w:rFonts w:ascii="Times New Roman" w:hAnsi="Times New Roman"/>
          <w:b/>
          <w:sz w:val="28"/>
          <w:szCs w:val="28"/>
          <w:lang w:val="uk-UA"/>
        </w:rPr>
        <w:t xml:space="preserve">           Сільський голова                                               М.М. </w:t>
      </w:r>
      <w:proofErr w:type="spellStart"/>
      <w:r w:rsidRPr="007D64D6">
        <w:rPr>
          <w:rFonts w:ascii="Times New Roman" w:hAnsi="Times New Roman"/>
          <w:b/>
          <w:sz w:val="28"/>
          <w:szCs w:val="28"/>
          <w:lang w:val="uk-UA"/>
        </w:rPr>
        <w:t>Станинець</w:t>
      </w:r>
      <w:proofErr w:type="spellEnd"/>
    </w:p>
    <w:p w:rsidR="007310C7" w:rsidRDefault="007310C7" w:rsidP="007310C7">
      <w:pPr>
        <w:jc w:val="both"/>
        <w:rPr>
          <w:rFonts w:ascii="Times New Roman" w:hAnsi="Times New Roman"/>
          <w:b/>
          <w:sz w:val="28"/>
          <w:szCs w:val="28"/>
          <w:lang w:val="uk-UA"/>
        </w:rPr>
      </w:pPr>
    </w:p>
    <w:p w:rsidR="007310C7" w:rsidRDefault="007310C7" w:rsidP="007310C7">
      <w:pPr>
        <w:jc w:val="both"/>
        <w:rPr>
          <w:rFonts w:ascii="Times New Roman" w:hAnsi="Times New Roman"/>
          <w:b/>
          <w:sz w:val="28"/>
          <w:szCs w:val="28"/>
          <w:lang w:val="uk-UA"/>
        </w:rPr>
      </w:pPr>
    </w:p>
    <w:p w:rsidR="007310C7" w:rsidRDefault="007310C7" w:rsidP="007310C7">
      <w:pPr>
        <w:jc w:val="both"/>
        <w:rPr>
          <w:rFonts w:ascii="Times New Roman" w:hAnsi="Times New Roman"/>
          <w:b/>
          <w:sz w:val="28"/>
          <w:szCs w:val="28"/>
          <w:lang w:val="uk-UA"/>
        </w:rPr>
      </w:pPr>
    </w:p>
    <w:p w:rsidR="007310C7" w:rsidRPr="001A323B" w:rsidRDefault="007310C7" w:rsidP="007310C7">
      <w:pPr>
        <w:spacing w:after="0"/>
        <w:jc w:val="center"/>
        <w:rPr>
          <w:rFonts w:ascii="Times New Roman" w:hAnsi="Times New Roman"/>
          <w:b/>
          <w:i/>
          <w:sz w:val="28"/>
          <w:szCs w:val="28"/>
          <w:lang w:val="uk-UA"/>
        </w:rPr>
      </w:pPr>
      <w:r w:rsidRPr="001A323B">
        <w:rPr>
          <w:rFonts w:ascii="Times New Roman" w:hAnsi="Times New Roman"/>
          <w:b/>
          <w:i/>
          <w:sz w:val="28"/>
          <w:szCs w:val="28"/>
          <w:lang w:val="uk-UA"/>
        </w:rPr>
        <w:t>Про роботу зі зверненнями громадян, що надійшли</w:t>
      </w:r>
    </w:p>
    <w:p w:rsidR="007310C7" w:rsidRPr="001A323B" w:rsidRDefault="007310C7" w:rsidP="007310C7">
      <w:pPr>
        <w:spacing w:after="0"/>
        <w:jc w:val="center"/>
        <w:rPr>
          <w:rFonts w:ascii="Times New Roman" w:hAnsi="Times New Roman"/>
          <w:b/>
          <w:i/>
          <w:sz w:val="28"/>
          <w:szCs w:val="28"/>
          <w:lang w:val="uk-UA"/>
        </w:rPr>
      </w:pPr>
      <w:r w:rsidRPr="001A323B">
        <w:rPr>
          <w:rFonts w:ascii="Times New Roman" w:hAnsi="Times New Roman"/>
          <w:b/>
          <w:i/>
          <w:sz w:val="28"/>
          <w:szCs w:val="28"/>
          <w:lang w:val="uk-UA"/>
        </w:rPr>
        <w:t xml:space="preserve">до виконкому </w:t>
      </w:r>
      <w:proofErr w:type="spellStart"/>
      <w:r w:rsidRPr="001A323B">
        <w:rPr>
          <w:rFonts w:ascii="Times New Roman" w:hAnsi="Times New Roman"/>
          <w:b/>
          <w:i/>
          <w:sz w:val="28"/>
          <w:szCs w:val="28"/>
          <w:lang w:val="uk-UA"/>
        </w:rPr>
        <w:t>Кам’янської</w:t>
      </w:r>
      <w:proofErr w:type="spellEnd"/>
      <w:r w:rsidRPr="001A323B">
        <w:rPr>
          <w:rFonts w:ascii="Times New Roman" w:hAnsi="Times New Roman"/>
          <w:b/>
          <w:i/>
          <w:sz w:val="28"/>
          <w:szCs w:val="28"/>
          <w:lang w:val="uk-UA"/>
        </w:rPr>
        <w:t xml:space="preserve"> сільської ради</w:t>
      </w:r>
    </w:p>
    <w:p w:rsidR="007310C7" w:rsidRPr="001A323B" w:rsidRDefault="007310C7" w:rsidP="007310C7">
      <w:pPr>
        <w:spacing w:after="0"/>
        <w:jc w:val="center"/>
        <w:rPr>
          <w:rFonts w:ascii="Times New Roman" w:hAnsi="Times New Roman"/>
          <w:b/>
          <w:i/>
          <w:sz w:val="28"/>
          <w:szCs w:val="28"/>
          <w:lang w:val="uk-UA"/>
        </w:rPr>
      </w:pPr>
      <w:r w:rsidRPr="001A323B">
        <w:rPr>
          <w:rFonts w:ascii="Times New Roman" w:hAnsi="Times New Roman"/>
          <w:b/>
          <w:i/>
          <w:sz w:val="28"/>
          <w:szCs w:val="28"/>
          <w:lang w:val="uk-UA"/>
        </w:rPr>
        <w:t>за 9 місяців 2020 року</w:t>
      </w:r>
    </w:p>
    <w:p w:rsidR="007310C7" w:rsidRPr="001A323B" w:rsidRDefault="007310C7" w:rsidP="007310C7">
      <w:pPr>
        <w:spacing w:after="0"/>
        <w:jc w:val="both"/>
        <w:rPr>
          <w:rFonts w:ascii="Times New Roman" w:hAnsi="Times New Roman"/>
          <w:sz w:val="28"/>
          <w:szCs w:val="28"/>
          <w:lang w:val="uk-UA"/>
        </w:rPr>
      </w:pP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За 9 місяців 2020 року до виконкому </w:t>
      </w:r>
      <w:proofErr w:type="spellStart"/>
      <w:r w:rsidRPr="001A323B">
        <w:rPr>
          <w:rFonts w:ascii="Times New Roman" w:hAnsi="Times New Roman"/>
          <w:sz w:val="28"/>
          <w:szCs w:val="28"/>
          <w:lang w:val="uk-UA"/>
        </w:rPr>
        <w:t>Кам’янської</w:t>
      </w:r>
      <w:proofErr w:type="spellEnd"/>
      <w:r w:rsidRPr="001A323B">
        <w:rPr>
          <w:rFonts w:ascii="Times New Roman" w:hAnsi="Times New Roman"/>
          <w:sz w:val="28"/>
          <w:szCs w:val="28"/>
          <w:lang w:val="uk-UA"/>
        </w:rPr>
        <w:t xml:space="preserve"> сільської ради надійшло 694 звернень, з яких 230 звернень на особистому прийомі громадян та 464 письмових звернень. Зареєстровано актів цивільного стану – 161: про народження – 63, про смерть – 73, про шлюб – 25; вчинено 99 нотаріальних дій.</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Порушувалися різні питання, наприклад, питання приватизації, вилучення або надання в оренду земельних ділянок, оформлення права власності на земельну частку (пай), встановлення меж між суміжними землекористувачами, припинення діяльності в особистому селянському господарстві, оформлення житлових субсидій, соціальної допомоги, питання оформлення спадщини, вчинення нотаріальних дій, характеристик, про виділення одноразової грошової допомоги та багато інших звернень.</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Найбільше звернень поступило по питанню приватизації земельних ділянок та про надання одноразової грошової допомоги.</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Всі звернення реєструються в журналі реєстрації звернень громадян.</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Всі звернення, що надходять у виконком </w:t>
      </w:r>
      <w:proofErr w:type="spellStart"/>
      <w:r w:rsidRPr="001A323B">
        <w:rPr>
          <w:rFonts w:ascii="Times New Roman" w:hAnsi="Times New Roman"/>
          <w:sz w:val="28"/>
          <w:szCs w:val="28"/>
          <w:lang w:val="uk-UA"/>
        </w:rPr>
        <w:t>Кам’янської</w:t>
      </w:r>
      <w:proofErr w:type="spellEnd"/>
      <w:r w:rsidRPr="001A323B">
        <w:rPr>
          <w:rFonts w:ascii="Times New Roman" w:hAnsi="Times New Roman"/>
          <w:sz w:val="28"/>
          <w:szCs w:val="28"/>
          <w:lang w:val="uk-UA"/>
        </w:rPr>
        <w:t xml:space="preserve"> сільської ради розглядаються об’єктивно та своєчасно із дотриманням терміну їх розгляду, обов’язково надаються письмові відповіді. Всі звернення вирішуються на місці, не допускаючи повторних звернень. Порушені в них питання вирішуються оперативно, не допускаючи формалізму. Майже всі порушені питання вирішуються позитивно. Для вирішення спірних питань залучаємо депутатів сільської ради та членів виконкому, здебільшого це питання земельних відносин, встановлення меж між землекористувачами.</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З метою забезпечення належного звернення і організації особистого прийому громадян, рішенням виконавчого комітету затверджено графіки особистого прийому громадян.</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Основним завданням виконкому сільської ради по питанню звернень громадян – попередження причин та умов, що призводить до виникнення обґрунтованих скарг, проведення </w:t>
      </w:r>
      <w:proofErr w:type="spellStart"/>
      <w:r w:rsidRPr="001A323B">
        <w:rPr>
          <w:rFonts w:ascii="Times New Roman" w:hAnsi="Times New Roman"/>
          <w:sz w:val="28"/>
          <w:szCs w:val="28"/>
          <w:lang w:val="uk-UA"/>
        </w:rPr>
        <w:t>роз’яснюючої</w:t>
      </w:r>
      <w:proofErr w:type="spellEnd"/>
      <w:r w:rsidRPr="001A323B">
        <w:rPr>
          <w:rFonts w:ascii="Times New Roman" w:hAnsi="Times New Roman"/>
          <w:sz w:val="28"/>
          <w:szCs w:val="28"/>
          <w:lang w:val="uk-UA"/>
        </w:rPr>
        <w:t xml:space="preserve"> роботи серед населення з питань захисту конституційних прав і свобод громадян.</w:t>
      </w: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До виконкому сільської ради не поступали звернення громадян, в яких би вказувалися недоліки в роботі виконкому сільської ради. Фактів порушень </w:t>
      </w:r>
      <w:r w:rsidRPr="001A323B">
        <w:rPr>
          <w:rFonts w:ascii="Times New Roman" w:hAnsi="Times New Roman"/>
          <w:sz w:val="28"/>
          <w:szCs w:val="28"/>
          <w:lang w:val="uk-UA"/>
        </w:rPr>
        <w:lastRenderedPageBreak/>
        <w:t>посадовими особами сільської ради положень Закону України «Про звернення громадян», відповідних Указів Президента, не вирішення порушень у них обґрунтованих питань, що належали до компетенції посадової особи, що привело б до повторних звернень протягом 9 місяців 2020 року не було і до встановленої Законом відповідальності посадові особи не притягувалися.</w:t>
      </w:r>
    </w:p>
    <w:p w:rsidR="007310C7" w:rsidRPr="001A323B" w:rsidRDefault="007310C7" w:rsidP="007310C7">
      <w:pPr>
        <w:spacing w:after="0"/>
        <w:jc w:val="both"/>
        <w:rPr>
          <w:rFonts w:ascii="Times New Roman" w:hAnsi="Times New Roman"/>
          <w:sz w:val="28"/>
          <w:szCs w:val="28"/>
          <w:lang w:val="uk-UA"/>
        </w:rPr>
      </w:pP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Секретар сільської ради                                                   Є.І. </w:t>
      </w:r>
      <w:proofErr w:type="spellStart"/>
      <w:r w:rsidRPr="001A323B">
        <w:rPr>
          <w:rFonts w:ascii="Times New Roman" w:hAnsi="Times New Roman"/>
          <w:sz w:val="28"/>
          <w:szCs w:val="28"/>
          <w:lang w:val="uk-UA"/>
        </w:rPr>
        <w:t>Андрела</w:t>
      </w:r>
      <w:proofErr w:type="spellEnd"/>
    </w:p>
    <w:p w:rsidR="007310C7" w:rsidRDefault="007310C7" w:rsidP="007310C7">
      <w:pPr>
        <w:jc w:val="both"/>
        <w:rPr>
          <w:rFonts w:ascii="Times New Roman" w:hAnsi="Times New Roman"/>
          <w:b/>
          <w:sz w:val="28"/>
          <w:szCs w:val="28"/>
          <w:lang w:val="uk-UA"/>
        </w:rPr>
      </w:pPr>
    </w:p>
    <w:p w:rsidR="00046EEA" w:rsidRPr="00046EEA" w:rsidRDefault="00046EEA" w:rsidP="007310C7">
      <w:pPr>
        <w:jc w:val="center"/>
        <w:rPr>
          <w:b/>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046EEA" w:rsidRDefault="00046EEA" w:rsidP="007310C7">
      <w:pPr>
        <w:jc w:val="center"/>
        <w:rPr>
          <w:b/>
          <w:lang w:val="en-US"/>
        </w:rPr>
      </w:pPr>
    </w:p>
    <w:p w:rsidR="007310C7" w:rsidRPr="0008563F" w:rsidRDefault="007310C7" w:rsidP="007310C7">
      <w:pPr>
        <w:jc w:val="center"/>
        <w:rPr>
          <w:b/>
          <w:lang w:val="uk-UA"/>
        </w:rPr>
      </w:pPr>
      <w:r>
        <w:rPr>
          <w:noProof/>
          <w:lang w:eastAsia="ru-RU"/>
        </w:rPr>
        <w:lastRenderedPageBreak/>
        <w:drawing>
          <wp:inline distT="0" distB="0" distL="0" distR="0">
            <wp:extent cx="600075" cy="828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6795" t="28873" r="57542" b="18443"/>
                    <a:stretch>
                      <a:fillRect/>
                    </a:stretch>
                  </pic:blipFill>
                  <pic:spPr bwMode="auto">
                    <a:xfrm flipH="1">
                      <a:off x="0" y="0"/>
                      <a:ext cx="600075" cy="828675"/>
                    </a:xfrm>
                    <a:prstGeom prst="rect">
                      <a:avLst/>
                    </a:prstGeom>
                    <a:noFill/>
                    <a:ln>
                      <a:noFill/>
                    </a:ln>
                  </pic:spPr>
                </pic:pic>
              </a:graphicData>
            </a:graphic>
          </wp:inline>
        </w:drawing>
      </w:r>
    </w:p>
    <w:p w:rsidR="007310C7" w:rsidRDefault="007310C7" w:rsidP="007310C7">
      <w:pPr>
        <w:pStyle w:val="a3"/>
        <w:spacing w:after="120"/>
        <w:rPr>
          <w:bCs/>
          <w:sz w:val="32"/>
          <w:szCs w:val="32"/>
        </w:rPr>
      </w:pPr>
      <w:r>
        <w:rPr>
          <w:bCs/>
          <w:sz w:val="32"/>
          <w:szCs w:val="32"/>
        </w:rPr>
        <w:t>УКРАЇНА</w:t>
      </w:r>
    </w:p>
    <w:p w:rsidR="007310C7" w:rsidRPr="001A323B" w:rsidRDefault="007310C7" w:rsidP="007310C7">
      <w:pPr>
        <w:spacing w:after="0"/>
        <w:jc w:val="center"/>
        <w:rPr>
          <w:rFonts w:ascii="Times New Roman" w:hAnsi="Times New Roman"/>
          <w:b/>
          <w:sz w:val="28"/>
          <w:szCs w:val="28"/>
          <w:lang w:val="uk-UA"/>
        </w:rPr>
      </w:pPr>
      <w:r w:rsidRPr="001A323B">
        <w:rPr>
          <w:rFonts w:ascii="Times New Roman" w:hAnsi="Times New Roman"/>
          <w:b/>
          <w:sz w:val="28"/>
          <w:szCs w:val="28"/>
          <w:lang w:val="uk-UA"/>
        </w:rPr>
        <w:t>КАМ</w:t>
      </w:r>
      <w:r w:rsidRPr="001A323B">
        <w:rPr>
          <w:rFonts w:ascii="Times New Roman" w:hAnsi="Times New Roman"/>
          <w:b/>
          <w:sz w:val="28"/>
          <w:szCs w:val="28"/>
        </w:rPr>
        <w:t>’</w:t>
      </w:r>
      <w:r w:rsidRPr="001A323B">
        <w:rPr>
          <w:rFonts w:ascii="Times New Roman" w:hAnsi="Times New Roman"/>
          <w:b/>
          <w:sz w:val="28"/>
          <w:szCs w:val="28"/>
          <w:lang w:val="uk-UA"/>
        </w:rPr>
        <w:t>ЯНСЬКА СІЛЬСЬКА РАДА ІРШАВСЬКОГО РАЙОНУ</w:t>
      </w:r>
    </w:p>
    <w:p w:rsidR="007310C7" w:rsidRPr="001A323B" w:rsidRDefault="007310C7" w:rsidP="007310C7">
      <w:pPr>
        <w:spacing w:after="0"/>
        <w:jc w:val="center"/>
        <w:rPr>
          <w:rFonts w:ascii="Times New Roman" w:hAnsi="Times New Roman"/>
          <w:b/>
          <w:sz w:val="28"/>
          <w:szCs w:val="28"/>
          <w:lang w:val="uk-UA"/>
        </w:rPr>
      </w:pPr>
      <w:r w:rsidRPr="001A323B">
        <w:rPr>
          <w:rFonts w:ascii="Times New Roman" w:hAnsi="Times New Roman"/>
          <w:b/>
          <w:sz w:val="28"/>
          <w:szCs w:val="28"/>
          <w:lang w:val="uk-UA"/>
        </w:rPr>
        <w:t>ЗАКАРПАТСЬКОЇ ОБЛАСТІ</w:t>
      </w:r>
    </w:p>
    <w:p w:rsidR="007310C7" w:rsidRPr="001A323B" w:rsidRDefault="007310C7" w:rsidP="007310C7">
      <w:pPr>
        <w:spacing w:after="0"/>
        <w:jc w:val="center"/>
        <w:rPr>
          <w:rFonts w:ascii="Times New Roman" w:hAnsi="Times New Roman"/>
          <w:b/>
          <w:sz w:val="28"/>
          <w:szCs w:val="28"/>
          <w:lang w:val="uk-UA"/>
        </w:rPr>
      </w:pPr>
    </w:p>
    <w:p w:rsidR="007310C7" w:rsidRPr="001A323B" w:rsidRDefault="007310C7" w:rsidP="007310C7">
      <w:pPr>
        <w:spacing w:after="0"/>
        <w:jc w:val="center"/>
        <w:rPr>
          <w:rFonts w:ascii="Times New Roman" w:hAnsi="Times New Roman"/>
          <w:b/>
          <w:sz w:val="28"/>
          <w:szCs w:val="28"/>
          <w:lang w:val="uk-UA"/>
        </w:rPr>
      </w:pPr>
      <w:r w:rsidRPr="001A323B">
        <w:rPr>
          <w:rFonts w:ascii="Times New Roman" w:hAnsi="Times New Roman"/>
          <w:b/>
          <w:sz w:val="28"/>
          <w:szCs w:val="28"/>
          <w:lang w:val="uk-UA"/>
        </w:rPr>
        <w:t>ВИКОНАВЧИЙ  КОМІТЕТ</w:t>
      </w:r>
    </w:p>
    <w:p w:rsidR="007310C7" w:rsidRPr="001A323B" w:rsidRDefault="007310C7" w:rsidP="007310C7">
      <w:pPr>
        <w:spacing w:after="0"/>
        <w:jc w:val="center"/>
        <w:rPr>
          <w:rFonts w:ascii="Times New Roman" w:hAnsi="Times New Roman"/>
          <w:b/>
          <w:sz w:val="28"/>
          <w:szCs w:val="28"/>
          <w:lang w:val="uk-UA"/>
        </w:rPr>
      </w:pPr>
    </w:p>
    <w:p w:rsidR="007310C7" w:rsidRPr="001A323B" w:rsidRDefault="007310C7" w:rsidP="007310C7">
      <w:pPr>
        <w:spacing w:after="0"/>
        <w:jc w:val="center"/>
        <w:rPr>
          <w:rFonts w:ascii="Times New Roman" w:hAnsi="Times New Roman"/>
          <w:b/>
          <w:sz w:val="28"/>
          <w:szCs w:val="28"/>
          <w:lang w:val="uk-UA"/>
        </w:rPr>
      </w:pPr>
      <w:r w:rsidRPr="001A323B">
        <w:rPr>
          <w:rFonts w:ascii="Times New Roman" w:hAnsi="Times New Roman"/>
          <w:b/>
          <w:sz w:val="28"/>
          <w:szCs w:val="28"/>
          <w:lang w:val="uk-UA"/>
        </w:rPr>
        <w:t xml:space="preserve">Р І Ш Е Н </w:t>
      </w:r>
      <w:proofErr w:type="spellStart"/>
      <w:r w:rsidRPr="001A323B">
        <w:rPr>
          <w:rFonts w:ascii="Times New Roman" w:hAnsi="Times New Roman"/>
          <w:b/>
          <w:sz w:val="28"/>
          <w:szCs w:val="28"/>
          <w:lang w:val="uk-UA"/>
        </w:rPr>
        <w:t>Н</w:t>
      </w:r>
      <w:proofErr w:type="spellEnd"/>
      <w:r w:rsidRPr="001A323B">
        <w:rPr>
          <w:rFonts w:ascii="Times New Roman" w:hAnsi="Times New Roman"/>
          <w:b/>
          <w:sz w:val="28"/>
          <w:szCs w:val="28"/>
          <w:lang w:val="uk-UA"/>
        </w:rPr>
        <w:t xml:space="preserve"> Я</w:t>
      </w:r>
    </w:p>
    <w:p w:rsidR="007310C7" w:rsidRPr="001A323B" w:rsidRDefault="007310C7" w:rsidP="007310C7">
      <w:pPr>
        <w:spacing w:after="0"/>
        <w:jc w:val="center"/>
        <w:rPr>
          <w:rFonts w:ascii="Times New Roman" w:hAnsi="Times New Roman"/>
          <w:b/>
          <w:sz w:val="28"/>
          <w:szCs w:val="28"/>
          <w:lang w:val="uk-UA"/>
        </w:rPr>
      </w:pP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Від 23 листопада 2020 року № 50</w:t>
      </w: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с. Кам</w:t>
      </w:r>
      <w:r w:rsidRPr="001A323B">
        <w:rPr>
          <w:rFonts w:ascii="Times New Roman" w:hAnsi="Times New Roman"/>
          <w:b/>
          <w:sz w:val="28"/>
          <w:szCs w:val="28"/>
        </w:rPr>
        <w:t>’</w:t>
      </w:r>
      <w:proofErr w:type="spellStart"/>
      <w:r w:rsidRPr="001A323B">
        <w:rPr>
          <w:rFonts w:ascii="Times New Roman" w:hAnsi="Times New Roman"/>
          <w:b/>
          <w:sz w:val="28"/>
          <w:szCs w:val="28"/>
          <w:lang w:val="uk-UA"/>
        </w:rPr>
        <w:t>янське</w:t>
      </w:r>
      <w:proofErr w:type="spellEnd"/>
    </w:p>
    <w:p w:rsidR="007310C7" w:rsidRPr="001A323B" w:rsidRDefault="007310C7" w:rsidP="007310C7">
      <w:pPr>
        <w:spacing w:after="0"/>
        <w:jc w:val="both"/>
        <w:rPr>
          <w:rFonts w:ascii="Times New Roman" w:hAnsi="Times New Roman"/>
          <w:b/>
          <w:sz w:val="28"/>
          <w:szCs w:val="28"/>
          <w:lang w:val="uk-UA"/>
        </w:rPr>
      </w:pP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Про присвоєння поштової адреси на</w:t>
      </w: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на об’єкт нерухомого майна амбулаторія</w:t>
      </w: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загальної практики сімейної медицини</w:t>
      </w: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 xml:space="preserve">в с. </w:t>
      </w:r>
      <w:proofErr w:type="spellStart"/>
      <w:r w:rsidRPr="001A323B">
        <w:rPr>
          <w:rFonts w:ascii="Times New Roman" w:hAnsi="Times New Roman"/>
          <w:b/>
          <w:sz w:val="28"/>
          <w:szCs w:val="28"/>
          <w:lang w:val="uk-UA"/>
        </w:rPr>
        <w:t>Арданово</w:t>
      </w:r>
      <w:proofErr w:type="spellEnd"/>
      <w:r w:rsidRPr="001A323B">
        <w:rPr>
          <w:rFonts w:ascii="Times New Roman" w:hAnsi="Times New Roman"/>
          <w:b/>
          <w:sz w:val="28"/>
          <w:szCs w:val="28"/>
          <w:lang w:val="uk-UA"/>
        </w:rPr>
        <w:t xml:space="preserve"> </w:t>
      </w:r>
      <w:proofErr w:type="spellStart"/>
      <w:r w:rsidRPr="001A323B">
        <w:rPr>
          <w:rFonts w:ascii="Times New Roman" w:hAnsi="Times New Roman"/>
          <w:b/>
          <w:sz w:val="28"/>
          <w:szCs w:val="28"/>
          <w:lang w:val="uk-UA"/>
        </w:rPr>
        <w:t>Іршавського</w:t>
      </w:r>
      <w:proofErr w:type="spellEnd"/>
      <w:r w:rsidRPr="001A323B">
        <w:rPr>
          <w:rFonts w:ascii="Times New Roman" w:hAnsi="Times New Roman"/>
          <w:b/>
          <w:sz w:val="28"/>
          <w:szCs w:val="28"/>
          <w:lang w:val="uk-UA"/>
        </w:rPr>
        <w:t xml:space="preserve"> району</w:t>
      </w:r>
    </w:p>
    <w:p w:rsidR="007310C7" w:rsidRPr="001A323B" w:rsidRDefault="007310C7" w:rsidP="007310C7">
      <w:pPr>
        <w:spacing w:after="0"/>
        <w:rPr>
          <w:rFonts w:ascii="Times New Roman" w:hAnsi="Times New Roman"/>
          <w:lang w:val="uk-UA"/>
        </w:rPr>
      </w:pPr>
    </w:p>
    <w:p w:rsidR="007310C7" w:rsidRPr="001A323B" w:rsidRDefault="007310C7" w:rsidP="007310C7">
      <w:pPr>
        <w:spacing w:after="0"/>
        <w:rPr>
          <w:rFonts w:ascii="Times New Roman" w:hAnsi="Times New Roman"/>
          <w:lang w:val="uk-UA"/>
        </w:rPr>
      </w:pPr>
    </w:p>
    <w:p w:rsidR="007310C7" w:rsidRPr="001A323B" w:rsidRDefault="007310C7" w:rsidP="007310C7">
      <w:pPr>
        <w:spacing w:after="0"/>
        <w:jc w:val="both"/>
        <w:rPr>
          <w:rFonts w:ascii="Times New Roman" w:hAnsi="Times New Roman"/>
          <w:sz w:val="28"/>
          <w:szCs w:val="28"/>
          <w:lang w:val="uk-UA"/>
        </w:rPr>
      </w:pPr>
      <w:r w:rsidRPr="001A323B">
        <w:rPr>
          <w:rFonts w:ascii="Times New Roman" w:hAnsi="Times New Roman"/>
          <w:sz w:val="28"/>
          <w:szCs w:val="28"/>
          <w:lang w:val="uk-UA"/>
        </w:rPr>
        <w:t xml:space="preserve">              Керуючись п.п.10 ч. «б» ст. 30 Закону України «Про місцеве самоврядування в Україні», беручи до уваги декларацію про готовність до експлуатації об’єкта нерухомого майна амбулаторії загальної практики сімейної медицини в с. </w:t>
      </w:r>
      <w:proofErr w:type="spellStart"/>
      <w:r w:rsidRPr="001A323B">
        <w:rPr>
          <w:rFonts w:ascii="Times New Roman" w:hAnsi="Times New Roman"/>
          <w:sz w:val="28"/>
          <w:szCs w:val="28"/>
          <w:lang w:val="uk-UA"/>
        </w:rPr>
        <w:t>Арданово</w:t>
      </w:r>
      <w:proofErr w:type="spellEnd"/>
      <w:r w:rsidRPr="001A323B">
        <w:rPr>
          <w:rFonts w:ascii="Times New Roman" w:hAnsi="Times New Roman"/>
          <w:sz w:val="28"/>
          <w:szCs w:val="28"/>
          <w:lang w:val="uk-UA"/>
        </w:rPr>
        <w:t xml:space="preserve"> </w:t>
      </w:r>
      <w:proofErr w:type="spellStart"/>
      <w:r w:rsidRPr="001A323B">
        <w:rPr>
          <w:rFonts w:ascii="Times New Roman" w:hAnsi="Times New Roman"/>
          <w:sz w:val="28"/>
          <w:szCs w:val="28"/>
          <w:lang w:val="uk-UA"/>
        </w:rPr>
        <w:t>Іршавського</w:t>
      </w:r>
      <w:proofErr w:type="spellEnd"/>
      <w:r w:rsidRPr="001A323B">
        <w:rPr>
          <w:rFonts w:ascii="Times New Roman" w:hAnsi="Times New Roman"/>
          <w:sz w:val="28"/>
          <w:szCs w:val="28"/>
          <w:lang w:val="uk-UA"/>
        </w:rPr>
        <w:t xml:space="preserve"> району за 2020 рік № ЗК 101201023763, виконком сільської ради</w:t>
      </w:r>
    </w:p>
    <w:p w:rsidR="007310C7" w:rsidRPr="001A323B" w:rsidRDefault="007310C7" w:rsidP="007310C7">
      <w:pPr>
        <w:spacing w:after="0"/>
        <w:jc w:val="both"/>
        <w:rPr>
          <w:rFonts w:ascii="Times New Roman" w:hAnsi="Times New Roman"/>
          <w:sz w:val="28"/>
          <w:szCs w:val="28"/>
          <w:lang w:val="uk-UA"/>
        </w:rPr>
      </w:pPr>
    </w:p>
    <w:p w:rsidR="007310C7" w:rsidRPr="001A323B" w:rsidRDefault="007310C7" w:rsidP="007310C7">
      <w:pPr>
        <w:spacing w:after="0"/>
        <w:jc w:val="both"/>
        <w:rPr>
          <w:rFonts w:ascii="Times New Roman" w:hAnsi="Times New Roman"/>
          <w:b/>
          <w:sz w:val="28"/>
          <w:szCs w:val="28"/>
          <w:lang w:val="uk-UA"/>
        </w:rPr>
      </w:pPr>
      <w:r w:rsidRPr="001A323B">
        <w:rPr>
          <w:rFonts w:ascii="Times New Roman" w:hAnsi="Times New Roman"/>
          <w:b/>
          <w:sz w:val="28"/>
          <w:szCs w:val="28"/>
          <w:lang w:val="uk-UA"/>
        </w:rPr>
        <w:t>В И Р І Ш И В:</w:t>
      </w:r>
    </w:p>
    <w:p w:rsidR="007310C7" w:rsidRPr="001A323B" w:rsidRDefault="007310C7" w:rsidP="007310C7">
      <w:pPr>
        <w:spacing w:after="0"/>
        <w:jc w:val="both"/>
        <w:rPr>
          <w:rFonts w:ascii="Times New Roman" w:hAnsi="Times New Roman"/>
          <w:b/>
          <w:sz w:val="28"/>
          <w:szCs w:val="28"/>
          <w:lang w:val="uk-UA"/>
        </w:rPr>
      </w:pPr>
    </w:p>
    <w:p w:rsidR="007310C7" w:rsidRPr="001A323B" w:rsidRDefault="007310C7" w:rsidP="007310C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A323B">
        <w:rPr>
          <w:rFonts w:ascii="Times New Roman" w:hAnsi="Times New Roman"/>
          <w:sz w:val="28"/>
          <w:szCs w:val="28"/>
          <w:lang w:val="uk-UA"/>
        </w:rPr>
        <w:t xml:space="preserve">1. Присвоїти поштову адресу на об’єкт нерухомого майна амбулаторію загальної практики сімейної медицини с. </w:t>
      </w:r>
      <w:proofErr w:type="spellStart"/>
      <w:r w:rsidRPr="001A323B">
        <w:rPr>
          <w:rFonts w:ascii="Times New Roman" w:hAnsi="Times New Roman"/>
          <w:sz w:val="28"/>
          <w:szCs w:val="28"/>
          <w:lang w:val="uk-UA"/>
        </w:rPr>
        <w:t>Арданово</w:t>
      </w:r>
      <w:proofErr w:type="spellEnd"/>
      <w:r w:rsidRPr="001A323B">
        <w:rPr>
          <w:rFonts w:ascii="Times New Roman" w:hAnsi="Times New Roman"/>
          <w:sz w:val="28"/>
          <w:szCs w:val="28"/>
          <w:lang w:val="uk-UA"/>
        </w:rPr>
        <w:t xml:space="preserve"> № 397/б. </w:t>
      </w:r>
    </w:p>
    <w:p w:rsidR="007310C7" w:rsidRPr="001A323B" w:rsidRDefault="007310C7" w:rsidP="007310C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A323B">
        <w:rPr>
          <w:rFonts w:ascii="Times New Roman" w:hAnsi="Times New Roman"/>
          <w:sz w:val="28"/>
          <w:szCs w:val="28"/>
          <w:lang w:val="uk-UA"/>
        </w:rPr>
        <w:t xml:space="preserve">2. </w:t>
      </w:r>
      <w:proofErr w:type="spellStart"/>
      <w:r w:rsidRPr="001A323B">
        <w:rPr>
          <w:rFonts w:ascii="Times New Roman" w:hAnsi="Times New Roman"/>
          <w:sz w:val="28"/>
          <w:szCs w:val="28"/>
          <w:lang w:val="uk-UA"/>
        </w:rPr>
        <w:t>Зобов</w:t>
      </w:r>
      <w:proofErr w:type="spellEnd"/>
      <w:r w:rsidRPr="001A323B">
        <w:rPr>
          <w:rFonts w:ascii="Times New Roman" w:hAnsi="Times New Roman"/>
          <w:sz w:val="28"/>
          <w:szCs w:val="28"/>
        </w:rPr>
        <w:t>’</w:t>
      </w:r>
      <w:proofErr w:type="spellStart"/>
      <w:r w:rsidRPr="001A323B">
        <w:rPr>
          <w:rFonts w:ascii="Times New Roman" w:hAnsi="Times New Roman"/>
          <w:sz w:val="28"/>
          <w:szCs w:val="28"/>
          <w:lang w:val="uk-UA"/>
        </w:rPr>
        <w:t>язати</w:t>
      </w:r>
      <w:proofErr w:type="spellEnd"/>
      <w:r w:rsidRPr="001A323B">
        <w:rPr>
          <w:rFonts w:ascii="Times New Roman" w:hAnsi="Times New Roman"/>
          <w:sz w:val="28"/>
          <w:szCs w:val="28"/>
          <w:lang w:val="uk-UA"/>
        </w:rPr>
        <w:t xml:space="preserve"> сільського голову </w:t>
      </w:r>
      <w:proofErr w:type="spellStart"/>
      <w:r w:rsidRPr="001A323B">
        <w:rPr>
          <w:rFonts w:ascii="Times New Roman" w:hAnsi="Times New Roman"/>
          <w:sz w:val="28"/>
          <w:szCs w:val="28"/>
          <w:lang w:val="uk-UA"/>
        </w:rPr>
        <w:t>Станинця</w:t>
      </w:r>
      <w:proofErr w:type="spellEnd"/>
      <w:r w:rsidRPr="001A323B">
        <w:rPr>
          <w:rFonts w:ascii="Times New Roman" w:hAnsi="Times New Roman"/>
          <w:sz w:val="28"/>
          <w:szCs w:val="28"/>
          <w:lang w:val="uk-UA"/>
        </w:rPr>
        <w:t xml:space="preserve"> М.М., провести державну реєстрацію нерухомого майна в порядку, встановленому законодавством.</w:t>
      </w:r>
    </w:p>
    <w:p w:rsidR="007310C7" w:rsidRPr="001A323B" w:rsidRDefault="007310C7" w:rsidP="007310C7">
      <w:pPr>
        <w:spacing w:after="0"/>
        <w:jc w:val="both"/>
        <w:rPr>
          <w:rFonts w:ascii="Times New Roman" w:hAnsi="Times New Roman"/>
          <w:sz w:val="28"/>
          <w:szCs w:val="28"/>
          <w:lang w:val="uk-UA"/>
        </w:rPr>
      </w:pPr>
      <w:r>
        <w:rPr>
          <w:rFonts w:ascii="Times New Roman" w:hAnsi="Times New Roman"/>
          <w:sz w:val="28"/>
          <w:szCs w:val="28"/>
          <w:lang w:val="uk-UA"/>
        </w:rPr>
        <w:t xml:space="preserve">                </w:t>
      </w:r>
      <w:r w:rsidRPr="001A323B">
        <w:rPr>
          <w:rFonts w:ascii="Times New Roman" w:hAnsi="Times New Roman"/>
          <w:sz w:val="28"/>
          <w:szCs w:val="28"/>
          <w:lang w:val="uk-UA"/>
        </w:rPr>
        <w:t xml:space="preserve">3. Контроль за виконанням цього рішення покласти на заступника сільського голови з питань діяльності виконавчих органів ради </w:t>
      </w:r>
      <w:proofErr w:type="spellStart"/>
      <w:r w:rsidRPr="001A323B">
        <w:rPr>
          <w:rFonts w:ascii="Times New Roman" w:hAnsi="Times New Roman"/>
          <w:sz w:val="28"/>
          <w:szCs w:val="28"/>
          <w:lang w:val="uk-UA"/>
        </w:rPr>
        <w:t>Станинець</w:t>
      </w:r>
      <w:proofErr w:type="spellEnd"/>
      <w:r w:rsidRPr="001A323B">
        <w:rPr>
          <w:rFonts w:ascii="Times New Roman" w:hAnsi="Times New Roman"/>
          <w:sz w:val="28"/>
          <w:szCs w:val="28"/>
          <w:lang w:val="uk-UA"/>
        </w:rPr>
        <w:t xml:space="preserve"> М.І.</w:t>
      </w:r>
    </w:p>
    <w:p w:rsidR="007310C7" w:rsidRPr="001A323B" w:rsidRDefault="007310C7" w:rsidP="007310C7">
      <w:pPr>
        <w:spacing w:after="0"/>
        <w:ind w:left="2100"/>
        <w:jc w:val="both"/>
        <w:rPr>
          <w:rFonts w:ascii="Times New Roman" w:hAnsi="Times New Roman"/>
          <w:sz w:val="28"/>
          <w:szCs w:val="28"/>
          <w:lang w:val="uk-UA"/>
        </w:rPr>
      </w:pPr>
    </w:p>
    <w:p w:rsidR="00700234" w:rsidRPr="00046EEA" w:rsidRDefault="00046EEA" w:rsidP="00046EEA">
      <w:pPr>
        <w:spacing w:after="0"/>
        <w:jc w:val="both"/>
        <w:rPr>
          <w:rFonts w:ascii="Times New Roman" w:hAnsi="Times New Roman"/>
          <w:b/>
          <w:sz w:val="28"/>
          <w:szCs w:val="28"/>
        </w:rPr>
      </w:pPr>
      <w:r w:rsidRPr="00046EEA">
        <w:rPr>
          <w:rFonts w:ascii="Times New Roman" w:hAnsi="Times New Roman"/>
          <w:sz w:val="28"/>
          <w:szCs w:val="28"/>
        </w:rPr>
        <w:t xml:space="preserve">   </w:t>
      </w:r>
      <w:r w:rsidR="007310C7" w:rsidRPr="001A323B">
        <w:rPr>
          <w:rFonts w:ascii="Times New Roman" w:hAnsi="Times New Roman"/>
          <w:b/>
          <w:sz w:val="28"/>
          <w:szCs w:val="28"/>
          <w:lang w:val="uk-UA"/>
        </w:rPr>
        <w:t xml:space="preserve">  Сільський голова                                       </w:t>
      </w:r>
      <w:r>
        <w:rPr>
          <w:rFonts w:ascii="Times New Roman" w:hAnsi="Times New Roman"/>
          <w:b/>
          <w:sz w:val="28"/>
          <w:szCs w:val="28"/>
          <w:lang w:val="uk-UA"/>
        </w:rPr>
        <w:t xml:space="preserve">                  М.М. </w:t>
      </w:r>
      <w:proofErr w:type="spellStart"/>
      <w:r>
        <w:rPr>
          <w:rFonts w:ascii="Times New Roman" w:hAnsi="Times New Roman"/>
          <w:b/>
          <w:sz w:val="28"/>
          <w:szCs w:val="28"/>
          <w:lang w:val="uk-UA"/>
        </w:rPr>
        <w:t>Станинець</w:t>
      </w:r>
      <w:proofErr w:type="spellEnd"/>
    </w:p>
    <w:sectPr w:rsidR="00700234" w:rsidRPr="00046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5F0"/>
    <w:multiLevelType w:val="hybridMultilevel"/>
    <w:tmpl w:val="8FC02F2C"/>
    <w:lvl w:ilvl="0" w:tplc="DD3E5704">
      <w:start w:val="1"/>
      <w:numFmt w:val="decimal"/>
      <w:lvlText w:val="%1."/>
      <w:lvlJc w:val="left"/>
      <w:pPr>
        <w:tabs>
          <w:tab w:val="num" w:pos="1275"/>
        </w:tabs>
        <w:ind w:left="1275" w:hanging="360"/>
      </w:pPr>
      <w:rPr>
        <w:rFonts w:hint="default"/>
      </w:rPr>
    </w:lvl>
    <w:lvl w:ilvl="1" w:tplc="04190019" w:tentative="1">
      <w:start w:val="1"/>
      <w:numFmt w:val="lowerLetter"/>
      <w:lvlText w:val="%2."/>
      <w:lvlJc w:val="left"/>
      <w:pPr>
        <w:tabs>
          <w:tab w:val="num" w:pos="1995"/>
        </w:tabs>
        <w:ind w:left="1995" w:hanging="360"/>
      </w:pPr>
    </w:lvl>
    <w:lvl w:ilvl="2" w:tplc="0419001B" w:tentative="1">
      <w:start w:val="1"/>
      <w:numFmt w:val="lowerRoman"/>
      <w:lvlText w:val="%3."/>
      <w:lvlJc w:val="right"/>
      <w:pPr>
        <w:tabs>
          <w:tab w:val="num" w:pos="2715"/>
        </w:tabs>
        <w:ind w:left="2715" w:hanging="18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79B"/>
    <w:rsid w:val="00046EEA"/>
    <w:rsid w:val="0067579B"/>
    <w:rsid w:val="00700234"/>
    <w:rsid w:val="00731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310C7"/>
    <w:pPr>
      <w:spacing w:before="120" w:after="0" w:line="240" w:lineRule="auto"/>
      <w:jc w:val="center"/>
    </w:pPr>
    <w:rPr>
      <w:rFonts w:ascii="Times New Roman CYR" w:hAnsi="Times New Roman CYR"/>
      <w:b/>
      <w:spacing w:val="80"/>
      <w:sz w:val="28"/>
      <w:szCs w:val="20"/>
      <w:lang w:val="uk-UA" w:eastAsia="ru-RU"/>
    </w:rPr>
  </w:style>
  <w:style w:type="paragraph" w:styleId="a4">
    <w:name w:val="Balloon Text"/>
    <w:basedOn w:val="a"/>
    <w:link w:val="a5"/>
    <w:uiPriority w:val="99"/>
    <w:semiHidden/>
    <w:unhideWhenUsed/>
    <w:rsid w:val="007310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0C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310C7"/>
    <w:pPr>
      <w:spacing w:before="120" w:after="0" w:line="240" w:lineRule="auto"/>
      <w:jc w:val="center"/>
    </w:pPr>
    <w:rPr>
      <w:rFonts w:ascii="Times New Roman CYR" w:hAnsi="Times New Roman CYR"/>
      <w:b/>
      <w:spacing w:val="80"/>
      <w:sz w:val="28"/>
      <w:szCs w:val="20"/>
      <w:lang w:val="uk-UA" w:eastAsia="ru-RU"/>
    </w:rPr>
  </w:style>
  <w:style w:type="paragraph" w:styleId="a4">
    <w:name w:val="Balloon Text"/>
    <w:basedOn w:val="a"/>
    <w:link w:val="a5"/>
    <w:uiPriority w:val="99"/>
    <w:semiHidden/>
    <w:unhideWhenUsed/>
    <w:rsid w:val="007310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0C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731</Words>
  <Characters>4173</Characters>
  <Application>Microsoft Office Word</Application>
  <DocSecurity>0</DocSecurity>
  <Lines>34</Lines>
  <Paragraphs>9</Paragraphs>
  <ScaleCrop>false</ScaleCrop>
  <Company>Microsoft</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JESUS</cp:lastModifiedBy>
  <cp:revision>4</cp:revision>
  <dcterms:created xsi:type="dcterms:W3CDTF">2020-12-16T14:35:00Z</dcterms:created>
  <dcterms:modified xsi:type="dcterms:W3CDTF">2020-12-16T20:26:00Z</dcterms:modified>
</cp:coreProperties>
</file>