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5C5D20" w14:textId="5005ADE1" w:rsidR="00E952B8" w:rsidRPr="00406888" w:rsidRDefault="00D4107E" w:rsidP="00952822">
      <w:pPr>
        <w:jc w:val="right"/>
        <w:rPr>
          <w:rFonts w:ascii="Arial" w:hAnsi="Arial" w:cs="Arial"/>
        </w:rPr>
      </w:pPr>
      <w:r>
        <w:rPr>
          <w:rFonts w:ascii="Times New Roman" w:hAnsi="Times New Roman"/>
          <w:b/>
          <w:noProof/>
          <w:color w:val="232323"/>
          <w:sz w:val="24"/>
          <w:szCs w:val="24"/>
          <w:shd w:val="clear" w:color="auto" w:fill="FFFFFF"/>
          <w:lang w:val="ru-RU" w:eastAsia="ru-RU"/>
        </w:rPr>
        <w:drawing>
          <wp:anchor distT="0" distB="0" distL="114300" distR="114300" simplePos="0" relativeHeight="251980288" behindDoc="1" locked="0" layoutInCell="1" allowOverlap="1" wp14:anchorId="05D0CC7A" wp14:editId="5684AF88">
            <wp:simplePos x="0" y="0"/>
            <wp:positionH relativeFrom="column">
              <wp:posOffset>629899</wp:posOffset>
            </wp:positionH>
            <wp:positionV relativeFrom="paragraph">
              <wp:posOffset>-242570</wp:posOffset>
            </wp:positionV>
            <wp:extent cx="4900930" cy="3390265"/>
            <wp:effectExtent l="0" t="0" r="0" b="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00930" cy="3390265"/>
                    </a:xfrm>
                    <a:prstGeom prst="rect">
                      <a:avLst/>
                    </a:prstGeom>
                    <a:noFill/>
                    <a:ln>
                      <a:noFill/>
                    </a:ln>
                  </pic:spPr>
                </pic:pic>
              </a:graphicData>
            </a:graphic>
            <wp14:sizeRelH relativeFrom="page">
              <wp14:pctWidth>0</wp14:pctWidth>
            </wp14:sizeRelH>
            <wp14:sizeRelV relativeFrom="page">
              <wp14:pctHeight>0</wp14:pctHeight>
            </wp14:sizeRelV>
          </wp:anchor>
        </w:drawing>
      </w:r>
      <w:r w:rsidR="00F37BED">
        <w:rPr>
          <w:rFonts w:ascii="Arial" w:hAnsi="Arial" w:cs="Arial"/>
        </w:rPr>
        <w:t xml:space="preserve">                                                                                                                                                   </w:t>
      </w:r>
      <w:r w:rsidR="00952822">
        <w:rPr>
          <w:rFonts w:ascii="Arial" w:hAnsi="Arial" w:cs="Arial"/>
        </w:rPr>
        <w:t>ПРОЄКТ</w:t>
      </w:r>
      <w:r w:rsidR="00F37BED">
        <w:rPr>
          <w:rFonts w:ascii="Arial" w:hAnsi="Arial" w:cs="Arial"/>
        </w:rPr>
        <w:t xml:space="preserve">   </w:t>
      </w:r>
    </w:p>
    <w:p w14:paraId="236D8B8A" w14:textId="77777777" w:rsidR="006615E2" w:rsidRPr="00406888" w:rsidRDefault="00D4107E" w:rsidP="00E952B8">
      <w:pPr>
        <w:rPr>
          <w:rFonts w:ascii="Arial" w:hAnsi="Arial" w:cs="Arial"/>
          <w:color w:val="1F497D"/>
          <w:sz w:val="48"/>
          <w:szCs w:val="48"/>
        </w:rPr>
      </w:pPr>
      <w:r>
        <w:rPr>
          <w:rFonts w:ascii="Times New Roman" w:hAnsi="Times New Roman"/>
          <w:noProof/>
          <w:color w:val="232323"/>
          <w:sz w:val="24"/>
          <w:szCs w:val="24"/>
          <w:lang w:val="ru-RU" w:eastAsia="ru-RU"/>
        </w:rPr>
        <w:drawing>
          <wp:anchor distT="0" distB="0" distL="114300" distR="114300" simplePos="0" relativeHeight="251982336" behindDoc="0" locked="0" layoutInCell="1" allowOverlap="1" wp14:anchorId="7AE73705" wp14:editId="1336A97D">
            <wp:simplePos x="0" y="0"/>
            <wp:positionH relativeFrom="column">
              <wp:posOffset>169545</wp:posOffset>
            </wp:positionH>
            <wp:positionV relativeFrom="paragraph">
              <wp:posOffset>318556</wp:posOffset>
            </wp:positionV>
            <wp:extent cx="1335640" cy="1471467"/>
            <wp:effectExtent l="0" t="0" r="0" b="0"/>
            <wp:wrapNone/>
            <wp:docPr id="7" name="Рисунок 7" descr="Описание: https://kam-rada.gov.ua/typo3temp/fl_realurl_image/istorija-sela-ardanovo-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kam-rada.gov.ua/typo3temp/fl_realurl_image/istorija-sela-ardanovo-6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5640" cy="1471467"/>
                    </a:xfrm>
                    <a:prstGeom prst="rect">
                      <a:avLst/>
                    </a:prstGeom>
                    <a:noFill/>
                    <a:ln>
                      <a:noFill/>
                    </a:ln>
                  </pic:spPr>
                </pic:pic>
              </a:graphicData>
            </a:graphic>
            <wp14:sizeRelH relativeFrom="page">
              <wp14:pctWidth>0</wp14:pctWidth>
            </wp14:sizeRelH>
            <wp14:sizeRelV relativeFrom="page">
              <wp14:pctHeight>0</wp14:pctHeight>
            </wp14:sizeRelV>
          </wp:anchor>
        </w:drawing>
      </w:r>
      <w:r w:rsidR="006473E7">
        <w:rPr>
          <w:rFonts w:ascii="Arial" w:hAnsi="Arial" w:cs="Arial"/>
          <w:color w:val="1F497D"/>
          <w:sz w:val="48"/>
          <w:szCs w:val="48"/>
        </w:rPr>
        <w:t xml:space="preserve"> </w:t>
      </w:r>
    </w:p>
    <w:p w14:paraId="3C8EEAB9" w14:textId="77777777" w:rsidR="00C5375B" w:rsidRPr="00937671" w:rsidRDefault="00D4107E" w:rsidP="00E952B8">
      <w:pPr>
        <w:jc w:val="center"/>
        <w:rPr>
          <w:rFonts w:ascii="Arial" w:hAnsi="Arial" w:cs="Arial"/>
          <w:color w:val="1F497D"/>
          <w:sz w:val="48"/>
          <w:szCs w:val="48"/>
          <w:lang w:val="ru-RU"/>
        </w:rPr>
      </w:pPr>
      <w:r>
        <w:rPr>
          <w:noProof/>
          <w:sz w:val="24"/>
          <w:szCs w:val="24"/>
          <w:lang w:val="ru-RU" w:eastAsia="ru-RU"/>
        </w:rPr>
        <w:drawing>
          <wp:anchor distT="0" distB="0" distL="114300" distR="114300" simplePos="0" relativeHeight="251981312" behindDoc="0" locked="0" layoutInCell="1" allowOverlap="1" wp14:anchorId="3310DED4" wp14:editId="29412A42">
            <wp:simplePos x="0" y="0"/>
            <wp:positionH relativeFrom="column">
              <wp:posOffset>4698365</wp:posOffset>
            </wp:positionH>
            <wp:positionV relativeFrom="paragraph">
              <wp:posOffset>13970</wp:posOffset>
            </wp:positionV>
            <wp:extent cx="990600" cy="1162050"/>
            <wp:effectExtent l="0" t="0" r="0" b="0"/>
            <wp:wrapNone/>
            <wp:docPr id="84" name="Рисунок 84" descr="Описание: 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ерб"/>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060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FA0E2" w14:textId="77777777" w:rsidR="00C5375B" w:rsidRPr="00937671" w:rsidRDefault="00C5375B" w:rsidP="00E952B8">
      <w:pPr>
        <w:jc w:val="center"/>
        <w:rPr>
          <w:rFonts w:ascii="Arial" w:hAnsi="Arial" w:cs="Arial"/>
          <w:color w:val="1F497D"/>
          <w:sz w:val="48"/>
          <w:szCs w:val="48"/>
          <w:lang w:val="ru-RU"/>
        </w:rPr>
      </w:pPr>
    </w:p>
    <w:p w14:paraId="255BEA9A" w14:textId="77777777" w:rsidR="00C5375B" w:rsidRPr="00B903B9" w:rsidRDefault="00C5375B" w:rsidP="006473E7">
      <w:pPr>
        <w:rPr>
          <w:rFonts w:ascii="Times New Roman" w:hAnsi="Times New Roman"/>
          <w:color w:val="000000" w:themeColor="text1"/>
          <w:sz w:val="48"/>
          <w:szCs w:val="48"/>
        </w:rPr>
      </w:pPr>
    </w:p>
    <w:p w14:paraId="5243CA05" w14:textId="77777777" w:rsidR="00D4107E" w:rsidRDefault="00D4107E" w:rsidP="00E952B8">
      <w:pPr>
        <w:jc w:val="center"/>
        <w:rPr>
          <w:rFonts w:ascii="Times New Roman" w:hAnsi="Times New Roman"/>
          <w:color w:val="000000" w:themeColor="text1"/>
          <w:sz w:val="48"/>
          <w:szCs w:val="48"/>
        </w:rPr>
      </w:pPr>
    </w:p>
    <w:p w14:paraId="0DAA04E0" w14:textId="77777777" w:rsidR="00D4107E" w:rsidRDefault="00D4107E" w:rsidP="00E952B8">
      <w:pPr>
        <w:jc w:val="center"/>
        <w:rPr>
          <w:rFonts w:ascii="Times New Roman" w:hAnsi="Times New Roman"/>
          <w:color w:val="000000" w:themeColor="text1"/>
          <w:sz w:val="48"/>
          <w:szCs w:val="48"/>
        </w:rPr>
      </w:pPr>
    </w:p>
    <w:p w14:paraId="4E89BDCC" w14:textId="77777777" w:rsidR="00D4107E" w:rsidRDefault="00D4107E" w:rsidP="00E952B8">
      <w:pPr>
        <w:jc w:val="center"/>
        <w:rPr>
          <w:rFonts w:ascii="Times New Roman" w:hAnsi="Times New Roman"/>
          <w:color w:val="000000" w:themeColor="text1"/>
          <w:sz w:val="48"/>
          <w:szCs w:val="48"/>
        </w:rPr>
      </w:pPr>
    </w:p>
    <w:p w14:paraId="15430C56" w14:textId="77777777" w:rsidR="0031684C" w:rsidRPr="001D5F89" w:rsidRDefault="00386C8A" w:rsidP="001D5F89">
      <w:pPr>
        <w:spacing w:after="0"/>
        <w:jc w:val="center"/>
        <w:rPr>
          <w:rFonts w:ascii="Times New Roman" w:hAnsi="Times New Roman"/>
          <w:color w:val="000000" w:themeColor="text1"/>
          <w:sz w:val="48"/>
          <w:szCs w:val="48"/>
        </w:rPr>
      </w:pPr>
      <w:r w:rsidRPr="001D5F89">
        <w:rPr>
          <w:rFonts w:ascii="Times New Roman" w:hAnsi="Times New Roman"/>
          <w:b/>
          <w:color w:val="000000" w:themeColor="text1"/>
          <w:sz w:val="48"/>
          <w:szCs w:val="48"/>
        </w:rPr>
        <w:t>Стратегія розвитку</w:t>
      </w:r>
      <w:r w:rsidRPr="001D5F89">
        <w:rPr>
          <w:rFonts w:ascii="Times New Roman" w:hAnsi="Times New Roman"/>
          <w:color w:val="000000" w:themeColor="text1"/>
          <w:sz w:val="48"/>
          <w:szCs w:val="48"/>
        </w:rPr>
        <w:t xml:space="preserve"> </w:t>
      </w:r>
    </w:p>
    <w:p w14:paraId="483CEED2" w14:textId="05F954D8" w:rsidR="0031684C" w:rsidRPr="001D5F89" w:rsidRDefault="00937671" w:rsidP="001D5F89">
      <w:pPr>
        <w:spacing w:after="0"/>
        <w:jc w:val="center"/>
        <w:rPr>
          <w:rFonts w:ascii="Times New Roman" w:hAnsi="Times New Roman"/>
          <w:color w:val="000000" w:themeColor="text1"/>
          <w:sz w:val="36"/>
          <w:szCs w:val="36"/>
        </w:rPr>
      </w:pPr>
      <w:r w:rsidRPr="001D5F89">
        <w:rPr>
          <w:rFonts w:ascii="Times New Roman" w:hAnsi="Times New Roman"/>
          <w:color w:val="000000" w:themeColor="text1"/>
          <w:sz w:val="36"/>
          <w:szCs w:val="36"/>
        </w:rPr>
        <w:t>Кам</w:t>
      </w:r>
      <w:r w:rsidRPr="001D5F89">
        <w:rPr>
          <w:rFonts w:ascii="Times New Roman" w:hAnsi="Times New Roman"/>
          <w:color w:val="000000" w:themeColor="text1"/>
          <w:sz w:val="36"/>
          <w:szCs w:val="36"/>
          <w:lang w:val="ru-RU"/>
        </w:rPr>
        <w:t>’</w:t>
      </w:r>
      <w:r w:rsidRPr="001D5F89">
        <w:rPr>
          <w:rFonts w:ascii="Times New Roman" w:hAnsi="Times New Roman"/>
          <w:color w:val="000000" w:themeColor="text1"/>
          <w:sz w:val="36"/>
          <w:szCs w:val="36"/>
        </w:rPr>
        <w:t>янської</w:t>
      </w:r>
      <w:r w:rsidR="001D5F89" w:rsidRPr="001D5F89">
        <w:rPr>
          <w:rFonts w:ascii="Times New Roman" w:hAnsi="Times New Roman"/>
          <w:color w:val="000000" w:themeColor="text1"/>
          <w:sz w:val="36"/>
          <w:szCs w:val="36"/>
        </w:rPr>
        <w:t xml:space="preserve"> сільської</w:t>
      </w:r>
      <w:r w:rsidR="00386C8A" w:rsidRPr="001D5F89">
        <w:rPr>
          <w:rFonts w:ascii="Times New Roman" w:hAnsi="Times New Roman"/>
          <w:color w:val="000000" w:themeColor="text1"/>
          <w:sz w:val="36"/>
          <w:szCs w:val="36"/>
        </w:rPr>
        <w:t xml:space="preserve"> об’єднаної територіальної громади</w:t>
      </w:r>
      <w:r w:rsidR="00533E34" w:rsidRPr="001D5F89">
        <w:rPr>
          <w:rFonts w:ascii="Times New Roman" w:hAnsi="Times New Roman"/>
          <w:color w:val="000000" w:themeColor="text1"/>
          <w:sz w:val="36"/>
          <w:szCs w:val="36"/>
        </w:rPr>
        <w:t xml:space="preserve"> </w:t>
      </w:r>
    </w:p>
    <w:p w14:paraId="64A2D53D" w14:textId="77777777" w:rsidR="0031684C" w:rsidRPr="001D5F89" w:rsidRDefault="0031684C" w:rsidP="001D5F89">
      <w:pPr>
        <w:spacing w:after="0"/>
        <w:jc w:val="center"/>
        <w:rPr>
          <w:rFonts w:ascii="Times New Roman" w:hAnsi="Times New Roman"/>
          <w:color w:val="000000" w:themeColor="text1"/>
          <w:sz w:val="36"/>
          <w:szCs w:val="36"/>
        </w:rPr>
      </w:pPr>
      <w:r w:rsidRPr="001D5F89">
        <w:rPr>
          <w:rFonts w:ascii="Times New Roman" w:hAnsi="Times New Roman"/>
          <w:color w:val="000000" w:themeColor="text1"/>
          <w:sz w:val="36"/>
          <w:szCs w:val="36"/>
        </w:rPr>
        <w:t>(Закарпатська область)</w:t>
      </w:r>
    </w:p>
    <w:p w14:paraId="55DB7507" w14:textId="77777777" w:rsidR="00E952B8" w:rsidRPr="001D5F89" w:rsidRDefault="00937671" w:rsidP="001D5F89">
      <w:pPr>
        <w:spacing w:after="0"/>
        <w:jc w:val="center"/>
        <w:rPr>
          <w:rFonts w:ascii="Times New Roman" w:hAnsi="Times New Roman"/>
          <w:color w:val="000000" w:themeColor="text1"/>
          <w:sz w:val="36"/>
          <w:szCs w:val="36"/>
        </w:rPr>
      </w:pPr>
      <w:r w:rsidRPr="001D5F89">
        <w:rPr>
          <w:rFonts w:ascii="Times New Roman" w:hAnsi="Times New Roman"/>
          <w:color w:val="000000" w:themeColor="text1"/>
          <w:sz w:val="36"/>
          <w:szCs w:val="36"/>
        </w:rPr>
        <w:t xml:space="preserve">на період </w:t>
      </w:r>
      <w:r w:rsidR="0031684C" w:rsidRPr="001D5F89">
        <w:rPr>
          <w:rFonts w:ascii="Times New Roman" w:hAnsi="Times New Roman"/>
          <w:color w:val="000000" w:themeColor="text1"/>
          <w:sz w:val="36"/>
          <w:szCs w:val="36"/>
        </w:rPr>
        <w:t xml:space="preserve">з </w:t>
      </w:r>
      <w:r w:rsidR="0031684C" w:rsidRPr="001D5F89">
        <w:rPr>
          <w:rFonts w:ascii="Times New Roman" w:hAnsi="Times New Roman"/>
          <w:color w:val="000000" w:themeColor="text1"/>
          <w:sz w:val="36"/>
          <w:szCs w:val="36"/>
          <w:lang w:val="ru-RU"/>
        </w:rPr>
        <w:t xml:space="preserve">2020 до </w:t>
      </w:r>
      <w:r w:rsidR="00E952B8" w:rsidRPr="001D5F89">
        <w:rPr>
          <w:rFonts w:ascii="Times New Roman" w:hAnsi="Times New Roman"/>
          <w:color w:val="000000" w:themeColor="text1"/>
          <w:sz w:val="36"/>
          <w:szCs w:val="36"/>
        </w:rPr>
        <w:t>202</w:t>
      </w:r>
      <w:r w:rsidR="0031684C" w:rsidRPr="001D5F89">
        <w:rPr>
          <w:rFonts w:ascii="Times New Roman" w:hAnsi="Times New Roman"/>
          <w:color w:val="000000" w:themeColor="text1"/>
          <w:sz w:val="36"/>
          <w:szCs w:val="36"/>
        </w:rPr>
        <w:t>7 року</w:t>
      </w:r>
    </w:p>
    <w:p w14:paraId="5F256EA6" w14:textId="77777777" w:rsidR="00E952B8" w:rsidRPr="00B903B9" w:rsidRDefault="00E952B8" w:rsidP="00E952B8">
      <w:pPr>
        <w:jc w:val="center"/>
        <w:rPr>
          <w:rFonts w:ascii="Times New Roman" w:hAnsi="Times New Roman"/>
          <w:color w:val="000000" w:themeColor="text1"/>
          <w:sz w:val="32"/>
          <w:szCs w:val="48"/>
        </w:rPr>
      </w:pPr>
    </w:p>
    <w:p w14:paraId="3A12BFBB" w14:textId="77777777" w:rsidR="00E952B8" w:rsidRPr="00B903B9" w:rsidRDefault="00E952B8" w:rsidP="00E952B8">
      <w:pPr>
        <w:jc w:val="center"/>
        <w:rPr>
          <w:rFonts w:ascii="Times New Roman" w:hAnsi="Times New Roman"/>
          <w:color w:val="000000" w:themeColor="text1"/>
        </w:rPr>
      </w:pPr>
    </w:p>
    <w:p w14:paraId="7C523236" w14:textId="77777777" w:rsidR="00E952B8" w:rsidRPr="00B903B9" w:rsidRDefault="00E952B8" w:rsidP="00E952B8">
      <w:pPr>
        <w:jc w:val="center"/>
        <w:rPr>
          <w:rFonts w:ascii="Times New Roman" w:hAnsi="Times New Roman"/>
          <w:color w:val="000000" w:themeColor="text1"/>
          <w:sz w:val="28"/>
          <w:szCs w:val="28"/>
        </w:rPr>
      </w:pPr>
    </w:p>
    <w:p w14:paraId="785D342E" w14:textId="77777777" w:rsidR="00E952B8" w:rsidRDefault="00E952B8" w:rsidP="00E952B8">
      <w:pPr>
        <w:jc w:val="center"/>
        <w:rPr>
          <w:rFonts w:ascii="Times New Roman" w:hAnsi="Times New Roman"/>
          <w:color w:val="000000" w:themeColor="text1"/>
          <w:sz w:val="28"/>
          <w:szCs w:val="28"/>
        </w:rPr>
      </w:pPr>
    </w:p>
    <w:p w14:paraId="2AA7BE93" w14:textId="77777777" w:rsidR="00D4107E" w:rsidRPr="00B903B9" w:rsidRDefault="00D4107E" w:rsidP="00E952B8">
      <w:pPr>
        <w:jc w:val="center"/>
        <w:rPr>
          <w:rFonts w:ascii="Times New Roman" w:hAnsi="Times New Roman"/>
          <w:color w:val="000000" w:themeColor="text1"/>
          <w:sz w:val="28"/>
          <w:szCs w:val="28"/>
        </w:rPr>
      </w:pPr>
    </w:p>
    <w:p w14:paraId="0046DC9B" w14:textId="77777777" w:rsidR="00E952B8" w:rsidRPr="00B903B9" w:rsidRDefault="00E952B8" w:rsidP="00E952B8">
      <w:pPr>
        <w:jc w:val="center"/>
        <w:rPr>
          <w:rFonts w:ascii="Times New Roman" w:hAnsi="Times New Roman"/>
          <w:color w:val="000000" w:themeColor="text1"/>
          <w:sz w:val="28"/>
          <w:szCs w:val="28"/>
        </w:rPr>
      </w:pPr>
    </w:p>
    <w:p w14:paraId="3989D98F" w14:textId="77777777" w:rsidR="000568E4" w:rsidRPr="00B903B9" w:rsidRDefault="000568E4" w:rsidP="001B6712">
      <w:pPr>
        <w:rPr>
          <w:rFonts w:ascii="Times New Roman" w:hAnsi="Times New Roman"/>
          <w:color w:val="000000" w:themeColor="text1"/>
          <w:sz w:val="28"/>
          <w:szCs w:val="28"/>
        </w:rPr>
      </w:pPr>
    </w:p>
    <w:p w14:paraId="786C2614" w14:textId="77777777" w:rsidR="000568E4" w:rsidRPr="00B903B9" w:rsidRDefault="000568E4" w:rsidP="000568E4">
      <w:pPr>
        <w:jc w:val="center"/>
        <w:rPr>
          <w:rFonts w:ascii="Times New Roman" w:hAnsi="Times New Roman"/>
          <w:color w:val="000000" w:themeColor="text1"/>
          <w:sz w:val="28"/>
          <w:szCs w:val="28"/>
        </w:rPr>
      </w:pPr>
    </w:p>
    <w:p w14:paraId="67FDC167" w14:textId="77777777" w:rsidR="009333B1" w:rsidRPr="00B903B9" w:rsidRDefault="00E952B8" w:rsidP="000568E4">
      <w:pPr>
        <w:jc w:val="center"/>
        <w:rPr>
          <w:rFonts w:ascii="Arial" w:hAnsi="Arial" w:cs="Arial"/>
          <w:sz w:val="24"/>
          <w:szCs w:val="24"/>
        </w:rPr>
      </w:pPr>
      <w:r w:rsidRPr="00B903B9">
        <w:rPr>
          <w:rFonts w:ascii="Times New Roman" w:hAnsi="Times New Roman"/>
          <w:color w:val="000000" w:themeColor="text1"/>
          <w:sz w:val="24"/>
          <w:szCs w:val="24"/>
        </w:rPr>
        <w:t>20</w:t>
      </w:r>
      <w:r w:rsidR="00C5375B" w:rsidRPr="00B903B9">
        <w:rPr>
          <w:rFonts w:ascii="Times New Roman" w:hAnsi="Times New Roman"/>
          <w:color w:val="000000" w:themeColor="text1"/>
          <w:sz w:val="24"/>
          <w:szCs w:val="24"/>
        </w:rPr>
        <w:t>20</w:t>
      </w:r>
      <w:r w:rsidRPr="00B903B9">
        <w:rPr>
          <w:rFonts w:ascii="Times New Roman" w:hAnsi="Times New Roman"/>
          <w:color w:val="000000" w:themeColor="text1"/>
          <w:sz w:val="24"/>
          <w:szCs w:val="24"/>
        </w:rPr>
        <w:t xml:space="preserve"> рік</w:t>
      </w:r>
      <w:r w:rsidRPr="00B903B9">
        <w:rPr>
          <w:rFonts w:ascii="Arial" w:hAnsi="Arial" w:cs="Arial"/>
          <w:sz w:val="24"/>
          <w:szCs w:val="24"/>
        </w:rPr>
        <w:br w:type="page"/>
      </w:r>
      <w:bookmarkStart w:id="0" w:name="_Toc291842805"/>
      <w:bookmarkStart w:id="1" w:name="_Toc436423057"/>
    </w:p>
    <w:p w14:paraId="7396CA6B" w14:textId="6835C3A9" w:rsidR="00D92CD2" w:rsidRPr="00070F4E" w:rsidRDefault="00E952B8" w:rsidP="00D92CD2">
      <w:pPr>
        <w:jc w:val="center"/>
        <w:rPr>
          <w:rFonts w:ascii="Times New Roman" w:hAnsi="Times New Roman"/>
          <w:b/>
          <w:color w:val="000000" w:themeColor="text1"/>
          <w:sz w:val="28"/>
          <w:szCs w:val="28"/>
        </w:rPr>
      </w:pPr>
      <w:r w:rsidRPr="00070F4E">
        <w:rPr>
          <w:rFonts w:ascii="Times New Roman" w:hAnsi="Times New Roman"/>
          <w:b/>
          <w:color w:val="000000" w:themeColor="text1"/>
          <w:sz w:val="28"/>
          <w:szCs w:val="28"/>
        </w:rPr>
        <w:lastRenderedPageBreak/>
        <w:t>Зміст</w:t>
      </w:r>
    </w:p>
    <w:tbl>
      <w:tblPr>
        <w:tblStyle w:val="ad"/>
        <w:tblW w:w="11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3"/>
        <w:gridCol w:w="851"/>
      </w:tblGrid>
      <w:tr w:rsidR="00FF0FE2" w:rsidRPr="00E7420E" w14:paraId="63772A7C" w14:textId="77777777" w:rsidTr="00043646">
        <w:trPr>
          <w:trHeight w:val="70"/>
        </w:trPr>
        <w:tc>
          <w:tcPr>
            <w:tcW w:w="10173" w:type="dxa"/>
            <w:vAlign w:val="center"/>
          </w:tcPr>
          <w:p w14:paraId="18866707" w14:textId="28695413" w:rsidR="00E7420E" w:rsidRPr="00E7420E" w:rsidRDefault="00E7420E">
            <w:pPr>
              <w:pStyle w:val="11"/>
              <w:tabs>
                <w:tab w:val="left" w:pos="426"/>
                <w:tab w:val="right" w:leader="dot" w:pos="9913"/>
              </w:tabs>
              <w:rPr>
                <w:rFonts w:ascii="Times New Roman" w:eastAsiaTheme="minorEastAsia" w:hAnsi="Times New Roman" w:cs="Times New Roman"/>
                <w:b w:val="0"/>
                <w:noProof/>
                <w:color w:val="auto"/>
                <w:lang w:val="ru-RU" w:eastAsia="ja-JP"/>
              </w:rPr>
            </w:pPr>
            <w:r w:rsidRPr="00E7420E">
              <w:rPr>
                <w:rFonts w:ascii="Times New Roman" w:hAnsi="Times New Roman" w:cs="Times New Roman"/>
                <w:lang w:val="en-US"/>
              </w:rPr>
              <w:fldChar w:fldCharType="begin"/>
            </w:r>
            <w:r w:rsidRPr="00E15C5E">
              <w:rPr>
                <w:rFonts w:ascii="Times New Roman" w:hAnsi="Times New Roman" w:cs="Times New Roman"/>
                <w:lang w:val="ru-RU"/>
              </w:rPr>
              <w:instrText xml:space="preserve"> </w:instrText>
            </w:r>
            <w:r w:rsidRPr="00E7420E">
              <w:rPr>
                <w:rFonts w:ascii="Times New Roman" w:hAnsi="Times New Roman" w:cs="Times New Roman"/>
                <w:lang w:val="en-US"/>
              </w:rPr>
              <w:instrText>TOC</w:instrText>
            </w:r>
            <w:r w:rsidRPr="00E15C5E">
              <w:rPr>
                <w:rFonts w:ascii="Times New Roman" w:hAnsi="Times New Roman" w:cs="Times New Roman"/>
                <w:lang w:val="ru-RU"/>
              </w:rPr>
              <w:instrText xml:space="preserve"> \</w:instrText>
            </w:r>
            <w:r w:rsidRPr="00E7420E">
              <w:rPr>
                <w:rFonts w:ascii="Times New Roman" w:hAnsi="Times New Roman" w:cs="Times New Roman"/>
                <w:lang w:val="en-US"/>
              </w:rPr>
              <w:instrText>o</w:instrText>
            </w:r>
            <w:r w:rsidRPr="00E15C5E">
              <w:rPr>
                <w:rFonts w:ascii="Times New Roman" w:hAnsi="Times New Roman" w:cs="Times New Roman"/>
                <w:lang w:val="ru-RU"/>
              </w:rPr>
              <w:instrText xml:space="preserve"> "1-3" </w:instrText>
            </w:r>
            <w:r w:rsidRPr="00E7420E">
              <w:rPr>
                <w:rFonts w:ascii="Times New Roman" w:hAnsi="Times New Roman" w:cs="Times New Roman"/>
                <w:lang w:val="en-US" w:eastAsia="en-US"/>
              </w:rPr>
              <w:fldChar w:fldCharType="separate"/>
            </w:r>
            <w:r w:rsidRPr="00E7420E">
              <w:rPr>
                <w:rFonts w:ascii="Times New Roman" w:hAnsi="Times New Roman" w:cs="Times New Roman"/>
                <w:noProof/>
              </w:rPr>
              <w:t>1.ВСТУП</w:t>
            </w:r>
            <w:r w:rsidRPr="00E7420E">
              <w:rPr>
                <w:rFonts w:ascii="Times New Roman" w:hAnsi="Times New Roman" w:cs="Times New Roman"/>
                <w:noProof/>
              </w:rPr>
              <w:tab/>
            </w:r>
            <w:r w:rsidRPr="00E7420E">
              <w:rPr>
                <w:rFonts w:ascii="Times New Roman" w:hAnsi="Times New Roman" w:cs="Times New Roman"/>
                <w:noProof/>
              </w:rPr>
              <w:fldChar w:fldCharType="begin"/>
            </w:r>
            <w:r w:rsidRPr="00E7420E">
              <w:rPr>
                <w:rFonts w:ascii="Times New Roman" w:hAnsi="Times New Roman" w:cs="Times New Roman"/>
                <w:noProof/>
              </w:rPr>
              <w:instrText xml:space="preserve"> PAGEREF _Toc455165506 \h </w:instrText>
            </w:r>
            <w:r w:rsidRPr="00E7420E">
              <w:rPr>
                <w:rFonts w:ascii="Times New Roman" w:hAnsi="Times New Roman" w:cs="Times New Roman"/>
                <w:noProof/>
              </w:rPr>
            </w:r>
            <w:r w:rsidRPr="00E7420E">
              <w:rPr>
                <w:rFonts w:ascii="Times New Roman" w:hAnsi="Times New Roman" w:cs="Times New Roman"/>
                <w:noProof/>
              </w:rPr>
              <w:fldChar w:fldCharType="separate"/>
            </w:r>
            <w:r w:rsidRPr="00E7420E">
              <w:rPr>
                <w:rFonts w:ascii="Times New Roman" w:hAnsi="Times New Roman" w:cs="Times New Roman"/>
                <w:noProof/>
              </w:rPr>
              <w:t>4</w:t>
            </w:r>
            <w:r w:rsidRPr="00E7420E">
              <w:rPr>
                <w:rFonts w:ascii="Times New Roman" w:hAnsi="Times New Roman" w:cs="Times New Roman"/>
                <w:noProof/>
              </w:rPr>
              <w:fldChar w:fldCharType="end"/>
            </w:r>
          </w:p>
          <w:p w14:paraId="772B2C11" w14:textId="2D54C72A" w:rsidR="00E7420E" w:rsidRPr="00E7420E" w:rsidRDefault="00E7420E">
            <w:pPr>
              <w:pStyle w:val="11"/>
              <w:tabs>
                <w:tab w:val="right" w:leader="dot" w:pos="9913"/>
              </w:tabs>
              <w:rPr>
                <w:rFonts w:ascii="Times New Roman" w:eastAsiaTheme="minorEastAsia" w:hAnsi="Times New Roman" w:cs="Times New Roman"/>
                <w:b w:val="0"/>
                <w:noProof/>
                <w:color w:val="auto"/>
                <w:lang w:val="ru-RU" w:eastAsia="ja-JP"/>
              </w:rPr>
            </w:pPr>
            <w:r w:rsidRPr="00E7420E">
              <w:rPr>
                <w:rFonts w:ascii="Times New Roman" w:hAnsi="Times New Roman" w:cs="Times New Roman"/>
                <w:noProof/>
              </w:rPr>
              <w:t>2.МЕТОДОЛОГІЯ ТА ОПИС ПРОЦЕСУ РОБОТИ</w:t>
            </w:r>
            <w:r w:rsidRPr="00E7420E">
              <w:rPr>
                <w:rFonts w:ascii="Times New Roman" w:hAnsi="Times New Roman" w:cs="Times New Roman"/>
                <w:noProof/>
              </w:rPr>
              <w:tab/>
            </w:r>
            <w:r w:rsidRPr="00E7420E">
              <w:rPr>
                <w:rFonts w:ascii="Times New Roman" w:hAnsi="Times New Roman" w:cs="Times New Roman"/>
                <w:noProof/>
              </w:rPr>
              <w:fldChar w:fldCharType="begin"/>
            </w:r>
            <w:r w:rsidRPr="00E7420E">
              <w:rPr>
                <w:rFonts w:ascii="Times New Roman" w:hAnsi="Times New Roman" w:cs="Times New Roman"/>
                <w:noProof/>
              </w:rPr>
              <w:instrText xml:space="preserve"> PAGEREF _Toc455165507 \h </w:instrText>
            </w:r>
            <w:r w:rsidRPr="00E7420E">
              <w:rPr>
                <w:rFonts w:ascii="Times New Roman" w:hAnsi="Times New Roman" w:cs="Times New Roman"/>
                <w:noProof/>
              </w:rPr>
            </w:r>
            <w:r w:rsidRPr="00E7420E">
              <w:rPr>
                <w:rFonts w:ascii="Times New Roman" w:hAnsi="Times New Roman" w:cs="Times New Roman"/>
                <w:noProof/>
              </w:rPr>
              <w:fldChar w:fldCharType="separate"/>
            </w:r>
            <w:r w:rsidRPr="00E7420E">
              <w:rPr>
                <w:rFonts w:ascii="Times New Roman" w:hAnsi="Times New Roman" w:cs="Times New Roman"/>
                <w:noProof/>
              </w:rPr>
              <w:t>5</w:t>
            </w:r>
            <w:r w:rsidRPr="00E7420E">
              <w:rPr>
                <w:rFonts w:ascii="Times New Roman" w:hAnsi="Times New Roman" w:cs="Times New Roman"/>
                <w:noProof/>
              </w:rPr>
              <w:fldChar w:fldCharType="end"/>
            </w:r>
          </w:p>
          <w:p w14:paraId="4E466EAD" w14:textId="25B1C0D5" w:rsidR="00E7420E" w:rsidRPr="00E7420E" w:rsidRDefault="00E7420E">
            <w:pPr>
              <w:pStyle w:val="11"/>
              <w:tabs>
                <w:tab w:val="left" w:pos="426"/>
                <w:tab w:val="right" w:leader="dot" w:pos="9913"/>
              </w:tabs>
              <w:rPr>
                <w:rFonts w:ascii="Times New Roman" w:eastAsiaTheme="minorEastAsia" w:hAnsi="Times New Roman" w:cs="Times New Roman"/>
                <w:b w:val="0"/>
                <w:noProof/>
                <w:color w:val="auto"/>
                <w:lang w:val="ru-RU" w:eastAsia="ja-JP"/>
              </w:rPr>
            </w:pPr>
            <w:r w:rsidRPr="00E7420E">
              <w:rPr>
                <w:rFonts w:ascii="Times New Roman" w:hAnsi="Times New Roman" w:cs="Times New Roman"/>
                <w:noProof/>
              </w:rPr>
              <w:t>3.КОРОТКА ХАРАКТЕРИСТИКА ГРОМАДИ</w:t>
            </w:r>
            <w:r w:rsidRPr="00E7420E">
              <w:rPr>
                <w:rFonts w:ascii="Times New Roman" w:hAnsi="Times New Roman" w:cs="Times New Roman"/>
                <w:noProof/>
              </w:rPr>
              <w:tab/>
            </w:r>
            <w:r w:rsidRPr="00E7420E">
              <w:rPr>
                <w:rFonts w:ascii="Times New Roman" w:hAnsi="Times New Roman" w:cs="Times New Roman"/>
                <w:noProof/>
              </w:rPr>
              <w:fldChar w:fldCharType="begin"/>
            </w:r>
            <w:r w:rsidRPr="00E7420E">
              <w:rPr>
                <w:rFonts w:ascii="Times New Roman" w:hAnsi="Times New Roman" w:cs="Times New Roman"/>
                <w:noProof/>
              </w:rPr>
              <w:instrText xml:space="preserve"> PAGEREF _Toc455165508 \h </w:instrText>
            </w:r>
            <w:r w:rsidRPr="00E7420E">
              <w:rPr>
                <w:rFonts w:ascii="Times New Roman" w:hAnsi="Times New Roman" w:cs="Times New Roman"/>
                <w:noProof/>
              </w:rPr>
            </w:r>
            <w:r w:rsidRPr="00E7420E">
              <w:rPr>
                <w:rFonts w:ascii="Times New Roman" w:hAnsi="Times New Roman" w:cs="Times New Roman"/>
                <w:noProof/>
              </w:rPr>
              <w:fldChar w:fldCharType="separate"/>
            </w:r>
            <w:r w:rsidRPr="00E7420E">
              <w:rPr>
                <w:rFonts w:ascii="Times New Roman" w:hAnsi="Times New Roman" w:cs="Times New Roman"/>
                <w:noProof/>
              </w:rPr>
              <w:t>9</w:t>
            </w:r>
            <w:r w:rsidRPr="00E7420E">
              <w:rPr>
                <w:rFonts w:ascii="Times New Roman" w:hAnsi="Times New Roman" w:cs="Times New Roman"/>
                <w:noProof/>
              </w:rPr>
              <w:fldChar w:fldCharType="end"/>
            </w:r>
          </w:p>
          <w:p w14:paraId="7F10CF44" w14:textId="77777777" w:rsidR="00E7420E" w:rsidRPr="00E7420E" w:rsidRDefault="00E7420E">
            <w:pPr>
              <w:pStyle w:val="21"/>
              <w:tabs>
                <w:tab w:val="right" w:leader="dot" w:pos="9913"/>
              </w:tabs>
              <w:rPr>
                <w:rFonts w:ascii="Times New Roman" w:eastAsiaTheme="minorEastAsia" w:hAnsi="Times New Roman"/>
                <w:noProof/>
                <w:sz w:val="24"/>
                <w:szCs w:val="24"/>
                <w:lang w:val="ru-RU" w:eastAsia="ja-JP"/>
              </w:rPr>
            </w:pPr>
            <w:r w:rsidRPr="00E7420E">
              <w:rPr>
                <w:rFonts w:ascii="Times New Roman" w:hAnsi="Times New Roman"/>
                <w:noProof/>
                <w:sz w:val="24"/>
                <w:szCs w:val="24"/>
              </w:rPr>
              <w:t>3.1. Історична довідка</w:t>
            </w:r>
            <w:r w:rsidRPr="00E7420E">
              <w:rPr>
                <w:rFonts w:ascii="Times New Roman" w:hAnsi="Times New Roman"/>
                <w:noProof/>
                <w:sz w:val="24"/>
                <w:szCs w:val="24"/>
              </w:rPr>
              <w:tab/>
            </w:r>
            <w:r w:rsidRPr="00E7420E">
              <w:rPr>
                <w:rFonts w:ascii="Times New Roman" w:hAnsi="Times New Roman"/>
                <w:noProof/>
                <w:sz w:val="24"/>
                <w:szCs w:val="24"/>
              </w:rPr>
              <w:fldChar w:fldCharType="begin"/>
            </w:r>
            <w:r w:rsidRPr="00E7420E">
              <w:rPr>
                <w:rFonts w:ascii="Times New Roman" w:hAnsi="Times New Roman"/>
                <w:noProof/>
                <w:sz w:val="24"/>
                <w:szCs w:val="24"/>
              </w:rPr>
              <w:instrText xml:space="preserve"> PAGEREF _Toc455165509 \h </w:instrText>
            </w:r>
            <w:r w:rsidRPr="00E7420E">
              <w:rPr>
                <w:rFonts w:ascii="Times New Roman" w:hAnsi="Times New Roman"/>
                <w:noProof/>
                <w:sz w:val="24"/>
                <w:szCs w:val="24"/>
              </w:rPr>
            </w:r>
            <w:r w:rsidRPr="00E7420E">
              <w:rPr>
                <w:rFonts w:ascii="Times New Roman" w:hAnsi="Times New Roman"/>
                <w:noProof/>
                <w:sz w:val="24"/>
                <w:szCs w:val="24"/>
              </w:rPr>
              <w:fldChar w:fldCharType="separate"/>
            </w:r>
            <w:r w:rsidRPr="00E7420E">
              <w:rPr>
                <w:rFonts w:ascii="Times New Roman" w:hAnsi="Times New Roman"/>
                <w:noProof/>
                <w:sz w:val="24"/>
                <w:szCs w:val="24"/>
              </w:rPr>
              <w:t>11</w:t>
            </w:r>
            <w:r w:rsidRPr="00E7420E">
              <w:rPr>
                <w:rFonts w:ascii="Times New Roman" w:hAnsi="Times New Roman"/>
                <w:noProof/>
                <w:sz w:val="24"/>
                <w:szCs w:val="24"/>
              </w:rPr>
              <w:fldChar w:fldCharType="end"/>
            </w:r>
          </w:p>
          <w:p w14:paraId="42EC5D89" w14:textId="77777777" w:rsidR="00E7420E" w:rsidRPr="00E7420E" w:rsidRDefault="00E7420E">
            <w:pPr>
              <w:pStyle w:val="11"/>
              <w:tabs>
                <w:tab w:val="right" w:leader="dot" w:pos="9913"/>
              </w:tabs>
              <w:rPr>
                <w:rFonts w:ascii="Times New Roman" w:eastAsiaTheme="minorEastAsia" w:hAnsi="Times New Roman" w:cs="Times New Roman"/>
                <w:b w:val="0"/>
                <w:noProof/>
                <w:color w:val="auto"/>
                <w:lang w:val="ru-RU" w:eastAsia="ja-JP"/>
              </w:rPr>
            </w:pPr>
            <w:r w:rsidRPr="00E7420E">
              <w:rPr>
                <w:rFonts w:ascii="Times New Roman" w:hAnsi="Times New Roman" w:cs="Times New Roman"/>
                <w:noProof/>
              </w:rPr>
              <w:t>4. ГОЛОВНІ ЧИННИКИ СТРАТЕГІЧНОГО ВИБОРУ</w:t>
            </w:r>
            <w:r w:rsidRPr="00E7420E">
              <w:rPr>
                <w:rFonts w:ascii="Times New Roman" w:hAnsi="Times New Roman" w:cs="Times New Roman"/>
                <w:noProof/>
              </w:rPr>
              <w:tab/>
            </w:r>
            <w:r w:rsidRPr="00E7420E">
              <w:rPr>
                <w:rFonts w:ascii="Times New Roman" w:hAnsi="Times New Roman" w:cs="Times New Roman"/>
                <w:noProof/>
              </w:rPr>
              <w:fldChar w:fldCharType="begin"/>
            </w:r>
            <w:r w:rsidRPr="00E7420E">
              <w:rPr>
                <w:rFonts w:ascii="Times New Roman" w:hAnsi="Times New Roman" w:cs="Times New Roman"/>
                <w:noProof/>
              </w:rPr>
              <w:instrText xml:space="preserve"> PAGEREF _Toc455165510 \h </w:instrText>
            </w:r>
            <w:r w:rsidRPr="00E7420E">
              <w:rPr>
                <w:rFonts w:ascii="Times New Roman" w:hAnsi="Times New Roman" w:cs="Times New Roman"/>
                <w:noProof/>
              </w:rPr>
            </w:r>
            <w:r w:rsidRPr="00E7420E">
              <w:rPr>
                <w:rFonts w:ascii="Times New Roman" w:hAnsi="Times New Roman" w:cs="Times New Roman"/>
                <w:noProof/>
              </w:rPr>
              <w:fldChar w:fldCharType="separate"/>
            </w:r>
            <w:r w:rsidRPr="00E7420E">
              <w:rPr>
                <w:rFonts w:ascii="Times New Roman" w:hAnsi="Times New Roman" w:cs="Times New Roman"/>
                <w:noProof/>
              </w:rPr>
              <w:t>19</w:t>
            </w:r>
            <w:r w:rsidRPr="00E7420E">
              <w:rPr>
                <w:rFonts w:ascii="Times New Roman" w:hAnsi="Times New Roman" w:cs="Times New Roman"/>
                <w:noProof/>
              </w:rPr>
              <w:fldChar w:fldCharType="end"/>
            </w:r>
          </w:p>
          <w:p w14:paraId="00CD381A" w14:textId="77777777" w:rsidR="00E7420E" w:rsidRPr="00E7420E" w:rsidRDefault="00E7420E">
            <w:pPr>
              <w:pStyle w:val="21"/>
              <w:tabs>
                <w:tab w:val="right" w:leader="dot" w:pos="9913"/>
              </w:tabs>
              <w:rPr>
                <w:rFonts w:ascii="Times New Roman" w:eastAsiaTheme="minorEastAsia" w:hAnsi="Times New Roman"/>
                <w:noProof/>
                <w:sz w:val="24"/>
                <w:szCs w:val="24"/>
                <w:lang w:val="ru-RU" w:eastAsia="ja-JP"/>
              </w:rPr>
            </w:pPr>
            <w:r w:rsidRPr="00E7420E">
              <w:rPr>
                <w:rFonts w:ascii="Times New Roman" w:hAnsi="Times New Roman"/>
                <w:noProof/>
                <w:sz w:val="24"/>
                <w:szCs w:val="24"/>
              </w:rPr>
              <w:t>4.1. Деякі прогнози розвитку Кам</w:t>
            </w:r>
            <w:r w:rsidRPr="00E7420E">
              <w:rPr>
                <w:rFonts w:ascii="Times New Roman" w:hAnsi="Times New Roman"/>
                <w:noProof/>
                <w:sz w:val="24"/>
                <w:szCs w:val="24"/>
                <w:lang w:val="ru-RU"/>
              </w:rPr>
              <w:t>’</w:t>
            </w:r>
            <w:r w:rsidRPr="00E7420E">
              <w:rPr>
                <w:rFonts w:ascii="Times New Roman" w:hAnsi="Times New Roman"/>
                <w:noProof/>
                <w:sz w:val="24"/>
                <w:szCs w:val="24"/>
              </w:rPr>
              <w:t>янської ОТГ до 2027 року</w:t>
            </w:r>
            <w:r w:rsidRPr="00E7420E">
              <w:rPr>
                <w:rFonts w:ascii="Times New Roman" w:hAnsi="Times New Roman"/>
                <w:noProof/>
                <w:sz w:val="24"/>
                <w:szCs w:val="24"/>
              </w:rPr>
              <w:tab/>
            </w:r>
            <w:r w:rsidRPr="00E7420E">
              <w:rPr>
                <w:rFonts w:ascii="Times New Roman" w:hAnsi="Times New Roman"/>
                <w:noProof/>
                <w:sz w:val="24"/>
                <w:szCs w:val="24"/>
              </w:rPr>
              <w:fldChar w:fldCharType="begin"/>
            </w:r>
            <w:r w:rsidRPr="00E7420E">
              <w:rPr>
                <w:rFonts w:ascii="Times New Roman" w:hAnsi="Times New Roman"/>
                <w:noProof/>
                <w:sz w:val="24"/>
                <w:szCs w:val="24"/>
              </w:rPr>
              <w:instrText xml:space="preserve"> PAGEREF _Toc455165511 \h </w:instrText>
            </w:r>
            <w:r w:rsidRPr="00E7420E">
              <w:rPr>
                <w:rFonts w:ascii="Times New Roman" w:hAnsi="Times New Roman"/>
                <w:noProof/>
                <w:sz w:val="24"/>
                <w:szCs w:val="24"/>
              </w:rPr>
            </w:r>
            <w:r w:rsidRPr="00E7420E">
              <w:rPr>
                <w:rFonts w:ascii="Times New Roman" w:hAnsi="Times New Roman"/>
                <w:noProof/>
                <w:sz w:val="24"/>
                <w:szCs w:val="24"/>
              </w:rPr>
              <w:fldChar w:fldCharType="separate"/>
            </w:r>
            <w:r w:rsidRPr="00E7420E">
              <w:rPr>
                <w:rFonts w:ascii="Times New Roman" w:hAnsi="Times New Roman"/>
                <w:noProof/>
                <w:sz w:val="24"/>
                <w:szCs w:val="24"/>
              </w:rPr>
              <w:t>19</w:t>
            </w:r>
            <w:r w:rsidRPr="00E7420E">
              <w:rPr>
                <w:rFonts w:ascii="Times New Roman" w:hAnsi="Times New Roman"/>
                <w:noProof/>
                <w:sz w:val="24"/>
                <w:szCs w:val="24"/>
              </w:rPr>
              <w:fldChar w:fldCharType="end"/>
            </w:r>
          </w:p>
          <w:p w14:paraId="5BEDDD10" w14:textId="77777777" w:rsidR="00E7420E" w:rsidRPr="00E7420E" w:rsidRDefault="00E7420E">
            <w:pPr>
              <w:pStyle w:val="21"/>
              <w:tabs>
                <w:tab w:val="right" w:leader="dot" w:pos="9913"/>
              </w:tabs>
              <w:rPr>
                <w:rFonts w:ascii="Times New Roman" w:eastAsiaTheme="minorEastAsia" w:hAnsi="Times New Roman"/>
                <w:noProof/>
                <w:sz w:val="24"/>
                <w:szCs w:val="24"/>
                <w:lang w:val="ru-RU" w:eastAsia="ja-JP"/>
              </w:rPr>
            </w:pPr>
            <w:r w:rsidRPr="00E7420E">
              <w:rPr>
                <w:rFonts w:ascii="Times New Roman" w:hAnsi="Times New Roman"/>
                <w:noProof/>
                <w:sz w:val="24"/>
                <w:szCs w:val="24"/>
              </w:rPr>
              <w:t>4.2. Сценарії розвитку Кам’янської ОТГ</w:t>
            </w:r>
            <w:r w:rsidRPr="00E7420E">
              <w:rPr>
                <w:rFonts w:ascii="Times New Roman" w:hAnsi="Times New Roman"/>
                <w:noProof/>
                <w:sz w:val="24"/>
                <w:szCs w:val="24"/>
              </w:rPr>
              <w:tab/>
            </w:r>
            <w:r w:rsidRPr="00E7420E">
              <w:rPr>
                <w:rFonts w:ascii="Times New Roman" w:hAnsi="Times New Roman"/>
                <w:noProof/>
                <w:sz w:val="24"/>
                <w:szCs w:val="24"/>
              </w:rPr>
              <w:fldChar w:fldCharType="begin"/>
            </w:r>
            <w:r w:rsidRPr="00E7420E">
              <w:rPr>
                <w:rFonts w:ascii="Times New Roman" w:hAnsi="Times New Roman"/>
                <w:noProof/>
                <w:sz w:val="24"/>
                <w:szCs w:val="24"/>
              </w:rPr>
              <w:instrText xml:space="preserve"> PAGEREF _Toc455165512 \h </w:instrText>
            </w:r>
            <w:r w:rsidRPr="00E7420E">
              <w:rPr>
                <w:rFonts w:ascii="Times New Roman" w:hAnsi="Times New Roman"/>
                <w:noProof/>
                <w:sz w:val="24"/>
                <w:szCs w:val="24"/>
              </w:rPr>
            </w:r>
            <w:r w:rsidRPr="00E7420E">
              <w:rPr>
                <w:rFonts w:ascii="Times New Roman" w:hAnsi="Times New Roman"/>
                <w:noProof/>
                <w:sz w:val="24"/>
                <w:szCs w:val="24"/>
              </w:rPr>
              <w:fldChar w:fldCharType="separate"/>
            </w:r>
            <w:r w:rsidRPr="00E7420E">
              <w:rPr>
                <w:rFonts w:ascii="Times New Roman" w:hAnsi="Times New Roman"/>
                <w:noProof/>
                <w:sz w:val="24"/>
                <w:szCs w:val="24"/>
              </w:rPr>
              <w:t>22</w:t>
            </w:r>
            <w:r w:rsidRPr="00E7420E">
              <w:rPr>
                <w:rFonts w:ascii="Times New Roman" w:hAnsi="Times New Roman"/>
                <w:noProof/>
                <w:sz w:val="24"/>
                <w:szCs w:val="24"/>
              </w:rPr>
              <w:fldChar w:fldCharType="end"/>
            </w:r>
          </w:p>
          <w:p w14:paraId="4F46A1AE" w14:textId="77777777" w:rsidR="00E7420E" w:rsidRPr="00E7420E" w:rsidRDefault="00E7420E">
            <w:pPr>
              <w:pStyle w:val="21"/>
              <w:tabs>
                <w:tab w:val="right" w:leader="dot" w:pos="9913"/>
              </w:tabs>
              <w:rPr>
                <w:rFonts w:ascii="Times New Roman" w:eastAsiaTheme="minorEastAsia" w:hAnsi="Times New Roman"/>
                <w:noProof/>
                <w:sz w:val="24"/>
                <w:szCs w:val="24"/>
                <w:lang w:val="ru-RU" w:eastAsia="ja-JP"/>
              </w:rPr>
            </w:pPr>
            <w:r w:rsidRPr="00E7420E">
              <w:rPr>
                <w:rFonts w:ascii="Times New Roman" w:hAnsi="Times New Roman"/>
                <w:noProof/>
                <w:sz w:val="24"/>
                <w:szCs w:val="24"/>
              </w:rPr>
              <w:t>4.3. Стратегічне бачення розвитку Кам’янської ОТГ</w:t>
            </w:r>
            <w:r w:rsidRPr="00E7420E">
              <w:rPr>
                <w:rFonts w:ascii="Times New Roman" w:hAnsi="Times New Roman"/>
                <w:noProof/>
                <w:sz w:val="24"/>
                <w:szCs w:val="24"/>
              </w:rPr>
              <w:tab/>
            </w:r>
            <w:r w:rsidRPr="00E7420E">
              <w:rPr>
                <w:rFonts w:ascii="Times New Roman" w:hAnsi="Times New Roman"/>
                <w:noProof/>
                <w:sz w:val="24"/>
                <w:szCs w:val="24"/>
              </w:rPr>
              <w:fldChar w:fldCharType="begin"/>
            </w:r>
            <w:r w:rsidRPr="00E7420E">
              <w:rPr>
                <w:rFonts w:ascii="Times New Roman" w:hAnsi="Times New Roman"/>
                <w:noProof/>
                <w:sz w:val="24"/>
                <w:szCs w:val="24"/>
              </w:rPr>
              <w:instrText xml:space="preserve"> PAGEREF _Toc455165513 \h </w:instrText>
            </w:r>
            <w:r w:rsidRPr="00E7420E">
              <w:rPr>
                <w:rFonts w:ascii="Times New Roman" w:hAnsi="Times New Roman"/>
                <w:noProof/>
                <w:sz w:val="24"/>
                <w:szCs w:val="24"/>
              </w:rPr>
            </w:r>
            <w:r w:rsidRPr="00E7420E">
              <w:rPr>
                <w:rFonts w:ascii="Times New Roman" w:hAnsi="Times New Roman"/>
                <w:noProof/>
                <w:sz w:val="24"/>
                <w:szCs w:val="24"/>
              </w:rPr>
              <w:fldChar w:fldCharType="separate"/>
            </w:r>
            <w:r w:rsidRPr="00E7420E">
              <w:rPr>
                <w:rFonts w:ascii="Times New Roman" w:hAnsi="Times New Roman"/>
                <w:noProof/>
                <w:sz w:val="24"/>
                <w:szCs w:val="24"/>
              </w:rPr>
              <w:t>25</w:t>
            </w:r>
            <w:r w:rsidRPr="00E7420E">
              <w:rPr>
                <w:rFonts w:ascii="Times New Roman" w:hAnsi="Times New Roman"/>
                <w:noProof/>
                <w:sz w:val="24"/>
                <w:szCs w:val="24"/>
              </w:rPr>
              <w:fldChar w:fldCharType="end"/>
            </w:r>
          </w:p>
          <w:p w14:paraId="63B5609B" w14:textId="77777777" w:rsidR="00E7420E" w:rsidRPr="00E7420E" w:rsidRDefault="00E7420E">
            <w:pPr>
              <w:pStyle w:val="21"/>
              <w:tabs>
                <w:tab w:val="right" w:leader="dot" w:pos="9913"/>
              </w:tabs>
              <w:rPr>
                <w:rFonts w:ascii="Times New Roman" w:eastAsiaTheme="minorEastAsia" w:hAnsi="Times New Roman"/>
                <w:noProof/>
                <w:sz w:val="24"/>
                <w:szCs w:val="24"/>
                <w:lang w:val="ru-RU" w:eastAsia="ja-JP"/>
              </w:rPr>
            </w:pPr>
            <w:r w:rsidRPr="00E7420E">
              <w:rPr>
                <w:rFonts w:ascii="Times New Roman" w:hAnsi="Times New Roman"/>
                <w:noProof/>
                <w:sz w:val="24"/>
                <w:szCs w:val="24"/>
              </w:rPr>
              <w:t>4.4. SWOT-аналіз Кам’янської об’єднаної територіальної громади</w:t>
            </w:r>
            <w:r w:rsidRPr="00E7420E">
              <w:rPr>
                <w:rFonts w:ascii="Times New Roman" w:hAnsi="Times New Roman"/>
                <w:noProof/>
                <w:sz w:val="24"/>
                <w:szCs w:val="24"/>
              </w:rPr>
              <w:tab/>
            </w:r>
            <w:r w:rsidRPr="00E7420E">
              <w:rPr>
                <w:rFonts w:ascii="Times New Roman" w:hAnsi="Times New Roman"/>
                <w:noProof/>
                <w:sz w:val="24"/>
                <w:szCs w:val="24"/>
              </w:rPr>
              <w:fldChar w:fldCharType="begin"/>
            </w:r>
            <w:r w:rsidRPr="00E7420E">
              <w:rPr>
                <w:rFonts w:ascii="Times New Roman" w:hAnsi="Times New Roman"/>
                <w:noProof/>
                <w:sz w:val="24"/>
                <w:szCs w:val="24"/>
              </w:rPr>
              <w:instrText xml:space="preserve"> PAGEREF _Toc455165514 \h </w:instrText>
            </w:r>
            <w:r w:rsidRPr="00E7420E">
              <w:rPr>
                <w:rFonts w:ascii="Times New Roman" w:hAnsi="Times New Roman"/>
                <w:noProof/>
                <w:sz w:val="24"/>
                <w:szCs w:val="24"/>
              </w:rPr>
            </w:r>
            <w:r w:rsidRPr="00E7420E">
              <w:rPr>
                <w:rFonts w:ascii="Times New Roman" w:hAnsi="Times New Roman"/>
                <w:noProof/>
                <w:sz w:val="24"/>
                <w:szCs w:val="24"/>
              </w:rPr>
              <w:fldChar w:fldCharType="separate"/>
            </w:r>
            <w:r w:rsidRPr="00E7420E">
              <w:rPr>
                <w:rFonts w:ascii="Times New Roman" w:hAnsi="Times New Roman"/>
                <w:noProof/>
                <w:sz w:val="24"/>
                <w:szCs w:val="24"/>
              </w:rPr>
              <w:t>26</w:t>
            </w:r>
            <w:r w:rsidRPr="00E7420E">
              <w:rPr>
                <w:rFonts w:ascii="Times New Roman" w:hAnsi="Times New Roman"/>
                <w:noProof/>
                <w:sz w:val="24"/>
                <w:szCs w:val="24"/>
              </w:rPr>
              <w:fldChar w:fldCharType="end"/>
            </w:r>
          </w:p>
          <w:p w14:paraId="404816B1" w14:textId="77777777" w:rsidR="00E7420E" w:rsidRPr="00E7420E" w:rsidRDefault="00E7420E">
            <w:pPr>
              <w:pStyle w:val="11"/>
              <w:tabs>
                <w:tab w:val="right" w:leader="dot" w:pos="9913"/>
              </w:tabs>
              <w:rPr>
                <w:rFonts w:ascii="Times New Roman" w:eastAsiaTheme="minorEastAsia" w:hAnsi="Times New Roman" w:cs="Times New Roman"/>
                <w:b w:val="0"/>
                <w:noProof/>
                <w:color w:val="auto"/>
                <w:lang w:val="ru-RU" w:eastAsia="ja-JP"/>
              </w:rPr>
            </w:pPr>
            <w:r w:rsidRPr="00E7420E">
              <w:rPr>
                <w:rFonts w:ascii="Times New Roman" w:hAnsi="Times New Roman" w:cs="Times New Roman"/>
                <w:noProof/>
              </w:rPr>
              <w:t>5. СТРАТЕГІЧНІ, ОПЕРАЦІЙНІ ЦІЛІ ТА ЗАВДАННЯ</w:t>
            </w:r>
            <w:r w:rsidRPr="00E7420E">
              <w:rPr>
                <w:rFonts w:ascii="Times New Roman" w:hAnsi="Times New Roman" w:cs="Times New Roman"/>
                <w:noProof/>
              </w:rPr>
              <w:tab/>
            </w:r>
            <w:r w:rsidRPr="00E7420E">
              <w:rPr>
                <w:rFonts w:ascii="Times New Roman" w:hAnsi="Times New Roman" w:cs="Times New Roman"/>
                <w:noProof/>
              </w:rPr>
              <w:fldChar w:fldCharType="begin"/>
            </w:r>
            <w:r w:rsidRPr="00E7420E">
              <w:rPr>
                <w:rFonts w:ascii="Times New Roman" w:hAnsi="Times New Roman" w:cs="Times New Roman"/>
                <w:noProof/>
              </w:rPr>
              <w:instrText xml:space="preserve"> PAGEREF _Toc455165515 \h </w:instrText>
            </w:r>
            <w:r w:rsidRPr="00E7420E">
              <w:rPr>
                <w:rFonts w:ascii="Times New Roman" w:hAnsi="Times New Roman" w:cs="Times New Roman"/>
                <w:noProof/>
              </w:rPr>
            </w:r>
            <w:r w:rsidRPr="00E7420E">
              <w:rPr>
                <w:rFonts w:ascii="Times New Roman" w:hAnsi="Times New Roman" w:cs="Times New Roman"/>
                <w:noProof/>
              </w:rPr>
              <w:fldChar w:fldCharType="separate"/>
            </w:r>
            <w:r w:rsidRPr="00E7420E">
              <w:rPr>
                <w:rFonts w:ascii="Times New Roman" w:hAnsi="Times New Roman" w:cs="Times New Roman"/>
                <w:noProof/>
              </w:rPr>
              <w:t>32</w:t>
            </w:r>
            <w:r w:rsidRPr="00E7420E">
              <w:rPr>
                <w:rFonts w:ascii="Times New Roman" w:hAnsi="Times New Roman" w:cs="Times New Roman"/>
                <w:noProof/>
              </w:rPr>
              <w:fldChar w:fldCharType="end"/>
            </w:r>
          </w:p>
          <w:p w14:paraId="289B4BDC" w14:textId="77777777" w:rsidR="00E7420E" w:rsidRPr="00E7420E" w:rsidRDefault="00E7420E">
            <w:pPr>
              <w:pStyle w:val="21"/>
              <w:tabs>
                <w:tab w:val="right" w:leader="dot" w:pos="9913"/>
              </w:tabs>
              <w:rPr>
                <w:rFonts w:ascii="Times New Roman" w:eastAsiaTheme="minorEastAsia" w:hAnsi="Times New Roman"/>
                <w:noProof/>
                <w:sz w:val="24"/>
                <w:szCs w:val="24"/>
                <w:lang w:val="ru-RU" w:eastAsia="ja-JP"/>
              </w:rPr>
            </w:pPr>
            <w:r w:rsidRPr="00E7420E">
              <w:rPr>
                <w:rFonts w:ascii="Times New Roman" w:hAnsi="Times New Roman"/>
                <w:noProof/>
                <w:sz w:val="24"/>
                <w:szCs w:val="24"/>
              </w:rPr>
              <w:t>Стратегічна ціль 1. ПІДВИЩЕННЯ РІВНЯ КОНКУРЕНТНОСПРОМОЖНОСТІ ГРОМАДИ</w:t>
            </w:r>
            <w:r w:rsidRPr="00E7420E">
              <w:rPr>
                <w:rFonts w:ascii="Times New Roman" w:hAnsi="Times New Roman"/>
                <w:noProof/>
                <w:sz w:val="24"/>
                <w:szCs w:val="24"/>
              </w:rPr>
              <w:tab/>
            </w:r>
            <w:r w:rsidRPr="00E7420E">
              <w:rPr>
                <w:rFonts w:ascii="Times New Roman" w:hAnsi="Times New Roman"/>
                <w:noProof/>
                <w:sz w:val="24"/>
                <w:szCs w:val="24"/>
              </w:rPr>
              <w:fldChar w:fldCharType="begin"/>
            </w:r>
            <w:r w:rsidRPr="00E7420E">
              <w:rPr>
                <w:rFonts w:ascii="Times New Roman" w:hAnsi="Times New Roman"/>
                <w:noProof/>
                <w:sz w:val="24"/>
                <w:szCs w:val="24"/>
              </w:rPr>
              <w:instrText xml:space="preserve"> PAGEREF _Toc455165516 \h </w:instrText>
            </w:r>
            <w:r w:rsidRPr="00E7420E">
              <w:rPr>
                <w:rFonts w:ascii="Times New Roman" w:hAnsi="Times New Roman"/>
                <w:noProof/>
                <w:sz w:val="24"/>
                <w:szCs w:val="24"/>
              </w:rPr>
            </w:r>
            <w:r w:rsidRPr="00E7420E">
              <w:rPr>
                <w:rFonts w:ascii="Times New Roman" w:hAnsi="Times New Roman"/>
                <w:noProof/>
                <w:sz w:val="24"/>
                <w:szCs w:val="24"/>
              </w:rPr>
              <w:fldChar w:fldCharType="separate"/>
            </w:r>
            <w:r w:rsidRPr="00E7420E">
              <w:rPr>
                <w:rFonts w:ascii="Times New Roman" w:hAnsi="Times New Roman"/>
                <w:noProof/>
                <w:sz w:val="24"/>
                <w:szCs w:val="24"/>
              </w:rPr>
              <w:t>34</w:t>
            </w:r>
            <w:r w:rsidRPr="00E7420E">
              <w:rPr>
                <w:rFonts w:ascii="Times New Roman" w:hAnsi="Times New Roman"/>
                <w:noProof/>
                <w:sz w:val="24"/>
                <w:szCs w:val="24"/>
              </w:rPr>
              <w:fldChar w:fldCharType="end"/>
            </w:r>
          </w:p>
          <w:p w14:paraId="68B9FC4E" w14:textId="77777777" w:rsidR="00E7420E" w:rsidRPr="00E7420E" w:rsidRDefault="00E7420E">
            <w:pPr>
              <w:pStyle w:val="21"/>
              <w:tabs>
                <w:tab w:val="right" w:leader="dot" w:pos="9913"/>
              </w:tabs>
              <w:rPr>
                <w:rFonts w:ascii="Times New Roman" w:eastAsiaTheme="minorEastAsia" w:hAnsi="Times New Roman"/>
                <w:noProof/>
                <w:sz w:val="24"/>
                <w:szCs w:val="24"/>
                <w:lang w:val="ru-RU" w:eastAsia="ja-JP"/>
              </w:rPr>
            </w:pPr>
            <w:r w:rsidRPr="00E7420E">
              <w:rPr>
                <w:rFonts w:ascii="Times New Roman" w:hAnsi="Times New Roman"/>
                <w:noProof/>
                <w:sz w:val="24"/>
                <w:szCs w:val="24"/>
              </w:rPr>
              <w:t>Стратегічна ціль 2. ПОКРАЩЕННЯ ІНФРАСТРУКТУРИ ТА ЕКОЛОГІЧНОЇ СИТУАЦІЇ</w:t>
            </w:r>
            <w:r w:rsidRPr="00E7420E">
              <w:rPr>
                <w:rFonts w:ascii="Times New Roman" w:hAnsi="Times New Roman"/>
                <w:noProof/>
                <w:sz w:val="24"/>
                <w:szCs w:val="24"/>
              </w:rPr>
              <w:tab/>
            </w:r>
            <w:r w:rsidRPr="00E7420E">
              <w:rPr>
                <w:rFonts w:ascii="Times New Roman" w:hAnsi="Times New Roman"/>
                <w:noProof/>
                <w:sz w:val="24"/>
                <w:szCs w:val="24"/>
              </w:rPr>
              <w:fldChar w:fldCharType="begin"/>
            </w:r>
            <w:r w:rsidRPr="00E7420E">
              <w:rPr>
                <w:rFonts w:ascii="Times New Roman" w:hAnsi="Times New Roman"/>
                <w:noProof/>
                <w:sz w:val="24"/>
                <w:szCs w:val="24"/>
              </w:rPr>
              <w:instrText xml:space="preserve"> PAGEREF _Toc455165517 \h </w:instrText>
            </w:r>
            <w:r w:rsidRPr="00E7420E">
              <w:rPr>
                <w:rFonts w:ascii="Times New Roman" w:hAnsi="Times New Roman"/>
                <w:noProof/>
                <w:sz w:val="24"/>
                <w:szCs w:val="24"/>
              </w:rPr>
            </w:r>
            <w:r w:rsidRPr="00E7420E">
              <w:rPr>
                <w:rFonts w:ascii="Times New Roman" w:hAnsi="Times New Roman"/>
                <w:noProof/>
                <w:sz w:val="24"/>
                <w:szCs w:val="24"/>
              </w:rPr>
              <w:fldChar w:fldCharType="separate"/>
            </w:r>
            <w:r w:rsidRPr="00E7420E">
              <w:rPr>
                <w:rFonts w:ascii="Times New Roman" w:hAnsi="Times New Roman"/>
                <w:noProof/>
                <w:sz w:val="24"/>
                <w:szCs w:val="24"/>
              </w:rPr>
              <w:t>38</w:t>
            </w:r>
            <w:r w:rsidRPr="00E7420E">
              <w:rPr>
                <w:rFonts w:ascii="Times New Roman" w:hAnsi="Times New Roman"/>
                <w:noProof/>
                <w:sz w:val="24"/>
                <w:szCs w:val="24"/>
              </w:rPr>
              <w:fldChar w:fldCharType="end"/>
            </w:r>
          </w:p>
          <w:p w14:paraId="42111DD1" w14:textId="77777777" w:rsidR="00E7420E" w:rsidRPr="00E7420E" w:rsidRDefault="00E7420E">
            <w:pPr>
              <w:pStyle w:val="21"/>
              <w:tabs>
                <w:tab w:val="right" w:leader="dot" w:pos="9913"/>
              </w:tabs>
              <w:rPr>
                <w:rFonts w:ascii="Times New Roman" w:eastAsiaTheme="minorEastAsia" w:hAnsi="Times New Roman"/>
                <w:noProof/>
                <w:sz w:val="24"/>
                <w:szCs w:val="24"/>
                <w:lang w:val="ru-RU" w:eastAsia="ja-JP"/>
              </w:rPr>
            </w:pPr>
            <w:r w:rsidRPr="00E7420E">
              <w:rPr>
                <w:rFonts w:ascii="Times New Roman" w:hAnsi="Times New Roman"/>
                <w:noProof/>
                <w:sz w:val="24"/>
                <w:szCs w:val="24"/>
              </w:rPr>
              <w:t>Стратегічна ціль 3. РОЗВИТОК ЛЮДСЬКОГО ПОТЕНЦІАЛУ</w:t>
            </w:r>
            <w:r w:rsidRPr="00E7420E">
              <w:rPr>
                <w:rFonts w:ascii="Times New Roman" w:hAnsi="Times New Roman"/>
                <w:noProof/>
                <w:sz w:val="24"/>
                <w:szCs w:val="24"/>
              </w:rPr>
              <w:tab/>
            </w:r>
            <w:r w:rsidRPr="00E7420E">
              <w:rPr>
                <w:rFonts w:ascii="Times New Roman" w:hAnsi="Times New Roman"/>
                <w:noProof/>
                <w:sz w:val="24"/>
                <w:szCs w:val="24"/>
              </w:rPr>
              <w:fldChar w:fldCharType="begin"/>
            </w:r>
            <w:r w:rsidRPr="00E7420E">
              <w:rPr>
                <w:rFonts w:ascii="Times New Roman" w:hAnsi="Times New Roman"/>
                <w:noProof/>
                <w:sz w:val="24"/>
                <w:szCs w:val="24"/>
              </w:rPr>
              <w:instrText xml:space="preserve"> PAGEREF _Toc455165518 \h </w:instrText>
            </w:r>
            <w:r w:rsidRPr="00E7420E">
              <w:rPr>
                <w:rFonts w:ascii="Times New Roman" w:hAnsi="Times New Roman"/>
                <w:noProof/>
                <w:sz w:val="24"/>
                <w:szCs w:val="24"/>
              </w:rPr>
            </w:r>
            <w:r w:rsidRPr="00E7420E">
              <w:rPr>
                <w:rFonts w:ascii="Times New Roman" w:hAnsi="Times New Roman"/>
                <w:noProof/>
                <w:sz w:val="24"/>
                <w:szCs w:val="24"/>
              </w:rPr>
              <w:fldChar w:fldCharType="separate"/>
            </w:r>
            <w:r w:rsidRPr="00E7420E">
              <w:rPr>
                <w:rFonts w:ascii="Times New Roman" w:hAnsi="Times New Roman"/>
                <w:noProof/>
                <w:sz w:val="24"/>
                <w:szCs w:val="24"/>
              </w:rPr>
              <w:t>40</w:t>
            </w:r>
            <w:r w:rsidRPr="00E7420E">
              <w:rPr>
                <w:rFonts w:ascii="Times New Roman" w:hAnsi="Times New Roman"/>
                <w:noProof/>
                <w:sz w:val="24"/>
                <w:szCs w:val="24"/>
              </w:rPr>
              <w:fldChar w:fldCharType="end"/>
            </w:r>
          </w:p>
          <w:p w14:paraId="6DA5BD3F" w14:textId="405B5DB7" w:rsidR="00FF0FE2" w:rsidRPr="00E15C5E" w:rsidRDefault="00E7420E" w:rsidP="00043646">
            <w:pPr>
              <w:pStyle w:val="15"/>
              <w:ind w:right="-250"/>
              <w:rPr>
                <w:rFonts w:ascii="Times New Roman" w:hAnsi="Times New Roman" w:cs="Times New Roman"/>
                <w:sz w:val="24"/>
                <w:szCs w:val="24"/>
                <w:lang w:val="ru-RU"/>
              </w:rPr>
            </w:pPr>
            <w:r w:rsidRPr="00E7420E">
              <w:rPr>
                <w:rFonts w:ascii="Times New Roman" w:hAnsi="Times New Roman" w:cs="Times New Roman"/>
                <w:color w:val="548DD4"/>
                <w:sz w:val="24"/>
                <w:szCs w:val="24"/>
                <w:lang w:val="en-US"/>
              </w:rPr>
              <w:fldChar w:fldCharType="end"/>
            </w:r>
          </w:p>
          <w:p w14:paraId="1D712288" w14:textId="0D84F8F0" w:rsidR="00FF0FE2" w:rsidRPr="00E7420E" w:rsidRDefault="00824534" w:rsidP="00824534">
            <w:pPr>
              <w:pStyle w:val="11"/>
              <w:tabs>
                <w:tab w:val="left" w:pos="420"/>
                <w:tab w:val="right" w:leader="dot" w:pos="9629"/>
              </w:tabs>
              <w:rPr>
                <w:rFonts w:ascii="Times New Roman" w:hAnsi="Times New Roman" w:cs="Times New Roman"/>
                <w:noProof/>
              </w:rPr>
            </w:pPr>
            <w:r w:rsidRPr="00E7420E">
              <w:rPr>
                <w:rFonts w:ascii="Times New Roman" w:hAnsi="Times New Roman" w:cs="Times New Roman"/>
                <w:b w:val="0"/>
              </w:rPr>
              <w:fldChar w:fldCharType="begin"/>
            </w:r>
            <w:r w:rsidRPr="00E7420E">
              <w:rPr>
                <w:rFonts w:ascii="Times New Roman" w:hAnsi="Times New Roman" w:cs="Times New Roman"/>
                <w:b w:val="0"/>
              </w:rPr>
              <w:instrText xml:space="preserve"> TOC \o "1-3" </w:instrText>
            </w:r>
            <w:r w:rsidRPr="00E7420E">
              <w:rPr>
                <w:rFonts w:ascii="Times New Roman" w:hAnsi="Times New Roman" w:cs="Times New Roman"/>
                <w:b w:val="0"/>
              </w:rPr>
              <w:fldChar w:fldCharType="end"/>
            </w:r>
          </w:p>
        </w:tc>
        <w:tc>
          <w:tcPr>
            <w:tcW w:w="851" w:type="dxa"/>
            <w:vAlign w:val="center"/>
          </w:tcPr>
          <w:p w14:paraId="18467EB2" w14:textId="77777777" w:rsidR="00FF0FE2" w:rsidRPr="00E7420E" w:rsidRDefault="00FF0FE2" w:rsidP="00824534">
            <w:pPr>
              <w:pStyle w:val="15"/>
              <w:ind w:left="-637" w:right="34"/>
              <w:rPr>
                <w:rFonts w:ascii="Times New Roman" w:hAnsi="Times New Roman" w:cs="Times New Roman"/>
                <w:sz w:val="24"/>
                <w:szCs w:val="24"/>
              </w:rPr>
            </w:pPr>
          </w:p>
        </w:tc>
      </w:tr>
    </w:tbl>
    <w:p w14:paraId="45BB7444" w14:textId="77777777" w:rsidR="00C5375B" w:rsidRDefault="00C5375B" w:rsidP="00E952B8">
      <w:pPr>
        <w:jc w:val="center"/>
        <w:rPr>
          <w:rFonts w:ascii="Arial" w:hAnsi="Arial" w:cs="Arial"/>
          <w:b/>
          <w:color w:val="1F497D"/>
        </w:rPr>
      </w:pPr>
    </w:p>
    <w:p w14:paraId="43682D6B" w14:textId="77777777" w:rsidR="007369AD" w:rsidRDefault="007369AD" w:rsidP="0017712F">
      <w:pPr>
        <w:rPr>
          <w:rFonts w:cs="Arial"/>
        </w:rPr>
      </w:pPr>
    </w:p>
    <w:p w14:paraId="6812B3DD" w14:textId="77777777" w:rsidR="00FF0FE2" w:rsidRDefault="00FF0FE2" w:rsidP="0017712F">
      <w:pPr>
        <w:rPr>
          <w:rFonts w:cs="Arial"/>
        </w:rPr>
        <w:sectPr w:rsidR="00FF0FE2" w:rsidSect="00043646">
          <w:headerReference w:type="default" r:id="rId12"/>
          <w:footerReference w:type="default" r:id="rId13"/>
          <w:pgSz w:w="11906" w:h="16838"/>
          <w:pgMar w:top="850" w:right="566" w:bottom="850" w:left="1417" w:header="708" w:footer="708" w:gutter="0"/>
          <w:cols w:space="708"/>
          <w:titlePg/>
          <w:docGrid w:linePitch="360"/>
        </w:sectPr>
      </w:pPr>
    </w:p>
    <w:p w14:paraId="0EA33E1C" w14:textId="24A1A3B9" w:rsidR="006A2444" w:rsidRDefault="006A2444" w:rsidP="0017712F">
      <w:pPr>
        <w:rPr>
          <w:rFonts w:cs="Arial"/>
        </w:rPr>
      </w:pPr>
    </w:p>
    <w:bookmarkEnd w:id="0"/>
    <w:bookmarkEnd w:id="1"/>
    <w:p w14:paraId="6234EE71" w14:textId="77777777" w:rsidR="00FF0FE2" w:rsidRDefault="00FF0FE2" w:rsidP="00952822">
      <w:pPr>
        <w:pStyle w:val="1"/>
      </w:pPr>
    </w:p>
    <w:p w14:paraId="5162CE73" w14:textId="24D5CEEA" w:rsidR="001D5F89" w:rsidRPr="005362F3" w:rsidRDefault="001D5F89" w:rsidP="005362F3">
      <w:pPr>
        <w:rPr>
          <w:rFonts w:ascii="Times New Roman" w:hAnsi="Times New Roman"/>
          <w:b/>
          <w:sz w:val="24"/>
          <w:szCs w:val="24"/>
        </w:rPr>
      </w:pPr>
      <w:r w:rsidRPr="009F5652">
        <w:rPr>
          <w:rFonts w:ascii="Times New Roman" w:hAnsi="Times New Roman"/>
          <w:b/>
          <w:sz w:val="24"/>
          <w:szCs w:val="24"/>
        </w:rPr>
        <w:t>Дорогі земляки!</w:t>
      </w:r>
    </w:p>
    <w:p w14:paraId="53B35629" w14:textId="581C2D8E" w:rsidR="00C66906" w:rsidRDefault="007142CB" w:rsidP="00C66906">
      <w:pPr>
        <w:pStyle w:val="afd"/>
        <w:shd w:val="clear" w:color="auto" w:fill="FFFFFF"/>
        <w:spacing w:before="120" w:beforeAutospacing="0" w:after="120" w:afterAutospacing="0"/>
        <w:jc w:val="both"/>
        <w:rPr>
          <w:color w:val="000000" w:themeColor="text1"/>
          <w:lang w:val="uk-UA"/>
        </w:rPr>
      </w:pPr>
      <w:r>
        <w:rPr>
          <w:noProof/>
          <w:color w:val="000000" w:themeColor="text1"/>
        </w:rPr>
        <w:drawing>
          <wp:anchor distT="0" distB="0" distL="114300" distR="114300" simplePos="0" relativeHeight="251987456" behindDoc="0" locked="0" layoutInCell="1" allowOverlap="1" wp14:anchorId="08CCF0BC" wp14:editId="28BBAC75">
            <wp:simplePos x="0" y="0"/>
            <wp:positionH relativeFrom="column">
              <wp:posOffset>3886200</wp:posOffset>
            </wp:positionH>
            <wp:positionV relativeFrom="paragraph">
              <wp:posOffset>142875</wp:posOffset>
            </wp:positionV>
            <wp:extent cx="2237740" cy="3194050"/>
            <wp:effectExtent l="0" t="0" r="0" b="6350"/>
            <wp:wrapSquare wrapText="bothSides"/>
            <wp:docPr id="226" name="Изображение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37740" cy="31940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D5F89" w:rsidRPr="003764A6">
        <w:rPr>
          <w:color w:val="000000" w:themeColor="text1"/>
          <w:lang w:val="uk-UA"/>
        </w:rPr>
        <w:t xml:space="preserve">Наша </w:t>
      </w:r>
      <w:r w:rsidR="001233BC" w:rsidRPr="003764A6">
        <w:rPr>
          <w:color w:val="000000" w:themeColor="text1"/>
          <w:lang w:val="uk-UA"/>
        </w:rPr>
        <w:t>Кам</w:t>
      </w:r>
      <w:r w:rsidR="001233BC" w:rsidRPr="000325FC">
        <w:rPr>
          <w:color w:val="000000" w:themeColor="text1"/>
        </w:rPr>
        <w:t>’</w:t>
      </w:r>
      <w:r w:rsidR="001233BC" w:rsidRPr="003764A6">
        <w:rPr>
          <w:color w:val="000000" w:themeColor="text1"/>
          <w:lang w:val="uk-UA"/>
        </w:rPr>
        <w:t xml:space="preserve">янська сільська об’єднана територіальна громада </w:t>
      </w:r>
      <w:r w:rsidR="001D5F89" w:rsidRPr="003764A6">
        <w:rPr>
          <w:color w:val="000000" w:themeColor="text1"/>
          <w:lang w:val="uk-UA"/>
        </w:rPr>
        <w:t>була створена в ході третьої хвилі реформи децентралізації</w:t>
      </w:r>
      <w:r w:rsidR="001233BC">
        <w:rPr>
          <w:color w:val="000000" w:themeColor="text1"/>
          <w:lang w:val="uk-UA"/>
        </w:rPr>
        <w:t xml:space="preserve"> у грудні 2019 року</w:t>
      </w:r>
      <w:r w:rsidR="001D5F89" w:rsidRPr="003764A6">
        <w:rPr>
          <w:color w:val="000000" w:themeColor="text1"/>
          <w:lang w:val="uk-UA"/>
        </w:rPr>
        <w:t>. Ми розуміємо, що ставши обєднаною територіальною громадою та об</w:t>
      </w:r>
      <w:r w:rsidR="001D5F89" w:rsidRPr="000325FC">
        <w:rPr>
          <w:color w:val="000000" w:themeColor="text1"/>
        </w:rPr>
        <w:t>’</w:t>
      </w:r>
      <w:r w:rsidR="001D5F89" w:rsidRPr="003764A6">
        <w:rPr>
          <w:color w:val="000000" w:themeColor="text1"/>
          <w:lang w:val="uk-UA"/>
        </w:rPr>
        <w:t xml:space="preserve">єднавши разом </w:t>
      </w:r>
      <w:r w:rsidR="001233BC">
        <w:rPr>
          <w:color w:val="000000" w:themeColor="text1"/>
          <w:lang w:val="uk-UA"/>
        </w:rPr>
        <w:t>вісім</w:t>
      </w:r>
      <w:r w:rsidR="001D5F89" w:rsidRPr="003764A6">
        <w:rPr>
          <w:color w:val="000000" w:themeColor="text1"/>
          <w:lang w:val="uk-UA"/>
        </w:rPr>
        <w:t xml:space="preserve"> населених п</w:t>
      </w:r>
      <w:r w:rsidR="001233BC">
        <w:rPr>
          <w:color w:val="000000" w:themeColor="text1"/>
          <w:lang w:val="uk-UA"/>
        </w:rPr>
        <w:t>унктів, ми в такий спосіб постал</w:t>
      </w:r>
      <w:r w:rsidR="001D5F89" w:rsidRPr="003764A6">
        <w:rPr>
          <w:color w:val="000000" w:themeColor="text1"/>
          <w:lang w:val="uk-UA"/>
        </w:rPr>
        <w:t xml:space="preserve">и перед викликом вести за собою, показувати приклад та не боятися труднощів. </w:t>
      </w:r>
    </w:p>
    <w:p w14:paraId="7562F4BA" w14:textId="18E46C74" w:rsidR="001D5F89" w:rsidRPr="00C66906" w:rsidRDefault="006354AF" w:rsidP="00C66906">
      <w:pPr>
        <w:pStyle w:val="afd"/>
        <w:shd w:val="clear" w:color="auto" w:fill="FFFFFF"/>
        <w:spacing w:before="120" w:beforeAutospacing="0" w:after="120" w:afterAutospacing="0"/>
        <w:jc w:val="both"/>
        <w:rPr>
          <w:bCs/>
          <w:color w:val="000000" w:themeColor="text1"/>
          <w:bdr w:val="none" w:sz="0" w:space="0" w:color="auto" w:frame="1"/>
          <w:lang w:val="uk-UA"/>
        </w:rPr>
      </w:pPr>
      <w:r>
        <w:rPr>
          <w:color w:val="000000" w:themeColor="text1"/>
          <w:lang w:val="uk-UA"/>
        </w:rPr>
        <w:t xml:space="preserve">Життєдіяльність </w:t>
      </w:r>
      <w:r w:rsidR="001D5F89" w:rsidRPr="003764A6">
        <w:rPr>
          <w:color w:val="000000" w:themeColor="text1"/>
          <w:lang w:val="uk-UA"/>
        </w:rPr>
        <w:t>у складі об</w:t>
      </w:r>
      <w:r w:rsidR="001D5F89" w:rsidRPr="000325FC">
        <w:rPr>
          <w:color w:val="000000" w:themeColor="text1"/>
          <w:lang w:val="uk-UA"/>
        </w:rPr>
        <w:t>’</w:t>
      </w:r>
      <w:r w:rsidR="001D5F89" w:rsidRPr="003764A6">
        <w:rPr>
          <w:color w:val="000000" w:themeColor="text1"/>
          <w:lang w:val="uk-UA"/>
        </w:rPr>
        <w:t xml:space="preserve">єднаної територіальної громади </w:t>
      </w:r>
      <w:r>
        <w:rPr>
          <w:color w:val="000000" w:themeColor="text1"/>
          <w:lang w:val="uk-UA"/>
        </w:rPr>
        <w:t>вже дала змогу нам отримати</w:t>
      </w:r>
      <w:r w:rsidR="00C66906">
        <w:rPr>
          <w:color w:val="000000" w:themeColor="text1"/>
          <w:lang w:val="uk-UA"/>
        </w:rPr>
        <w:t xml:space="preserve"> неоціненний досвід, я</w:t>
      </w:r>
      <w:r w:rsidR="001D5F89" w:rsidRPr="003764A6">
        <w:rPr>
          <w:color w:val="000000" w:themeColor="text1"/>
          <w:lang w:val="uk-UA"/>
        </w:rPr>
        <w:t xml:space="preserve">кий включив у себе </w:t>
      </w:r>
      <w:r>
        <w:rPr>
          <w:color w:val="000000" w:themeColor="text1"/>
          <w:lang w:val="uk-UA"/>
        </w:rPr>
        <w:t>і</w:t>
      </w:r>
      <w:r w:rsidR="001D5F89" w:rsidRPr="003764A6">
        <w:rPr>
          <w:color w:val="000000" w:themeColor="text1"/>
          <w:lang w:val="uk-UA"/>
        </w:rPr>
        <w:t xml:space="preserve"> перемоги, і уроки, які ми обов</w:t>
      </w:r>
      <w:r w:rsidR="001D5F89" w:rsidRPr="000325FC">
        <w:rPr>
          <w:color w:val="000000" w:themeColor="text1"/>
          <w:lang w:val="uk-UA"/>
        </w:rPr>
        <w:t>’</w:t>
      </w:r>
      <w:r w:rsidR="001D5F89" w:rsidRPr="003764A6">
        <w:rPr>
          <w:color w:val="000000" w:themeColor="text1"/>
          <w:lang w:val="uk-UA"/>
        </w:rPr>
        <w:t>язково маємо врахувати у подальшому. Робота над розробкою стратегічного документу розвитку нашої громади викликана актуальною необхідністю. Якщо ми хочемо розвиватися, йти вперед, ми маємо чітко розуміти напрямок свого руху та цілі, яких хочемо досягнути, як в довгостроковій, так і в короткостроковій перспек</w:t>
      </w:r>
      <w:r w:rsidR="00604DF7" w:rsidRPr="003764A6">
        <w:rPr>
          <w:color w:val="000000" w:themeColor="text1"/>
          <w:lang w:val="uk-UA"/>
        </w:rPr>
        <w:t xml:space="preserve">тиві. Враховуючи ці аспекти, у </w:t>
      </w:r>
      <w:r>
        <w:rPr>
          <w:color w:val="000000" w:themeColor="text1"/>
          <w:lang w:val="uk-UA"/>
        </w:rPr>
        <w:t>березні</w:t>
      </w:r>
      <w:r w:rsidR="00604DF7" w:rsidRPr="003764A6">
        <w:rPr>
          <w:color w:val="000000" w:themeColor="text1"/>
          <w:lang w:val="uk-UA"/>
        </w:rPr>
        <w:t xml:space="preserve"> 2020</w:t>
      </w:r>
      <w:r w:rsidR="001D5F89" w:rsidRPr="003764A6">
        <w:rPr>
          <w:color w:val="000000" w:themeColor="text1"/>
          <w:lang w:val="uk-UA"/>
        </w:rPr>
        <w:t xml:space="preserve"> року ми прист</w:t>
      </w:r>
      <w:r w:rsidR="00604DF7" w:rsidRPr="003764A6">
        <w:rPr>
          <w:color w:val="000000" w:themeColor="text1"/>
          <w:lang w:val="uk-UA"/>
        </w:rPr>
        <w:t>упили до розробки Стратегії розвитку Кам</w:t>
      </w:r>
      <w:r w:rsidR="00604DF7" w:rsidRPr="000325FC">
        <w:rPr>
          <w:color w:val="000000" w:themeColor="text1"/>
        </w:rPr>
        <w:t>’</w:t>
      </w:r>
      <w:r w:rsidR="00604DF7" w:rsidRPr="003764A6">
        <w:rPr>
          <w:color w:val="000000" w:themeColor="text1"/>
          <w:lang w:val="uk-UA"/>
        </w:rPr>
        <w:t xml:space="preserve">янської </w:t>
      </w:r>
      <w:r w:rsidR="001D5F89" w:rsidRPr="003764A6">
        <w:rPr>
          <w:color w:val="000000" w:themeColor="text1"/>
          <w:lang w:val="uk-UA"/>
        </w:rPr>
        <w:t>громади</w:t>
      </w:r>
      <w:r>
        <w:rPr>
          <w:color w:val="000000" w:themeColor="text1"/>
          <w:lang w:val="uk-UA"/>
        </w:rPr>
        <w:t xml:space="preserve"> на період до 2027 року</w:t>
      </w:r>
      <w:r w:rsidR="001D5F89" w:rsidRPr="003764A6">
        <w:rPr>
          <w:color w:val="000000" w:themeColor="text1"/>
          <w:lang w:val="uk-UA"/>
        </w:rPr>
        <w:t xml:space="preserve">. </w:t>
      </w:r>
    </w:p>
    <w:p w14:paraId="4C3B73F9" w14:textId="6D4BE597" w:rsidR="001D5F89" w:rsidRPr="00C66906" w:rsidRDefault="00604DF7" w:rsidP="00C66906">
      <w:pPr>
        <w:pStyle w:val="afd"/>
        <w:shd w:val="clear" w:color="auto" w:fill="FFFFFF"/>
        <w:spacing w:before="120" w:beforeAutospacing="0" w:after="120" w:afterAutospacing="0"/>
        <w:jc w:val="both"/>
        <w:rPr>
          <w:color w:val="000000" w:themeColor="text1"/>
          <w:lang w:val="uk-UA"/>
        </w:rPr>
      </w:pPr>
      <w:r w:rsidRPr="003764A6">
        <w:rPr>
          <w:color w:val="000000" w:themeColor="text1"/>
          <w:lang w:val="uk-UA"/>
        </w:rPr>
        <w:t xml:space="preserve">Висловлюю надію, що Стратегія </w:t>
      </w:r>
      <w:r w:rsidR="001D5F89" w:rsidRPr="003764A6">
        <w:rPr>
          <w:color w:val="000000" w:themeColor="text1"/>
          <w:lang w:val="uk-UA"/>
        </w:rPr>
        <w:t xml:space="preserve">розвитку </w:t>
      </w:r>
      <w:r w:rsidRPr="003764A6">
        <w:rPr>
          <w:color w:val="000000" w:themeColor="text1"/>
          <w:lang w:val="uk-UA"/>
        </w:rPr>
        <w:t>Кам</w:t>
      </w:r>
      <w:r w:rsidRPr="000325FC">
        <w:rPr>
          <w:color w:val="000000" w:themeColor="text1"/>
          <w:lang w:val="uk-UA"/>
        </w:rPr>
        <w:t>’</w:t>
      </w:r>
      <w:r w:rsidR="006354AF">
        <w:rPr>
          <w:color w:val="000000" w:themeColor="text1"/>
          <w:lang w:val="uk-UA"/>
        </w:rPr>
        <w:t>янської</w:t>
      </w:r>
      <w:r w:rsidRPr="003764A6">
        <w:rPr>
          <w:color w:val="000000" w:themeColor="text1"/>
          <w:lang w:val="uk-UA"/>
        </w:rPr>
        <w:t xml:space="preserve"> сільської </w:t>
      </w:r>
      <w:r w:rsidR="001D5F89" w:rsidRPr="003764A6">
        <w:rPr>
          <w:color w:val="000000" w:themeColor="text1"/>
          <w:lang w:val="uk-UA"/>
        </w:rPr>
        <w:t xml:space="preserve">об’єднаної територіальної громади стане тим дороговказом, який допоможе нам розвинути і інфраструктуру громади, і створити умови для сприятливого бізнес-клімату в громаді, розширить інвестиційні можливості, дозволить залучати додаткові ресурси в громаду, збільшить наш соціальний капітал. </w:t>
      </w:r>
      <w:r w:rsidR="001D5F89" w:rsidRPr="003764A6">
        <w:rPr>
          <w:color w:val="000000" w:themeColor="text1"/>
          <w:shd w:val="clear" w:color="auto" w:fill="FFFFFF"/>
          <w:lang w:val="uk-UA"/>
        </w:rPr>
        <w:t xml:space="preserve">Наявність стратегії розвитку громади дасть змогу об’єктивно оцінити соціально-економічний та ресурсний потенціали території та </w:t>
      </w:r>
      <w:r w:rsidR="006354AF">
        <w:rPr>
          <w:color w:val="000000" w:themeColor="text1"/>
          <w:shd w:val="clear" w:color="auto" w:fill="FFFFFF"/>
          <w:lang w:val="uk-UA"/>
        </w:rPr>
        <w:t>стимулювати</w:t>
      </w:r>
      <w:r w:rsidR="001D5F89" w:rsidRPr="003764A6">
        <w:rPr>
          <w:color w:val="000000" w:themeColor="text1"/>
          <w:shd w:val="clear" w:color="auto" w:fill="FFFFFF"/>
          <w:lang w:val="uk-UA"/>
        </w:rPr>
        <w:t xml:space="preserve"> її інвестиційну привабливість.</w:t>
      </w:r>
    </w:p>
    <w:p w14:paraId="7B18F728" w14:textId="2F31AC64" w:rsidR="001D5F89" w:rsidRPr="00C66906" w:rsidRDefault="001D5F89" w:rsidP="00C66906">
      <w:pPr>
        <w:pStyle w:val="afd"/>
        <w:shd w:val="clear" w:color="auto" w:fill="FFFFFF"/>
        <w:spacing w:before="120" w:beforeAutospacing="0" w:after="120" w:afterAutospacing="0"/>
        <w:jc w:val="both"/>
        <w:rPr>
          <w:color w:val="000000" w:themeColor="text1"/>
          <w:lang w:val="uk-UA"/>
        </w:rPr>
      </w:pPr>
      <w:r w:rsidRPr="003764A6">
        <w:rPr>
          <w:color w:val="000000" w:themeColor="text1"/>
          <w:lang w:val="uk-UA"/>
        </w:rPr>
        <w:t xml:space="preserve">Підготовка цього важливого документа відбувалась за участю  представників  населених пунктів, які увійшли до складу </w:t>
      </w:r>
      <w:r w:rsidR="00604DF7" w:rsidRPr="003764A6">
        <w:rPr>
          <w:color w:val="000000" w:themeColor="text1"/>
          <w:lang w:val="uk-UA"/>
        </w:rPr>
        <w:t>Кам</w:t>
      </w:r>
      <w:r w:rsidR="00604DF7" w:rsidRPr="000325FC">
        <w:rPr>
          <w:color w:val="000000" w:themeColor="text1"/>
          <w:lang w:val="uk-UA"/>
        </w:rPr>
        <w:t>’</w:t>
      </w:r>
      <w:r w:rsidR="00604DF7" w:rsidRPr="003764A6">
        <w:rPr>
          <w:color w:val="000000" w:themeColor="text1"/>
          <w:lang w:val="uk-UA"/>
        </w:rPr>
        <w:t xml:space="preserve">янської </w:t>
      </w:r>
      <w:r w:rsidRPr="003764A6">
        <w:rPr>
          <w:color w:val="000000" w:themeColor="text1"/>
          <w:lang w:val="uk-UA"/>
        </w:rPr>
        <w:t xml:space="preserve">сільської об’єднаної територіальної громади, депутатів, представників місцевого бізнесу, громадських діячів, спеціалістів органів місцевого самоврядування. </w:t>
      </w:r>
    </w:p>
    <w:p w14:paraId="2C640C36" w14:textId="1FF39B35" w:rsidR="001D5F89" w:rsidRPr="00C66906" w:rsidRDefault="001D5F89" w:rsidP="00C66906">
      <w:pPr>
        <w:spacing w:before="120" w:after="120" w:line="240" w:lineRule="auto"/>
        <w:jc w:val="both"/>
        <w:rPr>
          <w:rFonts w:ascii="Times New Roman" w:eastAsia="Times New Roman" w:hAnsi="Times New Roman"/>
          <w:sz w:val="24"/>
          <w:szCs w:val="24"/>
          <w:lang w:eastAsia="ru-RU"/>
        </w:rPr>
      </w:pPr>
      <w:r w:rsidRPr="003764A6">
        <w:rPr>
          <w:rFonts w:ascii="Times New Roman" w:hAnsi="Times New Roman"/>
          <w:sz w:val="24"/>
          <w:szCs w:val="24"/>
        </w:rPr>
        <w:t xml:space="preserve">Процес стратегування відбувався за </w:t>
      </w:r>
      <w:r w:rsidR="006354AF">
        <w:rPr>
          <w:rFonts w:ascii="Times New Roman" w:hAnsi="Times New Roman"/>
          <w:sz w:val="24"/>
          <w:szCs w:val="24"/>
        </w:rPr>
        <w:t>експертної підтримки фахівців Закарпатського регіонального офісу</w:t>
      </w:r>
      <w:r w:rsidR="00604DF7" w:rsidRPr="003764A6">
        <w:rPr>
          <w:rFonts w:ascii="Times New Roman" w:hAnsi="Times New Roman"/>
          <w:sz w:val="24"/>
          <w:szCs w:val="24"/>
        </w:rPr>
        <w:t xml:space="preserve"> програми </w:t>
      </w:r>
      <w:r w:rsidRPr="003764A6">
        <w:rPr>
          <w:rFonts w:ascii="Times New Roman" w:eastAsia="Times New Roman" w:hAnsi="Times New Roman"/>
          <w:bCs/>
          <w:sz w:val="24"/>
          <w:szCs w:val="24"/>
          <w:shd w:val="clear" w:color="auto" w:fill="FFFFFF"/>
          <w:lang w:val="ru-RU" w:eastAsia="ru-RU"/>
        </w:rPr>
        <w:t>U</w:t>
      </w:r>
      <w:r w:rsidRPr="003764A6">
        <w:rPr>
          <w:rFonts w:ascii="Times New Roman" w:eastAsia="Times New Roman" w:hAnsi="Times New Roman"/>
          <w:bCs/>
          <w:sz w:val="24"/>
          <w:szCs w:val="24"/>
          <w:shd w:val="clear" w:color="auto" w:fill="FFFFFF"/>
          <w:lang w:eastAsia="ru-RU"/>
        </w:rPr>
        <w:t>-</w:t>
      </w:r>
      <w:r w:rsidRPr="003764A6">
        <w:rPr>
          <w:rFonts w:ascii="Times New Roman" w:eastAsia="Times New Roman" w:hAnsi="Times New Roman"/>
          <w:bCs/>
          <w:sz w:val="24"/>
          <w:szCs w:val="24"/>
          <w:shd w:val="clear" w:color="auto" w:fill="FFFFFF"/>
          <w:lang w:val="ru-RU" w:eastAsia="ru-RU"/>
        </w:rPr>
        <w:t>LEAD </w:t>
      </w:r>
      <w:r w:rsidR="006354AF">
        <w:rPr>
          <w:rFonts w:ascii="Times New Roman" w:eastAsia="Times New Roman" w:hAnsi="Times New Roman"/>
          <w:bCs/>
          <w:sz w:val="24"/>
          <w:szCs w:val="24"/>
          <w:shd w:val="clear" w:color="auto" w:fill="FFFFFF"/>
          <w:lang w:eastAsia="ru-RU"/>
        </w:rPr>
        <w:t>з Європою</w:t>
      </w:r>
      <w:r w:rsidR="00604DF7" w:rsidRPr="003764A6">
        <w:rPr>
          <w:rFonts w:ascii="Times New Roman" w:eastAsia="Times New Roman" w:hAnsi="Times New Roman"/>
          <w:bCs/>
          <w:sz w:val="24"/>
          <w:szCs w:val="24"/>
          <w:shd w:val="clear" w:color="auto" w:fill="FFFFFF"/>
          <w:lang w:eastAsia="ru-RU"/>
        </w:rPr>
        <w:t>.</w:t>
      </w:r>
    </w:p>
    <w:p w14:paraId="15353628" w14:textId="431B2A9E" w:rsidR="001D5F89" w:rsidRPr="003764A6" w:rsidRDefault="001D5F89" w:rsidP="00C66906">
      <w:pPr>
        <w:pStyle w:val="afd"/>
        <w:shd w:val="clear" w:color="auto" w:fill="FFFFFF"/>
        <w:spacing w:before="120" w:beforeAutospacing="0" w:after="120" w:afterAutospacing="0"/>
        <w:jc w:val="both"/>
        <w:rPr>
          <w:color w:val="000000" w:themeColor="text1"/>
          <w:lang w:val="uk-UA"/>
        </w:rPr>
      </w:pPr>
      <w:r w:rsidRPr="003764A6">
        <w:rPr>
          <w:color w:val="000000" w:themeColor="text1"/>
          <w:lang w:val="uk-UA"/>
        </w:rPr>
        <w:t>Важ</w:t>
      </w:r>
      <w:r w:rsidR="00604DF7" w:rsidRPr="003764A6">
        <w:rPr>
          <w:color w:val="000000" w:themeColor="text1"/>
          <w:lang w:val="uk-UA"/>
        </w:rPr>
        <w:t>ливо, що робота над Стратегією</w:t>
      </w:r>
      <w:r w:rsidRPr="003764A6">
        <w:rPr>
          <w:color w:val="000000" w:themeColor="text1"/>
          <w:lang w:val="uk-UA"/>
        </w:rPr>
        <w:t xml:space="preserve"> розвитку </w:t>
      </w:r>
      <w:r w:rsidR="00604DF7" w:rsidRPr="003764A6">
        <w:rPr>
          <w:color w:val="000000" w:themeColor="text1"/>
          <w:lang w:val="uk-UA"/>
        </w:rPr>
        <w:t>Кам</w:t>
      </w:r>
      <w:r w:rsidR="00604DF7" w:rsidRPr="000325FC">
        <w:rPr>
          <w:color w:val="000000" w:themeColor="text1"/>
          <w:lang w:val="uk-UA"/>
        </w:rPr>
        <w:t>’</w:t>
      </w:r>
      <w:r w:rsidR="00604DF7" w:rsidRPr="003764A6">
        <w:rPr>
          <w:color w:val="000000" w:themeColor="text1"/>
          <w:lang w:val="uk-UA"/>
        </w:rPr>
        <w:t xml:space="preserve">янської сільської </w:t>
      </w:r>
      <w:r w:rsidRPr="003764A6">
        <w:rPr>
          <w:color w:val="000000" w:themeColor="text1"/>
          <w:lang w:val="uk-UA"/>
        </w:rPr>
        <w:t xml:space="preserve">об’єднаної територіальної громади дозволила під іншим кутом поглянути на нашу громаду, побачити той потенціал, можливості та сильні сторони, які можуть бути використані задля покращення якості життя жителів усіх населених пунктів, які входять до складу громади. </w:t>
      </w:r>
    </w:p>
    <w:p w14:paraId="729E1ABD" w14:textId="77777777" w:rsidR="001D5F89" w:rsidRPr="003764A6" w:rsidRDefault="001D5F89" w:rsidP="00C66906">
      <w:pPr>
        <w:spacing w:after="0" w:line="240" w:lineRule="auto"/>
        <w:jc w:val="both"/>
        <w:rPr>
          <w:rFonts w:ascii="Times New Roman" w:hAnsi="Times New Roman"/>
          <w:sz w:val="24"/>
          <w:szCs w:val="24"/>
          <w:highlight w:val="yellow"/>
        </w:rPr>
      </w:pPr>
    </w:p>
    <w:p w14:paraId="3674B7D3" w14:textId="77777777" w:rsidR="001D5F89" w:rsidRPr="003764A6" w:rsidRDefault="001D5F89" w:rsidP="00C66906">
      <w:pPr>
        <w:spacing w:after="0" w:line="240" w:lineRule="auto"/>
        <w:jc w:val="both"/>
        <w:rPr>
          <w:rFonts w:ascii="Times New Roman" w:hAnsi="Times New Roman"/>
          <w:sz w:val="24"/>
          <w:szCs w:val="24"/>
        </w:rPr>
      </w:pPr>
      <w:r w:rsidRPr="003764A6">
        <w:rPr>
          <w:rFonts w:ascii="Times New Roman" w:hAnsi="Times New Roman"/>
          <w:sz w:val="24"/>
          <w:szCs w:val="24"/>
        </w:rPr>
        <w:t>З повагою,</w:t>
      </w:r>
    </w:p>
    <w:p w14:paraId="36BCFA89" w14:textId="77CC4584" w:rsidR="001D5F89" w:rsidRPr="003764A6" w:rsidRDefault="00604DF7" w:rsidP="00C66906">
      <w:pPr>
        <w:spacing w:after="0" w:line="240" w:lineRule="auto"/>
        <w:jc w:val="both"/>
        <w:rPr>
          <w:rFonts w:ascii="Times New Roman" w:hAnsi="Times New Roman"/>
          <w:sz w:val="24"/>
          <w:szCs w:val="24"/>
        </w:rPr>
      </w:pPr>
      <w:r w:rsidRPr="003764A6">
        <w:rPr>
          <w:rFonts w:ascii="Times New Roman" w:hAnsi="Times New Roman"/>
          <w:sz w:val="24"/>
          <w:szCs w:val="24"/>
        </w:rPr>
        <w:t>Михайло Станинець</w:t>
      </w:r>
    </w:p>
    <w:p w14:paraId="0AE42E4B" w14:textId="5C79E5AD" w:rsidR="001D5F89" w:rsidRPr="003764A6" w:rsidRDefault="001D5F89" w:rsidP="00C66906">
      <w:pPr>
        <w:spacing w:after="0" w:line="240" w:lineRule="auto"/>
        <w:jc w:val="both"/>
        <w:rPr>
          <w:rFonts w:ascii="Times New Roman" w:hAnsi="Times New Roman"/>
          <w:sz w:val="24"/>
          <w:szCs w:val="24"/>
        </w:rPr>
      </w:pPr>
      <w:r w:rsidRPr="003764A6">
        <w:rPr>
          <w:rFonts w:ascii="Times New Roman" w:hAnsi="Times New Roman"/>
          <w:sz w:val="24"/>
          <w:szCs w:val="24"/>
        </w:rPr>
        <w:t>голова</w:t>
      </w:r>
      <w:r w:rsidR="00604DF7" w:rsidRPr="003764A6">
        <w:rPr>
          <w:rFonts w:ascii="Times New Roman" w:hAnsi="Times New Roman"/>
          <w:sz w:val="24"/>
          <w:szCs w:val="24"/>
        </w:rPr>
        <w:t xml:space="preserve"> </w:t>
      </w:r>
      <w:r w:rsidR="00604DF7" w:rsidRPr="003764A6">
        <w:rPr>
          <w:rFonts w:ascii="Times New Roman" w:hAnsi="Times New Roman"/>
          <w:color w:val="000000" w:themeColor="text1"/>
          <w:sz w:val="24"/>
          <w:szCs w:val="24"/>
        </w:rPr>
        <w:t>Кам</w:t>
      </w:r>
      <w:r w:rsidR="00604DF7" w:rsidRPr="000325FC">
        <w:rPr>
          <w:rFonts w:ascii="Times New Roman" w:hAnsi="Times New Roman"/>
          <w:color w:val="000000" w:themeColor="text1"/>
          <w:sz w:val="24"/>
          <w:szCs w:val="24"/>
          <w:lang w:val="ru-RU"/>
        </w:rPr>
        <w:t>’</w:t>
      </w:r>
      <w:r w:rsidR="00604DF7" w:rsidRPr="003764A6">
        <w:rPr>
          <w:rFonts w:ascii="Times New Roman" w:hAnsi="Times New Roman"/>
          <w:color w:val="000000" w:themeColor="text1"/>
          <w:sz w:val="24"/>
          <w:szCs w:val="24"/>
        </w:rPr>
        <w:t>янської</w:t>
      </w:r>
      <w:r w:rsidRPr="003764A6">
        <w:rPr>
          <w:rFonts w:ascii="Times New Roman" w:hAnsi="Times New Roman"/>
          <w:sz w:val="24"/>
          <w:szCs w:val="24"/>
        </w:rPr>
        <w:t xml:space="preserve"> </w:t>
      </w:r>
      <w:r w:rsidR="00604DF7" w:rsidRPr="003764A6">
        <w:rPr>
          <w:rFonts w:ascii="Times New Roman" w:hAnsi="Times New Roman"/>
          <w:sz w:val="24"/>
          <w:szCs w:val="24"/>
        </w:rPr>
        <w:t>c</w:t>
      </w:r>
      <w:r w:rsidRPr="003764A6">
        <w:rPr>
          <w:rFonts w:ascii="Times New Roman" w:hAnsi="Times New Roman"/>
          <w:sz w:val="24"/>
          <w:szCs w:val="24"/>
        </w:rPr>
        <w:t xml:space="preserve">ільської ради </w:t>
      </w:r>
    </w:p>
    <w:p w14:paraId="0468F241" w14:textId="77777777" w:rsidR="002F6153" w:rsidRPr="003764A6" w:rsidRDefault="00533E34" w:rsidP="00421780">
      <w:pPr>
        <w:spacing w:after="160" w:line="259" w:lineRule="auto"/>
        <w:rPr>
          <w:rFonts w:ascii="Times New Roman" w:hAnsi="Times New Roman"/>
          <w:color w:val="FF0000"/>
          <w:sz w:val="24"/>
          <w:szCs w:val="24"/>
        </w:rPr>
      </w:pPr>
      <w:r w:rsidRPr="003764A6">
        <w:rPr>
          <w:rFonts w:ascii="Times New Roman" w:hAnsi="Times New Roman"/>
          <w:color w:val="FF0000"/>
          <w:sz w:val="24"/>
          <w:szCs w:val="24"/>
        </w:rPr>
        <w:br w:type="page"/>
      </w:r>
    </w:p>
    <w:p w14:paraId="492269C6" w14:textId="630E940E" w:rsidR="00721FE1" w:rsidRDefault="00312258" w:rsidP="00814850">
      <w:pPr>
        <w:pStyle w:val="1"/>
        <w:numPr>
          <w:ilvl w:val="0"/>
          <w:numId w:val="40"/>
        </w:numPr>
      </w:pPr>
      <w:bookmarkStart w:id="2" w:name="_Toc463630197"/>
      <w:bookmarkStart w:id="3" w:name="_Toc454782632"/>
      <w:bookmarkStart w:id="4" w:name="_Toc455165506"/>
      <w:bookmarkStart w:id="5" w:name="_Toc291842806"/>
      <w:bookmarkStart w:id="6" w:name="_Toc436423058"/>
      <w:bookmarkStart w:id="7" w:name="_Toc445403190"/>
      <w:bookmarkStart w:id="8" w:name="_Toc446487186"/>
      <w:r w:rsidRPr="00070F4E">
        <w:lastRenderedPageBreak/>
        <w:t>ВСТУП</w:t>
      </w:r>
      <w:bookmarkEnd w:id="2"/>
      <w:bookmarkEnd w:id="3"/>
      <w:bookmarkEnd w:id="4"/>
    </w:p>
    <w:p w14:paraId="43254D05" w14:textId="77777777" w:rsidR="002A36AD" w:rsidRDefault="002A36AD" w:rsidP="00A8057A">
      <w:pPr>
        <w:tabs>
          <w:tab w:val="left" w:pos="1134"/>
        </w:tabs>
        <w:spacing w:after="0" w:line="240" w:lineRule="auto"/>
        <w:jc w:val="both"/>
        <w:rPr>
          <w:lang w:val="en-US"/>
        </w:rPr>
      </w:pPr>
    </w:p>
    <w:p w14:paraId="12563413" w14:textId="3CE79DCA" w:rsidR="002D3EF0" w:rsidRDefault="002A36AD" w:rsidP="002D3EF0">
      <w:pPr>
        <w:tabs>
          <w:tab w:val="left" w:pos="1134"/>
        </w:tabs>
        <w:spacing w:before="120" w:after="120" w:line="240" w:lineRule="auto"/>
        <w:jc w:val="both"/>
        <w:rPr>
          <w:rFonts w:ascii="Times New Roman" w:hAnsi="Times New Roman"/>
          <w:color w:val="000000" w:themeColor="text1"/>
          <w:sz w:val="24"/>
          <w:szCs w:val="24"/>
          <w:shd w:val="clear" w:color="auto" w:fill="FFFFFF"/>
        </w:rPr>
      </w:pPr>
      <w:r w:rsidRPr="002A36AD">
        <w:rPr>
          <w:rFonts w:ascii="Times New Roman" w:hAnsi="Times New Roman"/>
          <w:sz w:val="24"/>
          <w:szCs w:val="24"/>
        </w:rPr>
        <w:t>Кам</w:t>
      </w:r>
      <w:r w:rsidR="005B7415">
        <w:rPr>
          <w:rFonts w:ascii="Times New Roman" w:hAnsi="Times New Roman"/>
          <w:sz w:val="24"/>
          <w:szCs w:val="24"/>
          <w:lang w:val="en-US"/>
        </w:rPr>
        <w:t>’</w:t>
      </w:r>
      <w:r w:rsidRPr="002A36AD">
        <w:rPr>
          <w:rFonts w:ascii="Times New Roman" w:hAnsi="Times New Roman"/>
          <w:sz w:val="24"/>
          <w:szCs w:val="24"/>
        </w:rPr>
        <w:t>янська сільська об</w:t>
      </w:r>
      <w:r w:rsidRPr="002A36AD">
        <w:rPr>
          <w:rFonts w:ascii="Times New Roman" w:hAnsi="Times New Roman"/>
          <w:sz w:val="24"/>
          <w:szCs w:val="24"/>
          <w:lang w:val="en-US"/>
        </w:rPr>
        <w:t>’</w:t>
      </w:r>
      <w:r w:rsidRPr="002A36AD">
        <w:rPr>
          <w:rFonts w:ascii="Times New Roman" w:hAnsi="Times New Roman"/>
          <w:sz w:val="24"/>
          <w:szCs w:val="24"/>
        </w:rPr>
        <w:t>єднана територіальна громада</w:t>
      </w:r>
      <w:r w:rsidR="002D3EF0">
        <w:rPr>
          <w:rFonts w:ascii="Times New Roman" w:hAnsi="Times New Roman"/>
          <w:sz w:val="24"/>
          <w:szCs w:val="24"/>
        </w:rPr>
        <w:t xml:space="preserve"> (надалі - Кам’янська ОТГ)</w:t>
      </w:r>
      <w:r w:rsidR="0048357D">
        <w:rPr>
          <w:rFonts w:ascii="Times New Roman" w:hAnsi="Times New Roman"/>
          <w:sz w:val="24"/>
          <w:szCs w:val="24"/>
        </w:rPr>
        <w:t>, що на Закарпатті,</w:t>
      </w:r>
      <w:r w:rsidRPr="002A36AD">
        <w:rPr>
          <w:rFonts w:ascii="Times New Roman" w:hAnsi="Times New Roman"/>
          <w:sz w:val="24"/>
          <w:szCs w:val="24"/>
        </w:rPr>
        <w:t xml:space="preserve"> утв</w:t>
      </w:r>
      <w:r>
        <w:rPr>
          <w:rFonts w:ascii="Times New Roman" w:hAnsi="Times New Roman"/>
          <w:sz w:val="24"/>
          <w:szCs w:val="24"/>
        </w:rPr>
        <w:t>орилася наприкінці 2019 року</w:t>
      </w:r>
      <w:r w:rsidR="005B7415">
        <w:rPr>
          <w:rFonts w:ascii="Times New Roman" w:hAnsi="Times New Roman"/>
          <w:sz w:val="24"/>
          <w:szCs w:val="24"/>
        </w:rPr>
        <w:t xml:space="preserve"> шляхом об</w:t>
      </w:r>
      <w:r w:rsidR="00E15C5E">
        <w:rPr>
          <w:rFonts w:ascii="Times New Roman" w:hAnsi="Times New Roman"/>
          <w:sz w:val="24"/>
          <w:szCs w:val="24"/>
          <w:lang w:val="en-US"/>
        </w:rPr>
        <w:t>’</w:t>
      </w:r>
      <w:r w:rsidR="005B7415">
        <w:rPr>
          <w:rFonts w:ascii="Times New Roman" w:hAnsi="Times New Roman"/>
          <w:sz w:val="24"/>
          <w:szCs w:val="24"/>
        </w:rPr>
        <w:t>єднання трьох сільських рад - Арданівської, Кам</w:t>
      </w:r>
      <w:r w:rsidR="005B7415">
        <w:rPr>
          <w:rFonts w:ascii="Times New Roman" w:hAnsi="Times New Roman"/>
          <w:sz w:val="24"/>
          <w:szCs w:val="24"/>
          <w:lang w:val="en-US"/>
        </w:rPr>
        <w:t>’</w:t>
      </w:r>
      <w:r w:rsidR="005B7415">
        <w:rPr>
          <w:rFonts w:ascii="Times New Roman" w:hAnsi="Times New Roman"/>
          <w:sz w:val="24"/>
          <w:szCs w:val="24"/>
        </w:rPr>
        <w:t xml:space="preserve">янської та Сілецької. </w:t>
      </w:r>
      <w:r w:rsidR="005B7415">
        <w:rPr>
          <w:rFonts w:ascii="Times New Roman" w:hAnsi="Times New Roman"/>
          <w:color w:val="000000" w:themeColor="text1"/>
          <w:sz w:val="24"/>
          <w:szCs w:val="24"/>
          <w:shd w:val="clear" w:color="auto" w:fill="FFFFFF"/>
        </w:rPr>
        <w:t xml:space="preserve">Адміністративним центром громади було </w:t>
      </w:r>
      <w:r w:rsidR="002D3EF0">
        <w:rPr>
          <w:rFonts w:ascii="Times New Roman" w:hAnsi="Times New Roman"/>
          <w:color w:val="000000" w:themeColor="text1"/>
          <w:sz w:val="24"/>
          <w:szCs w:val="24"/>
          <w:shd w:val="clear" w:color="auto" w:fill="FFFFFF"/>
        </w:rPr>
        <w:t>визначено</w:t>
      </w:r>
      <w:r w:rsidR="005B7415">
        <w:rPr>
          <w:rFonts w:ascii="Times New Roman" w:hAnsi="Times New Roman"/>
          <w:color w:val="000000" w:themeColor="text1"/>
          <w:sz w:val="24"/>
          <w:szCs w:val="24"/>
          <w:shd w:val="clear" w:color="auto" w:fill="FFFFFF"/>
        </w:rPr>
        <w:t xml:space="preserve"> </w:t>
      </w:r>
      <w:r w:rsidR="005B7415" w:rsidRPr="00565BAF">
        <w:rPr>
          <w:rFonts w:ascii="Times New Roman" w:hAnsi="Times New Roman"/>
          <w:color w:val="000000" w:themeColor="text1"/>
          <w:sz w:val="24"/>
          <w:szCs w:val="24"/>
        </w:rPr>
        <w:t>с.</w:t>
      </w:r>
      <w:r w:rsidR="005B7415" w:rsidRPr="00565BAF">
        <w:rPr>
          <w:rFonts w:ascii="Times New Roman" w:hAnsi="Times New Roman"/>
          <w:color w:val="000000" w:themeColor="text1"/>
          <w:sz w:val="24"/>
          <w:szCs w:val="24"/>
          <w:shd w:val="clear" w:color="auto" w:fill="FFFFFF"/>
        </w:rPr>
        <w:t>Кам’янське</w:t>
      </w:r>
      <w:r w:rsidR="005B7415">
        <w:rPr>
          <w:rFonts w:ascii="Times New Roman" w:hAnsi="Times New Roman"/>
          <w:color w:val="000000" w:themeColor="text1"/>
          <w:sz w:val="24"/>
          <w:szCs w:val="24"/>
          <w:shd w:val="clear" w:color="auto" w:fill="FFFFFF"/>
        </w:rPr>
        <w:t xml:space="preserve">. </w:t>
      </w:r>
    </w:p>
    <w:p w14:paraId="4F08F9CD" w14:textId="745C46F8" w:rsidR="002D3EF0" w:rsidRDefault="002D3EF0" w:rsidP="002D3EF0">
      <w:pPr>
        <w:tabs>
          <w:tab w:val="left" w:pos="1134"/>
        </w:tabs>
        <w:spacing w:before="120" w:after="120" w:line="240" w:lineRule="auto"/>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Об</w:t>
      </w:r>
      <w:r w:rsidR="006367EE" w:rsidRPr="000325FC">
        <w:rPr>
          <w:rFonts w:ascii="Times New Roman" w:hAnsi="Times New Roman"/>
          <w:color w:val="000000" w:themeColor="text1"/>
          <w:sz w:val="24"/>
          <w:szCs w:val="24"/>
          <w:shd w:val="clear" w:color="auto" w:fill="FFFFFF"/>
          <w:lang w:val="ru-RU"/>
        </w:rPr>
        <w:t>’</w:t>
      </w:r>
      <w:r>
        <w:rPr>
          <w:rFonts w:ascii="Times New Roman" w:hAnsi="Times New Roman"/>
          <w:color w:val="000000" w:themeColor="text1"/>
          <w:sz w:val="24"/>
          <w:szCs w:val="24"/>
          <w:shd w:val="clear" w:color="auto" w:fill="FFFFFF"/>
        </w:rPr>
        <w:t>єднання Кам</w:t>
      </w:r>
      <w:r w:rsidRPr="000325FC">
        <w:rPr>
          <w:rFonts w:ascii="Times New Roman" w:hAnsi="Times New Roman"/>
          <w:color w:val="000000" w:themeColor="text1"/>
          <w:sz w:val="24"/>
          <w:szCs w:val="24"/>
          <w:shd w:val="clear" w:color="auto" w:fill="FFFFFF"/>
          <w:lang w:val="ru-RU"/>
        </w:rPr>
        <w:t>’</w:t>
      </w:r>
      <w:r>
        <w:rPr>
          <w:rFonts w:ascii="Times New Roman" w:hAnsi="Times New Roman"/>
          <w:color w:val="000000" w:themeColor="text1"/>
          <w:sz w:val="24"/>
          <w:szCs w:val="24"/>
          <w:shd w:val="clear" w:color="auto" w:fill="FFFFFF"/>
        </w:rPr>
        <w:t xml:space="preserve">янської ОТГ відбулося на засадах добровільності в рамках реформи децентралізації в Україні. </w:t>
      </w:r>
    </w:p>
    <w:p w14:paraId="131B8F75" w14:textId="235B3C9E" w:rsidR="006367EE" w:rsidRPr="002D3EF0" w:rsidRDefault="006367EE" w:rsidP="002D3EF0">
      <w:pPr>
        <w:tabs>
          <w:tab w:val="left" w:pos="1134"/>
        </w:tabs>
        <w:spacing w:before="120" w:after="120" w:line="240" w:lineRule="auto"/>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Новостворена громада постала перед рядом викликів та перешкод, а саме:</w:t>
      </w:r>
    </w:p>
    <w:p w14:paraId="1FDAC23E" w14:textId="1793A6CE" w:rsidR="006367EE" w:rsidRPr="006367EE" w:rsidRDefault="006367EE" w:rsidP="006367EE">
      <w:pPr>
        <w:numPr>
          <w:ilvl w:val="0"/>
          <w:numId w:val="10"/>
        </w:numPr>
        <w:tabs>
          <w:tab w:val="left" w:pos="1134"/>
        </w:tabs>
        <w:spacing w:after="0" w:line="240" w:lineRule="auto"/>
        <w:ind w:left="851" w:hanging="284"/>
        <w:jc w:val="both"/>
        <w:rPr>
          <w:rFonts w:ascii="Times New Roman" w:hAnsi="Times New Roman"/>
          <w:sz w:val="24"/>
          <w:szCs w:val="24"/>
        </w:rPr>
      </w:pPr>
      <w:r w:rsidRPr="006367EE">
        <w:rPr>
          <w:rFonts w:ascii="Times New Roman" w:hAnsi="Times New Roman"/>
          <w:sz w:val="24"/>
          <w:szCs w:val="24"/>
        </w:rPr>
        <w:t>необхідні</w:t>
      </w:r>
      <w:r w:rsidR="00E55A5C">
        <w:rPr>
          <w:rFonts w:ascii="Times New Roman" w:hAnsi="Times New Roman"/>
          <w:sz w:val="24"/>
          <w:szCs w:val="24"/>
        </w:rPr>
        <w:t>стю визначення узгоджених пріори</w:t>
      </w:r>
      <w:r w:rsidRPr="006367EE">
        <w:rPr>
          <w:rFonts w:ascii="Times New Roman" w:hAnsi="Times New Roman"/>
          <w:sz w:val="24"/>
          <w:szCs w:val="24"/>
        </w:rPr>
        <w:t>тетів щодо забезпечення надання базових послуг жителям громади. Органи місцевого самоврядування, які увійшли до складу громади, до об‘єднання мали власні пріоритети розвитку та власну систему цінностей щодо управління ресурсами. Після об‘єднання ці пріоритети, безперечно, повинні бути переглянуті та мають бути розроблені підходи до управління “об‘єднаними” ресурсами;</w:t>
      </w:r>
    </w:p>
    <w:p w14:paraId="265A7B13" w14:textId="2A0E452A" w:rsidR="006367EE" w:rsidRPr="006367EE" w:rsidRDefault="006367EE" w:rsidP="006367EE">
      <w:pPr>
        <w:numPr>
          <w:ilvl w:val="0"/>
          <w:numId w:val="10"/>
        </w:numPr>
        <w:tabs>
          <w:tab w:val="left" w:pos="1134"/>
        </w:tabs>
        <w:spacing w:after="0" w:line="240" w:lineRule="auto"/>
        <w:ind w:left="851" w:hanging="284"/>
        <w:jc w:val="both"/>
        <w:rPr>
          <w:rFonts w:ascii="Times New Roman" w:hAnsi="Times New Roman"/>
          <w:sz w:val="24"/>
          <w:szCs w:val="24"/>
        </w:rPr>
      </w:pPr>
      <w:r w:rsidRPr="006367EE">
        <w:rPr>
          <w:rFonts w:ascii="Times New Roman" w:hAnsi="Times New Roman"/>
          <w:sz w:val="24"/>
          <w:szCs w:val="24"/>
        </w:rPr>
        <w:t>потреба в ефективному управлінні розширеними бюджетними та земельними ресурсами, які стали доступними для громади і можуть бути використані для її розвитку;</w:t>
      </w:r>
    </w:p>
    <w:p w14:paraId="7830445E" w14:textId="37BBD51E" w:rsidR="006367EE" w:rsidRPr="006367EE" w:rsidRDefault="006367EE" w:rsidP="006367EE">
      <w:pPr>
        <w:numPr>
          <w:ilvl w:val="0"/>
          <w:numId w:val="10"/>
        </w:numPr>
        <w:tabs>
          <w:tab w:val="left" w:pos="1134"/>
        </w:tabs>
        <w:spacing w:after="0" w:line="240" w:lineRule="auto"/>
        <w:ind w:left="851" w:hanging="284"/>
        <w:jc w:val="both"/>
        <w:rPr>
          <w:rFonts w:ascii="Times New Roman" w:hAnsi="Times New Roman"/>
          <w:sz w:val="24"/>
          <w:szCs w:val="24"/>
        </w:rPr>
      </w:pPr>
      <w:r w:rsidRPr="006367EE">
        <w:rPr>
          <w:rFonts w:ascii="Times New Roman" w:hAnsi="Times New Roman"/>
          <w:sz w:val="24"/>
          <w:szCs w:val="24"/>
        </w:rPr>
        <w:t>збільшення кількості зацікавлених сторін, з якими необхідно узгоджувати прийняття рішень у межах ОТГ та які здійснюють вплив на функціонування громади в цілому;</w:t>
      </w:r>
    </w:p>
    <w:p w14:paraId="6EBBBA63" w14:textId="7ACEBA89" w:rsidR="006367EE" w:rsidRDefault="006367EE" w:rsidP="006367EE">
      <w:pPr>
        <w:numPr>
          <w:ilvl w:val="0"/>
          <w:numId w:val="10"/>
        </w:numPr>
        <w:tabs>
          <w:tab w:val="left" w:pos="1134"/>
        </w:tabs>
        <w:spacing w:after="0" w:line="240" w:lineRule="auto"/>
        <w:ind w:left="851" w:hanging="284"/>
        <w:jc w:val="both"/>
        <w:rPr>
          <w:rFonts w:ascii="Times New Roman" w:hAnsi="Times New Roman"/>
          <w:sz w:val="24"/>
          <w:szCs w:val="24"/>
        </w:rPr>
      </w:pPr>
      <w:r w:rsidRPr="006367EE">
        <w:rPr>
          <w:rFonts w:ascii="Times New Roman" w:hAnsi="Times New Roman"/>
          <w:sz w:val="24"/>
          <w:szCs w:val="24"/>
        </w:rPr>
        <w:t>відсутність прямих міжбюджетних відносин з державним бюджетом впродовж першого року діяльності.</w:t>
      </w:r>
    </w:p>
    <w:p w14:paraId="049F65CA" w14:textId="77777777" w:rsidR="0048357D" w:rsidRPr="006367EE" w:rsidRDefault="0048357D" w:rsidP="0048357D">
      <w:pPr>
        <w:tabs>
          <w:tab w:val="left" w:pos="1134"/>
        </w:tabs>
        <w:spacing w:after="0" w:line="240" w:lineRule="auto"/>
        <w:ind w:left="851"/>
        <w:jc w:val="both"/>
        <w:rPr>
          <w:rFonts w:ascii="Times New Roman" w:hAnsi="Times New Roman"/>
          <w:sz w:val="24"/>
          <w:szCs w:val="24"/>
        </w:rPr>
      </w:pPr>
    </w:p>
    <w:p w14:paraId="14D7FADE" w14:textId="2174B9FB" w:rsidR="005B7415" w:rsidRPr="0048357D" w:rsidRDefault="0048357D" w:rsidP="00A8057A">
      <w:pPr>
        <w:tabs>
          <w:tab w:val="left" w:pos="1134"/>
        </w:tabs>
        <w:spacing w:after="0" w:line="240" w:lineRule="auto"/>
        <w:jc w:val="both"/>
        <w:rPr>
          <w:rFonts w:ascii="Times New Roman" w:hAnsi="Times New Roman"/>
          <w:sz w:val="24"/>
          <w:szCs w:val="24"/>
        </w:rPr>
      </w:pPr>
      <w:r>
        <w:rPr>
          <w:rFonts w:ascii="Times New Roman" w:hAnsi="Times New Roman"/>
          <w:sz w:val="24"/>
          <w:szCs w:val="24"/>
        </w:rPr>
        <w:t>До викликів та перешкод додалася також глобальна криза, яка виникла у 2020-му році через пандемію коронавірусу (</w:t>
      </w:r>
      <w:r>
        <w:rPr>
          <w:rFonts w:ascii="Times New Roman" w:hAnsi="Times New Roman"/>
          <w:sz w:val="24"/>
          <w:szCs w:val="24"/>
          <w:lang w:val="en-US"/>
        </w:rPr>
        <w:t>COVID</w:t>
      </w:r>
      <w:r w:rsidRPr="000325FC">
        <w:rPr>
          <w:rFonts w:ascii="Times New Roman" w:hAnsi="Times New Roman"/>
          <w:sz w:val="24"/>
          <w:szCs w:val="24"/>
        </w:rPr>
        <w:t>-19)</w:t>
      </w:r>
      <w:r>
        <w:rPr>
          <w:rFonts w:ascii="Times New Roman" w:hAnsi="Times New Roman"/>
          <w:sz w:val="24"/>
          <w:szCs w:val="24"/>
        </w:rPr>
        <w:t xml:space="preserve">, яка спіткала світ і Україну зокрема. </w:t>
      </w:r>
    </w:p>
    <w:p w14:paraId="47AACD69" w14:textId="77777777" w:rsidR="0048357D" w:rsidRDefault="0048357D" w:rsidP="00A8057A">
      <w:pPr>
        <w:tabs>
          <w:tab w:val="left" w:pos="1134"/>
        </w:tabs>
        <w:spacing w:after="0" w:line="240" w:lineRule="auto"/>
        <w:jc w:val="both"/>
        <w:rPr>
          <w:rFonts w:ascii="Times New Roman" w:hAnsi="Times New Roman"/>
          <w:sz w:val="24"/>
          <w:szCs w:val="24"/>
        </w:rPr>
      </w:pPr>
    </w:p>
    <w:p w14:paraId="69CBD29F" w14:textId="1E066905" w:rsidR="0048357D" w:rsidRPr="009A7D21" w:rsidRDefault="0048357D" w:rsidP="0048357D">
      <w:pPr>
        <w:tabs>
          <w:tab w:val="left" w:pos="1134"/>
        </w:tabs>
        <w:spacing w:after="0" w:line="240" w:lineRule="auto"/>
        <w:jc w:val="both"/>
        <w:rPr>
          <w:rFonts w:ascii="Times New Roman" w:hAnsi="Times New Roman"/>
          <w:sz w:val="24"/>
          <w:szCs w:val="24"/>
          <w:shd w:val="clear" w:color="auto" w:fill="FFFFFF"/>
        </w:rPr>
      </w:pPr>
      <w:r>
        <w:rPr>
          <w:rFonts w:ascii="Times New Roman" w:hAnsi="Times New Roman"/>
          <w:sz w:val="24"/>
          <w:szCs w:val="24"/>
        </w:rPr>
        <w:t>Перед Кам</w:t>
      </w:r>
      <w:r w:rsidRPr="000325FC">
        <w:rPr>
          <w:rFonts w:ascii="Times New Roman" w:hAnsi="Times New Roman"/>
          <w:sz w:val="24"/>
          <w:szCs w:val="24"/>
          <w:lang w:val="ru-RU"/>
        </w:rPr>
        <w:t>’я</w:t>
      </w:r>
      <w:r>
        <w:rPr>
          <w:rFonts w:ascii="Times New Roman" w:hAnsi="Times New Roman"/>
          <w:sz w:val="24"/>
          <w:szCs w:val="24"/>
        </w:rPr>
        <w:t xml:space="preserve">нською ОТГ стоять важлививі задачі, направлені на забезпечення </w:t>
      </w:r>
      <w:r>
        <w:rPr>
          <w:rFonts w:ascii="Times New Roman" w:hAnsi="Times New Roman"/>
          <w:sz w:val="24"/>
          <w:szCs w:val="24"/>
          <w:shd w:val="clear" w:color="auto" w:fill="FFFFFF"/>
        </w:rPr>
        <w:t>належного рівня</w:t>
      </w:r>
      <w:r w:rsidRPr="0048357D">
        <w:rPr>
          <w:rFonts w:ascii="Times New Roman" w:hAnsi="Times New Roman"/>
          <w:sz w:val="24"/>
          <w:szCs w:val="24"/>
          <w:shd w:val="clear" w:color="auto" w:fill="FFFFFF"/>
        </w:rPr>
        <w:t xml:space="preserve"> надання послуг, зокрема у сфері освіти, культури, охорони здоров’я, соціального захисту, житлово-комунального господарства, з урахуванням кадрових ресурсів, фінансового забезпечення та розвитку інфраструктури</w:t>
      </w:r>
      <w:r>
        <w:rPr>
          <w:rFonts w:ascii="Times New Roman" w:hAnsi="Times New Roman"/>
          <w:sz w:val="24"/>
          <w:szCs w:val="24"/>
          <w:shd w:val="clear" w:color="auto" w:fill="FFFFFF"/>
        </w:rPr>
        <w:t xml:space="preserve"> громади.</w:t>
      </w:r>
    </w:p>
    <w:p w14:paraId="3DE67DF5" w14:textId="77777777" w:rsidR="0048357D" w:rsidRPr="009A7D21" w:rsidRDefault="0048357D" w:rsidP="00A8057A">
      <w:pPr>
        <w:tabs>
          <w:tab w:val="left" w:pos="1134"/>
        </w:tabs>
        <w:spacing w:after="0" w:line="240" w:lineRule="auto"/>
        <w:jc w:val="both"/>
        <w:rPr>
          <w:rFonts w:ascii="Times New Roman" w:hAnsi="Times New Roman"/>
          <w:sz w:val="24"/>
          <w:szCs w:val="24"/>
        </w:rPr>
      </w:pPr>
    </w:p>
    <w:p w14:paraId="52A5C82B" w14:textId="1474BD18" w:rsidR="0048357D" w:rsidRPr="009A7D21" w:rsidRDefault="0048357D" w:rsidP="0048357D">
      <w:pPr>
        <w:tabs>
          <w:tab w:val="left" w:pos="1134"/>
        </w:tabs>
        <w:spacing w:after="0" w:line="240" w:lineRule="auto"/>
        <w:jc w:val="both"/>
        <w:rPr>
          <w:rFonts w:ascii="Times New Roman" w:hAnsi="Times New Roman"/>
          <w:sz w:val="24"/>
          <w:szCs w:val="24"/>
        </w:rPr>
      </w:pPr>
      <w:r w:rsidRPr="009A7D21">
        <w:rPr>
          <w:rFonts w:ascii="Times New Roman" w:hAnsi="Times New Roman"/>
          <w:sz w:val="24"/>
          <w:szCs w:val="24"/>
        </w:rPr>
        <w:t xml:space="preserve">У більш широкому контексті Кам’янська </w:t>
      </w:r>
      <w:r w:rsidR="009A7D21" w:rsidRPr="009A7D21">
        <w:rPr>
          <w:rFonts w:ascii="Times New Roman" w:hAnsi="Times New Roman"/>
          <w:sz w:val="24"/>
          <w:szCs w:val="24"/>
        </w:rPr>
        <w:t>ОТГ</w:t>
      </w:r>
      <w:r w:rsidRPr="009A7D21">
        <w:rPr>
          <w:rFonts w:ascii="Times New Roman" w:hAnsi="Times New Roman"/>
          <w:sz w:val="24"/>
          <w:szCs w:val="24"/>
        </w:rPr>
        <w:t xml:space="preserve"> повинна враховувати та намагатись відповідати зовнішнім викликам, таким як глобалізація економіки, пандемія </w:t>
      </w:r>
      <w:r w:rsidRPr="009A7D21">
        <w:rPr>
          <w:rFonts w:ascii="Times New Roman" w:hAnsi="Times New Roman"/>
          <w:sz w:val="24"/>
          <w:szCs w:val="24"/>
          <w:lang w:val="en-US"/>
        </w:rPr>
        <w:t>COVID</w:t>
      </w:r>
      <w:r w:rsidRPr="009A7D21">
        <w:rPr>
          <w:rFonts w:ascii="Times New Roman" w:hAnsi="Times New Roman"/>
          <w:sz w:val="24"/>
          <w:szCs w:val="24"/>
        </w:rPr>
        <w:t xml:space="preserve">-19, підвищення мобільності трудових ресурсів та пов‘язаний з цим ріст безробіття, а також посилення міжнародної конкуренції за інвестиції та розвиткові ресурси. </w:t>
      </w:r>
    </w:p>
    <w:p w14:paraId="3825846E" w14:textId="77777777" w:rsidR="002D3EF0" w:rsidRPr="009A7D21" w:rsidRDefault="002D3EF0" w:rsidP="00A8057A">
      <w:pPr>
        <w:tabs>
          <w:tab w:val="left" w:pos="1134"/>
        </w:tabs>
        <w:spacing w:after="0" w:line="240" w:lineRule="auto"/>
        <w:jc w:val="both"/>
        <w:rPr>
          <w:rFonts w:ascii="Times New Roman" w:hAnsi="Times New Roman"/>
          <w:sz w:val="24"/>
          <w:szCs w:val="24"/>
        </w:rPr>
      </w:pPr>
    </w:p>
    <w:p w14:paraId="04A34623" w14:textId="4CC365EA" w:rsidR="00386C8A" w:rsidRPr="009A7D21" w:rsidRDefault="00386C8A" w:rsidP="00A8057A">
      <w:pPr>
        <w:tabs>
          <w:tab w:val="left" w:pos="1134"/>
        </w:tabs>
        <w:spacing w:after="0" w:line="240" w:lineRule="auto"/>
        <w:jc w:val="both"/>
        <w:rPr>
          <w:rFonts w:ascii="Times New Roman" w:hAnsi="Times New Roman"/>
          <w:sz w:val="24"/>
          <w:szCs w:val="24"/>
        </w:rPr>
      </w:pPr>
      <w:r w:rsidRPr="009A7D21">
        <w:rPr>
          <w:rFonts w:ascii="Times New Roman" w:hAnsi="Times New Roman"/>
          <w:sz w:val="24"/>
          <w:szCs w:val="24"/>
        </w:rPr>
        <w:t>Відповіддю на виклики</w:t>
      </w:r>
      <w:r w:rsidR="009A7D21" w:rsidRPr="009A7D21">
        <w:rPr>
          <w:rFonts w:ascii="Times New Roman" w:hAnsi="Times New Roman"/>
          <w:sz w:val="24"/>
          <w:szCs w:val="24"/>
        </w:rPr>
        <w:t xml:space="preserve"> та перешкоди</w:t>
      </w:r>
      <w:r w:rsidRPr="009A7D21">
        <w:rPr>
          <w:rFonts w:ascii="Times New Roman" w:hAnsi="Times New Roman"/>
          <w:sz w:val="24"/>
          <w:szCs w:val="24"/>
        </w:rPr>
        <w:t xml:space="preserve"> може стати перспективне (середньо- та довгострокове) планування </w:t>
      </w:r>
      <w:r w:rsidR="009A7D21" w:rsidRPr="009A7D21">
        <w:rPr>
          <w:rFonts w:ascii="Times New Roman" w:hAnsi="Times New Roman"/>
          <w:sz w:val="24"/>
          <w:szCs w:val="24"/>
        </w:rPr>
        <w:t>діяльності громади</w:t>
      </w:r>
      <w:r w:rsidRPr="009A7D21">
        <w:rPr>
          <w:rFonts w:ascii="Times New Roman" w:hAnsi="Times New Roman"/>
          <w:sz w:val="24"/>
          <w:szCs w:val="24"/>
        </w:rPr>
        <w:t xml:space="preserve">. У цьому контексті важливим є не тільки (і не стільки) результат (планувальний документ), скільки сам процес його створення за участі широкого кола зацікавлених сторін – представників </w:t>
      </w:r>
      <w:r w:rsidR="009A7D21" w:rsidRPr="009A7D21">
        <w:rPr>
          <w:rFonts w:ascii="Times New Roman" w:hAnsi="Times New Roman"/>
          <w:sz w:val="24"/>
          <w:szCs w:val="24"/>
        </w:rPr>
        <w:t>усіх</w:t>
      </w:r>
      <w:r w:rsidRPr="009A7D21">
        <w:rPr>
          <w:rFonts w:ascii="Times New Roman" w:hAnsi="Times New Roman"/>
          <w:sz w:val="24"/>
          <w:szCs w:val="24"/>
        </w:rPr>
        <w:t xml:space="preserve"> населених пунктів,</w:t>
      </w:r>
      <w:r w:rsidR="009A7D21" w:rsidRPr="009A7D21">
        <w:rPr>
          <w:rFonts w:ascii="Times New Roman" w:hAnsi="Times New Roman"/>
          <w:sz w:val="24"/>
          <w:szCs w:val="24"/>
        </w:rPr>
        <w:t xml:space="preserve"> які входять до склдау громади,</w:t>
      </w:r>
      <w:r w:rsidRPr="009A7D21">
        <w:rPr>
          <w:rFonts w:ascii="Times New Roman" w:hAnsi="Times New Roman"/>
          <w:sz w:val="24"/>
          <w:szCs w:val="24"/>
        </w:rPr>
        <w:t xml:space="preserve"> </w:t>
      </w:r>
      <w:r w:rsidR="009A7D21" w:rsidRPr="009A7D21">
        <w:rPr>
          <w:rFonts w:ascii="Times New Roman" w:hAnsi="Times New Roman"/>
          <w:sz w:val="24"/>
          <w:szCs w:val="24"/>
        </w:rPr>
        <w:t>представників бізнесу, громадського сектору, освіти, медицини та ін.; людей із різними</w:t>
      </w:r>
      <w:r w:rsidRPr="009A7D21">
        <w:rPr>
          <w:rFonts w:ascii="Times New Roman" w:hAnsi="Times New Roman"/>
          <w:sz w:val="24"/>
          <w:szCs w:val="24"/>
        </w:rPr>
        <w:t xml:space="preserve"> </w:t>
      </w:r>
      <w:r w:rsidR="009A7D21" w:rsidRPr="009A7D21">
        <w:rPr>
          <w:rFonts w:ascii="Times New Roman" w:hAnsi="Times New Roman"/>
          <w:sz w:val="24"/>
          <w:szCs w:val="24"/>
        </w:rPr>
        <w:t>політичними, релігійними поглядами та переконаннями</w:t>
      </w:r>
      <w:r w:rsidRPr="009A7D21">
        <w:rPr>
          <w:rFonts w:ascii="Times New Roman" w:hAnsi="Times New Roman"/>
          <w:sz w:val="24"/>
          <w:szCs w:val="24"/>
        </w:rPr>
        <w:t>.</w:t>
      </w:r>
    </w:p>
    <w:p w14:paraId="06C66DFB" w14:textId="77777777" w:rsidR="000536DF" w:rsidRPr="000325FC" w:rsidRDefault="000536DF" w:rsidP="005809C7">
      <w:pPr>
        <w:spacing w:after="0" w:line="240" w:lineRule="auto"/>
        <w:jc w:val="both"/>
        <w:rPr>
          <w:rFonts w:ascii="Arial" w:hAnsi="Arial" w:cs="Arial"/>
          <w:color w:val="FF0000"/>
          <w:lang w:val="ru-RU"/>
        </w:rPr>
      </w:pPr>
    </w:p>
    <w:p w14:paraId="0575F1AE" w14:textId="77777777" w:rsidR="000536DF" w:rsidRPr="00406888" w:rsidRDefault="000536DF" w:rsidP="005809C7">
      <w:pPr>
        <w:spacing w:after="0" w:line="240" w:lineRule="auto"/>
        <w:jc w:val="both"/>
        <w:rPr>
          <w:rFonts w:ascii="Arial" w:hAnsi="Arial" w:cs="Arial"/>
        </w:rPr>
      </w:pPr>
    </w:p>
    <w:p w14:paraId="18C55C3B" w14:textId="77777777" w:rsidR="000536DF" w:rsidRPr="00406888" w:rsidRDefault="000536DF">
      <w:pPr>
        <w:spacing w:after="160" w:line="259" w:lineRule="auto"/>
        <w:rPr>
          <w:rFonts w:ascii="Arial" w:hAnsi="Arial" w:cs="Arial"/>
        </w:rPr>
      </w:pPr>
      <w:r w:rsidRPr="00406888">
        <w:rPr>
          <w:rFonts w:ascii="Arial" w:hAnsi="Arial" w:cs="Arial"/>
        </w:rPr>
        <w:br w:type="page"/>
      </w:r>
    </w:p>
    <w:p w14:paraId="667009DD" w14:textId="7C3E0D72" w:rsidR="000536DF" w:rsidRPr="00565BAF" w:rsidRDefault="00312258" w:rsidP="00416D92">
      <w:pPr>
        <w:pStyle w:val="1"/>
      </w:pPr>
      <w:bookmarkStart w:id="9" w:name="_Toc463630198"/>
      <w:bookmarkStart w:id="10" w:name="_Toc454782633"/>
      <w:bookmarkStart w:id="11" w:name="_Toc455165507"/>
      <w:r w:rsidRPr="00565BAF">
        <w:lastRenderedPageBreak/>
        <w:t xml:space="preserve">2. </w:t>
      </w:r>
      <w:r w:rsidR="00D92CD2">
        <w:t xml:space="preserve"> </w:t>
      </w:r>
      <w:r w:rsidRPr="00565BAF">
        <w:t>МЕТОДОЛОГІЯ ТА ОПИС ПРОЦЕСУ РОБОТИ</w:t>
      </w:r>
      <w:bookmarkEnd w:id="9"/>
      <w:bookmarkEnd w:id="10"/>
      <w:bookmarkEnd w:id="11"/>
    </w:p>
    <w:p w14:paraId="73375998" w14:textId="77777777" w:rsidR="000536DF" w:rsidRPr="00565BAF" w:rsidRDefault="000536DF" w:rsidP="005809C7">
      <w:pPr>
        <w:spacing w:after="0" w:line="240" w:lineRule="auto"/>
        <w:jc w:val="both"/>
        <w:rPr>
          <w:rFonts w:ascii="Times New Roman" w:hAnsi="Times New Roman"/>
          <w:sz w:val="24"/>
          <w:szCs w:val="24"/>
        </w:rPr>
      </w:pPr>
    </w:p>
    <w:p w14:paraId="2D751528" w14:textId="198EA446" w:rsidR="001B6641" w:rsidRPr="00641F17" w:rsidRDefault="00831D94" w:rsidP="00641F17">
      <w:pPr>
        <w:spacing w:before="120" w:after="120" w:line="240" w:lineRule="auto"/>
        <w:jc w:val="both"/>
        <w:rPr>
          <w:rFonts w:ascii="Times New Roman" w:hAnsi="Times New Roman"/>
          <w:sz w:val="24"/>
          <w:szCs w:val="24"/>
        </w:rPr>
      </w:pPr>
      <w:r w:rsidRPr="00641F17">
        <w:rPr>
          <w:rFonts w:ascii="Times New Roman" w:hAnsi="Times New Roman"/>
          <w:sz w:val="24"/>
          <w:szCs w:val="24"/>
        </w:rPr>
        <w:t>Розробка стратегії розвитку Кам’янської ОТГ</w:t>
      </w:r>
      <w:r w:rsidR="001B6641" w:rsidRPr="00641F17">
        <w:rPr>
          <w:rFonts w:ascii="Times New Roman" w:hAnsi="Times New Roman"/>
          <w:sz w:val="24"/>
          <w:szCs w:val="24"/>
        </w:rPr>
        <w:t xml:space="preserve"> </w:t>
      </w:r>
      <w:r w:rsidRPr="00641F17">
        <w:rPr>
          <w:rFonts w:ascii="Times New Roman" w:hAnsi="Times New Roman"/>
          <w:sz w:val="24"/>
          <w:szCs w:val="24"/>
        </w:rPr>
        <w:t>здійснювалася</w:t>
      </w:r>
      <w:r w:rsidR="001B6641" w:rsidRPr="00641F17">
        <w:rPr>
          <w:rFonts w:ascii="Times New Roman" w:hAnsi="Times New Roman"/>
          <w:sz w:val="24"/>
          <w:szCs w:val="24"/>
        </w:rPr>
        <w:t xml:space="preserve"> </w:t>
      </w:r>
      <w:r w:rsidR="00091D20" w:rsidRPr="00641F17">
        <w:rPr>
          <w:rFonts w:ascii="Times New Roman" w:hAnsi="Times New Roman"/>
          <w:sz w:val="24"/>
          <w:szCs w:val="24"/>
        </w:rPr>
        <w:t xml:space="preserve">у відповідності до методології, </w:t>
      </w:r>
      <w:r w:rsidR="001B6641" w:rsidRPr="00641F17">
        <w:rPr>
          <w:rFonts w:ascii="Times New Roman" w:hAnsi="Times New Roman"/>
          <w:sz w:val="24"/>
          <w:szCs w:val="24"/>
        </w:rPr>
        <w:t xml:space="preserve">запропонованої </w:t>
      </w:r>
      <w:r w:rsidR="00091D20" w:rsidRPr="00641F17">
        <w:rPr>
          <w:rFonts w:ascii="Times New Roman" w:hAnsi="Times New Roman"/>
          <w:sz w:val="24"/>
          <w:szCs w:val="24"/>
        </w:rPr>
        <w:t>Програмою «Підтримка реформи децентралізації в Україні/ U-LEAD з Європою: П</w:t>
      </w:r>
      <w:r w:rsidR="001B6641" w:rsidRPr="00641F17">
        <w:rPr>
          <w:rFonts w:ascii="Times New Roman" w:hAnsi="Times New Roman"/>
          <w:sz w:val="24"/>
          <w:szCs w:val="24"/>
        </w:rPr>
        <w:t>рограмою для України з розширення прав і можливостей на місцевому рівні, підзвітності та розвитку U-LEAD (Ukraine – Local Empowerment, Accountability and Development Programme)</w:t>
      </w:r>
      <w:r w:rsidR="00091D20" w:rsidRPr="00641F17">
        <w:rPr>
          <w:rFonts w:ascii="Times New Roman" w:hAnsi="Times New Roman"/>
          <w:sz w:val="24"/>
          <w:szCs w:val="24"/>
        </w:rPr>
        <w:t>»</w:t>
      </w:r>
      <w:r w:rsidR="001410A0" w:rsidRPr="00641F17">
        <w:rPr>
          <w:rFonts w:ascii="Times New Roman" w:hAnsi="Times New Roman"/>
          <w:sz w:val="24"/>
          <w:szCs w:val="24"/>
        </w:rPr>
        <w:t>.</w:t>
      </w:r>
      <w:r w:rsidR="001B6641" w:rsidRPr="00641F17">
        <w:rPr>
          <w:rFonts w:ascii="Times New Roman" w:hAnsi="Times New Roman"/>
          <w:sz w:val="24"/>
          <w:szCs w:val="24"/>
        </w:rPr>
        <w:t xml:space="preserve">  </w:t>
      </w:r>
    </w:p>
    <w:p w14:paraId="61363C38" w14:textId="020D0E33" w:rsidR="009C2FC4" w:rsidRPr="000325FC" w:rsidRDefault="001A2AB5" w:rsidP="00641F17">
      <w:pPr>
        <w:spacing w:before="120" w:after="120" w:line="240" w:lineRule="auto"/>
        <w:jc w:val="both"/>
        <w:rPr>
          <w:rFonts w:ascii="Times New Roman" w:hAnsi="Times New Roman"/>
          <w:sz w:val="24"/>
          <w:szCs w:val="24"/>
        </w:rPr>
      </w:pPr>
      <w:r>
        <w:rPr>
          <w:rFonts w:ascii="Times New Roman" w:hAnsi="Times New Roman"/>
          <w:sz w:val="24"/>
          <w:szCs w:val="24"/>
        </w:rPr>
        <w:t xml:space="preserve">Методологія розглядає сталість </w:t>
      </w:r>
      <w:r w:rsidR="001B6641" w:rsidRPr="00565BAF">
        <w:rPr>
          <w:rFonts w:ascii="Times New Roman" w:hAnsi="Times New Roman"/>
          <w:sz w:val="24"/>
          <w:szCs w:val="24"/>
        </w:rPr>
        <w:t>(сталий розвиток) і соціальну інтеграцію як основні принципи місцевого розви</w:t>
      </w:r>
      <w:bookmarkStart w:id="12" w:name="_Toc460964307"/>
      <w:r w:rsidR="009C2FC4">
        <w:rPr>
          <w:rFonts w:ascii="Times New Roman" w:hAnsi="Times New Roman"/>
          <w:sz w:val="24"/>
          <w:szCs w:val="24"/>
        </w:rPr>
        <w:t>тку, - як це викладено в табл.2.1</w:t>
      </w:r>
      <w:r w:rsidR="00FB4B8D" w:rsidRPr="00565BAF">
        <w:rPr>
          <w:rFonts w:ascii="Times New Roman" w:hAnsi="Times New Roman"/>
          <w:sz w:val="24"/>
          <w:szCs w:val="24"/>
        </w:rPr>
        <w:t xml:space="preserve"> </w:t>
      </w:r>
      <w:r w:rsidR="009C2FC4">
        <w:rPr>
          <w:rFonts w:ascii="Times New Roman" w:hAnsi="Times New Roman"/>
          <w:sz w:val="24"/>
          <w:szCs w:val="24"/>
        </w:rPr>
        <w:t>- “Принципи</w:t>
      </w:r>
      <w:r w:rsidR="00C65919" w:rsidRPr="00565BAF">
        <w:rPr>
          <w:rFonts w:ascii="Times New Roman" w:hAnsi="Times New Roman"/>
          <w:sz w:val="24"/>
          <w:szCs w:val="24"/>
        </w:rPr>
        <w:t xml:space="preserve"> місцевого розвитку</w:t>
      </w:r>
      <w:bookmarkEnd w:id="12"/>
      <w:r w:rsidR="009C2FC4">
        <w:rPr>
          <w:rFonts w:ascii="Times New Roman" w:hAnsi="Times New Roman"/>
          <w:sz w:val="24"/>
          <w:szCs w:val="24"/>
        </w:rPr>
        <w:t>”</w:t>
      </w:r>
      <w:r w:rsidR="00FB4B8D" w:rsidRPr="00565BAF">
        <w:rPr>
          <w:rFonts w:ascii="Times New Roman" w:hAnsi="Times New Roman"/>
          <w:sz w:val="24"/>
          <w:szCs w:val="24"/>
        </w:rPr>
        <w:t>.</w:t>
      </w:r>
    </w:p>
    <w:p w14:paraId="78B11173" w14:textId="22B217A9" w:rsidR="009C2FC4" w:rsidRPr="009C2FC4" w:rsidRDefault="009C2FC4" w:rsidP="009C2FC4">
      <w:pPr>
        <w:spacing w:after="0" w:line="240" w:lineRule="auto"/>
        <w:jc w:val="right"/>
        <w:rPr>
          <w:rFonts w:ascii="Times New Roman" w:hAnsi="Times New Roman"/>
          <w:sz w:val="24"/>
          <w:szCs w:val="24"/>
        </w:rPr>
      </w:pPr>
      <w:r>
        <w:rPr>
          <w:rFonts w:ascii="Times New Roman" w:hAnsi="Times New Roman"/>
          <w:sz w:val="24"/>
          <w:szCs w:val="24"/>
        </w:rPr>
        <w:t>Таблиця 2.1</w:t>
      </w:r>
      <w:r w:rsidR="00386408">
        <w:rPr>
          <w:rFonts w:ascii="Times New Roman" w:hAnsi="Times New Roman"/>
          <w:sz w:val="24"/>
          <w:szCs w:val="24"/>
        </w:rPr>
        <w:t>.1</w:t>
      </w:r>
    </w:p>
    <w:p w14:paraId="04AF3A06" w14:textId="62B01666" w:rsidR="00FB4B8D" w:rsidRPr="009C2FC4" w:rsidRDefault="009C2FC4" w:rsidP="009C2FC4">
      <w:pPr>
        <w:spacing w:after="0" w:line="240" w:lineRule="auto"/>
        <w:jc w:val="center"/>
        <w:rPr>
          <w:rFonts w:ascii="Times New Roman" w:hAnsi="Times New Roman"/>
          <w:b/>
          <w:sz w:val="24"/>
          <w:szCs w:val="24"/>
        </w:rPr>
      </w:pPr>
      <w:r w:rsidRPr="009C2FC4">
        <w:rPr>
          <w:rFonts w:ascii="Times New Roman" w:hAnsi="Times New Roman"/>
          <w:b/>
          <w:sz w:val="24"/>
          <w:szCs w:val="24"/>
        </w:rPr>
        <w:t>Принципи місцевого розвитку</w:t>
      </w:r>
    </w:p>
    <w:p w14:paraId="1A195E40" w14:textId="77777777" w:rsidR="009C2FC4" w:rsidRPr="00565BAF" w:rsidRDefault="009C2FC4" w:rsidP="00FB4B8D">
      <w:pPr>
        <w:spacing w:after="0" w:line="240" w:lineRule="auto"/>
        <w:jc w:val="both"/>
        <w:rPr>
          <w:rFonts w:ascii="Times New Roman" w:hAnsi="Times New Roman"/>
          <w:sz w:val="24"/>
          <w:szCs w:val="24"/>
        </w:rPr>
      </w:pPr>
    </w:p>
    <w:tbl>
      <w:tblPr>
        <w:tblW w:w="9639"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7" w:type="dxa"/>
        </w:tblCellMar>
        <w:tblLook w:val="0000" w:firstRow="0" w:lastRow="0" w:firstColumn="0" w:lastColumn="0" w:noHBand="0" w:noVBand="0"/>
      </w:tblPr>
      <w:tblGrid>
        <w:gridCol w:w="5133"/>
        <w:gridCol w:w="4506"/>
      </w:tblGrid>
      <w:tr w:rsidR="000536DF" w:rsidRPr="00565BAF" w14:paraId="2C1DBD96" w14:textId="77777777" w:rsidTr="0005602E">
        <w:trPr>
          <w:trHeight w:val="20"/>
        </w:trPr>
        <w:tc>
          <w:tcPr>
            <w:tcW w:w="5133" w:type="dxa"/>
            <w:shd w:val="clear" w:color="auto" w:fill="auto"/>
            <w:tcMar>
              <w:left w:w="107" w:type="dxa"/>
            </w:tcMar>
            <w:vAlign w:val="center"/>
          </w:tcPr>
          <w:p w14:paraId="515199F9" w14:textId="77777777" w:rsidR="000536DF" w:rsidRPr="00565BAF" w:rsidRDefault="000536DF" w:rsidP="00DE5AC4">
            <w:pPr>
              <w:spacing w:after="0" w:line="240" w:lineRule="auto"/>
              <w:jc w:val="center"/>
              <w:rPr>
                <w:rFonts w:ascii="Times New Roman" w:hAnsi="Times New Roman"/>
                <w:b/>
                <w:sz w:val="24"/>
                <w:szCs w:val="24"/>
              </w:rPr>
            </w:pPr>
            <w:r w:rsidRPr="00565BAF">
              <w:rPr>
                <w:rFonts w:ascii="Times New Roman" w:hAnsi="Times New Roman"/>
                <w:b/>
                <w:sz w:val="24"/>
                <w:szCs w:val="24"/>
              </w:rPr>
              <w:t>Відповідальне управління навколишнім середовищем та раціональним використанням природних ресурсів</w:t>
            </w:r>
          </w:p>
        </w:tc>
        <w:tc>
          <w:tcPr>
            <w:tcW w:w="4506" w:type="dxa"/>
            <w:shd w:val="clear" w:color="auto" w:fill="auto"/>
            <w:tcMar>
              <w:left w:w="107" w:type="dxa"/>
            </w:tcMar>
            <w:vAlign w:val="center"/>
          </w:tcPr>
          <w:p w14:paraId="428CBC39" w14:textId="77777777" w:rsidR="000536DF" w:rsidRPr="00565BAF" w:rsidRDefault="000536DF" w:rsidP="00DE5AC4">
            <w:pPr>
              <w:spacing w:after="0" w:line="240" w:lineRule="auto"/>
              <w:jc w:val="center"/>
              <w:rPr>
                <w:rFonts w:ascii="Times New Roman" w:hAnsi="Times New Roman"/>
                <w:b/>
                <w:sz w:val="24"/>
                <w:szCs w:val="24"/>
              </w:rPr>
            </w:pPr>
            <w:r w:rsidRPr="00565BAF">
              <w:rPr>
                <w:rFonts w:ascii="Times New Roman" w:hAnsi="Times New Roman"/>
                <w:b/>
                <w:sz w:val="24"/>
                <w:szCs w:val="24"/>
              </w:rPr>
              <w:t>Здорова і справедлива громади</w:t>
            </w:r>
          </w:p>
        </w:tc>
      </w:tr>
      <w:tr w:rsidR="000536DF" w:rsidRPr="00565BAF" w14:paraId="4328B056" w14:textId="77777777" w:rsidTr="00DE5AC4">
        <w:trPr>
          <w:trHeight w:val="20"/>
        </w:trPr>
        <w:tc>
          <w:tcPr>
            <w:tcW w:w="5133" w:type="dxa"/>
            <w:shd w:val="clear" w:color="auto" w:fill="auto"/>
            <w:tcMar>
              <w:left w:w="107" w:type="dxa"/>
            </w:tcMar>
          </w:tcPr>
          <w:p w14:paraId="0BFEE608" w14:textId="77777777" w:rsidR="000536DF" w:rsidRPr="00565BAF" w:rsidRDefault="000536DF" w:rsidP="00DE5AC4">
            <w:pPr>
              <w:numPr>
                <w:ilvl w:val="0"/>
                <w:numId w:val="3"/>
              </w:numPr>
              <w:spacing w:after="0" w:line="240" w:lineRule="auto"/>
              <w:ind w:left="426" w:hanging="284"/>
              <w:rPr>
                <w:rFonts w:ascii="Times New Roman" w:hAnsi="Times New Roman"/>
                <w:sz w:val="24"/>
                <w:szCs w:val="24"/>
              </w:rPr>
            </w:pPr>
            <w:r w:rsidRPr="00565BAF">
              <w:rPr>
                <w:rFonts w:ascii="Times New Roman" w:hAnsi="Times New Roman"/>
                <w:sz w:val="24"/>
                <w:szCs w:val="24"/>
              </w:rPr>
              <w:t>покращення обізнаності щодо обмежених природних ресурсів та небезпеки для середовища проживання</w:t>
            </w:r>
          </w:p>
          <w:p w14:paraId="4CCB7FC5" w14:textId="77777777" w:rsidR="000536DF" w:rsidRPr="00565BAF" w:rsidRDefault="000536DF" w:rsidP="00DE5AC4">
            <w:pPr>
              <w:numPr>
                <w:ilvl w:val="0"/>
                <w:numId w:val="3"/>
              </w:numPr>
              <w:spacing w:after="0" w:line="240" w:lineRule="auto"/>
              <w:ind w:left="426" w:hanging="284"/>
              <w:rPr>
                <w:rFonts w:ascii="Times New Roman" w:hAnsi="Times New Roman"/>
                <w:sz w:val="24"/>
                <w:szCs w:val="24"/>
              </w:rPr>
            </w:pPr>
            <w:r w:rsidRPr="00565BAF">
              <w:rPr>
                <w:rFonts w:ascii="Times New Roman" w:hAnsi="Times New Roman"/>
                <w:sz w:val="24"/>
                <w:szCs w:val="24"/>
              </w:rPr>
              <w:t>поліпшення середовища проживання, важливі природні ресурси зберігаються для майбутніх поколінь</w:t>
            </w:r>
          </w:p>
        </w:tc>
        <w:tc>
          <w:tcPr>
            <w:tcW w:w="4506" w:type="dxa"/>
            <w:shd w:val="clear" w:color="auto" w:fill="auto"/>
            <w:tcMar>
              <w:left w:w="107" w:type="dxa"/>
            </w:tcMar>
          </w:tcPr>
          <w:p w14:paraId="35F1919E" w14:textId="77777777" w:rsidR="000536DF" w:rsidRPr="00565BAF" w:rsidRDefault="000536DF" w:rsidP="00DE5AC4">
            <w:pPr>
              <w:numPr>
                <w:ilvl w:val="0"/>
                <w:numId w:val="3"/>
              </w:numPr>
              <w:spacing w:after="0" w:line="240" w:lineRule="auto"/>
              <w:ind w:left="426" w:hanging="284"/>
              <w:rPr>
                <w:rFonts w:ascii="Times New Roman" w:hAnsi="Times New Roman"/>
                <w:sz w:val="24"/>
                <w:szCs w:val="24"/>
              </w:rPr>
            </w:pPr>
            <w:r w:rsidRPr="00565BAF">
              <w:rPr>
                <w:rFonts w:ascii="Times New Roman" w:hAnsi="Times New Roman"/>
                <w:sz w:val="24"/>
                <w:szCs w:val="24"/>
              </w:rPr>
              <w:t>забезпечення різних потреб усіх громадян через сприяння особистому благополуччю та соціальній інтеграції</w:t>
            </w:r>
          </w:p>
          <w:p w14:paraId="0F6C2734" w14:textId="77777777" w:rsidR="000536DF" w:rsidRPr="00565BAF" w:rsidRDefault="000536DF" w:rsidP="00DE5AC4">
            <w:pPr>
              <w:numPr>
                <w:ilvl w:val="0"/>
                <w:numId w:val="3"/>
              </w:numPr>
              <w:spacing w:after="0" w:line="240" w:lineRule="auto"/>
              <w:ind w:left="426" w:hanging="284"/>
              <w:rPr>
                <w:rFonts w:ascii="Times New Roman" w:hAnsi="Times New Roman"/>
                <w:sz w:val="24"/>
                <w:szCs w:val="24"/>
              </w:rPr>
            </w:pPr>
            <w:r w:rsidRPr="00565BAF">
              <w:rPr>
                <w:rFonts w:ascii="Times New Roman" w:hAnsi="Times New Roman"/>
                <w:sz w:val="24"/>
                <w:szCs w:val="24"/>
              </w:rPr>
              <w:t>Забезпечення рівних шансів для всіх</w:t>
            </w:r>
          </w:p>
        </w:tc>
      </w:tr>
      <w:tr w:rsidR="000536DF" w:rsidRPr="00565BAF" w14:paraId="1D7D1D4C" w14:textId="77777777" w:rsidTr="0005602E">
        <w:trPr>
          <w:trHeight w:val="20"/>
        </w:trPr>
        <w:tc>
          <w:tcPr>
            <w:tcW w:w="5133" w:type="dxa"/>
            <w:shd w:val="clear" w:color="auto" w:fill="auto"/>
            <w:tcMar>
              <w:left w:w="107" w:type="dxa"/>
            </w:tcMar>
            <w:vAlign w:val="center"/>
          </w:tcPr>
          <w:p w14:paraId="0B01A0CC" w14:textId="77777777" w:rsidR="000536DF" w:rsidRPr="00565BAF" w:rsidRDefault="000536DF" w:rsidP="00DE5AC4">
            <w:pPr>
              <w:spacing w:after="0" w:line="240" w:lineRule="auto"/>
              <w:jc w:val="center"/>
              <w:rPr>
                <w:rFonts w:ascii="Times New Roman" w:hAnsi="Times New Roman"/>
                <w:b/>
                <w:sz w:val="24"/>
                <w:szCs w:val="24"/>
              </w:rPr>
            </w:pPr>
            <w:r w:rsidRPr="00565BAF">
              <w:rPr>
                <w:rFonts w:ascii="Times New Roman" w:hAnsi="Times New Roman"/>
                <w:b/>
                <w:sz w:val="24"/>
                <w:szCs w:val="24"/>
              </w:rPr>
              <w:t>Стала економіка</w:t>
            </w:r>
          </w:p>
        </w:tc>
        <w:tc>
          <w:tcPr>
            <w:tcW w:w="4506" w:type="dxa"/>
            <w:shd w:val="clear" w:color="auto" w:fill="auto"/>
            <w:tcMar>
              <w:left w:w="107" w:type="dxa"/>
            </w:tcMar>
            <w:vAlign w:val="center"/>
          </w:tcPr>
          <w:p w14:paraId="58826582" w14:textId="77777777" w:rsidR="000536DF" w:rsidRPr="00565BAF" w:rsidRDefault="000536DF" w:rsidP="00DE5AC4">
            <w:pPr>
              <w:spacing w:after="0" w:line="240" w:lineRule="auto"/>
              <w:jc w:val="center"/>
              <w:rPr>
                <w:rFonts w:ascii="Times New Roman" w:hAnsi="Times New Roman"/>
                <w:b/>
                <w:sz w:val="24"/>
                <w:szCs w:val="24"/>
              </w:rPr>
            </w:pPr>
            <w:r w:rsidRPr="00565BAF">
              <w:rPr>
                <w:rFonts w:ascii="Times New Roman" w:hAnsi="Times New Roman"/>
                <w:b/>
                <w:sz w:val="24"/>
                <w:szCs w:val="24"/>
              </w:rPr>
              <w:t>Практика належного управління</w:t>
            </w:r>
          </w:p>
        </w:tc>
      </w:tr>
      <w:tr w:rsidR="000536DF" w:rsidRPr="00565BAF" w14:paraId="6A3BE5F7" w14:textId="77777777" w:rsidTr="00DE5AC4">
        <w:trPr>
          <w:trHeight w:val="20"/>
        </w:trPr>
        <w:tc>
          <w:tcPr>
            <w:tcW w:w="5133" w:type="dxa"/>
            <w:shd w:val="clear" w:color="auto" w:fill="auto"/>
            <w:tcMar>
              <w:left w:w="107" w:type="dxa"/>
            </w:tcMar>
          </w:tcPr>
          <w:p w14:paraId="63D9A3C1" w14:textId="77777777" w:rsidR="000536DF" w:rsidRPr="00565BAF" w:rsidRDefault="000536DF" w:rsidP="00DE5AC4">
            <w:pPr>
              <w:numPr>
                <w:ilvl w:val="0"/>
                <w:numId w:val="3"/>
              </w:numPr>
              <w:spacing w:after="0" w:line="240" w:lineRule="auto"/>
              <w:ind w:left="426" w:hanging="284"/>
              <w:rPr>
                <w:rFonts w:ascii="Times New Roman" w:hAnsi="Times New Roman"/>
                <w:sz w:val="24"/>
                <w:szCs w:val="24"/>
              </w:rPr>
            </w:pPr>
            <w:r w:rsidRPr="00565BAF">
              <w:rPr>
                <w:rFonts w:ascii="Times New Roman" w:hAnsi="Times New Roman"/>
                <w:sz w:val="24"/>
                <w:szCs w:val="24"/>
              </w:rPr>
              <w:t xml:space="preserve">створення сильної, динамічної і сталої економіки, яка забезпечує процвітання </w:t>
            </w:r>
          </w:p>
          <w:p w14:paraId="2F6C1754" w14:textId="77777777" w:rsidR="000536DF" w:rsidRPr="00565BAF" w:rsidRDefault="000536DF" w:rsidP="00DE5AC4">
            <w:pPr>
              <w:numPr>
                <w:ilvl w:val="0"/>
                <w:numId w:val="3"/>
              </w:numPr>
              <w:spacing w:after="0" w:line="240" w:lineRule="auto"/>
              <w:ind w:left="426" w:hanging="284"/>
              <w:rPr>
                <w:rFonts w:ascii="Times New Roman" w:hAnsi="Times New Roman"/>
                <w:sz w:val="24"/>
                <w:szCs w:val="24"/>
              </w:rPr>
            </w:pPr>
            <w:r w:rsidRPr="00565BAF">
              <w:rPr>
                <w:rFonts w:ascii="Times New Roman" w:hAnsi="Times New Roman"/>
                <w:sz w:val="24"/>
                <w:szCs w:val="24"/>
              </w:rPr>
              <w:t>створення  рівних економічних можливостей для всіх. Екологічні втрати компенсують ті,  хто їх спричиняє.  Ефективне використання ресурсів стимулюється</w:t>
            </w:r>
          </w:p>
        </w:tc>
        <w:tc>
          <w:tcPr>
            <w:tcW w:w="4506" w:type="dxa"/>
            <w:shd w:val="clear" w:color="auto" w:fill="auto"/>
            <w:tcMar>
              <w:left w:w="107" w:type="dxa"/>
            </w:tcMar>
          </w:tcPr>
          <w:p w14:paraId="60C7C0CA" w14:textId="77777777" w:rsidR="000536DF" w:rsidRPr="00565BAF" w:rsidRDefault="000536DF" w:rsidP="00DE5AC4">
            <w:pPr>
              <w:numPr>
                <w:ilvl w:val="0"/>
                <w:numId w:val="3"/>
              </w:numPr>
              <w:spacing w:after="0" w:line="240" w:lineRule="auto"/>
              <w:ind w:left="426" w:hanging="284"/>
              <w:rPr>
                <w:rFonts w:ascii="Times New Roman" w:hAnsi="Times New Roman"/>
                <w:sz w:val="24"/>
                <w:szCs w:val="24"/>
              </w:rPr>
            </w:pPr>
            <w:r w:rsidRPr="00565BAF">
              <w:rPr>
                <w:rFonts w:ascii="Times New Roman" w:hAnsi="Times New Roman"/>
                <w:sz w:val="24"/>
                <w:szCs w:val="24"/>
              </w:rPr>
              <w:t>постійне вдосконалення ефективного управління із залученням творчості та енергії громадян</w:t>
            </w:r>
          </w:p>
        </w:tc>
      </w:tr>
    </w:tbl>
    <w:p w14:paraId="30372FFB" w14:textId="77777777" w:rsidR="006354AF" w:rsidRDefault="006354AF" w:rsidP="00831D94">
      <w:pPr>
        <w:spacing w:after="0" w:line="240" w:lineRule="auto"/>
        <w:rPr>
          <w:rFonts w:ascii="Times New Roman" w:hAnsi="Times New Roman"/>
          <w:sz w:val="24"/>
          <w:szCs w:val="24"/>
        </w:rPr>
      </w:pPr>
    </w:p>
    <w:p w14:paraId="50388F0B" w14:textId="67AB86EC" w:rsidR="006354AF" w:rsidRPr="00CC6055" w:rsidRDefault="006354AF" w:rsidP="00CC6055">
      <w:pPr>
        <w:spacing w:after="0" w:line="240" w:lineRule="auto"/>
        <w:jc w:val="both"/>
        <w:rPr>
          <w:sz w:val="24"/>
          <w:szCs w:val="24"/>
        </w:rPr>
      </w:pPr>
      <w:r w:rsidRPr="00CC6055">
        <w:rPr>
          <w:rFonts w:ascii="Times New Roman" w:hAnsi="Times New Roman"/>
          <w:sz w:val="24"/>
          <w:szCs w:val="24"/>
        </w:rPr>
        <w:t>Робота над розробкою Стратегії розвитку Кам</w:t>
      </w:r>
      <w:r w:rsidRPr="000325FC">
        <w:rPr>
          <w:rFonts w:ascii="Times New Roman" w:hAnsi="Times New Roman"/>
          <w:sz w:val="24"/>
          <w:szCs w:val="24"/>
        </w:rPr>
        <w:t>’</w:t>
      </w:r>
      <w:r w:rsidRPr="00CC6055">
        <w:rPr>
          <w:rFonts w:ascii="Times New Roman" w:hAnsi="Times New Roman"/>
          <w:sz w:val="24"/>
          <w:szCs w:val="24"/>
        </w:rPr>
        <w:t>янської ОТГ розпочалася із утворення робочої групи</w:t>
      </w:r>
      <w:r w:rsidR="00CC6055" w:rsidRPr="00CC6055">
        <w:rPr>
          <w:rFonts w:ascii="Times New Roman" w:hAnsi="Times New Roman"/>
          <w:sz w:val="24"/>
          <w:szCs w:val="24"/>
        </w:rPr>
        <w:t xml:space="preserve"> (розпорядження Голови Кам</w:t>
      </w:r>
      <w:r w:rsidR="00E15C5E" w:rsidRPr="00E15C5E">
        <w:rPr>
          <w:rFonts w:ascii="Times New Roman" w:hAnsi="Times New Roman"/>
          <w:sz w:val="24"/>
          <w:szCs w:val="24"/>
        </w:rPr>
        <w:t>’</w:t>
      </w:r>
      <w:r w:rsidR="00CC6055" w:rsidRPr="00CC6055">
        <w:rPr>
          <w:rFonts w:ascii="Times New Roman" w:hAnsi="Times New Roman"/>
          <w:sz w:val="24"/>
          <w:szCs w:val="24"/>
        </w:rPr>
        <w:t>янсь</w:t>
      </w:r>
      <w:r w:rsidR="00401F19" w:rsidRPr="00CC6055">
        <w:rPr>
          <w:rFonts w:ascii="Times New Roman" w:hAnsi="Times New Roman"/>
          <w:sz w:val="24"/>
          <w:szCs w:val="24"/>
        </w:rPr>
        <w:t xml:space="preserve">кої сільської ради </w:t>
      </w:r>
      <w:r w:rsidR="00CC6055" w:rsidRPr="00CC6055">
        <w:rPr>
          <w:rFonts w:ascii="Times New Roman" w:hAnsi="Times New Roman"/>
          <w:sz w:val="24"/>
          <w:szCs w:val="24"/>
        </w:rPr>
        <w:t>№ 02-03/06  від 28.02.2020 року</w:t>
      </w:r>
      <w:r w:rsidR="00401F19" w:rsidRPr="00CC6055">
        <w:rPr>
          <w:rFonts w:ascii="Times New Roman" w:hAnsi="Times New Roman"/>
          <w:sz w:val="24"/>
          <w:szCs w:val="24"/>
        </w:rPr>
        <w:t>)</w:t>
      </w:r>
      <w:r w:rsidR="00CC6055" w:rsidRPr="00CC6055">
        <w:rPr>
          <w:rFonts w:ascii="Times New Roman" w:hAnsi="Times New Roman"/>
          <w:sz w:val="24"/>
          <w:szCs w:val="24"/>
        </w:rPr>
        <w:t>, до складу якої увійшли і</w:t>
      </w:r>
      <w:r w:rsidRPr="00CC6055">
        <w:rPr>
          <w:rFonts w:ascii="Times New Roman" w:hAnsi="Times New Roman"/>
          <w:sz w:val="24"/>
          <w:szCs w:val="24"/>
        </w:rPr>
        <w:t xml:space="preserve"> представники органів місцевого самоврядування, і освітяни, і громадські діячі, і підприємці та інші активні жителі громади.</w:t>
      </w:r>
      <w:r w:rsidR="001233BC" w:rsidRPr="00CC6055">
        <w:rPr>
          <w:rFonts w:ascii="Times New Roman" w:hAnsi="Times New Roman"/>
          <w:sz w:val="24"/>
          <w:szCs w:val="24"/>
        </w:rPr>
        <w:t xml:space="preserve"> Залучення до роботи над стратегічним документом широкого кола жителів громади </w:t>
      </w:r>
      <w:r w:rsidR="00831D94" w:rsidRPr="00CC6055">
        <w:rPr>
          <w:rFonts w:ascii="Times New Roman" w:hAnsi="Times New Roman"/>
          <w:sz w:val="24"/>
          <w:szCs w:val="24"/>
        </w:rPr>
        <w:t>дозволяє всебічно розглянути та опрацювати актуальні питання, які стоять перед громадою, врахувати інтереси усіх категорій населення, продумати шляхи подальшої діяльності та розвитку громади.</w:t>
      </w:r>
    </w:p>
    <w:p w14:paraId="6F25AAA4" w14:textId="396FAC78" w:rsidR="001233BC" w:rsidRPr="006354AF" w:rsidRDefault="00831D94" w:rsidP="005362F3">
      <w:pPr>
        <w:spacing w:before="120" w:after="120" w:line="240" w:lineRule="auto"/>
        <w:jc w:val="both"/>
        <w:rPr>
          <w:rFonts w:ascii="Times New Roman" w:hAnsi="Times New Roman"/>
          <w:sz w:val="24"/>
          <w:szCs w:val="24"/>
        </w:rPr>
      </w:pPr>
      <w:r w:rsidRPr="00831D94">
        <w:rPr>
          <w:rFonts w:ascii="Times New Roman" w:hAnsi="Times New Roman"/>
          <w:sz w:val="24"/>
          <w:szCs w:val="24"/>
        </w:rPr>
        <w:t>Розроблений спільно із громадськістю</w:t>
      </w:r>
      <w:r w:rsidR="001233BC" w:rsidRPr="00831D94">
        <w:rPr>
          <w:rFonts w:ascii="Times New Roman" w:hAnsi="Times New Roman"/>
          <w:sz w:val="24"/>
          <w:szCs w:val="24"/>
        </w:rPr>
        <w:t xml:space="preserve"> стратегічний </w:t>
      </w:r>
      <w:r w:rsidRPr="00831D94">
        <w:rPr>
          <w:rFonts w:ascii="Times New Roman" w:hAnsi="Times New Roman"/>
          <w:sz w:val="24"/>
          <w:szCs w:val="24"/>
        </w:rPr>
        <w:t>документ розвитку громади,</w:t>
      </w:r>
      <w:r w:rsidR="001233BC" w:rsidRPr="00831D94">
        <w:rPr>
          <w:rFonts w:ascii="Times New Roman" w:hAnsi="Times New Roman"/>
          <w:sz w:val="24"/>
          <w:szCs w:val="24"/>
        </w:rPr>
        <w:t xml:space="preserve"> незалежно від особистісних якостей керівників, або політичної ситуації</w:t>
      </w:r>
      <w:r w:rsidRPr="00831D94">
        <w:rPr>
          <w:rFonts w:ascii="Times New Roman" w:hAnsi="Times New Roman"/>
          <w:sz w:val="24"/>
          <w:szCs w:val="24"/>
        </w:rPr>
        <w:t>,</w:t>
      </w:r>
      <w:r w:rsidR="001233BC" w:rsidRPr="00831D94">
        <w:rPr>
          <w:rFonts w:ascii="Times New Roman" w:hAnsi="Times New Roman"/>
          <w:sz w:val="24"/>
          <w:szCs w:val="24"/>
        </w:rPr>
        <w:t xml:space="preserve"> спрямовується на покращення стандартів життя, зміц</w:t>
      </w:r>
      <w:r w:rsidR="001233BC" w:rsidRPr="00831D94">
        <w:rPr>
          <w:rFonts w:ascii="Times New Roman" w:hAnsi="Times New Roman"/>
          <w:sz w:val="24"/>
          <w:szCs w:val="24"/>
        </w:rPr>
        <w:softHyphen/>
        <w:t>нення місцевої демократії, вихован</w:t>
      </w:r>
      <w:r w:rsidRPr="00831D94">
        <w:rPr>
          <w:rFonts w:ascii="Times New Roman" w:hAnsi="Times New Roman"/>
          <w:sz w:val="24"/>
          <w:szCs w:val="24"/>
        </w:rPr>
        <w:t>ня громадян з активною громадянською позицією</w:t>
      </w:r>
      <w:r w:rsidR="001233BC" w:rsidRPr="00831D94">
        <w:rPr>
          <w:rFonts w:ascii="Times New Roman" w:hAnsi="Times New Roman"/>
          <w:sz w:val="24"/>
          <w:szCs w:val="24"/>
        </w:rPr>
        <w:t>.</w:t>
      </w:r>
    </w:p>
    <w:p w14:paraId="5EE0E910" w14:textId="25427428" w:rsidR="003764A6" w:rsidRPr="003764A6" w:rsidRDefault="003764A6" w:rsidP="003764A6">
      <w:pPr>
        <w:spacing w:after="0" w:line="240" w:lineRule="auto"/>
        <w:jc w:val="right"/>
        <w:rPr>
          <w:rFonts w:ascii="Times New Roman" w:hAnsi="Times New Roman"/>
          <w:sz w:val="24"/>
          <w:szCs w:val="24"/>
        </w:rPr>
      </w:pPr>
      <w:r>
        <w:rPr>
          <w:rFonts w:ascii="Times New Roman" w:hAnsi="Times New Roman"/>
          <w:sz w:val="24"/>
          <w:szCs w:val="24"/>
        </w:rPr>
        <w:t>Таблиця 2.</w:t>
      </w:r>
      <w:r w:rsidR="00386408">
        <w:rPr>
          <w:rFonts w:ascii="Times New Roman" w:hAnsi="Times New Roman"/>
          <w:sz w:val="24"/>
          <w:szCs w:val="24"/>
        </w:rPr>
        <w:t>1.</w:t>
      </w:r>
      <w:r>
        <w:rPr>
          <w:rFonts w:ascii="Times New Roman" w:hAnsi="Times New Roman"/>
          <w:sz w:val="24"/>
          <w:szCs w:val="24"/>
        </w:rPr>
        <w:t>2</w:t>
      </w:r>
    </w:p>
    <w:p w14:paraId="22313272" w14:textId="5BA23BE2" w:rsidR="002F71CA" w:rsidRPr="0026412E" w:rsidRDefault="003764A6" w:rsidP="0026412E">
      <w:pPr>
        <w:pStyle w:val="TableTitle"/>
        <w:numPr>
          <w:ilvl w:val="0"/>
          <w:numId w:val="0"/>
        </w:numPr>
        <w:spacing w:before="0" w:after="0"/>
        <w:ind w:left="357" w:hanging="357"/>
        <w:jc w:val="center"/>
        <w:rPr>
          <w:rFonts w:ascii="Times New Roman" w:hAnsi="Times New Roman" w:cs="Times New Roman"/>
          <w:sz w:val="24"/>
        </w:rPr>
      </w:pPr>
      <w:bookmarkStart w:id="13" w:name="_Toc460964308"/>
      <w:r w:rsidRPr="0026412E">
        <w:rPr>
          <w:rFonts w:ascii="Times New Roman" w:hAnsi="Times New Roman" w:cs="Times New Roman"/>
          <w:sz w:val="24"/>
        </w:rPr>
        <w:t>Перелік учасників робочої групи із розробки Стратегії розвитку Кам</w:t>
      </w:r>
      <w:r w:rsidRPr="000325FC">
        <w:rPr>
          <w:rFonts w:ascii="Times New Roman" w:hAnsi="Times New Roman" w:cs="Times New Roman"/>
          <w:sz w:val="24"/>
        </w:rPr>
        <w:t>’</w:t>
      </w:r>
      <w:r w:rsidRPr="0026412E">
        <w:rPr>
          <w:rFonts w:ascii="Times New Roman" w:hAnsi="Times New Roman" w:cs="Times New Roman"/>
          <w:sz w:val="24"/>
        </w:rPr>
        <w:t>янської ОТГ</w:t>
      </w:r>
      <w:r w:rsidR="00C65919" w:rsidRPr="0026412E">
        <w:rPr>
          <w:rFonts w:ascii="Times New Roman" w:hAnsi="Times New Roman" w:cs="Times New Roman"/>
          <w:sz w:val="24"/>
        </w:rPr>
        <w:t xml:space="preserve"> </w:t>
      </w:r>
      <w:bookmarkEnd w:id="13"/>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2316"/>
        <w:gridCol w:w="6142"/>
      </w:tblGrid>
      <w:tr w:rsidR="009C2FC4" w:rsidRPr="0026412E" w14:paraId="2D781B59" w14:textId="77777777" w:rsidTr="00E55A5C">
        <w:trPr>
          <w:trHeight w:val="454"/>
        </w:trPr>
        <w:tc>
          <w:tcPr>
            <w:tcW w:w="898" w:type="dxa"/>
            <w:vAlign w:val="center"/>
          </w:tcPr>
          <w:p w14:paraId="41B248FB" w14:textId="2D2333B5" w:rsidR="009C2FC4" w:rsidRPr="0026412E" w:rsidRDefault="009C2FC4" w:rsidP="0026412E">
            <w:pPr>
              <w:spacing w:after="0" w:line="240" w:lineRule="auto"/>
              <w:jc w:val="center"/>
              <w:rPr>
                <w:rFonts w:ascii="Times New Roman" w:eastAsia="Times New Roman" w:hAnsi="Times New Roman"/>
                <w:sz w:val="24"/>
                <w:szCs w:val="24"/>
                <w:lang w:eastAsia="ru-RU"/>
              </w:rPr>
            </w:pPr>
            <w:r w:rsidRPr="0026412E">
              <w:rPr>
                <w:rFonts w:ascii="Times New Roman" w:eastAsia="Times New Roman" w:hAnsi="Times New Roman"/>
                <w:sz w:val="24"/>
                <w:szCs w:val="24"/>
                <w:lang w:eastAsia="ru-RU"/>
              </w:rPr>
              <w:t>№ п/п</w:t>
            </w:r>
          </w:p>
        </w:tc>
        <w:tc>
          <w:tcPr>
            <w:tcW w:w="2316" w:type="dxa"/>
            <w:shd w:val="clear" w:color="auto" w:fill="auto"/>
            <w:vAlign w:val="center"/>
          </w:tcPr>
          <w:p w14:paraId="5468FE5B" w14:textId="3A835F2D" w:rsidR="009C2FC4" w:rsidRPr="0026412E" w:rsidRDefault="009C2FC4" w:rsidP="0026412E">
            <w:pPr>
              <w:spacing w:after="0" w:line="240" w:lineRule="auto"/>
              <w:jc w:val="center"/>
              <w:rPr>
                <w:rFonts w:ascii="Times New Roman" w:eastAsia="Times New Roman" w:hAnsi="Times New Roman"/>
                <w:sz w:val="24"/>
                <w:szCs w:val="24"/>
                <w:lang w:eastAsia="ru-RU"/>
              </w:rPr>
            </w:pPr>
            <w:r w:rsidRPr="0026412E">
              <w:rPr>
                <w:rFonts w:ascii="Times New Roman" w:eastAsia="Times New Roman" w:hAnsi="Times New Roman"/>
                <w:sz w:val="24"/>
                <w:szCs w:val="24"/>
                <w:lang w:eastAsia="ru-RU"/>
              </w:rPr>
              <w:t>ПІБ члена робочої групи</w:t>
            </w:r>
          </w:p>
        </w:tc>
        <w:tc>
          <w:tcPr>
            <w:tcW w:w="6142" w:type="dxa"/>
            <w:vAlign w:val="center"/>
          </w:tcPr>
          <w:p w14:paraId="5AF2BE37" w14:textId="5CE71292" w:rsidR="009C2FC4" w:rsidRPr="0026412E" w:rsidRDefault="009C2FC4" w:rsidP="0026412E">
            <w:pPr>
              <w:spacing w:after="0" w:line="240" w:lineRule="auto"/>
              <w:ind w:left="-487"/>
              <w:jc w:val="center"/>
              <w:rPr>
                <w:rFonts w:ascii="Times New Roman" w:eastAsia="Times New Roman" w:hAnsi="Times New Roman"/>
                <w:sz w:val="24"/>
                <w:szCs w:val="24"/>
                <w:lang w:eastAsia="ru-RU"/>
              </w:rPr>
            </w:pPr>
            <w:r w:rsidRPr="0026412E">
              <w:rPr>
                <w:rFonts w:ascii="Times New Roman" w:eastAsia="Times New Roman" w:hAnsi="Times New Roman"/>
                <w:sz w:val="24"/>
                <w:szCs w:val="24"/>
                <w:lang w:eastAsia="ru-RU"/>
              </w:rPr>
              <w:t>Посада</w:t>
            </w:r>
          </w:p>
        </w:tc>
      </w:tr>
      <w:tr w:rsidR="009C2FC4" w:rsidRPr="0026412E" w14:paraId="10118A03" w14:textId="77777777" w:rsidTr="00E55A5C">
        <w:trPr>
          <w:trHeight w:val="454"/>
        </w:trPr>
        <w:tc>
          <w:tcPr>
            <w:tcW w:w="898" w:type="dxa"/>
          </w:tcPr>
          <w:p w14:paraId="64666F6A" w14:textId="77777777" w:rsidR="009C2FC4" w:rsidRPr="0026412E" w:rsidRDefault="009C2FC4"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vAlign w:val="center"/>
          </w:tcPr>
          <w:p w14:paraId="73BDF73A" w14:textId="44CD14FC" w:rsidR="009C2FC4" w:rsidRPr="0026412E" w:rsidRDefault="0026412E" w:rsidP="0026412E">
            <w:pPr>
              <w:spacing w:after="0" w:line="240" w:lineRule="auto"/>
              <w:rPr>
                <w:rFonts w:ascii="Times New Roman" w:eastAsia="Times New Roman" w:hAnsi="Times New Roman"/>
                <w:b/>
                <w:sz w:val="24"/>
                <w:szCs w:val="24"/>
                <w:lang w:val="en-US" w:eastAsia="ru-RU"/>
              </w:rPr>
            </w:pPr>
            <w:r w:rsidRPr="0026412E">
              <w:rPr>
                <w:rFonts w:ascii="Times New Roman" w:hAnsi="Times New Roman"/>
                <w:color w:val="000000"/>
                <w:sz w:val="24"/>
                <w:szCs w:val="24"/>
              </w:rPr>
              <w:t>Станинець Михайло Михайлович</w:t>
            </w:r>
          </w:p>
        </w:tc>
        <w:tc>
          <w:tcPr>
            <w:tcW w:w="6142" w:type="dxa"/>
            <w:vAlign w:val="center"/>
          </w:tcPr>
          <w:p w14:paraId="59C25A5D" w14:textId="677E144A" w:rsidR="009C2FC4" w:rsidRPr="000325FC" w:rsidRDefault="0026412E" w:rsidP="0026412E">
            <w:pPr>
              <w:spacing w:after="0" w:line="240" w:lineRule="auto"/>
              <w:rPr>
                <w:rFonts w:ascii="Times New Roman" w:eastAsia="Times New Roman" w:hAnsi="Times New Roman"/>
                <w:b/>
                <w:sz w:val="24"/>
                <w:szCs w:val="24"/>
                <w:lang w:val="ru-RU" w:eastAsia="ru-RU"/>
              </w:rPr>
            </w:pPr>
            <w:r w:rsidRPr="0026412E">
              <w:rPr>
                <w:rFonts w:ascii="Times New Roman" w:hAnsi="Times New Roman"/>
                <w:sz w:val="24"/>
                <w:szCs w:val="24"/>
              </w:rPr>
              <w:t>Кам’янська сільська рада, сільський голова</w:t>
            </w:r>
          </w:p>
        </w:tc>
      </w:tr>
      <w:tr w:rsidR="0026412E" w:rsidRPr="0026412E" w14:paraId="2D35CCA8" w14:textId="77777777" w:rsidTr="00E55A5C">
        <w:trPr>
          <w:trHeight w:val="454"/>
        </w:trPr>
        <w:tc>
          <w:tcPr>
            <w:tcW w:w="898" w:type="dxa"/>
          </w:tcPr>
          <w:p w14:paraId="7E3A1658"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7CD02CD9"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Станинець</w:t>
            </w:r>
          </w:p>
          <w:p w14:paraId="0BE861F8" w14:textId="5955835B"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Мар’яна Іванівна</w:t>
            </w:r>
          </w:p>
        </w:tc>
        <w:tc>
          <w:tcPr>
            <w:tcW w:w="6142" w:type="dxa"/>
            <w:vAlign w:val="center"/>
          </w:tcPr>
          <w:p w14:paraId="6D032881" w14:textId="2B08CF2D" w:rsidR="0026412E" w:rsidRPr="000325FC" w:rsidRDefault="0026412E" w:rsidP="0026412E">
            <w:pPr>
              <w:spacing w:after="0" w:line="240" w:lineRule="auto"/>
              <w:rPr>
                <w:rFonts w:ascii="Times New Roman" w:eastAsia="Times New Roman" w:hAnsi="Times New Roman"/>
                <w:b/>
                <w:sz w:val="24"/>
                <w:szCs w:val="24"/>
                <w:lang w:val="ru-RU" w:eastAsia="ru-RU"/>
              </w:rPr>
            </w:pPr>
            <w:r w:rsidRPr="0026412E">
              <w:rPr>
                <w:rFonts w:ascii="Times New Roman" w:hAnsi="Times New Roman"/>
                <w:sz w:val="24"/>
                <w:szCs w:val="24"/>
              </w:rPr>
              <w:t>Кам’янська сільська рада, заступник сільського голови</w:t>
            </w:r>
          </w:p>
        </w:tc>
      </w:tr>
      <w:tr w:rsidR="0026412E" w:rsidRPr="0026412E" w14:paraId="7BAA3886" w14:textId="77777777" w:rsidTr="00E55A5C">
        <w:trPr>
          <w:trHeight w:val="454"/>
        </w:trPr>
        <w:tc>
          <w:tcPr>
            <w:tcW w:w="898" w:type="dxa"/>
          </w:tcPr>
          <w:p w14:paraId="3F4257B7"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vAlign w:val="center"/>
          </w:tcPr>
          <w:p w14:paraId="6CF63C67" w14:textId="77777777" w:rsidR="0026412E" w:rsidRPr="0026412E" w:rsidRDefault="0026412E" w:rsidP="0026412E">
            <w:pPr>
              <w:spacing w:after="0" w:line="240" w:lineRule="auto"/>
              <w:rPr>
                <w:rFonts w:ascii="Times New Roman" w:hAnsi="Times New Roman"/>
                <w:color w:val="000000"/>
                <w:sz w:val="24"/>
                <w:szCs w:val="24"/>
              </w:rPr>
            </w:pPr>
            <w:r w:rsidRPr="0026412E">
              <w:rPr>
                <w:rFonts w:ascii="Times New Roman" w:hAnsi="Times New Roman"/>
                <w:color w:val="000000"/>
                <w:sz w:val="24"/>
                <w:szCs w:val="24"/>
              </w:rPr>
              <w:t xml:space="preserve">Андрела Євгенія </w:t>
            </w:r>
          </w:p>
          <w:p w14:paraId="03F9232D" w14:textId="3D7822AB" w:rsidR="0026412E" w:rsidRPr="0026412E" w:rsidRDefault="0026412E" w:rsidP="0026412E">
            <w:pPr>
              <w:spacing w:after="0" w:line="240" w:lineRule="auto"/>
              <w:rPr>
                <w:rFonts w:ascii="Times New Roman" w:eastAsia="Times New Roman" w:hAnsi="Times New Roman"/>
                <w:b/>
                <w:sz w:val="24"/>
                <w:szCs w:val="24"/>
                <w:lang w:val="en-US" w:eastAsia="ru-RU"/>
              </w:rPr>
            </w:pPr>
            <w:r w:rsidRPr="0026412E">
              <w:rPr>
                <w:rFonts w:ascii="Times New Roman" w:hAnsi="Times New Roman"/>
                <w:color w:val="000000"/>
                <w:sz w:val="24"/>
                <w:szCs w:val="24"/>
              </w:rPr>
              <w:t>Іванівна</w:t>
            </w:r>
          </w:p>
        </w:tc>
        <w:tc>
          <w:tcPr>
            <w:tcW w:w="6142" w:type="dxa"/>
            <w:vAlign w:val="center"/>
          </w:tcPr>
          <w:p w14:paraId="07C7162C" w14:textId="22701DF8" w:rsidR="0026412E" w:rsidRPr="000325FC" w:rsidRDefault="0026412E" w:rsidP="0026412E">
            <w:pPr>
              <w:spacing w:after="0" w:line="240" w:lineRule="auto"/>
              <w:rPr>
                <w:rFonts w:ascii="Times New Roman" w:eastAsia="Times New Roman" w:hAnsi="Times New Roman"/>
                <w:b/>
                <w:sz w:val="24"/>
                <w:szCs w:val="24"/>
                <w:lang w:val="ru-RU" w:eastAsia="ru-RU"/>
              </w:rPr>
            </w:pPr>
            <w:r w:rsidRPr="0026412E">
              <w:rPr>
                <w:rFonts w:ascii="Times New Roman" w:hAnsi="Times New Roman"/>
                <w:sz w:val="24"/>
                <w:szCs w:val="24"/>
              </w:rPr>
              <w:t>Кам’янська сільська рада, секретар сільської ради</w:t>
            </w:r>
          </w:p>
        </w:tc>
      </w:tr>
      <w:tr w:rsidR="00E35CB1" w:rsidRPr="0026412E" w14:paraId="027364E4" w14:textId="77777777" w:rsidTr="000325FC">
        <w:trPr>
          <w:trHeight w:val="454"/>
        </w:trPr>
        <w:tc>
          <w:tcPr>
            <w:tcW w:w="9356" w:type="dxa"/>
            <w:gridSpan w:val="3"/>
          </w:tcPr>
          <w:p w14:paraId="7D225AC4" w14:textId="77777777" w:rsidR="00E35CB1" w:rsidRDefault="00E35CB1" w:rsidP="00E35CB1">
            <w:pPr>
              <w:tabs>
                <w:tab w:val="left" w:pos="896"/>
              </w:tabs>
              <w:spacing w:after="0" w:line="240" w:lineRule="auto"/>
              <w:rPr>
                <w:rFonts w:ascii="Times New Roman" w:hAnsi="Times New Roman"/>
                <w:sz w:val="24"/>
                <w:szCs w:val="24"/>
              </w:rPr>
            </w:pPr>
            <w:r>
              <w:rPr>
                <w:rFonts w:ascii="Times New Roman" w:hAnsi="Times New Roman"/>
                <w:sz w:val="24"/>
                <w:szCs w:val="24"/>
              </w:rPr>
              <w:tab/>
            </w:r>
          </w:p>
          <w:p w14:paraId="635D041B" w14:textId="2A0117C7" w:rsidR="00E35CB1" w:rsidRPr="00E35CB1" w:rsidRDefault="00E35CB1" w:rsidP="00E35CB1">
            <w:pPr>
              <w:tabs>
                <w:tab w:val="left" w:pos="896"/>
              </w:tabs>
              <w:spacing w:after="0" w:line="240" w:lineRule="auto"/>
              <w:rPr>
                <w:rFonts w:ascii="Times New Roman" w:hAnsi="Times New Roman"/>
                <w:i/>
                <w:sz w:val="24"/>
                <w:szCs w:val="24"/>
              </w:rPr>
            </w:pPr>
            <w:r w:rsidRPr="00E35CB1">
              <w:rPr>
                <w:rFonts w:ascii="Times New Roman" w:hAnsi="Times New Roman"/>
                <w:i/>
                <w:sz w:val="24"/>
                <w:szCs w:val="24"/>
              </w:rPr>
              <w:t>Члени робочої групи:</w:t>
            </w:r>
          </w:p>
        </w:tc>
      </w:tr>
      <w:tr w:rsidR="0026412E" w:rsidRPr="0026412E" w14:paraId="74C80D14" w14:textId="77777777" w:rsidTr="00E55A5C">
        <w:trPr>
          <w:trHeight w:val="454"/>
        </w:trPr>
        <w:tc>
          <w:tcPr>
            <w:tcW w:w="898" w:type="dxa"/>
          </w:tcPr>
          <w:p w14:paraId="7E9E58EB"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42322F46" w14:textId="77777777" w:rsidR="0026412E" w:rsidRPr="0026412E" w:rsidRDefault="0026412E" w:rsidP="0026412E">
            <w:pPr>
              <w:spacing w:after="0" w:line="240" w:lineRule="auto"/>
              <w:rPr>
                <w:rFonts w:ascii="Times New Roman" w:hAnsi="Times New Roman"/>
                <w:color w:val="000000"/>
                <w:sz w:val="24"/>
                <w:szCs w:val="24"/>
              </w:rPr>
            </w:pPr>
            <w:r w:rsidRPr="0026412E">
              <w:rPr>
                <w:rFonts w:ascii="Times New Roman" w:hAnsi="Times New Roman"/>
                <w:color w:val="000000"/>
                <w:sz w:val="24"/>
                <w:szCs w:val="24"/>
              </w:rPr>
              <w:t>Кузьма Віктор</w:t>
            </w:r>
          </w:p>
          <w:p w14:paraId="4C4762C4" w14:textId="1A4C5B10"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color w:val="000000"/>
                <w:sz w:val="24"/>
                <w:szCs w:val="24"/>
              </w:rPr>
              <w:t>Юрійович</w:t>
            </w:r>
          </w:p>
        </w:tc>
        <w:tc>
          <w:tcPr>
            <w:tcW w:w="6142" w:type="dxa"/>
          </w:tcPr>
          <w:p w14:paraId="7E4E24FD"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В.о.Староста села</w:t>
            </w:r>
          </w:p>
          <w:p w14:paraId="69A4DD3B" w14:textId="16EDF63F"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Сільце</w:t>
            </w:r>
          </w:p>
        </w:tc>
      </w:tr>
      <w:tr w:rsidR="0026412E" w:rsidRPr="0026412E" w14:paraId="252351BC" w14:textId="77777777" w:rsidTr="00E55A5C">
        <w:trPr>
          <w:trHeight w:val="454"/>
        </w:trPr>
        <w:tc>
          <w:tcPr>
            <w:tcW w:w="898" w:type="dxa"/>
          </w:tcPr>
          <w:p w14:paraId="1CD6EF41"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39AAA0A4" w14:textId="420C9DF0"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Терновці Світлана Михайлівна</w:t>
            </w:r>
          </w:p>
        </w:tc>
        <w:tc>
          <w:tcPr>
            <w:tcW w:w="6142" w:type="dxa"/>
          </w:tcPr>
          <w:p w14:paraId="7913CBDD" w14:textId="77777777" w:rsidR="0026412E" w:rsidRPr="0026412E" w:rsidRDefault="0026412E" w:rsidP="0026412E">
            <w:pPr>
              <w:shd w:val="clear" w:color="auto" w:fill="FFFFFF"/>
              <w:spacing w:after="0" w:line="240" w:lineRule="auto"/>
              <w:rPr>
                <w:rFonts w:ascii="Times New Roman" w:hAnsi="Times New Roman"/>
                <w:sz w:val="24"/>
                <w:szCs w:val="24"/>
              </w:rPr>
            </w:pPr>
            <w:r w:rsidRPr="0026412E">
              <w:rPr>
                <w:rFonts w:ascii="Times New Roman" w:hAnsi="Times New Roman"/>
                <w:sz w:val="24"/>
                <w:szCs w:val="24"/>
              </w:rPr>
              <w:t>Сілецька ЗОШ І-ІІ ст.</w:t>
            </w:r>
          </w:p>
          <w:p w14:paraId="61E18E77" w14:textId="0780C8A9"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завуч</w:t>
            </w:r>
          </w:p>
        </w:tc>
      </w:tr>
      <w:tr w:rsidR="0026412E" w:rsidRPr="0026412E" w14:paraId="110A9739" w14:textId="77777777" w:rsidTr="00E55A5C">
        <w:trPr>
          <w:trHeight w:val="454"/>
        </w:trPr>
        <w:tc>
          <w:tcPr>
            <w:tcW w:w="898" w:type="dxa"/>
          </w:tcPr>
          <w:p w14:paraId="6F7EE67E"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57035F5B" w14:textId="729EBA1B"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color w:val="000000"/>
                <w:sz w:val="24"/>
                <w:szCs w:val="24"/>
              </w:rPr>
              <w:t>Хміль Ганна Михайлівна</w:t>
            </w:r>
          </w:p>
        </w:tc>
        <w:tc>
          <w:tcPr>
            <w:tcW w:w="6142" w:type="dxa"/>
          </w:tcPr>
          <w:p w14:paraId="4E569F49"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Сілецька ЗОШ І-ІІІ</w:t>
            </w:r>
          </w:p>
          <w:p w14:paraId="376DF988" w14:textId="6C298890"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Депутат с/ради</w:t>
            </w:r>
          </w:p>
        </w:tc>
      </w:tr>
      <w:tr w:rsidR="0026412E" w:rsidRPr="0026412E" w14:paraId="6F70411B" w14:textId="77777777" w:rsidTr="00E55A5C">
        <w:trPr>
          <w:trHeight w:val="454"/>
        </w:trPr>
        <w:tc>
          <w:tcPr>
            <w:tcW w:w="898" w:type="dxa"/>
          </w:tcPr>
          <w:p w14:paraId="04BD65A9"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5E581DC0" w14:textId="1068DC60"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Секереш М.О</w:t>
            </w:r>
          </w:p>
        </w:tc>
        <w:tc>
          <w:tcPr>
            <w:tcW w:w="6142" w:type="dxa"/>
          </w:tcPr>
          <w:p w14:paraId="757A49DB" w14:textId="21DAFD42"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Завідувач ДНЗ с.Сільце №1</w:t>
            </w:r>
          </w:p>
        </w:tc>
      </w:tr>
      <w:tr w:rsidR="0026412E" w:rsidRPr="0026412E" w14:paraId="11496E77" w14:textId="77777777" w:rsidTr="00E55A5C">
        <w:trPr>
          <w:trHeight w:val="454"/>
        </w:trPr>
        <w:tc>
          <w:tcPr>
            <w:tcW w:w="898" w:type="dxa"/>
          </w:tcPr>
          <w:p w14:paraId="0192956F"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407E8E09" w14:textId="4E8994B8" w:rsidR="0026412E" w:rsidRPr="00E359CB"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Дунаєць О.Л</w:t>
            </w:r>
          </w:p>
        </w:tc>
        <w:tc>
          <w:tcPr>
            <w:tcW w:w="6142" w:type="dxa"/>
          </w:tcPr>
          <w:p w14:paraId="521BD865" w14:textId="53F7B6F9"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Завідувач ДНЗ с.Сільце №2</w:t>
            </w:r>
          </w:p>
        </w:tc>
      </w:tr>
      <w:tr w:rsidR="0026412E" w:rsidRPr="0026412E" w14:paraId="709961D4" w14:textId="77777777" w:rsidTr="00E55A5C">
        <w:trPr>
          <w:trHeight w:val="454"/>
        </w:trPr>
        <w:tc>
          <w:tcPr>
            <w:tcW w:w="898" w:type="dxa"/>
          </w:tcPr>
          <w:p w14:paraId="6CC8FC51"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491F818E" w14:textId="61334991"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 xml:space="preserve">Фельцан Іван Іванович </w:t>
            </w:r>
          </w:p>
        </w:tc>
        <w:tc>
          <w:tcPr>
            <w:tcW w:w="6142" w:type="dxa"/>
          </w:tcPr>
          <w:p w14:paraId="079A3B16"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Сімейний лікар АЗПСМ</w:t>
            </w:r>
          </w:p>
          <w:p w14:paraId="58B9F283" w14:textId="42D974B0"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с.Сільце</w:t>
            </w:r>
          </w:p>
        </w:tc>
      </w:tr>
      <w:tr w:rsidR="0026412E" w:rsidRPr="0026412E" w14:paraId="03CADCC3" w14:textId="77777777" w:rsidTr="00E359CB">
        <w:trPr>
          <w:trHeight w:val="530"/>
        </w:trPr>
        <w:tc>
          <w:tcPr>
            <w:tcW w:w="898" w:type="dxa"/>
          </w:tcPr>
          <w:p w14:paraId="7E978221"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474B04D7" w14:textId="0F1B2FA3" w:rsidR="0026412E" w:rsidRPr="00E359CB"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Малецький Сергій Іванович</w:t>
            </w:r>
          </w:p>
        </w:tc>
        <w:tc>
          <w:tcPr>
            <w:tcW w:w="6142" w:type="dxa"/>
          </w:tcPr>
          <w:p w14:paraId="24058BA4" w14:textId="5D773604"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Працівник прокуратури</w:t>
            </w:r>
          </w:p>
        </w:tc>
      </w:tr>
      <w:tr w:rsidR="0026412E" w:rsidRPr="0026412E" w14:paraId="20BAF750" w14:textId="77777777" w:rsidTr="00E55A5C">
        <w:trPr>
          <w:trHeight w:val="454"/>
        </w:trPr>
        <w:tc>
          <w:tcPr>
            <w:tcW w:w="898" w:type="dxa"/>
          </w:tcPr>
          <w:p w14:paraId="561E4072"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1883D193" w14:textId="20FF3D0F" w:rsidR="0026412E" w:rsidRPr="00E359CB"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Мошкола М.І.</w:t>
            </w:r>
          </w:p>
        </w:tc>
        <w:tc>
          <w:tcPr>
            <w:tcW w:w="6142" w:type="dxa"/>
          </w:tcPr>
          <w:p w14:paraId="140BB8BD" w14:textId="206F9A4C"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Приватний підприємець</w:t>
            </w:r>
          </w:p>
        </w:tc>
      </w:tr>
      <w:tr w:rsidR="0026412E" w:rsidRPr="0026412E" w14:paraId="06612E6B" w14:textId="77777777" w:rsidTr="00E55A5C">
        <w:trPr>
          <w:trHeight w:val="454"/>
        </w:trPr>
        <w:tc>
          <w:tcPr>
            <w:tcW w:w="898" w:type="dxa"/>
          </w:tcPr>
          <w:p w14:paraId="1C64A046"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747F0B55"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Бабич Людмила</w:t>
            </w:r>
          </w:p>
          <w:p w14:paraId="3FAE8AEF" w14:textId="48E29EC9"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Юріївна</w:t>
            </w:r>
          </w:p>
        </w:tc>
        <w:tc>
          <w:tcPr>
            <w:tcW w:w="6142" w:type="dxa"/>
          </w:tcPr>
          <w:p w14:paraId="2614C89E" w14:textId="38F255DE"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Працівник сільської ради</w:t>
            </w:r>
          </w:p>
        </w:tc>
      </w:tr>
      <w:tr w:rsidR="0026412E" w:rsidRPr="0026412E" w14:paraId="09FA5D91" w14:textId="77777777" w:rsidTr="00E55A5C">
        <w:trPr>
          <w:trHeight w:val="454"/>
        </w:trPr>
        <w:tc>
          <w:tcPr>
            <w:tcW w:w="898" w:type="dxa"/>
          </w:tcPr>
          <w:p w14:paraId="5D195532"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593E6A41" w14:textId="43D4FF1D"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Бабич Марія Василівна</w:t>
            </w:r>
          </w:p>
        </w:tc>
        <w:tc>
          <w:tcPr>
            <w:tcW w:w="6142" w:type="dxa"/>
          </w:tcPr>
          <w:p w14:paraId="4A7F1FF9" w14:textId="5D4BD0BA"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Колишній сільський голова</w:t>
            </w:r>
          </w:p>
        </w:tc>
      </w:tr>
      <w:tr w:rsidR="0026412E" w:rsidRPr="0026412E" w14:paraId="1E7EF382" w14:textId="77777777" w:rsidTr="00E55A5C">
        <w:trPr>
          <w:trHeight w:val="454"/>
        </w:trPr>
        <w:tc>
          <w:tcPr>
            <w:tcW w:w="898" w:type="dxa"/>
          </w:tcPr>
          <w:p w14:paraId="30F72C93"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64E42970" w14:textId="40935D91"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Тернинко Михайло Іванович</w:t>
            </w:r>
          </w:p>
        </w:tc>
        <w:tc>
          <w:tcPr>
            <w:tcW w:w="6142" w:type="dxa"/>
          </w:tcPr>
          <w:p w14:paraId="70795006"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Священник Греко-</w:t>
            </w:r>
          </w:p>
          <w:p w14:paraId="20169C82" w14:textId="78FFF9E7"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Католицької церкви с.Сільце</w:t>
            </w:r>
          </w:p>
        </w:tc>
      </w:tr>
      <w:tr w:rsidR="0026412E" w:rsidRPr="0026412E" w14:paraId="2FF130F1" w14:textId="77777777" w:rsidTr="00E55A5C">
        <w:trPr>
          <w:trHeight w:val="454"/>
        </w:trPr>
        <w:tc>
          <w:tcPr>
            <w:tcW w:w="898" w:type="dxa"/>
          </w:tcPr>
          <w:p w14:paraId="2B2E0FC8"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21203371" w14:textId="0F22F959"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Кузьма Юрій Юрійович</w:t>
            </w:r>
          </w:p>
        </w:tc>
        <w:tc>
          <w:tcPr>
            <w:tcW w:w="6142" w:type="dxa"/>
          </w:tcPr>
          <w:p w14:paraId="6B6229F9" w14:textId="4BC48A7F"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Заступник сільського голови з питань діяльності виконавчих органів ради</w:t>
            </w:r>
          </w:p>
        </w:tc>
      </w:tr>
      <w:tr w:rsidR="0026412E" w:rsidRPr="0026412E" w14:paraId="24ED2D44" w14:textId="77777777" w:rsidTr="00E55A5C">
        <w:trPr>
          <w:trHeight w:val="454"/>
        </w:trPr>
        <w:tc>
          <w:tcPr>
            <w:tcW w:w="898" w:type="dxa"/>
          </w:tcPr>
          <w:p w14:paraId="10E31C6D"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73C6475A" w14:textId="4E0208B2"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Сокач Любов Іванівна</w:t>
            </w:r>
          </w:p>
        </w:tc>
        <w:tc>
          <w:tcPr>
            <w:tcW w:w="6142" w:type="dxa"/>
          </w:tcPr>
          <w:p w14:paraId="18AC4C05" w14:textId="3F147758"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Депутат сільської ради, начальник відділу освіти Іршавської ОТГ</w:t>
            </w:r>
          </w:p>
        </w:tc>
      </w:tr>
      <w:tr w:rsidR="0026412E" w:rsidRPr="0026412E" w14:paraId="7A18C4CC" w14:textId="77777777" w:rsidTr="00E55A5C">
        <w:trPr>
          <w:trHeight w:val="454"/>
        </w:trPr>
        <w:tc>
          <w:tcPr>
            <w:tcW w:w="898" w:type="dxa"/>
          </w:tcPr>
          <w:p w14:paraId="19357B87"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33D0BC04" w14:textId="0F334D47"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Сенишин Михайло Іванович</w:t>
            </w:r>
          </w:p>
        </w:tc>
        <w:tc>
          <w:tcPr>
            <w:tcW w:w="6142" w:type="dxa"/>
          </w:tcPr>
          <w:p w14:paraId="3E285C42"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Вчитель історії</w:t>
            </w:r>
          </w:p>
          <w:p w14:paraId="2D68240C"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Арданівська ЗОШ</w:t>
            </w:r>
          </w:p>
          <w:p w14:paraId="69C9B45A" w14:textId="0F3BB28F"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І-ІІІ ст..</w:t>
            </w:r>
          </w:p>
        </w:tc>
      </w:tr>
      <w:tr w:rsidR="0026412E" w:rsidRPr="0026412E" w14:paraId="1717F8E9" w14:textId="77777777" w:rsidTr="00E55A5C">
        <w:trPr>
          <w:trHeight w:val="454"/>
        </w:trPr>
        <w:tc>
          <w:tcPr>
            <w:tcW w:w="898" w:type="dxa"/>
          </w:tcPr>
          <w:p w14:paraId="298B62FE" w14:textId="77777777" w:rsidR="0026412E" w:rsidRPr="000325FC" w:rsidRDefault="0026412E" w:rsidP="0026412E">
            <w:pPr>
              <w:pStyle w:val="ae"/>
              <w:numPr>
                <w:ilvl w:val="0"/>
                <w:numId w:val="41"/>
              </w:numPr>
              <w:rPr>
                <w:rFonts w:ascii="Times New Roman" w:eastAsia="Times New Roman" w:hAnsi="Times New Roman"/>
                <w:sz w:val="24"/>
                <w:szCs w:val="24"/>
                <w:lang w:val="uk-UA" w:eastAsia="ru-RU"/>
              </w:rPr>
            </w:pPr>
          </w:p>
        </w:tc>
        <w:tc>
          <w:tcPr>
            <w:tcW w:w="2316" w:type="dxa"/>
            <w:shd w:val="clear" w:color="auto" w:fill="auto"/>
          </w:tcPr>
          <w:p w14:paraId="6361604B" w14:textId="003DD565"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Чічура Мар’яна Петрівна</w:t>
            </w:r>
          </w:p>
        </w:tc>
        <w:tc>
          <w:tcPr>
            <w:tcW w:w="6142" w:type="dxa"/>
          </w:tcPr>
          <w:p w14:paraId="5F303511"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Член виконкому</w:t>
            </w:r>
          </w:p>
          <w:p w14:paraId="29B81C07" w14:textId="5770C1EA"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Вчитель Арданівської ЗОШ</w:t>
            </w:r>
          </w:p>
        </w:tc>
      </w:tr>
      <w:tr w:rsidR="0026412E" w:rsidRPr="0026412E" w14:paraId="4D0AAD7B" w14:textId="77777777" w:rsidTr="00E55A5C">
        <w:trPr>
          <w:trHeight w:val="454"/>
        </w:trPr>
        <w:tc>
          <w:tcPr>
            <w:tcW w:w="898" w:type="dxa"/>
          </w:tcPr>
          <w:p w14:paraId="0A02B540"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24F0159E" w14:textId="7AD62ECE" w:rsidR="0026412E" w:rsidRPr="00E359CB"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Жабур Ганна Василівна</w:t>
            </w:r>
          </w:p>
        </w:tc>
        <w:tc>
          <w:tcPr>
            <w:tcW w:w="6142" w:type="dxa"/>
          </w:tcPr>
          <w:p w14:paraId="7F7808EE"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Сімейний лікар</w:t>
            </w:r>
          </w:p>
          <w:p w14:paraId="297A1F2C" w14:textId="3AFB827B"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АЗПСМ с.Дунковиця</w:t>
            </w:r>
          </w:p>
        </w:tc>
      </w:tr>
      <w:tr w:rsidR="0026412E" w:rsidRPr="0026412E" w14:paraId="721DED3F" w14:textId="77777777" w:rsidTr="00E55A5C">
        <w:trPr>
          <w:trHeight w:val="454"/>
        </w:trPr>
        <w:tc>
          <w:tcPr>
            <w:tcW w:w="898" w:type="dxa"/>
          </w:tcPr>
          <w:p w14:paraId="172061CD" w14:textId="77777777" w:rsidR="0026412E" w:rsidRPr="000325FC" w:rsidRDefault="0026412E" w:rsidP="0026412E">
            <w:pPr>
              <w:pStyle w:val="ae"/>
              <w:numPr>
                <w:ilvl w:val="0"/>
                <w:numId w:val="41"/>
              </w:numPr>
              <w:rPr>
                <w:rFonts w:ascii="Times New Roman" w:eastAsia="Times New Roman" w:hAnsi="Times New Roman"/>
                <w:sz w:val="24"/>
                <w:szCs w:val="24"/>
                <w:lang w:val="uk-UA" w:eastAsia="ru-RU"/>
              </w:rPr>
            </w:pPr>
          </w:p>
        </w:tc>
        <w:tc>
          <w:tcPr>
            <w:tcW w:w="2316" w:type="dxa"/>
            <w:shd w:val="clear" w:color="auto" w:fill="auto"/>
          </w:tcPr>
          <w:p w14:paraId="5054B383" w14:textId="5DC97170"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Черничко Світлана Михайлівна</w:t>
            </w:r>
          </w:p>
        </w:tc>
        <w:tc>
          <w:tcPr>
            <w:tcW w:w="6142" w:type="dxa"/>
          </w:tcPr>
          <w:p w14:paraId="1411BDD7" w14:textId="23BE90BE"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Працівник с/р</w:t>
            </w:r>
            <w:r w:rsidR="0063283F">
              <w:rPr>
                <w:rFonts w:ascii="Times New Roman" w:hAnsi="Times New Roman"/>
                <w:sz w:val="24"/>
                <w:szCs w:val="24"/>
              </w:rPr>
              <w:t>а</w:t>
            </w:r>
            <w:r w:rsidRPr="0026412E">
              <w:rPr>
                <w:rFonts w:ascii="Times New Roman" w:hAnsi="Times New Roman"/>
                <w:sz w:val="24"/>
                <w:szCs w:val="24"/>
              </w:rPr>
              <w:t>ди,</w:t>
            </w:r>
          </w:p>
          <w:p w14:paraId="5C7791B6" w14:textId="07ACA704"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Депутат с/ради</w:t>
            </w:r>
          </w:p>
        </w:tc>
      </w:tr>
      <w:tr w:rsidR="0026412E" w:rsidRPr="0026412E" w14:paraId="408ACC29" w14:textId="77777777" w:rsidTr="00E55A5C">
        <w:trPr>
          <w:trHeight w:val="454"/>
        </w:trPr>
        <w:tc>
          <w:tcPr>
            <w:tcW w:w="898" w:type="dxa"/>
          </w:tcPr>
          <w:p w14:paraId="7050431B"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522B60EA" w14:textId="059009FE"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bCs/>
                <w:sz w:val="24"/>
                <w:szCs w:val="24"/>
              </w:rPr>
              <w:t>Матьола Ельвіра Михайлівна</w:t>
            </w:r>
          </w:p>
        </w:tc>
        <w:tc>
          <w:tcPr>
            <w:tcW w:w="6142" w:type="dxa"/>
          </w:tcPr>
          <w:p w14:paraId="6531BF75" w14:textId="01DBF7F8"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Депутат сільської ради</w:t>
            </w:r>
          </w:p>
        </w:tc>
      </w:tr>
      <w:tr w:rsidR="0026412E" w:rsidRPr="0026412E" w14:paraId="4757D168" w14:textId="77777777" w:rsidTr="00E55A5C">
        <w:trPr>
          <w:trHeight w:val="454"/>
        </w:trPr>
        <w:tc>
          <w:tcPr>
            <w:tcW w:w="898" w:type="dxa"/>
          </w:tcPr>
          <w:p w14:paraId="1932621F"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3CEB101C" w14:textId="6EC49C63"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Кузьма Наталія Володимирівна</w:t>
            </w:r>
          </w:p>
        </w:tc>
        <w:tc>
          <w:tcPr>
            <w:tcW w:w="6142" w:type="dxa"/>
          </w:tcPr>
          <w:p w14:paraId="20D5DBA3" w14:textId="07B0841F"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 xml:space="preserve">Депутат сільської ради, начальник ЦНАП </w:t>
            </w:r>
          </w:p>
        </w:tc>
      </w:tr>
      <w:tr w:rsidR="0026412E" w:rsidRPr="0026412E" w14:paraId="6CFFCDCD" w14:textId="77777777" w:rsidTr="00E55A5C">
        <w:trPr>
          <w:trHeight w:val="454"/>
        </w:trPr>
        <w:tc>
          <w:tcPr>
            <w:tcW w:w="898" w:type="dxa"/>
          </w:tcPr>
          <w:p w14:paraId="33F58967"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6DA4F381" w14:textId="19C950F0"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Савко Оксана Юріївна</w:t>
            </w:r>
          </w:p>
        </w:tc>
        <w:tc>
          <w:tcPr>
            <w:tcW w:w="6142" w:type="dxa"/>
          </w:tcPr>
          <w:p w14:paraId="6C1E99D1" w14:textId="5B32B917"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Депутат сільської ради, завідувач Кам’янського ДНЗ</w:t>
            </w:r>
          </w:p>
        </w:tc>
      </w:tr>
      <w:tr w:rsidR="0026412E" w:rsidRPr="0026412E" w14:paraId="458A052A" w14:textId="77777777" w:rsidTr="00E55A5C">
        <w:trPr>
          <w:trHeight w:val="454"/>
        </w:trPr>
        <w:tc>
          <w:tcPr>
            <w:tcW w:w="898" w:type="dxa"/>
          </w:tcPr>
          <w:p w14:paraId="5114A703"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2057FBC1" w14:textId="43F38025"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Лендєл Анатолій Іванович</w:t>
            </w:r>
          </w:p>
        </w:tc>
        <w:tc>
          <w:tcPr>
            <w:tcW w:w="6142" w:type="dxa"/>
          </w:tcPr>
          <w:p w14:paraId="6A61D089" w14:textId="6F87EEA5"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 xml:space="preserve">Священник правосл церкви с. </w:t>
            </w:r>
            <w:bookmarkStart w:id="14" w:name="OLE_LINK1"/>
            <w:bookmarkStart w:id="15" w:name="OLE_LINK2"/>
            <w:r w:rsidRPr="0026412E">
              <w:rPr>
                <w:rFonts w:ascii="Times New Roman" w:hAnsi="Times New Roman"/>
                <w:sz w:val="24"/>
                <w:szCs w:val="24"/>
              </w:rPr>
              <w:t>Кам’янське</w:t>
            </w:r>
            <w:bookmarkEnd w:id="14"/>
            <w:bookmarkEnd w:id="15"/>
          </w:p>
        </w:tc>
      </w:tr>
      <w:tr w:rsidR="0026412E" w:rsidRPr="0026412E" w14:paraId="70CB7021" w14:textId="77777777" w:rsidTr="00E55A5C">
        <w:trPr>
          <w:trHeight w:val="454"/>
        </w:trPr>
        <w:tc>
          <w:tcPr>
            <w:tcW w:w="898" w:type="dxa"/>
          </w:tcPr>
          <w:p w14:paraId="49A3E65D"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2FC96902" w14:textId="4CDB1CA9"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Золтан Наталія Василівна</w:t>
            </w:r>
          </w:p>
        </w:tc>
        <w:tc>
          <w:tcPr>
            <w:tcW w:w="6142" w:type="dxa"/>
          </w:tcPr>
          <w:p w14:paraId="0CE76ED1" w14:textId="6A034E84"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Хмільницька ЗОШ</w:t>
            </w:r>
            <w:r w:rsidR="0063283F">
              <w:rPr>
                <w:rFonts w:ascii="Times New Roman" w:hAnsi="Times New Roman"/>
                <w:sz w:val="24"/>
                <w:szCs w:val="24"/>
              </w:rPr>
              <w:t>,</w:t>
            </w:r>
            <w:r w:rsidRPr="0026412E">
              <w:rPr>
                <w:rFonts w:ascii="Times New Roman" w:hAnsi="Times New Roman"/>
                <w:sz w:val="24"/>
                <w:szCs w:val="24"/>
              </w:rPr>
              <w:t xml:space="preserve"> завуч</w:t>
            </w:r>
          </w:p>
          <w:p w14:paraId="5CCE48CB" w14:textId="77777777" w:rsidR="0026412E" w:rsidRPr="0026412E" w:rsidRDefault="0026412E" w:rsidP="0026412E">
            <w:pPr>
              <w:spacing w:after="0" w:line="240" w:lineRule="auto"/>
              <w:rPr>
                <w:rFonts w:ascii="Times New Roman" w:eastAsia="Times New Roman" w:hAnsi="Times New Roman"/>
                <w:b/>
                <w:sz w:val="24"/>
                <w:szCs w:val="24"/>
                <w:lang w:eastAsia="ru-RU"/>
              </w:rPr>
            </w:pPr>
          </w:p>
        </w:tc>
      </w:tr>
      <w:tr w:rsidR="0026412E" w:rsidRPr="0026412E" w14:paraId="3124CC3F" w14:textId="77777777" w:rsidTr="00E55A5C">
        <w:trPr>
          <w:trHeight w:val="454"/>
        </w:trPr>
        <w:tc>
          <w:tcPr>
            <w:tcW w:w="898" w:type="dxa"/>
          </w:tcPr>
          <w:p w14:paraId="7E9CBADA" w14:textId="77777777" w:rsidR="0026412E" w:rsidRPr="0063283F"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5DB9336E" w14:textId="2592FF3A"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Бабинець Богдан Володимирович</w:t>
            </w:r>
          </w:p>
        </w:tc>
        <w:tc>
          <w:tcPr>
            <w:tcW w:w="6142" w:type="dxa"/>
          </w:tcPr>
          <w:p w14:paraId="1356097F" w14:textId="091F62EE"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Священник правосл</w:t>
            </w:r>
            <w:r w:rsidR="0063283F">
              <w:rPr>
                <w:rFonts w:ascii="Times New Roman" w:hAnsi="Times New Roman"/>
                <w:sz w:val="24"/>
                <w:szCs w:val="24"/>
              </w:rPr>
              <w:t>авної</w:t>
            </w:r>
          </w:p>
          <w:p w14:paraId="66B7142B"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церкви с. Хмільник</w:t>
            </w:r>
          </w:p>
          <w:p w14:paraId="24F6F514" w14:textId="77777777" w:rsidR="0026412E" w:rsidRPr="0026412E" w:rsidRDefault="0026412E" w:rsidP="0026412E">
            <w:pPr>
              <w:spacing w:after="0" w:line="240" w:lineRule="auto"/>
              <w:rPr>
                <w:rFonts w:ascii="Times New Roman" w:eastAsia="Times New Roman" w:hAnsi="Times New Roman"/>
                <w:b/>
                <w:sz w:val="24"/>
                <w:szCs w:val="24"/>
                <w:lang w:eastAsia="ru-RU"/>
              </w:rPr>
            </w:pPr>
          </w:p>
        </w:tc>
      </w:tr>
      <w:tr w:rsidR="0026412E" w:rsidRPr="0026412E" w14:paraId="63706FD8" w14:textId="77777777" w:rsidTr="00E55A5C">
        <w:trPr>
          <w:trHeight w:val="454"/>
        </w:trPr>
        <w:tc>
          <w:tcPr>
            <w:tcW w:w="898" w:type="dxa"/>
          </w:tcPr>
          <w:p w14:paraId="21CF987B" w14:textId="77777777" w:rsidR="0026412E" w:rsidRPr="0063283F"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34195A4F" w14:textId="188D96F5"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Ластівка Віталія Олегівна</w:t>
            </w:r>
          </w:p>
        </w:tc>
        <w:tc>
          <w:tcPr>
            <w:tcW w:w="6142" w:type="dxa"/>
          </w:tcPr>
          <w:p w14:paraId="0AE4E69C"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Кам’янська ЗОШ</w:t>
            </w:r>
          </w:p>
          <w:p w14:paraId="4BAA684F" w14:textId="2FE89816" w:rsidR="0026412E" w:rsidRPr="00E359CB" w:rsidRDefault="0063283F" w:rsidP="0026412E">
            <w:pPr>
              <w:spacing w:after="0" w:line="240" w:lineRule="auto"/>
              <w:rPr>
                <w:rFonts w:ascii="Times New Roman" w:hAnsi="Times New Roman"/>
                <w:sz w:val="24"/>
                <w:szCs w:val="24"/>
              </w:rPr>
            </w:pPr>
            <w:r w:rsidRPr="0026412E">
              <w:rPr>
                <w:rFonts w:ascii="Times New Roman" w:hAnsi="Times New Roman"/>
                <w:sz w:val="24"/>
                <w:szCs w:val="24"/>
              </w:rPr>
              <w:t>В</w:t>
            </w:r>
            <w:r w:rsidR="0026412E" w:rsidRPr="0026412E">
              <w:rPr>
                <w:rFonts w:ascii="Times New Roman" w:hAnsi="Times New Roman"/>
                <w:sz w:val="24"/>
                <w:szCs w:val="24"/>
              </w:rPr>
              <w:t>читель</w:t>
            </w:r>
          </w:p>
        </w:tc>
      </w:tr>
      <w:tr w:rsidR="0026412E" w:rsidRPr="0026412E" w14:paraId="19E32305" w14:textId="77777777" w:rsidTr="00E55A5C">
        <w:trPr>
          <w:trHeight w:val="454"/>
        </w:trPr>
        <w:tc>
          <w:tcPr>
            <w:tcW w:w="898" w:type="dxa"/>
          </w:tcPr>
          <w:p w14:paraId="5507866E" w14:textId="77777777" w:rsidR="0026412E" w:rsidRPr="0063283F"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79168D2E"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Симчик Оксана</w:t>
            </w:r>
          </w:p>
          <w:p w14:paraId="1CBCFD82" w14:textId="713308EE"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Михайлівна</w:t>
            </w:r>
          </w:p>
        </w:tc>
        <w:tc>
          <w:tcPr>
            <w:tcW w:w="6142" w:type="dxa"/>
          </w:tcPr>
          <w:p w14:paraId="4DEA8FF7"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Член виконкому</w:t>
            </w:r>
          </w:p>
          <w:p w14:paraId="19562C03" w14:textId="3AA1DA29"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Начальник фінансового відділу Іршавської РДА</w:t>
            </w:r>
          </w:p>
        </w:tc>
      </w:tr>
      <w:tr w:rsidR="0026412E" w:rsidRPr="0026412E" w14:paraId="551ADD7A" w14:textId="77777777" w:rsidTr="00E55A5C">
        <w:trPr>
          <w:trHeight w:val="454"/>
        </w:trPr>
        <w:tc>
          <w:tcPr>
            <w:tcW w:w="898" w:type="dxa"/>
          </w:tcPr>
          <w:p w14:paraId="0010EA4C"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23F902AF" w14:textId="6E3B3228"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Мошкола Іван Іванович</w:t>
            </w:r>
          </w:p>
        </w:tc>
        <w:tc>
          <w:tcPr>
            <w:tcW w:w="6142" w:type="dxa"/>
          </w:tcPr>
          <w:p w14:paraId="70000B82"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Заступник голови</w:t>
            </w:r>
          </w:p>
          <w:p w14:paraId="22E8B956" w14:textId="4CC6787B"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Іршавської РДА</w:t>
            </w:r>
          </w:p>
        </w:tc>
      </w:tr>
      <w:tr w:rsidR="0026412E" w:rsidRPr="0026412E" w14:paraId="6007F086" w14:textId="77777777" w:rsidTr="00E55A5C">
        <w:trPr>
          <w:trHeight w:val="454"/>
        </w:trPr>
        <w:tc>
          <w:tcPr>
            <w:tcW w:w="898" w:type="dxa"/>
          </w:tcPr>
          <w:p w14:paraId="19132160"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0DF4177A" w14:textId="7508E311"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Кузьма Ярослава Володимирівна</w:t>
            </w:r>
          </w:p>
        </w:tc>
        <w:tc>
          <w:tcPr>
            <w:tcW w:w="6142" w:type="dxa"/>
          </w:tcPr>
          <w:p w14:paraId="70FC01F4"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Хмільницька ЗОШ</w:t>
            </w:r>
          </w:p>
          <w:p w14:paraId="68354E41" w14:textId="1D5A9AAE" w:rsidR="0026412E" w:rsidRPr="0026412E" w:rsidRDefault="0063283F"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В</w:t>
            </w:r>
            <w:r w:rsidR="0026412E" w:rsidRPr="0026412E">
              <w:rPr>
                <w:rFonts w:ascii="Times New Roman" w:hAnsi="Times New Roman"/>
                <w:sz w:val="24"/>
                <w:szCs w:val="24"/>
              </w:rPr>
              <w:t>читель</w:t>
            </w:r>
          </w:p>
        </w:tc>
      </w:tr>
      <w:tr w:rsidR="0026412E" w:rsidRPr="0026412E" w14:paraId="006025C6" w14:textId="77777777" w:rsidTr="00E55A5C">
        <w:trPr>
          <w:trHeight w:val="454"/>
        </w:trPr>
        <w:tc>
          <w:tcPr>
            <w:tcW w:w="898" w:type="dxa"/>
          </w:tcPr>
          <w:p w14:paraId="0F995488" w14:textId="77777777" w:rsidR="0026412E" w:rsidRPr="0026412E" w:rsidRDefault="0026412E" w:rsidP="0026412E">
            <w:pPr>
              <w:pStyle w:val="ae"/>
              <w:numPr>
                <w:ilvl w:val="0"/>
                <w:numId w:val="41"/>
              </w:numPr>
              <w:rPr>
                <w:rFonts w:ascii="Times New Roman" w:eastAsia="Times New Roman" w:hAnsi="Times New Roman"/>
                <w:sz w:val="24"/>
                <w:szCs w:val="24"/>
                <w:lang w:eastAsia="ru-RU"/>
              </w:rPr>
            </w:pPr>
          </w:p>
        </w:tc>
        <w:tc>
          <w:tcPr>
            <w:tcW w:w="2316" w:type="dxa"/>
            <w:shd w:val="clear" w:color="auto" w:fill="auto"/>
          </w:tcPr>
          <w:p w14:paraId="5556F52F"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 xml:space="preserve">Муска Світлана </w:t>
            </w:r>
          </w:p>
          <w:p w14:paraId="084CB090" w14:textId="04090084"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Василівна</w:t>
            </w:r>
          </w:p>
        </w:tc>
        <w:tc>
          <w:tcPr>
            <w:tcW w:w="6142" w:type="dxa"/>
          </w:tcPr>
          <w:p w14:paraId="011E3EE9" w14:textId="686585C4"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Вчитель Горбківської ЗОШ І-ІІ ст.</w:t>
            </w:r>
          </w:p>
        </w:tc>
      </w:tr>
      <w:tr w:rsidR="0026412E" w:rsidRPr="0026412E" w14:paraId="6FF5441A" w14:textId="77777777" w:rsidTr="00E55A5C">
        <w:trPr>
          <w:trHeight w:val="454"/>
        </w:trPr>
        <w:tc>
          <w:tcPr>
            <w:tcW w:w="898" w:type="dxa"/>
          </w:tcPr>
          <w:p w14:paraId="46C14A0F"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004300B0" w14:textId="19C9AACA"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Фекете Оксана Юріївна</w:t>
            </w:r>
          </w:p>
        </w:tc>
        <w:tc>
          <w:tcPr>
            <w:tcW w:w="6142" w:type="dxa"/>
          </w:tcPr>
          <w:p w14:paraId="68A9C126"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Член виконкому</w:t>
            </w:r>
          </w:p>
          <w:p w14:paraId="5363D0BB"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Вчитель Дунковицької ЗОШ</w:t>
            </w:r>
          </w:p>
          <w:p w14:paraId="257E0E3F" w14:textId="1189D1B0"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 xml:space="preserve">І-ІІ </w:t>
            </w:r>
            <w:r w:rsidR="0063283F">
              <w:rPr>
                <w:rFonts w:ascii="Times New Roman" w:hAnsi="Times New Roman"/>
                <w:sz w:val="24"/>
                <w:szCs w:val="24"/>
              </w:rPr>
              <w:t>ст.</w:t>
            </w:r>
          </w:p>
        </w:tc>
      </w:tr>
      <w:tr w:rsidR="0026412E" w:rsidRPr="0026412E" w14:paraId="255D0196" w14:textId="77777777" w:rsidTr="00E55A5C">
        <w:trPr>
          <w:trHeight w:val="454"/>
        </w:trPr>
        <w:tc>
          <w:tcPr>
            <w:tcW w:w="898" w:type="dxa"/>
          </w:tcPr>
          <w:p w14:paraId="3B0DE486"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1F04C9DD" w14:textId="63D812ED"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Ярема Йосип Миколайович</w:t>
            </w:r>
          </w:p>
        </w:tc>
        <w:tc>
          <w:tcPr>
            <w:tcW w:w="6142" w:type="dxa"/>
          </w:tcPr>
          <w:p w14:paraId="735B0B4D"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Протоієрей</w:t>
            </w:r>
          </w:p>
          <w:p w14:paraId="15C0ED51" w14:textId="06CD76D2"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УПЦ Різдва Святої Богородиці</w:t>
            </w:r>
          </w:p>
        </w:tc>
      </w:tr>
      <w:tr w:rsidR="0026412E" w:rsidRPr="0026412E" w14:paraId="4778B5C7" w14:textId="77777777" w:rsidTr="00E55A5C">
        <w:trPr>
          <w:trHeight w:val="454"/>
        </w:trPr>
        <w:tc>
          <w:tcPr>
            <w:tcW w:w="898" w:type="dxa"/>
          </w:tcPr>
          <w:p w14:paraId="3A638651"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1724A98B" w14:textId="135414DB"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Бич Михайло Андрійович</w:t>
            </w:r>
          </w:p>
        </w:tc>
        <w:tc>
          <w:tcPr>
            <w:tcW w:w="6142" w:type="dxa"/>
          </w:tcPr>
          <w:p w14:paraId="1BB0E2BD" w14:textId="77777777"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 xml:space="preserve">Священник </w:t>
            </w:r>
          </w:p>
          <w:p w14:paraId="74890459" w14:textId="6BF72395" w:rsidR="0026412E" w:rsidRPr="0026412E" w:rsidRDefault="0026412E" w:rsidP="0026412E">
            <w:pPr>
              <w:spacing w:after="0" w:line="240" w:lineRule="auto"/>
              <w:rPr>
                <w:rFonts w:ascii="Times New Roman" w:eastAsia="Times New Roman" w:hAnsi="Times New Roman"/>
                <w:b/>
                <w:sz w:val="24"/>
                <w:szCs w:val="24"/>
                <w:lang w:eastAsia="ru-RU"/>
              </w:rPr>
            </w:pPr>
            <w:r w:rsidRPr="0026412E">
              <w:rPr>
                <w:rFonts w:ascii="Times New Roman" w:hAnsi="Times New Roman"/>
                <w:sz w:val="24"/>
                <w:szCs w:val="24"/>
              </w:rPr>
              <w:t>Греко-Католицької Миколаївської церкви</w:t>
            </w:r>
          </w:p>
        </w:tc>
      </w:tr>
      <w:tr w:rsidR="0026412E" w:rsidRPr="0026412E" w14:paraId="1C31EC42" w14:textId="77777777" w:rsidTr="00E55A5C">
        <w:trPr>
          <w:trHeight w:val="454"/>
        </w:trPr>
        <w:tc>
          <w:tcPr>
            <w:tcW w:w="898" w:type="dxa"/>
          </w:tcPr>
          <w:p w14:paraId="41CA6A3D" w14:textId="77777777" w:rsidR="0026412E" w:rsidRPr="000325FC" w:rsidRDefault="0026412E" w:rsidP="0026412E">
            <w:pPr>
              <w:pStyle w:val="ae"/>
              <w:numPr>
                <w:ilvl w:val="0"/>
                <w:numId w:val="41"/>
              </w:numPr>
              <w:rPr>
                <w:rFonts w:ascii="Times New Roman" w:eastAsia="Times New Roman" w:hAnsi="Times New Roman"/>
                <w:sz w:val="24"/>
                <w:szCs w:val="24"/>
                <w:lang w:val="ru-RU" w:eastAsia="ru-RU"/>
              </w:rPr>
            </w:pPr>
          </w:p>
        </w:tc>
        <w:tc>
          <w:tcPr>
            <w:tcW w:w="2316" w:type="dxa"/>
            <w:shd w:val="clear" w:color="auto" w:fill="auto"/>
          </w:tcPr>
          <w:p w14:paraId="0D5A8B64" w14:textId="42415A6C"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Копин Наталія Василівна</w:t>
            </w:r>
          </w:p>
        </w:tc>
        <w:tc>
          <w:tcPr>
            <w:tcW w:w="6142" w:type="dxa"/>
          </w:tcPr>
          <w:p w14:paraId="65A23E03" w14:textId="6036AEC9" w:rsidR="0026412E" w:rsidRPr="0026412E" w:rsidRDefault="0026412E" w:rsidP="0026412E">
            <w:pPr>
              <w:spacing w:after="0" w:line="240" w:lineRule="auto"/>
              <w:rPr>
                <w:rFonts w:ascii="Times New Roman" w:hAnsi="Times New Roman"/>
                <w:sz w:val="24"/>
                <w:szCs w:val="24"/>
              </w:rPr>
            </w:pPr>
            <w:r w:rsidRPr="0026412E">
              <w:rPr>
                <w:rFonts w:ascii="Times New Roman" w:hAnsi="Times New Roman"/>
                <w:sz w:val="24"/>
                <w:szCs w:val="24"/>
              </w:rPr>
              <w:t>Кам’янська сільська рада, секретар виконкому</w:t>
            </w:r>
          </w:p>
        </w:tc>
      </w:tr>
    </w:tbl>
    <w:p w14:paraId="2AD455A8" w14:textId="77777777" w:rsidR="007D2CB7" w:rsidRPr="0026412E" w:rsidRDefault="007D2CB7" w:rsidP="0026412E">
      <w:pPr>
        <w:spacing w:after="0" w:line="240" w:lineRule="auto"/>
        <w:jc w:val="both"/>
        <w:rPr>
          <w:rFonts w:ascii="Times New Roman" w:hAnsi="Times New Roman"/>
          <w:sz w:val="24"/>
          <w:szCs w:val="24"/>
        </w:rPr>
      </w:pPr>
    </w:p>
    <w:p w14:paraId="2EE6E879" w14:textId="77777777" w:rsidR="007D2CB7" w:rsidRPr="0026412E" w:rsidRDefault="007D2CB7" w:rsidP="0026412E">
      <w:pPr>
        <w:spacing w:after="0" w:line="240" w:lineRule="auto"/>
        <w:jc w:val="both"/>
        <w:rPr>
          <w:rFonts w:ascii="Times New Roman" w:hAnsi="Times New Roman"/>
          <w:sz w:val="24"/>
          <w:szCs w:val="24"/>
        </w:rPr>
      </w:pPr>
    </w:p>
    <w:p w14:paraId="46C4F184" w14:textId="75B19FFA" w:rsidR="00401F19" w:rsidRDefault="005A6A3C" w:rsidP="00A8057A">
      <w:pPr>
        <w:spacing w:before="120" w:after="120" w:line="240" w:lineRule="auto"/>
        <w:jc w:val="both"/>
        <w:rPr>
          <w:rFonts w:ascii="Times New Roman" w:hAnsi="Times New Roman"/>
          <w:sz w:val="24"/>
          <w:szCs w:val="24"/>
        </w:rPr>
      </w:pPr>
      <w:r w:rsidRPr="00091D20">
        <w:rPr>
          <w:rFonts w:ascii="Times New Roman" w:hAnsi="Times New Roman"/>
          <w:sz w:val="24"/>
          <w:szCs w:val="24"/>
        </w:rPr>
        <w:t xml:space="preserve">Підготовка стратегічного </w:t>
      </w:r>
      <w:r w:rsidR="006354AF">
        <w:rPr>
          <w:rFonts w:ascii="Times New Roman" w:hAnsi="Times New Roman"/>
          <w:sz w:val="24"/>
          <w:szCs w:val="24"/>
        </w:rPr>
        <w:t>документу</w:t>
      </w:r>
      <w:r w:rsidRPr="00091D20">
        <w:rPr>
          <w:rFonts w:ascii="Times New Roman" w:hAnsi="Times New Roman"/>
          <w:sz w:val="24"/>
          <w:szCs w:val="24"/>
        </w:rPr>
        <w:t xml:space="preserve"> </w:t>
      </w:r>
      <w:r w:rsidR="005117D5" w:rsidRPr="00091D20">
        <w:rPr>
          <w:rFonts w:ascii="Times New Roman" w:hAnsi="Times New Roman"/>
          <w:sz w:val="24"/>
          <w:szCs w:val="24"/>
        </w:rPr>
        <w:t>Кам</w:t>
      </w:r>
      <w:r w:rsidR="005117D5" w:rsidRPr="000325FC">
        <w:rPr>
          <w:rFonts w:ascii="Times New Roman" w:hAnsi="Times New Roman"/>
          <w:sz w:val="24"/>
          <w:szCs w:val="24"/>
        </w:rPr>
        <w:t>’</w:t>
      </w:r>
      <w:r w:rsidR="005117D5" w:rsidRPr="00091D20">
        <w:rPr>
          <w:rFonts w:ascii="Times New Roman" w:hAnsi="Times New Roman"/>
          <w:sz w:val="24"/>
          <w:szCs w:val="24"/>
        </w:rPr>
        <w:t xml:space="preserve">янської ОТГ </w:t>
      </w:r>
      <w:r w:rsidR="006354AF">
        <w:rPr>
          <w:rFonts w:ascii="Times New Roman" w:hAnsi="Times New Roman"/>
          <w:sz w:val="24"/>
          <w:szCs w:val="24"/>
        </w:rPr>
        <w:t>розпочалася із дослідження та акумулювання базової інформації для</w:t>
      </w:r>
      <w:r w:rsidRPr="00091D20">
        <w:rPr>
          <w:rFonts w:ascii="Times New Roman" w:hAnsi="Times New Roman"/>
          <w:sz w:val="24"/>
          <w:szCs w:val="24"/>
        </w:rPr>
        <w:t xml:space="preserve"> проведення соціально-економічного аналізу</w:t>
      </w:r>
      <w:r w:rsidR="006354AF">
        <w:rPr>
          <w:rFonts w:ascii="Times New Roman" w:hAnsi="Times New Roman"/>
          <w:sz w:val="24"/>
          <w:szCs w:val="24"/>
        </w:rPr>
        <w:t xml:space="preserve"> громади, як цілісного утворення. </w:t>
      </w:r>
    </w:p>
    <w:p w14:paraId="6FAB6B48" w14:textId="3A534018" w:rsidR="00401F19" w:rsidRDefault="00401F19" w:rsidP="00A8057A">
      <w:pPr>
        <w:spacing w:before="120" w:after="120" w:line="240" w:lineRule="auto"/>
        <w:jc w:val="both"/>
        <w:rPr>
          <w:rFonts w:ascii="Times New Roman" w:hAnsi="Times New Roman"/>
          <w:sz w:val="24"/>
          <w:szCs w:val="24"/>
        </w:rPr>
      </w:pPr>
      <w:r w:rsidRPr="00DE5AC4">
        <w:rPr>
          <w:rFonts w:ascii="Times New Roman" w:hAnsi="Times New Roman"/>
          <w:b/>
          <w:sz w:val="24"/>
          <w:szCs w:val="24"/>
        </w:rPr>
        <w:t>Перше</w:t>
      </w:r>
      <w:r>
        <w:rPr>
          <w:rFonts w:ascii="Times New Roman" w:hAnsi="Times New Roman"/>
          <w:sz w:val="24"/>
          <w:szCs w:val="24"/>
        </w:rPr>
        <w:t xml:space="preserve"> засідання робочої групи із розробки стратегії  розвитку </w:t>
      </w:r>
      <w:r w:rsidRPr="00091D20">
        <w:rPr>
          <w:rFonts w:ascii="Times New Roman" w:hAnsi="Times New Roman"/>
          <w:sz w:val="24"/>
          <w:szCs w:val="24"/>
        </w:rPr>
        <w:t>Кам’янської ОТГ</w:t>
      </w:r>
      <w:r>
        <w:rPr>
          <w:rFonts w:ascii="Times New Roman" w:hAnsi="Times New Roman"/>
          <w:sz w:val="24"/>
          <w:szCs w:val="24"/>
        </w:rPr>
        <w:t xml:space="preserve"> відбулося 02.03.2020 року у </w:t>
      </w:r>
      <w:r w:rsidR="009C7F1B" w:rsidRPr="00091D20">
        <w:rPr>
          <w:rFonts w:ascii="Times New Roman" w:hAnsi="Times New Roman"/>
          <w:sz w:val="24"/>
          <w:szCs w:val="24"/>
        </w:rPr>
        <w:t xml:space="preserve">приміщенні </w:t>
      </w:r>
      <w:r w:rsidR="00835BD8" w:rsidRPr="00091D20">
        <w:rPr>
          <w:rFonts w:ascii="Times New Roman" w:hAnsi="Times New Roman"/>
          <w:sz w:val="24"/>
          <w:szCs w:val="24"/>
        </w:rPr>
        <w:t>Кам’янсько</w:t>
      </w:r>
      <w:r w:rsidR="009C7F1B" w:rsidRPr="00091D20">
        <w:rPr>
          <w:rFonts w:ascii="Times New Roman" w:hAnsi="Times New Roman"/>
          <w:sz w:val="24"/>
          <w:szCs w:val="24"/>
        </w:rPr>
        <w:t>ї сільської ради</w:t>
      </w:r>
      <w:r>
        <w:rPr>
          <w:rFonts w:ascii="Times New Roman" w:hAnsi="Times New Roman"/>
          <w:sz w:val="24"/>
          <w:szCs w:val="24"/>
        </w:rPr>
        <w:t xml:space="preserve">. Під час першого засідання </w:t>
      </w:r>
      <w:r w:rsidR="009C7F1B" w:rsidRPr="00091D20">
        <w:rPr>
          <w:rFonts w:ascii="Times New Roman" w:hAnsi="Times New Roman"/>
          <w:sz w:val="24"/>
          <w:szCs w:val="24"/>
        </w:rPr>
        <w:t xml:space="preserve">було обговорено методологію розробки стратегії розвитку </w:t>
      </w:r>
      <w:r w:rsidR="00835BD8" w:rsidRPr="00091D20">
        <w:rPr>
          <w:rFonts w:ascii="Times New Roman" w:hAnsi="Times New Roman"/>
          <w:sz w:val="24"/>
          <w:szCs w:val="24"/>
        </w:rPr>
        <w:t>Кам’янської</w:t>
      </w:r>
      <w:r w:rsidR="009C7F1B" w:rsidRPr="00091D20">
        <w:rPr>
          <w:rFonts w:ascii="Times New Roman" w:hAnsi="Times New Roman"/>
          <w:sz w:val="24"/>
          <w:szCs w:val="24"/>
        </w:rPr>
        <w:t xml:space="preserve"> ОТГ</w:t>
      </w:r>
      <w:r w:rsidR="00835BD8" w:rsidRPr="00091D20">
        <w:rPr>
          <w:rFonts w:ascii="Times New Roman" w:hAnsi="Times New Roman"/>
          <w:sz w:val="24"/>
          <w:szCs w:val="24"/>
        </w:rPr>
        <w:t>.</w:t>
      </w:r>
      <w:r w:rsidR="009C7F1B" w:rsidRPr="00091D20">
        <w:rPr>
          <w:rFonts w:ascii="Times New Roman" w:hAnsi="Times New Roman"/>
          <w:sz w:val="24"/>
          <w:szCs w:val="24"/>
        </w:rPr>
        <w:t xml:space="preserve"> </w:t>
      </w:r>
    </w:p>
    <w:p w14:paraId="4575C377" w14:textId="7D331891" w:rsidR="009C7F1B" w:rsidRPr="00096B26" w:rsidRDefault="00401F19" w:rsidP="00A8057A">
      <w:pPr>
        <w:spacing w:before="120" w:after="120" w:line="240" w:lineRule="auto"/>
        <w:jc w:val="both"/>
        <w:rPr>
          <w:rFonts w:ascii="Times New Roman" w:hAnsi="Times New Roman"/>
          <w:sz w:val="24"/>
          <w:szCs w:val="24"/>
        </w:rPr>
      </w:pPr>
      <w:r>
        <w:rPr>
          <w:rFonts w:ascii="Times New Roman" w:hAnsi="Times New Roman"/>
          <w:sz w:val="24"/>
          <w:szCs w:val="24"/>
        </w:rPr>
        <w:t>Подальші</w:t>
      </w:r>
      <w:r w:rsidR="00DE5AC4">
        <w:rPr>
          <w:rFonts w:ascii="Times New Roman" w:hAnsi="Times New Roman"/>
          <w:sz w:val="24"/>
          <w:szCs w:val="24"/>
        </w:rPr>
        <w:t xml:space="preserve"> </w:t>
      </w:r>
      <w:r>
        <w:rPr>
          <w:rFonts w:ascii="Times New Roman" w:hAnsi="Times New Roman"/>
          <w:sz w:val="24"/>
          <w:szCs w:val="24"/>
        </w:rPr>
        <w:t xml:space="preserve">засідання робочих груп довелося проводити лише в дистанційному режимі, оскільки уся діяльність по розробці стратегії відбувалася у період карантинних заходів, пов’язаних із пандемією </w:t>
      </w:r>
      <w:r>
        <w:rPr>
          <w:rFonts w:ascii="Times New Roman" w:hAnsi="Times New Roman"/>
          <w:sz w:val="24"/>
          <w:szCs w:val="24"/>
          <w:lang w:val="en-US"/>
        </w:rPr>
        <w:t>COVID</w:t>
      </w:r>
      <w:r w:rsidRPr="000325FC">
        <w:rPr>
          <w:rFonts w:ascii="Times New Roman" w:hAnsi="Times New Roman"/>
          <w:sz w:val="24"/>
          <w:szCs w:val="24"/>
        </w:rPr>
        <w:t>-19.</w:t>
      </w:r>
      <w:r w:rsidR="00DE5AC4" w:rsidRPr="000325FC">
        <w:rPr>
          <w:rFonts w:ascii="Times New Roman" w:hAnsi="Times New Roman"/>
          <w:sz w:val="24"/>
          <w:szCs w:val="24"/>
        </w:rPr>
        <w:t xml:space="preserve"> </w:t>
      </w:r>
      <w:r w:rsidR="00DE5AC4">
        <w:rPr>
          <w:rFonts w:ascii="Times New Roman" w:hAnsi="Times New Roman"/>
          <w:sz w:val="24"/>
          <w:szCs w:val="24"/>
        </w:rPr>
        <w:t xml:space="preserve">Дистанційний супровід </w:t>
      </w:r>
      <w:r w:rsidR="00A8057A">
        <w:rPr>
          <w:rFonts w:ascii="Times New Roman" w:hAnsi="Times New Roman"/>
          <w:sz w:val="24"/>
          <w:szCs w:val="24"/>
        </w:rPr>
        <w:t>(за допомогою онлайн програми</w:t>
      </w:r>
      <w:r w:rsidR="00DE5AC4">
        <w:rPr>
          <w:rFonts w:ascii="Times New Roman" w:hAnsi="Times New Roman"/>
          <w:sz w:val="24"/>
          <w:szCs w:val="24"/>
        </w:rPr>
        <w:t xml:space="preserve"> </w:t>
      </w:r>
      <w:r w:rsidR="00DE5AC4" w:rsidRPr="00091D20">
        <w:rPr>
          <w:rFonts w:ascii="Times New Roman" w:hAnsi="Times New Roman"/>
          <w:sz w:val="24"/>
          <w:szCs w:val="24"/>
          <w:lang w:val="en-US"/>
        </w:rPr>
        <w:t>Microsoft</w:t>
      </w:r>
      <w:r w:rsidR="00DE5AC4" w:rsidRPr="00091D20">
        <w:rPr>
          <w:rFonts w:ascii="Times New Roman" w:hAnsi="Times New Roman"/>
          <w:sz w:val="24"/>
          <w:szCs w:val="24"/>
        </w:rPr>
        <w:t xml:space="preserve"> </w:t>
      </w:r>
      <w:r w:rsidR="00DE5AC4" w:rsidRPr="00091D20">
        <w:rPr>
          <w:rFonts w:ascii="Times New Roman" w:hAnsi="Times New Roman"/>
          <w:sz w:val="24"/>
          <w:szCs w:val="24"/>
          <w:lang w:val="en-US"/>
        </w:rPr>
        <w:t>Teams</w:t>
      </w:r>
      <w:r w:rsidR="00A8057A" w:rsidRPr="000325FC">
        <w:rPr>
          <w:rFonts w:ascii="Times New Roman" w:hAnsi="Times New Roman"/>
          <w:sz w:val="24"/>
          <w:szCs w:val="24"/>
        </w:rPr>
        <w:t>)</w:t>
      </w:r>
      <w:r w:rsidR="00DE5AC4">
        <w:rPr>
          <w:rFonts w:ascii="Times New Roman" w:hAnsi="Times New Roman"/>
          <w:sz w:val="24"/>
          <w:szCs w:val="24"/>
        </w:rPr>
        <w:t xml:space="preserve"> та модерацію у проведенні засідань робочих груп проводили фахівці Закарпатського регіонального офісу програми </w:t>
      </w:r>
      <w:r w:rsidR="00DE5AC4">
        <w:rPr>
          <w:rFonts w:ascii="Times New Roman" w:hAnsi="Times New Roman"/>
          <w:sz w:val="24"/>
          <w:szCs w:val="24"/>
          <w:lang w:val="en-US"/>
        </w:rPr>
        <w:t>U</w:t>
      </w:r>
      <w:r w:rsidR="00DE5AC4" w:rsidRPr="000325FC">
        <w:rPr>
          <w:rFonts w:ascii="Times New Roman" w:hAnsi="Times New Roman"/>
          <w:sz w:val="24"/>
          <w:szCs w:val="24"/>
        </w:rPr>
        <w:t>-</w:t>
      </w:r>
      <w:r w:rsidR="00DE5AC4">
        <w:rPr>
          <w:rFonts w:ascii="Times New Roman" w:hAnsi="Times New Roman"/>
          <w:sz w:val="24"/>
          <w:szCs w:val="24"/>
          <w:lang w:val="en-US"/>
        </w:rPr>
        <w:t>LEAD</w:t>
      </w:r>
      <w:r w:rsidR="00DE5AC4" w:rsidRPr="000325FC">
        <w:rPr>
          <w:rFonts w:ascii="Times New Roman" w:hAnsi="Times New Roman"/>
          <w:sz w:val="24"/>
          <w:szCs w:val="24"/>
        </w:rPr>
        <w:t xml:space="preserve"> </w:t>
      </w:r>
      <w:r w:rsidR="00DE5AC4">
        <w:rPr>
          <w:rFonts w:ascii="Times New Roman" w:hAnsi="Times New Roman"/>
          <w:sz w:val="24"/>
          <w:szCs w:val="24"/>
        </w:rPr>
        <w:t xml:space="preserve">з Європою. </w:t>
      </w:r>
    </w:p>
    <w:p w14:paraId="47425A9A" w14:textId="2EBB7885" w:rsidR="00E60991" w:rsidRPr="00091D20" w:rsidRDefault="00A8057A" w:rsidP="00A8057A">
      <w:pPr>
        <w:spacing w:before="120" w:after="120" w:line="240" w:lineRule="auto"/>
        <w:jc w:val="both"/>
        <w:rPr>
          <w:rFonts w:ascii="Times New Roman" w:hAnsi="Times New Roman"/>
          <w:sz w:val="24"/>
          <w:szCs w:val="24"/>
        </w:rPr>
      </w:pPr>
      <w:r w:rsidRPr="00A8057A">
        <w:rPr>
          <w:rFonts w:ascii="Times New Roman" w:hAnsi="Times New Roman"/>
          <w:sz w:val="24"/>
          <w:szCs w:val="24"/>
        </w:rPr>
        <w:t>Під час</w:t>
      </w:r>
      <w:r>
        <w:rPr>
          <w:rFonts w:ascii="Times New Roman" w:hAnsi="Times New Roman"/>
          <w:b/>
          <w:sz w:val="24"/>
          <w:szCs w:val="24"/>
        </w:rPr>
        <w:t xml:space="preserve"> другого </w:t>
      </w:r>
      <w:r w:rsidRPr="00A8057A">
        <w:rPr>
          <w:rFonts w:ascii="Times New Roman" w:hAnsi="Times New Roman"/>
          <w:sz w:val="24"/>
          <w:szCs w:val="24"/>
        </w:rPr>
        <w:t xml:space="preserve">засідання </w:t>
      </w:r>
      <w:r>
        <w:rPr>
          <w:rFonts w:ascii="Times New Roman" w:hAnsi="Times New Roman"/>
          <w:sz w:val="24"/>
          <w:szCs w:val="24"/>
        </w:rPr>
        <w:t xml:space="preserve">членів </w:t>
      </w:r>
      <w:r w:rsidRPr="00A8057A">
        <w:rPr>
          <w:rFonts w:ascii="Times New Roman" w:hAnsi="Times New Roman"/>
          <w:sz w:val="24"/>
          <w:szCs w:val="24"/>
        </w:rPr>
        <w:t>робочої групи</w:t>
      </w:r>
      <w:r>
        <w:rPr>
          <w:rFonts w:ascii="Times New Roman" w:hAnsi="Times New Roman"/>
          <w:sz w:val="24"/>
          <w:szCs w:val="24"/>
        </w:rPr>
        <w:t>, яке</w:t>
      </w:r>
      <w:r>
        <w:rPr>
          <w:rFonts w:ascii="Times New Roman" w:hAnsi="Times New Roman"/>
          <w:b/>
          <w:sz w:val="24"/>
          <w:szCs w:val="24"/>
        </w:rPr>
        <w:t xml:space="preserve"> </w:t>
      </w:r>
      <w:r w:rsidRPr="00A8057A">
        <w:rPr>
          <w:rFonts w:ascii="Times New Roman" w:hAnsi="Times New Roman"/>
          <w:sz w:val="24"/>
          <w:szCs w:val="24"/>
        </w:rPr>
        <w:t xml:space="preserve">відбулося </w:t>
      </w:r>
      <w:r w:rsidR="00096B26" w:rsidRPr="00A8057A">
        <w:rPr>
          <w:rFonts w:ascii="Times New Roman" w:hAnsi="Times New Roman"/>
          <w:sz w:val="24"/>
          <w:szCs w:val="24"/>
        </w:rPr>
        <w:t>06</w:t>
      </w:r>
      <w:r w:rsidRPr="00A8057A">
        <w:rPr>
          <w:rFonts w:ascii="Times New Roman" w:hAnsi="Times New Roman"/>
          <w:sz w:val="24"/>
          <w:szCs w:val="24"/>
        </w:rPr>
        <w:t>.05.</w:t>
      </w:r>
      <w:r w:rsidR="005A6A3C" w:rsidRPr="00A8057A">
        <w:rPr>
          <w:rFonts w:ascii="Times New Roman" w:hAnsi="Times New Roman"/>
          <w:sz w:val="24"/>
          <w:szCs w:val="24"/>
        </w:rPr>
        <w:t>20</w:t>
      </w:r>
      <w:r w:rsidR="00E4783C" w:rsidRPr="00A8057A">
        <w:rPr>
          <w:rFonts w:ascii="Times New Roman" w:hAnsi="Times New Roman"/>
          <w:sz w:val="24"/>
          <w:szCs w:val="24"/>
        </w:rPr>
        <w:t>20</w:t>
      </w:r>
      <w:r w:rsidR="005A6A3C" w:rsidRPr="00096B26">
        <w:rPr>
          <w:rFonts w:ascii="Times New Roman" w:hAnsi="Times New Roman"/>
          <w:sz w:val="24"/>
          <w:szCs w:val="24"/>
        </w:rPr>
        <w:t xml:space="preserve"> </w:t>
      </w:r>
      <w:r w:rsidR="005A6A3C" w:rsidRPr="00091D20">
        <w:rPr>
          <w:rFonts w:ascii="Times New Roman" w:hAnsi="Times New Roman"/>
          <w:sz w:val="24"/>
          <w:szCs w:val="24"/>
        </w:rPr>
        <w:t>року</w:t>
      </w:r>
      <w:r>
        <w:rPr>
          <w:rFonts w:ascii="Times New Roman" w:hAnsi="Times New Roman"/>
          <w:sz w:val="24"/>
          <w:szCs w:val="24"/>
        </w:rPr>
        <w:t xml:space="preserve">, </w:t>
      </w:r>
      <w:r w:rsidR="00E60991" w:rsidRPr="00091D20">
        <w:rPr>
          <w:rFonts w:ascii="Times New Roman" w:hAnsi="Times New Roman"/>
          <w:sz w:val="24"/>
          <w:szCs w:val="24"/>
        </w:rPr>
        <w:t>були проведені:</w:t>
      </w:r>
      <w:r>
        <w:rPr>
          <w:rFonts w:ascii="Times New Roman" w:hAnsi="Times New Roman"/>
          <w:sz w:val="24"/>
          <w:szCs w:val="24"/>
        </w:rPr>
        <w:t xml:space="preserve"> </w:t>
      </w:r>
      <w:r w:rsidR="009E4844" w:rsidRPr="00091D20">
        <w:rPr>
          <w:rFonts w:ascii="Times New Roman" w:hAnsi="Times New Roman"/>
          <w:sz w:val="24"/>
          <w:szCs w:val="24"/>
        </w:rPr>
        <w:t xml:space="preserve">презентація </w:t>
      </w:r>
      <w:r w:rsidR="00E60991" w:rsidRPr="00091D20">
        <w:rPr>
          <w:rFonts w:ascii="Times New Roman" w:hAnsi="Times New Roman"/>
          <w:sz w:val="24"/>
          <w:szCs w:val="24"/>
        </w:rPr>
        <w:t>та обговорення результаті</w:t>
      </w:r>
      <w:r>
        <w:rPr>
          <w:rFonts w:ascii="Times New Roman" w:hAnsi="Times New Roman"/>
          <w:sz w:val="24"/>
          <w:szCs w:val="24"/>
        </w:rPr>
        <w:t xml:space="preserve">в стратегічного аналізу громади; </w:t>
      </w:r>
      <w:r w:rsidR="009E4844" w:rsidRPr="00091D20">
        <w:rPr>
          <w:rFonts w:ascii="Times New Roman" w:hAnsi="Times New Roman"/>
          <w:sz w:val="24"/>
          <w:szCs w:val="24"/>
        </w:rPr>
        <w:t xml:space="preserve">формулювання </w:t>
      </w:r>
      <w:r w:rsidR="00E60991" w:rsidRPr="00091D20">
        <w:rPr>
          <w:rFonts w:ascii="Times New Roman" w:hAnsi="Times New Roman"/>
          <w:sz w:val="24"/>
          <w:szCs w:val="24"/>
        </w:rPr>
        <w:t>та обговорення прогнозів та сценарії</w:t>
      </w:r>
      <w:r>
        <w:rPr>
          <w:rFonts w:ascii="Times New Roman" w:hAnsi="Times New Roman"/>
          <w:sz w:val="24"/>
          <w:szCs w:val="24"/>
        </w:rPr>
        <w:t xml:space="preserve">в розвитку громади;  напрацьовано фактори для </w:t>
      </w:r>
      <w:r w:rsidR="009E4844" w:rsidRPr="00091D20">
        <w:rPr>
          <w:rFonts w:ascii="Times New Roman" w:hAnsi="Times New Roman"/>
          <w:sz w:val="24"/>
          <w:szCs w:val="24"/>
        </w:rPr>
        <w:t xml:space="preserve">проведення </w:t>
      </w:r>
      <w:r w:rsidR="00E60991" w:rsidRPr="00091D20">
        <w:rPr>
          <w:rFonts w:ascii="Times New Roman" w:hAnsi="Times New Roman"/>
          <w:sz w:val="24"/>
          <w:szCs w:val="24"/>
        </w:rPr>
        <w:t>SWOT-аналізу.</w:t>
      </w:r>
      <w:r>
        <w:rPr>
          <w:rFonts w:ascii="Times New Roman" w:hAnsi="Times New Roman"/>
          <w:sz w:val="24"/>
          <w:szCs w:val="24"/>
        </w:rPr>
        <w:t xml:space="preserve"> </w:t>
      </w:r>
      <w:r w:rsidR="00E60991" w:rsidRPr="00091D20">
        <w:rPr>
          <w:rFonts w:ascii="Times New Roman" w:hAnsi="Times New Roman"/>
          <w:sz w:val="24"/>
          <w:szCs w:val="24"/>
        </w:rPr>
        <w:t>Н</w:t>
      </w:r>
      <w:r>
        <w:rPr>
          <w:rFonts w:ascii="Times New Roman" w:hAnsi="Times New Roman"/>
          <w:sz w:val="24"/>
          <w:szCs w:val="24"/>
        </w:rPr>
        <w:t>а основі напрацювань р</w:t>
      </w:r>
      <w:r w:rsidR="00E60991" w:rsidRPr="00091D20">
        <w:rPr>
          <w:rFonts w:ascii="Times New Roman" w:hAnsi="Times New Roman"/>
          <w:sz w:val="24"/>
          <w:szCs w:val="24"/>
        </w:rPr>
        <w:t>обочої групи був розроблений проект SWOT-матриці – проведений аналіз взаємозв’я</w:t>
      </w:r>
      <w:r>
        <w:rPr>
          <w:rFonts w:ascii="Times New Roman" w:hAnsi="Times New Roman"/>
          <w:sz w:val="24"/>
          <w:szCs w:val="24"/>
        </w:rPr>
        <w:t xml:space="preserve">зків факторів SWOT </w:t>
      </w:r>
      <w:r w:rsidR="00E60991" w:rsidRPr="00091D20">
        <w:rPr>
          <w:rFonts w:ascii="Times New Roman" w:hAnsi="Times New Roman"/>
          <w:sz w:val="24"/>
          <w:szCs w:val="24"/>
        </w:rPr>
        <w:t xml:space="preserve">та </w:t>
      </w:r>
      <w:r>
        <w:rPr>
          <w:rFonts w:ascii="Times New Roman" w:hAnsi="Times New Roman"/>
          <w:sz w:val="24"/>
          <w:szCs w:val="24"/>
        </w:rPr>
        <w:t>сформульовано</w:t>
      </w:r>
      <w:r w:rsidR="00E60991" w:rsidRPr="00091D20">
        <w:rPr>
          <w:rFonts w:ascii="Times New Roman" w:hAnsi="Times New Roman"/>
          <w:sz w:val="24"/>
          <w:szCs w:val="24"/>
        </w:rPr>
        <w:t xml:space="preserve"> базові аналітичні висновки щодо порівняльних переваг, викликів та ризиків розвитку </w:t>
      </w:r>
      <w:r w:rsidR="00835BD8" w:rsidRPr="00091D20">
        <w:rPr>
          <w:rFonts w:ascii="Times New Roman" w:hAnsi="Times New Roman"/>
          <w:sz w:val="24"/>
          <w:szCs w:val="24"/>
        </w:rPr>
        <w:t>Кам’янської</w:t>
      </w:r>
      <w:r w:rsidR="009C7F1B" w:rsidRPr="00091D20">
        <w:rPr>
          <w:rFonts w:ascii="Times New Roman" w:hAnsi="Times New Roman"/>
          <w:sz w:val="24"/>
          <w:szCs w:val="24"/>
        </w:rPr>
        <w:t xml:space="preserve"> ОТГ</w:t>
      </w:r>
      <w:r w:rsidR="00E60991" w:rsidRPr="00091D20">
        <w:rPr>
          <w:rFonts w:ascii="Times New Roman" w:hAnsi="Times New Roman"/>
          <w:sz w:val="24"/>
          <w:szCs w:val="24"/>
        </w:rPr>
        <w:t>.</w:t>
      </w:r>
    </w:p>
    <w:p w14:paraId="6A2A66B0" w14:textId="6F3E04D5" w:rsidR="00E60991" w:rsidRPr="00A8057A" w:rsidRDefault="00A8057A" w:rsidP="00A8057A">
      <w:pPr>
        <w:spacing w:before="120" w:after="120" w:line="240" w:lineRule="auto"/>
        <w:jc w:val="both"/>
        <w:rPr>
          <w:rFonts w:ascii="Times New Roman" w:hAnsi="Times New Roman"/>
          <w:sz w:val="24"/>
          <w:szCs w:val="24"/>
        </w:rPr>
      </w:pPr>
      <w:r>
        <w:rPr>
          <w:rFonts w:ascii="Times New Roman" w:hAnsi="Times New Roman"/>
          <w:b/>
          <w:sz w:val="24"/>
          <w:szCs w:val="24"/>
        </w:rPr>
        <w:t xml:space="preserve">Третє </w:t>
      </w:r>
      <w:r w:rsidRPr="00A8057A">
        <w:rPr>
          <w:rFonts w:ascii="Times New Roman" w:hAnsi="Times New Roman"/>
          <w:sz w:val="24"/>
          <w:szCs w:val="24"/>
        </w:rPr>
        <w:t>засідання робочої групи</w:t>
      </w:r>
      <w:r>
        <w:rPr>
          <w:rFonts w:ascii="Times New Roman" w:hAnsi="Times New Roman"/>
          <w:sz w:val="24"/>
          <w:szCs w:val="24"/>
        </w:rPr>
        <w:t xml:space="preserve"> із розробки стратегії громади було організовано та проведено</w:t>
      </w:r>
      <w:r>
        <w:rPr>
          <w:rFonts w:ascii="Times New Roman" w:hAnsi="Times New Roman"/>
          <w:b/>
          <w:sz w:val="24"/>
          <w:szCs w:val="24"/>
        </w:rPr>
        <w:t xml:space="preserve"> </w:t>
      </w:r>
      <w:r w:rsidR="00096B26" w:rsidRPr="00A8057A">
        <w:rPr>
          <w:rFonts w:ascii="Times New Roman" w:hAnsi="Times New Roman"/>
          <w:sz w:val="24"/>
          <w:szCs w:val="24"/>
        </w:rPr>
        <w:t>27</w:t>
      </w:r>
      <w:r w:rsidRPr="00A8057A">
        <w:rPr>
          <w:rFonts w:ascii="Times New Roman" w:hAnsi="Times New Roman"/>
          <w:sz w:val="24"/>
          <w:szCs w:val="24"/>
        </w:rPr>
        <w:t>.05.</w:t>
      </w:r>
      <w:r w:rsidR="00E60991" w:rsidRPr="00A8057A">
        <w:rPr>
          <w:rFonts w:ascii="Times New Roman" w:hAnsi="Times New Roman"/>
          <w:sz w:val="24"/>
          <w:szCs w:val="24"/>
        </w:rPr>
        <w:t>20</w:t>
      </w:r>
      <w:r w:rsidR="00E4783C" w:rsidRPr="00A8057A">
        <w:rPr>
          <w:rFonts w:ascii="Times New Roman" w:hAnsi="Times New Roman"/>
          <w:sz w:val="24"/>
          <w:szCs w:val="24"/>
        </w:rPr>
        <w:t>20</w:t>
      </w:r>
      <w:r w:rsidR="00E60991" w:rsidRPr="00A8057A">
        <w:rPr>
          <w:rFonts w:ascii="Times New Roman" w:hAnsi="Times New Roman"/>
          <w:sz w:val="24"/>
          <w:szCs w:val="24"/>
        </w:rPr>
        <w:t xml:space="preserve"> року</w:t>
      </w:r>
      <w:r>
        <w:rPr>
          <w:rFonts w:ascii="Times New Roman" w:hAnsi="Times New Roman"/>
          <w:sz w:val="24"/>
          <w:szCs w:val="24"/>
        </w:rPr>
        <w:t>. В ході засідання були визначені стратегічні та операційні цілі розвитку громади, а також сформульовано основні завдання.  Під час засідання було також опра</w:t>
      </w:r>
      <w:r w:rsidR="0063283F">
        <w:rPr>
          <w:rFonts w:ascii="Times New Roman" w:hAnsi="Times New Roman"/>
          <w:sz w:val="24"/>
          <w:szCs w:val="24"/>
        </w:rPr>
        <w:t>ц</w:t>
      </w:r>
      <w:r>
        <w:rPr>
          <w:rFonts w:ascii="Times New Roman" w:hAnsi="Times New Roman"/>
          <w:sz w:val="24"/>
          <w:szCs w:val="24"/>
        </w:rPr>
        <w:t xml:space="preserve">ьовано оголошення про </w:t>
      </w:r>
      <w:r w:rsidR="00E60991" w:rsidRPr="00091D20">
        <w:rPr>
          <w:rFonts w:ascii="Times New Roman" w:hAnsi="Times New Roman"/>
          <w:sz w:val="24"/>
          <w:szCs w:val="24"/>
        </w:rPr>
        <w:t>підготовку технічних завдань на проекти розвитку</w:t>
      </w:r>
      <w:r>
        <w:rPr>
          <w:rFonts w:ascii="Times New Roman" w:hAnsi="Times New Roman"/>
          <w:sz w:val="24"/>
          <w:szCs w:val="24"/>
        </w:rPr>
        <w:t xml:space="preserve"> відповідно до завдань стратегічного документу</w:t>
      </w:r>
      <w:r w:rsidR="00E60991" w:rsidRPr="00091D20">
        <w:rPr>
          <w:rFonts w:ascii="Times New Roman" w:hAnsi="Times New Roman"/>
          <w:sz w:val="24"/>
          <w:szCs w:val="24"/>
        </w:rPr>
        <w:t>.</w:t>
      </w:r>
    </w:p>
    <w:p w14:paraId="117AA0CC" w14:textId="5FC50ABA" w:rsidR="002F71CA" w:rsidRPr="00DE5AC4" w:rsidRDefault="00E60991" w:rsidP="00A8057A">
      <w:pPr>
        <w:spacing w:before="120" w:after="120" w:line="240" w:lineRule="auto"/>
        <w:jc w:val="both"/>
        <w:rPr>
          <w:rFonts w:ascii="Times New Roman" w:hAnsi="Times New Roman"/>
          <w:sz w:val="24"/>
          <w:szCs w:val="24"/>
          <w:highlight w:val="yellow"/>
        </w:rPr>
      </w:pPr>
      <w:r w:rsidRPr="00091D20">
        <w:rPr>
          <w:rFonts w:ascii="Times New Roman" w:hAnsi="Times New Roman"/>
          <w:sz w:val="24"/>
          <w:szCs w:val="24"/>
        </w:rPr>
        <w:t xml:space="preserve">Упродовж </w:t>
      </w:r>
      <w:r w:rsidR="00096B26" w:rsidRPr="00096B26">
        <w:rPr>
          <w:rFonts w:ascii="Times New Roman" w:hAnsi="Times New Roman"/>
          <w:sz w:val="24"/>
          <w:szCs w:val="24"/>
        </w:rPr>
        <w:t>березня</w:t>
      </w:r>
      <w:r w:rsidR="00E4783C" w:rsidRPr="00096B26">
        <w:rPr>
          <w:rFonts w:ascii="Times New Roman" w:hAnsi="Times New Roman"/>
          <w:sz w:val="24"/>
          <w:szCs w:val="24"/>
        </w:rPr>
        <w:t>-червня</w:t>
      </w:r>
      <w:r w:rsidR="009C7F1B" w:rsidRPr="00096B26">
        <w:rPr>
          <w:rFonts w:ascii="Times New Roman" w:hAnsi="Times New Roman"/>
          <w:sz w:val="24"/>
          <w:szCs w:val="24"/>
        </w:rPr>
        <w:t xml:space="preserve"> </w:t>
      </w:r>
      <w:r w:rsidRPr="00096B26">
        <w:rPr>
          <w:rFonts w:ascii="Times New Roman" w:hAnsi="Times New Roman"/>
          <w:sz w:val="24"/>
          <w:szCs w:val="24"/>
        </w:rPr>
        <w:t>20</w:t>
      </w:r>
      <w:r w:rsidR="00E4783C" w:rsidRPr="00096B26">
        <w:rPr>
          <w:rFonts w:ascii="Times New Roman" w:hAnsi="Times New Roman"/>
          <w:sz w:val="24"/>
          <w:szCs w:val="24"/>
        </w:rPr>
        <w:t>20</w:t>
      </w:r>
      <w:r w:rsidRPr="00096B26">
        <w:rPr>
          <w:rFonts w:ascii="Times New Roman" w:hAnsi="Times New Roman"/>
          <w:sz w:val="24"/>
          <w:szCs w:val="24"/>
        </w:rPr>
        <w:t xml:space="preserve"> </w:t>
      </w:r>
      <w:r w:rsidRPr="00091D20">
        <w:rPr>
          <w:rFonts w:ascii="Times New Roman" w:hAnsi="Times New Roman"/>
          <w:sz w:val="24"/>
          <w:szCs w:val="24"/>
        </w:rPr>
        <w:t xml:space="preserve">року відбувалася підготовка технічних завдань на проекти розвитку, які відповідають завданням Стратегії. </w:t>
      </w:r>
    </w:p>
    <w:p w14:paraId="0B2FD2C0" w14:textId="68B2BACF" w:rsidR="002F71CA" w:rsidRPr="00DE5AC4" w:rsidRDefault="00A8057A" w:rsidP="00A8057A">
      <w:pPr>
        <w:spacing w:before="120" w:after="120" w:line="240" w:lineRule="auto"/>
        <w:jc w:val="both"/>
        <w:rPr>
          <w:rFonts w:ascii="Times New Roman" w:hAnsi="Times New Roman"/>
          <w:sz w:val="24"/>
          <w:szCs w:val="24"/>
          <w:highlight w:val="yellow"/>
        </w:rPr>
      </w:pPr>
      <w:r w:rsidRPr="00A8057A">
        <w:rPr>
          <w:rFonts w:ascii="Times New Roman" w:hAnsi="Times New Roman"/>
          <w:sz w:val="24"/>
          <w:szCs w:val="24"/>
        </w:rPr>
        <w:t>Заключне</w:t>
      </w:r>
      <w:r>
        <w:rPr>
          <w:rFonts w:ascii="Times New Roman" w:hAnsi="Times New Roman"/>
          <w:sz w:val="24"/>
          <w:szCs w:val="24"/>
        </w:rPr>
        <w:t xml:space="preserve">, </w:t>
      </w:r>
      <w:r w:rsidRPr="00A8057A">
        <w:rPr>
          <w:rFonts w:ascii="Times New Roman" w:hAnsi="Times New Roman"/>
          <w:b/>
          <w:sz w:val="24"/>
          <w:szCs w:val="24"/>
        </w:rPr>
        <w:t>четверте</w:t>
      </w:r>
      <w:r>
        <w:rPr>
          <w:rFonts w:ascii="Times New Roman" w:hAnsi="Times New Roman"/>
          <w:sz w:val="24"/>
          <w:szCs w:val="24"/>
        </w:rPr>
        <w:t>,</w:t>
      </w:r>
      <w:r w:rsidRPr="00A8057A">
        <w:rPr>
          <w:rFonts w:ascii="Times New Roman" w:hAnsi="Times New Roman"/>
          <w:sz w:val="24"/>
          <w:szCs w:val="24"/>
        </w:rPr>
        <w:t xml:space="preserve"> засідання</w:t>
      </w:r>
      <w:r>
        <w:rPr>
          <w:rFonts w:ascii="Times New Roman" w:hAnsi="Times New Roman"/>
          <w:sz w:val="24"/>
          <w:szCs w:val="24"/>
        </w:rPr>
        <w:t xml:space="preserve"> робочої групи було </w:t>
      </w:r>
      <w:r w:rsidRPr="00A8057A">
        <w:rPr>
          <w:rFonts w:ascii="Times New Roman" w:hAnsi="Times New Roman"/>
          <w:sz w:val="24"/>
          <w:szCs w:val="24"/>
        </w:rPr>
        <w:t xml:space="preserve">проведено </w:t>
      </w:r>
      <w:r w:rsidR="0067488A" w:rsidRPr="00A8057A">
        <w:rPr>
          <w:rFonts w:ascii="Times New Roman" w:hAnsi="Times New Roman"/>
          <w:sz w:val="24"/>
          <w:szCs w:val="24"/>
        </w:rPr>
        <w:t>12</w:t>
      </w:r>
      <w:r w:rsidRPr="00A8057A">
        <w:rPr>
          <w:rFonts w:ascii="Times New Roman" w:hAnsi="Times New Roman"/>
          <w:sz w:val="24"/>
          <w:szCs w:val="24"/>
        </w:rPr>
        <w:t>.06.</w:t>
      </w:r>
      <w:r w:rsidR="00096B26" w:rsidRPr="00A8057A">
        <w:rPr>
          <w:rFonts w:ascii="Times New Roman" w:hAnsi="Times New Roman"/>
          <w:sz w:val="24"/>
          <w:szCs w:val="24"/>
        </w:rPr>
        <w:t>2020</w:t>
      </w:r>
      <w:r w:rsidR="009E4844" w:rsidRPr="00A8057A">
        <w:rPr>
          <w:rFonts w:ascii="Times New Roman" w:hAnsi="Times New Roman"/>
          <w:sz w:val="24"/>
          <w:szCs w:val="24"/>
        </w:rPr>
        <w:t xml:space="preserve"> року</w:t>
      </w:r>
      <w:r w:rsidR="00641F17">
        <w:rPr>
          <w:rFonts w:ascii="Times New Roman" w:hAnsi="Times New Roman"/>
          <w:sz w:val="24"/>
          <w:szCs w:val="24"/>
        </w:rPr>
        <w:t>. П</w:t>
      </w:r>
      <w:r w:rsidR="009E4844" w:rsidRPr="00091D20">
        <w:rPr>
          <w:rFonts w:ascii="Times New Roman" w:hAnsi="Times New Roman"/>
          <w:sz w:val="24"/>
          <w:szCs w:val="24"/>
        </w:rPr>
        <w:t xml:space="preserve">ід час </w:t>
      </w:r>
      <w:r w:rsidR="00641F17">
        <w:rPr>
          <w:rFonts w:ascii="Times New Roman" w:hAnsi="Times New Roman"/>
          <w:sz w:val="24"/>
          <w:szCs w:val="24"/>
        </w:rPr>
        <w:t xml:space="preserve">засідання було пропрацьовано технічні завдання для плану реалізації стратегії розвитку </w:t>
      </w:r>
      <w:r w:rsidR="00641F17">
        <w:rPr>
          <w:rFonts w:ascii="Times New Roman" w:hAnsi="Times New Roman"/>
          <w:sz w:val="24"/>
          <w:szCs w:val="24"/>
        </w:rPr>
        <w:lastRenderedPageBreak/>
        <w:t>громади, а також було</w:t>
      </w:r>
      <w:r w:rsidR="009E4844" w:rsidRPr="00091D20">
        <w:rPr>
          <w:rFonts w:ascii="Times New Roman" w:hAnsi="Times New Roman"/>
          <w:sz w:val="24"/>
          <w:szCs w:val="24"/>
        </w:rPr>
        <w:t xml:space="preserve"> </w:t>
      </w:r>
      <w:r w:rsidR="00641F17">
        <w:rPr>
          <w:rFonts w:ascii="Times New Roman" w:hAnsi="Times New Roman"/>
          <w:sz w:val="24"/>
          <w:szCs w:val="24"/>
        </w:rPr>
        <w:t>відібрано</w:t>
      </w:r>
      <w:r w:rsidR="009E4844" w:rsidRPr="00091D20">
        <w:rPr>
          <w:rFonts w:ascii="Times New Roman" w:hAnsi="Times New Roman"/>
          <w:sz w:val="24"/>
          <w:szCs w:val="24"/>
        </w:rPr>
        <w:t xml:space="preserve"> та </w:t>
      </w:r>
      <w:r w:rsidR="00641F17">
        <w:rPr>
          <w:rFonts w:ascii="Times New Roman" w:hAnsi="Times New Roman"/>
          <w:sz w:val="24"/>
          <w:szCs w:val="24"/>
        </w:rPr>
        <w:t>внесено правки до</w:t>
      </w:r>
      <w:r w:rsidR="009E4844" w:rsidRPr="00091D20">
        <w:rPr>
          <w:rFonts w:ascii="Times New Roman" w:hAnsi="Times New Roman"/>
          <w:sz w:val="24"/>
          <w:szCs w:val="24"/>
        </w:rPr>
        <w:t xml:space="preserve"> технічних завдань на проекти</w:t>
      </w:r>
      <w:r w:rsidR="00641F17">
        <w:rPr>
          <w:rFonts w:ascii="Times New Roman" w:hAnsi="Times New Roman"/>
          <w:sz w:val="24"/>
          <w:szCs w:val="24"/>
        </w:rPr>
        <w:t xml:space="preserve"> розвитку для плану реалізації с</w:t>
      </w:r>
      <w:r w:rsidR="009E4844" w:rsidRPr="00091D20">
        <w:rPr>
          <w:rFonts w:ascii="Times New Roman" w:hAnsi="Times New Roman"/>
          <w:sz w:val="24"/>
          <w:szCs w:val="24"/>
        </w:rPr>
        <w:t>тратегії</w:t>
      </w:r>
      <w:r w:rsidR="00641F17">
        <w:rPr>
          <w:rFonts w:ascii="Times New Roman" w:hAnsi="Times New Roman"/>
          <w:sz w:val="24"/>
          <w:szCs w:val="24"/>
        </w:rPr>
        <w:t xml:space="preserve"> розвитку Кам</w:t>
      </w:r>
      <w:r w:rsidR="00641F17" w:rsidRPr="000325FC">
        <w:rPr>
          <w:rFonts w:ascii="Times New Roman" w:hAnsi="Times New Roman"/>
          <w:sz w:val="24"/>
          <w:szCs w:val="24"/>
        </w:rPr>
        <w:t>’</w:t>
      </w:r>
      <w:r w:rsidR="00641F17">
        <w:rPr>
          <w:rFonts w:ascii="Times New Roman" w:hAnsi="Times New Roman"/>
          <w:sz w:val="24"/>
          <w:szCs w:val="24"/>
        </w:rPr>
        <w:t>янської ОТГ</w:t>
      </w:r>
      <w:r w:rsidR="009E4844" w:rsidRPr="00091D20">
        <w:rPr>
          <w:rFonts w:ascii="Times New Roman" w:hAnsi="Times New Roman"/>
          <w:sz w:val="24"/>
          <w:szCs w:val="24"/>
        </w:rPr>
        <w:t>.</w:t>
      </w:r>
    </w:p>
    <w:p w14:paraId="3C89583C" w14:textId="77777777" w:rsidR="00641F17" w:rsidRDefault="00641F17" w:rsidP="00A8057A">
      <w:pPr>
        <w:spacing w:before="120" w:after="120" w:line="240" w:lineRule="auto"/>
        <w:jc w:val="both"/>
        <w:rPr>
          <w:rFonts w:ascii="Times New Roman" w:hAnsi="Times New Roman"/>
          <w:sz w:val="24"/>
          <w:szCs w:val="24"/>
        </w:rPr>
      </w:pPr>
      <w:r>
        <w:rPr>
          <w:rFonts w:ascii="Times New Roman" w:hAnsi="Times New Roman"/>
          <w:sz w:val="24"/>
          <w:szCs w:val="24"/>
        </w:rPr>
        <w:t>Так, як</w:t>
      </w:r>
      <w:r w:rsidR="009E4844" w:rsidRPr="00091D20">
        <w:rPr>
          <w:rFonts w:ascii="Times New Roman" w:hAnsi="Times New Roman"/>
          <w:sz w:val="24"/>
          <w:szCs w:val="24"/>
        </w:rPr>
        <w:t xml:space="preserve"> з</w:t>
      </w:r>
      <w:r w:rsidR="005809C7" w:rsidRPr="00091D20">
        <w:rPr>
          <w:rFonts w:ascii="Times New Roman" w:hAnsi="Times New Roman"/>
          <w:sz w:val="24"/>
          <w:szCs w:val="24"/>
        </w:rPr>
        <w:t xml:space="preserve">асідання </w:t>
      </w:r>
      <w:r>
        <w:rPr>
          <w:rFonts w:ascii="Times New Roman" w:hAnsi="Times New Roman"/>
          <w:sz w:val="24"/>
          <w:szCs w:val="24"/>
        </w:rPr>
        <w:t>р</w:t>
      </w:r>
      <w:r w:rsidR="009E4844" w:rsidRPr="00091D20">
        <w:rPr>
          <w:rFonts w:ascii="Times New Roman" w:hAnsi="Times New Roman"/>
          <w:sz w:val="24"/>
          <w:szCs w:val="24"/>
        </w:rPr>
        <w:t>обочої групи проводилися</w:t>
      </w:r>
      <w:r w:rsidR="005809C7" w:rsidRPr="00091D20">
        <w:rPr>
          <w:rFonts w:ascii="Times New Roman" w:hAnsi="Times New Roman"/>
          <w:sz w:val="24"/>
          <w:szCs w:val="24"/>
        </w:rPr>
        <w:t xml:space="preserve"> у відкритому </w:t>
      </w:r>
      <w:r>
        <w:rPr>
          <w:rFonts w:ascii="Times New Roman" w:hAnsi="Times New Roman"/>
          <w:sz w:val="24"/>
          <w:szCs w:val="24"/>
        </w:rPr>
        <w:t>форматі</w:t>
      </w:r>
      <w:r w:rsidR="001410A0" w:rsidRPr="00091D20">
        <w:rPr>
          <w:rFonts w:ascii="Times New Roman" w:hAnsi="Times New Roman"/>
          <w:sz w:val="24"/>
          <w:szCs w:val="24"/>
        </w:rPr>
        <w:t xml:space="preserve"> </w:t>
      </w:r>
      <w:r w:rsidR="00091D20" w:rsidRPr="00091D20">
        <w:rPr>
          <w:rFonts w:ascii="Times New Roman" w:hAnsi="Times New Roman"/>
          <w:sz w:val="24"/>
          <w:szCs w:val="24"/>
        </w:rPr>
        <w:t xml:space="preserve">або через засіб відеозв’язку </w:t>
      </w:r>
      <w:r w:rsidR="00091D20" w:rsidRPr="00091D20">
        <w:rPr>
          <w:rFonts w:ascii="Times New Roman" w:hAnsi="Times New Roman"/>
          <w:sz w:val="24"/>
          <w:szCs w:val="24"/>
          <w:lang w:val="en-US"/>
        </w:rPr>
        <w:t>Microsoft</w:t>
      </w:r>
      <w:r w:rsidR="00091D20" w:rsidRPr="00091D20">
        <w:rPr>
          <w:rFonts w:ascii="Times New Roman" w:hAnsi="Times New Roman"/>
          <w:sz w:val="24"/>
          <w:szCs w:val="24"/>
        </w:rPr>
        <w:t xml:space="preserve"> </w:t>
      </w:r>
      <w:r w:rsidR="00091D20" w:rsidRPr="00091D20">
        <w:rPr>
          <w:rFonts w:ascii="Times New Roman" w:hAnsi="Times New Roman"/>
          <w:sz w:val="24"/>
          <w:szCs w:val="24"/>
          <w:lang w:val="en-US"/>
        </w:rPr>
        <w:t>Teams</w:t>
      </w:r>
      <w:r w:rsidR="005809C7" w:rsidRPr="00091D20">
        <w:rPr>
          <w:rFonts w:ascii="Times New Roman" w:hAnsi="Times New Roman"/>
          <w:sz w:val="24"/>
          <w:szCs w:val="24"/>
        </w:rPr>
        <w:t xml:space="preserve">, тому усі бажаючі мали можливість </w:t>
      </w:r>
      <w:r>
        <w:rPr>
          <w:rFonts w:ascii="Times New Roman" w:hAnsi="Times New Roman"/>
          <w:sz w:val="24"/>
          <w:szCs w:val="24"/>
        </w:rPr>
        <w:t>бути долученими до розробки стратегії</w:t>
      </w:r>
      <w:r w:rsidR="005809C7" w:rsidRPr="00091D20">
        <w:rPr>
          <w:rFonts w:ascii="Times New Roman" w:hAnsi="Times New Roman"/>
          <w:sz w:val="24"/>
          <w:szCs w:val="24"/>
        </w:rPr>
        <w:t xml:space="preserve">. </w:t>
      </w:r>
    </w:p>
    <w:p w14:paraId="44B4B9C9" w14:textId="7DFA74FA" w:rsidR="00C65919" w:rsidRPr="001A2AB5" w:rsidRDefault="005809C7" w:rsidP="00A8057A">
      <w:pPr>
        <w:spacing w:before="120" w:after="120" w:line="240" w:lineRule="auto"/>
        <w:jc w:val="both"/>
        <w:rPr>
          <w:rFonts w:ascii="Times New Roman" w:hAnsi="Times New Roman"/>
          <w:sz w:val="24"/>
          <w:szCs w:val="24"/>
        </w:rPr>
      </w:pPr>
      <w:r w:rsidRPr="00091D20">
        <w:rPr>
          <w:rFonts w:ascii="Times New Roman" w:hAnsi="Times New Roman"/>
          <w:sz w:val="24"/>
          <w:szCs w:val="24"/>
        </w:rPr>
        <w:t>Координували роботу та забезпечува</w:t>
      </w:r>
      <w:r w:rsidR="00641F17">
        <w:rPr>
          <w:rFonts w:ascii="Times New Roman" w:hAnsi="Times New Roman"/>
          <w:sz w:val="24"/>
          <w:szCs w:val="24"/>
        </w:rPr>
        <w:t>ли технічний супровід розробки Стратегії розвитку Кам</w:t>
      </w:r>
      <w:r w:rsidR="00641F17" w:rsidRPr="000325FC">
        <w:rPr>
          <w:rFonts w:ascii="Times New Roman" w:hAnsi="Times New Roman"/>
          <w:sz w:val="24"/>
          <w:szCs w:val="24"/>
        </w:rPr>
        <w:t>’</w:t>
      </w:r>
      <w:r w:rsidR="00641F17">
        <w:rPr>
          <w:rFonts w:ascii="Times New Roman" w:hAnsi="Times New Roman"/>
          <w:sz w:val="24"/>
          <w:szCs w:val="24"/>
        </w:rPr>
        <w:t>янської ОТГ</w:t>
      </w:r>
      <w:r w:rsidRPr="00091D20">
        <w:rPr>
          <w:rFonts w:ascii="Times New Roman" w:hAnsi="Times New Roman"/>
          <w:sz w:val="24"/>
          <w:szCs w:val="24"/>
        </w:rPr>
        <w:t xml:space="preserve"> </w:t>
      </w:r>
      <w:r w:rsidR="00C65919" w:rsidRPr="00091D20">
        <w:rPr>
          <w:rFonts w:ascii="Times New Roman" w:hAnsi="Times New Roman"/>
          <w:sz w:val="24"/>
          <w:szCs w:val="24"/>
        </w:rPr>
        <w:t xml:space="preserve">представники </w:t>
      </w:r>
      <w:r w:rsidR="001C74DB" w:rsidRPr="00091D20">
        <w:rPr>
          <w:rFonts w:ascii="Times New Roman" w:hAnsi="Times New Roman"/>
          <w:bCs/>
          <w:sz w:val="24"/>
          <w:szCs w:val="24"/>
        </w:rPr>
        <w:t xml:space="preserve">Закарпатського </w:t>
      </w:r>
      <w:r w:rsidR="00641F17">
        <w:rPr>
          <w:rFonts w:ascii="Times New Roman" w:hAnsi="Times New Roman"/>
          <w:bCs/>
          <w:sz w:val="24"/>
          <w:szCs w:val="24"/>
        </w:rPr>
        <w:t xml:space="preserve">регіонального офісу програми </w:t>
      </w:r>
      <w:r w:rsidR="00641F17">
        <w:rPr>
          <w:rFonts w:ascii="Times New Roman" w:hAnsi="Times New Roman"/>
          <w:bCs/>
          <w:sz w:val="24"/>
          <w:szCs w:val="24"/>
          <w:lang w:val="en-US"/>
        </w:rPr>
        <w:t>U</w:t>
      </w:r>
      <w:r w:rsidR="00641F17" w:rsidRPr="000325FC">
        <w:rPr>
          <w:rFonts w:ascii="Times New Roman" w:hAnsi="Times New Roman"/>
          <w:bCs/>
          <w:sz w:val="24"/>
          <w:szCs w:val="24"/>
        </w:rPr>
        <w:t>-</w:t>
      </w:r>
      <w:r w:rsidR="00641F17">
        <w:rPr>
          <w:rFonts w:ascii="Times New Roman" w:hAnsi="Times New Roman"/>
          <w:bCs/>
          <w:sz w:val="24"/>
          <w:szCs w:val="24"/>
          <w:lang w:val="en-US"/>
        </w:rPr>
        <w:t>LEAD</w:t>
      </w:r>
      <w:r w:rsidR="00641F17" w:rsidRPr="000325FC">
        <w:rPr>
          <w:rFonts w:ascii="Times New Roman" w:hAnsi="Times New Roman"/>
          <w:bCs/>
          <w:sz w:val="24"/>
          <w:szCs w:val="24"/>
        </w:rPr>
        <w:t xml:space="preserve"> </w:t>
      </w:r>
      <w:r w:rsidR="00641F17">
        <w:rPr>
          <w:rFonts w:ascii="Times New Roman" w:hAnsi="Times New Roman"/>
          <w:bCs/>
          <w:sz w:val="24"/>
          <w:szCs w:val="24"/>
        </w:rPr>
        <w:t>з Європою</w:t>
      </w:r>
      <w:r w:rsidR="001C74DB" w:rsidRPr="00091D20">
        <w:rPr>
          <w:rFonts w:ascii="Times New Roman" w:hAnsi="Times New Roman"/>
          <w:sz w:val="24"/>
          <w:szCs w:val="24"/>
        </w:rPr>
        <w:t xml:space="preserve">. </w:t>
      </w:r>
      <w:r w:rsidR="00C65919" w:rsidRPr="00091D20">
        <w:rPr>
          <w:rFonts w:ascii="Times New Roman" w:hAnsi="Times New Roman"/>
          <w:sz w:val="24"/>
          <w:szCs w:val="24"/>
        </w:rPr>
        <w:t xml:space="preserve">Методичне забезпечення, експертний аналіз даних і результатів досліджень, </w:t>
      </w:r>
      <w:r w:rsidR="00C65919" w:rsidRPr="006E2725">
        <w:rPr>
          <w:rFonts w:ascii="Times New Roman" w:hAnsi="Times New Roman"/>
          <w:sz w:val="24"/>
          <w:szCs w:val="24"/>
        </w:rPr>
        <w:t xml:space="preserve">надання </w:t>
      </w:r>
      <w:r w:rsidR="00C65919" w:rsidRPr="001A2AB5">
        <w:rPr>
          <w:rFonts w:ascii="Times New Roman" w:hAnsi="Times New Roman"/>
          <w:sz w:val="24"/>
          <w:szCs w:val="24"/>
        </w:rPr>
        <w:t xml:space="preserve">консультаційних послуг </w:t>
      </w:r>
      <w:r w:rsidR="005A6A3C" w:rsidRPr="001A2AB5">
        <w:rPr>
          <w:rFonts w:ascii="Times New Roman" w:hAnsi="Times New Roman"/>
          <w:sz w:val="24"/>
          <w:szCs w:val="24"/>
        </w:rPr>
        <w:t xml:space="preserve">з питань </w:t>
      </w:r>
      <w:r w:rsidR="00C65919" w:rsidRPr="001A2AB5">
        <w:rPr>
          <w:rFonts w:ascii="Times New Roman" w:hAnsi="Times New Roman"/>
          <w:sz w:val="24"/>
          <w:szCs w:val="24"/>
        </w:rPr>
        <w:t xml:space="preserve">стратегічного планування забезпечували: </w:t>
      </w:r>
    </w:p>
    <w:p w14:paraId="64482A09" w14:textId="376E1514" w:rsidR="005809C7" w:rsidRPr="001A2AB5" w:rsidRDefault="00FC49AC" w:rsidP="00A8057A">
      <w:pPr>
        <w:pStyle w:val="ae"/>
        <w:numPr>
          <w:ilvl w:val="0"/>
          <w:numId w:val="39"/>
        </w:numPr>
        <w:spacing w:before="120" w:after="120"/>
        <w:jc w:val="both"/>
        <w:rPr>
          <w:rFonts w:ascii="Times New Roman" w:hAnsi="Times New Roman"/>
          <w:sz w:val="24"/>
          <w:szCs w:val="24"/>
          <w:lang w:val="ru-RU"/>
        </w:rPr>
      </w:pPr>
      <w:r w:rsidRPr="001A2AB5">
        <w:rPr>
          <w:rFonts w:ascii="Times New Roman" w:hAnsi="Times New Roman"/>
          <w:sz w:val="24"/>
          <w:szCs w:val="24"/>
          <w:lang w:val="ru-RU"/>
        </w:rPr>
        <w:t xml:space="preserve">Микола Сюсько, </w:t>
      </w:r>
      <w:r w:rsidR="001A2AB5" w:rsidRPr="001A2AB5">
        <w:rPr>
          <w:rFonts w:ascii="Times New Roman" w:hAnsi="Times New Roman"/>
          <w:sz w:val="24"/>
          <w:szCs w:val="24"/>
          <w:lang w:val="ru-RU"/>
        </w:rPr>
        <w:t xml:space="preserve">керівник Закарпатського </w:t>
      </w:r>
      <w:r w:rsidR="001A2AB5" w:rsidRPr="001A2AB5">
        <w:rPr>
          <w:rFonts w:ascii="Times New Roman" w:hAnsi="Times New Roman"/>
          <w:sz w:val="24"/>
          <w:szCs w:val="24"/>
          <w:lang w:val="uk-UA"/>
        </w:rPr>
        <w:t>регіонального офісу</w:t>
      </w:r>
      <w:r w:rsidR="006E2725" w:rsidRPr="001A2AB5">
        <w:rPr>
          <w:rFonts w:ascii="Times New Roman" w:hAnsi="Times New Roman"/>
          <w:sz w:val="24"/>
          <w:szCs w:val="24"/>
          <w:lang w:val="ru-RU"/>
        </w:rPr>
        <w:t xml:space="preserve"> програми </w:t>
      </w:r>
      <w:r w:rsidR="006E2725" w:rsidRPr="001A2AB5">
        <w:rPr>
          <w:rFonts w:ascii="Times New Roman" w:hAnsi="Times New Roman"/>
          <w:sz w:val="24"/>
          <w:szCs w:val="24"/>
        </w:rPr>
        <w:t>U</w:t>
      </w:r>
      <w:r w:rsidR="006E2725" w:rsidRPr="001A2AB5">
        <w:rPr>
          <w:rFonts w:ascii="Times New Roman" w:hAnsi="Times New Roman"/>
          <w:sz w:val="24"/>
          <w:szCs w:val="24"/>
          <w:lang w:val="ru-RU"/>
        </w:rPr>
        <w:t>-</w:t>
      </w:r>
      <w:r w:rsidR="001A2AB5" w:rsidRPr="001A2AB5">
        <w:rPr>
          <w:rFonts w:ascii="Times New Roman" w:hAnsi="Times New Roman"/>
          <w:sz w:val="24"/>
          <w:szCs w:val="24"/>
        </w:rPr>
        <w:t>LEAD</w:t>
      </w:r>
      <w:r w:rsidR="006E2725" w:rsidRPr="001A2AB5">
        <w:rPr>
          <w:rFonts w:ascii="Times New Roman" w:hAnsi="Times New Roman"/>
          <w:sz w:val="24"/>
          <w:szCs w:val="24"/>
          <w:lang w:val="ru-RU"/>
        </w:rPr>
        <w:t xml:space="preserve"> з Європою.</w:t>
      </w:r>
    </w:p>
    <w:p w14:paraId="3F818931" w14:textId="3CA555C3" w:rsidR="001410A0" w:rsidRPr="000325FC" w:rsidRDefault="001410A0" w:rsidP="00A8057A">
      <w:pPr>
        <w:pStyle w:val="ae"/>
        <w:numPr>
          <w:ilvl w:val="0"/>
          <w:numId w:val="39"/>
        </w:numPr>
        <w:spacing w:before="120" w:after="120"/>
        <w:jc w:val="both"/>
        <w:rPr>
          <w:rFonts w:ascii="Times New Roman" w:hAnsi="Times New Roman"/>
          <w:sz w:val="24"/>
          <w:szCs w:val="24"/>
          <w:lang w:val="ru-RU"/>
        </w:rPr>
      </w:pPr>
      <w:r w:rsidRPr="001A2AB5">
        <w:rPr>
          <w:rFonts w:ascii="Times New Roman" w:hAnsi="Times New Roman"/>
          <w:sz w:val="24"/>
          <w:szCs w:val="24"/>
          <w:lang w:val="uk-UA"/>
        </w:rPr>
        <w:t xml:space="preserve">Жанна Соловйова, </w:t>
      </w:r>
      <w:r w:rsidR="001A2AB5" w:rsidRPr="001A2AB5">
        <w:rPr>
          <w:rFonts w:ascii="Times New Roman" w:hAnsi="Times New Roman"/>
          <w:sz w:val="24"/>
          <w:szCs w:val="24"/>
          <w:lang w:val="uk-UA"/>
        </w:rPr>
        <w:t xml:space="preserve">радниця із регіонального розвитку Закарпатського регіонального офісу програми </w:t>
      </w:r>
      <w:r w:rsidR="001A2AB5" w:rsidRPr="001A2AB5">
        <w:rPr>
          <w:rFonts w:ascii="Times New Roman" w:hAnsi="Times New Roman"/>
          <w:sz w:val="24"/>
          <w:szCs w:val="24"/>
        </w:rPr>
        <w:t>U</w:t>
      </w:r>
      <w:r w:rsidR="001A2AB5" w:rsidRPr="000325FC">
        <w:rPr>
          <w:rFonts w:ascii="Times New Roman" w:hAnsi="Times New Roman"/>
          <w:sz w:val="24"/>
          <w:szCs w:val="24"/>
          <w:lang w:val="ru-RU"/>
        </w:rPr>
        <w:t>-</w:t>
      </w:r>
      <w:r w:rsidR="001A2AB5" w:rsidRPr="001A2AB5">
        <w:rPr>
          <w:rFonts w:ascii="Times New Roman" w:hAnsi="Times New Roman"/>
          <w:sz w:val="24"/>
          <w:szCs w:val="24"/>
        </w:rPr>
        <w:t>LEAD</w:t>
      </w:r>
      <w:r w:rsidR="001A2AB5" w:rsidRPr="000325FC">
        <w:rPr>
          <w:rFonts w:ascii="Times New Roman" w:hAnsi="Times New Roman"/>
          <w:sz w:val="24"/>
          <w:szCs w:val="24"/>
          <w:lang w:val="ru-RU"/>
        </w:rPr>
        <w:t xml:space="preserve"> </w:t>
      </w:r>
      <w:r w:rsidR="001A2AB5" w:rsidRPr="001A2AB5">
        <w:rPr>
          <w:rFonts w:ascii="Times New Roman" w:hAnsi="Times New Roman"/>
          <w:sz w:val="24"/>
          <w:szCs w:val="24"/>
          <w:lang w:val="uk-UA"/>
        </w:rPr>
        <w:t>з Європою</w:t>
      </w:r>
    </w:p>
    <w:p w14:paraId="238A068F" w14:textId="031DFF16" w:rsidR="00CD1657" w:rsidRDefault="00CD1657">
      <w:pPr>
        <w:spacing w:after="160" w:line="259" w:lineRule="auto"/>
        <w:rPr>
          <w:rFonts w:ascii="Arial" w:hAnsi="Arial" w:cs="Arial"/>
        </w:rPr>
      </w:pPr>
      <w:r>
        <w:rPr>
          <w:rFonts w:ascii="Arial" w:hAnsi="Arial" w:cs="Arial"/>
        </w:rPr>
        <w:br w:type="page"/>
      </w:r>
    </w:p>
    <w:p w14:paraId="57058314" w14:textId="77777777" w:rsidR="00A0540F" w:rsidRPr="000325FC" w:rsidRDefault="00A0540F" w:rsidP="00416D92">
      <w:pPr>
        <w:pStyle w:val="1"/>
        <w:rPr>
          <w:rFonts w:eastAsia="Calibri" w:cs="Arial"/>
          <w:b w:val="0"/>
          <w:bCs w:val="0"/>
          <w:kern w:val="0"/>
          <w:sz w:val="22"/>
          <w:szCs w:val="22"/>
          <w:lang w:val="ru-RU"/>
        </w:rPr>
      </w:pPr>
      <w:bookmarkStart w:id="16" w:name="_Toc436423063"/>
      <w:bookmarkStart w:id="17" w:name="_Toc445403196"/>
      <w:bookmarkStart w:id="18" w:name="_Toc446487191"/>
      <w:bookmarkStart w:id="19" w:name="_Toc447702488"/>
      <w:bookmarkStart w:id="20" w:name="_Toc463630199"/>
    </w:p>
    <w:p w14:paraId="29C721C8" w14:textId="56E3FAEB" w:rsidR="00803609" w:rsidRPr="00824534" w:rsidRDefault="00A06DF5" w:rsidP="00824534">
      <w:pPr>
        <w:pStyle w:val="1"/>
      </w:pPr>
      <w:bookmarkStart w:id="21" w:name="_Toc454782634"/>
      <w:bookmarkStart w:id="22" w:name="_Toc455165508"/>
      <w:r w:rsidRPr="00824534">
        <w:t>3.</w:t>
      </w:r>
      <w:r w:rsidRPr="00824534">
        <w:tab/>
        <w:t>КОРОТКА ХАРАКТЕРИСТИКА ГРОМАДИ</w:t>
      </w:r>
      <w:bookmarkEnd w:id="16"/>
      <w:bookmarkEnd w:id="17"/>
      <w:bookmarkEnd w:id="18"/>
      <w:bookmarkEnd w:id="19"/>
      <w:bookmarkEnd w:id="20"/>
      <w:bookmarkEnd w:id="21"/>
      <w:bookmarkEnd w:id="22"/>
    </w:p>
    <w:p w14:paraId="5767CC6C" w14:textId="5B59FF44" w:rsidR="00A00ADA" w:rsidRPr="00565BAF" w:rsidRDefault="00C5665A" w:rsidP="00641F17">
      <w:pPr>
        <w:spacing w:before="120" w:after="120" w:line="240" w:lineRule="auto"/>
        <w:jc w:val="both"/>
        <w:rPr>
          <w:rFonts w:ascii="Times New Roman" w:hAnsi="Times New Roman"/>
          <w:color w:val="000000" w:themeColor="text1"/>
          <w:sz w:val="24"/>
          <w:szCs w:val="24"/>
        </w:rPr>
      </w:pPr>
      <w:r>
        <w:rPr>
          <w:rFonts w:ascii="Times New Roman" w:hAnsi="Times New Roman"/>
          <w:noProof/>
          <w:color w:val="000000" w:themeColor="text1"/>
          <w:sz w:val="24"/>
          <w:szCs w:val="24"/>
          <w:lang w:val="ru-RU" w:eastAsia="ru-RU"/>
        </w:rPr>
        <w:drawing>
          <wp:anchor distT="0" distB="0" distL="114300" distR="114300" simplePos="0" relativeHeight="251988480" behindDoc="0" locked="0" layoutInCell="1" allowOverlap="1" wp14:anchorId="5C0C640D" wp14:editId="26A2C0BA">
            <wp:simplePos x="0" y="0"/>
            <wp:positionH relativeFrom="column">
              <wp:posOffset>0</wp:posOffset>
            </wp:positionH>
            <wp:positionV relativeFrom="paragraph">
              <wp:posOffset>1091565</wp:posOffset>
            </wp:positionV>
            <wp:extent cx="6120765" cy="3600450"/>
            <wp:effectExtent l="0" t="0" r="635" b="6350"/>
            <wp:wrapSquare wrapText="bothSides"/>
            <wp:docPr id="227" name="Изображение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36004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0540F" w:rsidRPr="00565BAF">
        <w:rPr>
          <w:rFonts w:ascii="Times New Roman" w:hAnsi="Times New Roman"/>
          <w:noProof/>
          <w:color w:val="000000" w:themeColor="text1"/>
          <w:sz w:val="24"/>
          <w:szCs w:val="24"/>
          <w:lang w:eastAsia="uk-UA"/>
        </w:rPr>
        <w:t>Кам’янська сільська</w:t>
      </w:r>
      <w:r w:rsidR="00A0540F" w:rsidRPr="00565BAF">
        <w:rPr>
          <w:rFonts w:ascii="Times New Roman" w:hAnsi="Times New Roman"/>
          <w:color w:val="000000" w:themeColor="text1"/>
          <w:sz w:val="24"/>
          <w:szCs w:val="24"/>
        </w:rPr>
        <w:t xml:space="preserve"> об’єднана територіальна громада розташована в Ірша</w:t>
      </w:r>
      <w:r w:rsidR="00A0540F">
        <w:rPr>
          <w:rFonts w:ascii="Times New Roman" w:hAnsi="Times New Roman"/>
          <w:color w:val="000000" w:themeColor="text1"/>
          <w:sz w:val="24"/>
          <w:szCs w:val="24"/>
        </w:rPr>
        <w:t>в</w:t>
      </w:r>
      <w:r w:rsidR="00A0540F" w:rsidRPr="00565BAF">
        <w:rPr>
          <w:rFonts w:ascii="Times New Roman" w:hAnsi="Times New Roman"/>
          <w:color w:val="000000" w:themeColor="text1"/>
          <w:sz w:val="24"/>
          <w:szCs w:val="24"/>
        </w:rPr>
        <w:t xml:space="preserve">ському районі Закарпатської області. </w:t>
      </w:r>
      <w:r w:rsidR="00A0540F">
        <w:rPr>
          <w:rFonts w:ascii="Times New Roman" w:hAnsi="Times New Roman"/>
          <w:color w:val="000000" w:themeColor="text1"/>
          <w:sz w:val="24"/>
          <w:szCs w:val="24"/>
        </w:rPr>
        <w:t>Г</w:t>
      </w:r>
      <w:r w:rsidR="00A00ADA" w:rsidRPr="00565BAF">
        <w:rPr>
          <w:rFonts w:ascii="Times New Roman" w:hAnsi="Times New Roman"/>
          <w:color w:val="000000" w:themeColor="text1"/>
          <w:sz w:val="24"/>
          <w:szCs w:val="24"/>
        </w:rPr>
        <w:t xml:space="preserve">ромада </w:t>
      </w:r>
      <w:r w:rsidR="00A00ADA" w:rsidRPr="00565BAF">
        <w:rPr>
          <w:rFonts w:ascii="Times New Roman" w:hAnsi="Times New Roman"/>
          <w:color w:val="000000" w:themeColor="text1"/>
          <w:sz w:val="24"/>
          <w:szCs w:val="24"/>
          <w:shd w:val="clear" w:color="auto" w:fill="FFFFFF"/>
        </w:rPr>
        <w:t xml:space="preserve">утворена </w:t>
      </w:r>
      <w:r w:rsidR="001E278E" w:rsidRPr="00565BAF">
        <w:rPr>
          <w:rFonts w:ascii="Times New Roman" w:hAnsi="Times New Roman"/>
          <w:color w:val="000000" w:themeColor="text1"/>
          <w:sz w:val="24"/>
          <w:szCs w:val="24"/>
          <w:shd w:val="clear" w:color="auto" w:fill="FFFFFF"/>
          <w:lang w:val="ru-RU"/>
        </w:rPr>
        <w:t>22 грудня 2019</w:t>
      </w:r>
      <w:r w:rsidR="00A00ADA" w:rsidRPr="00565BAF">
        <w:rPr>
          <w:rFonts w:ascii="Times New Roman" w:hAnsi="Times New Roman"/>
          <w:color w:val="000000" w:themeColor="text1"/>
          <w:sz w:val="24"/>
          <w:szCs w:val="24"/>
          <w:shd w:val="clear" w:color="auto" w:fill="FFFFFF"/>
        </w:rPr>
        <w:t xml:space="preserve"> року в рамках адмініс</w:t>
      </w:r>
      <w:r w:rsidR="004C3CF6">
        <w:rPr>
          <w:rFonts w:ascii="Times New Roman" w:hAnsi="Times New Roman"/>
          <w:color w:val="000000" w:themeColor="text1"/>
          <w:sz w:val="24"/>
          <w:szCs w:val="24"/>
          <w:shd w:val="clear" w:color="auto" w:fill="FFFFFF"/>
        </w:rPr>
        <w:t>тративно-територіальної реформи в Україні</w:t>
      </w:r>
      <w:r w:rsidR="00A00ADA" w:rsidRPr="00565BAF">
        <w:rPr>
          <w:rFonts w:ascii="Times New Roman" w:hAnsi="Times New Roman"/>
          <w:color w:val="000000" w:themeColor="text1"/>
          <w:sz w:val="24"/>
          <w:szCs w:val="24"/>
          <w:shd w:val="clear" w:color="auto" w:fill="FFFFFF"/>
        </w:rPr>
        <w:t>.</w:t>
      </w:r>
      <w:r w:rsidR="004C3CF6">
        <w:rPr>
          <w:rFonts w:ascii="Times New Roman" w:hAnsi="Times New Roman"/>
          <w:color w:val="000000" w:themeColor="text1"/>
          <w:sz w:val="24"/>
          <w:szCs w:val="24"/>
          <w:shd w:val="clear" w:color="auto" w:fill="FFFFFF"/>
        </w:rPr>
        <w:t xml:space="preserve"> Адміністративний центр громади є </w:t>
      </w:r>
      <w:r w:rsidR="004C3CF6" w:rsidRPr="00565BAF">
        <w:rPr>
          <w:rFonts w:ascii="Times New Roman" w:hAnsi="Times New Roman"/>
          <w:color w:val="000000" w:themeColor="text1"/>
          <w:sz w:val="24"/>
          <w:szCs w:val="24"/>
        </w:rPr>
        <w:t>с.</w:t>
      </w:r>
      <w:r w:rsidR="004C3CF6" w:rsidRPr="00565BAF">
        <w:rPr>
          <w:rFonts w:ascii="Times New Roman" w:hAnsi="Times New Roman"/>
          <w:color w:val="000000" w:themeColor="text1"/>
          <w:sz w:val="24"/>
          <w:szCs w:val="24"/>
          <w:shd w:val="clear" w:color="auto" w:fill="FFFFFF"/>
        </w:rPr>
        <w:t>Кам’янське</w:t>
      </w:r>
      <w:r w:rsidR="004C3CF6">
        <w:rPr>
          <w:rFonts w:ascii="Times New Roman" w:hAnsi="Times New Roman"/>
          <w:color w:val="000000" w:themeColor="text1"/>
          <w:sz w:val="24"/>
          <w:szCs w:val="24"/>
          <w:shd w:val="clear" w:color="auto" w:fill="FFFFFF"/>
        </w:rPr>
        <w:t xml:space="preserve">. </w:t>
      </w:r>
      <w:r w:rsidR="00A00ADA" w:rsidRPr="00565BAF">
        <w:rPr>
          <w:rFonts w:ascii="Times New Roman" w:hAnsi="Times New Roman"/>
          <w:color w:val="000000" w:themeColor="text1"/>
          <w:sz w:val="24"/>
          <w:szCs w:val="24"/>
          <w:shd w:val="clear" w:color="auto" w:fill="FFFFFF"/>
        </w:rPr>
        <w:t>До складу громади увійшл</w:t>
      </w:r>
      <w:r w:rsidR="004C3CF6">
        <w:rPr>
          <w:rFonts w:ascii="Times New Roman" w:hAnsi="Times New Roman"/>
          <w:color w:val="000000" w:themeColor="text1"/>
          <w:sz w:val="24"/>
          <w:szCs w:val="24"/>
          <w:shd w:val="clear" w:color="auto" w:fill="FFFFFF"/>
        </w:rPr>
        <w:t>о</w:t>
      </w:r>
      <w:r w:rsidR="00A00ADA" w:rsidRPr="00565BAF">
        <w:rPr>
          <w:rFonts w:ascii="Times New Roman" w:hAnsi="Times New Roman"/>
          <w:color w:val="000000" w:themeColor="text1"/>
          <w:sz w:val="24"/>
          <w:szCs w:val="24"/>
          <w:shd w:val="clear" w:color="auto" w:fill="FFFFFF"/>
        </w:rPr>
        <w:t xml:space="preserve"> </w:t>
      </w:r>
      <w:r w:rsidR="004C3CF6">
        <w:rPr>
          <w:rFonts w:ascii="Times New Roman" w:hAnsi="Times New Roman"/>
          <w:color w:val="000000" w:themeColor="text1"/>
          <w:sz w:val="24"/>
          <w:szCs w:val="24"/>
          <w:shd w:val="clear" w:color="auto" w:fill="FFFFFF"/>
        </w:rPr>
        <w:t>вісім</w:t>
      </w:r>
      <w:r w:rsidR="001E278E" w:rsidRPr="00565BAF">
        <w:rPr>
          <w:rFonts w:ascii="Times New Roman" w:hAnsi="Times New Roman"/>
          <w:color w:val="000000" w:themeColor="text1"/>
          <w:sz w:val="24"/>
          <w:szCs w:val="24"/>
          <w:shd w:val="clear" w:color="auto" w:fill="FFFFFF"/>
        </w:rPr>
        <w:t xml:space="preserve"> </w:t>
      </w:r>
      <w:r w:rsidR="00A00ADA" w:rsidRPr="00565BAF">
        <w:rPr>
          <w:rFonts w:ascii="Times New Roman" w:hAnsi="Times New Roman"/>
          <w:color w:val="000000" w:themeColor="text1"/>
          <w:sz w:val="24"/>
          <w:szCs w:val="24"/>
          <w:shd w:val="clear" w:color="auto" w:fill="FFFFFF"/>
        </w:rPr>
        <w:t>населен</w:t>
      </w:r>
      <w:r w:rsidR="001E278E" w:rsidRPr="00565BAF">
        <w:rPr>
          <w:rFonts w:ascii="Times New Roman" w:hAnsi="Times New Roman"/>
          <w:color w:val="000000" w:themeColor="text1"/>
          <w:sz w:val="24"/>
          <w:szCs w:val="24"/>
          <w:shd w:val="clear" w:color="auto" w:fill="FFFFFF"/>
        </w:rPr>
        <w:t>их</w:t>
      </w:r>
      <w:r w:rsidR="00A00ADA" w:rsidRPr="00565BAF">
        <w:rPr>
          <w:rFonts w:ascii="Times New Roman" w:hAnsi="Times New Roman"/>
          <w:color w:val="000000" w:themeColor="text1"/>
          <w:sz w:val="24"/>
          <w:szCs w:val="24"/>
          <w:shd w:val="clear" w:color="auto" w:fill="FFFFFF"/>
        </w:rPr>
        <w:t xml:space="preserve"> пункт</w:t>
      </w:r>
      <w:r w:rsidR="001E278E" w:rsidRPr="00565BAF">
        <w:rPr>
          <w:rFonts w:ascii="Times New Roman" w:hAnsi="Times New Roman"/>
          <w:color w:val="000000" w:themeColor="text1"/>
          <w:sz w:val="24"/>
          <w:szCs w:val="24"/>
          <w:shd w:val="clear" w:color="auto" w:fill="FFFFFF"/>
        </w:rPr>
        <w:t>ів</w:t>
      </w:r>
      <w:r w:rsidR="004C3CF6">
        <w:rPr>
          <w:rFonts w:ascii="Times New Roman" w:hAnsi="Times New Roman"/>
          <w:color w:val="000000" w:themeColor="text1"/>
          <w:sz w:val="24"/>
          <w:szCs w:val="24"/>
          <w:shd w:val="clear" w:color="auto" w:fill="FFFFFF"/>
        </w:rPr>
        <w:t>, з яких:</w:t>
      </w:r>
      <w:r w:rsidR="00A00ADA" w:rsidRPr="00565BAF">
        <w:rPr>
          <w:rFonts w:ascii="Times New Roman" w:hAnsi="Times New Roman"/>
          <w:color w:val="000000" w:themeColor="text1"/>
          <w:sz w:val="24"/>
          <w:szCs w:val="24"/>
          <w:shd w:val="clear" w:color="auto" w:fill="FFFFFF"/>
        </w:rPr>
        <w:t xml:space="preserve"> </w:t>
      </w:r>
      <w:r w:rsidR="00A00ADA" w:rsidRPr="00565BAF">
        <w:rPr>
          <w:rFonts w:ascii="Times New Roman" w:hAnsi="Times New Roman"/>
          <w:color w:val="000000" w:themeColor="text1"/>
          <w:sz w:val="24"/>
          <w:szCs w:val="24"/>
        </w:rPr>
        <w:t>с</w:t>
      </w:r>
      <w:r w:rsidR="004C3CF6">
        <w:rPr>
          <w:rFonts w:ascii="Times New Roman" w:hAnsi="Times New Roman"/>
          <w:color w:val="000000" w:themeColor="text1"/>
          <w:sz w:val="24"/>
          <w:szCs w:val="24"/>
        </w:rPr>
        <w:t>.</w:t>
      </w:r>
      <w:r w:rsidR="001E278E" w:rsidRPr="00565BAF">
        <w:rPr>
          <w:rFonts w:ascii="Times New Roman" w:hAnsi="Times New Roman"/>
          <w:color w:val="000000" w:themeColor="text1"/>
          <w:sz w:val="24"/>
          <w:szCs w:val="24"/>
          <w:shd w:val="clear" w:color="auto" w:fill="FFFFFF"/>
        </w:rPr>
        <w:t>Кам’янське</w:t>
      </w:r>
      <w:r w:rsidR="00767482" w:rsidRPr="00565BAF">
        <w:rPr>
          <w:rFonts w:ascii="Times New Roman" w:hAnsi="Times New Roman"/>
          <w:color w:val="000000" w:themeColor="text1"/>
          <w:sz w:val="24"/>
          <w:szCs w:val="24"/>
        </w:rPr>
        <w:t xml:space="preserve">, </w:t>
      </w:r>
      <w:r w:rsidR="004C3CF6">
        <w:rPr>
          <w:rFonts w:ascii="Times New Roman" w:hAnsi="Times New Roman"/>
          <w:color w:val="000000" w:themeColor="text1"/>
          <w:sz w:val="24"/>
          <w:szCs w:val="24"/>
        </w:rPr>
        <w:t>с.</w:t>
      </w:r>
      <w:r w:rsidR="001E278E" w:rsidRPr="00565BAF">
        <w:rPr>
          <w:rFonts w:ascii="Times New Roman" w:hAnsi="Times New Roman"/>
          <w:color w:val="000000" w:themeColor="text1"/>
          <w:sz w:val="24"/>
          <w:szCs w:val="24"/>
          <w:shd w:val="clear" w:color="auto" w:fill="FFFFFF"/>
        </w:rPr>
        <w:t>Богаревиця</w:t>
      </w:r>
      <w:r w:rsidR="00767482" w:rsidRPr="00565BAF">
        <w:rPr>
          <w:rFonts w:ascii="Times New Roman" w:hAnsi="Times New Roman"/>
          <w:color w:val="000000" w:themeColor="text1"/>
          <w:sz w:val="24"/>
          <w:szCs w:val="24"/>
        </w:rPr>
        <w:t xml:space="preserve">, </w:t>
      </w:r>
      <w:r w:rsidR="004C3CF6">
        <w:rPr>
          <w:rFonts w:ascii="Times New Roman" w:hAnsi="Times New Roman"/>
          <w:color w:val="000000" w:themeColor="text1"/>
          <w:sz w:val="24"/>
          <w:szCs w:val="24"/>
        </w:rPr>
        <w:t>с.</w:t>
      </w:r>
      <w:r w:rsidR="001E278E" w:rsidRPr="00565BAF">
        <w:rPr>
          <w:rFonts w:ascii="Times New Roman" w:hAnsi="Times New Roman"/>
          <w:color w:val="000000" w:themeColor="text1"/>
          <w:sz w:val="24"/>
          <w:szCs w:val="24"/>
          <w:shd w:val="clear" w:color="auto" w:fill="FFFFFF"/>
        </w:rPr>
        <w:t>Воловиця</w:t>
      </w:r>
      <w:r w:rsidR="001E278E" w:rsidRPr="00565BAF">
        <w:rPr>
          <w:rFonts w:ascii="Times New Roman" w:hAnsi="Times New Roman"/>
          <w:color w:val="000000" w:themeColor="text1"/>
          <w:sz w:val="24"/>
          <w:szCs w:val="24"/>
        </w:rPr>
        <w:t xml:space="preserve">, </w:t>
      </w:r>
      <w:r w:rsidR="004C3CF6">
        <w:rPr>
          <w:rFonts w:ascii="Times New Roman" w:hAnsi="Times New Roman"/>
          <w:color w:val="000000" w:themeColor="text1"/>
          <w:sz w:val="24"/>
          <w:szCs w:val="24"/>
        </w:rPr>
        <w:t>с.</w:t>
      </w:r>
      <w:r w:rsidR="001E278E" w:rsidRPr="00565BAF">
        <w:rPr>
          <w:rFonts w:ascii="Times New Roman" w:hAnsi="Times New Roman"/>
          <w:color w:val="000000" w:themeColor="text1"/>
          <w:sz w:val="24"/>
          <w:szCs w:val="24"/>
          <w:shd w:val="clear" w:color="auto" w:fill="FFFFFF"/>
        </w:rPr>
        <w:t>Хмільник</w:t>
      </w:r>
      <w:r w:rsidR="001E278E" w:rsidRPr="00565BAF">
        <w:rPr>
          <w:rFonts w:ascii="Times New Roman" w:hAnsi="Times New Roman"/>
          <w:color w:val="000000" w:themeColor="text1"/>
          <w:sz w:val="24"/>
          <w:szCs w:val="24"/>
        </w:rPr>
        <w:t xml:space="preserve">, </w:t>
      </w:r>
      <w:r w:rsidR="004C3CF6">
        <w:rPr>
          <w:rFonts w:ascii="Times New Roman" w:hAnsi="Times New Roman"/>
          <w:color w:val="000000" w:themeColor="text1"/>
          <w:sz w:val="24"/>
          <w:szCs w:val="24"/>
        </w:rPr>
        <w:t>с.</w:t>
      </w:r>
      <w:r w:rsidR="001E278E" w:rsidRPr="00565BAF">
        <w:rPr>
          <w:rFonts w:ascii="Times New Roman" w:hAnsi="Times New Roman"/>
          <w:color w:val="000000" w:themeColor="text1"/>
          <w:sz w:val="24"/>
          <w:szCs w:val="24"/>
          <w:shd w:val="clear" w:color="auto" w:fill="FFFFFF"/>
        </w:rPr>
        <w:t>Арданово,</w:t>
      </w:r>
      <w:r w:rsidR="001E278E" w:rsidRPr="00565BAF">
        <w:rPr>
          <w:rFonts w:ascii="Times New Roman" w:hAnsi="Times New Roman"/>
          <w:color w:val="000000" w:themeColor="text1"/>
          <w:sz w:val="24"/>
          <w:szCs w:val="24"/>
        </w:rPr>
        <w:t xml:space="preserve"> </w:t>
      </w:r>
      <w:r w:rsidR="004C3CF6">
        <w:rPr>
          <w:rFonts w:ascii="Times New Roman" w:hAnsi="Times New Roman"/>
          <w:color w:val="000000" w:themeColor="text1"/>
          <w:sz w:val="24"/>
          <w:szCs w:val="24"/>
        </w:rPr>
        <w:t>с.</w:t>
      </w:r>
      <w:r w:rsidR="001E278E" w:rsidRPr="00565BAF">
        <w:rPr>
          <w:rFonts w:ascii="Times New Roman" w:hAnsi="Times New Roman"/>
          <w:color w:val="000000" w:themeColor="text1"/>
          <w:sz w:val="24"/>
          <w:szCs w:val="24"/>
          <w:shd w:val="clear" w:color="auto" w:fill="FFFFFF"/>
        </w:rPr>
        <w:t xml:space="preserve">Дунковиця, </w:t>
      </w:r>
      <w:r w:rsidR="004C3CF6">
        <w:rPr>
          <w:rFonts w:ascii="Times New Roman" w:hAnsi="Times New Roman"/>
          <w:color w:val="000000" w:themeColor="text1"/>
          <w:sz w:val="24"/>
          <w:szCs w:val="24"/>
          <w:shd w:val="clear" w:color="auto" w:fill="FFFFFF"/>
        </w:rPr>
        <w:t>с.</w:t>
      </w:r>
      <w:r w:rsidR="001E278E" w:rsidRPr="00565BAF">
        <w:rPr>
          <w:rFonts w:ascii="Times New Roman" w:hAnsi="Times New Roman"/>
          <w:color w:val="000000" w:themeColor="text1"/>
          <w:sz w:val="24"/>
          <w:szCs w:val="24"/>
          <w:shd w:val="clear" w:color="auto" w:fill="FFFFFF"/>
        </w:rPr>
        <w:t xml:space="preserve">Мідяниця, </w:t>
      </w:r>
      <w:r w:rsidR="004C3CF6">
        <w:rPr>
          <w:rFonts w:ascii="Times New Roman" w:hAnsi="Times New Roman"/>
          <w:color w:val="000000" w:themeColor="text1"/>
          <w:sz w:val="24"/>
          <w:szCs w:val="24"/>
          <w:shd w:val="clear" w:color="auto" w:fill="FFFFFF"/>
        </w:rPr>
        <w:t>с.</w:t>
      </w:r>
      <w:r w:rsidR="001E278E" w:rsidRPr="00565BAF">
        <w:rPr>
          <w:rFonts w:ascii="Times New Roman" w:hAnsi="Times New Roman"/>
          <w:color w:val="000000" w:themeColor="text1"/>
          <w:sz w:val="24"/>
          <w:szCs w:val="24"/>
          <w:shd w:val="clear" w:color="auto" w:fill="FFFFFF"/>
        </w:rPr>
        <w:t>Сільце</w:t>
      </w:r>
      <w:r w:rsidR="004C3CF6">
        <w:rPr>
          <w:rFonts w:ascii="Times New Roman" w:hAnsi="Times New Roman"/>
          <w:color w:val="000000" w:themeColor="text1"/>
          <w:sz w:val="24"/>
          <w:szCs w:val="24"/>
        </w:rPr>
        <w:t>.</w:t>
      </w:r>
    </w:p>
    <w:p w14:paraId="157AAC21" w14:textId="01BD6F0D" w:rsidR="00A0540F" w:rsidRDefault="00A0540F" w:rsidP="00A0540F">
      <w:pPr>
        <w:spacing w:before="120" w:after="120" w:line="240" w:lineRule="auto"/>
        <w:ind w:firstLine="567"/>
        <w:jc w:val="both"/>
        <w:rPr>
          <w:rFonts w:ascii="Times New Roman" w:hAnsi="Times New Roman"/>
          <w:color w:val="000000" w:themeColor="text1"/>
          <w:sz w:val="24"/>
          <w:szCs w:val="24"/>
        </w:rPr>
      </w:pPr>
    </w:p>
    <w:p w14:paraId="7A532469" w14:textId="016EDA22" w:rsidR="009C2FC4" w:rsidRPr="009F5652" w:rsidRDefault="009C2FC4" w:rsidP="009F5652">
      <w:pPr>
        <w:spacing w:after="0"/>
        <w:jc w:val="center"/>
        <w:rPr>
          <w:rFonts w:ascii="Times New Roman" w:hAnsi="Times New Roman"/>
          <w:sz w:val="24"/>
          <w:szCs w:val="24"/>
        </w:rPr>
      </w:pPr>
      <w:r w:rsidRPr="009F5652">
        <w:rPr>
          <w:rFonts w:ascii="Times New Roman" w:hAnsi="Times New Roman"/>
          <w:sz w:val="24"/>
          <w:szCs w:val="24"/>
        </w:rPr>
        <w:t>Рис.</w:t>
      </w:r>
      <w:r w:rsidR="003764A6" w:rsidRPr="009F5652">
        <w:rPr>
          <w:rFonts w:ascii="Times New Roman" w:hAnsi="Times New Roman"/>
          <w:sz w:val="24"/>
          <w:szCs w:val="24"/>
        </w:rPr>
        <w:t>3.</w:t>
      </w:r>
      <w:r w:rsidRPr="009F5652">
        <w:rPr>
          <w:rFonts w:ascii="Times New Roman" w:hAnsi="Times New Roman"/>
          <w:sz w:val="24"/>
          <w:szCs w:val="24"/>
        </w:rPr>
        <w:t>1</w:t>
      </w:r>
      <w:r w:rsidR="00386408">
        <w:rPr>
          <w:rFonts w:ascii="Times New Roman" w:hAnsi="Times New Roman"/>
          <w:sz w:val="24"/>
          <w:szCs w:val="24"/>
        </w:rPr>
        <w:t>.1</w:t>
      </w:r>
      <w:r w:rsidRPr="009F5652">
        <w:rPr>
          <w:rFonts w:ascii="Times New Roman" w:hAnsi="Times New Roman"/>
          <w:sz w:val="24"/>
          <w:szCs w:val="24"/>
        </w:rPr>
        <w:t xml:space="preserve"> </w:t>
      </w:r>
      <w:r w:rsidR="003764A6" w:rsidRPr="009F5652">
        <w:rPr>
          <w:rFonts w:ascii="Times New Roman" w:hAnsi="Times New Roman"/>
          <w:sz w:val="24"/>
          <w:szCs w:val="24"/>
        </w:rPr>
        <w:t>Карта</w:t>
      </w:r>
      <w:r w:rsidRPr="009F5652">
        <w:rPr>
          <w:rFonts w:ascii="Times New Roman" w:hAnsi="Times New Roman"/>
          <w:sz w:val="24"/>
          <w:szCs w:val="24"/>
        </w:rPr>
        <w:t xml:space="preserve"> Кам’янської об</w:t>
      </w:r>
      <w:r w:rsidRPr="000325FC">
        <w:rPr>
          <w:rFonts w:ascii="Times New Roman" w:hAnsi="Times New Roman"/>
          <w:sz w:val="24"/>
          <w:szCs w:val="24"/>
          <w:lang w:val="ru-RU"/>
        </w:rPr>
        <w:t>’</w:t>
      </w:r>
      <w:r w:rsidRPr="009F5652">
        <w:rPr>
          <w:rFonts w:ascii="Times New Roman" w:hAnsi="Times New Roman"/>
          <w:sz w:val="24"/>
          <w:szCs w:val="24"/>
        </w:rPr>
        <w:t>єднаної територіальної громади</w:t>
      </w:r>
    </w:p>
    <w:p w14:paraId="62A8BB84" w14:textId="77777777" w:rsidR="009C2FC4" w:rsidRPr="009F5652" w:rsidRDefault="009C2FC4" w:rsidP="009F5652">
      <w:pPr>
        <w:spacing w:after="0"/>
        <w:jc w:val="center"/>
        <w:rPr>
          <w:rFonts w:ascii="Times New Roman" w:hAnsi="Times New Roman"/>
          <w:sz w:val="24"/>
          <w:szCs w:val="24"/>
        </w:rPr>
      </w:pPr>
      <w:r w:rsidRPr="009F5652">
        <w:rPr>
          <w:rFonts w:ascii="Times New Roman" w:hAnsi="Times New Roman"/>
          <w:sz w:val="24"/>
          <w:szCs w:val="24"/>
        </w:rPr>
        <w:t>(Іршавський р-н, Закарпатська обл.)</w:t>
      </w:r>
    </w:p>
    <w:p w14:paraId="0DAFD976" w14:textId="77777777" w:rsidR="00A0540F" w:rsidRDefault="00A0540F" w:rsidP="009C2FC4">
      <w:pPr>
        <w:spacing w:before="120" w:after="120" w:line="240" w:lineRule="auto"/>
        <w:jc w:val="both"/>
        <w:rPr>
          <w:rFonts w:ascii="Times New Roman" w:hAnsi="Times New Roman"/>
          <w:color w:val="000000" w:themeColor="text1"/>
          <w:sz w:val="24"/>
          <w:szCs w:val="24"/>
        </w:rPr>
      </w:pPr>
    </w:p>
    <w:p w14:paraId="322AF716" w14:textId="0BB557E7" w:rsidR="003764A6" w:rsidRPr="003764A6" w:rsidRDefault="003764A6" w:rsidP="00641F17">
      <w:pPr>
        <w:spacing w:before="120" w:after="120" w:line="240" w:lineRule="auto"/>
        <w:jc w:val="both"/>
        <w:rPr>
          <w:rFonts w:ascii="Times New Roman" w:hAnsi="Times New Roman"/>
          <w:color w:val="000000" w:themeColor="text1"/>
          <w:sz w:val="24"/>
          <w:szCs w:val="24"/>
        </w:rPr>
      </w:pPr>
      <w:r w:rsidRPr="003764A6">
        <w:rPr>
          <w:rFonts w:ascii="Times New Roman" w:hAnsi="Times New Roman"/>
          <w:bCs/>
          <w:sz w:val="24"/>
          <w:szCs w:val="24"/>
        </w:rPr>
        <w:t>Кам’янська сільська ОТГ</w:t>
      </w:r>
      <w:r w:rsidRPr="003764A6">
        <w:rPr>
          <w:rFonts w:ascii="Times New Roman" w:hAnsi="Times New Roman"/>
          <w:color w:val="000000" w:themeColor="text1"/>
          <w:sz w:val="24"/>
          <w:szCs w:val="24"/>
        </w:rPr>
        <w:t xml:space="preserve"> </w:t>
      </w:r>
      <w:r w:rsidR="00A0540F" w:rsidRPr="003764A6">
        <w:rPr>
          <w:rFonts w:ascii="Times New Roman" w:hAnsi="Times New Roman"/>
          <w:color w:val="000000" w:themeColor="text1"/>
          <w:sz w:val="24"/>
          <w:szCs w:val="24"/>
        </w:rPr>
        <w:t>займає площу 71,58 км</w:t>
      </w:r>
      <w:r w:rsidR="00A0540F" w:rsidRPr="003764A6">
        <w:rPr>
          <w:rFonts w:ascii="Times New Roman" w:hAnsi="Times New Roman"/>
          <w:color w:val="000000" w:themeColor="text1"/>
          <w:sz w:val="24"/>
          <w:szCs w:val="24"/>
          <w:vertAlign w:val="superscript"/>
        </w:rPr>
        <w:t>2</w:t>
      </w:r>
      <w:r w:rsidR="00A0540F" w:rsidRPr="003764A6">
        <w:rPr>
          <w:rFonts w:ascii="Times New Roman" w:hAnsi="Times New Roman"/>
          <w:color w:val="000000" w:themeColor="text1"/>
          <w:sz w:val="24"/>
          <w:szCs w:val="24"/>
        </w:rPr>
        <w:t>. В громаді пр</w:t>
      </w:r>
      <w:r w:rsidR="0063283F">
        <w:rPr>
          <w:rFonts w:ascii="Times New Roman" w:hAnsi="Times New Roman"/>
          <w:color w:val="000000" w:themeColor="text1"/>
          <w:sz w:val="24"/>
          <w:szCs w:val="24"/>
        </w:rPr>
        <w:t>оживає 9447 осіб, у тому числі</w:t>
      </w:r>
      <w:r w:rsidR="00A0540F" w:rsidRPr="003764A6">
        <w:rPr>
          <w:rFonts w:ascii="Times New Roman" w:hAnsi="Times New Roman"/>
          <w:color w:val="000000" w:themeColor="text1"/>
          <w:sz w:val="24"/>
          <w:szCs w:val="24"/>
        </w:rPr>
        <w:t xml:space="preserve"> кількість жителів адміністративного центру громади с. Кам</w:t>
      </w:r>
      <w:r w:rsidR="00A0540F" w:rsidRPr="003764A6">
        <w:rPr>
          <w:rFonts w:ascii="Times New Roman" w:hAnsi="Times New Roman"/>
          <w:color w:val="000000" w:themeColor="text1"/>
          <w:sz w:val="24"/>
          <w:szCs w:val="24"/>
          <w:lang w:val="ru-RU"/>
        </w:rPr>
        <w:t>’</w:t>
      </w:r>
      <w:r w:rsidR="00A0540F" w:rsidRPr="003764A6">
        <w:rPr>
          <w:rFonts w:ascii="Times New Roman" w:hAnsi="Times New Roman"/>
          <w:color w:val="000000" w:themeColor="text1"/>
          <w:sz w:val="24"/>
          <w:szCs w:val="24"/>
        </w:rPr>
        <w:t>янське</w:t>
      </w:r>
      <w:r w:rsidR="00A0540F" w:rsidRPr="003764A6">
        <w:rPr>
          <w:rFonts w:ascii="Times New Roman" w:hAnsi="Times New Roman"/>
          <w:color w:val="000000" w:themeColor="text1"/>
          <w:sz w:val="24"/>
          <w:szCs w:val="24"/>
          <w:lang w:val="ru-RU"/>
        </w:rPr>
        <w:t xml:space="preserve"> </w:t>
      </w:r>
      <w:r w:rsidR="00A0540F" w:rsidRPr="003764A6">
        <w:rPr>
          <w:rFonts w:ascii="Times New Roman" w:hAnsi="Times New Roman"/>
          <w:color w:val="000000" w:themeColor="text1"/>
          <w:sz w:val="24"/>
          <w:szCs w:val="24"/>
        </w:rPr>
        <w:t>налічує 1</w:t>
      </w:r>
      <w:r w:rsidR="00A0540F" w:rsidRPr="003764A6">
        <w:rPr>
          <w:rFonts w:ascii="Times New Roman" w:hAnsi="Times New Roman"/>
          <w:color w:val="000000" w:themeColor="text1"/>
          <w:sz w:val="24"/>
          <w:szCs w:val="24"/>
          <w:lang w:val="ru-RU"/>
        </w:rPr>
        <w:t>523</w:t>
      </w:r>
      <w:r w:rsidRPr="003764A6">
        <w:rPr>
          <w:rFonts w:ascii="Times New Roman" w:hAnsi="Times New Roman"/>
          <w:color w:val="000000" w:themeColor="text1"/>
          <w:sz w:val="24"/>
          <w:szCs w:val="24"/>
        </w:rPr>
        <w:t xml:space="preserve"> осіб</w:t>
      </w:r>
      <w:r>
        <w:rPr>
          <w:rFonts w:ascii="Times New Roman" w:hAnsi="Times New Roman"/>
          <w:color w:val="000000" w:themeColor="text1"/>
          <w:sz w:val="24"/>
          <w:szCs w:val="24"/>
        </w:rPr>
        <w:t>.</w:t>
      </w:r>
    </w:p>
    <w:p w14:paraId="5836C659" w14:textId="41388D84" w:rsidR="003764A6" w:rsidRPr="000325FC" w:rsidRDefault="003764A6" w:rsidP="00641F17">
      <w:pPr>
        <w:spacing w:before="120" w:after="120" w:line="240" w:lineRule="auto"/>
        <w:jc w:val="both"/>
        <w:rPr>
          <w:rFonts w:ascii="Times New Roman" w:hAnsi="Times New Roman"/>
          <w:color w:val="000000" w:themeColor="text1"/>
          <w:sz w:val="24"/>
          <w:szCs w:val="24"/>
          <w:lang w:val="ru-RU"/>
        </w:rPr>
      </w:pPr>
      <w:r w:rsidRPr="003764A6">
        <w:rPr>
          <w:rFonts w:ascii="Times New Roman" w:hAnsi="Times New Roman"/>
          <w:bCs/>
          <w:sz w:val="24"/>
          <w:szCs w:val="24"/>
        </w:rPr>
        <w:t xml:space="preserve">Кам’янська громада межує із Зарічанською ОТГ та розташована неподалік міст Мукачево, Берегово та Іршава. За 33км від громади розташовано пропускний пункт (ППр) кордону – «ППр ЧОП» </w:t>
      </w:r>
      <w:r w:rsidRPr="003764A6">
        <w:rPr>
          <w:rFonts w:ascii="Times New Roman" w:hAnsi="Times New Roman"/>
          <w:sz w:val="24"/>
          <w:szCs w:val="24"/>
        </w:rPr>
        <w:t>(кордон з Угорщиною).</w:t>
      </w:r>
    </w:p>
    <w:p w14:paraId="48641C39" w14:textId="77777777" w:rsidR="003764A6" w:rsidRDefault="003764A6" w:rsidP="00A0540F">
      <w:pPr>
        <w:spacing w:after="0" w:line="240" w:lineRule="auto"/>
        <w:jc w:val="right"/>
        <w:rPr>
          <w:rFonts w:ascii="Times New Roman" w:hAnsi="Times New Roman"/>
          <w:color w:val="000000" w:themeColor="text1"/>
          <w:sz w:val="24"/>
          <w:szCs w:val="24"/>
        </w:rPr>
      </w:pPr>
    </w:p>
    <w:p w14:paraId="3FCE41A6" w14:textId="14B2F54A" w:rsidR="00A0540F" w:rsidRPr="00565BAF" w:rsidRDefault="003764A6" w:rsidP="00A0540F">
      <w:pPr>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Таблиця 3.1</w:t>
      </w:r>
      <w:r w:rsidR="00386408">
        <w:rPr>
          <w:rFonts w:ascii="Times New Roman" w:hAnsi="Times New Roman"/>
          <w:color w:val="000000" w:themeColor="text1"/>
          <w:sz w:val="24"/>
          <w:szCs w:val="24"/>
        </w:rPr>
        <w:t>.1</w:t>
      </w:r>
    </w:p>
    <w:p w14:paraId="3C014512" w14:textId="77777777" w:rsidR="00A00ADA" w:rsidRPr="00565BAF" w:rsidRDefault="00A00ADA" w:rsidP="00A00ADA">
      <w:pPr>
        <w:spacing w:after="0" w:line="240" w:lineRule="auto"/>
        <w:jc w:val="both"/>
        <w:rPr>
          <w:rFonts w:ascii="Times New Roman" w:hAnsi="Times New Roman"/>
          <w:b/>
          <w:color w:val="000000" w:themeColor="text1"/>
          <w:sz w:val="24"/>
          <w:szCs w:val="24"/>
        </w:rPr>
      </w:pPr>
      <w:r w:rsidRPr="00565BAF">
        <w:rPr>
          <w:rFonts w:ascii="Times New Roman" w:hAnsi="Times New Roman"/>
          <w:b/>
          <w:color w:val="000000" w:themeColor="text1"/>
          <w:sz w:val="24"/>
          <w:szCs w:val="24"/>
        </w:rPr>
        <w:t xml:space="preserve">Населені пункти </w:t>
      </w:r>
      <w:r w:rsidR="001E278E" w:rsidRPr="00565BAF">
        <w:rPr>
          <w:rFonts w:ascii="Times New Roman" w:hAnsi="Times New Roman"/>
          <w:b/>
          <w:color w:val="000000" w:themeColor="text1"/>
          <w:sz w:val="24"/>
          <w:szCs w:val="24"/>
        </w:rPr>
        <w:t>Кам</w:t>
      </w:r>
      <w:r w:rsidR="001E278E" w:rsidRPr="00565BAF">
        <w:rPr>
          <w:rFonts w:ascii="Times New Roman" w:hAnsi="Times New Roman"/>
          <w:b/>
          <w:color w:val="000000" w:themeColor="text1"/>
          <w:sz w:val="24"/>
          <w:szCs w:val="24"/>
          <w:lang w:val="ru-RU"/>
        </w:rPr>
        <w:t>’</w:t>
      </w:r>
      <w:r w:rsidR="001E278E" w:rsidRPr="00565BAF">
        <w:rPr>
          <w:rFonts w:ascii="Times New Roman" w:hAnsi="Times New Roman"/>
          <w:b/>
          <w:color w:val="000000" w:themeColor="text1"/>
          <w:sz w:val="24"/>
          <w:szCs w:val="24"/>
        </w:rPr>
        <w:t>янської</w:t>
      </w:r>
      <w:r w:rsidRPr="00565BAF">
        <w:rPr>
          <w:rFonts w:ascii="Times New Roman" w:hAnsi="Times New Roman"/>
          <w:b/>
          <w:color w:val="000000" w:themeColor="text1"/>
          <w:sz w:val="24"/>
          <w:szCs w:val="24"/>
        </w:rPr>
        <w:t xml:space="preserve"> ОТГ та їх характеристики</w:t>
      </w:r>
    </w:p>
    <w:p w14:paraId="17C3A8C5" w14:textId="77777777" w:rsidR="00803609" w:rsidRPr="00565BAF" w:rsidRDefault="00803609" w:rsidP="00A00ADA">
      <w:pPr>
        <w:spacing w:after="0" w:line="240" w:lineRule="auto"/>
        <w:jc w:val="both"/>
        <w:rPr>
          <w:rFonts w:ascii="Times New Roman" w:hAnsi="Times New Roman"/>
          <w:b/>
          <w:color w:val="000000" w:themeColor="text1"/>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4397"/>
        <w:gridCol w:w="1844"/>
        <w:gridCol w:w="2831"/>
      </w:tblGrid>
      <w:tr w:rsidR="00A00ADA" w:rsidRPr="00565BAF" w14:paraId="1AAD9D96" w14:textId="77777777" w:rsidTr="003764A6">
        <w:tc>
          <w:tcPr>
            <w:tcW w:w="426" w:type="dxa"/>
            <w:tcBorders>
              <w:top w:val="single" w:sz="4" w:space="0" w:color="auto"/>
              <w:left w:val="single" w:sz="4" w:space="0" w:color="auto"/>
              <w:bottom w:val="single" w:sz="4" w:space="0" w:color="auto"/>
              <w:right w:val="single" w:sz="4" w:space="0" w:color="auto"/>
            </w:tcBorders>
            <w:vAlign w:val="center"/>
            <w:hideMark/>
          </w:tcPr>
          <w:p w14:paraId="482E5041" w14:textId="77777777" w:rsidR="00A00ADA" w:rsidRPr="00A0540F" w:rsidRDefault="00A00ADA" w:rsidP="00A0540F">
            <w:pPr>
              <w:spacing w:after="0" w:line="240" w:lineRule="auto"/>
              <w:jc w:val="center"/>
              <w:rPr>
                <w:rFonts w:ascii="Times New Roman" w:hAnsi="Times New Roman"/>
                <w:color w:val="000000" w:themeColor="text1"/>
              </w:rPr>
            </w:pPr>
            <w:r w:rsidRPr="00A0540F">
              <w:rPr>
                <w:rFonts w:ascii="Times New Roman" w:hAnsi="Times New Roman"/>
                <w:color w:val="000000" w:themeColor="text1"/>
              </w:rPr>
              <w:t>№</w:t>
            </w:r>
          </w:p>
        </w:tc>
        <w:tc>
          <w:tcPr>
            <w:tcW w:w="4397" w:type="dxa"/>
            <w:tcBorders>
              <w:top w:val="single" w:sz="4" w:space="0" w:color="auto"/>
              <w:left w:val="single" w:sz="4" w:space="0" w:color="auto"/>
              <w:bottom w:val="single" w:sz="4" w:space="0" w:color="auto"/>
              <w:right w:val="single" w:sz="4" w:space="0" w:color="auto"/>
            </w:tcBorders>
            <w:vAlign w:val="center"/>
            <w:hideMark/>
          </w:tcPr>
          <w:p w14:paraId="33C99A6A" w14:textId="77777777" w:rsidR="00A00ADA" w:rsidRPr="00A0540F" w:rsidRDefault="00A00ADA" w:rsidP="00A0540F">
            <w:pPr>
              <w:spacing w:after="0" w:line="240" w:lineRule="auto"/>
              <w:jc w:val="center"/>
              <w:rPr>
                <w:rFonts w:ascii="Times New Roman" w:hAnsi="Times New Roman"/>
                <w:color w:val="000000" w:themeColor="text1"/>
              </w:rPr>
            </w:pPr>
            <w:r w:rsidRPr="00A0540F">
              <w:rPr>
                <w:rFonts w:ascii="Times New Roman" w:hAnsi="Times New Roman"/>
                <w:color w:val="000000" w:themeColor="text1"/>
              </w:rPr>
              <w:t>Найменування територіальних громад та населених пунктів, що входять до їх складу, із зазначенням адміністративного статусу</w:t>
            </w:r>
          </w:p>
        </w:tc>
        <w:tc>
          <w:tcPr>
            <w:tcW w:w="1844" w:type="dxa"/>
            <w:tcBorders>
              <w:top w:val="single" w:sz="4" w:space="0" w:color="auto"/>
              <w:left w:val="single" w:sz="4" w:space="0" w:color="auto"/>
              <w:bottom w:val="single" w:sz="4" w:space="0" w:color="auto"/>
              <w:right w:val="single" w:sz="4" w:space="0" w:color="auto"/>
            </w:tcBorders>
            <w:vAlign w:val="center"/>
            <w:hideMark/>
          </w:tcPr>
          <w:p w14:paraId="5835B550" w14:textId="75530452" w:rsidR="00A00ADA" w:rsidRPr="00A0540F" w:rsidRDefault="00A00ADA" w:rsidP="00A0540F">
            <w:pPr>
              <w:spacing w:after="0" w:line="240" w:lineRule="auto"/>
              <w:jc w:val="center"/>
              <w:rPr>
                <w:rFonts w:ascii="Times New Roman" w:hAnsi="Times New Roman"/>
                <w:color w:val="000000" w:themeColor="text1"/>
              </w:rPr>
            </w:pPr>
            <w:r w:rsidRPr="00A0540F">
              <w:rPr>
                <w:rFonts w:ascii="Times New Roman" w:hAnsi="Times New Roman"/>
                <w:color w:val="000000" w:themeColor="text1"/>
              </w:rPr>
              <w:t>Чисельність населення станом на 01.01.201</w:t>
            </w:r>
            <w:r w:rsidR="006473E7" w:rsidRPr="00A0540F">
              <w:rPr>
                <w:rFonts w:ascii="Times New Roman" w:hAnsi="Times New Roman"/>
                <w:color w:val="000000" w:themeColor="text1"/>
              </w:rPr>
              <w:t>9</w:t>
            </w:r>
            <w:r w:rsidR="00A0540F">
              <w:rPr>
                <w:rFonts w:ascii="Times New Roman" w:hAnsi="Times New Roman"/>
                <w:color w:val="000000" w:themeColor="text1"/>
              </w:rPr>
              <w:t>, осіб</w:t>
            </w:r>
          </w:p>
        </w:tc>
        <w:tc>
          <w:tcPr>
            <w:tcW w:w="2831" w:type="dxa"/>
            <w:tcBorders>
              <w:top w:val="single" w:sz="4" w:space="0" w:color="auto"/>
              <w:left w:val="single" w:sz="4" w:space="0" w:color="auto"/>
              <w:bottom w:val="single" w:sz="4" w:space="0" w:color="auto"/>
              <w:right w:val="single" w:sz="4" w:space="0" w:color="auto"/>
            </w:tcBorders>
            <w:vAlign w:val="center"/>
            <w:hideMark/>
          </w:tcPr>
          <w:p w14:paraId="1F79B1FB" w14:textId="72A6D1F4" w:rsidR="00A00ADA" w:rsidRPr="00A0540F" w:rsidRDefault="00A00ADA" w:rsidP="003764A6">
            <w:pPr>
              <w:spacing w:after="0" w:line="240" w:lineRule="auto"/>
              <w:jc w:val="center"/>
              <w:rPr>
                <w:rFonts w:ascii="Times New Roman" w:hAnsi="Times New Roman"/>
                <w:color w:val="000000" w:themeColor="text1"/>
              </w:rPr>
            </w:pPr>
            <w:r w:rsidRPr="00A0540F">
              <w:rPr>
                <w:rFonts w:ascii="Times New Roman" w:hAnsi="Times New Roman"/>
                <w:color w:val="000000" w:themeColor="text1"/>
              </w:rPr>
              <w:t xml:space="preserve">Відстань </w:t>
            </w:r>
            <w:r w:rsidR="003764A6">
              <w:rPr>
                <w:rFonts w:ascii="Times New Roman" w:hAnsi="Times New Roman"/>
                <w:color w:val="000000" w:themeColor="text1"/>
              </w:rPr>
              <w:t xml:space="preserve">від населених пунктів громади </w:t>
            </w:r>
            <w:r w:rsidRPr="00A0540F">
              <w:rPr>
                <w:rFonts w:ascii="Times New Roman" w:hAnsi="Times New Roman"/>
                <w:color w:val="000000" w:themeColor="text1"/>
              </w:rPr>
              <w:t xml:space="preserve">до </w:t>
            </w:r>
            <w:r w:rsidR="003764A6">
              <w:rPr>
                <w:rFonts w:ascii="Times New Roman" w:hAnsi="Times New Roman"/>
                <w:color w:val="000000" w:themeColor="text1"/>
              </w:rPr>
              <w:t xml:space="preserve">її </w:t>
            </w:r>
            <w:r w:rsidRPr="00A0540F">
              <w:rPr>
                <w:rFonts w:ascii="Times New Roman" w:hAnsi="Times New Roman"/>
                <w:color w:val="000000" w:themeColor="text1"/>
              </w:rPr>
              <w:t>адмі</w:t>
            </w:r>
            <w:r w:rsidR="003764A6">
              <w:rPr>
                <w:rFonts w:ascii="Times New Roman" w:hAnsi="Times New Roman"/>
                <w:color w:val="000000" w:themeColor="text1"/>
              </w:rPr>
              <w:t>ністративного центру</w:t>
            </w:r>
            <w:r w:rsidRPr="00A0540F">
              <w:rPr>
                <w:rFonts w:ascii="Times New Roman" w:hAnsi="Times New Roman"/>
                <w:color w:val="000000" w:themeColor="text1"/>
              </w:rPr>
              <w:t>, км</w:t>
            </w:r>
          </w:p>
        </w:tc>
      </w:tr>
      <w:tr w:rsidR="00A00ADA" w:rsidRPr="00565BAF" w14:paraId="5959A36D" w14:textId="77777777" w:rsidTr="003764A6">
        <w:tc>
          <w:tcPr>
            <w:tcW w:w="426" w:type="dxa"/>
            <w:tcBorders>
              <w:top w:val="single" w:sz="4" w:space="0" w:color="auto"/>
              <w:left w:val="single" w:sz="4" w:space="0" w:color="auto"/>
              <w:bottom w:val="single" w:sz="4" w:space="0" w:color="auto"/>
              <w:right w:val="single" w:sz="4" w:space="0" w:color="auto"/>
            </w:tcBorders>
            <w:shd w:val="clear" w:color="auto" w:fill="CCCCCC"/>
          </w:tcPr>
          <w:p w14:paraId="11834E33" w14:textId="77777777" w:rsidR="00A00ADA" w:rsidRPr="00565BAF" w:rsidRDefault="00A00ADA">
            <w:pPr>
              <w:spacing w:after="0" w:line="240" w:lineRule="auto"/>
              <w:jc w:val="center"/>
              <w:rPr>
                <w:rFonts w:ascii="Times New Roman" w:hAnsi="Times New Roman"/>
                <w:color w:val="000000" w:themeColor="text1"/>
                <w:sz w:val="24"/>
                <w:szCs w:val="24"/>
              </w:rPr>
            </w:pPr>
          </w:p>
        </w:tc>
        <w:tc>
          <w:tcPr>
            <w:tcW w:w="4397" w:type="dxa"/>
            <w:tcBorders>
              <w:top w:val="single" w:sz="4" w:space="0" w:color="auto"/>
              <w:left w:val="single" w:sz="4" w:space="0" w:color="auto"/>
              <w:bottom w:val="single" w:sz="4" w:space="0" w:color="auto"/>
              <w:right w:val="single" w:sz="4" w:space="0" w:color="auto"/>
            </w:tcBorders>
            <w:shd w:val="clear" w:color="auto" w:fill="CCCCCC"/>
            <w:hideMark/>
          </w:tcPr>
          <w:p w14:paraId="755BB1AC" w14:textId="77777777" w:rsidR="00A00ADA" w:rsidRPr="00565BAF" w:rsidRDefault="006473E7">
            <w:pPr>
              <w:spacing w:after="0" w:line="240" w:lineRule="auto"/>
              <w:rPr>
                <w:rFonts w:ascii="Times New Roman" w:hAnsi="Times New Roman"/>
                <w:b/>
                <w:bCs/>
                <w:color w:val="000000" w:themeColor="text1"/>
                <w:sz w:val="24"/>
                <w:szCs w:val="24"/>
                <w:lang w:eastAsia="uk-UA" w:bidi="uk-UA"/>
              </w:rPr>
            </w:pPr>
            <w:r w:rsidRPr="00565BAF">
              <w:rPr>
                <w:rFonts w:ascii="Times New Roman" w:hAnsi="Times New Roman"/>
                <w:b/>
                <w:bCs/>
                <w:color w:val="000000" w:themeColor="text1"/>
                <w:sz w:val="24"/>
                <w:szCs w:val="24"/>
                <w:lang w:eastAsia="uk-UA" w:bidi="uk-UA"/>
              </w:rPr>
              <w:t>Кам</w:t>
            </w:r>
            <w:r w:rsidRPr="00565BAF">
              <w:rPr>
                <w:rFonts w:ascii="Times New Roman" w:hAnsi="Times New Roman"/>
                <w:b/>
                <w:bCs/>
                <w:color w:val="000000" w:themeColor="text1"/>
                <w:sz w:val="24"/>
                <w:szCs w:val="24"/>
                <w:lang w:val="en-US" w:eastAsia="uk-UA" w:bidi="uk-UA"/>
              </w:rPr>
              <w:t>’</w:t>
            </w:r>
            <w:r w:rsidRPr="00565BAF">
              <w:rPr>
                <w:rFonts w:ascii="Times New Roman" w:hAnsi="Times New Roman"/>
                <w:b/>
                <w:bCs/>
                <w:color w:val="000000" w:themeColor="text1"/>
                <w:sz w:val="24"/>
                <w:szCs w:val="24"/>
                <w:lang w:eastAsia="uk-UA" w:bidi="uk-UA"/>
              </w:rPr>
              <w:t>янська</w:t>
            </w:r>
            <w:r w:rsidR="00767482" w:rsidRPr="00565BAF">
              <w:rPr>
                <w:rFonts w:ascii="Times New Roman" w:hAnsi="Times New Roman"/>
                <w:b/>
                <w:bCs/>
                <w:color w:val="000000" w:themeColor="text1"/>
                <w:sz w:val="24"/>
                <w:szCs w:val="24"/>
                <w:lang w:eastAsia="uk-UA" w:bidi="uk-UA"/>
              </w:rPr>
              <w:t xml:space="preserve"> сільська</w:t>
            </w:r>
            <w:r w:rsidR="00A00ADA" w:rsidRPr="00565BAF">
              <w:rPr>
                <w:rFonts w:ascii="Times New Roman" w:hAnsi="Times New Roman"/>
                <w:b/>
                <w:bCs/>
                <w:color w:val="000000" w:themeColor="text1"/>
                <w:sz w:val="24"/>
                <w:szCs w:val="24"/>
                <w:lang w:eastAsia="uk-UA" w:bidi="uk-UA"/>
              </w:rPr>
              <w:t xml:space="preserve"> рада </w:t>
            </w:r>
          </w:p>
        </w:tc>
        <w:tc>
          <w:tcPr>
            <w:tcW w:w="1844" w:type="dxa"/>
            <w:tcBorders>
              <w:top w:val="single" w:sz="4" w:space="0" w:color="auto"/>
              <w:left w:val="single" w:sz="4" w:space="0" w:color="auto"/>
              <w:bottom w:val="single" w:sz="4" w:space="0" w:color="auto"/>
              <w:right w:val="single" w:sz="4" w:space="0" w:color="auto"/>
            </w:tcBorders>
            <w:shd w:val="clear" w:color="auto" w:fill="CCCCCC"/>
          </w:tcPr>
          <w:p w14:paraId="59BC07B2" w14:textId="77777777" w:rsidR="00A00ADA" w:rsidRPr="00565BAF" w:rsidRDefault="00A00ADA">
            <w:pPr>
              <w:spacing w:after="0" w:line="240" w:lineRule="auto"/>
              <w:jc w:val="center"/>
              <w:rPr>
                <w:rFonts w:ascii="Times New Roman" w:hAnsi="Times New Roman"/>
                <w:color w:val="000000" w:themeColor="text1"/>
                <w:sz w:val="24"/>
                <w:szCs w:val="24"/>
              </w:rPr>
            </w:pPr>
          </w:p>
        </w:tc>
        <w:tc>
          <w:tcPr>
            <w:tcW w:w="2831" w:type="dxa"/>
            <w:tcBorders>
              <w:top w:val="single" w:sz="4" w:space="0" w:color="auto"/>
              <w:left w:val="single" w:sz="4" w:space="0" w:color="auto"/>
              <w:bottom w:val="single" w:sz="4" w:space="0" w:color="auto"/>
              <w:right w:val="single" w:sz="4" w:space="0" w:color="auto"/>
            </w:tcBorders>
            <w:shd w:val="clear" w:color="auto" w:fill="CCCCCC"/>
          </w:tcPr>
          <w:p w14:paraId="1D802D61" w14:textId="77777777" w:rsidR="00A00ADA" w:rsidRPr="00565BAF" w:rsidRDefault="00A00ADA">
            <w:pPr>
              <w:spacing w:after="0" w:line="240" w:lineRule="auto"/>
              <w:jc w:val="center"/>
              <w:rPr>
                <w:rFonts w:ascii="Times New Roman" w:hAnsi="Times New Roman"/>
                <w:color w:val="000000" w:themeColor="text1"/>
                <w:sz w:val="24"/>
                <w:szCs w:val="24"/>
              </w:rPr>
            </w:pPr>
          </w:p>
        </w:tc>
      </w:tr>
      <w:tr w:rsidR="00A00ADA" w:rsidRPr="00565BAF" w14:paraId="59B9C74D" w14:textId="77777777" w:rsidTr="00A0540F">
        <w:tc>
          <w:tcPr>
            <w:tcW w:w="426" w:type="dxa"/>
            <w:tcBorders>
              <w:top w:val="single" w:sz="4" w:space="0" w:color="auto"/>
              <w:left w:val="single" w:sz="4" w:space="0" w:color="auto"/>
              <w:bottom w:val="single" w:sz="4" w:space="0" w:color="auto"/>
              <w:right w:val="single" w:sz="4" w:space="0" w:color="auto"/>
            </w:tcBorders>
            <w:hideMark/>
          </w:tcPr>
          <w:p w14:paraId="5EDF677C" w14:textId="77777777" w:rsidR="00A00ADA" w:rsidRPr="00565BAF" w:rsidRDefault="00A00ADA">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1</w:t>
            </w:r>
          </w:p>
        </w:tc>
        <w:tc>
          <w:tcPr>
            <w:tcW w:w="4397" w:type="dxa"/>
            <w:tcBorders>
              <w:top w:val="single" w:sz="4" w:space="0" w:color="auto"/>
              <w:left w:val="single" w:sz="4" w:space="0" w:color="auto"/>
              <w:bottom w:val="single" w:sz="4" w:space="0" w:color="auto"/>
              <w:right w:val="single" w:sz="4" w:space="0" w:color="auto"/>
            </w:tcBorders>
            <w:hideMark/>
          </w:tcPr>
          <w:p w14:paraId="3B91E68D" w14:textId="77777777" w:rsidR="00A00ADA" w:rsidRPr="00565BAF" w:rsidRDefault="00767482" w:rsidP="006473E7">
            <w:pPr>
              <w:spacing w:after="0" w:line="240" w:lineRule="auto"/>
              <w:rPr>
                <w:rFonts w:ascii="Times New Roman" w:hAnsi="Times New Roman"/>
                <w:b/>
                <w:bCs/>
                <w:color w:val="000000" w:themeColor="text1"/>
                <w:sz w:val="24"/>
                <w:szCs w:val="24"/>
                <w:lang w:eastAsia="uk-UA" w:bidi="uk-UA"/>
              </w:rPr>
            </w:pPr>
            <w:r w:rsidRPr="00565BAF">
              <w:rPr>
                <w:rFonts w:ascii="Times New Roman" w:hAnsi="Times New Roman"/>
                <w:b/>
                <w:bCs/>
                <w:color w:val="000000" w:themeColor="text1"/>
                <w:sz w:val="24"/>
                <w:szCs w:val="24"/>
                <w:lang w:eastAsia="uk-UA" w:bidi="uk-UA"/>
              </w:rPr>
              <w:t>с</w:t>
            </w:r>
            <w:r w:rsidR="00A00ADA" w:rsidRPr="00565BAF">
              <w:rPr>
                <w:rFonts w:ascii="Times New Roman" w:hAnsi="Times New Roman"/>
                <w:b/>
                <w:bCs/>
                <w:color w:val="000000" w:themeColor="text1"/>
                <w:sz w:val="24"/>
                <w:szCs w:val="24"/>
                <w:lang w:eastAsia="uk-UA" w:bidi="uk-UA"/>
              </w:rPr>
              <w:t xml:space="preserve">. </w:t>
            </w:r>
            <w:r w:rsidR="006473E7" w:rsidRPr="00565BAF">
              <w:rPr>
                <w:rFonts w:ascii="Times New Roman" w:hAnsi="Times New Roman"/>
                <w:b/>
                <w:color w:val="000000" w:themeColor="text1"/>
                <w:sz w:val="24"/>
                <w:szCs w:val="24"/>
                <w:shd w:val="clear" w:color="auto" w:fill="FFFFFF"/>
              </w:rPr>
              <w:t>Кам’янське</w:t>
            </w:r>
          </w:p>
        </w:tc>
        <w:tc>
          <w:tcPr>
            <w:tcW w:w="1844" w:type="dxa"/>
            <w:tcBorders>
              <w:top w:val="single" w:sz="4" w:space="0" w:color="auto"/>
              <w:left w:val="single" w:sz="4" w:space="0" w:color="auto"/>
              <w:bottom w:val="single" w:sz="4" w:space="0" w:color="auto"/>
              <w:right w:val="single" w:sz="4" w:space="0" w:color="auto"/>
            </w:tcBorders>
          </w:tcPr>
          <w:p w14:paraId="67467547" w14:textId="77777777" w:rsidR="00A00ADA"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lang w:eastAsia="uk-UA"/>
              </w:rPr>
              <w:t>1523</w:t>
            </w:r>
          </w:p>
        </w:tc>
        <w:tc>
          <w:tcPr>
            <w:tcW w:w="2831" w:type="dxa"/>
            <w:tcBorders>
              <w:top w:val="single" w:sz="4" w:space="0" w:color="auto"/>
              <w:left w:val="single" w:sz="4" w:space="0" w:color="auto"/>
              <w:bottom w:val="single" w:sz="4" w:space="0" w:color="auto"/>
              <w:right w:val="single" w:sz="4" w:space="0" w:color="auto"/>
            </w:tcBorders>
          </w:tcPr>
          <w:p w14:paraId="150E1EA1" w14:textId="77777777" w:rsidR="00A00ADA" w:rsidRPr="00565BAF" w:rsidRDefault="00A00ADA">
            <w:pPr>
              <w:spacing w:after="0" w:line="240" w:lineRule="auto"/>
              <w:jc w:val="center"/>
              <w:rPr>
                <w:rFonts w:ascii="Times New Roman" w:hAnsi="Times New Roman"/>
                <w:color w:val="000000" w:themeColor="text1"/>
                <w:sz w:val="24"/>
                <w:szCs w:val="24"/>
              </w:rPr>
            </w:pPr>
          </w:p>
        </w:tc>
      </w:tr>
      <w:tr w:rsidR="00767482" w:rsidRPr="00565BAF" w14:paraId="46DB0805" w14:textId="77777777" w:rsidTr="00A0540F">
        <w:tc>
          <w:tcPr>
            <w:tcW w:w="426" w:type="dxa"/>
            <w:tcBorders>
              <w:top w:val="single" w:sz="4" w:space="0" w:color="auto"/>
              <w:left w:val="single" w:sz="4" w:space="0" w:color="auto"/>
              <w:bottom w:val="single" w:sz="4" w:space="0" w:color="auto"/>
              <w:right w:val="single" w:sz="4" w:space="0" w:color="auto"/>
            </w:tcBorders>
          </w:tcPr>
          <w:p w14:paraId="471FB362" w14:textId="77777777" w:rsidR="00767482" w:rsidRPr="00565BAF" w:rsidRDefault="0076748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2</w:t>
            </w:r>
          </w:p>
        </w:tc>
        <w:tc>
          <w:tcPr>
            <w:tcW w:w="4397" w:type="dxa"/>
            <w:tcBorders>
              <w:top w:val="single" w:sz="4" w:space="0" w:color="auto"/>
              <w:left w:val="single" w:sz="4" w:space="0" w:color="auto"/>
              <w:bottom w:val="single" w:sz="4" w:space="0" w:color="auto"/>
              <w:right w:val="single" w:sz="4" w:space="0" w:color="auto"/>
            </w:tcBorders>
          </w:tcPr>
          <w:p w14:paraId="26318B59" w14:textId="77777777" w:rsidR="00767482" w:rsidRPr="00565BAF" w:rsidRDefault="00767482" w:rsidP="006473E7">
            <w:pPr>
              <w:spacing w:after="0" w:line="240" w:lineRule="auto"/>
              <w:rPr>
                <w:rFonts w:ascii="Times New Roman" w:hAnsi="Times New Roman"/>
                <w:bCs/>
                <w:color w:val="000000" w:themeColor="text1"/>
                <w:sz w:val="24"/>
                <w:szCs w:val="24"/>
                <w:lang w:eastAsia="uk-UA" w:bidi="uk-UA"/>
              </w:rPr>
            </w:pPr>
            <w:r w:rsidRPr="00565BAF">
              <w:rPr>
                <w:rFonts w:ascii="Times New Roman" w:hAnsi="Times New Roman"/>
                <w:bCs/>
                <w:color w:val="000000" w:themeColor="text1"/>
                <w:sz w:val="24"/>
                <w:szCs w:val="24"/>
                <w:lang w:eastAsia="uk-UA" w:bidi="uk-UA"/>
              </w:rPr>
              <w:t xml:space="preserve">с. </w:t>
            </w:r>
            <w:r w:rsidR="006473E7" w:rsidRPr="00565BAF">
              <w:rPr>
                <w:rFonts w:ascii="Times New Roman" w:hAnsi="Times New Roman"/>
                <w:color w:val="000000" w:themeColor="text1"/>
                <w:sz w:val="24"/>
                <w:szCs w:val="24"/>
                <w:shd w:val="clear" w:color="auto" w:fill="FFFFFF"/>
              </w:rPr>
              <w:t>Богаревиця</w:t>
            </w:r>
          </w:p>
        </w:tc>
        <w:tc>
          <w:tcPr>
            <w:tcW w:w="1844" w:type="dxa"/>
            <w:tcBorders>
              <w:top w:val="single" w:sz="4" w:space="0" w:color="auto"/>
              <w:left w:val="single" w:sz="4" w:space="0" w:color="auto"/>
              <w:bottom w:val="single" w:sz="4" w:space="0" w:color="auto"/>
              <w:right w:val="single" w:sz="4" w:space="0" w:color="auto"/>
            </w:tcBorders>
          </w:tcPr>
          <w:p w14:paraId="55BB9984" w14:textId="77777777" w:rsidR="00767482"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lang w:eastAsia="uk-UA"/>
              </w:rPr>
              <w:t>502</w:t>
            </w:r>
          </w:p>
        </w:tc>
        <w:tc>
          <w:tcPr>
            <w:tcW w:w="2831" w:type="dxa"/>
            <w:tcBorders>
              <w:top w:val="single" w:sz="4" w:space="0" w:color="auto"/>
              <w:left w:val="single" w:sz="4" w:space="0" w:color="auto"/>
              <w:bottom w:val="single" w:sz="4" w:space="0" w:color="auto"/>
              <w:right w:val="single" w:sz="4" w:space="0" w:color="auto"/>
            </w:tcBorders>
          </w:tcPr>
          <w:p w14:paraId="18FD4209" w14:textId="77777777" w:rsidR="00767482"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4,7</w:t>
            </w:r>
          </w:p>
        </w:tc>
      </w:tr>
      <w:tr w:rsidR="00767482" w:rsidRPr="00565BAF" w14:paraId="32B1E93D" w14:textId="77777777" w:rsidTr="00A0540F">
        <w:tc>
          <w:tcPr>
            <w:tcW w:w="426" w:type="dxa"/>
            <w:tcBorders>
              <w:top w:val="single" w:sz="4" w:space="0" w:color="auto"/>
              <w:left w:val="single" w:sz="4" w:space="0" w:color="auto"/>
              <w:bottom w:val="single" w:sz="4" w:space="0" w:color="auto"/>
              <w:right w:val="single" w:sz="4" w:space="0" w:color="auto"/>
            </w:tcBorders>
          </w:tcPr>
          <w:p w14:paraId="5BCF7CDC" w14:textId="77777777" w:rsidR="00767482" w:rsidRPr="00565BAF" w:rsidRDefault="0076748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lastRenderedPageBreak/>
              <w:t>3</w:t>
            </w:r>
          </w:p>
        </w:tc>
        <w:tc>
          <w:tcPr>
            <w:tcW w:w="4397" w:type="dxa"/>
            <w:tcBorders>
              <w:top w:val="single" w:sz="4" w:space="0" w:color="auto"/>
              <w:left w:val="single" w:sz="4" w:space="0" w:color="auto"/>
              <w:bottom w:val="single" w:sz="4" w:space="0" w:color="auto"/>
              <w:right w:val="single" w:sz="4" w:space="0" w:color="auto"/>
            </w:tcBorders>
          </w:tcPr>
          <w:p w14:paraId="41F5E3FB" w14:textId="77777777" w:rsidR="00767482" w:rsidRPr="00565BAF" w:rsidRDefault="00767482" w:rsidP="006473E7">
            <w:pPr>
              <w:spacing w:after="0" w:line="240" w:lineRule="auto"/>
              <w:rPr>
                <w:rFonts w:ascii="Times New Roman" w:hAnsi="Times New Roman"/>
                <w:bCs/>
                <w:color w:val="000000" w:themeColor="text1"/>
                <w:sz w:val="24"/>
                <w:szCs w:val="24"/>
                <w:lang w:eastAsia="uk-UA" w:bidi="uk-UA"/>
              </w:rPr>
            </w:pPr>
            <w:r w:rsidRPr="00565BAF">
              <w:rPr>
                <w:rFonts w:ascii="Times New Roman" w:hAnsi="Times New Roman"/>
                <w:bCs/>
                <w:color w:val="000000" w:themeColor="text1"/>
                <w:sz w:val="24"/>
                <w:szCs w:val="24"/>
                <w:lang w:eastAsia="uk-UA" w:bidi="uk-UA"/>
              </w:rPr>
              <w:t xml:space="preserve">с. </w:t>
            </w:r>
            <w:r w:rsidR="006473E7" w:rsidRPr="00565BAF">
              <w:rPr>
                <w:rFonts w:ascii="Times New Roman" w:hAnsi="Times New Roman"/>
                <w:color w:val="000000" w:themeColor="text1"/>
                <w:sz w:val="24"/>
                <w:szCs w:val="24"/>
                <w:shd w:val="clear" w:color="auto" w:fill="FFFFFF"/>
              </w:rPr>
              <w:t>Воловиця</w:t>
            </w:r>
          </w:p>
        </w:tc>
        <w:tc>
          <w:tcPr>
            <w:tcW w:w="1844" w:type="dxa"/>
            <w:tcBorders>
              <w:top w:val="single" w:sz="4" w:space="0" w:color="auto"/>
              <w:left w:val="single" w:sz="4" w:space="0" w:color="auto"/>
              <w:bottom w:val="single" w:sz="4" w:space="0" w:color="auto"/>
              <w:right w:val="single" w:sz="4" w:space="0" w:color="auto"/>
            </w:tcBorders>
          </w:tcPr>
          <w:p w14:paraId="1137E8C8" w14:textId="77777777" w:rsidR="00767482"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lang w:eastAsia="uk-UA"/>
              </w:rPr>
              <w:t>214</w:t>
            </w:r>
          </w:p>
        </w:tc>
        <w:tc>
          <w:tcPr>
            <w:tcW w:w="2831" w:type="dxa"/>
            <w:tcBorders>
              <w:top w:val="single" w:sz="4" w:space="0" w:color="auto"/>
              <w:left w:val="single" w:sz="4" w:space="0" w:color="auto"/>
              <w:bottom w:val="single" w:sz="4" w:space="0" w:color="auto"/>
              <w:right w:val="single" w:sz="4" w:space="0" w:color="auto"/>
            </w:tcBorders>
          </w:tcPr>
          <w:p w14:paraId="28E9F6E8" w14:textId="77777777" w:rsidR="00767482"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4,6</w:t>
            </w:r>
          </w:p>
        </w:tc>
      </w:tr>
      <w:tr w:rsidR="00767482" w:rsidRPr="00565BAF" w14:paraId="66F7AF2B" w14:textId="77777777" w:rsidTr="003764A6">
        <w:tc>
          <w:tcPr>
            <w:tcW w:w="426" w:type="dxa"/>
            <w:tcBorders>
              <w:top w:val="single" w:sz="4" w:space="0" w:color="auto"/>
              <w:left w:val="single" w:sz="4" w:space="0" w:color="auto"/>
              <w:bottom w:val="single" w:sz="4" w:space="0" w:color="auto"/>
              <w:right w:val="single" w:sz="4" w:space="0" w:color="auto"/>
            </w:tcBorders>
          </w:tcPr>
          <w:p w14:paraId="6E4DA385" w14:textId="77777777" w:rsidR="00767482" w:rsidRPr="00565BAF" w:rsidRDefault="006473E7">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4</w:t>
            </w:r>
          </w:p>
        </w:tc>
        <w:tc>
          <w:tcPr>
            <w:tcW w:w="4397" w:type="dxa"/>
            <w:tcBorders>
              <w:top w:val="single" w:sz="4" w:space="0" w:color="auto"/>
              <w:left w:val="single" w:sz="4" w:space="0" w:color="auto"/>
              <w:bottom w:val="single" w:sz="4" w:space="0" w:color="auto"/>
              <w:right w:val="single" w:sz="4" w:space="0" w:color="auto"/>
            </w:tcBorders>
          </w:tcPr>
          <w:p w14:paraId="338727C5" w14:textId="77777777" w:rsidR="00767482" w:rsidRPr="00565BAF" w:rsidRDefault="00767482" w:rsidP="006473E7">
            <w:pPr>
              <w:spacing w:after="0" w:line="240" w:lineRule="auto"/>
              <w:rPr>
                <w:rFonts w:ascii="Times New Roman" w:hAnsi="Times New Roman"/>
                <w:bCs/>
                <w:color w:val="000000" w:themeColor="text1"/>
                <w:sz w:val="24"/>
                <w:szCs w:val="24"/>
                <w:lang w:eastAsia="uk-UA" w:bidi="uk-UA"/>
              </w:rPr>
            </w:pPr>
            <w:r w:rsidRPr="00565BAF">
              <w:rPr>
                <w:rFonts w:ascii="Times New Roman" w:hAnsi="Times New Roman"/>
                <w:bCs/>
                <w:color w:val="000000" w:themeColor="text1"/>
                <w:sz w:val="24"/>
                <w:szCs w:val="24"/>
                <w:lang w:eastAsia="uk-UA" w:bidi="uk-UA"/>
              </w:rPr>
              <w:t xml:space="preserve">с. </w:t>
            </w:r>
            <w:r w:rsidR="006473E7" w:rsidRPr="00565BAF">
              <w:rPr>
                <w:rFonts w:ascii="Times New Roman" w:hAnsi="Times New Roman"/>
                <w:color w:val="000000" w:themeColor="text1"/>
                <w:sz w:val="24"/>
                <w:szCs w:val="24"/>
                <w:shd w:val="clear" w:color="auto" w:fill="FFFFFF"/>
              </w:rPr>
              <w:t>Хмільник</w:t>
            </w:r>
          </w:p>
        </w:tc>
        <w:tc>
          <w:tcPr>
            <w:tcW w:w="1844" w:type="dxa"/>
            <w:tcBorders>
              <w:top w:val="single" w:sz="4" w:space="0" w:color="auto"/>
              <w:left w:val="single" w:sz="4" w:space="0" w:color="auto"/>
              <w:bottom w:val="single" w:sz="4" w:space="0" w:color="auto"/>
              <w:right w:val="single" w:sz="4" w:space="0" w:color="auto"/>
            </w:tcBorders>
          </w:tcPr>
          <w:p w14:paraId="630D6D2E" w14:textId="77777777" w:rsidR="00767482"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lang w:eastAsia="uk-UA"/>
              </w:rPr>
              <w:t>841</w:t>
            </w:r>
          </w:p>
        </w:tc>
        <w:tc>
          <w:tcPr>
            <w:tcW w:w="2831" w:type="dxa"/>
            <w:tcBorders>
              <w:top w:val="single" w:sz="4" w:space="0" w:color="auto"/>
              <w:left w:val="single" w:sz="4" w:space="0" w:color="auto"/>
              <w:bottom w:val="single" w:sz="4" w:space="0" w:color="auto"/>
              <w:right w:val="single" w:sz="4" w:space="0" w:color="auto"/>
            </w:tcBorders>
          </w:tcPr>
          <w:p w14:paraId="15227BE5" w14:textId="77777777" w:rsidR="00767482"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3,5</w:t>
            </w:r>
          </w:p>
        </w:tc>
      </w:tr>
      <w:tr w:rsidR="00A00ADA" w:rsidRPr="00565BAF" w14:paraId="29E12FEE" w14:textId="77777777" w:rsidTr="003764A6">
        <w:tc>
          <w:tcPr>
            <w:tcW w:w="426" w:type="dxa"/>
            <w:tcBorders>
              <w:top w:val="single" w:sz="4" w:space="0" w:color="auto"/>
              <w:left w:val="single" w:sz="4" w:space="0" w:color="auto"/>
              <w:bottom w:val="single" w:sz="4" w:space="0" w:color="auto"/>
              <w:right w:val="single" w:sz="4" w:space="0" w:color="auto"/>
            </w:tcBorders>
            <w:shd w:val="clear" w:color="auto" w:fill="CCCCCC"/>
            <w:vAlign w:val="center"/>
          </w:tcPr>
          <w:p w14:paraId="4708008D" w14:textId="77777777" w:rsidR="00A00ADA" w:rsidRPr="00565BAF" w:rsidRDefault="00A00ADA">
            <w:pPr>
              <w:spacing w:after="0" w:line="240" w:lineRule="auto"/>
              <w:ind w:left="320"/>
              <w:jc w:val="center"/>
              <w:rPr>
                <w:rFonts w:ascii="Times New Roman" w:hAnsi="Times New Roman"/>
                <w:color w:val="000000" w:themeColor="text1"/>
                <w:sz w:val="24"/>
                <w:szCs w:val="24"/>
              </w:rPr>
            </w:pPr>
          </w:p>
        </w:tc>
        <w:tc>
          <w:tcPr>
            <w:tcW w:w="4397" w:type="dxa"/>
            <w:tcBorders>
              <w:top w:val="single" w:sz="4" w:space="0" w:color="auto"/>
              <w:left w:val="single" w:sz="4" w:space="0" w:color="auto"/>
              <w:bottom w:val="single" w:sz="4" w:space="0" w:color="auto"/>
              <w:right w:val="single" w:sz="4" w:space="0" w:color="auto"/>
            </w:tcBorders>
            <w:shd w:val="clear" w:color="auto" w:fill="CCCCCC"/>
            <w:vAlign w:val="center"/>
            <w:hideMark/>
          </w:tcPr>
          <w:p w14:paraId="190A0BB3" w14:textId="77777777" w:rsidR="00A00ADA" w:rsidRPr="00565BAF" w:rsidRDefault="006473E7">
            <w:pPr>
              <w:spacing w:after="0" w:line="240" w:lineRule="auto"/>
              <w:rPr>
                <w:rFonts w:ascii="Times New Roman" w:hAnsi="Times New Roman"/>
                <w:color w:val="000000" w:themeColor="text1"/>
                <w:sz w:val="24"/>
                <w:szCs w:val="24"/>
              </w:rPr>
            </w:pPr>
            <w:r w:rsidRPr="00565BAF">
              <w:rPr>
                <w:rFonts w:ascii="Times New Roman" w:hAnsi="Times New Roman"/>
                <w:b/>
                <w:bCs/>
                <w:color w:val="000000" w:themeColor="text1"/>
                <w:sz w:val="24"/>
                <w:szCs w:val="24"/>
                <w:lang w:eastAsia="uk-UA" w:bidi="uk-UA"/>
              </w:rPr>
              <w:t>Арданівська</w:t>
            </w:r>
            <w:r w:rsidR="002A75A2" w:rsidRPr="00565BAF">
              <w:rPr>
                <w:rFonts w:ascii="Times New Roman" w:hAnsi="Times New Roman"/>
                <w:b/>
                <w:bCs/>
                <w:color w:val="000000" w:themeColor="text1"/>
                <w:sz w:val="24"/>
                <w:szCs w:val="24"/>
                <w:lang w:eastAsia="uk-UA" w:bidi="uk-UA"/>
              </w:rPr>
              <w:t xml:space="preserve"> сільська рада</w:t>
            </w:r>
          </w:p>
        </w:tc>
        <w:tc>
          <w:tcPr>
            <w:tcW w:w="1844" w:type="dxa"/>
            <w:tcBorders>
              <w:top w:val="single" w:sz="4" w:space="0" w:color="auto"/>
              <w:left w:val="single" w:sz="4" w:space="0" w:color="auto"/>
              <w:bottom w:val="single" w:sz="4" w:space="0" w:color="auto"/>
              <w:right w:val="single" w:sz="4" w:space="0" w:color="auto"/>
            </w:tcBorders>
            <w:shd w:val="clear" w:color="auto" w:fill="CCCCCC"/>
            <w:vAlign w:val="center"/>
          </w:tcPr>
          <w:p w14:paraId="316F89C6" w14:textId="77777777" w:rsidR="00A00ADA" w:rsidRPr="00565BAF" w:rsidRDefault="00A00ADA">
            <w:pPr>
              <w:spacing w:after="0" w:line="240" w:lineRule="auto"/>
              <w:jc w:val="center"/>
              <w:rPr>
                <w:rFonts w:ascii="Times New Roman" w:hAnsi="Times New Roman"/>
                <w:color w:val="000000" w:themeColor="text1"/>
                <w:sz w:val="24"/>
                <w:szCs w:val="24"/>
              </w:rPr>
            </w:pPr>
          </w:p>
        </w:tc>
        <w:tc>
          <w:tcPr>
            <w:tcW w:w="2831" w:type="dxa"/>
            <w:tcBorders>
              <w:top w:val="single" w:sz="4" w:space="0" w:color="auto"/>
              <w:left w:val="single" w:sz="4" w:space="0" w:color="auto"/>
              <w:bottom w:val="single" w:sz="4" w:space="0" w:color="auto"/>
              <w:right w:val="single" w:sz="4" w:space="0" w:color="auto"/>
            </w:tcBorders>
            <w:shd w:val="clear" w:color="auto" w:fill="CCCCCC"/>
            <w:vAlign w:val="center"/>
          </w:tcPr>
          <w:p w14:paraId="1F05502A" w14:textId="77777777" w:rsidR="00A00ADA" w:rsidRPr="00565BAF" w:rsidRDefault="00A00ADA">
            <w:pPr>
              <w:spacing w:after="0" w:line="240" w:lineRule="auto"/>
              <w:jc w:val="center"/>
              <w:rPr>
                <w:rFonts w:ascii="Times New Roman" w:hAnsi="Times New Roman"/>
                <w:color w:val="000000" w:themeColor="text1"/>
                <w:sz w:val="24"/>
                <w:szCs w:val="24"/>
              </w:rPr>
            </w:pPr>
          </w:p>
        </w:tc>
      </w:tr>
      <w:tr w:rsidR="00A00ADA" w:rsidRPr="00565BAF" w14:paraId="7246709A" w14:textId="77777777" w:rsidTr="00A0540F">
        <w:tc>
          <w:tcPr>
            <w:tcW w:w="426" w:type="dxa"/>
            <w:tcBorders>
              <w:top w:val="single" w:sz="4" w:space="0" w:color="auto"/>
              <w:left w:val="single" w:sz="4" w:space="0" w:color="auto"/>
              <w:bottom w:val="single" w:sz="4" w:space="0" w:color="auto"/>
              <w:right w:val="single" w:sz="4" w:space="0" w:color="auto"/>
            </w:tcBorders>
            <w:vAlign w:val="center"/>
            <w:hideMark/>
          </w:tcPr>
          <w:p w14:paraId="3EF87AAE" w14:textId="77777777" w:rsidR="00A00ADA" w:rsidRPr="00565BAF" w:rsidRDefault="006473E7">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5</w:t>
            </w:r>
          </w:p>
        </w:tc>
        <w:tc>
          <w:tcPr>
            <w:tcW w:w="4397" w:type="dxa"/>
            <w:tcBorders>
              <w:top w:val="single" w:sz="4" w:space="0" w:color="auto"/>
              <w:left w:val="single" w:sz="4" w:space="0" w:color="auto"/>
              <w:bottom w:val="single" w:sz="4" w:space="0" w:color="auto"/>
              <w:right w:val="single" w:sz="4" w:space="0" w:color="auto"/>
            </w:tcBorders>
            <w:hideMark/>
          </w:tcPr>
          <w:p w14:paraId="5D87280C" w14:textId="77777777" w:rsidR="00A00ADA" w:rsidRPr="00565BAF" w:rsidRDefault="00A00ADA" w:rsidP="006473E7">
            <w:pPr>
              <w:spacing w:after="0" w:line="240" w:lineRule="auto"/>
              <w:rPr>
                <w:rFonts w:ascii="Times New Roman" w:hAnsi="Times New Roman"/>
                <w:b/>
                <w:color w:val="000000" w:themeColor="text1"/>
                <w:sz w:val="24"/>
                <w:szCs w:val="24"/>
              </w:rPr>
            </w:pPr>
            <w:r w:rsidRPr="00565BAF">
              <w:rPr>
                <w:rFonts w:ascii="Times New Roman" w:hAnsi="Times New Roman"/>
                <w:b/>
                <w:bCs/>
                <w:color w:val="000000" w:themeColor="text1"/>
                <w:sz w:val="24"/>
                <w:szCs w:val="24"/>
                <w:lang w:eastAsia="uk-UA" w:bidi="uk-UA"/>
              </w:rPr>
              <w:t xml:space="preserve">с. </w:t>
            </w:r>
            <w:r w:rsidR="006473E7" w:rsidRPr="00565BAF">
              <w:rPr>
                <w:rFonts w:ascii="Times New Roman" w:hAnsi="Times New Roman"/>
                <w:b/>
                <w:color w:val="000000" w:themeColor="text1"/>
                <w:sz w:val="24"/>
                <w:szCs w:val="24"/>
                <w:shd w:val="clear" w:color="auto" w:fill="FFFFFF"/>
              </w:rPr>
              <w:t>Арданово</w:t>
            </w:r>
          </w:p>
        </w:tc>
        <w:tc>
          <w:tcPr>
            <w:tcW w:w="1844" w:type="dxa"/>
            <w:tcBorders>
              <w:top w:val="single" w:sz="4" w:space="0" w:color="auto"/>
              <w:left w:val="single" w:sz="4" w:space="0" w:color="auto"/>
              <w:bottom w:val="single" w:sz="4" w:space="0" w:color="auto"/>
              <w:right w:val="single" w:sz="4" w:space="0" w:color="auto"/>
            </w:tcBorders>
          </w:tcPr>
          <w:p w14:paraId="25182F19" w14:textId="77777777" w:rsidR="00A00ADA"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lang w:eastAsia="uk-UA"/>
              </w:rPr>
              <w:t>1528</w:t>
            </w:r>
          </w:p>
        </w:tc>
        <w:tc>
          <w:tcPr>
            <w:tcW w:w="2831" w:type="dxa"/>
            <w:tcBorders>
              <w:top w:val="single" w:sz="4" w:space="0" w:color="auto"/>
              <w:left w:val="single" w:sz="4" w:space="0" w:color="auto"/>
              <w:bottom w:val="single" w:sz="4" w:space="0" w:color="auto"/>
              <w:right w:val="single" w:sz="4" w:space="0" w:color="auto"/>
            </w:tcBorders>
          </w:tcPr>
          <w:p w14:paraId="2BD3AAA6" w14:textId="77777777" w:rsidR="00A00ADA"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8,4</w:t>
            </w:r>
          </w:p>
        </w:tc>
      </w:tr>
      <w:tr w:rsidR="00A00ADA" w:rsidRPr="00565BAF" w14:paraId="2469CFAB" w14:textId="77777777" w:rsidTr="00A0540F">
        <w:tc>
          <w:tcPr>
            <w:tcW w:w="426" w:type="dxa"/>
            <w:tcBorders>
              <w:top w:val="single" w:sz="4" w:space="0" w:color="auto"/>
              <w:left w:val="single" w:sz="4" w:space="0" w:color="auto"/>
              <w:bottom w:val="single" w:sz="4" w:space="0" w:color="auto"/>
              <w:right w:val="single" w:sz="4" w:space="0" w:color="auto"/>
            </w:tcBorders>
            <w:hideMark/>
          </w:tcPr>
          <w:p w14:paraId="135ABD08" w14:textId="77777777" w:rsidR="00A00ADA" w:rsidRPr="00565BAF" w:rsidRDefault="006473E7">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6</w:t>
            </w:r>
          </w:p>
        </w:tc>
        <w:tc>
          <w:tcPr>
            <w:tcW w:w="4397" w:type="dxa"/>
            <w:tcBorders>
              <w:top w:val="single" w:sz="4" w:space="0" w:color="auto"/>
              <w:left w:val="single" w:sz="4" w:space="0" w:color="auto"/>
              <w:bottom w:val="single" w:sz="4" w:space="0" w:color="auto"/>
              <w:right w:val="single" w:sz="4" w:space="0" w:color="auto"/>
            </w:tcBorders>
            <w:hideMark/>
          </w:tcPr>
          <w:p w14:paraId="1B12A3C4" w14:textId="77777777" w:rsidR="00A00ADA" w:rsidRPr="00565BAF" w:rsidRDefault="00A00ADA" w:rsidP="006473E7">
            <w:pPr>
              <w:spacing w:after="0" w:line="240" w:lineRule="auto"/>
              <w:rPr>
                <w:rFonts w:ascii="Times New Roman" w:hAnsi="Times New Roman"/>
                <w:color w:val="000000" w:themeColor="text1"/>
                <w:sz w:val="24"/>
                <w:szCs w:val="24"/>
              </w:rPr>
            </w:pPr>
            <w:r w:rsidRPr="00565BAF">
              <w:rPr>
                <w:rFonts w:ascii="Times New Roman" w:hAnsi="Times New Roman"/>
                <w:color w:val="000000" w:themeColor="text1"/>
                <w:sz w:val="24"/>
                <w:szCs w:val="24"/>
              </w:rPr>
              <w:t xml:space="preserve">с. </w:t>
            </w:r>
            <w:r w:rsidR="006473E7" w:rsidRPr="00565BAF">
              <w:rPr>
                <w:rFonts w:ascii="Times New Roman" w:hAnsi="Times New Roman"/>
                <w:color w:val="000000" w:themeColor="text1"/>
                <w:sz w:val="24"/>
                <w:szCs w:val="24"/>
                <w:shd w:val="clear" w:color="auto" w:fill="FFFFFF"/>
              </w:rPr>
              <w:t>Дунковиця</w:t>
            </w:r>
          </w:p>
        </w:tc>
        <w:tc>
          <w:tcPr>
            <w:tcW w:w="1844" w:type="dxa"/>
            <w:tcBorders>
              <w:top w:val="single" w:sz="4" w:space="0" w:color="auto"/>
              <w:left w:val="single" w:sz="4" w:space="0" w:color="auto"/>
              <w:bottom w:val="single" w:sz="4" w:space="0" w:color="auto"/>
              <w:right w:val="single" w:sz="4" w:space="0" w:color="auto"/>
            </w:tcBorders>
          </w:tcPr>
          <w:p w14:paraId="35215119" w14:textId="77777777" w:rsidR="00A00ADA"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lang w:eastAsia="uk-UA"/>
              </w:rPr>
              <w:t>810</w:t>
            </w:r>
          </w:p>
        </w:tc>
        <w:tc>
          <w:tcPr>
            <w:tcW w:w="2831" w:type="dxa"/>
            <w:tcBorders>
              <w:top w:val="single" w:sz="4" w:space="0" w:color="auto"/>
              <w:left w:val="single" w:sz="4" w:space="0" w:color="auto"/>
              <w:bottom w:val="single" w:sz="4" w:space="0" w:color="auto"/>
              <w:right w:val="single" w:sz="4" w:space="0" w:color="auto"/>
            </w:tcBorders>
          </w:tcPr>
          <w:p w14:paraId="5A30FD14" w14:textId="77777777" w:rsidR="00A00ADA"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5,9</w:t>
            </w:r>
          </w:p>
        </w:tc>
      </w:tr>
      <w:tr w:rsidR="006473E7" w:rsidRPr="00565BAF" w14:paraId="3777CA11" w14:textId="77777777" w:rsidTr="003764A6">
        <w:tc>
          <w:tcPr>
            <w:tcW w:w="426" w:type="dxa"/>
            <w:tcBorders>
              <w:top w:val="single" w:sz="4" w:space="0" w:color="auto"/>
              <w:left w:val="single" w:sz="4" w:space="0" w:color="auto"/>
              <w:bottom w:val="single" w:sz="4" w:space="0" w:color="auto"/>
              <w:right w:val="single" w:sz="4" w:space="0" w:color="auto"/>
            </w:tcBorders>
          </w:tcPr>
          <w:p w14:paraId="0A50A013" w14:textId="77777777" w:rsidR="006473E7" w:rsidRPr="00565BAF" w:rsidRDefault="006473E7">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7</w:t>
            </w:r>
          </w:p>
        </w:tc>
        <w:tc>
          <w:tcPr>
            <w:tcW w:w="4397" w:type="dxa"/>
            <w:tcBorders>
              <w:top w:val="single" w:sz="4" w:space="0" w:color="auto"/>
              <w:left w:val="single" w:sz="4" w:space="0" w:color="auto"/>
              <w:bottom w:val="single" w:sz="4" w:space="0" w:color="auto"/>
              <w:right w:val="single" w:sz="4" w:space="0" w:color="auto"/>
            </w:tcBorders>
          </w:tcPr>
          <w:p w14:paraId="5219C148" w14:textId="77777777" w:rsidR="006473E7" w:rsidRPr="00565BAF" w:rsidRDefault="006473E7" w:rsidP="006473E7">
            <w:pPr>
              <w:spacing w:after="0" w:line="240" w:lineRule="auto"/>
              <w:rPr>
                <w:rFonts w:ascii="Times New Roman" w:hAnsi="Times New Roman"/>
                <w:color w:val="000000" w:themeColor="text1"/>
                <w:sz w:val="24"/>
                <w:szCs w:val="24"/>
              </w:rPr>
            </w:pPr>
            <w:r w:rsidRPr="00565BAF">
              <w:rPr>
                <w:rFonts w:ascii="Times New Roman" w:hAnsi="Times New Roman"/>
                <w:color w:val="000000" w:themeColor="text1"/>
                <w:sz w:val="24"/>
                <w:szCs w:val="24"/>
              </w:rPr>
              <w:t>с.</w:t>
            </w:r>
            <w:r w:rsidRPr="00565BAF">
              <w:rPr>
                <w:rFonts w:ascii="Times New Roman" w:hAnsi="Times New Roman"/>
                <w:color w:val="000000" w:themeColor="text1"/>
                <w:sz w:val="24"/>
                <w:szCs w:val="24"/>
                <w:shd w:val="clear" w:color="auto" w:fill="FFFFFF"/>
              </w:rPr>
              <w:t xml:space="preserve"> Мідяниця</w:t>
            </w:r>
          </w:p>
        </w:tc>
        <w:tc>
          <w:tcPr>
            <w:tcW w:w="1844" w:type="dxa"/>
            <w:tcBorders>
              <w:top w:val="single" w:sz="4" w:space="0" w:color="auto"/>
              <w:left w:val="single" w:sz="4" w:space="0" w:color="auto"/>
              <w:bottom w:val="single" w:sz="4" w:space="0" w:color="auto"/>
              <w:right w:val="single" w:sz="4" w:space="0" w:color="auto"/>
            </w:tcBorders>
          </w:tcPr>
          <w:p w14:paraId="4118D2D4" w14:textId="77777777" w:rsidR="006473E7"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lang w:eastAsia="uk-UA"/>
              </w:rPr>
              <w:t>826</w:t>
            </w:r>
          </w:p>
        </w:tc>
        <w:tc>
          <w:tcPr>
            <w:tcW w:w="2831" w:type="dxa"/>
            <w:tcBorders>
              <w:top w:val="single" w:sz="4" w:space="0" w:color="auto"/>
              <w:left w:val="single" w:sz="4" w:space="0" w:color="auto"/>
              <w:bottom w:val="single" w:sz="4" w:space="0" w:color="auto"/>
              <w:right w:val="single" w:sz="4" w:space="0" w:color="auto"/>
            </w:tcBorders>
          </w:tcPr>
          <w:p w14:paraId="705CE987" w14:textId="77777777" w:rsidR="006473E7"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5,0</w:t>
            </w:r>
          </w:p>
        </w:tc>
      </w:tr>
      <w:tr w:rsidR="00A00ADA" w:rsidRPr="00565BAF" w14:paraId="7A3D2E55" w14:textId="77777777" w:rsidTr="003764A6">
        <w:tc>
          <w:tcPr>
            <w:tcW w:w="426" w:type="dxa"/>
            <w:tcBorders>
              <w:top w:val="single" w:sz="4" w:space="0" w:color="auto"/>
              <w:left w:val="single" w:sz="4" w:space="0" w:color="auto"/>
              <w:bottom w:val="single" w:sz="4" w:space="0" w:color="auto"/>
              <w:right w:val="single" w:sz="4" w:space="0" w:color="auto"/>
            </w:tcBorders>
            <w:shd w:val="clear" w:color="auto" w:fill="CCCCCC"/>
            <w:vAlign w:val="center"/>
          </w:tcPr>
          <w:p w14:paraId="098FC8EB" w14:textId="77777777" w:rsidR="00A00ADA" w:rsidRPr="00565BAF" w:rsidRDefault="00A00ADA">
            <w:pPr>
              <w:spacing w:after="0" w:line="240" w:lineRule="auto"/>
              <w:ind w:left="320"/>
              <w:jc w:val="center"/>
              <w:rPr>
                <w:rFonts w:ascii="Times New Roman" w:hAnsi="Times New Roman"/>
                <w:color w:val="000000" w:themeColor="text1"/>
                <w:sz w:val="24"/>
                <w:szCs w:val="24"/>
              </w:rPr>
            </w:pPr>
          </w:p>
        </w:tc>
        <w:tc>
          <w:tcPr>
            <w:tcW w:w="4397" w:type="dxa"/>
            <w:tcBorders>
              <w:top w:val="single" w:sz="4" w:space="0" w:color="auto"/>
              <w:left w:val="single" w:sz="4" w:space="0" w:color="auto"/>
              <w:bottom w:val="single" w:sz="4" w:space="0" w:color="auto"/>
              <w:right w:val="single" w:sz="4" w:space="0" w:color="auto"/>
            </w:tcBorders>
            <w:shd w:val="clear" w:color="auto" w:fill="CCCCCC"/>
            <w:vAlign w:val="center"/>
            <w:hideMark/>
          </w:tcPr>
          <w:p w14:paraId="6C1B9192" w14:textId="77777777" w:rsidR="00A00ADA" w:rsidRPr="00565BAF" w:rsidRDefault="006473E7" w:rsidP="006473E7">
            <w:pPr>
              <w:spacing w:after="0" w:line="240" w:lineRule="auto"/>
              <w:rPr>
                <w:rFonts w:ascii="Times New Roman" w:hAnsi="Times New Roman"/>
                <w:color w:val="000000" w:themeColor="text1"/>
                <w:sz w:val="24"/>
                <w:szCs w:val="24"/>
              </w:rPr>
            </w:pPr>
            <w:r w:rsidRPr="00565BAF">
              <w:rPr>
                <w:rFonts w:ascii="Times New Roman" w:hAnsi="Times New Roman"/>
                <w:b/>
                <w:bCs/>
                <w:color w:val="000000" w:themeColor="text1"/>
                <w:sz w:val="24"/>
                <w:szCs w:val="24"/>
                <w:lang w:eastAsia="uk-UA" w:bidi="uk-UA"/>
              </w:rPr>
              <w:t>Сілецьк</w:t>
            </w:r>
            <w:r w:rsidR="002A75A2" w:rsidRPr="00565BAF">
              <w:rPr>
                <w:rFonts w:ascii="Times New Roman" w:hAnsi="Times New Roman"/>
                <w:b/>
                <w:bCs/>
                <w:color w:val="000000" w:themeColor="text1"/>
                <w:sz w:val="24"/>
                <w:szCs w:val="24"/>
                <w:lang w:eastAsia="uk-UA" w:bidi="uk-UA"/>
              </w:rPr>
              <w:t>а сільська рада</w:t>
            </w:r>
          </w:p>
        </w:tc>
        <w:tc>
          <w:tcPr>
            <w:tcW w:w="1844" w:type="dxa"/>
            <w:tcBorders>
              <w:top w:val="single" w:sz="4" w:space="0" w:color="auto"/>
              <w:left w:val="single" w:sz="4" w:space="0" w:color="auto"/>
              <w:bottom w:val="single" w:sz="4" w:space="0" w:color="auto"/>
              <w:right w:val="single" w:sz="4" w:space="0" w:color="auto"/>
            </w:tcBorders>
            <w:shd w:val="clear" w:color="auto" w:fill="CCCCCC"/>
            <w:vAlign w:val="center"/>
          </w:tcPr>
          <w:p w14:paraId="78AC82B3" w14:textId="77777777" w:rsidR="00A00ADA" w:rsidRPr="00565BAF" w:rsidRDefault="00A00ADA">
            <w:pPr>
              <w:spacing w:after="0" w:line="240" w:lineRule="auto"/>
              <w:jc w:val="center"/>
              <w:rPr>
                <w:rFonts w:ascii="Times New Roman" w:hAnsi="Times New Roman"/>
                <w:color w:val="000000" w:themeColor="text1"/>
                <w:sz w:val="24"/>
                <w:szCs w:val="24"/>
              </w:rPr>
            </w:pPr>
          </w:p>
        </w:tc>
        <w:tc>
          <w:tcPr>
            <w:tcW w:w="2831" w:type="dxa"/>
            <w:tcBorders>
              <w:top w:val="single" w:sz="4" w:space="0" w:color="auto"/>
              <w:left w:val="single" w:sz="4" w:space="0" w:color="auto"/>
              <w:bottom w:val="single" w:sz="4" w:space="0" w:color="auto"/>
              <w:right w:val="single" w:sz="4" w:space="0" w:color="auto"/>
            </w:tcBorders>
            <w:shd w:val="clear" w:color="auto" w:fill="CCCCCC"/>
            <w:vAlign w:val="center"/>
          </w:tcPr>
          <w:p w14:paraId="0D1F0631" w14:textId="77777777" w:rsidR="00A00ADA" w:rsidRPr="00565BAF" w:rsidRDefault="00004A22">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4,6</w:t>
            </w:r>
          </w:p>
        </w:tc>
      </w:tr>
      <w:tr w:rsidR="00A00ADA" w:rsidRPr="00565BAF" w14:paraId="2909F765" w14:textId="77777777" w:rsidTr="00A0540F">
        <w:trPr>
          <w:trHeight w:val="202"/>
        </w:trPr>
        <w:tc>
          <w:tcPr>
            <w:tcW w:w="426" w:type="dxa"/>
            <w:tcBorders>
              <w:top w:val="single" w:sz="4" w:space="0" w:color="auto"/>
              <w:left w:val="single" w:sz="4" w:space="0" w:color="auto"/>
              <w:bottom w:val="single" w:sz="4" w:space="0" w:color="auto"/>
              <w:right w:val="single" w:sz="4" w:space="0" w:color="auto"/>
            </w:tcBorders>
            <w:hideMark/>
          </w:tcPr>
          <w:p w14:paraId="18277D59" w14:textId="77777777" w:rsidR="00A00ADA" w:rsidRPr="00565BAF" w:rsidRDefault="006473E7">
            <w:pPr>
              <w:spacing w:after="0" w:line="240" w:lineRule="auto"/>
              <w:jc w:val="center"/>
              <w:rPr>
                <w:rFonts w:ascii="Times New Roman" w:hAnsi="Times New Roman"/>
                <w:color w:val="000000" w:themeColor="text1"/>
                <w:sz w:val="24"/>
                <w:szCs w:val="24"/>
              </w:rPr>
            </w:pPr>
            <w:r w:rsidRPr="00565BAF">
              <w:rPr>
                <w:rFonts w:ascii="Times New Roman" w:hAnsi="Times New Roman"/>
                <w:color w:val="000000" w:themeColor="text1"/>
                <w:sz w:val="24"/>
                <w:szCs w:val="24"/>
              </w:rPr>
              <w:t>8</w:t>
            </w:r>
          </w:p>
        </w:tc>
        <w:tc>
          <w:tcPr>
            <w:tcW w:w="4397" w:type="dxa"/>
            <w:tcBorders>
              <w:top w:val="single" w:sz="4" w:space="0" w:color="auto"/>
              <w:left w:val="single" w:sz="4" w:space="0" w:color="auto"/>
              <w:bottom w:val="single" w:sz="4" w:space="0" w:color="auto"/>
              <w:right w:val="single" w:sz="4" w:space="0" w:color="auto"/>
            </w:tcBorders>
            <w:hideMark/>
          </w:tcPr>
          <w:p w14:paraId="3E008C95" w14:textId="77777777" w:rsidR="00A00ADA" w:rsidRPr="00565BAF" w:rsidRDefault="00A00ADA">
            <w:pPr>
              <w:spacing w:after="0" w:line="240" w:lineRule="auto"/>
              <w:rPr>
                <w:rFonts w:ascii="Times New Roman" w:hAnsi="Times New Roman"/>
                <w:b/>
                <w:color w:val="000000" w:themeColor="text1"/>
                <w:sz w:val="24"/>
                <w:szCs w:val="24"/>
              </w:rPr>
            </w:pPr>
            <w:r w:rsidRPr="00565BAF">
              <w:rPr>
                <w:rFonts w:ascii="Times New Roman" w:hAnsi="Times New Roman"/>
                <w:b/>
                <w:bCs/>
                <w:color w:val="000000" w:themeColor="text1"/>
                <w:sz w:val="24"/>
                <w:szCs w:val="24"/>
                <w:lang w:eastAsia="uk-UA" w:bidi="uk-UA"/>
              </w:rPr>
              <w:t xml:space="preserve">с. </w:t>
            </w:r>
            <w:r w:rsidR="006473E7" w:rsidRPr="00565BAF">
              <w:rPr>
                <w:rFonts w:ascii="Times New Roman" w:hAnsi="Times New Roman"/>
                <w:b/>
                <w:color w:val="000000" w:themeColor="text1"/>
                <w:sz w:val="24"/>
                <w:szCs w:val="24"/>
                <w:shd w:val="clear" w:color="auto" w:fill="FFFFFF"/>
              </w:rPr>
              <w:t>Сільце</w:t>
            </w:r>
          </w:p>
        </w:tc>
        <w:tc>
          <w:tcPr>
            <w:tcW w:w="1844" w:type="dxa"/>
            <w:tcBorders>
              <w:top w:val="single" w:sz="4" w:space="0" w:color="auto"/>
              <w:left w:val="single" w:sz="4" w:space="0" w:color="auto"/>
              <w:bottom w:val="single" w:sz="4" w:space="0" w:color="auto"/>
              <w:right w:val="single" w:sz="4" w:space="0" w:color="auto"/>
            </w:tcBorders>
          </w:tcPr>
          <w:p w14:paraId="361E1462" w14:textId="77777777" w:rsidR="00A00ADA" w:rsidRPr="00565BAF" w:rsidRDefault="00004A22">
            <w:pPr>
              <w:spacing w:after="0" w:line="240" w:lineRule="auto"/>
              <w:jc w:val="center"/>
              <w:rPr>
                <w:rFonts w:ascii="Times New Roman" w:hAnsi="Times New Roman"/>
                <w:b/>
                <w:color w:val="000000" w:themeColor="text1"/>
                <w:sz w:val="24"/>
                <w:szCs w:val="24"/>
              </w:rPr>
            </w:pPr>
            <w:r w:rsidRPr="00565BAF">
              <w:rPr>
                <w:rFonts w:ascii="Times New Roman" w:hAnsi="Times New Roman"/>
                <w:color w:val="000000" w:themeColor="text1"/>
                <w:sz w:val="24"/>
                <w:szCs w:val="24"/>
                <w:lang w:eastAsia="uk-UA"/>
              </w:rPr>
              <w:t>3203</w:t>
            </w:r>
          </w:p>
        </w:tc>
        <w:tc>
          <w:tcPr>
            <w:tcW w:w="2831" w:type="dxa"/>
            <w:tcBorders>
              <w:top w:val="single" w:sz="4" w:space="0" w:color="auto"/>
              <w:left w:val="single" w:sz="4" w:space="0" w:color="auto"/>
              <w:bottom w:val="single" w:sz="4" w:space="0" w:color="auto"/>
              <w:right w:val="single" w:sz="4" w:space="0" w:color="auto"/>
            </w:tcBorders>
          </w:tcPr>
          <w:p w14:paraId="3B00CECA" w14:textId="77777777" w:rsidR="00A00ADA" w:rsidRPr="00565BAF" w:rsidRDefault="00A00ADA">
            <w:pPr>
              <w:spacing w:after="0" w:line="240" w:lineRule="auto"/>
              <w:jc w:val="center"/>
              <w:rPr>
                <w:rFonts w:ascii="Times New Roman" w:hAnsi="Times New Roman"/>
                <w:color w:val="000000" w:themeColor="text1"/>
                <w:sz w:val="24"/>
                <w:szCs w:val="24"/>
              </w:rPr>
            </w:pPr>
          </w:p>
        </w:tc>
      </w:tr>
    </w:tbl>
    <w:p w14:paraId="1D79CEFA" w14:textId="77777777" w:rsidR="00A0540F" w:rsidRDefault="00A0540F" w:rsidP="00A0540F">
      <w:pPr>
        <w:pStyle w:val="2"/>
        <w:tabs>
          <w:tab w:val="clear" w:pos="567"/>
          <w:tab w:val="left" w:pos="0"/>
        </w:tabs>
        <w:ind w:left="0" w:firstLine="0"/>
        <w:jc w:val="both"/>
        <w:rPr>
          <w:rFonts w:eastAsia="Calibri"/>
          <w:bCs w:val="0"/>
        </w:rPr>
      </w:pPr>
    </w:p>
    <w:p w14:paraId="02927F03" w14:textId="77777777" w:rsidR="009C2FC4" w:rsidRPr="009C2FC4" w:rsidRDefault="009C2FC4" w:rsidP="009C2FC4">
      <w:bookmarkStart w:id="23" w:name="_Toc291843078"/>
      <w:bookmarkStart w:id="24" w:name="_Toc291842959"/>
      <w:bookmarkStart w:id="25" w:name="_Toc291842815"/>
      <w:bookmarkStart w:id="26" w:name="_Toc291687792"/>
    </w:p>
    <w:p w14:paraId="1C0D265B" w14:textId="11769437" w:rsidR="00764B77" w:rsidRPr="00386408" w:rsidRDefault="00F54BB5" w:rsidP="00386408">
      <w:pPr>
        <w:jc w:val="center"/>
        <w:rPr>
          <w:rFonts w:ascii="Times New Roman" w:hAnsi="Times New Roman"/>
          <w:bCs/>
          <w:sz w:val="24"/>
          <w:szCs w:val="24"/>
        </w:rPr>
      </w:pPr>
      <w:r w:rsidRPr="00386408">
        <w:rPr>
          <w:rFonts w:ascii="Times New Roman" w:hAnsi="Times New Roman"/>
          <w:bCs/>
          <w:noProof/>
          <w:sz w:val="24"/>
          <w:szCs w:val="24"/>
          <w:lang w:val="ru-RU" w:eastAsia="ru-RU"/>
        </w:rPr>
        <w:drawing>
          <wp:anchor distT="0" distB="0" distL="114300" distR="114300" simplePos="0" relativeHeight="251853312" behindDoc="1" locked="0" layoutInCell="1" allowOverlap="1" wp14:anchorId="43FEE524" wp14:editId="72A04EB8">
            <wp:simplePos x="0" y="0"/>
            <wp:positionH relativeFrom="column">
              <wp:posOffset>-4445</wp:posOffset>
            </wp:positionH>
            <wp:positionV relativeFrom="paragraph">
              <wp:posOffset>-41275</wp:posOffset>
            </wp:positionV>
            <wp:extent cx="6120765" cy="3547745"/>
            <wp:effectExtent l="0" t="0" r="635" b="8255"/>
            <wp:wrapSquare wrapText="bothSides"/>
            <wp:docPr id="86" name="Изображение 86" descr="C:\Users\User\Desktop\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535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35477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64B77" w:rsidRPr="00386408">
        <w:rPr>
          <w:rFonts w:ascii="Times New Roman" w:hAnsi="Times New Roman"/>
          <w:sz w:val="24"/>
          <w:szCs w:val="24"/>
        </w:rPr>
        <w:t xml:space="preserve">Рис.3.2 Відстань від населених пунктів </w:t>
      </w:r>
      <w:r w:rsidR="000325FC">
        <w:rPr>
          <w:rFonts w:ascii="Times New Roman" w:hAnsi="Times New Roman"/>
          <w:sz w:val="24"/>
          <w:szCs w:val="24"/>
        </w:rPr>
        <w:t>Кам</w:t>
      </w:r>
      <w:r w:rsidR="000325FC" w:rsidRPr="000325FC">
        <w:rPr>
          <w:rFonts w:ascii="Times New Roman" w:hAnsi="Times New Roman"/>
          <w:sz w:val="24"/>
          <w:szCs w:val="24"/>
          <w:lang w:val="ru-RU"/>
        </w:rPr>
        <w:t>’</w:t>
      </w:r>
      <w:r w:rsidR="000325FC">
        <w:rPr>
          <w:rFonts w:ascii="Times New Roman" w:hAnsi="Times New Roman"/>
          <w:sz w:val="24"/>
          <w:szCs w:val="24"/>
        </w:rPr>
        <w:t>янської</w:t>
      </w:r>
      <w:r w:rsidR="00764B77" w:rsidRPr="00386408">
        <w:rPr>
          <w:rFonts w:ascii="Times New Roman" w:hAnsi="Times New Roman"/>
          <w:sz w:val="24"/>
          <w:szCs w:val="24"/>
        </w:rPr>
        <w:t xml:space="preserve"> ОТГ до її адміністративного центра, км</w:t>
      </w:r>
    </w:p>
    <w:p w14:paraId="57AB7E16" w14:textId="77777777" w:rsidR="00CD1657" w:rsidRPr="009F5652" w:rsidRDefault="00CD1657" w:rsidP="009F5652">
      <w:pPr>
        <w:jc w:val="center"/>
        <w:rPr>
          <w:rFonts w:ascii="Times New Roman" w:hAnsi="Times New Roman"/>
          <w:sz w:val="24"/>
          <w:szCs w:val="24"/>
        </w:rPr>
      </w:pPr>
    </w:p>
    <w:p w14:paraId="308B2650" w14:textId="07C2C2EA" w:rsidR="009F5652" w:rsidRPr="000325FC" w:rsidRDefault="009F5652">
      <w:pPr>
        <w:spacing w:after="160" w:line="259" w:lineRule="auto"/>
        <w:rPr>
          <w:lang w:val="ru-RU"/>
        </w:rPr>
      </w:pPr>
      <w:r w:rsidRPr="000325FC">
        <w:rPr>
          <w:lang w:val="ru-RU"/>
        </w:rPr>
        <w:br w:type="page"/>
      </w:r>
    </w:p>
    <w:p w14:paraId="55BC2CF3" w14:textId="77777777" w:rsidR="00FF0FE2" w:rsidRPr="000325FC" w:rsidRDefault="00FF0FE2" w:rsidP="00CD1657">
      <w:pPr>
        <w:rPr>
          <w:lang w:val="ru-RU"/>
        </w:rPr>
      </w:pPr>
    </w:p>
    <w:p w14:paraId="32B0EFCE" w14:textId="2F154AFB" w:rsidR="006B7A59" w:rsidRPr="009F5652" w:rsidRDefault="009F5652" w:rsidP="009F5652">
      <w:pPr>
        <w:pStyle w:val="2"/>
      </w:pPr>
      <w:bookmarkStart w:id="27" w:name="_Toc454782635"/>
      <w:bookmarkStart w:id="28" w:name="_Toc455165509"/>
      <w:r w:rsidRPr="009F5652">
        <w:t xml:space="preserve">3.1. </w:t>
      </w:r>
      <w:r w:rsidR="006B7A59" w:rsidRPr="009F5652">
        <w:t>Історична довідка</w:t>
      </w:r>
      <w:bookmarkEnd w:id="27"/>
      <w:bookmarkEnd w:id="28"/>
    </w:p>
    <w:p w14:paraId="10890295" w14:textId="77777777" w:rsidR="00CD1657" w:rsidRDefault="00CD1657" w:rsidP="00565BAF">
      <w:pPr>
        <w:spacing w:after="0" w:line="240" w:lineRule="auto"/>
        <w:ind w:firstLine="567"/>
        <w:jc w:val="both"/>
        <w:rPr>
          <w:rFonts w:ascii="Times New Roman" w:hAnsi="Times New Roman"/>
          <w:b/>
          <w:color w:val="000000" w:themeColor="text1"/>
          <w:sz w:val="24"/>
          <w:szCs w:val="24"/>
          <w:shd w:val="clear" w:color="auto" w:fill="FFFFFF"/>
        </w:rPr>
      </w:pPr>
    </w:p>
    <w:p w14:paraId="787360E1" w14:textId="77777777" w:rsidR="00CD1657" w:rsidRDefault="00B12002" w:rsidP="00565BAF">
      <w:pPr>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b/>
          <w:color w:val="000000" w:themeColor="text1"/>
          <w:sz w:val="24"/>
          <w:szCs w:val="24"/>
          <w:shd w:val="clear" w:color="auto" w:fill="FFFFFF"/>
        </w:rPr>
        <w:t>Село Камʼянське</w:t>
      </w:r>
      <w:r w:rsidRPr="00565BAF">
        <w:rPr>
          <w:rFonts w:ascii="Times New Roman" w:hAnsi="Times New Roman"/>
          <w:color w:val="000000" w:themeColor="text1"/>
          <w:sz w:val="24"/>
          <w:szCs w:val="24"/>
          <w:shd w:val="clear" w:color="auto" w:fill="FFFFFF"/>
        </w:rPr>
        <w:t xml:space="preserve"> розташоване в мальовничій Боржавській долині, на південних схилах передгірʼя Карпат. В центрі села розгалужується шосейна дорога на Іршаву, Берегово, Мукачево. </w:t>
      </w:r>
    </w:p>
    <w:p w14:paraId="4862A5F9" w14:textId="77777777" w:rsidR="00CD1657" w:rsidRDefault="00B12002" w:rsidP="00565BAF">
      <w:pPr>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color w:val="000000" w:themeColor="text1"/>
          <w:sz w:val="24"/>
          <w:szCs w:val="24"/>
          <w:shd w:val="clear" w:color="auto" w:fill="FFFFFF"/>
        </w:rPr>
        <w:t xml:space="preserve">Церква у селі Камʼянське була зведена у 1900 році, а її торунь закінчена у 1910 році. До цього часу була побудована деревʼяна церква, трохи північніше сучасної (зараз на її місці камʼяний хрест). </w:t>
      </w:r>
    </w:p>
    <w:p w14:paraId="48EC89BA" w14:textId="0B862172" w:rsidR="007C2EA9" w:rsidRPr="00565BAF" w:rsidRDefault="00B12002" w:rsidP="00565BAF">
      <w:pPr>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color w:val="000000" w:themeColor="text1"/>
          <w:sz w:val="24"/>
          <w:szCs w:val="24"/>
          <w:shd w:val="clear" w:color="auto" w:fill="FFFFFF"/>
        </w:rPr>
        <w:t xml:space="preserve">У Камʼянському діє загальноосвітня школа І-ІІІ ступенів, дошкільний навчальний заклад, будинок культури, амбулаторія загальної практики-сімейної медицини, відділення звʼязку. </w:t>
      </w:r>
    </w:p>
    <w:p w14:paraId="356C80E2" w14:textId="46F9EAD2" w:rsidR="00B12002" w:rsidRDefault="00B12002" w:rsidP="00565BAF">
      <w:pPr>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color w:val="000000" w:themeColor="text1"/>
          <w:sz w:val="24"/>
          <w:szCs w:val="24"/>
          <w:shd w:val="clear" w:color="auto" w:fill="FFFFFF"/>
        </w:rPr>
        <w:t>У Камʼянському проживає Заслужений лікар України – Фединишинець Одарка Степанівна. П</w:t>
      </w:r>
      <w:r w:rsidR="007C2EA9" w:rsidRPr="00565BAF">
        <w:rPr>
          <w:rFonts w:ascii="Times New Roman" w:hAnsi="Times New Roman"/>
          <w:color w:val="000000" w:themeColor="text1"/>
          <w:sz w:val="24"/>
          <w:szCs w:val="24"/>
          <w:shd w:val="clear" w:color="auto" w:fill="FFFFFF"/>
        </w:rPr>
        <w:t>ані Одарка п</w:t>
      </w:r>
      <w:r w:rsidRPr="00565BAF">
        <w:rPr>
          <w:rFonts w:ascii="Times New Roman" w:hAnsi="Times New Roman"/>
          <w:color w:val="000000" w:themeColor="text1"/>
          <w:sz w:val="24"/>
          <w:szCs w:val="24"/>
          <w:shd w:val="clear" w:color="auto" w:fill="FFFFFF"/>
        </w:rPr>
        <w:t xml:space="preserve">ропрацювала лікарем-педіатром більше 40 років, дбала про здоровʼя не лише діток а й дорослих Камʼянського, Хмільника, Богаревиці, Воловиці, Мідяниці, Дунковиці, Арданова. Після виходу на пенсію і до тепер до </w:t>
      </w:r>
      <w:r w:rsidR="007C2EA9" w:rsidRPr="00565BAF">
        <w:rPr>
          <w:rFonts w:ascii="Times New Roman" w:hAnsi="Times New Roman"/>
          <w:color w:val="000000" w:themeColor="text1"/>
          <w:sz w:val="24"/>
          <w:szCs w:val="24"/>
          <w:shd w:val="clear" w:color="auto" w:fill="FFFFFF"/>
        </w:rPr>
        <w:t>лікаря</w:t>
      </w:r>
      <w:r w:rsidRPr="00565BAF">
        <w:rPr>
          <w:rFonts w:ascii="Times New Roman" w:hAnsi="Times New Roman"/>
          <w:color w:val="000000" w:themeColor="text1"/>
          <w:sz w:val="24"/>
          <w:szCs w:val="24"/>
          <w:shd w:val="clear" w:color="auto" w:fill="FFFFFF"/>
        </w:rPr>
        <w:t xml:space="preserve"> приходят</w:t>
      </w:r>
      <w:r w:rsidR="007C2EA9" w:rsidRPr="00565BAF">
        <w:rPr>
          <w:rFonts w:ascii="Times New Roman" w:hAnsi="Times New Roman"/>
          <w:color w:val="000000" w:themeColor="text1"/>
          <w:sz w:val="24"/>
          <w:szCs w:val="24"/>
          <w:shd w:val="clear" w:color="auto" w:fill="FFFFFF"/>
        </w:rPr>
        <w:t>ь хворі за допомогою або порадою</w:t>
      </w:r>
      <w:r w:rsidRPr="00565BAF">
        <w:rPr>
          <w:rFonts w:ascii="Times New Roman" w:hAnsi="Times New Roman"/>
          <w:color w:val="000000" w:themeColor="text1"/>
          <w:sz w:val="24"/>
          <w:szCs w:val="24"/>
          <w:shd w:val="clear" w:color="auto" w:fill="FFFFFF"/>
        </w:rPr>
        <w:t>.</w:t>
      </w:r>
    </w:p>
    <w:p w14:paraId="33BDB9AD" w14:textId="77777777" w:rsidR="00CD1657" w:rsidRPr="00565BAF" w:rsidRDefault="00CD1657" w:rsidP="00565BAF">
      <w:pPr>
        <w:spacing w:after="0" w:line="240" w:lineRule="auto"/>
        <w:ind w:firstLine="567"/>
        <w:jc w:val="both"/>
        <w:rPr>
          <w:rFonts w:ascii="Times New Roman" w:hAnsi="Times New Roman"/>
          <w:color w:val="000000" w:themeColor="text1"/>
          <w:sz w:val="24"/>
          <w:szCs w:val="24"/>
        </w:rPr>
      </w:pPr>
    </w:p>
    <w:p w14:paraId="1E992F8D" w14:textId="47BA2D51" w:rsidR="004B7F8B"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b/>
          <w:color w:val="000000" w:themeColor="text1"/>
          <w:sz w:val="24"/>
          <w:szCs w:val="24"/>
          <w:shd w:val="clear" w:color="auto" w:fill="FFFFFF"/>
        </w:rPr>
        <w:t>Cело Богаревиця</w:t>
      </w:r>
      <w:r w:rsidR="0063283F">
        <w:rPr>
          <w:rFonts w:ascii="Times New Roman" w:hAnsi="Times New Roman"/>
          <w:color w:val="000000" w:themeColor="text1"/>
          <w:sz w:val="24"/>
          <w:szCs w:val="24"/>
          <w:shd w:val="clear" w:color="auto" w:fill="FFFFFF"/>
        </w:rPr>
        <w:t xml:space="preserve"> розташоване</w:t>
      </w:r>
      <w:r w:rsidRPr="00565BAF">
        <w:rPr>
          <w:rFonts w:ascii="Times New Roman" w:hAnsi="Times New Roman"/>
          <w:color w:val="000000" w:themeColor="text1"/>
          <w:sz w:val="24"/>
          <w:szCs w:val="24"/>
          <w:shd w:val="clear" w:color="auto" w:fill="FFFFFF"/>
        </w:rPr>
        <w:t xml:space="preserve"> на невисокому пагорбі по дорозі міжрайонного значення Іршава-Берегово. Народний переказ пов’язує назву поселення із словом «Погарь», тобто випалена земля. Це говорить про те, що перші поселенці були змушені вирубувати дерева та спалювати їх, а на звільненій землі будували собі будинки, розорювали землі і займалися землеробством. Своє поселення люди назвали «Погаревиця», а з часом назва змінилася на «Богаревицю». </w:t>
      </w:r>
    </w:p>
    <w:p w14:paraId="75C1F8B4" w14:textId="77777777" w:rsidR="00B12002" w:rsidRPr="00565BAF" w:rsidRDefault="004B7F8B" w:rsidP="00565BAF">
      <w:pPr>
        <w:shd w:val="clear" w:color="auto" w:fill="FFFFFF"/>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w:t>
      </w:r>
      <w:r w:rsidR="00B12002" w:rsidRPr="00565BAF">
        <w:rPr>
          <w:rFonts w:ascii="Times New Roman" w:hAnsi="Times New Roman"/>
          <w:color w:val="000000" w:themeColor="text1"/>
          <w:sz w:val="24"/>
          <w:szCs w:val="24"/>
          <w:shd w:val="clear" w:color="auto" w:fill="FFFFFF"/>
        </w:rPr>
        <w:t xml:space="preserve"> селі побутує легенда, яка розповідає про срібний дзвін, який було знайдено у селі на початку ХХ століття. Кажуть, що його вилито за наказом Ярослава Мудрого і він мав написи на руській мові та дату «1034 рік». Під час Першої світової війни дзвін було </w:t>
      </w:r>
      <w:r w:rsidR="007C2EA9" w:rsidRPr="00565BAF">
        <w:rPr>
          <w:rFonts w:ascii="Times New Roman" w:hAnsi="Times New Roman"/>
          <w:color w:val="000000" w:themeColor="text1"/>
          <w:sz w:val="24"/>
          <w:szCs w:val="24"/>
          <w:shd w:val="clear" w:color="auto" w:fill="FFFFFF"/>
        </w:rPr>
        <w:t xml:space="preserve">переплавлено </w:t>
      </w:r>
      <w:r w:rsidR="00B12002" w:rsidRPr="00565BAF">
        <w:rPr>
          <w:rFonts w:ascii="Times New Roman" w:hAnsi="Times New Roman"/>
          <w:color w:val="000000" w:themeColor="text1"/>
          <w:sz w:val="24"/>
          <w:szCs w:val="24"/>
          <w:shd w:val="clear" w:color="auto" w:fill="FFFFFF"/>
        </w:rPr>
        <w:t>і знищено.</w:t>
      </w:r>
    </w:p>
    <w:p w14:paraId="2D6F1258" w14:textId="77777777" w:rsidR="004B7F8B"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 Археологічні дослідження фіксують на околиці села стоянку епохи пізнього палеоліту (30-20 тис. р. до н.е.).  Перша документальна згадка про Богаревицю датується 1412 р, коли князь Федір Корятович судився з місцевим феодалом Міклошем Комловші за лісовий масив.</w:t>
      </w:r>
      <w:r w:rsidRPr="00565BAF">
        <w:rPr>
          <w:rFonts w:ascii="Times New Roman" w:hAnsi="Times New Roman"/>
          <w:color w:val="000000" w:themeColor="text1"/>
          <w:sz w:val="24"/>
          <w:szCs w:val="24"/>
        </w:rPr>
        <w:br/>
      </w:r>
      <w:r w:rsidRPr="00565BAF">
        <w:rPr>
          <w:rFonts w:ascii="Times New Roman" w:hAnsi="Times New Roman"/>
          <w:color w:val="000000" w:themeColor="text1"/>
          <w:sz w:val="24"/>
          <w:szCs w:val="24"/>
          <w:shd w:val="clear" w:color="auto" w:fill="FFFFFF"/>
        </w:rPr>
        <w:t>За угорських часів село було перейменовано на «Falucka».  </w:t>
      </w:r>
    </w:p>
    <w:p w14:paraId="191F84AD" w14:textId="51F323C8" w:rsidR="004B7F8B"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 У 1707 році у селі служив священиком Петро Сігов-Жіго, а з 1740 року відома дерев’яна церква з одним дзвоном. Станом на 1805 рік сільська громада налічувала 249 чоловік, з яких 28 було кріпаків. На той час священиком служив Михайло Кофланович, який обслуговував ще сусідні села Кам</w:t>
      </w:r>
      <w:r w:rsidR="000D269E" w:rsidRPr="000D269E">
        <w:rPr>
          <w:rFonts w:ascii="Times New Roman" w:hAnsi="Times New Roman"/>
          <w:color w:val="000000" w:themeColor="text1"/>
          <w:sz w:val="24"/>
          <w:szCs w:val="24"/>
          <w:shd w:val="clear" w:color="auto" w:fill="FFFFFF"/>
          <w:lang w:val="ru-RU"/>
        </w:rPr>
        <w:t>’</w:t>
      </w:r>
      <w:r w:rsidRPr="00565BAF">
        <w:rPr>
          <w:rFonts w:ascii="Times New Roman" w:hAnsi="Times New Roman"/>
          <w:color w:val="000000" w:themeColor="text1"/>
          <w:sz w:val="24"/>
          <w:szCs w:val="24"/>
          <w:shd w:val="clear" w:color="auto" w:fill="FFFFFF"/>
        </w:rPr>
        <w:t>янське, Воловицю і Хмільни</w:t>
      </w:r>
      <w:r w:rsidR="000D269E">
        <w:rPr>
          <w:rFonts w:ascii="Times New Roman" w:hAnsi="Times New Roman"/>
          <w:color w:val="000000" w:themeColor="text1"/>
          <w:sz w:val="24"/>
          <w:szCs w:val="24"/>
          <w:shd w:val="clear" w:color="auto" w:fill="FFFFFF"/>
        </w:rPr>
        <w:t>к. Це свідчить, що церква у Бога</w:t>
      </w:r>
      <w:r w:rsidRPr="00565BAF">
        <w:rPr>
          <w:rFonts w:ascii="Times New Roman" w:hAnsi="Times New Roman"/>
          <w:color w:val="000000" w:themeColor="text1"/>
          <w:sz w:val="24"/>
          <w:szCs w:val="24"/>
          <w:shd w:val="clear" w:color="auto" w:fill="FFFFFF"/>
        </w:rPr>
        <w:t>ревиці була основною, а інші мали статус філіалів. Школи не було, але проводилася катехизація дітей. </w:t>
      </w:r>
    </w:p>
    <w:p w14:paraId="693197FE" w14:textId="77777777" w:rsidR="004B7F8B"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 1821 році офіційно засновано парохію, а в другій половині ХІХ ст. спорудили нову муровану церкву на честь Різдва Пресвятої Богородиці. На 1851 рік у селі проживало 336 греко-католиків та 20 євреїв. Власником земель були члени родини Комловшіїв. </w:t>
      </w:r>
    </w:p>
    <w:p w14:paraId="2EA0DF7D" w14:textId="77777777" w:rsidR="004B7F8B"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 1860 році відкрита церковно-приходська школа</w:t>
      </w:r>
      <w:r w:rsidR="004B7F8B" w:rsidRPr="00565BAF">
        <w:rPr>
          <w:rFonts w:ascii="Times New Roman" w:hAnsi="Times New Roman"/>
          <w:color w:val="000000" w:themeColor="text1"/>
          <w:sz w:val="24"/>
          <w:szCs w:val="24"/>
          <w:shd w:val="clear" w:color="auto" w:fill="FFFFFF"/>
        </w:rPr>
        <w:t>.</w:t>
      </w:r>
    </w:p>
    <w:p w14:paraId="6CAA8DAF" w14:textId="77777777" w:rsidR="004B7F8B"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На 1910 рік населення села складало 573 чоловік.</w:t>
      </w:r>
      <w:r w:rsidR="004B7F8B" w:rsidRPr="00565BAF">
        <w:rPr>
          <w:rFonts w:ascii="Times New Roman" w:hAnsi="Times New Roman"/>
          <w:color w:val="000000" w:themeColor="text1"/>
          <w:sz w:val="24"/>
          <w:szCs w:val="24"/>
        </w:rPr>
        <w:t xml:space="preserve"> </w:t>
      </w:r>
      <w:r w:rsidRPr="00565BAF">
        <w:rPr>
          <w:rFonts w:ascii="Times New Roman" w:hAnsi="Times New Roman"/>
          <w:color w:val="000000" w:themeColor="text1"/>
          <w:sz w:val="24"/>
          <w:szCs w:val="24"/>
          <w:shd w:val="clear" w:color="auto" w:fill="FFFFFF"/>
        </w:rPr>
        <w:t>За часів Чехословацької республіки відкрито державну народну школу. Станом на 1921 рік тут навчалося 56 дітей. Діяло культур</w:t>
      </w:r>
      <w:r w:rsidR="004B7F8B" w:rsidRPr="00565BAF">
        <w:rPr>
          <w:rFonts w:ascii="Times New Roman" w:hAnsi="Times New Roman"/>
          <w:color w:val="000000" w:themeColor="text1"/>
          <w:sz w:val="24"/>
          <w:szCs w:val="24"/>
          <w:shd w:val="clear" w:color="auto" w:fill="FFFFFF"/>
        </w:rPr>
        <w:t>но-просвітницьке товариство ім.</w:t>
      </w:r>
      <w:r w:rsidRPr="00565BAF">
        <w:rPr>
          <w:rFonts w:ascii="Times New Roman" w:hAnsi="Times New Roman"/>
          <w:color w:val="000000" w:themeColor="text1"/>
          <w:sz w:val="24"/>
          <w:szCs w:val="24"/>
          <w:shd w:val="clear" w:color="auto" w:fill="FFFFFF"/>
        </w:rPr>
        <w:t xml:space="preserve"> Духновича та музичний хор</w:t>
      </w:r>
      <w:r w:rsidR="004B7F8B" w:rsidRPr="00565BAF">
        <w:rPr>
          <w:rFonts w:ascii="Times New Roman" w:hAnsi="Times New Roman"/>
          <w:color w:val="000000" w:themeColor="text1"/>
          <w:sz w:val="24"/>
          <w:szCs w:val="24"/>
        </w:rPr>
        <w:t xml:space="preserve">. </w:t>
      </w:r>
    </w:p>
    <w:p w14:paraId="660A5328" w14:textId="4586F6B6" w:rsidR="004B7F8B"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 радянську епоху всі сільські землі входили до багатогалузевого колгоспу «Радянська Україна», центральна садиба якого розташовувалася у с. Кам</w:t>
      </w:r>
      <w:r w:rsidR="000D269E" w:rsidRPr="00EE7C7F">
        <w:rPr>
          <w:rFonts w:ascii="Times New Roman" w:hAnsi="Times New Roman"/>
          <w:color w:val="000000" w:themeColor="text1"/>
          <w:sz w:val="24"/>
          <w:szCs w:val="24"/>
          <w:shd w:val="clear" w:color="auto" w:fill="FFFFFF"/>
          <w:lang w:val="ru-RU"/>
        </w:rPr>
        <w:t>’</w:t>
      </w:r>
      <w:r w:rsidRPr="00565BAF">
        <w:rPr>
          <w:rFonts w:ascii="Times New Roman" w:hAnsi="Times New Roman"/>
          <w:color w:val="000000" w:themeColor="text1"/>
          <w:sz w:val="24"/>
          <w:szCs w:val="24"/>
          <w:shd w:val="clear" w:color="auto" w:fill="FFFFFF"/>
        </w:rPr>
        <w:t>янське. </w:t>
      </w:r>
      <w:r w:rsidR="007C2EA9" w:rsidRPr="00565BAF">
        <w:rPr>
          <w:rFonts w:ascii="Times New Roman" w:hAnsi="Times New Roman"/>
          <w:color w:val="000000" w:themeColor="text1"/>
          <w:sz w:val="24"/>
          <w:szCs w:val="24"/>
          <w:shd w:val="clear" w:color="auto" w:fill="FFFFFF"/>
        </w:rPr>
        <w:t>Сьогодні у</w:t>
      </w:r>
      <w:r w:rsidRPr="00565BAF">
        <w:rPr>
          <w:rFonts w:ascii="Times New Roman" w:hAnsi="Times New Roman"/>
          <w:color w:val="000000" w:themeColor="text1"/>
          <w:sz w:val="24"/>
          <w:szCs w:val="24"/>
          <w:shd w:val="clear" w:color="auto" w:fill="FFFFFF"/>
        </w:rPr>
        <w:t xml:space="preserve"> селі працює Богаревицька загальноосвітня школа І-го ступеня, дитячий садочок, фельдшерсько-акушерський пункт, сільський клуб, кілька крамниць та кав’ярень.</w:t>
      </w:r>
    </w:p>
    <w:p w14:paraId="3525049E" w14:textId="77777777" w:rsidR="00B12002"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color w:val="000000" w:themeColor="text1"/>
          <w:sz w:val="24"/>
          <w:szCs w:val="24"/>
          <w:shd w:val="clear" w:color="auto" w:fill="FFFFFF"/>
        </w:rPr>
        <w:lastRenderedPageBreak/>
        <w:t>Відомим вихідцем з села є Ю. І. Балега (1928-2016), критик, літературознавець, кандидат філологічних наук, доцент кафедри української літератури Ужгородського національного університету.</w:t>
      </w:r>
    </w:p>
    <w:p w14:paraId="682EE821" w14:textId="24B28B26" w:rsidR="004337B1"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b/>
          <w:color w:val="000000" w:themeColor="text1"/>
          <w:sz w:val="24"/>
          <w:szCs w:val="24"/>
          <w:shd w:val="clear" w:color="auto" w:fill="FFFFFF"/>
        </w:rPr>
        <w:t>Cело Воловиця</w:t>
      </w:r>
      <w:r w:rsidR="00EE7C7F">
        <w:rPr>
          <w:rFonts w:ascii="Times New Roman" w:hAnsi="Times New Roman"/>
          <w:color w:val="000000" w:themeColor="text1"/>
          <w:sz w:val="24"/>
          <w:szCs w:val="24"/>
          <w:shd w:val="clear" w:color="auto" w:fill="FFFFFF"/>
        </w:rPr>
        <w:t xml:space="preserve"> розташован</w:t>
      </w:r>
      <w:r w:rsidR="00EE7C7F">
        <w:rPr>
          <w:rFonts w:ascii="Times New Roman" w:hAnsi="Times New Roman"/>
          <w:color w:val="000000" w:themeColor="text1"/>
          <w:sz w:val="24"/>
          <w:szCs w:val="24"/>
          <w:shd w:val="clear" w:color="auto" w:fill="FFFFFF"/>
          <w:lang w:val="ru-RU"/>
        </w:rPr>
        <w:t>е</w:t>
      </w:r>
      <w:r w:rsidRPr="00565BAF">
        <w:rPr>
          <w:rFonts w:ascii="Times New Roman" w:hAnsi="Times New Roman"/>
          <w:color w:val="000000" w:themeColor="text1"/>
          <w:sz w:val="24"/>
          <w:szCs w:val="24"/>
          <w:shd w:val="clear" w:color="auto" w:fill="FFFFFF"/>
        </w:rPr>
        <w:t xml:space="preserve"> за 1,5 км. від дороги міжрайо</w:t>
      </w:r>
      <w:r w:rsidR="007C2EA9" w:rsidRPr="00565BAF">
        <w:rPr>
          <w:rFonts w:ascii="Times New Roman" w:hAnsi="Times New Roman"/>
          <w:color w:val="000000" w:themeColor="text1"/>
          <w:sz w:val="24"/>
          <w:szCs w:val="24"/>
          <w:shd w:val="clear" w:color="auto" w:fill="FFFFFF"/>
        </w:rPr>
        <w:t>нного значення Іршава-Берегово.</w:t>
      </w:r>
      <w:r w:rsidRPr="00565BAF">
        <w:rPr>
          <w:rFonts w:ascii="Times New Roman" w:hAnsi="Times New Roman"/>
          <w:color w:val="000000" w:themeColor="text1"/>
          <w:sz w:val="24"/>
          <w:szCs w:val="24"/>
          <w:shd w:val="clear" w:color="auto" w:fill="FFFFFF"/>
        </w:rPr>
        <w:t> Перша документальна згадка про Воловицю датується 1412 р, коли князь Федір Корятович судився з місцевим феодалом Міклошем Комловші за лісовий масив. Відомо, що на протязі багатьох століть це була власність угорського феодала Комловшія. </w:t>
      </w:r>
    </w:p>
    <w:p w14:paraId="6A8C25CF" w14:textId="77777777" w:rsidR="004337B1"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 1600 році село було перейменовано на Павлово (Pálfalva), а на початку ХХ століття угорці вживали назву Beregpalfalva. </w:t>
      </w:r>
    </w:p>
    <w:p w14:paraId="1D935EA7" w14:textId="77777777" w:rsidR="004337B1"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 Станом на 1805 рік у селі проживало 121 особа, з яких 17 кріпаків. Церква була філією від основної, яка знаходилася у Богаревиці.</w:t>
      </w:r>
    </w:p>
    <w:p w14:paraId="39A2E816" w14:textId="77777777" w:rsidR="004337B1"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Уже у 1851 році в селі проживало 167 жителів греко-католицького віросповідання. </w:t>
      </w:r>
      <w:r w:rsidRPr="00565BAF">
        <w:rPr>
          <w:rFonts w:ascii="Times New Roman" w:hAnsi="Times New Roman"/>
          <w:color w:val="000000" w:themeColor="text1"/>
          <w:sz w:val="24"/>
          <w:szCs w:val="24"/>
        </w:rPr>
        <w:br/>
      </w:r>
      <w:r w:rsidRPr="00565BAF">
        <w:rPr>
          <w:rFonts w:ascii="Times New Roman" w:hAnsi="Times New Roman"/>
          <w:color w:val="000000" w:themeColor="text1"/>
          <w:sz w:val="24"/>
          <w:szCs w:val="24"/>
          <w:shd w:val="clear" w:color="auto" w:fill="FFFFFF"/>
        </w:rPr>
        <w:t> Звіт шкільного інспектора за 1931 рік засвідчив, що у селі школи досі немає і тому діти змушені відвідувати школу у сусідньому селі Хмільник. </w:t>
      </w:r>
    </w:p>
    <w:p w14:paraId="39AE6F68" w14:textId="7B928796" w:rsidR="00B12002" w:rsidRDefault="00B12002" w:rsidP="00565BAF">
      <w:pPr>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color w:val="000000" w:themeColor="text1"/>
          <w:sz w:val="24"/>
          <w:szCs w:val="24"/>
          <w:shd w:val="clear" w:color="auto" w:fill="FFFFFF"/>
        </w:rPr>
        <w:t> У 1941 році загальна кількість жителів складала 330 чоловік, з яких 282 відносилися до греко-католиків, тобто українці-русини. Загальна історія села тісно пов’язана з історією сусідніх сіл</w:t>
      </w:r>
      <w:r w:rsidR="004337B1" w:rsidRPr="00565BAF">
        <w:rPr>
          <w:rFonts w:ascii="Times New Roman" w:hAnsi="Times New Roman"/>
          <w:color w:val="000000" w:themeColor="text1"/>
          <w:sz w:val="24"/>
          <w:szCs w:val="24"/>
          <w:shd w:val="clear" w:color="auto" w:fill="FFFFFF"/>
        </w:rPr>
        <w:t>:</w:t>
      </w:r>
      <w:r w:rsidRPr="00565BAF">
        <w:rPr>
          <w:rFonts w:ascii="Times New Roman" w:hAnsi="Times New Roman"/>
          <w:color w:val="000000" w:themeColor="text1"/>
          <w:sz w:val="24"/>
          <w:szCs w:val="24"/>
          <w:shd w:val="clear" w:color="auto" w:fill="FFFFFF"/>
        </w:rPr>
        <w:t xml:space="preserve"> Хмільника, Богаревиці, Кам</w:t>
      </w:r>
      <w:r w:rsidR="00EE7C7F" w:rsidRPr="00EE7C7F">
        <w:rPr>
          <w:rFonts w:ascii="Times New Roman" w:hAnsi="Times New Roman"/>
          <w:color w:val="000000" w:themeColor="text1"/>
          <w:sz w:val="24"/>
          <w:szCs w:val="24"/>
          <w:shd w:val="clear" w:color="auto" w:fill="FFFFFF"/>
        </w:rPr>
        <w:t>’</w:t>
      </w:r>
      <w:r w:rsidRPr="00565BAF">
        <w:rPr>
          <w:rFonts w:ascii="Times New Roman" w:hAnsi="Times New Roman"/>
          <w:color w:val="000000" w:themeColor="text1"/>
          <w:sz w:val="24"/>
          <w:szCs w:val="24"/>
          <w:shd w:val="clear" w:color="auto" w:fill="FFFFFF"/>
        </w:rPr>
        <w:t>янського.</w:t>
      </w:r>
    </w:p>
    <w:p w14:paraId="7334D4B5" w14:textId="77777777" w:rsidR="00CD1657" w:rsidRPr="00565BAF" w:rsidRDefault="00CD1657" w:rsidP="00565BAF">
      <w:pPr>
        <w:spacing w:after="0" w:line="240" w:lineRule="auto"/>
        <w:ind w:firstLine="567"/>
        <w:jc w:val="both"/>
        <w:rPr>
          <w:rFonts w:ascii="Times New Roman" w:hAnsi="Times New Roman"/>
          <w:color w:val="000000" w:themeColor="text1"/>
          <w:sz w:val="24"/>
          <w:szCs w:val="24"/>
          <w:shd w:val="clear" w:color="auto" w:fill="FFFFFF"/>
        </w:rPr>
      </w:pPr>
    </w:p>
    <w:p w14:paraId="73F4B355" w14:textId="28B4E50B" w:rsidR="004337B1"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b/>
          <w:color w:val="000000" w:themeColor="text1"/>
          <w:sz w:val="24"/>
          <w:szCs w:val="24"/>
          <w:shd w:val="clear" w:color="auto" w:fill="FFFFFF"/>
        </w:rPr>
        <w:t>Cело Хмільник</w:t>
      </w:r>
      <w:r w:rsidR="00EE7C7F">
        <w:rPr>
          <w:rFonts w:ascii="Times New Roman" w:hAnsi="Times New Roman"/>
          <w:color w:val="000000" w:themeColor="text1"/>
          <w:sz w:val="24"/>
          <w:szCs w:val="24"/>
          <w:shd w:val="clear" w:color="auto" w:fill="FFFFFF"/>
        </w:rPr>
        <w:t xml:space="preserve"> розташоване</w:t>
      </w:r>
      <w:r w:rsidRPr="00565BAF">
        <w:rPr>
          <w:rFonts w:ascii="Times New Roman" w:hAnsi="Times New Roman"/>
          <w:color w:val="000000" w:themeColor="text1"/>
          <w:sz w:val="24"/>
          <w:szCs w:val="24"/>
          <w:shd w:val="clear" w:color="auto" w:fill="FFFFFF"/>
        </w:rPr>
        <w:t xml:space="preserve"> в долині річки Боржава за 3,5 км. від с. Кам’янське і адміністративно підпорядковано Кам’янській сільській раді. Через село проходить шосейна дорога міжрайонного значення Іршава-Берегово.</w:t>
      </w:r>
    </w:p>
    <w:p w14:paraId="0D90B9D2" w14:textId="77777777" w:rsidR="004337B1"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 xml:space="preserve">За легендою село отримало назву </w:t>
      </w:r>
      <w:r w:rsidR="00AF799F" w:rsidRPr="00565BAF">
        <w:rPr>
          <w:rFonts w:ascii="Times New Roman" w:hAnsi="Times New Roman"/>
          <w:color w:val="000000" w:themeColor="text1"/>
          <w:sz w:val="24"/>
          <w:szCs w:val="24"/>
          <w:shd w:val="clear" w:color="auto" w:fill="FFFFFF"/>
        </w:rPr>
        <w:t>від першого поселенця Комловшія</w:t>
      </w:r>
      <w:r w:rsidRPr="00565BAF">
        <w:rPr>
          <w:rFonts w:ascii="Times New Roman" w:hAnsi="Times New Roman"/>
          <w:color w:val="000000" w:themeColor="text1"/>
          <w:sz w:val="24"/>
          <w:szCs w:val="24"/>
          <w:shd w:val="clear" w:color="auto" w:fill="FFFFFF"/>
        </w:rPr>
        <w:t xml:space="preserve"> або </w:t>
      </w:r>
      <w:r w:rsidR="00AF799F" w:rsidRPr="00565BAF">
        <w:rPr>
          <w:rFonts w:ascii="Times New Roman" w:hAnsi="Times New Roman"/>
          <w:color w:val="000000" w:themeColor="text1"/>
          <w:sz w:val="24"/>
          <w:szCs w:val="24"/>
          <w:shd w:val="clear" w:color="auto" w:fill="FFFFFF"/>
        </w:rPr>
        <w:t xml:space="preserve">за припущеннями, </w:t>
      </w:r>
      <w:r w:rsidRPr="00565BAF">
        <w:rPr>
          <w:rFonts w:ascii="Times New Roman" w:hAnsi="Times New Roman"/>
          <w:color w:val="000000" w:themeColor="text1"/>
          <w:sz w:val="24"/>
          <w:szCs w:val="24"/>
          <w:shd w:val="clear" w:color="auto" w:fill="FFFFFF"/>
        </w:rPr>
        <w:t>власником села був феодал Комловшій.</w:t>
      </w:r>
      <w:r w:rsidR="004337B1" w:rsidRPr="00565BAF">
        <w:rPr>
          <w:rFonts w:ascii="Times New Roman" w:hAnsi="Times New Roman"/>
          <w:color w:val="000000" w:themeColor="text1"/>
          <w:sz w:val="24"/>
          <w:szCs w:val="24"/>
        </w:rPr>
        <w:t xml:space="preserve"> </w:t>
      </w:r>
      <w:r w:rsidRPr="00565BAF">
        <w:rPr>
          <w:rFonts w:ascii="Times New Roman" w:hAnsi="Times New Roman"/>
          <w:color w:val="000000" w:themeColor="text1"/>
          <w:sz w:val="24"/>
          <w:szCs w:val="24"/>
          <w:shd w:val="clear" w:color="auto" w:fill="FFFFFF"/>
        </w:rPr>
        <w:t>Археологічні знахідки свідчать, що дана територія була заселена ще в епоху пізньої бронзи (1300 років до н.е.). Також зафіксовано дакійське поселення в ур. Лази (1 ст. н.е.) та слов’янське городище VIII-IX ст. </w:t>
      </w:r>
      <w:r w:rsidR="004337B1" w:rsidRPr="00565BAF">
        <w:rPr>
          <w:rFonts w:ascii="Times New Roman" w:hAnsi="Times New Roman"/>
          <w:color w:val="000000" w:themeColor="text1"/>
          <w:sz w:val="24"/>
          <w:szCs w:val="24"/>
        </w:rPr>
        <w:t xml:space="preserve"> </w:t>
      </w:r>
      <w:r w:rsidRPr="00565BAF">
        <w:rPr>
          <w:rFonts w:ascii="Times New Roman" w:hAnsi="Times New Roman"/>
          <w:color w:val="000000" w:themeColor="text1"/>
          <w:sz w:val="24"/>
          <w:szCs w:val="24"/>
          <w:shd w:val="clear" w:color="auto" w:fill="FFFFFF"/>
        </w:rPr>
        <w:t>Перші документальні згадки про поселення відносяться до 1319 року. </w:t>
      </w:r>
    </w:p>
    <w:p w14:paraId="04355D2C" w14:textId="6E38ABF2" w:rsidR="004337B1"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 1716 році згадується священик Федір Папп, а вже у 1751 році зафіксована деревяна Свято-Михайлівська церква. Із опису відомо, що це був невеликий будинок без вежі, вкритий соломою. У 1869 році споруджено дзвіни</w:t>
      </w:r>
      <w:r w:rsidR="00EE7C7F">
        <w:rPr>
          <w:rFonts w:ascii="Times New Roman" w:hAnsi="Times New Roman"/>
          <w:color w:val="000000" w:themeColor="text1"/>
          <w:sz w:val="24"/>
          <w:szCs w:val="24"/>
          <w:shd w:val="clear" w:color="auto" w:fill="FFFFFF"/>
        </w:rPr>
        <w:t>цю, яка збереглася до сьогодні.</w:t>
      </w:r>
      <w:r w:rsidRPr="00565BAF">
        <w:rPr>
          <w:rFonts w:ascii="Times New Roman" w:hAnsi="Times New Roman"/>
          <w:color w:val="000000" w:themeColor="text1"/>
          <w:sz w:val="24"/>
          <w:szCs w:val="24"/>
          <w:shd w:val="clear" w:color="auto" w:fill="FFFFFF"/>
        </w:rPr>
        <w:t xml:space="preserve"> У 1919 році, за часів Чехословацької республіки</w:t>
      </w:r>
      <w:r w:rsidR="00EE7C7F">
        <w:rPr>
          <w:rFonts w:ascii="Times New Roman" w:hAnsi="Times New Roman"/>
          <w:color w:val="000000" w:themeColor="text1"/>
          <w:sz w:val="24"/>
          <w:szCs w:val="24"/>
          <w:shd w:val="clear" w:color="auto" w:fill="FFFFFF"/>
        </w:rPr>
        <w:t>,</w:t>
      </w:r>
      <w:r w:rsidRPr="00565BAF">
        <w:rPr>
          <w:rFonts w:ascii="Times New Roman" w:hAnsi="Times New Roman"/>
          <w:color w:val="000000" w:themeColor="text1"/>
          <w:sz w:val="24"/>
          <w:szCs w:val="24"/>
          <w:shd w:val="clear" w:color="auto" w:fill="FFFFFF"/>
        </w:rPr>
        <w:t xml:space="preserve"> село було перейменовано на Хмільник. Тоді ж у селі відкрито народну школу.</w:t>
      </w:r>
    </w:p>
    <w:p w14:paraId="0E441716" w14:textId="77777777" w:rsidR="00B12002" w:rsidRDefault="00AF799F" w:rsidP="00565BAF">
      <w:pPr>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color w:val="000000" w:themeColor="text1"/>
          <w:sz w:val="24"/>
          <w:szCs w:val="24"/>
          <w:shd w:val="clear" w:color="auto" w:fill="FFFFFF"/>
        </w:rPr>
        <w:t>У 1939 році суло перейменували на Комловш, а вже у</w:t>
      </w:r>
      <w:r w:rsidR="00B12002" w:rsidRPr="00565BAF">
        <w:rPr>
          <w:rFonts w:ascii="Times New Roman" w:hAnsi="Times New Roman"/>
          <w:color w:val="000000" w:themeColor="text1"/>
          <w:sz w:val="24"/>
          <w:szCs w:val="24"/>
          <w:shd w:val="clear" w:color="auto" w:fill="FFFFFF"/>
        </w:rPr>
        <w:t xml:space="preserve"> 1946 році селу повернули назву Хмільник.</w:t>
      </w:r>
    </w:p>
    <w:p w14:paraId="4CD12800" w14:textId="77777777" w:rsidR="00CD1657" w:rsidRPr="00565BAF" w:rsidRDefault="00CD1657" w:rsidP="00565BAF">
      <w:pPr>
        <w:spacing w:after="0" w:line="240" w:lineRule="auto"/>
        <w:ind w:firstLine="567"/>
        <w:jc w:val="both"/>
        <w:rPr>
          <w:rFonts w:ascii="Times New Roman" w:hAnsi="Times New Roman"/>
          <w:color w:val="000000" w:themeColor="text1"/>
          <w:sz w:val="24"/>
          <w:szCs w:val="24"/>
        </w:rPr>
      </w:pPr>
    </w:p>
    <w:p w14:paraId="65366003" w14:textId="77777777" w:rsidR="004337B1"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lang w:eastAsia="uk-UA"/>
        </w:rPr>
      </w:pPr>
      <w:r w:rsidRPr="00565BAF">
        <w:rPr>
          <w:rFonts w:ascii="Times New Roman" w:hAnsi="Times New Roman"/>
          <w:b/>
          <w:color w:val="000000" w:themeColor="text1"/>
          <w:sz w:val="24"/>
          <w:szCs w:val="24"/>
          <w:lang w:eastAsia="uk-UA"/>
        </w:rPr>
        <w:t>Село Арданово</w:t>
      </w:r>
      <w:r w:rsidRPr="00565BAF">
        <w:rPr>
          <w:rFonts w:ascii="Times New Roman" w:hAnsi="Times New Roman"/>
          <w:color w:val="000000" w:themeColor="text1"/>
          <w:sz w:val="24"/>
          <w:szCs w:val="24"/>
          <w:lang w:eastAsia="uk-UA"/>
        </w:rPr>
        <w:t xml:space="preserve"> розташоване на річці Мухів Ярок. Перші згадки про нього </w:t>
      </w:r>
      <w:r w:rsidR="004337B1" w:rsidRPr="00565BAF">
        <w:rPr>
          <w:rFonts w:ascii="Times New Roman" w:hAnsi="Times New Roman"/>
          <w:color w:val="000000" w:themeColor="text1"/>
          <w:sz w:val="24"/>
          <w:szCs w:val="24"/>
          <w:lang w:eastAsia="uk-UA"/>
        </w:rPr>
        <w:t xml:space="preserve">датуються </w:t>
      </w:r>
      <w:r w:rsidRPr="00565BAF">
        <w:rPr>
          <w:rFonts w:ascii="Times New Roman" w:hAnsi="Times New Roman"/>
          <w:color w:val="000000" w:themeColor="text1"/>
          <w:sz w:val="24"/>
          <w:szCs w:val="24"/>
          <w:lang w:eastAsia="uk-UA"/>
        </w:rPr>
        <w:t>1364 р</w:t>
      </w:r>
      <w:r w:rsidR="004337B1" w:rsidRPr="00565BAF">
        <w:rPr>
          <w:rFonts w:ascii="Times New Roman" w:hAnsi="Times New Roman"/>
          <w:color w:val="000000" w:themeColor="text1"/>
          <w:sz w:val="24"/>
          <w:szCs w:val="24"/>
          <w:lang w:eastAsia="uk-UA"/>
        </w:rPr>
        <w:t>оку</w:t>
      </w:r>
      <w:r w:rsidRPr="00565BAF">
        <w:rPr>
          <w:rFonts w:ascii="Times New Roman" w:hAnsi="Times New Roman"/>
          <w:color w:val="000000" w:themeColor="text1"/>
          <w:sz w:val="24"/>
          <w:szCs w:val="24"/>
          <w:lang w:eastAsia="uk-UA"/>
        </w:rPr>
        <w:t xml:space="preserve">. Арданово, село під «Богославом». Арданово - одне із найдавніших на Іршавщині слов`янських </w:t>
      </w:r>
      <w:r w:rsidR="004337B1" w:rsidRPr="00565BAF">
        <w:rPr>
          <w:rFonts w:ascii="Times New Roman" w:hAnsi="Times New Roman"/>
          <w:color w:val="000000" w:themeColor="text1"/>
          <w:sz w:val="24"/>
          <w:szCs w:val="24"/>
          <w:lang w:eastAsia="uk-UA"/>
        </w:rPr>
        <w:t>поселень.</w:t>
      </w:r>
    </w:p>
    <w:p w14:paraId="720E35B1" w14:textId="77777777" w:rsidR="004337B1" w:rsidRPr="00565BAF" w:rsidRDefault="004337B1" w:rsidP="00565BAF">
      <w:pPr>
        <w:shd w:val="clear" w:color="auto" w:fill="FFFFFF"/>
        <w:spacing w:after="0" w:line="240" w:lineRule="auto"/>
        <w:ind w:firstLine="567"/>
        <w:jc w:val="both"/>
        <w:rPr>
          <w:rFonts w:ascii="Times New Roman" w:hAnsi="Times New Roman"/>
          <w:color w:val="000000" w:themeColor="text1"/>
          <w:sz w:val="24"/>
          <w:szCs w:val="24"/>
          <w:lang w:eastAsia="uk-UA"/>
        </w:rPr>
      </w:pPr>
      <w:r w:rsidRPr="00565BAF">
        <w:rPr>
          <w:rFonts w:ascii="Times New Roman" w:hAnsi="Times New Roman"/>
          <w:color w:val="000000" w:themeColor="text1"/>
          <w:sz w:val="24"/>
          <w:szCs w:val="24"/>
          <w:lang w:eastAsia="uk-UA"/>
        </w:rPr>
        <w:t>Село</w:t>
      </w:r>
      <w:r w:rsidR="00B12002" w:rsidRPr="00565BAF">
        <w:rPr>
          <w:rFonts w:ascii="Times New Roman" w:hAnsi="Times New Roman"/>
          <w:color w:val="000000" w:themeColor="text1"/>
          <w:sz w:val="24"/>
          <w:szCs w:val="24"/>
          <w:lang w:eastAsia="uk-UA"/>
        </w:rPr>
        <w:t xml:space="preserve"> розташоване під грядою невисоких гір, які утворюють довгий звивистий хребет, що носить дивне найменування - Гат. Цей хребет неправильною підковою облягає прадавнє село Арданово з його хатами, вулицями, садами та городами, не даючи північним вітрам негативно впливати на помірно-теплий мікроклімат, котрий тут створила природа. </w:t>
      </w:r>
      <w:r w:rsidR="00AF799F" w:rsidRPr="00565BAF">
        <w:rPr>
          <w:rFonts w:ascii="Times New Roman" w:hAnsi="Times New Roman"/>
          <w:color w:val="000000" w:themeColor="text1"/>
          <w:sz w:val="24"/>
          <w:szCs w:val="24"/>
          <w:lang w:eastAsia="uk-UA"/>
        </w:rPr>
        <w:t>Саме тут</w:t>
      </w:r>
      <w:r w:rsidR="00B12002" w:rsidRPr="00565BAF">
        <w:rPr>
          <w:rFonts w:ascii="Times New Roman" w:hAnsi="Times New Roman"/>
          <w:color w:val="000000" w:themeColor="text1"/>
          <w:sz w:val="24"/>
          <w:szCs w:val="24"/>
          <w:lang w:eastAsia="uk-UA"/>
        </w:rPr>
        <w:t xml:space="preserve"> наливаються сонячним теплом і пахучим нектаром найсолдші сливи, які й забезпечують Арданову непохитну славу столиці сливо</w:t>
      </w:r>
      <w:r w:rsidRPr="00565BAF">
        <w:rPr>
          <w:rFonts w:ascii="Times New Roman" w:hAnsi="Times New Roman"/>
          <w:color w:val="000000" w:themeColor="text1"/>
          <w:sz w:val="24"/>
          <w:szCs w:val="24"/>
          <w:lang w:eastAsia="uk-UA"/>
        </w:rPr>
        <w:t>виці.</w:t>
      </w:r>
    </w:p>
    <w:p w14:paraId="467A89CD" w14:textId="5E25293E" w:rsidR="00814850" w:rsidRDefault="00AF799F" w:rsidP="00814850">
      <w:pPr>
        <w:shd w:val="clear" w:color="auto" w:fill="FFFFFF"/>
        <w:spacing w:after="0" w:line="240" w:lineRule="auto"/>
        <w:ind w:firstLine="567"/>
        <w:jc w:val="both"/>
        <w:rPr>
          <w:rFonts w:ascii="Times New Roman" w:hAnsi="Times New Roman"/>
          <w:color w:val="000000" w:themeColor="text1"/>
          <w:sz w:val="24"/>
          <w:szCs w:val="24"/>
          <w:lang w:eastAsia="uk-UA"/>
        </w:rPr>
      </w:pPr>
      <w:r w:rsidRPr="00565BAF">
        <w:rPr>
          <w:rFonts w:ascii="Times New Roman" w:hAnsi="Times New Roman"/>
          <w:color w:val="000000" w:themeColor="text1"/>
          <w:sz w:val="24"/>
          <w:szCs w:val="24"/>
          <w:lang w:eastAsia="uk-UA"/>
        </w:rPr>
        <w:t>За легендою гора над селом в давнину називалася по-іншому, а т</w:t>
      </w:r>
      <w:r w:rsidR="00B12002" w:rsidRPr="00565BAF">
        <w:rPr>
          <w:rFonts w:ascii="Times New Roman" w:hAnsi="Times New Roman"/>
          <w:color w:val="000000" w:themeColor="text1"/>
          <w:sz w:val="24"/>
          <w:szCs w:val="24"/>
          <w:lang w:eastAsia="uk-UA"/>
        </w:rPr>
        <w:t>еперішню назву наші пращури їй дали після переможної битви місцевого слав</w:t>
      </w:r>
      <w:r w:rsidR="00EE7C7F" w:rsidRPr="00EE7C7F">
        <w:rPr>
          <w:rFonts w:ascii="Times New Roman" w:hAnsi="Times New Roman"/>
          <w:color w:val="000000" w:themeColor="text1"/>
          <w:sz w:val="24"/>
          <w:szCs w:val="24"/>
          <w:lang w:val="ru-RU" w:eastAsia="uk-UA"/>
        </w:rPr>
        <w:t>’</w:t>
      </w:r>
      <w:r w:rsidR="00B12002" w:rsidRPr="00565BAF">
        <w:rPr>
          <w:rFonts w:ascii="Times New Roman" w:hAnsi="Times New Roman"/>
          <w:color w:val="000000" w:themeColor="text1"/>
          <w:sz w:val="24"/>
          <w:szCs w:val="24"/>
          <w:lang w:eastAsia="uk-UA"/>
        </w:rPr>
        <w:t>янського князя Ардана із татаро-монголами – песиголовця</w:t>
      </w:r>
      <w:r w:rsidRPr="00565BAF">
        <w:rPr>
          <w:rFonts w:ascii="Times New Roman" w:hAnsi="Times New Roman"/>
          <w:color w:val="000000" w:themeColor="text1"/>
          <w:sz w:val="24"/>
          <w:szCs w:val="24"/>
          <w:lang w:eastAsia="uk-UA"/>
        </w:rPr>
        <w:t xml:space="preserve">ми. </w:t>
      </w:r>
      <w:r w:rsidR="00EE7C7F">
        <w:rPr>
          <w:rFonts w:ascii="Times New Roman" w:hAnsi="Times New Roman"/>
          <w:color w:val="000000" w:themeColor="text1"/>
          <w:sz w:val="24"/>
          <w:szCs w:val="24"/>
          <w:lang w:eastAsia="uk-UA"/>
        </w:rPr>
        <w:t>Кочуючим пол</w:t>
      </w:r>
      <w:r w:rsidR="00B12002" w:rsidRPr="00565BAF">
        <w:rPr>
          <w:rFonts w:ascii="Times New Roman" w:hAnsi="Times New Roman"/>
          <w:color w:val="000000" w:themeColor="text1"/>
          <w:sz w:val="24"/>
          <w:szCs w:val="24"/>
          <w:lang w:eastAsia="uk-UA"/>
        </w:rPr>
        <w:t>чищам татаро-монголів, після завоювання майже всієї великої держави Київська Русь, довго не вдавалося перейти високі гори Карпати, які постали на їхньому шляху. Але, як гласить легенда, серед братів-русинів, що проживали по той бік Бескидів, знайшлися зрадники, які показали ординцям перехід на наш бік. Багатотисячні загони песиголовців вдерлися в мальовничі долини річок Латориці, Тиси, Ужа та Боржави, спустошуючи все на своєму шляху аж до долини наймог</w:t>
      </w:r>
      <w:r w:rsidRPr="00565BAF">
        <w:rPr>
          <w:rFonts w:ascii="Times New Roman" w:hAnsi="Times New Roman"/>
          <w:color w:val="000000" w:themeColor="text1"/>
          <w:sz w:val="24"/>
          <w:szCs w:val="24"/>
          <w:lang w:eastAsia="uk-UA"/>
        </w:rPr>
        <w:t xml:space="preserve">утнішої в Європі річки - </w:t>
      </w:r>
      <w:r w:rsidRPr="00565BAF">
        <w:rPr>
          <w:rFonts w:ascii="Times New Roman" w:hAnsi="Times New Roman"/>
          <w:color w:val="000000" w:themeColor="text1"/>
          <w:sz w:val="24"/>
          <w:szCs w:val="24"/>
          <w:lang w:eastAsia="uk-UA"/>
        </w:rPr>
        <w:lastRenderedPageBreak/>
        <w:t xml:space="preserve">Дунаю. </w:t>
      </w:r>
      <w:r w:rsidR="00B12002" w:rsidRPr="00565BAF">
        <w:rPr>
          <w:rFonts w:ascii="Times New Roman" w:hAnsi="Times New Roman"/>
          <w:color w:val="000000" w:themeColor="text1"/>
          <w:sz w:val="24"/>
          <w:szCs w:val="24"/>
          <w:lang w:eastAsia="uk-UA"/>
        </w:rPr>
        <w:t>Основна орда песиголовців обійшла неприступні на той час Мукачівський, Хустський та Боржавський замки і злі азіати посунули далі на територію теперішньої Угорщини, Словаччини та Румунії. Тільки один досить великий загін завойовників зупинився в урочищі Росвигово - під самим Мукачівським замком, сподіваючись на його взяття облогою.</w:t>
      </w:r>
    </w:p>
    <w:p w14:paraId="262EC901" w14:textId="37B5C6EC" w:rsidR="004337B1" w:rsidRPr="00565BAF" w:rsidRDefault="00B12002" w:rsidP="00814850">
      <w:pPr>
        <w:shd w:val="clear" w:color="auto" w:fill="FFFFFF"/>
        <w:spacing w:after="0" w:line="240" w:lineRule="auto"/>
        <w:ind w:firstLine="567"/>
        <w:jc w:val="both"/>
        <w:rPr>
          <w:rFonts w:ascii="Times New Roman" w:hAnsi="Times New Roman"/>
          <w:color w:val="000000" w:themeColor="text1"/>
          <w:sz w:val="24"/>
          <w:szCs w:val="24"/>
          <w:lang w:eastAsia="uk-UA"/>
        </w:rPr>
      </w:pPr>
      <w:r w:rsidRPr="00565BAF">
        <w:rPr>
          <w:rFonts w:ascii="Times New Roman" w:hAnsi="Times New Roman"/>
          <w:color w:val="000000" w:themeColor="text1"/>
          <w:sz w:val="24"/>
          <w:szCs w:val="24"/>
          <w:lang w:eastAsia="uk-UA"/>
        </w:rPr>
        <w:t>Місцевий князь Ардан з дружиною війська - до неї тоді входили і мешканці села</w:t>
      </w:r>
      <w:r w:rsidR="00AF799F" w:rsidRPr="00565BAF">
        <w:rPr>
          <w:rFonts w:ascii="Times New Roman" w:hAnsi="Times New Roman"/>
          <w:color w:val="000000" w:themeColor="text1"/>
          <w:sz w:val="24"/>
          <w:szCs w:val="24"/>
          <w:lang w:eastAsia="uk-UA"/>
        </w:rPr>
        <w:t xml:space="preserve"> Арданово</w:t>
      </w:r>
      <w:r w:rsidRPr="00565BAF">
        <w:rPr>
          <w:rFonts w:ascii="Times New Roman" w:hAnsi="Times New Roman"/>
          <w:color w:val="000000" w:themeColor="text1"/>
          <w:sz w:val="24"/>
          <w:szCs w:val="24"/>
          <w:lang w:eastAsia="uk-UA"/>
        </w:rPr>
        <w:t>, котрі королем Угор</w:t>
      </w:r>
      <w:r w:rsidR="00AF799F" w:rsidRPr="00565BAF">
        <w:rPr>
          <w:rFonts w:ascii="Times New Roman" w:hAnsi="Times New Roman"/>
          <w:color w:val="000000" w:themeColor="text1"/>
          <w:sz w:val="24"/>
          <w:szCs w:val="24"/>
          <w:lang w:eastAsia="uk-UA"/>
        </w:rPr>
        <w:t xml:space="preserve">щини були зільнені від панщини за те, що </w:t>
      </w:r>
      <w:r w:rsidRPr="00565BAF">
        <w:rPr>
          <w:rFonts w:ascii="Times New Roman" w:hAnsi="Times New Roman"/>
          <w:color w:val="000000" w:themeColor="text1"/>
          <w:sz w:val="24"/>
          <w:szCs w:val="24"/>
          <w:lang w:eastAsia="uk-UA"/>
        </w:rPr>
        <w:t>служили охоронцями фортеці Мукачівського замку. Знаючи про панічний страх песиголовців перед дрімучими Карпатськими лісами, хитрий князь, ніби відступаючи, заманив ординців в ліси під самісінькою горою Гат - в урочище Костиці - і в</w:t>
      </w:r>
      <w:r w:rsidR="004337B1" w:rsidRPr="00565BAF">
        <w:rPr>
          <w:rFonts w:ascii="Times New Roman" w:hAnsi="Times New Roman"/>
          <w:color w:val="000000" w:themeColor="text1"/>
          <w:sz w:val="24"/>
          <w:szCs w:val="24"/>
          <w:lang w:eastAsia="uk-UA"/>
        </w:rPr>
        <w:t>ступив з ними в жорстоку битву.</w:t>
      </w:r>
    </w:p>
    <w:p w14:paraId="6BE1EF05" w14:textId="352A888B" w:rsidR="004337B1"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lang w:eastAsia="uk-UA"/>
        </w:rPr>
      </w:pPr>
      <w:r w:rsidRPr="00565BAF">
        <w:rPr>
          <w:rFonts w:ascii="Times New Roman" w:hAnsi="Times New Roman"/>
          <w:color w:val="000000" w:themeColor="text1"/>
          <w:sz w:val="24"/>
          <w:szCs w:val="24"/>
          <w:lang w:eastAsia="uk-UA"/>
        </w:rPr>
        <w:t xml:space="preserve">Битва була довготривалою і кровопролитною з обох боків, але княжа дружина за рахунок надзвичайної </w:t>
      </w:r>
      <w:r w:rsidR="00AF799F" w:rsidRPr="00565BAF">
        <w:rPr>
          <w:rFonts w:ascii="Times New Roman" w:hAnsi="Times New Roman"/>
          <w:color w:val="000000" w:themeColor="text1"/>
          <w:sz w:val="24"/>
          <w:szCs w:val="24"/>
          <w:lang w:eastAsia="uk-UA"/>
        </w:rPr>
        <w:t xml:space="preserve">хоробрості арданівських воїнів </w:t>
      </w:r>
      <w:r w:rsidRPr="00565BAF">
        <w:rPr>
          <w:rFonts w:ascii="Times New Roman" w:hAnsi="Times New Roman"/>
          <w:color w:val="000000" w:themeColor="text1"/>
          <w:sz w:val="24"/>
          <w:szCs w:val="24"/>
          <w:lang w:eastAsia="uk-UA"/>
        </w:rPr>
        <w:t xml:space="preserve">все ж здобула жадану перемогу. Радіючи з того, що страшних песиголовців таки вдалося розгромити, князь на самій вершині </w:t>
      </w:r>
      <w:r w:rsidR="00AF799F" w:rsidRPr="00565BAF">
        <w:rPr>
          <w:rFonts w:ascii="Times New Roman" w:hAnsi="Times New Roman"/>
          <w:color w:val="000000" w:themeColor="text1"/>
          <w:sz w:val="24"/>
          <w:szCs w:val="24"/>
          <w:lang w:eastAsia="uk-UA"/>
        </w:rPr>
        <w:t xml:space="preserve">гори біля села </w:t>
      </w:r>
      <w:r w:rsidRPr="00565BAF">
        <w:rPr>
          <w:rFonts w:ascii="Times New Roman" w:hAnsi="Times New Roman"/>
          <w:color w:val="000000" w:themeColor="text1"/>
          <w:sz w:val="24"/>
          <w:szCs w:val="24"/>
          <w:lang w:eastAsia="uk-UA"/>
        </w:rPr>
        <w:t>зупинив своє переможне військо. Він зліз з коня, поцілував шаблю, вклав її в піхви і, впавши навколішки обличчям до сонця, що саме на той час опинилося в зеніті над Шалан</w:t>
      </w:r>
      <w:r w:rsidR="00AF799F" w:rsidRPr="00565BAF">
        <w:rPr>
          <w:rFonts w:ascii="Times New Roman" w:hAnsi="Times New Roman"/>
          <w:color w:val="000000" w:themeColor="text1"/>
          <w:sz w:val="24"/>
          <w:szCs w:val="24"/>
          <w:lang w:eastAsia="uk-UA"/>
        </w:rPr>
        <w:t>ицькою горою, радісно вигукнув: «</w:t>
      </w:r>
      <w:r w:rsidRPr="00565BAF">
        <w:rPr>
          <w:rFonts w:ascii="Times New Roman" w:hAnsi="Times New Roman"/>
          <w:color w:val="000000" w:themeColor="text1"/>
          <w:sz w:val="24"/>
          <w:szCs w:val="24"/>
          <w:lang w:eastAsia="uk-UA"/>
        </w:rPr>
        <w:t>Богу Сла</w:t>
      </w:r>
      <w:r w:rsidR="004337B1" w:rsidRPr="00565BAF">
        <w:rPr>
          <w:rFonts w:ascii="Times New Roman" w:hAnsi="Times New Roman"/>
          <w:color w:val="000000" w:themeColor="text1"/>
          <w:sz w:val="24"/>
          <w:szCs w:val="24"/>
          <w:lang w:eastAsia="uk-UA"/>
        </w:rPr>
        <w:t>ва! Ми – перемогли! Богу Слава!</w:t>
      </w:r>
      <w:r w:rsidR="006648A8" w:rsidRPr="00565BAF">
        <w:rPr>
          <w:rFonts w:ascii="Times New Roman" w:hAnsi="Times New Roman"/>
          <w:color w:val="000000" w:themeColor="text1"/>
          <w:sz w:val="24"/>
          <w:szCs w:val="24"/>
          <w:lang w:eastAsia="uk-UA"/>
        </w:rPr>
        <w:t>». «</w:t>
      </w:r>
      <w:r w:rsidRPr="00565BAF">
        <w:rPr>
          <w:rFonts w:ascii="Times New Roman" w:hAnsi="Times New Roman"/>
          <w:color w:val="000000" w:themeColor="text1"/>
          <w:sz w:val="24"/>
          <w:szCs w:val="24"/>
          <w:lang w:eastAsia="uk-UA"/>
        </w:rPr>
        <w:t>Богу Слава! Богу Слава! Богу Слава</w:t>
      </w:r>
      <w:r w:rsidR="006648A8" w:rsidRPr="00565BAF">
        <w:rPr>
          <w:rFonts w:ascii="Times New Roman" w:hAnsi="Times New Roman"/>
          <w:color w:val="000000" w:themeColor="text1"/>
          <w:sz w:val="24"/>
          <w:szCs w:val="24"/>
          <w:lang w:eastAsia="uk-UA"/>
        </w:rPr>
        <w:t>!»</w:t>
      </w:r>
      <w:r w:rsidRPr="00565BAF">
        <w:rPr>
          <w:rFonts w:ascii="Times New Roman" w:hAnsi="Times New Roman"/>
          <w:color w:val="000000" w:themeColor="text1"/>
          <w:sz w:val="24"/>
          <w:szCs w:val="24"/>
          <w:lang w:eastAsia="uk-UA"/>
        </w:rPr>
        <w:t xml:space="preserve"> – тричі повторили за князем воїни-переможці, від чого могутнє ехо тися</w:t>
      </w:r>
      <w:r w:rsidR="004337B1" w:rsidRPr="00565BAF">
        <w:rPr>
          <w:rFonts w:ascii="Times New Roman" w:hAnsi="Times New Roman"/>
          <w:color w:val="000000" w:themeColor="text1"/>
          <w:sz w:val="24"/>
          <w:szCs w:val="24"/>
          <w:lang w:eastAsia="uk-UA"/>
        </w:rPr>
        <w:t xml:space="preserve">чоголосо покотилося над горами. </w:t>
      </w:r>
      <w:r w:rsidRPr="00565BAF">
        <w:rPr>
          <w:rFonts w:ascii="Times New Roman" w:hAnsi="Times New Roman"/>
          <w:color w:val="000000" w:themeColor="text1"/>
          <w:sz w:val="24"/>
          <w:szCs w:val="24"/>
          <w:lang w:eastAsia="uk-UA"/>
        </w:rPr>
        <w:t>З того часу ту гору, що й нині гордо височіє над селом Арданово, так і називають – Б</w:t>
      </w:r>
      <w:r w:rsidR="006648A8" w:rsidRPr="00565BAF">
        <w:rPr>
          <w:rFonts w:ascii="Times New Roman" w:hAnsi="Times New Roman"/>
          <w:color w:val="000000" w:themeColor="text1"/>
          <w:sz w:val="24"/>
          <w:szCs w:val="24"/>
          <w:lang w:eastAsia="uk-UA"/>
        </w:rPr>
        <w:t>огослав</w:t>
      </w:r>
      <w:r w:rsidRPr="00565BAF">
        <w:rPr>
          <w:rFonts w:ascii="Times New Roman" w:hAnsi="Times New Roman"/>
          <w:color w:val="000000" w:themeColor="text1"/>
          <w:sz w:val="24"/>
          <w:szCs w:val="24"/>
          <w:lang w:eastAsia="uk-UA"/>
        </w:rPr>
        <w:t>.</w:t>
      </w:r>
    </w:p>
    <w:p w14:paraId="559B93D8" w14:textId="77777777" w:rsidR="00B12002" w:rsidRDefault="00B12002" w:rsidP="00565BAF">
      <w:pPr>
        <w:shd w:val="clear" w:color="auto" w:fill="FFFFFF"/>
        <w:spacing w:after="0" w:line="240" w:lineRule="auto"/>
        <w:ind w:firstLine="567"/>
        <w:jc w:val="both"/>
        <w:rPr>
          <w:rFonts w:ascii="Times New Roman" w:hAnsi="Times New Roman"/>
          <w:color w:val="000000" w:themeColor="text1"/>
          <w:sz w:val="24"/>
          <w:szCs w:val="24"/>
          <w:lang w:eastAsia="uk-UA"/>
        </w:rPr>
      </w:pPr>
      <w:r w:rsidRPr="00565BAF">
        <w:rPr>
          <w:rFonts w:ascii="Times New Roman" w:hAnsi="Times New Roman"/>
          <w:color w:val="000000" w:themeColor="text1"/>
          <w:sz w:val="24"/>
          <w:szCs w:val="24"/>
          <w:lang w:eastAsia="uk-UA"/>
        </w:rPr>
        <w:t>Згодом князь Ардан зі своїми підданими побудував на тій горі досить велике і міцне військове укріплення – городище, яке багато років слугувало нашим предкам захистом від ворогів. Мабуть, песиголовцям пізніше таки вдалося його зруйнувати, бо вже багато років в лісі над селом знаходяться залишені рештки зруйнованого Арданівського замку-городища, про яке наші земляки теп</w:t>
      </w:r>
      <w:r w:rsidR="00225FE1" w:rsidRPr="00565BAF">
        <w:rPr>
          <w:rFonts w:ascii="Times New Roman" w:hAnsi="Times New Roman"/>
          <w:color w:val="000000" w:themeColor="text1"/>
          <w:sz w:val="24"/>
          <w:szCs w:val="24"/>
          <w:lang w:eastAsia="uk-UA"/>
        </w:rPr>
        <w:t>ер кажуть досить коротко – Мур.</w:t>
      </w:r>
    </w:p>
    <w:p w14:paraId="0EF878C5" w14:textId="77777777" w:rsidR="00CD1657" w:rsidRPr="00565BAF" w:rsidRDefault="00CD1657" w:rsidP="00565BAF">
      <w:pPr>
        <w:shd w:val="clear" w:color="auto" w:fill="FFFFFF"/>
        <w:spacing w:after="0" w:line="240" w:lineRule="auto"/>
        <w:ind w:firstLine="567"/>
        <w:jc w:val="both"/>
        <w:rPr>
          <w:rFonts w:ascii="Times New Roman" w:hAnsi="Times New Roman"/>
          <w:color w:val="000000" w:themeColor="text1"/>
          <w:sz w:val="24"/>
          <w:szCs w:val="24"/>
          <w:lang w:eastAsia="uk-UA"/>
        </w:rPr>
      </w:pPr>
    </w:p>
    <w:p w14:paraId="4C839737" w14:textId="77777777" w:rsidR="006648A8"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lang w:eastAsia="uk-UA"/>
        </w:rPr>
      </w:pPr>
      <w:r w:rsidRPr="00565BAF">
        <w:rPr>
          <w:rFonts w:ascii="Times New Roman" w:hAnsi="Times New Roman"/>
          <w:b/>
          <w:color w:val="000000" w:themeColor="text1"/>
          <w:sz w:val="24"/>
          <w:szCs w:val="24"/>
          <w:lang w:eastAsia="uk-UA"/>
        </w:rPr>
        <w:t>Село Дунковиця</w:t>
      </w:r>
      <w:r w:rsidR="006648A8" w:rsidRPr="00565BAF">
        <w:rPr>
          <w:rFonts w:ascii="Times New Roman" w:hAnsi="Times New Roman"/>
          <w:b/>
          <w:color w:val="000000" w:themeColor="text1"/>
          <w:sz w:val="24"/>
          <w:szCs w:val="24"/>
          <w:lang w:eastAsia="uk-UA"/>
        </w:rPr>
        <w:t xml:space="preserve"> </w:t>
      </w:r>
      <w:r w:rsidRPr="00565BAF">
        <w:rPr>
          <w:rFonts w:ascii="Times New Roman" w:hAnsi="Times New Roman"/>
          <w:color w:val="000000" w:themeColor="text1"/>
          <w:sz w:val="24"/>
          <w:szCs w:val="24"/>
          <w:lang w:eastAsia="uk-UA"/>
        </w:rPr>
        <w:t>розташ</w:t>
      </w:r>
      <w:r w:rsidR="006648A8" w:rsidRPr="00565BAF">
        <w:rPr>
          <w:rFonts w:ascii="Times New Roman" w:hAnsi="Times New Roman"/>
          <w:color w:val="000000" w:themeColor="text1"/>
          <w:sz w:val="24"/>
          <w:szCs w:val="24"/>
          <w:lang w:eastAsia="uk-UA"/>
        </w:rPr>
        <w:t xml:space="preserve">оване </w:t>
      </w:r>
      <w:r w:rsidRPr="00565BAF">
        <w:rPr>
          <w:rFonts w:ascii="Times New Roman" w:hAnsi="Times New Roman"/>
          <w:color w:val="000000" w:themeColor="text1"/>
          <w:sz w:val="24"/>
          <w:szCs w:val="24"/>
          <w:lang w:eastAsia="uk-UA"/>
        </w:rPr>
        <w:t xml:space="preserve">на західному напрямку від районного центру - Іршава. </w:t>
      </w:r>
    </w:p>
    <w:p w14:paraId="6F4CF956" w14:textId="77777777" w:rsidR="00B12002" w:rsidRPr="00565BAF" w:rsidRDefault="00B12002" w:rsidP="0049062E">
      <w:pPr>
        <w:shd w:val="clear" w:color="auto" w:fill="FFFFFF"/>
        <w:spacing w:after="0" w:line="240" w:lineRule="auto"/>
        <w:ind w:firstLine="567"/>
        <w:jc w:val="both"/>
        <w:rPr>
          <w:rFonts w:ascii="Times New Roman" w:hAnsi="Times New Roman"/>
          <w:color w:val="000000" w:themeColor="text1"/>
          <w:sz w:val="24"/>
          <w:szCs w:val="24"/>
          <w:lang w:val="ru-RU" w:eastAsia="uk-UA"/>
        </w:rPr>
      </w:pPr>
      <w:r w:rsidRPr="00565BAF">
        <w:rPr>
          <w:rFonts w:ascii="Times New Roman" w:hAnsi="Times New Roman"/>
          <w:color w:val="000000" w:themeColor="text1"/>
          <w:sz w:val="24"/>
          <w:szCs w:val="24"/>
          <w:lang w:eastAsia="uk-UA"/>
        </w:rPr>
        <w:t>Кожне поселення має свою топоніміку, яка може багато розповісти про і</w:t>
      </w:r>
      <w:r w:rsidRPr="00565BAF">
        <w:rPr>
          <w:rFonts w:ascii="Times New Roman" w:hAnsi="Times New Roman"/>
          <w:color w:val="000000" w:themeColor="text1"/>
          <w:sz w:val="24"/>
          <w:szCs w:val="24"/>
          <w:lang w:val="ru-RU" w:eastAsia="uk-UA"/>
        </w:rPr>
        <w:t xml:space="preserve">сторію заселення. Дунковиця в старі часи була оточена лісами, на жаль, більша частина їх зараз вирубана для потреб населення. </w:t>
      </w:r>
    </w:p>
    <w:p w14:paraId="770648B5" w14:textId="77777777" w:rsidR="00B12002"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lang w:val="ru-RU" w:eastAsia="uk-UA"/>
        </w:rPr>
      </w:pPr>
      <w:r w:rsidRPr="00565BAF">
        <w:rPr>
          <w:rFonts w:ascii="Times New Roman" w:hAnsi="Times New Roman"/>
          <w:color w:val="000000" w:themeColor="text1"/>
          <w:sz w:val="24"/>
          <w:szCs w:val="24"/>
          <w:lang w:val="ru-RU" w:eastAsia="uk-UA"/>
        </w:rPr>
        <w:t xml:space="preserve">Вулиці </w:t>
      </w:r>
      <w:r w:rsidR="006648A8" w:rsidRPr="00565BAF">
        <w:rPr>
          <w:rFonts w:ascii="Times New Roman" w:hAnsi="Times New Roman"/>
          <w:color w:val="000000" w:themeColor="text1"/>
          <w:sz w:val="24"/>
          <w:szCs w:val="24"/>
          <w:lang w:val="ru-RU" w:eastAsia="uk-UA"/>
        </w:rPr>
        <w:t xml:space="preserve">у селі </w:t>
      </w:r>
      <w:r w:rsidRPr="00565BAF">
        <w:rPr>
          <w:rFonts w:ascii="Times New Roman" w:hAnsi="Times New Roman"/>
          <w:color w:val="000000" w:themeColor="text1"/>
          <w:sz w:val="24"/>
          <w:szCs w:val="24"/>
          <w:lang w:val="ru-RU" w:eastAsia="uk-UA"/>
        </w:rPr>
        <w:t>- сільські кутки</w:t>
      </w:r>
      <w:r w:rsidR="006648A8" w:rsidRPr="00565BAF">
        <w:rPr>
          <w:rFonts w:ascii="Times New Roman" w:hAnsi="Times New Roman"/>
          <w:color w:val="000000" w:themeColor="text1"/>
          <w:sz w:val="24"/>
          <w:szCs w:val="24"/>
          <w:lang w:val="ru-RU" w:eastAsia="uk-UA"/>
        </w:rPr>
        <w:t>, т</w:t>
      </w:r>
      <w:r w:rsidRPr="00565BAF">
        <w:rPr>
          <w:rFonts w:ascii="Times New Roman" w:hAnsi="Times New Roman"/>
          <w:color w:val="000000" w:themeColor="text1"/>
          <w:sz w:val="24"/>
          <w:szCs w:val="24"/>
          <w:lang w:val="ru-RU" w:eastAsia="uk-UA"/>
        </w:rPr>
        <w:t>аких є два</w:t>
      </w:r>
      <w:r w:rsidR="006648A8" w:rsidRPr="00565BAF">
        <w:rPr>
          <w:rFonts w:ascii="Times New Roman" w:hAnsi="Times New Roman"/>
          <w:color w:val="000000" w:themeColor="text1"/>
          <w:sz w:val="24"/>
          <w:szCs w:val="24"/>
          <w:lang w:val="ru-RU" w:eastAsia="uk-UA"/>
        </w:rPr>
        <w:t xml:space="preserve">: </w:t>
      </w:r>
      <w:r w:rsidRPr="00565BAF">
        <w:rPr>
          <w:rFonts w:ascii="Times New Roman" w:hAnsi="Times New Roman"/>
          <w:color w:val="000000" w:themeColor="text1"/>
          <w:sz w:val="24"/>
          <w:szCs w:val="24"/>
          <w:lang w:val="ru-RU" w:eastAsia="uk-UA"/>
        </w:rPr>
        <w:t>Линьковиця - заснована побратимом Думки, пер</w:t>
      </w:r>
      <w:r w:rsidR="006648A8" w:rsidRPr="00565BAF">
        <w:rPr>
          <w:rFonts w:ascii="Times New Roman" w:hAnsi="Times New Roman"/>
          <w:color w:val="000000" w:themeColor="text1"/>
          <w:sz w:val="24"/>
          <w:szCs w:val="24"/>
          <w:lang w:val="ru-RU" w:eastAsia="uk-UA"/>
        </w:rPr>
        <w:t xml:space="preserve">шозасновника села, хащівником, </w:t>
      </w:r>
      <w:r w:rsidRPr="00565BAF">
        <w:rPr>
          <w:rFonts w:ascii="Times New Roman" w:hAnsi="Times New Roman"/>
          <w:color w:val="000000" w:themeColor="text1"/>
          <w:sz w:val="24"/>
          <w:szCs w:val="24"/>
          <w:lang w:val="ru-RU" w:eastAsia="uk-UA"/>
        </w:rPr>
        <w:t>находиться на північ від центру села</w:t>
      </w:r>
      <w:r w:rsidR="006648A8" w:rsidRPr="00565BAF">
        <w:rPr>
          <w:rFonts w:ascii="Times New Roman" w:hAnsi="Times New Roman"/>
          <w:color w:val="000000" w:themeColor="text1"/>
          <w:sz w:val="24"/>
          <w:szCs w:val="24"/>
          <w:lang w:val="ru-RU" w:eastAsia="uk-UA"/>
        </w:rPr>
        <w:t>, а також Тупиковиця - з</w:t>
      </w:r>
      <w:r w:rsidRPr="00565BAF">
        <w:rPr>
          <w:rFonts w:ascii="Times New Roman" w:hAnsi="Times New Roman"/>
          <w:color w:val="000000" w:themeColor="text1"/>
          <w:sz w:val="24"/>
          <w:szCs w:val="24"/>
          <w:lang w:val="ru-RU" w:eastAsia="uk-UA"/>
        </w:rPr>
        <w:t xml:space="preserve">находиться на верху села. </w:t>
      </w:r>
    </w:p>
    <w:p w14:paraId="47203A52" w14:textId="794A52BD" w:rsidR="00B12002" w:rsidRPr="00565BAF" w:rsidRDefault="00B12002" w:rsidP="00565BAF">
      <w:pPr>
        <w:shd w:val="clear" w:color="auto" w:fill="FFFFFF"/>
        <w:spacing w:after="0" w:line="240" w:lineRule="auto"/>
        <w:ind w:firstLine="567"/>
        <w:jc w:val="both"/>
        <w:rPr>
          <w:rFonts w:ascii="Times New Roman" w:hAnsi="Times New Roman"/>
          <w:color w:val="000000" w:themeColor="text1"/>
          <w:sz w:val="24"/>
          <w:szCs w:val="24"/>
          <w:lang w:val="ru-RU" w:eastAsia="uk-UA"/>
        </w:rPr>
      </w:pPr>
      <w:r w:rsidRPr="00565BAF">
        <w:rPr>
          <w:rFonts w:ascii="Times New Roman" w:hAnsi="Times New Roman"/>
          <w:color w:val="000000" w:themeColor="text1"/>
          <w:sz w:val="24"/>
          <w:szCs w:val="24"/>
          <w:lang w:val="ru-RU" w:eastAsia="uk-UA"/>
        </w:rPr>
        <w:t xml:space="preserve">Легенди про заснування села мають несуттєві розбіжності. Але основна версія </w:t>
      </w:r>
      <w:r w:rsidR="006648A8" w:rsidRPr="00565BAF">
        <w:rPr>
          <w:rFonts w:ascii="Times New Roman" w:hAnsi="Times New Roman"/>
          <w:color w:val="000000" w:themeColor="text1"/>
          <w:sz w:val="24"/>
          <w:szCs w:val="24"/>
          <w:lang w:val="ru-RU" w:eastAsia="uk-UA"/>
        </w:rPr>
        <w:t>наступна</w:t>
      </w:r>
      <w:r w:rsidRPr="00565BAF">
        <w:rPr>
          <w:rFonts w:ascii="Times New Roman" w:hAnsi="Times New Roman"/>
          <w:color w:val="000000" w:themeColor="text1"/>
          <w:sz w:val="24"/>
          <w:szCs w:val="24"/>
          <w:lang w:val="ru-RU" w:eastAsia="uk-UA"/>
        </w:rPr>
        <w:t>. Парубок на ім’я Думка разом із своїми побратимами мандрували по хащах</w:t>
      </w:r>
      <w:r w:rsidR="006648A8" w:rsidRPr="00565BAF">
        <w:rPr>
          <w:rFonts w:ascii="Times New Roman" w:hAnsi="Times New Roman"/>
          <w:color w:val="000000" w:themeColor="text1"/>
          <w:sz w:val="24"/>
          <w:szCs w:val="24"/>
          <w:lang w:val="ru-RU" w:eastAsia="uk-UA"/>
        </w:rPr>
        <w:t xml:space="preserve"> (лісах)</w:t>
      </w:r>
      <w:r w:rsidRPr="00565BAF">
        <w:rPr>
          <w:rFonts w:ascii="Times New Roman" w:hAnsi="Times New Roman"/>
          <w:color w:val="000000" w:themeColor="text1"/>
          <w:sz w:val="24"/>
          <w:szCs w:val="24"/>
          <w:lang w:val="ru-RU" w:eastAsia="uk-UA"/>
        </w:rPr>
        <w:t>. Тому їх називали хащі</w:t>
      </w:r>
      <w:r w:rsidR="006648A8" w:rsidRPr="00565BAF">
        <w:rPr>
          <w:rFonts w:ascii="Times New Roman" w:hAnsi="Times New Roman"/>
          <w:color w:val="000000" w:themeColor="text1"/>
          <w:sz w:val="24"/>
          <w:szCs w:val="24"/>
          <w:lang w:val="ru-RU" w:eastAsia="uk-UA"/>
        </w:rPr>
        <w:t>вниками. Знайшовши 2 колодязі</w:t>
      </w:r>
      <w:r w:rsidRPr="00565BAF">
        <w:rPr>
          <w:rFonts w:ascii="Times New Roman" w:hAnsi="Times New Roman"/>
          <w:color w:val="000000" w:themeColor="text1"/>
          <w:sz w:val="24"/>
          <w:szCs w:val="24"/>
          <w:lang w:val="ru-RU" w:eastAsia="uk-UA"/>
        </w:rPr>
        <w:t xml:space="preserve"> у </w:t>
      </w:r>
      <w:proofErr w:type="gramStart"/>
      <w:r w:rsidRPr="00565BAF">
        <w:rPr>
          <w:rFonts w:ascii="Times New Roman" w:hAnsi="Times New Roman"/>
          <w:color w:val="000000" w:themeColor="text1"/>
          <w:sz w:val="24"/>
          <w:szCs w:val="24"/>
          <w:lang w:val="ru-RU" w:eastAsia="uk-UA"/>
        </w:rPr>
        <w:t>дубовому</w:t>
      </w:r>
      <w:proofErr w:type="gramEnd"/>
      <w:r w:rsidRPr="00565BAF">
        <w:rPr>
          <w:rFonts w:ascii="Times New Roman" w:hAnsi="Times New Roman"/>
          <w:color w:val="000000" w:themeColor="text1"/>
          <w:sz w:val="24"/>
          <w:szCs w:val="24"/>
          <w:lang w:val="ru-RU" w:eastAsia="uk-UA"/>
        </w:rPr>
        <w:t xml:space="preserve"> лісі</w:t>
      </w:r>
      <w:r w:rsidR="00F44DBE">
        <w:rPr>
          <w:rFonts w:ascii="Times New Roman" w:hAnsi="Times New Roman"/>
          <w:color w:val="000000" w:themeColor="text1"/>
          <w:sz w:val="24"/>
          <w:szCs w:val="24"/>
          <w:lang w:val="ru-RU" w:eastAsia="uk-UA"/>
        </w:rPr>
        <w:t>,</w:t>
      </w:r>
      <w:r w:rsidRPr="00565BAF">
        <w:rPr>
          <w:rFonts w:ascii="Times New Roman" w:hAnsi="Times New Roman"/>
          <w:color w:val="000000" w:themeColor="text1"/>
          <w:sz w:val="24"/>
          <w:szCs w:val="24"/>
          <w:lang w:val="ru-RU" w:eastAsia="uk-UA"/>
        </w:rPr>
        <w:t xml:space="preserve"> вирішив поселитися тут. Вирубавши лі</w:t>
      </w:r>
      <w:proofErr w:type="gramStart"/>
      <w:r w:rsidRPr="00565BAF">
        <w:rPr>
          <w:rFonts w:ascii="Times New Roman" w:hAnsi="Times New Roman"/>
          <w:color w:val="000000" w:themeColor="text1"/>
          <w:sz w:val="24"/>
          <w:szCs w:val="24"/>
          <w:lang w:val="ru-RU" w:eastAsia="uk-UA"/>
        </w:rPr>
        <w:t>с</w:t>
      </w:r>
      <w:proofErr w:type="gramEnd"/>
      <w:r w:rsidR="00F44DBE">
        <w:rPr>
          <w:rFonts w:ascii="Times New Roman" w:hAnsi="Times New Roman"/>
          <w:color w:val="000000" w:themeColor="text1"/>
          <w:sz w:val="24"/>
          <w:szCs w:val="24"/>
          <w:lang w:val="ru-RU" w:eastAsia="uk-UA"/>
        </w:rPr>
        <w:t>,</w:t>
      </w:r>
      <w:r w:rsidRPr="00565BAF">
        <w:rPr>
          <w:rFonts w:ascii="Times New Roman" w:hAnsi="Times New Roman"/>
          <w:color w:val="000000" w:themeColor="text1"/>
          <w:sz w:val="24"/>
          <w:szCs w:val="24"/>
          <w:lang w:val="ru-RU" w:eastAsia="uk-UA"/>
        </w:rPr>
        <w:t xml:space="preserve"> Думка поселився тут. Тому перша назва села - Думковиця. Але через деякий час із верхнього кінця, де знаходилися криниці, переселився у центр сьогоднішнього поселення. А його товар</w:t>
      </w:r>
      <w:r w:rsidR="006648A8" w:rsidRPr="00565BAF">
        <w:rPr>
          <w:rFonts w:ascii="Times New Roman" w:hAnsi="Times New Roman"/>
          <w:color w:val="000000" w:themeColor="text1"/>
          <w:sz w:val="24"/>
          <w:szCs w:val="24"/>
          <w:lang w:val="ru-RU" w:eastAsia="uk-UA"/>
        </w:rPr>
        <w:t xml:space="preserve">иш </w:t>
      </w:r>
      <w:r w:rsidRPr="00565BAF">
        <w:rPr>
          <w:rFonts w:ascii="Times New Roman" w:hAnsi="Times New Roman"/>
          <w:color w:val="000000" w:themeColor="text1"/>
          <w:sz w:val="24"/>
          <w:szCs w:val="24"/>
          <w:lang w:val="ru-RU" w:eastAsia="uk-UA"/>
        </w:rPr>
        <w:t xml:space="preserve">Линько оселився на </w:t>
      </w:r>
      <w:proofErr w:type="gramStart"/>
      <w:r w:rsidRPr="00565BAF">
        <w:rPr>
          <w:rFonts w:ascii="Times New Roman" w:hAnsi="Times New Roman"/>
          <w:color w:val="000000" w:themeColor="text1"/>
          <w:sz w:val="24"/>
          <w:szCs w:val="24"/>
          <w:lang w:val="ru-RU" w:eastAsia="uk-UA"/>
        </w:rPr>
        <w:t>п</w:t>
      </w:r>
      <w:proofErr w:type="gramEnd"/>
      <w:r w:rsidRPr="00565BAF">
        <w:rPr>
          <w:rFonts w:ascii="Times New Roman" w:hAnsi="Times New Roman"/>
          <w:color w:val="000000" w:themeColor="text1"/>
          <w:sz w:val="24"/>
          <w:szCs w:val="24"/>
          <w:lang w:val="ru-RU" w:eastAsia="uk-UA"/>
        </w:rPr>
        <w:t>івніч від Думковиці</w:t>
      </w:r>
      <w:r w:rsidR="00F44DBE">
        <w:rPr>
          <w:rFonts w:ascii="Times New Roman" w:hAnsi="Times New Roman"/>
          <w:color w:val="000000" w:themeColor="text1"/>
          <w:sz w:val="24"/>
          <w:szCs w:val="24"/>
          <w:lang w:val="ru-RU" w:eastAsia="uk-UA"/>
        </w:rPr>
        <w:t>,</w:t>
      </w:r>
      <w:r w:rsidRPr="00565BAF">
        <w:rPr>
          <w:rFonts w:ascii="Times New Roman" w:hAnsi="Times New Roman"/>
          <w:color w:val="000000" w:themeColor="text1"/>
          <w:sz w:val="24"/>
          <w:szCs w:val="24"/>
          <w:lang w:val="ru-RU" w:eastAsia="uk-UA"/>
        </w:rPr>
        <w:t xml:space="preserve"> і ця частина села почала називатися Линь</w:t>
      </w:r>
      <w:r w:rsidR="006648A8" w:rsidRPr="00565BAF">
        <w:rPr>
          <w:rFonts w:ascii="Times New Roman" w:hAnsi="Times New Roman"/>
          <w:color w:val="000000" w:themeColor="text1"/>
          <w:sz w:val="24"/>
          <w:szCs w:val="24"/>
          <w:lang w:val="ru-RU" w:eastAsia="uk-UA"/>
        </w:rPr>
        <w:t>ковиця. Дана версія викладена у «</w:t>
      </w:r>
      <w:r w:rsidRPr="00565BAF">
        <w:rPr>
          <w:rFonts w:ascii="Times New Roman" w:hAnsi="Times New Roman"/>
          <w:color w:val="000000" w:themeColor="text1"/>
          <w:sz w:val="24"/>
          <w:szCs w:val="24"/>
          <w:lang w:val="ru-RU" w:eastAsia="uk-UA"/>
        </w:rPr>
        <w:t>Історії села</w:t>
      </w:r>
      <w:r w:rsidR="006648A8" w:rsidRPr="00565BAF">
        <w:rPr>
          <w:rFonts w:ascii="Times New Roman" w:hAnsi="Times New Roman"/>
          <w:color w:val="000000" w:themeColor="text1"/>
          <w:sz w:val="24"/>
          <w:szCs w:val="24"/>
          <w:lang w:val="ru-RU" w:eastAsia="uk-UA"/>
        </w:rPr>
        <w:t>»</w:t>
      </w:r>
      <w:r w:rsidRPr="00565BAF">
        <w:rPr>
          <w:rFonts w:ascii="Times New Roman" w:hAnsi="Times New Roman"/>
          <w:color w:val="000000" w:themeColor="text1"/>
          <w:sz w:val="24"/>
          <w:szCs w:val="24"/>
          <w:lang w:val="ru-RU" w:eastAsia="uk-UA"/>
        </w:rPr>
        <w:t xml:space="preserve"> невідомого автора, яка у свою чергу записана у </w:t>
      </w:r>
      <w:r w:rsidR="006648A8" w:rsidRPr="00565BAF">
        <w:rPr>
          <w:rFonts w:ascii="Times New Roman" w:hAnsi="Times New Roman"/>
          <w:color w:val="000000" w:themeColor="text1"/>
          <w:sz w:val="24"/>
          <w:szCs w:val="24"/>
          <w:lang w:val="ru-RU" w:eastAsia="uk-UA"/>
        </w:rPr>
        <w:t>«</w:t>
      </w:r>
      <w:r w:rsidRPr="00565BAF">
        <w:rPr>
          <w:rFonts w:ascii="Times New Roman" w:hAnsi="Times New Roman"/>
          <w:color w:val="000000" w:themeColor="text1"/>
          <w:sz w:val="24"/>
          <w:szCs w:val="24"/>
          <w:lang w:val="ru-RU" w:eastAsia="uk-UA"/>
        </w:rPr>
        <w:t>Школьній хроніці</w:t>
      </w:r>
      <w:r w:rsidR="006648A8" w:rsidRPr="00565BAF">
        <w:rPr>
          <w:rFonts w:ascii="Times New Roman" w:hAnsi="Times New Roman"/>
          <w:color w:val="000000" w:themeColor="text1"/>
          <w:sz w:val="24"/>
          <w:szCs w:val="24"/>
          <w:lang w:val="ru-RU" w:eastAsia="uk-UA"/>
        </w:rPr>
        <w:t>»</w:t>
      </w:r>
      <w:r w:rsidRPr="00565BAF">
        <w:rPr>
          <w:rFonts w:ascii="Times New Roman" w:hAnsi="Times New Roman"/>
          <w:color w:val="000000" w:themeColor="text1"/>
          <w:sz w:val="24"/>
          <w:szCs w:val="24"/>
          <w:lang w:val="ru-RU" w:eastAsia="uk-UA"/>
        </w:rPr>
        <w:t xml:space="preserve"> школи села Дунковиця за 20- 30 рок</w:t>
      </w:r>
      <w:r w:rsidR="006648A8" w:rsidRPr="00565BAF">
        <w:rPr>
          <w:rFonts w:ascii="Times New Roman" w:hAnsi="Times New Roman"/>
          <w:color w:val="000000" w:themeColor="text1"/>
          <w:sz w:val="24"/>
          <w:szCs w:val="24"/>
          <w:lang w:val="ru-RU" w:eastAsia="uk-UA"/>
        </w:rPr>
        <w:t>ів</w:t>
      </w:r>
      <w:r w:rsidRPr="00565BAF">
        <w:rPr>
          <w:rFonts w:ascii="Times New Roman" w:hAnsi="Times New Roman"/>
          <w:color w:val="000000" w:themeColor="text1"/>
          <w:sz w:val="24"/>
          <w:szCs w:val="24"/>
          <w:lang w:val="ru-RU" w:eastAsia="uk-UA"/>
        </w:rPr>
        <w:t xml:space="preserve"> минулого століття.</w:t>
      </w:r>
    </w:p>
    <w:p w14:paraId="3A6A2B4A" w14:textId="77777777" w:rsidR="00B12002" w:rsidRDefault="00B12002" w:rsidP="00565BAF">
      <w:pPr>
        <w:shd w:val="clear" w:color="auto" w:fill="FFFFFF"/>
        <w:spacing w:after="0" w:line="240" w:lineRule="auto"/>
        <w:ind w:firstLine="567"/>
        <w:jc w:val="both"/>
        <w:rPr>
          <w:rFonts w:ascii="Times New Roman" w:hAnsi="Times New Roman"/>
          <w:color w:val="000000" w:themeColor="text1"/>
          <w:sz w:val="24"/>
          <w:szCs w:val="24"/>
          <w:lang w:val="ru-RU" w:eastAsia="uk-UA"/>
        </w:rPr>
      </w:pPr>
      <w:r w:rsidRPr="00565BAF">
        <w:rPr>
          <w:rFonts w:ascii="Times New Roman" w:hAnsi="Times New Roman"/>
          <w:color w:val="000000" w:themeColor="text1"/>
          <w:sz w:val="24"/>
          <w:szCs w:val="24"/>
          <w:lang w:val="ru-RU" w:eastAsia="uk-UA"/>
        </w:rPr>
        <w:t xml:space="preserve">Щодо дати заснування села, то знову є розбіжності . У праці відомого чеського історика 20- х років XX ст. А. Годинки </w:t>
      </w:r>
      <w:r w:rsidR="006648A8" w:rsidRPr="00565BAF">
        <w:rPr>
          <w:rFonts w:ascii="Times New Roman" w:hAnsi="Times New Roman"/>
          <w:color w:val="000000" w:themeColor="text1"/>
          <w:sz w:val="24"/>
          <w:szCs w:val="24"/>
          <w:lang w:val="ru-RU" w:eastAsia="uk-UA"/>
        </w:rPr>
        <w:t xml:space="preserve">«Диплом єпархії Мукачівської» </w:t>
      </w:r>
      <w:r w:rsidRPr="00565BAF">
        <w:rPr>
          <w:rFonts w:ascii="Times New Roman" w:hAnsi="Times New Roman"/>
          <w:color w:val="000000" w:themeColor="text1"/>
          <w:sz w:val="24"/>
          <w:szCs w:val="24"/>
          <w:lang w:val="ru-RU" w:eastAsia="uk-UA"/>
        </w:rPr>
        <w:t>він згадує письмовий запис про те, що у 1696 році Думковиця була</w:t>
      </w:r>
      <w:r w:rsidR="006648A8" w:rsidRPr="00565BAF">
        <w:rPr>
          <w:rFonts w:ascii="Times New Roman" w:hAnsi="Times New Roman"/>
          <w:color w:val="000000" w:themeColor="text1"/>
          <w:sz w:val="24"/>
          <w:szCs w:val="24"/>
          <w:lang w:val="ru-RU" w:eastAsia="uk-UA"/>
        </w:rPr>
        <w:t xml:space="preserve"> </w:t>
      </w:r>
      <w:r w:rsidRPr="00565BAF">
        <w:rPr>
          <w:rFonts w:ascii="Times New Roman" w:hAnsi="Times New Roman"/>
          <w:color w:val="000000" w:themeColor="text1"/>
          <w:sz w:val="24"/>
          <w:szCs w:val="24"/>
          <w:lang w:val="ru-RU" w:eastAsia="uk-UA"/>
        </w:rPr>
        <w:t>дочірньою церковною общиною с. Шаркадь (</w:t>
      </w:r>
      <w:r w:rsidR="006648A8" w:rsidRPr="00565BAF">
        <w:rPr>
          <w:rFonts w:ascii="Times New Roman" w:hAnsi="Times New Roman"/>
          <w:color w:val="000000" w:themeColor="text1"/>
          <w:sz w:val="24"/>
          <w:szCs w:val="24"/>
          <w:lang w:val="ru-RU" w:eastAsia="uk-UA"/>
        </w:rPr>
        <w:t xml:space="preserve">сьогодні </w:t>
      </w:r>
      <w:r w:rsidRPr="00565BAF">
        <w:rPr>
          <w:rFonts w:ascii="Times New Roman" w:hAnsi="Times New Roman"/>
          <w:color w:val="000000" w:themeColor="text1"/>
          <w:sz w:val="24"/>
          <w:szCs w:val="24"/>
          <w:lang w:val="ru-RU" w:eastAsia="uk-UA"/>
        </w:rPr>
        <w:t xml:space="preserve">Горбок). Але у праці М.Сирохмана </w:t>
      </w:r>
      <w:r w:rsidR="006648A8" w:rsidRPr="00565BAF">
        <w:rPr>
          <w:rFonts w:ascii="Times New Roman" w:hAnsi="Times New Roman"/>
          <w:color w:val="000000" w:themeColor="text1"/>
          <w:sz w:val="24"/>
          <w:szCs w:val="24"/>
          <w:lang w:val="ru-RU" w:eastAsia="uk-UA"/>
        </w:rPr>
        <w:t>«</w:t>
      </w:r>
      <w:r w:rsidRPr="00565BAF">
        <w:rPr>
          <w:rFonts w:ascii="Times New Roman" w:hAnsi="Times New Roman"/>
          <w:color w:val="000000" w:themeColor="text1"/>
          <w:sz w:val="24"/>
          <w:szCs w:val="24"/>
          <w:lang w:val="ru-RU" w:eastAsia="uk-UA"/>
        </w:rPr>
        <w:t>Церкви Закарпаття</w:t>
      </w:r>
      <w:r w:rsidR="006648A8" w:rsidRPr="00565BAF">
        <w:rPr>
          <w:rFonts w:ascii="Times New Roman" w:hAnsi="Times New Roman"/>
          <w:color w:val="000000" w:themeColor="text1"/>
          <w:sz w:val="24"/>
          <w:szCs w:val="24"/>
          <w:lang w:val="ru-RU" w:eastAsia="uk-UA"/>
        </w:rPr>
        <w:t>»</w:t>
      </w:r>
      <w:r w:rsidRPr="00565BAF">
        <w:rPr>
          <w:rFonts w:ascii="Times New Roman" w:hAnsi="Times New Roman"/>
          <w:color w:val="000000" w:themeColor="text1"/>
          <w:sz w:val="24"/>
          <w:szCs w:val="24"/>
          <w:lang w:val="ru-RU" w:eastAsia="uk-UA"/>
        </w:rPr>
        <w:t xml:space="preserve"> вказується на те, що у 1648 році у селі існувала вже дерев’яна церква і наводиться ім’я священика - Ференц Томаш. Отже, вже тоді село існувало. Тобто, можемо віднести дату заснування села до 40 - х років Х</w:t>
      </w:r>
      <w:r w:rsidR="006648A8" w:rsidRPr="00565BAF">
        <w:rPr>
          <w:rFonts w:ascii="Times New Roman" w:hAnsi="Times New Roman"/>
          <w:color w:val="000000" w:themeColor="text1"/>
          <w:sz w:val="24"/>
          <w:szCs w:val="24"/>
          <w:lang w:val="en-US" w:eastAsia="uk-UA"/>
        </w:rPr>
        <w:t>V</w:t>
      </w:r>
      <w:r w:rsidRPr="00565BAF">
        <w:rPr>
          <w:rFonts w:ascii="Times New Roman" w:hAnsi="Times New Roman"/>
          <w:color w:val="000000" w:themeColor="text1"/>
          <w:sz w:val="24"/>
          <w:szCs w:val="24"/>
          <w:lang w:val="ru-RU" w:eastAsia="uk-UA"/>
        </w:rPr>
        <w:t>ІІ століття.</w:t>
      </w:r>
    </w:p>
    <w:p w14:paraId="6D3DDF33" w14:textId="77777777" w:rsidR="00CD1657" w:rsidRPr="00565BAF" w:rsidRDefault="00CD1657" w:rsidP="00565BAF">
      <w:pPr>
        <w:shd w:val="clear" w:color="auto" w:fill="FFFFFF"/>
        <w:spacing w:after="0" w:line="240" w:lineRule="auto"/>
        <w:ind w:firstLine="567"/>
        <w:jc w:val="both"/>
        <w:rPr>
          <w:rFonts w:ascii="Times New Roman" w:hAnsi="Times New Roman"/>
          <w:color w:val="000000" w:themeColor="text1"/>
          <w:sz w:val="24"/>
          <w:szCs w:val="24"/>
          <w:lang w:val="ru-RU" w:eastAsia="uk-UA"/>
        </w:rPr>
      </w:pPr>
    </w:p>
    <w:p w14:paraId="160B8503" w14:textId="63C835E0" w:rsidR="00B12002"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b/>
          <w:color w:val="000000" w:themeColor="text1"/>
          <w:sz w:val="24"/>
          <w:szCs w:val="24"/>
        </w:rPr>
        <w:lastRenderedPageBreak/>
        <w:t>Село Мідяниця</w:t>
      </w:r>
      <w:r w:rsidR="006648A8" w:rsidRPr="00565BAF">
        <w:rPr>
          <w:rFonts w:ascii="Times New Roman" w:hAnsi="Times New Roman"/>
          <w:color w:val="000000" w:themeColor="text1"/>
          <w:sz w:val="24"/>
          <w:szCs w:val="24"/>
        </w:rPr>
        <w:t xml:space="preserve"> розміщено там</w:t>
      </w:r>
      <w:r w:rsidRPr="00565BAF">
        <w:rPr>
          <w:rFonts w:ascii="Times New Roman" w:hAnsi="Times New Roman"/>
          <w:color w:val="000000" w:themeColor="text1"/>
          <w:sz w:val="24"/>
          <w:szCs w:val="24"/>
        </w:rPr>
        <w:t>, де зниження вулканічно</w:t>
      </w:r>
      <w:r w:rsidR="006648A8" w:rsidRPr="00565BAF">
        <w:rPr>
          <w:rFonts w:ascii="Times New Roman" w:hAnsi="Times New Roman"/>
          <w:color w:val="000000" w:themeColor="text1"/>
          <w:sz w:val="24"/>
          <w:szCs w:val="24"/>
        </w:rPr>
        <w:t xml:space="preserve">го Вігорлат-Гутинського хребта </w:t>
      </w:r>
      <w:r w:rsidRPr="00565BAF">
        <w:rPr>
          <w:rFonts w:ascii="Times New Roman" w:hAnsi="Times New Roman"/>
          <w:color w:val="000000" w:themeColor="text1"/>
          <w:sz w:val="24"/>
          <w:szCs w:val="24"/>
        </w:rPr>
        <w:t>переходить у невел</w:t>
      </w:r>
      <w:r w:rsidR="006648A8" w:rsidRPr="00565BAF">
        <w:rPr>
          <w:rFonts w:ascii="Times New Roman" w:hAnsi="Times New Roman"/>
          <w:color w:val="000000" w:themeColor="text1"/>
          <w:sz w:val="24"/>
          <w:szCs w:val="24"/>
        </w:rPr>
        <w:t>икі пагорби. Із східної сторони</w:t>
      </w:r>
      <w:r w:rsidRPr="00565BAF">
        <w:rPr>
          <w:rFonts w:ascii="Times New Roman" w:hAnsi="Times New Roman"/>
          <w:color w:val="000000" w:themeColor="text1"/>
          <w:sz w:val="24"/>
          <w:szCs w:val="24"/>
        </w:rPr>
        <w:t xml:space="preserve"> у підніжжі цих паг</w:t>
      </w:r>
      <w:r w:rsidR="006648A8" w:rsidRPr="00565BAF">
        <w:rPr>
          <w:rFonts w:ascii="Times New Roman" w:hAnsi="Times New Roman"/>
          <w:color w:val="000000" w:themeColor="text1"/>
          <w:sz w:val="24"/>
          <w:szCs w:val="24"/>
        </w:rPr>
        <w:t>орбів  село Сільце, а на заході</w:t>
      </w:r>
      <w:r w:rsidRPr="00565BAF">
        <w:rPr>
          <w:rFonts w:ascii="Times New Roman" w:hAnsi="Times New Roman"/>
          <w:color w:val="000000" w:themeColor="text1"/>
          <w:sz w:val="24"/>
          <w:szCs w:val="24"/>
        </w:rPr>
        <w:t xml:space="preserve"> і на самих пагорбах на висоті 160-170 метрів</w:t>
      </w:r>
      <w:r w:rsidR="006648A8" w:rsidRPr="00565BAF">
        <w:rPr>
          <w:rFonts w:ascii="Times New Roman" w:hAnsi="Times New Roman"/>
          <w:color w:val="000000" w:themeColor="text1"/>
          <w:sz w:val="24"/>
          <w:szCs w:val="24"/>
        </w:rPr>
        <w:t xml:space="preserve"> над рівнем моря - </w:t>
      </w:r>
      <w:r w:rsidR="00F44DBE">
        <w:rPr>
          <w:rFonts w:ascii="Times New Roman" w:hAnsi="Times New Roman"/>
          <w:color w:val="000000" w:themeColor="text1"/>
          <w:sz w:val="24"/>
          <w:szCs w:val="24"/>
        </w:rPr>
        <w:t>Мідяниця</w:t>
      </w:r>
      <w:r w:rsidRPr="00565BAF">
        <w:rPr>
          <w:rFonts w:ascii="Times New Roman" w:hAnsi="Times New Roman"/>
          <w:color w:val="000000" w:themeColor="text1"/>
          <w:sz w:val="24"/>
          <w:szCs w:val="24"/>
        </w:rPr>
        <w:t>.</w:t>
      </w:r>
    </w:p>
    <w:p w14:paraId="52FA705F" w14:textId="77777777" w:rsidR="00B12002" w:rsidRPr="00565BAF" w:rsidRDefault="006648A8"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rPr>
        <w:t xml:space="preserve">Цю місцевість облюбували собі люди ще в другому тисячолітті </w:t>
      </w:r>
      <w:r w:rsidR="00B12002" w:rsidRPr="00565BAF">
        <w:rPr>
          <w:rFonts w:ascii="Times New Roman" w:hAnsi="Times New Roman"/>
          <w:color w:val="000000" w:themeColor="text1"/>
          <w:sz w:val="24"/>
          <w:szCs w:val="24"/>
        </w:rPr>
        <w:t>д</w:t>
      </w:r>
      <w:r w:rsidRPr="00565BAF">
        <w:rPr>
          <w:rFonts w:ascii="Times New Roman" w:hAnsi="Times New Roman"/>
          <w:color w:val="000000" w:themeColor="text1"/>
          <w:sz w:val="24"/>
          <w:szCs w:val="24"/>
        </w:rPr>
        <w:t xml:space="preserve">о н.е., коли людина переходила від кам’яних знарядь праці </w:t>
      </w:r>
      <w:r w:rsidR="00B12002" w:rsidRPr="00565BAF">
        <w:rPr>
          <w:rFonts w:ascii="Times New Roman" w:hAnsi="Times New Roman"/>
          <w:color w:val="000000" w:themeColor="text1"/>
          <w:sz w:val="24"/>
          <w:szCs w:val="24"/>
        </w:rPr>
        <w:t>до мідних і бронзових.</w:t>
      </w:r>
    </w:p>
    <w:p w14:paraId="6CB5D3C3" w14:textId="77777777" w:rsidR="00B12002" w:rsidRPr="00565BAF" w:rsidRDefault="006648A8"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rPr>
        <w:t xml:space="preserve">Про це свідчать окремі знахідки, вироби з міді і бронзи, </w:t>
      </w:r>
      <w:r w:rsidR="00B12002" w:rsidRPr="00565BAF">
        <w:rPr>
          <w:rFonts w:ascii="Times New Roman" w:hAnsi="Times New Roman"/>
          <w:color w:val="000000" w:themeColor="text1"/>
          <w:sz w:val="24"/>
          <w:szCs w:val="24"/>
        </w:rPr>
        <w:t>уламки керамічного посуду різного призначення.</w:t>
      </w:r>
      <w:r w:rsidRPr="00565BAF">
        <w:rPr>
          <w:rFonts w:ascii="Times New Roman" w:hAnsi="Times New Roman"/>
          <w:color w:val="000000" w:themeColor="text1"/>
          <w:sz w:val="24"/>
          <w:szCs w:val="24"/>
        </w:rPr>
        <w:t xml:space="preserve"> </w:t>
      </w:r>
      <w:r w:rsidR="00B12002" w:rsidRPr="00565BAF">
        <w:rPr>
          <w:rFonts w:ascii="Times New Roman" w:hAnsi="Times New Roman"/>
          <w:color w:val="000000" w:themeColor="text1"/>
          <w:sz w:val="24"/>
          <w:szCs w:val="24"/>
        </w:rPr>
        <w:t>На ц</w:t>
      </w:r>
      <w:r w:rsidRPr="00565BAF">
        <w:rPr>
          <w:rFonts w:ascii="Times New Roman" w:hAnsi="Times New Roman"/>
          <w:color w:val="000000" w:themeColor="text1"/>
          <w:sz w:val="24"/>
          <w:szCs w:val="24"/>
        </w:rPr>
        <w:t>их пагорбах знаходився  і мідно-</w:t>
      </w:r>
      <w:r w:rsidR="00B12002" w:rsidRPr="00565BAF">
        <w:rPr>
          <w:rFonts w:ascii="Times New Roman" w:hAnsi="Times New Roman"/>
          <w:color w:val="000000" w:themeColor="text1"/>
          <w:sz w:val="24"/>
          <w:szCs w:val="24"/>
        </w:rPr>
        <w:t>плавильний центр, де вироблялись знаряддя праці, мечі, шаблі, наконечн</w:t>
      </w:r>
      <w:r w:rsidRPr="00565BAF">
        <w:rPr>
          <w:rFonts w:ascii="Times New Roman" w:hAnsi="Times New Roman"/>
          <w:color w:val="000000" w:themeColor="text1"/>
          <w:sz w:val="24"/>
          <w:szCs w:val="24"/>
        </w:rPr>
        <w:t>ики, сокири. Окремі з них були</w:t>
      </w:r>
      <w:r w:rsidR="00B12002" w:rsidRPr="00565BAF">
        <w:rPr>
          <w:rFonts w:ascii="Times New Roman" w:hAnsi="Times New Roman"/>
          <w:color w:val="000000" w:themeColor="text1"/>
          <w:sz w:val="24"/>
          <w:szCs w:val="24"/>
        </w:rPr>
        <w:t xml:space="preserve"> знайдені відомим дос</w:t>
      </w:r>
      <w:r w:rsidRPr="00565BAF">
        <w:rPr>
          <w:rFonts w:ascii="Times New Roman" w:hAnsi="Times New Roman"/>
          <w:color w:val="000000" w:themeColor="text1"/>
          <w:sz w:val="24"/>
          <w:szCs w:val="24"/>
        </w:rPr>
        <w:t xml:space="preserve">лідником , археологом Тіодаром Легоцьким. </w:t>
      </w:r>
      <w:r w:rsidR="00B12002" w:rsidRPr="00565BAF">
        <w:rPr>
          <w:rFonts w:ascii="Times New Roman" w:hAnsi="Times New Roman"/>
          <w:color w:val="000000" w:themeColor="text1"/>
          <w:sz w:val="24"/>
          <w:szCs w:val="24"/>
        </w:rPr>
        <w:t>Але наявність мідно-пла</w:t>
      </w:r>
      <w:r w:rsidRPr="00565BAF">
        <w:rPr>
          <w:rFonts w:ascii="Times New Roman" w:hAnsi="Times New Roman"/>
          <w:color w:val="000000" w:themeColor="text1"/>
          <w:sz w:val="24"/>
          <w:szCs w:val="24"/>
        </w:rPr>
        <w:t xml:space="preserve">вильного центру на пагорбах біля села </w:t>
      </w:r>
      <w:r w:rsidR="00B12002" w:rsidRPr="00565BAF">
        <w:rPr>
          <w:rFonts w:ascii="Times New Roman" w:hAnsi="Times New Roman"/>
          <w:color w:val="000000" w:themeColor="text1"/>
          <w:sz w:val="24"/>
          <w:szCs w:val="24"/>
        </w:rPr>
        <w:t>дає підставу стверджува</w:t>
      </w:r>
      <w:r w:rsidRPr="00565BAF">
        <w:rPr>
          <w:rFonts w:ascii="Times New Roman" w:hAnsi="Times New Roman"/>
          <w:color w:val="000000" w:themeColor="text1"/>
          <w:sz w:val="24"/>
          <w:szCs w:val="24"/>
        </w:rPr>
        <w:t>ти, що послужила і назвою села -</w:t>
      </w:r>
      <w:r w:rsidR="00B12002" w:rsidRPr="00565BAF">
        <w:rPr>
          <w:rFonts w:ascii="Times New Roman" w:hAnsi="Times New Roman"/>
          <w:color w:val="000000" w:themeColor="text1"/>
          <w:sz w:val="24"/>
          <w:szCs w:val="24"/>
        </w:rPr>
        <w:t xml:space="preserve"> Мідяниця.</w:t>
      </w:r>
    </w:p>
    <w:p w14:paraId="1689C538" w14:textId="77777777" w:rsidR="00B12002" w:rsidRPr="00565BAF" w:rsidRDefault="00B12002"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rPr>
        <w:tab/>
        <w:t xml:space="preserve">На північному заході села Мідяниця знаходиться городище Богослов, яке є майже ровесником Білецького та Стремтури і Будолова в Іршаві. Ці поселення </w:t>
      </w:r>
      <w:r w:rsidR="006648A8" w:rsidRPr="00565BAF">
        <w:rPr>
          <w:rFonts w:ascii="Times New Roman" w:hAnsi="Times New Roman"/>
          <w:color w:val="000000" w:themeColor="text1"/>
          <w:sz w:val="24"/>
          <w:szCs w:val="24"/>
        </w:rPr>
        <w:t>нагадують нам про активне і бурхливе життя</w:t>
      </w:r>
      <w:r w:rsidRPr="00565BAF">
        <w:rPr>
          <w:rFonts w:ascii="Times New Roman" w:hAnsi="Times New Roman"/>
          <w:color w:val="000000" w:themeColor="text1"/>
          <w:sz w:val="24"/>
          <w:szCs w:val="24"/>
        </w:rPr>
        <w:t xml:space="preserve"> стародавніх цивілізацій, шляхи яких пе</w:t>
      </w:r>
      <w:r w:rsidR="006648A8" w:rsidRPr="00565BAF">
        <w:rPr>
          <w:rFonts w:ascii="Times New Roman" w:hAnsi="Times New Roman"/>
          <w:color w:val="000000" w:themeColor="text1"/>
          <w:sz w:val="24"/>
          <w:szCs w:val="24"/>
        </w:rPr>
        <w:t xml:space="preserve">ретинались у Верхньому Потиссі. Але в стародавні часи було так: одні кочові племена приходили і будували, а інші </w:t>
      </w:r>
      <w:r w:rsidRPr="00565BAF">
        <w:rPr>
          <w:rFonts w:ascii="Times New Roman" w:hAnsi="Times New Roman"/>
          <w:color w:val="000000" w:themeColor="text1"/>
          <w:sz w:val="24"/>
          <w:szCs w:val="24"/>
        </w:rPr>
        <w:t>на них нападали</w:t>
      </w:r>
      <w:r w:rsidR="006648A8" w:rsidRPr="00565BAF">
        <w:rPr>
          <w:rFonts w:ascii="Times New Roman" w:hAnsi="Times New Roman"/>
          <w:color w:val="000000" w:themeColor="text1"/>
          <w:sz w:val="24"/>
          <w:szCs w:val="24"/>
        </w:rPr>
        <w:t xml:space="preserve"> і все руйнували. Так сталося з</w:t>
      </w:r>
      <w:r w:rsidRPr="00565BAF">
        <w:rPr>
          <w:rFonts w:ascii="Times New Roman" w:hAnsi="Times New Roman"/>
          <w:color w:val="000000" w:themeColor="text1"/>
          <w:sz w:val="24"/>
          <w:szCs w:val="24"/>
        </w:rPr>
        <w:t xml:space="preserve"> виробничими центрами в Мідяниці.</w:t>
      </w:r>
    </w:p>
    <w:p w14:paraId="3E5FC60B" w14:textId="4DCD018C" w:rsidR="00B12002" w:rsidRPr="00565BAF" w:rsidRDefault="00037079" w:rsidP="00565BAF">
      <w:pPr>
        <w:spacing w:after="0" w:line="240" w:lineRule="auto"/>
        <w:ind w:firstLine="567"/>
        <w:jc w:val="both"/>
        <w:rPr>
          <w:rFonts w:ascii="Times New Roman" w:hAnsi="Times New Roman"/>
          <w:color w:val="000000" w:themeColor="text1"/>
          <w:sz w:val="24"/>
          <w:szCs w:val="24"/>
        </w:rPr>
      </w:pPr>
      <w:r>
        <w:rPr>
          <w:rFonts w:ascii="Times New Roman" w:hAnsi="Times New Roman"/>
          <w:color w:val="000000" w:themeColor="text1"/>
          <w:sz w:val="24"/>
          <w:szCs w:val="24"/>
        </w:rPr>
        <w:tab/>
        <w:t>У свій час а</w:t>
      </w:r>
      <w:r w:rsidR="00B12002" w:rsidRPr="00565BAF">
        <w:rPr>
          <w:rFonts w:ascii="Times New Roman" w:hAnsi="Times New Roman"/>
          <w:color w:val="000000" w:themeColor="text1"/>
          <w:sz w:val="24"/>
          <w:szCs w:val="24"/>
        </w:rPr>
        <w:t>встро-угорський уряд на мідяницьких горах побудував цегельно-черепични</w:t>
      </w:r>
      <w:r w:rsidR="006648A8" w:rsidRPr="00565BAF">
        <w:rPr>
          <w:rFonts w:ascii="Times New Roman" w:hAnsi="Times New Roman"/>
          <w:color w:val="000000" w:themeColor="text1"/>
          <w:sz w:val="24"/>
          <w:szCs w:val="24"/>
        </w:rPr>
        <w:t>й завод, на якому робітниками працювали</w:t>
      </w:r>
      <w:r w:rsidR="00F44DBE">
        <w:rPr>
          <w:rFonts w:ascii="Times New Roman" w:hAnsi="Times New Roman"/>
          <w:color w:val="000000" w:themeColor="text1"/>
          <w:sz w:val="24"/>
          <w:szCs w:val="24"/>
        </w:rPr>
        <w:t xml:space="preserve"> жителі</w:t>
      </w:r>
      <w:r w:rsidR="00B12002" w:rsidRPr="00565BAF">
        <w:rPr>
          <w:rFonts w:ascii="Times New Roman" w:hAnsi="Times New Roman"/>
          <w:color w:val="000000" w:themeColor="text1"/>
          <w:sz w:val="24"/>
          <w:szCs w:val="24"/>
        </w:rPr>
        <w:t xml:space="preserve"> з усієї ок</w:t>
      </w:r>
      <w:r w:rsidR="006648A8" w:rsidRPr="00565BAF">
        <w:rPr>
          <w:rFonts w:ascii="Times New Roman" w:hAnsi="Times New Roman"/>
          <w:color w:val="000000" w:themeColor="text1"/>
          <w:sz w:val="24"/>
          <w:szCs w:val="24"/>
        </w:rPr>
        <w:t>олиці. Ц</w:t>
      </w:r>
      <w:r w:rsidR="00B12002" w:rsidRPr="00565BAF">
        <w:rPr>
          <w:rFonts w:ascii="Times New Roman" w:hAnsi="Times New Roman"/>
          <w:color w:val="000000" w:themeColor="text1"/>
          <w:sz w:val="24"/>
          <w:szCs w:val="24"/>
        </w:rPr>
        <w:t>ей завод працює</w:t>
      </w:r>
      <w:r w:rsidR="006648A8" w:rsidRPr="00565BAF">
        <w:rPr>
          <w:rFonts w:ascii="Times New Roman" w:hAnsi="Times New Roman"/>
          <w:color w:val="000000" w:themeColor="text1"/>
          <w:sz w:val="24"/>
          <w:szCs w:val="24"/>
        </w:rPr>
        <w:t xml:space="preserve"> і сьогодні</w:t>
      </w:r>
      <w:r w:rsidR="00B12002" w:rsidRPr="00565BAF">
        <w:rPr>
          <w:rFonts w:ascii="Times New Roman" w:hAnsi="Times New Roman"/>
          <w:color w:val="000000" w:themeColor="text1"/>
          <w:sz w:val="24"/>
          <w:szCs w:val="24"/>
        </w:rPr>
        <w:t>. На мідяницьких пагорбах є дуже придатна глина</w:t>
      </w:r>
      <w:r w:rsidR="006648A8" w:rsidRPr="00565BAF">
        <w:rPr>
          <w:rFonts w:ascii="Times New Roman" w:hAnsi="Times New Roman"/>
          <w:color w:val="000000" w:themeColor="text1"/>
          <w:sz w:val="24"/>
          <w:szCs w:val="24"/>
        </w:rPr>
        <w:t xml:space="preserve"> для випуску цегли і черепиці. </w:t>
      </w:r>
      <w:r w:rsidR="00B12002" w:rsidRPr="00565BAF">
        <w:rPr>
          <w:rFonts w:ascii="Times New Roman" w:hAnsi="Times New Roman"/>
          <w:color w:val="000000" w:themeColor="text1"/>
          <w:sz w:val="24"/>
          <w:szCs w:val="24"/>
        </w:rPr>
        <w:t>Грунти</w:t>
      </w:r>
      <w:r w:rsidR="00F44DBE">
        <w:rPr>
          <w:rFonts w:ascii="Times New Roman" w:hAnsi="Times New Roman"/>
          <w:color w:val="000000" w:themeColor="text1"/>
          <w:sz w:val="24"/>
          <w:szCs w:val="24"/>
        </w:rPr>
        <w:t xml:space="preserve"> на мідяницьких пагорбах родючі</w:t>
      </w:r>
      <w:r w:rsidR="00B12002" w:rsidRPr="00565BAF">
        <w:rPr>
          <w:rFonts w:ascii="Times New Roman" w:hAnsi="Times New Roman"/>
          <w:color w:val="000000" w:themeColor="text1"/>
          <w:sz w:val="24"/>
          <w:szCs w:val="24"/>
        </w:rPr>
        <w:t>, сприятливі для вирощування садів і виноградників. Нав</w:t>
      </w:r>
      <w:r w:rsidR="006648A8" w:rsidRPr="00565BAF">
        <w:rPr>
          <w:rFonts w:ascii="Times New Roman" w:hAnsi="Times New Roman"/>
          <w:color w:val="000000" w:themeColor="text1"/>
          <w:sz w:val="24"/>
          <w:szCs w:val="24"/>
        </w:rPr>
        <w:t>іть сьогодні на територіїї села</w:t>
      </w:r>
      <w:r w:rsidR="00B12002" w:rsidRPr="00565BAF">
        <w:rPr>
          <w:rFonts w:ascii="Times New Roman" w:hAnsi="Times New Roman"/>
          <w:color w:val="000000" w:themeColor="text1"/>
          <w:sz w:val="24"/>
          <w:szCs w:val="24"/>
        </w:rPr>
        <w:t xml:space="preserve"> вирощують виноградники ТОВ «Чизай»</w:t>
      </w:r>
    </w:p>
    <w:p w14:paraId="7B3D5F85" w14:textId="53B8BDF2" w:rsidR="00B12002" w:rsidRPr="00565BAF" w:rsidRDefault="00F44DBE" w:rsidP="00565BAF">
      <w:pPr>
        <w:spacing w:after="0" w:line="240" w:lineRule="auto"/>
        <w:ind w:firstLine="567"/>
        <w:jc w:val="both"/>
        <w:rPr>
          <w:rFonts w:ascii="Times New Roman" w:hAnsi="Times New Roman"/>
          <w:color w:val="000000" w:themeColor="text1"/>
          <w:sz w:val="24"/>
          <w:szCs w:val="24"/>
        </w:rPr>
      </w:pPr>
      <w:r>
        <w:rPr>
          <w:rFonts w:ascii="Times New Roman" w:hAnsi="Times New Roman"/>
          <w:color w:val="000000" w:themeColor="text1"/>
          <w:sz w:val="24"/>
          <w:szCs w:val="24"/>
        </w:rPr>
        <w:tab/>
        <w:t>З давніх часів мешканці</w:t>
      </w:r>
      <w:r w:rsidR="00B12002" w:rsidRPr="00565BAF">
        <w:rPr>
          <w:rFonts w:ascii="Times New Roman" w:hAnsi="Times New Roman"/>
          <w:color w:val="000000" w:themeColor="text1"/>
          <w:sz w:val="24"/>
          <w:szCs w:val="24"/>
        </w:rPr>
        <w:t xml:space="preserve"> села, крім землеро</w:t>
      </w:r>
      <w:r>
        <w:rPr>
          <w:rFonts w:ascii="Times New Roman" w:hAnsi="Times New Roman"/>
          <w:color w:val="000000" w:themeColor="text1"/>
          <w:sz w:val="24"/>
          <w:szCs w:val="24"/>
        </w:rPr>
        <w:t>бства</w:t>
      </w:r>
      <w:r w:rsidR="006648A8" w:rsidRPr="00565BAF">
        <w:rPr>
          <w:rFonts w:ascii="Times New Roman" w:hAnsi="Times New Roman"/>
          <w:color w:val="000000" w:themeColor="text1"/>
          <w:sz w:val="24"/>
          <w:szCs w:val="24"/>
        </w:rPr>
        <w:t>, тваринництва, займалися</w:t>
      </w:r>
      <w:r>
        <w:rPr>
          <w:rFonts w:ascii="Times New Roman" w:hAnsi="Times New Roman"/>
          <w:color w:val="000000" w:themeColor="text1"/>
          <w:sz w:val="24"/>
          <w:szCs w:val="24"/>
        </w:rPr>
        <w:t xml:space="preserve"> і ремеслом:   жінки пряли, ткали</w:t>
      </w:r>
      <w:r w:rsidR="006648A8" w:rsidRPr="00565BAF">
        <w:rPr>
          <w:rFonts w:ascii="Times New Roman" w:hAnsi="Times New Roman"/>
          <w:color w:val="000000" w:themeColor="text1"/>
          <w:sz w:val="24"/>
          <w:szCs w:val="24"/>
        </w:rPr>
        <w:t>,</w:t>
      </w:r>
      <w:r w:rsidR="00B12002" w:rsidRPr="00565BAF">
        <w:rPr>
          <w:rFonts w:ascii="Times New Roman" w:hAnsi="Times New Roman"/>
          <w:color w:val="000000" w:themeColor="text1"/>
          <w:sz w:val="24"/>
          <w:szCs w:val="24"/>
        </w:rPr>
        <w:t xml:space="preserve"> а чоловіки виготовляли бочки </w:t>
      </w:r>
      <w:r w:rsidR="006648A8" w:rsidRPr="00565BAF">
        <w:rPr>
          <w:rFonts w:ascii="Times New Roman" w:hAnsi="Times New Roman"/>
          <w:color w:val="000000" w:themeColor="text1"/>
          <w:sz w:val="24"/>
          <w:szCs w:val="24"/>
        </w:rPr>
        <w:t>для вина, капусти, огірків. Тут також виготовлялись корита, фаталки,</w:t>
      </w:r>
      <w:r w:rsidR="00B12002" w:rsidRPr="00565BAF">
        <w:rPr>
          <w:rFonts w:ascii="Times New Roman" w:hAnsi="Times New Roman"/>
          <w:color w:val="000000" w:themeColor="text1"/>
          <w:sz w:val="24"/>
          <w:szCs w:val="24"/>
        </w:rPr>
        <w:t xml:space="preserve"> дейжі, дерев’яні відра та інші предмети широког</w:t>
      </w:r>
      <w:r w:rsidR="006648A8" w:rsidRPr="00565BAF">
        <w:rPr>
          <w:rFonts w:ascii="Times New Roman" w:hAnsi="Times New Roman"/>
          <w:color w:val="000000" w:themeColor="text1"/>
          <w:sz w:val="24"/>
          <w:szCs w:val="24"/>
        </w:rPr>
        <w:t xml:space="preserve">о вжитку для селянської оселі. </w:t>
      </w:r>
      <w:r w:rsidR="00037079">
        <w:rPr>
          <w:rFonts w:ascii="Times New Roman" w:hAnsi="Times New Roman"/>
          <w:color w:val="000000" w:themeColor="text1"/>
          <w:sz w:val="24"/>
          <w:szCs w:val="24"/>
        </w:rPr>
        <w:t>Цьому сприяла сама природа</w:t>
      </w:r>
      <w:r w:rsidR="00B12002" w:rsidRPr="00565BAF">
        <w:rPr>
          <w:rFonts w:ascii="Times New Roman" w:hAnsi="Times New Roman"/>
          <w:color w:val="000000" w:themeColor="text1"/>
          <w:sz w:val="24"/>
          <w:szCs w:val="24"/>
        </w:rPr>
        <w:t>, великі дубові ліси, що розміщені на півночі села в Гатському масиві.</w:t>
      </w:r>
      <w:r w:rsidR="006648A8" w:rsidRPr="00565BAF">
        <w:rPr>
          <w:rFonts w:ascii="Times New Roman" w:hAnsi="Times New Roman"/>
          <w:color w:val="000000" w:themeColor="text1"/>
          <w:sz w:val="24"/>
          <w:szCs w:val="24"/>
        </w:rPr>
        <w:t xml:space="preserve"> Тому професія бочкаря-бондаря у селі </w:t>
      </w:r>
      <w:r w:rsidR="00B12002" w:rsidRPr="00565BAF">
        <w:rPr>
          <w:rFonts w:ascii="Times New Roman" w:hAnsi="Times New Roman"/>
          <w:color w:val="000000" w:themeColor="text1"/>
          <w:sz w:val="24"/>
          <w:szCs w:val="24"/>
        </w:rPr>
        <w:t>- професія стародавня.</w:t>
      </w:r>
    </w:p>
    <w:p w14:paraId="7C86751D" w14:textId="22ED7C51" w:rsidR="00B12002"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rPr>
        <w:t>Церква у селі п</w:t>
      </w:r>
      <w:r w:rsidR="00B12002" w:rsidRPr="00565BAF">
        <w:rPr>
          <w:rFonts w:ascii="Times New Roman" w:hAnsi="Times New Roman"/>
          <w:color w:val="000000" w:themeColor="text1"/>
          <w:sz w:val="24"/>
          <w:szCs w:val="24"/>
        </w:rPr>
        <w:t xml:space="preserve">обудована </w:t>
      </w:r>
      <w:r w:rsidRPr="00565BAF">
        <w:rPr>
          <w:rFonts w:ascii="Times New Roman" w:hAnsi="Times New Roman"/>
          <w:color w:val="000000" w:themeColor="text1"/>
          <w:sz w:val="24"/>
          <w:szCs w:val="24"/>
        </w:rPr>
        <w:t xml:space="preserve">у 1825 році. </w:t>
      </w:r>
      <w:r w:rsidR="00B12002" w:rsidRPr="00565BAF">
        <w:rPr>
          <w:rFonts w:ascii="Times New Roman" w:hAnsi="Times New Roman"/>
          <w:color w:val="000000" w:themeColor="text1"/>
          <w:sz w:val="24"/>
          <w:szCs w:val="24"/>
        </w:rPr>
        <w:t>До 1825 року у селі Мідяниця була</w:t>
      </w:r>
      <w:r w:rsidR="00037079">
        <w:rPr>
          <w:rFonts w:ascii="Times New Roman" w:hAnsi="Times New Roman"/>
          <w:color w:val="000000" w:themeColor="text1"/>
          <w:sz w:val="24"/>
          <w:szCs w:val="24"/>
        </w:rPr>
        <w:t xml:space="preserve"> церковно-приходська сільська школа, о</w:t>
      </w:r>
      <w:r w:rsidR="00B12002" w:rsidRPr="00565BAF">
        <w:rPr>
          <w:rFonts w:ascii="Times New Roman" w:hAnsi="Times New Roman"/>
          <w:color w:val="000000" w:themeColor="text1"/>
          <w:sz w:val="24"/>
          <w:szCs w:val="24"/>
        </w:rPr>
        <w:t>скільки ніякого приміщення школи у селі не існувало. До церковного дяка приходили учні, які навчалися молитися «Закону Божого». Відомі імена перших церковних дяків кінця XIX ст., зокрема старожили пригадують прізвища Уйгелі, Чорба, Радик.</w:t>
      </w:r>
      <w:r w:rsidRPr="00565BAF">
        <w:rPr>
          <w:rFonts w:ascii="Times New Roman" w:hAnsi="Times New Roman"/>
          <w:color w:val="000000" w:themeColor="text1"/>
          <w:sz w:val="24"/>
          <w:szCs w:val="24"/>
        </w:rPr>
        <w:t xml:space="preserve"> У селі одна з найстаріших шкіл у районі, збудована 1825 року.</w:t>
      </w:r>
    </w:p>
    <w:p w14:paraId="4D47C6DB" w14:textId="13269C42" w:rsidR="00225FE1" w:rsidRDefault="00037079" w:rsidP="00565BAF">
      <w:pPr>
        <w:spacing w:after="0" w:line="240" w:lineRule="auto"/>
        <w:ind w:firstLine="567"/>
        <w:jc w:val="both"/>
        <w:rPr>
          <w:rFonts w:ascii="Times New Roman" w:hAnsi="Times New Roman"/>
          <w:color w:val="000000" w:themeColor="text1"/>
          <w:sz w:val="24"/>
          <w:szCs w:val="24"/>
        </w:rPr>
      </w:pPr>
      <w:r>
        <w:rPr>
          <w:rFonts w:ascii="Times New Roman" w:hAnsi="Times New Roman"/>
          <w:color w:val="000000" w:themeColor="text1"/>
          <w:sz w:val="24"/>
          <w:szCs w:val="24"/>
        </w:rPr>
        <w:t>За австро-</w:t>
      </w:r>
      <w:r w:rsidR="00B12002" w:rsidRPr="00565BAF">
        <w:rPr>
          <w:rFonts w:ascii="Times New Roman" w:hAnsi="Times New Roman"/>
          <w:color w:val="000000" w:themeColor="text1"/>
          <w:sz w:val="24"/>
          <w:szCs w:val="24"/>
        </w:rPr>
        <w:t>угорського періоду поряд з рідною мовою вчили</w:t>
      </w:r>
      <w:r>
        <w:rPr>
          <w:rFonts w:ascii="Times New Roman" w:hAnsi="Times New Roman"/>
          <w:color w:val="000000" w:themeColor="text1"/>
          <w:sz w:val="24"/>
          <w:szCs w:val="24"/>
        </w:rPr>
        <w:t xml:space="preserve"> читати і писати</w:t>
      </w:r>
      <w:r w:rsidR="00B12002" w:rsidRPr="00565BAF">
        <w:rPr>
          <w:rFonts w:ascii="Times New Roman" w:hAnsi="Times New Roman"/>
          <w:color w:val="000000" w:themeColor="text1"/>
          <w:sz w:val="24"/>
          <w:szCs w:val="24"/>
        </w:rPr>
        <w:t xml:space="preserve"> латинською мовою такі вчителі як Кобаль Іван, Манайло </w:t>
      </w:r>
      <w:r w:rsidR="00225FE1" w:rsidRPr="00565BAF">
        <w:rPr>
          <w:rFonts w:ascii="Times New Roman" w:hAnsi="Times New Roman"/>
          <w:color w:val="000000" w:themeColor="text1"/>
          <w:sz w:val="24"/>
          <w:szCs w:val="24"/>
        </w:rPr>
        <w:t xml:space="preserve">Мігель, Василь - Лоцій і інші. </w:t>
      </w:r>
      <w:r w:rsidR="00B12002" w:rsidRPr="00565BAF">
        <w:rPr>
          <w:rFonts w:ascii="Times New Roman" w:hAnsi="Times New Roman"/>
          <w:color w:val="000000" w:themeColor="text1"/>
          <w:sz w:val="24"/>
          <w:szCs w:val="24"/>
        </w:rPr>
        <w:t xml:space="preserve">У 20 - х роках </w:t>
      </w:r>
      <w:r w:rsidR="00225FE1" w:rsidRPr="00565BAF">
        <w:rPr>
          <w:rFonts w:ascii="Times New Roman" w:hAnsi="Times New Roman"/>
          <w:color w:val="000000" w:themeColor="text1"/>
          <w:sz w:val="24"/>
          <w:szCs w:val="24"/>
        </w:rPr>
        <w:t>під час</w:t>
      </w:r>
      <w:r w:rsidR="00B12002" w:rsidRPr="00565BAF">
        <w:rPr>
          <w:rFonts w:ascii="Times New Roman" w:hAnsi="Times New Roman"/>
          <w:color w:val="000000" w:themeColor="text1"/>
          <w:sz w:val="24"/>
          <w:szCs w:val="24"/>
        </w:rPr>
        <w:t xml:space="preserve"> перебування Закарпаття у складі Чехословаччини у село прибули вчителі із Праги на допомогу місцевим вчителя</w:t>
      </w:r>
      <w:r w:rsidR="00225FE1" w:rsidRPr="00565BAF">
        <w:rPr>
          <w:rFonts w:ascii="Times New Roman" w:hAnsi="Times New Roman"/>
          <w:color w:val="000000" w:themeColor="text1"/>
          <w:sz w:val="24"/>
          <w:szCs w:val="24"/>
        </w:rPr>
        <w:t>м. Вони навчали чеської мови, як</w:t>
      </w:r>
      <w:r>
        <w:rPr>
          <w:rFonts w:ascii="Times New Roman" w:hAnsi="Times New Roman"/>
          <w:color w:val="000000" w:themeColor="text1"/>
          <w:sz w:val="24"/>
          <w:szCs w:val="24"/>
        </w:rPr>
        <w:t>а</w:t>
      </w:r>
      <w:r w:rsidR="00225FE1" w:rsidRPr="00565BAF">
        <w:rPr>
          <w:rFonts w:ascii="Times New Roman" w:hAnsi="Times New Roman"/>
          <w:color w:val="000000" w:themeColor="text1"/>
          <w:sz w:val="24"/>
          <w:szCs w:val="24"/>
        </w:rPr>
        <w:t xml:space="preserve">  була </w:t>
      </w:r>
      <w:r w:rsidR="00B12002" w:rsidRPr="00565BAF">
        <w:rPr>
          <w:rFonts w:ascii="Times New Roman" w:hAnsi="Times New Roman"/>
          <w:color w:val="000000" w:themeColor="text1"/>
          <w:sz w:val="24"/>
          <w:szCs w:val="24"/>
        </w:rPr>
        <w:t>державн</w:t>
      </w:r>
      <w:r w:rsidR="00225FE1" w:rsidRPr="00565BAF">
        <w:rPr>
          <w:rFonts w:ascii="Times New Roman" w:hAnsi="Times New Roman"/>
          <w:color w:val="000000" w:themeColor="text1"/>
          <w:sz w:val="24"/>
          <w:szCs w:val="24"/>
        </w:rPr>
        <w:t>ою.</w:t>
      </w:r>
    </w:p>
    <w:p w14:paraId="79A8AC39" w14:textId="77777777" w:rsidR="00CD1657" w:rsidRPr="00565BAF" w:rsidRDefault="00CD1657" w:rsidP="00565BAF">
      <w:pPr>
        <w:spacing w:after="0" w:line="240" w:lineRule="auto"/>
        <w:ind w:firstLine="567"/>
        <w:jc w:val="both"/>
        <w:rPr>
          <w:rFonts w:ascii="Times New Roman" w:hAnsi="Times New Roman"/>
          <w:color w:val="000000" w:themeColor="text1"/>
          <w:sz w:val="24"/>
          <w:szCs w:val="24"/>
        </w:rPr>
      </w:pPr>
    </w:p>
    <w:p w14:paraId="55A499FF" w14:textId="6702C029" w:rsidR="00225FE1"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b/>
          <w:color w:val="000000" w:themeColor="text1"/>
          <w:sz w:val="24"/>
          <w:szCs w:val="24"/>
          <w:shd w:val="clear" w:color="auto" w:fill="FFFFFF"/>
        </w:rPr>
        <w:t>Село Сільце</w:t>
      </w:r>
      <w:r w:rsidRPr="00565BAF">
        <w:rPr>
          <w:rFonts w:ascii="Times New Roman" w:hAnsi="Times New Roman"/>
          <w:color w:val="000000" w:themeColor="text1"/>
          <w:sz w:val="24"/>
          <w:szCs w:val="24"/>
          <w:shd w:val="clear" w:color="auto" w:fill="FFFFFF"/>
        </w:rPr>
        <w:t xml:space="preserve"> лежить в долині річки Іршавка за 75 км від облас</w:t>
      </w:r>
      <w:r w:rsidR="00E359CB">
        <w:rPr>
          <w:rFonts w:ascii="Times New Roman" w:hAnsi="Times New Roman"/>
          <w:color w:val="000000" w:themeColor="text1"/>
          <w:sz w:val="24"/>
          <w:szCs w:val="24"/>
          <w:shd w:val="clear" w:color="auto" w:fill="FFFFFF"/>
        </w:rPr>
        <w:t>ного центру Ужгород</w:t>
      </w:r>
      <w:r w:rsidRPr="00565BAF">
        <w:rPr>
          <w:rFonts w:ascii="Times New Roman" w:hAnsi="Times New Roman"/>
          <w:color w:val="000000" w:themeColor="text1"/>
          <w:sz w:val="24"/>
          <w:szCs w:val="24"/>
          <w:shd w:val="clear" w:color="auto" w:fill="FFFFFF"/>
        </w:rPr>
        <w:t>. Сільце є важливи</w:t>
      </w:r>
      <w:r w:rsidR="003764A6">
        <w:rPr>
          <w:rFonts w:ascii="Times New Roman" w:hAnsi="Times New Roman"/>
          <w:color w:val="000000" w:themeColor="text1"/>
          <w:sz w:val="24"/>
          <w:szCs w:val="24"/>
          <w:shd w:val="clear" w:color="auto" w:fill="FFFFFF"/>
        </w:rPr>
        <w:t>м вузлом автобусного сполучення</w:t>
      </w:r>
      <w:r w:rsidRPr="00565BAF">
        <w:rPr>
          <w:rFonts w:ascii="Times New Roman" w:hAnsi="Times New Roman"/>
          <w:color w:val="000000" w:themeColor="text1"/>
          <w:sz w:val="24"/>
          <w:szCs w:val="24"/>
          <w:shd w:val="clear" w:color="auto" w:fill="FFFFFF"/>
        </w:rPr>
        <w:t>, де перетинаються шляхи на Мукачево, Виноградів, Хуст, Берегово. Через село проходить шосейна дорога загальнодержавного значення Н-09 Мукачеве - Рахів - Богородчани - Івано-Франківськ - Львів, а також дороги обласного значення Іршава-Берегово, Іршава-Мувачево, Іршава-Виноградово. </w:t>
      </w:r>
    </w:p>
    <w:p w14:paraId="26B4AEB2" w14:textId="77777777" w:rsidR="00225FE1"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Перші поселенці, як свідчать археологічні знахідки, з’явилися на території сучасного села ще в епоху пізнього палеоліту (40-30 тис. р. до н.е.). Також відомо про поселення в урочищі Лази, яке датується ранньозалізним віком (VIII-VII ст. до н.е.).</w:t>
      </w:r>
    </w:p>
    <w:p w14:paraId="7C9E9B15" w14:textId="77777777" w:rsidR="00225FE1"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Перші документальні згадки про село відносяться до середини ХІІІ століття. В угорських джерелах поселення записано як Kisfalud, пізніше Beregkisfalud. Більш детальні відомості про поселення датуються 1457 роком.</w:t>
      </w:r>
    </w:p>
    <w:p w14:paraId="6BB06C36" w14:textId="77777777" w:rsidR="00225FE1"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 1707 році у селі уже був священик Павло Папп. У 1797 році згадується невелика дерев’яна церква, яку у 1839 році було розібрано і перевезено до села Дешковиці.</w:t>
      </w:r>
    </w:p>
    <w:p w14:paraId="6A344FEC" w14:textId="77777777" w:rsidR="00225FE1"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Станом на 1805 рік у селі проживало 613 жителів, з яких 82 кріпаки феодальних роди Ілошваїв, Ойтоїв, Морваїв. Священик Михайло Шуштаї.</w:t>
      </w:r>
    </w:p>
    <w:p w14:paraId="73EAF7C2" w14:textId="77777777" w:rsidR="00225FE1"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lastRenderedPageBreak/>
        <w:t>У 1851 році село нараховувало 514 греко-католиків, 12 реформатів, 5 римо-католиків і 40 євреїв. Цікаво, що на мосту через річку Іршавку, діяв митний пост, який збирав мито з торговців, які перевозили товари через село у напрямку Виноградова, Хуста, Мукачева, Берегова, Іршави. У цей же період діє водяний млин.</w:t>
      </w:r>
    </w:p>
    <w:p w14:paraId="182FC451" w14:textId="77777777" w:rsidR="00225FE1"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 другій половині ХІХ століття громада будує нову муровану церкву на честь Покрови Пресвятої Богородиці. Тоді ж була відкрита перша церковно-приходська школа.</w:t>
      </w:r>
      <w:r w:rsidRPr="00565BAF">
        <w:rPr>
          <w:rFonts w:ascii="Times New Roman" w:hAnsi="Times New Roman"/>
          <w:color w:val="000000" w:themeColor="text1"/>
          <w:sz w:val="24"/>
          <w:szCs w:val="24"/>
        </w:rPr>
        <w:br/>
      </w:r>
      <w:r w:rsidRPr="00565BAF">
        <w:rPr>
          <w:rFonts w:ascii="Times New Roman" w:hAnsi="Times New Roman"/>
          <w:color w:val="000000" w:themeColor="text1"/>
          <w:sz w:val="24"/>
          <w:szCs w:val="24"/>
          <w:shd w:val="clear" w:color="auto" w:fill="FFFFFF"/>
        </w:rPr>
        <w:t>За часів Чехословацької республіки відкрита державна народна школа, продовжує діяти церковно-приходська школа, дитсадок. Відкрито молочарню і кредитне товариство.</w:t>
      </w:r>
    </w:p>
    <w:p w14:paraId="7B8B0E32" w14:textId="77777777" w:rsidR="00225FE1" w:rsidRPr="00565BAF" w:rsidRDefault="00225FE1" w:rsidP="00565BAF">
      <w:pPr>
        <w:spacing w:after="0" w:line="240" w:lineRule="auto"/>
        <w:ind w:firstLine="567"/>
        <w:jc w:val="both"/>
        <w:rPr>
          <w:rFonts w:ascii="Times New Roman" w:hAnsi="Times New Roman"/>
          <w:color w:val="000000" w:themeColor="text1"/>
          <w:sz w:val="24"/>
          <w:szCs w:val="24"/>
        </w:rPr>
      </w:pPr>
      <w:r w:rsidRPr="00565BAF">
        <w:rPr>
          <w:rFonts w:ascii="Times New Roman" w:hAnsi="Times New Roman"/>
          <w:color w:val="000000" w:themeColor="text1"/>
          <w:sz w:val="24"/>
          <w:szCs w:val="24"/>
          <w:shd w:val="clear" w:color="auto" w:fill="FFFFFF"/>
        </w:rPr>
        <w:t>У 1930-х роках запрацював кар’єр по видобутку андезиту, який є одним з найбільших таких кар’єрів на Закарпатті.У повоєнний час землі села увійшли до багатогалузевого колгоспу імені Шевченка, який славився у всьому краї високими врожаями тютюну, овочів, кукурудзи. Діяла середня школа, клуб.</w:t>
      </w:r>
    </w:p>
    <w:p w14:paraId="0258375E" w14:textId="77777777" w:rsidR="003764A6" w:rsidRDefault="00225FE1" w:rsidP="003764A6">
      <w:pPr>
        <w:spacing w:after="0" w:line="240" w:lineRule="auto"/>
        <w:ind w:firstLine="567"/>
        <w:jc w:val="both"/>
        <w:rPr>
          <w:rFonts w:ascii="Times New Roman" w:hAnsi="Times New Roman"/>
          <w:color w:val="000000" w:themeColor="text1"/>
          <w:sz w:val="24"/>
          <w:szCs w:val="24"/>
          <w:shd w:val="clear" w:color="auto" w:fill="FFFFFF"/>
        </w:rPr>
      </w:pPr>
      <w:r w:rsidRPr="00565BAF">
        <w:rPr>
          <w:rFonts w:ascii="Times New Roman" w:hAnsi="Times New Roman"/>
          <w:color w:val="000000" w:themeColor="text1"/>
          <w:sz w:val="24"/>
          <w:szCs w:val="24"/>
          <w:shd w:val="clear" w:color="auto" w:fill="FFFFFF"/>
        </w:rPr>
        <w:t>У Сільці народився відомий закарпатський історик В. І. Худанич (1922-2006), поет І.М. Сухан (1937-2002), прозаїк І.В. Симчера (1936-1961). Також тут працює і проживає відомий в Україні майстер з виготовлення скрипок С. Г. Голубокий.</w:t>
      </w:r>
    </w:p>
    <w:p w14:paraId="6E0CE5E0" w14:textId="77777777" w:rsidR="003764A6" w:rsidRDefault="003764A6" w:rsidP="003764A6">
      <w:pPr>
        <w:spacing w:after="0" w:line="240" w:lineRule="auto"/>
        <w:ind w:firstLine="567"/>
        <w:jc w:val="both"/>
        <w:rPr>
          <w:rFonts w:ascii="Times New Roman" w:hAnsi="Times New Roman"/>
          <w:color w:val="000000" w:themeColor="text1"/>
          <w:sz w:val="24"/>
          <w:szCs w:val="24"/>
          <w:shd w:val="clear" w:color="auto" w:fill="FFFFFF"/>
        </w:rPr>
      </w:pPr>
    </w:p>
    <w:p w14:paraId="7FDBB4A1" w14:textId="77777777" w:rsidR="003764A6" w:rsidRDefault="003764A6" w:rsidP="003764A6">
      <w:pPr>
        <w:spacing w:after="0" w:line="240" w:lineRule="auto"/>
        <w:ind w:firstLine="567"/>
        <w:jc w:val="both"/>
        <w:rPr>
          <w:rFonts w:ascii="Times New Roman" w:hAnsi="Times New Roman"/>
          <w:color w:val="000000" w:themeColor="text1"/>
          <w:sz w:val="24"/>
          <w:szCs w:val="24"/>
          <w:shd w:val="clear" w:color="auto" w:fill="FFFFFF"/>
        </w:rPr>
      </w:pPr>
    </w:p>
    <w:p w14:paraId="2AAD758F" w14:textId="5EEA5DD1" w:rsidR="009F5652" w:rsidRDefault="009F5652">
      <w:pPr>
        <w:spacing w:after="160" w:line="259"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br w:type="page"/>
      </w:r>
    </w:p>
    <w:p w14:paraId="601E0493" w14:textId="2658A3B8" w:rsidR="003764A6" w:rsidRPr="009F5652" w:rsidRDefault="009F5652" w:rsidP="003764A6">
      <w:pPr>
        <w:spacing w:after="0" w:line="240" w:lineRule="auto"/>
        <w:ind w:firstLine="567"/>
        <w:jc w:val="both"/>
        <w:rPr>
          <w:rFonts w:ascii="Times New Roman" w:hAnsi="Times New Roman"/>
          <w:b/>
          <w:color w:val="000000" w:themeColor="text1"/>
          <w:sz w:val="24"/>
          <w:szCs w:val="24"/>
          <w:shd w:val="clear" w:color="auto" w:fill="FFFFFF"/>
        </w:rPr>
      </w:pPr>
      <w:r w:rsidRPr="009F5652">
        <w:rPr>
          <w:rFonts w:ascii="Times New Roman" w:hAnsi="Times New Roman"/>
          <w:b/>
          <w:color w:val="000000" w:themeColor="text1"/>
          <w:sz w:val="24"/>
          <w:szCs w:val="24"/>
          <w:shd w:val="clear" w:color="auto" w:fill="FFFFFF"/>
        </w:rPr>
        <w:lastRenderedPageBreak/>
        <w:t>3.2. Соціально-економічні показники</w:t>
      </w:r>
      <w:r>
        <w:rPr>
          <w:rFonts w:ascii="Times New Roman" w:hAnsi="Times New Roman"/>
          <w:b/>
          <w:color w:val="000000" w:themeColor="text1"/>
          <w:sz w:val="24"/>
          <w:szCs w:val="24"/>
          <w:shd w:val="clear" w:color="auto" w:fill="FFFFFF"/>
        </w:rPr>
        <w:t xml:space="preserve"> громади</w:t>
      </w:r>
    </w:p>
    <w:p w14:paraId="436E3E36" w14:textId="77777777" w:rsidR="009F5652" w:rsidRPr="009F5652" w:rsidRDefault="009F5652" w:rsidP="003764A6">
      <w:pPr>
        <w:spacing w:after="0" w:line="240" w:lineRule="auto"/>
        <w:ind w:firstLine="567"/>
        <w:jc w:val="both"/>
        <w:rPr>
          <w:rFonts w:ascii="Times New Roman" w:hAnsi="Times New Roman"/>
          <w:b/>
          <w:color w:val="000000" w:themeColor="text1"/>
          <w:sz w:val="24"/>
          <w:szCs w:val="24"/>
          <w:shd w:val="clear" w:color="auto" w:fill="FFFFFF"/>
        </w:rPr>
      </w:pPr>
    </w:p>
    <w:p w14:paraId="00EFE508" w14:textId="528305E4" w:rsidR="003764A6" w:rsidRPr="00AF7BBA" w:rsidRDefault="00803609" w:rsidP="00AF7BBA">
      <w:pPr>
        <w:spacing w:after="0" w:line="240" w:lineRule="auto"/>
        <w:ind w:firstLine="567"/>
        <w:jc w:val="both"/>
        <w:rPr>
          <w:rFonts w:ascii="Times New Roman" w:hAnsi="Times New Roman"/>
          <w:color w:val="000000" w:themeColor="text1"/>
          <w:sz w:val="24"/>
          <w:szCs w:val="24"/>
          <w:shd w:val="clear" w:color="auto" w:fill="FFFFFF"/>
        </w:rPr>
      </w:pPr>
      <w:r w:rsidRPr="00B903B9">
        <w:rPr>
          <w:rFonts w:ascii="Times New Roman" w:hAnsi="Times New Roman"/>
          <w:b/>
          <w:sz w:val="24"/>
          <w:szCs w:val="24"/>
        </w:rPr>
        <w:t>Економічна база</w:t>
      </w:r>
      <w:r w:rsidRPr="00565BAF">
        <w:rPr>
          <w:rFonts w:ascii="Times New Roman" w:hAnsi="Times New Roman"/>
          <w:sz w:val="24"/>
          <w:szCs w:val="24"/>
        </w:rPr>
        <w:t xml:space="preserve"> об’єднаної територіальної </w:t>
      </w:r>
      <w:r w:rsidR="00DE38EE" w:rsidRPr="00565BAF">
        <w:rPr>
          <w:rFonts w:ascii="Times New Roman" w:hAnsi="Times New Roman"/>
          <w:sz w:val="24"/>
          <w:szCs w:val="24"/>
        </w:rPr>
        <w:t>Кам’янськ</w:t>
      </w:r>
      <w:r w:rsidR="004A6B77" w:rsidRPr="00565BAF">
        <w:rPr>
          <w:rFonts w:ascii="Times New Roman" w:hAnsi="Times New Roman"/>
          <w:sz w:val="24"/>
          <w:szCs w:val="24"/>
        </w:rPr>
        <w:t>ої ОТГ</w:t>
      </w:r>
      <w:r w:rsidRPr="00565BAF">
        <w:rPr>
          <w:rFonts w:ascii="Times New Roman" w:hAnsi="Times New Roman"/>
          <w:sz w:val="24"/>
          <w:szCs w:val="24"/>
        </w:rPr>
        <w:t xml:space="preserve"> формується за рахунок підприємств/установ, що представляють різні види економічної діяльності: від </w:t>
      </w:r>
      <w:r w:rsidR="00DE38EE" w:rsidRPr="00565BAF">
        <w:rPr>
          <w:rFonts w:ascii="Times New Roman" w:hAnsi="Times New Roman"/>
          <w:sz w:val="24"/>
          <w:szCs w:val="24"/>
        </w:rPr>
        <w:t xml:space="preserve">промисловості </w:t>
      </w:r>
      <w:r w:rsidRPr="00565BAF">
        <w:rPr>
          <w:rFonts w:ascii="Times New Roman" w:hAnsi="Times New Roman"/>
          <w:sz w:val="24"/>
          <w:szCs w:val="24"/>
        </w:rPr>
        <w:t xml:space="preserve">до сільського господарства. Як наслідок, зайнятість місцевого населення, в значній мірі, пов’язана саме із місцевою економікою. </w:t>
      </w:r>
      <w:bookmarkEnd w:id="23"/>
      <w:bookmarkEnd w:id="24"/>
      <w:bookmarkEnd w:id="25"/>
      <w:bookmarkEnd w:id="26"/>
    </w:p>
    <w:p w14:paraId="2594404B" w14:textId="437355C6" w:rsidR="00386408" w:rsidRDefault="00386408" w:rsidP="00386408">
      <w:pPr>
        <w:spacing w:after="0" w:line="240" w:lineRule="auto"/>
        <w:jc w:val="right"/>
        <w:rPr>
          <w:rFonts w:ascii="Times New Roman" w:hAnsi="Times New Roman"/>
          <w:sz w:val="24"/>
          <w:szCs w:val="24"/>
        </w:rPr>
      </w:pPr>
      <w:r>
        <w:rPr>
          <w:rFonts w:ascii="Times New Roman" w:hAnsi="Times New Roman"/>
          <w:sz w:val="24"/>
          <w:szCs w:val="24"/>
        </w:rPr>
        <w:t>Таблиця 3.2.1</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3106"/>
        <w:gridCol w:w="1263"/>
        <w:gridCol w:w="1085"/>
        <w:gridCol w:w="1429"/>
        <w:gridCol w:w="1887"/>
      </w:tblGrid>
      <w:tr w:rsidR="005E456D" w:rsidRPr="005E456D" w14:paraId="701B9192" w14:textId="77777777" w:rsidTr="005E456D">
        <w:trPr>
          <w:trHeight w:val="438"/>
        </w:trPr>
        <w:tc>
          <w:tcPr>
            <w:tcW w:w="869" w:type="dxa"/>
            <w:vMerge w:val="restart"/>
          </w:tcPr>
          <w:p w14:paraId="55F4B476" w14:textId="4F826F93" w:rsidR="005E456D" w:rsidRPr="002A36AD" w:rsidRDefault="005E456D" w:rsidP="005E456D">
            <w:pPr>
              <w:spacing w:after="0" w:line="240" w:lineRule="auto"/>
              <w:jc w:val="center"/>
              <w:rPr>
                <w:rFonts w:ascii="Times New Roman" w:hAnsi="Times New Roman"/>
                <w:sz w:val="24"/>
                <w:szCs w:val="24"/>
              </w:rPr>
            </w:pPr>
            <w:r>
              <w:rPr>
                <w:rFonts w:ascii="Times New Roman" w:hAnsi="Times New Roman"/>
                <w:sz w:val="24"/>
                <w:szCs w:val="24"/>
              </w:rPr>
              <w:t>№ п/п</w:t>
            </w:r>
          </w:p>
        </w:tc>
        <w:tc>
          <w:tcPr>
            <w:tcW w:w="3106" w:type="dxa"/>
            <w:vMerge w:val="restart"/>
          </w:tcPr>
          <w:p w14:paraId="27BBE703" w14:textId="77777777" w:rsidR="005E456D" w:rsidRPr="005E456D" w:rsidRDefault="005E456D" w:rsidP="005E456D">
            <w:pPr>
              <w:spacing w:after="0" w:line="240" w:lineRule="auto"/>
              <w:jc w:val="center"/>
              <w:rPr>
                <w:rFonts w:ascii="Times New Roman" w:hAnsi="Times New Roman"/>
                <w:sz w:val="24"/>
                <w:szCs w:val="24"/>
              </w:rPr>
            </w:pPr>
            <w:r w:rsidRPr="005E456D">
              <w:rPr>
                <w:rFonts w:ascii="Times New Roman" w:hAnsi="Times New Roman"/>
                <w:sz w:val="24"/>
                <w:szCs w:val="24"/>
              </w:rPr>
              <w:t>Назва</w:t>
            </w:r>
          </w:p>
        </w:tc>
        <w:tc>
          <w:tcPr>
            <w:tcW w:w="1263" w:type="dxa"/>
          </w:tcPr>
          <w:p w14:paraId="6E9A3741" w14:textId="6D7812B3" w:rsidR="005E456D" w:rsidRPr="005E456D" w:rsidRDefault="005E456D" w:rsidP="005E456D">
            <w:pPr>
              <w:spacing w:after="0" w:line="240" w:lineRule="auto"/>
              <w:jc w:val="center"/>
              <w:rPr>
                <w:rFonts w:ascii="Times New Roman" w:hAnsi="Times New Roman"/>
                <w:sz w:val="24"/>
                <w:szCs w:val="24"/>
              </w:rPr>
            </w:pPr>
            <w:r w:rsidRPr="005E456D">
              <w:rPr>
                <w:rFonts w:ascii="Times New Roman" w:hAnsi="Times New Roman"/>
                <w:sz w:val="24"/>
                <w:szCs w:val="24"/>
              </w:rPr>
              <w:t>Сплачено ПДФО</w:t>
            </w:r>
          </w:p>
        </w:tc>
        <w:tc>
          <w:tcPr>
            <w:tcW w:w="1085" w:type="dxa"/>
          </w:tcPr>
          <w:p w14:paraId="2D46984C" w14:textId="77777777" w:rsidR="005E456D" w:rsidRPr="005E456D" w:rsidRDefault="005E456D" w:rsidP="005E456D">
            <w:pPr>
              <w:spacing w:after="0" w:line="240" w:lineRule="auto"/>
              <w:jc w:val="center"/>
              <w:rPr>
                <w:rFonts w:ascii="Times New Roman" w:hAnsi="Times New Roman"/>
                <w:sz w:val="24"/>
                <w:szCs w:val="24"/>
              </w:rPr>
            </w:pPr>
            <w:r w:rsidRPr="005E456D">
              <w:rPr>
                <w:rFonts w:ascii="Times New Roman" w:hAnsi="Times New Roman"/>
                <w:sz w:val="24"/>
                <w:szCs w:val="24"/>
              </w:rPr>
              <w:t>Акциз</w:t>
            </w:r>
          </w:p>
        </w:tc>
        <w:tc>
          <w:tcPr>
            <w:tcW w:w="1429" w:type="dxa"/>
          </w:tcPr>
          <w:p w14:paraId="084D73CE" w14:textId="77777777" w:rsidR="005E456D" w:rsidRPr="005E456D" w:rsidRDefault="005E456D" w:rsidP="005E456D">
            <w:pPr>
              <w:spacing w:after="0" w:line="240" w:lineRule="auto"/>
              <w:jc w:val="center"/>
              <w:rPr>
                <w:rFonts w:ascii="Times New Roman" w:hAnsi="Times New Roman"/>
                <w:sz w:val="24"/>
                <w:szCs w:val="24"/>
              </w:rPr>
            </w:pPr>
            <w:r w:rsidRPr="005E456D">
              <w:rPr>
                <w:rFonts w:ascii="Times New Roman" w:hAnsi="Times New Roman"/>
                <w:sz w:val="24"/>
                <w:szCs w:val="24"/>
              </w:rPr>
              <w:t>Плата за землю</w:t>
            </w:r>
          </w:p>
        </w:tc>
        <w:tc>
          <w:tcPr>
            <w:tcW w:w="1887" w:type="dxa"/>
          </w:tcPr>
          <w:p w14:paraId="1E60514C" w14:textId="77777777" w:rsidR="005E456D" w:rsidRPr="005E456D" w:rsidRDefault="005E456D" w:rsidP="005E456D">
            <w:pPr>
              <w:spacing w:after="0" w:line="240" w:lineRule="auto"/>
              <w:jc w:val="center"/>
              <w:rPr>
                <w:rFonts w:ascii="Times New Roman" w:hAnsi="Times New Roman"/>
                <w:sz w:val="24"/>
                <w:szCs w:val="24"/>
              </w:rPr>
            </w:pPr>
            <w:r w:rsidRPr="005E456D">
              <w:rPr>
                <w:rFonts w:ascii="Times New Roman" w:hAnsi="Times New Roman"/>
                <w:sz w:val="24"/>
                <w:szCs w:val="24"/>
              </w:rPr>
              <w:t>Податок на нерухомість</w:t>
            </w:r>
          </w:p>
        </w:tc>
      </w:tr>
      <w:tr w:rsidR="005E456D" w:rsidRPr="005E456D" w14:paraId="78B517B0" w14:textId="77777777" w:rsidTr="005E456D">
        <w:trPr>
          <w:trHeight w:val="304"/>
        </w:trPr>
        <w:tc>
          <w:tcPr>
            <w:tcW w:w="869" w:type="dxa"/>
            <w:vMerge/>
          </w:tcPr>
          <w:p w14:paraId="5499990D" w14:textId="77777777" w:rsidR="005E456D" w:rsidRDefault="005E456D" w:rsidP="005E456D">
            <w:pPr>
              <w:spacing w:after="0" w:line="240" w:lineRule="auto"/>
              <w:jc w:val="center"/>
              <w:rPr>
                <w:rFonts w:ascii="Times New Roman" w:hAnsi="Times New Roman"/>
                <w:sz w:val="24"/>
                <w:szCs w:val="24"/>
              </w:rPr>
            </w:pPr>
          </w:p>
        </w:tc>
        <w:tc>
          <w:tcPr>
            <w:tcW w:w="3106" w:type="dxa"/>
            <w:vMerge/>
          </w:tcPr>
          <w:p w14:paraId="2391787E" w14:textId="77777777" w:rsidR="005E456D" w:rsidRPr="005E456D" w:rsidRDefault="005E456D" w:rsidP="005E456D">
            <w:pPr>
              <w:spacing w:after="0" w:line="240" w:lineRule="auto"/>
              <w:jc w:val="center"/>
              <w:rPr>
                <w:rFonts w:ascii="Times New Roman" w:hAnsi="Times New Roman"/>
                <w:sz w:val="24"/>
                <w:szCs w:val="24"/>
              </w:rPr>
            </w:pPr>
          </w:p>
        </w:tc>
        <w:tc>
          <w:tcPr>
            <w:tcW w:w="5664" w:type="dxa"/>
            <w:gridSpan w:val="4"/>
          </w:tcPr>
          <w:p w14:paraId="0E87542E" w14:textId="010C8F76" w:rsidR="005E456D" w:rsidRPr="005E456D" w:rsidRDefault="005E456D" w:rsidP="005E456D">
            <w:pPr>
              <w:spacing w:after="0" w:line="240" w:lineRule="auto"/>
              <w:jc w:val="center"/>
              <w:rPr>
                <w:rFonts w:ascii="Times New Roman" w:hAnsi="Times New Roman"/>
                <w:i/>
                <w:sz w:val="24"/>
                <w:szCs w:val="24"/>
              </w:rPr>
            </w:pPr>
            <w:r w:rsidRPr="005E456D">
              <w:rPr>
                <w:rFonts w:ascii="Times New Roman" w:hAnsi="Times New Roman"/>
                <w:i/>
                <w:sz w:val="24"/>
                <w:szCs w:val="24"/>
              </w:rPr>
              <w:t>тис.грн.</w:t>
            </w:r>
          </w:p>
        </w:tc>
      </w:tr>
      <w:tr w:rsidR="005E456D" w:rsidRPr="002A36AD" w14:paraId="7967C08C" w14:textId="77777777" w:rsidTr="005E456D">
        <w:trPr>
          <w:trHeight w:val="506"/>
        </w:trPr>
        <w:tc>
          <w:tcPr>
            <w:tcW w:w="869" w:type="dxa"/>
          </w:tcPr>
          <w:p w14:paraId="6CAC7A62" w14:textId="5785A5F9"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2FDFF49E"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ВІДДІЛ ОСВІТИ ІРШАВСЬКОЇ РАЙОННОЇ ДЕРЖАВНОЇ АДМІНІСТРАЦІЇ</w:t>
            </w:r>
          </w:p>
        </w:tc>
        <w:tc>
          <w:tcPr>
            <w:tcW w:w="1263" w:type="dxa"/>
            <w:vAlign w:val="center"/>
          </w:tcPr>
          <w:p w14:paraId="3DB82458" w14:textId="77777777" w:rsidR="005E456D" w:rsidRPr="005E456D" w:rsidRDefault="005E456D" w:rsidP="005E456D">
            <w:pPr>
              <w:spacing w:after="0" w:line="240" w:lineRule="auto"/>
              <w:jc w:val="right"/>
              <w:rPr>
                <w:rFonts w:ascii="Times New Roman" w:hAnsi="Times New Roman"/>
                <w:sz w:val="24"/>
                <w:szCs w:val="24"/>
                <w:lang w:val="en-US"/>
              </w:rPr>
            </w:pPr>
            <w:r w:rsidRPr="005E456D">
              <w:rPr>
                <w:rFonts w:ascii="Times New Roman" w:hAnsi="Times New Roman"/>
                <w:sz w:val="24"/>
                <w:szCs w:val="24"/>
                <w:lang w:val="en-US"/>
              </w:rPr>
              <w:t>4640</w:t>
            </w:r>
            <w:r w:rsidRPr="005E456D">
              <w:rPr>
                <w:rFonts w:ascii="Times New Roman" w:hAnsi="Times New Roman"/>
                <w:sz w:val="24"/>
                <w:szCs w:val="24"/>
              </w:rPr>
              <w:t>,</w:t>
            </w:r>
            <w:r w:rsidRPr="005E456D">
              <w:rPr>
                <w:rFonts w:ascii="Times New Roman" w:hAnsi="Times New Roman"/>
                <w:sz w:val="24"/>
                <w:szCs w:val="24"/>
                <w:lang w:val="en-US"/>
              </w:rPr>
              <w:t>756</w:t>
            </w:r>
          </w:p>
        </w:tc>
        <w:tc>
          <w:tcPr>
            <w:tcW w:w="1085" w:type="dxa"/>
            <w:vAlign w:val="center"/>
          </w:tcPr>
          <w:p w14:paraId="5C5720BB"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158F7AD5"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3C67E923"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233116CB" w14:textId="77777777" w:rsidTr="005E456D">
        <w:trPr>
          <w:trHeight w:val="506"/>
        </w:trPr>
        <w:tc>
          <w:tcPr>
            <w:tcW w:w="869" w:type="dxa"/>
          </w:tcPr>
          <w:p w14:paraId="1C52BD16" w14:textId="3D3D2DF4"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2D2CC325"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КНП "ІЦПМД"</w:t>
            </w:r>
          </w:p>
        </w:tc>
        <w:tc>
          <w:tcPr>
            <w:tcW w:w="1263" w:type="dxa"/>
            <w:vAlign w:val="center"/>
          </w:tcPr>
          <w:p w14:paraId="2947273A"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415,534</w:t>
            </w:r>
          </w:p>
        </w:tc>
        <w:tc>
          <w:tcPr>
            <w:tcW w:w="1085" w:type="dxa"/>
            <w:vAlign w:val="center"/>
          </w:tcPr>
          <w:p w14:paraId="29B8AC2C"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2CB1CE21"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3C3DA008"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7981A6A4" w14:textId="77777777" w:rsidTr="005E456D">
        <w:trPr>
          <w:trHeight w:val="259"/>
        </w:trPr>
        <w:tc>
          <w:tcPr>
            <w:tcW w:w="869" w:type="dxa"/>
          </w:tcPr>
          <w:p w14:paraId="2D4432F4" w14:textId="6F18C414"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2C637FE0"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ТЗОВ "КИФА"</w:t>
            </w:r>
          </w:p>
        </w:tc>
        <w:tc>
          <w:tcPr>
            <w:tcW w:w="1263" w:type="dxa"/>
            <w:vAlign w:val="center"/>
          </w:tcPr>
          <w:p w14:paraId="002D87ED"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214,745</w:t>
            </w:r>
          </w:p>
        </w:tc>
        <w:tc>
          <w:tcPr>
            <w:tcW w:w="1085" w:type="dxa"/>
            <w:vAlign w:val="center"/>
          </w:tcPr>
          <w:p w14:paraId="6DC43083"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1A86123F"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143,875</w:t>
            </w:r>
          </w:p>
        </w:tc>
        <w:tc>
          <w:tcPr>
            <w:tcW w:w="1887" w:type="dxa"/>
            <w:vAlign w:val="center"/>
          </w:tcPr>
          <w:p w14:paraId="2476B81B"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0F55B0E9" w14:textId="77777777" w:rsidTr="005E456D">
        <w:trPr>
          <w:trHeight w:val="357"/>
        </w:trPr>
        <w:tc>
          <w:tcPr>
            <w:tcW w:w="869" w:type="dxa"/>
          </w:tcPr>
          <w:p w14:paraId="7DE2E2AD" w14:textId="24271653"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041F05DB"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ДУНКОВЕЦЬКЕ СТ</w:t>
            </w:r>
          </w:p>
        </w:tc>
        <w:tc>
          <w:tcPr>
            <w:tcW w:w="1263" w:type="dxa"/>
            <w:vAlign w:val="center"/>
          </w:tcPr>
          <w:p w14:paraId="3530518A"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57,090</w:t>
            </w:r>
          </w:p>
        </w:tc>
        <w:tc>
          <w:tcPr>
            <w:tcW w:w="1085" w:type="dxa"/>
            <w:vAlign w:val="center"/>
          </w:tcPr>
          <w:p w14:paraId="19B4F0B4"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24,400</w:t>
            </w:r>
          </w:p>
        </w:tc>
        <w:tc>
          <w:tcPr>
            <w:tcW w:w="1429" w:type="dxa"/>
            <w:vAlign w:val="center"/>
          </w:tcPr>
          <w:p w14:paraId="4D82ED80"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32DE259C"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14,563</w:t>
            </w:r>
          </w:p>
        </w:tc>
      </w:tr>
      <w:tr w:rsidR="005E456D" w:rsidRPr="002A36AD" w14:paraId="53169860" w14:textId="77777777" w:rsidTr="005E456D">
        <w:trPr>
          <w:trHeight w:val="259"/>
        </w:trPr>
        <w:tc>
          <w:tcPr>
            <w:tcW w:w="869" w:type="dxa"/>
          </w:tcPr>
          <w:p w14:paraId="657088F3" w14:textId="0A9026BA"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2942B5DC"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ТОВ "АРДАНБУД"</w:t>
            </w:r>
          </w:p>
        </w:tc>
        <w:tc>
          <w:tcPr>
            <w:tcW w:w="1263" w:type="dxa"/>
            <w:vAlign w:val="center"/>
          </w:tcPr>
          <w:p w14:paraId="7F477BC1"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31,981</w:t>
            </w:r>
          </w:p>
        </w:tc>
        <w:tc>
          <w:tcPr>
            <w:tcW w:w="1085" w:type="dxa"/>
            <w:vAlign w:val="center"/>
          </w:tcPr>
          <w:p w14:paraId="74639C36"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2C6CC29F"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6373231A"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57A4C068" w14:textId="77777777" w:rsidTr="005E456D">
        <w:trPr>
          <w:trHeight w:val="259"/>
        </w:trPr>
        <w:tc>
          <w:tcPr>
            <w:tcW w:w="869" w:type="dxa"/>
          </w:tcPr>
          <w:p w14:paraId="24E0855A" w14:textId="572A665D"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54688571"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СІЛЕЦЬКЕ СТ</w:t>
            </w:r>
          </w:p>
        </w:tc>
        <w:tc>
          <w:tcPr>
            <w:tcW w:w="1263" w:type="dxa"/>
            <w:vAlign w:val="center"/>
          </w:tcPr>
          <w:p w14:paraId="48D41F49"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43,475</w:t>
            </w:r>
          </w:p>
        </w:tc>
        <w:tc>
          <w:tcPr>
            <w:tcW w:w="1085" w:type="dxa"/>
            <w:vAlign w:val="center"/>
          </w:tcPr>
          <w:p w14:paraId="0CC10831"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6463FD04"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6AEE6BA6"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745DDC4C" w14:textId="77777777" w:rsidTr="005E456D">
        <w:trPr>
          <w:trHeight w:val="259"/>
        </w:trPr>
        <w:tc>
          <w:tcPr>
            <w:tcW w:w="869" w:type="dxa"/>
          </w:tcPr>
          <w:p w14:paraId="66762E6B" w14:textId="10A5F1DA"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5EDFBA80"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ТОВ"МАКСІ ЕНЕРДЖІ"</w:t>
            </w:r>
          </w:p>
        </w:tc>
        <w:tc>
          <w:tcPr>
            <w:tcW w:w="1263" w:type="dxa"/>
            <w:vAlign w:val="center"/>
          </w:tcPr>
          <w:p w14:paraId="4802B577"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113,905</w:t>
            </w:r>
          </w:p>
        </w:tc>
        <w:tc>
          <w:tcPr>
            <w:tcW w:w="1085" w:type="dxa"/>
            <w:vAlign w:val="center"/>
          </w:tcPr>
          <w:p w14:paraId="2AF85E77"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90,791</w:t>
            </w:r>
          </w:p>
        </w:tc>
        <w:tc>
          <w:tcPr>
            <w:tcW w:w="1429" w:type="dxa"/>
            <w:vAlign w:val="center"/>
          </w:tcPr>
          <w:p w14:paraId="154CB29B"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3A6CA0B4"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3B77A3C7" w14:textId="77777777" w:rsidTr="005E456D">
        <w:trPr>
          <w:trHeight w:val="259"/>
        </w:trPr>
        <w:tc>
          <w:tcPr>
            <w:tcW w:w="869" w:type="dxa"/>
          </w:tcPr>
          <w:p w14:paraId="4FD957AE" w14:textId="493BF988"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600582A7"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ПРАТ "ЗАКАРПАТАВТОТРАНС"</w:t>
            </w:r>
          </w:p>
        </w:tc>
        <w:tc>
          <w:tcPr>
            <w:tcW w:w="1263" w:type="dxa"/>
            <w:vAlign w:val="center"/>
          </w:tcPr>
          <w:p w14:paraId="4E7235B5"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42,648</w:t>
            </w:r>
          </w:p>
        </w:tc>
        <w:tc>
          <w:tcPr>
            <w:tcW w:w="1085" w:type="dxa"/>
            <w:vAlign w:val="center"/>
          </w:tcPr>
          <w:p w14:paraId="0E832FF5"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59D37D41"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217909BF"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1B97A8D4" w14:textId="77777777" w:rsidTr="005E456D">
        <w:trPr>
          <w:trHeight w:val="259"/>
        </w:trPr>
        <w:tc>
          <w:tcPr>
            <w:tcW w:w="869" w:type="dxa"/>
          </w:tcPr>
          <w:p w14:paraId="77D2D664" w14:textId="1CE0BF3C"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6E77B702"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ТОВ "ПМК-10"</w:t>
            </w:r>
          </w:p>
        </w:tc>
        <w:tc>
          <w:tcPr>
            <w:tcW w:w="1263" w:type="dxa"/>
            <w:vAlign w:val="center"/>
          </w:tcPr>
          <w:p w14:paraId="01B4AB29"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0B16F8DF"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46,600</w:t>
            </w:r>
          </w:p>
        </w:tc>
        <w:tc>
          <w:tcPr>
            <w:tcW w:w="1429" w:type="dxa"/>
            <w:vAlign w:val="center"/>
          </w:tcPr>
          <w:p w14:paraId="0B56469A"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07DF4646"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03D4D672" w14:textId="77777777" w:rsidTr="005E456D">
        <w:trPr>
          <w:trHeight w:val="259"/>
        </w:trPr>
        <w:tc>
          <w:tcPr>
            <w:tcW w:w="869" w:type="dxa"/>
          </w:tcPr>
          <w:p w14:paraId="24347ED6" w14:textId="751518B1"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0CF29A52"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ТОВ"ЧІЗАЙ"</w:t>
            </w:r>
          </w:p>
        </w:tc>
        <w:tc>
          <w:tcPr>
            <w:tcW w:w="1263" w:type="dxa"/>
            <w:vAlign w:val="center"/>
          </w:tcPr>
          <w:p w14:paraId="5216EAF5"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54408CCF"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4B66D497"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99,600</w:t>
            </w:r>
          </w:p>
        </w:tc>
        <w:tc>
          <w:tcPr>
            <w:tcW w:w="1887" w:type="dxa"/>
            <w:vAlign w:val="center"/>
          </w:tcPr>
          <w:p w14:paraId="42F67434"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4D0AF6AC" w14:textId="77777777" w:rsidTr="005E456D">
        <w:trPr>
          <w:trHeight w:val="259"/>
        </w:trPr>
        <w:tc>
          <w:tcPr>
            <w:tcW w:w="869" w:type="dxa"/>
          </w:tcPr>
          <w:p w14:paraId="173387F1" w14:textId="45612B79"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2EF2E8B1"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ФГ "ЛАН ІР"</w:t>
            </w:r>
          </w:p>
        </w:tc>
        <w:tc>
          <w:tcPr>
            <w:tcW w:w="1263" w:type="dxa"/>
            <w:vAlign w:val="center"/>
          </w:tcPr>
          <w:p w14:paraId="37D5945C"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17A960E5"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57F6F201"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137,019</w:t>
            </w:r>
          </w:p>
        </w:tc>
        <w:tc>
          <w:tcPr>
            <w:tcW w:w="1887" w:type="dxa"/>
            <w:vAlign w:val="center"/>
          </w:tcPr>
          <w:p w14:paraId="37AEEEC6"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0EDEC7CD" w14:textId="77777777" w:rsidTr="005E456D">
        <w:trPr>
          <w:trHeight w:val="259"/>
        </w:trPr>
        <w:tc>
          <w:tcPr>
            <w:tcW w:w="869" w:type="dxa"/>
          </w:tcPr>
          <w:p w14:paraId="38A60F08" w14:textId="3BCD8D76"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559B8AFC"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ТОВ "КАРПАТНАФТОХІМ"</w:t>
            </w:r>
          </w:p>
        </w:tc>
        <w:tc>
          <w:tcPr>
            <w:tcW w:w="1263" w:type="dxa"/>
            <w:vAlign w:val="center"/>
          </w:tcPr>
          <w:p w14:paraId="4B2FC0A9"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01FEE871"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2B27F0BF"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47,038</w:t>
            </w:r>
          </w:p>
        </w:tc>
        <w:tc>
          <w:tcPr>
            <w:tcW w:w="1887" w:type="dxa"/>
            <w:vAlign w:val="center"/>
          </w:tcPr>
          <w:p w14:paraId="364BA3FC"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1FF8AB73" w14:textId="77777777" w:rsidTr="005E456D">
        <w:trPr>
          <w:trHeight w:val="259"/>
        </w:trPr>
        <w:tc>
          <w:tcPr>
            <w:tcW w:w="869" w:type="dxa"/>
          </w:tcPr>
          <w:p w14:paraId="13A3C15E" w14:textId="57B8ACCD"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0C3DE7FA"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ТОВ "АҐРОФЕРТ"</w:t>
            </w:r>
          </w:p>
        </w:tc>
        <w:tc>
          <w:tcPr>
            <w:tcW w:w="1263" w:type="dxa"/>
            <w:vAlign w:val="center"/>
          </w:tcPr>
          <w:p w14:paraId="3DF91778"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18063289"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40CD6060"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21F71BF8"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67,698</w:t>
            </w:r>
          </w:p>
        </w:tc>
      </w:tr>
      <w:tr w:rsidR="005E456D" w:rsidRPr="002A36AD" w14:paraId="7BAF2167" w14:textId="77777777" w:rsidTr="005E456D">
        <w:trPr>
          <w:trHeight w:val="259"/>
        </w:trPr>
        <w:tc>
          <w:tcPr>
            <w:tcW w:w="869" w:type="dxa"/>
          </w:tcPr>
          <w:p w14:paraId="21D610A7" w14:textId="62CA1282"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2C49A126"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КОБАКА ПАВЛО ЙОСИПОВИЧ</w:t>
            </w:r>
          </w:p>
        </w:tc>
        <w:tc>
          <w:tcPr>
            <w:tcW w:w="1263" w:type="dxa"/>
            <w:vAlign w:val="center"/>
          </w:tcPr>
          <w:p w14:paraId="1FB7F76A"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34,892</w:t>
            </w:r>
          </w:p>
        </w:tc>
        <w:tc>
          <w:tcPr>
            <w:tcW w:w="1085" w:type="dxa"/>
            <w:vAlign w:val="center"/>
          </w:tcPr>
          <w:p w14:paraId="6F9B515B"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348D0493"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20F54043"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6FA05BAB" w14:textId="77777777" w:rsidTr="005E456D">
        <w:trPr>
          <w:trHeight w:val="259"/>
        </w:trPr>
        <w:tc>
          <w:tcPr>
            <w:tcW w:w="869" w:type="dxa"/>
          </w:tcPr>
          <w:p w14:paraId="08A16F2C" w14:textId="7D34DD7D"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34329D1D"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ЛУПАК МИХАЙЛО ІВАНОВИЧ</w:t>
            </w:r>
          </w:p>
        </w:tc>
        <w:tc>
          <w:tcPr>
            <w:tcW w:w="1263" w:type="dxa"/>
            <w:vAlign w:val="center"/>
          </w:tcPr>
          <w:p w14:paraId="14C228DF"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97,500</w:t>
            </w:r>
          </w:p>
        </w:tc>
        <w:tc>
          <w:tcPr>
            <w:tcW w:w="1085" w:type="dxa"/>
            <w:vAlign w:val="center"/>
          </w:tcPr>
          <w:p w14:paraId="77A6A37D"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4EDAE041"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3DDA028B"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34F938BC" w14:textId="77777777" w:rsidTr="005E456D">
        <w:trPr>
          <w:trHeight w:val="259"/>
        </w:trPr>
        <w:tc>
          <w:tcPr>
            <w:tcW w:w="869" w:type="dxa"/>
          </w:tcPr>
          <w:p w14:paraId="75E9B2C4" w14:textId="70220390"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217C0EF4"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ЧЕГІЛЬ ІВАН ІВАНОВИЧ</w:t>
            </w:r>
          </w:p>
        </w:tc>
        <w:tc>
          <w:tcPr>
            <w:tcW w:w="1263" w:type="dxa"/>
            <w:vAlign w:val="center"/>
          </w:tcPr>
          <w:p w14:paraId="2F5662F6"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89,717</w:t>
            </w:r>
          </w:p>
        </w:tc>
        <w:tc>
          <w:tcPr>
            <w:tcW w:w="1085" w:type="dxa"/>
            <w:vAlign w:val="center"/>
          </w:tcPr>
          <w:p w14:paraId="201F3350"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68004386"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6D2B661C"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4015EF47" w14:textId="77777777" w:rsidTr="005E456D">
        <w:trPr>
          <w:trHeight w:val="259"/>
        </w:trPr>
        <w:tc>
          <w:tcPr>
            <w:tcW w:w="869" w:type="dxa"/>
          </w:tcPr>
          <w:p w14:paraId="580241D0" w14:textId="63EF8E97"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69A3A745"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ЧЕГІЛЬ ОКСАНА МИХАЙЛІВНА</w:t>
            </w:r>
          </w:p>
        </w:tc>
        <w:tc>
          <w:tcPr>
            <w:tcW w:w="1263" w:type="dxa"/>
            <w:vAlign w:val="center"/>
          </w:tcPr>
          <w:p w14:paraId="4654F2AF"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43EEFDA3" w14:textId="77777777" w:rsidR="005E456D" w:rsidRPr="005E456D" w:rsidRDefault="005E456D" w:rsidP="005E456D">
            <w:pPr>
              <w:spacing w:after="0" w:line="240" w:lineRule="auto"/>
              <w:jc w:val="right"/>
              <w:rPr>
                <w:rFonts w:ascii="Times New Roman" w:hAnsi="Times New Roman"/>
                <w:sz w:val="24"/>
                <w:szCs w:val="24"/>
              </w:rPr>
            </w:pPr>
          </w:p>
        </w:tc>
        <w:tc>
          <w:tcPr>
            <w:tcW w:w="1429" w:type="dxa"/>
            <w:vAlign w:val="center"/>
          </w:tcPr>
          <w:p w14:paraId="42853CCB"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0C7A04C7"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46BEE455" w14:textId="77777777" w:rsidTr="005E456D">
        <w:trPr>
          <w:trHeight w:val="259"/>
        </w:trPr>
        <w:tc>
          <w:tcPr>
            <w:tcW w:w="869" w:type="dxa"/>
          </w:tcPr>
          <w:p w14:paraId="24895E59" w14:textId="783E2A9E"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44F530DB"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ГАДЖЕГА ЮРІЙ ІВАНОВИЧ</w:t>
            </w:r>
          </w:p>
        </w:tc>
        <w:tc>
          <w:tcPr>
            <w:tcW w:w="1263" w:type="dxa"/>
            <w:vAlign w:val="center"/>
          </w:tcPr>
          <w:p w14:paraId="0D602810"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3CEDB3DF"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13,940</w:t>
            </w:r>
          </w:p>
        </w:tc>
        <w:tc>
          <w:tcPr>
            <w:tcW w:w="1429" w:type="dxa"/>
            <w:vAlign w:val="center"/>
          </w:tcPr>
          <w:p w14:paraId="061A457C"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38E866DC"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0DE1E9B7" w14:textId="77777777" w:rsidTr="005E456D">
        <w:trPr>
          <w:trHeight w:val="259"/>
        </w:trPr>
        <w:tc>
          <w:tcPr>
            <w:tcW w:w="869" w:type="dxa"/>
          </w:tcPr>
          <w:p w14:paraId="244A65A0" w14:textId="03F5E198"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55296F4F"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РАТОЧКА ЙОЛАНА МИХАЙЛІВНА</w:t>
            </w:r>
          </w:p>
        </w:tc>
        <w:tc>
          <w:tcPr>
            <w:tcW w:w="1263" w:type="dxa"/>
            <w:vAlign w:val="center"/>
          </w:tcPr>
          <w:p w14:paraId="31A00EC7"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6463C367"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12,007</w:t>
            </w:r>
          </w:p>
        </w:tc>
        <w:tc>
          <w:tcPr>
            <w:tcW w:w="1429" w:type="dxa"/>
            <w:vAlign w:val="center"/>
          </w:tcPr>
          <w:p w14:paraId="624C41D3"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22861BB6" w14:textId="77777777" w:rsidR="005E456D" w:rsidRPr="005E456D" w:rsidRDefault="005E456D" w:rsidP="005E456D">
            <w:pPr>
              <w:spacing w:after="0" w:line="240" w:lineRule="auto"/>
              <w:jc w:val="right"/>
              <w:rPr>
                <w:rFonts w:ascii="Times New Roman" w:hAnsi="Times New Roman"/>
                <w:sz w:val="24"/>
                <w:szCs w:val="24"/>
              </w:rPr>
            </w:pPr>
          </w:p>
        </w:tc>
      </w:tr>
      <w:tr w:rsidR="005E456D" w:rsidRPr="002A36AD" w14:paraId="6E05BA5D" w14:textId="77777777" w:rsidTr="005E456D">
        <w:trPr>
          <w:trHeight w:val="259"/>
        </w:trPr>
        <w:tc>
          <w:tcPr>
            <w:tcW w:w="869" w:type="dxa"/>
          </w:tcPr>
          <w:p w14:paraId="2ECFC7BB" w14:textId="0ADC30CE" w:rsidR="005E456D" w:rsidRPr="005E456D" w:rsidRDefault="005E456D" w:rsidP="005E456D">
            <w:pPr>
              <w:pStyle w:val="ae"/>
              <w:numPr>
                <w:ilvl w:val="0"/>
                <w:numId w:val="43"/>
              </w:numPr>
              <w:rPr>
                <w:rFonts w:ascii="Times New Roman" w:hAnsi="Times New Roman"/>
                <w:sz w:val="24"/>
                <w:szCs w:val="24"/>
              </w:rPr>
            </w:pPr>
          </w:p>
        </w:tc>
        <w:tc>
          <w:tcPr>
            <w:tcW w:w="3106" w:type="dxa"/>
            <w:vAlign w:val="center"/>
          </w:tcPr>
          <w:p w14:paraId="742E17E3" w14:textId="77777777" w:rsidR="005E456D" w:rsidRPr="005E456D" w:rsidRDefault="005E456D" w:rsidP="005E456D">
            <w:pPr>
              <w:spacing w:after="0" w:line="240" w:lineRule="auto"/>
              <w:rPr>
                <w:rFonts w:ascii="Times New Roman" w:hAnsi="Times New Roman"/>
                <w:sz w:val="20"/>
                <w:szCs w:val="20"/>
              </w:rPr>
            </w:pPr>
            <w:r w:rsidRPr="005E456D">
              <w:rPr>
                <w:rFonts w:ascii="Times New Roman" w:hAnsi="Times New Roman"/>
                <w:sz w:val="20"/>
                <w:szCs w:val="20"/>
              </w:rPr>
              <w:t>ЗАН ІВАН ВАСИЛЬОВИЧ</w:t>
            </w:r>
          </w:p>
        </w:tc>
        <w:tc>
          <w:tcPr>
            <w:tcW w:w="1263" w:type="dxa"/>
            <w:vAlign w:val="center"/>
          </w:tcPr>
          <w:p w14:paraId="27576032" w14:textId="77777777" w:rsidR="005E456D" w:rsidRPr="005E456D" w:rsidRDefault="005E456D" w:rsidP="005E456D">
            <w:pPr>
              <w:spacing w:after="0" w:line="240" w:lineRule="auto"/>
              <w:jc w:val="right"/>
              <w:rPr>
                <w:rFonts w:ascii="Times New Roman" w:hAnsi="Times New Roman"/>
                <w:sz w:val="24"/>
                <w:szCs w:val="24"/>
              </w:rPr>
            </w:pPr>
          </w:p>
        </w:tc>
        <w:tc>
          <w:tcPr>
            <w:tcW w:w="1085" w:type="dxa"/>
            <w:vAlign w:val="center"/>
          </w:tcPr>
          <w:p w14:paraId="5E121409" w14:textId="77777777" w:rsidR="005E456D" w:rsidRPr="005E456D" w:rsidRDefault="005E456D" w:rsidP="005E456D">
            <w:pPr>
              <w:spacing w:after="0" w:line="240" w:lineRule="auto"/>
              <w:jc w:val="right"/>
              <w:rPr>
                <w:rFonts w:ascii="Times New Roman" w:hAnsi="Times New Roman"/>
                <w:sz w:val="24"/>
                <w:szCs w:val="24"/>
              </w:rPr>
            </w:pPr>
            <w:r w:rsidRPr="005E456D">
              <w:rPr>
                <w:rFonts w:ascii="Times New Roman" w:hAnsi="Times New Roman"/>
                <w:sz w:val="24"/>
                <w:szCs w:val="24"/>
              </w:rPr>
              <w:t>12,922</w:t>
            </w:r>
          </w:p>
        </w:tc>
        <w:tc>
          <w:tcPr>
            <w:tcW w:w="1429" w:type="dxa"/>
            <w:vAlign w:val="center"/>
          </w:tcPr>
          <w:p w14:paraId="76978E1C" w14:textId="77777777" w:rsidR="005E456D" w:rsidRPr="005E456D" w:rsidRDefault="005E456D" w:rsidP="005E456D">
            <w:pPr>
              <w:spacing w:after="0" w:line="240" w:lineRule="auto"/>
              <w:jc w:val="right"/>
              <w:rPr>
                <w:rFonts w:ascii="Times New Roman" w:hAnsi="Times New Roman"/>
                <w:sz w:val="24"/>
                <w:szCs w:val="24"/>
              </w:rPr>
            </w:pPr>
          </w:p>
        </w:tc>
        <w:tc>
          <w:tcPr>
            <w:tcW w:w="1887" w:type="dxa"/>
            <w:vAlign w:val="center"/>
          </w:tcPr>
          <w:p w14:paraId="2F33B724" w14:textId="77777777" w:rsidR="005E456D" w:rsidRPr="005E456D" w:rsidRDefault="005E456D" w:rsidP="005E456D">
            <w:pPr>
              <w:spacing w:after="0" w:line="240" w:lineRule="auto"/>
              <w:jc w:val="right"/>
              <w:rPr>
                <w:rFonts w:ascii="Times New Roman" w:hAnsi="Times New Roman"/>
                <w:sz w:val="24"/>
                <w:szCs w:val="24"/>
              </w:rPr>
            </w:pPr>
          </w:p>
        </w:tc>
      </w:tr>
    </w:tbl>
    <w:p w14:paraId="5D7FEEA3" w14:textId="77777777" w:rsidR="00803609" w:rsidRDefault="00803609" w:rsidP="004A6B77">
      <w:pPr>
        <w:jc w:val="both"/>
        <w:rPr>
          <w:bCs/>
          <w:noProof/>
          <w:sz w:val="28"/>
          <w:szCs w:val="28"/>
          <w:lang w:val="en-US"/>
        </w:rPr>
      </w:pPr>
    </w:p>
    <w:p w14:paraId="18E3136B" w14:textId="5A6CBDA5" w:rsidR="00386408" w:rsidRPr="00386408" w:rsidRDefault="00386408" w:rsidP="00386408">
      <w:pPr>
        <w:pStyle w:val="TableTitle"/>
        <w:numPr>
          <w:ilvl w:val="0"/>
          <w:numId w:val="0"/>
        </w:numPr>
        <w:jc w:val="right"/>
        <w:rPr>
          <w:rFonts w:ascii="Times New Roman" w:hAnsi="Times New Roman" w:cs="Times New Roman"/>
          <w:b w:val="0"/>
          <w:sz w:val="24"/>
        </w:rPr>
      </w:pPr>
      <w:r w:rsidRPr="00386408">
        <w:rPr>
          <w:rFonts w:ascii="Times New Roman" w:hAnsi="Times New Roman" w:cs="Times New Roman"/>
          <w:b w:val="0"/>
          <w:sz w:val="24"/>
        </w:rPr>
        <w:t>Таблиця 3.2.2</w:t>
      </w:r>
    </w:p>
    <w:p w14:paraId="0FF2BEA1" w14:textId="77777777" w:rsidR="00DE38EE" w:rsidRPr="00565BAF" w:rsidRDefault="00B55E5B" w:rsidP="00DE38EE">
      <w:pPr>
        <w:pStyle w:val="TableTitle"/>
        <w:numPr>
          <w:ilvl w:val="0"/>
          <w:numId w:val="0"/>
        </w:numPr>
        <w:rPr>
          <w:rFonts w:ascii="Times New Roman" w:hAnsi="Times New Roman" w:cs="Times New Roman"/>
          <w:sz w:val="24"/>
        </w:rPr>
      </w:pPr>
      <w:r w:rsidRPr="00565BAF">
        <w:rPr>
          <w:rFonts w:ascii="Times New Roman" w:hAnsi="Times New Roman" w:cs="Times New Roman"/>
          <w:sz w:val="24"/>
        </w:rPr>
        <w:t>З</w:t>
      </w:r>
      <w:r w:rsidR="00DE38EE" w:rsidRPr="00565BAF">
        <w:rPr>
          <w:rFonts w:ascii="Times New Roman" w:hAnsi="Times New Roman" w:cs="Times New Roman"/>
          <w:sz w:val="24"/>
        </w:rPr>
        <w:t>ареєстровані суб’єкти господарської діяльності (станом на 01.01.2020 р.)</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52"/>
        <w:gridCol w:w="1843"/>
        <w:gridCol w:w="1842"/>
        <w:gridCol w:w="1701"/>
        <w:gridCol w:w="1701"/>
      </w:tblGrid>
      <w:tr w:rsidR="00DE38EE" w:rsidRPr="00565BAF" w14:paraId="61FBAC27" w14:textId="77777777" w:rsidTr="00DE38EE">
        <w:trPr>
          <w:trHeight w:val="720"/>
        </w:trPr>
        <w:tc>
          <w:tcPr>
            <w:tcW w:w="2552" w:type="dxa"/>
            <w:shd w:val="clear" w:color="auto" w:fill="auto"/>
            <w:tcMar>
              <w:top w:w="15" w:type="dxa"/>
              <w:left w:w="108" w:type="dxa"/>
              <w:bottom w:w="0" w:type="dxa"/>
              <w:right w:w="108" w:type="dxa"/>
            </w:tcMar>
            <w:vAlign w:val="center"/>
            <w:hideMark/>
          </w:tcPr>
          <w:p w14:paraId="6E87F10A"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eastAsia="uk-UA"/>
              </w:rPr>
              <w:t> </w:t>
            </w:r>
          </w:p>
        </w:tc>
        <w:tc>
          <w:tcPr>
            <w:tcW w:w="1843" w:type="dxa"/>
            <w:shd w:val="clear" w:color="auto" w:fill="auto"/>
            <w:tcMar>
              <w:top w:w="15" w:type="dxa"/>
              <w:left w:w="108" w:type="dxa"/>
              <w:bottom w:w="0" w:type="dxa"/>
              <w:right w:w="108" w:type="dxa"/>
            </w:tcMar>
            <w:vAlign w:val="center"/>
            <w:hideMark/>
          </w:tcPr>
          <w:p w14:paraId="70370291"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Арданівська с/р</w:t>
            </w:r>
          </w:p>
        </w:tc>
        <w:tc>
          <w:tcPr>
            <w:tcW w:w="1842" w:type="dxa"/>
            <w:shd w:val="clear" w:color="auto" w:fill="auto"/>
            <w:tcMar>
              <w:top w:w="15" w:type="dxa"/>
              <w:left w:w="108" w:type="dxa"/>
              <w:bottom w:w="0" w:type="dxa"/>
              <w:right w:w="108" w:type="dxa"/>
            </w:tcMar>
            <w:vAlign w:val="center"/>
            <w:hideMark/>
          </w:tcPr>
          <w:p w14:paraId="096A7149"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Кам</w:t>
            </w:r>
            <w:r w:rsidRPr="00DE38EE">
              <w:rPr>
                <w:rFonts w:ascii="Times New Roman" w:eastAsia="Arial" w:hAnsi="Times New Roman"/>
                <w:color w:val="101010" w:themeColor="accent3" w:themeShade="1A"/>
                <w:kern w:val="24"/>
                <w:sz w:val="24"/>
                <w:szCs w:val="24"/>
                <w:lang w:val="en-US" w:eastAsia="uk-UA"/>
              </w:rPr>
              <w:t>’</w:t>
            </w:r>
            <w:r w:rsidRPr="00DE38EE">
              <w:rPr>
                <w:rFonts w:ascii="Times New Roman" w:eastAsia="Arial" w:hAnsi="Times New Roman"/>
                <w:color w:val="101010" w:themeColor="accent3" w:themeShade="1A"/>
                <w:kern w:val="24"/>
                <w:sz w:val="24"/>
                <w:szCs w:val="24"/>
                <w:lang w:val="ru-RU" w:eastAsia="uk-UA"/>
              </w:rPr>
              <w:t>янська с/р</w:t>
            </w:r>
          </w:p>
        </w:tc>
        <w:tc>
          <w:tcPr>
            <w:tcW w:w="1701" w:type="dxa"/>
            <w:shd w:val="clear" w:color="auto" w:fill="auto"/>
            <w:tcMar>
              <w:top w:w="15" w:type="dxa"/>
              <w:left w:w="108" w:type="dxa"/>
              <w:bottom w:w="0" w:type="dxa"/>
              <w:right w:w="108" w:type="dxa"/>
            </w:tcMar>
            <w:vAlign w:val="center"/>
            <w:hideMark/>
          </w:tcPr>
          <w:p w14:paraId="5388B3B1"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Сілецька с/р</w:t>
            </w:r>
          </w:p>
        </w:tc>
        <w:tc>
          <w:tcPr>
            <w:tcW w:w="1701" w:type="dxa"/>
            <w:shd w:val="clear" w:color="auto" w:fill="auto"/>
            <w:tcMar>
              <w:top w:w="15" w:type="dxa"/>
              <w:left w:w="108" w:type="dxa"/>
              <w:bottom w:w="0" w:type="dxa"/>
              <w:right w:w="108" w:type="dxa"/>
            </w:tcMar>
            <w:vAlign w:val="center"/>
            <w:hideMark/>
          </w:tcPr>
          <w:p w14:paraId="3E6273A7"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eastAsia="uk-UA"/>
              </w:rPr>
              <w:t>ВСЬОГО</w:t>
            </w:r>
          </w:p>
        </w:tc>
      </w:tr>
      <w:tr w:rsidR="00DE38EE" w:rsidRPr="00565BAF" w14:paraId="23108D85" w14:textId="77777777" w:rsidTr="00DE38EE">
        <w:trPr>
          <w:trHeight w:val="440"/>
        </w:trPr>
        <w:tc>
          <w:tcPr>
            <w:tcW w:w="2552" w:type="dxa"/>
            <w:shd w:val="clear" w:color="auto" w:fill="auto"/>
            <w:tcMar>
              <w:top w:w="15" w:type="dxa"/>
              <w:left w:w="108" w:type="dxa"/>
              <w:bottom w:w="0" w:type="dxa"/>
              <w:right w:w="108" w:type="dxa"/>
            </w:tcMar>
            <w:vAlign w:val="center"/>
            <w:hideMark/>
          </w:tcPr>
          <w:p w14:paraId="0F082FE2"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Юридичні особи</w:t>
            </w:r>
          </w:p>
        </w:tc>
        <w:tc>
          <w:tcPr>
            <w:tcW w:w="1843" w:type="dxa"/>
            <w:shd w:val="clear" w:color="auto" w:fill="auto"/>
            <w:tcMar>
              <w:top w:w="15" w:type="dxa"/>
              <w:left w:w="108" w:type="dxa"/>
              <w:bottom w:w="0" w:type="dxa"/>
              <w:right w:w="108" w:type="dxa"/>
            </w:tcMar>
            <w:vAlign w:val="center"/>
            <w:hideMark/>
          </w:tcPr>
          <w:p w14:paraId="4821B12A"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21</w:t>
            </w:r>
          </w:p>
        </w:tc>
        <w:tc>
          <w:tcPr>
            <w:tcW w:w="1842" w:type="dxa"/>
            <w:shd w:val="clear" w:color="auto" w:fill="auto"/>
            <w:tcMar>
              <w:top w:w="15" w:type="dxa"/>
              <w:left w:w="108" w:type="dxa"/>
              <w:bottom w:w="0" w:type="dxa"/>
              <w:right w:w="108" w:type="dxa"/>
            </w:tcMar>
            <w:vAlign w:val="center"/>
            <w:hideMark/>
          </w:tcPr>
          <w:p w14:paraId="4F967DB6"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14</w:t>
            </w:r>
          </w:p>
        </w:tc>
        <w:tc>
          <w:tcPr>
            <w:tcW w:w="1701" w:type="dxa"/>
            <w:shd w:val="clear" w:color="auto" w:fill="auto"/>
            <w:tcMar>
              <w:top w:w="15" w:type="dxa"/>
              <w:left w:w="108" w:type="dxa"/>
              <w:bottom w:w="0" w:type="dxa"/>
              <w:right w:w="108" w:type="dxa"/>
            </w:tcMar>
            <w:vAlign w:val="center"/>
            <w:hideMark/>
          </w:tcPr>
          <w:p w14:paraId="5B6186B5"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17</w:t>
            </w:r>
          </w:p>
        </w:tc>
        <w:tc>
          <w:tcPr>
            <w:tcW w:w="1701" w:type="dxa"/>
            <w:shd w:val="clear" w:color="auto" w:fill="auto"/>
            <w:tcMar>
              <w:top w:w="15" w:type="dxa"/>
              <w:left w:w="108" w:type="dxa"/>
              <w:bottom w:w="0" w:type="dxa"/>
              <w:right w:w="108" w:type="dxa"/>
            </w:tcMar>
            <w:vAlign w:val="center"/>
            <w:hideMark/>
          </w:tcPr>
          <w:p w14:paraId="4779B48E"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52</w:t>
            </w:r>
          </w:p>
        </w:tc>
      </w:tr>
      <w:tr w:rsidR="00DE38EE" w:rsidRPr="00565BAF" w14:paraId="1F3AB093" w14:textId="77777777" w:rsidTr="00DE38EE">
        <w:trPr>
          <w:trHeight w:val="404"/>
        </w:trPr>
        <w:tc>
          <w:tcPr>
            <w:tcW w:w="2552" w:type="dxa"/>
            <w:shd w:val="clear" w:color="auto" w:fill="auto"/>
            <w:tcMar>
              <w:top w:w="15" w:type="dxa"/>
              <w:left w:w="108" w:type="dxa"/>
              <w:bottom w:w="0" w:type="dxa"/>
              <w:right w:w="108" w:type="dxa"/>
            </w:tcMar>
            <w:vAlign w:val="center"/>
            <w:hideMark/>
          </w:tcPr>
          <w:p w14:paraId="4D11EA4D"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Фізичні особи</w:t>
            </w:r>
          </w:p>
        </w:tc>
        <w:tc>
          <w:tcPr>
            <w:tcW w:w="1843" w:type="dxa"/>
            <w:shd w:val="clear" w:color="auto" w:fill="auto"/>
            <w:tcMar>
              <w:top w:w="15" w:type="dxa"/>
              <w:left w:w="108" w:type="dxa"/>
              <w:bottom w:w="0" w:type="dxa"/>
              <w:right w:w="108" w:type="dxa"/>
            </w:tcMar>
            <w:vAlign w:val="center"/>
            <w:hideMark/>
          </w:tcPr>
          <w:p w14:paraId="435674A6"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70</w:t>
            </w:r>
          </w:p>
        </w:tc>
        <w:tc>
          <w:tcPr>
            <w:tcW w:w="1842" w:type="dxa"/>
            <w:shd w:val="clear" w:color="auto" w:fill="auto"/>
            <w:tcMar>
              <w:top w:w="15" w:type="dxa"/>
              <w:left w:w="108" w:type="dxa"/>
              <w:bottom w:w="0" w:type="dxa"/>
              <w:right w:w="108" w:type="dxa"/>
            </w:tcMar>
            <w:vAlign w:val="center"/>
            <w:hideMark/>
          </w:tcPr>
          <w:p w14:paraId="66C5D4A0"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60</w:t>
            </w:r>
          </w:p>
        </w:tc>
        <w:tc>
          <w:tcPr>
            <w:tcW w:w="1701" w:type="dxa"/>
            <w:shd w:val="clear" w:color="auto" w:fill="auto"/>
            <w:tcMar>
              <w:top w:w="15" w:type="dxa"/>
              <w:left w:w="108" w:type="dxa"/>
              <w:bottom w:w="0" w:type="dxa"/>
              <w:right w:w="108" w:type="dxa"/>
            </w:tcMar>
            <w:vAlign w:val="center"/>
            <w:hideMark/>
          </w:tcPr>
          <w:p w14:paraId="4E7AF389"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64</w:t>
            </w:r>
          </w:p>
        </w:tc>
        <w:tc>
          <w:tcPr>
            <w:tcW w:w="1701" w:type="dxa"/>
            <w:shd w:val="clear" w:color="auto" w:fill="auto"/>
            <w:tcMar>
              <w:top w:w="15" w:type="dxa"/>
              <w:left w:w="108" w:type="dxa"/>
              <w:bottom w:w="0" w:type="dxa"/>
              <w:right w:w="108" w:type="dxa"/>
            </w:tcMar>
            <w:vAlign w:val="center"/>
            <w:hideMark/>
          </w:tcPr>
          <w:p w14:paraId="5DDDC0CF"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194</w:t>
            </w:r>
          </w:p>
        </w:tc>
      </w:tr>
      <w:tr w:rsidR="00DE38EE" w:rsidRPr="00565BAF" w14:paraId="72EE545D" w14:textId="77777777" w:rsidTr="00DE38EE">
        <w:trPr>
          <w:trHeight w:val="411"/>
        </w:trPr>
        <w:tc>
          <w:tcPr>
            <w:tcW w:w="2552" w:type="dxa"/>
            <w:shd w:val="clear" w:color="auto" w:fill="auto"/>
            <w:tcMar>
              <w:top w:w="15" w:type="dxa"/>
              <w:left w:w="108" w:type="dxa"/>
              <w:bottom w:w="0" w:type="dxa"/>
              <w:right w:w="108" w:type="dxa"/>
            </w:tcMar>
            <w:vAlign w:val="center"/>
            <w:hideMark/>
          </w:tcPr>
          <w:p w14:paraId="2994B60B"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Громадські організації</w:t>
            </w:r>
          </w:p>
        </w:tc>
        <w:tc>
          <w:tcPr>
            <w:tcW w:w="1843" w:type="dxa"/>
            <w:shd w:val="clear" w:color="auto" w:fill="auto"/>
            <w:tcMar>
              <w:top w:w="15" w:type="dxa"/>
              <w:left w:w="108" w:type="dxa"/>
              <w:bottom w:w="0" w:type="dxa"/>
              <w:right w:w="108" w:type="dxa"/>
            </w:tcMar>
            <w:vAlign w:val="center"/>
            <w:hideMark/>
          </w:tcPr>
          <w:p w14:paraId="49189824"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2</w:t>
            </w:r>
          </w:p>
        </w:tc>
        <w:tc>
          <w:tcPr>
            <w:tcW w:w="1842" w:type="dxa"/>
            <w:shd w:val="clear" w:color="auto" w:fill="auto"/>
            <w:tcMar>
              <w:top w:w="15" w:type="dxa"/>
              <w:left w:w="108" w:type="dxa"/>
              <w:bottom w:w="0" w:type="dxa"/>
              <w:right w:w="108" w:type="dxa"/>
            </w:tcMar>
            <w:vAlign w:val="center"/>
            <w:hideMark/>
          </w:tcPr>
          <w:p w14:paraId="4F91763E"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 -</w:t>
            </w:r>
          </w:p>
        </w:tc>
        <w:tc>
          <w:tcPr>
            <w:tcW w:w="1701" w:type="dxa"/>
            <w:shd w:val="clear" w:color="auto" w:fill="auto"/>
            <w:tcMar>
              <w:top w:w="15" w:type="dxa"/>
              <w:left w:w="108" w:type="dxa"/>
              <w:bottom w:w="0" w:type="dxa"/>
              <w:right w:w="108" w:type="dxa"/>
            </w:tcMar>
            <w:vAlign w:val="center"/>
            <w:hideMark/>
          </w:tcPr>
          <w:p w14:paraId="1A720836"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 </w:t>
            </w:r>
          </w:p>
        </w:tc>
        <w:tc>
          <w:tcPr>
            <w:tcW w:w="1701" w:type="dxa"/>
            <w:shd w:val="clear" w:color="auto" w:fill="auto"/>
            <w:tcMar>
              <w:top w:w="15" w:type="dxa"/>
              <w:left w:w="108" w:type="dxa"/>
              <w:bottom w:w="0" w:type="dxa"/>
              <w:right w:w="108" w:type="dxa"/>
            </w:tcMar>
            <w:vAlign w:val="center"/>
            <w:hideMark/>
          </w:tcPr>
          <w:p w14:paraId="23B1B15F"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2</w:t>
            </w:r>
          </w:p>
        </w:tc>
      </w:tr>
      <w:tr w:rsidR="00DE38EE" w:rsidRPr="00565BAF" w14:paraId="50A16BE1" w14:textId="77777777" w:rsidTr="007C2CEA">
        <w:trPr>
          <w:trHeight w:val="389"/>
        </w:trPr>
        <w:tc>
          <w:tcPr>
            <w:tcW w:w="2552" w:type="dxa"/>
            <w:shd w:val="clear" w:color="auto" w:fill="auto"/>
            <w:tcMar>
              <w:top w:w="15" w:type="dxa"/>
              <w:left w:w="108" w:type="dxa"/>
              <w:bottom w:w="0" w:type="dxa"/>
              <w:right w:w="108" w:type="dxa"/>
            </w:tcMar>
            <w:vAlign w:val="center"/>
            <w:hideMark/>
          </w:tcPr>
          <w:p w14:paraId="3C275F3C" w14:textId="77777777" w:rsidR="00DE38EE" w:rsidRPr="00DE38EE" w:rsidRDefault="00DE38EE" w:rsidP="00DE38EE">
            <w:pPr>
              <w:spacing w:after="60"/>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Релігійні організації</w:t>
            </w:r>
          </w:p>
        </w:tc>
        <w:tc>
          <w:tcPr>
            <w:tcW w:w="1843" w:type="dxa"/>
            <w:shd w:val="clear" w:color="auto" w:fill="auto"/>
            <w:tcMar>
              <w:top w:w="15" w:type="dxa"/>
              <w:left w:w="108" w:type="dxa"/>
              <w:bottom w:w="0" w:type="dxa"/>
              <w:right w:w="108" w:type="dxa"/>
            </w:tcMar>
            <w:vAlign w:val="center"/>
            <w:hideMark/>
          </w:tcPr>
          <w:p w14:paraId="4D7D468E"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3</w:t>
            </w:r>
          </w:p>
        </w:tc>
        <w:tc>
          <w:tcPr>
            <w:tcW w:w="1842" w:type="dxa"/>
            <w:shd w:val="clear" w:color="auto" w:fill="auto"/>
            <w:tcMar>
              <w:top w:w="15" w:type="dxa"/>
              <w:left w:w="108" w:type="dxa"/>
              <w:bottom w:w="0" w:type="dxa"/>
              <w:right w:w="108" w:type="dxa"/>
            </w:tcMar>
            <w:vAlign w:val="center"/>
            <w:hideMark/>
          </w:tcPr>
          <w:p w14:paraId="5A08938B"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5</w:t>
            </w:r>
          </w:p>
        </w:tc>
        <w:tc>
          <w:tcPr>
            <w:tcW w:w="1701" w:type="dxa"/>
            <w:shd w:val="clear" w:color="auto" w:fill="auto"/>
            <w:tcMar>
              <w:top w:w="15" w:type="dxa"/>
              <w:left w:w="108" w:type="dxa"/>
              <w:bottom w:w="0" w:type="dxa"/>
              <w:right w:w="108" w:type="dxa"/>
            </w:tcMar>
            <w:vAlign w:val="center"/>
            <w:hideMark/>
          </w:tcPr>
          <w:p w14:paraId="16113329"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1</w:t>
            </w:r>
          </w:p>
        </w:tc>
        <w:tc>
          <w:tcPr>
            <w:tcW w:w="1701" w:type="dxa"/>
            <w:shd w:val="clear" w:color="auto" w:fill="auto"/>
            <w:tcMar>
              <w:top w:w="15" w:type="dxa"/>
              <w:left w:w="108" w:type="dxa"/>
              <w:bottom w:w="0" w:type="dxa"/>
              <w:right w:w="108" w:type="dxa"/>
            </w:tcMar>
            <w:vAlign w:val="center"/>
            <w:hideMark/>
          </w:tcPr>
          <w:p w14:paraId="2CE46272" w14:textId="77777777" w:rsidR="00DE38EE" w:rsidRPr="00DE38EE" w:rsidRDefault="00DE38EE" w:rsidP="00DE38EE">
            <w:pPr>
              <w:spacing w:after="60"/>
              <w:jc w:val="center"/>
              <w:rPr>
                <w:rFonts w:ascii="Times New Roman" w:eastAsia="Times New Roman" w:hAnsi="Times New Roman"/>
                <w:sz w:val="24"/>
                <w:szCs w:val="24"/>
                <w:lang w:eastAsia="uk-UA"/>
              </w:rPr>
            </w:pPr>
            <w:r w:rsidRPr="00DE38EE">
              <w:rPr>
                <w:rFonts w:ascii="Times New Roman" w:eastAsia="Arial" w:hAnsi="Times New Roman"/>
                <w:color w:val="101010" w:themeColor="accent3" w:themeShade="1A"/>
                <w:kern w:val="24"/>
                <w:sz w:val="24"/>
                <w:szCs w:val="24"/>
                <w:lang w:val="ru-RU" w:eastAsia="uk-UA"/>
              </w:rPr>
              <w:t>9</w:t>
            </w:r>
          </w:p>
        </w:tc>
      </w:tr>
    </w:tbl>
    <w:p w14:paraId="5BB486FB" w14:textId="77777777" w:rsidR="00DE38EE" w:rsidRPr="00565BAF" w:rsidRDefault="00DE38EE" w:rsidP="0021497A">
      <w:pPr>
        <w:spacing w:after="0" w:line="240" w:lineRule="auto"/>
        <w:jc w:val="both"/>
        <w:rPr>
          <w:rFonts w:ascii="Times New Roman" w:hAnsi="Times New Roman"/>
          <w:bCs/>
          <w:sz w:val="24"/>
          <w:szCs w:val="24"/>
        </w:rPr>
      </w:pPr>
    </w:p>
    <w:p w14:paraId="37AB28C5" w14:textId="3DFCAB00" w:rsidR="004716CE" w:rsidRPr="00565BAF" w:rsidRDefault="004716CE" w:rsidP="0021497A">
      <w:pPr>
        <w:spacing w:after="0" w:line="240" w:lineRule="auto"/>
        <w:jc w:val="both"/>
        <w:rPr>
          <w:rFonts w:ascii="Times New Roman" w:hAnsi="Times New Roman"/>
          <w:b/>
          <w:color w:val="1F497D"/>
          <w:sz w:val="24"/>
          <w:szCs w:val="24"/>
          <w:shd w:val="clear" w:color="auto" w:fill="FFFFFF"/>
        </w:rPr>
      </w:pPr>
      <w:r w:rsidRPr="00565BAF">
        <w:rPr>
          <w:rFonts w:ascii="Times New Roman" w:hAnsi="Times New Roman"/>
          <w:bCs/>
          <w:sz w:val="24"/>
          <w:szCs w:val="24"/>
        </w:rPr>
        <w:lastRenderedPageBreak/>
        <w:t>Значна частина</w:t>
      </w:r>
      <w:r w:rsidR="00803609" w:rsidRPr="00565BAF">
        <w:rPr>
          <w:rFonts w:ascii="Times New Roman" w:hAnsi="Times New Roman"/>
          <w:bCs/>
          <w:sz w:val="24"/>
          <w:szCs w:val="24"/>
        </w:rPr>
        <w:t xml:space="preserve"> зайнятого населення працює </w:t>
      </w:r>
      <w:r w:rsidRPr="00565BAF">
        <w:rPr>
          <w:rFonts w:ascii="Times New Roman" w:hAnsi="Times New Roman"/>
          <w:bCs/>
          <w:sz w:val="24"/>
          <w:szCs w:val="24"/>
        </w:rPr>
        <w:t xml:space="preserve">в </w:t>
      </w:r>
      <w:r w:rsidR="00803609" w:rsidRPr="00565BAF">
        <w:rPr>
          <w:rFonts w:ascii="Times New Roman" w:hAnsi="Times New Roman"/>
          <w:bCs/>
          <w:sz w:val="24"/>
          <w:szCs w:val="24"/>
        </w:rPr>
        <w:t>сільсь</w:t>
      </w:r>
      <w:r w:rsidRPr="00565BAF">
        <w:rPr>
          <w:rFonts w:ascii="Times New Roman" w:hAnsi="Times New Roman"/>
          <w:bCs/>
          <w:sz w:val="24"/>
          <w:szCs w:val="24"/>
        </w:rPr>
        <w:t>кому</w:t>
      </w:r>
      <w:r w:rsidR="00803609" w:rsidRPr="00565BAF">
        <w:rPr>
          <w:rFonts w:ascii="Times New Roman" w:hAnsi="Times New Roman"/>
          <w:bCs/>
          <w:sz w:val="24"/>
          <w:szCs w:val="24"/>
        </w:rPr>
        <w:t xml:space="preserve"> господарств</w:t>
      </w:r>
      <w:r w:rsidR="00037079">
        <w:rPr>
          <w:rFonts w:ascii="Times New Roman" w:hAnsi="Times New Roman"/>
          <w:bCs/>
          <w:sz w:val="24"/>
          <w:szCs w:val="24"/>
        </w:rPr>
        <w:t>і</w:t>
      </w:r>
      <w:r w:rsidRPr="00565BAF">
        <w:rPr>
          <w:rFonts w:ascii="Times New Roman" w:hAnsi="Times New Roman"/>
          <w:bCs/>
          <w:sz w:val="24"/>
          <w:szCs w:val="24"/>
        </w:rPr>
        <w:t>, сфері торгівлі та будівництві</w:t>
      </w:r>
      <w:r w:rsidR="00803609" w:rsidRPr="00565BAF">
        <w:rPr>
          <w:rFonts w:ascii="Times New Roman" w:hAnsi="Times New Roman"/>
          <w:bCs/>
          <w:sz w:val="24"/>
          <w:szCs w:val="24"/>
        </w:rPr>
        <w:t>.</w:t>
      </w:r>
    </w:p>
    <w:p w14:paraId="3C47E263" w14:textId="77777777" w:rsidR="000F2CFF" w:rsidRPr="00565BAF" w:rsidRDefault="000F2CFF" w:rsidP="0021497A">
      <w:pPr>
        <w:spacing w:after="0" w:line="240" w:lineRule="auto"/>
        <w:jc w:val="both"/>
        <w:rPr>
          <w:rFonts w:ascii="Times New Roman" w:hAnsi="Times New Roman"/>
          <w:sz w:val="24"/>
          <w:szCs w:val="24"/>
        </w:rPr>
      </w:pPr>
    </w:p>
    <w:p w14:paraId="124B4EDC" w14:textId="3CF39942" w:rsidR="00240853" w:rsidRPr="00AF7BBA" w:rsidRDefault="00240853" w:rsidP="00AF7BBA">
      <w:pPr>
        <w:spacing w:after="0" w:line="240" w:lineRule="auto"/>
        <w:jc w:val="both"/>
        <w:rPr>
          <w:rFonts w:ascii="Times New Roman" w:hAnsi="Times New Roman"/>
          <w:b/>
          <w:sz w:val="28"/>
          <w:szCs w:val="28"/>
        </w:rPr>
      </w:pPr>
      <w:r w:rsidRPr="00B903B9">
        <w:rPr>
          <w:rFonts w:ascii="Times New Roman" w:hAnsi="Times New Roman"/>
          <w:b/>
          <w:sz w:val="24"/>
          <w:szCs w:val="24"/>
        </w:rPr>
        <w:t>Освітній сектор</w:t>
      </w:r>
      <w:r w:rsidR="00B903B9">
        <w:rPr>
          <w:rFonts w:ascii="Times New Roman" w:hAnsi="Times New Roman"/>
          <w:b/>
          <w:sz w:val="28"/>
          <w:szCs w:val="28"/>
        </w:rPr>
        <w:t xml:space="preserve"> </w:t>
      </w:r>
      <w:r w:rsidR="00B55E5B" w:rsidRPr="00565BAF">
        <w:rPr>
          <w:rFonts w:ascii="Times New Roman" w:hAnsi="Times New Roman"/>
          <w:sz w:val="24"/>
          <w:szCs w:val="24"/>
        </w:rPr>
        <w:t>Кам’янської</w:t>
      </w:r>
      <w:r w:rsidRPr="00565BAF">
        <w:rPr>
          <w:rFonts w:ascii="Times New Roman" w:hAnsi="Times New Roman"/>
          <w:sz w:val="24"/>
          <w:szCs w:val="24"/>
        </w:rPr>
        <w:t xml:space="preserve"> ОТГ представлений 8</w:t>
      </w:r>
      <w:r w:rsidR="000F2CFF" w:rsidRPr="00565BAF">
        <w:rPr>
          <w:rFonts w:ascii="Times New Roman" w:hAnsi="Times New Roman"/>
          <w:sz w:val="24"/>
          <w:szCs w:val="24"/>
        </w:rPr>
        <w:t xml:space="preserve"> дошкільними закладами та </w:t>
      </w:r>
      <w:r w:rsidR="00B55E5B" w:rsidRPr="00565BAF">
        <w:rPr>
          <w:rFonts w:ascii="Times New Roman" w:hAnsi="Times New Roman"/>
          <w:sz w:val="24"/>
          <w:szCs w:val="24"/>
        </w:rPr>
        <w:t>9</w:t>
      </w:r>
      <w:r w:rsidRPr="00565BAF">
        <w:rPr>
          <w:rFonts w:ascii="Times New Roman" w:hAnsi="Times New Roman"/>
          <w:sz w:val="24"/>
          <w:szCs w:val="24"/>
        </w:rPr>
        <w:t xml:space="preserve">  загальноосвітніми навчальними закладами</w:t>
      </w:r>
      <w:r w:rsidR="000F2CFF" w:rsidRPr="00565BAF">
        <w:rPr>
          <w:rFonts w:ascii="Times New Roman" w:hAnsi="Times New Roman"/>
          <w:sz w:val="24"/>
          <w:szCs w:val="24"/>
        </w:rPr>
        <w:t xml:space="preserve">. </w:t>
      </w:r>
    </w:p>
    <w:p w14:paraId="18B4519D" w14:textId="6D7ECE92" w:rsidR="00386408" w:rsidRPr="00386408" w:rsidRDefault="00386408" w:rsidP="00386408">
      <w:pPr>
        <w:pStyle w:val="TableTitle"/>
        <w:numPr>
          <w:ilvl w:val="0"/>
          <w:numId w:val="0"/>
        </w:numPr>
        <w:ind w:left="357" w:hanging="357"/>
        <w:jc w:val="right"/>
        <w:rPr>
          <w:rFonts w:ascii="Times New Roman" w:hAnsi="Times New Roman" w:cs="Times New Roman"/>
          <w:b w:val="0"/>
          <w:sz w:val="24"/>
        </w:rPr>
      </w:pPr>
      <w:r w:rsidRPr="00386408">
        <w:rPr>
          <w:rFonts w:ascii="Times New Roman" w:hAnsi="Times New Roman" w:cs="Times New Roman"/>
          <w:b w:val="0"/>
          <w:sz w:val="24"/>
        </w:rPr>
        <w:t>Таблиця 3.2.3</w:t>
      </w:r>
    </w:p>
    <w:p w14:paraId="6E1D030B" w14:textId="77777777" w:rsidR="00B55E5B" w:rsidRPr="00565BAF" w:rsidRDefault="00B55E5B" w:rsidP="00B55E5B">
      <w:pPr>
        <w:pStyle w:val="TableTitle"/>
        <w:numPr>
          <w:ilvl w:val="0"/>
          <w:numId w:val="0"/>
        </w:numPr>
        <w:ind w:left="357" w:hanging="357"/>
        <w:rPr>
          <w:rFonts w:ascii="Times New Roman" w:hAnsi="Times New Roman" w:cs="Times New Roman"/>
          <w:sz w:val="24"/>
        </w:rPr>
      </w:pPr>
      <w:r w:rsidRPr="00565BAF">
        <w:rPr>
          <w:rFonts w:ascii="Times New Roman" w:hAnsi="Times New Roman" w:cs="Times New Roman"/>
          <w:sz w:val="24"/>
        </w:rPr>
        <w:t>Дошкільні та загальноосвітні навчальні заклади (станом на 01.01.2020 р.)</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04"/>
        <w:gridCol w:w="2835"/>
      </w:tblGrid>
      <w:tr w:rsidR="00B55E5B" w:rsidRPr="00565BAF" w14:paraId="5D76D70D" w14:textId="77777777" w:rsidTr="00B55E5B">
        <w:trPr>
          <w:cantSplit/>
          <w:trHeight w:val="360"/>
        </w:trPr>
        <w:tc>
          <w:tcPr>
            <w:tcW w:w="6804" w:type="dxa"/>
            <w:shd w:val="clear" w:color="auto" w:fill="F3F3F3"/>
            <w:vAlign w:val="center"/>
          </w:tcPr>
          <w:p w14:paraId="6A0AB4E1" w14:textId="77777777" w:rsidR="00B55E5B" w:rsidRPr="00565BAF" w:rsidRDefault="00B55E5B" w:rsidP="003245C6">
            <w:pPr>
              <w:spacing w:after="60" w:line="240" w:lineRule="auto"/>
              <w:jc w:val="center"/>
              <w:rPr>
                <w:rFonts w:ascii="Times New Roman" w:hAnsi="Times New Roman"/>
                <w:b/>
                <w:sz w:val="24"/>
                <w:szCs w:val="24"/>
              </w:rPr>
            </w:pPr>
            <w:r w:rsidRPr="00565BAF">
              <w:rPr>
                <w:rFonts w:ascii="Times New Roman" w:hAnsi="Times New Roman"/>
                <w:b/>
                <w:sz w:val="24"/>
                <w:szCs w:val="24"/>
              </w:rPr>
              <w:t>Показники</w:t>
            </w:r>
          </w:p>
        </w:tc>
        <w:tc>
          <w:tcPr>
            <w:tcW w:w="2835" w:type="dxa"/>
            <w:shd w:val="clear" w:color="auto" w:fill="F3F3F3"/>
            <w:vAlign w:val="center"/>
          </w:tcPr>
          <w:p w14:paraId="37CA0D8E" w14:textId="77777777" w:rsidR="00B55E5B" w:rsidRPr="00565BAF" w:rsidRDefault="00B55E5B" w:rsidP="003245C6">
            <w:pPr>
              <w:spacing w:after="60" w:line="240" w:lineRule="auto"/>
              <w:jc w:val="center"/>
              <w:rPr>
                <w:rFonts w:ascii="Times New Roman" w:hAnsi="Times New Roman"/>
                <w:b/>
                <w:sz w:val="24"/>
                <w:szCs w:val="24"/>
              </w:rPr>
            </w:pPr>
            <w:r w:rsidRPr="00565BAF">
              <w:rPr>
                <w:rFonts w:ascii="Times New Roman" w:hAnsi="Times New Roman"/>
                <w:b/>
                <w:sz w:val="24"/>
                <w:szCs w:val="24"/>
              </w:rPr>
              <w:t>2019</w:t>
            </w:r>
          </w:p>
        </w:tc>
      </w:tr>
      <w:tr w:rsidR="00B55E5B" w:rsidRPr="00565BAF" w14:paraId="13918E9C" w14:textId="77777777" w:rsidTr="00B55E5B">
        <w:trPr>
          <w:trHeight w:val="288"/>
        </w:trPr>
        <w:tc>
          <w:tcPr>
            <w:tcW w:w="6804" w:type="dxa"/>
          </w:tcPr>
          <w:p w14:paraId="3324FF17" w14:textId="77777777" w:rsidR="00B55E5B" w:rsidRPr="00565BAF" w:rsidRDefault="00B55E5B" w:rsidP="003245C6">
            <w:pPr>
              <w:spacing w:after="60" w:line="240" w:lineRule="auto"/>
              <w:rPr>
                <w:rFonts w:ascii="Times New Roman" w:hAnsi="Times New Roman"/>
                <w:sz w:val="24"/>
                <w:szCs w:val="24"/>
                <w:lang w:eastAsia="ru-RU"/>
              </w:rPr>
            </w:pPr>
            <w:r w:rsidRPr="00565BAF">
              <w:rPr>
                <w:rFonts w:ascii="Times New Roman" w:hAnsi="Times New Roman"/>
                <w:sz w:val="24"/>
                <w:szCs w:val="24"/>
                <w:lang w:eastAsia="ru-RU"/>
              </w:rPr>
              <w:t>Кількість дошкільних закладів, одиниць</w:t>
            </w:r>
          </w:p>
        </w:tc>
        <w:tc>
          <w:tcPr>
            <w:tcW w:w="2835" w:type="dxa"/>
          </w:tcPr>
          <w:p w14:paraId="2D5AE861" w14:textId="77777777" w:rsidR="00B55E5B" w:rsidRPr="00565BAF" w:rsidRDefault="00B55E5B" w:rsidP="003245C6">
            <w:pPr>
              <w:spacing w:after="60" w:line="240" w:lineRule="auto"/>
              <w:jc w:val="center"/>
              <w:rPr>
                <w:rFonts w:ascii="Times New Roman" w:hAnsi="Times New Roman"/>
                <w:sz w:val="24"/>
                <w:szCs w:val="24"/>
                <w:lang w:eastAsia="ru-RU"/>
              </w:rPr>
            </w:pPr>
            <w:r w:rsidRPr="00565BAF">
              <w:rPr>
                <w:rFonts w:ascii="Times New Roman" w:hAnsi="Times New Roman"/>
                <w:sz w:val="24"/>
                <w:szCs w:val="24"/>
                <w:lang w:eastAsia="ru-RU"/>
              </w:rPr>
              <w:t>8</w:t>
            </w:r>
          </w:p>
        </w:tc>
      </w:tr>
      <w:tr w:rsidR="00B55E5B" w:rsidRPr="00565BAF" w14:paraId="11E225F1" w14:textId="77777777" w:rsidTr="00B55E5B">
        <w:trPr>
          <w:trHeight w:val="288"/>
        </w:trPr>
        <w:tc>
          <w:tcPr>
            <w:tcW w:w="6804" w:type="dxa"/>
          </w:tcPr>
          <w:p w14:paraId="5218A115" w14:textId="0D998493" w:rsidR="00B55E5B" w:rsidRPr="00565BAF" w:rsidRDefault="00B55E5B" w:rsidP="003245C6">
            <w:pPr>
              <w:spacing w:after="60" w:line="240" w:lineRule="auto"/>
              <w:rPr>
                <w:rFonts w:ascii="Times New Roman" w:hAnsi="Times New Roman"/>
                <w:sz w:val="24"/>
                <w:szCs w:val="24"/>
                <w:lang w:eastAsia="ru-RU"/>
              </w:rPr>
            </w:pPr>
            <w:r w:rsidRPr="00565BAF">
              <w:rPr>
                <w:rFonts w:ascii="Times New Roman" w:hAnsi="Times New Roman"/>
                <w:sz w:val="24"/>
                <w:szCs w:val="24"/>
                <w:lang w:eastAsia="ru-RU"/>
              </w:rPr>
              <w:t>Кільк</w:t>
            </w:r>
            <w:r w:rsidR="00037079">
              <w:rPr>
                <w:rFonts w:ascii="Times New Roman" w:hAnsi="Times New Roman"/>
                <w:sz w:val="24"/>
                <w:szCs w:val="24"/>
                <w:lang w:eastAsia="ru-RU"/>
              </w:rPr>
              <w:t>ість дітей в дошкільних закладах</w:t>
            </w:r>
            <w:r w:rsidRPr="00565BAF">
              <w:rPr>
                <w:rFonts w:ascii="Times New Roman" w:hAnsi="Times New Roman"/>
                <w:sz w:val="24"/>
                <w:szCs w:val="24"/>
                <w:lang w:eastAsia="ru-RU"/>
              </w:rPr>
              <w:t>, тис. осіб</w:t>
            </w:r>
          </w:p>
        </w:tc>
        <w:tc>
          <w:tcPr>
            <w:tcW w:w="2835" w:type="dxa"/>
          </w:tcPr>
          <w:p w14:paraId="15E87521" w14:textId="77777777" w:rsidR="00B55E5B" w:rsidRPr="00565BAF" w:rsidRDefault="00B55E5B" w:rsidP="003245C6">
            <w:pPr>
              <w:spacing w:after="60" w:line="240" w:lineRule="auto"/>
              <w:jc w:val="center"/>
              <w:rPr>
                <w:rFonts w:ascii="Times New Roman" w:hAnsi="Times New Roman"/>
                <w:sz w:val="24"/>
                <w:szCs w:val="24"/>
                <w:lang w:eastAsia="ru-RU"/>
              </w:rPr>
            </w:pPr>
            <w:r w:rsidRPr="00565BAF">
              <w:rPr>
                <w:rFonts w:ascii="Times New Roman" w:hAnsi="Times New Roman"/>
                <w:sz w:val="24"/>
                <w:szCs w:val="24"/>
                <w:lang w:eastAsia="ru-RU"/>
              </w:rPr>
              <w:t>304</w:t>
            </w:r>
          </w:p>
        </w:tc>
      </w:tr>
      <w:tr w:rsidR="00B55E5B" w:rsidRPr="00565BAF" w14:paraId="0EA3C282" w14:textId="77777777" w:rsidTr="00B55E5B">
        <w:trPr>
          <w:trHeight w:val="288"/>
        </w:trPr>
        <w:tc>
          <w:tcPr>
            <w:tcW w:w="6804" w:type="dxa"/>
          </w:tcPr>
          <w:p w14:paraId="2BD655CF" w14:textId="77777777" w:rsidR="00B55E5B" w:rsidRPr="00565BAF" w:rsidRDefault="00B55E5B" w:rsidP="003245C6">
            <w:pPr>
              <w:spacing w:after="60" w:line="240" w:lineRule="auto"/>
              <w:rPr>
                <w:rFonts w:ascii="Times New Roman" w:hAnsi="Times New Roman"/>
                <w:sz w:val="24"/>
                <w:szCs w:val="24"/>
                <w:lang w:eastAsia="ru-RU"/>
              </w:rPr>
            </w:pPr>
            <w:r w:rsidRPr="00565BAF">
              <w:rPr>
                <w:rFonts w:ascii="Times New Roman" w:hAnsi="Times New Roman"/>
                <w:sz w:val="24"/>
                <w:szCs w:val="24"/>
                <w:lang w:eastAsia="ru-RU"/>
              </w:rPr>
              <w:t>Кількість загальноосвітніх навчальних закладів, одиниць</w:t>
            </w:r>
          </w:p>
        </w:tc>
        <w:tc>
          <w:tcPr>
            <w:tcW w:w="2835" w:type="dxa"/>
          </w:tcPr>
          <w:p w14:paraId="58A6B612" w14:textId="77777777" w:rsidR="00B55E5B" w:rsidRPr="00565BAF" w:rsidRDefault="00B55E5B" w:rsidP="003245C6">
            <w:pPr>
              <w:spacing w:after="60" w:line="240" w:lineRule="auto"/>
              <w:jc w:val="center"/>
              <w:rPr>
                <w:rFonts w:ascii="Times New Roman" w:hAnsi="Times New Roman"/>
                <w:sz w:val="24"/>
                <w:szCs w:val="24"/>
                <w:lang w:eastAsia="ru-RU"/>
              </w:rPr>
            </w:pPr>
            <w:r w:rsidRPr="00565BAF">
              <w:rPr>
                <w:rFonts w:ascii="Times New Roman" w:hAnsi="Times New Roman"/>
                <w:sz w:val="24"/>
                <w:szCs w:val="24"/>
                <w:lang w:eastAsia="ru-RU"/>
              </w:rPr>
              <w:t>9</w:t>
            </w:r>
          </w:p>
        </w:tc>
      </w:tr>
      <w:tr w:rsidR="00B55E5B" w:rsidRPr="00565BAF" w14:paraId="1C6B38CA" w14:textId="77777777" w:rsidTr="00B55E5B">
        <w:trPr>
          <w:trHeight w:val="288"/>
        </w:trPr>
        <w:tc>
          <w:tcPr>
            <w:tcW w:w="6804" w:type="dxa"/>
          </w:tcPr>
          <w:p w14:paraId="3B69B345" w14:textId="77777777" w:rsidR="00B55E5B" w:rsidRPr="00565BAF" w:rsidRDefault="00B55E5B" w:rsidP="003245C6">
            <w:pPr>
              <w:spacing w:after="60" w:line="240" w:lineRule="auto"/>
              <w:rPr>
                <w:rFonts w:ascii="Times New Roman" w:hAnsi="Times New Roman"/>
                <w:sz w:val="24"/>
                <w:szCs w:val="24"/>
                <w:lang w:eastAsia="ru-RU"/>
              </w:rPr>
            </w:pPr>
            <w:r w:rsidRPr="00565BAF">
              <w:rPr>
                <w:rFonts w:ascii="Times New Roman" w:hAnsi="Times New Roman"/>
                <w:sz w:val="24"/>
                <w:szCs w:val="24"/>
                <w:lang w:eastAsia="ru-RU"/>
              </w:rPr>
              <w:t>Кількість учнів у загальноосвітніх навчальних закладах, осіб</w:t>
            </w:r>
          </w:p>
        </w:tc>
        <w:tc>
          <w:tcPr>
            <w:tcW w:w="2835" w:type="dxa"/>
          </w:tcPr>
          <w:p w14:paraId="610F20D3" w14:textId="77777777" w:rsidR="00B55E5B" w:rsidRPr="00565BAF" w:rsidRDefault="00B55E5B" w:rsidP="003245C6">
            <w:pPr>
              <w:spacing w:after="60" w:line="240" w:lineRule="auto"/>
              <w:jc w:val="center"/>
              <w:rPr>
                <w:rFonts w:ascii="Times New Roman" w:hAnsi="Times New Roman"/>
                <w:sz w:val="24"/>
                <w:szCs w:val="24"/>
                <w:lang w:eastAsia="ru-RU"/>
              </w:rPr>
            </w:pPr>
            <w:r w:rsidRPr="00565BAF">
              <w:rPr>
                <w:rFonts w:ascii="Times New Roman" w:hAnsi="Times New Roman"/>
                <w:bCs/>
                <w:color w:val="000000"/>
                <w:sz w:val="24"/>
                <w:szCs w:val="24"/>
                <w:shd w:val="clear" w:color="auto" w:fill="FFFFFF"/>
              </w:rPr>
              <w:t>1408</w:t>
            </w:r>
          </w:p>
        </w:tc>
      </w:tr>
      <w:tr w:rsidR="00B55E5B" w:rsidRPr="00565BAF" w14:paraId="34BC2D74" w14:textId="77777777" w:rsidTr="00B55E5B">
        <w:trPr>
          <w:trHeight w:val="303"/>
        </w:trPr>
        <w:tc>
          <w:tcPr>
            <w:tcW w:w="6804" w:type="dxa"/>
          </w:tcPr>
          <w:p w14:paraId="586E53B4" w14:textId="77777777" w:rsidR="00B55E5B" w:rsidRPr="00565BAF" w:rsidRDefault="00B55E5B" w:rsidP="003245C6">
            <w:pPr>
              <w:spacing w:after="60" w:line="240" w:lineRule="auto"/>
              <w:rPr>
                <w:rFonts w:ascii="Times New Roman" w:hAnsi="Times New Roman"/>
                <w:sz w:val="24"/>
                <w:szCs w:val="24"/>
                <w:lang w:eastAsia="ru-RU"/>
              </w:rPr>
            </w:pPr>
            <w:r w:rsidRPr="00565BAF">
              <w:rPr>
                <w:rFonts w:ascii="Times New Roman" w:hAnsi="Times New Roman"/>
                <w:sz w:val="24"/>
                <w:szCs w:val="24"/>
                <w:lang w:eastAsia="ru-RU"/>
              </w:rPr>
              <w:t>Кількість вчителів у загальноосвітніх навчальних закладах, осіб</w:t>
            </w:r>
          </w:p>
        </w:tc>
        <w:tc>
          <w:tcPr>
            <w:tcW w:w="2835" w:type="dxa"/>
          </w:tcPr>
          <w:p w14:paraId="1B8E14AF" w14:textId="77777777" w:rsidR="00B55E5B" w:rsidRPr="00565BAF" w:rsidRDefault="00B55E5B" w:rsidP="003245C6">
            <w:pPr>
              <w:spacing w:after="60" w:line="240" w:lineRule="auto"/>
              <w:jc w:val="center"/>
              <w:rPr>
                <w:rFonts w:ascii="Times New Roman" w:hAnsi="Times New Roman"/>
                <w:sz w:val="24"/>
                <w:szCs w:val="24"/>
                <w:lang w:eastAsia="ru-RU"/>
              </w:rPr>
            </w:pPr>
            <w:r w:rsidRPr="00565BAF">
              <w:rPr>
                <w:rFonts w:ascii="Times New Roman" w:hAnsi="Times New Roman"/>
                <w:bCs/>
                <w:color w:val="000000"/>
                <w:sz w:val="24"/>
                <w:szCs w:val="24"/>
                <w:shd w:val="clear" w:color="auto" w:fill="FFFFFF"/>
              </w:rPr>
              <w:t>176</w:t>
            </w:r>
          </w:p>
        </w:tc>
      </w:tr>
    </w:tbl>
    <w:p w14:paraId="3228979A" w14:textId="77777777" w:rsidR="00FC49AC" w:rsidRPr="00565BAF" w:rsidRDefault="00FC49AC" w:rsidP="00FC49AC">
      <w:pPr>
        <w:pStyle w:val="TableTitle"/>
        <w:numPr>
          <w:ilvl w:val="0"/>
          <w:numId w:val="0"/>
        </w:numPr>
        <w:rPr>
          <w:rFonts w:ascii="Times New Roman" w:hAnsi="Times New Roman" w:cs="Times New Roman"/>
          <w:sz w:val="24"/>
        </w:rPr>
      </w:pPr>
      <w:bookmarkStart w:id="29" w:name="_Toc291687785"/>
      <w:bookmarkStart w:id="30" w:name="_Toc291842807"/>
      <w:bookmarkStart w:id="31" w:name="_Toc291842953"/>
      <w:bookmarkStart w:id="32" w:name="_Toc291843072"/>
      <w:bookmarkStart w:id="33" w:name="_Ref445483570"/>
      <w:bookmarkStart w:id="34" w:name="_Toc460964309"/>
    </w:p>
    <w:p w14:paraId="34C79872" w14:textId="0A236AA8" w:rsidR="00386408" w:rsidRPr="00386408" w:rsidRDefault="00386408" w:rsidP="00386408">
      <w:pPr>
        <w:pStyle w:val="TableTitle"/>
        <w:numPr>
          <w:ilvl w:val="0"/>
          <w:numId w:val="0"/>
        </w:numPr>
        <w:spacing w:before="0" w:after="0"/>
        <w:jc w:val="right"/>
        <w:rPr>
          <w:rFonts w:ascii="Times New Roman" w:hAnsi="Times New Roman" w:cs="Times New Roman"/>
          <w:b w:val="0"/>
          <w:sz w:val="24"/>
        </w:rPr>
      </w:pPr>
      <w:r w:rsidRPr="00386408">
        <w:rPr>
          <w:rFonts w:ascii="Times New Roman" w:hAnsi="Times New Roman" w:cs="Times New Roman"/>
          <w:b w:val="0"/>
          <w:sz w:val="24"/>
        </w:rPr>
        <w:t>Таблиця 3.2.4</w:t>
      </w:r>
    </w:p>
    <w:p w14:paraId="5A4CCE54" w14:textId="77777777" w:rsidR="001B238C" w:rsidRPr="00565BAF" w:rsidRDefault="001B238C" w:rsidP="00AF7BBA">
      <w:pPr>
        <w:pStyle w:val="TableTitle"/>
        <w:numPr>
          <w:ilvl w:val="0"/>
          <w:numId w:val="0"/>
        </w:numPr>
        <w:spacing w:before="0" w:after="0"/>
        <w:rPr>
          <w:rFonts w:ascii="Times New Roman" w:hAnsi="Times New Roman" w:cs="Times New Roman"/>
          <w:sz w:val="24"/>
        </w:rPr>
      </w:pPr>
      <w:r w:rsidRPr="00565BAF">
        <w:rPr>
          <w:rFonts w:ascii="Times New Roman" w:hAnsi="Times New Roman" w:cs="Times New Roman"/>
          <w:sz w:val="24"/>
        </w:rPr>
        <w:t>Порівняння громади, району, області</w:t>
      </w:r>
      <w:bookmarkEnd w:id="29"/>
      <w:bookmarkEnd w:id="30"/>
      <w:bookmarkEnd w:id="31"/>
      <w:bookmarkEnd w:id="32"/>
      <w:bookmarkEnd w:id="33"/>
      <w:bookmarkEnd w:id="34"/>
    </w:p>
    <w:tbl>
      <w:tblPr>
        <w:tblStyle w:val="ad"/>
        <w:tblW w:w="9709" w:type="dxa"/>
        <w:tblLayout w:type="fixed"/>
        <w:tblLook w:val="0420" w:firstRow="1" w:lastRow="0" w:firstColumn="0" w:lastColumn="0" w:noHBand="0" w:noVBand="1"/>
      </w:tblPr>
      <w:tblGrid>
        <w:gridCol w:w="1913"/>
        <w:gridCol w:w="1276"/>
        <w:gridCol w:w="1559"/>
        <w:gridCol w:w="1418"/>
        <w:gridCol w:w="1842"/>
        <w:gridCol w:w="1701"/>
      </w:tblGrid>
      <w:tr w:rsidR="00B55E5B" w:rsidRPr="00565BAF" w14:paraId="230CC9F8" w14:textId="77777777" w:rsidTr="00AF7BBA">
        <w:trPr>
          <w:trHeight w:val="1422"/>
        </w:trPr>
        <w:tc>
          <w:tcPr>
            <w:tcW w:w="1913" w:type="dxa"/>
            <w:hideMark/>
          </w:tcPr>
          <w:p w14:paraId="4F944F1F" w14:textId="77777777" w:rsidR="003245C6" w:rsidRPr="00AF7BBA" w:rsidRDefault="00B55E5B" w:rsidP="00AF7BBA">
            <w:pPr>
              <w:spacing w:after="0" w:line="240" w:lineRule="auto"/>
              <w:jc w:val="center"/>
              <w:rPr>
                <w:rFonts w:ascii="Times New Roman" w:hAnsi="Times New Roman"/>
                <w:sz w:val="24"/>
                <w:szCs w:val="24"/>
              </w:rPr>
            </w:pPr>
            <w:r w:rsidRPr="00AF7BBA">
              <w:rPr>
                <w:rFonts w:ascii="Times New Roman" w:hAnsi="Times New Roman"/>
                <w:bCs/>
                <w:sz w:val="24"/>
                <w:szCs w:val="24"/>
              </w:rPr>
              <w:t>Регіони</w:t>
            </w:r>
          </w:p>
        </w:tc>
        <w:tc>
          <w:tcPr>
            <w:tcW w:w="1276" w:type="dxa"/>
            <w:hideMark/>
          </w:tcPr>
          <w:p w14:paraId="07AC339A" w14:textId="77777777" w:rsidR="003245C6" w:rsidRPr="00AF7BBA" w:rsidRDefault="00B55E5B" w:rsidP="00AF7BBA">
            <w:pPr>
              <w:spacing w:after="0" w:line="240" w:lineRule="auto"/>
              <w:jc w:val="center"/>
              <w:rPr>
                <w:rFonts w:ascii="Times New Roman" w:hAnsi="Times New Roman"/>
                <w:sz w:val="24"/>
                <w:szCs w:val="24"/>
              </w:rPr>
            </w:pPr>
            <w:r w:rsidRPr="00AF7BBA">
              <w:rPr>
                <w:rFonts w:ascii="Times New Roman" w:hAnsi="Times New Roman"/>
                <w:bCs/>
                <w:sz w:val="24"/>
                <w:szCs w:val="24"/>
              </w:rPr>
              <w:t>Площа, км</w:t>
            </w:r>
            <w:r w:rsidRPr="00AF7BBA">
              <w:rPr>
                <w:rFonts w:ascii="Times New Roman" w:hAnsi="Times New Roman"/>
                <w:bCs/>
                <w:sz w:val="24"/>
                <w:szCs w:val="24"/>
                <w:vertAlign w:val="superscript"/>
              </w:rPr>
              <w:t>2</w:t>
            </w:r>
          </w:p>
        </w:tc>
        <w:tc>
          <w:tcPr>
            <w:tcW w:w="1559" w:type="dxa"/>
            <w:hideMark/>
          </w:tcPr>
          <w:p w14:paraId="74445E87" w14:textId="485A7D3A" w:rsidR="003245C6" w:rsidRPr="00AF7BBA" w:rsidRDefault="00B55E5B" w:rsidP="00AF7BBA">
            <w:pPr>
              <w:spacing w:after="0" w:line="240" w:lineRule="auto"/>
              <w:jc w:val="center"/>
              <w:rPr>
                <w:rFonts w:ascii="Times New Roman" w:hAnsi="Times New Roman"/>
                <w:bCs/>
                <w:sz w:val="24"/>
                <w:szCs w:val="24"/>
              </w:rPr>
            </w:pPr>
            <w:r w:rsidRPr="00AF7BBA">
              <w:rPr>
                <w:rFonts w:ascii="Times New Roman" w:hAnsi="Times New Roman"/>
                <w:bCs/>
                <w:sz w:val="24"/>
                <w:szCs w:val="24"/>
              </w:rPr>
              <w:t>Площа у % до загальної площі/району/області</w:t>
            </w:r>
          </w:p>
        </w:tc>
        <w:tc>
          <w:tcPr>
            <w:tcW w:w="1418" w:type="dxa"/>
            <w:hideMark/>
          </w:tcPr>
          <w:p w14:paraId="7DEB5B19" w14:textId="77777777" w:rsidR="003245C6" w:rsidRPr="00AF7BBA" w:rsidRDefault="00B55E5B" w:rsidP="00AF7BBA">
            <w:pPr>
              <w:spacing w:after="0" w:line="240" w:lineRule="auto"/>
              <w:jc w:val="center"/>
              <w:rPr>
                <w:rFonts w:ascii="Times New Roman" w:hAnsi="Times New Roman"/>
                <w:sz w:val="24"/>
                <w:szCs w:val="24"/>
              </w:rPr>
            </w:pPr>
            <w:r w:rsidRPr="00AF7BBA">
              <w:rPr>
                <w:rFonts w:ascii="Times New Roman" w:hAnsi="Times New Roman"/>
                <w:bCs/>
                <w:sz w:val="24"/>
                <w:szCs w:val="24"/>
              </w:rPr>
              <w:t>Населення, осіб</w:t>
            </w:r>
          </w:p>
        </w:tc>
        <w:tc>
          <w:tcPr>
            <w:tcW w:w="1842" w:type="dxa"/>
            <w:hideMark/>
          </w:tcPr>
          <w:p w14:paraId="4912CA3D" w14:textId="0BD9932B" w:rsidR="003245C6" w:rsidRPr="00AF7BBA" w:rsidRDefault="00B55E5B" w:rsidP="00AF7BBA">
            <w:pPr>
              <w:spacing w:after="0" w:line="240" w:lineRule="auto"/>
              <w:jc w:val="center"/>
              <w:rPr>
                <w:rFonts w:ascii="Times New Roman" w:hAnsi="Times New Roman"/>
                <w:sz w:val="24"/>
                <w:szCs w:val="24"/>
              </w:rPr>
            </w:pPr>
            <w:r w:rsidRPr="00AF7BBA">
              <w:rPr>
                <w:rFonts w:ascii="Times New Roman" w:hAnsi="Times New Roman"/>
                <w:bCs/>
                <w:sz w:val="24"/>
                <w:szCs w:val="24"/>
              </w:rPr>
              <w:t>Населення у % до загального населення/</w:t>
            </w:r>
            <w:r w:rsidR="00037079">
              <w:rPr>
                <w:rFonts w:ascii="Times New Roman" w:hAnsi="Times New Roman"/>
                <w:bCs/>
                <w:sz w:val="24"/>
                <w:szCs w:val="24"/>
              </w:rPr>
              <w:t>майора/</w:t>
            </w:r>
            <w:r w:rsidRPr="00AF7BBA">
              <w:rPr>
                <w:rFonts w:ascii="Times New Roman" w:hAnsi="Times New Roman"/>
                <w:bCs/>
                <w:sz w:val="24"/>
                <w:szCs w:val="24"/>
              </w:rPr>
              <w:t>області</w:t>
            </w:r>
          </w:p>
        </w:tc>
        <w:tc>
          <w:tcPr>
            <w:tcW w:w="1701" w:type="dxa"/>
            <w:hideMark/>
          </w:tcPr>
          <w:p w14:paraId="70E55F3F" w14:textId="77777777" w:rsidR="00B55E5B" w:rsidRPr="00AF7BBA" w:rsidRDefault="00B55E5B" w:rsidP="00AF7BBA">
            <w:pPr>
              <w:spacing w:after="0" w:line="240" w:lineRule="auto"/>
              <w:jc w:val="center"/>
              <w:rPr>
                <w:rFonts w:ascii="Times New Roman" w:hAnsi="Times New Roman"/>
                <w:sz w:val="24"/>
                <w:szCs w:val="24"/>
              </w:rPr>
            </w:pPr>
            <w:r w:rsidRPr="00AF7BBA">
              <w:rPr>
                <w:rFonts w:ascii="Times New Roman" w:hAnsi="Times New Roman"/>
                <w:bCs/>
                <w:sz w:val="24"/>
                <w:szCs w:val="24"/>
              </w:rPr>
              <w:t>Густота населення,</w:t>
            </w:r>
          </w:p>
          <w:p w14:paraId="2A83F2F7" w14:textId="77777777" w:rsidR="003245C6" w:rsidRPr="00AF7BBA" w:rsidRDefault="00B55E5B" w:rsidP="00AF7BBA">
            <w:pPr>
              <w:spacing w:after="0" w:line="240" w:lineRule="auto"/>
              <w:jc w:val="center"/>
              <w:rPr>
                <w:rFonts w:ascii="Times New Roman" w:hAnsi="Times New Roman"/>
                <w:sz w:val="24"/>
                <w:szCs w:val="24"/>
              </w:rPr>
            </w:pPr>
            <w:r w:rsidRPr="00AF7BBA">
              <w:rPr>
                <w:rFonts w:ascii="Times New Roman" w:hAnsi="Times New Roman"/>
                <w:bCs/>
                <w:sz w:val="24"/>
                <w:szCs w:val="24"/>
              </w:rPr>
              <w:t>чол./км</w:t>
            </w:r>
            <w:r w:rsidRPr="00AF7BBA">
              <w:rPr>
                <w:rFonts w:ascii="Times New Roman" w:hAnsi="Times New Roman"/>
                <w:bCs/>
                <w:sz w:val="24"/>
                <w:szCs w:val="24"/>
                <w:vertAlign w:val="superscript"/>
              </w:rPr>
              <w:t>2</w:t>
            </w:r>
          </w:p>
        </w:tc>
      </w:tr>
      <w:tr w:rsidR="00B55E5B" w:rsidRPr="00565BAF" w14:paraId="388837FF" w14:textId="77777777" w:rsidTr="00AF7BBA">
        <w:trPr>
          <w:trHeight w:val="294"/>
        </w:trPr>
        <w:tc>
          <w:tcPr>
            <w:tcW w:w="1913" w:type="dxa"/>
            <w:hideMark/>
          </w:tcPr>
          <w:p w14:paraId="3CACF993"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Кам</w:t>
            </w:r>
            <w:r w:rsidRPr="00565BAF">
              <w:rPr>
                <w:rFonts w:ascii="Times New Roman" w:hAnsi="Times New Roman"/>
                <w:sz w:val="24"/>
                <w:szCs w:val="24"/>
                <w:lang w:val="en-US"/>
              </w:rPr>
              <w:t>’</w:t>
            </w:r>
            <w:r w:rsidRPr="00565BAF">
              <w:rPr>
                <w:rFonts w:ascii="Times New Roman" w:hAnsi="Times New Roman"/>
                <w:sz w:val="24"/>
                <w:szCs w:val="24"/>
              </w:rPr>
              <w:t>янська ОТГ</w:t>
            </w:r>
          </w:p>
        </w:tc>
        <w:tc>
          <w:tcPr>
            <w:tcW w:w="1276" w:type="dxa"/>
            <w:hideMark/>
          </w:tcPr>
          <w:p w14:paraId="52EF4502"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71,58</w:t>
            </w:r>
          </w:p>
        </w:tc>
        <w:tc>
          <w:tcPr>
            <w:tcW w:w="1559" w:type="dxa"/>
            <w:hideMark/>
          </w:tcPr>
          <w:p w14:paraId="403737F1"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7,58</w:t>
            </w:r>
          </w:p>
        </w:tc>
        <w:tc>
          <w:tcPr>
            <w:tcW w:w="1418" w:type="dxa"/>
            <w:hideMark/>
          </w:tcPr>
          <w:p w14:paraId="2169E6B4"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9447</w:t>
            </w:r>
          </w:p>
        </w:tc>
        <w:tc>
          <w:tcPr>
            <w:tcW w:w="1842" w:type="dxa"/>
            <w:hideMark/>
          </w:tcPr>
          <w:p w14:paraId="76C44C2C"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9,41</w:t>
            </w:r>
          </w:p>
        </w:tc>
        <w:tc>
          <w:tcPr>
            <w:tcW w:w="1701" w:type="dxa"/>
            <w:hideMark/>
          </w:tcPr>
          <w:p w14:paraId="63AB2A72"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131,57</w:t>
            </w:r>
          </w:p>
        </w:tc>
      </w:tr>
      <w:tr w:rsidR="00B55E5B" w:rsidRPr="00565BAF" w14:paraId="715211D1" w14:textId="77777777" w:rsidTr="00AF7BBA">
        <w:trPr>
          <w:trHeight w:val="553"/>
        </w:trPr>
        <w:tc>
          <w:tcPr>
            <w:tcW w:w="1913" w:type="dxa"/>
            <w:hideMark/>
          </w:tcPr>
          <w:p w14:paraId="5CD910A5"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Іршавський район</w:t>
            </w:r>
          </w:p>
        </w:tc>
        <w:tc>
          <w:tcPr>
            <w:tcW w:w="1276" w:type="dxa"/>
            <w:hideMark/>
          </w:tcPr>
          <w:p w14:paraId="0E607012"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944.47</w:t>
            </w:r>
          </w:p>
        </w:tc>
        <w:tc>
          <w:tcPr>
            <w:tcW w:w="1559" w:type="dxa"/>
            <w:hideMark/>
          </w:tcPr>
          <w:p w14:paraId="24B82C1F"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7,39</w:t>
            </w:r>
          </w:p>
        </w:tc>
        <w:tc>
          <w:tcPr>
            <w:tcW w:w="1418" w:type="dxa"/>
            <w:hideMark/>
          </w:tcPr>
          <w:p w14:paraId="488162F9"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100 415</w:t>
            </w:r>
          </w:p>
        </w:tc>
        <w:tc>
          <w:tcPr>
            <w:tcW w:w="1842" w:type="dxa"/>
            <w:hideMark/>
          </w:tcPr>
          <w:p w14:paraId="26BECFC3"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7,99</w:t>
            </w:r>
          </w:p>
        </w:tc>
        <w:tc>
          <w:tcPr>
            <w:tcW w:w="1701" w:type="dxa"/>
            <w:hideMark/>
          </w:tcPr>
          <w:p w14:paraId="01353580"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106,3</w:t>
            </w:r>
          </w:p>
        </w:tc>
      </w:tr>
      <w:tr w:rsidR="00B55E5B" w:rsidRPr="00565BAF" w14:paraId="3CFDDC65" w14:textId="77777777" w:rsidTr="00565BAF">
        <w:trPr>
          <w:trHeight w:val="593"/>
        </w:trPr>
        <w:tc>
          <w:tcPr>
            <w:tcW w:w="1913" w:type="dxa"/>
            <w:hideMark/>
          </w:tcPr>
          <w:p w14:paraId="7482601B"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Закарпатська область</w:t>
            </w:r>
          </w:p>
        </w:tc>
        <w:tc>
          <w:tcPr>
            <w:tcW w:w="1276" w:type="dxa"/>
            <w:hideMark/>
          </w:tcPr>
          <w:p w14:paraId="48ADE7D1"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12777</w:t>
            </w:r>
          </w:p>
        </w:tc>
        <w:tc>
          <w:tcPr>
            <w:tcW w:w="1559" w:type="dxa"/>
            <w:hideMark/>
          </w:tcPr>
          <w:p w14:paraId="52A30814"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0,96</w:t>
            </w:r>
          </w:p>
        </w:tc>
        <w:tc>
          <w:tcPr>
            <w:tcW w:w="1418" w:type="dxa"/>
            <w:hideMark/>
          </w:tcPr>
          <w:p w14:paraId="5379C839"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1255721</w:t>
            </w:r>
          </w:p>
        </w:tc>
        <w:tc>
          <w:tcPr>
            <w:tcW w:w="1842" w:type="dxa"/>
            <w:hideMark/>
          </w:tcPr>
          <w:p w14:paraId="02030E33"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0,60</w:t>
            </w:r>
          </w:p>
        </w:tc>
        <w:tc>
          <w:tcPr>
            <w:tcW w:w="1701" w:type="dxa"/>
            <w:hideMark/>
          </w:tcPr>
          <w:p w14:paraId="4A4465B0" w14:textId="77777777" w:rsidR="003245C6" w:rsidRPr="00565BAF" w:rsidRDefault="00B55E5B" w:rsidP="00AF7BBA">
            <w:pPr>
              <w:spacing w:after="0" w:line="240" w:lineRule="auto"/>
              <w:rPr>
                <w:rFonts w:ascii="Times New Roman" w:hAnsi="Times New Roman"/>
                <w:sz w:val="24"/>
                <w:szCs w:val="24"/>
              </w:rPr>
            </w:pPr>
            <w:r w:rsidRPr="00565BAF">
              <w:rPr>
                <w:rFonts w:ascii="Times New Roman" w:hAnsi="Times New Roman"/>
                <w:sz w:val="24"/>
                <w:szCs w:val="24"/>
              </w:rPr>
              <w:t>98,28</w:t>
            </w:r>
          </w:p>
        </w:tc>
      </w:tr>
    </w:tbl>
    <w:p w14:paraId="4B61C2E3" w14:textId="77777777" w:rsidR="00E63FD0" w:rsidRPr="00E359CB" w:rsidRDefault="00E63FD0" w:rsidP="00565BAF">
      <w:pPr>
        <w:spacing w:after="0"/>
        <w:rPr>
          <w:rFonts w:ascii="Times New Roman" w:eastAsia="Times New Roman" w:hAnsi="Times New Roman"/>
          <w:b/>
          <w:sz w:val="24"/>
          <w:szCs w:val="24"/>
          <w:lang w:val="en-US" w:eastAsia="ru-RU"/>
        </w:rPr>
      </w:pPr>
    </w:p>
    <w:p w14:paraId="7FD91ADD" w14:textId="61A8A211" w:rsidR="00AF7BBA" w:rsidRPr="00386408" w:rsidRDefault="00AF7BBA" w:rsidP="00AF7BBA">
      <w:pPr>
        <w:spacing w:after="0"/>
        <w:jc w:val="right"/>
        <w:rPr>
          <w:rFonts w:ascii="Times New Roman" w:hAnsi="Times New Roman"/>
          <w:sz w:val="24"/>
          <w:szCs w:val="24"/>
        </w:rPr>
      </w:pPr>
      <w:r w:rsidRPr="00386408">
        <w:rPr>
          <w:rFonts w:ascii="Times New Roman" w:hAnsi="Times New Roman"/>
          <w:sz w:val="24"/>
          <w:szCs w:val="24"/>
        </w:rPr>
        <w:t>Таблиця 3.2.</w:t>
      </w:r>
      <w:r w:rsidR="00E359CB">
        <w:rPr>
          <w:rFonts w:ascii="Times New Roman" w:hAnsi="Times New Roman"/>
          <w:sz w:val="24"/>
          <w:szCs w:val="24"/>
        </w:rPr>
        <w:t>5</w:t>
      </w:r>
    </w:p>
    <w:p w14:paraId="0FC62BA8" w14:textId="77777777" w:rsidR="00E63FD0" w:rsidRPr="00B903B9" w:rsidRDefault="00E63FD0" w:rsidP="00E63FD0">
      <w:pPr>
        <w:spacing w:after="0" w:line="240" w:lineRule="auto"/>
        <w:rPr>
          <w:rFonts w:ascii="Times New Roman" w:eastAsia="Times New Roman" w:hAnsi="Times New Roman"/>
          <w:b/>
          <w:sz w:val="24"/>
          <w:szCs w:val="24"/>
          <w:lang w:eastAsia="ru-RU"/>
        </w:rPr>
      </w:pPr>
    </w:p>
    <w:p w14:paraId="09683717" w14:textId="77777777" w:rsidR="00565BAF" w:rsidRPr="00565BAF" w:rsidRDefault="00565BAF" w:rsidP="00E63FD0">
      <w:pPr>
        <w:spacing w:after="0" w:line="240" w:lineRule="auto"/>
        <w:rPr>
          <w:rFonts w:ascii="Times New Roman" w:eastAsia="Times New Roman" w:hAnsi="Times New Roman"/>
          <w:b/>
          <w:sz w:val="24"/>
          <w:szCs w:val="24"/>
          <w:lang w:eastAsia="ru-RU"/>
        </w:rPr>
      </w:pPr>
      <w:r w:rsidRPr="00565BAF">
        <w:rPr>
          <w:rFonts w:ascii="Times New Roman" w:hAnsi="Times New Roman"/>
          <w:b/>
          <w:sz w:val="24"/>
          <w:szCs w:val="24"/>
        </w:rPr>
        <w:t>Наявність містобудівних документів у населених пунктах громади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560"/>
        <w:gridCol w:w="1134"/>
        <w:gridCol w:w="1134"/>
        <w:gridCol w:w="1559"/>
        <w:gridCol w:w="1134"/>
        <w:gridCol w:w="2693"/>
      </w:tblGrid>
      <w:tr w:rsidR="00E63FD0" w:rsidRPr="003B0BCF" w14:paraId="5F9E8D28" w14:textId="77777777" w:rsidTr="00E63FD0">
        <w:trPr>
          <w:trHeight w:val="20"/>
        </w:trPr>
        <w:tc>
          <w:tcPr>
            <w:tcW w:w="675" w:type="dxa"/>
            <w:shd w:val="clear" w:color="auto" w:fill="F3F3F3"/>
          </w:tcPr>
          <w:p w14:paraId="7E162EFD"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p w14:paraId="3415A49C"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п/п</w:t>
            </w:r>
          </w:p>
        </w:tc>
        <w:tc>
          <w:tcPr>
            <w:tcW w:w="1560" w:type="dxa"/>
            <w:shd w:val="clear" w:color="auto" w:fill="F3F3F3"/>
          </w:tcPr>
          <w:p w14:paraId="3D58C286"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Назва населеного пункту</w:t>
            </w:r>
          </w:p>
        </w:tc>
        <w:tc>
          <w:tcPr>
            <w:tcW w:w="1134" w:type="dxa"/>
            <w:shd w:val="clear" w:color="auto" w:fill="F3F3F3"/>
          </w:tcPr>
          <w:p w14:paraId="112B5DF5" w14:textId="2211443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Опорний план</w:t>
            </w:r>
          </w:p>
        </w:tc>
        <w:tc>
          <w:tcPr>
            <w:tcW w:w="1134" w:type="dxa"/>
            <w:shd w:val="clear" w:color="auto" w:fill="F3F3F3"/>
          </w:tcPr>
          <w:p w14:paraId="47C03A39"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Генеральний план</w:t>
            </w:r>
          </w:p>
        </w:tc>
        <w:tc>
          <w:tcPr>
            <w:tcW w:w="1559" w:type="dxa"/>
            <w:shd w:val="clear" w:color="auto" w:fill="F3F3F3"/>
          </w:tcPr>
          <w:p w14:paraId="34867BB8" w14:textId="4B5307DF"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 xml:space="preserve">План зонування, історико-арітект. опорний план  </w:t>
            </w:r>
          </w:p>
        </w:tc>
        <w:tc>
          <w:tcPr>
            <w:tcW w:w="1134" w:type="dxa"/>
            <w:shd w:val="clear" w:color="auto" w:fill="F3F3F3"/>
          </w:tcPr>
          <w:p w14:paraId="2645019C"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Деталь-</w:t>
            </w:r>
          </w:p>
          <w:p w14:paraId="405B8740"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ний план</w:t>
            </w:r>
          </w:p>
        </w:tc>
        <w:tc>
          <w:tcPr>
            <w:tcW w:w="2693" w:type="dxa"/>
            <w:shd w:val="clear" w:color="auto" w:fill="F3F3F3"/>
          </w:tcPr>
          <w:p w14:paraId="1CA77775" w14:textId="0C2521F5" w:rsidR="00E63FD0" w:rsidRPr="00E63FD0" w:rsidRDefault="00E63FD0" w:rsidP="00E63FD0">
            <w:pPr>
              <w:spacing w:after="0" w:line="240" w:lineRule="auto"/>
              <w:jc w:val="center"/>
              <w:rPr>
                <w:rFonts w:ascii="Times New Roman" w:hAnsi="Times New Roman"/>
                <w:bCs/>
                <w:lang w:eastAsia="uk-UA"/>
              </w:rPr>
            </w:pPr>
            <w:r>
              <w:rPr>
                <w:rFonts w:ascii="Times New Roman" w:hAnsi="Times New Roman"/>
                <w:bCs/>
                <w:lang w:eastAsia="uk-UA"/>
              </w:rPr>
              <w:t>Документи</w:t>
            </w:r>
          </w:p>
        </w:tc>
      </w:tr>
      <w:tr w:rsidR="00E63FD0" w:rsidRPr="003B0BCF" w14:paraId="4687F03D" w14:textId="77777777" w:rsidTr="00E63FD0">
        <w:trPr>
          <w:trHeight w:val="20"/>
        </w:trPr>
        <w:tc>
          <w:tcPr>
            <w:tcW w:w="675" w:type="dxa"/>
          </w:tcPr>
          <w:p w14:paraId="609A2693"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1.</w:t>
            </w:r>
          </w:p>
        </w:tc>
        <w:tc>
          <w:tcPr>
            <w:tcW w:w="1560" w:type="dxa"/>
          </w:tcPr>
          <w:p w14:paraId="14C6B696"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 xml:space="preserve"> Арданово</w:t>
            </w:r>
          </w:p>
        </w:tc>
        <w:tc>
          <w:tcPr>
            <w:tcW w:w="1134" w:type="dxa"/>
          </w:tcPr>
          <w:p w14:paraId="26576286"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016B73D8"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1971</w:t>
            </w:r>
          </w:p>
        </w:tc>
        <w:tc>
          <w:tcPr>
            <w:tcW w:w="1559" w:type="dxa"/>
          </w:tcPr>
          <w:p w14:paraId="1247CBAF"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675DC47A"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2693" w:type="dxa"/>
          </w:tcPr>
          <w:p w14:paraId="347D508D"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Рішення №150 від 15.02.2013 року 16 сесія 6 скликання</w:t>
            </w:r>
          </w:p>
        </w:tc>
      </w:tr>
      <w:tr w:rsidR="00E63FD0" w:rsidRPr="003B0BCF" w14:paraId="0B90E09F" w14:textId="77777777" w:rsidTr="00E63FD0">
        <w:trPr>
          <w:trHeight w:val="20"/>
        </w:trPr>
        <w:tc>
          <w:tcPr>
            <w:tcW w:w="675" w:type="dxa"/>
          </w:tcPr>
          <w:p w14:paraId="681824C8"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2.</w:t>
            </w:r>
          </w:p>
        </w:tc>
        <w:tc>
          <w:tcPr>
            <w:tcW w:w="1560" w:type="dxa"/>
          </w:tcPr>
          <w:p w14:paraId="0147F795"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Дунковиця</w:t>
            </w:r>
          </w:p>
        </w:tc>
        <w:tc>
          <w:tcPr>
            <w:tcW w:w="1134" w:type="dxa"/>
          </w:tcPr>
          <w:p w14:paraId="40F1CA53"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16EB98AA"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1975</w:t>
            </w:r>
          </w:p>
        </w:tc>
        <w:tc>
          <w:tcPr>
            <w:tcW w:w="1559" w:type="dxa"/>
          </w:tcPr>
          <w:p w14:paraId="674C6DC6"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7A1C31B9" w14:textId="77777777" w:rsidR="00E63FD0" w:rsidRPr="00E63FD0" w:rsidRDefault="00E63FD0" w:rsidP="00E63FD0">
            <w:pPr>
              <w:tabs>
                <w:tab w:val="left" w:pos="345"/>
                <w:tab w:val="center" w:pos="459"/>
              </w:tabs>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2693" w:type="dxa"/>
          </w:tcPr>
          <w:p w14:paraId="4231CCF6" w14:textId="77777777" w:rsidR="00E63FD0" w:rsidRPr="00E63FD0" w:rsidRDefault="00E63FD0" w:rsidP="00E63FD0">
            <w:pPr>
              <w:spacing w:after="0" w:line="240" w:lineRule="auto"/>
            </w:pPr>
            <w:r w:rsidRPr="00E63FD0">
              <w:rPr>
                <w:rFonts w:ascii="Times New Roman" w:hAnsi="Times New Roman"/>
                <w:bCs/>
                <w:lang w:eastAsia="uk-UA"/>
              </w:rPr>
              <w:t>Рішення №151 від 15.02.2013 року 16 сесія 6 скликання</w:t>
            </w:r>
          </w:p>
        </w:tc>
      </w:tr>
      <w:tr w:rsidR="00E63FD0" w:rsidRPr="003B0BCF" w14:paraId="2F4036DB" w14:textId="77777777" w:rsidTr="00E63FD0">
        <w:trPr>
          <w:trHeight w:val="20"/>
        </w:trPr>
        <w:tc>
          <w:tcPr>
            <w:tcW w:w="675" w:type="dxa"/>
          </w:tcPr>
          <w:p w14:paraId="5005F2C7"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3.</w:t>
            </w:r>
          </w:p>
        </w:tc>
        <w:tc>
          <w:tcPr>
            <w:tcW w:w="1560" w:type="dxa"/>
          </w:tcPr>
          <w:p w14:paraId="0F3F8CEB"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Мідяниця</w:t>
            </w:r>
          </w:p>
        </w:tc>
        <w:tc>
          <w:tcPr>
            <w:tcW w:w="1134" w:type="dxa"/>
          </w:tcPr>
          <w:p w14:paraId="140DD7EF"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7221A704"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1975</w:t>
            </w:r>
          </w:p>
        </w:tc>
        <w:tc>
          <w:tcPr>
            <w:tcW w:w="1559" w:type="dxa"/>
          </w:tcPr>
          <w:p w14:paraId="10113154"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7E9E1424"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2693" w:type="dxa"/>
          </w:tcPr>
          <w:p w14:paraId="35FC6876" w14:textId="77777777" w:rsidR="00E63FD0" w:rsidRPr="00E63FD0" w:rsidRDefault="00E63FD0" w:rsidP="00E63FD0">
            <w:pPr>
              <w:spacing w:after="0" w:line="240" w:lineRule="auto"/>
            </w:pPr>
            <w:r w:rsidRPr="00E63FD0">
              <w:rPr>
                <w:rFonts w:ascii="Times New Roman" w:hAnsi="Times New Roman"/>
                <w:bCs/>
                <w:lang w:eastAsia="uk-UA"/>
              </w:rPr>
              <w:t>Рішення №152 від 15.02.2013 року 16 сесія 6 скликання</w:t>
            </w:r>
          </w:p>
        </w:tc>
      </w:tr>
      <w:tr w:rsidR="00E63FD0" w:rsidRPr="003B0BCF" w14:paraId="69C1A509" w14:textId="77777777" w:rsidTr="00E63FD0">
        <w:trPr>
          <w:trHeight w:val="20"/>
        </w:trPr>
        <w:tc>
          <w:tcPr>
            <w:tcW w:w="675" w:type="dxa"/>
          </w:tcPr>
          <w:p w14:paraId="4D854E0B"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4.</w:t>
            </w:r>
          </w:p>
        </w:tc>
        <w:tc>
          <w:tcPr>
            <w:tcW w:w="1560" w:type="dxa"/>
          </w:tcPr>
          <w:p w14:paraId="0E0FD7B6"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Кам</w:t>
            </w:r>
            <w:r w:rsidRPr="00E63FD0">
              <w:rPr>
                <w:rFonts w:ascii="Times New Roman" w:hAnsi="Times New Roman"/>
                <w:bCs/>
                <w:lang w:val="en-US" w:eastAsia="uk-UA"/>
              </w:rPr>
              <w:t>’</w:t>
            </w:r>
            <w:r w:rsidRPr="00E63FD0">
              <w:rPr>
                <w:rFonts w:ascii="Times New Roman" w:hAnsi="Times New Roman"/>
                <w:bCs/>
                <w:lang w:eastAsia="uk-UA"/>
              </w:rPr>
              <w:t>янське</w:t>
            </w:r>
          </w:p>
        </w:tc>
        <w:tc>
          <w:tcPr>
            <w:tcW w:w="1134" w:type="dxa"/>
          </w:tcPr>
          <w:p w14:paraId="10D3212F"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0EACC72B"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1971</w:t>
            </w:r>
          </w:p>
        </w:tc>
        <w:tc>
          <w:tcPr>
            <w:tcW w:w="1559" w:type="dxa"/>
          </w:tcPr>
          <w:p w14:paraId="15616DDA"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55C004A2"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2693" w:type="dxa"/>
          </w:tcPr>
          <w:p w14:paraId="0E518E02" w14:textId="77777777" w:rsidR="00E63FD0" w:rsidRPr="00E63FD0" w:rsidRDefault="00E63FD0" w:rsidP="00E63FD0">
            <w:pPr>
              <w:spacing w:after="0" w:line="240" w:lineRule="auto"/>
              <w:rPr>
                <w:rFonts w:ascii="Times New Roman" w:hAnsi="Times New Roman"/>
              </w:rPr>
            </w:pPr>
            <w:r w:rsidRPr="00E63FD0">
              <w:rPr>
                <w:rFonts w:ascii="Times New Roman" w:hAnsi="Times New Roman"/>
                <w:bCs/>
                <w:lang w:eastAsia="uk-UA"/>
              </w:rPr>
              <w:t>Рішення №</w:t>
            </w:r>
            <w:r w:rsidRPr="00E63FD0">
              <w:rPr>
                <w:rFonts w:ascii="Times New Roman" w:hAnsi="Times New Roman"/>
                <w:bCs/>
                <w:lang w:val="ru-RU" w:eastAsia="uk-UA"/>
              </w:rPr>
              <w:t>262</w:t>
            </w:r>
            <w:r w:rsidRPr="00E63FD0">
              <w:rPr>
                <w:rFonts w:ascii="Times New Roman" w:hAnsi="Times New Roman"/>
                <w:bCs/>
                <w:lang w:eastAsia="uk-UA"/>
              </w:rPr>
              <w:t xml:space="preserve"> від 26.04.2013 року 15 сесія 6 скликання</w:t>
            </w:r>
          </w:p>
        </w:tc>
      </w:tr>
      <w:tr w:rsidR="00E63FD0" w:rsidRPr="003B0BCF" w14:paraId="34B36970" w14:textId="77777777" w:rsidTr="00E63FD0">
        <w:trPr>
          <w:trHeight w:val="20"/>
        </w:trPr>
        <w:tc>
          <w:tcPr>
            <w:tcW w:w="675" w:type="dxa"/>
          </w:tcPr>
          <w:p w14:paraId="44E540F5"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5.</w:t>
            </w:r>
          </w:p>
        </w:tc>
        <w:tc>
          <w:tcPr>
            <w:tcW w:w="1560" w:type="dxa"/>
          </w:tcPr>
          <w:p w14:paraId="29F9C60E"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Богаревиця</w:t>
            </w:r>
          </w:p>
        </w:tc>
        <w:tc>
          <w:tcPr>
            <w:tcW w:w="1134" w:type="dxa"/>
          </w:tcPr>
          <w:p w14:paraId="6E2FD2C3"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3BB56E36" w14:textId="77777777" w:rsidR="00E63FD0" w:rsidRPr="00E63FD0" w:rsidRDefault="00E63FD0" w:rsidP="00E63FD0">
            <w:pPr>
              <w:spacing w:after="0" w:line="240" w:lineRule="auto"/>
              <w:jc w:val="center"/>
              <w:rPr>
                <w:rFonts w:ascii="Times New Roman" w:hAnsi="Times New Roman"/>
                <w:bCs/>
                <w:lang w:val="en-US" w:eastAsia="uk-UA"/>
              </w:rPr>
            </w:pPr>
            <w:r w:rsidRPr="00E63FD0">
              <w:rPr>
                <w:rFonts w:ascii="Times New Roman" w:hAnsi="Times New Roman"/>
                <w:bCs/>
                <w:lang w:val="en-US" w:eastAsia="uk-UA"/>
              </w:rPr>
              <w:t>1980</w:t>
            </w:r>
          </w:p>
        </w:tc>
        <w:tc>
          <w:tcPr>
            <w:tcW w:w="1559" w:type="dxa"/>
          </w:tcPr>
          <w:p w14:paraId="3A51F2B2"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74D871C6"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2693" w:type="dxa"/>
          </w:tcPr>
          <w:p w14:paraId="26C02761" w14:textId="77777777" w:rsidR="00E63FD0" w:rsidRPr="00E63FD0" w:rsidRDefault="00E63FD0" w:rsidP="00E63FD0">
            <w:pPr>
              <w:spacing w:after="0" w:line="240" w:lineRule="auto"/>
            </w:pPr>
            <w:r w:rsidRPr="00E63FD0">
              <w:rPr>
                <w:rFonts w:ascii="Times New Roman" w:hAnsi="Times New Roman"/>
                <w:bCs/>
                <w:lang w:eastAsia="uk-UA"/>
              </w:rPr>
              <w:t>Рішення №</w:t>
            </w:r>
            <w:r w:rsidRPr="00E63FD0">
              <w:rPr>
                <w:rFonts w:ascii="Times New Roman" w:hAnsi="Times New Roman"/>
                <w:bCs/>
                <w:lang w:val="ru-RU" w:eastAsia="uk-UA"/>
              </w:rPr>
              <w:t>264</w:t>
            </w:r>
            <w:r w:rsidRPr="00E63FD0">
              <w:rPr>
                <w:rFonts w:ascii="Times New Roman" w:hAnsi="Times New Roman"/>
                <w:bCs/>
                <w:lang w:eastAsia="uk-UA"/>
              </w:rPr>
              <w:t xml:space="preserve"> від </w:t>
            </w:r>
            <w:r w:rsidRPr="00E63FD0">
              <w:rPr>
                <w:rFonts w:ascii="Times New Roman" w:hAnsi="Times New Roman"/>
                <w:bCs/>
                <w:lang w:eastAsia="uk-UA"/>
              </w:rPr>
              <w:lastRenderedPageBreak/>
              <w:t>26.04.2013 року 15 сесія 6 скликання</w:t>
            </w:r>
          </w:p>
        </w:tc>
      </w:tr>
      <w:tr w:rsidR="00E63FD0" w:rsidRPr="003B0BCF" w14:paraId="2529001E" w14:textId="77777777" w:rsidTr="00E63FD0">
        <w:trPr>
          <w:trHeight w:val="20"/>
        </w:trPr>
        <w:tc>
          <w:tcPr>
            <w:tcW w:w="675" w:type="dxa"/>
          </w:tcPr>
          <w:p w14:paraId="61E0C62D"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lastRenderedPageBreak/>
              <w:t>6.</w:t>
            </w:r>
          </w:p>
        </w:tc>
        <w:tc>
          <w:tcPr>
            <w:tcW w:w="1560" w:type="dxa"/>
          </w:tcPr>
          <w:p w14:paraId="071F9A0C"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Воловиця</w:t>
            </w:r>
          </w:p>
        </w:tc>
        <w:tc>
          <w:tcPr>
            <w:tcW w:w="1134" w:type="dxa"/>
          </w:tcPr>
          <w:p w14:paraId="62656ED6"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6859F596" w14:textId="77777777" w:rsidR="00E63FD0" w:rsidRPr="00E63FD0" w:rsidRDefault="00E63FD0" w:rsidP="00E63FD0">
            <w:pPr>
              <w:spacing w:after="0" w:line="240" w:lineRule="auto"/>
              <w:jc w:val="center"/>
              <w:rPr>
                <w:rFonts w:ascii="Times New Roman" w:hAnsi="Times New Roman"/>
                <w:bCs/>
                <w:lang w:val="en-US" w:eastAsia="uk-UA"/>
              </w:rPr>
            </w:pPr>
            <w:r w:rsidRPr="00E63FD0">
              <w:rPr>
                <w:rFonts w:ascii="Times New Roman" w:hAnsi="Times New Roman"/>
                <w:bCs/>
                <w:lang w:val="en-US" w:eastAsia="uk-UA"/>
              </w:rPr>
              <w:t>1980</w:t>
            </w:r>
          </w:p>
        </w:tc>
        <w:tc>
          <w:tcPr>
            <w:tcW w:w="1559" w:type="dxa"/>
          </w:tcPr>
          <w:p w14:paraId="5E2F6045"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5A8D1CAB"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2693" w:type="dxa"/>
          </w:tcPr>
          <w:p w14:paraId="5A590BDD" w14:textId="77777777" w:rsidR="00E63FD0" w:rsidRPr="00E63FD0" w:rsidRDefault="00E63FD0" w:rsidP="00E63FD0">
            <w:pPr>
              <w:spacing w:after="0" w:line="240" w:lineRule="auto"/>
            </w:pPr>
            <w:r w:rsidRPr="00E63FD0">
              <w:rPr>
                <w:rFonts w:ascii="Times New Roman" w:hAnsi="Times New Roman"/>
                <w:bCs/>
                <w:lang w:eastAsia="uk-UA"/>
              </w:rPr>
              <w:t>Рішення №</w:t>
            </w:r>
            <w:r w:rsidRPr="00E63FD0">
              <w:rPr>
                <w:rFonts w:ascii="Times New Roman" w:hAnsi="Times New Roman"/>
                <w:bCs/>
                <w:lang w:val="ru-RU" w:eastAsia="uk-UA"/>
              </w:rPr>
              <w:t>265</w:t>
            </w:r>
            <w:r w:rsidRPr="00E63FD0">
              <w:rPr>
                <w:rFonts w:ascii="Times New Roman" w:hAnsi="Times New Roman"/>
                <w:bCs/>
                <w:lang w:eastAsia="uk-UA"/>
              </w:rPr>
              <w:t xml:space="preserve"> від 26.04.2013 року 15 сесія 6 скликання</w:t>
            </w:r>
          </w:p>
        </w:tc>
      </w:tr>
      <w:tr w:rsidR="00E63FD0" w:rsidRPr="003B0BCF" w14:paraId="7357219E" w14:textId="77777777" w:rsidTr="00E63FD0">
        <w:trPr>
          <w:trHeight w:val="20"/>
        </w:trPr>
        <w:tc>
          <w:tcPr>
            <w:tcW w:w="675" w:type="dxa"/>
          </w:tcPr>
          <w:p w14:paraId="30F648C7"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7.</w:t>
            </w:r>
          </w:p>
        </w:tc>
        <w:tc>
          <w:tcPr>
            <w:tcW w:w="1560" w:type="dxa"/>
          </w:tcPr>
          <w:p w14:paraId="7352D7E0"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Хмільник</w:t>
            </w:r>
          </w:p>
        </w:tc>
        <w:tc>
          <w:tcPr>
            <w:tcW w:w="1134" w:type="dxa"/>
          </w:tcPr>
          <w:p w14:paraId="4C30A78F"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0198E41B" w14:textId="77777777" w:rsidR="00E63FD0" w:rsidRPr="00E63FD0" w:rsidRDefault="00E63FD0" w:rsidP="00E63FD0">
            <w:pPr>
              <w:spacing w:after="0" w:line="240" w:lineRule="auto"/>
              <w:jc w:val="center"/>
              <w:rPr>
                <w:rFonts w:ascii="Times New Roman" w:hAnsi="Times New Roman"/>
                <w:bCs/>
                <w:lang w:val="en-US" w:eastAsia="uk-UA"/>
              </w:rPr>
            </w:pPr>
            <w:r w:rsidRPr="00E63FD0">
              <w:rPr>
                <w:rFonts w:ascii="Times New Roman" w:hAnsi="Times New Roman"/>
                <w:bCs/>
                <w:lang w:val="en-US" w:eastAsia="uk-UA"/>
              </w:rPr>
              <w:t>1978</w:t>
            </w:r>
          </w:p>
        </w:tc>
        <w:tc>
          <w:tcPr>
            <w:tcW w:w="1559" w:type="dxa"/>
          </w:tcPr>
          <w:p w14:paraId="61739A67"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2AF73CE8"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2693" w:type="dxa"/>
          </w:tcPr>
          <w:p w14:paraId="14B4B381" w14:textId="77777777" w:rsidR="00E63FD0" w:rsidRPr="00E63FD0" w:rsidRDefault="00E63FD0" w:rsidP="00E63FD0">
            <w:pPr>
              <w:spacing w:after="0" w:line="240" w:lineRule="auto"/>
            </w:pPr>
            <w:r w:rsidRPr="00E63FD0">
              <w:rPr>
                <w:rFonts w:ascii="Times New Roman" w:hAnsi="Times New Roman"/>
                <w:bCs/>
                <w:lang w:eastAsia="uk-UA"/>
              </w:rPr>
              <w:t>Рішення №</w:t>
            </w:r>
            <w:r w:rsidRPr="00E63FD0">
              <w:rPr>
                <w:rFonts w:ascii="Times New Roman" w:hAnsi="Times New Roman"/>
                <w:bCs/>
                <w:lang w:val="ru-RU" w:eastAsia="uk-UA"/>
              </w:rPr>
              <w:t>263</w:t>
            </w:r>
            <w:r w:rsidRPr="00E63FD0">
              <w:rPr>
                <w:rFonts w:ascii="Times New Roman" w:hAnsi="Times New Roman"/>
                <w:bCs/>
                <w:lang w:eastAsia="uk-UA"/>
              </w:rPr>
              <w:t xml:space="preserve"> від 26.04.2013 року 15 сесія 6 скликання</w:t>
            </w:r>
          </w:p>
        </w:tc>
      </w:tr>
      <w:tr w:rsidR="00E63FD0" w:rsidRPr="003B0BCF" w14:paraId="4773926F" w14:textId="77777777" w:rsidTr="00E63FD0">
        <w:trPr>
          <w:trHeight w:val="20"/>
        </w:trPr>
        <w:tc>
          <w:tcPr>
            <w:tcW w:w="675" w:type="dxa"/>
          </w:tcPr>
          <w:p w14:paraId="70B1AEB8"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8.</w:t>
            </w:r>
          </w:p>
        </w:tc>
        <w:tc>
          <w:tcPr>
            <w:tcW w:w="1560" w:type="dxa"/>
          </w:tcPr>
          <w:p w14:paraId="6B88C0A7" w14:textId="77777777" w:rsidR="00E63FD0" w:rsidRPr="00E63FD0" w:rsidRDefault="00E63FD0" w:rsidP="00E63FD0">
            <w:pPr>
              <w:spacing w:after="0" w:line="240" w:lineRule="auto"/>
              <w:rPr>
                <w:rFonts w:ascii="Times New Roman" w:hAnsi="Times New Roman"/>
                <w:bCs/>
                <w:lang w:eastAsia="uk-UA"/>
              </w:rPr>
            </w:pPr>
            <w:r w:rsidRPr="00E63FD0">
              <w:rPr>
                <w:rFonts w:ascii="Times New Roman" w:hAnsi="Times New Roman"/>
                <w:bCs/>
                <w:lang w:eastAsia="uk-UA"/>
              </w:rPr>
              <w:t>Сільце</w:t>
            </w:r>
          </w:p>
        </w:tc>
        <w:tc>
          <w:tcPr>
            <w:tcW w:w="1134" w:type="dxa"/>
          </w:tcPr>
          <w:p w14:paraId="7853B196"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3DD0CF7D"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2003</w:t>
            </w:r>
          </w:p>
        </w:tc>
        <w:tc>
          <w:tcPr>
            <w:tcW w:w="1559" w:type="dxa"/>
          </w:tcPr>
          <w:p w14:paraId="0EB4BBF7"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1134" w:type="dxa"/>
          </w:tcPr>
          <w:p w14:paraId="469BA622" w14:textId="77777777" w:rsidR="00E63FD0" w:rsidRPr="00E63FD0" w:rsidRDefault="00E63FD0" w:rsidP="00E63FD0">
            <w:pPr>
              <w:spacing w:after="0" w:line="240" w:lineRule="auto"/>
              <w:jc w:val="center"/>
              <w:rPr>
                <w:rFonts w:ascii="Times New Roman" w:hAnsi="Times New Roman"/>
                <w:bCs/>
                <w:lang w:eastAsia="uk-UA"/>
              </w:rPr>
            </w:pPr>
            <w:r w:rsidRPr="00E63FD0">
              <w:rPr>
                <w:rFonts w:ascii="Times New Roman" w:hAnsi="Times New Roman"/>
                <w:bCs/>
                <w:lang w:eastAsia="uk-UA"/>
              </w:rPr>
              <w:t>*</w:t>
            </w:r>
          </w:p>
        </w:tc>
        <w:tc>
          <w:tcPr>
            <w:tcW w:w="2693" w:type="dxa"/>
          </w:tcPr>
          <w:p w14:paraId="4C03C399" w14:textId="77777777" w:rsidR="00E63FD0" w:rsidRPr="00E63FD0" w:rsidRDefault="00E63FD0" w:rsidP="00E63FD0">
            <w:pPr>
              <w:spacing w:after="0" w:line="240" w:lineRule="auto"/>
              <w:jc w:val="center"/>
              <w:rPr>
                <w:rFonts w:ascii="Times New Roman" w:hAnsi="Times New Roman"/>
              </w:rPr>
            </w:pPr>
          </w:p>
        </w:tc>
      </w:tr>
    </w:tbl>
    <w:p w14:paraId="65499CA8" w14:textId="431841D0" w:rsidR="00FF0FE2" w:rsidRDefault="00312258" w:rsidP="000F2CFF">
      <w:pPr>
        <w:pStyle w:val="1"/>
        <w:rPr>
          <w:szCs w:val="28"/>
        </w:rPr>
      </w:pPr>
      <w:bookmarkStart w:id="35" w:name="_Toc463630200"/>
      <w:r w:rsidRPr="0005564C">
        <w:rPr>
          <w:szCs w:val="28"/>
        </w:rPr>
        <w:t xml:space="preserve"> </w:t>
      </w:r>
    </w:p>
    <w:p w14:paraId="647D1145" w14:textId="77777777" w:rsidR="00FF0FE2" w:rsidRDefault="00FF0FE2" w:rsidP="000F2CFF">
      <w:pPr>
        <w:pStyle w:val="1"/>
        <w:rPr>
          <w:szCs w:val="28"/>
        </w:rPr>
      </w:pPr>
    </w:p>
    <w:p w14:paraId="521055B3" w14:textId="0F4478A7" w:rsidR="00FF0FE2" w:rsidRPr="008402D0" w:rsidRDefault="009F5652" w:rsidP="008402D0">
      <w:pPr>
        <w:spacing w:after="160" w:line="259" w:lineRule="auto"/>
        <w:rPr>
          <w:rFonts w:ascii="Times New Roman" w:eastAsia="Times New Roman" w:hAnsi="Times New Roman"/>
          <w:b/>
          <w:bCs/>
          <w:kern w:val="32"/>
          <w:sz w:val="28"/>
          <w:szCs w:val="28"/>
        </w:rPr>
      </w:pPr>
      <w:r>
        <w:rPr>
          <w:rFonts w:ascii="Times New Roman" w:hAnsi="Times New Roman"/>
          <w:szCs w:val="28"/>
        </w:rPr>
        <w:br w:type="page"/>
      </w:r>
    </w:p>
    <w:p w14:paraId="432F5CD6" w14:textId="7E62E4EB" w:rsidR="00E952B8" w:rsidRPr="009F5652" w:rsidRDefault="009F5652" w:rsidP="009F5652">
      <w:pPr>
        <w:pStyle w:val="1"/>
      </w:pPr>
      <w:bookmarkStart w:id="36" w:name="_Toc454782636"/>
      <w:bookmarkStart w:id="37" w:name="_Toc455165510"/>
      <w:r w:rsidRPr="009F5652">
        <w:lastRenderedPageBreak/>
        <w:t xml:space="preserve">4. </w:t>
      </w:r>
      <w:r w:rsidR="00312258" w:rsidRPr="009F5652">
        <w:t>ГОЛОВНІ ЧИННИКИ СТРАТЕГІЧНОГО ВИБОРУ</w:t>
      </w:r>
      <w:bookmarkEnd w:id="5"/>
      <w:bookmarkEnd w:id="6"/>
      <w:bookmarkEnd w:id="7"/>
      <w:bookmarkEnd w:id="8"/>
      <w:bookmarkEnd w:id="35"/>
      <w:bookmarkEnd w:id="36"/>
      <w:bookmarkEnd w:id="37"/>
    </w:p>
    <w:p w14:paraId="0B09684B" w14:textId="77777777" w:rsidR="000F2CFF" w:rsidRPr="00406888" w:rsidRDefault="000F2CFF" w:rsidP="000F2CFF">
      <w:pPr>
        <w:spacing w:after="0"/>
        <w:rPr>
          <w:rFonts w:ascii="Arial" w:hAnsi="Arial" w:cs="Arial"/>
          <w:b/>
          <w:sz w:val="24"/>
          <w:szCs w:val="24"/>
        </w:rPr>
      </w:pPr>
    </w:p>
    <w:p w14:paraId="02F2C3F7" w14:textId="77777777" w:rsidR="000F2CFF" w:rsidRPr="003245C6" w:rsidRDefault="000F2CFF" w:rsidP="009F5652">
      <w:pPr>
        <w:pStyle w:val="2"/>
      </w:pPr>
      <w:bookmarkStart w:id="38" w:name="_Toc454782637"/>
      <w:bookmarkStart w:id="39" w:name="_Toc455165511"/>
      <w:r w:rsidRPr="003245C6">
        <w:t xml:space="preserve">4.1. </w:t>
      </w:r>
      <w:bookmarkStart w:id="40" w:name="_Toc436423059"/>
      <w:bookmarkStart w:id="41" w:name="_Toc445403191"/>
      <w:bookmarkStart w:id="42" w:name="_Toc446487187"/>
      <w:r w:rsidRPr="003245C6">
        <w:t xml:space="preserve">Деякі прогнози розвитку </w:t>
      </w:r>
      <w:r w:rsidR="0005564C" w:rsidRPr="003245C6">
        <w:t>Кам</w:t>
      </w:r>
      <w:r w:rsidR="0005564C" w:rsidRPr="003245C6">
        <w:rPr>
          <w:lang w:val="ru-RU"/>
        </w:rPr>
        <w:t>’</w:t>
      </w:r>
      <w:r w:rsidR="0005564C" w:rsidRPr="003245C6">
        <w:t>янської</w:t>
      </w:r>
      <w:r w:rsidR="00BC0B7B" w:rsidRPr="003245C6">
        <w:t xml:space="preserve"> ОТГ</w:t>
      </w:r>
      <w:r w:rsidRPr="003245C6">
        <w:t xml:space="preserve"> до 202</w:t>
      </w:r>
      <w:r w:rsidR="0005564C" w:rsidRPr="003245C6">
        <w:t>7</w:t>
      </w:r>
      <w:r w:rsidRPr="003245C6">
        <w:t xml:space="preserve"> року</w:t>
      </w:r>
      <w:bookmarkEnd w:id="38"/>
      <w:bookmarkEnd w:id="39"/>
    </w:p>
    <w:p w14:paraId="539D13E4" w14:textId="77777777" w:rsidR="002A36AD" w:rsidRDefault="002A36AD" w:rsidP="00E87102">
      <w:pPr>
        <w:pStyle w:val="HTML"/>
        <w:jc w:val="both"/>
        <w:rPr>
          <w:rFonts w:ascii="Times New Roman" w:hAnsi="Times New Roman" w:cs="Times New Roman"/>
          <w:color w:val="FF0000"/>
          <w:sz w:val="24"/>
          <w:szCs w:val="24"/>
        </w:rPr>
      </w:pPr>
    </w:p>
    <w:p w14:paraId="10F3BFB7" w14:textId="3F9C69E2" w:rsidR="00D12159" w:rsidRDefault="002A36AD" w:rsidP="00D12159">
      <w:pPr>
        <w:pStyle w:val="HTML"/>
        <w:spacing w:after="120"/>
        <w:jc w:val="both"/>
        <w:rPr>
          <w:rFonts w:ascii="Times New Roman" w:hAnsi="Times New Roman" w:cs="Times New Roman"/>
          <w:sz w:val="24"/>
          <w:szCs w:val="24"/>
        </w:rPr>
      </w:pPr>
      <w:r w:rsidRPr="00D12159">
        <w:rPr>
          <w:rFonts w:ascii="Times New Roman" w:hAnsi="Times New Roman" w:cs="Times New Roman"/>
          <w:sz w:val="24"/>
          <w:szCs w:val="24"/>
        </w:rPr>
        <w:t xml:space="preserve">Стратегія розвитку Кам’янської ОТГ </w:t>
      </w:r>
      <w:r w:rsidR="00116C3E" w:rsidRPr="00D12159">
        <w:rPr>
          <w:rFonts w:ascii="Times New Roman" w:hAnsi="Times New Roman" w:cs="Times New Roman"/>
          <w:sz w:val="24"/>
          <w:szCs w:val="24"/>
        </w:rPr>
        <w:t xml:space="preserve">розроблялася в умовах певної складності аналізу соціально-економічних тенденцій, оскільки </w:t>
      </w:r>
      <w:r w:rsidR="00D12159" w:rsidRPr="00D12159">
        <w:rPr>
          <w:rFonts w:ascii="Times New Roman" w:hAnsi="Times New Roman" w:cs="Times New Roman"/>
          <w:sz w:val="24"/>
          <w:szCs w:val="24"/>
        </w:rPr>
        <w:t>громада як цілісна соціально-економічна система поки що не має своєї спільної “історії”, і її треба формувати, виходячи із базових показників кожного із населених пунктів, які увійшли до складу громади.</w:t>
      </w:r>
    </w:p>
    <w:p w14:paraId="651136BA" w14:textId="254E1A54" w:rsidR="003245C6" w:rsidRPr="00D12159" w:rsidRDefault="00D12159" w:rsidP="00D12159">
      <w:pPr>
        <w:pStyle w:val="HTML"/>
        <w:spacing w:after="120"/>
        <w:jc w:val="both"/>
        <w:rPr>
          <w:rFonts w:ascii="Times New Roman" w:hAnsi="Times New Roman" w:cs="Times New Roman"/>
          <w:sz w:val="24"/>
          <w:szCs w:val="24"/>
        </w:rPr>
      </w:pPr>
      <w:r w:rsidRPr="00D12159">
        <w:rPr>
          <w:rFonts w:ascii="Times New Roman" w:hAnsi="Times New Roman" w:cs="Times New Roman"/>
          <w:sz w:val="24"/>
          <w:szCs w:val="24"/>
        </w:rPr>
        <w:t>У зв</w:t>
      </w:r>
      <w:r w:rsidR="006D37E9" w:rsidRPr="006D37E9">
        <w:rPr>
          <w:rFonts w:ascii="Times New Roman" w:hAnsi="Times New Roman" w:cs="Times New Roman"/>
          <w:sz w:val="24"/>
          <w:szCs w:val="24"/>
        </w:rPr>
        <w:t>’</w:t>
      </w:r>
      <w:r w:rsidRPr="00D12159">
        <w:rPr>
          <w:rFonts w:ascii="Times New Roman" w:hAnsi="Times New Roman" w:cs="Times New Roman"/>
          <w:sz w:val="24"/>
          <w:szCs w:val="24"/>
        </w:rPr>
        <w:t xml:space="preserve">язку із цим, соціально-економічні тенденції </w:t>
      </w:r>
      <w:r w:rsidR="000F2CFF" w:rsidRPr="00D12159">
        <w:rPr>
          <w:rFonts w:ascii="Times New Roman" w:hAnsi="Times New Roman" w:cs="Times New Roman"/>
          <w:sz w:val="24"/>
          <w:szCs w:val="24"/>
        </w:rPr>
        <w:t xml:space="preserve">новоутвореної </w:t>
      </w:r>
      <w:r w:rsidR="003245C6" w:rsidRPr="00D12159">
        <w:rPr>
          <w:rFonts w:ascii="Times New Roman" w:hAnsi="Times New Roman" w:cs="Times New Roman"/>
          <w:sz w:val="24"/>
          <w:szCs w:val="24"/>
        </w:rPr>
        <w:t>К</w:t>
      </w:r>
      <w:r w:rsidR="003245C6" w:rsidRPr="00037079">
        <w:rPr>
          <w:rFonts w:ascii="Times New Roman" w:hAnsi="Times New Roman" w:cs="Times New Roman"/>
          <w:sz w:val="24"/>
          <w:szCs w:val="24"/>
        </w:rPr>
        <w:t>ам’янської</w:t>
      </w:r>
      <w:r w:rsidR="003245C6" w:rsidRPr="00D12159">
        <w:rPr>
          <w:rFonts w:ascii="Times New Roman" w:hAnsi="Times New Roman" w:cs="Times New Roman"/>
          <w:b/>
          <w:sz w:val="24"/>
          <w:szCs w:val="24"/>
        </w:rPr>
        <w:t xml:space="preserve"> </w:t>
      </w:r>
      <w:r w:rsidRPr="00D12159">
        <w:rPr>
          <w:rFonts w:ascii="Times New Roman" w:hAnsi="Times New Roman" w:cs="Times New Roman"/>
          <w:sz w:val="24"/>
          <w:szCs w:val="24"/>
        </w:rPr>
        <w:t>ОТГ варто розглядати як</w:t>
      </w:r>
      <w:r w:rsidR="003245C6" w:rsidRPr="00D12159">
        <w:rPr>
          <w:rFonts w:ascii="Times New Roman" w:hAnsi="Times New Roman" w:cs="Times New Roman"/>
          <w:sz w:val="24"/>
          <w:szCs w:val="24"/>
        </w:rPr>
        <w:t xml:space="preserve"> певну умовність</w:t>
      </w:r>
      <w:r w:rsidR="000F2CFF" w:rsidRPr="00D12159">
        <w:rPr>
          <w:rFonts w:ascii="Times New Roman" w:hAnsi="Times New Roman" w:cs="Times New Roman"/>
          <w:sz w:val="24"/>
          <w:szCs w:val="24"/>
        </w:rPr>
        <w:t xml:space="preserve"> </w:t>
      </w:r>
      <w:r w:rsidRPr="00D12159">
        <w:rPr>
          <w:rFonts w:ascii="Times New Roman" w:hAnsi="Times New Roman" w:cs="Times New Roman"/>
          <w:sz w:val="24"/>
          <w:szCs w:val="24"/>
        </w:rPr>
        <w:t>інформації</w:t>
      </w:r>
      <w:r w:rsidR="000F2CFF" w:rsidRPr="00D12159">
        <w:rPr>
          <w:rFonts w:ascii="Times New Roman" w:hAnsi="Times New Roman" w:cs="Times New Roman"/>
          <w:sz w:val="24"/>
          <w:szCs w:val="24"/>
        </w:rPr>
        <w:t>, які складає математична суку</w:t>
      </w:r>
      <w:r w:rsidR="003245C6" w:rsidRPr="00D12159">
        <w:rPr>
          <w:rFonts w:ascii="Times New Roman" w:hAnsi="Times New Roman" w:cs="Times New Roman"/>
          <w:sz w:val="24"/>
          <w:szCs w:val="24"/>
        </w:rPr>
        <w:t xml:space="preserve">пність даних населених пунктів - </w:t>
      </w:r>
      <w:r w:rsidR="000F2CFF" w:rsidRPr="00D12159">
        <w:rPr>
          <w:rFonts w:ascii="Times New Roman" w:hAnsi="Times New Roman" w:cs="Times New Roman"/>
          <w:sz w:val="24"/>
          <w:szCs w:val="24"/>
        </w:rPr>
        <w:t xml:space="preserve">суб’єктів нової ОТГ. Наприклад, </w:t>
      </w:r>
      <w:r w:rsidRPr="00D12159">
        <w:rPr>
          <w:rFonts w:ascii="Times New Roman" w:hAnsi="Times New Roman" w:cs="Times New Roman"/>
          <w:sz w:val="24"/>
          <w:szCs w:val="24"/>
        </w:rPr>
        <w:t>підраховуючи</w:t>
      </w:r>
      <w:r w:rsidR="000F2CFF" w:rsidRPr="00D12159">
        <w:rPr>
          <w:rFonts w:ascii="Times New Roman" w:hAnsi="Times New Roman" w:cs="Times New Roman"/>
          <w:sz w:val="24"/>
          <w:szCs w:val="24"/>
        </w:rPr>
        <w:t xml:space="preserve"> статистичні демографічні дані по громаді, ми частково «губимо» специфіку якогось села, проте виходимо на певні узагальнення картини по громаді</w:t>
      </w:r>
      <w:r w:rsidRPr="00D12159">
        <w:rPr>
          <w:rFonts w:ascii="Times New Roman" w:hAnsi="Times New Roman" w:cs="Times New Roman"/>
          <w:sz w:val="24"/>
          <w:szCs w:val="24"/>
        </w:rPr>
        <w:t xml:space="preserve"> в цілому</w:t>
      </w:r>
      <w:r w:rsidR="000F2CFF" w:rsidRPr="00D12159">
        <w:rPr>
          <w:rFonts w:ascii="Times New Roman" w:hAnsi="Times New Roman" w:cs="Times New Roman"/>
          <w:sz w:val="24"/>
          <w:szCs w:val="24"/>
        </w:rPr>
        <w:t xml:space="preserve">. Така методологія дослідження ретроспективи соціально-економічних процесів, які відбувалися на території ОТГ до її юридичного визначення і фактичного становлення, доволі умовна, але іншої </w:t>
      </w:r>
      <w:r w:rsidRPr="00D12159">
        <w:rPr>
          <w:rFonts w:ascii="Times New Roman" w:hAnsi="Times New Roman" w:cs="Times New Roman"/>
          <w:sz w:val="24"/>
          <w:szCs w:val="24"/>
        </w:rPr>
        <w:t xml:space="preserve">поки </w:t>
      </w:r>
      <w:r w:rsidR="000F2CFF" w:rsidRPr="00D12159">
        <w:rPr>
          <w:rFonts w:ascii="Times New Roman" w:hAnsi="Times New Roman" w:cs="Times New Roman"/>
          <w:sz w:val="24"/>
          <w:szCs w:val="24"/>
        </w:rPr>
        <w:t xml:space="preserve">не існує. Тому, такий аналіз «сукупності даних», не будучи у строгому сенсі науковим, все ж дозволяє побачити </w:t>
      </w:r>
      <w:r w:rsidR="003245C6" w:rsidRPr="00D12159">
        <w:rPr>
          <w:rFonts w:ascii="Times New Roman" w:hAnsi="Times New Roman" w:cs="Times New Roman"/>
          <w:sz w:val="24"/>
          <w:szCs w:val="24"/>
        </w:rPr>
        <w:t>певну</w:t>
      </w:r>
      <w:r w:rsidR="000F2CFF" w:rsidRPr="00D12159">
        <w:rPr>
          <w:rFonts w:ascii="Times New Roman" w:hAnsi="Times New Roman" w:cs="Times New Roman"/>
          <w:sz w:val="24"/>
          <w:szCs w:val="24"/>
        </w:rPr>
        <w:t xml:space="preserve"> загальну картину, а відтак -  і побудувати </w:t>
      </w:r>
      <w:r w:rsidR="003245C6" w:rsidRPr="00D12159">
        <w:rPr>
          <w:rFonts w:ascii="Times New Roman" w:hAnsi="Times New Roman" w:cs="Times New Roman"/>
          <w:sz w:val="24"/>
          <w:szCs w:val="24"/>
        </w:rPr>
        <w:t>певні прогнози на період планування.</w:t>
      </w:r>
    </w:p>
    <w:p w14:paraId="62203661" w14:textId="5B68EC29" w:rsidR="006912FE" w:rsidRPr="00116C3E" w:rsidRDefault="000F2CFF" w:rsidP="00D12159">
      <w:pPr>
        <w:pStyle w:val="HTML"/>
        <w:spacing w:after="120"/>
        <w:jc w:val="both"/>
        <w:rPr>
          <w:rFonts w:ascii="Times New Roman" w:hAnsi="Times New Roman" w:cs="Times New Roman"/>
          <w:sz w:val="24"/>
          <w:szCs w:val="24"/>
        </w:rPr>
      </w:pPr>
      <w:r w:rsidRPr="00116C3E">
        <w:rPr>
          <w:rFonts w:ascii="Times New Roman" w:hAnsi="Times New Roman" w:cs="Times New Roman"/>
          <w:sz w:val="24"/>
          <w:szCs w:val="24"/>
        </w:rPr>
        <w:t xml:space="preserve">Демографічні процеси відзначаються великою інерційністю, а отже, </w:t>
      </w:r>
      <w:r w:rsidR="003245C6" w:rsidRPr="00116C3E">
        <w:rPr>
          <w:rFonts w:ascii="Times New Roman" w:hAnsi="Times New Roman" w:cs="Times New Roman"/>
          <w:sz w:val="24"/>
          <w:szCs w:val="24"/>
        </w:rPr>
        <w:t>певні</w:t>
      </w:r>
      <w:r w:rsidRPr="00116C3E">
        <w:rPr>
          <w:rFonts w:ascii="Times New Roman" w:hAnsi="Times New Roman" w:cs="Times New Roman"/>
          <w:sz w:val="24"/>
          <w:szCs w:val="24"/>
        </w:rPr>
        <w:t xml:space="preserve"> значні демографічні кризи, які відбуваються в певний історичний період, відбиваються на демографічних процесах впродовж наступних десятиліть. Такою демографічною кризою в Україні був різкий спад народжуваності з середини і до кінця 1990-х років, що був спричинений різким</w:t>
      </w:r>
      <w:r w:rsidR="003245C6" w:rsidRPr="00116C3E">
        <w:rPr>
          <w:rFonts w:ascii="Times New Roman" w:hAnsi="Times New Roman" w:cs="Times New Roman"/>
          <w:sz w:val="24"/>
          <w:szCs w:val="24"/>
        </w:rPr>
        <w:t xml:space="preserve"> падінням рівня життя населення, а також спад народжуваності протягом 2014-2015 років, спричинений військовими діями у Донецькій та Луганській областях, а також анексією Криму Російською Федерацією. </w:t>
      </w:r>
    </w:p>
    <w:p w14:paraId="08D304AD" w14:textId="77777777" w:rsidR="006912FE" w:rsidRPr="00116C3E" w:rsidRDefault="003245C6" w:rsidP="00D12159">
      <w:pPr>
        <w:pStyle w:val="HTML"/>
        <w:spacing w:after="120"/>
        <w:jc w:val="both"/>
        <w:rPr>
          <w:rFonts w:ascii="Times New Roman" w:hAnsi="Times New Roman" w:cs="Times New Roman"/>
          <w:sz w:val="24"/>
          <w:szCs w:val="24"/>
        </w:rPr>
      </w:pPr>
      <w:r w:rsidRPr="00116C3E">
        <w:rPr>
          <w:rFonts w:ascii="Times New Roman" w:hAnsi="Times New Roman" w:cs="Times New Roman"/>
          <w:sz w:val="24"/>
          <w:szCs w:val="24"/>
        </w:rPr>
        <w:t>Нижче наведено</w:t>
      </w:r>
      <w:r w:rsidR="006912FE" w:rsidRPr="00116C3E">
        <w:rPr>
          <w:rFonts w:ascii="Times New Roman" w:hAnsi="Times New Roman" w:cs="Times New Roman"/>
          <w:sz w:val="24"/>
          <w:szCs w:val="24"/>
        </w:rPr>
        <w:t xml:space="preserve"> аналіз демографічної ситуації </w:t>
      </w:r>
      <w:r w:rsidRPr="00116C3E">
        <w:rPr>
          <w:rFonts w:ascii="Times New Roman" w:hAnsi="Times New Roman" w:cs="Times New Roman"/>
          <w:sz w:val="24"/>
          <w:szCs w:val="24"/>
        </w:rPr>
        <w:t>у Кам</w:t>
      </w:r>
      <w:r w:rsidRPr="00116C3E">
        <w:rPr>
          <w:rFonts w:ascii="Times New Roman" w:hAnsi="Times New Roman" w:cs="Times New Roman"/>
          <w:sz w:val="24"/>
          <w:szCs w:val="24"/>
          <w:lang w:val="ru-RU"/>
        </w:rPr>
        <w:t>’</w:t>
      </w:r>
      <w:r w:rsidRPr="00116C3E">
        <w:rPr>
          <w:rFonts w:ascii="Times New Roman" w:hAnsi="Times New Roman" w:cs="Times New Roman"/>
          <w:sz w:val="24"/>
          <w:szCs w:val="24"/>
        </w:rPr>
        <w:t>янській</w:t>
      </w:r>
      <w:r w:rsidR="006912FE" w:rsidRPr="00116C3E">
        <w:rPr>
          <w:rFonts w:ascii="Times New Roman" w:hAnsi="Times New Roman" w:cs="Times New Roman"/>
          <w:sz w:val="24"/>
          <w:szCs w:val="24"/>
        </w:rPr>
        <w:t xml:space="preserve"> ОТГ.</w:t>
      </w:r>
    </w:p>
    <w:p w14:paraId="226727BB" w14:textId="3078CE6F" w:rsidR="00265694" w:rsidRDefault="00386408" w:rsidP="00386408">
      <w:pPr>
        <w:pStyle w:val="HTML"/>
        <w:jc w:val="right"/>
        <w:rPr>
          <w:rFonts w:ascii="Times New Roman" w:hAnsi="Times New Roman" w:cs="Times New Roman"/>
          <w:sz w:val="24"/>
          <w:szCs w:val="24"/>
        </w:rPr>
      </w:pPr>
      <w:r w:rsidRPr="00386408">
        <w:rPr>
          <w:rFonts w:ascii="Times New Roman" w:hAnsi="Times New Roman" w:cs="Times New Roman"/>
          <w:sz w:val="24"/>
          <w:szCs w:val="24"/>
        </w:rPr>
        <w:t>Таблиця 4.1</w:t>
      </w:r>
      <w:r>
        <w:rPr>
          <w:rFonts w:ascii="Times New Roman" w:hAnsi="Times New Roman" w:cs="Times New Roman"/>
          <w:sz w:val="24"/>
          <w:szCs w:val="24"/>
        </w:rPr>
        <w:t>.1</w:t>
      </w:r>
    </w:p>
    <w:tbl>
      <w:tblPr>
        <w:tblpPr w:leftFromText="180" w:rightFromText="180" w:vertAnchor="text" w:horzAnchor="margin" w:tblpXSpec="center" w:tblpY="389"/>
        <w:tblW w:w="9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791"/>
        <w:gridCol w:w="1597"/>
        <w:gridCol w:w="1597"/>
        <w:gridCol w:w="1462"/>
        <w:gridCol w:w="1597"/>
        <w:gridCol w:w="1698"/>
      </w:tblGrid>
      <w:tr w:rsidR="00E63FD0" w:rsidRPr="003245C6" w14:paraId="6106684C" w14:textId="77777777" w:rsidTr="00E63FD0">
        <w:trPr>
          <w:trHeight w:val="337"/>
        </w:trPr>
        <w:tc>
          <w:tcPr>
            <w:tcW w:w="1791" w:type="dxa"/>
            <w:shd w:val="clear" w:color="auto" w:fill="auto"/>
            <w:tcMar>
              <w:top w:w="15" w:type="dxa"/>
              <w:left w:w="108" w:type="dxa"/>
              <w:bottom w:w="0" w:type="dxa"/>
              <w:right w:w="108" w:type="dxa"/>
            </w:tcMar>
            <w:vAlign w:val="center"/>
            <w:hideMark/>
          </w:tcPr>
          <w:p w14:paraId="6A6C0454"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rPr>
              <w:t>Території</w:t>
            </w:r>
          </w:p>
        </w:tc>
        <w:tc>
          <w:tcPr>
            <w:tcW w:w="1597" w:type="dxa"/>
            <w:shd w:val="clear" w:color="auto" w:fill="auto"/>
            <w:tcMar>
              <w:top w:w="15" w:type="dxa"/>
              <w:left w:w="108" w:type="dxa"/>
              <w:bottom w:w="0" w:type="dxa"/>
              <w:right w:w="108" w:type="dxa"/>
            </w:tcMar>
            <w:vAlign w:val="center"/>
            <w:hideMark/>
          </w:tcPr>
          <w:p w14:paraId="4CEEEAB9"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rPr>
              <w:t>2015</w:t>
            </w:r>
          </w:p>
        </w:tc>
        <w:tc>
          <w:tcPr>
            <w:tcW w:w="1597" w:type="dxa"/>
            <w:shd w:val="clear" w:color="auto" w:fill="auto"/>
            <w:tcMar>
              <w:top w:w="15" w:type="dxa"/>
              <w:left w:w="108" w:type="dxa"/>
              <w:bottom w:w="0" w:type="dxa"/>
              <w:right w:w="108" w:type="dxa"/>
            </w:tcMar>
            <w:vAlign w:val="center"/>
            <w:hideMark/>
          </w:tcPr>
          <w:p w14:paraId="04AF9DBE"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rPr>
              <w:t>2016</w:t>
            </w:r>
          </w:p>
        </w:tc>
        <w:tc>
          <w:tcPr>
            <w:tcW w:w="1462" w:type="dxa"/>
            <w:shd w:val="clear" w:color="auto" w:fill="auto"/>
            <w:tcMar>
              <w:top w:w="15" w:type="dxa"/>
              <w:left w:w="108" w:type="dxa"/>
              <w:bottom w:w="0" w:type="dxa"/>
              <w:right w:w="108" w:type="dxa"/>
            </w:tcMar>
            <w:vAlign w:val="center"/>
            <w:hideMark/>
          </w:tcPr>
          <w:p w14:paraId="60433007"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rPr>
              <w:t>2017</w:t>
            </w:r>
          </w:p>
        </w:tc>
        <w:tc>
          <w:tcPr>
            <w:tcW w:w="1597" w:type="dxa"/>
            <w:shd w:val="clear" w:color="auto" w:fill="auto"/>
            <w:tcMar>
              <w:top w:w="15" w:type="dxa"/>
              <w:left w:w="108" w:type="dxa"/>
              <w:bottom w:w="0" w:type="dxa"/>
              <w:right w:w="108" w:type="dxa"/>
            </w:tcMar>
            <w:vAlign w:val="center"/>
            <w:hideMark/>
          </w:tcPr>
          <w:p w14:paraId="0C966A9E"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rPr>
              <w:t>2018</w:t>
            </w:r>
          </w:p>
        </w:tc>
        <w:tc>
          <w:tcPr>
            <w:tcW w:w="1698" w:type="dxa"/>
            <w:shd w:val="clear" w:color="auto" w:fill="auto"/>
            <w:tcMar>
              <w:top w:w="15" w:type="dxa"/>
              <w:left w:w="108" w:type="dxa"/>
              <w:bottom w:w="0" w:type="dxa"/>
              <w:right w:w="108" w:type="dxa"/>
            </w:tcMar>
            <w:vAlign w:val="center"/>
            <w:hideMark/>
          </w:tcPr>
          <w:p w14:paraId="0184DC5C"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rPr>
              <w:t>2019</w:t>
            </w:r>
          </w:p>
        </w:tc>
      </w:tr>
      <w:tr w:rsidR="00E63FD0" w:rsidRPr="003245C6" w14:paraId="7F765792" w14:textId="77777777" w:rsidTr="00E63FD0">
        <w:trPr>
          <w:trHeight w:val="337"/>
        </w:trPr>
        <w:tc>
          <w:tcPr>
            <w:tcW w:w="1791" w:type="dxa"/>
            <w:shd w:val="clear" w:color="auto" w:fill="auto"/>
            <w:tcMar>
              <w:top w:w="15" w:type="dxa"/>
              <w:left w:w="108" w:type="dxa"/>
              <w:bottom w:w="0" w:type="dxa"/>
              <w:right w:w="108" w:type="dxa"/>
            </w:tcMar>
            <w:vAlign w:val="center"/>
            <w:hideMark/>
          </w:tcPr>
          <w:p w14:paraId="4DDC1243" w14:textId="77777777" w:rsidR="00527FC2" w:rsidRPr="003245C6" w:rsidRDefault="00527FC2" w:rsidP="00527FC2">
            <w:pPr>
              <w:spacing w:before="100" w:beforeAutospacing="1" w:after="100" w:afterAutospacing="1"/>
              <w:rPr>
                <w:rFonts w:ascii="Times New Roman" w:hAnsi="Times New Roman"/>
                <w:sz w:val="24"/>
                <w:szCs w:val="24"/>
              </w:rPr>
            </w:pPr>
            <w:r>
              <w:rPr>
                <w:rFonts w:ascii="Times New Roman" w:hAnsi="Times New Roman"/>
                <w:sz w:val="24"/>
                <w:szCs w:val="24"/>
              </w:rPr>
              <w:t>с.</w:t>
            </w:r>
            <w:r w:rsidRPr="003245C6">
              <w:rPr>
                <w:rFonts w:ascii="Times New Roman" w:hAnsi="Times New Roman"/>
                <w:sz w:val="24"/>
                <w:szCs w:val="24"/>
              </w:rPr>
              <w:t>Арданово</w:t>
            </w:r>
          </w:p>
        </w:tc>
        <w:tc>
          <w:tcPr>
            <w:tcW w:w="1597" w:type="dxa"/>
            <w:shd w:val="clear" w:color="auto" w:fill="auto"/>
            <w:tcMar>
              <w:top w:w="15" w:type="dxa"/>
              <w:left w:w="108" w:type="dxa"/>
              <w:bottom w:w="0" w:type="dxa"/>
              <w:right w:w="108" w:type="dxa"/>
            </w:tcMar>
            <w:vAlign w:val="center"/>
            <w:hideMark/>
          </w:tcPr>
          <w:p w14:paraId="0EB573CD"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1578</w:t>
            </w:r>
          </w:p>
        </w:tc>
        <w:tc>
          <w:tcPr>
            <w:tcW w:w="1597" w:type="dxa"/>
            <w:shd w:val="clear" w:color="auto" w:fill="auto"/>
            <w:tcMar>
              <w:top w:w="15" w:type="dxa"/>
              <w:left w:w="108" w:type="dxa"/>
              <w:bottom w:w="0" w:type="dxa"/>
              <w:right w:w="108" w:type="dxa"/>
            </w:tcMar>
            <w:vAlign w:val="center"/>
            <w:hideMark/>
          </w:tcPr>
          <w:p w14:paraId="622842AE"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1615</w:t>
            </w:r>
          </w:p>
        </w:tc>
        <w:tc>
          <w:tcPr>
            <w:tcW w:w="1462" w:type="dxa"/>
            <w:shd w:val="clear" w:color="auto" w:fill="auto"/>
            <w:tcMar>
              <w:top w:w="15" w:type="dxa"/>
              <w:left w:w="108" w:type="dxa"/>
              <w:bottom w:w="0" w:type="dxa"/>
              <w:right w:w="108" w:type="dxa"/>
            </w:tcMar>
            <w:vAlign w:val="center"/>
            <w:hideMark/>
          </w:tcPr>
          <w:p w14:paraId="3D930ACB"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1 498</w:t>
            </w:r>
          </w:p>
        </w:tc>
        <w:tc>
          <w:tcPr>
            <w:tcW w:w="1597" w:type="dxa"/>
            <w:shd w:val="clear" w:color="auto" w:fill="auto"/>
            <w:tcMar>
              <w:top w:w="15" w:type="dxa"/>
              <w:left w:w="108" w:type="dxa"/>
              <w:bottom w:w="0" w:type="dxa"/>
              <w:right w:w="108" w:type="dxa"/>
            </w:tcMar>
            <w:vAlign w:val="center"/>
            <w:hideMark/>
          </w:tcPr>
          <w:p w14:paraId="4D11D1B5"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1523</w:t>
            </w:r>
          </w:p>
        </w:tc>
        <w:tc>
          <w:tcPr>
            <w:tcW w:w="1698" w:type="dxa"/>
            <w:shd w:val="clear" w:color="auto" w:fill="auto"/>
            <w:tcMar>
              <w:top w:w="15" w:type="dxa"/>
              <w:left w:w="108" w:type="dxa"/>
              <w:bottom w:w="0" w:type="dxa"/>
              <w:right w:w="108" w:type="dxa"/>
            </w:tcMar>
            <w:vAlign w:val="center"/>
            <w:hideMark/>
          </w:tcPr>
          <w:p w14:paraId="3FA6DCED"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1528</w:t>
            </w:r>
          </w:p>
        </w:tc>
      </w:tr>
      <w:tr w:rsidR="00E63FD0" w:rsidRPr="003245C6" w14:paraId="1E8765AC" w14:textId="77777777" w:rsidTr="00E63FD0">
        <w:trPr>
          <w:trHeight w:val="337"/>
        </w:trPr>
        <w:tc>
          <w:tcPr>
            <w:tcW w:w="1791" w:type="dxa"/>
            <w:shd w:val="clear" w:color="auto" w:fill="auto"/>
            <w:tcMar>
              <w:top w:w="15" w:type="dxa"/>
              <w:left w:w="108" w:type="dxa"/>
              <w:bottom w:w="0" w:type="dxa"/>
              <w:right w:w="108" w:type="dxa"/>
            </w:tcMar>
            <w:vAlign w:val="center"/>
            <w:hideMark/>
          </w:tcPr>
          <w:p w14:paraId="7A0A7652" w14:textId="77777777" w:rsidR="00527FC2" w:rsidRPr="003245C6" w:rsidRDefault="00527FC2" w:rsidP="00527FC2">
            <w:pPr>
              <w:spacing w:before="100" w:beforeAutospacing="1" w:after="100" w:afterAutospacing="1"/>
              <w:rPr>
                <w:rFonts w:ascii="Times New Roman" w:hAnsi="Times New Roman"/>
                <w:sz w:val="24"/>
                <w:szCs w:val="24"/>
              </w:rPr>
            </w:pPr>
            <w:r>
              <w:rPr>
                <w:rFonts w:ascii="Times New Roman" w:hAnsi="Times New Roman"/>
                <w:sz w:val="24"/>
                <w:szCs w:val="24"/>
              </w:rPr>
              <w:t>с.</w:t>
            </w:r>
            <w:r w:rsidRPr="003245C6">
              <w:rPr>
                <w:rFonts w:ascii="Times New Roman" w:hAnsi="Times New Roman"/>
                <w:sz w:val="24"/>
                <w:szCs w:val="24"/>
              </w:rPr>
              <w:t>Дунковиця</w:t>
            </w:r>
          </w:p>
        </w:tc>
        <w:tc>
          <w:tcPr>
            <w:tcW w:w="1597" w:type="dxa"/>
            <w:shd w:val="clear" w:color="auto" w:fill="auto"/>
            <w:tcMar>
              <w:top w:w="15" w:type="dxa"/>
              <w:left w:w="108" w:type="dxa"/>
              <w:bottom w:w="0" w:type="dxa"/>
              <w:right w:w="108" w:type="dxa"/>
            </w:tcMar>
            <w:vAlign w:val="center"/>
            <w:hideMark/>
          </w:tcPr>
          <w:p w14:paraId="7E6A1269"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798</w:t>
            </w:r>
          </w:p>
        </w:tc>
        <w:tc>
          <w:tcPr>
            <w:tcW w:w="1597" w:type="dxa"/>
            <w:shd w:val="clear" w:color="auto" w:fill="auto"/>
            <w:tcMar>
              <w:top w:w="15" w:type="dxa"/>
              <w:left w:w="108" w:type="dxa"/>
              <w:bottom w:w="0" w:type="dxa"/>
              <w:right w:w="108" w:type="dxa"/>
            </w:tcMar>
            <w:vAlign w:val="center"/>
            <w:hideMark/>
          </w:tcPr>
          <w:p w14:paraId="46513244"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847</w:t>
            </w:r>
          </w:p>
        </w:tc>
        <w:tc>
          <w:tcPr>
            <w:tcW w:w="1462" w:type="dxa"/>
            <w:shd w:val="clear" w:color="auto" w:fill="auto"/>
            <w:tcMar>
              <w:top w:w="15" w:type="dxa"/>
              <w:left w:w="108" w:type="dxa"/>
              <w:bottom w:w="0" w:type="dxa"/>
              <w:right w:w="108" w:type="dxa"/>
            </w:tcMar>
            <w:vAlign w:val="center"/>
            <w:hideMark/>
          </w:tcPr>
          <w:p w14:paraId="340238BD"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788</w:t>
            </w:r>
          </w:p>
        </w:tc>
        <w:tc>
          <w:tcPr>
            <w:tcW w:w="1597" w:type="dxa"/>
            <w:shd w:val="clear" w:color="auto" w:fill="auto"/>
            <w:tcMar>
              <w:top w:w="15" w:type="dxa"/>
              <w:left w:w="108" w:type="dxa"/>
              <w:bottom w:w="0" w:type="dxa"/>
              <w:right w:w="108" w:type="dxa"/>
            </w:tcMar>
            <w:vAlign w:val="center"/>
            <w:hideMark/>
          </w:tcPr>
          <w:p w14:paraId="544782ED"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796</w:t>
            </w:r>
          </w:p>
        </w:tc>
        <w:tc>
          <w:tcPr>
            <w:tcW w:w="1698" w:type="dxa"/>
            <w:shd w:val="clear" w:color="auto" w:fill="auto"/>
            <w:tcMar>
              <w:top w:w="15" w:type="dxa"/>
              <w:left w:w="108" w:type="dxa"/>
              <w:bottom w:w="0" w:type="dxa"/>
              <w:right w:w="108" w:type="dxa"/>
            </w:tcMar>
            <w:vAlign w:val="center"/>
            <w:hideMark/>
          </w:tcPr>
          <w:p w14:paraId="567696E3"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810</w:t>
            </w:r>
          </w:p>
        </w:tc>
      </w:tr>
      <w:tr w:rsidR="00E63FD0" w:rsidRPr="003245C6" w14:paraId="6F7A9178" w14:textId="77777777" w:rsidTr="00E63FD0">
        <w:trPr>
          <w:trHeight w:val="337"/>
        </w:trPr>
        <w:tc>
          <w:tcPr>
            <w:tcW w:w="1791" w:type="dxa"/>
            <w:shd w:val="clear" w:color="auto" w:fill="auto"/>
            <w:tcMar>
              <w:top w:w="15" w:type="dxa"/>
              <w:left w:w="108" w:type="dxa"/>
              <w:bottom w:w="0" w:type="dxa"/>
              <w:right w:w="108" w:type="dxa"/>
            </w:tcMar>
            <w:vAlign w:val="center"/>
            <w:hideMark/>
          </w:tcPr>
          <w:p w14:paraId="4B543DD7" w14:textId="77777777" w:rsidR="00527FC2" w:rsidRPr="003245C6" w:rsidRDefault="00527FC2" w:rsidP="00527FC2">
            <w:pPr>
              <w:spacing w:before="100" w:beforeAutospacing="1" w:after="100" w:afterAutospacing="1"/>
              <w:rPr>
                <w:rFonts w:ascii="Times New Roman" w:hAnsi="Times New Roman"/>
                <w:sz w:val="24"/>
                <w:szCs w:val="24"/>
              </w:rPr>
            </w:pPr>
            <w:r>
              <w:rPr>
                <w:rFonts w:ascii="Times New Roman" w:hAnsi="Times New Roman"/>
                <w:sz w:val="24"/>
                <w:szCs w:val="24"/>
              </w:rPr>
              <w:t>с.</w:t>
            </w:r>
            <w:r w:rsidRPr="003245C6">
              <w:rPr>
                <w:rFonts w:ascii="Times New Roman" w:hAnsi="Times New Roman"/>
                <w:sz w:val="24"/>
                <w:szCs w:val="24"/>
              </w:rPr>
              <w:t>Мідяниця</w:t>
            </w:r>
          </w:p>
        </w:tc>
        <w:tc>
          <w:tcPr>
            <w:tcW w:w="1597" w:type="dxa"/>
            <w:shd w:val="clear" w:color="auto" w:fill="auto"/>
            <w:tcMar>
              <w:top w:w="15" w:type="dxa"/>
              <w:left w:w="108" w:type="dxa"/>
              <w:bottom w:w="0" w:type="dxa"/>
              <w:right w:w="108" w:type="dxa"/>
            </w:tcMar>
            <w:vAlign w:val="center"/>
            <w:hideMark/>
          </w:tcPr>
          <w:p w14:paraId="79D55072"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848</w:t>
            </w:r>
          </w:p>
        </w:tc>
        <w:tc>
          <w:tcPr>
            <w:tcW w:w="1597" w:type="dxa"/>
            <w:shd w:val="clear" w:color="auto" w:fill="auto"/>
            <w:tcMar>
              <w:top w:w="15" w:type="dxa"/>
              <w:left w:w="108" w:type="dxa"/>
              <w:bottom w:w="0" w:type="dxa"/>
              <w:right w:w="108" w:type="dxa"/>
            </w:tcMar>
            <w:vAlign w:val="center"/>
            <w:hideMark/>
          </w:tcPr>
          <w:p w14:paraId="077C2279"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869</w:t>
            </w:r>
          </w:p>
        </w:tc>
        <w:tc>
          <w:tcPr>
            <w:tcW w:w="1462" w:type="dxa"/>
            <w:shd w:val="clear" w:color="auto" w:fill="auto"/>
            <w:tcMar>
              <w:top w:w="15" w:type="dxa"/>
              <w:left w:w="108" w:type="dxa"/>
              <w:bottom w:w="0" w:type="dxa"/>
              <w:right w:w="108" w:type="dxa"/>
            </w:tcMar>
            <w:vAlign w:val="center"/>
            <w:hideMark/>
          </w:tcPr>
          <w:p w14:paraId="40433594"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818</w:t>
            </w:r>
          </w:p>
        </w:tc>
        <w:tc>
          <w:tcPr>
            <w:tcW w:w="1597" w:type="dxa"/>
            <w:shd w:val="clear" w:color="auto" w:fill="auto"/>
            <w:tcMar>
              <w:top w:w="15" w:type="dxa"/>
              <w:left w:w="108" w:type="dxa"/>
              <w:bottom w:w="0" w:type="dxa"/>
              <w:right w:w="108" w:type="dxa"/>
            </w:tcMar>
            <w:vAlign w:val="center"/>
            <w:hideMark/>
          </w:tcPr>
          <w:p w14:paraId="6D6B3C64"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819</w:t>
            </w:r>
          </w:p>
        </w:tc>
        <w:tc>
          <w:tcPr>
            <w:tcW w:w="1698" w:type="dxa"/>
            <w:shd w:val="clear" w:color="auto" w:fill="auto"/>
            <w:tcMar>
              <w:top w:w="15" w:type="dxa"/>
              <w:left w:w="108" w:type="dxa"/>
              <w:bottom w:w="0" w:type="dxa"/>
              <w:right w:w="108" w:type="dxa"/>
            </w:tcMar>
            <w:vAlign w:val="center"/>
            <w:hideMark/>
          </w:tcPr>
          <w:p w14:paraId="45F8A90F"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826</w:t>
            </w:r>
          </w:p>
        </w:tc>
      </w:tr>
      <w:tr w:rsidR="00E63FD0" w:rsidRPr="003245C6" w14:paraId="6B6ED19A" w14:textId="77777777" w:rsidTr="00E63FD0">
        <w:trPr>
          <w:trHeight w:val="337"/>
        </w:trPr>
        <w:tc>
          <w:tcPr>
            <w:tcW w:w="1791" w:type="dxa"/>
            <w:shd w:val="clear" w:color="auto" w:fill="auto"/>
            <w:tcMar>
              <w:top w:w="15" w:type="dxa"/>
              <w:left w:w="108" w:type="dxa"/>
              <w:bottom w:w="0" w:type="dxa"/>
              <w:right w:w="108" w:type="dxa"/>
            </w:tcMar>
            <w:vAlign w:val="center"/>
            <w:hideMark/>
          </w:tcPr>
          <w:p w14:paraId="4C2B8D72" w14:textId="77777777" w:rsidR="00527FC2" w:rsidRPr="003245C6" w:rsidRDefault="00527FC2" w:rsidP="00527FC2">
            <w:pPr>
              <w:spacing w:before="100" w:beforeAutospacing="1" w:after="100" w:afterAutospacing="1"/>
              <w:rPr>
                <w:rFonts w:ascii="Times New Roman" w:hAnsi="Times New Roman"/>
                <w:sz w:val="24"/>
                <w:szCs w:val="24"/>
              </w:rPr>
            </w:pPr>
            <w:r>
              <w:rPr>
                <w:rFonts w:ascii="Times New Roman" w:hAnsi="Times New Roman"/>
                <w:sz w:val="24"/>
                <w:szCs w:val="24"/>
              </w:rPr>
              <w:t>с.</w:t>
            </w:r>
            <w:r w:rsidRPr="003245C6">
              <w:rPr>
                <w:rFonts w:ascii="Times New Roman" w:hAnsi="Times New Roman"/>
                <w:sz w:val="24"/>
                <w:szCs w:val="24"/>
              </w:rPr>
              <w:t>Кам</w:t>
            </w:r>
            <w:r w:rsidRPr="003245C6">
              <w:rPr>
                <w:rFonts w:ascii="Times New Roman" w:hAnsi="Times New Roman"/>
                <w:sz w:val="24"/>
                <w:szCs w:val="24"/>
                <w:lang w:val="en-US"/>
              </w:rPr>
              <w:t>’</w:t>
            </w:r>
            <w:r w:rsidRPr="003245C6">
              <w:rPr>
                <w:rFonts w:ascii="Times New Roman" w:hAnsi="Times New Roman"/>
                <w:sz w:val="24"/>
                <w:szCs w:val="24"/>
              </w:rPr>
              <w:t>янське</w:t>
            </w:r>
          </w:p>
        </w:tc>
        <w:tc>
          <w:tcPr>
            <w:tcW w:w="1597" w:type="dxa"/>
            <w:shd w:val="clear" w:color="auto" w:fill="auto"/>
            <w:tcMar>
              <w:top w:w="15" w:type="dxa"/>
              <w:left w:w="108" w:type="dxa"/>
              <w:bottom w:w="0" w:type="dxa"/>
              <w:right w:w="108" w:type="dxa"/>
            </w:tcMar>
            <w:vAlign w:val="center"/>
            <w:hideMark/>
          </w:tcPr>
          <w:p w14:paraId="3DDE3B23"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1510</w:t>
            </w:r>
          </w:p>
        </w:tc>
        <w:tc>
          <w:tcPr>
            <w:tcW w:w="1597" w:type="dxa"/>
            <w:shd w:val="clear" w:color="auto" w:fill="auto"/>
            <w:tcMar>
              <w:top w:w="15" w:type="dxa"/>
              <w:left w:w="108" w:type="dxa"/>
              <w:bottom w:w="0" w:type="dxa"/>
              <w:right w:w="108" w:type="dxa"/>
            </w:tcMar>
            <w:vAlign w:val="center"/>
            <w:hideMark/>
          </w:tcPr>
          <w:p w14:paraId="118F76B3"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1517</w:t>
            </w:r>
          </w:p>
        </w:tc>
        <w:tc>
          <w:tcPr>
            <w:tcW w:w="1462" w:type="dxa"/>
            <w:shd w:val="clear" w:color="auto" w:fill="auto"/>
            <w:tcMar>
              <w:top w:w="15" w:type="dxa"/>
              <w:left w:w="108" w:type="dxa"/>
              <w:bottom w:w="0" w:type="dxa"/>
              <w:right w:w="108" w:type="dxa"/>
            </w:tcMar>
            <w:vAlign w:val="center"/>
            <w:hideMark/>
          </w:tcPr>
          <w:p w14:paraId="47C9615B"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1 510</w:t>
            </w:r>
          </w:p>
        </w:tc>
        <w:tc>
          <w:tcPr>
            <w:tcW w:w="1597" w:type="dxa"/>
            <w:shd w:val="clear" w:color="auto" w:fill="auto"/>
            <w:tcMar>
              <w:top w:w="15" w:type="dxa"/>
              <w:left w:w="108" w:type="dxa"/>
              <w:bottom w:w="0" w:type="dxa"/>
              <w:right w:w="108" w:type="dxa"/>
            </w:tcMar>
            <w:vAlign w:val="center"/>
            <w:hideMark/>
          </w:tcPr>
          <w:p w14:paraId="13A8BFF8"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1515</w:t>
            </w:r>
          </w:p>
        </w:tc>
        <w:tc>
          <w:tcPr>
            <w:tcW w:w="1698" w:type="dxa"/>
            <w:shd w:val="clear" w:color="auto" w:fill="auto"/>
            <w:tcMar>
              <w:top w:w="15" w:type="dxa"/>
              <w:left w:w="108" w:type="dxa"/>
              <w:bottom w:w="0" w:type="dxa"/>
              <w:right w:w="108" w:type="dxa"/>
            </w:tcMar>
            <w:vAlign w:val="center"/>
            <w:hideMark/>
          </w:tcPr>
          <w:p w14:paraId="4BD953C0"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1523</w:t>
            </w:r>
          </w:p>
        </w:tc>
      </w:tr>
      <w:tr w:rsidR="00E63FD0" w:rsidRPr="003245C6" w14:paraId="36359F65" w14:textId="77777777" w:rsidTr="00E63FD0">
        <w:trPr>
          <w:trHeight w:val="337"/>
        </w:trPr>
        <w:tc>
          <w:tcPr>
            <w:tcW w:w="1791" w:type="dxa"/>
            <w:shd w:val="clear" w:color="auto" w:fill="auto"/>
            <w:tcMar>
              <w:top w:w="15" w:type="dxa"/>
              <w:left w:w="108" w:type="dxa"/>
              <w:bottom w:w="0" w:type="dxa"/>
              <w:right w:w="108" w:type="dxa"/>
            </w:tcMar>
            <w:vAlign w:val="center"/>
            <w:hideMark/>
          </w:tcPr>
          <w:p w14:paraId="156BED85" w14:textId="77777777" w:rsidR="00527FC2" w:rsidRPr="003245C6" w:rsidRDefault="00527FC2" w:rsidP="00527FC2">
            <w:pPr>
              <w:spacing w:before="100" w:beforeAutospacing="1" w:after="100" w:afterAutospacing="1"/>
              <w:rPr>
                <w:rFonts w:ascii="Times New Roman" w:hAnsi="Times New Roman"/>
                <w:sz w:val="24"/>
                <w:szCs w:val="24"/>
              </w:rPr>
            </w:pPr>
            <w:r>
              <w:rPr>
                <w:rFonts w:ascii="Times New Roman" w:hAnsi="Times New Roman"/>
                <w:sz w:val="24"/>
                <w:szCs w:val="24"/>
              </w:rPr>
              <w:t>с.</w:t>
            </w:r>
            <w:r w:rsidRPr="003245C6">
              <w:rPr>
                <w:rFonts w:ascii="Times New Roman" w:hAnsi="Times New Roman"/>
                <w:sz w:val="24"/>
                <w:szCs w:val="24"/>
              </w:rPr>
              <w:t>Богаревиця</w:t>
            </w:r>
          </w:p>
        </w:tc>
        <w:tc>
          <w:tcPr>
            <w:tcW w:w="1597" w:type="dxa"/>
            <w:shd w:val="clear" w:color="auto" w:fill="auto"/>
            <w:tcMar>
              <w:top w:w="15" w:type="dxa"/>
              <w:left w:w="108" w:type="dxa"/>
              <w:bottom w:w="0" w:type="dxa"/>
              <w:right w:w="108" w:type="dxa"/>
            </w:tcMar>
            <w:vAlign w:val="center"/>
            <w:hideMark/>
          </w:tcPr>
          <w:p w14:paraId="6883C26F"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501</w:t>
            </w:r>
          </w:p>
        </w:tc>
        <w:tc>
          <w:tcPr>
            <w:tcW w:w="1597" w:type="dxa"/>
            <w:shd w:val="clear" w:color="auto" w:fill="auto"/>
            <w:tcMar>
              <w:top w:w="15" w:type="dxa"/>
              <w:left w:w="108" w:type="dxa"/>
              <w:bottom w:w="0" w:type="dxa"/>
              <w:right w:w="108" w:type="dxa"/>
            </w:tcMar>
            <w:vAlign w:val="center"/>
            <w:hideMark/>
          </w:tcPr>
          <w:p w14:paraId="21C7023B"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498</w:t>
            </w:r>
          </w:p>
        </w:tc>
        <w:tc>
          <w:tcPr>
            <w:tcW w:w="1462" w:type="dxa"/>
            <w:shd w:val="clear" w:color="auto" w:fill="auto"/>
            <w:tcMar>
              <w:top w:w="15" w:type="dxa"/>
              <w:left w:w="108" w:type="dxa"/>
              <w:bottom w:w="0" w:type="dxa"/>
              <w:right w:w="108" w:type="dxa"/>
            </w:tcMar>
            <w:vAlign w:val="center"/>
            <w:hideMark/>
          </w:tcPr>
          <w:p w14:paraId="6AAD461B"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505</w:t>
            </w:r>
          </w:p>
        </w:tc>
        <w:tc>
          <w:tcPr>
            <w:tcW w:w="1597" w:type="dxa"/>
            <w:shd w:val="clear" w:color="auto" w:fill="auto"/>
            <w:tcMar>
              <w:top w:w="15" w:type="dxa"/>
              <w:left w:w="108" w:type="dxa"/>
              <w:bottom w:w="0" w:type="dxa"/>
              <w:right w:w="108" w:type="dxa"/>
            </w:tcMar>
            <w:vAlign w:val="center"/>
            <w:hideMark/>
          </w:tcPr>
          <w:p w14:paraId="14676E40"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503</w:t>
            </w:r>
          </w:p>
        </w:tc>
        <w:tc>
          <w:tcPr>
            <w:tcW w:w="1698" w:type="dxa"/>
            <w:shd w:val="clear" w:color="auto" w:fill="auto"/>
            <w:tcMar>
              <w:top w:w="15" w:type="dxa"/>
              <w:left w:w="108" w:type="dxa"/>
              <w:bottom w:w="0" w:type="dxa"/>
              <w:right w:w="108" w:type="dxa"/>
            </w:tcMar>
            <w:vAlign w:val="center"/>
            <w:hideMark/>
          </w:tcPr>
          <w:p w14:paraId="5EFD4B10"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502</w:t>
            </w:r>
          </w:p>
        </w:tc>
      </w:tr>
      <w:tr w:rsidR="00E63FD0" w:rsidRPr="003245C6" w14:paraId="02AB4981" w14:textId="77777777" w:rsidTr="00E63FD0">
        <w:trPr>
          <w:trHeight w:val="337"/>
        </w:trPr>
        <w:tc>
          <w:tcPr>
            <w:tcW w:w="1791" w:type="dxa"/>
            <w:shd w:val="clear" w:color="auto" w:fill="auto"/>
            <w:tcMar>
              <w:top w:w="15" w:type="dxa"/>
              <w:left w:w="108" w:type="dxa"/>
              <w:bottom w:w="0" w:type="dxa"/>
              <w:right w:w="108" w:type="dxa"/>
            </w:tcMar>
            <w:vAlign w:val="center"/>
            <w:hideMark/>
          </w:tcPr>
          <w:p w14:paraId="4230C5D3" w14:textId="77777777" w:rsidR="00527FC2" w:rsidRPr="003245C6" w:rsidRDefault="00527FC2" w:rsidP="00527FC2">
            <w:pPr>
              <w:spacing w:before="100" w:beforeAutospacing="1" w:after="100" w:afterAutospacing="1"/>
              <w:rPr>
                <w:rFonts w:ascii="Times New Roman" w:hAnsi="Times New Roman"/>
                <w:sz w:val="24"/>
                <w:szCs w:val="24"/>
              </w:rPr>
            </w:pPr>
            <w:r>
              <w:rPr>
                <w:rFonts w:ascii="Times New Roman" w:hAnsi="Times New Roman"/>
                <w:sz w:val="24"/>
                <w:szCs w:val="24"/>
              </w:rPr>
              <w:t>с.</w:t>
            </w:r>
            <w:r w:rsidRPr="003245C6">
              <w:rPr>
                <w:rFonts w:ascii="Times New Roman" w:hAnsi="Times New Roman"/>
                <w:sz w:val="24"/>
                <w:szCs w:val="24"/>
              </w:rPr>
              <w:t>Воловиця</w:t>
            </w:r>
          </w:p>
        </w:tc>
        <w:tc>
          <w:tcPr>
            <w:tcW w:w="1597" w:type="dxa"/>
            <w:shd w:val="clear" w:color="auto" w:fill="auto"/>
            <w:tcMar>
              <w:top w:w="15" w:type="dxa"/>
              <w:left w:w="108" w:type="dxa"/>
              <w:bottom w:w="0" w:type="dxa"/>
              <w:right w:w="108" w:type="dxa"/>
            </w:tcMar>
            <w:vAlign w:val="center"/>
            <w:hideMark/>
          </w:tcPr>
          <w:p w14:paraId="64220B36"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212</w:t>
            </w:r>
          </w:p>
        </w:tc>
        <w:tc>
          <w:tcPr>
            <w:tcW w:w="1597" w:type="dxa"/>
            <w:shd w:val="clear" w:color="auto" w:fill="auto"/>
            <w:tcMar>
              <w:top w:w="15" w:type="dxa"/>
              <w:left w:w="108" w:type="dxa"/>
              <w:bottom w:w="0" w:type="dxa"/>
              <w:right w:w="108" w:type="dxa"/>
            </w:tcMar>
            <w:vAlign w:val="center"/>
            <w:hideMark/>
          </w:tcPr>
          <w:p w14:paraId="09151579"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210</w:t>
            </w:r>
          </w:p>
        </w:tc>
        <w:tc>
          <w:tcPr>
            <w:tcW w:w="1462" w:type="dxa"/>
            <w:shd w:val="clear" w:color="auto" w:fill="auto"/>
            <w:tcMar>
              <w:top w:w="15" w:type="dxa"/>
              <w:left w:w="108" w:type="dxa"/>
              <w:bottom w:w="0" w:type="dxa"/>
              <w:right w:w="108" w:type="dxa"/>
            </w:tcMar>
            <w:vAlign w:val="center"/>
            <w:hideMark/>
          </w:tcPr>
          <w:p w14:paraId="08E58A4B"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208</w:t>
            </w:r>
          </w:p>
        </w:tc>
        <w:tc>
          <w:tcPr>
            <w:tcW w:w="1597" w:type="dxa"/>
            <w:shd w:val="clear" w:color="auto" w:fill="auto"/>
            <w:tcMar>
              <w:top w:w="15" w:type="dxa"/>
              <w:left w:w="108" w:type="dxa"/>
              <w:bottom w:w="0" w:type="dxa"/>
              <w:right w:w="108" w:type="dxa"/>
            </w:tcMar>
            <w:vAlign w:val="center"/>
            <w:hideMark/>
          </w:tcPr>
          <w:p w14:paraId="68F70FB9"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213</w:t>
            </w:r>
          </w:p>
        </w:tc>
        <w:tc>
          <w:tcPr>
            <w:tcW w:w="1698" w:type="dxa"/>
            <w:shd w:val="clear" w:color="auto" w:fill="auto"/>
            <w:tcMar>
              <w:top w:w="15" w:type="dxa"/>
              <w:left w:w="108" w:type="dxa"/>
              <w:bottom w:w="0" w:type="dxa"/>
              <w:right w:w="108" w:type="dxa"/>
            </w:tcMar>
            <w:vAlign w:val="center"/>
            <w:hideMark/>
          </w:tcPr>
          <w:p w14:paraId="69231A0D"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214</w:t>
            </w:r>
          </w:p>
        </w:tc>
      </w:tr>
      <w:tr w:rsidR="00E63FD0" w:rsidRPr="003245C6" w14:paraId="1FCD4075" w14:textId="77777777" w:rsidTr="00E63FD0">
        <w:trPr>
          <w:trHeight w:val="337"/>
        </w:trPr>
        <w:tc>
          <w:tcPr>
            <w:tcW w:w="1791" w:type="dxa"/>
            <w:shd w:val="clear" w:color="auto" w:fill="auto"/>
            <w:tcMar>
              <w:top w:w="15" w:type="dxa"/>
              <w:left w:w="108" w:type="dxa"/>
              <w:bottom w:w="0" w:type="dxa"/>
              <w:right w:w="108" w:type="dxa"/>
            </w:tcMar>
            <w:vAlign w:val="center"/>
            <w:hideMark/>
          </w:tcPr>
          <w:p w14:paraId="002F991B" w14:textId="77777777" w:rsidR="00527FC2" w:rsidRPr="003245C6" w:rsidRDefault="00527FC2" w:rsidP="00527FC2">
            <w:pPr>
              <w:spacing w:before="100" w:beforeAutospacing="1" w:after="100" w:afterAutospacing="1"/>
              <w:rPr>
                <w:rFonts w:ascii="Times New Roman" w:hAnsi="Times New Roman"/>
                <w:sz w:val="24"/>
                <w:szCs w:val="24"/>
              </w:rPr>
            </w:pPr>
            <w:r>
              <w:rPr>
                <w:rFonts w:ascii="Times New Roman" w:hAnsi="Times New Roman"/>
                <w:sz w:val="24"/>
                <w:szCs w:val="24"/>
              </w:rPr>
              <w:t>с.</w:t>
            </w:r>
            <w:r w:rsidRPr="003245C6">
              <w:rPr>
                <w:rFonts w:ascii="Times New Roman" w:hAnsi="Times New Roman"/>
                <w:sz w:val="24"/>
                <w:szCs w:val="24"/>
              </w:rPr>
              <w:t>Хмільник</w:t>
            </w:r>
          </w:p>
        </w:tc>
        <w:tc>
          <w:tcPr>
            <w:tcW w:w="1597" w:type="dxa"/>
            <w:shd w:val="clear" w:color="auto" w:fill="auto"/>
            <w:tcMar>
              <w:top w:w="15" w:type="dxa"/>
              <w:left w:w="108" w:type="dxa"/>
              <w:bottom w:w="0" w:type="dxa"/>
              <w:right w:w="108" w:type="dxa"/>
            </w:tcMar>
            <w:vAlign w:val="center"/>
            <w:hideMark/>
          </w:tcPr>
          <w:p w14:paraId="3D115FFA"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826</w:t>
            </w:r>
          </w:p>
        </w:tc>
        <w:tc>
          <w:tcPr>
            <w:tcW w:w="1597" w:type="dxa"/>
            <w:shd w:val="clear" w:color="auto" w:fill="auto"/>
            <w:tcMar>
              <w:top w:w="15" w:type="dxa"/>
              <w:left w:w="108" w:type="dxa"/>
              <w:bottom w:w="0" w:type="dxa"/>
              <w:right w:w="108" w:type="dxa"/>
            </w:tcMar>
            <w:vAlign w:val="center"/>
            <w:hideMark/>
          </w:tcPr>
          <w:p w14:paraId="5E9BC903"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834</w:t>
            </w:r>
          </w:p>
        </w:tc>
        <w:tc>
          <w:tcPr>
            <w:tcW w:w="1462" w:type="dxa"/>
            <w:shd w:val="clear" w:color="auto" w:fill="auto"/>
            <w:tcMar>
              <w:top w:w="15" w:type="dxa"/>
              <w:left w:w="108" w:type="dxa"/>
              <w:bottom w:w="0" w:type="dxa"/>
              <w:right w:w="108" w:type="dxa"/>
            </w:tcMar>
            <w:vAlign w:val="center"/>
            <w:hideMark/>
          </w:tcPr>
          <w:p w14:paraId="197B67D0"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843</w:t>
            </w:r>
          </w:p>
        </w:tc>
        <w:tc>
          <w:tcPr>
            <w:tcW w:w="1597" w:type="dxa"/>
            <w:shd w:val="clear" w:color="auto" w:fill="auto"/>
            <w:tcMar>
              <w:top w:w="15" w:type="dxa"/>
              <w:left w:w="108" w:type="dxa"/>
              <w:bottom w:w="0" w:type="dxa"/>
              <w:right w:w="108" w:type="dxa"/>
            </w:tcMar>
            <w:vAlign w:val="center"/>
            <w:hideMark/>
          </w:tcPr>
          <w:p w14:paraId="2E4A435F"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839</w:t>
            </w:r>
          </w:p>
        </w:tc>
        <w:tc>
          <w:tcPr>
            <w:tcW w:w="1698" w:type="dxa"/>
            <w:shd w:val="clear" w:color="auto" w:fill="auto"/>
            <w:tcMar>
              <w:top w:w="15" w:type="dxa"/>
              <w:left w:w="108" w:type="dxa"/>
              <w:bottom w:w="0" w:type="dxa"/>
              <w:right w:w="108" w:type="dxa"/>
            </w:tcMar>
            <w:vAlign w:val="center"/>
            <w:hideMark/>
          </w:tcPr>
          <w:p w14:paraId="72075ED0"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841</w:t>
            </w:r>
          </w:p>
        </w:tc>
      </w:tr>
      <w:tr w:rsidR="00E63FD0" w:rsidRPr="003245C6" w14:paraId="5CDE553F" w14:textId="77777777" w:rsidTr="00E63FD0">
        <w:trPr>
          <w:trHeight w:val="368"/>
        </w:trPr>
        <w:tc>
          <w:tcPr>
            <w:tcW w:w="1791" w:type="dxa"/>
            <w:shd w:val="clear" w:color="auto" w:fill="auto"/>
            <w:tcMar>
              <w:top w:w="15" w:type="dxa"/>
              <w:left w:w="108" w:type="dxa"/>
              <w:bottom w:w="0" w:type="dxa"/>
              <w:right w:w="108" w:type="dxa"/>
            </w:tcMar>
            <w:vAlign w:val="center"/>
            <w:hideMark/>
          </w:tcPr>
          <w:p w14:paraId="202E9BC0" w14:textId="77777777" w:rsidR="00527FC2" w:rsidRPr="003245C6" w:rsidRDefault="00527FC2" w:rsidP="00527FC2">
            <w:pPr>
              <w:spacing w:before="100" w:beforeAutospacing="1" w:after="100" w:afterAutospacing="1"/>
              <w:rPr>
                <w:rFonts w:ascii="Times New Roman" w:hAnsi="Times New Roman"/>
                <w:sz w:val="24"/>
                <w:szCs w:val="24"/>
              </w:rPr>
            </w:pPr>
            <w:r>
              <w:rPr>
                <w:rFonts w:ascii="Times New Roman" w:hAnsi="Times New Roman"/>
                <w:sz w:val="24"/>
                <w:szCs w:val="24"/>
              </w:rPr>
              <w:t>с.</w:t>
            </w:r>
            <w:r w:rsidRPr="003245C6">
              <w:rPr>
                <w:rFonts w:ascii="Times New Roman" w:hAnsi="Times New Roman"/>
                <w:sz w:val="24"/>
                <w:szCs w:val="24"/>
              </w:rPr>
              <w:t>Сільце</w:t>
            </w:r>
          </w:p>
        </w:tc>
        <w:tc>
          <w:tcPr>
            <w:tcW w:w="1597" w:type="dxa"/>
            <w:shd w:val="clear" w:color="auto" w:fill="auto"/>
            <w:tcMar>
              <w:top w:w="15" w:type="dxa"/>
              <w:left w:w="108" w:type="dxa"/>
              <w:bottom w:w="0" w:type="dxa"/>
              <w:right w:w="108" w:type="dxa"/>
            </w:tcMar>
            <w:vAlign w:val="center"/>
            <w:hideMark/>
          </w:tcPr>
          <w:p w14:paraId="3719E706"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3160</w:t>
            </w:r>
          </w:p>
        </w:tc>
        <w:tc>
          <w:tcPr>
            <w:tcW w:w="1597" w:type="dxa"/>
            <w:shd w:val="clear" w:color="auto" w:fill="auto"/>
            <w:tcMar>
              <w:top w:w="15" w:type="dxa"/>
              <w:left w:w="108" w:type="dxa"/>
              <w:bottom w:w="0" w:type="dxa"/>
              <w:right w:w="108" w:type="dxa"/>
            </w:tcMar>
            <w:vAlign w:val="center"/>
            <w:hideMark/>
          </w:tcPr>
          <w:p w14:paraId="77C09596"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3148</w:t>
            </w:r>
          </w:p>
        </w:tc>
        <w:tc>
          <w:tcPr>
            <w:tcW w:w="1462" w:type="dxa"/>
            <w:shd w:val="clear" w:color="auto" w:fill="auto"/>
            <w:tcMar>
              <w:top w:w="15" w:type="dxa"/>
              <w:left w:w="108" w:type="dxa"/>
              <w:bottom w:w="0" w:type="dxa"/>
              <w:right w:w="108" w:type="dxa"/>
            </w:tcMar>
            <w:vAlign w:val="center"/>
            <w:hideMark/>
          </w:tcPr>
          <w:p w14:paraId="3237957A"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lang w:val="ru-RU"/>
              </w:rPr>
              <w:t>3 145</w:t>
            </w:r>
          </w:p>
        </w:tc>
        <w:tc>
          <w:tcPr>
            <w:tcW w:w="1597" w:type="dxa"/>
            <w:shd w:val="clear" w:color="auto" w:fill="auto"/>
            <w:tcMar>
              <w:top w:w="15" w:type="dxa"/>
              <w:left w:w="108" w:type="dxa"/>
              <w:bottom w:w="0" w:type="dxa"/>
              <w:right w:w="108" w:type="dxa"/>
            </w:tcMar>
            <w:vAlign w:val="center"/>
            <w:hideMark/>
          </w:tcPr>
          <w:p w14:paraId="196E3813"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3146</w:t>
            </w:r>
          </w:p>
        </w:tc>
        <w:tc>
          <w:tcPr>
            <w:tcW w:w="1698" w:type="dxa"/>
            <w:shd w:val="clear" w:color="auto" w:fill="auto"/>
            <w:tcMar>
              <w:top w:w="15" w:type="dxa"/>
              <w:left w:w="108" w:type="dxa"/>
              <w:bottom w:w="0" w:type="dxa"/>
              <w:right w:w="108" w:type="dxa"/>
            </w:tcMar>
            <w:vAlign w:val="center"/>
            <w:hideMark/>
          </w:tcPr>
          <w:p w14:paraId="3469E0B5" w14:textId="77777777" w:rsidR="00527FC2" w:rsidRPr="003245C6" w:rsidRDefault="00527FC2" w:rsidP="00527FC2">
            <w:pPr>
              <w:spacing w:before="100" w:beforeAutospacing="1" w:after="100" w:afterAutospacing="1"/>
              <w:rPr>
                <w:rFonts w:ascii="Times New Roman" w:hAnsi="Times New Roman"/>
                <w:sz w:val="24"/>
                <w:szCs w:val="24"/>
              </w:rPr>
            </w:pPr>
            <w:r w:rsidRPr="003245C6">
              <w:rPr>
                <w:rFonts w:ascii="Times New Roman" w:hAnsi="Times New Roman"/>
                <w:sz w:val="24"/>
                <w:szCs w:val="24"/>
              </w:rPr>
              <w:t>3203</w:t>
            </w:r>
          </w:p>
        </w:tc>
      </w:tr>
      <w:tr w:rsidR="00E63FD0" w:rsidRPr="003245C6" w14:paraId="38464156" w14:textId="77777777" w:rsidTr="00E63FD0">
        <w:trPr>
          <w:trHeight w:val="337"/>
        </w:trPr>
        <w:tc>
          <w:tcPr>
            <w:tcW w:w="1791" w:type="dxa"/>
            <w:shd w:val="clear" w:color="auto" w:fill="auto"/>
            <w:tcMar>
              <w:top w:w="15" w:type="dxa"/>
              <w:left w:w="108" w:type="dxa"/>
              <w:bottom w:w="0" w:type="dxa"/>
              <w:right w:w="108" w:type="dxa"/>
            </w:tcMar>
            <w:vAlign w:val="center"/>
            <w:hideMark/>
          </w:tcPr>
          <w:p w14:paraId="58793564" w14:textId="77777777" w:rsidR="00527FC2" w:rsidRPr="003245C6" w:rsidRDefault="00527FC2" w:rsidP="00527FC2">
            <w:pPr>
              <w:spacing w:before="100" w:beforeAutospacing="1" w:after="100" w:afterAutospacing="1"/>
              <w:rPr>
                <w:rFonts w:ascii="Times New Roman" w:hAnsi="Times New Roman"/>
                <w:b/>
                <w:sz w:val="24"/>
                <w:szCs w:val="24"/>
              </w:rPr>
            </w:pPr>
            <w:r>
              <w:rPr>
                <w:rFonts w:ascii="Times New Roman" w:hAnsi="Times New Roman"/>
                <w:b/>
                <w:sz w:val="24"/>
                <w:szCs w:val="24"/>
              </w:rPr>
              <w:t xml:space="preserve">Всього по </w:t>
            </w:r>
            <w:r w:rsidRPr="003245C6">
              <w:rPr>
                <w:rFonts w:ascii="Times New Roman" w:hAnsi="Times New Roman"/>
                <w:b/>
                <w:sz w:val="24"/>
                <w:szCs w:val="24"/>
              </w:rPr>
              <w:t>Кам</w:t>
            </w:r>
            <w:r w:rsidRPr="003245C6">
              <w:rPr>
                <w:rFonts w:ascii="Times New Roman" w:hAnsi="Times New Roman"/>
                <w:b/>
                <w:sz w:val="24"/>
                <w:szCs w:val="24"/>
                <w:lang w:val="en-US"/>
              </w:rPr>
              <w:t>’</w:t>
            </w:r>
            <w:r w:rsidRPr="003245C6">
              <w:rPr>
                <w:rFonts w:ascii="Times New Roman" w:hAnsi="Times New Roman"/>
                <w:b/>
                <w:sz w:val="24"/>
                <w:szCs w:val="24"/>
              </w:rPr>
              <w:t>янськ</w:t>
            </w:r>
            <w:r>
              <w:rPr>
                <w:rFonts w:ascii="Times New Roman" w:hAnsi="Times New Roman"/>
                <w:b/>
                <w:sz w:val="24"/>
                <w:szCs w:val="24"/>
              </w:rPr>
              <w:t>ій</w:t>
            </w:r>
            <w:r w:rsidRPr="003245C6">
              <w:rPr>
                <w:rFonts w:ascii="Times New Roman" w:hAnsi="Times New Roman"/>
                <w:b/>
                <w:sz w:val="24"/>
                <w:szCs w:val="24"/>
              </w:rPr>
              <w:t xml:space="preserve"> ОТГ</w:t>
            </w:r>
          </w:p>
        </w:tc>
        <w:tc>
          <w:tcPr>
            <w:tcW w:w="1597" w:type="dxa"/>
            <w:shd w:val="clear" w:color="auto" w:fill="auto"/>
            <w:tcMar>
              <w:top w:w="15" w:type="dxa"/>
              <w:left w:w="108" w:type="dxa"/>
              <w:bottom w:w="0" w:type="dxa"/>
              <w:right w:w="108" w:type="dxa"/>
            </w:tcMar>
            <w:vAlign w:val="center"/>
            <w:hideMark/>
          </w:tcPr>
          <w:p w14:paraId="3D021F8F"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lang w:val="ru-RU"/>
              </w:rPr>
              <w:t>9433</w:t>
            </w:r>
          </w:p>
        </w:tc>
        <w:tc>
          <w:tcPr>
            <w:tcW w:w="1597" w:type="dxa"/>
            <w:shd w:val="clear" w:color="auto" w:fill="auto"/>
            <w:tcMar>
              <w:top w:w="15" w:type="dxa"/>
              <w:left w:w="108" w:type="dxa"/>
              <w:bottom w:w="0" w:type="dxa"/>
              <w:right w:w="108" w:type="dxa"/>
            </w:tcMar>
            <w:vAlign w:val="center"/>
            <w:hideMark/>
          </w:tcPr>
          <w:p w14:paraId="15818FD0"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lang w:val="ru-RU"/>
              </w:rPr>
              <w:t>9538</w:t>
            </w:r>
          </w:p>
        </w:tc>
        <w:tc>
          <w:tcPr>
            <w:tcW w:w="1462" w:type="dxa"/>
            <w:shd w:val="clear" w:color="auto" w:fill="auto"/>
            <w:tcMar>
              <w:top w:w="15" w:type="dxa"/>
              <w:left w:w="108" w:type="dxa"/>
              <w:bottom w:w="0" w:type="dxa"/>
              <w:right w:w="108" w:type="dxa"/>
            </w:tcMar>
            <w:vAlign w:val="center"/>
            <w:hideMark/>
          </w:tcPr>
          <w:p w14:paraId="2676D064"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lang w:val="ru-RU"/>
              </w:rPr>
              <w:t>9 315</w:t>
            </w:r>
          </w:p>
        </w:tc>
        <w:tc>
          <w:tcPr>
            <w:tcW w:w="1597" w:type="dxa"/>
            <w:shd w:val="clear" w:color="auto" w:fill="auto"/>
            <w:tcMar>
              <w:top w:w="15" w:type="dxa"/>
              <w:left w:w="108" w:type="dxa"/>
              <w:bottom w:w="0" w:type="dxa"/>
              <w:right w:w="108" w:type="dxa"/>
            </w:tcMar>
            <w:vAlign w:val="center"/>
            <w:hideMark/>
          </w:tcPr>
          <w:p w14:paraId="37255E27"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rPr>
              <w:t>9354</w:t>
            </w:r>
          </w:p>
        </w:tc>
        <w:tc>
          <w:tcPr>
            <w:tcW w:w="1698" w:type="dxa"/>
            <w:shd w:val="clear" w:color="auto" w:fill="auto"/>
            <w:tcMar>
              <w:top w:w="15" w:type="dxa"/>
              <w:left w:w="108" w:type="dxa"/>
              <w:bottom w:w="0" w:type="dxa"/>
              <w:right w:w="108" w:type="dxa"/>
            </w:tcMar>
            <w:vAlign w:val="center"/>
            <w:hideMark/>
          </w:tcPr>
          <w:p w14:paraId="2F99BF22" w14:textId="77777777" w:rsidR="00527FC2" w:rsidRPr="003245C6" w:rsidRDefault="00527FC2" w:rsidP="00527FC2">
            <w:pPr>
              <w:spacing w:before="100" w:beforeAutospacing="1" w:after="100" w:afterAutospacing="1"/>
              <w:rPr>
                <w:rFonts w:ascii="Times New Roman" w:hAnsi="Times New Roman"/>
                <w:b/>
                <w:sz w:val="24"/>
                <w:szCs w:val="24"/>
              </w:rPr>
            </w:pPr>
            <w:r w:rsidRPr="003245C6">
              <w:rPr>
                <w:rFonts w:ascii="Times New Roman" w:hAnsi="Times New Roman"/>
                <w:b/>
                <w:sz w:val="24"/>
                <w:szCs w:val="24"/>
              </w:rPr>
              <w:t>9 447</w:t>
            </w:r>
          </w:p>
        </w:tc>
      </w:tr>
    </w:tbl>
    <w:p w14:paraId="7A454CBE" w14:textId="77777777" w:rsidR="00265694" w:rsidRPr="00265694" w:rsidRDefault="00265694" w:rsidP="00265694">
      <w:pPr>
        <w:spacing w:after="0"/>
        <w:rPr>
          <w:rFonts w:ascii="Times New Roman" w:hAnsi="Times New Roman"/>
          <w:b/>
          <w:sz w:val="24"/>
          <w:szCs w:val="24"/>
          <w:lang w:val="ru-RU"/>
        </w:rPr>
      </w:pPr>
      <w:r w:rsidRPr="003245C6">
        <w:rPr>
          <w:rFonts w:ascii="Times New Roman" w:hAnsi="Times New Roman"/>
          <w:b/>
          <w:sz w:val="24"/>
          <w:szCs w:val="24"/>
        </w:rPr>
        <w:t>Чисельність населення Кам</w:t>
      </w:r>
      <w:r w:rsidRPr="003245C6">
        <w:rPr>
          <w:rFonts w:ascii="Times New Roman" w:hAnsi="Times New Roman"/>
          <w:b/>
          <w:sz w:val="24"/>
          <w:szCs w:val="24"/>
          <w:lang w:val="ru-RU"/>
        </w:rPr>
        <w:t>’</w:t>
      </w:r>
      <w:r w:rsidRPr="003245C6">
        <w:rPr>
          <w:rFonts w:ascii="Times New Roman" w:hAnsi="Times New Roman"/>
          <w:b/>
          <w:sz w:val="24"/>
          <w:szCs w:val="24"/>
        </w:rPr>
        <w:t>янської ОТГ у 2015-2019 рр., осіб</w:t>
      </w:r>
    </w:p>
    <w:p w14:paraId="4F9E0052" w14:textId="77777777" w:rsidR="006912FE" w:rsidRPr="000325FC" w:rsidRDefault="006912FE" w:rsidP="00941406">
      <w:pPr>
        <w:jc w:val="center"/>
        <w:rPr>
          <w:rFonts w:ascii="Arial" w:hAnsi="Arial" w:cs="Arial"/>
          <w:noProof/>
          <w:lang w:val="ru-RU" w:eastAsia="uk-UA"/>
        </w:rPr>
      </w:pPr>
    </w:p>
    <w:p w14:paraId="7B7F27D2" w14:textId="77777777" w:rsidR="00527FC2" w:rsidRPr="00527FC2" w:rsidRDefault="003245C6" w:rsidP="00527FC2">
      <w:pPr>
        <w:jc w:val="center"/>
        <w:rPr>
          <w:rFonts w:ascii="Arial" w:hAnsi="Arial" w:cs="Arial"/>
          <w:noProof/>
          <w:sz w:val="24"/>
          <w:szCs w:val="24"/>
          <w:lang w:eastAsia="uk-UA"/>
        </w:rPr>
      </w:pPr>
      <w:r w:rsidRPr="00527FC2">
        <w:rPr>
          <w:rFonts w:ascii="Arial" w:hAnsi="Arial" w:cs="Arial"/>
          <w:noProof/>
          <w:sz w:val="24"/>
          <w:szCs w:val="24"/>
          <w:lang w:val="ru-RU" w:eastAsia="ru-RU"/>
        </w:rPr>
        <w:lastRenderedPageBreak/>
        <w:drawing>
          <wp:inline distT="0" distB="0" distL="0" distR="0" wp14:anchorId="13EC73E6" wp14:editId="7126FA7F">
            <wp:extent cx="5133975" cy="3171825"/>
            <wp:effectExtent l="0" t="0" r="9525" b="9525"/>
            <wp:docPr id="9" name="Діагра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827A1EB" w14:textId="15580E53" w:rsidR="003245C6" w:rsidRPr="00386408" w:rsidRDefault="00386408" w:rsidP="00527FC2">
      <w:pPr>
        <w:spacing w:after="0" w:line="240" w:lineRule="auto"/>
        <w:ind w:left="-284"/>
        <w:jc w:val="center"/>
        <w:rPr>
          <w:rFonts w:ascii="Times New Roman" w:hAnsi="Times New Roman"/>
          <w:sz w:val="24"/>
          <w:szCs w:val="24"/>
        </w:rPr>
      </w:pPr>
      <w:r w:rsidRPr="00386408">
        <w:rPr>
          <w:rFonts w:ascii="Times New Roman" w:hAnsi="Times New Roman"/>
          <w:sz w:val="24"/>
          <w:szCs w:val="24"/>
        </w:rPr>
        <w:t>Рис.4.1.</w:t>
      </w:r>
      <w:r>
        <w:rPr>
          <w:rFonts w:ascii="Times New Roman" w:hAnsi="Times New Roman"/>
          <w:sz w:val="24"/>
          <w:szCs w:val="24"/>
        </w:rPr>
        <w:t>1.</w:t>
      </w:r>
      <w:r w:rsidRPr="00386408">
        <w:rPr>
          <w:rFonts w:ascii="Times New Roman" w:hAnsi="Times New Roman"/>
          <w:sz w:val="24"/>
          <w:szCs w:val="24"/>
        </w:rPr>
        <w:t xml:space="preserve"> </w:t>
      </w:r>
      <w:r w:rsidR="003245C6" w:rsidRPr="00386408">
        <w:rPr>
          <w:rFonts w:ascii="Times New Roman" w:hAnsi="Times New Roman"/>
          <w:sz w:val="24"/>
          <w:szCs w:val="24"/>
        </w:rPr>
        <w:t>Питома вага населення кожного населеного пункту у загальній чисельності населення Кам</w:t>
      </w:r>
      <w:r w:rsidR="003245C6" w:rsidRPr="00386408">
        <w:rPr>
          <w:rFonts w:ascii="Times New Roman" w:hAnsi="Times New Roman"/>
          <w:sz w:val="24"/>
          <w:szCs w:val="24"/>
          <w:lang w:val="ru-RU"/>
        </w:rPr>
        <w:t>’</w:t>
      </w:r>
      <w:r w:rsidR="003245C6" w:rsidRPr="00386408">
        <w:rPr>
          <w:rFonts w:ascii="Times New Roman" w:hAnsi="Times New Roman"/>
          <w:sz w:val="24"/>
          <w:szCs w:val="24"/>
        </w:rPr>
        <w:t>янської ОТГ у 2019р., %</w:t>
      </w:r>
    </w:p>
    <w:p w14:paraId="037B8D51" w14:textId="77777777" w:rsidR="003245C6" w:rsidRPr="00527FC2" w:rsidRDefault="003245C6" w:rsidP="00527FC2">
      <w:pPr>
        <w:spacing w:after="0" w:line="240" w:lineRule="auto"/>
        <w:ind w:left="-284"/>
        <w:rPr>
          <w:rFonts w:ascii="Times New Roman" w:hAnsi="Times New Roman"/>
          <w:b/>
          <w:sz w:val="24"/>
          <w:szCs w:val="24"/>
        </w:rPr>
      </w:pPr>
    </w:p>
    <w:p w14:paraId="6731492C" w14:textId="45D8483C" w:rsidR="00386408" w:rsidRDefault="00386408" w:rsidP="00386408">
      <w:pPr>
        <w:spacing w:after="0" w:line="240" w:lineRule="auto"/>
        <w:ind w:left="-284"/>
        <w:jc w:val="right"/>
        <w:rPr>
          <w:rFonts w:ascii="Times New Roman" w:hAnsi="Times New Roman"/>
          <w:color w:val="000000" w:themeColor="text1"/>
          <w:sz w:val="24"/>
          <w:szCs w:val="24"/>
        </w:rPr>
      </w:pPr>
      <w:r w:rsidRPr="00386408">
        <w:rPr>
          <w:rFonts w:ascii="Times New Roman" w:hAnsi="Times New Roman"/>
          <w:color w:val="000000" w:themeColor="text1"/>
          <w:sz w:val="24"/>
          <w:szCs w:val="24"/>
        </w:rPr>
        <w:t>Таблиця 4.</w:t>
      </w:r>
      <w:r>
        <w:rPr>
          <w:rFonts w:ascii="Times New Roman" w:hAnsi="Times New Roman"/>
          <w:color w:val="000000" w:themeColor="text1"/>
          <w:sz w:val="24"/>
          <w:szCs w:val="24"/>
        </w:rPr>
        <w:t>1.</w:t>
      </w:r>
      <w:r w:rsidRPr="00386408">
        <w:rPr>
          <w:rFonts w:ascii="Times New Roman" w:hAnsi="Times New Roman"/>
          <w:color w:val="000000" w:themeColor="text1"/>
          <w:sz w:val="24"/>
          <w:szCs w:val="24"/>
        </w:rPr>
        <w:t>2</w:t>
      </w:r>
    </w:p>
    <w:p w14:paraId="37A77FA3" w14:textId="77777777" w:rsidR="00386408" w:rsidRPr="00386408" w:rsidRDefault="00386408" w:rsidP="00386408">
      <w:pPr>
        <w:spacing w:after="0" w:line="240" w:lineRule="auto"/>
        <w:ind w:left="-284"/>
        <w:jc w:val="right"/>
        <w:rPr>
          <w:rFonts w:ascii="Times New Roman" w:hAnsi="Times New Roman"/>
          <w:color w:val="000000" w:themeColor="text1"/>
          <w:sz w:val="24"/>
          <w:szCs w:val="24"/>
        </w:rPr>
      </w:pPr>
    </w:p>
    <w:p w14:paraId="35E900D8" w14:textId="77777777" w:rsidR="00D30B88" w:rsidRDefault="00116D1C" w:rsidP="00386408">
      <w:pPr>
        <w:spacing w:after="0" w:line="240" w:lineRule="auto"/>
        <w:ind w:left="-284"/>
        <w:jc w:val="center"/>
        <w:rPr>
          <w:rFonts w:ascii="Times New Roman" w:hAnsi="Times New Roman"/>
          <w:b/>
          <w:color w:val="000000" w:themeColor="text1"/>
          <w:sz w:val="24"/>
          <w:szCs w:val="24"/>
        </w:rPr>
      </w:pPr>
      <w:r w:rsidRPr="00527FC2">
        <w:rPr>
          <w:rFonts w:ascii="Times New Roman" w:hAnsi="Times New Roman"/>
          <w:b/>
          <w:color w:val="000000" w:themeColor="text1"/>
          <w:sz w:val="24"/>
          <w:szCs w:val="24"/>
        </w:rPr>
        <w:t>Розподіл населення за віком у населених пунктах громади станом на 2017 рік</w:t>
      </w:r>
    </w:p>
    <w:p w14:paraId="46D21C96" w14:textId="77777777" w:rsidR="00527FC2" w:rsidRPr="00527FC2" w:rsidRDefault="00527FC2" w:rsidP="00527FC2">
      <w:pPr>
        <w:spacing w:after="0" w:line="240" w:lineRule="auto"/>
        <w:ind w:left="-284"/>
        <w:rPr>
          <w:rFonts w:ascii="Times New Roman" w:hAnsi="Times New Roman"/>
          <w:b/>
          <w:color w:val="000000" w:themeColor="text1"/>
          <w:sz w:val="24"/>
          <w:szCs w:val="24"/>
        </w:rPr>
      </w:pPr>
    </w:p>
    <w:tbl>
      <w:tblPr>
        <w:tblW w:w="9640" w:type="dxa"/>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127"/>
        <w:gridCol w:w="709"/>
        <w:gridCol w:w="756"/>
        <w:gridCol w:w="661"/>
        <w:gridCol w:w="851"/>
        <w:gridCol w:w="850"/>
        <w:gridCol w:w="992"/>
        <w:gridCol w:w="851"/>
        <w:gridCol w:w="850"/>
        <w:gridCol w:w="993"/>
      </w:tblGrid>
      <w:tr w:rsidR="00386408" w:rsidRPr="00116D1C" w14:paraId="14740351" w14:textId="77777777" w:rsidTr="00386408">
        <w:trPr>
          <w:cantSplit/>
          <w:trHeight w:val="1453"/>
        </w:trPr>
        <w:tc>
          <w:tcPr>
            <w:tcW w:w="2127" w:type="dxa"/>
            <w:shd w:val="clear" w:color="auto" w:fill="auto"/>
            <w:tcMar>
              <w:top w:w="15" w:type="dxa"/>
              <w:left w:w="15" w:type="dxa"/>
              <w:bottom w:w="0" w:type="dxa"/>
              <w:right w:w="15" w:type="dxa"/>
            </w:tcMar>
            <w:vAlign w:val="center"/>
            <w:hideMark/>
          </w:tcPr>
          <w:p w14:paraId="059F703A" w14:textId="77777777" w:rsidR="003245C6" w:rsidRPr="00116D1C" w:rsidRDefault="003245C6" w:rsidP="003245C6">
            <w:pPr>
              <w:spacing w:after="0"/>
              <w:rPr>
                <w:rFonts w:ascii="Times New Roman" w:hAnsi="Times New Roman"/>
                <w:b/>
                <w:sz w:val="20"/>
                <w:szCs w:val="20"/>
              </w:rPr>
            </w:pPr>
            <w:r w:rsidRPr="00116D1C">
              <w:rPr>
                <w:rFonts w:ascii="Times New Roman" w:hAnsi="Times New Roman"/>
                <w:b/>
                <w:bCs/>
                <w:sz w:val="20"/>
                <w:szCs w:val="20"/>
              </w:rPr>
              <w:t>Показники</w:t>
            </w:r>
          </w:p>
        </w:tc>
        <w:tc>
          <w:tcPr>
            <w:tcW w:w="709" w:type="dxa"/>
            <w:shd w:val="clear" w:color="auto" w:fill="auto"/>
            <w:tcMar>
              <w:top w:w="15" w:type="dxa"/>
              <w:left w:w="15" w:type="dxa"/>
              <w:bottom w:w="0" w:type="dxa"/>
              <w:right w:w="15" w:type="dxa"/>
            </w:tcMar>
            <w:textDirection w:val="btLr"/>
            <w:vAlign w:val="center"/>
            <w:hideMark/>
          </w:tcPr>
          <w:p w14:paraId="50A10A5B"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Арданово</w:t>
            </w:r>
          </w:p>
        </w:tc>
        <w:tc>
          <w:tcPr>
            <w:tcW w:w="756" w:type="dxa"/>
            <w:shd w:val="clear" w:color="auto" w:fill="auto"/>
            <w:tcMar>
              <w:top w:w="15" w:type="dxa"/>
              <w:left w:w="15" w:type="dxa"/>
              <w:bottom w:w="0" w:type="dxa"/>
              <w:right w:w="15" w:type="dxa"/>
            </w:tcMar>
            <w:textDirection w:val="btLr"/>
            <w:vAlign w:val="center"/>
            <w:hideMark/>
          </w:tcPr>
          <w:p w14:paraId="4D17221E"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Дунковиця</w:t>
            </w:r>
          </w:p>
        </w:tc>
        <w:tc>
          <w:tcPr>
            <w:tcW w:w="661" w:type="dxa"/>
            <w:shd w:val="clear" w:color="auto" w:fill="auto"/>
            <w:tcMar>
              <w:top w:w="15" w:type="dxa"/>
              <w:left w:w="15" w:type="dxa"/>
              <w:bottom w:w="0" w:type="dxa"/>
              <w:right w:w="15" w:type="dxa"/>
            </w:tcMar>
            <w:textDirection w:val="btLr"/>
            <w:vAlign w:val="center"/>
            <w:hideMark/>
          </w:tcPr>
          <w:p w14:paraId="0B84C9AB"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Мідяниця</w:t>
            </w:r>
          </w:p>
        </w:tc>
        <w:tc>
          <w:tcPr>
            <w:tcW w:w="851" w:type="dxa"/>
            <w:shd w:val="clear" w:color="auto" w:fill="auto"/>
            <w:tcMar>
              <w:top w:w="15" w:type="dxa"/>
              <w:left w:w="15" w:type="dxa"/>
              <w:bottom w:w="0" w:type="dxa"/>
              <w:right w:w="15" w:type="dxa"/>
            </w:tcMar>
            <w:textDirection w:val="btLr"/>
            <w:vAlign w:val="center"/>
            <w:hideMark/>
          </w:tcPr>
          <w:p w14:paraId="003966C3"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Кам</w:t>
            </w:r>
            <w:r w:rsidRPr="00527FC2">
              <w:rPr>
                <w:rFonts w:ascii="Times New Roman" w:hAnsi="Times New Roman"/>
                <w:b/>
                <w:bCs/>
                <w:sz w:val="20"/>
                <w:szCs w:val="20"/>
                <w:lang w:val="ru-RU"/>
              </w:rPr>
              <w:t>’</w:t>
            </w:r>
            <w:r w:rsidRPr="00116D1C">
              <w:rPr>
                <w:rFonts w:ascii="Times New Roman" w:hAnsi="Times New Roman"/>
                <w:b/>
                <w:bCs/>
                <w:sz w:val="20"/>
                <w:szCs w:val="20"/>
              </w:rPr>
              <w:t>янське</w:t>
            </w:r>
          </w:p>
        </w:tc>
        <w:tc>
          <w:tcPr>
            <w:tcW w:w="850" w:type="dxa"/>
            <w:shd w:val="clear" w:color="auto" w:fill="auto"/>
            <w:tcMar>
              <w:top w:w="15" w:type="dxa"/>
              <w:left w:w="15" w:type="dxa"/>
              <w:bottom w:w="0" w:type="dxa"/>
              <w:right w:w="15" w:type="dxa"/>
            </w:tcMar>
            <w:textDirection w:val="btLr"/>
            <w:vAlign w:val="center"/>
            <w:hideMark/>
          </w:tcPr>
          <w:p w14:paraId="3527FED0"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Богаревиця</w:t>
            </w:r>
          </w:p>
        </w:tc>
        <w:tc>
          <w:tcPr>
            <w:tcW w:w="992" w:type="dxa"/>
            <w:shd w:val="clear" w:color="auto" w:fill="auto"/>
            <w:tcMar>
              <w:top w:w="15" w:type="dxa"/>
              <w:left w:w="15" w:type="dxa"/>
              <w:bottom w:w="0" w:type="dxa"/>
              <w:right w:w="15" w:type="dxa"/>
            </w:tcMar>
            <w:textDirection w:val="btLr"/>
            <w:vAlign w:val="center"/>
            <w:hideMark/>
          </w:tcPr>
          <w:p w14:paraId="5A673F57"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Воловиця</w:t>
            </w:r>
          </w:p>
        </w:tc>
        <w:tc>
          <w:tcPr>
            <w:tcW w:w="851" w:type="dxa"/>
            <w:shd w:val="clear" w:color="auto" w:fill="auto"/>
            <w:tcMar>
              <w:top w:w="15" w:type="dxa"/>
              <w:left w:w="15" w:type="dxa"/>
              <w:bottom w:w="0" w:type="dxa"/>
              <w:right w:w="15" w:type="dxa"/>
            </w:tcMar>
            <w:textDirection w:val="btLr"/>
            <w:vAlign w:val="center"/>
            <w:hideMark/>
          </w:tcPr>
          <w:p w14:paraId="45F5C34C"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Хмільник</w:t>
            </w:r>
          </w:p>
        </w:tc>
        <w:tc>
          <w:tcPr>
            <w:tcW w:w="850" w:type="dxa"/>
            <w:shd w:val="clear" w:color="auto" w:fill="auto"/>
            <w:tcMar>
              <w:top w:w="15" w:type="dxa"/>
              <w:left w:w="15" w:type="dxa"/>
              <w:bottom w:w="0" w:type="dxa"/>
              <w:right w:w="15" w:type="dxa"/>
            </w:tcMar>
            <w:textDirection w:val="btLr"/>
            <w:vAlign w:val="center"/>
            <w:hideMark/>
          </w:tcPr>
          <w:p w14:paraId="00521A86"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Сільце</w:t>
            </w:r>
          </w:p>
        </w:tc>
        <w:tc>
          <w:tcPr>
            <w:tcW w:w="993" w:type="dxa"/>
            <w:shd w:val="clear" w:color="auto" w:fill="auto"/>
            <w:tcMar>
              <w:top w:w="15" w:type="dxa"/>
              <w:left w:w="15" w:type="dxa"/>
              <w:bottom w:w="0" w:type="dxa"/>
              <w:right w:w="15" w:type="dxa"/>
            </w:tcMar>
            <w:textDirection w:val="btLr"/>
            <w:vAlign w:val="center"/>
            <w:hideMark/>
          </w:tcPr>
          <w:p w14:paraId="68D026F9" w14:textId="77777777" w:rsidR="003245C6" w:rsidRPr="00116D1C" w:rsidRDefault="003245C6" w:rsidP="005362F3">
            <w:pPr>
              <w:spacing w:after="0"/>
              <w:ind w:left="113" w:right="113"/>
              <w:rPr>
                <w:rFonts w:ascii="Times New Roman" w:hAnsi="Times New Roman"/>
                <w:b/>
                <w:sz w:val="20"/>
                <w:szCs w:val="20"/>
              </w:rPr>
            </w:pPr>
            <w:r w:rsidRPr="00116D1C">
              <w:rPr>
                <w:rFonts w:ascii="Times New Roman" w:hAnsi="Times New Roman"/>
                <w:b/>
                <w:bCs/>
                <w:sz w:val="20"/>
                <w:szCs w:val="20"/>
              </w:rPr>
              <w:t>Всього</w:t>
            </w:r>
          </w:p>
        </w:tc>
      </w:tr>
      <w:tr w:rsidR="00386408" w:rsidRPr="00116D1C" w14:paraId="7A0DDD18" w14:textId="77777777" w:rsidTr="00386408">
        <w:trPr>
          <w:trHeight w:val="321"/>
        </w:trPr>
        <w:tc>
          <w:tcPr>
            <w:tcW w:w="2127" w:type="dxa"/>
            <w:shd w:val="clear" w:color="auto" w:fill="auto"/>
            <w:tcMar>
              <w:top w:w="15" w:type="dxa"/>
              <w:left w:w="15" w:type="dxa"/>
              <w:bottom w:w="0" w:type="dxa"/>
              <w:right w:w="15" w:type="dxa"/>
            </w:tcMar>
            <w:vAlign w:val="center"/>
            <w:hideMark/>
          </w:tcPr>
          <w:p w14:paraId="41AFE8A8" w14:textId="77777777" w:rsidR="003245C6" w:rsidRPr="00116D1C" w:rsidRDefault="003245C6" w:rsidP="003245C6">
            <w:pPr>
              <w:spacing w:after="0"/>
              <w:rPr>
                <w:rFonts w:ascii="Times New Roman" w:hAnsi="Times New Roman"/>
                <w:b/>
                <w:sz w:val="20"/>
                <w:szCs w:val="20"/>
              </w:rPr>
            </w:pPr>
            <w:r w:rsidRPr="00116D1C">
              <w:rPr>
                <w:rFonts w:ascii="Times New Roman" w:hAnsi="Times New Roman"/>
                <w:b/>
                <w:bCs/>
                <w:sz w:val="20"/>
                <w:szCs w:val="20"/>
              </w:rPr>
              <w:t>Населення у віці:</w:t>
            </w:r>
          </w:p>
        </w:tc>
        <w:tc>
          <w:tcPr>
            <w:tcW w:w="709" w:type="dxa"/>
            <w:shd w:val="clear" w:color="auto" w:fill="auto"/>
            <w:tcMar>
              <w:top w:w="15" w:type="dxa"/>
              <w:left w:w="15" w:type="dxa"/>
              <w:bottom w:w="0" w:type="dxa"/>
              <w:right w:w="15" w:type="dxa"/>
            </w:tcMar>
            <w:vAlign w:val="center"/>
            <w:hideMark/>
          </w:tcPr>
          <w:p w14:paraId="147D51A5" w14:textId="77777777" w:rsidR="003245C6" w:rsidRPr="00116D1C" w:rsidRDefault="003245C6" w:rsidP="003245C6">
            <w:pPr>
              <w:spacing w:after="0"/>
              <w:rPr>
                <w:rFonts w:ascii="Times New Roman" w:hAnsi="Times New Roman"/>
                <w:sz w:val="20"/>
                <w:szCs w:val="20"/>
              </w:rPr>
            </w:pPr>
            <w:r w:rsidRPr="00116D1C">
              <w:rPr>
                <w:rFonts w:ascii="Times New Roman" w:hAnsi="Times New Roman"/>
                <w:sz w:val="20"/>
                <w:szCs w:val="20"/>
              </w:rPr>
              <w:t> </w:t>
            </w:r>
          </w:p>
        </w:tc>
        <w:tc>
          <w:tcPr>
            <w:tcW w:w="756" w:type="dxa"/>
            <w:shd w:val="clear" w:color="auto" w:fill="auto"/>
            <w:tcMar>
              <w:top w:w="15" w:type="dxa"/>
              <w:left w:w="15" w:type="dxa"/>
              <w:bottom w:w="0" w:type="dxa"/>
              <w:right w:w="15" w:type="dxa"/>
            </w:tcMar>
            <w:vAlign w:val="center"/>
            <w:hideMark/>
          </w:tcPr>
          <w:p w14:paraId="26B1EDE6" w14:textId="77777777" w:rsidR="003245C6" w:rsidRPr="00116D1C" w:rsidRDefault="003245C6" w:rsidP="003245C6">
            <w:pPr>
              <w:spacing w:after="0"/>
              <w:rPr>
                <w:rFonts w:ascii="Times New Roman" w:hAnsi="Times New Roman"/>
                <w:sz w:val="20"/>
                <w:szCs w:val="20"/>
              </w:rPr>
            </w:pPr>
            <w:r w:rsidRPr="00116D1C">
              <w:rPr>
                <w:rFonts w:ascii="Times New Roman" w:hAnsi="Times New Roman"/>
                <w:sz w:val="20"/>
                <w:szCs w:val="20"/>
              </w:rPr>
              <w:t> </w:t>
            </w:r>
          </w:p>
        </w:tc>
        <w:tc>
          <w:tcPr>
            <w:tcW w:w="661" w:type="dxa"/>
            <w:shd w:val="clear" w:color="auto" w:fill="auto"/>
            <w:tcMar>
              <w:top w:w="15" w:type="dxa"/>
              <w:left w:w="15" w:type="dxa"/>
              <w:bottom w:w="0" w:type="dxa"/>
              <w:right w:w="15" w:type="dxa"/>
            </w:tcMar>
            <w:vAlign w:val="center"/>
            <w:hideMark/>
          </w:tcPr>
          <w:p w14:paraId="13006AEC" w14:textId="77777777" w:rsidR="003245C6" w:rsidRPr="00116D1C" w:rsidRDefault="003245C6" w:rsidP="003245C6">
            <w:pPr>
              <w:spacing w:after="0"/>
              <w:rPr>
                <w:rFonts w:ascii="Times New Roman" w:hAnsi="Times New Roman"/>
                <w:sz w:val="20"/>
                <w:szCs w:val="20"/>
              </w:rPr>
            </w:pPr>
            <w:r w:rsidRPr="00116D1C">
              <w:rPr>
                <w:rFonts w:ascii="Times New Roman" w:hAnsi="Times New Roman"/>
                <w:sz w:val="20"/>
                <w:szCs w:val="20"/>
              </w:rPr>
              <w:t> </w:t>
            </w:r>
          </w:p>
        </w:tc>
        <w:tc>
          <w:tcPr>
            <w:tcW w:w="851" w:type="dxa"/>
            <w:shd w:val="clear" w:color="auto" w:fill="auto"/>
            <w:tcMar>
              <w:top w:w="15" w:type="dxa"/>
              <w:left w:w="15" w:type="dxa"/>
              <w:bottom w:w="0" w:type="dxa"/>
              <w:right w:w="15" w:type="dxa"/>
            </w:tcMar>
            <w:vAlign w:val="center"/>
            <w:hideMark/>
          </w:tcPr>
          <w:p w14:paraId="12129576" w14:textId="77777777" w:rsidR="003245C6" w:rsidRPr="00116D1C" w:rsidRDefault="003245C6" w:rsidP="003245C6">
            <w:pPr>
              <w:spacing w:after="0"/>
              <w:rPr>
                <w:rFonts w:ascii="Times New Roman" w:hAnsi="Times New Roman"/>
                <w:sz w:val="20"/>
                <w:szCs w:val="20"/>
              </w:rPr>
            </w:pPr>
            <w:r w:rsidRPr="00116D1C">
              <w:rPr>
                <w:rFonts w:ascii="Times New Roman" w:hAnsi="Times New Roman"/>
                <w:sz w:val="20"/>
                <w:szCs w:val="20"/>
              </w:rPr>
              <w:t> </w:t>
            </w:r>
          </w:p>
        </w:tc>
        <w:tc>
          <w:tcPr>
            <w:tcW w:w="850" w:type="dxa"/>
            <w:shd w:val="clear" w:color="auto" w:fill="auto"/>
            <w:tcMar>
              <w:top w:w="15" w:type="dxa"/>
              <w:left w:w="15" w:type="dxa"/>
              <w:bottom w:w="0" w:type="dxa"/>
              <w:right w:w="15" w:type="dxa"/>
            </w:tcMar>
            <w:vAlign w:val="center"/>
            <w:hideMark/>
          </w:tcPr>
          <w:p w14:paraId="6DFC8C68" w14:textId="77777777" w:rsidR="003245C6" w:rsidRPr="00116D1C" w:rsidRDefault="003245C6" w:rsidP="003245C6">
            <w:pPr>
              <w:spacing w:after="0"/>
              <w:rPr>
                <w:rFonts w:ascii="Times New Roman" w:hAnsi="Times New Roman"/>
                <w:sz w:val="20"/>
                <w:szCs w:val="20"/>
              </w:rPr>
            </w:pPr>
            <w:r w:rsidRPr="00116D1C">
              <w:rPr>
                <w:rFonts w:ascii="Times New Roman" w:hAnsi="Times New Roman"/>
                <w:sz w:val="20"/>
                <w:szCs w:val="20"/>
              </w:rPr>
              <w:t> </w:t>
            </w:r>
          </w:p>
        </w:tc>
        <w:tc>
          <w:tcPr>
            <w:tcW w:w="992" w:type="dxa"/>
            <w:shd w:val="clear" w:color="auto" w:fill="auto"/>
            <w:tcMar>
              <w:top w:w="15" w:type="dxa"/>
              <w:left w:w="15" w:type="dxa"/>
              <w:bottom w:w="0" w:type="dxa"/>
              <w:right w:w="15" w:type="dxa"/>
            </w:tcMar>
            <w:vAlign w:val="center"/>
            <w:hideMark/>
          </w:tcPr>
          <w:p w14:paraId="0CA368FF" w14:textId="77777777" w:rsidR="003245C6" w:rsidRPr="00116D1C" w:rsidRDefault="003245C6" w:rsidP="003245C6">
            <w:pPr>
              <w:spacing w:after="0"/>
              <w:rPr>
                <w:rFonts w:ascii="Times New Roman" w:hAnsi="Times New Roman"/>
                <w:sz w:val="20"/>
                <w:szCs w:val="20"/>
              </w:rPr>
            </w:pPr>
            <w:r w:rsidRPr="00116D1C">
              <w:rPr>
                <w:rFonts w:ascii="Times New Roman" w:hAnsi="Times New Roman"/>
                <w:sz w:val="20"/>
                <w:szCs w:val="20"/>
              </w:rPr>
              <w:t> </w:t>
            </w:r>
          </w:p>
        </w:tc>
        <w:tc>
          <w:tcPr>
            <w:tcW w:w="851" w:type="dxa"/>
            <w:shd w:val="clear" w:color="auto" w:fill="auto"/>
            <w:tcMar>
              <w:top w:w="15" w:type="dxa"/>
              <w:left w:w="15" w:type="dxa"/>
              <w:bottom w:w="0" w:type="dxa"/>
              <w:right w:w="15" w:type="dxa"/>
            </w:tcMar>
            <w:vAlign w:val="center"/>
            <w:hideMark/>
          </w:tcPr>
          <w:p w14:paraId="73FFB1CF" w14:textId="77777777" w:rsidR="003245C6" w:rsidRPr="00116D1C" w:rsidRDefault="003245C6" w:rsidP="003245C6">
            <w:pPr>
              <w:spacing w:after="0"/>
              <w:rPr>
                <w:rFonts w:ascii="Times New Roman" w:hAnsi="Times New Roman"/>
                <w:sz w:val="20"/>
                <w:szCs w:val="20"/>
              </w:rPr>
            </w:pPr>
            <w:r w:rsidRPr="00116D1C">
              <w:rPr>
                <w:rFonts w:ascii="Times New Roman" w:hAnsi="Times New Roman"/>
                <w:sz w:val="20"/>
                <w:szCs w:val="20"/>
              </w:rPr>
              <w:t> </w:t>
            </w:r>
          </w:p>
        </w:tc>
        <w:tc>
          <w:tcPr>
            <w:tcW w:w="850" w:type="dxa"/>
            <w:shd w:val="clear" w:color="auto" w:fill="auto"/>
            <w:tcMar>
              <w:top w:w="15" w:type="dxa"/>
              <w:left w:w="15" w:type="dxa"/>
              <w:bottom w:w="0" w:type="dxa"/>
              <w:right w:w="15" w:type="dxa"/>
            </w:tcMar>
            <w:vAlign w:val="center"/>
            <w:hideMark/>
          </w:tcPr>
          <w:p w14:paraId="335554BA" w14:textId="77777777" w:rsidR="003245C6" w:rsidRPr="00116D1C" w:rsidRDefault="003245C6" w:rsidP="003245C6">
            <w:pPr>
              <w:spacing w:after="0"/>
              <w:rPr>
                <w:rFonts w:ascii="Times New Roman" w:hAnsi="Times New Roman"/>
                <w:sz w:val="20"/>
                <w:szCs w:val="20"/>
              </w:rPr>
            </w:pPr>
            <w:r w:rsidRPr="00116D1C">
              <w:rPr>
                <w:rFonts w:ascii="Times New Roman" w:hAnsi="Times New Roman"/>
                <w:sz w:val="20"/>
                <w:szCs w:val="20"/>
              </w:rPr>
              <w:t> </w:t>
            </w:r>
          </w:p>
        </w:tc>
        <w:tc>
          <w:tcPr>
            <w:tcW w:w="993" w:type="dxa"/>
            <w:shd w:val="clear" w:color="auto" w:fill="auto"/>
            <w:tcMar>
              <w:top w:w="15" w:type="dxa"/>
              <w:left w:w="15" w:type="dxa"/>
              <w:bottom w:w="0" w:type="dxa"/>
              <w:right w:w="15" w:type="dxa"/>
            </w:tcMar>
            <w:vAlign w:val="center"/>
            <w:hideMark/>
          </w:tcPr>
          <w:p w14:paraId="6BA0273A" w14:textId="77777777" w:rsidR="003245C6" w:rsidRPr="00116D1C" w:rsidRDefault="003245C6" w:rsidP="003245C6">
            <w:pPr>
              <w:spacing w:after="0"/>
              <w:rPr>
                <w:rFonts w:ascii="Times New Roman" w:hAnsi="Times New Roman"/>
                <w:sz w:val="20"/>
                <w:szCs w:val="20"/>
              </w:rPr>
            </w:pPr>
            <w:r w:rsidRPr="00116D1C">
              <w:rPr>
                <w:rFonts w:ascii="Times New Roman" w:hAnsi="Times New Roman"/>
                <w:bCs/>
                <w:sz w:val="20"/>
                <w:szCs w:val="20"/>
              </w:rPr>
              <w:t> </w:t>
            </w:r>
          </w:p>
        </w:tc>
      </w:tr>
      <w:tr w:rsidR="00386408" w:rsidRPr="00116D1C" w14:paraId="026F6577" w14:textId="77777777" w:rsidTr="00386408">
        <w:trPr>
          <w:trHeight w:val="642"/>
        </w:trPr>
        <w:tc>
          <w:tcPr>
            <w:tcW w:w="2127" w:type="dxa"/>
            <w:shd w:val="clear" w:color="auto" w:fill="auto"/>
            <w:tcMar>
              <w:top w:w="15" w:type="dxa"/>
              <w:left w:w="15" w:type="dxa"/>
              <w:bottom w:w="0" w:type="dxa"/>
              <w:right w:w="15" w:type="dxa"/>
            </w:tcMar>
            <w:vAlign w:val="center"/>
            <w:hideMark/>
          </w:tcPr>
          <w:p w14:paraId="00E7D9D5" w14:textId="77777777" w:rsidR="003245C6" w:rsidRPr="00116D1C" w:rsidRDefault="003245C6" w:rsidP="003245C6">
            <w:pPr>
              <w:spacing w:after="0"/>
              <w:rPr>
                <w:rFonts w:ascii="Times New Roman" w:hAnsi="Times New Roman"/>
                <w:b/>
                <w:sz w:val="20"/>
                <w:szCs w:val="20"/>
              </w:rPr>
            </w:pPr>
            <w:r w:rsidRPr="00116D1C">
              <w:rPr>
                <w:rFonts w:ascii="Times New Roman" w:hAnsi="Times New Roman"/>
                <w:b/>
                <w:bCs/>
                <w:sz w:val="20"/>
                <w:szCs w:val="20"/>
              </w:rPr>
              <w:t>Молодшому за працездатний</w:t>
            </w:r>
          </w:p>
        </w:tc>
        <w:tc>
          <w:tcPr>
            <w:tcW w:w="709" w:type="dxa"/>
            <w:shd w:val="clear" w:color="auto" w:fill="auto"/>
            <w:tcMar>
              <w:top w:w="15" w:type="dxa"/>
              <w:left w:w="15" w:type="dxa"/>
              <w:bottom w:w="0" w:type="dxa"/>
              <w:right w:w="15" w:type="dxa"/>
            </w:tcMar>
            <w:vAlign w:val="center"/>
            <w:hideMark/>
          </w:tcPr>
          <w:p w14:paraId="599C7A72" w14:textId="77777777" w:rsidR="003245C6" w:rsidRPr="00527FC2" w:rsidRDefault="003245C6" w:rsidP="00116D1C">
            <w:pPr>
              <w:spacing w:after="0"/>
              <w:jc w:val="center"/>
              <w:rPr>
                <w:rFonts w:ascii="Times New Roman" w:hAnsi="Times New Roman"/>
              </w:rPr>
            </w:pPr>
            <w:r w:rsidRPr="00527FC2">
              <w:rPr>
                <w:rFonts w:ascii="Times New Roman" w:hAnsi="Times New Roman"/>
              </w:rPr>
              <w:t>292</w:t>
            </w:r>
          </w:p>
        </w:tc>
        <w:tc>
          <w:tcPr>
            <w:tcW w:w="756" w:type="dxa"/>
            <w:shd w:val="clear" w:color="auto" w:fill="auto"/>
            <w:tcMar>
              <w:top w:w="15" w:type="dxa"/>
              <w:left w:w="15" w:type="dxa"/>
              <w:bottom w:w="0" w:type="dxa"/>
              <w:right w:w="15" w:type="dxa"/>
            </w:tcMar>
            <w:vAlign w:val="center"/>
            <w:hideMark/>
          </w:tcPr>
          <w:p w14:paraId="63125ED9" w14:textId="77777777" w:rsidR="003245C6" w:rsidRPr="00527FC2" w:rsidRDefault="003245C6" w:rsidP="00116D1C">
            <w:pPr>
              <w:spacing w:after="0"/>
              <w:jc w:val="center"/>
              <w:rPr>
                <w:rFonts w:ascii="Times New Roman" w:hAnsi="Times New Roman"/>
              </w:rPr>
            </w:pPr>
            <w:r w:rsidRPr="00527FC2">
              <w:rPr>
                <w:rFonts w:ascii="Times New Roman" w:hAnsi="Times New Roman"/>
              </w:rPr>
              <w:t>147</w:t>
            </w:r>
          </w:p>
        </w:tc>
        <w:tc>
          <w:tcPr>
            <w:tcW w:w="661" w:type="dxa"/>
            <w:shd w:val="clear" w:color="auto" w:fill="auto"/>
            <w:tcMar>
              <w:top w:w="15" w:type="dxa"/>
              <w:left w:w="15" w:type="dxa"/>
              <w:bottom w:w="0" w:type="dxa"/>
              <w:right w:w="15" w:type="dxa"/>
            </w:tcMar>
            <w:vAlign w:val="center"/>
            <w:hideMark/>
          </w:tcPr>
          <w:p w14:paraId="52CDA4AA" w14:textId="77777777" w:rsidR="003245C6" w:rsidRPr="00527FC2" w:rsidRDefault="003245C6" w:rsidP="00116D1C">
            <w:pPr>
              <w:spacing w:after="0"/>
              <w:jc w:val="center"/>
              <w:rPr>
                <w:rFonts w:ascii="Times New Roman" w:hAnsi="Times New Roman"/>
              </w:rPr>
            </w:pPr>
            <w:r w:rsidRPr="00527FC2">
              <w:rPr>
                <w:rFonts w:ascii="Times New Roman" w:hAnsi="Times New Roman"/>
              </w:rPr>
              <w:t>213</w:t>
            </w:r>
          </w:p>
        </w:tc>
        <w:tc>
          <w:tcPr>
            <w:tcW w:w="851" w:type="dxa"/>
            <w:shd w:val="clear" w:color="auto" w:fill="auto"/>
            <w:tcMar>
              <w:top w:w="15" w:type="dxa"/>
              <w:left w:w="15" w:type="dxa"/>
              <w:bottom w:w="0" w:type="dxa"/>
              <w:right w:w="15" w:type="dxa"/>
            </w:tcMar>
            <w:vAlign w:val="center"/>
            <w:hideMark/>
          </w:tcPr>
          <w:p w14:paraId="3632F4EF" w14:textId="77777777" w:rsidR="003245C6" w:rsidRPr="00527FC2" w:rsidRDefault="003245C6" w:rsidP="00116D1C">
            <w:pPr>
              <w:spacing w:after="0"/>
              <w:jc w:val="center"/>
              <w:rPr>
                <w:rFonts w:ascii="Times New Roman" w:hAnsi="Times New Roman"/>
              </w:rPr>
            </w:pPr>
            <w:r w:rsidRPr="00527FC2">
              <w:rPr>
                <w:rFonts w:ascii="Times New Roman" w:hAnsi="Times New Roman"/>
              </w:rPr>
              <w:t>485</w:t>
            </w:r>
          </w:p>
        </w:tc>
        <w:tc>
          <w:tcPr>
            <w:tcW w:w="850" w:type="dxa"/>
            <w:shd w:val="clear" w:color="auto" w:fill="auto"/>
            <w:tcMar>
              <w:top w:w="15" w:type="dxa"/>
              <w:left w:w="15" w:type="dxa"/>
              <w:bottom w:w="0" w:type="dxa"/>
              <w:right w:w="15" w:type="dxa"/>
            </w:tcMar>
            <w:vAlign w:val="center"/>
            <w:hideMark/>
          </w:tcPr>
          <w:p w14:paraId="5BEB533C" w14:textId="77777777" w:rsidR="003245C6" w:rsidRPr="00527FC2" w:rsidRDefault="003245C6" w:rsidP="00116D1C">
            <w:pPr>
              <w:spacing w:after="0"/>
              <w:jc w:val="center"/>
              <w:rPr>
                <w:rFonts w:ascii="Times New Roman" w:hAnsi="Times New Roman"/>
              </w:rPr>
            </w:pPr>
            <w:r w:rsidRPr="00527FC2">
              <w:rPr>
                <w:rFonts w:ascii="Times New Roman" w:hAnsi="Times New Roman"/>
              </w:rPr>
              <w:t>146</w:t>
            </w:r>
          </w:p>
        </w:tc>
        <w:tc>
          <w:tcPr>
            <w:tcW w:w="992" w:type="dxa"/>
            <w:shd w:val="clear" w:color="auto" w:fill="auto"/>
            <w:tcMar>
              <w:top w:w="15" w:type="dxa"/>
              <w:left w:w="15" w:type="dxa"/>
              <w:bottom w:w="0" w:type="dxa"/>
              <w:right w:w="15" w:type="dxa"/>
            </w:tcMar>
            <w:vAlign w:val="center"/>
            <w:hideMark/>
          </w:tcPr>
          <w:p w14:paraId="6DE4F98A" w14:textId="77777777" w:rsidR="003245C6" w:rsidRPr="00527FC2" w:rsidRDefault="003245C6" w:rsidP="00116D1C">
            <w:pPr>
              <w:spacing w:after="0"/>
              <w:jc w:val="center"/>
              <w:rPr>
                <w:rFonts w:ascii="Times New Roman" w:hAnsi="Times New Roman"/>
              </w:rPr>
            </w:pPr>
            <w:r w:rsidRPr="00527FC2">
              <w:rPr>
                <w:rFonts w:ascii="Times New Roman" w:hAnsi="Times New Roman"/>
              </w:rPr>
              <w:t>47</w:t>
            </w:r>
          </w:p>
        </w:tc>
        <w:tc>
          <w:tcPr>
            <w:tcW w:w="851" w:type="dxa"/>
            <w:shd w:val="clear" w:color="auto" w:fill="auto"/>
            <w:tcMar>
              <w:top w:w="15" w:type="dxa"/>
              <w:left w:w="15" w:type="dxa"/>
              <w:bottom w:w="0" w:type="dxa"/>
              <w:right w:w="15" w:type="dxa"/>
            </w:tcMar>
            <w:vAlign w:val="center"/>
            <w:hideMark/>
          </w:tcPr>
          <w:p w14:paraId="04460DAF" w14:textId="77777777" w:rsidR="003245C6" w:rsidRPr="00527FC2" w:rsidRDefault="003245C6" w:rsidP="00116D1C">
            <w:pPr>
              <w:spacing w:after="0"/>
              <w:jc w:val="center"/>
              <w:rPr>
                <w:rFonts w:ascii="Times New Roman" w:hAnsi="Times New Roman"/>
              </w:rPr>
            </w:pPr>
            <w:r w:rsidRPr="00527FC2">
              <w:rPr>
                <w:rFonts w:ascii="Times New Roman" w:hAnsi="Times New Roman"/>
              </w:rPr>
              <w:t>182</w:t>
            </w:r>
          </w:p>
        </w:tc>
        <w:tc>
          <w:tcPr>
            <w:tcW w:w="850" w:type="dxa"/>
            <w:shd w:val="clear" w:color="auto" w:fill="auto"/>
            <w:tcMar>
              <w:top w:w="15" w:type="dxa"/>
              <w:left w:w="15" w:type="dxa"/>
              <w:bottom w:w="0" w:type="dxa"/>
              <w:right w:w="15" w:type="dxa"/>
            </w:tcMar>
            <w:vAlign w:val="center"/>
            <w:hideMark/>
          </w:tcPr>
          <w:p w14:paraId="0E87B171" w14:textId="77777777" w:rsidR="003245C6" w:rsidRPr="00527FC2" w:rsidRDefault="003245C6" w:rsidP="00116D1C">
            <w:pPr>
              <w:spacing w:after="0"/>
              <w:jc w:val="center"/>
              <w:rPr>
                <w:rFonts w:ascii="Times New Roman" w:hAnsi="Times New Roman"/>
              </w:rPr>
            </w:pPr>
            <w:r w:rsidRPr="00527FC2">
              <w:rPr>
                <w:rFonts w:ascii="Times New Roman" w:hAnsi="Times New Roman"/>
              </w:rPr>
              <w:t>729</w:t>
            </w:r>
          </w:p>
        </w:tc>
        <w:tc>
          <w:tcPr>
            <w:tcW w:w="993" w:type="dxa"/>
            <w:shd w:val="clear" w:color="auto" w:fill="auto"/>
            <w:tcMar>
              <w:top w:w="15" w:type="dxa"/>
              <w:left w:w="15" w:type="dxa"/>
              <w:bottom w:w="0" w:type="dxa"/>
              <w:right w:w="15" w:type="dxa"/>
            </w:tcMar>
            <w:vAlign w:val="center"/>
            <w:hideMark/>
          </w:tcPr>
          <w:p w14:paraId="06AEFEBE" w14:textId="77777777" w:rsidR="003245C6" w:rsidRPr="00527FC2" w:rsidRDefault="003245C6" w:rsidP="00116D1C">
            <w:pPr>
              <w:spacing w:after="0"/>
              <w:jc w:val="center"/>
              <w:rPr>
                <w:rFonts w:ascii="Times New Roman" w:hAnsi="Times New Roman"/>
              </w:rPr>
            </w:pPr>
            <w:r w:rsidRPr="00527FC2">
              <w:rPr>
                <w:rFonts w:ascii="Times New Roman" w:hAnsi="Times New Roman"/>
                <w:bCs/>
              </w:rPr>
              <w:t>2241</w:t>
            </w:r>
          </w:p>
        </w:tc>
      </w:tr>
      <w:tr w:rsidR="00386408" w:rsidRPr="00116D1C" w14:paraId="79E3CBE7" w14:textId="77777777" w:rsidTr="00386408">
        <w:trPr>
          <w:trHeight w:val="321"/>
        </w:trPr>
        <w:tc>
          <w:tcPr>
            <w:tcW w:w="2127" w:type="dxa"/>
            <w:shd w:val="clear" w:color="auto" w:fill="auto"/>
            <w:tcMar>
              <w:top w:w="15" w:type="dxa"/>
              <w:left w:w="15" w:type="dxa"/>
              <w:bottom w:w="0" w:type="dxa"/>
              <w:right w:w="15" w:type="dxa"/>
            </w:tcMar>
            <w:vAlign w:val="center"/>
            <w:hideMark/>
          </w:tcPr>
          <w:p w14:paraId="069440AE" w14:textId="77777777" w:rsidR="003245C6" w:rsidRPr="00116D1C" w:rsidRDefault="003245C6" w:rsidP="003245C6">
            <w:pPr>
              <w:spacing w:after="0"/>
              <w:rPr>
                <w:rFonts w:ascii="Times New Roman" w:hAnsi="Times New Roman"/>
                <w:b/>
                <w:sz w:val="20"/>
                <w:szCs w:val="20"/>
              </w:rPr>
            </w:pPr>
            <w:r w:rsidRPr="00116D1C">
              <w:rPr>
                <w:rFonts w:ascii="Times New Roman" w:hAnsi="Times New Roman"/>
                <w:b/>
                <w:bCs/>
                <w:sz w:val="20"/>
                <w:szCs w:val="20"/>
              </w:rPr>
              <w:t>Працездатному</w:t>
            </w:r>
          </w:p>
        </w:tc>
        <w:tc>
          <w:tcPr>
            <w:tcW w:w="709" w:type="dxa"/>
            <w:shd w:val="clear" w:color="auto" w:fill="auto"/>
            <w:tcMar>
              <w:top w:w="15" w:type="dxa"/>
              <w:left w:w="15" w:type="dxa"/>
              <w:bottom w:w="0" w:type="dxa"/>
              <w:right w:w="15" w:type="dxa"/>
            </w:tcMar>
            <w:vAlign w:val="center"/>
            <w:hideMark/>
          </w:tcPr>
          <w:p w14:paraId="0081FA68" w14:textId="77777777" w:rsidR="003245C6" w:rsidRPr="00527FC2" w:rsidRDefault="003245C6" w:rsidP="00116D1C">
            <w:pPr>
              <w:spacing w:after="0"/>
              <w:jc w:val="center"/>
              <w:rPr>
                <w:rFonts w:ascii="Times New Roman" w:hAnsi="Times New Roman"/>
              </w:rPr>
            </w:pPr>
            <w:r w:rsidRPr="00527FC2">
              <w:rPr>
                <w:rFonts w:ascii="Times New Roman" w:hAnsi="Times New Roman"/>
              </w:rPr>
              <w:t>1011</w:t>
            </w:r>
          </w:p>
        </w:tc>
        <w:tc>
          <w:tcPr>
            <w:tcW w:w="756" w:type="dxa"/>
            <w:shd w:val="clear" w:color="auto" w:fill="auto"/>
            <w:tcMar>
              <w:top w:w="15" w:type="dxa"/>
              <w:left w:w="15" w:type="dxa"/>
              <w:bottom w:w="0" w:type="dxa"/>
              <w:right w:w="15" w:type="dxa"/>
            </w:tcMar>
            <w:vAlign w:val="center"/>
            <w:hideMark/>
          </w:tcPr>
          <w:p w14:paraId="15700BD1" w14:textId="77777777" w:rsidR="003245C6" w:rsidRPr="00527FC2" w:rsidRDefault="003245C6" w:rsidP="00116D1C">
            <w:pPr>
              <w:spacing w:after="0"/>
              <w:jc w:val="center"/>
              <w:rPr>
                <w:rFonts w:ascii="Times New Roman" w:hAnsi="Times New Roman"/>
              </w:rPr>
            </w:pPr>
            <w:r w:rsidRPr="00527FC2">
              <w:rPr>
                <w:rFonts w:ascii="Times New Roman" w:hAnsi="Times New Roman"/>
              </w:rPr>
              <w:t>507</w:t>
            </w:r>
          </w:p>
        </w:tc>
        <w:tc>
          <w:tcPr>
            <w:tcW w:w="661" w:type="dxa"/>
            <w:shd w:val="clear" w:color="auto" w:fill="auto"/>
            <w:tcMar>
              <w:top w:w="15" w:type="dxa"/>
              <w:left w:w="15" w:type="dxa"/>
              <w:bottom w:w="0" w:type="dxa"/>
              <w:right w:w="15" w:type="dxa"/>
            </w:tcMar>
            <w:vAlign w:val="center"/>
            <w:hideMark/>
          </w:tcPr>
          <w:p w14:paraId="06820350" w14:textId="77777777" w:rsidR="003245C6" w:rsidRPr="00527FC2" w:rsidRDefault="003245C6" w:rsidP="00116D1C">
            <w:pPr>
              <w:spacing w:after="0"/>
              <w:jc w:val="center"/>
              <w:rPr>
                <w:rFonts w:ascii="Times New Roman" w:hAnsi="Times New Roman"/>
              </w:rPr>
            </w:pPr>
            <w:r w:rsidRPr="00527FC2">
              <w:rPr>
                <w:rFonts w:ascii="Times New Roman" w:hAnsi="Times New Roman"/>
              </w:rPr>
              <w:t>468</w:t>
            </w:r>
          </w:p>
        </w:tc>
        <w:tc>
          <w:tcPr>
            <w:tcW w:w="851" w:type="dxa"/>
            <w:shd w:val="clear" w:color="auto" w:fill="auto"/>
            <w:tcMar>
              <w:top w:w="15" w:type="dxa"/>
              <w:left w:w="15" w:type="dxa"/>
              <w:bottom w:w="0" w:type="dxa"/>
              <w:right w:w="15" w:type="dxa"/>
            </w:tcMar>
            <w:vAlign w:val="center"/>
            <w:hideMark/>
          </w:tcPr>
          <w:p w14:paraId="44C5B679" w14:textId="77777777" w:rsidR="003245C6" w:rsidRPr="00527FC2" w:rsidRDefault="003245C6" w:rsidP="00116D1C">
            <w:pPr>
              <w:spacing w:after="0"/>
              <w:jc w:val="center"/>
              <w:rPr>
                <w:rFonts w:ascii="Times New Roman" w:hAnsi="Times New Roman"/>
              </w:rPr>
            </w:pPr>
            <w:r w:rsidRPr="00527FC2">
              <w:rPr>
                <w:rFonts w:ascii="Times New Roman" w:hAnsi="Times New Roman"/>
              </w:rPr>
              <w:t>789</w:t>
            </w:r>
          </w:p>
        </w:tc>
        <w:tc>
          <w:tcPr>
            <w:tcW w:w="850" w:type="dxa"/>
            <w:shd w:val="clear" w:color="auto" w:fill="auto"/>
            <w:tcMar>
              <w:top w:w="15" w:type="dxa"/>
              <w:left w:w="15" w:type="dxa"/>
              <w:bottom w:w="0" w:type="dxa"/>
              <w:right w:w="15" w:type="dxa"/>
            </w:tcMar>
            <w:vAlign w:val="center"/>
            <w:hideMark/>
          </w:tcPr>
          <w:p w14:paraId="6FF62042" w14:textId="77777777" w:rsidR="003245C6" w:rsidRPr="00527FC2" w:rsidRDefault="003245C6" w:rsidP="00116D1C">
            <w:pPr>
              <w:spacing w:after="0"/>
              <w:jc w:val="center"/>
              <w:rPr>
                <w:rFonts w:ascii="Times New Roman" w:hAnsi="Times New Roman"/>
              </w:rPr>
            </w:pPr>
            <w:r w:rsidRPr="00527FC2">
              <w:rPr>
                <w:rFonts w:ascii="Times New Roman" w:hAnsi="Times New Roman"/>
              </w:rPr>
              <w:t>300</w:t>
            </w:r>
          </w:p>
        </w:tc>
        <w:tc>
          <w:tcPr>
            <w:tcW w:w="992" w:type="dxa"/>
            <w:shd w:val="clear" w:color="auto" w:fill="auto"/>
            <w:tcMar>
              <w:top w:w="15" w:type="dxa"/>
              <w:left w:w="15" w:type="dxa"/>
              <w:bottom w:w="0" w:type="dxa"/>
              <w:right w:w="15" w:type="dxa"/>
            </w:tcMar>
            <w:vAlign w:val="center"/>
            <w:hideMark/>
          </w:tcPr>
          <w:p w14:paraId="5040659C" w14:textId="77777777" w:rsidR="003245C6" w:rsidRPr="00527FC2" w:rsidRDefault="003245C6" w:rsidP="00116D1C">
            <w:pPr>
              <w:spacing w:after="0"/>
              <w:jc w:val="center"/>
              <w:rPr>
                <w:rFonts w:ascii="Times New Roman" w:hAnsi="Times New Roman"/>
              </w:rPr>
            </w:pPr>
            <w:r w:rsidRPr="00527FC2">
              <w:rPr>
                <w:rFonts w:ascii="Times New Roman" w:hAnsi="Times New Roman"/>
              </w:rPr>
              <w:t>128</w:t>
            </w:r>
          </w:p>
        </w:tc>
        <w:tc>
          <w:tcPr>
            <w:tcW w:w="851" w:type="dxa"/>
            <w:shd w:val="clear" w:color="auto" w:fill="auto"/>
            <w:tcMar>
              <w:top w:w="15" w:type="dxa"/>
              <w:left w:w="15" w:type="dxa"/>
              <w:bottom w:w="0" w:type="dxa"/>
              <w:right w:w="15" w:type="dxa"/>
            </w:tcMar>
            <w:vAlign w:val="center"/>
            <w:hideMark/>
          </w:tcPr>
          <w:p w14:paraId="5186DF39" w14:textId="77777777" w:rsidR="003245C6" w:rsidRPr="00527FC2" w:rsidRDefault="003245C6" w:rsidP="00116D1C">
            <w:pPr>
              <w:spacing w:after="0"/>
              <w:jc w:val="center"/>
              <w:rPr>
                <w:rFonts w:ascii="Times New Roman" w:hAnsi="Times New Roman"/>
              </w:rPr>
            </w:pPr>
            <w:r w:rsidRPr="00527FC2">
              <w:rPr>
                <w:rFonts w:ascii="Times New Roman" w:hAnsi="Times New Roman"/>
              </w:rPr>
              <w:t>528</w:t>
            </w:r>
          </w:p>
        </w:tc>
        <w:tc>
          <w:tcPr>
            <w:tcW w:w="850" w:type="dxa"/>
            <w:shd w:val="clear" w:color="auto" w:fill="auto"/>
            <w:tcMar>
              <w:top w:w="15" w:type="dxa"/>
              <w:left w:w="15" w:type="dxa"/>
              <w:bottom w:w="0" w:type="dxa"/>
              <w:right w:w="15" w:type="dxa"/>
            </w:tcMar>
            <w:vAlign w:val="center"/>
            <w:hideMark/>
          </w:tcPr>
          <w:p w14:paraId="3E2E6779" w14:textId="77777777" w:rsidR="003245C6" w:rsidRPr="00527FC2" w:rsidRDefault="003245C6" w:rsidP="00116D1C">
            <w:pPr>
              <w:spacing w:after="0"/>
              <w:jc w:val="center"/>
              <w:rPr>
                <w:rFonts w:ascii="Times New Roman" w:hAnsi="Times New Roman"/>
              </w:rPr>
            </w:pPr>
            <w:r w:rsidRPr="00527FC2">
              <w:rPr>
                <w:rFonts w:ascii="Times New Roman" w:hAnsi="Times New Roman"/>
              </w:rPr>
              <w:t>1656</w:t>
            </w:r>
          </w:p>
        </w:tc>
        <w:tc>
          <w:tcPr>
            <w:tcW w:w="993" w:type="dxa"/>
            <w:shd w:val="clear" w:color="auto" w:fill="auto"/>
            <w:tcMar>
              <w:top w:w="15" w:type="dxa"/>
              <w:left w:w="15" w:type="dxa"/>
              <w:bottom w:w="0" w:type="dxa"/>
              <w:right w:w="15" w:type="dxa"/>
            </w:tcMar>
            <w:vAlign w:val="center"/>
            <w:hideMark/>
          </w:tcPr>
          <w:p w14:paraId="154457AA" w14:textId="77777777" w:rsidR="003245C6" w:rsidRPr="00527FC2" w:rsidRDefault="003245C6" w:rsidP="00116D1C">
            <w:pPr>
              <w:spacing w:after="0"/>
              <w:jc w:val="center"/>
              <w:rPr>
                <w:rFonts w:ascii="Times New Roman" w:hAnsi="Times New Roman"/>
              </w:rPr>
            </w:pPr>
            <w:r w:rsidRPr="00527FC2">
              <w:rPr>
                <w:rFonts w:ascii="Times New Roman" w:hAnsi="Times New Roman"/>
                <w:bCs/>
              </w:rPr>
              <w:t>5387</w:t>
            </w:r>
          </w:p>
        </w:tc>
      </w:tr>
      <w:tr w:rsidR="00386408" w:rsidRPr="00116D1C" w14:paraId="54BC150B" w14:textId="77777777" w:rsidTr="00386408">
        <w:trPr>
          <w:trHeight w:val="642"/>
        </w:trPr>
        <w:tc>
          <w:tcPr>
            <w:tcW w:w="2127" w:type="dxa"/>
            <w:shd w:val="clear" w:color="auto" w:fill="auto"/>
            <w:tcMar>
              <w:top w:w="15" w:type="dxa"/>
              <w:left w:w="15" w:type="dxa"/>
              <w:bottom w:w="0" w:type="dxa"/>
              <w:right w:w="15" w:type="dxa"/>
            </w:tcMar>
            <w:vAlign w:val="center"/>
            <w:hideMark/>
          </w:tcPr>
          <w:p w14:paraId="33125122" w14:textId="77777777" w:rsidR="003245C6" w:rsidRPr="00116D1C" w:rsidRDefault="003245C6" w:rsidP="003245C6">
            <w:pPr>
              <w:spacing w:after="0"/>
              <w:rPr>
                <w:rFonts w:ascii="Times New Roman" w:hAnsi="Times New Roman"/>
                <w:b/>
                <w:sz w:val="20"/>
                <w:szCs w:val="20"/>
              </w:rPr>
            </w:pPr>
            <w:r w:rsidRPr="00116D1C">
              <w:rPr>
                <w:rFonts w:ascii="Times New Roman" w:hAnsi="Times New Roman"/>
                <w:b/>
                <w:bCs/>
                <w:sz w:val="20"/>
                <w:szCs w:val="20"/>
              </w:rPr>
              <w:t>Старшому за працездатний</w:t>
            </w:r>
          </w:p>
        </w:tc>
        <w:tc>
          <w:tcPr>
            <w:tcW w:w="709" w:type="dxa"/>
            <w:shd w:val="clear" w:color="auto" w:fill="auto"/>
            <w:tcMar>
              <w:top w:w="15" w:type="dxa"/>
              <w:left w:w="15" w:type="dxa"/>
              <w:bottom w:w="0" w:type="dxa"/>
              <w:right w:w="15" w:type="dxa"/>
            </w:tcMar>
            <w:vAlign w:val="center"/>
            <w:hideMark/>
          </w:tcPr>
          <w:p w14:paraId="60BF54B3" w14:textId="77777777" w:rsidR="003245C6" w:rsidRPr="00527FC2" w:rsidRDefault="003245C6" w:rsidP="00116D1C">
            <w:pPr>
              <w:spacing w:after="0"/>
              <w:jc w:val="center"/>
              <w:rPr>
                <w:rFonts w:ascii="Times New Roman" w:hAnsi="Times New Roman"/>
              </w:rPr>
            </w:pPr>
            <w:r w:rsidRPr="00527FC2">
              <w:rPr>
                <w:rFonts w:ascii="Times New Roman" w:hAnsi="Times New Roman"/>
              </w:rPr>
              <w:t>195</w:t>
            </w:r>
          </w:p>
        </w:tc>
        <w:tc>
          <w:tcPr>
            <w:tcW w:w="756" w:type="dxa"/>
            <w:shd w:val="clear" w:color="auto" w:fill="auto"/>
            <w:tcMar>
              <w:top w:w="15" w:type="dxa"/>
              <w:left w:w="15" w:type="dxa"/>
              <w:bottom w:w="0" w:type="dxa"/>
              <w:right w:w="15" w:type="dxa"/>
            </w:tcMar>
            <w:vAlign w:val="center"/>
            <w:hideMark/>
          </w:tcPr>
          <w:p w14:paraId="27213E95" w14:textId="77777777" w:rsidR="003245C6" w:rsidRPr="00527FC2" w:rsidRDefault="003245C6" w:rsidP="00116D1C">
            <w:pPr>
              <w:spacing w:after="0"/>
              <w:jc w:val="center"/>
              <w:rPr>
                <w:rFonts w:ascii="Times New Roman" w:hAnsi="Times New Roman"/>
              </w:rPr>
            </w:pPr>
            <w:r w:rsidRPr="00527FC2">
              <w:rPr>
                <w:rFonts w:ascii="Times New Roman" w:hAnsi="Times New Roman"/>
              </w:rPr>
              <w:t>134</w:t>
            </w:r>
          </w:p>
        </w:tc>
        <w:tc>
          <w:tcPr>
            <w:tcW w:w="661" w:type="dxa"/>
            <w:shd w:val="clear" w:color="auto" w:fill="auto"/>
            <w:tcMar>
              <w:top w:w="15" w:type="dxa"/>
              <w:left w:w="15" w:type="dxa"/>
              <w:bottom w:w="0" w:type="dxa"/>
              <w:right w:w="15" w:type="dxa"/>
            </w:tcMar>
            <w:vAlign w:val="center"/>
            <w:hideMark/>
          </w:tcPr>
          <w:p w14:paraId="416A8EA7" w14:textId="77777777" w:rsidR="003245C6" w:rsidRPr="00527FC2" w:rsidRDefault="003245C6" w:rsidP="00116D1C">
            <w:pPr>
              <w:spacing w:after="0"/>
              <w:jc w:val="center"/>
              <w:rPr>
                <w:rFonts w:ascii="Times New Roman" w:hAnsi="Times New Roman"/>
              </w:rPr>
            </w:pPr>
            <w:r w:rsidRPr="00527FC2">
              <w:rPr>
                <w:rFonts w:ascii="Times New Roman" w:hAnsi="Times New Roman"/>
              </w:rPr>
              <w:t>137</w:t>
            </w:r>
          </w:p>
        </w:tc>
        <w:tc>
          <w:tcPr>
            <w:tcW w:w="851" w:type="dxa"/>
            <w:shd w:val="clear" w:color="auto" w:fill="auto"/>
            <w:tcMar>
              <w:top w:w="15" w:type="dxa"/>
              <w:left w:w="15" w:type="dxa"/>
              <w:bottom w:w="0" w:type="dxa"/>
              <w:right w:w="15" w:type="dxa"/>
            </w:tcMar>
            <w:vAlign w:val="center"/>
            <w:hideMark/>
          </w:tcPr>
          <w:p w14:paraId="2FEF832C" w14:textId="77777777" w:rsidR="003245C6" w:rsidRPr="00527FC2" w:rsidRDefault="003245C6" w:rsidP="00116D1C">
            <w:pPr>
              <w:spacing w:after="0"/>
              <w:jc w:val="center"/>
              <w:rPr>
                <w:rFonts w:ascii="Times New Roman" w:hAnsi="Times New Roman"/>
              </w:rPr>
            </w:pPr>
            <w:r w:rsidRPr="00527FC2">
              <w:rPr>
                <w:rFonts w:ascii="Times New Roman" w:hAnsi="Times New Roman"/>
              </w:rPr>
              <w:t>236</w:t>
            </w:r>
          </w:p>
        </w:tc>
        <w:tc>
          <w:tcPr>
            <w:tcW w:w="850" w:type="dxa"/>
            <w:shd w:val="clear" w:color="auto" w:fill="auto"/>
            <w:tcMar>
              <w:top w:w="15" w:type="dxa"/>
              <w:left w:w="15" w:type="dxa"/>
              <w:bottom w:w="0" w:type="dxa"/>
              <w:right w:w="15" w:type="dxa"/>
            </w:tcMar>
            <w:vAlign w:val="center"/>
            <w:hideMark/>
          </w:tcPr>
          <w:p w14:paraId="1287F50C" w14:textId="77777777" w:rsidR="003245C6" w:rsidRPr="00527FC2" w:rsidRDefault="003245C6" w:rsidP="00116D1C">
            <w:pPr>
              <w:spacing w:after="0"/>
              <w:jc w:val="center"/>
              <w:rPr>
                <w:rFonts w:ascii="Times New Roman" w:hAnsi="Times New Roman"/>
              </w:rPr>
            </w:pPr>
            <w:r w:rsidRPr="00527FC2">
              <w:rPr>
                <w:rFonts w:ascii="Times New Roman" w:hAnsi="Times New Roman"/>
              </w:rPr>
              <w:t>59</w:t>
            </w:r>
          </w:p>
        </w:tc>
        <w:tc>
          <w:tcPr>
            <w:tcW w:w="992" w:type="dxa"/>
            <w:shd w:val="clear" w:color="auto" w:fill="auto"/>
            <w:tcMar>
              <w:top w:w="15" w:type="dxa"/>
              <w:left w:w="15" w:type="dxa"/>
              <w:bottom w:w="0" w:type="dxa"/>
              <w:right w:w="15" w:type="dxa"/>
            </w:tcMar>
            <w:vAlign w:val="center"/>
            <w:hideMark/>
          </w:tcPr>
          <w:p w14:paraId="04D07A78" w14:textId="77777777" w:rsidR="003245C6" w:rsidRPr="00527FC2" w:rsidRDefault="003245C6" w:rsidP="00116D1C">
            <w:pPr>
              <w:spacing w:after="0"/>
              <w:jc w:val="center"/>
              <w:rPr>
                <w:rFonts w:ascii="Times New Roman" w:hAnsi="Times New Roman"/>
              </w:rPr>
            </w:pPr>
            <w:r w:rsidRPr="00527FC2">
              <w:rPr>
                <w:rFonts w:ascii="Times New Roman" w:hAnsi="Times New Roman"/>
              </w:rPr>
              <w:t>33</w:t>
            </w:r>
          </w:p>
        </w:tc>
        <w:tc>
          <w:tcPr>
            <w:tcW w:w="851" w:type="dxa"/>
            <w:shd w:val="clear" w:color="auto" w:fill="auto"/>
            <w:tcMar>
              <w:top w:w="15" w:type="dxa"/>
              <w:left w:w="15" w:type="dxa"/>
              <w:bottom w:w="0" w:type="dxa"/>
              <w:right w:w="15" w:type="dxa"/>
            </w:tcMar>
            <w:vAlign w:val="center"/>
            <w:hideMark/>
          </w:tcPr>
          <w:p w14:paraId="4CF70E68" w14:textId="77777777" w:rsidR="003245C6" w:rsidRPr="00527FC2" w:rsidRDefault="003245C6" w:rsidP="00116D1C">
            <w:pPr>
              <w:spacing w:after="0"/>
              <w:jc w:val="center"/>
              <w:rPr>
                <w:rFonts w:ascii="Times New Roman" w:hAnsi="Times New Roman"/>
              </w:rPr>
            </w:pPr>
            <w:r w:rsidRPr="00527FC2">
              <w:rPr>
                <w:rFonts w:ascii="Times New Roman" w:hAnsi="Times New Roman"/>
              </w:rPr>
              <w:t>133</w:t>
            </w:r>
          </w:p>
        </w:tc>
        <w:tc>
          <w:tcPr>
            <w:tcW w:w="850" w:type="dxa"/>
            <w:shd w:val="clear" w:color="auto" w:fill="auto"/>
            <w:tcMar>
              <w:top w:w="15" w:type="dxa"/>
              <w:left w:w="15" w:type="dxa"/>
              <w:bottom w:w="0" w:type="dxa"/>
              <w:right w:w="15" w:type="dxa"/>
            </w:tcMar>
            <w:vAlign w:val="center"/>
            <w:hideMark/>
          </w:tcPr>
          <w:p w14:paraId="3CF08A31" w14:textId="77777777" w:rsidR="003245C6" w:rsidRPr="00527FC2" w:rsidRDefault="003245C6" w:rsidP="00116D1C">
            <w:pPr>
              <w:spacing w:after="0"/>
              <w:jc w:val="center"/>
              <w:rPr>
                <w:rFonts w:ascii="Times New Roman" w:hAnsi="Times New Roman"/>
              </w:rPr>
            </w:pPr>
            <w:r w:rsidRPr="00527FC2">
              <w:rPr>
                <w:rFonts w:ascii="Times New Roman" w:hAnsi="Times New Roman"/>
              </w:rPr>
              <w:t>760</w:t>
            </w:r>
          </w:p>
        </w:tc>
        <w:tc>
          <w:tcPr>
            <w:tcW w:w="993" w:type="dxa"/>
            <w:shd w:val="clear" w:color="auto" w:fill="auto"/>
            <w:tcMar>
              <w:top w:w="15" w:type="dxa"/>
              <w:left w:w="15" w:type="dxa"/>
              <w:bottom w:w="0" w:type="dxa"/>
              <w:right w:w="15" w:type="dxa"/>
            </w:tcMar>
            <w:vAlign w:val="center"/>
            <w:hideMark/>
          </w:tcPr>
          <w:p w14:paraId="72F24E8B" w14:textId="77777777" w:rsidR="003245C6" w:rsidRPr="00527FC2" w:rsidRDefault="003245C6" w:rsidP="00116D1C">
            <w:pPr>
              <w:spacing w:after="0"/>
              <w:jc w:val="center"/>
              <w:rPr>
                <w:rFonts w:ascii="Times New Roman" w:hAnsi="Times New Roman"/>
              </w:rPr>
            </w:pPr>
            <w:r w:rsidRPr="00527FC2">
              <w:rPr>
                <w:rFonts w:ascii="Times New Roman" w:hAnsi="Times New Roman"/>
                <w:bCs/>
              </w:rPr>
              <w:t>1687</w:t>
            </w:r>
          </w:p>
        </w:tc>
      </w:tr>
      <w:tr w:rsidR="00386408" w:rsidRPr="00116D1C" w14:paraId="6DE8BD8B" w14:textId="77777777" w:rsidTr="00386408">
        <w:trPr>
          <w:trHeight w:val="642"/>
        </w:trPr>
        <w:tc>
          <w:tcPr>
            <w:tcW w:w="2127" w:type="dxa"/>
            <w:shd w:val="clear" w:color="auto" w:fill="auto"/>
            <w:tcMar>
              <w:top w:w="15" w:type="dxa"/>
              <w:left w:w="15" w:type="dxa"/>
              <w:bottom w:w="0" w:type="dxa"/>
              <w:right w:w="15" w:type="dxa"/>
            </w:tcMar>
            <w:vAlign w:val="center"/>
            <w:hideMark/>
          </w:tcPr>
          <w:p w14:paraId="4E802C39" w14:textId="77777777" w:rsidR="003245C6" w:rsidRPr="00116D1C" w:rsidRDefault="003245C6" w:rsidP="003245C6">
            <w:pPr>
              <w:spacing w:after="0"/>
              <w:rPr>
                <w:rFonts w:ascii="Times New Roman" w:hAnsi="Times New Roman"/>
                <w:b/>
                <w:sz w:val="20"/>
                <w:szCs w:val="20"/>
              </w:rPr>
            </w:pPr>
            <w:r w:rsidRPr="00116D1C">
              <w:rPr>
                <w:rFonts w:ascii="Times New Roman" w:hAnsi="Times New Roman"/>
                <w:b/>
                <w:bCs/>
                <w:sz w:val="20"/>
                <w:szCs w:val="20"/>
              </w:rPr>
              <w:t>Діти дошкільного віку</w:t>
            </w:r>
          </w:p>
        </w:tc>
        <w:tc>
          <w:tcPr>
            <w:tcW w:w="709" w:type="dxa"/>
            <w:shd w:val="clear" w:color="auto" w:fill="auto"/>
            <w:tcMar>
              <w:top w:w="15" w:type="dxa"/>
              <w:left w:w="15" w:type="dxa"/>
              <w:bottom w:w="0" w:type="dxa"/>
              <w:right w:w="15" w:type="dxa"/>
            </w:tcMar>
            <w:vAlign w:val="center"/>
            <w:hideMark/>
          </w:tcPr>
          <w:p w14:paraId="262D6FC2" w14:textId="77777777" w:rsidR="003245C6" w:rsidRPr="00527FC2" w:rsidRDefault="003245C6" w:rsidP="00116D1C">
            <w:pPr>
              <w:spacing w:after="0"/>
              <w:jc w:val="center"/>
              <w:rPr>
                <w:rFonts w:ascii="Times New Roman" w:hAnsi="Times New Roman"/>
              </w:rPr>
            </w:pPr>
            <w:r w:rsidRPr="00527FC2">
              <w:rPr>
                <w:rFonts w:ascii="Times New Roman" w:hAnsi="Times New Roman"/>
              </w:rPr>
              <w:t>113</w:t>
            </w:r>
          </w:p>
        </w:tc>
        <w:tc>
          <w:tcPr>
            <w:tcW w:w="756" w:type="dxa"/>
            <w:shd w:val="clear" w:color="auto" w:fill="auto"/>
            <w:tcMar>
              <w:top w:w="15" w:type="dxa"/>
              <w:left w:w="15" w:type="dxa"/>
              <w:bottom w:w="0" w:type="dxa"/>
              <w:right w:w="15" w:type="dxa"/>
            </w:tcMar>
            <w:vAlign w:val="center"/>
            <w:hideMark/>
          </w:tcPr>
          <w:p w14:paraId="38253247" w14:textId="77777777" w:rsidR="003245C6" w:rsidRPr="00527FC2" w:rsidRDefault="003245C6" w:rsidP="00116D1C">
            <w:pPr>
              <w:spacing w:after="0"/>
              <w:jc w:val="center"/>
              <w:rPr>
                <w:rFonts w:ascii="Times New Roman" w:hAnsi="Times New Roman"/>
              </w:rPr>
            </w:pPr>
            <w:r w:rsidRPr="00527FC2">
              <w:rPr>
                <w:rFonts w:ascii="Times New Roman" w:hAnsi="Times New Roman"/>
              </w:rPr>
              <w:t>43</w:t>
            </w:r>
          </w:p>
        </w:tc>
        <w:tc>
          <w:tcPr>
            <w:tcW w:w="661" w:type="dxa"/>
            <w:shd w:val="clear" w:color="auto" w:fill="auto"/>
            <w:tcMar>
              <w:top w:w="15" w:type="dxa"/>
              <w:left w:w="15" w:type="dxa"/>
              <w:bottom w:w="0" w:type="dxa"/>
              <w:right w:w="15" w:type="dxa"/>
            </w:tcMar>
            <w:vAlign w:val="center"/>
            <w:hideMark/>
          </w:tcPr>
          <w:p w14:paraId="0606AE9B" w14:textId="77777777" w:rsidR="003245C6" w:rsidRPr="00527FC2" w:rsidRDefault="003245C6" w:rsidP="00116D1C">
            <w:pPr>
              <w:spacing w:after="0"/>
              <w:jc w:val="center"/>
              <w:rPr>
                <w:rFonts w:ascii="Times New Roman" w:hAnsi="Times New Roman"/>
              </w:rPr>
            </w:pPr>
            <w:r w:rsidRPr="00527FC2">
              <w:rPr>
                <w:rFonts w:ascii="Times New Roman" w:hAnsi="Times New Roman"/>
              </w:rPr>
              <w:t>74</w:t>
            </w:r>
          </w:p>
        </w:tc>
        <w:tc>
          <w:tcPr>
            <w:tcW w:w="851" w:type="dxa"/>
            <w:shd w:val="clear" w:color="auto" w:fill="auto"/>
            <w:tcMar>
              <w:top w:w="15" w:type="dxa"/>
              <w:left w:w="15" w:type="dxa"/>
              <w:bottom w:w="0" w:type="dxa"/>
              <w:right w:w="15" w:type="dxa"/>
            </w:tcMar>
            <w:vAlign w:val="center"/>
            <w:hideMark/>
          </w:tcPr>
          <w:p w14:paraId="4965177F" w14:textId="77777777" w:rsidR="003245C6" w:rsidRPr="00527FC2" w:rsidRDefault="003245C6" w:rsidP="00116D1C">
            <w:pPr>
              <w:spacing w:after="0"/>
              <w:jc w:val="center"/>
              <w:rPr>
                <w:rFonts w:ascii="Times New Roman" w:hAnsi="Times New Roman"/>
              </w:rPr>
            </w:pPr>
            <w:r w:rsidRPr="00527FC2">
              <w:rPr>
                <w:rFonts w:ascii="Times New Roman" w:hAnsi="Times New Roman"/>
              </w:rPr>
              <w:t>180</w:t>
            </w:r>
          </w:p>
        </w:tc>
        <w:tc>
          <w:tcPr>
            <w:tcW w:w="850" w:type="dxa"/>
            <w:shd w:val="clear" w:color="auto" w:fill="auto"/>
            <w:tcMar>
              <w:top w:w="15" w:type="dxa"/>
              <w:left w:w="15" w:type="dxa"/>
              <w:bottom w:w="0" w:type="dxa"/>
              <w:right w:w="15" w:type="dxa"/>
            </w:tcMar>
            <w:vAlign w:val="center"/>
            <w:hideMark/>
          </w:tcPr>
          <w:p w14:paraId="46433CE7" w14:textId="77777777" w:rsidR="003245C6" w:rsidRPr="00527FC2" w:rsidRDefault="003245C6" w:rsidP="00116D1C">
            <w:pPr>
              <w:spacing w:after="0"/>
              <w:jc w:val="center"/>
              <w:rPr>
                <w:rFonts w:ascii="Times New Roman" w:hAnsi="Times New Roman"/>
              </w:rPr>
            </w:pPr>
            <w:r w:rsidRPr="00527FC2">
              <w:rPr>
                <w:rFonts w:ascii="Times New Roman" w:hAnsi="Times New Roman"/>
              </w:rPr>
              <w:t>461</w:t>
            </w:r>
          </w:p>
        </w:tc>
        <w:tc>
          <w:tcPr>
            <w:tcW w:w="992" w:type="dxa"/>
            <w:shd w:val="clear" w:color="auto" w:fill="auto"/>
            <w:tcMar>
              <w:top w:w="15" w:type="dxa"/>
              <w:left w:w="15" w:type="dxa"/>
              <w:bottom w:w="0" w:type="dxa"/>
              <w:right w:w="15" w:type="dxa"/>
            </w:tcMar>
            <w:vAlign w:val="center"/>
            <w:hideMark/>
          </w:tcPr>
          <w:p w14:paraId="1C8434A0" w14:textId="77777777" w:rsidR="003245C6" w:rsidRPr="00527FC2" w:rsidRDefault="003245C6" w:rsidP="00116D1C">
            <w:pPr>
              <w:spacing w:after="0"/>
              <w:jc w:val="center"/>
              <w:rPr>
                <w:rFonts w:ascii="Times New Roman" w:hAnsi="Times New Roman"/>
              </w:rPr>
            </w:pPr>
            <w:r w:rsidRPr="00527FC2">
              <w:rPr>
                <w:rFonts w:ascii="Times New Roman" w:hAnsi="Times New Roman"/>
              </w:rPr>
              <w:t>12</w:t>
            </w:r>
          </w:p>
        </w:tc>
        <w:tc>
          <w:tcPr>
            <w:tcW w:w="851" w:type="dxa"/>
            <w:shd w:val="clear" w:color="auto" w:fill="auto"/>
            <w:tcMar>
              <w:top w:w="15" w:type="dxa"/>
              <w:left w:w="15" w:type="dxa"/>
              <w:bottom w:w="0" w:type="dxa"/>
              <w:right w:w="15" w:type="dxa"/>
            </w:tcMar>
            <w:vAlign w:val="center"/>
            <w:hideMark/>
          </w:tcPr>
          <w:p w14:paraId="16E39546" w14:textId="77777777" w:rsidR="003245C6" w:rsidRPr="00527FC2" w:rsidRDefault="003245C6" w:rsidP="00116D1C">
            <w:pPr>
              <w:spacing w:after="0"/>
              <w:jc w:val="center"/>
              <w:rPr>
                <w:rFonts w:ascii="Times New Roman" w:hAnsi="Times New Roman"/>
              </w:rPr>
            </w:pPr>
            <w:r w:rsidRPr="00527FC2">
              <w:rPr>
                <w:rFonts w:ascii="Times New Roman" w:hAnsi="Times New Roman"/>
              </w:rPr>
              <w:t>71</w:t>
            </w:r>
          </w:p>
        </w:tc>
        <w:tc>
          <w:tcPr>
            <w:tcW w:w="850" w:type="dxa"/>
            <w:shd w:val="clear" w:color="auto" w:fill="auto"/>
            <w:tcMar>
              <w:top w:w="15" w:type="dxa"/>
              <w:left w:w="15" w:type="dxa"/>
              <w:bottom w:w="0" w:type="dxa"/>
              <w:right w:w="15" w:type="dxa"/>
            </w:tcMar>
            <w:vAlign w:val="center"/>
            <w:hideMark/>
          </w:tcPr>
          <w:p w14:paraId="33E26C48" w14:textId="77777777" w:rsidR="003245C6" w:rsidRPr="00527FC2" w:rsidRDefault="003245C6" w:rsidP="00116D1C">
            <w:pPr>
              <w:spacing w:after="0"/>
              <w:jc w:val="center"/>
              <w:rPr>
                <w:rFonts w:ascii="Times New Roman" w:hAnsi="Times New Roman"/>
              </w:rPr>
            </w:pPr>
            <w:r w:rsidRPr="00527FC2">
              <w:rPr>
                <w:rFonts w:ascii="Times New Roman" w:hAnsi="Times New Roman"/>
              </w:rPr>
              <w:t>253</w:t>
            </w:r>
          </w:p>
        </w:tc>
        <w:tc>
          <w:tcPr>
            <w:tcW w:w="993" w:type="dxa"/>
            <w:shd w:val="clear" w:color="auto" w:fill="auto"/>
            <w:tcMar>
              <w:top w:w="15" w:type="dxa"/>
              <w:left w:w="15" w:type="dxa"/>
              <w:bottom w:w="0" w:type="dxa"/>
              <w:right w:w="15" w:type="dxa"/>
            </w:tcMar>
            <w:vAlign w:val="center"/>
            <w:hideMark/>
          </w:tcPr>
          <w:p w14:paraId="1060D56F" w14:textId="77777777" w:rsidR="003245C6" w:rsidRPr="00527FC2" w:rsidRDefault="003245C6" w:rsidP="00116D1C">
            <w:pPr>
              <w:spacing w:after="0"/>
              <w:jc w:val="center"/>
              <w:rPr>
                <w:rFonts w:ascii="Times New Roman" w:hAnsi="Times New Roman"/>
              </w:rPr>
            </w:pPr>
            <w:r w:rsidRPr="00527FC2">
              <w:rPr>
                <w:rFonts w:ascii="Times New Roman" w:hAnsi="Times New Roman"/>
                <w:bCs/>
              </w:rPr>
              <w:t>792</w:t>
            </w:r>
          </w:p>
        </w:tc>
      </w:tr>
      <w:tr w:rsidR="00386408" w:rsidRPr="00116D1C" w14:paraId="0AB0BC8A" w14:textId="77777777" w:rsidTr="00386408">
        <w:trPr>
          <w:trHeight w:val="321"/>
        </w:trPr>
        <w:tc>
          <w:tcPr>
            <w:tcW w:w="2127" w:type="dxa"/>
            <w:shd w:val="clear" w:color="auto" w:fill="auto"/>
            <w:tcMar>
              <w:top w:w="15" w:type="dxa"/>
              <w:left w:w="15" w:type="dxa"/>
              <w:bottom w:w="0" w:type="dxa"/>
              <w:right w:w="15" w:type="dxa"/>
            </w:tcMar>
            <w:vAlign w:val="center"/>
            <w:hideMark/>
          </w:tcPr>
          <w:p w14:paraId="14BC5C82" w14:textId="77777777" w:rsidR="003245C6" w:rsidRPr="00116D1C" w:rsidRDefault="003245C6" w:rsidP="003245C6">
            <w:pPr>
              <w:spacing w:after="0"/>
              <w:rPr>
                <w:rFonts w:ascii="Times New Roman" w:hAnsi="Times New Roman"/>
                <w:b/>
                <w:sz w:val="20"/>
                <w:szCs w:val="20"/>
              </w:rPr>
            </w:pPr>
            <w:r w:rsidRPr="00116D1C">
              <w:rPr>
                <w:rFonts w:ascii="Times New Roman" w:hAnsi="Times New Roman"/>
                <w:b/>
                <w:bCs/>
                <w:sz w:val="20"/>
                <w:szCs w:val="20"/>
              </w:rPr>
              <w:t>Діти шкільного віку</w:t>
            </w:r>
          </w:p>
        </w:tc>
        <w:tc>
          <w:tcPr>
            <w:tcW w:w="709" w:type="dxa"/>
            <w:shd w:val="clear" w:color="auto" w:fill="auto"/>
            <w:tcMar>
              <w:top w:w="15" w:type="dxa"/>
              <w:left w:w="15" w:type="dxa"/>
              <w:bottom w:w="0" w:type="dxa"/>
              <w:right w:w="15" w:type="dxa"/>
            </w:tcMar>
            <w:vAlign w:val="center"/>
            <w:hideMark/>
          </w:tcPr>
          <w:p w14:paraId="1935A6FE" w14:textId="77777777" w:rsidR="003245C6" w:rsidRPr="00527FC2" w:rsidRDefault="003245C6" w:rsidP="00116D1C">
            <w:pPr>
              <w:spacing w:after="0"/>
              <w:jc w:val="center"/>
              <w:rPr>
                <w:rFonts w:ascii="Times New Roman" w:hAnsi="Times New Roman"/>
              </w:rPr>
            </w:pPr>
            <w:r w:rsidRPr="00527FC2">
              <w:rPr>
                <w:rFonts w:ascii="Times New Roman" w:hAnsi="Times New Roman"/>
              </w:rPr>
              <w:t>179</w:t>
            </w:r>
          </w:p>
        </w:tc>
        <w:tc>
          <w:tcPr>
            <w:tcW w:w="756" w:type="dxa"/>
            <w:shd w:val="clear" w:color="auto" w:fill="auto"/>
            <w:tcMar>
              <w:top w:w="15" w:type="dxa"/>
              <w:left w:w="15" w:type="dxa"/>
              <w:bottom w:w="0" w:type="dxa"/>
              <w:right w:w="15" w:type="dxa"/>
            </w:tcMar>
            <w:vAlign w:val="center"/>
            <w:hideMark/>
          </w:tcPr>
          <w:p w14:paraId="3A5427DB" w14:textId="77777777" w:rsidR="003245C6" w:rsidRPr="00527FC2" w:rsidRDefault="003245C6" w:rsidP="00116D1C">
            <w:pPr>
              <w:spacing w:after="0"/>
              <w:jc w:val="center"/>
              <w:rPr>
                <w:rFonts w:ascii="Times New Roman" w:hAnsi="Times New Roman"/>
              </w:rPr>
            </w:pPr>
            <w:r w:rsidRPr="00527FC2">
              <w:rPr>
                <w:rFonts w:ascii="Times New Roman" w:hAnsi="Times New Roman"/>
              </w:rPr>
              <w:t>104</w:t>
            </w:r>
          </w:p>
        </w:tc>
        <w:tc>
          <w:tcPr>
            <w:tcW w:w="661" w:type="dxa"/>
            <w:shd w:val="clear" w:color="auto" w:fill="auto"/>
            <w:tcMar>
              <w:top w:w="15" w:type="dxa"/>
              <w:left w:w="15" w:type="dxa"/>
              <w:bottom w:w="0" w:type="dxa"/>
              <w:right w:w="15" w:type="dxa"/>
            </w:tcMar>
            <w:vAlign w:val="center"/>
            <w:hideMark/>
          </w:tcPr>
          <w:p w14:paraId="4989BE45" w14:textId="77777777" w:rsidR="003245C6" w:rsidRPr="00527FC2" w:rsidRDefault="003245C6" w:rsidP="00116D1C">
            <w:pPr>
              <w:spacing w:after="0"/>
              <w:jc w:val="center"/>
              <w:rPr>
                <w:rFonts w:ascii="Times New Roman" w:hAnsi="Times New Roman"/>
              </w:rPr>
            </w:pPr>
            <w:r w:rsidRPr="00527FC2">
              <w:rPr>
                <w:rFonts w:ascii="Times New Roman" w:hAnsi="Times New Roman"/>
              </w:rPr>
              <w:t>139</w:t>
            </w:r>
          </w:p>
        </w:tc>
        <w:tc>
          <w:tcPr>
            <w:tcW w:w="851" w:type="dxa"/>
            <w:shd w:val="clear" w:color="auto" w:fill="auto"/>
            <w:tcMar>
              <w:top w:w="15" w:type="dxa"/>
              <w:left w:w="15" w:type="dxa"/>
              <w:bottom w:w="0" w:type="dxa"/>
              <w:right w:w="15" w:type="dxa"/>
            </w:tcMar>
            <w:vAlign w:val="center"/>
            <w:hideMark/>
          </w:tcPr>
          <w:p w14:paraId="4455425F" w14:textId="77777777" w:rsidR="003245C6" w:rsidRPr="00527FC2" w:rsidRDefault="003245C6" w:rsidP="00116D1C">
            <w:pPr>
              <w:spacing w:after="0"/>
              <w:jc w:val="center"/>
              <w:rPr>
                <w:rFonts w:ascii="Times New Roman" w:hAnsi="Times New Roman"/>
              </w:rPr>
            </w:pPr>
            <w:r w:rsidRPr="00527FC2">
              <w:rPr>
                <w:rFonts w:ascii="Times New Roman" w:hAnsi="Times New Roman"/>
              </w:rPr>
              <w:t>305</w:t>
            </w:r>
          </w:p>
        </w:tc>
        <w:tc>
          <w:tcPr>
            <w:tcW w:w="850" w:type="dxa"/>
            <w:shd w:val="clear" w:color="auto" w:fill="auto"/>
            <w:tcMar>
              <w:top w:w="15" w:type="dxa"/>
              <w:left w:w="15" w:type="dxa"/>
              <w:bottom w:w="0" w:type="dxa"/>
              <w:right w:w="15" w:type="dxa"/>
            </w:tcMar>
            <w:vAlign w:val="center"/>
            <w:hideMark/>
          </w:tcPr>
          <w:p w14:paraId="15E0002B" w14:textId="77777777" w:rsidR="003245C6" w:rsidRPr="00527FC2" w:rsidRDefault="003245C6" w:rsidP="00116D1C">
            <w:pPr>
              <w:spacing w:after="0"/>
              <w:jc w:val="center"/>
              <w:rPr>
                <w:rFonts w:ascii="Times New Roman" w:hAnsi="Times New Roman"/>
              </w:rPr>
            </w:pPr>
            <w:r w:rsidRPr="00527FC2">
              <w:rPr>
                <w:rFonts w:ascii="Times New Roman" w:hAnsi="Times New Roman"/>
              </w:rPr>
              <w:t>100</w:t>
            </w:r>
          </w:p>
        </w:tc>
        <w:tc>
          <w:tcPr>
            <w:tcW w:w="992" w:type="dxa"/>
            <w:shd w:val="clear" w:color="auto" w:fill="auto"/>
            <w:tcMar>
              <w:top w:w="15" w:type="dxa"/>
              <w:left w:w="15" w:type="dxa"/>
              <w:bottom w:w="0" w:type="dxa"/>
              <w:right w:w="15" w:type="dxa"/>
            </w:tcMar>
            <w:vAlign w:val="center"/>
            <w:hideMark/>
          </w:tcPr>
          <w:p w14:paraId="4D733A4D" w14:textId="77777777" w:rsidR="003245C6" w:rsidRPr="00527FC2" w:rsidRDefault="003245C6" w:rsidP="00116D1C">
            <w:pPr>
              <w:spacing w:after="0"/>
              <w:jc w:val="center"/>
              <w:rPr>
                <w:rFonts w:ascii="Times New Roman" w:hAnsi="Times New Roman"/>
              </w:rPr>
            </w:pPr>
            <w:r w:rsidRPr="00527FC2">
              <w:rPr>
                <w:rFonts w:ascii="Times New Roman" w:hAnsi="Times New Roman"/>
              </w:rPr>
              <w:t>35</w:t>
            </w:r>
          </w:p>
        </w:tc>
        <w:tc>
          <w:tcPr>
            <w:tcW w:w="851" w:type="dxa"/>
            <w:shd w:val="clear" w:color="auto" w:fill="auto"/>
            <w:tcMar>
              <w:top w:w="15" w:type="dxa"/>
              <w:left w:w="15" w:type="dxa"/>
              <w:bottom w:w="0" w:type="dxa"/>
              <w:right w:w="15" w:type="dxa"/>
            </w:tcMar>
            <w:vAlign w:val="center"/>
            <w:hideMark/>
          </w:tcPr>
          <w:p w14:paraId="58907D27" w14:textId="77777777" w:rsidR="003245C6" w:rsidRPr="00527FC2" w:rsidRDefault="003245C6" w:rsidP="00116D1C">
            <w:pPr>
              <w:spacing w:after="0"/>
              <w:jc w:val="center"/>
              <w:rPr>
                <w:rFonts w:ascii="Times New Roman" w:hAnsi="Times New Roman"/>
              </w:rPr>
            </w:pPr>
            <w:r w:rsidRPr="00527FC2">
              <w:rPr>
                <w:rFonts w:ascii="Times New Roman" w:hAnsi="Times New Roman"/>
              </w:rPr>
              <w:t>111</w:t>
            </w:r>
          </w:p>
        </w:tc>
        <w:tc>
          <w:tcPr>
            <w:tcW w:w="850" w:type="dxa"/>
            <w:shd w:val="clear" w:color="auto" w:fill="auto"/>
            <w:tcMar>
              <w:top w:w="15" w:type="dxa"/>
              <w:left w:w="15" w:type="dxa"/>
              <w:bottom w:w="0" w:type="dxa"/>
              <w:right w:w="15" w:type="dxa"/>
            </w:tcMar>
            <w:vAlign w:val="center"/>
            <w:hideMark/>
          </w:tcPr>
          <w:p w14:paraId="3A1E3190" w14:textId="77777777" w:rsidR="003245C6" w:rsidRPr="00527FC2" w:rsidRDefault="003245C6" w:rsidP="00116D1C">
            <w:pPr>
              <w:spacing w:after="0"/>
              <w:jc w:val="center"/>
              <w:rPr>
                <w:rFonts w:ascii="Times New Roman" w:hAnsi="Times New Roman"/>
              </w:rPr>
            </w:pPr>
            <w:r w:rsidRPr="00527FC2">
              <w:rPr>
                <w:rFonts w:ascii="Times New Roman" w:hAnsi="Times New Roman"/>
              </w:rPr>
              <w:t>476</w:t>
            </w:r>
          </w:p>
        </w:tc>
        <w:tc>
          <w:tcPr>
            <w:tcW w:w="993" w:type="dxa"/>
            <w:shd w:val="clear" w:color="auto" w:fill="auto"/>
            <w:tcMar>
              <w:top w:w="15" w:type="dxa"/>
              <w:left w:w="15" w:type="dxa"/>
              <w:bottom w:w="0" w:type="dxa"/>
              <w:right w:w="15" w:type="dxa"/>
            </w:tcMar>
            <w:vAlign w:val="center"/>
            <w:hideMark/>
          </w:tcPr>
          <w:p w14:paraId="33602679" w14:textId="77777777" w:rsidR="003245C6" w:rsidRPr="00527FC2" w:rsidRDefault="003245C6" w:rsidP="00116D1C">
            <w:pPr>
              <w:spacing w:after="0"/>
              <w:jc w:val="center"/>
              <w:rPr>
                <w:rFonts w:ascii="Times New Roman" w:hAnsi="Times New Roman"/>
              </w:rPr>
            </w:pPr>
            <w:r w:rsidRPr="00527FC2">
              <w:rPr>
                <w:rFonts w:ascii="Times New Roman" w:hAnsi="Times New Roman"/>
                <w:bCs/>
              </w:rPr>
              <w:t>1449</w:t>
            </w:r>
          </w:p>
        </w:tc>
      </w:tr>
    </w:tbl>
    <w:p w14:paraId="2FD87213" w14:textId="77777777" w:rsidR="00386408" w:rsidRDefault="00386408" w:rsidP="00527FC2">
      <w:pPr>
        <w:jc w:val="both"/>
        <w:rPr>
          <w:rFonts w:ascii="Times New Roman" w:hAnsi="Times New Roman"/>
        </w:rPr>
      </w:pPr>
    </w:p>
    <w:p w14:paraId="0C236367" w14:textId="2A4743D7" w:rsidR="00527FC2" w:rsidRPr="006D37E9" w:rsidRDefault="00527FC2" w:rsidP="00D12159">
      <w:pPr>
        <w:spacing w:after="0" w:line="240" w:lineRule="auto"/>
        <w:jc w:val="both"/>
        <w:rPr>
          <w:rFonts w:ascii="Times New Roman" w:hAnsi="Times New Roman"/>
          <w:sz w:val="24"/>
          <w:szCs w:val="24"/>
        </w:rPr>
      </w:pPr>
      <w:r>
        <w:rPr>
          <w:rFonts w:ascii="Times New Roman" w:hAnsi="Times New Roman"/>
          <w:sz w:val="24"/>
          <w:szCs w:val="24"/>
        </w:rPr>
        <w:t>У питомій вазі наслення 34% склдає населення с.Сільце, що має наб</w:t>
      </w:r>
      <w:r w:rsidR="006D37E9">
        <w:rPr>
          <w:rFonts w:ascii="Times New Roman" w:hAnsi="Times New Roman"/>
          <w:sz w:val="24"/>
          <w:szCs w:val="24"/>
        </w:rPr>
        <w:t>йліьшу кількість мешканців серед</w:t>
      </w:r>
      <w:r>
        <w:rPr>
          <w:rFonts w:ascii="Times New Roman" w:hAnsi="Times New Roman"/>
          <w:sz w:val="24"/>
          <w:szCs w:val="24"/>
        </w:rPr>
        <w:t xml:space="preserve"> ОТГ – 3203 осіб. Далі іде с.Ардоново – 1528 осіб або 16%. Та на третьому м</w:t>
      </w:r>
      <w:r w:rsidR="006D37E9">
        <w:rPr>
          <w:rFonts w:ascii="Times New Roman" w:hAnsi="Times New Roman"/>
          <w:sz w:val="24"/>
          <w:szCs w:val="24"/>
        </w:rPr>
        <w:t>і</w:t>
      </w:r>
      <w:r>
        <w:rPr>
          <w:rFonts w:ascii="Times New Roman" w:hAnsi="Times New Roman"/>
          <w:sz w:val="24"/>
          <w:szCs w:val="24"/>
        </w:rPr>
        <w:t>сці</w:t>
      </w:r>
      <w:r w:rsidR="006D37E9">
        <w:rPr>
          <w:rFonts w:ascii="Times New Roman" w:hAnsi="Times New Roman"/>
          <w:sz w:val="24"/>
          <w:szCs w:val="24"/>
        </w:rPr>
        <w:t xml:space="preserve"> </w:t>
      </w:r>
      <w:r>
        <w:rPr>
          <w:rFonts w:ascii="Times New Roman" w:hAnsi="Times New Roman"/>
          <w:sz w:val="24"/>
          <w:szCs w:val="24"/>
        </w:rPr>
        <w:t>центр громади – с.Кам</w:t>
      </w:r>
      <w:r w:rsidRPr="00527FC2">
        <w:rPr>
          <w:rFonts w:ascii="Times New Roman" w:hAnsi="Times New Roman"/>
          <w:sz w:val="24"/>
          <w:szCs w:val="24"/>
        </w:rPr>
        <w:t>’</w:t>
      </w:r>
      <w:r>
        <w:rPr>
          <w:rFonts w:ascii="Times New Roman" w:hAnsi="Times New Roman"/>
          <w:sz w:val="24"/>
          <w:szCs w:val="24"/>
        </w:rPr>
        <w:t xml:space="preserve">янське містить також 16% наслення або 1523 осіб. Решту населених пунктів містять менше 10% населення громади. Серед розподілу населення за віком – в громаді зосереджено набільшу кількість осіб працездатного віку – це 5387 осіб, наслення молодшого за працездатний (дітей шкільного та дошкільного віку) – 2241 особі та осіб старшого за працездатний вік (пенсіонери) – 1687 осіб. </w:t>
      </w:r>
    </w:p>
    <w:p w14:paraId="44A918B2" w14:textId="77777777" w:rsidR="00527FC2" w:rsidRPr="00527FC2" w:rsidRDefault="00527FC2" w:rsidP="002B7468">
      <w:pPr>
        <w:rPr>
          <w:rFonts w:ascii="Arial" w:hAnsi="Arial" w:cs="Arial"/>
          <w:sz w:val="24"/>
          <w:szCs w:val="24"/>
        </w:rPr>
      </w:pPr>
      <w:r w:rsidRPr="00527FC2">
        <w:rPr>
          <w:rFonts w:ascii="Arial" w:hAnsi="Arial" w:cs="Arial"/>
          <w:b/>
          <w:noProof/>
          <w:color w:val="1F497D"/>
          <w:sz w:val="24"/>
          <w:szCs w:val="24"/>
          <w:lang w:val="ru-RU" w:eastAsia="ru-RU"/>
        </w:rPr>
        <w:lastRenderedPageBreak/>
        <w:drawing>
          <wp:inline distT="0" distB="0" distL="0" distR="0" wp14:anchorId="7F64BFF6" wp14:editId="57253AE0">
            <wp:extent cx="5248275" cy="2514600"/>
            <wp:effectExtent l="0" t="0" r="9525" b="19050"/>
            <wp:docPr id="82" name="Діагра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62539EF" w14:textId="6E2A4889" w:rsidR="000F2CFF" w:rsidRPr="00386408" w:rsidRDefault="00386408" w:rsidP="002225E9">
      <w:pPr>
        <w:jc w:val="center"/>
        <w:rPr>
          <w:rFonts w:ascii="Times New Roman" w:hAnsi="Times New Roman"/>
          <w:sz w:val="24"/>
          <w:szCs w:val="24"/>
          <w:lang w:val="ru-RU"/>
        </w:rPr>
      </w:pPr>
      <w:r w:rsidRPr="00386408">
        <w:rPr>
          <w:rFonts w:ascii="Times New Roman" w:hAnsi="Times New Roman"/>
          <w:bCs/>
          <w:sz w:val="24"/>
          <w:szCs w:val="24"/>
          <w:lang w:val="ru-RU"/>
        </w:rPr>
        <w:t>Рис. 4.</w:t>
      </w:r>
      <w:r>
        <w:rPr>
          <w:rFonts w:ascii="Times New Roman" w:hAnsi="Times New Roman"/>
          <w:bCs/>
          <w:sz w:val="24"/>
          <w:szCs w:val="24"/>
          <w:lang w:val="ru-RU"/>
        </w:rPr>
        <w:t>1.</w:t>
      </w:r>
      <w:r w:rsidRPr="00386408">
        <w:rPr>
          <w:rFonts w:ascii="Times New Roman" w:hAnsi="Times New Roman"/>
          <w:bCs/>
          <w:sz w:val="24"/>
          <w:szCs w:val="24"/>
          <w:lang w:val="ru-RU"/>
        </w:rPr>
        <w:t xml:space="preserve">2. </w:t>
      </w:r>
      <w:r w:rsidR="00527FC2" w:rsidRPr="00386408">
        <w:rPr>
          <w:rFonts w:ascii="Times New Roman" w:hAnsi="Times New Roman"/>
          <w:bCs/>
          <w:sz w:val="24"/>
          <w:szCs w:val="24"/>
          <w:lang w:val="ru-RU"/>
        </w:rPr>
        <w:t>Роз</w:t>
      </w:r>
      <w:r w:rsidR="00527FC2" w:rsidRPr="00386408">
        <w:rPr>
          <w:rFonts w:ascii="Times New Roman" w:hAnsi="Times New Roman"/>
          <w:sz w:val="24"/>
          <w:szCs w:val="24"/>
          <w:lang w:val="ru-RU"/>
        </w:rPr>
        <w:t>поділ населення за віком у населених пунктах громади станом на 201</w:t>
      </w:r>
      <w:r w:rsidR="001410A0" w:rsidRPr="00386408">
        <w:rPr>
          <w:rFonts w:ascii="Times New Roman" w:hAnsi="Times New Roman"/>
          <w:sz w:val="24"/>
          <w:szCs w:val="24"/>
          <w:lang w:val="ru-RU"/>
        </w:rPr>
        <w:t>9</w:t>
      </w:r>
      <w:r w:rsidR="00527FC2" w:rsidRPr="00386408">
        <w:rPr>
          <w:rFonts w:ascii="Times New Roman" w:hAnsi="Times New Roman"/>
          <w:sz w:val="24"/>
          <w:szCs w:val="24"/>
          <w:lang w:val="ru-RU"/>
        </w:rPr>
        <w:t xml:space="preserve"> рік.</w:t>
      </w:r>
    </w:p>
    <w:p w14:paraId="7D2C546C" w14:textId="20A88A9D" w:rsidR="00265694" w:rsidRPr="002225E9" w:rsidRDefault="00386408" w:rsidP="000F2CFF">
      <w:pPr>
        <w:pStyle w:val="ae"/>
        <w:ind w:left="0"/>
        <w:jc w:val="both"/>
        <w:rPr>
          <w:rFonts w:ascii="Times New Roman" w:eastAsia="Times New Roman" w:hAnsi="Times New Roman"/>
          <w:bCs/>
          <w:sz w:val="24"/>
          <w:szCs w:val="24"/>
          <w:lang w:val="uk-UA" w:eastAsia="ru-RU"/>
        </w:rPr>
      </w:pPr>
      <w:r>
        <w:rPr>
          <w:rFonts w:ascii="Times New Roman" w:eastAsia="Times New Roman" w:hAnsi="Times New Roman"/>
          <w:bCs/>
          <w:sz w:val="24"/>
          <w:szCs w:val="24"/>
          <w:lang w:val="uk-UA" w:eastAsia="ru-RU"/>
        </w:rPr>
        <w:t>На основі цих</w:t>
      </w:r>
      <w:r w:rsidR="00527FC2" w:rsidRPr="002225E9">
        <w:rPr>
          <w:rFonts w:ascii="Times New Roman" w:eastAsia="Times New Roman" w:hAnsi="Times New Roman"/>
          <w:bCs/>
          <w:sz w:val="24"/>
          <w:szCs w:val="24"/>
          <w:lang w:val="uk-UA" w:eastAsia="ru-RU"/>
        </w:rPr>
        <w:t xml:space="preserve"> даних можемо спрогнозувати </w:t>
      </w:r>
      <w:r w:rsidR="002225E9" w:rsidRPr="002225E9">
        <w:rPr>
          <w:rFonts w:ascii="Times New Roman" w:eastAsia="Times New Roman" w:hAnsi="Times New Roman"/>
          <w:bCs/>
          <w:sz w:val="24"/>
          <w:szCs w:val="24"/>
          <w:lang w:val="uk-UA" w:eastAsia="ru-RU"/>
        </w:rPr>
        <w:t>динаміку збільшення або зменшення населення на 2027 рік.</w:t>
      </w:r>
    </w:p>
    <w:p w14:paraId="28AFA1D5" w14:textId="77777777" w:rsidR="00527FC2" w:rsidRPr="000325FC" w:rsidRDefault="00527FC2" w:rsidP="000F2CFF">
      <w:pPr>
        <w:pStyle w:val="ae"/>
        <w:ind w:left="0"/>
        <w:jc w:val="both"/>
        <w:rPr>
          <w:rFonts w:eastAsia="Times New Roman" w:cs="Arial"/>
          <w:bCs/>
          <w:sz w:val="22"/>
          <w:lang w:val="ru-RU" w:eastAsia="ru-RU"/>
        </w:rPr>
      </w:pPr>
    </w:p>
    <w:p w14:paraId="040D9D4B" w14:textId="587531D2" w:rsidR="00ED1993" w:rsidRPr="00386408" w:rsidRDefault="002225E9" w:rsidP="00386408">
      <w:pPr>
        <w:pStyle w:val="ae"/>
        <w:ind w:left="0"/>
        <w:jc w:val="both"/>
        <w:rPr>
          <w:rFonts w:ascii="Times New Roman" w:eastAsia="Times New Roman" w:hAnsi="Times New Roman"/>
          <w:bCs/>
          <w:sz w:val="24"/>
          <w:szCs w:val="24"/>
          <w:lang w:val="uk-UA" w:eastAsia="ru-RU"/>
        </w:rPr>
      </w:pPr>
      <w:r w:rsidRPr="00DD6EFC">
        <w:rPr>
          <w:rFonts w:ascii="Times New Roman" w:eastAsia="Times New Roman" w:hAnsi="Times New Roman"/>
          <w:bCs/>
          <w:sz w:val="24"/>
          <w:szCs w:val="24"/>
          <w:lang w:val="uk-UA" w:eastAsia="ru-RU"/>
        </w:rPr>
        <w:t>Далі розглянемо динаміку прирос</w:t>
      </w:r>
      <w:r w:rsidR="0049062E" w:rsidRPr="00DD6EFC">
        <w:rPr>
          <w:rFonts w:ascii="Times New Roman" w:eastAsia="Times New Roman" w:hAnsi="Times New Roman"/>
          <w:bCs/>
          <w:sz w:val="24"/>
          <w:szCs w:val="24"/>
          <w:lang w:val="uk-UA" w:eastAsia="ru-RU"/>
        </w:rPr>
        <w:t>ту наслення та сальдо міграції</w:t>
      </w:r>
      <w:r w:rsidRPr="00DD6EFC">
        <w:rPr>
          <w:rFonts w:ascii="Times New Roman" w:eastAsia="Times New Roman" w:hAnsi="Times New Roman"/>
          <w:bCs/>
          <w:sz w:val="24"/>
          <w:szCs w:val="24"/>
          <w:lang w:val="uk-UA" w:eastAsia="ru-RU"/>
        </w:rPr>
        <w:t>.</w:t>
      </w:r>
      <w:r w:rsidR="00386408">
        <w:rPr>
          <w:rFonts w:ascii="Times New Roman" w:eastAsia="Times New Roman" w:hAnsi="Times New Roman"/>
          <w:bCs/>
          <w:sz w:val="24"/>
          <w:szCs w:val="24"/>
          <w:lang w:val="uk-UA" w:eastAsia="ru-RU"/>
        </w:rPr>
        <w:t xml:space="preserve"> </w:t>
      </w:r>
      <w:r w:rsidR="000F2CFF" w:rsidRPr="000325FC">
        <w:rPr>
          <w:rFonts w:ascii="Times New Roman" w:eastAsia="Times New Roman" w:hAnsi="Times New Roman"/>
          <w:bCs/>
          <w:sz w:val="24"/>
          <w:szCs w:val="24"/>
          <w:lang w:val="ru-RU" w:eastAsia="ru-RU"/>
        </w:rPr>
        <w:t xml:space="preserve">У динаміці міграційного  приросту </w:t>
      </w:r>
      <w:r w:rsidR="0049062E" w:rsidRPr="000325FC">
        <w:rPr>
          <w:rFonts w:ascii="Times New Roman" w:eastAsia="Times New Roman" w:hAnsi="Times New Roman"/>
          <w:bCs/>
          <w:sz w:val="24"/>
          <w:szCs w:val="24"/>
          <w:lang w:val="ru-RU" w:eastAsia="ru-RU"/>
        </w:rPr>
        <w:t>населення громади спостерігаємо</w:t>
      </w:r>
      <w:r w:rsidR="00F5297B" w:rsidRPr="000325FC">
        <w:rPr>
          <w:rFonts w:ascii="Times New Roman" w:eastAsia="Times New Roman" w:hAnsi="Times New Roman"/>
          <w:bCs/>
          <w:sz w:val="24"/>
          <w:szCs w:val="24"/>
          <w:lang w:val="ru-RU" w:eastAsia="ru-RU"/>
        </w:rPr>
        <w:t xml:space="preserve"> перевагу прибулих над</w:t>
      </w:r>
      <w:r w:rsidR="000F2CFF" w:rsidRPr="000325FC">
        <w:rPr>
          <w:rFonts w:ascii="Times New Roman" w:eastAsia="Times New Roman" w:hAnsi="Times New Roman"/>
          <w:bCs/>
          <w:sz w:val="24"/>
          <w:szCs w:val="24"/>
          <w:lang w:val="ru-RU" w:eastAsia="ru-RU"/>
        </w:rPr>
        <w:t xml:space="preserve"> вибулими. </w:t>
      </w:r>
      <w:r w:rsidR="00ED1993" w:rsidRPr="000325FC">
        <w:rPr>
          <w:rFonts w:ascii="Times New Roman" w:eastAsia="Times New Roman" w:hAnsi="Times New Roman"/>
          <w:bCs/>
          <w:sz w:val="24"/>
          <w:szCs w:val="24"/>
          <w:lang w:val="ru-RU" w:eastAsia="ru-RU"/>
        </w:rPr>
        <w:t xml:space="preserve">Що можна пояснити тим, що громада </w:t>
      </w:r>
      <w:r w:rsidR="0049062E" w:rsidRPr="000325FC">
        <w:rPr>
          <w:rFonts w:ascii="Times New Roman" w:eastAsia="Times New Roman" w:hAnsi="Times New Roman"/>
          <w:bCs/>
          <w:sz w:val="24"/>
          <w:szCs w:val="24"/>
          <w:lang w:val="ru-RU" w:eastAsia="ru-RU"/>
        </w:rPr>
        <w:t xml:space="preserve">географічно вигідно </w:t>
      </w:r>
      <w:r w:rsidR="00ED1993" w:rsidRPr="000325FC">
        <w:rPr>
          <w:rFonts w:ascii="Times New Roman" w:eastAsia="Times New Roman" w:hAnsi="Times New Roman"/>
          <w:bCs/>
          <w:sz w:val="24"/>
          <w:szCs w:val="24"/>
          <w:lang w:val="ru-RU" w:eastAsia="ru-RU"/>
        </w:rPr>
        <w:t>розташована</w:t>
      </w:r>
      <w:r w:rsidR="006D37E9">
        <w:rPr>
          <w:rFonts w:ascii="Times New Roman" w:eastAsia="Times New Roman" w:hAnsi="Times New Roman"/>
          <w:bCs/>
          <w:sz w:val="24"/>
          <w:szCs w:val="24"/>
          <w:lang w:val="ru-RU" w:eastAsia="ru-RU"/>
        </w:rPr>
        <w:t>: неподалік великих мі</w:t>
      </w:r>
      <w:proofErr w:type="gramStart"/>
      <w:r w:rsidR="006D37E9">
        <w:rPr>
          <w:rFonts w:ascii="Times New Roman" w:eastAsia="Times New Roman" w:hAnsi="Times New Roman"/>
          <w:bCs/>
          <w:sz w:val="24"/>
          <w:szCs w:val="24"/>
          <w:lang w:val="ru-RU" w:eastAsia="ru-RU"/>
        </w:rPr>
        <w:t>ст</w:t>
      </w:r>
      <w:proofErr w:type="gramEnd"/>
      <w:r w:rsidR="006D37E9">
        <w:rPr>
          <w:rFonts w:ascii="Times New Roman" w:eastAsia="Times New Roman" w:hAnsi="Times New Roman"/>
          <w:bCs/>
          <w:sz w:val="24"/>
          <w:szCs w:val="24"/>
          <w:lang w:val="ru-RU" w:eastAsia="ru-RU"/>
        </w:rPr>
        <w:t xml:space="preserve"> Мукаче</w:t>
      </w:r>
      <w:r w:rsidR="0049062E" w:rsidRPr="000325FC">
        <w:rPr>
          <w:rFonts w:ascii="Times New Roman" w:eastAsia="Times New Roman" w:hAnsi="Times New Roman"/>
          <w:bCs/>
          <w:sz w:val="24"/>
          <w:szCs w:val="24"/>
          <w:lang w:val="ru-RU" w:eastAsia="ru-RU"/>
        </w:rPr>
        <w:t xml:space="preserve">во та Іршава, а також  через неї проходять основні магістралі Закарпатської області. </w:t>
      </w:r>
      <w:r w:rsidR="000F2CFF" w:rsidRPr="000325FC">
        <w:rPr>
          <w:rFonts w:ascii="Times New Roman" w:eastAsia="Times New Roman" w:hAnsi="Times New Roman"/>
          <w:bCs/>
          <w:sz w:val="24"/>
          <w:szCs w:val="24"/>
          <w:lang w:val="ru-RU" w:eastAsia="ru-RU"/>
        </w:rPr>
        <w:t xml:space="preserve">Динаміка природного приросту показує </w:t>
      </w:r>
      <w:r w:rsidR="00ED1993" w:rsidRPr="000325FC">
        <w:rPr>
          <w:rFonts w:ascii="Times New Roman" w:hAnsi="Times New Roman"/>
          <w:bCs/>
          <w:sz w:val="24"/>
          <w:szCs w:val="24"/>
          <w:lang w:val="ru-RU"/>
        </w:rPr>
        <w:t>негативну</w:t>
      </w:r>
      <w:r w:rsidR="000F2CFF" w:rsidRPr="000325FC">
        <w:rPr>
          <w:rFonts w:ascii="Times New Roman" w:hAnsi="Times New Roman"/>
          <w:bCs/>
          <w:sz w:val="24"/>
          <w:szCs w:val="24"/>
          <w:lang w:val="ru-RU"/>
        </w:rPr>
        <w:t xml:space="preserve"> тенд</w:t>
      </w:r>
      <w:r w:rsidR="00ED1993" w:rsidRPr="000325FC">
        <w:rPr>
          <w:rFonts w:ascii="Times New Roman" w:hAnsi="Times New Roman"/>
          <w:bCs/>
          <w:sz w:val="24"/>
          <w:szCs w:val="24"/>
          <w:lang w:val="ru-RU"/>
        </w:rPr>
        <w:t xml:space="preserve">енцію до скорочення </w:t>
      </w:r>
      <w:r w:rsidR="000F2CFF" w:rsidRPr="000325FC">
        <w:rPr>
          <w:rFonts w:ascii="Times New Roman" w:hAnsi="Times New Roman"/>
          <w:bCs/>
          <w:sz w:val="24"/>
          <w:szCs w:val="24"/>
          <w:lang w:val="ru-RU"/>
        </w:rPr>
        <w:t xml:space="preserve">природного приросту населення. Так, </w:t>
      </w:r>
      <w:r w:rsidR="0049062E" w:rsidRPr="000325FC">
        <w:rPr>
          <w:rFonts w:ascii="Times New Roman" w:hAnsi="Times New Roman"/>
          <w:bCs/>
          <w:sz w:val="24"/>
          <w:szCs w:val="24"/>
          <w:lang w:val="ru-RU"/>
        </w:rPr>
        <w:t>станом на 2027</w:t>
      </w:r>
      <w:r w:rsidR="00ED1993" w:rsidRPr="000325FC">
        <w:rPr>
          <w:rFonts w:ascii="Times New Roman" w:hAnsi="Times New Roman"/>
          <w:bCs/>
          <w:sz w:val="24"/>
          <w:szCs w:val="24"/>
          <w:lang w:val="ru-RU"/>
        </w:rPr>
        <w:t xml:space="preserve"> рік при збереженні нявних тенденцій негативний природній приріст може скласти – </w:t>
      </w:r>
      <w:r w:rsidR="0049062E" w:rsidRPr="000325FC">
        <w:rPr>
          <w:rFonts w:ascii="Times New Roman" w:hAnsi="Times New Roman"/>
          <w:bCs/>
          <w:sz w:val="24"/>
          <w:szCs w:val="24"/>
          <w:lang w:val="ru-RU"/>
        </w:rPr>
        <w:t>114</w:t>
      </w:r>
      <w:r w:rsidR="00ED1993" w:rsidRPr="000325FC">
        <w:rPr>
          <w:rFonts w:ascii="Times New Roman" w:hAnsi="Times New Roman"/>
          <w:bCs/>
          <w:sz w:val="24"/>
          <w:szCs w:val="24"/>
          <w:lang w:val="ru-RU"/>
        </w:rPr>
        <w:t xml:space="preserve"> ос</w:t>
      </w:r>
      <w:r w:rsidR="0049062E" w:rsidRPr="000325FC">
        <w:rPr>
          <w:rFonts w:ascii="Times New Roman" w:hAnsi="Times New Roman"/>
          <w:bCs/>
          <w:sz w:val="24"/>
          <w:szCs w:val="24"/>
          <w:lang w:val="ru-RU"/>
        </w:rPr>
        <w:t>іб</w:t>
      </w:r>
      <w:r w:rsidR="00ED1993" w:rsidRPr="000325FC">
        <w:rPr>
          <w:rFonts w:ascii="Times New Roman" w:hAnsi="Times New Roman"/>
          <w:bCs/>
          <w:sz w:val="24"/>
          <w:szCs w:val="24"/>
          <w:lang w:val="ru-RU"/>
        </w:rPr>
        <w:t xml:space="preserve">. </w:t>
      </w:r>
      <w:r w:rsidR="0049062E" w:rsidRPr="000325FC">
        <w:rPr>
          <w:rFonts w:ascii="Times New Roman" w:hAnsi="Times New Roman"/>
          <w:bCs/>
          <w:sz w:val="24"/>
          <w:szCs w:val="24"/>
          <w:lang w:val="ru-RU"/>
        </w:rPr>
        <w:t>Разом з тим</w:t>
      </w:r>
      <w:r w:rsidR="00ED1993" w:rsidRPr="000325FC">
        <w:rPr>
          <w:rFonts w:ascii="Times New Roman" w:hAnsi="Times New Roman"/>
          <w:bCs/>
          <w:sz w:val="24"/>
          <w:szCs w:val="24"/>
          <w:lang w:val="ru-RU"/>
        </w:rPr>
        <w:t xml:space="preserve"> дана негативна тенденція </w:t>
      </w:r>
      <w:r w:rsidR="0049062E" w:rsidRPr="000325FC">
        <w:rPr>
          <w:rFonts w:ascii="Times New Roman" w:hAnsi="Times New Roman"/>
          <w:bCs/>
          <w:sz w:val="24"/>
          <w:szCs w:val="24"/>
          <w:lang w:val="ru-RU"/>
        </w:rPr>
        <w:t>недостатньо</w:t>
      </w:r>
      <w:r w:rsidR="00ED1993" w:rsidRPr="000325FC">
        <w:rPr>
          <w:rFonts w:ascii="Times New Roman" w:hAnsi="Times New Roman"/>
          <w:bCs/>
          <w:sz w:val="24"/>
          <w:szCs w:val="24"/>
          <w:lang w:val="ru-RU"/>
        </w:rPr>
        <w:t xml:space="preserve"> компенсується позитивним сальдо міграції.</w:t>
      </w:r>
      <w:r w:rsidR="000F2CFF" w:rsidRPr="000325FC">
        <w:rPr>
          <w:rFonts w:ascii="Times New Roman" w:hAnsi="Times New Roman"/>
          <w:bCs/>
          <w:sz w:val="24"/>
          <w:szCs w:val="24"/>
          <w:lang w:val="ru-RU"/>
        </w:rPr>
        <w:t xml:space="preserve"> </w:t>
      </w:r>
    </w:p>
    <w:p w14:paraId="5C98BC75" w14:textId="77777777" w:rsidR="00ED1993" w:rsidRPr="000325FC" w:rsidRDefault="00ED1993" w:rsidP="0021497A">
      <w:pPr>
        <w:pStyle w:val="aff3"/>
        <w:jc w:val="both"/>
        <w:rPr>
          <w:rFonts w:ascii="Arial" w:hAnsi="Arial" w:cs="Arial"/>
          <w:bCs/>
          <w:sz w:val="22"/>
          <w:szCs w:val="22"/>
          <w:lang w:val="ru-RU"/>
        </w:rPr>
      </w:pPr>
    </w:p>
    <w:p w14:paraId="6A82CA4A" w14:textId="77777777" w:rsidR="00ED1993" w:rsidRDefault="00ED1993" w:rsidP="0021497A">
      <w:pPr>
        <w:pStyle w:val="aff3"/>
        <w:jc w:val="both"/>
        <w:rPr>
          <w:rFonts w:ascii="Arial" w:hAnsi="Arial" w:cs="Arial"/>
          <w:bCs/>
          <w:sz w:val="22"/>
          <w:szCs w:val="22"/>
        </w:rPr>
      </w:pPr>
    </w:p>
    <w:p w14:paraId="36976767" w14:textId="77777777" w:rsidR="002225E9" w:rsidRDefault="002225E9" w:rsidP="0021497A">
      <w:pPr>
        <w:pStyle w:val="aff3"/>
        <w:jc w:val="both"/>
        <w:rPr>
          <w:rFonts w:ascii="Arial" w:hAnsi="Arial" w:cs="Arial"/>
          <w:bCs/>
          <w:sz w:val="22"/>
          <w:szCs w:val="22"/>
        </w:rPr>
      </w:pPr>
    </w:p>
    <w:p w14:paraId="6966B12F" w14:textId="77777777" w:rsidR="002225E9" w:rsidRDefault="002225E9" w:rsidP="0021497A">
      <w:pPr>
        <w:pStyle w:val="aff3"/>
        <w:jc w:val="both"/>
        <w:rPr>
          <w:rFonts w:ascii="Arial" w:hAnsi="Arial" w:cs="Arial"/>
          <w:bCs/>
          <w:sz w:val="22"/>
          <w:szCs w:val="22"/>
        </w:rPr>
      </w:pPr>
      <w:r w:rsidRPr="002225E9">
        <w:rPr>
          <w:rFonts w:ascii="Arial" w:hAnsi="Arial" w:cs="Arial"/>
          <w:bCs/>
          <w:noProof/>
          <w:sz w:val="22"/>
          <w:szCs w:val="22"/>
          <w:lang w:val="ru-RU" w:eastAsia="ru-RU"/>
        </w:rPr>
        <mc:AlternateContent>
          <mc:Choice Requires="wps">
            <w:drawing>
              <wp:anchor distT="0" distB="0" distL="114300" distR="114300" simplePos="0" relativeHeight="251860480" behindDoc="0" locked="0" layoutInCell="1" allowOverlap="1" wp14:anchorId="4A507C9D" wp14:editId="0CC979B1">
                <wp:simplePos x="0" y="0"/>
                <wp:positionH relativeFrom="column">
                  <wp:posOffset>4024630</wp:posOffset>
                </wp:positionH>
                <wp:positionV relativeFrom="paragraph">
                  <wp:posOffset>-417830</wp:posOffset>
                </wp:positionV>
                <wp:extent cx="933450" cy="828675"/>
                <wp:effectExtent l="0" t="0" r="0" b="0"/>
                <wp:wrapNone/>
                <wp:docPr id="9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828675"/>
                        </a:xfrm>
                        <a:prstGeom prst="rect">
                          <a:avLst/>
                        </a:prstGeom>
                        <a:noFill/>
                        <a:ln w="9525">
                          <a:noFill/>
                          <a:miter lim="800000"/>
                          <a:headEnd/>
                          <a:tailEnd/>
                        </a:ln>
                      </wps:spPr>
                      <wps:txbx>
                        <w:txbxContent>
                          <w:p w14:paraId="0970C2E0" w14:textId="77777777" w:rsidR="00E15C5E" w:rsidRPr="002225E9" w:rsidRDefault="00E15C5E" w:rsidP="002225E9">
                            <w:pPr>
                              <w:pStyle w:val="afd"/>
                              <w:spacing w:before="420" w:beforeAutospacing="0" w:after="0" w:afterAutospacing="0"/>
                              <w:rPr>
                                <w:color w:val="000000" w:themeColor="text1"/>
                              </w:rPr>
                            </w:pPr>
                            <w:r w:rsidRPr="0049062E">
                              <w:rPr>
                                <w:b/>
                                <w:bCs/>
                                <w:color w:val="000000" w:themeColor="text1"/>
                                <w:kern w:val="24"/>
                                <w:highlight w:val="green"/>
                              </w:rPr>
                              <w:t>+122,5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6" o:spid="_x0000_s1026" type="#_x0000_t202" style="position:absolute;left:0;text-align:left;margin-left:316.9pt;margin-top:-32.85pt;width:73.5pt;height:65.2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" filled="f" stroked="f">
                <v:textbox>
                  <w:txbxContent>
                    <w:p w14:paraId="0970C2E0" w14:textId="77777777" w:rsidR="005E456D" w:rsidRPr="002225E9" w:rsidRDefault="005E456D" w:rsidP="002225E9">
                      <w:pPr>
                        <w:pStyle w:val="afd"/>
                        <w:spacing w:before="420" w:beforeAutospacing="0" w:after="0" w:afterAutospacing="0"/>
                        <w:rPr>
                          <w:color w:val="000000" w:themeColor="text1"/>
                        </w:rPr>
                      </w:pPr>
                      <w:r w:rsidRPr="0049062E">
                        <w:rPr>
                          <w:b/>
                          <w:bCs/>
                          <w:color w:val="000000" w:themeColor="text1"/>
                          <w:kern w:val="24"/>
                          <w:highlight w:val="green"/>
                        </w:rPr>
                        <w:t>+122,5</w:t>
                      </w:r>
                    </w:p>
                  </w:txbxContent>
                </v:textbox>
              </v:shape>
            </w:pict>
          </mc:Fallback>
        </mc:AlternateContent>
      </w:r>
      <w:r>
        <w:rPr>
          <w:rFonts w:ascii="Arial" w:hAnsi="Arial" w:cs="Arial"/>
          <w:bCs/>
          <w:noProof/>
          <w:sz w:val="22"/>
          <w:szCs w:val="22"/>
          <w:lang w:val="ru-RU" w:eastAsia="ru-RU"/>
        </w:rPr>
        <w:drawing>
          <wp:anchor distT="0" distB="0" distL="114300" distR="114300" simplePos="0" relativeHeight="251856384" behindDoc="0" locked="0" layoutInCell="1" allowOverlap="1" wp14:anchorId="284E28EF" wp14:editId="5985240D">
            <wp:simplePos x="0" y="0"/>
            <wp:positionH relativeFrom="column">
              <wp:posOffset>-128270</wp:posOffset>
            </wp:positionH>
            <wp:positionV relativeFrom="paragraph">
              <wp:posOffset>-55880</wp:posOffset>
            </wp:positionV>
            <wp:extent cx="6362700" cy="2581275"/>
            <wp:effectExtent l="0" t="0" r="0" b="0"/>
            <wp:wrapNone/>
            <wp:docPr id="91" name="Діаграма 9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23A83EF4" w14:textId="77777777" w:rsidR="002225E9" w:rsidRDefault="002225E9" w:rsidP="0021497A">
      <w:pPr>
        <w:pStyle w:val="aff3"/>
        <w:jc w:val="both"/>
        <w:rPr>
          <w:rFonts w:ascii="Arial" w:hAnsi="Arial" w:cs="Arial"/>
          <w:bCs/>
          <w:sz w:val="22"/>
          <w:szCs w:val="22"/>
        </w:rPr>
      </w:pPr>
    </w:p>
    <w:p w14:paraId="0883D92E" w14:textId="77777777" w:rsidR="002225E9" w:rsidRDefault="002225E9" w:rsidP="0021497A">
      <w:pPr>
        <w:pStyle w:val="aff3"/>
        <w:jc w:val="both"/>
        <w:rPr>
          <w:rFonts w:ascii="Arial" w:hAnsi="Arial" w:cs="Arial"/>
          <w:bCs/>
          <w:sz w:val="22"/>
          <w:szCs w:val="22"/>
        </w:rPr>
      </w:pPr>
    </w:p>
    <w:p w14:paraId="452F7893" w14:textId="77777777" w:rsidR="002225E9" w:rsidRDefault="002225E9" w:rsidP="0021497A">
      <w:pPr>
        <w:pStyle w:val="aff3"/>
        <w:jc w:val="both"/>
        <w:rPr>
          <w:rFonts w:ascii="Arial" w:hAnsi="Arial" w:cs="Arial"/>
          <w:bCs/>
          <w:sz w:val="22"/>
          <w:szCs w:val="22"/>
        </w:rPr>
      </w:pPr>
    </w:p>
    <w:p w14:paraId="49318874" w14:textId="77777777" w:rsidR="002225E9" w:rsidRDefault="002225E9" w:rsidP="0021497A">
      <w:pPr>
        <w:pStyle w:val="aff3"/>
        <w:jc w:val="both"/>
        <w:rPr>
          <w:rFonts w:ascii="Arial" w:hAnsi="Arial" w:cs="Arial"/>
          <w:bCs/>
          <w:sz w:val="22"/>
          <w:szCs w:val="22"/>
        </w:rPr>
      </w:pPr>
    </w:p>
    <w:p w14:paraId="0C4C96F2" w14:textId="77777777" w:rsidR="002225E9" w:rsidRDefault="002225E9" w:rsidP="0021497A">
      <w:pPr>
        <w:pStyle w:val="aff3"/>
        <w:jc w:val="both"/>
        <w:rPr>
          <w:rFonts w:ascii="Arial" w:hAnsi="Arial" w:cs="Arial"/>
          <w:bCs/>
          <w:sz w:val="22"/>
          <w:szCs w:val="22"/>
        </w:rPr>
      </w:pPr>
    </w:p>
    <w:p w14:paraId="71477C5B" w14:textId="77777777" w:rsidR="002225E9" w:rsidRDefault="002225E9" w:rsidP="0021497A">
      <w:pPr>
        <w:pStyle w:val="aff3"/>
        <w:jc w:val="both"/>
        <w:rPr>
          <w:rFonts w:ascii="Arial" w:hAnsi="Arial" w:cs="Arial"/>
          <w:bCs/>
          <w:sz w:val="22"/>
          <w:szCs w:val="22"/>
        </w:rPr>
      </w:pPr>
    </w:p>
    <w:p w14:paraId="5E7AA2F9" w14:textId="77777777" w:rsidR="002225E9" w:rsidRDefault="002225E9" w:rsidP="0021497A">
      <w:pPr>
        <w:pStyle w:val="aff3"/>
        <w:jc w:val="both"/>
        <w:rPr>
          <w:rFonts w:ascii="Arial" w:hAnsi="Arial" w:cs="Arial"/>
          <w:bCs/>
          <w:sz w:val="22"/>
          <w:szCs w:val="22"/>
        </w:rPr>
      </w:pPr>
    </w:p>
    <w:p w14:paraId="21CB044C" w14:textId="77777777" w:rsidR="002225E9" w:rsidRDefault="002225E9" w:rsidP="0021497A">
      <w:pPr>
        <w:pStyle w:val="aff3"/>
        <w:jc w:val="both"/>
        <w:rPr>
          <w:rFonts w:ascii="Arial" w:hAnsi="Arial" w:cs="Arial"/>
          <w:bCs/>
          <w:sz w:val="22"/>
          <w:szCs w:val="22"/>
        </w:rPr>
      </w:pPr>
    </w:p>
    <w:p w14:paraId="0470A949" w14:textId="77777777" w:rsidR="002225E9" w:rsidRDefault="002225E9" w:rsidP="0021497A">
      <w:pPr>
        <w:pStyle w:val="aff3"/>
        <w:jc w:val="both"/>
        <w:rPr>
          <w:rFonts w:ascii="Arial" w:hAnsi="Arial" w:cs="Arial"/>
          <w:bCs/>
          <w:sz w:val="22"/>
          <w:szCs w:val="22"/>
        </w:rPr>
      </w:pPr>
    </w:p>
    <w:p w14:paraId="711B088B" w14:textId="77777777" w:rsidR="002225E9" w:rsidRDefault="002225E9" w:rsidP="0021497A">
      <w:pPr>
        <w:pStyle w:val="aff3"/>
        <w:jc w:val="both"/>
        <w:rPr>
          <w:rFonts w:ascii="Arial" w:hAnsi="Arial" w:cs="Arial"/>
          <w:bCs/>
          <w:sz w:val="22"/>
          <w:szCs w:val="22"/>
        </w:rPr>
      </w:pPr>
    </w:p>
    <w:p w14:paraId="3523B116" w14:textId="77777777" w:rsidR="002225E9" w:rsidRDefault="002225E9" w:rsidP="0021497A">
      <w:pPr>
        <w:pStyle w:val="aff3"/>
        <w:jc w:val="both"/>
        <w:rPr>
          <w:rFonts w:ascii="Arial" w:hAnsi="Arial" w:cs="Arial"/>
          <w:bCs/>
          <w:sz w:val="22"/>
          <w:szCs w:val="22"/>
        </w:rPr>
      </w:pPr>
    </w:p>
    <w:p w14:paraId="354D64BF" w14:textId="77777777" w:rsidR="002225E9" w:rsidRDefault="002225E9" w:rsidP="0021497A">
      <w:pPr>
        <w:pStyle w:val="aff3"/>
        <w:jc w:val="both"/>
        <w:rPr>
          <w:rFonts w:ascii="Arial" w:hAnsi="Arial" w:cs="Arial"/>
          <w:bCs/>
          <w:sz w:val="22"/>
          <w:szCs w:val="22"/>
        </w:rPr>
      </w:pPr>
      <w:r w:rsidRPr="002225E9">
        <w:rPr>
          <w:rFonts w:ascii="Arial" w:hAnsi="Arial" w:cs="Arial"/>
          <w:bCs/>
          <w:noProof/>
          <w:sz w:val="22"/>
          <w:szCs w:val="22"/>
          <w:lang w:val="ru-RU" w:eastAsia="ru-RU"/>
        </w:rPr>
        <mc:AlternateContent>
          <mc:Choice Requires="wps">
            <w:drawing>
              <wp:anchor distT="0" distB="0" distL="114300" distR="114300" simplePos="0" relativeHeight="251858432" behindDoc="0" locked="0" layoutInCell="1" allowOverlap="1" wp14:anchorId="63C4EEA5" wp14:editId="15042DAD">
                <wp:simplePos x="0" y="0"/>
                <wp:positionH relativeFrom="column">
                  <wp:posOffset>4253230</wp:posOffset>
                </wp:positionH>
                <wp:positionV relativeFrom="paragraph">
                  <wp:posOffset>130810</wp:posOffset>
                </wp:positionV>
                <wp:extent cx="790575" cy="847725"/>
                <wp:effectExtent l="0" t="0" r="0" b="0"/>
                <wp:wrapNone/>
                <wp:docPr id="9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847725"/>
                        </a:xfrm>
                        <a:prstGeom prst="rect">
                          <a:avLst/>
                        </a:prstGeom>
                        <a:noFill/>
                        <a:ln w="9525">
                          <a:noFill/>
                          <a:miter lim="800000"/>
                          <a:headEnd/>
                          <a:tailEnd/>
                        </a:ln>
                      </wps:spPr>
                      <wps:txbx>
                        <w:txbxContent>
                          <w:p w14:paraId="40801B3D" w14:textId="77777777" w:rsidR="00E15C5E" w:rsidRPr="002225E9" w:rsidRDefault="00E15C5E" w:rsidP="002225E9">
                            <w:pPr>
                              <w:pStyle w:val="afd"/>
                              <w:spacing w:before="420" w:beforeAutospacing="0" w:after="0" w:afterAutospacing="0"/>
                              <w:rPr>
                                <w:color w:val="000000" w:themeColor="text1"/>
                                <w:lang w:val="uk-UA"/>
                              </w:rPr>
                            </w:pPr>
                            <w:r w:rsidRPr="002225E9">
                              <w:rPr>
                                <w:b/>
                                <w:bCs/>
                                <w:color w:val="000000" w:themeColor="text1"/>
                                <w:kern w:val="24"/>
                                <w:highlight w:val="red"/>
                              </w:rPr>
                              <w:t>-114</w:t>
                            </w:r>
                            <w:r>
                              <w:rPr>
                                <w:b/>
                                <w:bCs/>
                                <w:color w:val="000000" w:themeColor="text1"/>
                                <w:kern w:val="24"/>
                                <w:lang w:val="uk-UA"/>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27" type="#_x0000_t202" style="position:absolute;left:0;text-align:left;margin-left:334.9pt;margin-top:10.3pt;width:62.25pt;height:66.7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" filled="f" stroked="f">
                <v:textbox>
                  <w:txbxContent>
                    <w:p w14:paraId="40801B3D" w14:textId="77777777" w:rsidR="005E456D" w:rsidRPr="002225E9" w:rsidRDefault="005E456D" w:rsidP="002225E9">
                      <w:pPr>
                        <w:pStyle w:val="afd"/>
                        <w:spacing w:before="420" w:beforeAutospacing="0" w:after="0" w:afterAutospacing="0"/>
                        <w:rPr>
                          <w:color w:val="000000" w:themeColor="text1"/>
                          <w:lang w:val="uk-UA"/>
                        </w:rPr>
                      </w:pPr>
                      <w:r w:rsidRPr="002225E9">
                        <w:rPr>
                          <w:b/>
                          <w:bCs/>
                          <w:color w:val="000000" w:themeColor="text1"/>
                          <w:kern w:val="24"/>
                          <w:highlight w:val="red"/>
                        </w:rPr>
                        <w:t>-114</w:t>
                      </w:r>
                      <w:r>
                        <w:rPr>
                          <w:b/>
                          <w:bCs/>
                          <w:color w:val="000000" w:themeColor="text1"/>
                          <w:kern w:val="24"/>
                          <w:lang w:val="uk-UA"/>
                        </w:rPr>
                        <w:t xml:space="preserve"> </w:t>
                      </w:r>
                    </w:p>
                  </w:txbxContent>
                </v:textbox>
              </v:shape>
            </w:pict>
          </mc:Fallback>
        </mc:AlternateContent>
      </w:r>
    </w:p>
    <w:p w14:paraId="751EBF5C" w14:textId="77777777" w:rsidR="002225E9" w:rsidRDefault="002225E9" w:rsidP="0021497A">
      <w:pPr>
        <w:pStyle w:val="aff3"/>
        <w:jc w:val="both"/>
        <w:rPr>
          <w:rFonts w:ascii="Arial" w:hAnsi="Arial" w:cs="Arial"/>
          <w:bCs/>
          <w:sz w:val="22"/>
          <w:szCs w:val="22"/>
        </w:rPr>
      </w:pPr>
    </w:p>
    <w:p w14:paraId="37A033AB" w14:textId="77777777" w:rsidR="002225E9" w:rsidRDefault="002225E9" w:rsidP="0021497A">
      <w:pPr>
        <w:pStyle w:val="aff3"/>
        <w:jc w:val="both"/>
        <w:rPr>
          <w:rFonts w:ascii="Arial" w:hAnsi="Arial" w:cs="Arial"/>
          <w:bCs/>
          <w:sz w:val="22"/>
          <w:szCs w:val="22"/>
        </w:rPr>
      </w:pPr>
    </w:p>
    <w:p w14:paraId="17EAFBB8" w14:textId="77777777" w:rsidR="002225E9" w:rsidRDefault="002225E9" w:rsidP="0021497A">
      <w:pPr>
        <w:pStyle w:val="aff3"/>
        <w:jc w:val="both"/>
        <w:rPr>
          <w:rFonts w:ascii="Arial" w:hAnsi="Arial" w:cs="Arial"/>
          <w:bCs/>
          <w:sz w:val="22"/>
          <w:szCs w:val="22"/>
        </w:rPr>
      </w:pPr>
    </w:p>
    <w:p w14:paraId="2CC77818" w14:textId="77777777" w:rsidR="002225E9" w:rsidRDefault="002225E9" w:rsidP="002225E9">
      <w:pPr>
        <w:pStyle w:val="aff3"/>
        <w:jc w:val="center"/>
        <w:rPr>
          <w:rFonts w:ascii="Arial" w:hAnsi="Arial" w:cs="Arial"/>
          <w:bCs/>
          <w:sz w:val="22"/>
          <w:szCs w:val="22"/>
        </w:rPr>
      </w:pPr>
    </w:p>
    <w:p w14:paraId="7B56F7AC" w14:textId="5E62F999" w:rsidR="002225E9" w:rsidRPr="00386408" w:rsidRDefault="00386408" w:rsidP="002225E9">
      <w:pPr>
        <w:pStyle w:val="aff3"/>
        <w:jc w:val="center"/>
        <w:rPr>
          <w:rFonts w:ascii="Times New Roman" w:hAnsi="Times New Roman" w:cs="Times New Roman"/>
          <w:bCs/>
          <w:color w:val="000000" w:themeColor="text1"/>
          <w:sz w:val="24"/>
          <w:szCs w:val="24"/>
        </w:rPr>
      </w:pPr>
      <w:r w:rsidRPr="00386408">
        <w:rPr>
          <w:rFonts w:ascii="Times New Roman" w:hAnsi="Times New Roman" w:cs="Times New Roman"/>
          <w:bCs/>
          <w:color w:val="000000" w:themeColor="text1"/>
          <w:sz w:val="24"/>
          <w:szCs w:val="24"/>
        </w:rPr>
        <w:t>Рис. 4.</w:t>
      </w:r>
      <w:r>
        <w:rPr>
          <w:rFonts w:ascii="Times New Roman" w:hAnsi="Times New Roman" w:cs="Times New Roman"/>
          <w:bCs/>
          <w:color w:val="000000" w:themeColor="text1"/>
          <w:sz w:val="24"/>
          <w:szCs w:val="24"/>
        </w:rPr>
        <w:t>1.</w:t>
      </w:r>
      <w:r w:rsidRPr="00386408">
        <w:rPr>
          <w:rFonts w:ascii="Times New Roman" w:hAnsi="Times New Roman" w:cs="Times New Roman"/>
          <w:bCs/>
          <w:color w:val="000000" w:themeColor="text1"/>
          <w:sz w:val="24"/>
          <w:szCs w:val="24"/>
        </w:rPr>
        <w:t>3</w:t>
      </w:r>
      <w:r>
        <w:rPr>
          <w:rFonts w:ascii="Times New Roman" w:hAnsi="Times New Roman" w:cs="Times New Roman"/>
          <w:bCs/>
          <w:color w:val="000000" w:themeColor="text1"/>
          <w:sz w:val="24"/>
          <w:szCs w:val="24"/>
        </w:rPr>
        <w:t>.</w:t>
      </w:r>
      <w:r w:rsidRPr="00386408">
        <w:rPr>
          <w:rFonts w:ascii="Times New Roman" w:hAnsi="Times New Roman" w:cs="Times New Roman"/>
          <w:bCs/>
          <w:color w:val="000000" w:themeColor="text1"/>
          <w:sz w:val="24"/>
          <w:szCs w:val="24"/>
        </w:rPr>
        <w:t xml:space="preserve"> </w:t>
      </w:r>
      <w:r w:rsidR="002225E9" w:rsidRPr="00386408">
        <w:rPr>
          <w:rFonts w:ascii="Times New Roman" w:hAnsi="Times New Roman" w:cs="Times New Roman"/>
          <w:bCs/>
          <w:color w:val="000000" w:themeColor="text1"/>
          <w:sz w:val="24"/>
          <w:szCs w:val="24"/>
        </w:rPr>
        <w:t>Прогнозна динаміка показника природнього приросту населення Кам</w:t>
      </w:r>
      <w:r w:rsidR="002225E9" w:rsidRPr="00386408">
        <w:rPr>
          <w:rFonts w:ascii="Times New Roman" w:hAnsi="Times New Roman" w:cs="Times New Roman"/>
          <w:bCs/>
          <w:color w:val="000000" w:themeColor="text1"/>
          <w:sz w:val="24"/>
          <w:szCs w:val="24"/>
          <w:lang w:val="ru-RU"/>
        </w:rPr>
        <w:t>’</w:t>
      </w:r>
      <w:r w:rsidR="002225E9" w:rsidRPr="00386408">
        <w:rPr>
          <w:rFonts w:ascii="Times New Roman" w:hAnsi="Times New Roman" w:cs="Times New Roman"/>
          <w:bCs/>
          <w:color w:val="000000" w:themeColor="text1"/>
          <w:sz w:val="24"/>
          <w:szCs w:val="24"/>
        </w:rPr>
        <w:t>янської ОТГ на 2027</w:t>
      </w:r>
      <w:r>
        <w:rPr>
          <w:rFonts w:ascii="Times New Roman" w:hAnsi="Times New Roman" w:cs="Times New Roman"/>
          <w:bCs/>
          <w:color w:val="000000" w:themeColor="text1"/>
          <w:sz w:val="24"/>
          <w:szCs w:val="24"/>
        </w:rPr>
        <w:t xml:space="preserve"> </w:t>
      </w:r>
      <w:r w:rsidR="002225E9" w:rsidRPr="00386408">
        <w:rPr>
          <w:rFonts w:ascii="Times New Roman" w:hAnsi="Times New Roman" w:cs="Times New Roman"/>
          <w:bCs/>
          <w:color w:val="000000" w:themeColor="text1"/>
          <w:sz w:val="24"/>
          <w:szCs w:val="24"/>
        </w:rPr>
        <w:t>р.</w:t>
      </w:r>
    </w:p>
    <w:p w14:paraId="52688236" w14:textId="77777777" w:rsidR="002225E9" w:rsidRPr="00F56A66" w:rsidRDefault="002225E9" w:rsidP="0021497A">
      <w:pPr>
        <w:pStyle w:val="aff3"/>
        <w:jc w:val="both"/>
        <w:rPr>
          <w:rFonts w:ascii="Times New Roman" w:hAnsi="Times New Roman" w:cs="Times New Roman"/>
          <w:bCs/>
          <w:sz w:val="24"/>
          <w:szCs w:val="24"/>
        </w:rPr>
      </w:pPr>
    </w:p>
    <w:p w14:paraId="0E582DDB" w14:textId="77777777" w:rsidR="00ED1993" w:rsidRPr="00F56A66" w:rsidRDefault="00ED1993" w:rsidP="0021497A">
      <w:pPr>
        <w:pStyle w:val="aff3"/>
        <w:jc w:val="both"/>
        <w:rPr>
          <w:rFonts w:ascii="Times New Roman" w:hAnsi="Times New Roman" w:cs="Times New Roman"/>
          <w:bCs/>
          <w:sz w:val="24"/>
          <w:szCs w:val="24"/>
        </w:rPr>
      </w:pPr>
      <w:r w:rsidRPr="00F56A66">
        <w:rPr>
          <w:rFonts w:ascii="Times New Roman" w:hAnsi="Times New Roman" w:cs="Times New Roman"/>
          <w:bCs/>
          <w:sz w:val="24"/>
          <w:szCs w:val="24"/>
        </w:rPr>
        <w:t xml:space="preserve">Природний приріст населення – </w:t>
      </w:r>
      <w:r w:rsidRPr="0049062E">
        <w:rPr>
          <w:rFonts w:ascii="Times New Roman" w:hAnsi="Times New Roman" w:cs="Times New Roman"/>
          <w:b/>
          <w:bCs/>
          <w:color w:val="FF0000"/>
          <w:sz w:val="24"/>
          <w:szCs w:val="24"/>
        </w:rPr>
        <w:t>-</w:t>
      </w:r>
      <w:r w:rsidR="002225E9" w:rsidRPr="0049062E">
        <w:rPr>
          <w:rFonts w:ascii="Times New Roman" w:hAnsi="Times New Roman" w:cs="Times New Roman"/>
          <w:b/>
          <w:bCs/>
          <w:color w:val="FF0000"/>
          <w:sz w:val="24"/>
          <w:szCs w:val="24"/>
        </w:rPr>
        <w:t>114</w:t>
      </w:r>
    </w:p>
    <w:p w14:paraId="67E3F509" w14:textId="77777777" w:rsidR="00ED1993" w:rsidRPr="00F56A66" w:rsidRDefault="00ED1993" w:rsidP="00ED1993">
      <w:pPr>
        <w:pStyle w:val="aff3"/>
        <w:jc w:val="both"/>
        <w:rPr>
          <w:rFonts w:ascii="Times New Roman" w:hAnsi="Times New Roman" w:cs="Times New Roman"/>
          <w:bCs/>
          <w:color w:val="FFFF00"/>
          <w:sz w:val="24"/>
          <w:szCs w:val="24"/>
        </w:rPr>
      </w:pPr>
      <w:r w:rsidRPr="00F56A66">
        <w:rPr>
          <w:rFonts w:ascii="Times New Roman" w:hAnsi="Times New Roman" w:cs="Times New Roman"/>
          <w:bCs/>
          <w:sz w:val="24"/>
          <w:szCs w:val="24"/>
        </w:rPr>
        <w:t xml:space="preserve">Сальдо міграції - </w:t>
      </w:r>
      <w:r w:rsidRPr="00E7420E">
        <w:rPr>
          <w:rFonts w:ascii="Times New Roman" w:hAnsi="Times New Roman" w:cs="Times New Roman"/>
          <w:b/>
          <w:bCs/>
          <w:sz w:val="24"/>
          <w:szCs w:val="24"/>
        </w:rPr>
        <w:t>+</w:t>
      </w:r>
      <w:r w:rsidR="002225E9" w:rsidRPr="00E7420E">
        <w:rPr>
          <w:rFonts w:ascii="Times New Roman" w:hAnsi="Times New Roman" w:cs="Times New Roman"/>
          <w:b/>
          <w:bCs/>
          <w:sz w:val="24"/>
          <w:szCs w:val="24"/>
        </w:rPr>
        <w:t>122,5</w:t>
      </w:r>
    </w:p>
    <w:p w14:paraId="2F3C493D" w14:textId="77777777" w:rsidR="00E87102" w:rsidRPr="00F56A66" w:rsidRDefault="00E87102" w:rsidP="00E87102">
      <w:pPr>
        <w:pStyle w:val="aff3"/>
        <w:rPr>
          <w:rFonts w:ascii="Times New Roman" w:hAnsi="Times New Roman" w:cs="Times New Roman"/>
          <w:sz w:val="24"/>
          <w:szCs w:val="24"/>
        </w:rPr>
      </w:pPr>
    </w:p>
    <w:p w14:paraId="36D28360" w14:textId="77777777" w:rsidR="00E87102" w:rsidRPr="00F56A66" w:rsidRDefault="00E87102" w:rsidP="0021497A">
      <w:pPr>
        <w:pStyle w:val="aff3"/>
        <w:jc w:val="both"/>
        <w:rPr>
          <w:rFonts w:ascii="Times New Roman" w:hAnsi="Times New Roman" w:cs="Times New Roman"/>
          <w:sz w:val="24"/>
          <w:szCs w:val="24"/>
        </w:rPr>
      </w:pPr>
      <w:r w:rsidRPr="00F56A66">
        <w:rPr>
          <w:rFonts w:ascii="Times New Roman" w:hAnsi="Times New Roman" w:cs="Times New Roman"/>
          <w:sz w:val="24"/>
          <w:szCs w:val="24"/>
        </w:rPr>
        <w:t xml:space="preserve">Підсумковим для аналізу демографічної ситуації </w:t>
      </w:r>
      <w:r w:rsidR="00F56A66" w:rsidRPr="00F56A66">
        <w:rPr>
          <w:rFonts w:ascii="Times New Roman" w:hAnsi="Times New Roman" w:cs="Times New Roman"/>
          <w:sz w:val="24"/>
          <w:szCs w:val="24"/>
        </w:rPr>
        <w:t>у Кам’янській</w:t>
      </w:r>
      <w:r w:rsidR="00224EC0" w:rsidRPr="00F56A66">
        <w:rPr>
          <w:rFonts w:ascii="Times New Roman" w:hAnsi="Times New Roman" w:cs="Times New Roman"/>
          <w:sz w:val="24"/>
          <w:szCs w:val="24"/>
        </w:rPr>
        <w:t xml:space="preserve"> ОТГ</w:t>
      </w:r>
      <w:r w:rsidRPr="00F56A66">
        <w:rPr>
          <w:rFonts w:ascii="Times New Roman" w:hAnsi="Times New Roman" w:cs="Times New Roman"/>
          <w:sz w:val="24"/>
          <w:szCs w:val="24"/>
        </w:rPr>
        <w:t xml:space="preserve"> є динаміка збільшення/ зменшення кількості населення в громаді.</w:t>
      </w:r>
    </w:p>
    <w:p w14:paraId="4506C806" w14:textId="77777777" w:rsidR="00E87102" w:rsidRPr="00406888" w:rsidRDefault="00E87102" w:rsidP="00E87102">
      <w:pPr>
        <w:pStyle w:val="aff3"/>
        <w:rPr>
          <w:rFonts w:ascii="Arial" w:hAnsi="Arial" w:cs="Arial"/>
          <w:sz w:val="22"/>
        </w:rPr>
      </w:pPr>
    </w:p>
    <w:p w14:paraId="30347954" w14:textId="77777777" w:rsidR="00F56A66" w:rsidRDefault="00F56A66" w:rsidP="00F56A66">
      <w:pPr>
        <w:pStyle w:val="aff3"/>
        <w:rPr>
          <w:rFonts w:ascii="Arial" w:hAnsi="Arial" w:cs="Arial"/>
          <w:noProof/>
        </w:rPr>
      </w:pPr>
      <w:r w:rsidRPr="00F56A66">
        <w:rPr>
          <w:rFonts w:ascii="Arial" w:hAnsi="Arial" w:cs="Arial"/>
          <w:noProof/>
          <w:lang w:val="ru-RU" w:eastAsia="ru-RU"/>
        </w:rPr>
        <mc:AlternateContent>
          <mc:Choice Requires="wps">
            <w:drawing>
              <wp:anchor distT="0" distB="0" distL="114300" distR="114300" simplePos="0" relativeHeight="251862528" behindDoc="0" locked="0" layoutInCell="1" allowOverlap="1" wp14:anchorId="5C58F161" wp14:editId="5B310488">
                <wp:simplePos x="0" y="0"/>
                <wp:positionH relativeFrom="column">
                  <wp:posOffset>4958080</wp:posOffset>
                </wp:positionH>
                <wp:positionV relativeFrom="paragraph">
                  <wp:posOffset>1604010</wp:posOffset>
                </wp:positionV>
                <wp:extent cx="914400" cy="762000"/>
                <wp:effectExtent l="0" t="0" r="0" b="0"/>
                <wp:wrapNone/>
                <wp:docPr id="10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62000"/>
                        </a:xfrm>
                        <a:prstGeom prst="rect">
                          <a:avLst/>
                        </a:prstGeom>
                        <a:noFill/>
                        <a:ln w="9525">
                          <a:noFill/>
                          <a:miter lim="800000"/>
                          <a:headEnd/>
                          <a:tailEnd/>
                        </a:ln>
                      </wps:spPr>
                      <wps:txbx>
                        <w:txbxContent>
                          <w:p w14:paraId="113FC1D3" w14:textId="77777777" w:rsidR="00E15C5E" w:rsidRPr="00F56A66" w:rsidRDefault="00E15C5E" w:rsidP="00F56A66">
                            <w:pPr>
                              <w:pStyle w:val="afd"/>
                              <w:spacing w:before="300" w:beforeAutospacing="0" w:after="0" w:afterAutospacing="0"/>
                            </w:pPr>
                            <w:r w:rsidRPr="00F56A66">
                              <w:rPr>
                                <w:b/>
                                <w:bCs/>
                                <w:color w:val="FF0000"/>
                                <w:kern w:val="24"/>
                              </w:rPr>
                              <w:t>9262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28" type="#_x0000_t202" style="position:absolute;margin-left:390.4pt;margin-top:126.3pt;width:1in;height:60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" filled="f" stroked="f">
                <v:textbox>
                  <w:txbxContent>
                    <w:p w14:paraId="113FC1D3" w14:textId="77777777" w:rsidR="005E456D" w:rsidRPr="00F56A66" w:rsidRDefault="005E456D" w:rsidP="00F56A66">
                      <w:pPr>
                        <w:pStyle w:val="afd"/>
                        <w:spacing w:before="300" w:beforeAutospacing="0" w:after="0" w:afterAutospacing="0"/>
                      </w:pPr>
                      <w:r w:rsidRPr="00F56A66">
                        <w:rPr>
                          <w:b/>
                          <w:bCs/>
                          <w:color w:val="FF0000"/>
                          <w:kern w:val="24"/>
                        </w:rPr>
                        <w:t>9262</w:t>
                      </w:r>
                    </w:p>
                  </w:txbxContent>
                </v:textbox>
              </v:shape>
            </w:pict>
          </mc:Fallback>
        </mc:AlternateContent>
      </w:r>
      <w:r w:rsidRPr="00F56A66">
        <w:rPr>
          <w:rFonts w:ascii="Arial" w:hAnsi="Arial" w:cs="Arial"/>
          <w:noProof/>
          <w:lang w:val="ru-RU" w:eastAsia="ru-RU"/>
        </w:rPr>
        <w:drawing>
          <wp:inline distT="0" distB="0" distL="0" distR="0" wp14:anchorId="0287BDA3" wp14:editId="2C82BCBB">
            <wp:extent cx="6120765" cy="2818878"/>
            <wp:effectExtent l="0" t="0" r="13335" b="19685"/>
            <wp:docPr id="1"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81F5B9D" w14:textId="77777777" w:rsidR="00F56A66" w:rsidRDefault="00F56A66" w:rsidP="00F56A66">
      <w:pPr>
        <w:pStyle w:val="aff3"/>
        <w:rPr>
          <w:rFonts w:ascii="Arial" w:hAnsi="Arial" w:cs="Arial"/>
          <w:noProof/>
        </w:rPr>
      </w:pPr>
    </w:p>
    <w:p w14:paraId="160A768C" w14:textId="2D2CAF13" w:rsidR="00F56A66" w:rsidRPr="00F56A66" w:rsidRDefault="00386408" w:rsidP="00F56A66">
      <w:pPr>
        <w:pStyle w:val="aff3"/>
        <w:jc w:val="center"/>
        <w:rPr>
          <w:rFonts w:ascii="Times New Roman" w:hAnsi="Times New Roman" w:cs="Times New Roman"/>
          <w:b/>
          <w:noProof/>
          <w:sz w:val="24"/>
          <w:szCs w:val="24"/>
        </w:rPr>
      </w:pPr>
      <w:r w:rsidRPr="00386408">
        <w:rPr>
          <w:rFonts w:ascii="Times New Roman" w:hAnsi="Times New Roman" w:cs="Times New Roman"/>
          <w:bCs/>
          <w:color w:val="000000" w:themeColor="text1"/>
          <w:sz w:val="24"/>
          <w:szCs w:val="24"/>
        </w:rPr>
        <w:t>Рис. 4.</w:t>
      </w:r>
      <w:r>
        <w:rPr>
          <w:rFonts w:ascii="Times New Roman" w:hAnsi="Times New Roman" w:cs="Times New Roman"/>
          <w:bCs/>
          <w:color w:val="000000" w:themeColor="text1"/>
          <w:sz w:val="24"/>
          <w:szCs w:val="24"/>
        </w:rPr>
        <w:t>1.4.</w:t>
      </w:r>
      <w:r w:rsidRPr="00386408">
        <w:rPr>
          <w:rFonts w:ascii="Times New Roman" w:hAnsi="Times New Roman" w:cs="Times New Roman"/>
          <w:bCs/>
          <w:color w:val="000000" w:themeColor="text1"/>
          <w:sz w:val="24"/>
          <w:szCs w:val="24"/>
        </w:rPr>
        <w:t xml:space="preserve"> </w:t>
      </w:r>
      <w:r w:rsidR="00F56A66" w:rsidRPr="00386408">
        <w:rPr>
          <w:rFonts w:ascii="Times New Roman" w:hAnsi="Times New Roman" w:cs="Times New Roman"/>
          <w:noProof/>
          <w:sz w:val="24"/>
          <w:szCs w:val="24"/>
        </w:rPr>
        <w:t>Прогноз чисельності населення Кам</w:t>
      </w:r>
      <w:r w:rsidR="00F56A66" w:rsidRPr="00386408">
        <w:rPr>
          <w:rFonts w:ascii="Times New Roman" w:hAnsi="Times New Roman" w:cs="Times New Roman"/>
          <w:noProof/>
          <w:sz w:val="24"/>
          <w:szCs w:val="24"/>
          <w:lang w:val="ru-RU"/>
        </w:rPr>
        <w:t>’</w:t>
      </w:r>
      <w:r w:rsidR="00F56A66" w:rsidRPr="00386408">
        <w:rPr>
          <w:rFonts w:ascii="Times New Roman" w:hAnsi="Times New Roman" w:cs="Times New Roman"/>
          <w:noProof/>
          <w:sz w:val="24"/>
          <w:szCs w:val="24"/>
        </w:rPr>
        <w:t>янської ОТГ на 2027р.</w:t>
      </w:r>
    </w:p>
    <w:p w14:paraId="2A728A8A" w14:textId="77777777" w:rsidR="00F56A66" w:rsidRPr="00DD6EFC" w:rsidRDefault="00F56A66" w:rsidP="00F56A66">
      <w:pPr>
        <w:pStyle w:val="aff3"/>
        <w:rPr>
          <w:rFonts w:ascii="Times New Roman" w:hAnsi="Times New Roman" w:cs="Times New Roman"/>
          <w:noProof/>
          <w:sz w:val="24"/>
          <w:szCs w:val="24"/>
        </w:rPr>
      </w:pPr>
    </w:p>
    <w:p w14:paraId="07399406" w14:textId="10E130BE" w:rsidR="00F56A66" w:rsidRPr="00DD6EFC" w:rsidRDefault="00F56A66" w:rsidP="00F56A66">
      <w:pPr>
        <w:pStyle w:val="aff3"/>
        <w:rPr>
          <w:rFonts w:ascii="Times New Roman" w:hAnsi="Times New Roman" w:cs="Times New Roman"/>
          <w:color w:val="FF0000"/>
          <w:sz w:val="24"/>
          <w:szCs w:val="24"/>
        </w:rPr>
      </w:pPr>
      <w:r w:rsidRPr="00DD6EFC">
        <w:rPr>
          <w:rFonts w:ascii="Times New Roman" w:hAnsi="Times New Roman" w:cs="Times New Roman"/>
          <w:sz w:val="24"/>
          <w:szCs w:val="24"/>
        </w:rPr>
        <w:t>Прогноз ч</w:t>
      </w:r>
      <w:r w:rsidR="00FC0E89">
        <w:rPr>
          <w:rFonts w:ascii="Times New Roman" w:hAnsi="Times New Roman" w:cs="Times New Roman"/>
          <w:sz w:val="24"/>
          <w:szCs w:val="24"/>
        </w:rPr>
        <w:t>исельності населення на 2027 р. =</w:t>
      </w:r>
      <w:r w:rsidRPr="00DD6EFC">
        <w:rPr>
          <w:rFonts w:ascii="Times New Roman" w:hAnsi="Times New Roman" w:cs="Times New Roman"/>
          <w:sz w:val="24"/>
          <w:szCs w:val="24"/>
        </w:rPr>
        <w:t xml:space="preserve"> </w:t>
      </w:r>
      <w:r w:rsidRPr="00FC0E89">
        <w:rPr>
          <w:rFonts w:ascii="Times New Roman" w:hAnsi="Times New Roman" w:cs="Times New Roman"/>
          <w:sz w:val="24"/>
          <w:szCs w:val="24"/>
        </w:rPr>
        <w:t>9262 осіб.</w:t>
      </w:r>
    </w:p>
    <w:p w14:paraId="46F04D05" w14:textId="77777777" w:rsidR="00F56A66" w:rsidRPr="00DD6EFC" w:rsidRDefault="00F56A66" w:rsidP="00F56A66">
      <w:pPr>
        <w:pStyle w:val="aff3"/>
        <w:rPr>
          <w:rFonts w:ascii="Times New Roman" w:hAnsi="Times New Roman" w:cs="Times New Roman"/>
          <w:noProof/>
          <w:sz w:val="24"/>
          <w:szCs w:val="24"/>
        </w:rPr>
      </w:pPr>
    </w:p>
    <w:p w14:paraId="0BC7A46B" w14:textId="23051E15" w:rsidR="00F56A66" w:rsidRPr="00DD6EFC" w:rsidRDefault="00F56A66" w:rsidP="00F56A66">
      <w:pPr>
        <w:spacing w:after="0" w:line="240" w:lineRule="auto"/>
        <w:jc w:val="both"/>
        <w:rPr>
          <w:rFonts w:ascii="Times New Roman" w:hAnsi="Times New Roman"/>
          <w:sz w:val="24"/>
          <w:szCs w:val="24"/>
        </w:rPr>
      </w:pPr>
      <w:r w:rsidRPr="00DD6EFC">
        <w:rPr>
          <w:rFonts w:ascii="Times New Roman" w:hAnsi="Times New Roman"/>
          <w:sz w:val="24"/>
          <w:szCs w:val="24"/>
        </w:rPr>
        <w:t>Бачимо, що в даній ситуації прослідковується негативний тренд у прогнозуванні чисельності нас</w:t>
      </w:r>
      <w:r w:rsidR="006D37E9">
        <w:rPr>
          <w:rFonts w:ascii="Times New Roman" w:hAnsi="Times New Roman"/>
          <w:sz w:val="24"/>
          <w:szCs w:val="24"/>
        </w:rPr>
        <w:t>е</w:t>
      </w:r>
      <w:r w:rsidRPr="00DD6EFC">
        <w:rPr>
          <w:rFonts w:ascii="Times New Roman" w:hAnsi="Times New Roman"/>
          <w:sz w:val="24"/>
          <w:szCs w:val="24"/>
        </w:rPr>
        <w:t xml:space="preserve">лення, що зумовлений, насамперед, зменшенням природного приросту наслення та недостатньо позитивним сальдо міграції в ОТГ. </w:t>
      </w:r>
    </w:p>
    <w:p w14:paraId="04FB4A0F" w14:textId="77777777" w:rsidR="00F56A66" w:rsidRDefault="00F56A66" w:rsidP="00F56A66">
      <w:pPr>
        <w:pStyle w:val="aff3"/>
        <w:rPr>
          <w:rFonts w:ascii="Arial" w:hAnsi="Arial" w:cs="Arial"/>
          <w:noProof/>
        </w:rPr>
      </w:pPr>
    </w:p>
    <w:bookmarkEnd w:id="40"/>
    <w:bookmarkEnd w:id="41"/>
    <w:bookmarkEnd w:id="42"/>
    <w:p w14:paraId="3754C2DE" w14:textId="77777777" w:rsidR="00E952B8" w:rsidRPr="000325FC" w:rsidRDefault="00E952B8" w:rsidP="00E952B8">
      <w:pPr>
        <w:spacing w:after="0" w:line="240" w:lineRule="auto"/>
        <w:rPr>
          <w:rFonts w:ascii="Arial" w:hAnsi="Arial" w:cs="Arial"/>
          <w:lang w:val="ru-RU"/>
        </w:rPr>
      </w:pPr>
    </w:p>
    <w:p w14:paraId="49C498F0" w14:textId="77777777" w:rsidR="00AD09CA" w:rsidRPr="00C31242" w:rsidRDefault="00AD09CA" w:rsidP="00AD09CA">
      <w:pPr>
        <w:pStyle w:val="2"/>
        <w:ind w:left="0" w:firstLine="0"/>
      </w:pPr>
      <w:bookmarkStart w:id="43" w:name="_Toc454782638"/>
      <w:bookmarkStart w:id="44" w:name="_Toc455165512"/>
      <w:r w:rsidRPr="00C31242">
        <w:t>4.2. Сценарії розвитку Кам’янської ОТГ</w:t>
      </w:r>
      <w:bookmarkEnd w:id="43"/>
      <w:bookmarkEnd w:id="44"/>
    </w:p>
    <w:p w14:paraId="162C044F" w14:textId="77777777" w:rsidR="00AD09CA" w:rsidRDefault="00AD09CA" w:rsidP="00AD09CA">
      <w:pPr>
        <w:pStyle w:val="18"/>
        <w:spacing w:before="120"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Сценарне моделювання розвитку Кам’янської ОТГ відбувається в період пандемії COVID-19. Вихід із глобальної кризи, що викликана коронавірусом, не буде швидким. Це означає необхідність розробки стратегії діяльності громади, зважаючи на наслідки впливу світової кризи.</w:t>
      </w:r>
    </w:p>
    <w:p w14:paraId="31AE0B5D" w14:textId="77777777" w:rsidR="00AD09CA" w:rsidRDefault="00AD09CA" w:rsidP="00AD09CA">
      <w:pPr>
        <w:pStyle w:val="18"/>
        <w:spacing w:before="120"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Для чого потрібен сценарій? Для розуміння послідовності зовнішніх та внутрішніх подій і явищ, які можуть статися у майбутньому, а також важливості прорахування їхнього впливу. При розробці сценаріїв визначаються базові припущення того, що може відбутися чи не відбутися, а також прогнозуються фактори впливу, які можуть виникати. Сценарії розвитку дають змогу вчасно зорієнтуватися, в якому напрямку прагне рухатися громада, а також з якими ризиками може стикнутися в майбутньому.</w:t>
      </w:r>
    </w:p>
    <w:p w14:paraId="7CF6BF41" w14:textId="77777777" w:rsidR="00AD09CA" w:rsidRDefault="00AD09CA" w:rsidP="00AD09CA">
      <w:pPr>
        <w:pStyle w:val="18"/>
        <w:spacing w:before="120"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Складно простежити динаміку соціально-економічних процесів, що відбувалися в Кам'янській ОТГ попередньо, оскільки інформація для аналізу відсутня. У зв’язку із тим, що Кам'янська ОТГ є новоствореною громадою, потрібен певний час для того, аби акумулювати інформацію та статистичні дані зі всіх населених пунктів, які входять до складу громади. Зважаючи на цей аспект, сценарне моделювання розвитку Кам’янської ОТГ буде відбуватися із урахуванням впливу на громаду не стільки внутрішніх, скільки зовнішніх факторів.</w:t>
      </w:r>
    </w:p>
    <w:p w14:paraId="211423F7" w14:textId="77777777" w:rsidR="00AD09CA" w:rsidRDefault="00AD09CA" w:rsidP="00AD09CA">
      <w:pPr>
        <w:pStyle w:val="18"/>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Припускаємо, що основними сценаріями розвитку Кам’янської об’єднаної територіальної громади можуть бути наступні: по-перше, </w:t>
      </w:r>
      <w:r>
        <w:rPr>
          <w:rFonts w:ascii="Times New Roman" w:eastAsia="Times New Roman" w:hAnsi="Times New Roman" w:cs="Times New Roman"/>
          <w:i/>
          <w:sz w:val="24"/>
          <w:szCs w:val="24"/>
        </w:rPr>
        <w:t>інерційний або песимістичний сценарій розвитку</w:t>
      </w:r>
      <w:r>
        <w:rPr>
          <w:rFonts w:ascii="Times New Roman" w:eastAsia="Times New Roman" w:hAnsi="Times New Roman" w:cs="Times New Roman"/>
          <w:sz w:val="24"/>
          <w:szCs w:val="24"/>
        </w:rPr>
        <w:t xml:space="preserve"> і, </w:t>
      </w:r>
      <w:r>
        <w:rPr>
          <w:rFonts w:ascii="Times New Roman" w:eastAsia="Times New Roman" w:hAnsi="Times New Roman" w:cs="Times New Roman"/>
          <w:sz w:val="24"/>
          <w:szCs w:val="24"/>
        </w:rPr>
        <w:lastRenderedPageBreak/>
        <w:t xml:space="preserve">по-друге, </w:t>
      </w:r>
      <w:r>
        <w:rPr>
          <w:rFonts w:ascii="Times New Roman" w:eastAsia="Times New Roman" w:hAnsi="Times New Roman" w:cs="Times New Roman"/>
          <w:i/>
          <w:sz w:val="24"/>
          <w:szCs w:val="24"/>
        </w:rPr>
        <w:t>модернізаційний або реалістичний сценарій розвитк</w:t>
      </w:r>
      <w:r>
        <w:rPr>
          <w:rFonts w:ascii="Times New Roman" w:eastAsia="Times New Roman" w:hAnsi="Times New Roman" w:cs="Times New Roman"/>
          <w:sz w:val="24"/>
          <w:szCs w:val="24"/>
        </w:rPr>
        <w:t>у. Пропонуємо розглянути кожен із них детальніше.</w:t>
      </w:r>
    </w:p>
    <w:p w14:paraId="1CB47E3E" w14:textId="77777777" w:rsidR="00AD09CA" w:rsidRDefault="00AD09CA" w:rsidP="00AD09CA">
      <w:pPr>
        <w:pStyle w:val="18"/>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1. Інерційний (песимістичний) сценарій розвитку </w:t>
      </w:r>
      <w:r>
        <w:rPr>
          <w:rFonts w:ascii="Times New Roman" w:eastAsia="Times New Roman" w:hAnsi="Times New Roman" w:cs="Times New Roman"/>
          <w:sz w:val="24"/>
          <w:szCs w:val="24"/>
        </w:rPr>
        <w:t xml:space="preserve">формується за комплексу припущень, що баланс зовнішніх і внутрішніх факторів впливу на стан громади як соціально-економічної системи залишається незмінним, тобто послідовність станів системи змінюється за інерцією: </w:t>
      </w:r>
      <w:r>
        <w:rPr>
          <w:rFonts w:ascii="Times New Roman" w:eastAsia="Times New Roman" w:hAnsi="Times New Roman" w:cs="Times New Roman"/>
          <w:b/>
          <w:sz w:val="24"/>
          <w:szCs w:val="24"/>
        </w:rPr>
        <w:t>громада рухається по інерції, суспільно-економічний стан країни не сприяє розвитку.</w:t>
      </w:r>
    </w:p>
    <w:p w14:paraId="535BDD40" w14:textId="77777777" w:rsidR="00AD09CA" w:rsidRDefault="00AD09CA" w:rsidP="00AD09CA">
      <w:pPr>
        <w:pStyle w:val="18"/>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Базові припущення – національний та регіональний рівень:</w:t>
      </w:r>
    </w:p>
    <w:p w14:paraId="0643BA18"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падіння української економіки  внаслідок світової економічної кризи;</w:t>
      </w:r>
    </w:p>
    <w:p w14:paraId="6F46D606"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внаслідок впливу пандемії коронавірусу малий та середній бізнес змушений переходити “в тінь”, або ж закривати, переглядати напрямки діяльності;</w:t>
      </w:r>
    </w:p>
    <w:p w14:paraId="0B8DA3F0"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зростає соціальна напруга в суспільстві внаслідок масового зростання рівня безробіття населення;</w:t>
      </w:r>
    </w:p>
    <w:p w14:paraId="53D6D620"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нестабільність національної валюти;</w:t>
      </w:r>
    </w:p>
    <w:p w14:paraId="73E15C58"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дефіцит Державного бюджету України зростає;</w:t>
      </w:r>
    </w:p>
    <w:p w14:paraId="27A08A31"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зупинення реформ в країні;</w:t>
      </w:r>
    </w:p>
    <w:p w14:paraId="54E234C5"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посилення корупційної складової, що заважає розвитку економіки та бізнесу;</w:t>
      </w:r>
    </w:p>
    <w:p w14:paraId="050F4189"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внесення змін в традиційну форму освіти, а саме - частковий перехід навчання на дистанційну форму (як наслідок впливу пандемії коронавірусу);</w:t>
      </w:r>
    </w:p>
    <w:p w14:paraId="3551E1B0"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інвестиційна привабливість України залишається низькою, рівень залучення інвестицій не зростає;</w:t>
      </w:r>
    </w:p>
    <w:p w14:paraId="214BEA44"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падіння вартості енергоносіїв;</w:t>
      </w:r>
    </w:p>
    <w:p w14:paraId="7866F78F"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процеси децентралізації на фоні економічної кризи не дають належних результатів;</w:t>
      </w:r>
    </w:p>
    <w:p w14:paraId="21342662"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через обмежений виїзд закордон зростає попит на внутрішній туризм всередині країни;</w:t>
      </w:r>
    </w:p>
    <w:p w14:paraId="68B133C6"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військовий конфлікт на Сході України заморожується, зростають видатки з бюджету на утримання армії;</w:t>
      </w:r>
    </w:p>
    <w:p w14:paraId="711C1947"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ВВП країни зростає повільно;</w:t>
      </w:r>
    </w:p>
    <w:p w14:paraId="5E02BDA4" w14:textId="77777777" w:rsidR="00AD09CA" w:rsidRDefault="00AD09CA" w:rsidP="003B1912">
      <w:pPr>
        <w:pStyle w:val="18"/>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державні інвестиції у розвиток інфраструктури (дороги, колії, транспортна інфраструктура) покривають незначний відсоток усіх необхідних обсягів. </w:t>
      </w:r>
    </w:p>
    <w:p w14:paraId="2A32185E" w14:textId="77777777" w:rsidR="00AD09CA" w:rsidRDefault="00AD09CA" w:rsidP="00AD09CA">
      <w:pPr>
        <w:pStyle w:val="18"/>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Базові припущення – місцевий рівень:</w:t>
      </w:r>
    </w:p>
    <w:p w14:paraId="5EDD952E" w14:textId="77777777" w:rsidR="00AD09CA" w:rsidRDefault="00AD09CA" w:rsidP="003B1912">
      <w:pPr>
        <w:pStyle w:val="18"/>
        <w:numPr>
          <w:ilvl w:val="0"/>
          <w:numId w:val="13"/>
        </w:numPr>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несприятливі податкові умови для ведення підприємницької діяльності “спонукають” підприємців “піти в тінь”;</w:t>
      </w:r>
    </w:p>
    <w:p w14:paraId="75B0E70A" w14:textId="77777777" w:rsidR="00AD09CA" w:rsidRDefault="00AD09CA" w:rsidP="003B1912">
      <w:pPr>
        <w:pStyle w:val="18"/>
        <w:numPr>
          <w:ilvl w:val="0"/>
          <w:numId w:val="13"/>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зниження рівня податкових надходжень в місцевий бюджет;</w:t>
      </w:r>
    </w:p>
    <w:p w14:paraId="1E9C68F7" w14:textId="77777777" w:rsidR="00AD09CA" w:rsidRDefault="00AD09CA" w:rsidP="003B1912">
      <w:pPr>
        <w:pStyle w:val="18"/>
        <w:numPr>
          <w:ilvl w:val="0"/>
          <w:numId w:val="13"/>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відсутність можливостей для працевлаштування в громаді;</w:t>
      </w:r>
    </w:p>
    <w:p w14:paraId="717388CB" w14:textId="77777777" w:rsidR="00AD09CA" w:rsidRDefault="00AD09CA" w:rsidP="003B1912">
      <w:pPr>
        <w:pStyle w:val="18"/>
        <w:numPr>
          <w:ilvl w:val="0"/>
          <w:numId w:val="13"/>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скорочення рівня купівельної спроможності жителів громади, що викликана неспрятливою економічною ситуацією в країні;</w:t>
      </w:r>
    </w:p>
    <w:p w14:paraId="7853D55E" w14:textId="77777777" w:rsidR="00AD09CA" w:rsidRDefault="00AD09CA" w:rsidP="003B1912">
      <w:pPr>
        <w:pStyle w:val="18"/>
        <w:numPr>
          <w:ilvl w:val="0"/>
          <w:numId w:val="13"/>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рівень бюджетної забезпеченості громади посилюється внаслідок переходу на прямі міжбюджетні відносини; </w:t>
      </w:r>
    </w:p>
    <w:p w14:paraId="432D80A4" w14:textId="77777777" w:rsidR="00AD09CA" w:rsidRDefault="00AD09CA" w:rsidP="003B1912">
      <w:pPr>
        <w:pStyle w:val="18"/>
        <w:numPr>
          <w:ilvl w:val="0"/>
          <w:numId w:val="13"/>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відсутність ринків збуту на с/г продукцію (як наслідок пандемії COVID-19), вирощену у підсобних господарствах жителями громади.</w:t>
      </w:r>
    </w:p>
    <w:p w14:paraId="43ACF968" w14:textId="77777777" w:rsidR="00AD09CA" w:rsidRDefault="00AD09CA" w:rsidP="00AD09CA">
      <w:pPr>
        <w:pStyle w:val="18"/>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Результат інерційного сценарію розвитку громади</w:t>
      </w:r>
      <w:r>
        <w:rPr>
          <w:rFonts w:ascii="Times New Roman" w:eastAsia="Times New Roman" w:hAnsi="Times New Roman" w:cs="Times New Roman"/>
          <w:sz w:val="24"/>
          <w:szCs w:val="24"/>
        </w:rPr>
        <w:t>:</w:t>
      </w:r>
    </w:p>
    <w:p w14:paraId="5DE8DED9" w14:textId="77777777" w:rsidR="00AD09CA" w:rsidRDefault="00AD09CA" w:rsidP="003B1912">
      <w:pPr>
        <w:pStyle w:val="18"/>
        <w:numPr>
          <w:ilvl w:val="0"/>
          <w:numId w:val="15"/>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несприятливі податкові умови для ведення підприємницької діяльності “спонукають” підприємців “піти в тінь”, внаслідок чого зменшуються податкові надходження в місцевий бюджет;</w:t>
      </w:r>
    </w:p>
    <w:p w14:paraId="49BA2364" w14:textId="77777777" w:rsidR="00AD09CA" w:rsidRDefault="00AD09CA" w:rsidP="003B1912">
      <w:pPr>
        <w:pStyle w:val="18"/>
        <w:numPr>
          <w:ilvl w:val="0"/>
          <w:numId w:val="15"/>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внаслідок переходу ОТГ на прямі міжбюджетні відносини дещо покращуються окремі об’єкти інженерно-комунальної інфраструктури громади, однак розпорошення коштів </w:t>
      </w:r>
      <w:r>
        <w:rPr>
          <w:rFonts w:ascii="Times New Roman" w:eastAsia="Times New Roman" w:hAnsi="Times New Roman" w:cs="Times New Roman"/>
          <w:sz w:val="24"/>
          <w:szCs w:val="24"/>
        </w:rPr>
        <w:lastRenderedPageBreak/>
        <w:t>не дозволяє створити кумулятивного ефекту: модернізація інфраструктури розтягується на довгі роки;</w:t>
      </w:r>
    </w:p>
    <w:p w14:paraId="04EC9723" w14:textId="77777777" w:rsidR="00AD09CA" w:rsidRDefault="00AD09CA" w:rsidP="003B1912">
      <w:pPr>
        <w:pStyle w:val="18"/>
        <w:numPr>
          <w:ilvl w:val="0"/>
          <w:numId w:val="15"/>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зростання рівня еміграції працездатного населення – “відтік кадрів” з громади;</w:t>
      </w:r>
    </w:p>
    <w:p w14:paraId="036ECB19" w14:textId="77777777" w:rsidR="00AD09CA" w:rsidRDefault="00AD09CA" w:rsidP="003B1912">
      <w:pPr>
        <w:pStyle w:val="18"/>
        <w:numPr>
          <w:ilvl w:val="0"/>
          <w:numId w:val="15"/>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виробинки с/г продукції зазнають збитків, оскільки не мають змоги продавати продукцію, вирощену у власних підсобних господарствах;</w:t>
      </w:r>
    </w:p>
    <w:p w14:paraId="4C722618" w14:textId="77777777" w:rsidR="00AD09CA" w:rsidRDefault="00AD09CA" w:rsidP="003B1912">
      <w:pPr>
        <w:pStyle w:val="18"/>
        <w:numPr>
          <w:ilvl w:val="0"/>
          <w:numId w:val="15"/>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власні надходження (місцеві податки) в громаду скорочуються. </w:t>
      </w:r>
    </w:p>
    <w:p w14:paraId="522C4068" w14:textId="77777777" w:rsidR="00AD09CA" w:rsidRDefault="00AD09CA" w:rsidP="00AD09CA">
      <w:pPr>
        <w:pStyle w:val="18"/>
        <w:spacing w:before="240" w:after="0" w:line="240" w:lineRule="auto"/>
        <w:jc w:val="both"/>
        <w:rPr>
          <w:rFonts w:ascii="Times New Roman" w:eastAsia="Times New Roman" w:hAnsi="Times New Roman" w:cs="Times New Roman"/>
          <w:color w:val="0000FF"/>
          <w:sz w:val="24"/>
          <w:szCs w:val="24"/>
        </w:rPr>
      </w:pPr>
      <w:r>
        <w:rPr>
          <w:rFonts w:ascii="Times New Roman" w:eastAsia="Times New Roman" w:hAnsi="Times New Roman" w:cs="Times New Roman"/>
          <w:b/>
          <w:sz w:val="24"/>
          <w:szCs w:val="24"/>
        </w:rPr>
        <w:t xml:space="preserve">2. Модернізаційний (реалістичний) сценарій розвитку громади </w:t>
      </w:r>
      <w:r>
        <w:rPr>
          <w:rFonts w:ascii="Times New Roman" w:eastAsia="Times New Roman" w:hAnsi="Times New Roman" w:cs="Times New Roman"/>
          <w:sz w:val="24"/>
          <w:szCs w:val="24"/>
        </w:rPr>
        <w:t xml:space="preserve">будується на припущеннях, за яких формуються найсприятливіші зовнішні (глобальні та національні) та внутрішні (ті, які громада здатна створити самостійно) фактори впливу: </w:t>
      </w:r>
      <w:r>
        <w:rPr>
          <w:rFonts w:ascii="Times New Roman" w:eastAsia="Times New Roman" w:hAnsi="Times New Roman" w:cs="Times New Roman"/>
          <w:b/>
          <w:sz w:val="24"/>
          <w:szCs w:val="24"/>
        </w:rPr>
        <w:t>громада активно використовує можливості в умовах суспільно-економічного розвитку країни.</w:t>
      </w:r>
    </w:p>
    <w:p w14:paraId="06AFBFE2" w14:textId="77777777" w:rsidR="00AD09CA" w:rsidRDefault="00AD09CA" w:rsidP="00AD09CA">
      <w:pPr>
        <w:pStyle w:val="18"/>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Базові припущення – національний та регіональний рівень</w:t>
      </w:r>
      <w:r>
        <w:rPr>
          <w:rFonts w:ascii="Times New Roman" w:eastAsia="Times New Roman" w:hAnsi="Times New Roman" w:cs="Times New Roman"/>
          <w:sz w:val="24"/>
          <w:szCs w:val="24"/>
        </w:rPr>
        <w:t>:</w:t>
      </w:r>
    </w:p>
    <w:p w14:paraId="1F60FC5F"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українська економіка вдало виходить із світової економічної кризи;</w:t>
      </w:r>
    </w:p>
    <w:p w14:paraId="66BE95FC"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податкова реформа стимулює прозоре ведення підприємницької діяльності;</w:t>
      </w:r>
    </w:p>
    <w:p w14:paraId="388CDDB5"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зростає підтримка бізнесу з боку держави та міжнародних організацій (кредитні та грантові програми, пільгове оподаткування тощо);</w:t>
      </w:r>
    </w:p>
    <w:p w14:paraId="0F223795"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національна валюта стабілізується;</w:t>
      </w:r>
    </w:p>
    <w:p w14:paraId="2EBB05E7"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процеси децентралізації сприяють успішному розвитку об’єднаних територіальних громад;</w:t>
      </w:r>
    </w:p>
    <w:p w14:paraId="57DE404A"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підвищується інвестиційна привабливість України на міжнародній арені;</w:t>
      </w:r>
    </w:p>
    <w:p w14:paraId="04553AC4" w14:textId="71E8D7ED"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рішуче впроваджуються системні реформи в країні: судова, податкова, медична, земельна </w:t>
      </w:r>
      <w:r w:rsidR="005A6AF0">
        <w:rPr>
          <w:rFonts w:ascii="Times New Roman" w:eastAsia="Times New Roman" w:hAnsi="Times New Roman" w:cs="Times New Roman"/>
          <w:sz w:val="24"/>
          <w:szCs w:val="24"/>
        </w:rPr>
        <w:t>реформи, реформа децентралізації</w:t>
      </w:r>
      <w:r>
        <w:rPr>
          <w:rFonts w:ascii="Times New Roman" w:eastAsia="Times New Roman" w:hAnsi="Times New Roman" w:cs="Times New Roman"/>
          <w:sz w:val="24"/>
          <w:szCs w:val="24"/>
        </w:rPr>
        <w:t xml:space="preserve"> та інші;</w:t>
      </w:r>
    </w:p>
    <w:p w14:paraId="54BC298C"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ВВП країни демонструє активне зростання (більше 5%);</w:t>
      </w:r>
    </w:p>
    <w:p w14:paraId="5192D07A"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медична реформа сприяє підвищенню рівня надання медичних послуг;</w:t>
      </w:r>
    </w:p>
    <w:p w14:paraId="0854B263"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тренд у розвитку внутрішнього туризму позитивно впливає на потік туристів до Закарпаття;</w:t>
      </w:r>
    </w:p>
    <w:p w14:paraId="344C402E"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світова спільнота поступово виходить із кризи, що була спровокована пандемією COVID-19;</w:t>
      </w:r>
    </w:p>
    <w:p w14:paraId="6C46F1BC"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військове протистояння на Сході України припиняється;</w:t>
      </w:r>
    </w:p>
    <w:p w14:paraId="78B4AF02"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видатки на оборону країни та підтримки ЗСУ стабілізуються;</w:t>
      </w:r>
    </w:p>
    <w:p w14:paraId="46AAC75A" w14:textId="77777777" w:rsidR="00AD09CA" w:rsidRDefault="00AD09CA" w:rsidP="003B1912">
      <w:pPr>
        <w:pStyle w:val="18"/>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соціальна політика держави мінімізує ризики росту неплатежів внаслідок зростання тарифів на комунальні послуги.</w:t>
      </w:r>
    </w:p>
    <w:p w14:paraId="20AEA9A1" w14:textId="77777777" w:rsidR="00AD09CA" w:rsidRDefault="00AD09CA" w:rsidP="00AD09CA">
      <w:pPr>
        <w:pStyle w:val="18"/>
        <w:spacing w:after="0" w:line="240" w:lineRule="auto"/>
        <w:ind w:left="720"/>
        <w:jc w:val="both"/>
        <w:rPr>
          <w:rFonts w:ascii="Times New Roman" w:eastAsia="Times New Roman" w:hAnsi="Times New Roman" w:cs="Times New Roman"/>
          <w:sz w:val="24"/>
          <w:szCs w:val="24"/>
        </w:rPr>
      </w:pPr>
    </w:p>
    <w:p w14:paraId="67AE4879" w14:textId="77777777" w:rsidR="00AD09CA" w:rsidRDefault="00AD09CA" w:rsidP="00AD09CA">
      <w:pPr>
        <w:pStyle w:val="18"/>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Базові припущення – місцевий рівень:</w:t>
      </w:r>
    </w:p>
    <w:p w14:paraId="241F32A2"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громада ефективно використовує державні субвенції на розвиток інфраструктури;</w:t>
      </w:r>
    </w:p>
    <w:p w14:paraId="5BE6412C"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громада вдало визначила свої конкурентні переваги та застосовує їх задля свого розвитку і забезпечення вищого рівня життя жителів;</w:t>
      </w:r>
    </w:p>
    <w:p w14:paraId="2B5F2A66"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покращення податкових умов для ведення підприємницької діяльності “спонукають” підприємців вести прозору діяльність;</w:t>
      </w:r>
    </w:p>
    <w:p w14:paraId="7CEA56BB"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громаді зростають можливості для працевлаштування, з’являються нові робочі місця;</w:t>
      </w:r>
    </w:p>
    <w:p w14:paraId="450E2F4E"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громада активно використовує можливості залучення додаткового фінансування у вигляді інвестицій, міжнародної технічної допомоги, грантових програм;</w:t>
      </w:r>
    </w:p>
    <w:p w14:paraId="4C39A86A"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громаді створені можливості для технологічної переробки с/г продукції, в т.ч. за рахунок залучення інвестицій;</w:t>
      </w:r>
    </w:p>
    <w:p w14:paraId="5AFEC59F"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поява нових ринків збуту с/г продукції;</w:t>
      </w:r>
    </w:p>
    <w:p w14:paraId="7AF039CD"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зростання купівельної спроможності жителів громади;</w:t>
      </w:r>
    </w:p>
    <w:p w14:paraId="6CE673E4"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зростають податкові надходження в місцевий бюджет;</w:t>
      </w:r>
    </w:p>
    <w:p w14:paraId="5FF8ECEF" w14:textId="5170071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спостерігається посилення фінансової спроможності громади</w:t>
      </w:r>
      <w:r w:rsidR="005A6AF0">
        <w:rPr>
          <w:rFonts w:ascii="Times New Roman" w:eastAsia="Times New Roman" w:hAnsi="Times New Roman" w:cs="Times New Roman"/>
          <w:sz w:val="24"/>
          <w:szCs w:val="24"/>
        </w:rPr>
        <w:t xml:space="preserve">, в т.ч. за рахунок переходу </w:t>
      </w:r>
      <w:r>
        <w:rPr>
          <w:rFonts w:ascii="Times New Roman" w:eastAsia="Times New Roman" w:hAnsi="Times New Roman" w:cs="Times New Roman"/>
          <w:sz w:val="24"/>
          <w:szCs w:val="24"/>
        </w:rPr>
        <w:t xml:space="preserve">на прямі міжбюджетні відносини; </w:t>
      </w:r>
    </w:p>
    <w:p w14:paraId="6BA67772"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оновлений генеральний план громади та інші планувальні документи: стратегія, зонування земель громади, схема планування громади, інвестиційний паспорт громади;</w:t>
      </w:r>
    </w:p>
    <w:p w14:paraId="6C413C75" w14:textId="77777777" w:rsidR="00AD09CA" w:rsidRDefault="00AD09CA" w:rsidP="003B1912">
      <w:pPr>
        <w:pStyle w:val="18"/>
        <w:numPr>
          <w:ilvl w:val="0"/>
          <w:numId w:val="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підвищення якісного рівня надання адміністративних послуг в громаді за рахунок появи ЦНАПу. </w:t>
      </w:r>
    </w:p>
    <w:p w14:paraId="1DB95203" w14:textId="77777777" w:rsidR="00AD09CA" w:rsidRDefault="00AD09CA" w:rsidP="00AD09CA">
      <w:pPr>
        <w:pStyle w:val="18"/>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Результат реалістичного (модернізаційного) сценарію розвитку громади:</w:t>
      </w:r>
    </w:p>
    <w:p w14:paraId="698BFA27" w14:textId="77777777" w:rsidR="00AD09CA" w:rsidRDefault="00AD09CA" w:rsidP="003B1912">
      <w:pPr>
        <w:pStyle w:val="18"/>
        <w:numPr>
          <w:ilvl w:val="0"/>
          <w:numId w:val="17"/>
        </w:numPr>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активне залучення державних субвенції та інших бюджетних коштів разом з чітким планом модернізації інженерної та соціальної інфраструктури в середньостроковій перспективі дали змогу значно підвищити якість та  рівень комфорту стану доріг в населених пунктах громади;</w:t>
      </w:r>
    </w:p>
    <w:p w14:paraId="3A08ABCB"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покращена інфраструктура автомобільних доріг в усіх населених пунктах, які входять до складу Кам'янської ОТГ;</w:t>
      </w:r>
    </w:p>
    <w:p w14:paraId="79B36DB9"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громаді активно розвиваються можливості для самореалізації молоді;</w:t>
      </w:r>
    </w:p>
    <w:p w14:paraId="73855062"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громаді створені умови для розвитку підприємницької діяльності; створюються нові робочі місця;</w:t>
      </w:r>
    </w:p>
    <w:p w14:paraId="5C69BB4F" w14:textId="51CCE5A8"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навколо стратегічних інвесторів активізується малий і середній бізнес, заповнюючи транспорт</w:t>
      </w:r>
      <w:r w:rsidR="005A6AF0">
        <w:rPr>
          <w:rFonts w:ascii="Times New Roman" w:eastAsia="Times New Roman" w:hAnsi="Times New Roman" w:cs="Times New Roman"/>
          <w:sz w:val="24"/>
          <w:szCs w:val="24"/>
        </w:rPr>
        <w:t>н</w:t>
      </w:r>
      <w:r>
        <w:rPr>
          <w:rFonts w:ascii="Times New Roman" w:eastAsia="Times New Roman" w:hAnsi="Times New Roman" w:cs="Times New Roman"/>
          <w:sz w:val="24"/>
          <w:szCs w:val="24"/>
        </w:rPr>
        <w:t>у та логістичну нішу;</w:t>
      </w:r>
    </w:p>
    <w:p w14:paraId="5F439B57"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зростає рівень доходів населення, що пожвавлює внутрішній споживчий ринок;</w:t>
      </w:r>
    </w:p>
    <w:p w14:paraId="3FAB4A0C"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пожвавлюється розвиток с/г виробників, як підприємців, так і самозайнятого населення в громаді;</w:t>
      </w:r>
    </w:p>
    <w:p w14:paraId="2944885A"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розвиток внутрішнього туризму в Україні спонукав сезонний притік туристів в громаду, і, як результат, стимулював розвиток підприємницької діяльності туристичного спрямування (готелі, ресторани, організація екскурсій тощо); </w:t>
      </w:r>
    </w:p>
    <w:p w14:paraId="452F9DF1"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внаслідок ефективної політики місцевого самоврядування та місцевої влади, вдалого географічного розташування та інших факторів громада поступово позиціонується як інвестиційно-приваблива територія;</w:t>
      </w:r>
    </w:p>
    <w:p w14:paraId="4ECAF7B3"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громаду поступово заходять стратегічні інвестори, зокрема у галузі сільського господарства та вантажних перевезень, а також інші сфери. Відкриваються нові підприємства.</w:t>
      </w:r>
    </w:p>
    <w:p w14:paraId="5B8D5D00" w14:textId="77777777" w:rsidR="00AD09CA" w:rsidRDefault="00AD09CA" w:rsidP="003B1912">
      <w:pPr>
        <w:pStyle w:val="18"/>
        <w:numPr>
          <w:ilvl w:val="0"/>
          <w:numId w:val="1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проекти розвитку в рамках реалізації Стратегії розвитку Закарпатської області активізують економічне життя на сільських територіях, формуючи «якірні точки» економічного зростання, зокрема, це розвиток кооперативного руху, створення неаграрних видів бізнесу тощо.</w:t>
      </w:r>
    </w:p>
    <w:p w14:paraId="5935B412" w14:textId="77777777" w:rsidR="00AD09CA" w:rsidRDefault="00AD09CA" w:rsidP="00AD09CA">
      <w:pPr>
        <w:pStyle w:val="18"/>
        <w:spacing w:after="0" w:line="240" w:lineRule="auto"/>
        <w:jc w:val="both"/>
        <w:rPr>
          <w:rFonts w:ascii="Arial" w:eastAsia="Arial" w:hAnsi="Arial" w:cs="Arial"/>
        </w:rPr>
      </w:pPr>
    </w:p>
    <w:p w14:paraId="7C4A0607" w14:textId="77777777" w:rsidR="00AD09CA" w:rsidRDefault="00AD09CA" w:rsidP="00AD09CA">
      <w:pPr>
        <w:pStyle w:val="18"/>
        <w:spacing w:after="0" w:line="240" w:lineRule="auto"/>
        <w:jc w:val="both"/>
        <w:rPr>
          <w:rFonts w:ascii="Times New Roman" w:eastAsia="Times New Roman" w:hAnsi="Times New Roman" w:cs="Times New Roman"/>
          <w:sz w:val="24"/>
          <w:szCs w:val="24"/>
        </w:rPr>
      </w:pPr>
    </w:p>
    <w:p w14:paraId="3ED64589" w14:textId="77777777" w:rsidR="00AD09CA" w:rsidRDefault="00AD09CA" w:rsidP="00AD09CA">
      <w:pPr>
        <w:pStyle w:val="2"/>
        <w:ind w:left="0" w:firstLine="0"/>
      </w:pPr>
      <w:bookmarkStart w:id="45" w:name="_gjdgxs" w:colFirst="0" w:colLast="0"/>
      <w:bookmarkStart w:id="46" w:name="_Toc454782639"/>
      <w:bookmarkStart w:id="47" w:name="_Toc455165513"/>
      <w:bookmarkEnd w:id="45"/>
      <w:r>
        <w:t>4.3. Стратегічне бачення розвитку Кам’янської ОТГ</w:t>
      </w:r>
      <w:bookmarkEnd w:id="46"/>
      <w:bookmarkEnd w:id="47"/>
    </w:p>
    <w:p w14:paraId="3D367083" w14:textId="77777777" w:rsidR="00AD09CA" w:rsidRDefault="00AD09CA" w:rsidP="00AD09CA">
      <w:pPr>
        <w:pStyle w:val="18"/>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 результатами засідання робочої групи 05 травня 2020 року)</w:t>
      </w:r>
    </w:p>
    <w:p w14:paraId="7DE2E907" w14:textId="00FF82F6" w:rsidR="00C66906" w:rsidRDefault="00C66906" w:rsidP="00AD09CA">
      <w:pPr>
        <w:pStyle w:val="18"/>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mc:AlternateContent>
          <mc:Choice Requires="wps">
            <w:drawing>
              <wp:anchor distT="0" distB="0" distL="114300" distR="114300" simplePos="0" relativeHeight="251986432" behindDoc="0" locked="0" layoutInCell="1" allowOverlap="1" wp14:anchorId="79AF6752" wp14:editId="5A93F77D">
                <wp:simplePos x="0" y="0"/>
                <wp:positionH relativeFrom="column">
                  <wp:posOffset>-114300</wp:posOffset>
                </wp:positionH>
                <wp:positionV relativeFrom="paragraph">
                  <wp:posOffset>229235</wp:posOffset>
                </wp:positionV>
                <wp:extent cx="6172200" cy="1196340"/>
                <wp:effectExtent l="0" t="0" r="25400" b="22860"/>
                <wp:wrapThrough wrapText="bothSides">
                  <wp:wrapPolygon edited="0">
                    <wp:start x="178" y="0"/>
                    <wp:lineTo x="0" y="1376"/>
                    <wp:lineTo x="0" y="20178"/>
                    <wp:lineTo x="178" y="21554"/>
                    <wp:lineTo x="21422" y="21554"/>
                    <wp:lineTo x="21600" y="20178"/>
                    <wp:lineTo x="21600" y="1376"/>
                    <wp:lineTo x="21422" y="0"/>
                    <wp:lineTo x="178" y="0"/>
                  </wp:wrapPolygon>
                </wp:wrapThrough>
                <wp:docPr id="225" name="Скругленный прямоугольник 225"/>
                <wp:cNvGraphicFramePr/>
                <a:graphic xmlns:a="http://schemas.openxmlformats.org/drawingml/2006/main">
                  <a:graphicData uri="http://schemas.microsoft.com/office/word/2010/wordprocessingShape">
                    <wps:wsp>
                      <wps:cNvSpPr/>
                      <wps:spPr>
                        <a:xfrm>
                          <a:off x="0" y="0"/>
                          <a:ext cx="6172200" cy="1196340"/>
                        </a:xfrm>
                        <a:prstGeom prst="roundRect">
                          <a:avLst/>
                        </a:prstGeom>
                        <a:solidFill>
                          <a:schemeClr val="accent6">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7D6AD71C" w14:textId="77777777" w:rsidR="00E15C5E" w:rsidRPr="00C66906" w:rsidRDefault="00E15C5E" w:rsidP="00C66906">
                            <w:pPr>
                              <w:tabs>
                                <w:tab w:val="left" w:pos="4395"/>
                              </w:tabs>
                              <w:spacing w:after="0" w:line="240" w:lineRule="auto"/>
                              <w:jc w:val="both"/>
                              <w:rPr>
                                <w:rFonts w:ascii="Times New Roman" w:hAnsi="Times New Roman"/>
                                <w:b/>
                                <w:bCs/>
                                <w:color w:val="000000" w:themeColor="text1"/>
                                <w:sz w:val="24"/>
                                <w:szCs w:val="24"/>
                                <w:lang w:eastAsia="ja-JP"/>
                              </w:rPr>
                            </w:pPr>
                            <w:r w:rsidRPr="00C66906">
                              <w:rPr>
                                <w:rFonts w:ascii="Times New Roman" w:hAnsi="Times New Roman"/>
                                <w:b/>
                                <w:bCs/>
                                <w:color w:val="000000" w:themeColor="text1"/>
                                <w:sz w:val="24"/>
                                <w:szCs w:val="24"/>
                                <w:lang w:eastAsia="ja-JP"/>
                              </w:rPr>
                              <w:t xml:space="preserve">Кам’янська сільська об’єднана територіальна громада – </w:t>
                            </w:r>
                            <w:r w:rsidRPr="00C66906">
                              <w:rPr>
                                <w:rFonts w:ascii="Times New Roman" w:hAnsi="Times New Roman"/>
                                <w:bCs/>
                                <w:color w:val="000000" w:themeColor="text1"/>
                                <w:sz w:val="24"/>
                                <w:szCs w:val="24"/>
                                <w:lang w:eastAsia="ja-JP"/>
                              </w:rPr>
                              <w:t>прогресивна, інноваційна, із розвинутим сектором сільського господарства, громада, яка знаходиться в центрі Закарпатської області. Громада з розвинутою туристичною сферою, в якій легко вести свій бізнес. Громада з якісними та доступними комунальними, медичними, освітніми та адміністративними послугами.</w:t>
                            </w:r>
                          </w:p>
                          <w:p w14:paraId="679D6842" w14:textId="77777777" w:rsidR="00E15C5E" w:rsidRDefault="00E15C5E" w:rsidP="00C669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Скругленный прямоугольник 225" o:spid="_x0000_s1029" style="position:absolute;left:0;text-align:left;margin-left:-8.95pt;margin-top:18.05pt;width:486pt;height:94.2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" fillcolor="#c5e0b3 [1305]" strokecolor="#5b9bd5 [3204]" strokeweight=".5pt">
                <v:stroke joinstyle="miter"/>
                <v:textbox>
                  <w:txbxContent>
                    <w:p w14:paraId="7D6AD71C" w14:textId="77777777" w:rsidR="005E456D" w:rsidRPr="00C66906" w:rsidRDefault="005E456D" w:rsidP="00C66906">
                      <w:pPr>
                        <w:tabs>
                          <w:tab w:val="left" w:pos="4395"/>
                        </w:tabs>
                        <w:spacing w:after="0" w:line="240" w:lineRule="auto"/>
                        <w:jc w:val="both"/>
                        <w:rPr>
                          <w:rFonts w:ascii="Times New Roman" w:hAnsi="Times New Roman"/>
                          <w:b/>
                          <w:bCs/>
                          <w:color w:val="000000" w:themeColor="text1"/>
                          <w:sz w:val="24"/>
                          <w:szCs w:val="24"/>
                          <w:lang w:eastAsia="ja-JP"/>
                        </w:rPr>
                      </w:pPr>
                      <w:r w:rsidRPr="00C66906">
                        <w:rPr>
                          <w:rFonts w:ascii="Times New Roman" w:hAnsi="Times New Roman"/>
                          <w:b/>
                          <w:bCs/>
                          <w:color w:val="000000" w:themeColor="text1"/>
                          <w:sz w:val="24"/>
                          <w:szCs w:val="24"/>
                          <w:lang w:eastAsia="ja-JP"/>
                        </w:rPr>
                        <w:t xml:space="preserve">Кам’янська сільська об’єднана територіальна громада – </w:t>
                      </w:r>
                      <w:r w:rsidRPr="00C66906">
                        <w:rPr>
                          <w:rFonts w:ascii="Times New Roman" w:hAnsi="Times New Roman"/>
                          <w:bCs/>
                          <w:color w:val="000000" w:themeColor="text1"/>
                          <w:sz w:val="24"/>
                          <w:szCs w:val="24"/>
                          <w:lang w:eastAsia="ja-JP"/>
                        </w:rPr>
                        <w:t>прогресивна, інноваційна, із розвинутим сектором сільського господарства, громада, яка знаходиться в центрі Закарпатської області. Громада з розвинутою туристичною сферою, в якій легко вести свій бізнес. Громада з якісними та доступними комунальними, медичними, освітніми та адміністративними послугами.</w:t>
                      </w:r>
                    </w:p>
                    <w:p w14:paraId="679D6842" w14:textId="77777777" w:rsidR="005E456D" w:rsidRDefault="005E456D" w:rsidP="00C66906">
                      <w:pPr>
                        <w:jc w:val="center"/>
                      </w:pPr>
                    </w:p>
                  </w:txbxContent>
                </v:textbox>
                <w10:wrap type="through"/>
              </v:roundrect>
            </w:pict>
          </mc:Fallback>
        </mc:AlternateContent>
      </w:r>
    </w:p>
    <w:p w14:paraId="6C871FF6" w14:textId="0AC6A047" w:rsidR="00AD09CA" w:rsidRDefault="00AD09CA" w:rsidP="00AD09CA">
      <w:pPr>
        <w:pStyle w:val="18"/>
        <w:spacing w:after="0" w:line="240" w:lineRule="auto"/>
        <w:jc w:val="both"/>
        <w:rPr>
          <w:rFonts w:ascii="Times New Roman" w:eastAsia="Times New Roman" w:hAnsi="Times New Roman" w:cs="Times New Roman"/>
          <w:sz w:val="24"/>
          <w:szCs w:val="24"/>
        </w:rPr>
      </w:pPr>
    </w:p>
    <w:p w14:paraId="4B56455C" w14:textId="77777777" w:rsidR="00AD09CA" w:rsidRDefault="00AD09CA" w:rsidP="00AD09CA">
      <w:pPr>
        <w:pStyle w:val="18"/>
        <w:spacing w:after="0" w:line="240" w:lineRule="auto"/>
        <w:jc w:val="both"/>
        <w:rPr>
          <w:rFonts w:ascii="Times New Roman" w:eastAsia="Times New Roman" w:hAnsi="Times New Roman" w:cs="Times New Roman"/>
          <w:sz w:val="24"/>
          <w:szCs w:val="24"/>
        </w:rPr>
      </w:pPr>
    </w:p>
    <w:p w14:paraId="47AFA5BA" w14:textId="77777777" w:rsidR="00AD09CA" w:rsidRDefault="00AD09CA" w:rsidP="00AD09CA">
      <w:pPr>
        <w:pStyle w:val="18"/>
        <w:spacing w:after="0" w:line="240" w:lineRule="auto"/>
        <w:jc w:val="both"/>
        <w:rPr>
          <w:rFonts w:ascii="Arial" w:eastAsia="Arial" w:hAnsi="Arial" w:cs="Arial"/>
        </w:rPr>
      </w:pPr>
    </w:p>
    <w:p w14:paraId="38D45193" w14:textId="398676D6" w:rsidR="00D252FF" w:rsidRPr="00C66906" w:rsidRDefault="00D252FF" w:rsidP="009F5652">
      <w:pPr>
        <w:pStyle w:val="2"/>
        <w:rPr>
          <w:rFonts w:ascii="Arial" w:hAnsi="Arial" w:cs="Arial"/>
        </w:rPr>
      </w:pPr>
      <w:bookmarkStart w:id="48" w:name="_Toc454782640"/>
      <w:bookmarkStart w:id="49" w:name="_Toc455165514"/>
      <w:r w:rsidRPr="00D252FF">
        <w:lastRenderedPageBreak/>
        <w:t>4.4. SWOT-аналіз Кам’янської об’єднаної територіальної громади</w:t>
      </w:r>
      <w:bookmarkEnd w:id="48"/>
      <w:bookmarkEnd w:id="49"/>
    </w:p>
    <w:p w14:paraId="6908EC5C" w14:textId="16606DBA" w:rsidR="00C66906" w:rsidRDefault="00C66906" w:rsidP="00C31242">
      <w:pPr>
        <w:pStyle w:val="18"/>
        <w:spacing w:before="120"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SWOT-аналіз виявляє взаємозв‘язки сформульованих факторів через матрицю SWOT та дозволяє визначити, як саме виявлені комбінації факторів впливають на вибір тої чи іншої стратегії, які «точки зростання» формують ті чи інші «кластери» комбінацій факторів SWOT, які конкурентні переваги території та зовнішні виклики мають стратегічне значення для громади.</w:t>
      </w:r>
    </w:p>
    <w:p w14:paraId="6091E8EE" w14:textId="7591F3D4" w:rsidR="00C66906" w:rsidRDefault="00C66906" w:rsidP="00C31242">
      <w:pPr>
        <w:pStyle w:val="18"/>
        <w:spacing w:before="120"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Під час засіданн</w:t>
      </w:r>
      <w:r w:rsidR="005A6AF0">
        <w:rPr>
          <w:rFonts w:ascii="Times New Roman" w:eastAsia="Times New Roman" w:hAnsi="Times New Roman" w:cs="Times New Roman"/>
          <w:sz w:val="24"/>
          <w:szCs w:val="24"/>
        </w:rPr>
        <w:t>я робочої групи із розробки</w:t>
      </w:r>
      <w:r>
        <w:rPr>
          <w:rFonts w:ascii="Times New Roman" w:eastAsia="Times New Roman" w:hAnsi="Times New Roman" w:cs="Times New Roman"/>
          <w:sz w:val="24"/>
          <w:szCs w:val="24"/>
        </w:rPr>
        <w:t xml:space="preserve"> стратегії Кам</w:t>
      </w:r>
      <w:r w:rsidR="005A6AF0" w:rsidRPr="005A6AF0">
        <w:rPr>
          <w:rFonts w:ascii="Times New Roman" w:eastAsia="Times New Roman" w:hAnsi="Times New Roman" w:cs="Times New Roman"/>
          <w:sz w:val="24"/>
          <w:szCs w:val="24"/>
        </w:rPr>
        <w:t>’</w:t>
      </w:r>
      <w:r>
        <w:rPr>
          <w:rFonts w:ascii="Times New Roman" w:eastAsia="Times New Roman" w:hAnsi="Times New Roman" w:cs="Times New Roman"/>
          <w:sz w:val="24"/>
          <w:szCs w:val="24"/>
        </w:rPr>
        <w:t>янської ОТГ</w:t>
      </w:r>
      <w:r w:rsidR="00C31242">
        <w:rPr>
          <w:rFonts w:ascii="Times New Roman" w:eastAsia="Times New Roman" w:hAnsi="Times New Roman" w:cs="Times New Roman"/>
          <w:sz w:val="24"/>
          <w:szCs w:val="24"/>
        </w:rPr>
        <w:t>, яке відбулося 05.05.2020 р.,</w:t>
      </w:r>
      <w:r>
        <w:rPr>
          <w:rFonts w:ascii="Times New Roman" w:eastAsia="Times New Roman" w:hAnsi="Times New Roman" w:cs="Times New Roman"/>
          <w:sz w:val="24"/>
          <w:szCs w:val="24"/>
        </w:rPr>
        <w:t xml:space="preserve"> було спільно нап</w:t>
      </w:r>
      <w:r w:rsidR="00C31242">
        <w:rPr>
          <w:rFonts w:ascii="Times New Roman" w:eastAsia="Times New Roman" w:hAnsi="Times New Roman" w:cs="Times New Roman"/>
          <w:sz w:val="24"/>
          <w:szCs w:val="24"/>
        </w:rPr>
        <w:t xml:space="preserve">рацьовано перелік факторів для проведення </w:t>
      </w:r>
      <w:r w:rsidR="00C31242">
        <w:rPr>
          <w:rFonts w:ascii="Times New Roman" w:eastAsia="Times New Roman" w:hAnsi="Times New Roman" w:cs="Times New Roman"/>
          <w:sz w:val="24"/>
          <w:szCs w:val="24"/>
          <w:lang w:val="en-US"/>
        </w:rPr>
        <w:t>SWOT</w:t>
      </w:r>
      <w:r w:rsidR="00C31242" w:rsidRPr="000325FC">
        <w:rPr>
          <w:rFonts w:ascii="Times New Roman" w:eastAsia="Times New Roman" w:hAnsi="Times New Roman" w:cs="Times New Roman"/>
          <w:sz w:val="24"/>
          <w:szCs w:val="24"/>
        </w:rPr>
        <w:t>-</w:t>
      </w:r>
      <w:r w:rsidR="00C31242">
        <w:rPr>
          <w:rFonts w:ascii="Times New Roman" w:eastAsia="Times New Roman" w:hAnsi="Times New Roman" w:cs="Times New Roman"/>
          <w:sz w:val="24"/>
          <w:szCs w:val="24"/>
        </w:rPr>
        <w:t xml:space="preserve">аналізу громади. </w:t>
      </w:r>
    </w:p>
    <w:p w14:paraId="68990BE5" w14:textId="526A3EEF" w:rsidR="00C31242" w:rsidRPr="00C31242" w:rsidRDefault="00C31242" w:rsidP="00C31242">
      <w:pPr>
        <w:pStyle w:val="18"/>
        <w:spacing w:after="0"/>
        <w:jc w:val="right"/>
        <w:rPr>
          <w:rFonts w:ascii="Times New Roman" w:eastAsia="Times New Roman" w:hAnsi="Times New Roman" w:cs="Times New Roman"/>
          <w:sz w:val="24"/>
          <w:szCs w:val="24"/>
        </w:rPr>
      </w:pPr>
      <w:r w:rsidRPr="00C31242">
        <w:rPr>
          <w:rFonts w:ascii="Times New Roman" w:eastAsia="Times New Roman" w:hAnsi="Times New Roman" w:cs="Times New Roman"/>
          <w:sz w:val="24"/>
          <w:szCs w:val="24"/>
        </w:rPr>
        <w:t>Таблиця 4.4.1</w:t>
      </w:r>
    </w:p>
    <w:p w14:paraId="444A38D0" w14:textId="5422CDDC" w:rsidR="00D252FF" w:rsidRPr="00C66906" w:rsidRDefault="00D252FF" w:rsidP="00C31242">
      <w:pPr>
        <w:pStyle w:val="18"/>
        <w:spacing w:after="0"/>
        <w:jc w:val="center"/>
        <w:rPr>
          <w:rFonts w:ascii="Times New Roman" w:eastAsia="Times New Roman" w:hAnsi="Times New Roman" w:cs="Times New Roman"/>
          <w:b/>
          <w:sz w:val="24"/>
          <w:szCs w:val="24"/>
        </w:rPr>
      </w:pPr>
      <w:r w:rsidRPr="00C66906">
        <w:rPr>
          <w:rFonts w:ascii="Times New Roman" w:eastAsia="Times New Roman" w:hAnsi="Times New Roman" w:cs="Times New Roman"/>
          <w:b/>
          <w:sz w:val="24"/>
          <w:szCs w:val="24"/>
        </w:rPr>
        <w:t xml:space="preserve">Фактори SWOT </w:t>
      </w:r>
      <w:bookmarkStart w:id="50" w:name="30j0zll" w:colFirst="0" w:colLast="0"/>
      <w:bookmarkStart w:id="51" w:name="1fob9te" w:colFirst="0" w:colLast="0"/>
      <w:bookmarkEnd w:id="50"/>
      <w:bookmarkEnd w:id="51"/>
      <w:r w:rsidRPr="00C66906">
        <w:rPr>
          <w:rFonts w:ascii="Times New Roman" w:eastAsia="Times New Roman" w:hAnsi="Times New Roman" w:cs="Times New Roman"/>
          <w:b/>
          <w:sz w:val="24"/>
          <w:szCs w:val="24"/>
        </w:rPr>
        <w:t xml:space="preserve">Кам’янської </w:t>
      </w:r>
      <w:r w:rsidR="00C31242">
        <w:rPr>
          <w:rFonts w:ascii="Times New Roman" w:eastAsia="Times New Roman" w:hAnsi="Times New Roman" w:cs="Times New Roman"/>
          <w:b/>
          <w:sz w:val="24"/>
          <w:szCs w:val="24"/>
        </w:rPr>
        <w:t>об</w:t>
      </w:r>
      <w:r w:rsidR="00C31242" w:rsidRPr="000325FC">
        <w:rPr>
          <w:rFonts w:ascii="Times New Roman" w:eastAsia="Times New Roman" w:hAnsi="Times New Roman" w:cs="Times New Roman"/>
          <w:b/>
          <w:sz w:val="24"/>
          <w:szCs w:val="24"/>
        </w:rPr>
        <w:t>’</w:t>
      </w:r>
      <w:r w:rsidR="00C31242">
        <w:rPr>
          <w:rFonts w:ascii="Times New Roman" w:eastAsia="Times New Roman" w:hAnsi="Times New Roman" w:cs="Times New Roman"/>
          <w:b/>
          <w:sz w:val="24"/>
          <w:szCs w:val="24"/>
        </w:rPr>
        <w:t xml:space="preserve">єднаної територіальної </w:t>
      </w:r>
      <w:r w:rsidRPr="00C66906">
        <w:rPr>
          <w:rFonts w:ascii="Times New Roman" w:eastAsia="Times New Roman" w:hAnsi="Times New Roman" w:cs="Times New Roman"/>
          <w:b/>
          <w:sz w:val="24"/>
          <w:szCs w:val="24"/>
        </w:rPr>
        <w:t>громади</w:t>
      </w:r>
    </w:p>
    <w:p w14:paraId="338774D3" w14:textId="77777777" w:rsidR="00D252FF" w:rsidRPr="00C66906" w:rsidRDefault="00D252FF" w:rsidP="00D252FF">
      <w:pPr>
        <w:pStyle w:val="18"/>
        <w:spacing w:after="0"/>
        <w:rPr>
          <w:rFonts w:ascii="Times New Roman" w:eastAsia="Times New Roman" w:hAnsi="Times New Roman" w:cs="Times New Roman"/>
          <w:b/>
          <w:color w:val="1F4E79"/>
          <w:sz w:val="24"/>
          <w:szCs w:val="24"/>
        </w:r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70"/>
        <w:gridCol w:w="4770"/>
      </w:tblGrid>
      <w:tr w:rsidR="00D252FF" w14:paraId="1FC79734" w14:textId="77777777" w:rsidTr="00FE2AE2">
        <w:trPr>
          <w:trHeight w:val="296"/>
        </w:trPr>
        <w:tc>
          <w:tcPr>
            <w:tcW w:w="4770" w:type="dxa"/>
            <w:tcBorders>
              <w:top w:val="single" w:sz="4" w:space="0" w:color="000000"/>
              <w:left w:val="single" w:sz="4" w:space="0" w:color="000000"/>
              <w:bottom w:val="single" w:sz="4" w:space="0" w:color="000000"/>
              <w:right w:val="single" w:sz="4" w:space="0" w:color="000000"/>
            </w:tcBorders>
          </w:tcPr>
          <w:p w14:paraId="6E9998E4" w14:textId="77777777" w:rsidR="00D252FF" w:rsidRDefault="00D252FF" w:rsidP="00FE2AE2">
            <w:pPr>
              <w:pStyle w:val="18"/>
              <w:spacing w:after="0"/>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Сильні сторони</w:t>
            </w:r>
          </w:p>
        </w:tc>
        <w:tc>
          <w:tcPr>
            <w:tcW w:w="4770" w:type="dxa"/>
            <w:tcBorders>
              <w:top w:val="single" w:sz="4" w:space="0" w:color="000000"/>
              <w:left w:val="single" w:sz="4" w:space="0" w:color="000000"/>
              <w:bottom w:val="single" w:sz="4" w:space="0" w:color="000000"/>
              <w:right w:val="single" w:sz="4" w:space="0" w:color="000000"/>
            </w:tcBorders>
          </w:tcPr>
          <w:p w14:paraId="158B65A8" w14:textId="77777777" w:rsidR="00D252FF" w:rsidRDefault="00D252FF" w:rsidP="00FE2AE2">
            <w:pPr>
              <w:pStyle w:val="18"/>
              <w:spacing w:after="0"/>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Слабкі сторони</w:t>
            </w:r>
          </w:p>
        </w:tc>
      </w:tr>
      <w:tr w:rsidR="00D252FF" w14:paraId="182802BA" w14:textId="77777777" w:rsidTr="00FE2AE2">
        <w:tc>
          <w:tcPr>
            <w:tcW w:w="4770" w:type="dxa"/>
            <w:tcBorders>
              <w:top w:val="single" w:sz="4" w:space="0" w:color="000000"/>
              <w:left w:val="single" w:sz="4" w:space="0" w:color="000000"/>
              <w:bottom w:val="single" w:sz="4" w:space="0" w:color="000000"/>
              <w:right w:val="single" w:sz="4" w:space="0" w:color="000000"/>
            </w:tcBorders>
          </w:tcPr>
          <w:p w14:paraId="47007012" w14:textId="77777777" w:rsidR="00D252FF" w:rsidRDefault="00D252FF" w:rsidP="003B1912">
            <w:pPr>
              <w:pStyle w:val="18"/>
              <w:numPr>
                <w:ilvl w:val="0"/>
                <w:numId w:val="18"/>
              </w:numPr>
              <w:tabs>
                <w:tab w:val="right" w:pos="708"/>
              </w:tabs>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зручне транспортне сполучення з містами Мукачево, Берегово, Іршава, Хуст та близькість до кордону з Угорщиною (33 км);</w:t>
            </w:r>
          </w:p>
          <w:p w14:paraId="76D835A2" w14:textId="75E470FA" w:rsidR="00D252FF" w:rsidRDefault="00D252FF" w:rsidP="003B1912">
            <w:pPr>
              <w:pStyle w:val="18"/>
              <w:numPr>
                <w:ilvl w:val="0"/>
                <w:numId w:val="18"/>
              </w:numPr>
              <w:tabs>
                <w:tab w:val="right" w:pos="708"/>
              </w:tabs>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розташування громади на автомобільном</w:t>
            </w:r>
            <w:r w:rsidR="005A6AF0">
              <w:rPr>
                <w:rFonts w:ascii="Times New Roman" w:eastAsia="Times New Roman" w:hAnsi="Times New Roman" w:cs="Times New Roman"/>
              </w:rPr>
              <w:t>у шляху міжнародного значення Н-</w:t>
            </w:r>
            <w:r>
              <w:rPr>
                <w:rFonts w:ascii="Times New Roman" w:eastAsia="Times New Roman" w:hAnsi="Times New Roman" w:cs="Times New Roman"/>
              </w:rPr>
              <w:t>09;</w:t>
            </w:r>
          </w:p>
          <w:p w14:paraId="5F8E728C" w14:textId="1ECE23CA" w:rsidR="00D252FF" w:rsidRDefault="00D252FF" w:rsidP="003B1912">
            <w:pPr>
              <w:pStyle w:val="18"/>
              <w:numPr>
                <w:ilvl w:val="0"/>
                <w:numId w:val="18"/>
              </w:numPr>
              <w:tabs>
                <w:tab w:val="right" w:pos="708"/>
              </w:tabs>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наявність с/г територій придатних для високопродукт</w:t>
            </w:r>
            <w:r w:rsidR="005A6AF0">
              <w:rPr>
                <w:rFonts w:ascii="Times New Roman" w:eastAsia="Times New Roman" w:hAnsi="Times New Roman" w:cs="Times New Roman"/>
              </w:rPr>
              <w:t xml:space="preserve">ивного </w:t>
            </w:r>
            <w:r>
              <w:rPr>
                <w:rFonts w:ascii="Times New Roman" w:eastAsia="Times New Roman" w:hAnsi="Times New Roman" w:cs="Times New Roman"/>
              </w:rPr>
              <w:t xml:space="preserve">садівництва, виноградарства, плодоовочівництва та багаторічних насаджень; </w:t>
            </w:r>
          </w:p>
          <w:p w14:paraId="76CD57DF" w14:textId="77777777" w:rsidR="00D252FF" w:rsidRDefault="00D252FF" w:rsidP="003B1912">
            <w:pPr>
              <w:pStyle w:val="18"/>
              <w:numPr>
                <w:ilvl w:val="0"/>
                <w:numId w:val="18"/>
              </w:numPr>
              <w:tabs>
                <w:tab w:val="right" w:pos="708"/>
              </w:tabs>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наявний потенціал для розвитку рекреаційного, бальнеологічного, пішохідного видів туризму (вузькоколійка, Арданівське городище «Богуслав», городище «Бодулів», солоні води «Родинне гніздо»);</w:t>
            </w:r>
          </w:p>
          <w:p w14:paraId="3EB0FF3F" w14:textId="77777777" w:rsidR="00D252FF" w:rsidRDefault="00D252FF" w:rsidP="003B1912">
            <w:pPr>
              <w:pStyle w:val="18"/>
              <w:numPr>
                <w:ilvl w:val="0"/>
                <w:numId w:val="18"/>
              </w:numPr>
              <w:tabs>
                <w:tab w:val="right" w:pos="708"/>
              </w:tabs>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наявність природних надр (глина для виготовлення цегли, андезитовий камінь, природний розсіл);</w:t>
            </w:r>
          </w:p>
          <w:p w14:paraId="273CE9D5" w14:textId="77777777" w:rsidR="00D252FF" w:rsidRDefault="00D252FF" w:rsidP="003B1912">
            <w:pPr>
              <w:pStyle w:val="18"/>
              <w:numPr>
                <w:ilvl w:val="0"/>
                <w:numId w:val="18"/>
              </w:numPr>
              <w:tabs>
                <w:tab w:val="right" w:pos="708"/>
              </w:tabs>
              <w:spacing w:after="0" w:line="240" w:lineRule="auto"/>
              <w:ind w:left="0" w:firstLine="283"/>
              <w:jc w:val="both"/>
              <w:rPr>
                <w:rFonts w:ascii="Times New Roman" w:eastAsia="Times New Roman" w:hAnsi="Times New Roman" w:cs="Times New Roman"/>
              </w:rPr>
            </w:pPr>
            <w:bookmarkStart w:id="52" w:name="_3znysh7" w:colFirst="0" w:colLast="0"/>
            <w:bookmarkEnd w:id="52"/>
            <w:r>
              <w:rPr>
                <w:rFonts w:ascii="Times New Roman" w:eastAsia="Times New Roman" w:hAnsi="Times New Roman" w:cs="Times New Roman"/>
              </w:rPr>
              <w:t>наявність на території громади значної площі лісів, що можуть використовуватися з рекреаційною метою;</w:t>
            </w:r>
          </w:p>
          <w:p w14:paraId="66E350F7" w14:textId="77777777" w:rsidR="00D252FF" w:rsidRDefault="00D252FF" w:rsidP="003B1912">
            <w:pPr>
              <w:pStyle w:val="18"/>
              <w:numPr>
                <w:ilvl w:val="0"/>
                <w:numId w:val="18"/>
              </w:numPr>
              <w:tabs>
                <w:tab w:val="right" w:pos="708"/>
              </w:tabs>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наявність цегельного заводу «Кифа», ТОВ «Чизай»,  ТОВ «Мілкор»;</w:t>
            </w:r>
          </w:p>
          <w:p w14:paraId="39A60399" w14:textId="77777777" w:rsidR="00D252FF" w:rsidRDefault="00D252FF" w:rsidP="003B1912">
            <w:pPr>
              <w:pStyle w:val="18"/>
              <w:numPr>
                <w:ilvl w:val="0"/>
                <w:numId w:val="18"/>
              </w:numPr>
              <w:tabs>
                <w:tab w:val="right" w:pos="708"/>
              </w:tabs>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наявність вільних земель для розвитку бізнесу та  фермерства;</w:t>
            </w:r>
          </w:p>
          <w:p w14:paraId="30E4E5B1" w14:textId="77777777" w:rsidR="00D252FF" w:rsidRDefault="00D252FF" w:rsidP="00FE2AE2">
            <w:pPr>
              <w:pStyle w:val="18"/>
              <w:tabs>
                <w:tab w:val="right" w:pos="708"/>
              </w:tabs>
              <w:spacing w:after="0" w:line="240" w:lineRule="auto"/>
              <w:jc w:val="both"/>
              <w:rPr>
                <w:rFonts w:ascii="Times New Roman" w:eastAsia="Times New Roman" w:hAnsi="Times New Roman" w:cs="Times New Roman"/>
              </w:rPr>
            </w:pPr>
          </w:p>
        </w:tc>
        <w:tc>
          <w:tcPr>
            <w:tcW w:w="4770" w:type="dxa"/>
            <w:tcBorders>
              <w:top w:val="single" w:sz="4" w:space="0" w:color="000000"/>
              <w:left w:val="single" w:sz="4" w:space="0" w:color="000000"/>
              <w:bottom w:val="single" w:sz="4" w:space="0" w:color="000000"/>
              <w:right w:val="single" w:sz="4" w:space="0" w:color="000000"/>
            </w:tcBorders>
          </w:tcPr>
          <w:p w14:paraId="584C7A5C"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відсутність мереж водопостачання та водовідведення;</w:t>
            </w:r>
          </w:p>
          <w:p w14:paraId="08FF0B12"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нерозвинута мережа об’єктів (садиб) зеленого та сільського туризму в Мідяниці;</w:t>
            </w:r>
          </w:p>
          <w:p w14:paraId="3B585761"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 xml:space="preserve">відсутність ЦНАПу; </w:t>
            </w:r>
          </w:p>
          <w:p w14:paraId="471CF3AA"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погана якість доріг в окремих населених пунктах (Воловиця, Богаревиця, Хмільник, Мідяниця);</w:t>
            </w:r>
          </w:p>
          <w:p w14:paraId="3CBC88EA"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безініціативність, інертність частини населення;</w:t>
            </w:r>
          </w:p>
          <w:p w14:paraId="27DD4FC7"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 xml:space="preserve">недостатній розвиток інфраструктури (освітня, медична, культурна сфери) в громаді; </w:t>
            </w:r>
          </w:p>
          <w:p w14:paraId="704A45CE"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відсутнє транспортне сполучення з окремими населеними пунктами громади, а саме: Мідяниця, Богаревиця, Воловиця;</w:t>
            </w:r>
          </w:p>
          <w:p w14:paraId="6C64D8BC"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не проведена інвентаризація земель;</w:t>
            </w:r>
          </w:p>
          <w:p w14:paraId="73DB8986"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відсутність актуальних генеральних планів;</w:t>
            </w:r>
          </w:p>
          <w:p w14:paraId="4837C2CE"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низький рівень використання можливостей щодо залучення грантових коштів;</w:t>
            </w:r>
          </w:p>
          <w:p w14:paraId="1E392CAF"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відсутність заходів для організації дозвілля і відпочинку жителів громади;</w:t>
            </w:r>
          </w:p>
          <w:p w14:paraId="1273F2DE"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низький рівень інтегрованості ромського населення у життя громади;</w:t>
            </w:r>
          </w:p>
          <w:p w14:paraId="0538F875"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низький рівень надання освітніх послуг в громаді;</w:t>
            </w:r>
          </w:p>
          <w:p w14:paraId="75A050C1"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відсутність  роздільного збору ТПВ;</w:t>
            </w:r>
          </w:p>
          <w:p w14:paraId="2246FB6B" w14:textId="77777777" w:rsidR="00D252FF" w:rsidRDefault="00D252FF" w:rsidP="003B1912">
            <w:pPr>
              <w:pStyle w:val="18"/>
              <w:numPr>
                <w:ilvl w:val="0"/>
                <w:numId w:val="20"/>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відсутність системи берегоукріплень р.Боржава зі сторони с. Сільце</w:t>
            </w:r>
          </w:p>
        </w:tc>
      </w:tr>
      <w:tr w:rsidR="00D252FF" w14:paraId="2A2F1B9A" w14:textId="77777777" w:rsidTr="00FE2AE2">
        <w:tc>
          <w:tcPr>
            <w:tcW w:w="4770" w:type="dxa"/>
            <w:tcBorders>
              <w:top w:val="single" w:sz="4" w:space="0" w:color="000000"/>
              <w:left w:val="single" w:sz="4" w:space="0" w:color="000000"/>
              <w:bottom w:val="single" w:sz="4" w:space="0" w:color="000000"/>
              <w:right w:val="single" w:sz="4" w:space="0" w:color="000000"/>
            </w:tcBorders>
          </w:tcPr>
          <w:p w14:paraId="51FD5EA7" w14:textId="77777777" w:rsidR="00D252FF" w:rsidRDefault="00D252FF" w:rsidP="00FE2AE2">
            <w:pPr>
              <w:pStyle w:val="18"/>
              <w:spacing w:after="0"/>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Можливості</w:t>
            </w:r>
          </w:p>
        </w:tc>
        <w:tc>
          <w:tcPr>
            <w:tcW w:w="4770" w:type="dxa"/>
            <w:tcBorders>
              <w:top w:val="single" w:sz="4" w:space="0" w:color="000000"/>
              <w:left w:val="single" w:sz="4" w:space="0" w:color="000000"/>
              <w:bottom w:val="single" w:sz="4" w:space="0" w:color="000000"/>
              <w:right w:val="single" w:sz="4" w:space="0" w:color="000000"/>
            </w:tcBorders>
          </w:tcPr>
          <w:p w14:paraId="002518A5" w14:textId="77777777" w:rsidR="00D252FF" w:rsidRDefault="00D252FF" w:rsidP="00FE2AE2">
            <w:pPr>
              <w:pStyle w:val="18"/>
              <w:spacing w:after="0"/>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Загрози</w:t>
            </w:r>
          </w:p>
        </w:tc>
      </w:tr>
      <w:tr w:rsidR="00D252FF" w14:paraId="050B94A4" w14:textId="77777777" w:rsidTr="00FE2AE2">
        <w:tc>
          <w:tcPr>
            <w:tcW w:w="4770" w:type="dxa"/>
            <w:tcBorders>
              <w:top w:val="single" w:sz="4" w:space="0" w:color="000000"/>
              <w:left w:val="single" w:sz="4" w:space="0" w:color="000000"/>
              <w:bottom w:val="single" w:sz="4" w:space="0" w:color="000000"/>
              <w:right w:val="single" w:sz="4" w:space="0" w:color="000000"/>
            </w:tcBorders>
          </w:tcPr>
          <w:p w14:paraId="6C42BC7C" w14:textId="77777777" w:rsidR="00D252FF" w:rsidRDefault="00D252FF" w:rsidP="003B1912">
            <w:pPr>
              <w:pStyle w:val="18"/>
              <w:numPr>
                <w:ilvl w:val="0"/>
                <w:numId w:val="12"/>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збільшення державної бюджетної підтримки об‘єднаних територіальних громад;</w:t>
            </w:r>
          </w:p>
          <w:p w14:paraId="5745CB98" w14:textId="3A3F5E74" w:rsidR="00D252FF" w:rsidRDefault="005A6AF0" w:rsidP="003B1912">
            <w:pPr>
              <w:pStyle w:val="18"/>
              <w:numPr>
                <w:ilvl w:val="0"/>
                <w:numId w:val="12"/>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діяльність в Україні проє</w:t>
            </w:r>
            <w:r w:rsidR="00D252FF">
              <w:rPr>
                <w:rFonts w:ascii="Times New Roman" w:eastAsia="Times New Roman" w:hAnsi="Times New Roman" w:cs="Times New Roman"/>
              </w:rPr>
              <w:t>ктів міжнародної технічної допомоги, які підтримують розвиток в т.ч. малих громад;</w:t>
            </w:r>
          </w:p>
          <w:p w14:paraId="2BA06B73" w14:textId="77777777" w:rsidR="00D252FF" w:rsidRDefault="00D252FF" w:rsidP="003B1912">
            <w:pPr>
              <w:pStyle w:val="18"/>
              <w:numPr>
                <w:ilvl w:val="0"/>
                <w:numId w:val="12"/>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зростання популярності сільського, зеленого, туризму серед населення України та Європи;</w:t>
            </w:r>
          </w:p>
          <w:p w14:paraId="4446DD77" w14:textId="77777777" w:rsidR="00D252FF" w:rsidRDefault="00D252FF" w:rsidP="003B1912">
            <w:pPr>
              <w:pStyle w:val="18"/>
              <w:numPr>
                <w:ilvl w:val="0"/>
                <w:numId w:val="12"/>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 xml:space="preserve">продовження реформ в Україні </w:t>
            </w:r>
            <w:r>
              <w:rPr>
                <w:rFonts w:ascii="Times New Roman" w:eastAsia="Times New Roman" w:hAnsi="Times New Roman" w:cs="Times New Roman"/>
              </w:rPr>
              <w:lastRenderedPageBreak/>
              <w:t>сприятиме покращенню бізнес-клімату</w:t>
            </w:r>
          </w:p>
          <w:p w14:paraId="6DAAEB08" w14:textId="77777777" w:rsidR="00D252FF" w:rsidRPr="00871ADF" w:rsidRDefault="00D252FF" w:rsidP="00FE2AE2">
            <w:pPr>
              <w:pStyle w:val="18"/>
              <w:spacing w:after="0" w:line="240" w:lineRule="auto"/>
              <w:jc w:val="both"/>
              <w:rPr>
                <w:rFonts w:ascii="Times New Roman" w:eastAsia="Times New Roman" w:hAnsi="Times New Roman" w:cs="Times New Roman"/>
              </w:rPr>
            </w:pPr>
          </w:p>
        </w:tc>
        <w:tc>
          <w:tcPr>
            <w:tcW w:w="4770" w:type="dxa"/>
            <w:tcBorders>
              <w:top w:val="single" w:sz="4" w:space="0" w:color="000000"/>
              <w:left w:val="single" w:sz="4" w:space="0" w:color="000000"/>
              <w:bottom w:val="single" w:sz="4" w:space="0" w:color="000000"/>
              <w:right w:val="single" w:sz="4" w:space="0" w:color="000000"/>
            </w:tcBorders>
          </w:tcPr>
          <w:p w14:paraId="510772B6" w14:textId="77777777" w:rsidR="00D252FF" w:rsidRDefault="00D252FF" w:rsidP="003B1912">
            <w:pPr>
              <w:pStyle w:val="18"/>
              <w:numPr>
                <w:ilvl w:val="0"/>
                <w:numId w:val="19"/>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lastRenderedPageBreak/>
              <w:t>значний рівень міграції населення за кордон, “відтік кадрів” з громади;</w:t>
            </w:r>
          </w:p>
          <w:p w14:paraId="25C8A408" w14:textId="77777777" w:rsidR="00D252FF" w:rsidRDefault="00D252FF" w:rsidP="003B1912">
            <w:pPr>
              <w:pStyle w:val="18"/>
              <w:numPr>
                <w:ilvl w:val="0"/>
                <w:numId w:val="19"/>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високий рівень податкового навантаження на бізнес;</w:t>
            </w:r>
          </w:p>
          <w:p w14:paraId="1D49A0AC" w14:textId="77777777" w:rsidR="00D252FF" w:rsidRDefault="00D252FF" w:rsidP="003B1912">
            <w:pPr>
              <w:pStyle w:val="18"/>
              <w:numPr>
                <w:ilvl w:val="0"/>
                <w:numId w:val="19"/>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зростання рівня корупції;</w:t>
            </w:r>
          </w:p>
          <w:p w14:paraId="2CA5B130" w14:textId="77777777" w:rsidR="00D252FF" w:rsidRDefault="00D252FF" w:rsidP="003B1912">
            <w:pPr>
              <w:pStyle w:val="18"/>
              <w:numPr>
                <w:ilvl w:val="0"/>
                <w:numId w:val="19"/>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нестабільність законодавства;</w:t>
            </w:r>
          </w:p>
          <w:p w14:paraId="6B8B5BF2" w14:textId="19E8A61F" w:rsidR="00D252FF" w:rsidRDefault="00D252FF" w:rsidP="003B1912">
            <w:pPr>
              <w:pStyle w:val="18"/>
              <w:numPr>
                <w:ilvl w:val="0"/>
                <w:numId w:val="19"/>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зміна клімату, негатив</w:t>
            </w:r>
            <w:r w:rsidR="005A6AF0">
              <w:rPr>
                <w:rFonts w:ascii="Times New Roman" w:eastAsia="Times New Roman" w:hAnsi="Times New Roman" w:cs="Times New Roman"/>
              </w:rPr>
              <w:t xml:space="preserve">на екологічна ситуація (засухи </w:t>
            </w:r>
            <w:r>
              <w:rPr>
                <w:rFonts w:ascii="Times New Roman" w:eastAsia="Times New Roman" w:hAnsi="Times New Roman" w:cs="Times New Roman"/>
              </w:rPr>
              <w:t>або часті дощі, підтоплення, град та ін.);</w:t>
            </w:r>
          </w:p>
          <w:p w14:paraId="5C534720" w14:textId="77777777" w:rsidR="00D252FF" w:rsidRDefault="00D252FF" w:rsidP="003B1912">
            <w:pPr>
              <w:pStyle w:val="18"/>
              <w:numPr>
                <w:ilvl w:val="0"/>
                <w:numId w:val="19"/>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lastRenderedPageBreak/>
              <w:t>обмеження місцевого самоврядування регіональною політикою;</w:t>
            </w:r>
          </w:p>
          <w:p w14:paraId="01DC8C57" w14:textId="77777777" w:rsidR="00D252FF" w:rsidRDefault="00D252FF" w:rsidP="003B1912">
            <w:pPr>
              <w:pStyle w:val="18"/>
              <w:numPr>
                <w:ilvl w:val="0"/>
                <w:numId w:val="19"/>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нестабільність національної валюти (ризики інфляції, девальвації)</w:t>
            </w:r>
          </w:p>
          <w:p w14:paraId="0500A6CC" w14:textId="77777777" w:rsidR="00D252FF" w:rsidRDefault="00D252FF" w:rsidP="003B1912">
            <w:pPr>
              <w:pStyle w:val="18"/>
              <w:numPr>
                <w:ilvl w:val="0"/>
                <w:numId w:val="19"/>
              </w:numPr>
              <w:spacing w:after="0" w:line="240" w:lineRule="auto"/>
              <w:ind w:left="0" w:firstLine="283"/>
              <w:jc w:val="both"/>
              <w:rPr>
                <w:rFonts w:ascii="Times New Roman" w:eastAsia="Times New Roman" w:hAnsi="Times New Roman" w:cs="Times New Roman"/>
              </w:rPr>
            </w:pPr>
            <w:r>
              <w:rPr>
                <w:rFonts w:ascii="Times New Roman" w:eastAsia="Times New Roman" w:hAnsi="Times New Roman" w:cs="Times New Roman"/>
              </w:rPr>
              <w:t>згортання або неефективність реформ (медичної, освітньої, реформи децентралізації та ін).</w:t>
            </w:r>
          </w:p>
        </w:tc>
      </w:tr>
    </w:tbl>
    <w:p w14:paraId="28520859" w14:textId="77777777" w:rsidR="00D252FF" w:rsidRDefault="00D252FF" w:rsidP="00D252FF">
      <w:pPr>
        <w:pStyle w:val="18"/>
        <w:spacing w:after="0"/>
        <w:jc w:val="both"/>
        <w:rPr>
          <w:rFonts w:ascii="Arial" w:eastAsia="Arial" w:hAnsi="Arial" w:cs="Arial"/>
        </w:rPr>
      </w:pPr>
    </w:p>
    <w:p w14:paraId="6E17126D" w14:textId="67871214" w:rsidR="00D252FF" w:rsidRDefault="00C31242" w:rsidP="00D252FF">
      <w:pPr>
        <w:pStyle w:val="18"/>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w:t>
      </w:r>
      <w:r w:rsidR="00D252FF">
        <w:rPr>
          <w:rFonts w:ascii="Times New Roman" w:eastAsia="Times New Roman" w:hAnsi="Times New Roman" w:cs="Times New Roman"/>
          <w:sz w:val="24"/>
          <w:szCs w:val="24"/>
        </w:rPr>
        <w:t>заємозв‘язки</w:t>
      </w:r>
      <w:r>
        <w:rPr>
          <w:rFonts w:ascii="Times New Roman" w:eastAsia="Times New Roman" w:hAnsi="Times New Roman" w:cs="Times New Roman"/>
          <w:sz w:val="24"/>
          <w:szCs w:val="24"/>
        </w:rPr>
        <w:t xml:space="preserve"> між факторами, окресленими в Таблиці 4.1.1</w:t>
      </w:r>
      <w:r w:rsidR="00D252FF">
        <w:rPr>
          <w:rFonts w:ascii="Times New Roman" w:eastAsia="Times New Roman" w:hAnsi="Times New Roman" w:cs="Times New Roman"/>
          <w:sz w:val="24"/>
          <w:szCs w:val="24"/>
        </w:rPr>
        <w:t xml:space="preserve"> дозволяють сформулювати </w:t>
      </w:r>
      <w:r w:rsidR="00D252FF">
        <w:rPr>
          <w:rFonts w:ascii="Times New Roman" w:eastAsia="Times New Roman" w:hAnsi="Times New Roman" w:cs="Times New Roman"/>
          <w:b/>
          <w:sz w:val="24"/>
          <w:szCs w:val="24"/>
        </w:rPr>
        <w:t>порівняльні</w:t>
      </w:r>
      <w:r w:rsidR="00D252FF">
        <w:rPr>
          <w:rFonts w:ascii="Times New Roman" w:eastAsia="Times New Roman" w:hAnsi="Times New Roman" w:cs="Times New Roman"/>
          <w:sz w:val="24"/>
          <w:szCs w:val="24"/>
        </w:rPr>
        <w:t xml:space="preserve"> </w:t>
      </w:r>
      <w:r w:rsidR="00D252FF">
        <w:rPr>
          <w:rFonts w:ascii="Times New Roman" w:eastAsia="Times New Roman" w:hAnsi="Times New Roman" w:cs="Times New Roman"/>
          <w:b/>
          <w:sz w:val="24"/>
          <w:szCs w:val="24"/>
        </w:rPr>
        <w:t>переваги, виклики і ризики</w:t>
      </w:r>
      <w:r w:rsidR="00D252FF">
        <w:rPr>
          <w:rFonts w:ascii="Times New Roman" w:eastAsia="Times New Roman" w:hAnsi="Times New Roman" w:cs="Times New Roman"/>
          <w:sz w:val="24"/>
          <w:szCs w:val="24"/>
        </w:rPr>
        <w:t xml:space="preserve">, які є основою для стратегічного вибору – формулювання стратегічних та операційних цілей розвитку громади на довгострокову перспективу. Суцільна лінія символізує сильний взаємозв‘язок, пунктирна – слабкий. </w:t>
      </w:r>
    </w:p>
    <w:p w14:paraId="062ADF94" w14:textId="77777777" w:rsidR="00D252FF" w:rsidRDefault="00D252FF" w:rsidP="00D252FF">
      <w:pPr>
        <w:rPr>
          <w:rFonts w:ascii="Times New Roman" w:eastAsia="Times New Roman" w:hAnsi="Times New Roman"/>
          <w:sz w:val="24"/>
          <w:szCs w:val="24"/>
        </w:rPr>
      </w:pPr>
      <w:r>
        <w:rPr>
          <w:rFonts w:ascii="Times New Roman" w:eastAsia="Times New Roman" w:hAnsi="Times New Roman"/>
          <w:sz w:val="24"/>
          <w:szCs w:val="24"/>
        </w:rPr>
        <w:br w:type="page"/>
      </w:r>
    </w:p>
    <w:p w14:paraId="43CD6521" w14:textId="39AD70FD" w:rsidR="00C31242" w:rsidRPr="00C31242" w:rsidRDefault="00C31242" w:rsidP="00C31242">
      <w:pPr>
        <w:spacing w:after="0"/>
        <w:jc w:val="right"/>
        <w:rPr>
          <w:rFonts w:ascii="Times New Roman" w:hAnsi="Times New Roman"/>
          <w:sz w:val="24"/>
          <w:szCs w:val="24"/>
        </w:rPr>
      </w:pPr>
      <w:r w:rsidRPr="00C31242">
        <w:rPr>
          <w:rFonts w:ascii="Times New Roman" w:hAnsi="Times New Roman"/>
          <w:sz w:val="24"/>
          <w:szCs w:val="24"/>
        </w:rPr>
        <w:lastRenderedPageBreak/>
        <w:t>Таблиця 4.4.2</w:t>
      </w:r>
    </w:p>
    <w:p w14:paraId="35CFED89" w14:textId="77777777" w:rsidR="00DB4476" w:rsidRPr="00C31242" w:rsidRDefault="00DB4476" w:rsidP="00DB4476">
      <w:pPr>
        <w:spacing w:after="0"/>
        <w:rPr>
          <w:rFonts w:ascii="Times New Roman" w:hAnsi="Times New Roman"/>
          <w:b/>
          <w:sz w:val="24"/>
          <w:szCs w:val="24"/>
        </w:rPr>
      </w:pPr>
      <w:r w:rsidRPr="00C31242">
        <w:rPr>
          <w:rFonts w:ascii="Times New Roman" w:hAnsi="Times New Roman"/>
          <w:b/>
          <w:sz w:val="24"/>
          <w:szCs w:val="24"/>
        </w:rPr>
        <w:t>Взаємозв’язки факторів SWOT у секторі «Порівняльні переваги»</w:t>
      </w:r>
    </w:p>
    <w:p w14:paraId="04D8602A" w14:textId="77777777" w:rsidR="00DB4476" w:rsidRPr="00430DF7" w:rsidRDefault="00DB4476" w:rsidP="00DB4476">
      <w:pPr>
        <w:spacing w:after="0"/>
        <w:rPr>
          <w:rFonts w:ascii="Times New Roman" w:hAnsi="Times New Roman"/>
          <w:sz w:val="24"/>
          <w:szCs w:val="24"/>
        </w:rPr>
      </w:pPr>
      <w:r w:rsidRPr="00430DF7">
        <w:rPr>
          <w:rFonts w:ascii="Times New Roman" w:hAnsi="Times New Roman"/>
          <w:sz w:val="24"/>
          <w:szCs w:val="24"/>
        </w:rPr>
        <w:t>Cектор</w:t>
      </w:r>
      <w:r w:rsidRPr="00430DF7">
        <w:rPr>
          <w:rFonts w:ascii="Times New Roman" w:hAnsi="Times New Roman"/>
          <w:b/>
          <w:sz w:val="24"/>
          <w:szCs w:val="24"/>
        </w:rPr>
        <w:t xml:space="preserve"> «Порівняльні переваги». </w:t>
      </w:r>
      <w:r w:rsidRPr="00430DF7">
        <w:rPr>
          <w:rFonts w:ascii="Times New Roman" w:hAnsi="Times New Roman"/>
          <w:sz w:val="24"/>
          <w:szCs w:val="24"/>
        </w:rPr>
        <w:t>Тип стратегії – агресивна, наступальна.</w:t>
      </w:r>
    </w:p>
    <w:p w14:paraId="7BEDD1FE" w14:textId="77777777" w:rsidR="00DB4476" w:rsidRPr="00A32812" w:rsidRDefault="00DB4476" w:rsidP="00DB4476">
      <w:pPr>
        <w:spacing w:after="0"/>
        <w:rPr>
          <w:rFonts w:ascii="Times New Roman" w:hAnsi="Times New Roman"/>
          <w:b/>
          <w:sz w:val="20"/>
          <w:szCs w:val="20"/>
        </w:rPr>
      </w:pPr>
      <w:r w:rsidRPr="00A32812">
        <w:rPr>
          <w:rFonts w:ascii="Times New Roman" w:hAnsi="Times New Roman"/>
          <w:noProof/>
          <w:lang w:val="ru-RU" w:eastAsia="ru-RU"/>
        </w:rPr>
        <mc:AlternateContent>
          <mc:Choice Requires="wps">
            <w:drawing>
              <wp:anchor distT="0" distB="0" distL="114300" distR="114300" simplePos="0" relativeHeight="251865600" behindDoc="0" locked="0" layoutInCell="1" allowOverlap="1" wp14:anchorId="2E8F135A" wp14:editId="41E61DC4">
                <wp:simplePos x="0" y="0"/>
                <wp:positionH relativeFrom="column">
                  <wp:posOffset>2182021</wp:posOffset>
                </wp:positionH>
                <wp:positionV relativeFrom="paragraph">
                  <wp:posOffset>53340</wp:posOffset>
                </wp:positionV>
                <wp:extent cx="1257300" cy="244475"/>
                <wp:effectExtent l="19050" t="0" r="38100" b="22225"/>
                <wp:wrapNone/>
                <wp:docPr id="10"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57300" cy="244475"/>
                        </a:xfrm>
                        <a:prstGeom prst="chevron">
                          <a:avLst>
                            <a:gd name="adj" fmla="val 57459"/>
                          </a:avLst>
                        </a:prstGeom>
                        <a:solidFill>
                          <a:srgbClr val="FFFFFF"/>
                        </a:solidFill>
                        <a:ln w="9525">
                          <a:solidFill>
                            <a:srgbClr val="000000"/>
                          </a:solidFill>
                          <a:miter lim="800000"/>
                          <a:headEnd/>
                          <a:tailEnd/>
                        </a:ln>
                      </wps:spPr>
                      <wps:txbx>
                        <w:txbxContent>
                          <w:p w14:paraId="2B22284E" w14:textId="77777777" w:rsidR="00E15C5E" w:rsidRPr="00A32812" w:rsidRDefault="00E15C5E" w:rsidP="00DB4476">
                            <w:pPr>
                              <w:jc w:val="center"/>
                              <w:rPr>
                                <w:rFonts w:ascii="Times New Roman" w:hAnsi="Times New Roman"/>
                                <w:b/>
                                <w:sz w:val="20"/>
                                <w:szCs w:val="20"/>
                              </w:rPr>
                            </w:pPr>
                            <w:r>
                              <w:rPr>
                                <w:rFonts w:ascii="Times New Roman" w:hAnsi="Times New Roman"/>
                                <w:b/>
                                <w:sz w:val="20"/>
                                <w:szCs w:val="20"/>
                              </w:rPr>
                              <w:t>Посилюють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55" coordsize="21600,21600" o:spt="55" adj="16200" path="m@0,0l0,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7" o:spid="_x0000_s1030" type="#_x0000_t55" style="position:absolute;margin-left:171.8pt;margin-top:4.2pt;width:99pt;height:19.25pt;rotation:180;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" adj="19187">
                <v:textbox>
                  <w:txbxContent>
                    <w:p w14:paraId="2B22284E" w14:textId="77777777" w:rsidR="005E456D" w:rsidRPr="00A32812" w:rsidRDefault="005E456D" w:rsidP="00DB4476">
                      <w:pPr>
                        <w:jc w:val="center"/>
                        <w:rPr>
                          <w:rFonts w:ascii="Times New Roman" w:hAnsi="Times New Roman"/>
                          <w:b/>
                          <w:sz w:val="20"/>
                          <w:szCs w:val="20"/>
                        </w:rPr>
                      </w:pPr>
                      <w:r>
                        <w:rPr>
                          <w:rFonts w:ascii="Times New Roman" w:hAnsi="Times New Roman"/>
                          <w:b/>
                          <w:sz w:val="20"/>
                          <w:szCs w:val="20"/>
                        </w:rPr>
                        <w:t>Посилюють</w:t>
                      </w:r>
                    </w:p>
                  </w:txbxContent>
                </v:textbox>
              </v:shape>
            </w:pict>
          </mc:Fallback>
        </mc:AlternateContent>
      </w:r>
    </w:p>
    <w:tbl>
      <w:tblPr>
        <w:tblW w:w="10173" w:type="dxa"/>
        <w:tblInd w:w="-743" w:type="dxa"/>
        <w:tblLook w:val="01E0" w:firstRow="1" w:lastRow="1" w:firstColumn="1" w:lastColumn="1" w:noHBand="0" w:noVBand="0"/>
      </w:tblPr>
      <w:tblGrid>
        <w:gridCol w:w="4428"/>
        <w:gridCol w:w="1800"/>
        <w:gridCol w:w="3945"/>
      </w:tblGrid>
      <w:tr w:rsidR="00DB4476" w:rsidRPr="00A32812" w14:paraId="70D8A552" w14:textId="77777777" w:rsidTr="00FE2AE2">
        <w:trPr>
          <w:trHeight w:val="255"/>
        </w:trPr>
        <w:tc>
          <w:tcPr>
            <w:tcW w:w="4428" w:type="dxa"/>
            <w:tcBorders>
              <w:top w:val="nil"/>
              <w:left w:val="nil"/>
              <w:bottom w:val="single" w:sz="4" w:space="0" w:color="auto"/>
              <w:right w:val="nil"/>
            </w:tcBorders>
          </w:tcPr>
          <w:p w14:paraId="6D9DF9F4" w14:textId="77777777" w:rsidR="00DB4476" w:rsidRPr="00A32812" w:rsidRDefault="00DB4476" w:rsidP="00FE2AE2">
            <w:pPr>
              <w:spacing w:after="0" w:line="240" w:lineRule="auto"/>
              <w:jc w:val="center"/>
              <w:rPr>
                <w:rFonts w:ascii="Times New Roman" w:hAnsi="Times New Roman"/>
                <w:b/>
                <w:sz w:val="20"/>
                <w:szCs w:val="20"/>
              </w:rPr>
            </w:pPr>
            <w:r w:rsidRPr="00A32812">
              <w:rPr>
                <w:rFonts w:ascii="Times New Roman" w:hAnsi="Times New Roman"/>
                <w:b/>
                <w:sz w:val="20"/>
                <w:szCs w:val="20"/>
              </w:rPr>
              <w:t>Сильні сторони</w:t>
            </w:r>
          </w:p>
        </w:tc>
        <w:tc>
          <w:tcPr>
            <w:tcW w:w="1800" w:type="dxa"/>
          </w:tcPr>
          <w:p w14:paraId="608AE912" w14:textId="77777777" w:rsidR="00DB4476" w:rsidRPr="00A32812" w:rsidRDefault="00DB4476" w:rsidP="00FE2AE2">
            <w:pPr>
              <w:spacing w:after="0" w:line="240" w:lineRule="auto"/>
              <w:ind w:left="360"/>
              <w:jc w:val="center"/>
              <w:rPr>
                <w:rFonts w:ascii="Times New Roman" w:hAnsi="Times New Roman"/>
                <w:b/>
                <w:sz w:val="20"/>
                <w:szCs w:val="20"/>
              </w:rPr>
            </w:pPr>
          </w:p>
        </w:tc>
        <w:tc>
          <w:tcPr>
            <w:tcW w:w="3945" w:type="dxa"/>
            <w:tcBorders>
              <w:top w:val="nil"/>
              <w:left w:val="nil"/>
              <w:bottom w:val="single" w:sz="4" w:space="0" w:color="auto"/>
              <w:right w:val="nil"/>
            </w:tcBorders>
          </w:tcPr>
          <w:p w14:paraId="4C1C32E0" w14:textId="77777777" w:rsidR="00DB4476" w:rsidRPr="00A32812" w:rsidRDefault="00DB4476" w:rsidP="00FE2AE2">
            <w:pPr>
              <w:spacing w:after="0" w:line="240" w:lineRule="auto"/>
              <w:jc w:val="center"/>
              <w:rPr>
                <w:rFonts w:ascii="Times New Roman" w:hAnsi="Times New Roman"/>
                <w:b/>
                <w:sz w:val="20"/>
                <w:szCs w:val="20"/>
              </w:rPr>
            </w:pPr>
            <w:r w:rsidRPr="00A32812">
              <w:rPr>
                <w:rFonts w:ascii="Times New Roman" w:hAnsi="Times New Roman"/>
                <w:b/>
                <w:sz w:val="20"/>
                <w:szCs w:val="20"/>
              </w:rPr>
              <w:t>Можливості</w:t>
            </w:r>
          </w:p>
        </w:tc>
      </w:tr>
    </w:tbl>
    <w:p w14:paraId="424B34D9" w14:textId="77777777" w:rsidR="00DB4476" w:rsidRDefault="00DB4476" w:rsidP="00DB4476">
      <w:pPr>
        <w:pStyle w:val="18"/>
      </w:pPr>
      <w:r w:rsidRPr="00A32812">
        <w:rPr>
          <w:rFonts w:ascii="Times New Roman" w:hAnsi="Times New Roman"/>
          <w:noProof/>
          <w:lang w:val="ru-RU"/>
        </w:rPr>
        <mc:AlternateContent>
          <mc:Choice Requires="wps">
            <w:drawing>
              <wp:anchor distT="0" distB="0" distL="114300" distR="114300" simplePos="0" relativeHeight="251864576" behindDoc="0" locked="0" layoutInCell="1" allowOverlap="1" wp14:anchorId="3410B947" wp14:editId="00A0A0CE">
                <wp:simplePos x="0" y="0"/>
                <wp:positionH relativeFrom="column">
                  <wp:posOffset>-342900</wp:posOffset>
                </wp:positionH>
                <wp:positionV relativeFrom="paragraph">
                  <wp:posOffset>154305</wp:posOffset>
                </wp:positionV>
                <wp:extent cx="2767965" cy="835025"/>
                <wp:effectExtent l="50800" t="25400" r="76835" b="104775"/>
                <wp:wrapNone/>
                <wp:docPr id="97"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7965" cy="835025"/>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0531F5C1" w14:textId="77777777" w:rsidR="00E15C5E" w:rsidRPr="00A65A4C" w:rsidRDefault="00E15C5E" w:rsidP="00DB4476">
                            <w:pPr>
                              <w:rPr>
                                <w:rFonts w:ascii="Times New Roman" w:hAnsi="Times New Roman"/>
                                <w:color w:val="000000" w:themeColor="text1"/>
                                <w:sz w:val="20"/>
                                <w:szCs w:val="20"/>
                              </w:rPr>
                            </w:pPr>
                            <w:r w:rsidRPr="00A65A4C">
                              <w:rPr>
                                <w:rFonts w:ascii="Times New Roman" w:hAnsi="Times New Roman"/>
                                <w:color w:val="000000" w:themeColor="text1"/>
                                <w:sz w:val="20"/>
                                <w:szCs w:val="20"/>
                              </w:rPr>
                              <w:t xml:space="preserve">1. </w:t>
                            </w:r>
                            <w:r>
                              <w:rPr>
                                <w:rFonts w:ascii="Times New Roman" w:eastAsia="Times New Roman" w:hAnsi="Times New Roman"/>
                              </w:rPr>
                              <w:t>Зручне транспортне сполучення з містами Мукачево, Берегово, Іршава, Хуст та близькість до кордону з Угорщиною (33 км).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Прямоугольник 6" o:spid="_x0000_s1031" style="position:absolute;margin-left:-26.95pt;margin-top:12.15pt;width:217.95pt;height:65.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" fillcolor="#060f17 [324]" strokecolor="#5b9bd5 [3204]" strokeweight=".5pt">
                <v:fill color2="#03070b [164]" rotate="t" colors="0 #b1cbe9;.5 #a3c1e5;1 #92b9e4" focus="100%" type="gradient">
                  <o:fill v:ext="view" type="gradientUnscaled"/>
                </v:fill>
                <v:textbox>
                  <w:txbxContent>
                    <w:p w14:paraId="0531F5C1" w14:textId="77777777" w:rsidR="005E456D" w:rsidRPr="00A65A4C" w:rsidRDefault="005E456D" w:rsidP="00DB4476">
                      <w:pPr>
                        <w:rPr>
                          <w:rFonts w:ascii="Times New Roman" w:hAnsi="Times New Roman"/>
                          <w:color w:val="000000" w:themeColor="text1"/>
                          <w:sz w:val="20"/>
                          <w:szCs w:val="20"/>
                        </w:rPr>
                      </w:pPr>
                      <w:r w:rsidRPr="00A65A4C">
                        <w:rPr>
                          <w:rFonts w:ascii="Times New Roman" w:hAnsi="Times New Roman"/>
                          <w:color w:val="000000" w:themeColor="text1"/>
                          <w:sz w:val="20"/>
                          <w:szCs w:val="20"/>
                        </w:rPr>
                        <w:t xml:space="preserve">1. </w:t>
                      </w:r>
                      <w:r>
                        <w:rPr>
                          <w:rFonts w:ascii="Times New Roman" w:eastAsia="Times New Roman" w:hAnsi="Times New Roman"/>
                        </w:rPr>
                        <w:t>Зручне транспортне сполучення з містами Мукачево, Берегово, Іршава, Хуст та близькість до кордону з Угорщиною (33 км).</w:t>
                      </w:r>
                    </w:p>
                  </w:txbxContent>
                </v:textbox>
              </v:rect>
            </w:pict>
          </mc:Fallback>
        </mc:AlternateContent>
      </w:r>
      <w:r w:rsidRPr="00A32812">
        <w:rPr>
          <w:rFonts w:ascii="Times New Roman" w:hAnsi="Times New Roman"/>
          <w:noProof/>
          <w:lang w:val="ru-RU"/>
        </w:rPr>
        <mc:AlternateContent>
          <mc:Choice Requires="wps">
            <w:drawing>
              <wp:anchor distT="0" distB="0" distL="114300" distR="114300" simplePos="0" relativeHeight="251866624" behindDoc="0" locked="0" layoutInCell="1" allowOverlap="1" wp14:anchorId="2D45A14E" wp14:editId="6349F617">
                <wp:simplePos x="0" y="0"/>
                <wp:positionH relativeFrom="margin">
                  <wp:posOffset>3335020</wp:posOffset>
                </wp:positionH>
                <wp:positionV relativeFrom="paragraph">
                  <wp:posOffset>224790</wp:posOffset>
                </wp:positionV>
                <wp:extent cx="2722880" cy="649605"/>
                <wp:effectExtent l="0" t="0" r="20320" b="17145"/>
                <wp:wrapNone/>
                <wp:docPr id="9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2880" cy="649605"/>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6A83152B" w14:textId="77777777" w:rsidR="00E15C5E" w:rsidRPr="00AF4934" w:rsidRDefault="00E15C5E" w:rsidP="00DB4476">
                            <w:pPr>
                              <w:rPr>
                                <w:rFonts w:ascii="Times New Roman" w:hAnsi="Times New Roman"/>
                                <w:color w:val="000000" w:themeColor="text1"/>
                                <w:lang w:val="ru-RU"/>
                              </w:rPr>
                            </w:pPr>
                            <w:r w:rsidRPr="00AF4934">
                              <w:rPr>
                                <w:rFonts w:ascii="Times New Roman" w:hAnsi="Times New Roman"/>
                                <w:color w:val="000000" w:themeColor="text1"/>
                              </w:rPr>
                              <w:t xml:space="preserve">1. </w:t>
                            </w:r>
                            <w:r>
                              <w:rPr>
                                <w:rFonts w:ascii="Times New Roman" w:hAnsi="Times New Roman"/>
                                <w:color w:val="000000" w:themeColor="text1"/>
                              </w:rPr>
                              <w:t>З</w:t>
                            </w:r>
                            <w:r w:rsidRPr="00AF4934">
                              <w:rPr>
                                <w:rFonts w:ascii="Times New Roman" w:eastAsia="Times New Roman" w:hAnsi="Times New Roman"/>
                                <w:color w:val="000000" w:themeColor="text1"/>
                              </w:rPr>
                              <w:t>більшення державної бюджетної підтримки об‘єднаних територіальних громад</w:t>
                            </w:r>
                            <w:r>
                              <w:rPr>
                                <w:rFonts w:ascii="Times New Roman" w:eastAsia="Times New Roman" w:hAnsi="Times New Roman"/>
                                <w:color w:val="000000" w:themeColor="text1"/>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Прямоугольник 2" o:spid="_x0000_s1032" style="position:absolute;margin-left:262.6pt;margin-top:17.7pt;width:214.4pt;height:51.15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" fillcolor="#0a1007 [329]" strokecolor="#70ad47 [3209]" strokeweight=".5pt">
                <v:fill color2="#050803 [169]" rotate="t" colors="0 #b5d5a7;.5 #aace99;1 #9cca86" focus="100%" type="gradient">
                  <o:fill v:ext="view" type="gradientUnscaled"/>
                </v:fill>
                <v:path arrowok="t"/>
                <v:textbox>
                  <w:txbxContent>
                    <w:p w14:paraId="6A83152B" w14:textId="77777777" w:rsidR="005E456D" w:rsidRPr="00AF4934" w:rsidRDefault="005E456D" w:rsidP="00DB4476">
                      <w:pPr>
                        <w:rPr>
                          <w:rFonts w:ascii="Times New Roman" w:hAnsi="Times New Roman"/>
                          <w:color w:val="000000" w:themeColor="text1"/>
                          <w:lang w:val="ru-RU"/>
                        </w:rPr>
                      </w:pPr>
                      <w:r w:rsidRPr="00AF4934">
                        <w:rPr>
                          <w:rFonts w:ascii="Times New Roman" w:hAnsi="Times New Roman"/>
                          <w:color w:val="000000" w:themeColor="text1"/>
                        </w:rPr>
                        <w:t xml:space="preserve">1. </w:t>
                      </w:r>
                      <w:r>
                        <w:rPr>
                          <w:rFonts w:ascii="Times New Roman" w:hAnsi="Times New Roman"/>
                          <w:color w:val="000000" w:themeColor="text1"/>
                        </w:rPr>
                        <w:t>З</w:t>
                      </w:r>
                      <w:r w:rsidRPr="00AF4934">
                        <w:rPr>
                          <w:rFonts w:ascii="Times New Roman" w:eastAsia="Times New Roman" w:hAnsi="Times New Roman"/>
                          <w:color w:val="000000" w:themeColor="text1"/>
                        </w:rPr>
                        <w:t>більшення державної бюджетної підтримки об‘єднаних територіальних громад</w:t>
                      </w:r>
                      <w:r>
                        <w:rPr>
                          <w:rFonts w:ascii="Times New Roman" w:eastAsia="Times New Roman" w:hAnsi="Times New Roman"/>
                          <w:color w:val="000000" w:themeColor="text1"/>
                          <w:lang w:val="ru-RU"/>
                        </w:rPr>
                        <w:t>.</w:t>
                      </w:r>
                    </w:p>
                  </w:txbxContent>
                </v:textbox>
                <w10:wrap anchorx="margin"/>
              </v:rect>
            </w:pict>
          </mc:Fallback>
        </mc:AlternateContent>
      </w:r>
    </w:p>
    <w:p w14:paraId="5A373EA0" w14:textId="75673C2F" w:rsidR="00DB4476" w:rsidRDefault="004D3569" w:rsidP="00DB4476">
      <w:pPr>
        <w:pStyle w:val="18"/>
      </w:pPr>
      <w:r w:rsidRPr="00A32812">
        <w:rPr>
          <w:rFonts w:ascii="Times New Roman" w:hAnsi="Times New Roman"/>
          <w:noProof/>
          <w:lang w:val="ru-RU"/>
        </w:rPr>
        <mc:AlternateContent>
          <mc:Choice Requires="wps">
            <w:drawing>
              <wp:anchor distT="0" distB="0" distL="114300" distR="114300" simplePos="0" relativeHeight="251870720" behindDoc="0" locked="0" layoutInCell="1" allowOverlap="1" wp14:anchorId="6205A7BD" wp14:editId="3A1EAE3F">
                <wp:simplePos x="0" y="0"/>
                <wp:positionH relativeFrom="column">
                  <wp:posOffset>-343535</wp:posOffset>
                </wp:positionH>
                <wp:positionV relativeFrom="paragraph">
                  <wp:posOffset>3887841</wp:posOffset>
                </wp:positionV>
                <wp:extent cx="2784475" cy="698500"/>
                <wp:effectExtent l="0" t="0" r="15875" b="25400"/>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4475" cy="69850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37B02206" w14:textId="77777777" w:rsidR="00E15C5E" w:rsidRPr="00A65A4C" w:rsidRDefault="00E15C5E" w:rsidP="00DB4476">
                            <w:pPr>
                              <w:rPr>
                                <w:rFonts w:ascii="Times New Roman" w:hAnsi="Times New Roman"/>
                                <w:color w:val="000000" w:themeColor="text1"/>
                                <w:sz w:val="20"/>
                                <w:szCs w:val="20"/>
                              </w:rPr>
                            </w:pPr>
                            <w:r>
                              <w:rPr>
                                <w:rFonts w:ascii="Times New Roman" w:hAnsi="Times New Roman"/>
                                <w:color w:val="000000" w:themeColor="text1"/>
                                <w:sz w:val="20"/>
                                <w:szCs w:val="20"/>
                              </w:rPr>
                              <w:t xml:space="preserve">5. </w:t>
                            </w:r>
                            <w:r>
                              <w:rPr>
                                <w:rFonts w:ascii="Times New Roman" w:eastAsia="Times New Roman" w:hAnsi="Times New Roman"/>
                              </w:rPr>
                              <w:t>Наявність природних надр (глина для виготовлення цегли, андезитовий камінь, природний розсіл).</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margin-left:-27.05pt;margin-top:306.15pt;width:219.25pt;height:5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" fillcolor="#060f17 [324]" strokecolor="#5b9bd5 [3204]" strokeweight=".5pt">
                <v:fill color2="#03070b [164]" rotate="t" colors="0 #b1cbe9;.5 #a3c1e5;1 #92b9e4" focus="100%" type="gradient">
                  <o:fill v:ext="view" type="gradientUnscaled"/>
                </v:fill>
                <v:textbox>
                  <w:txbxContent>
                    <w:p w14:paraId="37B02206" w14:textId="77777777" w:rsidR="00E15C5E" w:rsidRPr="00A65A4C" w:rsidRDefault="00E15C5E" w:rsidP="00DB4476">
                      <w:pPr>
                        <w:rPr>
                          <w:rFonts w:ascii="Times New Roman" w:hAnsi="Times New Roman"/>
                          <w:color w:val="000000" w:themeColor="text1"/>
                          <w:sz w:val="20"/>
                          <w:szCs w:val="20"/>
                        </w:rPr>
                      </w:pPr>
                      <w:r>
                        <w:rPr>
                          <w:rFonts w:ascii="Times New Roman" w:hAnsi="Times New Roman"/>
                          <w:color w:val="000000" w:themeColor="text1"/>
                          <w:sz w:val="20"/>
                          <w:szCs w:val="20"/>
                        </w:rPr>
                        <w:t xml:space="preserve">5. </w:t>
                      </w:r>
                      <w:r>
                        <w:rPr>
                          <w:rFonts w:ascii="Times New Roman" w:eastAsia="Times New Roman" w:hAnsi="Times New Roman"/>
                        </w:rPr>
                        <w:t>Наявність природних надр (глина для виготовлення цегли, андезитовий камінь, природний розсіл).</w:t>
                      </w:r>
                    </w:p>
                  </w:txbxContent>
                </v:textbox>
              </v:rect>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74816" behindDoc="0" locked="0" layoutInCell="1" allowOverlap="1" wp14:anchorId="2772C402" wp14:editId="78D6553E">
                <wp:simplePos x="0" y="0"/>
                <wp:positionH relativeFrom="margin">
                  <wp:posOffset>3328035</wp:posOffset>
                </wp:positionH>
                <wp:positionV relativeFrom="paragraph">
                  <wp:posOffset>688340</wp:posOffset>
                </wp:positionV>
                <wp:extent cx="2729865" cy="778510"/>
                <wp:effectExtent l="0" t="0" r="13335" b="21590"/>
                <wp:wrapNone/>
                <wp:docPr id="1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9865" cy="77851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64277493" w14:textId="6957C259" w:rsidR="00E15C5E" w:rsidRPr="00AF4934" w:rsidRDefault="00E15C5E" w:rsidP="00DB4476">
                            <w:pPr>
                              <w:rPr>
                                <w:rFonts w:ascii="Times New Roman" w:hAnsi="Times New Roman"/>
                                <w:color w:val="000000" w:themeColor="text1"/>
                              </w:rPr>
                            </w:pPr>
                            <w:r>
                              <w:rPr>
                                <w:rFonts w:ascii="Times New Roman" w:hAnsi="Times New Roman"/>
                                <w:color w:val="000000" w:themeColor="text1"/>
                              </w:rPr>
                              <w:t xml:space="preserve">2. </w:t>
                            </w:r>
                            <w:r>
                              <w:rPr>
                                <w:rFonts w:ascii="Times New Roman" w:hAnsi="Times New Roman"/>
                                <w:color w:val="000000" w:themeColor="text1"/>
                              </w:rPr>
                              <w:t>Д</w:t>
                            </w:r>
                            <w:r w:rsidRPr="00AF4934">
                              <w:rPr>
                                <w:rFonts w:ascii="Times New Roman" w:eastAsia="Times New Roman" w:hAnsi="Times New Roman"/>
                                <w:color w:val="000000" w:themeColor="text1"/>
                              </w:rPr>
                              <w:t xml:space="preserve">іяльність в Україні </w:t>
                            </w:r>
                            <w:r w:rsidR="004D3569">
                              <w:rPr>
                                <w:rFonts w:ascii="Times New Roman" w:eastAsia="Times New Roman" w:hAnsi="Times New Roman"/>
                                <w:color w:val="000000" w:themeColor="text1"/>
                              </w:rPr>
                              <w:t>проє</w:t>
                            </w:r>
                            <w:r w:rsidRPr="00AF4934">
                              <w:rPr>
                                <w:rFonts w:ascii="Times New Roman" w:eastAsia="Times New Roman" w:hAnsi="Times New Roman"/>
                                <w:color w:val="000000" w:themeColor="text1"/>
                              </w:rPr>
                              <w:t>ктів міжнародної технічної допомоги, які підтримують розвиток в т.ч. малих громад</w:t>
                            </w:r>
                            <w:r>
                              <w:rPr>
                                <w:rFonts w:ascii="Times New Roman" w:eastAsia="Times New Roman" w:hAnsi="Times New Roman"/>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_x0000_s1034" style="position:absolute;margin-left:262.05pt;margin-top:54.2pt;width:214.95pt;height:61.3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" fillcolor="#0a1007 [329]" strokecolor="#70ad47 [3209]" strokeweight=".5pt">
                <v:fill color2="#050803 [169]" rotate="t" colors="0 #b5d5a7;.5 #aace99;1 #9cca86" focus="100%" type="gradient">
                  <o:fill v:ext="view" type="gradientUnscaled"/>
                </v:fill>
                <v:path arrowok="t"/>
                <v:textbox>
                  <w:txbxContent>
                    <w:p w14:paraId="64277493" w14:textId="6957C259" w:rsidR="00E15C5E" w:rsidRPr="00AF4934" w:rsidRDefault="00E15C5E" w:rsidP="00DB4476">
                      <w:pPr>
                        <w:rPr>
                          <w:rFonts w:ascii="Times New Roman" w:hAnsi="Times New Roman"/>
                          <w:color w:val="000000" w:themeColor="text1"/>
                        </w:rPr>
                      </w:pPr>
                      <w:r>
                        <w:rPr>
                          <w:rFonts w:ascii="Times New Roman" w:hAnsi="Times New Roman"/>
                          <w:color w:val="000000" w:themeColor="text1"/>
                        </w:rPr>
                        <w:t xml:space="preserve">2. </w:t>
                      </w:r>
                      <w:r>
                        <w:rPr>
                          <w:rFonts w:ascii="Times New Roman" w:hAnsi="Times New Roman"/>
                          <w:color w:val="000000" w:themeColor="text1"/>
                        </w:rPr>
                        <w:t>Д</w:t>
                      </w:r>
                      <w:r w:rsidRPr="00AF4934">
                        <w:rPr>
                          <w:rFonts w:ascii="Times New Roman" w:eastAsia="Times New Roman" w:hAnsi="Times New Roman"/>
                          <w:color w:val="000000" w:themeColor="text1"/>
                        </w:rPr>
                        <w:t xml:space="preserve">іяльність в Україні </w:t>
                      </w:r>
                      <w:r w:rsidR="004D3569">
                        <w:rPr>
                          <w:rFonts w:ascii="Times New Roman" w:eastAsia="Times New Roman" w:hAnsi="Times New Roman"/>
                          <w:color w:val="000000" w:themeColor="text1"/>
                        </w:rPr>
                        <w:t>проє</w:t>
                      </w:r>
                      <w:r w:rsidRPr="00AF4934">
                        <w:rPr>
                          <w:rFonts w:ascii="Times New Roman" w:eastAsia="Times New Roman" w:hAnsi="Times New Roman"/>
                          <w:color w:val="000000" w:themeColor="text1"/>
                        </w:rPr>
                        <w:t>ктів міжнародної технічної допомоги, які підтримують розвиток в т.ч. малих громад</w:t>
                      </w:r>
                      <w:r>
                        <w:rPr>
                          <w:rFonts w:ascii="Times New Roman" w:eastAsia="Times New Roman" w:hAnsi="Times New Roman"/>
                          <w:color w:val="000000" w:themeColor="text1"/>
                        </w:rPr>
                        <w:t>.</w:t>
                      </w:r>
                    </w:p>
                  </w:txbxContent>
                </v:textbox>
                <w10:wrap anchorx="margin"/>
              </v:rect>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73792" behindDoc="0" locked="0" layoutInCell="1" allowOverlap="1" wp14:anchorId="51912787" wp14:editId="48A6578F">
                <wp:simplePos x="0" y="0"/>
                <wp:positionH relativeFrom="column">
                  <wp:posOffset>-342900</wp:posOffset>
                </wp:positionH>
                <wp:positionV relativeFrom="paragraph">
                  <wp:posOffset>6724650</wp:posOffset>
                </wp:positionV>
                <wp:extent cx="2784475" cy="668655"/>
                <wp:effectExtent l="50800" t="25400" r="85725" b="93345"/>
                <wp:wrapNone/>
                <wp:docPr id="2"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4475" cy="668655"/>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7857D88E" w14:textId="77777777" w:rsidR="00E15C5E" w:rsidRDefault="00E15C5E" w:rsidP="00DB4476">
                            <w:pPr>
                              <w:pStyle w:val="18"/>
                              <w:tabs>
                                <w:tab w:val="right" w:pos="708"/>
                              </w:tabs>
                              <w:spacing w:after="0" w:line="240" w:lineRule="auto"/>
                              <w:jc w:val="both"/>
                              <w:rPr>
                                <w:rFonts w:ascii="Times New Roman" w:eastAsia="Times New Roman" w:hAnsi="Times New Roman" w:cs="Times New Roman"/>
                              </w:rPr>
                            </w:pPr>
                            <w:r>
                              <w:rPr>
                                <w:rFonts w:ascii="Times New Roman" w:hAnsi="Times New Roman"/>
                                <w:color w:val="000000" w:themeColor="text1"/>
                                <w:sz w:val="20"/>
                                <w:szCs w:val="20"/>
                              </w:rPr>
                              <w:t xml:space="preserve">8. </w:t>
                            </w:r>
                            <w:r>
                              <w:rPr>
                                <w:rFonts w:ascii="Times New Roman" w:eastAsia="Times New Roman" w:hAnsi="Times New Roman" w:cs="Times New Roman"/>
                              </w:rPr>
                              <w:t>Наявність вільних земель для розвитку бізнесу та  фермерства.</w:t>
                            </w:r>
                          </w:p>
                          <w:p w14:paraId="5D1BCA0D" w14:textId="77777777" w:rsidR="00E15C5E" w:rsidRPr="00A65A4C" w:rsidRDefault="00E15C5E" w:rsidP="00DB4476">
                            <w:pPr>
                              <w:rPr>
                                <w:rFonts w:ascii="Times New Roman" w:hAnsi="Times New Roman"/>
                                <w:color w:val="000000" w:themeColor="text1"/>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34" style="position:absolute;margin-left:-26.95pt;margin-top:529.5pt;width:219.25pt;height:52.6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" fillcolor="#060f17 [324]" strokecolor="#5b9bd5 [3204]" strokeweight=".5pt">
                <v:fill color2="#03070b [164]" rotate="t" colors="0 #b1cbe9;.5 #a3c1e5;1 #92b9e4" focus="100%" type="gradient">
                  <o:fill v:ext="view" type="gradientUnscaled"/>
                </v:fill>
                <v:textbox>
                  <w:txbxContent>
                    <w:p w14:paraId="7857D88E" w14:textId="77777777" w:rsidR="005E456D" w:rsidRDefault="005E456D" w:rsidP="00DB4476">
                      <w:pPr>
                        <w:pStyle w:val="18"/>
                        <w:tabs>
                          <w:tab w:val="right" w:pos="708"/>
                        </w:tabs>
                        <w:spacing w:after="0" w:line="240" w:lineRule="auto"/>
                        <w:jc w:val="both"/>
                        <w:rPr>
                          <w:rFonts w:ascii="Times New Roman" w:eastAsia="Times New Roman" w:hAnsi="Times New Roman" w:cs="Times New Roman"/>
                        </w:rPr>
                      </w:pPr>
                      <w:r>
                        <w:rPr>
                          <w:rFonts w:ascii="Times New Roman" w:hAnsi="Times New Roman"/>
                          <w:color w:val="000000" w:themeColor="text1"/>
                          <w:sz w:val="20"/>
                          <w:szCs w:val="20"/>
                        </w:rPr>
                        <w:t xml:space="preserve">8. </w:t>
                      </w:r>
                      <w:r>
                        <w:rPr>
                          <w:rFonts w:ascii="Times New Roman" w:eastAsia="Times New Roman" w:hAnsi="Times New Roman" w:cs="Times New Roman"/>
                        </w:rPr>
                        <w:t>Наявність вільних земель для розвитку бізнесу та  фермерства.</w:t>
                      </w:r>
                    </w:p>
                    <w:p w14:paraId="5D1BCA0D" w14:textId="77777777" w:rsidR="005E456D" w:rsidRPr="00A65A4C" w:rsidRDefault="005E456D" w:rsidP="00DB4476">
                      <w:pPr>
                        <w:rPr>
                          <w:rFonts w:ascii="Times New Roman" w:hAnsi="Times New Roman"/>
                          <w:color w:val="000000" w:themeColor="text1"/>
                          <w:sz w:val="20"/>
                          <w:szCs w:val="20"/>
                        </w:rPr>
                      </w:pPr>
                    </w:p>
                  </w:txbxContent>
                </v:textbox>
              </v:rect>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72768" behindDoc="0" locked="0" layoutInCell="1" allowOverlap="1" wp14:anchorId="3079E9E8" wp14:editId="500F44C5">
                <wp:simplePos x="0" y="0"/>
                <wp:positionH relativeFrom="column">
                  <wp:posOffset>-343535</wp:posOffset>
                </wp:positionH>
                <wp:positionV relativeFrom="paragraph">
                  <wp:posOffset>5763260</wp:posOffset>
                </wp:positionV>
                <wp:extent cx="2784475" cy="732790"/>
                <wp:effectExtent l="50800" t="25400" r="85725" b="105410"/>
                <wp:wrapNone/>
                <wp:docPr id="8"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4475" cy="73279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7A9AEF7E" w14:textId="77777777" w:rsidR="00E15C5E" w:rsidRPr="00A65A4C" w:rsidRDefault="00E15C5E" w:rsidP="00DB4476">
                            <w:pPr>
                              <w:rPr>
                                <w:rFonts w:ascii="Times New Roman" w:hAnsi="Times New Roman"/>
                                <w:color w:val="000000" w:themeColor="text1"/>
                                <w:sz w:val="20"/>
                                <w:szCs w:val="20"/>
                              </w:rPr>
                            </w:pPr>
                            <w:r>
                              <w:rPr>
                                <w:rFonts w:ascii="Times New Roman" w:hAnsi="Times New Roman"/>
                                <w:color w:val="000000" w:themeColor="text1"/>
                                <w:sz w:val="20"/>
                                <w:szCs w:val="20"/>
                              </w:rPr>
                              <w:t xml:space="preserve">7. </w:t>
                            </w:r>
                            <w:r>
                              <w:rPr>
                                <w:rFonts w:ascii="Times New Roman" w:eastAsia="Times New Roman" w:hAnsi="Times New Roman"/>
                              </w:rPr>
                              <w:t>Наявність цегельного заводу «Кифа», ТОВ «Чизай»,  ТОВ «Мілкор».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35" style="position:absolute;margin-left:-27pt;margin-top:453.8pt;width:219.25pt;height:57.7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" fillcolor="#060f17 [324]" strokecolor="#5b9bd5 [3204]" strokeweight=".5pt">
                <v:fill color2="#03070b [164]" rotate="t" colors="0 #b1cbe9;.5 #a3c1e5;1 #92b9e4" focus="100%" type="gradient">
                  <o:fill v:ext="view" type="gradientUnscaled"/>
                </v:fill>
                <v:textbox>
                  <w:txbxContent>
                    <w:p w14:paraId="7A9AEF7E" w14:textId="77777777" w:rsidR="005E456D" w:rsidRPr="00A65A4C" w:rsidRDefault="005E456D" w:rsidP="00DB4476">
                      <w:pPr>
                        <w:rPr>
                          <w:rFonts w:ascii="Times New Roman" w:hAnsi="Times New Roman"/>
                          <w:color w:val="000000" w:themeColor="text1"/>
                          <w:sz w:val="20"/>
                          <w:szCs w:val="20"/>
                        </w:rPr>
                      </w:pPr>
                      <w:r>
                        <w:rPr>
                          <w:rFonts w:ascii="Times New Roman" w:hAnsi="Times New Roman"/>
                          <w:color w:val="000000" w:themeColor="text1"/>
                          <w:sz w:val="20"/>
                          <w:szCs w:val="20"/>
                        </w:rPr>
                        <w:t xml:space="preserve">7. </w:t>
                      </w:r>
                      <w:r>
                        <w:rPr>
                          <w:rFonts w:ascii="Times New Roman" w:eastAsia="Times New Roman" w:hAnsi="Times New Roman"/>
                        </w:rPr>
                        <w:t>Наявність цегельного заводу «Кифа», ТОВ «Чизай»,  ТОВ «Мілкор».</w:t>
                      </w:r>
                    </w:p>
                  </w:txbxContent>
                </v:textbox>
              </v:rect>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71744" behindDoc="0" locked="0" layoutInCell="1" allowOverlap="1" wp14:anchorId="74CE0B16" wp14:editId="147CCDB0">
                <wp:simplePos x="0" y="0"/>
                <wp:positionH relativeFrom="column">
                  <wp:posOffset>-343535</wp:posOffset>
                </wp:positionH>
                <wp:positionV relativeFrom="paragraph">
                  <wp:posOffset>4722495</wp:posOffset>
                </wp:positionV>
                <wp:extent cx="2775585" cy="859155"/>
                <wp:effectExtent l="50800" t="25400" r="69215" b="106045"/>
                <wp:wrapNone/>
                <wp:docPr id="5"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5585" cy="859155"/>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28796A3E" w14:textId="77777777" w:rsidR="00E15C5E" w:rsidRPr="00A65A4C" w:rsidRDefault="00E15C5E" w:rsidP="00DB4476">
                            <w:pPr>
                              <w:rPr>
                                <w:rFonts w:ascii="Times New Roman" w:hAnsi="Times New Roman"/>
                                <w:color w:val="000000" w:themeColor="text1"/>
                                <w:sz w:val="20"/>
                                <w:szCs w:val="20"/>
                              </w:rPr>
                            </w:pPr>
                            <w:r>
                              <w:rPr>
                                <w:rFonts w:ascii="Times New Roman" w:hAnsi="Times New Roman"/>
                                <w:color w:val="000000" w:themeColor="text1"/>
                                <w:sz w:val="20"/>
                                <w:szCs w:val="20"/>
                              </w:rPr>
                              <w:t xml:space="preserve">6. </w:t>
                            </w:r>
                            <w:r>
                              <w:rPr>
                                <w:rFonts w:ascii="Times New Roman" w:eastAsia="Times New Roman" w:hAnsi="Times New Roman"/>
                              </w:rPr>
                              <w:t>Наявність на території громади значної площі лісів, що можуть використовуватися з рекреаційною метою.</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_x0000_s1037" style="position:absolute;margin-left:-27.05pt;margin-top:371.85pt;width:218.55pt;height:67.6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" fillcolor="#060f17 [324]" strokecolor="#5b9bd5 [3204]" strokeweight=".5pt">
                <v:fill color2="#03070b [164]" rotate="t" colors="0 #b1cbe9;.5 #a3c1e5;1 #92b9e4" focus="100%" type="gradient">
                  <o:fill v:ext="view" type="gradientUnscaled"/>
                </v:fill>
                <v:textbox>
                  <w:txbxContent>
                    <w:p w14:paraId="28796A3E" w14:textId="77777777" w:rsidR="00E15C5E" w:rsidRPr="00A65A4C" w:rsidRDefault="00E15C5E" w:rsidP="00DB4476">
                      <w:pPr>
                        <w:rPr>
                          <w:rFonts w:ascii="Times New Roman" w:hAnsi="Times New Roman"/>
                          <w:color w:val="000000" w:themeColor="text1"/>
                          <w:sz w:val="20"/>
                          <w:szCs w:val="20"/>
                        </w:rPr>
                      </w:pPr>
                      <w:r>
                        <w:rPr>
                          <w:rFonts w:ascii="Times New Roman" w:hAnsi="Times New Roman"/>
                          <w:color w:val="000000" w:themeColor="text1"/>
                          <w:sz w:val="20"/>
                          <w:szCs w:val="20"/>
                        </w:rPr>
                        <w:t xml:space="preserve">6. </w:t>
                      </w:r>
                      <w:r>
                        <w:rPr>
                          <w:rFonts w:ascii="Times New Roman" w:eastAsia="Times New Roman" w:hAnsi="Times New Roman"/>
                        </w:rPr>
                        <w:t>Наявність на території громади значної площі лісів, що можуть використовуватися з рекреаційною метою.</w:t>
                      </w:r>
                    </w:p>
                  </w:txbxContent>
                </v:textbox>
              </v:rect>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8128" behindDoc="0" locked="0" layoutInCell="1" allowOverlap="1" wp14:anchorId="55EA0689" wp14:editId="0E0999E1">
                <wp:simplePos x="0" y="0"/>
                <wp:positionH relativeFrom="column">
                  <wp:posOffset>2400300</wp:posOffset>
                </wp:positionH>
                <wp:positionV relativeFrom="paragraph">
                  <wp:posOffset>1842135</wp:posOffset>
                </wp:positionV>
                <wp:extent cx="904875" cy="3168015"/>
                <wp:effectExtent l="101600" t="25400" r="85725" b="108585"/>
                <wp:wrapNone/>
                <wp:docPr id="72" name="Прямая со стрелкой 239"/>
                <wp:cNvGraphicFramePr/>
                <a:graphic xmlns:a="http://schemas.openxmlformats.org/drawingml/2006/main">
                  <a:graphicData uri="http://schemas.microsoft.com/office/word/2010/wordprocessingShape">
                    <wps:wsp>
                      <wps:cNvCnPr/>
                      <wps:spPr>
                        <a:xfrm flipH="1">
                          <a:off x="0" y="0"/>
                          <a:ext cx="904875" cy="3168015"/>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type w14:anchorId="534E1B37" id="_x0000_t32" coordsize="21600,21600" o:spt="32" o:oned="t" path="m,l21600,21600e" filled="f">
                <v:path arrowok="t" fillok="f" o:connecttype="none"/>
                <o:lock v:ext="edit" shapetype="t"/>
              </v:shapetype>
              <v:shape id="Прямая со стрелкой 239" o:spid="_x0000_s1026" type="#_x0000_t32" style="position:absolute;margin-left:189pt;margin-top:145.05pt;width:71.25pt;height:249.45pt;flip:x;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" strokecolor="#5b9bd5 [3204]" strokeweight="1pt">
                <v:stroke dashstyle="dash" endarrow="open" joinstyle="miter"/>
              </v:shape>
            </w:pict>
          </mc:Fallback>
        </mc:AlternateContent>
      </w:r>
      <w:r w:rsidR="00DB4476">
        <w:rPr>
          <w:rFonts w:ascii="Times New Roman" w:hAnsi="Times New Roman"/>
          <w:noProof/>
          <w:lang w:val="ru-RU"/>
        </w:rPr>
        <mc:AlternateContent>
          <mc:Choice Requires="wps">
            <w:drawing>
              <wp:anchor distT="0" distB="0" distL="114300" distR="114300" simplePos="0" relativeHeight="251892224" behindDoc="0" locked="0" layoutInCell="1" allowOverlap="1" wp14:anchorId="2160F3A1" wp14:editId="1F6F2562">
                <wp:simplePos x="0" y="0"/>
                <wp:positionH relativeFrom="column">
                  <wp:posOffset>2400300</wp:posOffset>
                </wp:positionH>
                <wp:positionV relativeFrom="paragraph">
                  <wp:posOffset>2952750</wp:posOffset>
                </wp:positionV>
                <wp:extent cx="1028700" cy="3886200"/>
                <wp:effectExtent l="101600" t="25400" r="88900" b="101600"/>
                <wp:wrapNone/>
                <wp:docPr id="66" name="Прямая со стрелкой 1"/>
                <wp:cNvGraphicFramePr/>
                <a:graphic xmlns:a="http://schemas.openxmlformats.org/drawingml/2006/main">
                  <a:graphicData uri="http://schemas.microsoft.com/office/word/2010/wordprocessingShape">
                    <wps:wsp>
                      <wps:cNvCnPr/>
                      <wps:spPr>
                        <a:xfrm flipH="1">
                          <a:off x="0" y="0"/>
                          <a:ext cx="1028700" cy="3886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13C4A3A0" id="Прямая со стрелкой 1" o:spid="_x0000_s1026" type="#_x0000_t32" style="position:absolute;margin-left:189pt;margin-top:232.5pt;width:81pt;height:306pt;flip:x;z-index:25189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" strokecolor="#5b9bd5 [3204]" strokeweight="1pt">
                <v:stroke endarrow="open" joinstyle="miter"/>
              </v:shape>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67648" behindDoc="0" locked="0" layoutInCell="1" allowOverlap="1" wp14:anchorId="05F9D56E" wp14:editId="5C7D929C">
                <wp:simplePos x="0" y="0"/>
                <wp:positionH relativeFrom="column">
                  <wp:posOffset>-343535</wp:posOffset>
                </wp:positionH>
                <wp:positionV relativeFrom="paragraph">
                  <wp:posOffset>782955</wp:posOffset>
                </wp:positionV>
                <wp:extent cx="2775585" cy="683895"/>
                <wp:effectExtent l="50800" t="25400" r="69215" b="103505"/>
                <wp:wrapNone/>
                <wp:docPr id="3"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5585" cy="683895"/>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19E2A423" w14:textId="77777777" w:rsidR="00E15C5E" w:rsidRPr="00A65A4C" w:rsidRDefault="00E15C5E" w:rsidP="00DB4476">
                            <w:pPr>
                              <w:rPr>
                                <w:rFonts w:ascii="Times New Roman" w:hAnsi="Times New Roman"/>
                                <w:color w:val="000000" w:themeColor="text1"/>
                                <w:sz w:val="20"/>
                                <w:szCs w:val="20"/>
                              </w:rPr>
                            </w:pPr>
                            <w:r>
                              <w:rPr>
                                <w:rFonts w:ascii="Times New Roman" w:hAnsi="Times New Roman"/>
                                <w:color w:val="000000" w:themeColor="text1"/>
                                <w:sz w:val="20"/>
                                <w:szCs w:val="20"/>
                              </w:rPr>
                              <w:t xml:space="preserve">2. </w:t>
                            </w:r>
                            <w:r>
                              <w:rPr>
                                <w:rFonts w:ascii="Times New Roman" w:eastAsia="Times New Roman" w:hAnsi="Times New Roman"/>
                              </w:rPr>
                              <w:t>Розташування громади на автомобільному шляху міжнародного значення Н 09.</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38" style="position:absolute;margin-left:-27pt;margin-top:61.65pt;width:218.55pt;height:53.8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" fillcolor="#060f17 [324]" strokecolor="#5b9bd5 [3204]" strokeweight=".5pt">
                <v:fill color2="#03070b [164]" rotate="t" colors="0 #b1cbe9;.5 #a3c1e5;1 #92b9e4" focus="100%" type="gradient">
                  <o:fill v:ext="view" type="gradientUnscaled"/>
                </v:fill>
                <v:textbox>
                  <w:txbxContent>
                    <w:p w14:paraId="19E2A423" w14:textId="77777777" w:rsidR="005E456D" w:rsidRPr="00A65A4C" w:rsidRDefault="005E456D" w:rsidP="00DB4476">
                      <w:pPr>
                        <w:rPr>
                          <w:rFonts w:ascii="Times New Roman" w:hAnsi="Times New Roman"/>
                          <w:color w:val="000000" w:themeColor="text1"/>
                          <w:sz w:val="20"/>
                          <w:szCs w:val="20"/>
                        </w:rPr>
                      </w:pPr>
                      <w:r>
                        <w:rPr>
                          <w:rFonts w:ascii="Times New Roman" w:hAnsi="Times New Roman"/>
                          <w:color w:val="000000" w:themeColor="text1"/>
                          <w:sz w:val="20"/>
                          <w:szCs w:val="20"/>
                        </w:rPr>
                        <w:t xml:space="preserve">2. </w:t>
                      </w:r>
                      <w:r>
                        <w:rPr>
                          <w:rFonts w:ascii="Times New Roman" w:eastAsia="Times New Roman" w:hAnsi="Times New Roman"/>
                        </w:rPr>
                        <w:t>Розташування громади на автомобільному шляху міжнародного значення Н 09.</w:t>
                      </w:r>
                    </w:p>
                  </w:txbxContent>
                </v:textbox>
              </v:rect>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75840" behindDoc="0" locked="0" layoutInCell="1" allowOverlap="1" wp14:anchorId="586E469C" wp14:editId="1997A3A5">
                <wp:simplePos x="0" y="0"/>
                <wp:positionH relativeFrom="margin">
                  <wp:posOffset>3323590</wp:posOffset>
                </wp:positionH>
                <wp:positionV relativeFrom="paragraph">
                  <wp:posOffset>1551940</wp:posOffset>
                </wp:positionV>
                <wp:extent cx="2734310" cy="598170"/>
                <wp:effectExtent l="0" t="0" r="27940" b="11430"/>
                <wp:wrapNone/>
                <wp:docPr id="1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4310" cy="59817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1F93F48F" w14:textId="77777777" w:rsidR="00E15C5E" w:rsidRPr="00AF4934" w:rsidRDefault="00E15C5E" w:rsidP="00DB4476">
                            <w:pPr>
                              <w:rPr>
                                <w:rFonts w:ascii="Times New Roman" w:hAnsi="Times New Roman"/>
                                <w:color w:val="000000" w:themeColor="text1"/>
                              </w:rPr>
                            </w:pPr>
                            <w:r>
                              <w:rPr>
                                <w:rFonts w:ascii="Times New Roman" w:eastAsia="Times New Roman" w:hAnsi="Times New Roman"/>
                                <w:color w:val="000000" w:themeColor="text1"/>
                              </w:rPr>
                              <w:t>3. З</w:t>
                            </w:r>
                            <w:r w:rsidRPr="00AF4934">
                              <w:rPr>
                                <w:rFonts w:ascii="Times New Roman" w:eastAsia="Times New Roman" w:hAnsi="Times New Roman"/>
                                <w:color w:val="000000" w:themeColor="text1"/>
                              </w:rPr>
                              <w:t>ростання популярності сільського, зеленого, туризму серед населення України та Європи</w:t>
                            </w:r>
                            <w:r>
                              <w:rPr>
                                <w:rFonts w:ascii="Times New Roman" w:eastAsia="Times New Roman" w:hAnsi="Times New Roman"/>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39" style="position:absolute;margin-left:261.7pt;margin-top:122.2pt;width:215.3pt;height:47.1pt;z-index:25187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" fillcolor="#0a1007 [329]" strokecolor="#70ad47 [3209]" strokeweight=".5pt">
                <v:fill color2="#050803 [169]" rotate="t" colors="0 #b5d5a7;.5 #aace99;1 #9cca86" focus="100%" type="gradient">
                  <o:fill v:ext="view" type="gradientUnscaled"/>
                </v:fill>
                <v:path arrowok="t"/>
                <v:textbox>
                  <w:txbxContent>
                    <w:p w14:paraId="1F93F48F" w14:textId="77777777" w:rsidR="005E456D" w:rsidRPr="00AF4934" w:rsidRDefault="005E456D" w:rsidP="00DB4476">
                      <w:pPr>
                        <w:rPr>
                          <w:rFonts w:ascii="Times New Roman" w:hAnsi="Times New Roman"/>
                          <w:color w:val="000000" w:themeColor="text1"/>
                        </w:rPr>
                      </w:pPr>
                      <w:r>
                        <w:rPr>
                          <w:rFonts w:ascii="Times New Roman" w:eastAsia="Times New Roman" w:hAnsi="Times New Roman"/>
                          <w:color w:val="000000" w:themeColor="text1"/>
                        </w:rPr>
                        <w:t>3. З</w:t>
                      </w:r>
                      <w:r w:rsidRPr="00AF4934">
                        <w:rPr>
                          <w:rFonts w:ascii="Times New Roman" w:eastAsia="Times New Roman" w:hAnsi="Times New Roman"/>
                          <w:color w:val="000000" w:themeColor="text1"/>
                        </w:rPr>
                        <w:t>ростання популярності сільського, зеленого, туризму серед населення України та Європи</w:t>
                      </w:r>
                      <w:r>
                        <w:rPr>
                          <w:rFonts w:ascii="Times New Roman" w:eastAsia="Times New Roman" w:hAnsi="Times New Roman"/>
                          <w:color w:val="000000" w:themeColor="text1"/>
                        </w:rPr>
                        <w:t>.</w:t>
                      </w:r>
                    </w:p>
                  </w:txbxContent>
                </v:textbox>
                <w10:wrap anchorx="margin"/>
              </v:rect>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76864" behindDoc="0" locked="0" layoutInCell="1" allowOverlap="1" wp14:anchorId="696DA3AA" wp14:editId="2E2CAFD6">
                <wp:simplePos x="0" y="0"/>
                <wp:positionH relativeFrom="margin">
                  <wp:posOffset>3333750</wp:posOffset>
                </wp:positionH>
                <wp:positionV relativeFrom="paragraph">
                  <wp:posOffset>2363470</wp:posOffset>
                </wp:positionV>
                <wp:extent cx="2724150" cy="589280"/>
                <wp:effectExtent l="0" t="0" r="19050" b="20320"/>
                <wp:wrapNone/>
                <wp:docPr id="1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0" cy="58928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19A0B94F" w14:textId="77777777" w:rsidR="00E15C5E" w:rsidRPr="00AF4934" w:rsidRDefault="00E15C5E" w:rsidP="00DB4476">
                            <w:pPr>
                              <w:rPr>
                                <w:rFonts w:ascii="Times New Roman" w:hAnsi="Times New Roman"/>
                                <w:color w:val="000000" w:themeColor="text1"/>
                              </w:rPr>
                            </w:pPr>
                            <w:r>
                              <w:rPr>
                                <w:rFonts w:ascii="Times New Roman" w:eastAsia="Times New Roman" w:hAnsi="Times New Roman"/>
                                <w:color w:val="000000" w:themeColor="text1"/>
                              </w:rPr>
                              <w:t>4. П</w:t>
                            </w:r>
                            <w:r w:rsidRPr="00AF4934">
                              <w:rPr>
                                <w:rFonts w:ascii="Times New Roman" w:eastAsia="Times New Roman" w:hAnsi="Times New Roman"/>
                                <w:color w:val="000000" w:themeColor="text1"/>
                              </w:rPr>
                              <w:t>родовження реформ в Україні сприятиме покращенню бізнес-клімату</w:t>
                            </w:r>
                            <w:r>
                              <w:rPr>
                                <w:rFonts w:ascii="Times New Roman" w:eastAsia="Times New Roman" w:hAnsi="Times New Roman"/>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40" style="position:absolute;margin-left:262.5pt;margin-top:186.1pt;width:214.5pt;height:46.4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" fillcolor="#0a1007 [329]" strokecolor="#70ad47 [3209]" strokeweight=".5pt">
                <v:fill color2="#050803 [169]" rotate="t" colors="0 #b5d5a7;.5 #aace99;1 #9cca86" focus="100%" type="gradient">
                  <o:fill v:ext="view" type="gradientUnscaled"/>
                </v:fill>
                <v:path arrowok="t"/>
                <v:textbox>
                  <w:txbxContent>
                    <w:p w14:paraId="19A0B94F" w14:textId="77777777" w:rsidR="005E456D" w:rsidRPr="00AF4934" w:rsidRDefault="005E456D" w:rsidP="00DB4476">
                      <w:pPr>
                        <w:rPr>
                          <w:rFonts w:ascii="Times New Roman" w:hAnsi="Times New Roman"/>
                          <w:color w:val="000000" w:themeColor="text1"/>
                        </w:rPr>
                      </w:pPr>
                      <w:r>
                        <w:rPr>
                          <w:rFonts w:ascii="Times New Roman" w:eastAsia="Times New Roman" w:hAnsi="Times New Roman"/>
                          <w:color w:val="000000" w:themeColor="text1"/>
                        </w:rPr>
                        <w:t>4. П</w:t>
                      </w:r>
                      <w:r w:rsidRPr="00AF4934">
                        <w:rPr>
                          <w:rFonts w:ascii="Times New Roman" w:eastAsia="Times New Roman" w:hAnsi="Times New Roman"/>
                          <w:color w:val="000000" w:themeColor="text1"/>
                        </w:rPr>
                        <w:t>родовження реформ в Україні сприятиме покращенню бізнес-клімату</w:t>
                      </w:r>
                      <w:r>
                        <w:rPr>
                          <w:rFonts w:ascii="Times New Roman" w:eastAsia="Times New Roman" w:hAnsi="Times New Roman"/>
                          <w:color w:val="000000" w:themeColor="text1"/>
                        </w:rPr>
                        <w:t>.</w:t>
                      </w:r>
                    </w:p>
                  </w:txbxContent>
                </v:textbox>
                <w10:wrap anchorx="margin"/>
              </v:rect>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68672" behindDoc="0" locked="0" layoutInCell="1" allowOverlap="1" wp14:anchorId="036280FC" wp14:editId="74FAE7A9">
                <wp:simplePos x="0" y="0"/>
                <wp:positionH relativeFrom="column">
                  <wp:posOffset>-342900</wp:posOffset>
                </wp:positionH>
                <wp:positionV relativeFrom="paragraph">
                  <wp:posOffset>1544955</wp:posOffset>
                </wp:positionV>
                <wp:extent cx="2774950" cy="950595"/>
                <wp:effectExtent l="50800" t="25400" r="69850" b="90805"/>
                <wp:wrapNone/>
                <wp:docPr id="4"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950" cy="950595"/>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655FBD1B" w14:textId="77777777" w:rsidR="00E15C5E" w:rsidRPr="00A65A4C" w:rsidRDefault="00E15C5E" w:rsidP="00DB4476">
                            <w:pPr>
                              <w:rPr>
                                <w:rFonts w:ascii="Times New Roman" w:hAnsi="Times New Roman"/>
                                <w:color w:val="000000" w:themeColor="text1"/>
                                <w:sz w:val="20"/>
                                <w:szCs w:val="20"/>
                              </w:rPr>
                            </w:pPr>
                            <w:r>
                              <w:rPr>
                                <w:rFonts w:ascii="Times New Roman" w:hAnsi="Times New Roman"/>
                                <w:color w:val="000000" w:themeColor="text1"/>
                                <w:sz w:val="20"/>
                                <w:szCs w:val="20"/>
                              </w:rPr>
                              <w:t>3</w:t>
                            </w:r>
                            <w:r w:rsidRPr="00A65A4C">
                              <w:rPr>
                                <w:rFonts w:ascii="Times New Roman" w:hAnsi="Times New Roman"/>
                                <w:color w:val="000000" w:themeColor="text1"/>
                                <w:sz w:val="20"/>
                                <w:szCs w:val="20"/>
                              </w:rPr>
                              <w:t xml:space="preserve">. </w:t>
                            </w:r>
                            <w:r>
                              <w:rPr>
                                <w:rFonts w:ascii="Times New Roman" w:eastAsia="Times New Roman" w:hAnsi="Times New Roman"/>
                              </w:rPr>
                              <w:t>Наявність с/г територій придатних для високопродуктивного садівництва, виноградарства, плодоовочівництва та багаторічних насаджень.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41" style="position:absolute;margin-left:-26.95pt;margin-top:121.65pt;width:218.5pt;height:74.8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" fillcolor="#060f17 [324]" strokecolor="#5b9bd5 [3204]" strokeweight=".5pt">
                <v:fill color2="#03070b [164]" rotate="t" colors="0 #b1cbe9;.5 #a3c1e5;1 #92b9e4" focus="100%" type="gradient">
                  <o:fill v:ext="view" type="gradientUnscaled"/>
                </v:fill>
                <v:textbox>
                  <w:txbxContent>
                    <w:p w14:paraId="655FBD1B" w14:textId="77777777" w:rsidR="005E456D" w:rsidRPr="00A65A4C" w:rsidRDefault="005E456D" w:rsidP="00DB4476">
                      <w:pPr>
                        <w:rPr>
                          <w:rFonts w:ascii="Times New Roman" w:hAnsi="Times New Roman"/>
                          <w:color w:val="000000" w:themeColor="text1"/>
                          <w:sz w:val="20"/>
                          <w:szCs w:val="20"/>
                        </w:rPr>
                      </w:pPr>
                      <w:r>
                        <w:rPr>
                          <w:rFonts w:ascii="Times New Roman" w:hAnsi="Times New Roman"/>
                          <w:color w:val="000000" w:themeColor="text1"/>
                          <w:sz w:val="20"/>
                          <w:szCs w:val="20"/>
                        </w:rPr>
                        <w:t>3</w:t>
                      </w:r>
                      <w:r w:rsidRPr="00A65A4C">
                        <w:rPr>
                          <w:rFonts w:ascii="Times New Roman" w:hAnsi="Times New Roman"/>
                          <w:color w:val="000000" w:themeColor="text1"/>
                          <w:sz w:val="20"/>
                          <w:szCs w:val="20"/>
                        </w:rPr>
                        <w:t xml:space="preserve">. </w:t>
                      </w:r>
                      <w:r>
                        <w:rPr>
                          <w:rFonts w:ascii="Times New Roman" w:eastAsia="Times New Roman" w:hAnsi="Times New Roman"/>
                        </w:rPr>
                        <w:t>Наявність с/г територій придатних для високопродуктивного садівництва, виноградарства, плодоовочівництва та багаторічних насаджень.</w:t>
                      </w:r>
                    </w:p>
                  </w:txbxContent>
                </v:textbox>
              </v:rect>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69696" behindDoc="0" locked="0" layoutInCell="1" allowOverlap="1" wp14:anchorId="58962D5D" wp14:editId="14572314">
                <wp:simplePos x="0" y="0"/>
                <wp:positionH relativeFrom="column">
                  <wp:posOffset>-343535</wp:posOffset>
                </wp:positionH>
                <wp:positionV relativeFrom="paragraph">
                  <wp:posOffset>2639060</wp:posOffset>
                </wp:positionV>
                <wp:extent cx="2775585" cy="1113790"/>
                <wp:effectExtent l="50800" t="25400" r="69215" b="105410"/>
                <wp:wrapNone/>
                <wp:docPr id="73"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5585" cy="111379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3E17AFAA" w14:textId="77777777" w:rsidR="00E15C5E" w:rsidRDefault="00E15C5E" w:rsidP="00DB4476">
                            <w:pPr>
                              <w:pStyle w:val="18"/>
                              <w:tabs>
                                <w:tab w:val="right" w:pos="708"/>
                              </w:tabs>
                              <w:spacing w:after="0" w:line="240" w:lineRule="auto"/>
                              <w:jc w:val="both"/>
                              <w:rPr>
                                <w:rFonts w:ascii="Times New Roman" w:eastAsia="Times New Roman" w:hAnsi="Times New Roman" w:cs="Times New Roman"/>
                              </w:rPr>
                            </w:pPr>
                            <w:r>
                              <w:rPr>
                                <w:rFonts w:ascii="Times New Roman" w:hAnsi="Times New Roman"/>
                                <w:color w:val="000000" w:themeColor="text1"/>
                                <w:sz w:val="20"/>
                                <w:szCs w:val="20"/>
                              </w:rPr>
                              <w:t xml:space="preserve">4. </w:t>
                            </w:r>
                            <w:r>
                              <w:rPr>
                                <w:rFonts w:ascii="Times New Roman" w:eastAsia="Times New Roman" w:hAnsi="Times New Roman" w:cs="Times New Roman"/>
                              </w:rPr>
                              <w:t>Наявний потенціал для розвитку рекреаційного, бальнеологічного, пішохідного видів туризму (вузькоколійка, Арданівське городище «Богуслав», городище «Бодулів», солоні води «Родинне гніздо»).</w:t>
                            </w:r>
                          </w:p>
                          <w:p w14:paraId="2DBADEA8" w14:textId="77777777" w:rsidR="00E15C5E" w:rsidRPr="00A65A4C" w:rsidRDefault="00E15C5E" w:rsidP="00DB4476">
                            <w:pPr>
                              <w:rPr>
                                <w:rFonts w:ascii="Times New Roman" w:hAnsi="Times New Roman"/>
                                <w:color w:val="000000" w:themeColor="text1"/>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42" style="position:absolute;margin-left:-27pt;margin-top:207.8pt;width:218.55pt;height:87.7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" fillcolor="#060f17 [324]" strokecolor="#5b9bd5 [3204]" strokeweight=".5pt">
                <v:fill color2="#03070b [164]" rotate="t" colors="0 #b1cbe9;.5 #a3c1e5;1 #92b9e4" focus="100%" type="gradient">
                  <o:fill v:ext="view" type="gradientUnscaled"/>
                </v:fill>
                <v:textbox>
                  <w:txbxContent>
                    <w:p w14:paraId="3E17AFAA" w14:textId="77777777" w:rsidR="005E456D" w:rsidRDefault="005E456D" w:rsidP="00DB4476">
                      <w:pPr>
                        <w:pStyle w:val="18"/>
                        <w:tabs>
                          <w:tab w:val="right" w:pos="708"/>
                        </w:tabs>
                        <w:spacing w:after="0" w:line="240" w:lineRule="auto"/>
                        <w:jc w:val="both"/>
                        <w:rPr>
                          <w:rFonts w:ascii="Times New Roman" w:eastAsia="Times New Roman" w:hAnsi="Times New Roman" w:cs="Times New Roman"/>
                        </w:rPr>
                      </w:pPr>
                      <w:r>
                        <w:rPr>
                          <w:rFonts w:ascii="Times New Roman" w:hAnsi="Times New Roman"/>
                          <w:color w:val="000000" w:themeColor="text1"/>
                          <w:sz w:val="20"/>
                          <w:szCs w:val="20"/>
                        </w:rPr>
                        <w:t xml:space="preserve">4. </w:t>
                      </w:r>
                      <w:r>
                        <w:rPr>
                          <w:rFonts w:ascii="Times New Roman" w:eastAsia="Times New Roman" w:hAnsi="Times New Roman" w:cs="Times New Roman"/>
                        </w:rPr>
                        <w:t>Наявний потенціал для розвитку рекреаційного, бальнеологічного, пішохідного видів туризму (вузькоколійка, Арданівське городище «Богуслав», городище «Бодулів», солоні води «Родинне гніздо»).</w:t>
                      </w:r>
                    </w:p>
                    <w:p w14:paraId="2DBADEA8" w14:textId="77777777" w:rsidR="005E456D" w:rsidRPr="00A65A4C" w:rsidRDefault="005E456D" w:rsidP="00DB4476">
                      <w:pPr>
                        <w:rPr>
                          <w:rFonts w:ascii="Times New Roman" w:hAnsi="Times New Roman"/>
                          <w:color w:val="000000" w:themeColor="text1"/>
                          <w:sz w:val="20"/>
                          <w:szCs w:val="20"/>
                        </w:rPr>
                      </w:pPr>
                    </w:p>
                  </w:txbxContent>
                </v:textbox>
              </v:rect>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91200" behindDoc="0" locked="0" layoutInCell="1" allowOverlap="1" wp14:anchorId="6DE96505" wp14:editId="2DD557D8">
                <wp:simplePos x="0" y="0"/>
                <wp:positionH relativeFrom="column">
                  <wp:posOffset>2446836</wp:posOffset>
                </wp:positionH>
                <wp:positionV relativeFrom="paragraph">
                  <wp:posOffset>2647770</wp:posOffset>
                </wp:positionV>
                <wp:extent cx="837204" cy="403042"/>
                <wp:effectExtent l="57150" t="19050" r="58420" b="111760"/>
                <wp:wrapNone/>
                <wp:docPr id="78" name="Прямая со стрелкой 239"/>
                <wp:cNvGraphicFramePr/>
                <a:graphic xmlns:a="http://schemas.openxmlformats.org/drawingml/2006/main">
                  <a:graphicData uri="http://schemas.microsoft.com/office/word/2010/wordprocessingShape">
                    <wps:wsp>
                      <wps:cNvCnPr/>
                      <wps:spPr>
                        <a:xfrm flipH="1">
                          <a:off x="0" y="0"/>
                          <a:ext cx="837204" cy="403042"/>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0DE6D412" id="Прямая со стрелкой 239" o:spid="_x0000_s1026" type="#_x0000_t32" style="position:absolute;margin-left:192.65pt;margin-top:208.5pt;width:65.9pt;height:31.75pt;flip:x;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90176" behindDoc="0" locked="0" layoutInCell="1" allowOverlap="1" wp14:anchorId="6C97CA04" wp14:editId="162DDF69">
                <wp:simplePos x="0" y="0"/>
                <wp:positionH relativeFrom="column">
                  <wp:posOffset>2435951</wp:posOffset>
                </wp:positionH>
                <wp:positionV relativeFrom="paragraph">
                  <wp:posOffset>1842498</wp:posOffset>
                </wp:positionV>
                <wp:extent cx="880835" cy="718457"/>
                <wp:effectExtent l="57150" t="38100" r="71755" b="81915"/>
                <wp:wrapNone/>
                <wp:docPr id="77" name="Прямая со стрелкой 239"/>
                <wp:cNvGraphicFramePr/>
                <a:graphic xmlns:a="http://schemas.openxmlformats.org/drawingml/2006/main">
                  <a:graphicData uri="http://schemas.microsoft.com/office/word/2010/wordprocessingShape">
                    <wps:wsp>
                      <wps:cNvCnPr/>
                      <wps:spPr>
                        <a:xfrm flipH="1" flipV="1">
                          <a:off x="0" y="0"/>
                          <a:ext cx="880835" cy="718457"/>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7111C78A" id="Прямая со стрелкой 239" o:spid="_x0000_s1026" type="#_x0000_t32" style="position:absolute;margin-left:191.8pt;margin-top:145.1pt;width:69.35pt;height:56.55pt;flip:x y;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9152" behindDoc="0" locked="0" layoutInCell="1" allowOverlap="1" wp14:anchorId="78E07E9B" wp14:editId="5765FABE">
                <wp:simplePos x="0" y="0"/>
                <wp:positionH relativeFrom="column">
                  <wp:posOffset>2457722</wp:posOffset>
                </wp:positionH>
                <wp:positionV relativeFrom="paragraph">
                  <wp:posOffset>2615384</wp:posOffset>
                </wp:positionV>
                <wp:extent cx="868680" cy="2873828"/>
                <wp:effectExtent l="76200" t="19050" r="64770" b="98425"/>
                <wp:wrapNone/>
                <wp:docPr id="74" name="Пряма зі стрілкою 74"/>
                <wp:cNvGraphicFramePr/>
                <a:graphic xmlns:a="http://schemas.openxmlformats.org/drawingml/2006/main">
                  <a:graphicData uri="http://schemas.microsoft.com/office/word/2010/wordprocessingShape">
                    <wps:wsp>
                      <wps:cNvCnPr/>
                      <wps:spPr>
                        <a:xfrm flipH="1">
                          <a:off x="0" y="0"/>
                          <a:ext cx="868680" cy="2873828"/>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583DC8CF" id="Пряма зі стрілкою 74" o:spid="_x0000_s1026" type="#_x0000_t32" style="position:absolute;margin-left:193.5pt;margin-top:205.95pt;width:68.4pt;height:226.3pt;flip:x;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7104" behindDoc="0" locked="0" layoutInCell="1" allowOverlap="1" wp14:anchorId="7E511D5E" wp14:editId="08E090E5">
                <wp:simplePos x="0" y="0"/>
                <wp:positionH relativeFrom="column">
                  <wp:posOffset>2457723</wp:posOffset>
                </wp:positionH>
                <wp:positionV relativeFrom="paragraph">
                  <wp:posOffset>1841591</wp:posOffset>
                </wp:positionV>
                <wp:extent cx="847633" cy="1105898"/>
                <wp:effectExtent l="57150" t="19050" r="67310" b="94615"/>
                <wp:wrapNone/>
                <wp:docPr id="71" name="Прямая со стрелкой 239"/>
                <wp:cNvGraphicFramePr/>
                <a:graphic xmlns:a="http://schemas.openxmlformats.org/drawingml/2006/main">
                  <a:graphicData uri="http://schemas.microsoft.com/office/word/2010/wordprocessingShape">
                    <wps:wsp>
                      <wps:cNvCnPr/>
                      <wps:spPr>
                        <a:xfrm flipH="1">
                          <a:off x="0" y="0"/>
                          <a:ext cx="847633" cy="1105898"/>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4A182DC" id="Прямая со стрелкой 239" o:spid="_x0000_s1026" type="#_x0000_t32" style="position:absolute;margin-left:193.5pt;margin-top:145pt;width:66.75pt;height:87.1pt;flip:x;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6080" behindDoc="0" locked="0" layoutInCell="1" allowOverlap="1" wp14:anchorId="2A234A7B" wp14:editId="26ED0762">
                <wp:simplePos x="0" y="0"/>
                <wp:positionH relativeFrom="column">
                  <wp:posOffset>2403294</wp:posOffset>
                </wp:positionH>
                <wp:positionV relativeFrom="paragraph">
                  <wp:posOffset>851898</wp:posOffset>
                </wp:positionV>
                <wp:extent cx="902062" cy="990237"/>
                <wp:effectExtent l="57150" t="38100" r="69850" b="76835"/>
                <wp:wrapNone/>
                <wp:docPr id="70" name="Пряма зі стрілкою 70"/>
                <wp:cNvGraphicFramePr/>
                <a:graphic xmlns:a="http://schemas.openxmlformats.org/drawingml/2006/main">
                  <a:graphicData uri="http://schemas.microsoft.com/office/word/2010/wordprocessingShape">
                    <wps:wsp>
                      <wps:cNvCnPr/>
                      <wps:spPr>
                        <a:xfrm flipH="1" flipV="1">
                          <a:off x="0" y="0"/>
                          <a:ext cx="902062" cy="99023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05E4865C" id="Пряма зі стрілкою 70" o:spid="_x0000_s1026" type="#_x0000_t32" style="position:absolute;margin-left:189.25pt;margin-top:67.1pt;width:71.05pt;height:77.95pt;flip:x y;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5056" behindDoc="0" locked="0" layoutInCell="1" allowOverlap="1" wp14:anchorId="6E410501" wp14:editId="4F69DF5D">
                <wp:simplePos x="0" y="0"/>
                <wp:positionH relativeFrom="column">
                  <wp:posOffset>2457450</wp:posOffset>
                </wp:positionH>
                <wp:positionV relativeFrom="paragraph">
                  <wp:posOffset>1090295</wp:posOffset>
                </wp:positionV>
                <wp:extent cx="858520" cy="3548380"/>
                <wp:effectExtent l="76200" t="19050" r="74930" b="90170"/>
                <wp:wrapNone/>
                <wp:docPr id="67" name="Прямая со стрелкой 239"/>
                <wp:cNvGraphicFramePr/>
                <a:graphic xmlns:a="http://schemas.openxmlformats.org/drawingml/2006/main">
                  <a:graphicData uri="http://schemas.microsoft.com/office/word/2010/wordprocessingShape">
                    <wps:wsp>
                      <wps:cNvCnPr/>
                      <wps:spPr>
                        <a:xfrm flipH="1">
                          <a:off x="0" y="0"/>
                          <a:ext cx="858520" cy="354838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3BE85B01" id="Прямая со стрелкой 239" o:spid="_x0000_s1026" type="#_x0000_t32" style="position:absolute;margin-left:193.5pt;margin-top:85.85pt;width:67.6pt;height:279.4pt;flip:x;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1984" behindDoc="0" locked="0" layoutInCell="1" allowOverlap="1" wp14:anchorId="2BAAD11F" wp14:editId="53256009">
                <wp:simplePos x="0" y="0"/>
                <wp:positionH relativeFrom="column">
                  <wp:posOffset>2435951</wp:posOffset>
                </wp:positionH>
                <wp:positionV relativeFrom="paragraph">
                  <wp:posOffset>296726</wp:posOffset>
                </wp:positionV>
                <wp:extent cx="902154" cy="4191000"/>
                <wp:effectExtent l="76200" t="19050" r="69850" b="95250"/>
                <wp:wrapNone/>
                <wp:docPr id="62" name="Прямая со стрелкой 239"/>
                <wp:cNvGraphicFramePr/>
                <a:graphic xmlns:a="http://schemas.openxmlformats.org/drawingml/2006/main">
                  <a:graphicData uri="http://schemas.microsoft.com/office/word/2010/wordprocessingShape">
                    <wps:wsp>
                      <wps:cNvCnPr/>
                      <wps:spPr>
                        <a:xfrm flipH="1">
                          <a:off x="0" y="0"/>
                          <a:ext cx="902154" cy="419100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5249D049" id="Прямая со стрелкой 239" o:spid="_x0000_s1026" type="#_x0000_t32" style="position:absolute;margin-left:191.8pt;margin-top:23.35pt;width:71.05pt;height:330pt;flip:x;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3008" behindDoc="0" locked="0" layoutInCell="1" allowOverlap="1" wp14:anchorId="5BE227F0" wp14:editId="0E2306E5">
                <wp:simplePos x="0" y="0"/>
                <wp:positionH relativeFrom="column">
                  <wp:posOffset>2457450</wp:posOffset>
                </wp:positionH>
                <wp:positionV relativeFrom="paragraph">
                  <wp:posOffset>960755</wp:posOffset>
                </wp:positionV>
                <wp:extent cx="859155" cy="881380"/>
                <wp:effectExtent l="57150" t="19050" r="74295" b="90170"/>
                <wp:wrapNone/>
                <wp:docPr id="64" name="Прямая со стрелкой 239"/>
                <wp:cNvGraphicFramePr/>
                <a:graphic xmlns:a="http://schemas.openxmlformats.org/drawingml/2006/main">
                  <a:graphicData uri="http://schemas.microsoft.com/office/word/2010/wordprocessingShape">
                    <wps:wsp>
                      <wps:cNvCnPr/>
                      <wps:spPr>
                        <a:xfrm flipH="1">
                          <a:off x="0" y="0"/>
                          <a:ext cx="859155" cy="88138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322F787" id="Прямая со стрелкой 239" o:spid="_x0000_s1026" type="#_x0000_t32" style="position:absolute;margin-left:193.5pt;margin-top:75.65pt;width:67.65pt;height:69.4pt;flip:x;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77888" behindDoc="0" locked="0" layoutInCell="1" allowOverlap="1" wp14:anchorId="70CC3776" wp14:editId="65789384">
                <wp:simplePos x="0" y="0"/>
                <wp:positionH relativeFrom="column">
                  <wp:posOffset>2446655</wp:posOffset>
                </wp:positionH>
                <wp:positionV relativeFrom="paragraph">
                  <wp:posOffset>144145</wp:posOffset>
                </wp:positionV>
                <wp:extent cx="869950" cy="1577975"/>
                <wp:effectExtent l="57150" t="19050" r="63500" b="98425"/>
                <wp:wrapNone/>
                <wp:docPr id="239" name="Прямая со стрелкой 239"/>
                <wp:cNvGraphicFramePr/>
                <a:graphic xmlns:a="http://schemas.openxmlformats.org/drawingml/2006/main">
                  <a:graphicData uri="http://schemas.microsoft.com/office/word/2010/wordprocessingShape">
                    <wps:wsp>
                      <wps:cNvCnPr/>
                      <wps:spPr>
                        <a:xfrm flipH="1">
                          <a:off x="0" y="0"/>
                          <a:ext cx="869950" cy="1577975"/>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72CFFEBD" id="Прямая со стрелкой 239" o:spid="_x0000_s1026" type="#_x0000_t32" style="position:absolute;margin-left:192.65pt;margin-top:11.35pt;width:68.5pt;height:124.25pt;flip:x;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4032" behindDoc="0" locked="0" layoutInCell="1" allowOverlap="1" wp14:anchorId="5DC00D49" wp14:editId="2BCA9DA9">
                <wp:simplePos x="0" y="0"/>
                <wp:positionH relativeFrom="column">
                  <wp:posOffset>2435860</wp:posOffset>
                </wp:positionH>
                <wp:positionV relativeFrom="paragraph">
                  <wp:posOffset>1025525</wp:posOffset>
                </wp:positionV>
                <wp:extent cx="869315" cy="1817370"/>
                <wp:effectExtent l="57150" t="19050" r="64135" b="87630"/>
                <wp:wrapNone/>
                <wp:docPr id="75" name="Прямая со стрелкой 239"/>
                <wp:cNvGraphicFramePr/>
                <a:graphic xmlns:a="http://schemas.openxmlformats.org/drawingml/2006/main">
                  <a:graphicData uri="http://schemas.microsoft.com/office/word/2010/wordprocessingShape">
                    <wps:wsp>
                      <wps:cNvCnPr/>
                      <wps:spPr>
                        <a:xfrm flipH="1">
                          <a:off x="0" y="0"/>
                          <a:ext cx="869315" cy="181737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013F23C4" id="Прямая со стрелкой 239" o:spid="_x0000_s1026" type="#_x0000_t32" style="position:absolute;margin-left:191.8pt;margin-top:80.75pt;width:68.45pt;height:143.1pt;flip:x;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79936" behindDoc="0" locked="0" layoutInCell="1" allowOverlap="1" wp14:anchorId="170F24B4" wp14:editId="3AFFCBBB">
                <wp:simplePos x="0" y="0"/>
                <wp:positionH relativeFrom="column">
                  <wp:posOffset>2435951</wp:posOffset>
                </wp:positionH>
                <wp:positionV relativeFrom="paragraph">
                  <wp:posOffset>198755</wp:posOffset>
                </wp:positionV>
                <wp:extent cx="880110" cy="2503714"/>
                <wp:effectExtent l="76200" t="19050" r="72390" b="87630"/>
                <wp:wrapNone/>
                <wp:docPr id="60" name="Прямая со стрелкой 239"/>
                <wp:cNvGraphicFramePr/>
                <a:graphic xmlns:a="http://schemas.openxmlformats.org/drawingml/2006/main">
                  <a:graphicData uri="http://schemas.microsoft.com/office/word/2010/wordprocessingShape">
                    <wps:wsp>
                      <wps:cNvCnPr/>
                      <wps:spPr>
                        <a:xfrm flipH="1">
                          <a:off x="0" y="0"/>
                          <a:ext cx="880110" cy="2503714"/>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6FD90497" id="Прямая со стрелкой 239" o:spid="_x0000_s1026" type="#_x0000_t32" style="position:absolute;margin-left:191.8pt;margin-top:15.65pt;width:69.3pt;height:197.15pt;flip:x;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880960" behindDoc="0" locked="0" layoutInCell="1" allowOverlap="1" wp14:anchorId="0237A392" wp14:editId="2B8ADB54">
                <wp:simplePos x="0" y="0"/>
                <wp:positionH relativeFrom="column">
                  <wp:posOffset>2468608</wp:posOffset>
                </wp:positionH>
                <wp:positionV relativeFrom="paragraph">
                  <wp:posOffset>296726</wp:posOffset>
                </wp:positionV>
                <wp:extent cx="869950" cy="3603172"/>
                <wp:effectExtent l="76200" t="19050" r="63500" b="92710"/>
                <wp:wrapNone/>
                <wp:docPr id="61" name="Прямая со стрелкой 239"/>
                <wp:cNvGraphicFramePr/>
                <a:graphic xmlns:a="http://schemas.openxmlformats.org/drawingml/2006/main">
                  <a:graphicData uri="http://schemas.microsoft.com/office/word/2010/wordprocessingShape">
                    <wps:wsp>
                      <wps:cNvCnPr/>
                      <wps:spPr>
                        <a:xfrm flipH="1">
                          <a:off x="0" y="0"/>
                          <a:ext cx="869950" cy="3603172"/>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5710C2D4" id="Прямая со стрелкой 239" o:spid="_x0000_s1026" type="#_x0000_t32" style="position:absolute;margin-left:194.4pt;margin-top:23.35pt;width:68.5pt;height:283.7pt;flip:x;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" strokecolor="#5b9bd5 [3204]" strokeweight="1pt">
                <v:stroke dashstyle="dash" endarrow="open" joinstyle="miter"/>
              </v:shape>
            </w:pict>
          </mc:Fallback>
        </mc:AlternateContent>
      </w:r>
      <w:r w:rsidR="00DB4476">
        <w:rPr>
          <w:rFonts w:ascii="Times New Roman" w:hAnsi="Times New Roman"/>
          <w:noProof/>
          <w:lang w:val="ru-RU"/>
        </w:rPr>
        <mc:AlternateContent>
          <mc:Choice Requires="wps">
            <w:drawing>
              <wp:anchor distT="0" distB="0" distL="114300" distR="114300" simplePos="0" relativeHeight="251878912" behindDoc="0" locked="0" layoutInCell="1" allowOverlap="1" wp14:anchorId="090CDD58" wp14:editId="4D942972">
                <wp:simplePos x="0" y="0"/>
                <wp:positionH relativeFrom="column">
                  <wp:posOffset>2447925</wp:posOffset>
                </wp:positionH>
                <wp:positionV relativeFrom="paragraph">
                  <wp:posOffset>196850</wp:posOffset>
                </wp:positionV>
                <wp:extent cx="891540" cy="6073775"/>
                <wp:effectExtent l="95250" t="19050" r="60960" b="98425"/>
                <wp:wrapNone/>
                <wp:docPr id="59" name="Пряма зі стрілкою 59"/>
                <wp:cNvGraphicFramePr/>
                <a:graphic xmlns:a="http://schemas.openxmlformats.org/drawingml/2006/main">
                  <a:graphicData uri="http://schemas.microsoft.com/office/word/2010/wordprocessingShape">
                    <wps:wsp>
                      <wps:cNvCnPr/>
                      <wps:spPr>
                        <a:xfrm flipH="1">
                          <a:off x="0" y="0"/>
                          <a:ext cx="891540" cy="607377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09E2B03" id="Пряма зі стрілкою 59" o:spid="_x0000_s1026" type="#_x0000_t32" style="position:absolute;margin-left:192.75pt;margin-top:15.5pt;width:70.2pt;height:478.25pt;flip:x;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" strokecolor="#5b9bd5 [3204]" strokeweight="1pt">
                <v:stroke endarrow="open" joinstyle="miter"/>
              </v:shape>
            </w:pict>
          </mc:Fallback>
        </mc:AlternateContent>
      </w:r>
      <w:r w:rsidR="00DB4476">
        <w:br w:type="page"/>
      </w:r>
    </w:p>
    <w:p w14:paraId="49B8CBB4" w14:textId="2F9CBD5A" w:rsidR="00C31242" w:rsidRPr="00C31242" w:rsidRDefault="00C31242" w:rsidP="00C31242">
      <w:pPr>
        <w:spacing w:after="0"/>
        <w:jc w:val="right"/>
        <w:rPr>
          <w:rFonts w:ascii="Times New Roman" w:hAnsi="Times New Roman"/>
          <w:sz w:val="24"/>
          <w:szCs w:val="24"/>
        </w:rPr>
      </w:pPr>
      <w:r>
        <w:rPr>
          <w:rFonts w:ascii="Times New Roman" w:hAnsi="Times New Roman"/>
          <w:sz w:val="24"/>
          <w:szCs w:val="24"/>
        </w:rPr>
        <w:lastRenderedPageBreak/>
        <w:t>Таблиця 4.4.3</w:t>
      </w:r>
    </w:p>
    <w:p w14:paraId="146A5925" w14:textId="77777777" w:rsidR="00DB4476" w:rsidRPr="00C31242" w:rsidRDefault="00DB4476" w:rsidP="00DB4476">
      <w:pPr>
        <w:spacing w:after="0"/>
        <w:rPr>
          <w:rFonts w:ascii="Times New Roman" w:hAnsi="Times New Roman"/>
          <w:b/>
          <w:sz w:val="24"/>
          <w:szCs w:val="24"/>
        </w:rPr>
      </w:pPr>
      <w:r w:rsidRPr="00C31242">
        <w:rPr>
          <w:rFonts w:ascii="Times New Roman" w:hAnsi="Times New Roman"/>
          <w:b/>
          <w:sz w:val="24"/>
          <w:szCs w:val="24"/>
        </w:rPr>
        <w:t>Взаємозв’язки факторів SWOT у секторі «Виклики»</w:t>
      </w:r>
    </w:p>
    <w:p w14:paraId="4EEA8BD3" w14:textId="77777777" w:rsidR="00DB4476" w:rsidRPr="00430DF7" w:rsidRDefault="00DB4476" w:rsidP="00DB4476">
      <w:pPr>
        <w:spacing w:after="0"/>
        <w:rPr>
          <w:rFonts w:ascii="Times New Roman" w:hAnsi="Times New Roman"/>
          <w:sz w:val="24"/>
          <w:szCs w:val="24"/>
        </w:rPr>
      </w:pPr>
      <w:r w:rsidRPr="00430DF7">
        <w:rPr>
          <w:rFonts w:ascii="Times New Roman" w:hAnsi="Times New Roman"/>
          <w:sz w:val="24"/>
          <w:szCs w:val="24"/>
        </w:rPr>
        <w:t>Сектор «</w:t>
      </w:r>
      <w:r w:rsidRPr="00430DF7">
        <w:rPr>
          <w:rFonts w:ascii="Times New Roman" w:hAnsi="Times New Roman"/>
          <w:b/>
          <w:sz w:val="24"/>
          <w:szCs w:val="24"/>
        </w:rPr>
        <w:t xml:space="preserve">Виклики». </w:t>
      </w:r>
      <w:r w:rsidRPr="00430DF7">
        <w:rPr>
          <w:rFonts w:ascii="Times New Roman" w:hAnsi="Times New Roman"/>
          <w:sz w:val="24"/>
          <w:szCs w:val="24"/>
        </w:rPr>
        <w:t>Тип стратегії – динамічна, конкурентна</w:t>
      </w:r>
      <w:r>
        <w:rPr>
          <w:rFonts w:ascii="Times New Roman" w:hAnsi="Times New Roman"/>
          <w:sz w:val="24"/>
          <w:szCs w:val="24"/>
        </w:rPr>
        <w:t>.</w:t>
      </w:r>
    </w:p>
    <w:p w14:paraId="1702FE03" w14:textId="77777777" w:rsidR="00DB4476" w:rsidRPr="00A32812" w:rsidRDefault="00DB4476" w:rsidP="00DB4476">
      <w:pPr>
        <w:spacing w:after="0"/>
        <w:rPr>
          <w:rFonts w:ascii="Times New Roman" w:hAnsi="Times New Roman"/>
          <w:sz w:val="20"/>
          <w:szCs w:val="20"/>
        </w:rPr>
      </w:pPr>
      <w:r w:rsidRPr="00A32812">
        <w:rPr>
          <w:rFonts w:ascii="Times New Roman" w:hAnsi="Times New Roman"/>
          <w:noProof/>
          <w:lang w:val="ru-RU" w:eastAsia="ru-RU"/>
        </w:rPr>
        <mc:AlternateContent>
          <mc:Choice Requires="wps">
            <w:drawing>
              <wp:anchor distT="0" distB="0" distL="114300" distR="114300" simplePos="0" relativeHeight="251894272" behindDoc="0" locked="0" layoutInCell="1" allowOverlap="1" wp14:anchorId="4806E842" wp14:editId="4C0910C1">
                <wp:simplePos x="0" y="0"/>
                <wp:positionH relativeFrom="column">
                  <wp:posOffset>2253615</wp:posOffset>
                </wp:positionH>
                <wp:positionV relativeFrom="paragraph">
                  <wp:posOffset>42546</wp:posOffset>
                </wp:positionV>
                <wp:extent cx="1139825" cy="244475"/>
                <wp:effectExtent l="19050" t="0" r="41275" b="22225"/>
                <wp:wrapNone/>
                <wp:docPr id="48"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39825" cy="244475"/>
                        </a:xfrm>
                        <a:prstGeom prst="chevron">
                          <a:avLst>
                            <a:gd name="adj" fmla="val 57459"/>
                          </a:avLst>
                        </a:prstGeom>
                        <a:solidFill>
                          <a:srgbClr val="FFFFFF"/>
                        </a:solidFill>
                        <a:ln w="9525">
                          <a:solidFill>
                            <a:srgbClr val="000000"/>
                          </a:solidFill>
                          <a:miter lim="800000"/>
                          <a:headEnd/>
                          <a:tailEnd/>
                        </a:ln>
                      </wps:spPr>
                      <wps:txbx>
                        <w:txbxContent>
                          <w:p w14:paraId="19D1B798" w14:textId="77777777" w:rsidR="00E15C5E" w:rsidRDefault="00E15C5E" w:rsidP="00DB4476">
                            <w:pPr>
                              <w:jc w:val="center"/>
                              <w:rPr>
                                <w:rFonts w:ascii="Arial Narrow" w:hAnsi="Arial Narrow"/>
                                <w:b/>
                                <w:sz w:val="20"/>
                                <w:szCs w:val="20"/>
                              </w:rPr>
                            </w:pPr>
                            <w:r>
                              <w:rPr>
                                <w:rFonts w:ascii="Arial Narrow" w:hAnsi="Arial Narrow"/>
                                <w:b/>
                                <w:sz w:val="20"/>
                                <w:szCs w:val="20"/>
                              </w:rPr>
                              <w:t>Зменшують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43" type="#_x0000_t55" style="position:absolute;margin-left:177.45pt;margin-top:3.35pt;width:89.75pt;height:19.25pt;rotation:180;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" adj="18938">
                <v:textbox>
                  <w:txbxContent>
                    <w:p w14:paraId="19D1B798" w14:textId="77777777" w:rsidR="005E456D" w:rsidRDefault="005E456D" w:rsidP="00DB4476">
                      <w:pPr>
                        <w:jc w:val="center"/>
                        <w:rPr>
                          <w:rFonts w:ascii="Arial Narrow" w:hAnsi="Arial Narrow"/>
                          <w:b/>
                          <w:sz w:val="20"/>
                          <w:szCs w:val="20"/>
                        </w:rPr>
                      </w:pPr>
                      <w:r>
                        <w:rPr>
                          <w:rFonts w:ascii="Arial Narrow" w:hAnsi="Arial Narrow"/>
                          <w:b/>
                          <w:sz w:val="20"/>
                          <w:szCs w:val="20"/>
                        </w:rPr>
                        <w:t>Зменшують</w:t>
                      </w:r>
                    </w:p>
                  </w:txbxContent>
                </v:textbox>
              </v:shape>
            </w:pict>
          </mc:Fallback>
        </mc:AlternateContent>
      </w:r>
    </w:p>
    <w:tbl>
      <w:tblPr>
        <w:tblW w:w="1000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1800"/>
        <w:gridCol w:w="3780"/>
      </w:tblGrid>
      <w:tr w:rsidR="00DB4476" w:rsidRPr="00A32812" w14:paraId="5ABD3FAB" w14:textId="77777777" w:rsidTr="00FE2AE2">
        <w:tc>
          <w:tcPr>
            <w:tcW w:w="4428" w:type="dxa"/>
            <w:tcBorders>
              <w:top w:val="nil"/>
              <w:left w:val="nil"/>
              <w:right w:val="nil"/>
            </w:tcBorders>
          </w:tcPr>
          <w:p w14:paraId="68D78331" w14:textId="77777777" w:rsidR="00DB4476" w:rsidRPr="00A32812" w:rsidRDefault="00DB4476" w:rsidP="00FE2AE2">
            <w:pPr>
              <w:spacing w:after="0"/>
              <w:jc w:val="center"/>
              <w:rPr>
                <w:rFonts w:ascii="Times New Roman" w:hAnsi="Times New Roman"/>
                <w:b/>
                <w:sz w:val="20"/>
                <w:szCs w:val="20"/>
              </w:rPr>
            </w:pPr>
            <w:r w:rsidRPr="00A32812">
              <w:rPr>
                <w:rFonts w:ascii="Times New Roman" w:hAnsi="Times New Roman"/>
                <w:b/>
                <w:sz w:val="20"/>
                <w:szCs w:val="20"/>
              </w:rPr>
              <w:t>Слабкі сторони</w:t>
            </w:r>
          </w:p>
        </w:tc>
        <w:tc>
          <w:tcPr>
            <w:tcW w:w="1800" w:type="dxa"/>
            <w:tcBorders>
              <w:top w:val="nil"/>
              <w:left w:val="nil"/>
              <w:bottom w:val="nil"/>
              <w:right w:val="nil"/>
            </w:tcBorders>
          </w:tcPr>
          <w:p w14:paraId="2ED0E14B" w14:textId="77777777" w:rsidR="00DB4476" w:rsidRPr="00A32812" w:rsidRDefault="00DB4476" w:rsidP="00FE2AE2">
            <w:pPr>
              <w:spacing w:after="0"/>
              <w:ind w:left="360"/>
              <w:jc w:val="center"/>
              <w:rPr>
                <w:rFonts w:ascii="Times New Roman" w:hAnsi="Times New Roman"/>
                <w:b/>
                <w:sz w:val="20"/>
                <w:szCs w:val="20"/>
              </w:rPr>
            </w:pPr>
          </w:p>
        </w:tc>
        <w:tc>
          <w:tcPr>
            <w:tcW w:w="3780" w:type="dxa"/>
            <w:tcBorders>
              <w:top w:val="nil"/>
              <w:left w:val="nil"/>
              <w:right w:val="nil"/>
            </w:tcBorders>
          </w:tcPr>
          <w:p w14:paraId="1E5FC2B4" w14:textId="77777777" w:rsidR="00DB4476" w:rsidRPr="00A32812" w:rsidRDefault="00DB4476" w:rsidP="00FE2AE2">
            <w:pPr>
              <w:spacing w:after="0"/>
              <w:jc w:val="center"/>
              <w:rPr>
                <w:rFonts w:ascii="Times New Roman" w:hAnsi="Times New Roman"/>
                <w:b/>
                <w:sz w:val="20"/>
                <w:szCs w:val="20"/>
              </w:rPr>
            </w:pPr>
            <w:r w:rsidRPr="00A32812">
              <w:rPr>
                <w:rFonts w:ascii="Times New Roman" w:hAnsi="Times New Roman"/>
                <w:b/>
                <w:sz w:val="20"/>
                <w:szCs w:val="20"/>
              </w:rPr>
              <w:t>Можливості</w:t>
            </w:r>
          </w:p>
        </w:tc>
      </w:tr>
    </w:tbl>
    <w:p w14:paraId="29405984" w14:textId="1D08B31B" w:rsidR="00DB4476" w:rsidRDefault="00E7420E" w:rsidP="00DB4476">
      <w:pPr>
        <w:pStyle w:val="18"/>
      </w:pPr>
      <w:r w:rsidRPr="00A32812">
        <w:rPr>
          <w:rFonts w:ascii="Times New Roman" w:hAnsi="Times New Roman"/>
          <w:noProof/>
          <w:lang w:val="ru-RU"/>
        </w:rPr>
        <mc:AlternateContent>
          <mc:Choice Requires="wps">
            <w:drawing>
              <wp:anchor distT="0" distB="0" distL="114300" distR="114300" simplePos="0" relativeHeight="251909632" behindDoc="0" locked="0" layoutInCell="1" allowOverlap="1" wp14:anchorId="14BB5071" wp14:editId="6819DF1D">
                <wp:simplePos x="0" y="0"/>
                <wp:positionH relativeFrom="margin">
                  <wp:posOffset>-530225</wp:posOffset>
                </wp:positionH>
                <wp:positionV relativeFrom="paragraph">
                  <wp:posOffset>8271510</wp:posOffset>
                </wp:positionV>
                <wp:extent cx="2945130" cy="406400"/>
                <wp:effectExtent l="0" t="0" r="26670" b="25400"/>
                <wp:wrapNone/>
                <wp:docPr id="28"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064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51746BF3"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15. </w:t>
                            </w:r>
                            <w:r>
                              <w:rPr>
                                <w:rFonts w:ascii="Times New Roman" w:eastAsia="Times New Roman" w:hAnsi="Times New Roman"/>
                                <w:lang w:val="ru-RU"/>
                              </w:rPr>
                              <w:t>В</w:t>
                            </w:r>
                            <w:r>
                              <w:rPr>
                                <w:rFonts w:ascii="Times New Roman" w:eastAsia="Times New Roman" w:hAnsi="Times New Roman"/>
                              </w:rPr>
                              <w:t>ідсутність системи берегоукріплень р.Боржава зі сторони с. Сільце.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Прямоугольник 65" o:spid="_x0000_s1044" style="position:absolute;margin-left:-41.7pt;margin-top:651.3pt;width:231.9pt;height:32pt;z-index:25190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51746BF3"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15. </w:t>
                      </w:r>
                      <w:r>
                        <w:rPr>
                          <w:rFonts w:ascii="Times New Roman" w:eastAsia="Times New Roman" w:hAnsi="Times New Roman"/>
                          <w:lang w:val="ru-RU"/>
                        </w:rPr>
                        <w:t>В</w:t>
                      </w:r>
                      <w:r>
                        <w:rPr>
                          <w:rFonts w:ascii="Times New Roman" w:eastAsia="Times New Roman" w:hAnsi="Times New Roman"/>
                        </w:rPr>
                        <w:t>ідсутність системи берегоукріплень р.Боржава зі сторони с. Сільце.</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3488" behindDoc="0" locked="0" layoutInCell="1" allowOverlap="1" wp14:anchorId="1BD099B1" wp14:editId="76185BD9">
                <wp:simplePos x="0" y="0"/>
                <wp:positionH relativeFrom="margin">
                  <wp:posOffset>-542290</wp:posOffset>
                </wp:positionH>
                <wp:positionV relativeFrom="paragraph">
                  <wp:posOffset>7846695</wp:posOffset>
                </wp:positionV>
                <wp:extent cx="2945130" cy="352425"/>
                <wp:effectExtent l="0" t="0" r="26670" b="28575"/>
                <wp:wrapNone/>
                <wp:docPr id="22"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35242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076213FD" w14:textId="77777777" w:rsidR="00E15C5E" w:rsidRPr="00931ECA" w:rsidRDefault="00E15C5E" w:rsidP="003B1912">
                            <w:pPr>
                              <w:pStyle w:val="18"/>
                              <w:numPr>
                                <w:ilvl w:val="0"/>
                                <w:numId w:val="21"/>
                              </w:numPr>
                              <w:tabs>
                                <w:tab w:val="left" w:pos="284"/>
                              </w:tabs>
                              <w:spacing w:after="0" w:line="240" w:lineRule="auto"/>
                              <w:ind w:left="0" w:firstLine="0"/>
                              <w:jc w:val="both"/>
                              <w:rPr>
                                <w:rFonts w:ascii="Times New Roman" w:eastAsia="Times New Roman" w:hAnsi="Times New Roman" w:cs="Times New Roman"/>
                              </w:rPr>
                            </w:pPr>
                            <w:r>
                              <w:rPr>
                                <w:rFonts w:ascii="Times New Roman" w:eastAsia="Times New Roman" w:hAnsi="Times New Roman" w:cs="Times New Roman"/>
                              </w:rPr>
                              <w:t xml:space="preserve"> В</w:t>
                            </w:r>
                            <w:r w:rsidRPr="00931ECA">
                              <w:rPr>
                                <w:rFonts w:ascii="Times New Roman" w:eastAsia="Times New Roman" w:hAnsi="Times New Roman" w:cs="Times New Roman"/>
                              </w:rPr>
                              <w:t>ід</w:t>
                            </w:r>
                            <w:r>
                              <w:rPr>
                                <w:rFonts w:ascii="Times New Roman" w:eastAsia="Times New Roman" w:hAnsi="Times New Roman" w:cs="Times New Roman"/>
                              </w:rPr>
                              <w:t>сутність  роздільного збору ТПВ</w:t>
                            </w:r>
                            <w:r w:rsidRPr="00931ECA">
                              <w:rPr>
                                <w:rFonts w:ascii="Times New Roman" w:eastAsia="Times New Roman" w:hAnsi="Times New Roman" w:cs="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45" style="position:absolute;margin-left:-42.65pt;margin-top:617.85pt;width:231.9pt;height:27.75pt;z-index:25190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" fillcolor="#190b02 [325]" strokecolor="#ed7d31 [3205]" strokeweight=".5pt">
                <v:fill color2="#0c0501 [165]" rotate="t" colors="0 #f7bda4;.5 #f5b195;1 #f8a581" focus="100%" type="gradient">
                  <o:fill v:ext="view" type="gradientUnscaled"/>
                </v:fill>
                <v:path arrowok="t"/>
                <v:textbox>
                  <w:txbxContent>
                    <w:p w14:paraId="076213FD" w14:textId="77777777" w:rsidR="005E456D" w:rsidRPr="00931ECA" w:rsidRDefault="005E456D" w:rsidP="003B1912">
                      <w:pPr>
                        <w:pStyle w:val="18"/>
                        <w:numPr>
                          <w:ilvl w:val="0"/>
                          <w:numId w:val="21"/>
                        </w:numPr>
                        <w:tabs>
                          <w:tab w:val="left" w:pos="284"/>
                        </w:tabs>
                        <w:spacing w:after="0" w:line="240" w:lineRule="auto"/>
                        <w:ind w:left="0" w:firstLine="0"/>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В</w:t>
                      </w:r>
                      <w:r w:rsidRPr="00931ECA">
                        <w:rPr>
                          <w:rFonts w:ascii="Times New Roman" w:eastAsia="Times New Roman" w:hAnsi="Times New Roman" w:cs="Times New Roman"/>
                        </w:rPr>
                        <w:t>ід</w:t>
                      </w:r>
                      <w:r>
                        <w:rPr>
                          <w:rFonts w:ascii="Times New Roman" w:eastAsia="Times New Roman" w:hAnsi="Times New Roman" w:cs="Times New Roman"/>
                        </w:rPr>
                        <w:t>сутність  роздільного збору ТПВ</w:t>
                      </w:r>
                      <w:r w:rsidRPr="00931ECA">
                        <w:rPr>
                          <w:rFonts w:ascii="Times New Roman" w:eastAsia="Times New Roman" w:hAnsi="Times New Roman" w:cs="Times New Roman"/>
                        </w:rPr>
                        <w:t>.</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8608" behindDoc="0" locked="0" layoutInCell="1" allowOverlap="1" wp14:anchorId="4C43DB72" wp14:editId="750AE771">
                <wp:simplePos x="0" y="0"/>
                <wp:positionH relativeFrom="margin">
                  <wp:posOffset>-531495</wp:posOffset>
                </wp:positionH>
                <wp:positionV relativeFrom="paragraph">
                  <wp:posOffset>7371715</wp:posOffset>
                </wp:positionV>
                <wp:extent cx="2945130" cy="391795"/>
                <wp:effectExtent l="0" t="0" r="26670" b="14605"/>
                <wp:wrapNone/>
                <wp:docPr id="27"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39179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62950776" w14:textId="77777777" w:rsidR="00E15C5E" w:rsidRPr="00931ECA" w:rsidRDefault="00E15C5E"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13. Н</w:t>
                            </w:r>
                            <w:r>
                              <w:rPr>
                                <w:rFonts w:ascii="Times New Roman" w:eastAsia="Times New Roman" w:hAnsi="Times New Roman" w:cs="Times New Roman"/>
                              </w:rPr>
                              <w:t>изький рівень надання освітніх послуг 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46" style="position:absolute;margin-left:-41.8pt;margin-top:580.45pt;width:231.9pt;height:30.85pt;z-index:25190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62950776" w14:textId="77777777" w:rsidR="005E456D" w:rsidRPr="00931ECA" w:rsidRDefault="005E456D"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13. Н</w:t>
                      </w:r>
                      <w:r>
                        <w:rPr>
                          <w:rFonts w:ascii="Times New Roman" w:eastAsia="Times New Roman" w:hAnsi="Times New Roman" w:cs="Times New Roman"/>
                        </w:rPr>
                        <w:t>изький рівень надання освітніх послуг в громаді.</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7584" behindDoc="0" locked="0" layoutInCell="1" allowOverlap="1" wp14:anchorId="434FAD57" wp14:editId="377255BD">
                <wp:simplePos x="0" y="0"/>
                <wp:positionH relativeFrom="margin">
                  <wp:posOffset>-530225</wp:posOffset>
                </wp:positionH>
                <wp:positionV relativeFrom="paragraph">
                  <wp:posOffset>6800215</wp:posOffset>
                </wp:positionV>
                <wp:extent cx="2945130" cy="473710"/>
                <wp:effectExtent l="0" t="0" r="26670" b="34290"/>
                <wp:wrapNone/>
                <wp:docPr id="26"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7371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24F0092B" w14:textId="77777777" w:rsidR="00E15C5E" w:rsidRPr="00931ECA" w:rsidRDefault="00E15C5E"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12. Н</w:t>
                            </w:r>
                            <w:r>
                              <w:rPr>
                                <w:rFonts w:ascii="Times New Roman" w:eastAsia="Times New Roman" w:hAnsi="Times New Roman" w:cs="Times New Roman"/>
                              </w:rPr>
                              <w:t>изький рівень інтегрованості ромського населення у життя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47" style="position:absolute;margin-left:-41.7pt;margin-top:535.45pt;width:231.9pt;height:37.3pt;z-index:25190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24F0092B" w14:textId="77777777" w:rsidR="005E456D" w:rsidRPr="00931ECA" w:rsidRDefault="005E456D"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12. Н</w:t>
                      </w:r>
                      <w:r>
                        <w:rPr>
                          <w:rFonts w:ascii="Times New Roman" w:eastAsia="Times New Roman" w:hAnsi="Times New Roman" w:cs="Times New Roman"/>
                        </w:rPr>
                        <w:t>изький рівень інтегрованості ромського населення у життя громади.</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6560" behindDoc="0" locked="0" layoutInCell="1" allowOverlap="1" wp14:anchorId="0A513529" wp14:editId="4BD39E43">
                <wp:simplePos x="0" y="0"/>
                <wp:positionH relativeFrom="margin">
                  <wp:posOffset>-528955</wp:posOffset>
                </wp:positionH>
                <wp:positionV relativeFrom="paragraph">
                  <wp:posOffset>6229350</wp:posOffset>
                </wp:positionV>
                <wp:extent cx="2945130" cy="473710"/>
                <wp:effectExtent l="0" t="0" r="26670" b="34290"/>
                <wp:wrapNone/>
                <wp:docPr id="2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7371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386AFE10" w14:textId="77777777" w:rsidR="00E15C5E" w:rsidRPr="00931ECA" w:rsidRDefault="00E15C5E"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 xml:space="preserve">11. </w:t>
                            </w:r>
                            <w:r>
                              <w:rPr>
                                <w:rFonts w:ascii="Times New Roman" w:eastAsia="Times New Roman" w:hAnsi="Times New Roman" w:cs="Times New Roman"/>
                                <w:lang w:val="ru-RU"/>
                              </w:rPr>
                              <w:t>В</w:t>
                            </w:r>
                            <w:r>
                              <w:rPr>
                                <w:rFonts w:ascii="Times New Roman" w:eastAsia="Times New Roman" w:hAnsi="Times New Roman" w:cs="Times New Roman"/>
                              </w:rPr>
                              <w:t>ідсутність заходів для організації дозвілля і відпочинку жителів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48" style="position:absolute;margin-left:-41.6pt;margin-top:490.5pt;width:231.9pt;height:37.3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" fillcolor="#190b02 [325]" strokecolor="#ed7d31 [3205]" strokeweight=".5pt">
                <v:fill color2="#0c0501 [165]" rotate="t" colors="0 #f7bda4;.5 #f5b195;1 #f8a581" focus="100%" type="gradient">
                  <o:fill v:ext="view" type="gradientUnscaled"/>
                </v:fill>
                <v:path arrowok="t"/>
                <v:textbox>
                  <w:txbxContent>
                    <w:p w14:paraId="386AFE10" w14:textId="77777777" w:rsidR="005E456D" w:rsidRPr="00931ECA" w:rsidRDefault="005E456D"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 xml:space="preserve">11. </w:t>
                      </w:r>
                      <w:r>
                        <w:rPr>
                          <w:rFonts w:ascii="Times New Roman" w:eastAsia="Times New Roman" w:hAnsi="Times New Roman" w:cs="Times New Roman"/>
                          <w:lang w:val="ru-RU"/>
                        </w:rPr>
                        <w:t>В</w:t>
                      </w:r>
                      <w:r>
                        <w:rPr>
                          <w:rFonts w:ascii="Times New Roman" w:eastAsia="Times New Roman" w:hAnsi="Times New Roman" w:cs="Times New Roman"/>
                        </w:rPr>
                        <w:t>ідсутність заходів для організації дозвілля і відпочинку жителів громади.</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5536" behindDoc="0" locked="0" layoutInCell="1" allowOverlap="1" wp14:anchorId="5437F695" wp14:editId="38D0191D">
                <wp:simplePos x="0" y="0"/>
                <wp:positionH relativeFrom="margin">
                  <wp:posOffset>-529590</wp:posOffset>
                </wp:positionH>
                <wp:positionV relativeFrom="paragraph">
                  <wp:posOffset>5476875</wp:posOffset>
                </wp:positionV>
                <wp:extent cx="2945130" cy="638810"/>
                <wp:effectExtent l="0" t="0" r="26670" b="21590"/>
                <wp:wrapNone/>
                <wp:docPr id="24"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63881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7D6BF687"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10. Н</w:t>
                            </w:r>
                            <w:r>
                              <w:rPr>
                                <w:rFonts w:ascii="Times New Roman" w:eastAsia="Times New Roman" w:hAnsi="Times New Roman"/>
                              </w:rPr>
                              <w:t>изький рівень використання можливостей щодо залучення грантових коштів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49" style="position:absolute;margin-left:-41.65pt;margin-top:431.25pt;width:231.9pt;height:50.3pt;z-index:25190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" fillcolor="#190b02 [325]" strokecolor="#ed7d31 [3205]" strokeweight=".5pt">
                <v:fill color2="#0c0501 [165]" rotate="t" colors="0 #f7bda4;.5 #f5b195;1 #f8a581" focus="100%" type="gradient">
                  <o:fill v:ext="view" type="gradientUnscaled"/>
                </v:fill>
                <v:path arrowok="t"/>
                <v:textbox>
                  <w:txbxContent>
                    <w:p w14:paraId="7D6BF687"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10. Н</w:t>
                      </w:r>
                      <w:r>
                        <w:rPr>
                          <w:rFonts w:ascii="Times New Roman" w:eastAsia="Times New Roman" w:hAnsi="Times New Roman"/>
                        </w:rPr>
                        <w:t>изький рівень використання можливостей щодо залучення грантових коштів</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4512" behindDoc="0" locked="0" layoutInCell="1" allowOverlap="1" wp14:anchorId="2ACAF40B" wp14:editId="141A71ED">
                <wp:simplePos x="0" y="0"/>
                <wp:positionH relativeFrom="margin">
                  <wp:posOffset>-529590</wp:posOffset>
                </wp:positionH>
                <wp:positionV relativeFrom="paragraph">
                  <wp:posOffset>4991735</wp:posOffset>
                </wp:positionV>
                <wp:extent cx="2945130" cy="385445"/>
                <wp:effectExtent l="0" t="0" r="26670" b="20955"/>
                <wp:wrapNone/>
                <wp:docPr id="23"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38544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1CFC5B42" w14:textId="77777777" w:rsidR="00E15C5E" w:rsidRPr="00931ECA" w:rsidRDefault="00E15C5E"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 xml:space="preserve">9. </w:t>
                            </w:r>
                            <w:r>
                              <w:rPr>
                                <w:rFonts w:ascii="Times New Roman" w:eastAsia="Times New Roman" w:hAnsi="Times New Roman" w:cs="Times New Roman"/>
                              </w:rPr>
                              <w:t>Відсутність актуальних генеральних планів.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0" style="position:absolute;margin-left:-41.65pt;margin-top:393.05pt;width:231.9pt;height:30.35pt;z-index:2519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" fillcolor="#190b02 [325]" strokecolor="#ed7d31 [3205]" strokeweight=".5pt">
                <v:fill color2="#0c0501 [165]" rotate="t" colors="0 #f7bda4;.5 #f5b195;1 #f8a581" focus="100%" type="gradient">
                  <o:fill v:ext="view" type="gradientUnscaled"/>
                </v:fill>
                <v:path arrowok="t"/>
                <v:textbox>
                  <w:txbxContent>
                    <w:p w14:paraId="1CFC5B42" w14:textId="77777777" w:rsidR="005E456D" w:rsidRPr="00931ECA" w:rsidRDefault="005E456D"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 xml:space="preserve">9. </w:t>
                      </w:r>
                      <w:r>
                        <w:rPr>
                          <w:rFonts w:ascii="Times New Roman" w:eastAsia="Times New Roman" w:hAnsi="Times New Roman" w:cs="Times New Roman"/>
                        </w:rPr>
                        <w:t>Відсутність актуальних генеральних планів.</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2464" behindDoc="0" locked="0" layoutInCell="1" allowOverlap="1" wp14:anchorId="0E5918FE" wp14:editId="2C0418CE">
                <wp:simplePos x="0" y="0"/>
                <wp:positionH relativeFrom="margin">
                  <wp:posOffset>-529590</wp:posOffset>
                </wp:positionH>
                <wp:positionV relativeFrom="paragraph">
                  <wp:posOffset>4483735</wp:posOffset>
                </wp:positionV>
                <wp:extent cx="2945130" cy="396240"/>
                <wp:effectExtent l="0" t="0" r="26670" b="35560"/>
                <wp:wrapNone/>
                <wp:docPr id="21"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39624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4415160B"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8. </w:t>
                            </w:r>
                            <w:r>
                              <w:rPr>
                                <w:rFonts w:ascii="Times New Roman" w:eastAsia="Times New Roman" w:hAnsi="Times New Roman"/>
                              </w:rPr>
                              <w:t>Не проведена інвентаризація земель.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1" style="position:absolute;margin-left:-41.65pt;margin-top:353.05pt;width:231.9pt;height:31.2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4415160B"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8. </w:t>
                      </w:r>
                      <w:r>
                        <w:rPr>
                          <w:rFonts w:ascii="Times New Roman" w:eastAsia="Times New Roman" w:hAnsi="Times New Roman"/>
                        </w:rPr>
                        <w:t>Не проведена інвентаризація земель.</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1440" behindDoc="0" locked="0" layoutInCell="1" allowOverlap="1" wp14:anchorId="7BCD3D2A" wp14:editId="01C3580E">
                <wp:simplePos x="0" y="0"/>
                <wp:positionH relativeFrom="margin">
                  <wp:posOffset>-529590</wp:posOffset>
                </wp:positionH>
                <wp:positionV relativeFrom="paragraph">
                  <wp:posOffset>3709035</wp:posOffset>
                </wp:positionV>
                <wp:extent cx="2945130" cy="627380"/>
                <wp:effectExtent l="0" t="0" r="26670" b="33020"/>
                <wp:wrapNone/>
                <wp:docPr id="20"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62738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07509E52"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7. </w:t>
                            </w:r>
                            <w:r>
                              <w:rPr>
                                <w:rFonts w:ascii="Times New Roman" w:eastAsia="Times New Roman" w:hAnsi="Times New Roman"/>
                              </w:rPr>
                              <w:t>Відсутнє транспортне сполучення з окремими населеними пунктами громади, а саме: Мідяниця, Богаревиця, Воловиця.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2" style="position:absolute;margin-left:-41.65pt;margin-top:292.05pt;width:231.9pt;height:49.4pt;z-index:2519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07509E52"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7. </w:t>
                      </w:r>
                      <w:r>
                        <w:rPr>
                          <w:rFonts w:ascii="Times New Roman" w:eastAsia="Times New Roman" w:hAnsi="Times New Roman"/>
                        </w:rPr>
                        <w:t>Відсутнє транспортне сполучення з окремими населеними пунктами громади, а саме: Мідяниця, Богаревиця, Воловиця.</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900416" behindDoc="0" locked="0" layoutInCell="1" allowOverlap="1" wp14:anchorId="09D59709" wp14:editId="38FC696A">
                <wp:simplePos x="0" y="0"/>
                <wp:positionH relativeFrom="margin">
                  <wp:posOffset>-528955</wp:posOffset>
                </wp:positionH>
                <wp:positionV relativeFrom="paragraph">
                  <wp:posOffset>2952115</wp:posOffset>
                </wp:positionV>
                <wp:extent cx="2945130" cy="649605"/>
                <wp:effectExtent l="0" t="0" r="26670" b="36195"/>
                <wp:wrapNone/>
                <wp:docPr id="19"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64960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4F48E6C0"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6. </w:t>
                            </w:r>
                            <w:r>
                              <w:rPr>
                                <w:rFonts w:ascii="Times New Roman" w:eastAsia="Times New Roman" w:hAnsi="Times New Roman"/>
                                <w:lang w:val="ru-RU"/>
                              </w:rPr>
                              <w:t>Н</w:t>
                            </w:r>
                            <w:r>
                              <w:rPr>
                                <w:rFonts w:ascii="Times New Roman" w:eastAsia="Times New Roman" w:hAnsi="Times New Roman"/>
                              </w:rPr>
                              <w:t>едостатній розвиток інфраструктури (освітня, медична, культурна сфери) 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3" style="position:absolute;margin-left:-41.6pt;margin-top:232.45pt;width:231.9pt;height:51.15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" fillcolor="#190b02 [325]" strokecolor="#ed7d31 [3205]" strokeweight=".5pt">
                <v:fill color2="#0c0501 [165]" rotate="t" colors="0 #f7bda4;.5 #f5b195;1 #f8a581" focus="100%" type="gradient">
                  <o:fill v:ext="view" type="gradientUnscaled"/>
                </v:fill>
                <v:path arrowok="t"/>
                <v:textbox>
                  <w:txbxContent>
                    <w:p w14:paraId="4F48E6C0"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6. </w:t>
                      </w:r>
                      <w:r>
                        <w:rPr>
                          <w:rFonts w:ascii="Times New Roman" w:eastAsia="Times New Roman" w:hAnsi="Times New Roman"/>
                          <w:lang w:val="ru-RU"/>
                        </w:rPr>
                        <w:t>Н</w:t>
                      </w:r>
                      <w:r>
                        <w:rPr>
                          <w:rFonts w:ascii="Times New Roman" w:eastAsia="Times New Roman" w:hAnsi="Times New Roman"/>
                        </w:rPr>
                        <w:t>едостатній розвиток інфраструктури (освітня, медична, культурна сфери) в громаді.</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899392" behindDoc="0" locked="0" layoutInCell="1" allowOverlap="1" wp14:anchorId="193CE4E9" wp14:editId="46E7AB5D">
                <wp:simplePos x="0" y="0"/>
                <wp:positionH relativeFrom="margin">
                  <wp:posOffset>-529590</wp:posOffset>
                </wp:positionH>
                <wp:positionV relativeFrom="paragraph">
                  <wp:posOffset>2432685</wp:posOffset>
                </wp:positionV>
                <wp:extent cx="2945130" cy="429260"/>
                <wp:effectExtent l="0" t="0" r="26670" b="27940"/>
                <wp:wrapNone/>
                <wp:docPr id="18"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2926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55E36920"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5. Б</w:t>
                            </w:r>
                            <w:r>
                              <w:rPr>
                                <w:rFonts w:ascii="Times New Roman" w:eastAsia="Times New Roman" w:hAnsi="Times New Roman"/>
                              </w:rPr>
                              <w:t>езініціативність, інертність частини населення.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4" style="position:absolute;margin-left:-41.65pt;margin-top:191.55pt;width:231.9pt;height:33.8pt;z-index:25189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" fillcolor="#190b02 [325]" strokecolor="#ed7d31 [3205]" strokeweight=".5pt">
                <v:fill color2="#0c0501 [165]" rotate="t" colors="0 #f7bda4;.5 #f5b195;1 #f8a581" focus="100%" type="gradient">
                  <o:fill v:ext="view" type="gradientUnscaled"/>
                </v:fill>
                <v:path arrowok="t"/>
                <v:textbox>
                  <w:txbxContent>
                    <w:p w14:paraId="55E36920"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5. Б</w:t>
                      </w:r>
                      <w:r>
                        <w:rPr>
                          <w:rFonts w:ascii="Times New Roman" w:eastAsia="Times New Roman" w:hAnsi="Times New Roman"/>
                        </w:rPr>
                        <w:t>езініціативність, інертність частини населення.</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897344" behindDoc="0" locked="0" layoutInCell="1" allowOverlap="1" wp14:anchorId="76988D3B" wp14:editId="17EB8CCE">
                <wp:simplePos x="0" y="0"/>
                <wp:positionH relativeFrom="margin">
                  <wp:posOffset>-530225</wp:posOffset>
                </wp:positionH>
                <wp:positionV relativeFrom="paragraph">
                  <wp:posOffset>1250950</wp:posOffset>
                </wp:positionV>
                <wp:extent cx="2945130" cy="340360"/>
                <wp:effectExtent l="0" t="0" r="26670" b="15240"/>
                <wp:wrapNone/>
                <wp:docPr id="16"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34036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4585D514"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3. </w:t>
                            </w:r>
                            <w:r>
                              <w:rPr>
                                <w:rFonts w:ascii="Times New Roman" w:eastAsia="Times New Roman" w:hAnsi="Times New Roman"/>
                              </w:rPr>
                              <w:t>Відсутність ЦНАПу.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5" style="position:absolute;margin-left:-41.7pt;margin-top:98.5pt;width:231.9pt;height:26.8pt;z-index:25189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4585D514"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3. </w:t>
                      </w:r>
                      <w:r>
                        <w:rPr>
                          <w:rFonts w:ascii="Times New Roman" w:eastAsia="Times New Roman" w:hAnsi="Times New Roman"/>
                        </w:rPr>
                        <w:t>Відсутність ЦНАПу.</w:t>
                      </w: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898368" behindDoc="0" locked="0" layoutInCell="1" allowOverlap="1" wp14:anchorId="72530EA0" wp14:editId="003AAFD1">
                <wp:simplePos x="0" y="0"/>
                <wp:positionH relativeFrom="margin">
                  <wp:posOffset>-529590</wp:posOffset>
                </wp:positionH>
                <wp:positionV relativeFrom="paragraph">
                  <wp:posOffset>1722755</wp:posOffset>
                </wp:positionV>
                <wp:extent cx="2945130" cy="550545"/>
                <wp:effectExtent l="0" t="0" r="26670" b="33655"/>
                <wp:wrapNone/>
                <wp:docPr id="17"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55054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3C796D7C" w14:textId="77777777" w:rsidR="00E15C5E" w:rsidRDefault="00E15C5E"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 xml:space="preserve">4. </w:t>
                            </w:r>
                            <w:r>
                              <w:rPr>
                                <w:rFonts w:ascii="Times New Roman" w:eastAsia="Times New Roman" w:hAnsi="Times New Roman" w:cs="Times New Roman"/>
                                <w:lang w:val="ru-RU"/>
                              </w:rPr>
                              <w:t>П</w:t>
                            </w:r>
                            <w:r>
                              <w:rPr>
                                <w:rFonts w:ascii="Times New Roman" w:eastAsia="Times New Roman" w:hAnsi="Times New Roman" w:cs="Times New Roman"/>
                              </w:rPr>
                              <w:t>огана якість доріг в окремих населених пунктах (Воловиця, Богаревиця, Хмільник, Мідяниця).</w:t>
                            </w:r>
                          </w:p>
                          <w:p w14:paraId="196A1021" w14:textId="77777777" w:rsidR="00E15C5E" w:rsidRPr="00931ECA" w:rsidRDefault="00E15C5E" w:rsidP="00DB4476">
                            <w:pPr>
                              <w:rPr>
                                <w:rFonts w:ascii="Times New Roman" w:hAnsi="Times New Roman"/>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6" style="position:absolute;margin-left:-41.65pt;margin-top:135.65pt;width:231.9pt;height:43.3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3C796D7C" w14:textId="77777777" w:rsidR="005E456D" w:rsidRDefault="005E456D" w:rsidP="00DB4476">
                      <w:pPr>
                        <w:pStyle w:val="18"/>
                        <w:spacing w:after="0" w:line="240" w:lineRule="auto"/>
                        <w:jc w:val="both"/>
                        <w:rPr>
                          <w:rFonts w:ascii="Times New Roman" w:eastAsia="Times New Roman" w:hAnsi="Times New Roman" w:cs="Times New Roman"/>
                        </w:rPr>
                      </w:pPr>
                      <w:r>
                        <w:rPr>
                          <w:rFonts w:ascii="Times New Roman" w:hAnsi="Times New Roman"/>
                          <w:sz w:val="20"/>
                          <w:szCs w:val="20"/>
                          <w:lang w:val="ru-RU"/>
                        </w:rPr>
                        <w:t xml:space="preserve">4. </w:t>
                      </w:r>
                      <w:r>
                        <w:rPr>
                          <w:rFonts w:ascii="Times New Roman" w:eastAsia="Times New Roman" w:hAnsi="Times New Roman" w:cs="Times New Roman"/>
                          <w:lang w:val="ru-RU"/>
                        </w:rPr>
                        <w:t>П</w:t>
                      </w:r>
                      <w:r>
                        <w:rPr>
                          <w:rFonts w:ascii="Times New Roman" w:eastAsia="Times New Roman" w:hAnsi="Times New Roman" w:cs="Times New Roman"/>
                        </w:rPr>
                        <w:t>огана якість доріг в окремих населених пунктах (Воловиця, Богаревиця, Хмільник, Мідяниця).</w:t>
                      </w:r>
                    </w:p>
                    <w:p w14:paraId="196A1021" w14:textId="77777777" w:rsidR="005E456D" w:rsidRPr="00931ECA" w:rsidRDefault="005E456D" w:rsidP="00DB4476">
                      <w:pPr>
                        <w:rPr>
                          <w:rFonts w:ascii="Times New Roman" w:hAnsi="Times New Roman"/>
                          <w:sz w:val="20"/>
                          <w:szCs w:val="20"/>
                        </w:rPr>
                      </w:pPr>
                    </w:p>
                  </w:txbxContent>
                </v:textbox>
                <w10:wrap anchorx="margin"/>
              </v:rect>
            </w:pict>
          </mc:Fallback>
        </mc:AlternateContent>
      </w:r>
      <w:r w:rsidRPr="00A32812">
        <w:rPr>
          <w:rFonts w:ascii="Times New Roman" w:hAnsi="Times New Roman"/>
          <w:noProof/>
          <w:lang w:val="ru-RU"/>
        </w:rPr>
        <mc:AlternateContent>
          <mc:Choice Requires="wps">
            <w:drawing>
              <wp:anchor distT="0" distB="0" distL="114300" distR="114300" simplePos="0" relativeHeight="251896320" behindDoc="0" locked="0" layoutInCell="1" allowOverlap="1" wp14:anchorId="57502007" wp14:editId="71CBDC76">
                <wp:simplePos x="0" y="0"/>
                <wp:positionH relativeFrom="margin">
                  <wp:posOffset>-528955</wp:posOffset>
                </wp:positionH>
                <wp:positionV relativeFrom="paragraph">
                  <wp:posOffset>621665</wp:posOffset>
                </wp:positionV>
                <wp:extent cx="2945130" cy="495300"/>
                <wp:effectExtent l="0" t="0" r="26670" b="38100"/>
                <wp:wrapNone/>
                <wp:docPr id="1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953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5C158E3A"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2</w:t>
                            </w:r>
                            <w:r w:rsidRPr="00430DF7">
                              <w:rPr>
                                <w:rFonts w:ascii="Times New Roman" w:hAnsi="Times New Roman"/>
                                <w:sz w:val="20"/>
                                <w:szCs w:val="20"/>
                                <w:lang w:val="ru-RU"/>
                              </w:rPr>
                              <w:t>.</w:t>
                            </w:r>
                            <w:r w:rsidRPr="00430DF7">
                              <w:rPr>
                                <w:rFonts w:ascii="Times New Roman" w:hAnsi="Times New Roman"/>
                                <w:sz w:val="20"/>
                                <w:szCs w:val="20"/>
                              </w:rPr>
                              <w:t xml:space="preserve"> </w:t>
                            </w:r>
                            <w:r>
                              <w:rPr>
                                <w:rFonts w:ascii="Times New Roman" w:eastAsia="Times New Roman" w:hAnsi="Times New Roman"/>
                              </w:rPr>
                              <w:t>Нерозвинута мережа об’єктів (садиб) зеленого та сільського туризму в Мідяниці</w:t>
                            </w:r>
                            <w:r w:rsidRPr="00430DF7">
                              <w:rPr>
                                <w:rFonts w:ascii="Times New Roman" w:hAnsi="Times New Roman"/>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7" style="position:absolute;margin-left:-41.6pt;margin-top:48.95pt;width:231.9pt;height:39pt;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5C158E3A"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2</w:t>
                      </w:r>
                      <w:r w:rsidRPr="00430DF7">
                        <w:rPr>
                          <w:rFonts w:ascii="Times New Roman" w:hAnsi="Times New Roman"/>
                          <w:sz w:val="20"/>
                          <w:szCs w:val="20"/>
                          <w:lang w:val="ru-RU"/>
                        </w:rPr>
                        <w:t>.</w:t>
                      </w:r>
                      <w:r w:rsidRPr="00430DF7">
                        <w:rPr>
                          <w:rFonts w:ascii="Times New Roman" w:hAnsi="Times New Roman"/>
                          <w:sz w:val="20"/>
                          <w:szCs w:val="20"/>
                        </w:rPr>
                        <w:t xml:space="preserve"> </w:t>
                      </w:r>
                      <w:r>
                        <w:rPr>
                          <w:rFonts w:ascii="Times New Roman" w:eastAsia="Times New Roman" w:hAnsi="Times New Roman"/>
                        </w:rPr>
                        <w:t>Нерозвинута мережа об’єктів (садиб) зеленого та сільського туризму в Мідяниці</w:t>
                      </w:r>
                      <w:r w:rsidRPr="00430DF7">
                        <w:rPr>
                          <w:rFonts w:ascii="Times New Roman" w:hAnsi="Times New Roman"/>
                          <w:sz w:val="20"/>
                          <w:szCs w:val="20"/>
                        </w:rPr>
                        <w:t>.</w:t>
                      </w:r>
                    </w:p>
                  </w:txbxContent>
                </v:textbox>
                <w10:wrap anchorx="margin"/>
              </v:rect>
            </w:pict>
          </mc:Fallback>
        </mc:AlternateContent>
      </w:r>
      <w:r w:rsidR="00DB4476" w:rsidRPr="00931ECA">
        <w:rPr>
          <w:noProof/>
          <w:lang w:val="ru-RU"/>
        </w:rPr>
        <mc:AlternateContent>
          <mc:Choice Requires="wps">
            <w:drawing>
              <wp:anchor distT="0" distB="0" distL="114300" distR="114300" simplePos="0" relativeHeight="251913728" behindDoc="0" locked="0" layoutInCell="1" allowOverlap="1" wp14:anchorId="12D4A1B8" wp14:editId="024CCF03">
                <wp:simplePos x="0" y="0"/>
                <wp:positionH relativeFrom="margin">
                  <wp:posOffset>3199130</wp:posOffset>
                </wp:positionH>
                <wp:positionV relativeFrom="paragraph">
                  <wp:posOffset>2578100</wp:posOffset>
                </wp:positionV>
                <wp:extent cx="2858770" cy="676275"/>
                <wp:effectExtent l="0" t="0" r="17780" b="28575"/>
                <wp:wrapNone/>
                <wp:docPr id="3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8770" cy="676275"/>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61BBD35D" w14:textId="77777777" w:rsidR="00E15C5E" w:rsidRPr="00AF4934" w:rsidRDefault="00E15C5E" w:rsidP="00DB4476">
                            <w:pPr>
                              <w:rPr>
                                <w:rFonts w:ascii="Times New Roman" w:hAnsi="Times New Roman"/>
                                <w:color w:val="000000" w:themeColor="text1"/>
                              </w:rPr>
                            </w:pPr>
                            <w:r>
                              <w:rPr>
                                <w:rFonts w:ascii="Times New Roman" w:eastAsia="Times New Roman" w:hAnsi="Times New Roman"/>
                                <w:color w:val="000000" w:themeColor="text1"/>
                              </w:rPr>
                              <w:t>4. П</w:t>
                            </w:r>
                            <w:r w:rsidRPr="00AF4934">
                              <w:rPr>
                                <w:rFonts w:ascii="Times New Roman" w:eastAsia="Times New Roman" w:hAnsi="Times New Roman"/>
                                <w:color w:val="000000" w:themeColor="text1"/>
                              </w:rPr>
                              <w:t>родовження реформ в Україні сприятиме покращенню бізнес-клімату</w:t>
                            </w:r>
                            <w:r>
                              <w:rPr>
                                <w:rFonts w:ascii="Times New Roman" w:eastAsia="Times New Roman" w:hAnsi="Times New Roman"/>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8" style="position:absolute;margin-left:251.9pt;margin-top:203pt;width:225.1pt;height:53.25pt;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" fillcolor="#0a1007 [329]" strokecolor="#70ad47 [3209]" strokeweight=".5pt">
                <v:fill color2="#050803 [169]" rotate="t" colors="0 #b5d5a7;.5 #aace99;1 #9cca86" focus="100%" type="gradient">
                  <o:fill v:ext="view" type="gradientUnscaled"/>
                </v:fill>
                <v:path arrowok="t"/>
                <v:textbox>
                  <w:txbxContent>
                    <w:p w14:paraId="61BBD35D" w14:textId="77777777" w:rsidR="005E456D" w:rsidRPr="00AF4934" w:rsidRDefault="005E456D" w:rsidP="00DB4476">
                      <w:pPr>
                        <w:rPr>
                          <w:rFonts w:ascii="Times New Roman" w:hAnsi="Times New Roman"/>
                          <w:color w:val="000000" w:themeColor="text1"/>
                        </w:rPr>
                      </w:pPr>
                      <w:r>
                        <w:rPr>
                          <w:rFonts w:ascii="Times New Roman" w:eastAsia="Times New Roman" w:hAnsi="Times New Roman"/>
                          <w:color w:val="000000" w:themeColor="text1"/>
                        </w:rPr>
                        <w:t>4. П</w:t>
                      </w:r>
                      <w:r w:rsidRPr="00AF4934">
                        <w:rPr>
                          <w:rFonts w:ascii="Times New Roman" w:eastAsia="Times New Roman" w:hAnsi="Times New Roman"/>
                          <w:color w:val="000000" w:themeColor="text1"/>
                        </w:rPr>
                        <w:t>родовження реформ в Україні сприятиме покращенню бізнес-клімату</w:t>
                      </w:r>
                      <w:r>
                        <w:rPr>
                          <w:rFonts w:ascii="Times New Roman" w:eastAsia="Times New Roman" w:hAnsi="Times New Roman"/>
                          <w:color w:val="000000" w:themeColor="text1"/>
                        </w:rPr>
                        <w:t>.</w:t>
                      </w:r>
                    </w:p>
                  </w:txbxContent>
                </v:textbox>
                <w10:wrap anchorx="margin"/>
              </v:rect>
            </w:pict>
          </mc:Fallback>
        </mc:AlternateContent>
      </w:r>
      <w:r w:rsidR="00DB4476" w:rsidRPr="00931ECA">
        <w:rPr>
          <w:noProof/>
          <w:lang w:val="ru-RU"/>
        </w:rPr>
        <mc:AlternateContent>
          <mc:Choice Requires="wps">
            <w:drawing>
              <wp:anchor distT="0" distB="0" distL="114300" distR="114300" simplePos="0" relativeHeight="251912704" behindDoc="0" locked="0" layoutInCell="1" allowOverlap="1" wp14:anchorId="57AE5E49" wp14:editId="5763F934">
                <wp:simplePos x="0" y="0"/>
                <wp:positionH relativeFrom="margin">
                  <wp:posOffset>3188970</wp:posOffset>
                </wp:positionH>
                <wp:positionV relativeFrom="paragraph">
                  <wp:posOffset>1767205</wp:posOffset>
                </wp:positionV>
                <wp:extent cx="2868930" cy="687705"/>
                <wp:effectExtent l="0" t="0" r="26670" b="17145"/>
                <wp:wrapNone/>
                <wp:docPr id="31"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8930" cy="687705"/>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44A19D04" w14:textId="77777777" w:rsidR="00E15C5E" w:rsidRPr="00AF4934" w:rsidRDefault="00E15C5E" w:rsidP="00DB4476">
                            <w:pPr>
                              <w:rPr>
                                <w:rFonts w:ascii="Times New Roman" w:hAnsi="Times New Roman"/>
                                <w:color w:val="000000" w:themeColor="text1"/>
                              </w:rPr>
                            </w:pPr>
                            <w:r>
                              <w:rPr>
                                <w:rFonts w:ascii="Times New Roman" w:eastAsia="Times New Roman" w:hAnsi="Times New Roman"/>
                                <w:color w:val="000000" w:themeColor="text1"/>
                              </w:rPr>
                              <w:t>3. З</w:t>
                            </w:r>
                            <w:r w:rsidRPr="00AF4934">
                              <w:rPr>
                                <w:rFonts w:ascii="Times New Roman" w:eastAsia="Times New Roman" w:hAnsi="Times New Roman"/>
                                <w:color w:val="000000" w:themeColor="text1"/>
                              </w:rPr>
                              <w:t>ростання популярності сільського, зеленого, туризму серед населення України та Європи</w:t>
                            </w:r>
                            <w:r>
                              <w:rPr>
                                <w:rFonts w:ascii="Times New Roman" w:eastAsia="Times New Roman" w:hAnsi="Times New Roman"/>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9" style="position:absolute;margin-left:251.1pt;margin-top:139.15pt;width:225.9pt;height:54.15pt;z-index:25191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" fillcolor="#0a1007 [329]" strokecolor="#70ad47 [3209]" strokeweight=".5pt">
                <v:fill color2="#050803 [169]" rotate="t" colors="0 #b5d5a7;.5 #aace99;1 #9cca86" focus="100%" type="gradient">
                  <o:fill v:ext="view" type="gradientUnscaled"/>
                </v:fill>
                <v:path arrowok="t"/>
                <v:textbox>
                  <w:txbxContent>
                    <w:p w14:paraId="44A19D04" w14:textId="77777777" w:rsidR="005E456D" w:rsidRPr="00AF4934" w:rsidRDefault="005E456D" w:rsidP="00DB4476">
                      <w:pPr>
                        <w:rPr>
                          <w:rFonts w:ascii="Times New Roman" w:hAnsi="Times New Roman"/>
                          <w:color w:val="000000" w:themeColor="text1"/>
                        </w:rPr>
                      </w:pPr>
                      <w:r>
                        <w:rPr>
                          <w:rFonts w:ascii="Times New Roman" w:eastAsia="Times New Roman" w:hAnsi="Times New Roman"/>
                          <w:color w:val="000000" w:themeColor="text1"/>
                        </w:rPr>
                        <w:t>3. З</w:t>
                      </w:r>
                      <w:r w:rsidRPr="00AF4934">
                        <w:rPr>
                          <w:rFonts w:ascii="Times New Roman" w:eastAsia="Times New Roman" w:hAnsi="Times New Roman"/>
                          <w:color w:val="000000" w:themeColor="text1"/>
                        </w:rPr>
                        <w:t>ростання популярності сільського, зеленого, туризму серед населення України та Європи</w:t>
                      </w:r>
                      <w:r>
                        <w:rPr>
                          <w:rFonts w:ascii="Times New Roman" w:eastAsia="Times New Roman" w:hAnsi="Times New Roman"/>
                          <w:color w:val="000000" w:themeColor="text1"/>
                        </w:rPr>
                        <w:t>.</w:t>
                      </w:r>
                    </w:p>
                  </w:txbxContent>
                </v:textbox>
                <w10:wrap anchorx="margin"/>
              </v:rect>
            </w:pict>
          </mc:Fallback>
        </mc:AlternateContent>
      </w:r>
      <w:r w:rsidR="00DB4476" w:rsidRPr="00931ECA">
        <w:rPr>
          <w:noProof/>
          <w:lang w:val="ru-RU"/>
        </w:rPr>
        <mc:AlternateContent>
          <mc:Choice Requires="wps">
            <w:drawing>
              <wp:anchor distT="0" distB="0" distL="114300" distR="114300" simplePos="0" relativeHeight="251911680" behindDoc="0" locked="0" layoutInCell="1" allowOverlap="1" wp14:anchorId="315C12D6" wp14:editId="344B7881">
                <wp:simplePos x="0" y="0"/>
                <wp:positionH relativeFrom="margin">
                  <wp:posOffset>3194685</wp:posOffset>
                </wp:positionH>
                <wp:positionV relativeFrom="paragraph">
                  <wp:posOffset>905510</wp:posOffset>
                </wp:positionV>
                <wp:extent cx="2863215" cy="635000"/>
                <wp:effectExtent l="0" t="0" r="13335" b="12700"/>
                <wp:wrapNone/>
                <wp:docPr id="30"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3215" cy="63500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4746FEFC" w14:textId="68E422EE" w:rsidR="00E15C5E" w:rsidRPr="00AF4934" w:rsidRDefault="00E15C5E" w:rsidP="00DB4476">
                            <w:pPr>
                              <w:rPr>
                                <w:rFonts w:ascii="Times New Roman" w:hAnsi="Times New Roman"/>
                                <w:color w:val="000000" w:themeColor="text1"/>
                              </w:rPr>
                            </w:pPr>
                            <w:r>
                              <w:rPr>
                                <w:rFonts w:ascii="Times New Roman" w:hAnsi="Times New Roman"/>
                                <w:color w:val="000000" w:themeColor="text1"/>
                              </w:rPr>
                              <w:t xml:space="preserve">2. </w:t>
                            </w:r>
                            <w:r>
                              <w:rPr>
                                <w:rFonts w:ascii="Times New Roman" w:hAnsi="Times New Roman"/>
                                <w:color w:val="000000" w:themeColor="text1"/>
                              </w:rPr>
                              <w:t>Д</w:t>
                            </w:r>
                            <w:r w:rsidR="004D3569">
                              <w:rPr>
                                <w:rFonts w:ascii="Times New Roman" w:eastAsia="Times New Roman" w:hAnsi="Times New Roman"/>
                                <w:color w:val="000000" w:themeColor="text1"/>
                              </w:rPr>
                              <w:t>іяльність в Україні проє</w:t>
                            </w:r>
                            <w:r w:rsidRPr="00AF4934">
                              <w:rPr>
                                <w:rFonts w:ascii="Times New Roman" w:eastAsia="Times New Roman" w:hAnsi="Times New Roman"/>
                                <w:color w:val="000000" w:themeColor="text1"/>
                              </w:rPr>
                              <w:t>ктів міжнародної технічної допомоги, які підтримують розвиток в т.ч. малих громад</w:t>
                            </w:r>
                            <w:r>
                              <w:rPr>
                                <w:rFonts w:ascii="Times New Roman" w:eastAsia="Times New Roman" w:hAnsi="Times New Roman"/>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_x0000_s1060" style="position:absolute;margin-left:251.55pt;margin-top:71.3pt;width:225.45pt;height:50pt;z-index:25191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" fillcolor="#0a1007 [329]" strokecolor="#70ad47 [3209]" strokeweight=".5pt">
                <v:fill color2="#050803 [169]" rotate="t" colors="0 #b5d5a7;.5 #aace99;1 #9cca86" focus="100%" type="gradient">
                  <o:fill v:ext="view" type="gradientUnscaled"/>
                </v:fill>
                <v:path arrowok="t"/>
                <v:textbox>
                  <w:txbxContent>
                    <w:p w14:paraId="4746FEFC" w14:textId="68E422EE" w:rsidR="00E15C5E" w:rsidRPr="00AF4934" w:rsidRDefault="00E15C5E" w:rsidP="00DB4476">
                      <w:pPr>
                        <w:rPr>
                          <w:rFonts w:ascii="Times New Roman" w:hAnsi="Times New Roman"/>
                          <w:color w:val="000000" w:themeColor="text1"/>
                        </w:rPr>
                      </w:pPr>
                      <w:r>
                        <w:rPr>
                          <w:rFonts w:ascii="Times New Roman" w:hAnsi="Times New Roman"/>
                          <w:color w:val="000000" w:themeColor="text1"/>
                        </w:rPr>
                        <w:t xml:space="preserve">2. </w:t>
                      </w:r>
                      <w:r>
                        <w:rPr>
                          <w:rFonts w:ascii="Times New Roman" w:hAnsi="Times New Roman"/>
                          <w:color w:val="000000" w:themeColor="text1"/>
                        </w:rPr>
                        <w:t>Д</w:t>
                      </w:r>
                      <w:r w:rsidR="004D3569">
                        <w:rPr>
                          <w:rFonts w:ascii="Times New Roman" w:eastAsia="Times New Roman" w:hAnsi="Times New Roman"/>
                          <w:color w:val="000000" w:themeColor="text1"/>
                        </w:rPr>
                        <w:t>іяльність в Україні проє</w:t>
                      </w:r>
                      <w:r w:rsidRPr="00AF4934">
                        <w:rPr>
                          <w:rFonts w:ascii="Times New Roman" w:eastAsia="Times New Roman" w:hAnsi="Times New Roman"/>
                          <w:color w:val="000000" w:themeColor="text1"/>
                        </w:rPr>
                        <w:t>ктів міжнародної технічної допомоги, які підтримують розвиток в т.ч. малих громад</w:t>
                      </w:r>
                      <w:r>
                        <w:rPr>
                          <w:rFonts w:ascii="Times New Roman" w:eastAsia="Times New Roman" w:hAnsi="Times New Roman"/>
                          <w:color w:val="000000" w:themeColor="text1"/>
                        </w:rPr>
                        <w:t>.</w:t>
                      </w:r>
                    </w:p>
                  </w:txbxContent>
                </v:textbox>
                <w10:wrap anchorx="margin"/>
              </v:rect>
            </w:pict>
          </mc:Fallback>
        </mc:AlternateContent>
      </w:r>
      <w:r w:rsidR="00DB4476" w:rsidRPr="00931ECA">
        <w:rPr>
          <w:noProof/>
          <w:lang w:val="ru-RU"/>
        </w:rPr>
        <mc:AlternateContent>
          <mc:Choice Requires="wps">
            <w:drawing>
              <wp:anchor distT="0" distB="0" distL="114300" distR="114300" simplePos="0" relativeHeight="251910656" behindDoc="0" locked="0" layoutInCell="1" allowOverlap="1" wp14:anchorId="4E5AC1C2" wp14:editId="0AC8019A">
                <wp:simplePos x="0" y="0"/>
                <wp:positionH relativeFrom="margin">
                  <wp:posOffset>3200400</wp:posOffset>
                </wp:positionH>
                <wp:positionV relativeFrom="paragraph">
                  <wp:posOffset>116840</wp:posOffset>
                </wp:positionV>
                <wp:extent cx="2857500" cy="622935"/>
                <wp:effectExtent l="0" t="0" r="19050" b="24765"/>
                <wp:wrapNone/>
                <wp:docPr id="29"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0" cy="622935"/>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60D3ECDC" w14:textId="77777777" w:rsidR="00E15C5E" w:rsidRPr="00AF4934" w:rsidRDefault="00E15C5E" w:rsidP="00DB4476">
                            <w:pPr>
                              <w:rPr>
                                <w:rFonts w:ascii="Times New Roman" w:hAnsi="Times New Roman"/>
                                <w:color w:val="000000" w:themeColor="text1"/>
                                <w:lang w:val="ru-RU"/>
                              </w:rPr>
                            </w:pPr>
                            <w:r w:rsidRPr="00AF4934">
                              <w:rPr>
                                <w:rFonts w:ascii="Times New Roman" w:hAnsi="Times New Roman"/>
                                <w:color w:val="000000" w:themeColor="text1"/>
                              </w:rPr>
                              <w:t xml:space="preserve">1. </w:t>
                            </w:r>
                            <w:r>
                              <w:rPr>
                                <w:rFonts w:ascii="Times New Roman" w:hAnsi="Times New Roman"/>
                                <w:color w:val="000000" w:themeColor="text1"/>
                              </w:rPr>
                              <w:t>З</w:t>
                            </w:r>
                            <w:r w:rsidRPr="00AF4934">
                              <w:rPr>
                                <w:rFonts w:ascii="Times New Roman" w:eastAsia="Times New Roman" w:hAnsi="Times New Roman"/>
                                <w:color w:val="000000" w:themeColor="text1"/>
                              </w:rPr>
                              <w:t>більшення державної бюджетної підтримки об‘єднаних територіальних громад</w:t>
                            </w:r>
                            <w:r>
                              <w:rPr>
                                <w:rFonts w:ascii="Times New Roman" w:eastAsia="Times New Roman" w:hAnsi="Times New Roman"/>
                                <w:color w:val="000000" w:themeColor="text1"/>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61" style="position:absolute;margin-left:252pt;margin-top:9.2pt;width:225pt;height:49.05pt;z-index:25191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" fillcolor="#0a1007 [329]" strokecolor="#70ad47 [3209]" strokeweight=".5pt">
                <v:fill color2="#050803 [169]" rotate="t" colors="0 #b5d5a7;.5 #aace99;1 #9cca86" focus="100%" type="gradient">
                  <o:fill v:ext="view" type="gradientUnscaled"/>
                </v:fill>
                <v:path arrowok="t"/>
                <v:textbox>
                  <w:txbxContent>
                    <w:p w14:paraId="60D3ECDC" w14:textId="77777777" w:rsidR="005E456D" w:rsidRPr="00AF4934" w:rsidRDefault="005E456D" w:rsidP="00DB4476">
                      <w:pPr>
                        <w:rPr>
                          <w:rFonts w:ascii="Times New Roman" w:hAnsi="Times New Roman"/>
                          <w:color w:val="000000" w:themeColor="text1"/>
                          <w:lang w:val="ru-RU"/>
                        </w:rPr>
                      </w:pPr>
                      <w:r w:rsidRPr="00AF4934">
                        <w:rPr>
                          <w:rFonts w:ascii="Times New Roman" w:hAnsi="Times New Roman"/>
                          <w:color w:val="000000" w:themeColor="text1"/>
                        </w:rPr>
                        <w:t xml:space="preserve">1. </w:t>
                      </w:r>
                      <w:r>
                        <w:rPr>
                          <w:rFonts w:ascii="Times New Roman" w:hAnsi="Times New Roman"/>
                          <w:color w:val="000000" w:themeColor="text1"/>
                        </w:rPr>
                        <w:t>З</w:t>
                      </w:r>
                      <w:r w:rsidRPr="00AF4934">
                        <w:rPr>
                          <w:rFonts w:ascii="Times New Roman" w:eastAsia="Times New Roman" w:hAnsi="Times New Roman"/>
                          <w:color w:val="000000" w:themeColor="text1"/>
                        </w:rPr>
                        <w:t>більшення державної бюджетної підтримки об‘єднаних територіальних громад</w:t>
                      </w:r>
                      <w:r>
                        <w:rPr>
                          <w:rFonts w:ascii="Times New Roman" w:eastAsia="Times New Roman" w:hAnsi="Times New Roman"/>
                          <w:color w:val="000000" w:themeColor="text1"/>
                          <w:lang w:val="ru-RU"/>
                        </w:rPr>
                        <w:t>.</w:t>
                      </w:r>
                    </w:p>
                  </w:txbxContent>
                </v:textbox>
                <w10:wrap anchorx="margin"/>
              </v:rect>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31136" behindDoc="0" locked="0" layoutInCell="1" allowOverlap="1" wp14:anchorId="35F2276B" wp14:editId="25DF0FBC">
                <wp:simplePos x="0" y="0"/>
                <wp:positionH relativeFrom="column">
                  <wp:posOffset>2414179</wp:posOffset>
                </wp:positionH>
                <wp:positionV relativeFrom="paragraph">
                  <wp:posOffset>1321163</wp:posOffset>
                </wp:positionV>
                <wp:extent cx="766355" cy="4604657"/>
                <wp:effectExtent l="95250" t="19050" r="72390" b="100965"/>
                <wp:wrapNone/>
                <wp:docPr id="123" name="Пряма зі стрілкою 123"/>
                <wp:cNvGraphicFramePr/>
                <a:graphic xmlns:a="http://schemas.openxmlformats.org/drawingml/2006/main">
                  <a:graphicData uri="http://schemas.microsoft.com/office/word/2010/wordprocessingShape">
                    <wps:wsp>
                      <wps:cNvCnPr/>
                      <wps:spPr>
                        <a:xfrm flipH="1">
                          <a:off x="0" y="0"/>
                          <a:ext cx="766355" cy="460465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3D865F4C" id="Пряма зі стрілкою 123" o:spid="_x0000_s1026" type="#_x0000_t32" style="position:absolute;margin-left:190.1pt;margin-top:104.05pt;width:60.35pt;height:362.55pt;flip:x;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3968" behindDoc="0" locked="0" layoutInCell="1" allowOverlap="1" wp14:anchorId="796B6D4B" wp14:editId="294CD9D2">
                <wp:simplePos x="0" y="0"/>
                <wp:positionH relativeFrom="column">
                  <wp:posOffset>2446655</wp:posOffset>
                </wp:positionH>
                <wp:positionV relativeFrom="paragraph">
                  <wp:posOffset>1430020</wp:posOffset>
                </wp:positionV>
                <wp:extent cx="742315" cy="5159375"/>
                <wp:effectExtent l="95250" t="19050" r="57785" b="98425"/>
                <wp:wrapNone/>
                <wp:docPr id="88" name="Прямая со стрелкой 239"/>
                <wp:cNvGraphicFramePr/>
                <a:graphic xmlns:a="http://schemas.openxmlformats.org/drawingml/2006/main">
                  <a:graphicData uri="http://schemas.microsoft.com/office/word/2010/wordprocessingShape">
                    <wps:wsp>
                      <wps:cNvCnPr/>
                      <wps:spPr>
                        <a:xfrm flipH="1">
                          <a:off x="0" y="0"/>
                          <a:ext cx="742315" cy="5159375"/>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3D12FD9A" id="Прямая со стрелкой 239" o:spid="_x0000_s1026" type="#_x0000_t32" style="position:absolute;margin-left:192.65pt;margin-top:112.6pt;width:58.45pt;height:406.25pt;flip:x;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30112" behindDoc="0" locked="0" layoutInCell="1" allowOverlap="1" wp14:anchorId="044D25A2" wp14:editId="1EA97140">
                <wp:simplePos x="0" y="0"/>
                <wp:positionH relativeFrom="column">
                  <wp:posOffset>2424521</wp:posOffset>
                </wp:positionH>
                <wp:positionV relativeFrom="paragraph">
                  <wp:posOffset>2149203</wp:posOffset>
                </wp:positionV>
                <wp:extent cx="763996" cy="0"/>
                <wp:effectExtent l="57150" t="76200" r="0" b="152400"/>
                <wp:wrapNone/>
                <wp:docPr id="76" name="Прямая со стрелкой 239"/>
                <wp:cNvGraphicFramePr/>
                <a:graphic xmlns:a="http://schemas.openxmlformats.org/drawingml/2006/main">
                  <a:graphicData uri="http://schemas.microsoft.com/office/word/2010/wordprocessingShape">
                    <wps:wsp>
                      <wps:cNvCnPr/>
                      <wps:spPr>
                        <a:xfrm flipH="1">
                          <a:off x="0" y="0"/>
                          <a:ext cx="763996" cy="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6C4008E2" id="Прямая со стрелкой 239" o:spid="_x0000_s1026" type="#_x0000_t32" style="position:absolute;margin-left:190.9pt;margin-top:169.25pt;width:60.15pt;height:0;flip:x;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9088" behindDoc="0" locked="0" layoutInCell="1" allowOverlap="1" wp14:anchorId="656A5CF8" wp14:editId="3C7D8331">
                <wp:simplePos x="0" y="0"/>
                <wp:positionH relativeFrom="column">
                  <wp:posOffset>2435951</wp:posOffset>
                </wp:positionH>
                <wp:positionV relativeFrom="paragraph">
                  <wp:posOffset>2845163</wp:posOffset>
                </wp:positionV>
                <wp:extent cx="742859" cy="1"/>
                <wp:effectExtent l="57150" t="76200" r="0" b="152400"/>
                <wp:wrapNone/>
                <wp:docPr id="95" name="Пряма зі стрілкою 95"/>
                <wp:cNvGraphicFramePr/>
                <a:graphic xmlns:a="http://schemas.openxmlformats.org/drawingml/2006/main">
                  <a:graphicData uri="http://schemas.microsoft.com/office/word/2010/wordprocessingShape">
                    <wps:wsp>
                      <wps:cNvCnPr/>
                      <wps:spPr>
                        <a:xfrm flipH="1">
                          <a:off x="0" y="0"/>
                          <a:ext cx="742859" cy="1"/>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0D6D86B8" id="Пряма зі стрілкою 95" o:spid="_x0000_s1026" type="#_x0000_t32" style="position:absolute;margin-left:191.8pt;margin-top:224.05pt;width:58.5pt;height:0;flip:x;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8064" behindDoc="0" locked="0" layoutInCell="1" allowOverlap="1" wp14:anchorId="361EB443" wp14:editId="52F6306D">
                <wp:simplePos x="0" y="0"/>
                <wp:positionH relativeFrom="column">
                  <wp:posOffset>2435951</wp:posOffset>
                </wp:positionH>
                <wp:positionV relativeFrom="paragraph">
                  <wp:posOffset>1081677</wp:posOffset>
                </wp:positionV>
                <wp:extent cx="764631" cy="1741896"/>
                <wp:effectExtent l="57150" t="38100" r="54610" b="86995"/>
                <wp:wrapNone/>
                <wp:docPr id="94" name="Пряма зі стрілкою 94"/>
                <wp:cNvGraphicFramePr/>
                <a:graphic xmlns:a="http://schemas.openxmlformats.org/drawingml/2006/main">
                  <a:graphicData uri="http://schemas.microsoft.com/office/word/2010/wordprocessingShape">
                    <wps:wsp>
                      <wps:cNvCnPr/>
                      <wps:spPr>
                        <a:xfrm flipH="1" flipV="1">
                          <a:off x="0" y="0"/>
                          <a:ext cx="764631" cy="1741896"/>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7C6CA009" id="Пряма зі стрілкою 94" o:spid="_x0000_s1026" type="#_x0000_t32" style="position:absolute;margin-left:191.8pt;margin-top:85.15pt;width:60.2pt;height:137.15pt;flip:x y;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7040" behindDoc="0" locked="0" layoutInCell="1" allowOverlap="1" wp14:anchorId="49ACA761" wp14:editId="7F9E0FA6">
                <wp:simplePos x="0" y="0"/>
                <wp:positionH relativeFrom="column">
                  <wp:posOffset>2425065</wp:posOffset>
                </wp:positionH>
                <wp:positionV relativeFrom="paragraph">
                  <wp:posOffset>2105660</wp:posOffset>
                </wp:positionV>
                <wp:extent cx="753110" cy="717731"/>
                <wp:effectExtent l="38100" t="19050" r="66040" b="101600"/>
                <wp:wrapNone/>
                <wp:docPr id="81" name="Прямая со стрелкой 239"/>
                <wp:cNvGraphicFramePr/>
                <a:graphic xmlns:a="http://schemas.openxmlformats.org/drawingml/2006/main">
                  <a:graphicData uri="http://schemas.microsoft.com/office/word/2010/wordprocessingShape">
                    <wps:wsp>
                      <wps:cNvCnPr/>
                      <wps:spPr>
                        <a:xfrm flipH="1">
                          <a:off x="0" y="0"/>
                          <a:ext cx="753110" cy="717731"/>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02CBDE85" id="Прямая со стрелкой 239" o:spid="_x0000_s1026" type="#_x0000_t32" style="position:absolute;margin-left:190.95pt;margin-top:165.8pt;width:59.3pt;height:56.5pt;flip:x;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6016" behindDoc="0" locked="0" layoutInCell="1" allowOverlap="1" wp14:anchorId="6DCB4438" wp14:editId="2A050E5C">
                <wp:simplePos x="0" y="0"/>
                <wp:positionH relativeFrom="column">
                  <wp:posOffset>2425065</wp:posOffset>
                </wp:positionH>
                <wp:positionV relativeFrom="paragraph">
                  <wp:posOffset>907506</wp:posOffset>
                </wp:positionV>
                <wp:extent cx="754199" cy="1197610"/>
                <wp:effectExtent l="57150" t="38100" r="65405" b="78740"/>
                <wp:wrapNone/>
                <wp:docPr id="87" name="Пряма зі стрілкою 87"/>
                <wp:cNvGraphicFramePr/>
                <a:graphic xmlns:a="http://schemas.openxmlformats.org/drawingml/2006/main">
                  <a:graphicData uri="http://schemas.microsoft.com/office/word/2010/wordprocessingShape">
                    <wps:wsp>
                      <wps:cNvCnPr/>
                      <wps:spPr>
                        <a:xfrm flipH="1" flipV="1">
                          <a:off x="0" y="0"/>
                          <a:ext cx="754199" cy="119761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3C1FA99F" id="Пряма зі стрілкою 87" o:spid="_x0000_s1026" type="#_x0000_t32" style="position:absolute;margin-left:190.95pt;margin-top:71.45pt;width:59.4pt;height:94.3pt;flip:x y;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4992" behindDoc="0" locked="0" layoutInCell="1" allowOverlap="1" wp14:anchorId="1F049632" wp14:editId="0E02CD8A">
                <wp:simplePos x="0" y="0"/>
                <wp:positionH relativeFrom="column">
                  <wp:posOffset>2446836</wp:posOffset>
                </wp:positionH>
                <wp:positionV relativeFrom="paragraph">
                  <wp:posOffset>1266734</wp:posOffset>
                </wp:positionV>
                <wp:extent cx="742950" cy="5823857"/>
                <wp:effectExtent l="95250" t="19050" r="57150" b="100965"/>
                <wp:wrapNone/>
                <wp:docPr id="101" name="Прямая со стрелкой 239"/>
                <wp:cNvGraphicFramePr/>
                <a:graphic xmlns:a="http://schemas.openxmlformats.org/drawingml/2006/main">
                  <a:graphicData uri="http://schemas.microsoft.com/office/word/2010/wordprocessingShape">
                    <wps:wsp>
                      <wps:cNvCnPr/>
                      <wps:spPr>
                        <a:xfrm flipH="1">
                          <a:off x="0" y="0"/>
                          <a:ext cx="742950" cy="5823857"/>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755C4194" id="Прямая со стрелкой 239" o:spid="_x0000_s1026" type="#_x0000_t32" style="position:absolute;margin-left:192.65pt;margin-top:99.75pt;width:58.5pt;height:458.55pt;flip:x;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2944" behindDoc="0" locked="0" layoutInCell="1" allowOverlap="1" wp14:anchorId="1C93E4A7" wp14:editId="70B79303">
                <wp:simplePos x="0" y="0"/>
                <wp:positionH relativeFrom="column">
                  <wp:posOffset>2446836</wp:posOffset>
                </wp:positionH>
                <wp:positionV relativeFrom="paragraph">
                  <wp:posOffset>1321163</wp:posOffset>
                </wp:positionV>
                <wp:extent cx="754380" cy="3984171"/>
                <wp:effectExtent l="95250" t="19050" r="64770" b="92710"/>
                <wp:wrapNone/>
                <wp:docPr id="102" name="Прямая со стрелкой 239"/>
                <wp:cNvGraphicFramePr/>
                <a:graphic xmlns:a="http://schemas.openxmlformats.org/drawingml/2006/main">
                  <a:graphicData uri="http://schemas.microsoft.com/office/word/2010/wordprocessingShape">
                    <wps:wsp>
                      <wps:cNvCnPr/>
                      <wps:spPr>
                        <a:xfrm flipH="1">
                          <a:off x="0" y="0"/>
                          <a:ext cx="754380" cy="3984171"/>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0145988C" id="Прямая со стрелкой 239" o:spid="_x0000_s1026" type="#_x0000_t32" style="position:absolute;margin-left:192.65pt;margin-top:104.05pt;width:59.4pt;height:313.7pt;flip:x;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1920" behindDoc="0" locked="0" layoutInCell="1" allowOverlap="1" wp14:anchorId="4D8FCAB5" wp14:editId="20605BE5">
                <wp:simplePos x="0" y="0"/>
                <wp:positionH relativeFrom="column">
                  <wp:posOffset>2425065</wp:posOffset>
                </wp:positionH>
                <wp:positionV relativeFrom="paragraph">
                  <wp:posOffset>1168763</wp:posOffset>
                </wp:positionV>
                <wp:extent cx="754380" cy="3657600"/>
                <wp:effectExtent l="76200" t="19050" r="64770" b="95250"/>
                <wp:wrapNone/>
                <wp:docPr id="103" name="Прямая со стрелкой 239"/>
                <wp:cNvGraphicFramePr/>
                <a:graphic xmlns:a="http://schemas.openxmlformats.org/drawingml/2006/main">
                  <a:graphicData uri="http://schemas.microsoft.com/office/word/2010/wordprocessingShape">
                    <wps:wsp>
                      <wps:cNvCnPr/>
                      <wps:spPr>
                        <a:xfrm flipH="1">
                          <a:off x="0" y="0"/>
                          <a:ext cx="754380" cy="365760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C17C3BE" id="Прямая со стрелкой 239" o:spid="_x0000_s1026" type="#_x0000_t32" style="position:absolute;margin-left:190.95pt;margin-top:92.05pt;width:59.4pt;height:4in;flip:x;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14752" behindDoc="0" locked="0" layoutInCell="1" allowOverlap="1" wp14:anchorId="2BB22760" wp14:editId="6C9D56C7">
                <wp:simplePos x="0" y="0"/>
                <wp:positionH relativeFrom="column">
                  <wp:posOffset>2425065</wp:posOffset>
                </wp:positionH>
                <wp:positionV relativeFrom="paragraph">
                  <wp:posOffset>330200</wp:posOffset>
                </wp:positionV>
                <wp:extent cx="760095" cy="1174750"/>
                <wp:effectExtent l="57150" t="19050" r="59055" b="82550"/>
                <wp:wrapNone/>
                <wp:docPr id="79" name="Прямая со стрелкой 239"/>
                <wp:cNvGraphicFramePr/>
                <a:graphic xmlns:a="http://schemas.openxmlformats.org/drawingml/2006/main">
                  <a:graphicData uri="http://schemas.microsoft.com/office/word/2010/wordprocessingShape">
                    <wps:wsp>
                      <wps:cNvCnPr/>
                      <wps:spPr>
                        <a:xfrm flipH="1">
                          <a:off x="0" y="0"/>
                          <a:ext cx="760095" cy="117475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4F327591" id="Прямая со стрелкой 239" o:spid="_x0000_s1026" type="#_x0000_t32" style="position:absolute;margin-left:190.95pt;margin-top:26pt;width:59.85pt;height:92.5pt;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" strokecolor="#5b9bd5 [3204]" strokeweight="1pt">
                <v:stroke dashstyle="dash"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20896" behindDoc="0" locked="0" layoutInCell="1" allowOverlap="1" wp14:anchorId="6B170661" wp14:editId="6D5C9B44">
                <wp:simplePos x="0" y="0"/>
                <wp:positionH relativeFrom="column">
                  <wp:posOffset>2425065</wp:posOffset>
                </wp:positionH>
                <wp:positionV relativeFrom="paragraph">
                  <wp:posOffset>330563</wp:posOffset>
                </wp:positionV>
                <wp:extent cx="722811" cy="1774371"/>
                <wp:effectExtent l="76200" t="19050" r="58420" b="92710"/>
                <wp:wrapNone/>
                <wp:docPr id="104" name="Пряма зі стрілкою 104"/>
                <wp:cNvGraphicFramePr/>
                <a:graphic xmlns:a="http://schemas.openxmlformats.org/drawingml/2006/main">
                  <a:graphicData uri="http://schemas.microsoft.com/office/word/2010/wordprocessingShape">
                    <wps:wsp>
                      <wps:cNvCnPr/>
                      <wps:spPr>
                        <a:xfrm flipH="1">
                          <a:off x="0" y="0"/>
                          <a:ext cx="722811" cy="1774371"/>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555312B4" id="Пряма зі стрілкою 104" o:spid="_x0000_s1026" type="#_x0000_t32" style="position:absolute;margin-left:190.95pt;margin-top:26.05pt;width:56.9pt;height:139.7pt;flip:x;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19872" behindDoc="0" locked="0" layoutInCell="1" allowOverlap="1" wp14:anchorId="14BD6C6D" wp14:editId="41F55AA7">
                <wp:simplePos x="0" y="0"/>
                <wp:positionH relativeFrom="column">
                  <wp:posOffset>2425065</wp:posOffset>
                </wp:positionH>
                <wp:positionV relativeFrom="paragraph">
                  <wp:posOffset>450306</wp:posOffset>
                </wp:positionV>
                <wp:extent cx="755469" cy="8338457"/>
                <wp:effectExtent l="95250" t="19050" r="64135" b="100965"/>
                <wp:wrapNone/>
                <wp:docPr id="105" name="Пряма зі стрілкою 105"/>
                <wp:cNvGraphicFramePr/>
                <a:graphic xmlns:a="http://schemas.openxmlformats.org/drawingml/2006/main">
                  <a:graphicData uri="http://schemas.microsoft.com/office/word/2010/wordprocessingShape">
                    <wps:wsp>
                      <wps:cNvCnPr/>
                      <wps:spPr>
                        <a:xfrm flipH="1">
                          <a:off x="0" y="0"/>
                          <a:ext cx="755469" cy="833845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5CE69490" id="Пряма зі стрілкою 105" o:spid="_x0000_s1026" type="#_x0000_t32" style="position:absolute;margin-left:190.95pt;margin-top:35.45pt;width:59.5pt;height:656.55pt;flip:x;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18848" behindDoc="0" locked="0" layoutInCell="1" allowOverlap="1" wp14:anchorId="7CA39653" wp14:editId="2ACAF04E">
                <wp:simplePos x="0" y="0"/>
                <wp:positionH relativeFrom="column">
                  <wp:posOffset>2425065</wp:posOffset>
                </wp:positionH>
                <wp:positionV relativeFrom="paragraph">
                  <wp:posOffset>450306</wp:posOffset>
                </wp:positionV>
                <wp:extent cx="777240" cy="7206343"/>
                <wp:effectExtent l="95250" t="19050" r="60960" b="90170"/>
                <wp:wrapNone/>
                <wp:docPr id="83" name="Пряма зі стрілкою 83"/>
                <wp:cNvGraphicFramePr/>
                <a:graphic xmlns:a="http://schemas.openxmlformats.org/drawingml/2006/main">
                  <a:graphicData uri="http://schemas.microsoft.com/office/word/2010/wordprocessingShape">
                    <wps:wsp>
                      <wps:cNvCnPr/>
                      <wps:spPr>
                        <a:xfrm flipH="1">
                          <a:off x="0" y="0"/>
                          <a:ext cx="777240" cy="720634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4802F23E" id="Пряма зі стрілкою 83" o:spid="_x0000_s1026" type="#_x0000_t32" style="position:absolute;margin-left:190.95pt;margin-top:35.45pt;width:61.2pt;height:567.45pt;flip:x;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17824" behindDoc="0" locked="0" layoutInCell="1" allowOverlap="1" wp14:anchorId="4671A771" wp14:editId="1131825B">
                <wp:simplePos x="0" y="0"/>
                <wp:positionH relativeFrom="column">
                  <wp:posOffset>2425065</wp:posOffset>
                </wp:positionH>
                <wp:positionV relativeFrom="paragraph">
                  <wp:posOffset>548277</wp:posOffset>
                </wp:positionV>
                <wp:extent cx="777240" cy="3603172"/>
                <wp:effectExtent l="76200" t="19050" r="60960" b="92710"/>
                <wp:wrapNone/>
                <wp:docPr id="106" name="Пряма зі стрілкою 106"/>
                <wp:cNvGraphicFramePr/>
                <a:graphic xmlns:a="http://schemas.openxmlformats.org/drawingml/2006/main">
                  <a:graphicData uri="http://schemas.microsoft.com/office/word/2010/wordprocessingShape">
                    <wps:wsp>
                      <wps:cNvCnPr/>
                      <wps:spPr>
                        <a:xfrm flipH="1">
                          <a:off x="0" y="0"/>
                          <a:ext cx="777240" cy="360317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6DC89886" id="Пряма зі стрілкою 106" o:spid="_x0000_s1026" type="#_x0000_t32" style="position:absolute;margin-left:190.95pt;margin-top:43.15pt;width:61.2pt;height:283.7pt;flip:x;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16800" behindDoc="0" locked="0" layoutInCell="1" allowOverlap="1" wp14:anchorId="33628A8B" wp14:editId="6669B3C9">
                <wp:simplePos x="0" y="0"/>
                <wp:positionH relativeFrom="column">
                  <wp:posOffset>2414179</wp:posOffset>
                </wp:positionH>
                <wp:positionV relativeFrom="paragraph">
                  <wp:posOffset>395877</wp:posOffset>
                </wp:positionV>
                <wp:extent cx="777240" cy="2928257"/>
                <wp:effectExtent l="76200" t="19050" r="60960" b="100965"/>
                <wp:wrapNone/>
                <wp:docPr id="107" name="Пряма зі стрілкою 107"/>
                <wp:cNvGraphicFramePr/>
                <a:graphic xmlns:a="http://schemas.openxmlformats.org/drawingml/2006/main">
                  <a:graphicData uri="http://schemas.microsoft.com/office/word/2010/wordprocessingShape">
                    <wps:wsp>
                      <wps:cNvCnPr/>
                      <wps:spPr>
                        <a:xfrm flipH="1">
                          <a:off x="0" y="0"/>
                          <a:ext cx="777240" cy="292825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3E092CCF" id="Пряма зі стрілкою 107" o:spid="_x0000_s1026" type="#_x0000_t32" style="position:absolute;margin-left:190.1pt;margin-top:31.15pt;width:61.2pt;height:230.55pt;flip:x;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" strokecolor="#5b9bd5 [3204]" strokeweight="1pt">
                <v:stroke endarrow="open" joinstyle="miter"/>
              </v:shape>
            </w:pict>
          </mc:Fallback>
        </mc:AlternateContent>
      </w:r>
      <w:r w:rsidR="00DB4476">
        <w:rPr>
          <w:rFonts w:ascii="Times New Roman" w:hAnsi="Times New Roman"/>
          <w:noProof/>
          <w:sz w:val="20"/>
          <w:szCs w:val="20"/>
          <w:lang w:val="ru-RU"/>
        </w:rPr>
        <mc:AlternateContent>
          <mc:Choice Requires="wps">
            <w:drawing>
              <wp:anchor distT="0" distB="0" distL="114300" distR="114300" simplePos="0" relativeHeight="251915776" behindDoc="0" locked="0" layoutInCell="1" allowOverlap="1" wp14:anchorId="00231631" wp14:editId="4BECF964">
                <wp:simplePos x="0" y="0"/>
                <wp:positionH relativeFrom="column">
                  <wp:posOffset>2409190</wp:posOffset>
                </wp:positionH>
                <wp:positionV relativeFrom="paragraph">
                  <wp:posOffset>1168400</wp:posOffset>
                </wp:positionV>
                <wp:extent cx="777240" cy="424180"/>
                <wp:effectExtent l="57150" t="19050" r="60960" b="90170"/>
                <wp:wrapNone/>
                <wp:docPr id="80" name="Пряма зі стрілкою 80"/>
                <wp:cNvGraphicFramePr/>
                <a:graphic xmlns:a="http://schemas.openxmlformats.org/drawingml/2006/main">
                  <a:graphicData uri="http://schemas.microsoft.com/office/word/2010/wordprocessingShape">
                    <wps:wsp>
                      <wps:cNvCnPr/>
                      <wps:spPr>
                        <a:xfrm flipH="1">
                          <a:off x="0" y="0"/>
                          <a:ext cx="777240" cy="42418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Пряма зі стрілкою 80" o:spid="_x0000_s1026" type="#_x0000_t32" style="position:absolute;margin-left:189.7pt;margin-top:92pt;width:61.2pt;height:33.4pt;flip:x;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" strokecolor="#5b9bd5 [3204]" strokeweight="1pt">
                <v:stroke endarrow="open" joinstyle="miter"/>
              </v:shape>
            </w:pict>
          </mc:Fallback>
        </mc:AlternateContent>
      </w:r>
      <w:r w:rsidR="00DB4476" w:rsidRPr="00A32812">
        <w:rPr>
          <w:rFonts w:ascii="Times New Roman" w:hAnsi="Times New Roman"/>
          <w:noProof/>
          <w:lang w:val="ru-RU"/>
        </w:rPr>
        <mc:AlternateContent>
          <mc:Choice Requires="wps">
            <w:drawing>
              <wp:anchor distT="0" distB="0" distL="114300" distR="114300" simplePos="0" relativeHeight="251895296" behindDoc="0" locked="0" layoutInCell="1" allowOverlap="1" wp14:anchorId="1CC7BE0A" wp14:editId="35D24386">
                <wp:simplePos x="0" y="0"/>
                <wp:positionH relativeFrom="margin">
                  <wp:posOffset>-529590</wp:posOffset>
                </wp:positionH>
                <wp:positionV relativeFrom="paragraph">
                  <wp:posOffset>120650</wp:posOffset>
                </wp:positionV>
                <wp:extent cx="2945130" cy="429260"/>
                <wp:effectExtent l="0" t="0" r="26670" b="27940"/>
                <wp:wrapNone/>
                <wp:docPr id="6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2926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180D9E9D" w14:textId="77777777" w:rsidR="00E15C5E" w:rsidRPr="00430DF7" w:rsidRDefault="00E15C5E" w:rsidP="00DB4476">
                            <w:pPr>
                              <w:rPr>
                                <w:rFonts w:ascii="Times New Roman" w:hAnsi="Times New Roman"/>
                                <w:sz w:val="20"/>
                                <w:szCs w:val="20"/>
                                <w:lang w:val="ru-RU"/>
                              </w:rPr>
                            </w:pPr>
                            <w:r w:rsidRPr="00430DF7">
                              <w:rPr>
                                <w:rFonts w:ascii="Times New Roman" w:hAnsi="Times New Roman"/>
                                <w:sz w:val="20"/>
                                <w:szCs w:val="20"/>
                                <w:lang w:val="ru-RU"/>
                              </w:rPr>
                              <w:t>1.</w:t>
                            </w:r>
                            <w:r w:rsidRPr="00430DF7">
                              <w:rPr>
                                <w:rFonts w:ascii="Times New Roman" w:hAnsi="Times New Roman"/>
                                <w:sz w:val="20"/>
                                <w:szCs w:val="20"/>
                              </w:rPr>
                              <w:t xml:space="preserve"> </w:t>
                            </w:r>
                            <w:r>
                              <w:rPr>
                                <w:rFonts w:ascii="Times New Roman" w:eastAsia="Times New Roman" w:hAnsi="Times New Roman"/>
                              </w:rPr>
                              <w:t>Відсутність мереж водопостачання та водовідведення.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62" style="position:absolute;margin-left:-41.65pt;margin-top:9.5pt;width:231.9pt;height:33.8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180D9E9D" w14:textId="77777777" w:rsidR="005E456D" w:rsidRPr="00430DF7" w:rsidRDefault="005E456D" w:rsidP="00DB4476">
                      <w:pPr>
                        <w:rPr>
                          <w:rFonts w:ascii="Times New Roman" w:hAnsi="Times New Roman"/>
                          <w:sz w:val="20"/>
                          <w:szCs w:val="20"/>
                          <w:lang w:val="ru-RU"/>
                        </w:rPr>
                      </w:pPr>
                      <w:r w:rsidRPr="00430DF7">
                        <w:rPr>
                          <w:rFonts w:ascii="Times New Roman" w:hAnsi="Times New Roman"/>
                          <w:sz w:val="20"/>
                          <w:szCs w:val="20"/>
                          <w:lang w:val="ru-RU"/>
                        </w:rPr>
                        <w:t>1.</w:t>
                      </w:r>
                      <w:r w:rsidRPr="00430DF7">
                        <w:rPr>
                          <w:rFonts w:ascii="Times New Roman" w:hAnsi="Times New Roman"/>
                          <w:sz w:val="20"/>
                          <w:szCs w:val="20"/>
                        </w:rPr>
                        <w:t xml:space="preserve"> </w:t>
                      </w:r>
                      <w:r>
                        <w:rPr>
                          <w:rFonts w:ascii="Times New Roman" w:eastAsia="Times New Roman" w:hAnsi="Times New Roman"/>
                        </w:rPr>
                        <w:t>Відсутність мереж водопостачання та водовідведення.</w:t>
                      </w:r>
                    </w:p>
                  </w:txbxContent>
                </v:textbox>
                <w10:wrap anchorx="margin"/>
              </v:rect>
            </w:pict>
          </mc:Fallback>
        </mc:AlternateContent>
      </w:r>
      <w:r w:rsidR="00DB4476">
        <w:br w:type="page"/>
      </w:r>
    </w:p>
    <w:p w14:paraId="79327AE3" w14:textId="6A58AF9A" w:rsidR="00C31242" w:rsidRPr="00C31242" w:rsidRDefault="00C31242" w:rsidP="00C31242">
      <w:pPr>
        <w:spacing w:after="0"/>
        <w:jc w:val="right"/>
        <w:rPr>
          <w:rFonts w:ascii="Times New Roman" w:hAnsi="Times New Roman"/>
          <w:sz w:val="24"/>
          <w:szCs w:val="24"/>
        </w:rPr>
      </w:pPr>
      <w:r>
        <w:rPr>
          <w:rFonts w:ascii="Times New Roman" w:hAnsi="Times New Roman"/>
          <w:sz w:val="24"/>
          <w:szCs w:val="24"/>
        </w:rPr>
        <w:lastRenderedPageBreak/>
        <w:t>Таблиця 4.4.4</w:t>
      </w:r>
    </w:p>
    <w:p w14:paraId="24B6E0FD" w14:textId="77777777" w:rsidR="00DB4476" w:rsidRPr="00C31242" w:rsidRDefault="00DB4476" w:rsidP="00DB4476">
      <w:pPr>
        <w:spacing w:after="0"/>
        <w:rPr>
          <w:rFonts w:ascii="Times New Roman" w:hAnsi="Times New Roman"/>
          <w:sz w:val="24"/>
          <w:szCs w:val="24"/>
        </w:rPr>
      </w:pPr>
      <w:r w:rsidRPr="00C31242">
        <w:rPr>
          <w:rFonts w:ascii="Times New Roman" w:hAnsi="Times New Roman"/>
          <w:b/>
          <w:sz w:val="24"/>
          <w:szCs w:val="24"/>
        </w:rPr>
        <w:t>Взаємозв’язки факторів SWOT у секторі «Ризики»</w:t>
      </w:r>
    </w:p>
    <w:p w14:paraId="16E2210E" w14:textId="77777777" w:rsidR="00DB4476" w:rsidRPr="00430DF7" w:rsidRDefault="00DB4476" w:rsidP="00DB4476">
      <w:pPr>
        <w:spacing w:after="0"/>
        <w:rPr>
          <w:rFonts w:ascii="Times New Roman" w:hAnsi="Times New Roman"/>
          <w:b/>
          <w:sz w:val="24"/>
          <w:szCs w:val="24"/>
        </w:rPr>
      </w:pPr>
      <w:r w:rsidRPr="00430DF7">
        <w:rPr>
          <w:rFonts w:ascii="Times New Roman" w:hAnsi="Times New Roman"/>
          <w:sz w:val="24"/>
          <w:szCs w:val="24"/>
        </w:rPr>
        <w:t>Сектор «</w:t>
      </w:r>
      <w:r w:rsidRPr="00430DF7">
        <w:rPr>
          <w:rFonts w:ascii="Times New Roman" w:hAnsi="Times New Roman"/>
          <w:b/>
          <w:sz w:val="24"/>
          <w:szCs w:val="24"/>
        </w:rPr>
        <w:t>Ризики</w:t>
      </w:r>
      <w:r w:rsidRPr="00430DF7">
        <w:rPr>
          <w:rFonts w:ascii="Times New Roman" w:hAnsi="Times New Roman"/>
          <w:sz w:val="24"/>
          <w:szCs w:val="24"/>
        </w:rPr>
        <w:t>». Тип стратегії – оборонна.</w:t>
      </w:r>
    </w:p>
    <w:p w14:paraId="7C1AD313" w14:textId="77777777" w:rsidR="00DB4476" w:rsidRPr="00A32812" w:rsidRDefault="00DB4476" w:rsidP="00DB4476">
      <w:pPr>
        <w:spacing w:after="0"/>
        <w:rPr>
          <w:rFonts w:ascii="Times New Roman" w:hAnsi="Times New Roman"/>
          <w:b/>
          <w:sz w:val="20"/>
          <w:szCs w:val="20"/>
        </w:rPr>
      </w:pPr>
    </w:p>
    <w:tbl>
      <w:tblPr>
        <w:tblW w:w="10008" w:type="dxa"/>
        <w:tblInd w:w="-736" w:type="dxa"/>
        <w:tblLook w:val="01E0" w:firstRow="1" w:lastRow="1" w:firstColumn="1" w:lastColumn="1" w:noHBand="0" w:noVBand="0"/>
      </w:tblPr>
      <w:tblGrid>
        <w:gridCol w:w="4361"/>
        <w:gridCol w:w="1867"/>
        <w:gridCol w:w="3780"/>
      </w:tblGrid>
      <w:tr w:rsidR="00DB4476" w:rsidRPr="00A32812" w14:paraId="6B5D0F03" w14:textId="77777777" w:rsidTr="00FE2AE2">
        <w:tc>
          <w:tcPr>
            <w:tcW w:w="4361" w:type="dxa"/>
            <w:tcBorders>
              <w:top w:val="nil"/>
              <w:left w:val="nil"/>
              <w:bottom w:val="single" w:sz="4" w:space="0" w:color="auto"/>
              <w:right w:val="nil"/>
            </w:tcBorders>
          </w:tcPr>
          <w:p w14:paraId="2C207A90" w14:textId="77777777" w:rsidR="00DB4476" w:rsidRPr="00A32812" w:rsidRDefault="00DB4476" w:rsidP="00FE2AE2">
            <w:pPr>
              <w:spacing w:after="0"/>
              <w:jc w:val="center"/>
              <w:rPr>
                <w:rFonts w:ascii="Times New Roman" w:hAnsi="Times New Roman"/>
                <w:b/>
                <w:sz w:val="20"/>
                <w:szCs w:val="20"/>
              </w:rPr>
            </w:pPr>
            <w:r w:rsidRPr="00A32812">
              <w:rPr>
                <w:rFonts w:ascii="Times New Roman" w:hAnsi="Times New Roman"/>
                <w:noProof/>
                <w:lang w:val="ru-RU" w:eastAsia="ru-RU"/>
              </w:rPr>
              <mc:AlternateContent>
                <mc:Choice Requires="wps">
                  <w:drawing>
                    <wp:anchor distT="0" distB="0" distL="114300" distR="114300" simplePos="0" relativeHeight="251933184" behindDoc="0" locked="0" layoutInCell="1" allowOverlap="1" wp14:anchorId="5E7546DE" wp14:editId="542C8EA9">
                      <wp:simplePos x="0" y="0"/>
                      <wp:positionH relativeFrom="column">
                        <wp:posOffset>2687320</wp:posOffset>
                      </wp:positionH>
                      <wp:positionV relativeFrom="paragraph">
                        <wp:posOffset>-89535</wp:posOffset>
                      </wp:positionV>
                      <wp:extent cx="1143000" cy="244475"/>
                      <wp:effectExtent l="19050" t="0" r="38100" b="22225"/>
                      <wp:wrapNone/>
                      <wp:docPr id="36"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43000" cy="244475"/>
                              </a:xfrm>
                              <a:prstGeom prst="chevron">
                                <a:avLst>
                                  <a:gd name="adj" fmla="val 57619"/>
                                </a:avLst>
                              </a:prstGeom>
                              <a:solidFill>
                                <a:srgbClr val="FFFFFF"/>
                              </a:solidFill>
                              <a:ln w="9525">
                                <a:solidFill>
                                  <a:srgbClr val="000000"/>
                                </a:solidFill>
                                <a:miter lim="800000"/>
                                <a:headEnd/>
                                <a:tailEnd/>
                              </a:ln>
                            </wps:spPr>
                            <wps:txbx>
                              <w:txbxContent>
                                <w:p w14:paraId="2D6FCE68" w14:textId="77777777" w:rsidR="00E15C5E" w:rsidRDefault="00E15C5E" w:rsidP="00DB4476">
                                  <w:pPr>
                                    <w:jc w:val="center"/>
                                    <w:rPr>
                                      <w:rFonts w:ascii="Arial Narrow" w:hAnsi="Arial Narrow"/>
                                      <w:b/>
                                      <w:sz w:val="20"/>
                                      <w:szCs w:val="20"/>
                                    </w:rPr>
                                  </w:pPr>
                                  <w:r>
                                    <w:rPr>
                                      <w:rFonts w:ascii="Arial Narrow" w:hAnsi="Arial Narrow"/>
                                      <w:b/>
                                      <w:sz w:val="20"/>
                                      <w:szCs w:val="20"/>
                                    </w:rPr>
                                    <w:t>Посилюють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AutoShape 72" o:spid="_x0000_s1063" type="#_x0000_t55" style="position:absolute;left:0;text-align:left;margin-left:211.6pt;margin-top:-7pt;width:90pt;height:19.25pt;rotation:180;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" adj="18938">
                      <v:textbox>
                        <w:txbxContent>
                          <w:p w14:paraId="2D6FCE68" w14:textId="77777777" w:rsidR="005E456D" w:rsidRDefault="005E456D" w:rsidP="00DB4476">
                            <w:pPr>
                              <w:jc w:val="center"/>
                              <w:rPr>
                                <w:rFonts w:ascii="Arial Narrow" w:hAnsi="Arial Narrow"/>
                                <w:b/>
                                <w:sz w:val="20"/>
                                <w:szCs w:val="20"/>
                              </w:rPr>
                            </w:pPr>
                            <w:r>
                              <w:rPr>
                                <w:rFonts w:ascii="Arial Narrow" w:hAnsi="Arial Narrow"/>
                                <w:b/>
                                <w:sz w:val="20"/>
                                <w:szCs w:val="20"/>
                              </w:rPr>
                              <w:t>Посилюють</w:t>
                            </w:r>
                          </w:p>
                        </w:txbxContent>
                      </v:textbox>
                    </v:shape>
                  </w:pict>
                </mc:Fallback>
              </mc:AlternateContent>
            </w:r>
            <w:r w:rsidRPr="00A32812">
              <w:rPr>
                <w:rFonts w:ascii="Times New Roman" w:hAnsi="Times New Roman"/>
                <w:b/>
                <w:sz w:val="20"/>
                <w:szCs w:val="20"/>
              </w:rPr>
              <w:t>Слабкі сторони</w:t>
            </w:r>
          </w:p>
        </w:tc>
        <w:tc>
          <w:tcPr>
            <w:tcW w:w="1867" w:type="dxa"/>
          </w:tcPr>
          <w:p w14:paraId="750AA71F" w14:textId="77777777" w:rsidR="00DB4476" w:rsidRPr="00A32812" w:rsidRDefault="00DB4476" w:rsidP="00FE2AE2">
            <w:pPr>
              <w:spacing w:after="0"/>
              <w:ind w:left="360"/>
              <w:jc w:val="center"/>
              <w:rPr>
                <w:rFonts w:ascii="Times New Roman" w:hAnsi="Times New Roman"/>
                <w:b/>
                <w:sz w:val="20"/>
                <w:szCs w:val="20"/>
              </w:rPr>
            </w:pPr>
          </w:p>
        </w:tc>
        <w:tc>
          <w:tcPr>
            <w:tcW w:w="3780" w:type="dxa"/>
            <w:tcBorders>
              <w:top w:val="nil"/>
              <w:left w:val="nil"/>
              <w:bottom w:val="single" w:sz="4" w:space="0" w:color="auto"/>
              <w:right w:val="nil"/>
            </w:tcBorders>
          </w:tcPr>
          <w:p w14:paraId="34BA5509" w14:textId="77777777" w:rsidR="00DB4476" w:rsidRPr="00A32812" w:rsidRDefault="00DB4476" w:rsidP="00FE2AE2">
            <w:pPr>
              <w:spacing w:after="0"/>
              <w:jc w:val="center"/>
              <w:rPr>
                <w:rFonts w:ascii="Times New Roman" w:hAnsi="Times New Roman"/>
                <w:b/>
                <w:sz w:val="20"/>
                <w:szCs w:val="20"/>
              </w:rPr>
            </w:pPr>
            <w:r w:rsidRPr="00A32812">
              <w:rPr>
                <w:rFonts w:ascii="Times New Roman" w:hAnsi="Times New Roman"/>
                <w:b/>
                <w:sz w:val="20"/>
                <w:szCs w:val="20"/>
              </w:rPr>
              <w:t>Загрози</w:t>
            </w:r>
          </w:p>
        </w:tc>
      </w:tr>
    </w:tbl>
    <w:p w14:paraId="6C15D0A3" w14:textId="77777777" w:rsidR="00DB4476" w:rsidRDefault="00DB4476" w:rsidP="00DB4476">
      <w:pPr>
        <w:pStyle w:val="18"/>
      </w:pPr>
      <w:r w:rsidRPr="00A32812">
        <w:rPr>
          <w:rFonts w:ascii="Times New Roman" w:hAnsi="Times New Roman"/>
          <w:noProof/>
          <w:lang w:val="ru-RU"/>
        </w:rPr>
        <mc:AlternateContent>
          <mc:Choice Requires="wps">
            <w:drawing>
              <wp:anchor distT="0" distB="0" distL="114300" distR="114300" simplePos="0" relativeHeight="251949568" behindDoc="0" locked="0" layoutInCell="1" allowOverlap="1" wp14:anchorId="4C69C555" wp14:editId="10C422DA">
                <wp:simplePos x="0" y="0"/>
                <wp:positionH relativeFrom="margin">
                  <wp:posOffset>3524817</wp:posOffset>
                </wp:positionH>
                <wp:positionV relativeFrom="paragraph">
                  <wp:posOffset>197898</wp:posOffset>
                </wp:positionV>
                <wp:extent cx="2746375" cy="539826"/>
                <wp:effectExtent l="57150" t="38100" r="73025" b="88900"/>
                <wp:wrapNone/>
                <wp:docPr id="93"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6375" cy="539826"/>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1336FFF3" w14:textId="77777777" w:rsidR="00E15C5E" w:rsidRPr="00DB4476" w:rsidRDefault="00E15C5E" w:rsidP="003B1912">
                            <w:pPr>
                              <w:pStyle w:val="ae"/>
                              <w:numPr>
                                <w:ilvl w:val="0"/>
                                <w:numId w:val="24"/>
                              </w:numPr>
                              <w:tabs>
                                <w:tab w:val="left" w:pos="142"/>
                                <w:tab w:val="left" w:pos="284"/>
                              </w:tabs>
                              <w:ind w:left="284" w:hanging="284"/>
                              <w:jc w:val="both"/>
                              <w:rPr>
                                <w:rFonts w:ascii="Times New Roman" w:hAnsi="Times New Roman"/>
                                <w:lang w:val="ru-RU"/>
                              </w:rPr>
                            </w:pPr>
                            <w:r w:rsidRPr="00DB4476">
                              <w:rPr>
                                <w:rFonts w:ascii="Times New Roman" w:eastAsia="Times New Roman" w:hAnsi="Times New Roman"/>
                                <w:lang w:val="ru-RU"/>
                              </w:rPr>
                              <w:t>Значний рівень міграції населення за кордон, “відтік кадрів” з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Прямоугольник 93" o:spid="_x0000_s1064" style="position:absolute;margin-left:277.55pt;margin-top:15.6pt;width:216.25pt;height:42.5pt;z-index:25194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" fillcolor="#191200 [327]" strokecolor="#ffc000 [3207]" strokeweight=".5pt">
                <v:fill color2="#0c0900 [167]" rotate="t" colors="0 #ffdd9c;.5 #ffd78e;1 #ffd479" focus="100%" type="gradient">
                  <o:fill v:ext="view" type="gradientUnscaled"/>
                </v:fill>
                <v:path arrowok="t"/>
                <v:textbox>
                  <w:txbxContent>
                    <w:p w14:paraId="1336FFF3" w14:textId="77777777" w:rsidR="005E456D" w:rsidRPr="00DB4476" w:rsidRDefault="005E456D" w:rsidP="003B1912">
                      <w:pPr>
                        <w:pStyle w:val="ae"/>
                        <w:numPr>
                          <w:ilvl w:val="0"/>
                          <w:numId w:val="24"/>
                        </w:numPr>
                        <w:tabs>
                          <w:tab w:val="left" w:pos="142"/>
                          <w:tab w:val="left" w:pos="284"/>
                        </w:tabs>
                        <w:ind w:left="284" w:hanging="284"/>
                        <w:jc w:val="both"/>
                        <w:rPr>
                          <w:rFonts w:ascii="Times New Roman" w:hAnsi="Times New Roman"/>
                          <w:lang w:val="ru-RU"/>
                        </w:rPr>
                      </w:pPr>
                      <w:r w:rsidRPr="00DB4476">
                        <w:rPr>
                          <w:rFonts w:ascii="Times New Roman" w:eastAsia="Times New Roman" w:hAnsi="Times New Roman"/>
                          <w:lang w:val="ru-RU"/>
                        </w:rPr>
                        <w:t>Значний рівень міграції населення за кордон, “відтік кадрів” з громади.</w:t>
                      </w:r>
                    </w:p>
                  </w:txbxContent>
                </v:textbox>
                <w10:wrap anchorx="margin"/>
              </v:rect>
            </w:pict>
          </mc:Fallback>
        </mc:AlternateContent>
      </w:r>
      <w:r w:rsidRPr="00B90598">
        <w:rPr>
          <w:noProof/>
          <w:lang w:val="ru-RU"/>
        </w:rPr>
        <mc:AlternateContent>
          <mc:Choice Requires="wps">
            <w:drawing>
              <wp:anchor distT="0" distB="0" distL="114300" distR="114300" simplePos="0" relativeHeight="251934208" behindDoc="0" locked="0" layoutInCell="1" allowOverlap="1" wp14:anchorId="4F79B7EC" wp14:editId="0B91B174">
                <wp:simplePos x="0" y="0"/>
                <wp:positionH relativeFrom="margin">
                  <wp:posOffset>-520409</wp:posOffset>
                </wp:positionH>
                <wp:positionV relativeFrom="paragraph">
                  <wp:posOffset>273050</wp:posOffset>
                </wp:positionV>
                <wp:extent cx="2945130" cy="429260"/>
                <wp:effectExtent l="0" t="0" r="26670" b="27940"/>
                <wp:wrapNone/>
                <wp:docPr id="33"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2926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3A753E9E" w14:textId="77777777" w:rsidR="00E15C5E" w:rsidRPr="00430DF7" w:rsidRDefault="00E15C5E" w:rsidP="00DB4476">
                            <w:pPr>
                              <w:rPr>
                                <w:rFonts w:ascii="Times New Roman" w:hAnsi="Times New Roman"/>
                                <w:sz w:val="20"/>
                                <w:szCs w:val="20"/>
                                <w:lang w:val="ru-RU"/>
                              </w:rPr>
                            </w:pPr>
                            <w:r w:rsidRPr="00430DF7">
                              <w:rPr>
                                <w:rFonts w:ascii="Times New Roman" w:hAnsi="Times New Roman"/>
                                <w:sz w:val="20"/>
                                <w:szCs w:val="20"/>
                                <w:lang w:val="ru-RU"/>
                              </w:rPr>
                              <w:t>1.</w:t>
                            </w:r>
                            <w:r w:rsidRPr="00430DF7">
                              <w:rPr>
                                <w:rFonts w:ascii="Times New Roman" w:hAnsi="Times New Roman"/>
                                <w:sz w:val="20"/>
                                <w:szCs w:val="20"/>
                              </w:rPr>
                              <w:t xml:space="preserve"> </w:t>
                            </w:r>
                            <w:r>
                              <w:rPr>
                                <w:rFonts w:ascii="Times New Roman" w:eastAsia="Times New Roman" w:hAnsi="Times New Roman"/>
                              </w:rPr>
                              <w:t>Відсутність мереж водопостачання та водовідведення.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65" style="position:absolute;margin-left:-40.95pt;margin-top:21.5pt;width:231.9pt;height:33.8pt;z-index:25193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" fillcolor="#190b02 [325]" strokecolor="#ed7d31 [3205]" strokeweight=".5pt">
                <v:fill color2="#0c0501 [165]" rotate="t" colors="0 #f7bda4;.5 #f5b195;1 #f8a581" focus="100%" type="gradient">
                  <o:fill v:ext="view" type="gradientUnscaled"/>
                </v:fill>
                <v:path arrowok="t"/>
                <v:textbox>
                  <w:txbxContent>
                    <w:p w14:paraId="3A753E9E" w14:textId="77777777" w:rsidR="005E456D" w:rsidRPr="00430DF7" w:rsidRDefault="005E456D" w:rsidP="00DB4476">
                      <w:pPr>
                        <w:rPr>
                          <w:rFonts w:ascii="Times New Roman" w:hAnsi="Times New Roman"/>
                          <w:sz w:val="20"/>
                          <w:szCs w:val="20"/>
                          <w:lang w:val="ru-RU"/>
                        </w:rPr>
                      </w:pPr>
                      <w:r w:rsidRPr="00430DF7">
                        <w:rPr>
                          <w:rFonts w:ascii="Times New Roman" w:hAnsi="Times New Roman"/>
                          <w:sz w:val="20"/>
                          <w:szCs w:val="20"/>
                          <w:lang w:val="ru-RU"/>
                        </w:rPr>
                        <w:t>1.</w:t>
                      </w:r>
                      <w:r w:rsidRPr="00430DF7">
                        <w:rPr>
                          <w:rFonts w:ascii="Times New Roman" w:hAnsi="Times New Roman"/>
                          <w:sz w:val="20"/>
                          <w:szCs w:val="20"/>
                        </w:rPr>
                        <w:t xml:space="preserve"> </w:t>
                      </w:r>
                      <w:r>
                        <w:rPr>
                          <w:rFonts w:ascii="Times New Roman" w:eastAsia="Times New Roman" w:hAnsi="Times New Roman"/>
                        </w:rPr>
                        <w:t>Відсутність мереж водопостачання та водовідведення.</w:t>
                      </w:r>
                    </w:p>
                  </w:txbxContent>
                </v:textbox>
                <w10:wrap anchorx="margin"/>
              </v:rect>
            </w:pict>
          </mc:Fallback>
        </mc:AlternateContent>
      </w:r>
    </w:p>
    <w:p w14:paraId="1BF1E272" w14:textId="3947EE64" w:rsidR="004A49AB" w:rsidRDefault="00DB4476" w:rsidP="00DB1B9E">
      <w:pPr>
        <w:rPr>
          <w:rFonts w:ascii="Arial" w:hAnsi="Arial" w:cs="Arial"/>
        </w:rPr>
      </w:pPr>
      <w:r>
        <w:rPr>
          <w:rFonts w:ascii="Times New Roman" w:hAnsi="Times New Roman"/>
          <w:noProof/>
          <w:sz w:val="20"/>
          <w:szCs w:val="20"/>
          <w:lang w:val="ru-RU" w:eastAsia="ru-RU"/>
        </w:rPr>
        <mc:AlternateContent>
          <mc:Choice Requires="wps">
            <w:drawing>
              <wp:anchor distT="0" distB="0" distL="114300" distR="114300" simplePos="0" relativeHeight="251978240" behindDoc="0" locked="0" layoutInCell="1" allowOverlap="1" wp14:anchorId="4538DD94" wp14:editId="3D1DF40B">
                <wp:simplePos x="0" y="0"/>
                <wp:positionH relativeFrom="column">
                  <wp:posOffset>2413636</wp:posOffset>
                </wp:positionH>
                <wp:positionV relativeFrom="paragraph">
                  <wp:posOffset>159385</wp:posOffset>
                </wp:positionV>
                <wp:extent cx="1129664" cy="4601210"/>
                <wp:effectExtent l="101600" t="50800" r="90170" b="97790"/>
                <wp:wrapNone/>
                <wp:docPr id="124" name="Пряма зі стрілкою 124"/>
                <wp:cNvGraphicFramePr/>
                <a:graphic xmlns:a="http://schemas.openxmlformats.org/drawingml/2006/main">
                  <a:graphicData uri="http://schemas.microsoft.com/office/word/2010/wordprocessingShape">
                    <wps:wsp>
                      <wps:cNvCnPr/>
                      <wps:spPr>
                        <a:xfrm flipH="1" flipV="1">
                          <a:off x="0" y="0"/>
                          <a:ext cx="1129664" cy="460121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77F0AC28" id="Пряма зі стрілкою 124" o:spid="_x0000_s1026" type="#_x0000_t32" style="position:absolute;margin-left:190.05pt;margin-top:12.55pt;width:88.95pt;height:362.3pt;flip:x y;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9264" behindDoc="0" locked="0" layoutInCell="1" allowOverlap="1" wp14:anchorId="63DB2347" wp14:editId="68E546B0">
                <wp:simplePos x="0" y="0"/>
                <wp:positionH relativeFrom="column">
                  <wp:posOffset>2446836</wp:posOffset>
                </wp:positionH>
                <wp:positionV relativeFrom="paragraph">
                  <wp:posOffset>2151834</wp:posOffset>
                </wp:positionV>
                <wp:extent cx="1084580" cy="5845628"/>
                <wp:effectExtent l="95250" t="19050" r="58420" b="98425"/>
                <wp:wrapNone/>
                <wp:docPr id="125" name="Прямая со стрелкой 239"/>
                <wp:cNvGraphicFramePr/>
                <a:graphic xmlns:a="http://schemas.openxmlformats.org/drawingml/2006/main">
                  <a:graphicData uri="http://schemas.microsoft.com/office/word/2010/wordprocessingShape">
                    <wps:wsp>
                      <wps:cNvCnPr/>
                      <wps:spPr>
                        <a:xfrm flipH="1">
                          <a:off x="0" y="0"/>
                          <a:ext cx="1084580" cy="5845628"/>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18C8011" id="Прямая со стрелкой 239" o:spid="_x0000_s1026" type="#_x0000_t32" style="position:absolute;margin-left:192.65pt;margin-top:169.45pt;width:85.4pt;height:460.3pt;flip:x;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" strokecolor="#5b9bd5 [3204]" strokeweight="1pt">
                <v:stroke dashstyle="dash"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5168" behindDoc="0" locked="0" layoutInCell="1" allowOverlap="1" wp14:anchorId="3ED5BD5B" wp14:editId="28CE29B8">
                <wp:simplePos x="0" y="0"/>
                <wp:positionH relativeFrom="column">
                  <wp:posOffset>2392408</wp:posOffset>
                </wp:positionH>
                <wp:positionV relativeFrom="paragraph">
                  <wp:posOffset>3240405</wp:posOffset>
                </wp:positionV>
                <wp:extent cx="1104900" cy="1604827"/>
                <wp:effectExtent l="57150" t="38100" r="76200" b="90805"/>
                <wp:wrapNone/>
                <wp:docPr id="120" name="Пряма зі стрілкою 120"/>
                <wp:cNvGraphicFramePr/>
                <a:graphic xmlns:a="http://schemas.openxmlformats.org/drawingml/2006/main">
                  <a:graphicData uri="http://schemas.microsoft.com/office/word/2010/wordprocessingShape">
                    <wps:wsp>
                      <wps:cNvCnPr/>
                      <wps:spPr>
                        <a:xfrm flipH="1" flipV="1">
                          <a:off x="0" y="0"/>
                          <a:ext cx="1104900" cy="160482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085452FA" id="Пряма зі стрілкою 120" o:spid="_x0000_s1026" type="#_x0000_t32" style="position:absolute;margin-left:188.4pt;margin-top:255.15pt;width:87pt;height:126.35pt;flip:x y;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4144" behindDoc="0" locked="0" layoutInCell="1" allowOverlap="1" wp14:anchorId="082353A2" wp14:editId="4E4C34E2">
                <wp:simplePos x="0" y="0"/>
                <wp:positionH relativeFrom="column">
                  <wp:posOffset>2446655</wp:posOffset>
                </wp:positionH>
                <wp:positionV relativeFrom="paragraph">
                  <wp:posOffset>4840605</wp:posOffset>
                </wp:positionV>
                <wp:extent cx="1073150" cy="2748280"/>
                <wp:effectExtent l="76200" t="19050" r="69850" b="90170"/>
                <wp:wrapNone/>
                <wp:docPr id="118" name="Пряма зі стрілкою 118"/>
                <wp:cNvGraphicFramePr/>
                <a:graphic xmlns:a="http://schemas.openxmlformats.org/drawingml/2006/main">
                  <a:graphicData uri="http://schemas.microsoft.com/office/word/2010/wordprocessingShape">
                    <wps:wsp>
                      <wps:cNvCnPr/>
                      <wps:spPr>
                        <a:xfrm flipH="1">
                          <a:off x="0" y="0"/>
                          <a:ext cx="1073150" cy="274828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6E824605" id="Пряма зі стрілкою 118" o:spid="_x0000_s1026" type="#_x0000_t32" style="position:absolute;margin-left:192.65pt;margin-top:381.15pt;width:84.5pt;height:216.4pt;flip:x;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7216" behindDoc="0" locked="0" layoutInCell="1" allowOverlap="1" wp14:anchorId="5C95A36F" wp14:editId="73ABB14A">
                <wp:simplePos x="0" y="0"/>
                <wp:positionH relativeFrom="column">
                  <wp:posOffset>2446836</wp:posOffset>
                </wp:positionH>
                <wp:positionV relativeFrom="paragraph">
                  <wp:posOffset>2151834</wp:posOffset>
                </wp:positionV>
                <wp:extent cx="1050109" cy="2529477"/>
                <wp:effectExtent l="76200" t="38100" r="74295" b="80645"/>
                <wp:wrapNone/>
                <wp:docPr id="122" name="Пряма зі стрілкою 122"/>
                <wp:cNvGraphicFramePr/>
                <a:graphic xmlns:a="http://schemas.openxmlformats.org/drawingml/2006/main">
                  <a:graphicData uri="http://schemas.microsoft.com/office/word/2010/wordprocessingShape">
                    <wps:wsp>
                      <wps:cNvCnPr/>
                      <wps:spPr>
                        <a:xfrm flipH="1" flipV="1">
                          <a:off x="0" y="0"/>
                          <a:ext cx="1050109" cy="252947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3E223AE2" id="Пряма зі стрілкою 122" o:spid="_x0000_s1026" type="#_x0000_t32" style="position:absolute;margin-left:192.65pt;margin-top:169.45pt;width:82.7pt;height:199.15pt;flip:x y;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6192" behindDoc="0" locked="0" layoutInCell="1" allowOverlap="1" wp14:anchorId="1CBD472A" wp14:editId="245FE3A9">
                <wp:simplePos x="0" y="0"/>
                <wp:positionH relativeFrom="column">
                  <wp:posOffset>2446655</wp:posOffset>
                </wp:positionH>
                <wp:positionV relativeFrom="paragraph">
                  <wp:posOffset>1411605</wp:posOffset>
                </wp:positionV>
                <wp:extent cx="1073150" cy="3378200"/>
                <wp:effectExtent l="76200" t="38100" r="69850" b="88900"/>
                <wp:wrapNone/>
                <wp:docPr id="121" name="Прямая со стрелкой 239"/>
                <wp:cNvGraphicFramePr/>
                <a:graphic xmlns:a="http://schemas.openxmlformats.org/drawingml/2006/main">
                  <a:graphicData uri="http://schemas.microsoft.com/office/word/2010/wordprocessingShape">
                    <wps:wsp>
                      <wps:cNvCnPr/>
                      <wps:spPr>
                        <a:xfrm flipH="1" flipV="1">
                          <a:off x="0" y="0"/>
                          <a:ext cx="1073150" cy="337820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0649520" id="Прямая со стрелкой 239" o:spid="_x0000_s1026" type="#_x0000_t32" style="position:absolute;margin-left:192.65pt;margin-top:111.15pt;width:84.5pt;height:266pt;flip:x y;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" strokecolor="#5b9bd5 [3204]" strokeweight="1pt">
                <v:stroke dashstyle="dash"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8000" behindDoc="0" locked="0" layoutInCell="1" allowOverlap="1" wp14:anchorId="0DAD963A" wp14:editId="5768DBA7">
                <wp:simplePos x="0" y="0"/>
                <wp:positionH relativeFrom="column">
                  <wp:posOffset>2446836</wp:posOffset>
                </wp:positionH>
                <wp:positionV relativeFrom="paragraph">
                  <wp:posOffset>3447234</wp:posOffset>
                </wp:positionV>
                <wp:extent cx="1077505" cy="696776"/>
                <wp:effectExtent l="38100" t="19050" r="66040" b="103505"/>
                <wp:wrapNone/>
                <wp:docPr id="112" name="Пряма зі стрілкою 112"/>
                <wp:cNvGraphicFramePr/>
                <a:graphic xmlns:a="http://schemas.openxmlformats.org/drawingml/2006/main">
                  <a:graphicData uri="http://schemas.microsoft.com/office/word/2010/wordprocessingShape">
                    <wps:wsp>
                      <wps:cNvCnPr/>
                      <wps:spPr>
                        <a:xfrm flipH="1">
                          <a:off x="0" y="0"/>
                          <a:ext cx="1077505" cy="696776"/>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377EF09C" id="Пряма зі стрілкою 112" o:spid="_x0000_s1026" type="#_x0000_t32" style="position:absolute;margin-left:192.65pt;margin-top:271.45pt;width:84.85pt;height:54.85pt;flip:x;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2096" behindDoc="0" locked="0" layoutInCell="1" allowOverlap="1" wp14:anchorId="6CBF726D" wp14:editId="0795BADC">
                <wp:simplePos x="0" y="0"/>
                <wp:positionH relativeFrom="column">
                  <wp:posOffset>2390775</wp:posOffset>
                </wp:positionH>
                <wp:positionV relativeFrom="paragraph">
                  <wp:posOffset>1389380</wp:posOffset>
                </wp:positionV>
                <wp:extent cx="1106805" cy="554990"/>
                <wp:effectExtent l="57150" t="19050" r="55245" b="111760"/>
                <wp:wrapNone/>
                <wp:docPr id="116" name="Прямая со стрелкой 239"/>
                <wp:cNvGraphicFramePr/>
                <a:graphic xmlns:a="http://schemas.openxmlformats.org/drawingml/2006/main">
                  <a:graphicData uri="http://schemas.microsoft.com/office/word/2010/wordprocessingShape">
                    <wps:wsp>
                      <wps:cNvCnPr/>
                      <wps:spPr>
                        <a:xfrm flipH="1">
                          <a:off x="0" y="0"/>
                          <a:ext cx="1106805" cy="55499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350CF89E" id="Прямая со стрелкой 239" o:spid="_x0000_s1026" type="#_x0000_t32" style="position:absolute;margin-left:188.25pt;margin-top:109.4pt;width:87.15pt;height:43.7pt;flip:x;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" strokecolor="#5b9bd5 [3204]" strokeweight="1pt">
                <v:stroke dashstyle="dash"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3120" behindDoc="0" locked="0" layoutInCell="1" allowOverlap="1" wp14:anchorId="162E35C2" wp14:editId="05D110EC">
                <wp:simplePos x="0" y="0"/>
                <wp:positionH relativeFrom="column">
                  <wp:posOffset>2435951</wp:posOffset>
                </wp:positionH>
                <wp:positionV relativeFrom="paragraph">
                  <wp:posOffset>3566976</wp:posOffset>
                </wp:positionV>
                <wp:extent cx="1106533" cy="3886200"/>
                <wp:effectExtent l="76200" t="19050" r="74930" b="95250"/>
                <wp:wrapNone/>
                <wp:docPr id="117" name="Пряма зі стрілкою 117"/>
                <wp:cNvGraphicFramePr/>
                <a:graphic xmlns:a="http://schemas.openxmlformats.org/drawingml/2006/main">
                  <a:graphicData uri="http://schemas.microsoft.com/office/word/2010/wordprocessingShape">
                    <wps:wsp>
                      <wps:cNvCnPr/>
                      <wps:spPr>
                        <a:xfrm flipH="1">
                          <a:off x="0" y="0"/>
                          <a:ext cx="1106533" cy="3886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4C985DB4" id="Пряма зі стрілкою 117" o:spid="_x0000_s1026" type="#_x0000_t32" style="position:absolute;margin-left:191.8pt;margin-top:280.85pt;width:87.15pt;height:306pt;flip:x;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0048" behindDoc="0" locked="0" layoutInCell="1" allowOverlap="1" wp14:anchorId="4082DF1D" wp14:editId="77B629E8">
                <wp:simplePos x="0" y="0"/>
                <wp:positionH relativeFrom="column">
                  <wp:posOffset>2446655</wp:posOffset>
                </wp:positionH>
                <wp:positionV relativeFrom="paragraph">
                  <wp:posOffset>2259965</wp:posOffset>
                </wp:positionV>
                <wp:extent cx="1084580" cy="3569970"/>
                <wp:effectExtent l="76200" t="19050" r="58420" b="87630"/>
                <wp:wrapNone/>
                <wp:docPr id="114" name="Прямая со стрелкой 239"/>
                <wp:cNvGraphicFramePr/>
                <a:graphic xmlns:a="http://schemas.openxmlformats.org/drawingml/2006/main">
                  <a:graphicData uri="http://schemas.microsoft.com/office/word/2010/wordprocessingShape">
                    <wps:wsp>
                      <wps:cNvCnPr/>
                      <wps:spPr>
                        <a:xfrm flipH="1">
                          <a:off x="0" y="0"/>
                          <a:ext cx="1084580" cy="356997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353C276" id="Прямая со стрелкой 239" o:spid="_x0000_s1026" type="#_x0000_t32" style="position:absolute;margin-left:192.65pt;margin-top:177.95pt;width:85.4pt;height:281.1pt;flip:x;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" strokecolor="#5b9bd5 [3204]" strokeweight="1pt">
                <v:stroke dashstyle="dash"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1856" behindDoc="0" locked="0" layoutInCell="1" allowOverlap="1" wp14:anchorId="2272A956" wp14:editId="23D70C0E">
                <wp:simplePos x="0" y="0"/>
                <wp:positionH relativeFrom="column">
                  <wp:posOffset>2414180</wp:posOffset>
                </wp:positionH>
                <wp:positionV relativeFrom="paragraph">
                  <wp:posOffset>1389652</wp:posOffset>
                </wp:positionV>
                <wp:extent cx="1106351" cy="21953"/>
                <wp:effectExtent l="57150" t="76200" r="0" b="130810"/>
                <wp:wrapNone/>
                <wp:docPr id="113" name="Прямая со стрелкой 239"/>
                <wp:cNvGraphicFramePr/>
                <a:graphic xmlns:a="http://schemas.openxmlformats.org/drawingml/2006/main">
                  <a:graphicData uri="http://schemas.microsoft.com/office/word/2010/wordprocessingShape">
                    <wps:wsp>
                      <wps:cNvCnPr/>
                      <wps:spPr>
                        <a:xfrm flipH="1" flipV="1">
                          <a:off x="0" y="0"/>
                          <a:ext cx="1106351" cy="21953"/>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13FCD9B6" id="Прямая со стрелкой 239" o:spid="_x0000_s1026" type="#_x0000_t32" style="position:absolute;margin-left:190.1pt;margin-top:109.4pt;width:87.1pt;height:1.75pt;flip:x y;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" strokecolor="#5b9bd5 [3204]" strokeweight="1pt">
                <v:stroke dashstyle="dash"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71072" behindDoc="0" locked="0" layoutInCell="1" allowOverlap="1" wp14:anchorId="0BF63753" wp14:editId="7FB53481">
                <wp:simplePos x="0" y="0"/>
                <wp:positionH relativeFrom="column">
                  <wp:posOffset>2435951</wp:posOffset>
                </wp:positionH>
                <wp:positionV relativeFrom="paragraph">
                  <wp:posOffset>1564005</wp:posOffset>
                </wp:positionV>
                <wp:extent cx="1062808" cy="4027714"/>
                <wp:effectExtent l="76200" t="19050" r="61595" b="87630"/>
                <wp:wrapNone/>
                <wp:docPr id="115" name="Прямая со стрелкой 239"/>
                <wp:cNvGraphicFramePr/>
                <a:graphic xmlns:a="http://schemas.openxmlformats.org/drawingml/2006/main">
                  <a:graphicData uri="http://schemas.microsoft.com/office/word/2010/wordprocessingShape">
                    <wps:wsp>
                      <wps:cNvCnPr/>
                      <wps:spPr>
                        <a:xfrm flipH="1">
                          <a:off x="0" y="0"/>
                          <a:ext cx="1062808" cy="4027714"/>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4C71213D" id="Прямая со стрелкой 239" o:spid="_x0000_s1026" type="#_x0000_t32" style="position:absolute;margin-left:191.8pt;margin-top:123.15pt;width:83.7pt;height:317.15pt;flip:x;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" strokecolor="#5b9bd5 [3204]" strokeweight="1pt">
                <v:stroke dashstyle="dash"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5952" behindDoc="0" locked="0" layoutInCell="1" allowOverlap="1" wp14:anchorId="65AC3265" wp14:editId="1A163E83">
                <wp:simplePos x="0" y="0"/>
                <wp:positionH relativeFrom="column">
                  <wp:posOffset>2446655</wp:posOffset>
                </wp:positionH>
                <wp:positionV relativeFrom="paragraph">
                  <wp:posOffset>2151380</wp:posOffset>
                </wp:positionV>
                <wp:extent cx="1095375" cy="554990"/>
                <wp:effectExtent l="57150" t="19050" r="66675" b="111760"/>
                <wp:wrapNone/>
                <wp:docPr id="109" name="Прямая со стрелкой 239"/>
                <wp:cNvGraphicFramePr/>
                <a:graphic xmlns:a="http://schemas.openxmlformats.org/drawingml/2006/main">
                  <a:graphicData uri="http://schemas.microsoft.com/office/word/2010/wordprocessingShape">
                    <wps:wsp>
                      <wps:cNvCnPr/>
                      <wps:spPr>
                        <a:xfrm flipH="1">
                          <a:off x="0" y="0"/>
                          <a:ext cx="1095375" cy="55499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7D3677A3" id="Прямая со стрелкой 239" o:spid="_x0000_s1026" type="#_x0000_t32" style="position:absolute;margin-left:192.65pt;margin-top:169.4pt;width:86.25pt;height:43.7pt;flip:x;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" strokecolor="#5b9bd5 [3204]" strokeweight="1pt">
                <v:stroke dashstyle="dash"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9024" behindDoc="0" locked="0" layoutInCell="1" allowOverlap="1" wp14:anchorId="6268D7B1" wp14:editId="6B2792AA">
                <wp:simplePos x="0" y="0"/>
                <wp:positionH relativeFrom="column">
                  <wp:posOffset>2414179</wp:posOffset>
                </wp:positionH>
                <wp:positionV relativeFrom="paragraph">
                  <wp:posOffset>1966776</wp:posOffset>
                </wp:positionV>
                <wp:extent cx="1117872" cy="1480095"/>
                <wp:effectExtent l="57150" t="38100" r="63500" b="82550"/>
                <wp:wrapNone/>
                <wp:docPr id="126" name="Пряма зі стрілкою 126"/>
                <wp:cNvGraphicFramePr/>
                <a:graphic xmlns:a="http://schemas.openxmlformats.org/drawingml/2006/main">
                  <a:graphicData uri="http://schemas.microsoft.com/office/word/2010/wordprocessingShape">
                    <wps:wsp>
                      <wps:cNvCnPr/>
                      <wps:spPr>
                        <a:xfrm flipH="1" flipV="1">
                          <a:off x="0" y="0"/>
                          <a:ext cx="1117872" cy="148009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6342B045" id="Пряма зі стрілкою 126" o:spid="_x0000_s1026" type="#_x0000_t32" style="position:absolute;margin-left:190.1pt;margin-top:154.85pt;width:88pt;height:116.55pt;flip:x y;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57760" behindDoc="0" locked="0" layoutInCell="1" allowOverlap="1" wp14:anchorId="68327D24" wp14:editId="73F7B1CE">
                <wp:simplePos x="0" y="0"/>
                <wp:positionH relativeFrom="column">
                  <wp:posOffset>2446655</wp:posOffset>
                </wp:positionH>
                <wp:positionV relativeFrom="paragraph">
                  <wp:posOffset>812800</wp:posOffset>
                </wp:positionV>
                <wp:extent cx="1077595" cy="43180"/>
                <wp:effectExtent l="57150" t="38100" r="65405" b="147320"/>
                <wp:wrapNone/>
                <wp:docPr id="99" name="Пряма зі стрілкою 99"/>
                <wp:cNvGraphicFramePr/>
                <a:graphic xmlns:a="http://schemas.openxmlformats.org/drawingml/2006/main">
                  <a:graphicData uri="http://schemas.microsoft.com/office/word/2010/wordprocessingShape">
                    <wps:wsp>
                      <wps:cNvCnPr/>
                      <wps:spPr>
                        <a:xfrm flipH="1">
                          <a:off x="0" y="0"/>
                          <a:ext cx="1077595" cy="4318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79550D00" id="Пряма зі стрілкою 99" o:spid="_x0000_s1026" type="#_x0000_t32" style="position:absolute;margin-left:192.65pt;margin-top:64pt;width:84.85pt;height:3.4pt;flip:x;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6976" behindDoc="0" locked="0" layoutInCell="1" allowOverlap="1" wp14:anchorId="006D22FA" wp14:editId="75E37D1A">
                <wp:simplePos x="0" y="0"/>
                <wp:positionH relativeFrom="column">
                  <wp:posOffset>2425065</wp:posOffset>
                </wp:positionH>
                <wp:positionV relativeFrom="paragraph">
                  <wp:posOffset>3175091</wp:posOffset>
                </wp:positionV>
                <wp:extent cx="1097099" cy="272143"/>
                <wp:effectExtent l="57150" t="57150" r="65405" b="90170"/>
                <wp:wrapNone/>
                <wp:docPr id="111" name="Пряма зі стрілкою 111"/>
                <wp:cNvGraphicFramePr/>
                <a:graphic xmlns:a="http://schemas.openxmlformats.org/drawingml/2006/main">
                  <a:graphicData uri="http://schemas.microsoft.com/office/word/2010/wordprocessingShape">
                    <wps:wsp>
                      <wps:cNvCnPr/>
                      <wps:spPr>
                        <a:xfrm flipH="1" flipV="1">
                          <a:off x="0" y="0"/>
                          <a:ext cx="1097099" cy="27214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4D8A218" id="Пряма зі стрілкою 111" o:spid="_x0000_s1026" type="#_x0000_t32" style="position:absolute;margin-left:190.95pt;margin-top:250pt;width:86.4pt;height:21.45pt;flip:x 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4928" behindDoc="0" locked="0" layoutInCell="1" allowOverlap="1" wp14:anchorId="334335B3" wp14:editId="346FDE95">
                <wp:simplePos x="0" y="0"/>
                <wp:positionH relativeFrom="column">
                  <wp:posOffset>2435951</wp:posOffset>
                </wp:positionH>
                <wp:positionV relativeFrom="paragraph">
                  <wp:posOffset>2706914</wp:posOffset>
                </wp:positionV>
                <wp:extent cx="1092744" cy="1437005"/>
                <wp:effectExtent l="57150" t="38100" r="50800" b="86995"/>
                <wp:wrapNone/>
                <wp:docPr id="108" name="Пряма зі стрілкою 108"/>
                <wp:cNvGraphicFramePr/>
                <a:graphic xmlns:a="http://schemas.openxmlformats.org/drawingml/2006/main">
                  <a:graphicData uri="http://schemas.microsoft.com/office/word/2010/wordprocessingShape">
                    <wps:wsp>
                      <wps:cNvCnPr/>
                      <wps:spPr>
                        <a:xfrm flipH="1" flipV="1">
                          <a:off x="0" y="0"/>
                          <a:ext cx="1092744" cy="143700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5FFCFA5D" id="Пряма зі стрілкою 108" o:spid="_x0000_s1026" type="#_x0000_t32" style="position:absolute;margin-left:191.8pt;margin-top:213.15pt;width:86.05pt;height:113.15pt;flip:x y;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3904" behindDoc="0" locked="0" layoutInCell="1" allowOverlap="1" wp14:anchorId="42BAC9B4" wp14:editId="12D8D47C">
                <wp:simplePos x="0" y="0"/>
                <wp:positionH relativeFrom="column">
                  <wp:posOffset>2446836</wp:posOffset>
                </wp:positionH>
                <wp:positionV relativeFrom="paragraph">
                  <wp:posOffset>1596662</wp:posOffset>
                </wp:positionV>
                <wp:extent cx="1077596" cy="2449286"/>
                <wp:effectExtent l="57150" t="19050" r="65405" b="84455"/>
                <wp:wrapNone/>
                <wp:docPr id="210" name="Прямая со стрелкой 239"/>
                <wp:cNvGraphicFramePr/>
                <a:graphic xmlns:a="http://schemas.openxmlformats.org/drawingml/2006/main">
                  <a:graphicData uri="http://schemas.microsoft.com/office/word/2010/wordprocessingShape">
                    <wps:wsp>
                      <wps:cNvCnPr/>
                      <wps:spPr>
                        <a:xfrm flipH="1">
                          <a:off x="0" y="0"/>
                          <a:ext cx="1077596" cy="2449286"/>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2857E30C" id="Прямая со стрелкой 239" o:spid="_x0000_s1026" type="#_x0000_t32" style="position:absolute;margin-left:192.65pt;margin-top:125.7pt;width:84.85pt;height:192.85pt;flip:x;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" strokecolor="#5b9bd5 [3204]" strokeweight="1pt">
                <v:stroke dashstyle="dash"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2880" behindDoc="0" locked="0" layoutInCell="1" allowOverlap="1" wp14:anchorId="235C6793" wp14:editId="2AFE33AB">
                <wp:simplePos x="0" y="0"/>
                <wp:positionH relativeFrom="column">
                  <wp:posOffset>2435860</wp:posOffset>
                </wp:positionH>
                <wp:positionV relativeFrom="paragraph">
                  <wp:posOffset>1487805</wp:posOffset>
                </wp:positionV>
                <wp:extent cx="1084580" cy="1686560"/>
                <wp:effectExtent l="57150" t="19050" r="58420" b="85090"/>
                <wp:wrapNone/>
                <wp:docPr id="211" name="Пряма зі стрілкою 211"/>
                <wp:cNvGraphicFramePr/>
                <a:graphic xmlns:a="http://schemas.openxmlformats.org/drawingml/2006/main">
                  <a:graphicData uri="http://schemas.microsoft.com/office/word/2010/wordprocessingShape">
                    <wps:wsp>
                      <wps:cNvCnPr/>
                      <wps:spPr>
                        <a:xfrm flipH="1">
                          <a:off x="0" y="0"/>
                          <a:ext cx="1084580" cy="168656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69AD3FD0" id="Пряма зі стрілкою 211" o:spid="_x0000_s1026" type="#_x0000_t32" style="position:absolute;margin-left:191.8pt;margin-top:117.15pt;width:85.4pt;height:132.8pt;flip:x;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60832" behindDoc="0" locked="0" layoutInCell="1" allowOverlap="1" wp14:anchorId="7510E29C" wp14:editId="23D2836B">
                <wp:simplePos x="0" y="0"/>
                <wp:positionH relativeFrom="column">
                  <wp:posOffset>2435952</wp:posOffset>
                </wp:positionH>
                <wp:positionV relativeFrom="paragraph">
                  <wp:posOffset>1411605</wp:posOffset>
                </wp:positionV>
                <wp:extent cx="1092743" cy="1229995"/>
                <wp:effectExtent l="57150" t="19050" r="69850" b="84455"/>
                <wp:wrapNone/>
                <wp:docPr id="212" name="Пряма зі стрілкою 212"/>
                <wp:cNvGraphicFramePr/>
                <a:graphic xmlns:a="http://schemas.openxmlformats.org/drawingml/2006/main">
                  <a:graphicData uri="http://schemas.microsoft.com/office/word/2010/wordprocessingShape">
                    <wps:wsp>
                      <wps:cNvCnPr/>
                      <wps:spPr>
                        <a:xfrm flipH="1">
                          <a:off x="0" y="0"/>
                          <a:ext cx="1092743" cy="122999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654EE758" id="Пряма зі стрілкою 212" o:spid="_x0000_s1026" type="#_x0000_t32" style="position:absolute;margin-left:191.8pt;margin-top:111.15pt;width:86.05pt;height:96.85pt;flip:x;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59808" behindDoc="0" locked="0" layoutInCell="1" allowOverlap="1" wp14:anchorId="5E086661" wp14:editId="034C6E29">
                <wp:simplePos x="0" y="0"/>
                <wp:positionH relativeFrom="column">
                  <wp:posOffset>2420166</wp:posOffset>
                </wp:positionH>
                <wp:positionV relativeFrom="paragraph">
                  <wp:posOffset>159748</wp:posOffset>
                </wp:positionV>
                <wp:extent cx="1107985" cy="2427514"/>
                <wp:effectExtent l="57150" t="19050" r="73660" b="87630"/>
                <wp:wrapNone/>
                <wp:docPr id="213" name="Пряма зі стрілкою 213"/>
                <wp:cNvGraphicFramePr/>
                <a:graphic xmlns:a="http://schemas.openxmlformats.org/drawingml/2006/main">
                  <a:graphicData uri="http://schemas.microsoft.com/office/word/2010/wordprocessingShape">
                    <wps:wsp>
                      <wps:cNvCnPr/>
                      <wps:spPr>
                        <a:xfrm flipH="1">
                          <a:off x="0" y="0"/>
                          <a:ext cx="1107985" cy="242751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6FD7C35F" id="Пряма зі стрілкою 213" o:spid="_x0000_s1026" type="#_x0000_t32" style="position:absolute;margin-left:190.55pt;margin-top:12.6pt;width:87.25pt;height:191.15pt;flip:x;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" strokecolor="#5b9bd5 [3204]" strokeweight="1pt">
                <v:stroke endarrow="open" joinstyle="miter"/>
              </v:shape>
            </w:pict>
          </mc:Fallback>
        </mc:AlternateContent>
      </w:r>
      <w:r>
        <w:rPr>
          <w:rFonts w:ascii="Times New Roman" w:hAnsi="Times New Roman"/>
          <w:noProof/>
          <w:sz w:val="20"/>
          <w:szCs w:val="20"/>
          <w:lang w:val="ru-RU" w:eastAsia="ru-RU"/>
        </w:rPr>
        <mc:AlternateContent>
          <mc:Choice Requires="wps">
            <w:drawing>
              <wp:anchor distT="0" distB="0" distL="114300" distR="114300" simplePos="0" relativeHeight="251958784" behindDoc="0" locked="0" layoutInCell="1" allowOverlap="1" wp14:anchorId="262AC2FC" wp14:editId="5186F7D8">
                <wp:simplePos x="0" y="0"/>
                <wp:positionH relativeFrom="column">
                  <wp:posOffset>2420166</wp:posOffset>
                </wp:positionH>
                <wp:positionV relativeFrom="paragraph">
                  <wp:posOffset>812891</wp:posOffset>
                </wp:positionV>
                <wp:extent cx="1103993" cy="3124200"/>
                <wp:effectExtent l="76200" t="19050" r="58420" b="95250"/>
                <wp:wrapNone/>
                <wp:docPr id="214" name="Прямая со стрелкой 239"/>
                <wp:cNvGraphicFramePr/>
                <a:graphic xmlns:a="http://schemas.openxmlformats.org/drawingml/2006/main">
                  <a:graphicData uri="http://schemas.microsoft.com/office/word/2010/wordprocessingShape">
                    <wps:wsp>
                      <wps:cNvCnPr/>
                      <wps:spPr>
                        <a:xfrm flipH="1">
                          <a:off x="0" y="0"/>
                          <a:ext cx="1103993" cy="3124200"/>
                        </a:xfrm>
                        <a:prstGeom prst="straightConnector1">
                          <a:avLst/>
                        </a:prstGeom>
                        <a:ln>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mv="urn:schemas-microsoft-com:mac:vml" xmlns:mo="http://schemas.microsoft.com/office/mac/office/2008/main">
            <w:pict>
              <v:shape w14:anchorId="5FE95D5E" id="Прямая со стрелкой 239" o:spid="_x0000_s1026" type="#_x0000_t32" style="position:absolute;margin-left:190.55pt;margin-top:64pt;width:86.95pt;height:246pt;flip:x;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" strokecolor="#5b9bd5 [3204]" strokeweight="1pt">
                <v:stroke dashstyle="dash" endarrow="open" joinstyle="miter"/>
              </v:shape>
            </w:pict>
          </mc:Fallback>
        </mc:AlternateContent>
      </w:r>
      <w:r w:rsidRPr="00A32812">
        <w:rPr>
          <w:rFonts w:ascii="Times New Roman" w:hAnsi="Times New Roman"/>
          <w:noProof/>
          <w:lang w:val="ru-RU" w:eastAsia="ru-RU"/>
        </w:rPr>
        <mc:AlternateContent>
          <mc:Choice Requires="wps">
            <w:drawing>
              <wp:anchor distT="0" distB="0" distL="114300" distR="114300" simplePos="0" relativeHeight="251956736" behindDoc="0" locked="0" layoutInCell="1" allowOverlap="1" wp14:anchorId="41DEF016" wp14:editId="20AD54EF">
                <wp:simplePos x="0" y="0"/>
                <wp:positionH relativeFrom="margin">
                  <wp:posOffset>3524916</wp:posOffset>
                </wp:positionH>
                <wp:positionV relativeFrom="paragraph">
                  <wp:posOffset>4512853</wp:posOffset>
                </wp:positionV>
                <wp:extent cx="2746375" cy="616677"/>
                <wp:effectExtent l="57150" t="38100" r="73025" b="88265"/>
                <wp:wrapNone/>
                <wp:docPr id="56"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6375" cy="616677"/>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08B02023" w14:textId="77777777" w:rsidR="00E15C5E" w:rsidRPr="00430DF7" w:rsidRDefault="00E15C5E" w:rsidP="00DB4476">
                            <w:pPr>
                              <w:tabs>
                                <w:tab w:val="left" w:pos="142"/>
                                <w:tab w:val="left" w:pos="284"/>
                              </w:tabs>
                              <w:spacing w:after="0" w:line="240" w:lineRule="auto"/>
                              <w:jc w:val="both"/>
                              <w:rPr>
                                <w:rFonts w:ascii="Times New Roman" w:hAnsi="Times New Roman"/>
                                <w:sz w:val="20"/>
                                <w:szCs w:val="20"/>
                              </w:rPr>
                            </w:pPr>
                            <w:r>
                              <w:rPr>
                                <w:rFonts w:ascii="Times New Roman" w:eastAsia="Times New Roman" w:hAnsi="Times New Roman"/>
                              </w:rPr>
                              <w:t>8. Згортання або неефективність реформ (медичної, освітньої, реформи децентралізації та 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66" style="position:absolute;margin-left:277.55pt;margin-top:355.35pt;width:216.25pt;height:48.55pt;z-index:25195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" fillcolor="#191200 [327]" strokecolor="#ffc000 [3207]" strokeweight=".5pt">
                <v:fill color2="#0c0900 [167]" rotate="t" colors="0 #ffdd9c;.5 #ffd78e;1 #ffd479" focus="100%" type="gradient">
                  <o:fill v:ext="view" type="gradientUnscaled"/>
                </v:fill>
                <v:path arrowok="t"/>
                <v:textbox>
                  <w:txbxContent>
                    <w:p w14:paraId="08B02023" w14:textId="77777777" w:rsidR="005E456D" w:rsidRPr="00430DF7" w:rsidRDefault="005E456D" w:rsidP="00DB4476">
                      <w:pPr>
                        <w:tabs>
                          <w:tab w:val="left" w:pos="142"/>
                          <w:tab w:val="left" w:pos="284"/>
                        </w:tabs>
                        <w:spacing w:after="0" w:line="240" w:lineRule="auto"/>
                        <w:jc w:val="both"/>
                        <w:rPr>
                          <w:rFonts w:ascii="Times New Roman" w:hAnsi="Times New Roman"/>
                          <w:sz w:val="20"/>
                          <w:szCs w:val="20"/>
                        </w:rPr>
                      </w:pPr>
                      <w:r>
                        <w:rPr>
                          <w:rFonts w:ascii="Times New Roman" w:eastAsia="Times New Roman" w:hAnsi="Times New Roman"/>
                        </w:rPr>
                        <w:t>8. Згортання або неефективність реформ (медичної, освітньої, реформи децентралізації та ін).</w:t>
                      </w:r>
                    </w:p>
                  </w:txbxContent>
                </v:textbox>
                <w10:wrap anchorx="margin"/>
              </v:rect>
            </w:pict>
          </mc:Fallback>
        </mc:AlternateContent>
      </w:r>
      <w:r w:rsidRPr="00A32812">
        <w:rPr>
          <w:rFonts w:ascii="Times New Roman" w:hAnsi="Times New Roman"/>
          <w:noProof/>
          <w:lang w:val="ru-RU" w:eastAsia="ru-RU"/>
        </w:rPr>
        <mc:AlternateContent>
          <mc:Choice Requires="wps">
            <w:drawing>
              <wp:anchor distT="0" distB="0" distL="114300" distR="114300" simplePos="0" relativeHeight="251955712" behindDoc="0" locked="0" layoutInCell="1" allowOverlap="1" wp14:anchorId="34A01F9B" wp14:editId="7DE93B6C">
                <wp:simplePos x="0" y="0"/>
                <wp:positionH relativeFrom="margin">
                  <wp:posOffset>3524916</wp:posOffset>
                </wp:positionH>
                <wp:positionV relativeFrom="paragraph">
                  <wp:posOffset>3829807</wp:posOffset>
                </wp:positionV>
                <wp:extent cx="2746375" cy="550844"/>
                <wp:effectExtent l="57150" t="38100" r="73025" b="97155"/>
                <wp:wrapNone/>
                <wp:docPr id="55"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6375" cy="550844"/>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542656B4" w14:textId="77777777" w:rsidR="00E15C5E" w:rsidRPr="00B90598" w:rsidRDefault="00E15C5E" w:rsidP="003B1912">
                            <w:pPr>
                              <w:pStyle w:val="18"/>
                              <w:numPr>
                                <w:ilvl w:val="0"/>
                                <w:numId w:val="23"/>
                              </w:numPr>
                              <w:tabs>
                                <w:tab w:val="left" w:pos="284"/>
                              </w:tabs>
                              <w:spacing w:after="0" w:line="240" w:lineRule="auto"/>
                              <w:ind w:left="0" w:firstLine="0"/>
                              <w:jc w:val="both"/>
                              <w:rPr>
                                <w:rFonts w:ascii="Times New Roman" w:hAnsi="Times New Roman"/>
                                <w:sz w:val="20"/>
                                <w:szCs w:val="20"/>
                              </w:rPr>
                            </w:pPr>
                            <w:r>
                              <w:rPr>
                                <w:rFonts w:ascii="Times New Roman" w:eastAsia="Times New Roman" w:hAnsi="Times New Roman" w:cs="Times New Roman"/>
                              </w:rPr>
                              <w:t>Нестабільність національної валюти (ризики інфляції, девальвації).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67" style="position:absolute;margin-left:277.55pt;margin-top:301.55pt;width:216.25pt;height:43.35pt;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" fillcolor="#191200 [327]" strokecolor="#ffc000 [3207]" strokeweight=".5pt">
                <v:fill color2="#0c0900 [167]" rotate="t" colors="0 #ffdd9c;.5 #ffd78e;1 #ffd479" focus="100%" type="gradient">
                  <o:fill v:ext="view" type="gradientUnscaled"/>
                </v:fill>
                <v:path arrowok="t"/>
                <v:textbox>
                  <w:txbxContent>
                    <w:p w14:paraId="542656B4" w14:textId="77777777" w:rsidR="005E456D" w:rsidRPr="00B90598" w:rsidRDefault="005E456D" w:rsidP="003B1912">
                      <w:pPr>
                        <w:pStyle w:val="18"/>
                        <w:numPr>
                          <w:ilvl w:val="0"/>
                          <w:numId w:val="23"/>
                        </w:numPr>
                        <w:tabs>
                          <w:tab w:val="left" w:pos="284"/>
                        </w:tabs>
                        <w:spacing w:after="0" w:line="240" w:lineRule="auto"/>
                        <w:ind w:left="0" w:firstLine="0"/>
                        <w:jc w:val="both"/>
                        <w:rPr>
                          <w:rFonts w:ascii="Times New Roman" w:hAnsi="Times New Roman"/>
                          <w:sz w:val="20"/>
                          <w:szCs w:val="20"/>
                        </w:rPr>
                      </w:pPr>
                      <w:r>
                        <w:rPr>
                          <w:rFonts w:ascii="Times New Roman" w:eastAsia="Times New Roman" w:hAnsi="Times New Roman" w:cs="Times New Roman"/>
                        </w:rPr>
                        <w:t>Нестабільність національної валюти (ризики інфляції, девальвації).</w:t>
                      </w:r>
                    </w:p>
                  </w:txbxContent>
                </v:textbox>
                <w10:wrap anchorx="margin"/>
              </v:rect>
            </w:pict>
          </mc:Fallback>
        </mc:AlternateContent>
      </w:r>
      <w:r w:rsidRPr="00A32812">
        <w:rPr>
          <w:rFonts w:ascii="Times New Roman" w:hAnsi="Times New Roman"/>
          <w:noProof/>
          <w:lang w:val="ru-RU" w:eastAsia="ru-RU"/>
        </w:rPr>
        <mc:AlternateContent>
          <mc:Choice Requires="wps">
            <w:drawing>
              <wp:anchor distT="0" distB="0" distL="114300" distR="114300" simplePos="0" relativeHeight="251953664" behindDoc="0" locked="0" layoutInCell="1" allowOverlap="1" wp14:anchorId="77998E53" wp14:editId="58F5FC2A">
                <wp:simplePos x="0" y="0"/>
                <wp:positionH relativeFrom="margin">
                  <wp:posOffset>3524885</wp:posOffset>
                </wp:positionH>
                <wp:positionV relativeFrom="paragraph">
                  <wp:posOffset>2474595</wp:posOffset>
                </wp:positionV>
                <wp:extent cx="2746375" cy="594360"/>
                <wp:effectExtent l="57150" t="38100" r="73025" b="91440"/>
                <wp:wrapNone/>
                <wp:docPr id="53"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6375" cy="59436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6F56897C" w14:textId="7067720C" w:rsidR="00E15C5E" w:rsidRPr="00DB4476" w:rsidRDefault="00E15C5E" w:rsidP="003B1912">
                            <w:pPr>
                              <w:pStyle w:val="18"/>
                              <w:numPr>
                                <w:ilvl w:val="0"/>
                                <w:numId w:val="28"/>
                              </w:numPr>
                              <w:tabs>
                                <w:tab w:val="left" w:pos="0"/>
                                <w:tab w:val="left" w:pos="284"/>
                              </w:tabs>
                              <w:spacing w:after="0" w:line="240" w:lineRule="auto"/>
                              <w:ind w:left="0" w:firstLine="0"/>
                              <w:jc w:val="both"/>
                              <w:rPr>
                                <w:rFonts w:ascii="Times New Roman" w:eastAsia="Times New Roman" w:hAnsi="Times New Roman" w:cs="Times New Roman"/>
                                <w:sz w:val="20"/>
                                <w:szCs w:val="20"/>
                              </w:rPr>
                            </w:pPr>
                            <w:r w:rsidRPr="00DB4476">
                              <w:rPr>
                                <w:rFonts w:ascii="Times New Roman" w:eastAsia="Times New Roman" w:hAnsi="Times New Roman" w:cs="Times New Roman"/>
                                <w:sz w:val="20"/>
                                <w:szCs w:val="20"/>
                              </w:rPr>
                              <w:t>Зміна клімату, негатив</w:t>
                            </w:r>
                            <w:r w:rsidR="004D3569">
                              <w:rPr>
                                <w:rFonts w:ascii="Times New Roman" w:eastAsia="Times New Roman" w:hAnsi="Times New Roman" w:cs="Times New Roman"/>
                                <w:sz w:val="20"/>
                                <w:szCs w:val="20"/>
                              </w:rPr>
                              <w:t xml:space="preserve">на екологічна ситуація (засухи </w:t>
                            </w:r>
                            <w:r w:rsidRPr="00DB4476">
                              <w:rPr>
                                <w:rFonts w:ascii="Times New Roman" w:eastAsia="Times New Roman" w:hAnsi="Times New Roman" w:cs="Times New Roman"/>
                                <w:sz w:val="20"/>
                                <w:szCs w:val="20"/>
                              </w:rPr>
                              <w:t>або часті дощі, підтоплення, град та 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_x0000_s1068" style="position:absolute;margin-left:277.55pt;margin-top:194.85pt;width:216.25pt;height:46.8pt;z-index:25195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" fillcolor="#191200 [327]" strokecolor="#ffc000 [3207]" strokeweight=".5pt">
                <v:fill color2="#0c0900 [167]" rotate="t" colors="0 #ffdd9c;.5 #ffd78e;1 #ffd479" focus="100%" type="gradient">
                  <o:fill v:ext="view" type="gradientUnscaled"/>
                </v:fill>
                <v:path arrowok="t"/>
                <v:textbox>
                  <w:txbxContent>
                    <w:p w14:paraId="6F56897C" w14:textId="7067720C" w:rsidR="00E15C5E" w:rsidRPr="00DB4476" w:rsidRDefault="00E15C5E" w:rsidP="003B1912">
                      <w:pPr>
                        <w:pStyle w:val="18"/>
                        <w:numPr>
                          <w:ilvl w:val="0"/>
                          <w:numId w:val="28"/>
                        </w:numPr>
                        <w:tabs>
                          <w:tab w:val="left" w:pos="0"/>
                          <w:tab w:val="left" w:pos="284"/>
                        </w:tabs>
                        <w:spacing w:after="0" w:line="240" w:lineRule="auto"/>
                        <w:ind w:left="0" w:firstLine="0"/>
                        <w:jc w:val="both"/>
                        <w:rPr>
                          <w:rFonts w:ascii="Times New Roman" w:eastAsia="Times New Roman" w:hAnsi="Times New Roman" w:cs="Times New Roman"/>
                          <w:sz w:val="20"/>
                          <w:szCs w:val="20"/>
                        </w:rPr>
                      </w:pPr>
                      <w:r w:rsidRPr="00DB4476">
                        <w:rPr>
                          <w:rFonts w:ascii="Times New Roman" w:eastAsia="Times New Roman" w:hAnsi="Times New Roman" w:cs="Times New Roman"/>
                          <w:sz w:val="20"/>
                          <w:szCs w:val="20"/>
                        </w:rPr>
                        <w:t>Зміна клімату, негатив</w:t>
                      </w:r>
                      <w:r w:rsidR="004D3569">
                        <w:rPr>
                          <w:rFonts w:ascii="Times New Roman" w:eastAsia="Times New Roman" w:hAnsi="Times New Roman" w:cs="Times New Roman"/>
                          <w:sz w:val="20"/>
                          <w:szCs w:val="20"/>
                        </w:rPr>
                        <w:t xml:space="preserve">на екологічна ситуація (засухи </w:t>
                      </w:r>
                      <w:r w:rsidRPr="00DB4476">
                        <w:rPr>
                          <w:rFonts w:ascii="Times New Roman" w:eastAsia="Times New Roman" w:hAnsi="Times New Roman" w:cs="Times New Roman"/>
                          <w:sz w:val="20"/>
                          <w:szCs w:val="20"/>
                        </w:rPr>
                        <w:t>або часті дощі, підтоплення, град та ін.).</w:t>
                      </w:r>
                    </w:p>
                  </w:txbxContent>
                </v:textbox>
                <w10:wrap anchorx="margin"/>
              </v:rect>
            </w:pict>
          </mc:Fallback>
        </mc:AlternateContent>
      </w:r>
      <w:r w:rsidRPr="00A32812">
        <w:rPr>
          <w:rFonts w:ascii="Times New Roman" w:hAnsi="Times New Roman"/>
          <w:noProof/>
          <w:lang w:val="ru-RU" w:eastAsia="ru-RU"/>
        </w:rPr>
        <mc:AlternateContent>
          <mc:Choice Requires="wps">
            <w:drawing>
              <wp:anchor distT="0" distB="0" distL="114300" distR="114300" simplePos="0" relativeHeight="251954688" behindDoc="0" locked="0" layoutInCell="1" allowOverlap="1" wp14:anchorId="6FD7B464" wp14:editId="41305810">
                <wp:simplePos x="0" y="0"/>
                <wp:positionH relativeFrom="margin">
                  <wp:posOffset>3531235</wp:posOffset>
                </wp:positionH>
                <wp:positionV relativeFrom="paragraph">
                  <wp:posOffset>3164840</wp:posOffset>
                </wp:positionV>
                <wp:extent cx="2746375" cy="539750"/>
                <wp:effectExtent l="57150" t="38100" r="73025" b="88900"/>
                <wp:wrapNone/>
                <wp:docPr id="54"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6375" cy="53975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2A59BFDC" w14:textId="77777777" w:rsidR="00E15C5E" w:rsidRPr="00DB4476" w:rsidRDefault="00E15C5E" w:rsidP="003B1912">
                            <w:pPr>
                              <w:pStyle w:val="ae"/>
                              <w:numPr>
                                <w:ilvl w:val="0"/>
                                <w:numId w:val="22"/>
                              </w:numPr>
                              <w:tabs>
                                <w:tab w:val="left" w:pos="0"/>
                                <w:tab w:val="left" w:pos="142"/>
                                <w:tab w:val="left" w:pos="284"/>
                              </w:tabs>
                              <w:ind w:left="0" w:firstLine="0"/>
                              <w:jc w:val="both"/>
                              <w:rPr>
                                <w:rFonts w:ascii="Times New Roman" w:hAnsi="Times New Roman"/>
                                <w:lang w:val="ru-RU"/>
                              </w:rPr>
                            </w:pPr>
                            <w:r w:rsidRPr="00DB4476">
                              <w:rPr>
                                <w:rFonts w:ascii="Times New Roman" w:eastAsia="Times New Roman" w:hAnsi="Times New Roman"/>
                                <w:lang w:val="ru-RU"/>
                              </w:rPr>
                              <w:t>Обмеження місцевого самоврядування регіональною політикою.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69" style="position:absolute;margin-left:278.05pt;margin-top:249.2pt;width:216.25pt;height:42.5pt;z-index:25195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" fillcolor="#191200 [327]" strokecolor="#ffc000 [3207]" strokeweight=".5pt">
                <v:fill color2="#0c0900 [167]" rotate="t" colors="0 #ffdd9c;.5 #ffd78e;1 #ffd479" focus="100%" type="gradient">
                  <o:fill v:ext="view" type="gradientUnscaled"/>
                </v:fill>
                <v:path arrowok="t"/>
                <v:textbox>
                  <w:txbxContent>
                    <w:p w14:paraId="2A59BFDC" w14:textId="77777777" w:rsidR="005E456D" w:rsidRPr="00DB4476" w:rsidRDefault="005E456D" w:rsidP="003B1912">
                      <w:pPr>
                        <w:pStyle w:val="ae"/>
                        <w:numPr>
                          <w:ilvl w:val="0"/>
                          <w:numId w:val="22"/>
                        </w:numPr>
                        <w:tabs>
                          <w:tab w:val="left" w:pos="0"/>
                          <w:tab w:val="left" w:pos="142"/>
                          <w:tab w:val="left" w:pos="284"/>
                        </w:tabs>
                        <w:ind w:left="0" w:firstLine="0"/>
                        <w:jc w:val="both"/>
                        <w:rPr>
                          <w:rFonts w:ascii="Times New Roman" w:hAnsi="Times New Roman"/>
                          <w:lang w:val="ru-RU"/>
                        </w:rPr>
                      </w:pPr>
                      <w:r w:rsidRPr="00DB4476">
                        <w:rPr>
                          <w:rFonts w:ascii="Times New Roman" w:eastAsia="Times New Roman" w:hAnsi="Times New Roman"/>
                          <w:lang w:val="ru-RU"/>
                        </w:rPr>
                        <w:t>Обмеження місцевого самоврядування регіональною політикою.</w:t>
                      </w:r>
                    </w:p>
                  </w:txbxContent>
                </v:textbox>
                <w10:wrap anchorx="margin"/>
              </v:rect>
            </w:pict>
          </mc:Fallback>
        </mc:AlternateContent>
      </w:r>
      <w:r w:rsidRPr="00A32812">
        <w:rPr>
          <w:rFonts w:ascii="Times New Roman" w:hAnsi="Times New Roman"/>
          <w:noProof/>
          <w:lang w:val="ru-RU" w:eastAsia="ru-RU"/>
        </w:rPr>
        <mc:AlternateContent>
          <mc:Choice Requires="wps">
            <w:drawing>
              <wp:anchor distT="0" distB="0" distL="114300" distR="114300" simplePos="0" relativeHeight="251952640" behindDoc="0" locked="0" layoutInCell="1" allowOverlap="1" wp14:anchorId="76AF41D7" wp14:editId="3C7DC1C1">
                <wp:simplePos x="0" y="0"/>
                <wp:positionH relativeFrom="margin">
                  <wp:posOffset>3531235</wp:posOffset>
                </wp:positionH>
                <wp:positionV relativeFrom="paragraph">
                  <wp:posOffset>1809750</wp:posOffset>
                </wp:positionV>
                <wp:extent cx="2746375" cy="539750"/>
                <wp:effectExtent l="57150" t="38100" r="73025" b="88900"/>
                <wp:wrapNone/>
                <wp:docPr id="52"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6375" cy="53975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476F3B21" w14:textId="77777777" w:rsidR="00E15C5E" w:rsidRPr="00DB4476" w:rsidRDefault="00E15C5E" w:rsidP="003B1912">
                            <w:pPr>
                              <w:pStyle w:val="ae"/>
                              <w:numPr>
                                <w:ilvl w:val="0"/>
                                <w:numId w:val="27"/>
                              </w:numPr>
                              <w:tabs>
                                <w:tab w:val="left" w:pos="142"/>
                                <w:tab w:val="left" w:pos="284"/>
                              </w:tabs>
                              <w:ind w:left="426" w:hanging="426"/>
                              <w:jc w:val="both"/>
                              <w:rPr>
                                <w:rFonts w:ascii="Times New Roman" w:hAnsi="Times New Roman"/>
                              </w:rPr>
                            </w:pPr>
                            <w:r w:rsidRPr="00DB4476">
                              <w:rPr>
                                <w:rFonts w:ascii="Times New Roman" w:eastAsia="Times New Roman" w:hAnsi="Times New Roman"/>
                              </w:rPr>
                              <w:t>Нестабільність законодавства.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0" style="position:absolute;margin-left:278.05pt;margin-top:142.5pt;width:216.25pt;height:42.5pt;z-index:25195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" fillcolor="#191200 [327]" strokecolor="#ffc000 [3207]" strokeweight=".5pt">
                <v:fill color2="#0c0900 [167]" rotate="t" colors="0 #ffdd9c;.5 #ffd78e;1 #ffd479" focus="100%" type="gradient">
                  <o:fill v:ext="view" type="gradientUnscaled"/>
                </v:fill>
                <v:path arrowok="t"/>
                <v:textbox>
                  <w:txbxContent>
                    <w:p w14:paraId="476F3B21" w14:textId="77777777" w:rsidR="005E456D" w:rsidRPr="00DB4476" w:rsidRDefault="005E456D" w:rsidP="003B1912">
                      <w:pPr>
                        <w:pStyle w:val="ae"/>
                        <w:numPr>
                          <w:ilvl w:val="0"/>
                          <w:numId w:val="27"/>
                        </w:numPr>
                        <w:tabs>
                          <w:tab w:val="left" w:pos="142"/>
                          <w:tab w:val="left" w:pos="284"/>
                        </w:tabs>
                        <w:ind w:left="426" w:hanging="426"/>
                        <w:jc w:val="both"/>
                        <w:rPr>
                          <w:rFonts w:ascii="Times New Roman" w:hAnsi="Times New Roman"/>
                        </w:rPr>
                      </w:pPr>
                      <w:r w:rsidRPr="00DB4476">
                        <w:rPr>
                          <w:rFonts w:ascii="Times New Roman" w:eastAsia="Times New Roman" w:hAnsi="Times New Roman"/>
                        </w:rPr>
                        <w:t>Нестабільність законодавства.</w:t>
                      </w:r>
                    </w:p>
                  </w:txbxContent>
                </v:textbox>
                <w10:wrap anchorx="margin"/>
              </v:rect>
            </w:pict>
          </mc:Fallback>
        </mc:AlternateContent>
      </w:r>
      <w:r w:rsidRPr="00A32812">
        <w:rPr>
          <w:rFonts w:ascii="Times New Roman" w:hAnsi="Times New Roman"/>
          <w:noProof/>
          <w:lang w:val="ru-RU" w:eastAsia="ru-RU"/>
        </w:rPr>
        <mc:AlternateContent>
          <mc:Choice Requires="wps">
            <w:drawing>
              <wp:anchor distT="0" distB="0" distL="114300" distR="114300" simplePos="0" relativeHeight="251951616" behindDoc="0" locked="0" layoutInCell="1" allowOverlap="1" wp14:anchorId="3F7ECB46" wp14:editId="7E49252D">
                <wp:simplePos x="0" y="0"/>
                <wp:positionH relativeFrom="margin">
                  <wp:posOffset>3522345</wp:posOffset>
                </wp:positionH>
                <wp:positionV relativeFrom="paragraph">
                  <wp:posOffset>1150620</wp:posOffset>
                </wp:positionV>
                <wp:extent cx="2746375" cy="539750"/>
                <wp:effectExtent l="57150" t="38100" r="73025" b="88900"/>
                <wp:wrapNone/>
                <wp:docPr id="51"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6375" cy="53975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4EF18574" w14:textId="77777777" w:rsidR="00E15C5E" w:rsidRPr="00DB4476" w:rsidRDefault="00E15C5E" w:rsidP="003B1912">
                            <w:pPr>
                              <w:pStyle w:val="ae"/>
                              <w:numPr>
                                <w:ilvl w:val="0"/>
                                <w:numId w:val="26"/>
                              </w:numPr>
                              <w:tabs>
                                <w:tab w:val="left" w:pos="142"/>
                                <w:tab w:val="left" w:pos="284"/>
                              </w:tabs>
                              <w:ind w:left="284" w:hanging="284"/>
                              <w:jc w:val="both"/>
                              <w:rPr>
                                <w:rFonts w:ascii="Times New Roman" w:hAnsi="Times New Roman"/>
                              </w:rPr>
                            </w:pPr>
                            <w:r w:rsidRPr="00DB4476">
                              <w:rPr>
                                <w:rFonts w:ascii="Times New Roman" w:eastAsia="Times New Roman" w:hAnsi="Times New Roman"/>
                              </w:rPr>
                              <w:t>Зростання рівня корупції.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1" style="position:absolute;margin-left:277.35pt;margin-top:90.6pt;width:216.25pt;height:42.5pt;z-index:25195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" fillcolor="#191200 [327]" strokecolor="#ffc000 [3207]" strokeweight=".5pt">
                <v:fill color2="#0c0900 [167]" rotate="t" colors="0 #ffdd9c;.5 #ffd78e;1 #ffd479" focus="100%" type="gradient">
                  <o:fill v:ext="view" type="gradientUnscaled"/>
                </v:fill>
                <v:path arrowok="t"/>
                <v:textbox>
                  <w:txbxContent>
                    <w:p w14:paraId="4EF18574" w14:textId="77777777" w:rsidR="005E456D" w:rsidRPr="00DB4476" w:rsidRDefault="005E456D" w:rsidP="003B1912">
                      <w:pPr>
                        <w:pStyle w:val="ae"/>
                        <w:numPr>
                          <w:ilvl w:val="0"/>
                          <w:numId w:val="26"/>
                        </w:numPr>
                        <w:tabs>
                          <w:tab w:val="left" w:pos="142"/>
                          <w:tab w:val="left" w:pos="284"/>
                        </w:tabs>
                        <w:ind w:left="284" w:hanging="284"/>
                        <w:jc w:val="both"/>
                        <w:rPr>
                          <w:rFonts w:ascii="Times New Roman" w:hAnsi="Times New Roman"/>
                        </w:rPr>
                      </w:pPr>
                      <w:r w:rsidRPr="00DB4476">
                        <w:rPr>
                          <w:rFonts w:ascii="Times New Roman" w:eastAsia="Times New Roman" w:hAnsi="Times New Roman"/>
                        </w:rPr>
                        <w:t>Зростання рівня корупції.</w:t>
                      </w:r>
                    </w:p>
                  </w:txbxContent>
                </v:textbox>
                <w10:wrap anchorx="margin"/>
              </v:rect>
            </w:pict>
          </mc:Fallback>
        </mc:AlternateContent>
      </w:r>
      <w:r w:rsidRPr="00A32812">
        <w:rPr>
          <w:rFonts w:ascii="Times New Roman" w:hAnsi="Times New Roman"/>
          <w:noProof/>
          <w:lang w:val="ru-RU" w:eastAsia="ru-RU"/>
        </w:rPr>
        <mc:AlternateContent>
          <mc:Choice Requires="wps">
            <w:drawing>
              <wp:anchor distT="0" distB="0" distL="114300" distR="114300" simplePos="0" relativeHeight="251950592" behindDoc="0" locked="0" layoutInCell="1" allowOverlap="1" wp14:anchorId="57242D00" wp14:editId="21DF4A5E">
                <wp:simplePos x="0" y="0"/>
                <wp:positionH relativeFrom="margin">
                  <wp:posOffset>3530600</wp:posOffset>
                </wp:positionH>
                <wp:positionV relativeFrom="paragraph">
                  <wp:posOffset>522605</wp:posOffset>
                </wp:positionV>
                <wp:extent cx="2746375" cy="539750"/>
                <wp:effectExtent l="57150" t="38100" r="73025" b="88900"/>
                <wp:wrapNone/>
                <wp:docPr id="50"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6375" cy="53975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797FD6CF" w14:textId="77777777" w:rsidR="00E15C5E" w:rsidRPr="00DB4476" w:rsidRDefault="00E15C5E" w:rsidP="003B1912">
                            <w:pPr>
                              <w:pStyle w:val="ae"/>
                              <w:numPr>
                                <w:ilvl w:val="0"/>
                                <w:numId w:val="25"/>
                              </w:numPr>
                              <w:tabs>
                                <w:tab w:val="left" w:pos="142"/>
                                <w:tab w:val="left" w:pos="284"/>
                              </w:tabs>
                              <w:ind w:left="284" w:hanging="284"/>
                              <w:jc w:val="both"/>
                              <w:rPr>
                                <w:rFonts w:ascii="Times New Roman" w:hAnsi="Times New Roman"/>
                                <w:lang w:val="ru-RU"/>
                              </w:rPr>
                            </w:pPr>
                            <w:r w:rsidRPr="00DB4476">
                              <w:rPr>
                                <w:rFonts w:ascii="Times New Roman" w:eastAsia="Times New Roman" w:hAnsi="Times New Roman"/>
                                <w:lang w:val="ru-RU"/>
                              </w:rPr>
                              <w:t>Високий рівень податкового навантаження на бізнес.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2" style="position:absolute;margin-left:278pt;margin-top:41.15pt;width:216.25pt;height:42.5pt;z-index:25195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" fillcolor="#191200 [327]" strokecolor="#ffc000 [3207]" strokeweight=".5pt">
                <v:fill color2="#0c0900 [167]" rotate="t" colors="0 #ffdd9c;.5 #ffd78e;1 #ffd479" focus="100%" type="gradient">
                  <o:fill v:ext="view" type="gradientUnscaled"/>
                </v:fill>
                <v:path arrowok="t"/>
                <v:textbox>
                  <w:txbxContent>
                    <w:p w14:paraId="797FD6CF" w14:textId="77777777" w:rsidR="005E456D" w:rsidRPr="00DB4476" w:rsidRDefault="005E456D" w:rsidP="003B1912">
                      <w:pPr>
                        <w:pStyle w:val="ae"/>
                        <w:numPr>
                          <w:ilvl w:val="0"/>
                          <w:numId w:val="25"/>
                        </w:numPr>
                        <w:tabs>
                          <w:tab w:val="left" w:pos="142"/>
                          <w:tab w:val="left" w:pos="284"/>
                        </w:tabs>
                        <w:ind w:left="284" w:hanging="284"/>
                        <w:jc w:val="both"/>
                        <w:rPr>
                          <w:rFonts w:ascii="Times New Roman" w:hAnsi="Times New Roman"/>
                          <w:lang w:val="ru-RU"/>
                        </w:rPr>
                      </w:pPr>
                      <w:r w:rsidRPr="00DB4476">
                        <w:rPr>
                          <w:rFonts w:ascii="Times New Roman" w:eastAsia="Times New Roman" w:hAnsi="Times New Roman"/>
                          <w:lang w:val="ru-RU"/>
                        </w:rPr>
                        <w:t>Високий рівень податкового навантаження на бізнес.</w:t>
                      </w:r>
                    </w:p>
                  </w:txbxContent>
                </v:textbox>
                <w10:wrap anchorx="margin"/>
              </v:rect>
            </w:pict>
          </mc:Fallback>
        </mc:AlternateContent>
      </w:r>
    </w:p>
    <w:p w14:paraId="2988F22D" w14:textId="74E3636A" w:rsidR="004A49AB" w:rsidRDefault="00D12159" w:rsidP="00E87102">
      <w:pPr>
        <w:jc w:val="both"/>
        <w:rPr>
          <w:rFonts w:ascii="Arial" w:hAnsi="Arial" w:cs="Arial"/>
        </w:rPr>
      </w:pPr>
      <w:r w:rsidRPr="00B90598">
        <w:rPr>
          <w:noProof/>
          <w:lang w:val="ru-RU" w:eastAsia="ru-RU"/>
        </w:rPr>
        <mc:AlternateContent>
          <mc:Choice Requires="wps">
            <w:drawing>
              <wp:anchor distT="0" distB="0" distL="114300" distR="114300" simplePos="0" relativeHeight="251935232" behindDoc="0" locked="0" layoutInCell="1" allowOverlap="1" wp14:anchorId="75522D44" wp14:editId="45ED41B4">
                <wp:simplePos x="0" y="0"/>
                <wp:positionH relativeFrom="margin">
                  <wp:posOffset>-520065</wp:posOffset>
                </wp:positionH>
                <wp:positionV relativeFrom="paragraph">
                  <wp:posOffset>149225</wp:posOffset>
                </wp:positionV>
                <wp:extent cx="2945130" cy="495300"/>
                <wp:effectExtent l="0" t="0" r="26670" b="38100"/>
                <wp:wrapNone/>
                <wp:docPr id="34"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953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0D07A1D1"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2</w:t>
                            </w:r>
                            <w:r w:rsidRPr="00430DF7">
                              <w:rPr>
                                <w:rFonts w:ascii="Times New Roman" w:hAnsi="Times New Roman"/>
                                <w:sz w:val="20"/>
                                <w:szCs w:val="20"/>
                                <w:lang w:val="ru-RU"/>
                              </w:rPr>
                              <w:t>.</w:t>
                            </w:r>
                            <w:r w:rsidRPr="00430DF7">
                              <w:rPr>
                                <w:rFonts w:ascii="Times New Roman" w:hAnsi="Times New Roman"/>
                                <w:sz w:val="20"/>
                                <w:szCs w:val="20"/>
                              </w:rPr>
                              <w:t xml:space="preserve"> </w:t>
                            </w:r>
                            <w:r>
                              <w:rPr>
                                <w:rFonts w:ascii="Times New Roman" w:eastAsia="Times New Roman" w:hAnsi="Times New Roman"/>
                              </w:rPr>
                              <w:t>Нерозвинута мережа об’єктів (садиб) зеленого та сільського туризму в Мідяниці</w:t>
                            </w:r>
                            <w:r w:rsidRPr="00430DF7">
                              <w:rPr>
                                <w:rFonts w:ascii="Times New Roman" w:hAnsi="Times New Roman"/>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3" style="position:absolute;left:0;text-align:left;margin-left:-40.9pt;margin-top:11.75pt;width:231.9pt;height:39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0D07A1D1"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2</w:t>
                      </w:r>
                      <w:r w:rsidRPr="00430DF7">
                        <w:rPr>
                          <w:rFonts w:ascii="Times New Roman" w:hAnsi="Times New Roman"/>
                          <w:sz w:val="20"/>
                          <w:szCs w:val="20"/>
                          <w:lang w:val="ru-RU"/>
                        </w:rPr>
                        <w:t>.</w:t>
                      </w:r>
                      <w:r w:rsidRPr="00430DF7">
                        <w:rPr>
                          <w:rFonts w:ascii="Times New Roman" w:hAnsi="Times New Roman"/>
                          <w:sz w:val="20"/>
                          <w:szCs w:val="20"/>
                        </w:rPr>
                        <w:t xml:space="preserve"> </w:t>
                      </w:r>
                      <w:r>
                        <w:rPr>
                          <w:rFonts w:ascii="Times New Roman" w:eastAsia="Times New Roman" w:hAnsi="Times New Roman"/>
                        </w:rPr>
                        <w:t>Нерозвинута мережа об’єктів (садиб) зеленого та сільського туризму в Мідяниці</w:t>
                      </w:r>
                      <w:r w:rsidRPr="00430DF7">
                        <w:rPr>
                          <w:rFonts w:ascii="Times New Roman" w:hAnsi="Times New Roman"/>
                          <w:sz w:val="20"/>
                          <w:szCs w:val="20"/>
                        </w:rPr>
                        <w:t>.</w:t>
                      </w:r>
                    </w:p>
                  </w:txbxContent>
                </v:textbox>
                <w10:wrap anchorx="margin"/>
              </v:rect>
            </w:pict>
          </mc:Fallback>
        </mc:AlternateContent>
      </w:r>
    </w:p>
    <w:p w14:paraId="05BF7C1F" w14:textId="77777777" w:rsidR="004A49AB" w:rsidRDefault="004A49AB" w:rsidP="00E87102">
      <w:pPr>
        <w:jc w:val="both"/>
        <w:rPr>
          <w:rFonts w:ascii="Arial" w:hAnsi="Arial" w:cs="Arial"/>
        </w:rPr>
      </w:pPr>
    </w:p>
    <w:p w14:paraId="1E096796" w14:textId="2D73EFBE" w:rsidR="004A49AB" w:rsidRDefault="00D12159" w:rsidP="00E87102">
      <w:pPr>
        <w:jc w:val="both"/>
        <w:rPr>
          <w:rFonts w:ascii="Arial" w:hAnsi="Arial" w:cs="Arial"/>
        </w:rPr>
      </w:pPr>
      <w:r w:rsidRPr="00B90598">
        <w:rPr>
          <w:noProof/>
          <w:lang w:val="ru-RU" w:eastAsia="ru-RU"/>
        </w:rPr>
        <mc:AlternateContent>
          <mc:Choice Requires="wps">
            <w:drawing>
              <wp:anchor distT="0" distB="0" distL="114300" distR="114300" simplePos="0" relativeHeight="251936256" behindDoc="0" locked="0" layoutInCell="1" allowOverlap="1" wp14:anchorId="5F8EB14B" wp14:editId="45F199AE">
                <wp:simplePos x="0" y="0"/>
                <wp:positionH relativeFrom="margin">
                  <wp:posOffset>-521335</wp:posOffset>
                </wp:positionH>
                <wp:positionV relativeFrom="paragraph">
                  <wp:posOffset>116840</wp:posOffset>
                </wp:positionV>
                <wp:extent cx="2945130" cy="495300"/>
                <wp:effectExtent l="0" t="0" r="26670" b="38100"/>
                <wp:wrapNone/>
                <wp:docPr id="3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953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425F9BAC"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3. </w:t>
                            </w:r>
                            <w:r>
                              <w:rPr>
                                <w:rFonts w:ascii="Times New Roman" w:eastAsia="Times New Roman" w:hAnsi="Times New Roman"/>
                              </w:rPr>
                              <w:t>Відсутність ЦНАПу.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4" style="position:absolute;left:0;text-align:left;margin-left:-41pt;margin-top:9.2pt;width:231.9pt;height:39pt;z-index:25193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425F9BAC"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3. </w:t>
                      </w:r>
                      <w:r>
                        <w:rPr>
                          <w:rFonts w:ascii="Times New Roman" w:eastAsia="Times New Roman" w:hAnsi="Times New Roman"/>
                        </w:rPr>
                        <w:t>Відсутність ЦНАПу.</w:t>
                      </w:r>
                    </w:p>
                  </w:txbxContent>
                </v:textbox>
                <w10:wrap anchorx="margin"/>
              </v:rect>
            </w:pict>
          </mc:Fallback>
        </mc:AlternateContent>
      </w:r>
    </w:p>
    <w:p w14:paraId="69D7B36A" w14:textId="569F682E" w:rsidR="00DB1B9E" w:rsidRPr="00837586" w:rsidRDefault="00D12159" w:rsidP="00DB1B9E">
      <w:pPr>
        <w:spacing w:after="0"/>
        <w:rPr>
          <w:rFonts w:ascii="Times New Roman" w:eastAsia="Times New Roman" w:hAnsi="Times New Roman"/>
          <w:b/>
          <w:sz w:val="24"/>
          <w:szCs w:val="24"/>
        </w:rPr>
      </w:pPr>
      <w:r w:rsidRPr="00B90598">
        <w:rPr>
          <w:noProof/>
          <w:lang w:val="ru-RU" w:eastAsia="ru-RU"/>
        </w:rPr>
        <mc:AlternateContent>
          <mc:Choice Requires="wps">
            <w:drawing>
              <wp:anchor distT="0" distB="0" distL="114300" distR="114300" simplePos="0" relativeHeight="251948544" behindDoc="0" locked="0" layoutInCell="1" allowOverlap="1" wp14:anchorId="6F516503" wp14:editId="407E28D9">
                <wp:simplePos x="0" y="0"/>
                <wp:positionH relativeFrom="margin">
                  <wp:posOffset>-532130</wp:posOffset>
                </wp:positionH>
                <wp:positionV relativeFrom="paragraph">
                  <wp:posOffset>6750685</wp:posOffset>
                </wp:positionV>
                <wp:extent cx="2945130" cy="436880"/>
                <wp:effectExtent l="0" t="0" r="26670" b="20320"/>
                <wp:wrapNone/>
                <wp:docPr id="49"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3688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1ACB483D"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15. </w:t>
                            </w:r>
                            <w:r>
                              <w:rPr>
                                <w:rFonts w:ascii="Times New Roman" w:eastAsia="Times New Roman" w:hAnsi="Times New Roman"/>
                                <w:lang w:val="ru-RU"/>
                              </w:rPr>
                              <w:t>В</w:t>
                            </w:r>
                            <w:r>
                              <w:rPr>
                                <w:rFonts w:ascii="Times New Roman" w:eastAsia="Times New Roman" w:hAnsi="Times New Roman"/>
                              </w:rPr>
                              <w:t>ідсутність системи берегоукріплень р.Боржава зі сторони с. Сільце.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5" style="position:absolute;margin-left:-41.85pt;margin-top:531.55pt;width:231.9pt;height:34.4pt;z-index:25194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" fillcolor="#190b02 [325]" strokecolor="#ed7d31 [3205]" strokeweight=".5pt">
                <v:fill color2="#0c0501 [165]" rotate="t" colors="0 #f7bda4;.5 #f5b195;1 #f8a581" focus="100%" type="gradient">
                  <o:fill v:ext="view" type="gradientUnscaled"/>
                </v:fill>
                <v:path arrowok="t"/>
                <v:textbox>
                  <w:txbxContent>
                    <w:p w14:paraId="1ACB483D"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15. </w:t>
                      </w:r>
                      <w:r>
                        <w:rPr>
                          <w:rFonts w:ascii="Times New Roman" w:eastAsia="Times New Roman" w:hAnsi="Times New Roman"/>
                          <w:lang w:val="ru-RU"/>
                        </w:rPr>
                        <w:t>В</w:t>
                      </w:r>
                      <w:r>
                        <w:rPr>
                          <w:rFonts w:ascii="Times New Roman" w:eastAsia="Times New Roman" w:hAnsi="Times New Roman"/>
                        </w:rPr>
                        <w:t>ідсутність системи берегоукріплень р.Боржава зі сторони с. Сільце.</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42400" behindDoc="0" locked="0" layoutInCell="1" allowOverlap="1" wp14:anchorId="5BDE58F0" wp14:editId="3C6C98D5">
                <wp:simplePos x="0" y="0"/>
                <wp:positionH relativeFrom="margin">
                  <wp:posOffset>-520700</wp:posOffset>
                </wp:positionH>
                <wp:positionV relativeFrom="paragraph">
                  <wp:posOffset>6416040</wp:posOffset>
                </wp:positionV>
                <wp:extent cx="2945130" cy="283845"/>
                <wp:effectExtent l="0" t="0" r="26670" b="20955"/>
                <wp:wrapNone/>
                <wp:docPr id="42"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28384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69FDF37B" w14:textId="77777777" w:rsidR="00E15C5E" w:rsidRPr="00931ECA" w:rsidRDefault="00E15C5E" w:rsidP="003B1912">
                            <w:pPr>
                              <w:pStyle w:val="ae"/>
                              <w:numPr>
                                <w:ilvl w:val="0"/>
                                <w:numId w:val="21"/>
                              </w:numPr>
                              <w:tabs>
                                <w:tab w:val="left" w:pos="284"/>
                              </w:tabs>
                              <w:ind w:left="0" w:firstLine="0"/>
                              <w:jc w:val="both"/>
                              <w:rPr>
                                <w:rFonts w:ascii="Times New Roman" w:eastAsia="Times New Roman" w:hAnsi="Times New Roman"/>
                              </w:rPr>
                            </w:pPr>
                            <w:r>
                              <w:rPr>
                                <w:rFonts w:ascii="Times New Roman" w:eastAsia="Times New Roman" w:hAnsi="Times New Roman"/>
                              </w:rPr>
                              <w:t xml:space="preserve"> </w:t>
                            </w:r>
                            <w:proofErr w:type="gramStart"/>
                            <w:r>
                              <w:rPr>
                                <w:rFonts w:ascii="Times New Roman" w:eastAsia="Times New Roman" w:hAnsi="Times New Roman"/>
                              </w:rPr>
                              <w:t>В</w:t>
                            </w:r>
                            <w:r w:rsidRPr="00931ECA">
                              <w:rPr>
                                <w:rFonts w:ascii="Times New Roman" w:eastAsia="Times New Roman" w:hAnsi="Times New Roman"/>
                              </w:rPr>
                              <w:t>ід</w:t>
                            </w:r>
                            <w:r>
                              <w:rPr>
                                <w:rFonts w:ascii="Times New Roman" w:eastAsia="Times New Roman" w:hAnsi="Times New Roman"/>
                              </w:rPr>
                              <w:t>сутність  роздільного</w:t>
                            </w:r>
                            <w:proofErr w:type="gramEnd"/>
                            <w:r>
                              <w:rPr>
                                <w:rFonts w:ascii="Times New Roman" w:eastAsia="Times New Roman" w:hAnsi="Times New Roman"/>
                              </w:rPr>
                              <w:t xml:space="preserve"> збору ТПВ</w:t>
                            </w:r>
                            <w:r w:rsidRPr="00931ECA">
                              <w:rPr>
                                <w:rFonts w:ascii="Times New Roman" w:eastAsia="Times New Roman" w:hAnsi="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6" style="position:absolute;margin-left:-40.95pt;margin-top:505.2pt;width:231.9pt;height:22.35pt;z-index:25194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69FDF37B" w14:textId="77777777" w:rsidR="005E456D" w:rsidRPr="00931ECA" w:rsidRDefault="005E456D" w:rsidP="003B1912">
                      <w:pPr>
                        <w:pStyle w:val="ae"/>
                        <w:numPr>
                          <w:ilvl w:val="0"/>
                          <w:numId w:val="21"/>
                        </w:numPr>
                        <w:tabs>
                          <w:tab w:val="left" w:pos="284"/>
                        </w:tabs>
                        <w:ind w:left="0" w:firstLine="0"/>
                        <w:jc w:val="both"/>
                        <w:rPr>
                          <w:rFonts w:ascii="Times New Roman" w:eastAsia="Times New Roman" w:hAnsi="Times New Roman"/>
                        </w:rPr>
                      </w:pPr>
                      <w:r>
                        <w:rPr>
                          <w:rFonts w:ascii="Times New Roman" w:eastAsia="Times New Roman" w:hAnsi="Times New Roman"/>
                        </w:rPr>
                        <w:t xml:space="preserve"> </w:t>
                      </w:r>
                      <w:proofErr w:type="gramStart"/>
                      <w:r>
                        <w:rPr>
                          <w:rFonts w:ascii="Times New Roman" w:eastAsia="Times New Roman" w:hAnsi="Times New Roman"/>
                        </w:rPr>
                        <w:t>В</w:t>
                      </w:r>
                      <w:r w:rsidRPr="00931ECA">
                        <w:rPr>
                          <w:rFonts w:ascii="Times New Roman" w:eastAsia="Times New Roman" w:hAnsi="Times New Roman"/>
                        </w:rPr>
                        <w:t>ід</w:t>
                      </w:r>
                      <w:r>
                        <w:rPr>
                          <w:rFonts w:ascii="Times New Roman" w:eastAsia="Times New Roman" w:hAnsi="Times New Roman"/>
                        </w:rPr>
                        <w:t>сутність  роздільного</w:t>
                      </w:r>
                      <w:proofErr w:type="gramEnd"/>
                      <w:r>
                        <w:rPr>
                          <w:rFonts w:ascii="Times New Roman" w:eastAsia="Times New Roman" w:hAnsi="Times New Roman"/>
                        </w:rPr>
                        <w:t xml:space="preserve"> збору ТПВ</w:t>
                      </w:r>
                      <w:r w:rsidRPr="00931ECA">
                        <w:rPr>
                          <w:rFonts w:ascii="Times New Roman" w:eastAsia="Times New Roman" w:hAnsi="Times New Roman"/>
                        </w:rPr>
                        <w:t>.</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47520" behindDoc="0" locked="0" layoutInCell="1" allowOverlap="1" wp14:anchorId="0E34CB2C" wp14:editId="1F713C63">
                <wp:simplePos x="0" y="0"/>
                <wp:positionH relativeFrom="margin">
                  <wp:posOffset>-522605</wp:posOffset>
                </wp:positionH>
                <wp:positionV relativeFrom="paragraph">
                  <wp:posOffset>5869940</wp:posOffset>
                </wp:positionV>
                <wp:extent cx="2945130" cy="473710"/>
                <wp:effectExtent l="0" t="0" r="26670" b="34290"/>
                <wp:wrapNone/>
                <wp:docPr id="47"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7371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6F66A3EE" w14:textId="77777777" w:rsidR="00E15C5E" w:rsidRPr="00DB4476" w:rsidRDefault="00E15C5E" w:rsidP="00DB4476">
                            <w:pPr>
                              <w:pStyle w:val="ae"/>
                              <w:ind w:left="0"/>
                              <w:jc w:val="both"/>
                              <w:rPr>
                                <w:rFonts w:ascii="Times New Roman" w:eastAsia="Times New Roman" w:hAnsi="Times New Roman"/>
                                <w:lang w:val="ru-RU"/>
                              </w:rPr>
                            </w:pPr>
                            <w:r>
                              <w:rPr>
                                <w:rFonts w:ascii="Times New Roman" w:hAnsi="Times New Roman"/>
                                <w:lang w:val="ru-RU"/>
                              </w:rPr>
                              <w:t>13. Н</w:t>
                            </w:r>
                            <w:r w:rsidRPr="00DB4476">
                              <w:rPr>
                                <w:rFonts w:ascii="Times New Roman" w:eastAsia="Times New Roman" w:hAnsi="Times New Roman"/>
                                <w:lang w:val="ru-RU"/>
                              </w:rPr>
                              <w:t>изький рівень надання освітніх послуг 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7" style="position:absolute;margin-left:-41.1pt;margin-top:462.2pt;width:231.9pt;height:37.3pt;z-index:25194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6F66A3EE" w14:textId="77777777" w:rsidR="005E456D" w:rsidRPr="00DB4476" w:rsidRDefault="005E456D" w:rsidP="00DB4476">
                      <w:pPr>
                        <w:pStyle w:val="ae"/>
                        <w:ind w:left="0"/>
                        <w:jc w:val="both"/>
                        <w:rPr>
                          <w:rFonts w:ascii="Times New Roman" w:eastAsia="Times New Roman" w:hAnsi="Times New Roman"/>
                          <w:lang w:val="ru-RU"/>
                        </w:rPr>
                      </w:pPr>
                      <w:r>
                        <w:rPr>
                          <w:rFonts w:ascii="Times New Roman" w:hAnsi="Times New Roman"/>
                          <w:lang w:val="ru-RU"/>
                        </w:rPr>
                        <w:t>13. Н</w:t>
                      </w:r>
                      <w:r w:rsidRPr="00DB4476">
                        <w:rPr>
                          <w:rFonts w:ascii="Times New Roman" w:eastAsia="Times New Roman" w:hAnsi="Times New Roman"/>
                          <w:lang w:val="ru-RU"/>
                        </w:rPr>
                        <w:t>изький рівень надання освітніх послуг в громаді.</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46496" behindDoc="0" locked="0" layoutInCell="1" allowOverlap="1" wp14:anchorId="66109177" wp14:editId="1896DD4D">
                <wp:simplePos x="0" y="0"/>
                <wp:positionH relativeFrom="margin">
                  <wp:posOffset>-521335</wp:posOffset>
                </wp:positionH>
                <wp:positionV relativeFrom="paragraph">
                  <wp:posOffset>5298440</wp:posOffset>
                </wp:positionV>
                <wp:extent cx="2945130" cy="473710"/>
                <wp:effectExtent l="0" t="0" r="26670" b="34290"/>
                <wp:wrapNone/>
                <wp:docPr id="46"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7371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0C905007" w14:textId="77777777" w:rsidR="00E15C5E" w:rsidRPr="00DB4476" w:rsidRDefault="00E15C5E" w:rsidP="00DB4476">
                            <w:pPr>
                              <w:pStyle w:val="ae"/>
                              <w:ind w:left="0"/>
                              <w:jc w:val="both"/>
                              <w:rPr>
                                <w:rFonts w:ascii="Times New Roman" w:eastAsia="Times New Roman" w:hAnsi="Times New Roman"/>
                                <w:lang w:val="ru-RU"/>
                              </w:rPr>
                            </w:pPr>
                            <w:r>
                              <w:rPr>
                                <w:rFonts w:ascii="Times New Roman" w:hAnsi="Times New Roman"/>
                                <w:lang w:val="ru-RU"/>
                              </w:rPr>
                              <w:t>12. Н</w:t>
                            </w:r>
                            <w:r w:rsidRPr="00DB4476">
                              <w:rPr>
                                <w:rFonts w:ascii="Times New Roman" w:eastAsia="Times New Roman" w:hAnsi="Times New Roman"/>
                                <w:lang w:val="ru-RU"/>
                              </w:rPr>
                              <w:t>изький рівень інтегрованості ромського населення у життя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8" style="position:absolute;margin-left:-41pt;margin-top:417.2pt;width:231.9pt;height:37.3pt;z-index:25194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0C905007" w14:textId="77777777" w:rsidR="005E456D" w:rsidRPr="00DB4476" w:rsidRDefault="005E456D" w:rsidP="00DB4476">
                      <w:pPr>
                        <w:pStyle w:val="ae"/>
                        <w:ind w:left="0"/>
                        <w:jc w:val="both"/>
                        <w:rPr>
                          <w:rFonts w:ascii="Times New Roman" w:eastAsia="Times New Roman" w:hAnsi="Times New Roman"/>
                          <w:lang w:val="ru-RU"/>
                        </w:rPr>
                      </w:pPr>
                      <w:r>
                        <w:rPr>
                          <w:rFonts w:ascii="Times New Roman" w:hAnsi="Times New Roman"/>
                          <w:lang w:val="ru-RU"/>
                        </w:rPr>
                        <w:t>12. Н</w:t>
                      </w:r>
                      <w:r w:rsidRPr="00DB4476">
                        <w:rPr>
                          <w:rFonts w:ascii="Times New Roman" w:eastAsia="Times New Roman" w:hAnsi="Times New Roman"/>
                          <w:lang w:val="ru-RU"/>
                        </w:rPr>
                        <w:t>изький рівень інтегрованості ромського населення у життя громади.</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45472" behindDoc="0" locked="0" layoutInCell="1" allowOverlap="1" wp14:anchorId="14E3FAAC" wp14:editId="7A04AE2B">
                <wp:simplePos x="0" y="0"/>
                <wp:positionH relativeFrom="margin">
                  <wp:posOffset>-520065</wp:posOffset>
                </wp:positionH>
                <wp:positionV relativeFrom="paragraph">
                  <wp:posOffset>4758055</wp:posOffset>
                </wp:positionV>
                <wp:extent cx="2945130" cy="473710"/>
                <wp:effectExtent l="0" t="0" r="26670" b="34290"/>
                <wp:wrapNone/>
                <wp:docPr id="4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7371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1294B9DC" w14:textId="77777777" w:rsidR="00E15C5E" w:rsidRPr="00DB4476" w:rsidRDefault="00E15C5E" w:rsidP="00DB4476">
                            <w:pPr>
                              <w:pStyle w:val="ae"/>
                              <w:ind w:left="0"/>
                              <w:jc w:val="both"/>
                              <w:rPr>
                                <w:rFonts w:ascii="Times New Roman" w:eastAsia="Times New Roman" w:hAnsi="Times New Roman"/>
                                <w:lang w:val="ru-RU"/>
                              </w:rPr>
                            </w:pPr>
                            <w:r>
                              <w:rPr>
                                <w:rFonts w:ascii="Times New Roman" w:hAnsi="Times New Roman"/>
                                <w:lang w:val="ru-RU"/>
                              </w:rPr>
                              <w:t xml:space="preserve">11. </w:t>
                            </w:r>
                            <w:r>
                              <w:rPr>
                                <w:rFonts w:ascii="Times New Roman" w:eastAsia="Times New Roman" w:hAnsi="Times New Roman"/>
                                <w:lang w:val="ru-RU"/>
                              </w:rPr>
                              <w:t>В</w:t>
                            </w:r>
                            <w:r w:rsidRPr="00DB4476">
                              <w:rPr>
                                <w:rFonts w:ascii="Times New Roman" w:eastAsia="Times New Roman" w:hAnsi="Times New Roman"/>
                                <w:lang w:val="ru-RU"/>
                              </w:rPr>
                              <w:t>ідсутність заходів для організації дозвілля і відпочинку жителів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79" style="position:absolute;margin-left:-40.9pt;margin-top:374.65pt;width:231.9pt;height:37.3pt;z-index:2519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" fillcolor="#190b02 [325]" strokecolor="#ed7d31 [3205]" strokeweight=".5pt">
                <v:fill color2="#0c0501 [165]" rotate="t" colors="0 #f7bda4;.5 #f5b195;1 #f8a581" focus="100%" type="gradient">
                  <o:fill v:ext="view" type="gradientUnscaled"/>
                </v:fill>
                <v:path arrowok="t"/>
                <v:textbox>
                  <w:txbxContent>
                    <w:p w14:paraId="1294B9DC" w14:textId="77777777" w:rsidR="005E456D" w:rsidRPr="00DB4476" w:rsidRDefault="005E456D" w:rsidP="00DB4476">
                      <w:pPr>
                        <w:pStyle w:val="ae"/>
                        <w:ind w:left="0"/>
                        <w:jc w:val="both"/>
                        <w:rPr>
                          <w:rFonts w:ascii="Times New Roman" w:eastAsia="Times New Roman" w:hAnsi="Times New Roman"/>
                          <w:lang w:val="ru-RU"/>
                        </w:rPr>
                      </w:pPr>
                      <w:r>
                        <w:rPr>
                          <w:rFonts w:ascii="Times New Roman" w:hAnsi="Times New Roman"/>
                          <w:lang w:val="ru-RU"/>
                        </w:rPr>
                        <w:t xml:space="preserve">11. </w:t>
                      </w:r>
                      <w:r>
                        <w:rPr>
                          <w:rFonts w:ascii="Times New Roman" w:eastAsia="Times New Roman" w:hAnsi="Times New Roman"/>
                          <w:lang w:val="ru-RU"/>
                        </w:rPr>
                        <w:t>В</w:t>
                      </w:r>
                      <w:r w:rsidRPr="00DB4476">
                        <w:rPr>
                          <w:rFonts w:ascii="Times New Roman" w:eastAsia="Times New Roman" w:hAnsi="Times New Roman"/>
                          <w:lang w:val="ru-RU"/>
                        </w:rPr>
                        <w:t>ідсутність заходів для організації дозвілля і відпочинку жителів громади.</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44448" behindDoc="0" locked="0" layoutInCell="1" allowOverlap="1" wp14:anchorId="6DA9CBE5" wp14:editId="0DA53C8E">
                <wp:simplePos x="0" y="0"/>
                <wp:positionH relativeFrom="margin">
                  <wp:posOffset>-520700</wp:posOffset>
                </wp:positionH>
                <wp:positionV relativeFrom="paragraph">
                  <wp:posOffset>4010660</wp:posOffset>
                </wp:positionV>
                <wp:extent cx="2945130" cy="638810"/>
                <wp:effectExtent l="0" t="0" r="26670" b="21590"/>
                <wp:wrapNone/>
                <wp:docPr id="44"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63881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302CAFAA"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10. Н</w:t>
                            </w:r>
                            <w:r>
                              <w:rPr>
                                <w:rFonts w:ascii="Times New Roman" w:eastAsia="Times New Roman" w:hAnsi="Times New Roman"/>
                              </w:rPr>
                              <w:t>изький рівень використання можливостей щодо залучення грантових коштів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80" style="position:absolute;margin-left:-40.95pt;margin-top:315.8pt;width:231.9pt;height:50.3pt;z-index:25194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302CAFAA"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10. Н</w:t>
                      </w:r>
                      <w:r>
                        <w:rPr>
                          <w:rFonts w:ascii="Times New Roman" w:eastAsia="Times New Roman" w:hAnsi="Times New Roman"/>
                        </w:rPr>
                        <w:t>изький рівень використання можливостей щодо залучення грантових коштів</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43424" behindDoc="0" locked="0" layoutInCell="1" allowOverlap="1" wp14:anchorId="695F9D02" wp14:editId="316A83BB">
                <wp:simplePos x="0" y="0"/>
                <wp:positionH relativeFrom="margin">
                  <wp:posOffset>-520700</wp:posOffset>
                </wp:positionH>
                <wp:positionV relativeFrom="paragraph">
                  <wp:posOffset>3525520</wp:posOffset>
                </wp:positionV>
                <wp:extent cx="2945130" cy="385445"/>
                <wp:effectExtent l="0" t="0" r="26670" b="20955"/>
                <wp:wrapNone/>
                <wp:docPr id="43"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38544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052C80FD" w14:textId="77777777" w:rsidR="00E15C5E" w:rsidRPr="00931ECA" w:rsidRDefault="00E15C5E" w:rsidP="00DB4476">
                            <w:pPr>
                              <w:pStyle w:val="ae"/>
                              <w:ind w:left="0"/>
                              <w:jc w:val="both"/>
                              <w:rPr>
                                <w:rFonts w:ascii="Times New Roman" w:eastAsia="Times New Roman" w:hAnsi="Times New Roman"/>
                              </w:rPr>
                            </w:pPr>
                            <w:r>
                              <w:rPr>
                                <w:rFonts w:ascii="Times New Roman" w:hAnsi="Times New Roman"/>
                                <w:lang w:val="ru-RU"/>
                              </w:rPr>
                              <w:t xml:space="preserve">9. </w:t>
                            </w:r>
                            <w:proofErr w:type="gramStart"/>
                            <w:r>
                              <w:rPr>
                                <w:rFonts w:ascii="Times New Roman" w:eastAsia="Times New Roman" w:hAnsi="Times New Roman"/>
                              </w:rPr>
                              <w:t>Відсутність актуальних генеральних планів.</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81" style="position:absolute;margin-left:-40.95pt;margin-top:277.6pt;width:231.9pt;height:30.35pt;z-index:25194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052C80FD" w14:textId="77777777" w:rsidR="005E456D" w:rsidRPr="00931ECA" w:rsidRDefault="005E456D" w:rsidP="00DB4476">
                      <w:pPr>
                        <w:pStyle w:val="ae"/>
                        <w:ind w:left="0"/>
                        <w:jc w:val="both"/>
                        <w:rPr>
                          <w:rFonts w:ascii="Times New Roman" w:eastAsia="Times New Roman" w:hAnsi="Times New Roman"/>
                        </w:rPr>
                      </w:pPr>
                      <w:r>
                        <w:rPr>
                          <w:rFonts w:ascii="Times New Roman" w:hAnsi="Times New Roman"/>
                          <w:lang w:val="ru-RU"/>
                        </w:rPr>
                        <w:t xml:space="preserve">9. </w:t>
                      </w:r>
                      <w:proofErr w:type="gramStart"/>
                      <w:r>
                        <w:rPr>
                          <w:rFonts w:ascii="Times New Roman" w:eastAsia="Times New Roman" w:hAnsi="Times New Roman"/>
                        </w:rPr>
                        <w:t>Відсутність актуальних генеральних планів.</w:t>
                      </w:r>
                      <w:proofErr w:type="gramEnd"/>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41376" behindDoc="0" locked="0" layoutInCell="1" allowOverlap="1" wp14:anchorId="2BD67DA8" wp14:editId="30B814BC">
                <wp:simplePos x="0" y="0"/>
                <wp:positionH relativeFrom="margin">
                  <wp:posOffset>-520700</wp:posOffset>
                </wp:positionH>
                <wp:positionV relativeFrom="paragraph">
                  <wp:posOffset>2999740</wp:posOffset>
                </wp:positionV>
                <wp:extent cx="2945130" cy="396240"/>
                <wp:effectExtent l="0" t="0" r="26670" b="35560"/>
                <wp:wrapNone/>
                <wp:docPr id="41"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39624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1DFE4213"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8. </w:t>
                            </w:r>
                            <w:r>
                              <w:rPr>
                                <w:rFonts w:ascii="Times New Roman" w:eastAsia="Times New Roman" w:hAnsi="Times New Roman"/>
                              </w:rPr>
                              <w:t>Не проведена інвентаризація земель.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82" style="position:absolute;margin-left:-40.95pt;margin-top:236.2pt;width:231.9pt;height:31.2pt;z-index:25194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" fillcolor="#190b02 [325]" strokecolor="#ed7d31 [3205]" strokeweight=".5pt">
                <v:fill color2="#0c0501 [165]" rotate="t" colors="0 #f7bda4;.5 #f5b195;1 #f8a581" focus="100%" type="gradient">
                  <o:fill v:ext="view" type="gradientUnscaled"/>
                </v:fill>
                <v:path arrowok="t"/>
                <v:textbox>
                  <w:txbxContent>
                    <w:p w14:paraId="1DFE4213"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8. </w:t>
                      </w:r>
                      <w:r>
                        <w:rPr>
                          <w:rFonts w:ascii="Times New Roman" w:eastAsia="Times New Roman" w:hAnsi="Times New Roman"/>
                        </w:rPr>
                        <w:t>Не проведена інвентаризація земель.</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40352" behindDoc="0" locked="0" layoutInCell="1" allowOverlap="1" wp14:anchorId="21F5F954" wp14:editId="6D997D04">
                <wp:simplePos x="0" y="0"/>
                <wp:positionH relativeFrom="margin">
                  <wp:posOffset>-520700</wp:posOffset>
                </wp:positionH>
                <wp:positionV relativeFrom="paragraph">
                  <wp:posOffset>2291080</wp:posOffset>
                </wp:positionV>
                <wp:extent cx="2945130" cy="627380"/>
                <wp:effectExtent l="0" t="0" r="26670" b="33020"/>
                <wp:wrapNone/>
                <wp:docPr id="40"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62738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43A51DB7"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7. </w:t>
                            </w:r>
                            <w:r>
                              <w:rPr>
                                <w:rFonts w:ascii="Times New Roman" w:eastAsia="Times New Roman" w:hAnsi="Times New Roman"/>
                              </w:rPr>
                              <w:t>Відсутнє транспортне сполучення з окремими населеними пунктами громади, а саме: Мідяниця, Богаревиця, Воловиця.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83" style="position:absolute;margin-left:-40.95pt;margin-top:180.4pt;width:231.9pt;height:49.4pt;z-index:25194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" fillcolor="#190b02 [325]" strokecolor="#ed7d31 [3205]" strokeweight=".5pt">
                <v:fill color2="#0c0501 [165]" rotate="t" colors="0 #f7bda4;.5 #f5b195;1 #f8a581" focus="100%" type="gradient">
                  <o:fill v:ext="view" type="gradientUnscaled"/>
                </v:fill>
                <v:path arrowok="t"/>
                <v:textbox>
                  <w:txbxContent>
                    <w:p w14:paraId="43A51DB7"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7. </w:t>
                      </w:r>
                      <w:r>
                        <w:rPr>
                          <w:rFonts w:ascii="Times New Roman" w:eastAsia="Times New Roman" w:hAnsi="Times New Roman"/>
                        </w:rPr>
                        <w:t>Відсутнє транспортне сполучення з окремими населеними пунктами громади, а саме: Мідяниця, Богаревиця, Воловиця.</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39328" behindDoc="0" locked="0" layoutInCell="1" allowOverlap="1" wp14:anchorId="4180C1AA" wp14:editId="4C4BE4E3">
                <wp:simplePos x="0" y="0"/>
                <wp:positionH relativeFrom="margin">
                  <wp:posOffset>-520065</wp:posOffset>
                </wp:positionH>
                <wp:positionV relativeFrom="paragraph">
                  <wp:posOffset>1559560</wp:posOffset>
                </wp:positionV>
                <wp:extent cx="2945130" cy="649605"/>
                <wp:effectExtent l="0" t="0" r="26670" b="36195"/>
                <wp:wrapNone/>
                <wp:docPr id="39"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64960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19CC4739"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 xml:space="preserve">6. </w:t>
                            </w:r>
                            <w:r>
                              <w:rPr>
                                <w:rFonts w:ascii="Times New Roman" w:eastAsia="Times New Roman" w:hAnsi="Times New Roman"/>
                                <w:lang w:val="ru-RU"/>
                              </w:rPr>
                              <w:t>Н</w:t>
                            </w:r>
                            <w:r>
                              <w:rPr>
                                <w:rFonts w:ascii="Times New Roman" w:eastAsia="Times New Roman" w:hAnsi="Times New Roman"/>
                              </w:rPr>
                              <w:t>едостатній розвиток інфраструктури (освітня, медична, культурна сфери) 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84" style="position:absolute;margin-left:-40.9pt;margin-top:122.8pt;width:231.9pt;height:51.15pt;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" fillcolor="#190b02 [325]" strokecolor="#ed7d31 [3205]" strokeweight=".5pt">
                <v:fill color2="#0c0501 [165]" rotate="t" colors="0 #f7bda4;.5 #f5b195;1 #f8a581" focus="100%" type="gradient">
                  <o:fill v:ext="view" type="gradientUnscaled"/>
                </v:fill>
                <v:path arrowok="t"/>
                <v:textbox>
                  <w:txbxContent>
                    <w:p w14:paraId="19CC4739"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 xml:space="preserve">6. </w:t>
                      </w:r>
                      <w:r>
                        <w:rPr>
                          <w:rFonts w:ascii="Times New Roman" w:eastAsia="Times New Roman" w:hAnsi="Times New Roman"/>
                          <w:lang w:val="ru-RU"/>
                        </w:rPr>
                        <w:t>Н</w:t>
                      </w:r>
                      <w:r>
                        <w:rPr>
                          <w:rFonts w:ascii="Times New Roman" w:eastAsia="Times New Roman" w:hAnsi="Times New Roman"/>
                        </w:rPr>
                        <w:t>едостатній розвиток інфраструктури (освітня, медична, культурна сфери) в громаді.</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38304" behindDoc="0" locked="0" layoutInCell="1" allowOverlap="1" wp14:anchorId="2515E253" wp14:editId="6373AF45">
                <wp:simplePos x="0" y="0"/>
                <wp:positionH relativeFrom="margin">
                  <wp:posOffset>-520700</wp:posOffset>
                </wp:positionH>
                <wp:positionV relativeFrom="paragraph">
                  <wp:posOffset>1042670</wp:posOffset>
                </wp:positionV>
                <wp:extent cx="2945130" cy="429260"/>
                <wp:effectExtent l="0" t="0" r="26670" b="27940"/>
                <wp:wrapNone/>
                <wp:docPr id="38"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42926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23A5E38F" w14:textId="77777777" w:rsidR="00E15C5E" w:rsidRPr="00430DF7" w:rsidRDefault="00E15C5E" w:rsidP="00DB4476">
                            <w:pPr>
                              <w:rPr>
                                <w:rFonts w:ascii="Times New Roman" w:hAnsi="Times New Roman"/>
                                <w:sz w:val="20"/>
                                <w:szCs w:val="20"/>
                                <w:lang w:val="ru-RU"/>
                              </w:rPr>
                            </w:pPr>
                            <w:r>
                              <w:rPr>
                                <w:rFonts w:ascii="Times New Roman" w:hAnsi="Times New Roman"/>
                                <w:sz w:val="20"/>
                                <w:szCs w:val="20"/>
                                <w:lang w:val="ru-RU"/>
                              </w:rPr>
                              <w:t>5. Б</w:t>
                            </w:r>
                            <w:r>
                              <w:rPr>
                                <w:rFonts w:ascii="Times New Roman" w:eastAsia="Times New Roman" w:hAnsi="Times New Roman"/>
                              </w:rPr>
                              <w:t>езініціативність, інертність частини населення.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85" style="position:absolute;margin-left:-40.95pt;margin-top:82.1pt;width:231.9pt;height:33.8pt;z-index:25193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" fillcolor="#190b02 [325]" strokecolor="#ed7d31 [3205]" strokeweight=".5pt">
                <v:fill color2="#0c0501 [165]" rotate="t" colors="0 #f7bda4;.5 #f5b195;1 #f8a581" focus="100%" type="gradient">
                  <o:fill v:ext="view" type="gradientUnscaled"/>
                </v:fill>
                <v:path arrowok="t"/>
                <v:textbox>
                  <w:txbxContent>
                    <w:p w14:paraId="23A5E38F" w14:textId="77777777" w:rsidR="005E456D" w:rsidRPr="00430DF7" w:rsidRDefault="005E456D" w:rsidP="00DB4476">
                      <w:pPr>
                        <w:rPr>
                          <w:rFonts w:ascii="Times New Roman" w:hAnsi="Times New Roman"/>
                          <w:sz w:val="20"/>
                          <w:szCs w:val="20"/>
                          <w:lang w:val="ru-RU"/>
                        </w:rPr>
                      </w:pPr>
                      <w:r>
                        <w:rPr>
                          <w:rFonts w:ascii="Times New Roman" w:hAnsi="Times New Roman"/>
                          <w:sz w:val="20"/>
                          <w:szCs w:val="20"/>
                          <w:lang w:val="ru-RU"/>
                        </w:rPr>
                        <w:t>5. Б</w:t>
                      </w:r>
                      <w:r>
                        <w:rPr>
                          <w:rFonts w:ascii="Times New Roman" w:eastAsia="Times New Roman" w:hAnsi="Times New Roman"/>
                        </w:rPr>
                        <w:t>езініціативність, інертність частини населення.</w:t>
                      </w:r>
                    </w:p>
                  </w:txbxContent>
                </v:textbox>
                <w10:wrap anchorx="margin"/>
              </v:rect>
            </w:pict>
          </mc:Fallback>
        </mc:AlternateContent>
      </w:r>
      <w:r w:rsidRPr="00B90598">
        <w:rPr>
          <w:noProof/>
          <w:lang w:val="ru-RU" w:eastAsia="ru-RU"/>
        </w:rPr>
        <mc:AlternateContent>
          <mc:Choice Requires="wps">
            <w:drawing>
              <wp:anchor distT="0" distB="0" distL="114300" distR="114300" simplePos="0" relativeHeight="251937280" behindDoc="0" locked="0" layoutInCell="1" allowOverlap="1" wp14:anchorId="13EB4ADE" wp14:editId="63541467">
                <wp:simplePos x="0" y="0"/>
                <wp:positionH relativeFrom="margin">
                  <wp:posOffset>-520700</wp:posOffset>
                </wp:positionH>
                <wp:positionV relativeFrom="paragraph">
                  <wp:posOffset>381000</wp:posOffset>
                </wp:positionV>
                <wp:extent cx="2945130" cy="550545"/>
                <wp:effectExtent l="0" t="0" r="26670" b="33655"/>
                <wp:wrapNone/>
                <wp:docPr id="37"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550545"/>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5D13BEAE" w14:textId="77777777" w:rsidR="00E15C5E" w:rsidRPr="00DB4476" w:rsidRDefault="00E15C5E" w:rsidP="00DB4476">
                            <w:pPr>
                              <w:pStyle w:val="ae"/>
                              <w:ind w:left="0"/>
                              <w:jc w:val="both"/>
                              <w:rPr>
                                <w:rFonts w:ascii="Times New Roman" w:eastAsia="Times New Roman" w:hAnsi="Times New Roman"/>
                                <w:lang w:val="ru-RU"/>
                              </w:rPr>
                            </w:pPr>
                            <w:r>
                              <w:rPr>
                                <w:rFonts w:ascii="Times New Roman" w:hAnsi="Times New Roman"/>
                                <w:lang w:val="ru-RU"/>
                              </w:rPr>
                              <w:t xml:space="preserve">4. </w:t>
                            </w:r>
                            <w:r>
                              <w:rPr>
                                <w:rFonts w:ascii="Times New Roman" w:eastAsia="Times New Roman" w:hAnsi="Times New Roman"/>
                                <w:lang w:val="ru-RU"/>
                              </w:rPr>
                              <w:t>П</w:t>
                            </w:r>
                            <w:r w:rsidRPr="00DB4476">
                              <w:rPr>
                                <w:rFonts w:ascii="Times New Roman" w:eastAsia="Times New Roman" w:hAnsi="Times New Roman"/>
                                <w:lang w:val="ru-RU"/>
                              </w:rPr>
                              <w:t>огана якість доріг в окремих населених пунктах (Воловиця, Богаревиця, Хмільник, Мідяниця).</w:t>
                            </w:r>
                          </w:p>
                          <w:p w14:paraId="5986EFE7" w14:textId="77777777" w:rsidR="00E15C5E" w:rsidRPr="00931ECA" w:rsidRDefault="00E15C5E" w:rsidP="00DB4476">
                            <w:pPr>
                              <w:rPr>
                                <w:rFonts w:ascii="Times New Roman" w:hAnsi="Times New Roman"/>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86" style="position:absolute;margin-left:-40.95pt;margin-top:30pt;width:231.9pt;height:43.35pt;z-index:25193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" fillcolor="#190b02 [325]" strokecolor="#ed7d31 [3205]" strokeweight=".5pt">
                <v:fill color2="#0c0501 [165]" rotate="t" colors="0 #f7bda4;.5 #f5b195;1 #f8a581" focus="100%" type="gradient">
                  <o:fill v:ext="view" type="gradientUnscaled"/>
                </v:fill>
                <v:path arrowok="t"/>
                <v:textbox>
                  <w:txbxContent>
                    <w:p w14:paraId="5D13BEAE" w14:textId="77777777" w:rsidR="005E456D" w:rsidRPr="00DB4476" w:rsidRDefault="005E456D" w:rsidP="00DB4476">
                      <w:pPr>
                        <w:pStyle w:val="ae"/>
                        <w:ind w:left="0"/>
                        <w:jc w:val="both"/>
                        <w:rPr>
                          <w:rFonts w:ascii="Times New Roman" w:eastAsia="Times New Roman" w:hAnsi="Times New Roman"/>
                          <w:lang w:val="ru-RU"/>
                        </w:rPr>
                      </w:pPr>
                      <w:r>
                        <w:rPr>
                          <w:rFonts w:ascii="Times New Roman" w:hAnsi="Times New Roman"/>
                          <w:lang w:val="ru-RU"/>
                        </w:rPr>
                        <w:t xml:space="preserve">4. </w:t>
                      </w:r>
                      <w:r>
                        <w:rPr>
                          <w:rFonts w:ascii="Times New Roman" w:eastAsia="Times New Roman" w:hAnsi="Times New Roman"/>
                          <w:lang w:val="ru-RU"/>
                        </w:rPr>
                        <w:t>П</w:t>
                      </w:r>
                      <w:r w:rsidRPr="00DB4476">
                        <w:rPr>
                          <w:rFonts w:ascii="Times New Roman" w:eastAsia="Times New Roman" w:hAnsi="Times New Roman"/>
                          <w:lang w:val="ru-RU"/>
                        </w:rPr>
                        <w:t>огана якість доріг в окремих населених пунктах (Воловиця, Богаревиця, Хмільник, Мідяниця).</w:t>
                      </w:r>
                    </w:p>
                    <w:p w14:paraId="5986EFE7" w14:textId="77777777" w:rsidR="005E456D" w:rsidRPr="00931ECA" w:rsidRDefault="005E456D" w:rsidP="00DB4476">
                      <w:pPr>
                        <w:rPr>
                          <w:rFonts w:ascii="Times New Roman" w:hAnsi="Times New Roman"/>
                          <w:sz w:val="20"/>
                          <w:szCs w:val="20"/>
                        </w:rPr>
                      </w:pPr>
                    </w:p>
                  </w:txbxContent>
                </v:textbox>
                <w10:wrap anchorx="margin"/>
              </v:rect>
            </w:pict>
          </mc:Fallback>
        </mc:AlternateContent>
      </w:r>
      <w:r w:rsidR="0061398C" w:rsidRPr="007C2FDD">
        <w:rPr>
          <w:rFonts w:ascii="Arial" w:hAnsi="Arial" w:cs="Arial"/>
          <w:sz w:val="20"/>
          <w:szCs w:val="20"/>
        </w:rPr>
        <w:br w:type="page"/>
      </w:r>
      <w:bookmarkStart w:id="53" w:name="_Toc160249251"/>
      <w:r w:rsidR="00DB1B9E" w:rsidRPr="00837586">
        <w:rPr>
          <w:rFonts w:ascii="Times New Roman" w:hAnsi="Times New Roman"/>
          <w:b/>
          <w:sz w:val="24"/>
          <w:szCs w:val="24"/>
        </w:rPr>
        <w:lastRenderedPageBreak/>
        <w:t>Висновки та ідентифікація пріоритетів розвитку:</w:t>
      </w:r>
    </w:p>
    <w:p w14:paraId="130AE61E" w14:textId="77777777" w:rsidR="00DB1B9E" w:rsidRPr="00837586" w:rsidRDefault="00DB1B9E" w:rsidP="00DB1B9E">
      <w:pPr>
        <w:spacing w:after="0"/>
        <w:rPr>
          <w:rFonts w:ascii="Times New Roman" w:hAnsi="Times New Roman"/>
          <w:b/>
          <w:sz w:val="24"/>
          <w:szCs w:val="24"/>
        </w:rPr>
      </w:pPr>
      <w:r w:rsidRPr="00837586">
        <w:rPr>
          <w:rFonts w:ascii="Times New Roman" w:hAnsi="Times New Roman"/>
          <w:b/>
          <w:sz w:val="24"/>
          <w:szCs w:val="24"/>
        </w:rPr>
        <w:t>Порівняльні переваги</w:t>
      </w:r>
    </w:p>
    <w:p w14:paraId="242AC300" w14:textId="77777777" w:rsidR="00DB1B9E" w:rsidRPr="00716BBE" w:rsidRDefault="00DB1B9E" w:rsidP="00DB1B9E">
      <w:pPr>
        <w:spacing w:after="120"/>
        <w:jc w:val="both"/>
        <w:rPr>
          <w:rFonts w:ascii="Times New Roman" w:hAnsi="Times New Roman"/>
          <w:b/>
          <w:i/>
          <w:sz w:val="24"/>
          <w:szCs w:val="24"/>
        </w:rPr>
      </w:pPr>
      <w:r w:rsidRPr="00837586">
        <w:rPr>
          <w:rFonts w:ascii="Times New Roman" w:hAnsi="Times New Roman"/>
          <w:b/>
          <w:i/>
          <w:sz w:val="24"/>
          <w:szCs w:val="24"/>
        </w:rPr>
        <w:t>(визначені в результаті аналізу сильних сторін і можливостей)</w:t>
      </w:r>
    </w:p>
    <w:p w14:paraId="17879006" w14:textId="4F49EE33" w:rsidR="00DB1B9E" w:rsidRPr="00DB1B9E" w:rsidRDefault="00DB1B9E" w:rsidP="003B1912">
      <w:pPr>
        <w:pStyle w:val="ae"/>
        <w:numPr>
          <w:ilvl w:val="0"/>
          <w:numId w:val="31"/>
        </w:numPr>
        <w:spacing w:before="120" w:after="120"/>
        <w:ind w:left="0" w:firstLine="284"/>
        <w:contextualSpacing w:val="0"/>
        <w:jc w:val="both"/>
        <w:rPr>
          <w:rFonts w:ascii="Times New Roman" w:hAnsi="Times New Roman"/>
          <w:sz w:val="24"/>
          <w:szCs w:val="24"/>
          <w:lang w:val="ru-RU"/>
        </w:rPr>
      </w:pPr>
      <w:r w:rsidRPr="00DB1B9E">
        <w:rPr>
          <w:rFonts w:ascii="Times New Roman" w:hAnsi="Times New Roman"/>
          <w:sz w:val="24"/>
          <w:szCs w:val="24"/>
          <w:lang w:val="ru-RU"/>
        </w:rPr>
        <w:t>Залучення інвесторі</w:t>
      </w:r>
      <w:proofErr w:type="gramStart"/>
      <w:r w:rsidRPr="00DB1B9E">
        <w:rPr>
          <w:rFonts w:ascii="Times New Roman" w:hAnsi="Times New Roman"/>
          <w:sz w:val="24"/>
          <w:szCs w:val="24"/>
          <w:lang w:val="ru-RU"/>
        </w:rPr>
        <w:t>в</w:t>
      </w:r>
      <w:proofErr w:type="gramEnd"/>
      <w:r w:rsidRPr="00DB1B9E">
        <w:rPr>
          <w:rFonts w:ascii="Times New Roman" w:hAnsi="Times New Roman"/>
          <w:sz w:val="24"/>
          <w:szCs w:val="24"/>
          <w:lang w:val="ru-RU"/>
        </w:rPr>
        <w:t xml:space="preserve"> для створення на території громади овочепе</w:t>
      </w:r>
      <w:r w:rsidR="004D3569">
        <w:rPr>
          <w:rFonts w:ascii="Times New Roman" w:hAnsi="Times New Roman"/>
          <w:sz w:val="24"/>
          <w:szCs w:val="24"/>
          <w:lang w:val="ru-RU"/>
        </w:rPr>
        <w:t>ре</w:t>
      </w:r>
      <w:r w:rsidRPr="00DB1B9E">
        <w:rPr>
          <w:rFonts w:ascii="Times New Roman" w:hAnsi="Times New Roman"/>
          <w:sz w:val="24"/>
          <w:szCs w:val="24"/>
          <w:lang w:val="ru-RU"/>
        </w:rPr>
        <w:t xml:space="preserve">робного заводу може розглядатися як одна із точок росту для подальшого розвитку громади. Це твердження </w:t>
      </w:r>
      <w:proofErr w:type="gramStart"/>
      <w:r w:rsidRPr="00DB1B9E">
        <w:rPr>
          <w:rFonts w:ascii="Times New Roman" w:hAnsi="Times New Roman"/>
          <w:sz w:val="24"/>
          <w:szCs w:val="24"/>
          <w:lang w:val="ru-RU"/>
        </w:rPr>
        <w:t>п</w:t>
      </w:r>
      <w:proofErr w:type="gramEnd"/>
      <w:r w:rsidRPr="00DB1B9E">
        <w:rPr>
          <w:rFonts w:ascii="Times New Roman" w:hAnsi="Times New Roman"/>
          <w:sz w:val="24"/>
          <w:szCs w:val="24"/>
          <w:lang w:val="ru-RU"/>
        </w:rPr>
        <w:t>ідсилюється тим, що на території громади довгий час практикується садівництво, виноградарство, плодоовочівництво, наявні вільні земельні ділянки для розвитку бізнесу та з громадою межує сусідня - Зарічанська громада, де значна більшість населення займається вирощуванням овочів</w:t>
      </w:r>
      <w:r w:rsidR="004D3569">
        <w:rPr>
          <w:rFonts w:ascii="Times New Roman" w:hAnsi="Times New Roman"/>
          <w:sz w:val="24"/>
          <w:szCs w:val="24"/>
          <w:lang w:val="ru-RU"/>
        </w:rPr>
        <w:t>.</w:t>
      </w:r>
    </w:p>
    <w:p w14:paraId="46ACF26C" w14:textId="77777777" w:rsidR="00DB1B9E" w:rsidRPr="00DB1B9E" w:rsidRDefault="00DB1B9E" w:rsidP="003B1912">
      <w:pPr>
        <w:pStyle w:val="ae"/>
        <w:numPr>
          <w:ilvl w:val="0"/>
          <w:numId w:val="31"/>
        </w:numPr>
        <w:spacing w:before="120" w:after="120"/>
        <w:ind w:left="0" w:firstLine="284"/>
        <w:contextualSpacing w:val="0"/>
        <w:jc w:val="both"/>
        <w:rPr>
          <w:rFonts w:ascii="Times New Roman" w:hAnsi="Times New Roman"/>
          <w:sz w:val="24"/>
          <w:szCs w:val="24"/>
          <w:lang w:val="ru-RU"/>
        </w:rPr>
      </w:pPr>
      <w:r w:rsidRPr="00DB1B9E">
        <w:rPr>
          <w:rFonts w:ascii="Times New Roman" w:hAnsi="Times New Roman"/>
          <w:sz w:val="24"/>
          <w:szCs w:val="24"/>
          <w:lang w:val="ru-RU"/>
        </w:rPr>
        <w:t>В період посилення тренду внутрішнього туризму, який спостерігається в сучасних умовах, викликаних в т.ч. закриттям кордонів через пандемію коронавірусу, важливо приділити увагу розвитку місцевої туристичної інфаструктури в громаді (розробити туристичні маршрути, облаштувати туристично-привабливі локації, продумати проведення заходів, стимулювати розвиток ресторанно-готельного бізнесу та ін.). Притік туристів в громаду дозволить підвищити економічну спроможність жителів громади, задіяних у туристично суміжних сферах, а також збільшить надходження від сплати місцевих податків.</w:t>
      </w:r>
    </w:p>
    <w:p w14:paraId="73DCF492" w14:textId="66BD0C64" w:rsidR="00DB1B9E" w:rsidRPr="00DB1B9E" w:rsidRDefault="00DB1B9E" w:rsidP="003B1912">
      <w:pPr>
        <w:pStyle w:val="ae"/>
        <w:numPr>
          <w:ilvl w:val="0"/>
          <w:numId w:val="31"/>
        </w:numPr>
        <w:spacing w:before="120" w:after="120"/>
        <w:ind w:left="0" w:firstLine="284"/>
        <w:contextualSpacing w:val="0"/>
        <w:jc w:val="both"/>
        <w:rPr>
          <w:rFonts w:ascii="Times New Roman" w:hAnsi="Times New Roman"/>
          <w:sz w:val="24"/>
          <w:szCs w:val="24"/>
          <w:lang w:val="ru-RU"/>
        </w:rPr>
      </w:pPr>
      <w:r w:rsidRPr="00DB1B9E">
        <w:rPr>
          <w:rFonts w:ascii="Times New Roman" w:hAnsi="Times New Roman"/>
          <w:sz w:val="24"/>
          <w:szCs w:val="24"/>
          <w:lang w:val="ru-RU"/>
        </w:rPr>
        <w:t>Зростання тенде</w:t>
      </w:r>
      <w:r w:rsidR="004D3569">
        <w:rPr>
          <w:rFonts w:ascii="Times New Roman" w:hAnsi="Times New Roman"/>
          <w:sz w:val="24"/>
          <w:szCs w:val="24"/>
          <w:lang w:val="ru-RU"/>
        </w:rPr>
        <w:t>н</w:t>
      </w:r>
      <w:r w:rsidRPr="00DB1B9E">
        <w:rPr>
          <w:rFonts w:ascii="Times New Roman" w:hAnsi="Times New Roman"/>
          <w:sz w:val="24"/>
          <w:szCs w:val="24"/>
          <w:lang w:val="ru-RU"/>
        </w:rPr>
        <w:t>ції до чистих відно</w:t>
      </w:r>
      <w:r w:rsidR="004D3569">
        <w:rPr>
          <w:rFonts w:ascii="Times New Roman" w:hAnsi="Times New Roman"/>
          <w:sz w:val="24"/>
          <w:szCs w:val="24"/>
          <w:lang w:val="ru-RU"/>
        </w:rPr>
        <w:t>влю</w:t>
      </w:r>
      <w:r w:rsidRPr="00DB1B9E">
        <w:rPr>
          <w:rFonts w:ascii="Times New Roman" w:hAnsi="Times New Roman"/>
          <w:sz w:val="24"/>
          <w:szCs w:val="24"/>
          <w:lang w:val="ru-RU"/>
        </w:rPr>
        <w:t xml:space="preserve">вальних джерел енергії, впровадження енергозберігаючих технологій, залучення зовнішніх інвестицій, розвиток програм </w:t>
      </w:r>
      <w:proofErr w:type="gramStart"/>
      <w:r w:rsidRPr="00DB1B9E">
        <w:rPr>
          <w:rFonts w:ascii="Times New Roman" w:hAnsi="Times New Roman"/>
          <w:sz w:val="24"/>
          <w:szCs w:val="24"/>
          <w:lang w:val="ru-RU"/>
        </w:rPr>
        <w:t>п</w:t>
      </w:r>
      <w:proofErr w:type="gramEnd"/>
      <w:r w:rsidRPr="00DB1B9E">
        <w:rPr>
          <w:rFonts w:ascii="Times New Roman" w:hAnsi="Times New Roman"/>
          <w:sz w:val="24"/>
          <w:szCs w:val="24"/>
          <w:lang w:val="ru-RU"/>
        </w:rPr>
        <w:t>ідтримки малого бізнесу на рівні держави може розглядатися як один із напрямків для розвитку енергозбереження та енергоефективності в громаді.</w:t>
      </w:r>
    </w:p>
    <w:p w14:paraId="7E9F6EFC" w14:textId="77777777" w:rsidR="00DB1B9E" w:rsidRPr="00DB1B9E" w:rsidRDefault="00DB1B9E" w:rsidP="003B1912">
      <w:pPr>
        <w:pStyle w:val="ae"/>
        <w:numPr>
          <w:ilvl w:val="0"/>
          <w:numId w:val="31"/>
        </w:numPr>
        <w:spacing w:before="120" w:after="120"/>
        <w:ind w:left="0" w:firstLine="284"/>
        <w:contextualSpacing w:val="0"/>
        <w:jc w:val="both"/>
        <w:rPr>
          <w:rFonts w:ascii="Times New Roman" w:hAnsi="Times New Roman"/>
          <w:sz w:val="24"/>
          <w:szCs w:val="24"/>
          <w:lang w:val="ru-RU"/>
        </w:rPr>
      </w:pPr>
      <w:r w:rsidRPr="00DB1B9E">
        <w:rPr>
          <w:rFonts w:ascii="Times New Roman" w:hAnsi="Times New Roman"/>
          <w:sz w:val="24"/>
          <w:szCs w:val="24"/>
          <w:lang w:val="ru-RU"/>
        </w:rPr>
        <w:t xml:space="preserve">Мобілізація зусиль із фінансовоспроможною громадою-сусідом дозволить також усувати актуальні проблеми, які стосуються обидвох громад, як-то: встановлення/ремонт дамби на річці Боржава, яка в сезон дощів викликає підтоплення села Сільце (Кам’янська ОТГ) та села Заріччя (Зарічанська ОТГ).    </w:t>
      </w:r>
    </w:p>
    <w:p w14:paraId="4571B3C1" w14:textId="77777777" w:rsidR="00DB1B9E" w:rsidRPr="00DB1B9E" w:rsidRDefault="00DB1B9E" w:rsidP="00DB1B9E">
      <w:pPr>
        <w:spacing w:after="0" w:line="240" w:lineRule="auto"/>
        <w:ind w:left="284" w:hanging="644"/>
        <w:jc w:val="both"/>
        <w:rPr>
          <w:rFonts w:ascii="Arial" w:hAnsi="Arial" w:cs="Arial"/>
          <w:color w:val="FF0000"/>
          <w:sz w:val="24"/>
          <w:szCs w:val="24"/>
          <w:lang w:val="ru-RU"/>
        </w:rPr>
      </w:pPr>
    </w:p>
    <w:p w14:paraId="3609D6D8" w14:textId="77777777" w:rsidR="00DB1B9E" w:rsidRPr="002925ED" w:rsidRDefault="00DB1B9E" w:rsidP="00DB1B9E">
      <w:pPr>
        <w:spacing w:after="0"/>
        <w:rPr>
          <w:rFonts w:ascii="Times New Roman" w:hAnsi="Times New Roman" w:cs="Arial"/>
          <w:b/>
          <w:sz w:val="24"/>
          <w:szCs w:val="24"/>
        </w:rPr>
      </w:pPr>
      <w:r w:rsidRPr="002925ED">
        <w:rPr>
          <w:rFonts w:ascii="Times New Roman" w:hAnsi="Times New Roman" w:cs="Arial"/>
          <w:b/>
          <w:sz w:val="24"/>
          <w:szCs w:val="24"/>
        </w:rPr>
        <w:t>Виклики</w:t>
      </w:r>
    </w:p>
    <w:p w14:paraId="3283ED3E" w14:textId="77777777" w:rsidR="00DB1B9E" w:rsidRPr="002925ED" w:rsidRDefault="00DB1B9E" w:rsidP="00DB1B9E">
      <w:pPr>
        <w:spacing w:after="0"/>
        <w:jc w:val="both"/>
        <w:rPr>
          <w:rFonts w:ascii="Times New Roman" w:hAnsi="Times New Roman" w:cs="Arial"/>
          <w:b/>
          <w:i/>
          <w:sz w:val="24"/>
          <w:szCs w:val="24"/>
        </w:rPr>
      </w:pPr>
      <w:r w:rsidRPr="002925ED">
        <w:rPr>
          <w:rFonts w:ascii="Times New Roman" w:hAnsi="Times New Roman" w:cs="Arial"/>
          <w:b/>
          <w:i/>
          <w:sz w:val="24"/>
          <w:szCs w:val="24"/>
        </w:rPr>
        <w:t>(визначені в результаті аналізу слабких сторін і можливостей)</w:t>
      </w:r>
    </w:p>
    <w:p w14:paraId="0A313606" w14:textId="6219AFB5" w:rsidR="00DB1B9E" w:rsidRPr="004627E9" w:rsidRDefault="00DB1B9E" w:rsidP="003B1912">
      <w:pPr>
        <w:numPr>
          <w:ilvl w:val="0"/>
          <w:numId w:val="29"/>
        </w:numPr>
        <w:spacing w:before="120" w:after="120" w:line="240" w:lineRule="auto"/>
        <w:ind w:left="0" w:firstLine="357"/>
        <w:jc w:val="both"/>
        <w:rPr>
          <w:rFonts w:ascii="Times New Roman" w:hAnsi="Times New Roman" w:cs="Arial"/>
          <w:sz w:val="24"/>
          <w:szCs w:val="24"/>
        </w:rPr>
      </w:pPr>
      <w:r w:rsidRPr="004627E9">
        <w:rPr>
          <w:rFonts w:ascii="Times New Roman" w:hAnsi="Times New Roman" w:cs="Arial"/>
          <w:sz w:val="24"/>
          <w:szCs w:val="24"/>
        </w:rPr>
        <w:t xml:space="preserve">Низька якість дорожнього покриття в населених пунктах </w:t>
      </w:r>
      <w:r>
        <w:rPr>
          <w:rFonts w:ascii="Times New Roman" w:hAnsi="Times New Roman" w:cs="Arial"/>
          <w:sz w:val="24"/>
          <w:szCs w:val="24"/>
        </w:rPr>
        <w:t>Кам’янської</w:t>
      </w:r>
      <w:r w:rsidRPr="004627E9">
        <w:rPr>
          <w:rFonts w:ascii="Times New Roman" w:hAnsi="Times New Roman" w:cs="Arial"/>
          <w:sz w:val="24"/>
          <w:szCs w:val="24"/>
        </w:rPr>
        <w:t xml:space="preserve"> ОТГ</w:t>
      </w:r>
      <w:r>
        <w:rPr>
          <w:rFonts w:ascii="Times New Roman" w:hAnsi="Times New Roman" w:cs="Arial"/>
          <w:sz w:val="24"/>
          <w:szCs w:val="24"/>
        </w:rPr>
        <w:t>, а саме: в Богар</w:t>
      </w:r>
      <w:r w:rsidR="004D3569">
        <w:rPr>
          <w:rFonts w:ascii="Times New Roman" w:hAnsi="Times New Roman" w:cs="Arial"/>
          <w:sz w:val="24"/>
          <w:szCs w:val="24"/>
        </w:rPr>
        <w:t>евиці, Воловиці</w:t>
      </w:r>
      <w:r>
        <w:rPr>
          <w:rFonts w:ascii="Times New Roman" w:hAnsi="Times New Roman" w:cs="Arial"/>
          <w:sz w:val="24"/>
          <w:szCs w:val="24"/>
        </w:rPr>
        <w:t>, Мідяниці та Хмільнику</w:t>
      </w:r>
      <w:r w:rsidRPr="004627E9">
        <w:rPr>
          <w:rFonts w:ascii="Times New Roman" w:hAnsi="Times New Roman" w:cs="Arial"/>
          <w:sz w:val="24"/>
          <w:szCs w:val="24"/>
        </w:rPr>
        <w:t xml:space="preserve"> в середньостроковій перспективі можуть бути усунуті завдяки бюджетній підтримці, що надається </w:t>
      </w:r>
      <w:r>
        <w:rPr>
          <w:rFonts w:ascii="Times New Roman" w:hAnsi="Times New Roman" w:cs="Arial"/>
          <w:sz w:val="24"/>
          <w:szCs w:val="24"/>
        </w:rPr>
        <w:t>на розвиток</w:t>
      </w:r>
      <w:r w:rsidRPr="004627E9">
        <w:rPr>
          <w:rFonts w:ascii="Times New Roman" w:hAnsi="Times New Roman" w:cs="Arial"/>
          <w:sz w:val="24"/>
          <w:szCs w:val="24"/>
        </w:rPr>
        <w:t xml:space="preserve"> об‘єднаних </w:t>
      </w:r>
      <w:r>
        <w:rPr>
          <w:rFonts w:ascii="Times New Roman" w:hAnsi="Times New Roman" w:cs="Arial"/>
          <w:sz w:val="24"/>
          <w:szCs w:val="24"/>
        </w:rPr>
        <w:t xml:space="preserve">територіальних </w:t>
      </w:r>
      <w:r w:rsidRPr="004627E9">
        <w:rPr>
          <w:rFonts w:ascii="Times New Roman" w:hAnsi="Times New Roman" w:cs="Arial"/>
          <w:sz w:val="24"/>
          <w:szCs w:val="24"/>
        </w:rPr>
        <w:t>громад.</w:t>
      </w:r>
    </w:p>
    <w:p w14:paraId="1CF23722" w14:textId="0E769BA8" w:rsidR="00DB1B9E" w:rsidRPr="00794713" w:rsidRDefault="00DB1B9E" w:rsidP="003B1912">
      <w:pPr>
        <w:numPr>
          <w:ilvl w:val="0"/>
          <w:numId w:val="29"/>
        </w:numPr>
        <w:spacing w:before="120" w:after="120" w:line="240" w:lineRule="auto"/>
        <w:ind w:left="0" w:firstLine="357"/>
        <w:jc w:val="both"/>
        <w:rPr>
          <w:rFonts w:ascii="Times New Roman" w:hAnsi="Times New Roman" w:cs="Arial"/>
          <w:sz w:val="24"/>
          <w:szCs w:val="24"/>
        </w:rPr>
      </w:pPr>
      <w:r>
        <w:rPr>
          <w:rFonts w:ascii="Times New Roman" w:hAnsi="Times New Roman"/>
          <w:sz w:val="24"/>
          <w:szCs w:val="24"/>
        </w:rPr>
        <w:t>Робота в Україні  проєктів міжнародної технічної допомоги, які підтримують розвиток ОТГ, подання заявок на у</w:t>
      </w:r>
      <w:r w:rsidRPr="004627E9">
        <w:rPr>
          <w:rFonts w:ascii="Times New Roman" w:hAnsi="Times New Roman"/>
          <w:sz w:val="24"/>
          <w:szCs w:val="24"/>
        </w:rPr>
        <w:t>часть у міжнародних та всеукраїнських проектах, грантах, які направлені на розвиток громади, бізнесу та ін., залучення інвестицій</w:t>
      </w:r>
      <w:r>
        <w:rPr>
          <w:rFonts w:ascii="Times New Roman" w:hAnsi="Times New Roman"/>
          <w:sz w:val="24"/>
          <w:szCs w:val="24"/>
        </w:rPr>
        <w:t>, активне викоритсння механізмів державної підтримки громад</w:t>
      </w:r>
      <w:r w:rsidRPr="004627E9">
        <w:rPr>
          <w:rFonts w:ascii="Times New Roman" w:hAnsi="Times New Roman"/>
          <w:sz w:val="24"/>
          <w:szCs w:val="24"/>
        </w:rPr>
        <w:t xml:space="preserve"> можуть сприяти розвитку </w:t>
      </w:r>
      <w:r>
        <w:rPr>
          <w:rFonts w:ascii="Times New Roman" w:hAnsi="Times New Roman"/>
          <w:sz w:val="24"/>
          <w:szCs w:val="24"/>
        </w:rPr>
        <w:t>підприємництва та території громади</w:t>
      </w:r>
      <w:r w:rsidRPr="004627E9">
        <w:rPr>
          <w:rFonts w:ascii="Times New Roman" w:hAnsi="Times New Roman"/>
          <w:sz w:val="24"/>
          <w:szCs w:val="24"/>
        </w:rPr>
        <w:t xml:space="preserve">, створенню нових робочих місць, розвитку інфраструктури </w:t>
      </w:r>
      <w:r>
        <w:rPr>
          <w:rFonts w:ascii="Times New Roman" w:hAnsi="Times New Roman"/>
          <w:sz w:val="24"/>
          <w:szCs w:val="24"/>
        </w:rPr>
        <w:t>для організації дозвілля молоді, покращенню якості надання адміністративних послуг (у разі ст</w:t>
      </w:r>
      <w:r w:rsidR="004D3569">
        <w:rPr>
          <w:rFonts w:ascii="Times New Roman" w:hAnsi="Times New Roman"/>
          <w:sz w:val="24"/>
          <w:szCs w:val="24"/>
        </w:rPr>
        <w:t>в</w:t>
      </w:r>
      <w:r>
        <w:rPr>
          <w:rFonts w:ascii="Times New Roman" w:hAnsi="Times New Roman"/>
          <w:sz w:val="24"/>
          <w:szCs w:val="24"/>
        </w:rPr>
        <w:t>орення ЦНАПу).</w:t>
      </w:r>
    </w:p>
    <w:p w14:paraId="1339DA9D" w14:textId="77777777" w:rsidR="00DB1B9E" w:rsidRPr="006A4C0A" w:rsidRDefault="00DB1B9E" w:rsidP="003B1912">
      <w:pPr>
        <w:numPr>
          <w:ilvl w:val="0"/>
          <w:numId w:val="29"/>
        </w:numPr>
        <w:spacing w:before="120" w:after="120" w:line="240" w:lineRule="auto"/>
        <w:ind w:left="0" w:firstLine="357"/>
        <w:jc w:val="both"/>
        <w:rPr>
          <w:rFonts w:ascii="Times New Roman" w:hAnsi="Times New Roman" w:cs="Arial"/>
          <w:sz w:val="24"/>
          <w:szCs w:val="24"/>
        </w:rPr>
      </w:pPr>
      <w:r>
        <w:rPr>
          <w:rFonts w:ascii="Times New Roman" w:hAnsi="Times New Roman"/>
          <w:sz w:val="24"/>
          <w:szCs w:val="24"/>
        </w:rPr>
        <w:t>Тенденція до чистих відновлювальних джерел енергії, застосування енергозберігаючих технологій, залучення міжнародної технічної допомоги в громаду можуть стати точкою росту для налагодження системи відповідального поводження з твердими побутовими відходами в громаді, мінімізації кількості стихійних сміттєзвалищ в громаді.</w:t>
      </w:r>
    </w:p>
    <w:p w14:paraId="2D84628C" w14:textId="77777777" w:rsidR="00DB1B9E" w:rsidRPr="002925ED" w:rsidRDefault="00DB1B9E" w:rsidP="00DB1B9E">
      <w:pPr>
        <w:spacing w:after="0"/>
        <w:rPr>
          <w:rFonts w:ascii="Times New Roman" w:hAnsi="Times New Roman" w:cs="Arial"/>
          <w:b/>
          <w:sz w:val="24"/>
          <w:szCs w:val="24"/>
        </w:rPr>
      </w:pPr>
      <w:r w:rsidRPr="002925ED">
        <w:rPr>
          <w:rFonts w:ascii="Times New Roman" w:hAnsi="Times New Roman" w:cs="Arial"/>
          <w:b/>
          <w:sz w:val="24"/>
          <w:szCs w:val="24"/>
        </w:rPr>
        <w:t>Ризики</w:t>
      </w:r>
    </w:p>
    <w:p w14:paraId="4AC56076" w14:textId="77777777" w:rsidR="00DB1B9E" w:rsidRPr="002925ED" w:rsidRDefault="00DB1B9E" w:rsidP="00DB1B9E">
      <w:pPr>
        <w:spacing w:after="0"/>
        <w:jc w:val="both"/>
        <w:rPr>
          <w:rFonts w:ascii="Times New Roman" w:hAnsi="Times New Roman" w:cs="Arial"/>
          <w:b/>
          <w:i/>
          <w:sz w:val="24"/>
          <w:szCs w:val="24"/>
        </w:rPr>
      </w:pPr>
      <w:r w:rsidRPr="002925ED">
        <w:rPr>
          <w:rFonts w:ascii="Times New Roman" w:hAnsi="Times New Roman" w:cs="Arial"/>
          <w:b/>
          <w:i/>
          <w:sz w:val="24"/>
          <w:szCs w:val="24"/>
        </w:rPr>
        <w:t>(визначені в результаті аналізу слабких сторін і загроз)</w:t>
      </w:r>
    </w:p>
    <w:p w14:paraId="11127346" w14:textId="773E3AE5" w:rsidR="00DB1B9E" w:rsidRPr="00DB1B9E" w:rsidRDefault="00DB1B9E" w:rsidP="003B1912">
      <w:pPr>
        <w:pStyle w:val="ae"/>
        <w:numPr>
          <w:ilvl w:val="0"/>
          <w:numId w:val="30"/>
        </w:numPr>
        <w:spacing w:before="120" w:after="120"/>
        <w:ind w:left="0" w:firstLine="284"/>
        <w:contextualSpacing w:val="0"/>
        <w:jc w:val="both"/>
        <w:rPr>
          <w:rFonts w:ascii="Times New Roman" w:hAnsi="Times New Roman" w:cs="Arial"/>
          <w:sz w:val="24"/>
          <w:szCs w:val="24"/>
          <w:lang w:val="uk-UA"/>
        </w:rPr>
      </w:pPr>
      <w:r w:rsidRPr="00DB1B9E">
        <w:rPr>
          <w:rFonts w:ascii="Times New Roman" w:hAnsi="Times New Roman"/>
          <w:sz w:val="24"/>
          <w:szCs w:val="24"/>
          <w:lang w:val="uk-UA"/>
        </w:rPr>
        <w:t>Скорочення обсягів фінансової підтримки ОТГ з державного бюджету, відсутність і</w:t>
      </w:r>
      <w:r w:rsidR="004D3569">
        <w:rPr>
          <w:rFonts w:ascii="Times New Roman" w:hAnsi="Times New Roman"/>
          <w:sz w:val="24"/>
          <w:szCs w:val="24"/>
          <w:lang w:val="uk-UA"/>
        </w:rPr>
        <w:t>н</w:t>
      </w:r>
      <w:r w:rsidRPr="00DB1B9E">
        <w:rPr>
          <w:rFonts w:ascii="Times New Roman" w:hAnsi="Times New Roman"/>
          <w:sz w:val="24"/>
          <w:szCs w:val="24"/>
          <w:lang w:val="uk-UA"/>
        </w:rPr>
        <w:t xml:space="preserve">вестиційних коштів можуть негативно позначитися на впровадженні системи ТПВ в </w:t>
      </w:r>
      <w:r w:rsidRPr="00DB1B9E">
        <w:rPr>
          <w:rFonts w:ascii="Times New Roman" w:hAnsi="Times New Roman"/>
          <w:sz w:val="24"/>
          <w:szCs w:val="24"/>
          <w:lang w:val="uk-UA"/>
        </w:rPr>
        <w:lastRenderedPageBreak/>
        <w:t>громаді; облаштуванні інфраструктури організації дозвілля для молоді; формуванні системи мереж централізованого водопостачання та водовідведення у громаді.</w:t>
      </w:r>
    </w:p>
    <w:p w14:paraId="0BDD0732" w14:textId="74F757F5" w:rsidR="00DB1B9E" w:rsidRPr="00DB1B9E" w:rsidRDefault="00DB1B9E" w:rsidP="003B1912">
      <w:pPr>
        <w:pStyle w:val="ae"/>
        <w:numPr>
          <w:ilvl w:val="0"/>
          <w:numId w:val="30"/>
        </w:numPr>
        <w:spacing w:before="120" w:after="120"/>
        <w:ind w:left="0" w:firstLine="284"/>
        <w:contextualSpacing w:val="0"/>
        <w:jc w:val="both"/>
        <w:rPr>
          <w:rFonts w:ascii="Times New Roman" w:hAnsi="Times New Roman" w:cs="Arial"/>
          <w:sz w:val="24"/>
          <w:szCs w:val="24"/>
          <w:lang w:val="ru-RU"/>
        </w:rPr>
      </w:pPr>
      <w:r w:rsidRPr="00DB1B9E">
        <w:rPr>
          <w:rFonts w:ascii="Times New Roman" w:hAnsi="Times New Roman" w:cs="Arial"/>
          <w:sz w:val="24"/>
          <w:szCs w:val="24"/>
          <w:lang w:val="ru-RU"/>
        </w:rPr>
        <w:t xml:space="preserve">Згортання або неефективність реформ, брак власних коштів можуть призвести до унеможливлення покращити інфрастурктури в громаді, </w:t>
      </w:r>
      <w:proofErr w:type="gramStart"/>
      <w:r w:rsidRPr="00DB1B9E">
        <w:rPr>
          <w:rFonts w:ascii="Times New Roman" w:hAnsi="Times New Roman" w:cs="Arial"/>
          <w:sz w:val="24"/>
          <w:szCs w:val="24"/>
          <w:lang w:val="ru-RU"/>
        </w:rPr>
        <w:t>п</w:t>
      </w:r>
      <w:proofErr w:type="gramEnd"/>
      <w:r w:rsidRPr="00DB1B9E">
        <w:rPr>
          <w:rFonts w:ascii="Times New Roman" w:hAnsi="Times New Roman" w:cs="Arial"/>
          <w:sz w:val="24"/>
          <w:szCs w:val="24"/>
          <w:lang w:val="ru-RU"/>
        </w:rPr>
        <w:t>ідвищит</w:t>
      </w:r>
      <w:r w:rsidR="004D3569">
        <w:rPr>
          <w:rFonts w:ascii="Times New Roman" w:hAnsi="Times New Roman" w:cs="Arial"/>
          <w:sz w:val="24"/>
          <w:szCs w:val="24"/>
          <w:lang w:val="ru-RU"/>
        </w:rPr>
        <w:t>и рівень надання послуг (освітні</w:t>
      </w:r>
      <w:r w:rsidRPr="00DB1B9E">
        <w:rPr>
          <w:rFonts w:ascii="Times New Roman" w:hAnsi="Times New Roman" w:cs="Arial"/>
          <w:sz w:val="24"/>
          <w:szCs w:val="24"/>
          <w:lang w:val="ru-RU"/>
        </w:rPr>
        <w:t>х, медичних та ін.).</w:t>
      </w:r>
    </w:p>
    <w:p w14:paraId="3969B692" w14:textId="77777777" w:rsidR="00DB1B9E" w:rsidRPr="00DB1B9E" w:rsidRDefault="00DB1B9E" w:rsidP="003B1912">
      <w:pPr>
        <w:pStyle w:val="ae"/>
        <w:numPr>
          <w:ilvl w:val="0"/>
          <w:numId w:val="30"/>
        </w:numPr>
        <w:spacing w:before="120" w:after="120"/>
        <w:ind w:left="0" w:firstLine="284"/>
        <w:contextualSpacing w:val="0"/>
        <w:jc w:val="both"/>
        <w:rPr>
          <w:rFonts w:ascii="Times New Roman" w:hAnsi="Times New Roman" w:cs="Arial"/>
          <w:sz w:val="24"/>
          <w:szCs w:val="24"/>
          <w:lang w:val="ru-RU"/>
        </w:rPr>
      </w:pPr>
      <w:r w:rsidRPr="00DB1B9E">
        <w:rPr>
          <w:rFonts w:ascii="Times New Roman" w:hAnsi="Times New Roman"/>
          <w:sz w:val="24"/>
          <w:szCs w:val="24"/>
          <w:lang w:val="ru-RU"/>
        </w:rPr>
        <w:t xml:space="preserve">Відсутність інвестицій та нестабільність законодавчої бази можуть стати перешкодою для створення підприємств технологічної переробки с/г продукції в громаді. </w:t>
      </w:r>
    </w:p>
    <w:p w14:paraId="278DDBBA" w14:textId="3D618C40" w:rsidR="00706710" w:rsidRPr="009F5652" w:rsidRDefault="00706710" w:rsidP="009F5652">
      <w:pPr>
        <w:pStyle w:val="1"/>
      </w:pPr>
      <w:bookmarkStart w:id="54" w:name="_Toc463630206"/>
      <w:bookmarkStart w:id="55" w:name="_Toc454782641"/>
      <w:bookmarkStart w:id="56" w:name="_Toc455165515"/>
      <w:r w:rsidRPr="009F5652">
        <w:t>5. СТРАТЕГІЧНІ, ОПЕРАЦІЙНІ ЦІЛІ ТА ЗАВДАННЯ</w:t>
      </w:r>
      <w:bookmarkEnd w:id="54"/>
      <w:bookmarkEnd w:id="55"/>
      <w:bookmarkEnd w:id="56"/>
    </w:p>
    <w:p w14:paraId="08333C80" w14:textId="325E434A" w:rsidR="00A95791" w:rsidRPr="00FE2AE2" w:rsidRDefault="00A95791" w:rsidP="00A95791">
      <w:pPr>
        <w:spacing w:after="0" w:line="240" w:lineRule="auto"/>
        <w:jc w:val="both"/>
        <w:rPr>
          <w:rFonts w:ascii="Times New Roman" w:hAnsi="Times New Roman"/>
          <w:sz w:val="24"/>
          <w:szCs w:val="24"/>
        </w:rPr>
      </w:pPr>
      <w:r w:rsidRPr="00FE2AE2">
        <w:rPr>
          <w:rFonts w:ascii="Times New Roman" w:hAnsi="Times New Roman"/>
          <w:sz w:val="24"/>
          <w:szCs w:val="24"/>
        </w:rPr>
        <w:t>Базуючись на результатах соціально-економічного аналізу, SWOT</w:t>
      </w:r>
      <w:r w:rsidR="00AE28E5" w:rsidRPr="00FE2AE2">
        <w:rPr>
          <w:rFonts w:ascii="Times New Roman" w:hAnsi="Times New Roman"/>
          <w:sz w:val="24"/>
          <w:szCs w:val="24"/>
        </w:rPr>
        <w:t>/TOWS</w:t>
      </w:r>
      <w:r w:rsidRPr="00FE2AE2">
        <w:rPr>
          <w:rFonts w:ascii="Times New Roman" w:hAnsi="Times New Roman"/>
          <w:sz w:val="24"/>
          <w:szCs w:val="24"/>
        </w:rPr>
        <w:t>-аналізу</w:t>
      </w:r>
      <w:r w:rsidR="00AE28E5" w:rsidRPr="00FE2AE2">
        <w:rPr>
          <w:rFonts w:ascii="Times New Roman" w:hAnsi="Times New Roman"/>
          <w:sz w:val="24"/>
          <w:szCs w:val="24"/>
        </w:rPr>
        <w:t xml:space="preserve"> та висно</w:t>
      </w:r>
      <w:r w:rsidR="004D3569">
        <w:rPr>
          <w:rFonts w:ascii="Times New Roman" w:hAnsi="Times New Roman"/>
          <w:sz w:val="24"/>
          <w:szCs w:val="24"/>
        </w:rPr>
        <w:t>вках, члени робочої групи обрали</w:t>
      </w:r>
      <w:r w:rsidR="00AE28E5" w:rsidRPr="00FE2AE2">
        <w:rPr>
          <w:rFonts w:ascii="Times New Roman" w:hAnsi="Times New Roman"/>
          <w:sz w:val="24"/>
          <w:szCs w:val="24"/>
        </w:rPr>
        <w:t xml:space="preserve"> як базову</w:t>
      </w:r>
      <w:r w:rsidRPr="00FE2AE2">
        <w:rPr>
          <w:rFonts w:ascii="Times New Roman" w:hAnsi="Times New Roman"/>
          <w:sz w:val="24"/>
          <w:szCs w:val="24"/>
        </w:rPr>
        <w:t xml:space="preserve"> динамічну (конкурентну стратегію), яка передбачає формування конкурентних переваг </w:t>
      </w:r>
      <w:r w:rsidR="00530190" w:rsidRPr="00FE2AE2">
        <w:rPr>
          <w:rFonts w:ascii="Times New Roman" w:hAnsi="Times New Roman"/>
          <w:sz w:val="24"/>
          <w:szCs w:val="24"/>
        </w:rPr>
        <w:t>громади</w:t>
      </w:r>
      <w:r w:rsidR="007C5449" w:rsidRPr="00FE2AE2">
        <w:rPr>
          <w:rFonts w:ascii="Times New Roman" w:hAnsi="Times New Roman"/>
          <w:sz w:val="24"/>
          <w:szCs w:val="24"/>
        </w:rPr>
        <w:t xml:space="preserve"> </w:t>
      </w:r>
      <w:r w:rsidRPr="00FE2AE2">
        <w:rPr>
          <w:rFonts w:ascii="Times New Roman" w:hAnsi="Times New Roman"/>
          <w:sz w:val="24"/>
          <w:szCs w:val="24"/>
        </w:rPr>
        <w:t xml:space="preserve">шляхом мінімізації впливу на розвиток слабких </w:t>
      </w:r>
      <w:r w:rsidR="00530190" w:rsidRPr="00FE2AE2">
        <w:rPr>
          <w:rFonts w:ascii="Times New Roman" w:hAnsi="Times New Roman"/>
          <w:sz w:val="24"/>
          <w:szCs w:val="24"/>
        </w:rPr>
        <w:t xml:space="preserve">сторін </w:t>
      </w:r>
      <w:r w:rsidRPr="00FE2AE2">
        <w:rPr>
          <w:rFonts w:ascii="Times New Roman" w:hAnsi="Times New Roman"/>
          <w:sz w:val="24"/>
          <w:szCs w:val="24"/>
        </w:rPr>
        <w:t xml:space="preserve">за допомогою можливостей, які зараз виникають в нашій країні та у світі. При цьому </w:t>
      </w:r>
      <w:r w:rsidR="00530190" w:rsidRPr="00FE2AE2">
        <w:rPr>
          <w:rFonts w:ascii="Times New Roman" w:hAnsi="Times New Roman"/>
          <w:sz w:val="24"/>
          <w:szCs w:val="24"/>
        </w:rPr>
        <w:t>громада</w:t>
      </w:r>
      <w:r w:rsidR="007C5449" w:rsidRPr="00FE2AE2">
        <w:rPr>
          <w:rFonts w:ascii="Times New Roman" w:hAnsi="Times New Roman"/>
          <w:sz w:val="24"/>
          <w:szCs w:val="24"/>
        </w:rPr>
        <w:t xml:space="preserve"> </w:t>
      </w:r>
      <w:r w:rsidRPr="00FE2AE2">
        <w:rPr>
          <w:rFonts w:ascii="Times New Roman" w:hAnsi="Times New Roman"/>
          <w:sz w:val="24"/>
          <w:szCs w:val="24"/>
        </w:rPr>
        <w:t>повинн</w:t>
      </w:r>
      <w:r w:rsidR="00530190" w:rsidRPr="00FE2AE2">
        <w:rPr>
          <w:rFonts w:ascii="Times New Roman" w:hAnsi="Times New Roman"/>
          <w:sz w:val="24"/>
          <w:szCs w:val="24"/>
        </w:rPr>
        <w:t>а</w:t>
      </w:r>
      <w:r w:rsidRPr="00FE2AE2">
        <w:rPr>
          <w:rFonts w:ascii="Times New Roman" w:hAnsi="Times New Roman"/>
          <w:sz w:val="24"/>
          <w:szCs w:val="24"/>
        </w:rPr>
        <w:t xml:space="preserve"> максимально використати свої сильні сторони.</w:t>
      </w:r>
    </w:p>
    <w:p w14:paraId="30A4AA61" w14:textId="16CBB842" w:rsidR="0090262B" w:rsidRPr="00FE2AE2" w:rsidRDefault="00A95791" w:rsidP="00022B26">
      <w:pPr>
        <w:tabs>
          <w:tab w:val="left" w:pos="284"/>
        </w:tabs>
        <w:spacing w:after="0" w:line="240" w:lineRule="auto"/>
        <w:jc w:val="both"/>
        <w:rPr>
          <w:rFonts w:ascii="Times New Roman" w:hAnsi="Times New Roman"/>
          <w:b/>
          <w:sz w:val="24"/>
          <w:szCs w:val="24"/>
        </w:rPr>
      </w:pPr>
      <w:r w:rsidRPr="00FE2AE2">
        <w:rPr>
          <w:rFonts w:ascii="Times New Roman" w:hAnsi="Times New Roman"/>
          <w:sz w:val="24"/>
          <w:szCs w:val="24"/>
        </w:rPr>
        <w:t xml:space="preserve">Таким чином були обрані </w:t>
      </w:r>
      <w:r w:rsidR="004D3569">
        <w:rPr>
          <w:rFonts w:ascii="Times New Roman" w:hAnsi="Times New Roman"/>
          <w:sz w:val="24"/>
          <w:szCs w:val="24"/>
        </w:rPr>
        <w:t>чотири</w:t>
      </w:r>
      <w:r w:rsidR="007C5449" w:rsidRPr="00FE2AE2">
        <w:rPr>
          <w:rFonts w:ascii="Times New Roman" w:hAnsi="Times New Roman"/>
          <w:sz w:val="24"/>
          <w:szCs w:val="24"/>
        </w:rPr>
        <w:t xml:space="preserve"> </w:t>
      </w:r>
      <w:r w:rsidR="004A1329" w:rsidRPr="00FE2AE2">
        <w:rPr>
          <w:rFonts w:ascii="Times New Roman" w:hAnsi="Times New Roman"/>
          <w:sz w:val="24"/>
          <w:szCs w:val="24"/>
        </w:rPr>
        <w:t xml:space="preserve">головні сфери </w:t>
      </w:r>
      <w:r w:rsidR="00CF12D4" w:rsidRPr="00FE2AE2">
        <w:rPr>
          <w:rFonts w:ascii="Times New Roman" w:hAnsi="Times New Roman"/>
          <w:sz w:val="24"/>
          <w:szCs w:val="24"/>
        </w:rPr>
        <w:t>зосередже</w:t>
      </w:r>
      <w:r w:rsidR="004A1329" w:rsidRPr="00FE2AE2">
        <w:rPr>
          <w:rFonts w:ascii="Times New Roman" w:hAnsi="Times New Roman"/>
          <w:sz w:val="24"/>
          <w:szCs w:val="24"/>
        </w:rPr>
        <w:t xml:space="preserve">ння зусиль </w:t>
      </w:r>
      <w:r w:rsidR="00CF12D4" w:rsidRPr="00FE2AE2">
        <w:rPr>
          <w:rFonts w:ascii="Times New Roman" w:hAnsi="Times New Roman"/>
          <w:sz w:val="24"/>
          <w:szCs w:val="24"/>
        </w:rPr>
        <w:t>на</w:t>
      </w:r>
      <w:r w:rsidR="004A1329" w:rsidRPr="00FE2AE2">
        <w:rPr>
          <w:rFonts w:ascii="Times New Roman" w:hAnsi="Times New Roman"/>
          <w:sz w:val="24"/>
          <w:szCs w:val="24"/>
        </w:rPr>
        <w:t xml:space="preserve"> </w:t>
      </w:r>
      <w:r w:rsidRPr="00FE2AE2">
        <w:rPr>
          <w:rFonts w:ascii="Times New Roman" w:hAnsi="Times New Roman"/>
          <w:sz w:val="24"/>
          <w:szCs w:val="24"/>
        </w:rPr>
        <w:t>розвит</w:t>
      </w:r>
      <w:r w:rsidR="00CF12D4" w:rsidRPr="00FE2AE2">
        <w:rPr>
          <w:rFonts w:ascii="Times New Roman" w:hAnsi="Times New Roman"/>
          <w:sz w:val="24"/>
          <w:szCs w:val="24"/>
        </w:rPr>
        <w:t>ок</w:t>
      </w:r>
      <w:r w:rsidRPr="00FE2AE2">
        <w:rPr>
          <w:rFonts w:ascii="Times New Roman" w:hAnsi="Times New Roman"/>
          <w:sz w:val="24"/>
          <w:szCs w:val="24"/>
        </w:rPr>
        <w:t xml:space="preserve"> </w:t>
      </w:r>
      <w:r w:rsidR="00022B26" w:rsidRPr="00FE2AE2">
        <w:rPr>
          <w:rFonts w:ascii="Times New Roman" w:hAnsi="Times New Roman"/>
          <w:sz w:val="24"/>
          <w:szCs w:val="24"/>
        </w:rPr>
        <w:t>Кам</w:t>
      </w:r>
      <w:r w:rsidR="00022B26" w:rsidRPr="00FE2AE2">
        <w:rPr>
          <w:rFonts w:ascii="Times New Roman" w:hAnsi="Times New Roman"/>
          <w:sz w:val="24"/>
          <w:szCs w:val="24"/>
          <w:lang w:val="ru-RU"/>
        </w:rPr>
        <w:t xml:space="preserve">’янської </w:t>
      </w:r>
      <w:r w:rsidR="0090262B" w:rsidRPr="00FE2AE2">
        <w:rPr>
          <w:rFonts w:ascii="Times New Roman" w:hAnsi="Times New Roman"/>
          <w:sz w:val="24"/>
          <w:szCs w:val="24"/>
        </w:rPr>
        <w:t xml:space="preserve"> ОТГ</w:t>
      </w:r>
      <w:r w:rsidR="004D3569">
        <w:rPr>
          <w:rFonts w:ascii="Times New Roman" w:hAnsi="Times New Roman"/>
          <w:sz w:val="24"/>
          <w:szCs w:val="24"/>
        </w:rPr>
        <w:t>:</w:t>
      </w:r>
    </w:p>
    <w:p w14:paraId="382927B3" w14:textId="77777777" w:rsidR="0039418D" w:rsidRPr="0039418D" w:rsidRDefault="0039418D" w:rsidP="003B1912">
      <w:pPr>
        <w:pStyle w:val="ae"/>
        <w:numPr>
          <w:ilvl w:val="3"/>
          <w:numId w:val="5"/>
        </w:numPr>
        <w:tabs>
          <w:tab w:val="left" w:pos="284"/>
        </w:tabs>
        <w:ind w:left="0" w:firstLine="0"/>
        <w:jc w:val="both"/>
        <w:rPr>
          <w:rFonts w:ascii="Times New Roman" w:hAnsi="Times New Roman"/>
          <w:b/>
          <w:sz w:val="24"/>
          <w:szCs w:val="24"/>
          <w:lang w:val="ru-RU"/>
        </w:rPr>
      </w:pPr>
      <w:r w:rsidRPr="0039418D">
        <w:rPr>
          <w:rFonts w:ascii="Times New Roman" w:hAnsi="Times New Roman"/>
          <w:b/>
          <w:sz w:val="24"/>
          <w:szCs w:val="24"/>
          <w:lang w:val="ru-RU"/>
        </w:rPr>
        <w:t>Підвищення економічного потенціалу</w:t>
      </w:r>
      <w:r w:rsidRPr="0039418D">
        <w:rPr>
          <w:rFonts w:ascii="Times New Roman" w:eastAsia="Times New Roman" w:hAnsi="Times New Roman"/>
          <w:b/>
          <w:color w:val="000000"/>
          <w:sz w:val="24"/>
          <w:szCs w:val="24"/>
          <w:lang w:val="ru-RU"/>
        </w:rPr>
        <w:t xml:space="preserve"> </w:t>
      </w:r>
    </w:p>
    <w:p w14:paraId="1DE4DD6A" w14:textId="77777777" w:rsidR="0039418D" w:rsidRPr="0039418D" w:rsidRDefault="0039418D" w:rsidP="003B1912">
      <w:pPr>
        <w:pStyle w:val="ae"/>
        <w:numPr>
          <w:ilvl w:val="3"/>
          <w:numId w:val="5"/>
        </w:numPr>
        <w:tabs>
          <w:tab w:val="left" w:pos="284"/>
        </w:tabs>
        <w:ind w:left="0" w:firstLine="0"/>
        <w:jc w:val="both"/>
        <w:rPr>
          <w:rFonts w:ascii="Times New Roman" w:hAnsi="Times New Roman"/>
          <w:b/>
          <w:sz w:val="24"/>
          <w:szCs w:val="24"/>
          <w:lang w:val="ru-RU"/>
        </w:rPr>
      </w:pPr>
      <w:r w:rsidRPr="0039418D">
        <w:rPr>
          <w:rFonts w:ascii="Times New Roman" w:eastAsia="Times New Roman" w:hAnsi="Times New Roman"/>
          <w:b/>
          <w:color w:val="000000"/>
          <w:sz w:val="24"/>
          <w:szCs w:val="24"/>
        </w:rPr>
        <w:t xml:space="preserve">Покращення інфраструктури та екологічної ситуації </w:t>
      </w:r>
    </w:p>
    <w:p w14:paraId="700EE7BF" w14:textId="77777777" w:rsidR="00022B26" w:rsidRPr="0039418D" w:rsidRDefault="00022B26" w:rsidP="003B1912">
      <w:pPr>
        <w:pStyle w:val="ae"/>
        <w:numPr>
          <w:ilvl w:val="3"/>
          <w:numId w:val="5"/>
        </w:numPr>
        <w:tabs>
          <w:tab w:val="left" w:pos="284"/>
        </w:tabs>
        <w:ind w:left="0" w:firstLine="0"/>
        <w:jc w:val="both"/>
        <w:rPr>
          <w:rFonts w:ascii="Times New Roman" w:hAnsi="Times New Roman"/>
          <w:b/>
          <w:sz w:val="24"/>
          <w:szCs w:val="24"/>
          <w:lang w:val="ru-RU"/>
        </w:rPr>
      </w:pPr>
      <w:r w:rsidRPr="0039418D">
        <w:rPr>
          <w:rFonts w:ascii="Times New Roman" w:eastAsia="Times New Roman" w:hAnsi="Times New Roman"/>
          <w:b/>
          <w:color w:val="000000"/>
          <w:sz w:val="24"/>
          <w:szCs w:val="24"/>
        </w:rPr>
        <w:t>Розвиток людського потенціалу</w:t>
      </w:r>
    </w:p>
    <w:p w14:paraId="06DD8C17" w14:textId="77777777" w:rsidR="0039418D" w:rsidRPr="0039418D" w:rsidRDefault="0039418D" w:rsidP="003B1912">
      <w:pPr>
        <w:pStyle w:val="ae"/>
        <w:numPr>
          <w:ilvl w:val="3"/>
          <w:numId w:val="5"/>
        </w:numPr>
        <w:tabs>
          <w:tab w:val="left" w:pos="284"/>
        </w:tabs>
        <w:ind w:left="0" w:firstLine="0"/>
        <w:jc w:val="both"/>
        <w:rPr>
          <w:rFonts w:ascii="Times New Roman" w:hAnsi="Times New Roman"/>
          <w:b/>
          <w:sz w:val="24"/>
          <w:szCs w:val="24"/>
          <w:lang w:val="ru-RU"/>
        </w:rPr>
      </w:pPr>
      <w:r w:rsidRPr="0039418D">
        <w:rPr>
          <w:rFonts w:ascii="Times New Roman" w:hAnsi="Times New Roman"/>
          <w:b/>
          <w:sz w:val="24"/>
          <w:szCs w:val="24"/>
        </w:rPr>
        <w:t>Ефективне управління громадою</w:t>
      </w:r>
    </w:p>
    <w:p w14:paraId="7C541203" w14:textId="77777777" w:rsidR="005D1C00" w:rsidRPr="00FE2AE2" w:rsidRDefault="005D1C00" w:rsidP="00A95791">
      <w:pPr>
        <w:spacing w:after="0" w:line="240" w:lineRule="auto"/>
        <w:jc w:val="both"/>
        <w:rPr>
          <w:rFonts w:ascii="Times New Roman" w:hAnsi="Times New Roman"/>
          <w:sz w:val="24"/>
          <w:szCs w:val="24"/>
        </w:rPr>
      </w:pPr>
    </w:p>
    <w:p w14:paraId="4043FE1E" w14:textId="77777777" w:rsidR="00A95791" w:rsidRPr="00FE2AE2" w:rsidRDefault="00042453" w:rsidP="00A95791">
      <w:pPr>
        <w:spacing w:after="0" w:line="240" w:lineRule="auto"/>
        <w:jc w:val="both"/>
        <w:rPr>
          <w:rFonts w:ascii="Times New Roman" w:hAnsi="Times New Roman"/>
          <w:sz w:val="24"/>
          <w:szCs w:val="24"/>
        </w:rPr>
      </w:pPr>
      <w:r w:rsidRPr="00FE2AE2">
        <w:rPr>
          <w:rFonts w:ascii="Times New Roman" w:hAnsi="Times New Roman"/>
          <w:sz w:val="24"/>
          <w:szCs w:val="24"/>
        </w:rPr>
        <w:t xml:space="preserve">Для </w:t>
      </w:r>
      <w:r w:rsidR="00A95791" w:rsidRPr="00FE2AE2">
        <w:rPr>
          <w:rFonts w:ascii="Times New Roman" w:hAnsi="Times New Roman"/>
          <w:sz w:val="24"/>
          <w:szCs w:val="24"/>
        </w:rPr>
        <w:t xml:space="preserve">досягнення </w:t>
      </w:r>
      <w:r w:rsidRPr="00FE2AE2">
        <w:rPr>
          <w:rFonts w:ascii="Times New Roman" w:hAnsi="Times New Roman"/>
          <w:sz w:val="24"/>
          <w:szCs w:val="24"/>
        </w:rPr>
        <w:t xml:space="preserve">стратегічного </w:t>
      </w:r>
      <w:r w:rsidR="00A95791" w:rsidRPr="00FE2AE2">
        <w:rPr>
          <w:rFonts w:ascii="Times New Roman" w:hAnsi="Times New Roman"/>
          <w:sz w:val="24"/>
          <w:szCs w:val="24"/>
        </w:rPr>
        <w:t>бачення, за кожн</w:t>
      </w:r>
      <w:r w:rsidRPr="00FE2AE2">
        <w:rPr>
          <w:rFonts w:ascii="Times New Roman" w:hAnsi="Times New Roman"/>
          <w:sz w:val="24"/>
          <w:szCs w:val="24"/>
        </w:rPr>
        <w:t xml:space="preserve">ою стратегічного ціллю </w:t>
      </w:r>
      <w:r w:rsidR="00A95791" w:rsidRPr="00FE2AE2">
        <w:rPr>
          <w:rFonts w:ascii="Times New Roman" w:hAnsi="Times New Roman"/>
          <w:sz w:val="24"/>
          <w:szCs w:val="24"/>
        </w:rPr>
        <w:t xml:space="preserve">були визначені </w:t>
      </w:r>
      <w:r w:rsidRPr="00FE2AE2">
        <w:rPr>
          <w:rFonts w:ascii="Times New Roman" w:hAnsi="Times New Roman"/>
          <w:sz w:val="24"/>
          <w:szCs w:val="24"/>
        </w:rPr>
        <w:t xml:space="preserve">операційні </w:t>
      </w:r>
      <w:r w:rsidR="00A95791" w:rsidRPr="00FE2AE2">
        <w:rPr>
          <w:rFonts w:ascii="Times New Roman" w:hAnsi="Times New Roman"/>
          <w:sz w:val="24"/>
          <w:szCs w:val="24"/>
        </w:rPr>
        <w:t xml:space="preserve">цілі. Розроблення і досягнення цілей формує основу для управління </w:t>
      </w:r>
      <w:r w:rsidRPr="00FE2AE2">
        <w:rPr>
          <w:rFonts w:ascii="Times New Roman" w:hAnsi="Times New Roman"/>
          <w:sz w:val="24"/>
          <w:szCs w:val="24"/>
        </w:rPr>
        <w:t>громадою</w:t>
      </w:r>
      <w:r w:rsidR="00A95791" w:rsidRPr="00FE2AE2">
        <w:rPr>
          <w:rFonts w:ascii="Times New Roman" w:hAnsi="Times New Roman"/>
          <w:sz w:val="24"/>
          <w:szCs w:val="24"/>
        </w:rPr>
        <w:t xml:space="preserve">. Стратегічні цілі повинні давати відповідь на запитання, що необхідно зробити, щоб досягти бачення розвитку </w:t>
      </w:r>
      <w:r w:rsidRPr="00FE2AE2">
        <w:rPr>
          <w:rFonts w:ascii="Times New Roman" w:hAnsi="Times New Roman"/>
          <w:sz w:val="24"/>
          <w:szCs w:val="24"/>
        </w:rPr>
        <w:t>громади:</w:t>
      </w:r>
    </w:p>
    <w:p w14:paraId="0B7896A6" w14:textId="77777777" w:rsidR="0090262B" w:rsidRPr="00022B26" w:rsidRDefault="0090262B" w:rsidP="00042453">
      <w:pPr>
        <w:spacing w:after="0" w:line="240" w:lineRule="auto"/>
        <w:jc w:val="both"/>
        <w:rPr>
          <w:rFonts w:ascii="Times New Roman" w:hAnsi="Times New Roman"/>
          <w:b/>
          <w:color w:val="1F497D"/>
          <w:sz w:val="24"/>
          <w:szCs w:val="24"/>
        </w:rPr>
      </w:pPr>
    </w:p>
    <w:p w14:paraId="2C38184D" w14:textId="77777777" w:rsidR="0090262B" w:rsidRPr="00022B26" w:rsidRDefault="0090262B" w:rsidP="00042453">
      <w:pPr>
        <w:spacing w:after="0" w:line="240" w:lineRule="auto"/>
        <w:jc w:val="both"/>
        <w:rPr>
          <w:rFonts w:ascii="Times New Roman" w:hAnsi="Times New Roman"/>
          <w:b/>
          <w:color w:val="1F497D"/>
          <w:sz w:val="24"/>
          <w:szCs w:val="24"/>
        </w:rPr>
      </w:pPr>
      <w:r w:rsidRPr="00022B26">
        <w:rPr>
          <w:rFonts w:ascii="Times New Roman" w:hAnsi="Times New Roman"/>
          <w:b/>
          <w:color w:val="1F497D"/>
          <w:sz w:val="24"/>
          <w:szCs w:val="24"/>
        </w:rPr>
        <w:t>СТРАТЕГІЧНЕ БАЧЕННЯ</w:t>
      </w:r>
    </w:p>
    <w:p w14:paraId="7F090C13" w14:textId="77777777" w:rsidR="0090262B" w:rsidRDefault="0090262B" w:rsidP="00042453">
      <w:pPr>
        <w:spacing w:after="0" w:line="240" w:lineRule="auto"/>
        <w:jc w:val="both"/>
        <w:rPr>
          <w:rFonts w:ascii="Arial" w:hAnsi="Arial" w:cs="Arial"/>
          <w:b/>
          <w:color w:val="1F497D"/>
        </w:rPr>
      </w:pPr>
    </w:p>
    <w:p w14:paraId="19212765" w14:textId="77777777" w:rsidR="00FE2AE2" w:rsidRPr="00BB2275" w:rsidRDefault="00FE2AE2" w:rsidP="00FE2AE2">
      <w:pPr>
        <w:spacing w:after="0" w:line="240" w:lineRule="auto"/>
        <w:jc w:val="both"/>
        <w:rPr>
          <w:rFonts w:ascii="Times New Roman" w:hAnsi="Times New Roman"/>
          <w:sz w:val="24"/>
          <w:szCs w:val="24"/>
          <w:lang w:eastAsia="ja-JP"/>
        </w:rPr>
      </w:pPr>
      <w:r w:rsidRPr="0039418D">
        <w:rPr>
          <w:rFonts w:ascii="Times New Roman" w:hAnsi="Times New Roman"/>
          <w:b/>
          <w:sz w:val="24"/>
          <w:szCs w:val="24"/>
          <w:lang w:eastAsia="ja-JP"/>
        </w:rPr>
        <w:t>Кам’янська об’єднана громада</w:t>
      </w:r>
      <w:r w:rsidRPr="00BB2275">
        <w:rPr>
          <w:rFonts w:ascii="Times New Roman" w:hAnsi="Times New Roman"/>
          <w:sz w:val="24"/>
          <w:szCs w:val="24"/>
          <w:lang w:eastAsia="ja-JP"/>
        </w:rPr>
        <w:t xml:space="preserve"> – </w:t>
      </w:r>
      <w:r>
        <w:rPr>
          <w:rFonts w:ascii="Times New Roman" w:hAnsi="Times New Roman"/>
          <w:sz w:val="24"/>
          <w:szCs w:val="24"/>
          <w:lang w:eastAsia="ja-JP"/>
        </w:rPr>
        <w:t xml:space="preserve">прогресивна, інноваційна із розвинутим сектором сільського господарства громада, яка знаходиться в центрі Закарпатської області. З розвинутою туристичною сферою в якій легко вести свій бізнес. </w:t>
      </w:r>
      <w:r w:rsidRPr="00AE7854">
        <w:rPr>
          <w:rFonts w:ascii="Times New Roman" w:hAnsi="Times New Roman"/>
          <w:sz w:val="24"/>
          <w:szCs w:val="24"/>
          <w:lang w:eastAsia="ja-JP"/>
        </w:rPr>
        <w:t>Громада з якісними та доступними комунальними, медичними, освітніми та адміністративними послугами.</w:t>
      </w:r>
    </w:p>
    <w:p w14:paraId="27F11626" w14:textId="77777777" w:rsidR="00FE2AE2" w:rsidRPr="00BB2275" w:rsidRDefault="00FE2AE2" w:rsidP="00FE2AE2">
      <w:pPr>
        <w:spacing w:after="0" w:line="240" w:lineRule="auto"/>
        <w:jc w:val="both"/>
        <w:rPr>
          <w:rFonts w:ascii="Times New Roman" w:hAnsi="Times New Roman"/>
          <w:b/>
          <w:color w:val="1F497D"/>
          <w:sz w:val="24"/>
          <w:szCs w:val="24"/>
        </w:rPr>
      </w:pPr>
    </w:p>
    <w:p w14:paraId="66EB7C14" w14:textId="77777777" w:rsidR="00FE2AE2" w:rsidRPr="00BB2275" w:rsidRDefault="00FE2AE2" w:rsidP="00FE2AE2">
      <w:pPr>
        <w:spacing w:after="0" w:line="240" w:lineRule="auto"/>
        <w:jc w:val="both"/>
        <w:rPr>
          <w:rFonts w:ascii="Times New Roman" w:hAnsi="Times New Roman"/>
          <w:sz w:val="24"/>
          <w:szCs w:val="24"/>
        </w:rPr>
      </w:pPr>
      <w:r w:rsidRPr="00BB2275">
        <w:rPr>
          <w:rFonts w:ascii="Times New Roman" w:hAnsi="Times New Roman"/>
          <w:sz w:val="24"/>
          <w:szCs w:val="24"/>
        </w:rPr>
        <w:t>Операційні цілі деталізовані в завданнях. Завдання дають відповіді на питання, яким шляхом, яким чином громада намагатиметься досягнути цілей свого розвитку.</w:t>
      </w:r>
    </w:p>
    <w:p w14:paraId="73040805" w14:textId="77777777" w:rsidR="006F7C7E" w:rsidRPr="006F7C7E" w:rsidRDefault="00FE2AE2" w:rsidP="006F7C7E">
      <w:pPr>
        <w:pStyle w:val="TableTitle"/>
        <w:rPr>
          <w:rFonts w:ascii="Times New Roman" w:hAnsi="Times New Roman" w:cs="Times New Roman"/>
          <w:sz w:val="24"/>
        </w:rPr>
      </w:pPr>
      <w:r w:rsidRPr="00BB2275">
        <w:rPr>
          <w:rFonts w:ascii="Times New Roman" w:hAnsi="Times New Roman" w:cs="Times New Roman"/>
          <w:sz w:val="24"/>
        </w:rPr>
        <w:t>Стратегічні, операційні цілі та завдання</w:t>
      </w:r>
    </w:p>
    <w:tbl>
      <w:tblPr>
        <w:tblW w:w="10207" w:type="dxa"/>
        <w:tblInd w:w="-3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2694"/>
        <w:gridCol w:w="2977"/>
        <w:gridCol w:w="4536"/>
      </w:tblGrid>
      <w:tr w:rsidR="00BD5163" w:rsidRPr="00116C3E" w14:paraId="615B2090" w14:textId="77777777" w:rsidTr="00116C3E">
        <w:tc>
          <w:tcPr>
            <w:tcW w:w="2694" w:type="dxa"/>
            <w:tcMar>
              <w:top w:w="0" w:type="dxa"/>
              <w:left w:w="115" w:type="dxa"/>
              <w:bottom w:w="0" w:type="dxa"/>
              <w:right w:w="115" w:type="dxa"/>
            </w:tcMar>
            <w:hideMark/>
          </w:tcPr>
          <w:p w14:paraId="7CB49236" w14:textId="77777777" w:rsidR="00BD5163" w:rsidRPr="00116C3E" w:rsidRDefault="00BD5163" w:rsidP="00BD5163">
            <w:pPr>
              <w:spacing w:after="0" w:line="240" w:lineRule="auto"/>
              <w:jc w:val="center"/>
              <w:rPr>
                <w:rFonts w:ascii="Times New Roman" w:eastAsia="Times New Roman" w:hAnsi="Times New Roman"/>
                <w:sz w:val="20"/>
                <w:szCs w:val="20"/>
              </w:rPr>
            </w:pPr>
            <w:bookmarkStart w:id="57" w:name="_Toc463630207"/>
            <w:r w:rsidRPr="00116C3E">
              <w:rPr>
                <w:rFonts w:ascii="Times New Roman" w:eastAsia="Times New Roman" w:hAnsi="Times New Roman"/>
                <w:b/>
                <w:bCs/>
                <w:color w:val="000000"/>
                <w:sz w:val="20"/>
                <w:szCs w:val="20"/>
              </w:rPr>
              <w:t>Стратегічні цілі</w:t>
            </w:r>
          </w:p>
        </w:tc>
        <w:tc>
          <w:tcPr>
            <w:tcW w:w="2977" w:type="dxa"/>
            <w:tcMar>
              <w:top w:w="0" w:type="dxa"/>
              <w:left w:w="115" w:type="dxa"/>
              <w:bottom w:w="0" w:type="dxa"/>
              <w:right w:w="115" w:type="dxa"/>
            </w:tcMar>
            <w:hideMark/>
          </w:tcPr>
          <w:p w14:paraId="365A1F1F" w14:textId="77777777" w:rsidR="00BD5163" w:rsidRPr="00116C3E" w:rsidRDefault="00BD5163" w:rsidP="00BD5163">
            <w:pPr>
              <w:spacing w:after="0" w:line="240" w:lineRule="auto"/>
              <w:jc w:val="center"/>
              <w:rPr>
                <w:rFonts w:ascii="Times New Roman" w:eastAsia="Times New Roman" w:hAnsi="Times New Roman"/>
                <w:sz w:val="20"/>
                <w:szCs w:val="20"/>
              </w:rPr>
            </w:pPr>
            <w:r w:rsidRPr="00116C3E">
              <w:rPr>
                <w:rFonts w:ascii="Times New Roman" w:eastAsia="Times New Roman" w:hAnsi="Times New Roman"/>
                <w:b/>
                <w:bCs/>
                <w:color w:val="000000"/>
                <w:sz w:val="20"/>
                <w:szCs w:val="20"/>
              </w:rPr>
              <w:t>Операційні цілі</w:t>
            </w:r>
          </w:p>
        </w:tc>
        <w:tc>
          <w:tcPr>
            <w:tcW w:w="4536" w:type="dxa"/>
            <w:tcMar>
              <w:top w:w="0" w:type="dxa"/>
              <w:left w:w="115" w:type="dxa"/>
              <w:bottom w:w="0" w:type="dxa"/>
              <w:right w:w="115" w:type="dxa"/>
            </w:tcMar>
            <w:hideMark/>
          </w:tcPr>
          <w:p w14:paraId="3A68CBB1" w14:textId="77777777" w:rsidR="00BD5163" w:rsidRPr="00116C3E" w:rsidRDefault="00BD5163" w:rsidP="00BD5163">
            <w:pPr>
              <w:spacing w:after="0" w:line="240" w:lineRule="auto"/>
              <w:jc w:val="center"/>
              <w:rPr>
                <w:rFonts w:ascii="Times New Roman" w:eastAsia="Times New Roman" w:hAnsi="Times New Roman"/>
                <w:sz w:val="20"/>
                <w:szCs w:val="20"/>
              </w:rPr>
            </w:pPr>
            <w:r w:rsidRPr="00116C3E">
              <w:rPr>
                <w:rFonts w:ascii="Times New Roman" w:eastAsia="Times New Roman" w:hAnsi="Times New Roman"/>
                <w:b/>
                <w:bCs/>
                <w:color w:val="000000"/>
                <w:sz w:val="20"/>
                <w:szCs w:val="20"/>
              </w:rPr>
              <w:t>Завдання</w:t>
            </w:r>
          </w:p>
        </w:tc>
      </w:tr>
      <w:tr w:rsidR="00BD5163" w:rsidRPr="00116C3E" w14:paraId="17A5308F" w14:textId="77777777" w:rsidTr="00116C3E">
        <w:trPr>
          <w:trHeight w:val="838"/>
        </w:trPr>
        <w:tc>
          <w:tcPr>
            <w:tcW w:w="2694" w:type="dxa"/>
            <w:vMerge w:val="restart"/>
            <w:tcMar>
              <w:top w:w="0" w:type="dxa"/>
              <w:left w:w="115" w:type="dxa"/>
              <w:bottom w:w="0" w:type="dxa"/>
              <w:right w:w="115" w:type="dxa"/>
            </w:tcMar>
            <w:hideMark/>
          </w:tcPr>
          <w:p w14:paraId="7FFD174A" w14:textId="77777777" w:rsidR="00BD5163" w:rsidRPr="00116C3E" w:rsidRDefault="00BD5163" w:rsidP="00BD5163">
            <w:pPr>
              <w:spacing w:after="0" w:line="240" w:lineRule="auto"/>
              <w:jc w:val="both"/>
              <w:rPr>
                <w:rFonts w:ascii="Times New Roman" w:eastAsia="Times New Roman" w:hAnsi="Times New Roman"/>
                <w:sz w:val="20"/>
                <w:szCs w:val="20"/>
              </w:rPr>
            </w:pPr>
            <w:r w:rsidRPr="00116C3E">
              <w:rPr>
                <w:rFonts w:ascii="Times New Roman" w:eastAsia="Times New Roman" w:hAnsi="Times New Roman"/>
                <w:color w:val="000000"/>
                <w:sz w:val="20"/>
                <w:szCs w:val="20"/>
              </w:rPr>
              <w:t xml:space="preserve">1. </w:t>
            </w:r>
            <w:r w:rsidRPr="00116C3E">
              <w:rPr>
                <w:rFonts w:ascii="Times New Roman" w:hAnsi="Times New Roman"/>
                <w:sz w:val="20"/>
                <w:szCs w:val="20"/>
              </w:rPr>
              <w:t>Підвищення рівня конкурентоспроможності громади</w:t>
            </w:r>
          </w:p>
        </w:tc>
        <w:tc>
          <w:tcPr>
            <w:tcW w:w="2977" w:type="dxa"/>
            <w:vMerge w:val="restart"/>
            <w:tcMar>
              <w:top w:w="0" w:type="dxa"/>
              <w:left w:w="115" w:type="dxa"/>
              <w:bottom w:w="0" w:type="dxa"/>
              <w:right w:w="115" w:type="dxa"/>
            </w:tcMar>
            <w:hideMark/>
          </w:tcPr>
          <w:p w14:paraId="2B737010" w14:textId="77777777" w:rsidR="00BD5163" w:rsidRPr="00116C3E" w:rsidRDefault="00BD5163" w:rsidP="00BD5163">
            <w:pPr>
              <w:spacing w:after="0" w:line="240" w:lineRule="auto"/>
              <w:jc w:val="both"/>
              <w:rPr>
                <w:rFonts w:ascii="Times New Roman" w:eastAsia="Times New Roman" w:hAnsi="Times New Roman"/>
                <w:sz w:val="20"/>
                <w:szCs w:val="20"/>
              </w:rPr>
            </w:pPr>
            <w:r w:rsidRPr="00116C3E">
              <w:rPr>
                <w:rFonts w:ascii="Times New Roman" w:eastAsia="Times New Roman" w:hAnsi="Times New Roman"/>
                <w:color w:val="000000"/>
                <w:sz w:val="20"/>
                <w:szCs w:val="20"/>
              </w:rPr>
              <w:t>1.1. Створити</w:t>
            </w:r>
          </w:p>
          <w:p w14:paraId="069EEB29" w14:textId="3F6BC63B" w:rsidR="00BD5163" w:rsidRPr="00116C3E" w:rsidRDefault="00A44521" w:rsidP="00BD5163">
            <w:pPr>
              <w:spacing w:after="0" w:line="240" w:lineRule="auto"/>
              <w:jc w:val="both"/>
              <w:rPr>
                <w:rFonts w:ascii="Times New Roman" w:eastAsia="Times New Roman" w:hAnsi="Times New Roman"/>
                <w:sz w:val="20"/>
                <w:szCs w:val="20"/>
              </w:rPr>
            </w:pPr>
            <w:r w:rsidRPr="00116C3E">
              <w:rPr>
                <w:rFonts w:ascii="Times New Roman" w:eastAsia="Times New Roman" w:hAnsi="Times New Roman"/>
                <w:color w:val="000000"/>
                <w:sz w:val="20"/>
                <w:szCs w:val="20"/>
              </w:rPr>
              <w:t>с</w:t>
            </w:r>
            <w:r w:rsidR="00BD5163" w:rsidRPr="00116C3E">
              <w:rPr>
                <w:rFonts w:ascii="Times New Roman" w:eastAsia="Times New Roman" w:hAnsi="Times New Roman"/>
                <w:color w:val="000000"/>
                <w:sz w:val="20"/>
                <w:szCs w:val="20"/>
              </w:rPr>
              <w:t>приятливі умови для розвитку бізнесу та залучення інвестицій</w:t>
            </w:r>
          </w:p>
        </w:tc>
        <w:tc>
          <w:tcPr>
            <w:tcW w:w="4536" w:type="dxa"/>
            <w:tcMar>
              <w:top w:w="0" w:type="dxa"/>
              <w:left w:w="115" w:type="dxa"/>
              <w:bottom w:w="0" w:type="dxa"/>
              <w:right w:w="115" w:type="dxa"/>
            </w:tcMar>
            <w:hideMark/>
          </w:tcPr>
          <w:p w14:paraId="19B0331A" w14:textId="77777777" w:rsidR="00BD5163" w:rsidRPr="00116C3E" w:rsidRDefault="00BD5163" w:rsidP="00BD5163">
            <w:pPr>
              <w:spacing w:after="0" w:line="240" w:lineRule="auto"/>
              <w:jc w:val="both"/>
              <w:rPr>
                <w:rFonts w:ascii="Times New Roman" w:eastAsia="Times New Roman" w:hAnsi="Times New Roman"/>
                <w:sz w:val="20"/>
                <w:szCs w:val="20"/>
              </w:rPr>
            </w:pPr>
            <w:r w:rsidRPr="00116C3E">
              <w:rPr>
                <w:rFonts w:ascii="Times New Roman" w:eastAsia="Times New Roman" w:hAnsi="Times New Roman"/>
                <w:color w:val="000000"/>
                <w:sz w:val="20"/>
                <w:szCs w:val="20"/>
              </w:rPr>
              <w:t>1.1.1. Запровадити механізми підтримки малого бізнесу та фермерства</w:t>
            </w:r>
          </w:p>
        </w:tc>
      </w:tr>
      <w:tr w:rsidR="00BD5163" w:rsidRPr="00116C3E" w14:paraId="6BC1D7B7" w14:textId="77777777" w:rsidTr="00116C3E">
        <w:tc>
          <w:tcPr>
            <w:tcW w:w="2694" w:type="dxa"/>
            <w:vMerge/>
            <w:vAlign w:val="center"/>
            <w:hideMark/>
          </w:tcPr>
          <w:p w14:paraId="374495B2"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hideMark/>
          </w:tcPr>
          <w:p w14:paraId="5D2FACE5"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hideMark/>
          </w:tcPr>
          <w:p w14:paraId="0908C83A" w14:textId="77777777" w:rsidR="00BD5163" w:rsidRPr="00116C3E" w:rsidRDefault="00BD5163" w:rsidP="00BD5163">
            <w:pPr>
              <w:spacing w:after="0" w:line="240" w:lineRule="auto"/>
              <w:jc w:val="both"/>
              <w:rPr>
                <w:rFonts w:ascii="Times New Roman" w:eastAsia="Times New Roman" w:hAnsi="Times New Roman"/>
                <w:sz w:val="20"/>
                <w:szCs w:val="20"/>
              </w:rPr>
            </w:pPr>
            <w:r w:rsidRPr="00116C3E">
              <w:rPr>
                <w:rFonts w:ascii="Times New Roman" w:eastAsia="Times New Roman" w:hAnsi="Times New Roman"/>
                <w:color w:val="000000"/>
                <w:sz w:val="20"/>
                <w:szCs w:val="20"/>
              </w:rPr>
              <w:t>1.1.2. Розробити схему планування території</w:t>
            </w:r>
          </w:p>
          <w:p w14:paraId="30F6164A" w14:textId="77777777" w:rsidR="00BD5163" w:rsidRPr="00116C3E" w:rsidRDefault="00BD5163" w:rsidP="00BD5163">
            <w:pPr>
              <w:spacing w:after="0" w:line="240" w:lineRule="auto"/>
              <w:jc w:val="both"/>
              <w:rPr>
                <w:rFonts w:ascii="Times New Roman" w:eastAsia="Times New Roman" w:hAnsi="Times New Roman"/>
                <w:sz w:val="20"/>
                <w:szCs w:val="20"/>
              </w:rPr>
            </w:pPr>
            <w:r w:rsidRPr="00116C3E">
              <w:rPr>
                <w:rFonts w:ascii="Times New Roman" w:eastAsia="Times New Roman" w:hAnsi="Times New Roman"/>
                <w:color w:val="000000"/>
                <w:sz w:val="20"/>
                <w:szCs w:val="20"/>
              </w:rPr>
              <w:t>громади та генеральні плани сіл</w:t>
            </w:r>
          </w:p>
        </w:tc>
      </w:tr>
      <w:tr w:rsidR="00BD5163" w:rsidRPr="00116C3E" w14:paraId="27B8C658" w14:textId="77777777" w:rsidTr="00116C3E">
        <w:trPr>
          <w:trHeight w:val="440"/>
        </w:trPr>
        <w:tc>
          <w:tcPr>
            <w:tcW w:w="2694" w:type="dxa"/>
            <w:vMerge/>
            <w:vAlign w:val="center"/>
            <w:hideMark/>
          </w:tcPr>
          <w:p w14:paraId="067D8896"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hideMark/>
          </w:tcPr>
          <w:p w14:paraId="18ED94C6"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hideMark/>
          </w:tcPr>
          <w:p w14:paraId="6D711ED5" w14:textId="77777777" w:rsidR="00BD5163" w:rsidRPr="00116C3E" w:rsidRDefault="00BD5163" w:rsidP="00BD5163">
            <w:pPr>
              <w:spacing w:after="0" w:line="240" w:lineRule="auto"/>
              <w:jc w:val="both"/>
              <w:rPr>
                <w:rFonts w:ascii="Times New Roman" w:eastAsia="Times New Roman" w:hAnsi="Times New Roman"/>
                <w:sz w:val="20"/>
                <w:szCs w:val="20"/>
              </w:rPr>
            </w:pPr>
            <w:r w:rsidRPr="00116C3E">
              <w:rPr>
                <w:rFonts w:ascii="Times New Roman" w:eastAsia="Times New Roman" w:hAnsi="Times New Roman"/>
                <w:color w:val="000000"/>
                <w:sz w:val="20"/>
                <w:szCs w:val="20"/>
              </w:rPr>
              <w:t>1.1.3. Підвищити інвестиційну привабливість  </w:t>
            </w:r>
          </w:p>
        </w:tc>
      </w:tr>
      <w:tr w:rsidR="00BD5163" w:rsidRPr="00116C3E" w14:paraId="00B87B33" w14:textId="77777777" w:rsidTr="00116C3E">
        <w:trPr>
          <w:trHeight w:val="932"/>
        </w:trPr>
        <w:tc>
          <w:tcPr>
            <w:tcW w:w="2694" w:type="dxa"/>
            <w:vMerge/>
            <w:vAlign w:val="center"/>
            <w:hideMark/>
          </w:tcPr>
          <w:p w14:paraId="769DE646"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hideMark/>
          </w:tcPr>
          <w:p w14:paraId="2297F023"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hideMark/>
          </w:tcPr>
          <w:p w14:paraId="39E426FD"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 xml:space="preserve">1.1.4. Підвищити якість надання адміністративних послуг на території об’єднаної територіальної громади  </w:t>
            </w:r>
          </w:p>
        </w:tc>
      </w:tr>
      <w:tr w:rsidR="00BD5163" w:rsidRPr="00116C3E" w14:paraId="48421E98" w14:textId="77777777" w:rsidTr="00116C3E">
        <w:trPr>
          <w:trHeight w:val="780"/>
        </w:trPr>
        <w:tc>
          <w:tcPr>
            <w:tcW w:w="2694" w:type="dxa"/>
            <w:vMerge/>
            <w:vAlign w:val="center"/>
          </w:tcPr>
          <w:p w14:paraId="405B0B59"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restart"/>
            <w:vAlign w:val="center"/>
          </w:tcPr>
          <w:p w14:paraId="7FCF3B88"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sz w:val="20"/>
                <w:szCs w:val="20"/>
              </w:rPr>
              <w:t>1.2. Підтримати розвиток туристичної сфери</w:t>
            </w:r>
          </w:p>
        </w:tc>
        <w:tc>
          <w:tcPr>
            <w:tcW w:w="4536" w:type="dxa"/>
            <w:tcMar>
              <w:top w:w="0" w:type="dxa"/>
              <w:left w:w="115" w:type="dxa"/>
              <w:bottom w:w="0" w:type="dxa"/>
              <w:right w:w="115" w:type="dxa"/>
            </w:tcMar>
          </w:tcPr>
          <w:p w14:paraId="4C2BD2C8"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hAnsi="Times New Roman"/>
                <w:sz w:val="20"/>
                <w:szCs w:val="20"/>
              </w:rPr>
              <w:t>1.2.1. Популяризація діяльності туристичних об’єктів, брендинг громади та інформаційна підтримка туристичного потенціалу.</w:t>
            </w:r>
          </w:p>
        </w:tc>
      </w:tr>
      <w:tr w:rsidR="00BD5163" w:rsidRPr="00116C3E" w14:paraId="28BC39B7" w14:textId="77777777" w:rsidTr="00116C3E">
        <w:trPr>
          <w:trHeight w:val="837"/>
        </w:trPr>
        <w:tc>
          <w:tcPr>
            <w:tcW w:w="2694" w:type="dxa"/>
            <w:vMerge/>
            <w:vAlign w:val="center"/>
          </w:tcPr>
          <w:p w14:paraId="2B9C8230"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tcPr>
          <w:p w14:paraId="2E3B4487"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tcPr>
          <w:p w14:paraId="32C0C7C2" w14:textId="77777777" w:rsidR="00BD5163" w:rsidRPr="00116C3E" w:rsidRDefault="00BD5163" w:rsidP="00BD5163">
            <w:pPr>
              <w:spacing w:after="0" w:line="240" w:lineRule="auto"/>
              <w:rPr>
                <w:rFonts w:ascii="Times New Roman" w:hAnsi="Times New Roman"/>
                <w:sz w:val="20"/>
                <w:szCs w:val="20"/>
              </w:rPr>
            </w:pPr>
            <w:r w:rsidRPr="00116C3E">
              <w:rPr>
                <w:rFonts w:ascii="Times New Roman" w:hAnsi="Times New Roman"/>
                <w:sz w:val="20"/>
                <w:szCs w:val="20"/>
              </w:rPr>
              <w:t>1.2.2. Розвиток та покращення туристичної інфраструктури</w:t>
            </w:r>
          </w:p>
        </w:tc>
      </w:tr>
      <w:tr w:rsidR="00BD5163" w:rsidRPr="00116C3E" w14:paraId="1AF9FAA3" w14:textId="77777777" w:rsidTr="00116C3E">
        <w:tc>
          <w:tcPr>
            <w:tcW w:w="2694" w:type="dxa"/>
            <w:vMerge/>
            <w:vAlign w:val="center"/>
            <w:hideMark/>
          </w:tcPr>
          <w:p w14:paraId="57FEEBF5"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restart"/>
            <w:tcMar>
              <w:top w:w="0" w:type="dxa"/>
              <w:left w:w="115" w:type="dxa"/>
              <w:bottom w:w="0" w:type="dxa"/>
              <w:right w:w="115" w:type="dxa"/>
            </w:tcMar>
            <w:hideMark/>
          </w:tcPr>
          <w:p w14:paraId="69AF04F8" w14:textId="77777777" w:rsidR="00BD5163" w:rsidRPr="00116C3E" w:rsidRDefault="00BD5163" w:rsidP="00BD5163">
            <w:pPr>
              <w:spacing w:after="0" w:line="240" w:lineRule="auto"/>
              <w:jc w:val="both"/>
              <w:rPr>
                <w:rFonts w:ascii="Times New Roman" w:eastAsia="Times New Roman" w:hAnsi="Times New Roman"/>
                <w:sz w:val="20"/>
                <w:szCs w:val="20"/>
              </w:rPr>
            </w:pPr>
            <w:r w:rsidRPr="00116C3E">
              <w:rPr>
                <w:rFonts w:ascii="Times New Roman" w:eastAsia="Times New Roman" w:hAnsi="Times New Roman"/>
                <w:color w:val="000000"/>
                <w:sz w:val="20"/>
                <w:szCs w:val="20"/>
              </w:rPr>
              <w:t>1.3.</w:t>
            </w:r>
            <w:r w:rsidRPr="00116C3E">
              <w:rPr>
                <w:rFonts w:ascii="Times New Roman" w:eastAsia="Times New Roman" w:hAnsi="Times New Roman"/>
                <w:color w:val="000000"/>
                <w:sz w:val="20"/>
                <w:szCs w:val="20"/>
              </w:rPr>
              <w:tab/>
              <w:t>Підтримка конкурентоздатності місцевого сільського господарства та переробки сільгосппродукції</w:t>
            </w:r>
          </w:p>
        </w:tc>
        <w:tc>
          <w:tcPr>
            <w:tcW w:w="4536" w:type="dxa"/>
            <w:tcMar>
              <w:top w:w="0" w:type="dxa"/>
              <w:left w:w="115" w:type="dxa"/>
              <w:bottom w:w="0" w:type="dxa"/>
              <w:right w:w="115" w:type="dxa"/>
            </w:tcMar>
            <w:hideMark/>
          </w:tcPr>
          <w:p w14:paraId="7A5E9EAB"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1.3.1. Організувати навчально-консультативну підтримку індивідуальних с/г виробників</w:t>
            </w:r>
          </w:p>
        </w:tc>
      </w:tr>
      <w:tr w:rsidR="00BD5163" w:rsidRPr="00116C3E" w14:paraId="3EA54E1B" w14:textId="77777777" w:rsidTr="00116C3E">
        <w:tc>
          <w:tcPr>
            <w:tcW w:w="2694" w:type="dxa"/>
            <w:vMerge/>
            <w:vAlign w:val="center"/>
            <w:hideMark/>
          </w:tcPr>
          <w:p w14:paraId="03110414"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hideMark/>
          </w:tcPr>
          <w:p w14:paraId="3ED623F8"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hideMark/>
          </w:tcPr>
          <w:p w14:paraId="382EBD7C"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1.3.2. Підтримати розвиток с/г кооперації</w:t>
            </w:r>
          </w:p>
          <w:p w14:paraId="74280719" w14:textId="77777777" w:rsidR="00BD5163" w:rsidRPr="00116C3E" w:rsidRDefault="00BD5163" w:rsidP="00BD5163">
            <w:pPr>
              <w:spacing w:after="0" w:line="240" w:lineRule="auto"/>
              <w:rPr>
                <w:rFonts w:ascii="Times New Roman" w:eastAsia="Times New Roman" w:hAnsi="Times New Roman"/>
                <w:sz w:val="20"/>
                <w:szCs w:val="20"/>
              </w:rPr>
            </w:pPr>
          </w:p>
        </w:tc>
      </w:tr>
      <w:tr w:rsidR="00BD5163" w:rsidRPr="00116C3E" w14:paraId="646CDB85" w14:textId="77777777" w:rsidTr="00116C3E">
        <w:trPr>
          <w:trHeight w:val="654"/>
        </w:trPr>
        <w:tc>
          <w:tcPr>
            <w:tcW w:w="2694" w:type="dxa"/>
            <w:vMerge/>
            <w:vAlign w:val="center"/>
            <w:hideMark/>
          </w:tcPr>
          <w:p w14:paraId="66B23DBE"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hideMark/>
          </w:tcPr>
          <w:p w14:paraId="5EF79D5B"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hideMark/>
          </w:tcPr>
          <w:p w14:paraId="5C5C8526"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1.3.3 Підтримати збут та переробку продукції малих с/г виробників</w:t>
            </w:r>
          </w:p>
        </w:tc>
      </w:tr>
      <w:tr w:rsidR="00BD5163" w:rsidRPr="00116C3E" w14:paraId="67585A08" w14:textId="77777777" w:rsidTr="00116C3E">
        <w:trPr>
          <w:trHeight w:val="682"/>
        </w:trPr>
        <w:tc>
          <w:tcPr>
            <w:tcW w:w="2694" w:type="dxa"/>
            <w:vMerge/>
            <w:vAlign w:val="center"/>
          </w:tcPr>
          <w:p w14:paraId="3F2E598E"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restart"/>
            <w:vAlign w:val="center"/>
          </w:tcPr>
          <w:p w14:paraId="702E6710" w14:textId="77777777" w:rsidR="00BD5163" w:rsidRPr="00116C3E" w:rsidRDefault="00BD5163" w:rsidP="00BD5163">
            <w:pPr>
              <w:spacing w:after="0" w:line="240" w:lineRule="auto"/>
              <w:rPr>
                <w:rFonts w:ascii="Times New Roman" w:eastAsia="Times New Roman" w:hAnsi="Times New Roman"/>
                <w:color w:val="000000"/>
                <w:sz w:val="20"/>
                <w:szCs w:val="20"/>
                <w:lang w:val="ru-RU"/>
              </w:rPr>
            </w:pPr>
          </w:p>
          <w:p w14:paraId="3F34BFC8"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lang w:val="ru-RU"/>
              </w:rPr>
              <w:t>1.4. Розвинути партнерські зв’язки, покращити міжнародну співпрацю</w:t>
            </w:r>
          </w:p>
        </w:tc>
        <w:tc>
          <w:tcPr>
            <w:tcW w:w="4536" w:type="dxa"/>
            <w:tcMar>
              <w:top w:w="0" w:type="dxa"/>
              <w:left w:w="115" w:type="dxa"/>
              <w:bottom w:w="0" w:type="dxa"/>
              <w:right w:w="115" w:type="dxa"/>
            </w:tcMar>
          </w:tcPr>
          <w:p w14:paraId="65AE35F1" w14:textId="77777777" w:rsidR="00BD5163" w:rsidRPr="00116C3E" w:rsidRDefault="00BD5163" w:rsidP="00BD5163">
            <w:pPr>
              <w:spacing w:after="0" w:line="240" w:lineRule="auto"/>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1.4.1. Підвищити ефективність міжнародної співпраці</w:t>
            </w:r>
          </w:p>
        </w:tc>
      </w:tr>
      <w:tr w:rsidR="00BD5163" w:rsidRPr="00116C3E" w14:paraId="3CA45105" w14:textId="77777777" w:rsidTr="00116C3E">
        <w:trPr>
          <w:trHeight w:val="674"/>
        </w:trPr>
        <w:tc>
          <w:tcPr>
            <w:tcW w:w="2694" w:type="dxa"/>
            <w:vMerge/>
            <w:vAlign w:val="center"/>
          </w:tcPr>
          <w:p w14:paraId="4382CBEF"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tcPr>
          <w:p w14:paraId="0BD6604D" w14:textId="77777777" w:rsidR="00BD5163" w:rsidRPr="00116C3E" w:rsidRDefault="00BD5163" w:rsidP="00BD5163">
            <w:pPr>
              <w:spacing w:after="0" w:line="240" w:lineRule="auto"/>
              <w:rPr>
                <w:rFonts w:ascii="Times New Roman" w:eastAsia="Times New Roman" w:hAnsi="Times New Roman"/>
                <w:color w:val="000000"/>
                <w:sz w:val="20"/>
                <w:szCs w:val="20"/>
                <w:lang w:val="ru-RU"/>
              </w:rPr>
            </w:pPr>
          </w:p>
        </w:tc>
        <w:tc>
          <w:tcPr>
            <w:tcW w:w="4536" w:type="dxa"/>
            <w:tcMar>
              <w:top w:w="0" w:type="dxa"/>
              <w:left w:w="115" w:type="dxa"/>
              <w:bottom w:w="0" w:type="dxa"/>
              <w:right w:w="115" w:type="dxa"/>
            </w:tcMar>
          </w:tcPr>
          <w:p w14:paraId="3A392099" w14:textId="1C9569DF" w:rsidR="00BD5163" w:rsidRPr="00116C3E" w:rsidRDefault="00BD5163" w:rsidP="00BD5163">
            <w:pPr>
              <w:spacing w:after="0" w:line="240" w:lineRule="auto"/>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 xml:space="preserve">1.4.2. Активізувати співробітництво з суміжними громадами </w:t>
            </w:r>
          </w:p>
        </w:tc>
      </w:tr>
      <w:tr w:rsidR="00BD5163" w:rsidRPr="00116C3E" w14:paraId="657ADEF6" w14:textId="77777777" w:rsidTr="00116C3E">
        <w:tc>
          <w:tcPr>
            <w:tcW w:w="2694" w:type="dxa"/>
            <w:vMerge w:val="restart"/>
            <w:tcMar>
              <w:top w:w="0" w:type="dxa"/>
              <w:left w:w="115" w:type="dxa"/>
              <w:bottom w:w="0" w:type="dxa"/>
              <w:right w:w="115" w:type="dxa"/>
            </w:tcMar>
            <w:hideMark/>
          </w:tcPr>
          <w:p w14:paraId="06C4F294"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2. Покращення інфраструктури та екологічної ситуації</w:t>
            </w:r>
          </w:p>
        </w:tc>
        <w:tc>
          <w:tcPr>
            <w:tcW w:w="2977" w:type="dxa"/>
            <w:vMerge w:val="restart"/>
            <w:tcMar>
              <w:top w:w="0" w:type="dxa"/>
              <w:left w:w="115" w:type="dxa"/>
              <w:bottom w:w="0" w:type="dxa"/>
              <w:right w:w="115" w:type="dxa"/>
            </w:tcMar>
            <w:hideMark/>
          </w:tcPr>
          <w:p w14:paraId="4C9ACF5D"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2.1. Розвинути інфраструктуру</w:t>
            </w:r>
          </w:p>
          <w:p w14:paraId="6A11F415"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hideMark/>
          </w:tcPr>
          <w:p w14:paraId="4DCDA68A"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2.1.1. Покращити інфраструктуру водозабезпечення та водовідведення</w:t>
            </w:r>
          </w:p>
        </w:tc>
      </w:tr>
      <w:tr w:rsidR="00BD5163" w:rsidRPr="00116C3E" w14:paraId="14B92244" w14:textId="77777777" w:rsidTr="00116C3E">
        <w:trPr>
          <w:trHeight w:val="1246"/>
        </w:trPr>
        <w:tc>
          <w:tcPr>
            <w:tcW w:w="2694" w:type="dxa"/>
            <w:vMerge/>
            <w:vAlign w:val="center"/>
            <w:hideMark/>
          </w:tcPr>
          <w:p w14:paraId="35C8739C"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hideMark/>
          </w:tcPr>
          <w:p w14:paraId="66080541"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hideMark/>
          </w:tcPr>
          <w:p w14:paraId="5CBE89CB"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 xml:space="preserve">2.1.2. Будівництво, модернізація та ремонт дорожньої інфраструктури (в тому числі тротуарів, велодоріжок та вуличного освітлення) </w:t>
            </w:r>
          </w:p>
        </w:tc>
      </w:tr>
      <w:tr w:rsidR="00BD5163" w:rsidRPr="00116C3E" w14:paraId="5AF225C3" w14:textId="77777777" w:rsidTr="00116C3E">
        <w:trPr>
          <w:trHeight w:val="683"/>
        </w:trPr>
        <w:tc>
          <w:tcPr>
            <w:tcW w:w="2694" w:type="dxa"/>
            <w:vMerge/>
            <w:vAlign w:val="center"/>
          </w:tcPr>
          <w:p w14:paraId="1D64454D"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tcPr>
          <w:p w14:paraId="2AC35019"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tcPr>
          <w:p w14:paraId="21E4A09B" w14:textId="77777777" w:rsidR="00BD5163" w:rsidRPr="00116C3E" w:rsidRDefault="00BD5163" w:rsidP="00BD5163">
            <w:pPr>
              <w:spacing w:after="0" w:line="240" w:lineRule="auto"/>
              <w:rPr>
                <w:rFonts w:ascii="Times New Roman" w:eastAsia="Times New Roman" w:hAnsi="Times New Roman"/>
                <w:color w:val="000000"/>
                <w:sz w:val="20"/>
                <w:szCs w:val="20"/>
              </w:rPr>
            </w:pPr>
            <w:r w:rsidRPr="00116C3E">
              <w:rPr>
                <w:rFonts w:ascii="Times New Roman" w:hAnsi="Times New Roman"/>
                <w:sz w:val="20"/>
                <w:szCs w:val="20"/>
              </w:rPr>
              <w:t>2.1.3. Покращення благоустрою територій населених пунктів</w:t>
            </w:r>
          </w:p>
        </w:tc>
      </w:tr>
      <w:tr w:rsidR="00BD5163" w:rsidRPr="00116C3E" w14:paraId="022AA4E1" w14:textId="77777777" w:rsidTr="00116C3E">
        <w:trPr>
          <w:trHeight w:val="540"/>
        </w:trPr>
        <w:tc>
          <w:tcPr>
            <w:tcW w:w="2694" w:type="dxa"/>
            <w:vMerge/>
            <w:vAlign w:val="center"/>
          </w:tcPr>
          <w:p w14:paraId="169F804F"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tcPr>
          <w:p w14:paraId="000A21B5"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tcPr>
          <w:p w14:paraId="1FBBC96A" w14:textId="77777777" w:rsidR="00BD5163" w:rsidRPr="00116C3E" w:rsidRDefault="00BD5163" w:rsidP="00BD5163">
            <w:pPr>
              <w:spacing w:after="0" w:line="240" w:lineRule="auto"/>
              <w:rPr>
                <w:rFonts w:ascii="Times New Roman" w:hAnsi="Times New Roman"/>
                <w:sz w:val="20"/>
                <w:szCs w:val="20"/>
              </w:rPr>
            </w:pPr>
            <w:r w:rsidRPr="00116C3E">
              <w:rPr>
                <w:rFonts w:ascii="Times New Roman" w:hAnsi="Times New Roman"/>
                <w:sz w:val="20"/>
                <w:szCs w:val="20"/>
              </w:rPr>
              <w:t>2.1.4. Реалізація заходів з берегоукріплень та захисту територій від підтоплень</w:t>
            </w:r>
          </w:p>
        </w:tc>
      </w:tr>
      <w:tr w:rsidR="00BD5163" w:rsidRPr="00116C3E" w14:paraId="2EFAB452" w14:textId="77777777" w:rsidTr="00116C3E">
        <w:trPr>
          <w:trHeight w:val="956"/>
        </w:trPr>
        <w:tc>
          <w:tcPr>
            <w:tcW w:w="2694" w:type="dxa"/>
            <w:vMerge/>
            <w:vAlign w:val="center"/>
            <w:hideMark/>
          </w:tcPr>
          <w:p w14:paraId="390403C9"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restart"/>
            <w:tcMar>
              <w:top w:w="0" w:type="dxa"/>
              <w:left w:w="115" w:type="dxa"/>
              <w:bottom w:w="0" w:type="dxa"/>
              <w:right w:w="115" w:type="dxa"/>
            </w:tcMar>
            <w:hideMark/>
          </w:tcPr>
          <w:p w14:paraId="6A120AC3" w14:textId="77777777" w:rsidR="00BD5163" w:rsidRPr="00116C3E" w:rsidRDefault="00BD5163" w:rsidP="00BD5163">
            <w:pPr>
              <w:spacing w:after="0" w:line="240" w:lineRule="auto"/>
              <w:jc w:val="both"/>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2.2.</w:t>
            </w:r>
            <w:r w:rsidRPr="00116C3E">
              <w:rPr>
                <w:rFonts w:ascii="Times New Roman" w:eastAsia="Times New Roman" w:hAnsi="Times New Roman"/>
                <w:color w:val="000000"/>
                <w:sz w:val="20"/>
                <w:szCs w:val="20"/>
              </w:rPr>
              <w:tab/>
              <w:t>Підвищення рівня екологічної безпеки та</w:t>
            </w:r>
          </w:p>
          <w:p w14:paraId="5133DC64" w14:textId="77777777" w:rsidR="00BD5163" w:rsidRPr="00116C3E" w:rsidRDefault="00BD5163" w:rsidP="00BD5163">
            <w:pPr>
              <w:spacing w:after="0" w:line="240" w:lineRule="auto"/>
              <w:jc w:val="both"/>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впровадження</w:t>
            </w:r>
          </w:p>
          <w:p w14:paraId="4D9AC457" w14:textId="77777777" w:rsidR="00BD5163" w:rsidRPr="00116C3E" w:rsidRDefault="00BD5163" w:rsidP="00BD5163">
            <w:pPr>
              <w:spacing w:after="0" w:line="240" w:lineRule="auto"/>
              <w:jc w:val="both"/>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енергоефективних</w:t>
            </w:r>
          </w:p>
          <w:p w14:paraId="456B198B"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технологій</w:t>
            </w:r>
          </w:p>
        </w:tc>
        <w:tc>
          <w:tcPr>
            <w:tcW w:w="4536" w:type="dxa"/>
            <w:tcMar>
              <w:top w:w="0" w:type="dxa"/>
              <w:left w:w="115" w:type="dxa"/>
              <w:bottom w:w="0" w:type="dxa"/>
              <w:right w:w="115" w:type="dxa"/>
            </w:tcMar>
            <w:hideMark/>
          </w:tcPr>
          <w:p w14:paraId="38BFBE77"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2.2.1. Впровадити енергозберігаючі технології та альтернативні джерела енергії</w:t>
            </w:r>
          </w:p>
        </w:tc>
      </w:tr>
      <w:tr w:rsidR="00BD5163" w:rsidRPr="00116C3E" w14:paraId="72D3F6DA" w14:textId="77777777" w:rsidTr="00116C3E">
        <w:trPr>
          <w:trHeight w:val="674"/>
        </w:trPr>
        <w:tc>
          <w:tcPr>
            <w:tcW w:w="2694" w:type="dxa"/>
            <w:vMerge/>
            <w:vAlign w:val="center"/>
            <w:hideMark/>
          </w:tcPr>
          <w:p w14:paraId="62E48681"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hideMark/>
          </w:tcPr>
          <w:p w14:paraId="7408DF19"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hideMark/>
          </w:tcPr>
          <w:p w14:paraId="1363B2ED"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2.2.2. Популяризувати енергоефективність та енергозбереження</w:t>
            </w:r>
          </w:p>
        </w:tc>
      </w:tr>
      <w:tr w:rsidR="00BD5163" w:rsidRPr="00116C3E" w14:paraId="19ED5D70" w14:textId="77777777" w:rsidTr="00116C3E">
        <w:trPr>
          <w:trHeight w:val="413"/>
        </w:trPr>
        <w:tc>
          <w:tcPr>
            <w:tcW w:w="2694" w:type="dxa"/>
            <w:vMerge/>
            <w:vAlign w:val="center"/>
          </w:tcPr>
          <w:p w14:paraId="48B1F158"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tcPr>
          <w:p w14:paraId="6D84A963" w14:textId="77777777" w:rsidR="00BD5163" w:rsidRPr="00116C3E" w:rsidRDefault="00BD5163" w:rsidP="00BD5163">
            <w:pPr>
              <w:spacing w:after="0" w:line="240" w:lineRule="auto"/>
              <w:rPr>
                <w:rFonts w:ascii="Times New Roman" w:eastAsia="Times New Roman" w:hAnsi="Times New Roman"/>
                <w:sz w:val="20"/>
                <w:szCs w:val="20"/>
              </w:rPr>
            </w:pPr>
          </w:p>
        </w:tc>
        <w:tc>
          <w:tcPr>
            <w:tcW w:w="4536" w:type="dxa"/>
            <w:tcMar>
              <w:top w:w="0" w:type="dxa"/>
              <w:left w:w="115" w:type="dxa"/>
              <w:bottom w:w="0" w:type="dxa"/>
              <w:right w:w="115" w:type="dxa"/>
            </w:tcMar>
          </w:tcPr>
          <w:p w14:paraId="156334CD" w14:textId="77777777" w:rsidR="00BD5163" w:rsidRPr="00116C3E" w:rsidRDefault="00BD5163" w:rsidP="00BD5163">
            <w:pPr>
              <w:spacing w:after="0" w:line="240" w:lineRule="auto"/>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 xml:space="preserve">2.2.3 </w:t>
            </w:r>
            <w:r w:rsidRPr="00116C3E">
              <w:rPr>
                <w:rFonts w:ascii="Times New Roman" w:hAnsi="Times New Roman"/>
                <w:sz w:val="20"/>
                <w:szCs w:val="20"/>
              </w:rPr>
              <w:t>Організація роздільного збору ТПВ</w:t>
            </w:r>
          </w:p>
        </w:tc>
      </w:tr>
      <w:tr w:rsidR="00BD5163" w:rsidRPr="00116C3E" w14:paraId="518BA7DB" w14:textId="77777777" w:rsidTr="00116C3E">
        <w:trPr>
          <w:trHeight w:val="693"/>
        </w:trPr>
        <w:tc>
          <w:tcPr>
            <w:tcW w:w="2694" w:type="dxa"/>
            <w:vMerge w:val="restart"/>
            <w:tcMar>
              <w:top w:w="0" w:type="dxa"/>
              <w:left w:w="115" w:type="dxa"/>
              <w:bottom w:w="0" w:type="dxa"/>
              <w:right w:w="115" w:type="dxa"/>
            </w:tcMar>
            <w:hideMark/>
          </w:tcPr>
          <w:p w14:paraId="422657AC"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 xml:space="preserve">3. Розвиток людського потенціалу </w:t>
            </w:r>
          </w:p>
          <w:p w14:paraId="53FE2DFC"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restart"/>
            <w:tcMar>
              <w:top w:w="0" w:type="dxa"/>
              <w:left w:w="115" w:type="dxa"/>
              <w:bottom w:w="0" w:type="dxa"/>
              <w:right w:w="115" w:type="dxa"/>
            </w:tcMar>
            <w:hideMark/>
          </w:tcPr>
          <w:p w14:paraId="2F34C781" w14:textId="7BEE3D11"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 xml:space="preserve"> 3.1.</w:t>
            </w:r>
            <w:r w:rsidRPr="00116C3E">
              <w:rPr>
                <w:rFonts w:ascii="Times New Roman" w:eastAsia="Times New Roman" w:hAnsi="Times New Roman"/>
                <w:color w:val="000000"/>
                <w:sz w:val="20"/>
                <w:szCs w:val="20"/>
              </w:rPr>
              <w:tab/>
              <w:t>Підвищити</w:t>
            </w:r>
          </w:p>
          <w:p w14:paraId="16D67822"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 xml:space="preserve">якість життя </w:t>
            </w:r>
          </w:p>
          <w:p w14:paraId="3CCB62C7"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 xml:space="preserve">  </w:t>
            </w:r>
          </w:p>
        </w:tc>
        <w:tc>
          <w:tcPr>
            <w:tcW w:w="4536" w:type="dxa"/>
            <w:tcMar>
              <w:top w:w="0" w:type="dxa"/>
              <w:left w:w="115" w:type="dxa"/>
              <w:bottom w:w="0" w:type="dxa"/>
              <w:right w:w="115" w:type="dxa"/>
            </w:tcMar>
            <w:hideMark/>
          </w:tcPr>
          <w:p w14:paraId="61994F7F" w14:textId="77777777" w:rsidR="00BD5163" w:rsidRPr="00116C3E" w:rsidRDefault="00BD5163" w:rsidP="00BD5163">
            <w:pPr>
              <w:spacing w:after="0" w:line="240" w:lineRule="auto"/>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3.1.1. Підвищити якість послуг мережі освітніх закладів</w:t>
            </w:r>
          </w:p>
        </w:tc>
      </w:tr>
      <w:tr w:rsidR="00BD5163" w:rsidRPr="00116C3E" w14:paraId="6ED065BB" w14:textId="77777777" w:rsidTr="00116C3E">
        <w:trPr>
          <w:trHeight w:val="567"/>
        </w:trPr>
        <w:tc>
          <w:tcPr>
            <w:tcW w:w="2694" w:type="dxa"/>
            <w:vMerge/>
            <w:vAlign w:val="center"/>
          </w:tcPr>
          <w:p w14:paraId="75B36BE6"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tcPr>
          <w:p w14:paraId="7F3F539B" w14:textId="77777777" w:rsidR="00BD5163" w:rsidRPr="00116C3E" w:rsidRDefault="00BD5163" w:rsidP="00BD5163">
            <w:pPr>
              <w:spacing w:after="0" w:line="240" w:lineRule="auto"/>
              <w:rPr>
                <w:rFonts w:ascii="Times New Roman" w:eastAsia="Times New Roman" w:hAnsi="Times New Roman"/>
                <w:color w:val="000000"/>
                <w:sz w:val="20"/>
                <w:szCs w:val="20"/>
              </w:rPr>
            </w:pPr>
          </w:p>
        </w:tc>
        <w:tc>
          <w:tcPr>
            <w:tcW w:w="4536" w:type="dxa"/>
            <w:tcMar>
              <w:top w:w="0" w:type="dxa"/>
              <w:left w:w="115" w:type="dxa"/>
              <w:bottom w:w="0" w:type="dxa"/>
              <w:right w:w="115" w:type="dxa"/>
            </w:tcMar>
          </w:tcPr>
          <w:p w14:paraId="3B7767A8" w14:textId="77777777" w:rsidR="00BD5163" w:rsidRPr="00116C3E" w:rsidRDefault="00BD5163" w:rsidP="00BD5163">
            <w:pPr>
              <w:spacing w:after="0" w:line="240" w:lineRule="auto"/>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3.1.2. Підвищити якість послуг закладів охорони здоров‘я</w:t>
            </w:r>
          </w:p>
        </w:tc>
      </w:tr>
      <w:tr w:rsidR="00BD5163" w:rsidRPr="00116C3E" w14:paraId="57E9B4FA" w14:textId="77777777" w:rsidTr="00116C3E">
        <w:trPr>
          <w:trHeight w:val="567"/>
        </w:trPr>
        <w:tc>
          <w:tcPr>
            <w:tcW w:w="2694" w:type="dxa"/>
            <w:vMerge/>
            <w:vAlign w:val="center"/>
          </w:tcPr>
          <w:p w14:paraId="4BDB9EA2"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tcPr>
          <w:p w14:paraId="436195AD" w14:textId="77777777" w:rsidR="00BD5163" w:rsidRPr="00116C3E" w:rsidRDefault="00BD5163" w:rsidP="00BD5163">
            <w:pPr>
              <w:spacing w:after="0" w:line="240" w:lineRule="auto"/>
              <w:rPr>
                <w:rFonts w:ascii="Times New Roman" w:eastAsia="Times New Roman" w:hAnsi="Times New Roman"/>
                <w:color w:val="000000"/>
                <w:sz w:val="20"/>
                <w:szCs w:val="20"/>
              </w:rPr>
            </w:pPr>
          </w:p>
        </w:tc>
        <w:tc>
          <w:tcPr>
            <w:tcW w:w="4536" w:type="dxa"/>
            <w:tcMar>
              <w:top w:w="0" w:type="dxa"/>
              <w:left w:w="115" w:type="dxa"/>
              <w:bottom w:w="0" w:type="dxa"/>
              <w:right w:w="115" w:type="dxa"/>
            </w:tcMar>
          </w:tcPr>
          <w:p w14:paraId="11B7EC1C" w14:textId="77777777" w:rsidR="00BD5163" w:rsidRPr="00116C3E" w:rsidRDefault="00BD5163" w:rsidP="00BD5163">
            <w:pPr>
              <w:spacing w:after="0" w:line="240" w:lineRule="auto"/>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3.1.3. Розширити можливості для забезпечення культурних потреб, проведення дозвілля молоді та здорового способу життя</w:t>
            </w:r>
          </w:p>
        </w:tc>
      </w:tr>
      <w:tr w:rsidR="00BD5163" w:rsidRPr="00116C3E" w14:paraId="2BF41E6C" w14:textId="77777777" w:rsidTr="00116C3E">
        <w:trPr>
          <w:trHeight w:val="794"/>
        </w:trPr>
        <w:tc>
          <w:tcPr>
            <w:tcW w:w="2694" w:type="dxa"/>
            <w:vMerge/>
            <w:vAlign w:val="center"/>
          </w:tcPr>
          <w:p w14:paraId="3BD0CD9C"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vMerge/>
            <w:vAlign w:val="center"/>
          </w:tcPr>
          <w:p w14:paraId="546CBE00" w14:textId="77777777" w:rsidR="00BD5163" w:rsidRPr="00116C3E" w:rsidRDefault="00BD5163" w:rsidP="00BD5163">
            <w:pPr>
              <w:spacing w:after="0" w:line="240" w:lineRule="auto"/>
              <w:rPr>
                <w:rFonts w:ascii="Times New Roman" w:eastAsia="Times New Roman" w:hAnsi="Times New Roman"/>
                <w:color w:val="000000"/>
                <w:sz w:val="20"/>
                <w:szCs w:val="20"/>
              </w:rPr>
            </w:pPr>
          </w:p>
        </w:tc>
        <w:tc>
          <w:tcPr>
            <w:tcW w:w="4536" w:type="dxa"/>
            <w:tcMar>
              <w:top w:w="0" w:type="dxa"/>
              <w:left w:w="115" w:type="dxa"/>
              <w:bottom w:w="0" w:type="dxa"/>
              <w:right w:w="115" w:type="dxa"/>
            </w:tcMar>
          </w:tcPr>
          <w:p w14:paraId="6AC1E827" w14:textId="77777777" w:rsidR="00BD5163" w:rsidRPr="00116C3E" w:rsidRDefault="00BD5163" w:rsidP="00BD5163">
            <w:pPr>
              <w:spacing w:after="0" w:line="240" w:lineRule="auto"/>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 xml:space="preserve"> 3.1.4. Підвищити якість надання комунальних послуг</w:t>
            </w:r>
          </w:p>
        </w:tc>
      </w:tr>
      <w:tr w:rsidR="00BD5163" w:rsidRPr="00116C3E" w14:paraId="32B315AA" w14:textId="77777777" w:rsidTr="00116C3E">
        <w:trPr>
          <w:trHeight w:val="756"/>
        </w:trPr>
        <w:tc>
          <w:tcPr>
            <w:tcW w:w="2694" w:type="dxa"/>
            <w:vMerge/>
            <w:vAlign w:val="center"/>
            <w:hideMark/>
          </w:tcPr>
          <w:p w14:paraId="4F3FF18C"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tcMar>
              <w:top w:w="0" w:type="dxa"/>
              <w:left w:w="115" w:type="dxa"/>
              <w:bottom w:w="0" w:type="dxa"/>
              <w:right w:w="115" w:type="dxa"/>
            </w:tcMar>
            <w:hideMark/>
          </w:tcPr>
          <w:p w14:paraId="6322594E"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3.2.  Підвищити рівень безпеки</w:t>
            </w:r>
          </w:p>
        </w:tc>
        <w:tc>
          <w:tcPr>
            <w:tcW w:w="4536" w:type="dxa"/>
            <w:tcMar>
              <w:top w:w="0" w:type="dxa"/>
              <w:left w:w="115" w:type="dxa"/>
              <w:bottom w:w="0" w:type="dxa"/>
              <w:right w:w="115" w:type="dxa"/>
            </w:tcMar>
            <w:hideMark/>
          </w:tcPr>
          <w:p w14:paraId="37C8F02F" w14:textId="77777777" w:rsidR="00BD5163" w:rsidRPr="00116C3E" w:rsidRDefault="00BD5163" w:rsidP="00BD5163">
            <w:pPr>
              <w:spacing w:after="0" w:line="240" w:lineRule="auto"/>
              <w:rPr>
                <w:rFonts w:ascii="Times New Roman" w:eastAsia="Times New Roman" w:hAnsi="Times New Roman"/>
                <w:sz w:val="20"/>
                <w:szCs w:val="20"/>
              </w:rPr>
            </w:pPr>
            <w:r w:rsidRPr="00116C3E">
              <w:rPr>
                <w:rFonts w:ascii="Times New Roman" w:eastAsia="Times New Roman" w:hAnsi="Times New Roman"/>
                <w:color w:val="000000"/>
                <w:sz w:val="20"/>
                <w:szCs w:val="20"/>
              </w:rPr>
              <w:t>3.2.1. Встановити камери спостереження</w:t>
            </w:r>
          </w:p>
        </w:tc>
      </w:tr>
      <w:tr w:rsidR="00BD5163" w:rsidRPr="00116C3E" w14:paraId="567AF16D" w14:textId="77777777" w:rsidTr="00116C3E">
        <w:trPr>
          <w:trHeight w:val="620"/>
        </w:trPr>
        <w:tc>
          <w:tcPr>
            <w:tcW w:w="2694" w:type="dxa"/>
            <w:vMerge/>
            <w:vAlign w:val="center"/>
          </w:tcPr>
          <w:p w14:paraId="1B52E564" w14:textId="77777777" w:rsidR="00BD5163" w:rsidRPr="00116C3E" w:rsidRDefault="00BD5163" w:rsidP="00BD5163">
            <w:pPr>
              <w:spacing w:after="0" w:line="240" w:lineRule="auto"/>
              <w:rPr>
                <w:rFonts w:ascii="Times New Roman" w:eastAsia="Times New Roman" w:hAnsi="Times New Roman"/>
                <w:sz w:val="20"/>
                <w:szCs w:val="20"/>
              </w:rPr>
            </w:pPr>
          </w:p>
        </w:tc>
        <w:tc>
          <w:tcPr>
            <w:tcW w:w="2977" w:type="dxa"/>
            <w:tcMar>
              <w:top w:w="0" w:type="dxa"/>
              <w:left w:w="115" w:type="dxa"/>
              <w:bottom w:w="0" w:type="dxa"/>
              <w:right w:w="115" w:type="dxa"/>
            </w:tcMar>
          </w:tcPr>
          <w:p w14:paraId="5636DD82" w14:textId="77777777" w:rsidR="00BD5163" w:rsidRPr="00116C3E" w:rsidRDefault="00BD5163" w:rsidP="00BD5163">
            <w:pPr>
              <w:spacing w:after="0" w:line="240" w:lineRule="auto"/>
              <w:rPr>
                <w:rFonts w:ascii="Times New Roman" w:hAnsi="Times New Roman"/>
                <w:sz w:val="20"/>
                <w:szCs w:val="20"/>
              </w:rPr>
            </w:pPr>
            <w:r w:rsidRPr="00116C3E">
              <w:rPr>
                <w:rFonts w:ascii="Times New Roman" w:hAnsi="Times New Roman"/>
                <w:sz w:val="20"/>
                <w:szCs w:val="20"/>
              </w:rPr>
              <w:t>3.3. Формування і розвиток громадської активності та збільшення соціального капіталу</w:t>
            </w:r>
          </w:p>
        </w:tc>
        <w:tc>
          <w:tcPr>
            <w:tcW w:w="4536" w:type="dxa"/>
            <w:tcMar>
              <w:top w:w="0" w:type="dxa"/>
              <w:left w:w="115" w:type="dxa"/>
              <w:bottom w:w="0" w:type="dxa"/>
              <w:right w:w="115" w:type="dxa"/>
            </w:tcMar>
          </w:tcPr>
          <w:p w14:paraId="11DC9634" w14:textId="3FFE37FB" w:rsidR="00BD5163" w:rsidRPr="00116C3E" w:rsidRDefault="00A44521" w:rsidP="00A44521">
            <w:pPr>
              <w:spacing w:after="0" w:line="240" w:lineRule="auto"/>
              <w:rPr>
                <w:rFonts w:ascii="Times New Roman" w:eastAsia="Times New Roman" w:hAnsi="Times New Roman"/>
                <w:color w:val="000000"/>
                <w:sz w:val="20"/>
                <w:szCs w:val="20"/>
              </w:rPr>
            </w:pPr>
            <w:r w:rsidRPr="00116C3E">
              <w:rPr>
                <w:rFonts w:ascii="Times New Roman" w:eastAsia="Times New Roman" w:hAnsi="Times New Roman"/>
                <w:color w:val="000000"/>
                <w:sz w:val="20"/>
                <w:szCs w:val="20"/>
              </w:rPr>
              <w:t>3.3.1. Підвищити активність жителів громади</w:t>
            </w:r>
          </w:p>
        </w:tc>
      </w:tr>
    </w:tbl>
    <w:p w14:paraId="23B1DBD6" w14:textId="77777777" w:rsidR="00BD5163" w:rsidRPr="00BD5163" w:rsidRDefault="00BD5163" w:rsidP="00383BCC">
      <w:pPr>
        <w:pStyle w:val="1"/>
      </w:pPr>
    </w:p>
    <w:p w14:paraId="794B5590" w14:textId="77777777" w:rsidR="00BD5163" w:rsidRDefault="00416D92" w:rsidP="009F5652">
      <w:pPr>
        <w:pStyle w:val="2"/>
        <w:tabs>
          <w:tab w:val="clear" w:pos="567"/>
        </w:tabs>
        <w:ind w:left="0" w:firstLine="0"/>
      </w:pPr>
      <w:bookmarkStart w:id="58" w:name="_Toc454782642"/>
      <w:bookmarkStart w:id="59" w:name="_Toc455165516"/>
      <w:r w:rsidRPr="00BD5163">
        <w:t xml:space="preserve">Стратегічна ціль 1. </w:t>
      </w:r>
      <w:bookmarkEnd w:id="57"/>
      <w:r w:rsidR="006F7C7E" w:rsidRPr="00BD5163">
        <w:t xml:space="preserve">ПІДВИЩЕННЯ </w:t>
      </w:r>
      <w:r w:rsidR="00BD5163" w:rsidRPr="00BD5163">
        <w:t>РІВНЯ КОНКУРЕНТНОСПРОМОЖНОСТІ ГРОМАДИ</w:t>
      </w:r>
      <w:bookmarkEnd w:id="58"/>
      <w:bookmarkEnd w:id="59"/>
      <w:r w:rsidR="00BD5163" w:rsidRPr="00BD5163">
        <w:t xml:space="preserve"> </w:t>
      </w:r>
    </w:p>
    <w:p w14:paraId="5A1E77B0" w14:textId="77777777" w:rsidR="00BD5163" w:rsidRPr="00BD5163" w:rsidRDefault="00BD5163" w:rsidP="00BD5163">
      <w:pPr>
        <w:spacing w:after="0"/>
      </w:pPr>
    </w:p>
    <w:p w14:paraId="5DE276DF" w14:textId="77777777" w:rsidR="00E74FE5" w:rsidRPr="00383BCC" w:rsidRDefault="006F7C7E" w:rsidP="00116C3E">
      <w:pPr>
        <w:spacing w:before="120" w:after="0" w:line="240" w:lineRule="auto"/>
        <w:jc w:val="both"/>
        <w:rPr>
          <w:rFonts w:ascii="Times New Roman" w:hAnsi="Times New Roman"/>
          <w:sz w:val="24"/>
          <w:szCs w:val="24"/>
          <w:highlight w:val="yellow"/>
        </w:rPr>
      </w:pPr>
      <w:r w:rsidRPr="00383BCC">
        <w:rPr>
          <w:rFonts w:ascii="Times New Roman" w:hAnsi="Times New Roman"/>
          <w:sz w:val="24"/>
          <w:szCs w:val="24"/>
        </w:rPr>
        <w:t>Кам</w:t>
      </w:r>
      <w:r w:rsidRPr="00383BCC">
        <w:rPr>
          <w:rFonts w:ascii="Times New Roman" w:hAnsi="Times New Roman"/>
          <w:sz w:val="24"/>
          <w:szCs w:val="24"/>
          <w:lang w:val="ru-RU"/>
        </w:rPr>
        <w:t>’янська</w:t>
      </w:r>
      <w:r w:rsidR="009456E3" w:rsidRPr="00383BCC">
        <w:rPr>
          <w:rFonts w:ascii="Times New Roman" w:hAnsi="Times New Roman"/>
          <w:sz w:val="24"/>
          <w:szCs w:val="24"/>
        </w:rPr>
        <w:t xml:space="preserve"> ОТГ знаходиться </w:t>
      </w:r>
      <w:r w:rsidRPr="00383BCC">
        <w:rPr>
          <w:rFonts w:ascii="Times New Roman" w:hAnsi="Times New Roman"/>
          <w:sz w:val="24"/>
          <w:szCs w:val="24"/>
        </w:rPr>
        <w:t>поблизу великих міст Мукачева та Іршав</w:t>
      </w:r>
      <w:r w:rsidR="00BD5163">
        <w:rPr>
          <w:rFonts w:ascii="Times New Roman" w:hAnsi="Times New Roman"/>
          <w:sz w:val="24"/>
          <w:szCs w:val="24"/>
        </w:rPr>
        <w:t>а</w:t>
      </w:r>
      <w:r w:rsidRPr="00383BCC">
        <w:rPr>
          <w:rFonts w:ascii="Times New Roman" w:hAnsi="Times New Roman"/>
          <w:sz w:val="24"/>
          <w:szCs w:val="24"/>
        </w:rPr>
        <w:t>, проте</w:t>
      </w:r>
      <w:r w:rsidR="009456E3" w:rsidRPr="00383BCC">
        <w:rPr>
          <w:rFonts w:ascii="Times New Roman" w:hAnsi="Times New Roman"/>
          <w:sz w:val="24"/>
          <w:szCs w:val="24"/>
        </w:rPr>
        <w:t xml:space="preserve"> на даний час економічний потеніал </w:t>
      </w:r>
      <w:r w:rsidRPr="00383BCC">
        <w:rPr>
          <w:rFonts w:ascii="Times New Roman" w:hAnsi="Times New Roman"/>
          <w:sz w:val="24"/>
          <w:szCs w:val="24"/>
        </w:rPr>
        <w:t xml:space="preserve">громади </w:t>
      </w:r>
      <w:r w:rsidR="009456E3" w:rsidRPr="00383BCC">
        <w:rPr>
          <w:rFonts w:ascii="Times New Roman" w:hAnsi="Times New Roman"/>
          <w:sz w:val="24"/>
          <w:szCs w:val="24"/>
        </w:rPr>
        <w:t xml:space="preserve">не використовується в достатній мірі. </w:t>
      </w:r>
    </w:p>
    <w:p w14:paraId="53F74458" w14:textId="77777777" w:rsidR="00965F6D" w:rsidRPr="00383BCC" w:rsidRDefault="00965F6D" w:rsidP="00116C3E">
      <w:pPr>
        <w:spacing w:before="120" w:after="0" w:line="240" w:lineRule="auto"/>
        <w:jc w:val="both"/>
        <w:rPr>
          <w:rFonts w:ascii="Times New Roman" w:hAnsi="Times New Roman"/>
          <w:sz w:val="24"/>
          <w:szCs w:val="24"/>
        </w:rPr>
      </w:pPr>
      <w:r w:rsidRPr="00383BCC">
        <w:rPr>
          <w:rFonts w:ascii="Times New Roman" w:hAnsi="Times New Roman"/>
          <w:sz w:val="24"/>
          <w:szCs w:val="24"/>
        </w:rPr>
        <w:t xml:space="preserve">У середньостроковій перспективі економічний профіль </w:t>
      </w:r>
      <w:r w:rsidR="00383BCC" w:rsidRPr="00383BCC">
        <w:rPr>
          <w:rFonts w:ascii="Times New Roman" w:hAnsi="Times New Roman"/>
          <w:sz w:val="24"/>
          <w:szCs w:val="24"/>
        </w:rPr>
        <w:t>Кам’янсько</w:t>
      </w:r>
      <w:r w:rsidR="009456E3" w:rsidRPr="00383BCC">
        <w:rPr>
          <w:rFonts w:ascii="Times New Roman" w:hAnsi="Times New Roman"/>
          <w:sz w:val="24"/>
          <w:szCs w:val="24"/>
        </w:rPr>
        <w:t>ї ОТГ</w:t>
      </w:r>
      <w:r w:rsidRPr="00383BCC">
        <w:rPr>
          <w:rFonts w:ascii="Times New Roman" w:hAnsi="Times New Roman"/>
          <w:sz w:val="24"/>
          <w:szCs w:val="24"/>
        </w:rPr>
        <w:t xml:space="preserve"> </w:t>
      </w:r>
      <w:r w:rsidR="00756549" w:rsidRPr="00383BCC">
        <w:rPr>
          <w:rFonts w:ascii="Times New Roman" w:hAnsi="Times New Roman"/>
          <w:sz w:val="24"/>
          <w:szCs w:val="24"/>
        </w:rPr>
        <w:t>будуть</w:t>
      </w:r>
      <w:r w:rsidRPr="00383BCC">
        <w:rPr>
          <w:rFonts w:ascii="Times New Roman" w:hAnsi="Times New Roman"/>
          <w:sz w:val="24"/>
          <w:szCs w:val="24"/>
        </w:rPr>
        <w:t xml:space="preserve"> фор</w:t>
      </w:r>
      <w:r w:rsidR="009456E3" w:rsidRPr="00383BCC">
        <w:rPr>
          <w:rFonts w:ascii="Times New Roman" w:hAnsi="Times New Roman"/>
          <w:sz w:val="24"/>
          <w:szCs w:val="24"/>
        </w:rPr>
        <w:t xml:space="preserve">мувати </w:t>
      </w:r>
      <w:r w:rsidR="00383BCC" w:rsidRPr="00383BCC">
        <w:rPr>
          <w:rFonts w:ascii="Times New Roman" w:hAnsi="Times New Roman"/>
          <w:sz w:val="24"/>
          <w:szCs w:val="24"/>
        </w:rPr>
        <w:t xml:space="preserve">сільське господарство, </w:t>
      </w:r>
      <w:r w:rsidR="009456E3" w:rsidRPr="00383BCC">
        <w:rPr>
          <w:rFonts w:ascii="Times New Roman" w:hAnsi="Times New Roman"/>
          <w:sz w:val="24"/>
          <w:szCs w:val="24"/>
        </w:rPr>
        <w:t>туризм,</w:t>
      </w:r>
      <w:r w:rsidR="00563C2D" w:rsidRPr="00383BCC">
        <w:rPr>
          <w:rFonts w:ascii="Times New Roman" w:hAnsi="Times New Roman"/>
          <w:sz w:val="24"/>
          <w:szCs w:val="24"/>
        </w:rPr>
        <w:t xml:space="preserve"> торгівля,</w:t>
      </w:r>
      <w:r w:rsidRPr="00383BCC">
        <w:rPr>
          <w:rFonts w:ascii="Times New Roman" w:hAnsi="Times New Roman"/>
          <w:sz w:val="24"/>
          <w:szCs w:val="24"/>
        </w:rPr>
        <w:t xml:space="preserve"> екологічне сільськогосподарське виробництво та переробка с/г продукції.</w:t>
      </w:r>
      <w:r w:rsidR="00E70C08" w:rsidRPr="00383BCC">
        <w:rPr>
          <w:rFonts w:ascii="Times New Roman" w:hAnsi="Times New Roman"/>
          <w:sz w:val="24"/>
          <w:szCs w:val="24"/>
        </w:rPr>
        <w:t xml:space="preserve"> </w:t>
      </w:r>
    </w:p>
    <w:p w14:paraId="5005BD0F" w14:textId="77777777" w:rsidR="00965F6D" w:rsidRPr="00383BCC" w:rsidRDefault="00E70C08" w:rsidP="00116C3E">
      <w:pPr>
        <w:spacing w:before="120" w:after="0" w:line="240" w:lineRule="auto"/>
        <w:jc w:val="both"/>
        <w:rPr>
          <w:rFonts w:ascii="Times New Roman" w:hAnsi="Times New Roman"/>
          <w:sz w:val="24"/>
          <w:szCs w:val="24"/>
        </w:rPr>
      </w:pPr>
      <w:r w:rsidRPr="00383BCC">
        <w:rPr>
          <w:rFonts w:ascii="Times New Roman" w:hAnsi="Times New Roman"/>
          <w:sz w:val="24"/>
          <w:szCs w:val="24"/>
        </w:rPr>
        <w:t xml:space="preserve">Аналіз виявляє потенційну економічну нішу у сфері туризму: його базою є значна кількість </w:t>
      </w:r>
      <w:r w:rsidR="009456E3" w:rsidRPr="00383BCC">
        <w:rPr>
          <w:rFonts w:ascii="Times New Roman" w:hAnsi="Times New Roman"/>
          <w:sz w:val="24"/>
          <w:szCs w:val="24"/>
        </w:rPr>
        <w:t>туристичних об’єктів</w:t>
      </w:r>
      <w:r w:rsidR="00383BCC" w:rsidRPr="00383BCC">
        <w:rPr>
          <w:rFonts w:ascii="Times New Roman" w:hAnsi="Times New Roman"/>
          <w:sz w:val="24"/>
          <w:szCs w:val="24"/>
        </w:rPr>
        <w:t xml:space="preserve"> на території громади, </w:t>
      </w:r>
      <w:r w:rsidR="00965F6D" w:rsidRPr="00383BCC">
        <w:rPr>
          <w:rFonts w:ascii="Times New Roman" w:hAnsi="Times New Roman"/>
          <w:sz w:val="24"/>
          <w:szCs w:val="24"/>
        </w:rPr>
        <w:t xml:space="preserve">унікальна за мальовничістю </w:t>
      </w:r>
      <w:r w:rsidR="00C82E93" w:rsidRPr="00383BCC">
        <w:rPr>
          <w:rFonts w:ascii="Times New Roman" w:hAnsi="Times New Roman"/>
          <w:sz w:val="24"/>
          <w:szCs w:val="24"/>
        </w:rPr>
        <w:t>територія, яка знаходиться близько до кордонів з Угорщиною та Словаччиною</w:t>
      </w:r>
      <w:r w:rsidR="00965F6D" w:rsidRPr="00383BCC">
        <w:rPr>
          <w:rFonts w:ascii="Times New Roman" w:hAnsi="Times New Roman"/>
          <w:sz w:val="24"/>
          <w:szCs w:val="24"/>
        </w:rPr>
        <w:t xml:space="preserve">. </w:t>
      </w:r>
    </w:p>
    <w:p w14:paraId="0732C12B" w14:textId="77777777" w:rsidR="00756549" w:rsidRPr="00383BCC" w:rsidRDefault="00756549" w:rsidP="00116C3E">
      <w:pPr>
        <w:spacing w:before="120" w:after="0" w:line="240" w:lineRule="auto"/>
        <w:jc w:val="both"/>
        <w:rPr>
          <w:rFonts w:ascii="Times New Roman" w:hAnsi="Times New Roman"/>
          <w:sz w:val="24"/>
          <w:szCs w:val="24"/>
        </w:rPr>
      </w:pPr>
      <w:r w:rsidRPr="00383BCC">
        <w:rPr>
          <w:rFonts w:ascii="Times New Roman" w:hAnsi="Times New Roman"/>
          <w:sz w:val="24"/>
          <w:szCs w:val="24"/>
        </w:rPr>
        <w:t xml:space="preserve">Більшої ваги в економіці громади повинен набути малий і середній бізнес як обслуговуючий кластер </w:t>
      </w:r>
      <w:r w:rsidR="00563C2D" w:rsidRPr="00383BCC">
        <w:rPr>
          <w:rFonts w:ascii="Times New Roman" w:hAnsi="Times New Roman"/>
          <w:sz w:val="24"/>
          <w:szCs w:val="24"/>
        </w:rPr>
        <w:t>туристичн</w:t>
      </w:r>
      <w:r w:rsidRPr="00383BCC">
        <w:rPr>
          <w:rFonts w:ascii="Times New Roman" w:hAnsi="Times New Roman"/>
          <w:sz w:val="24"/>
          <w:szCs w:val="24"/>
        </w:rPr>
        <w:t xml:space="preserve">ої мережі, тому завданням громади є розвиток інфраструктури підтримки бізнесу. </w:t>
      </w:r>
    </w:p>
    <w:p w14:paraId="4129447F" w14:textId="77777777" w:rsidR="00756549" w:rsidRPr="00383BCC" w:rsidRDefault="00756549" w:rsidP="00116C3E">
      <w:pPr>
        <w:spacing w:before="120" w:after="0" w:line="240" w:lineRule="auto"/>
        <w:jc w:val="both"/>
        <w:rPr>
          <w:rFonts w:ascii="Times New Roman" w:hAnsi="Times New Roman"/>
          <w:sz w:val="24"/>
          <w:szCs w:val="24"/>
        </w:rPr>
      </w:pPr>
      <w:r w:rsidRPr="00383BCC">
        <w:rPr>
          <w:rFonts w:ascii="Times New Roman" w:hAnsi="Times New Roman"/>
          <w:sz w:val="24"/>
          <w:szCs w:val="24"/>
        </w:rPr>
        <w:t>Для втілення таких амбітних завдань необхід</w:t>
      </w:r>
      <w:r w:rsidR="00383BCC" w:rsidRPr="00383BCC">
        <w:rPr>
          <w:rFonts w:ascii="Times New Roman" w:hAnsi="Times New Roman"/>
          <w:sz w:val="24"/>
          <w:szCs w:val="24"/>
        </w:rPr>
        <w:t>не їх інституційне забезпечення.</w:t>
      </w:r>
    </w:p>
    <w:p w14:paraId="6735869D" w14:textId="77777777" w:rsidR="00243919" w:rsidRPr="00383BCC" w:rsidRDefault="00F1317A" w:rsidP="00116C3E">
      <w:pPr>
        <w:spacing w:before="120" w:after="0" w:line="240" w:lineRule="auto"/>
        <w:jc w:val="both"/>
        <w:rPr>
          <w:rFonts w:ascii="Times New Roman" w:hAnsi="Times New Roman"/>
          <w:sz w:val="24"/>
          <w:szCs w:val="24"/>
        </w:rPr>
      </w:pPr>
      <w:r w:rsidRPr="00383BCC">
        <w:rPr>
          <w:rFonts w:ascii="Times New Roman" w:hAnsi="Times New Roman"/>
          <w:sz w:val="24"/>
          <w:szCs w:val="24"/>
        </w:rPr>
        <w:t xml:space="preserve">Ці та інші можливості були розглянуті членами Робочої групи зі стратегічного планування та знайшли відображення у </w:t>
      </w:r>
      <w:r w:rsidR="00383BCC" w:rsidRPr="00383BCC">
        <w:rPr>
          <w:rFonts w:ascii="Times New Roman" w:hAnsi="Times New Roman"/>
          <w:sz w:val="24"/>
          <w:szCs w:val="24"/>
        </w:rPr>
        <w:t>4 стратегічних цілях, 10</w:t>
      </w:r>
      <w:r w:rsidRPr="00383BCC">
        <w:rPr>
          <w:rFonts w:ascii="Times New Roman" w:hAnsi="Times New Roman"/>
          <w:sz w:val="24"/>
          <w:szCs w:val="24"/>
        </w:rPr>
        <w:t xml:space="preserve"> операц</w:t>
      </w:r>
      <w:r w:rsidR="00383BCC" w:rsidRPr="00383BCC">
        <w:rPr>
          <w:rFonts w:ascii="Times New Roman" w:hAnsi="Times New Roman"/>
          <w:sz w:val="24"/>
          <w:szCs w:val="24"/>
        </w:rPr>
        <w:t>ійни</w:t>
      </w:r>
      <w:r w:rsidRPr="00383BCC">
        <w:rPr>
          <w:rFonts w:ascii="Times New Roman" w:hAnsi="Times New Roman"/>
          <w:sz w:val="24"/>
          <w:szCs w:val="24"/>
        </w:rPr>
        <w:t xml:space="preserve">х цілях та </w:t>
      </w:r>
      <w:r w:rsidR="00383BCC" w:rsidRPr="00383BCC">
        <w:rPr>
          <w:rFonts w:ascii="Times New Roman" w:hAnsi="Times New Roman"/>
          <w:sz w:val="24"/>
          <w:szCs w:val="24"/>
        </w:rPr>
        <w:t>24</w:t>
      </w:r>
      <w:r w:rsidRPr="00383BCC">
        <w:rPr>
          <w:rFonts w:ascii="Times New Roman" w:hAnsi="Times New Roman"/>
          <w:sz w:val="24"/>
          <w:szCs w:val="24"/>
        </w:rPr>
        <w:t xml:space="preserve"> завданнях, через які планується досягати цілі.</w:t>
      </w:r>
    </w:p>
    <w:p w14:paraId="0B7A2402" w14:textId="77777777" w:rsidR="009740A2" w:rsidRPr="00383BCC" w:rsidRDefault="009740A2" w:rsidP="00116C3E">
      <w:pPr>
        <w:spacing w:before="120" w:after="0" w:line="240" w:lineRule="auto"/>
        <w:jc w:val="both"/>
        <w:rPr>
          <w:rFonts w:ascii="Times New Roman" w:hAnsi="Times New Roman"/>
          <w:sz w:val="24"/>
          <w:szCs w:val="24"/>
        </w:rPr>
      </w:pPr>
      <w:r w:rsidRPr="00383BCC">
        <w:rPr>
          <w:rFonts w:ascii="Times New Roman" w:hAnsi="Times New Roman"/>
          <w:sz w:val="24"/>
          <w:szCs w:val="24"/>
        </w:rPr>
        <w:t xml:space="preserve">Досягнення </w:t>
      </w:r>
      <w:r w:rsidR="00E20B0B" w:rsidRPr="00383BCC">
        <w:rPr>
          <w:rFonts w:ascii="Times New Roman" w:hAnsi="Times New Roman"/>
          <w:sz w:val="24"/>
          <w:szCs w:val="24"/>
        </w:rPr>
        <w:t xml:space="preserve">стратегічної цілі </w:t>
      </w:r>
      <w:r w:rsidRPr="00383BCC">
        <w:rPr>
          <w:rFonts w:ascii="Times New Roman" w:hAnsi="Times New Roman"/>
          <w:sz w:val="24"/>
          <w:szCs w:val="24"/>
        </w:rPr>
        <w:t xml:space="preserve">пропонується </w:t>
      </w:r>
      <w:r w:rsidR="00E20B0B" w:rsidRPr="00383BCC">
        <w:rPr>
          <w:rFonts w:ascii="Times New Roman" w:hAnsi="Times New Roman"/>
          <w:sz w:val="24"/>
          <w:szCs w:val="24"/>
        </w:rPr>
        <w:t xml:space="preserve">через </w:t>
      </w:r>
      <w:r w:rsidR="00E60808" w:rsidRPr="00383BCC">
        <w:rPr>
          <w:rFonts w:ascii="Times New Roman" w:hAnsi="Times New Roman"/>
          <w:sz w:val="24"/>
          <w:szCs w:val="24"/>
        </w:rPr>
        <w:t>наступн</w:t>
      </w:r>
      <w:r w:rsidR="00E20B0B" w:rsidRPr="00383BCC">
        <w:rPr>
          <w:rFonts w:ascii="Times New Roman" w:hAnsi="Times New Roman"/>
          <w:sz w:val="24"/>
          <w:szCs w:val="24"/>
        </w:rPr>
        <w:t>у</w:t>
      </w:r>
      <w:r w:rsidRPr="00383BCC">
        <w:rPr>
          <w:rFonts w:ascii="Times New Roman" w:hAnsi="Times New Roman"/>
          <w:sz w:val="24"/>
          <w:szCs w:val="24"/>
        </w:rPr>
        <w:t xml:space="preserve"> структу</w:t>
      </w:r>
      <w:r w:rsidR="00E60808" w:rsidRPr="00383BCC">
        <w:rPr>
          <w:rFonts w:ascii="Times New Roman" w:hAnsi="Times New Roman"/>
          <w:sz w:val="24"/>
          <w:szCs w:val="24"/>
        </w:rPr>
        <w:t>р</w:t>
      </w:r>
      <w:r w:rsidR="00E20B0B" w:rsidRPr="00383BCC">
        <w:rPr>
          <w:rFonts w:ascii="Times New Roman" w:hAnsi="Times New Roman"/>
          <w:sz w:val="24"/>
          <w:szCs w:val="24"/>
        </w:rPr>
        <w:t>у</w:t>
      </w:r>
      <w:r w:rsidR="00E60808" w:rsidRPr="00383BCC">
        <w:rPr>
          <w:rFonts w:ascii="Times New Roman" w:hAnsi="Times New Roman"/>
          <w:sz w:val="24"/>
          <w:szCs w:val="24"/>
        </w:rPr>
        <w:t xml:space="preserve"> операційних цілей та завдань.</w:t>
      </w:r>
    </w:p>
    <w:p w14:paraId="67C41493" w14:textId="77777777" w:rsidR="009740A2" w:rsidRPr="00383BCC" w:rsidRDefault="009740A2" w:rsidP="007F1394">
      <w:pPr>
        <w:spacing w:after="0" w:line="240" w:lineRule="auto"/>
        <w:jc w:val="both"/>
        <w:rPr>
          <w:rFonts w:ascii="Times New Roman" w:hAnsi="Times New Roman"/>
          <w:b/>
          <w:sz w:val="24"/>
          <w:szCs w:val="24"/>
        </w:rPr>
      </w:pPr>
    </w:p>
    <w:p w14:paraId="68563FEA" w14:textId="77777777" w:rsidR="00052CDC" w:rsidRPr="00383BCC" w:rsidRDefault="009D2770" w:rsidP="006F7C7E">
      <w:pPr>
        <w:spacing w:after="0" w:line="240" w:lineRule="auto"/>
        <w:jc w:val="both"/>
        <w:rPr>
          <w:rFonts w:ascii="Times New Roman" w:eastAsia="Times New Roman" w:hAnsi="Times New Roman"/>
          <w:b/>
          <w:sz w:val="24"/>
          <w:szCs w:val="24"/>
        </w:rPr>
      </w:pPr>
      <w:bookmarkStart w:id="60" w:name="_Toc463630208"/>
      <w:r w:rsidRPr="00383BCC">
        <w:rPr>
          <w:rFonts w:ascii="Times New Roman" w:hAnsi="Times New Roman"/>
          <w:b/>
          <w:sz w:val="24"/>
          <w:szCs w:val="24"/>
        </w:rPr>
        <w:t xml:space="preserve">Операційна ціль </w:t>
      </w:r>
      <w:r w:rsidR="00ED7DE6" w:rsidRPr="00383BCC">
        <w:rPr>
          <w:rFonts w:ascii="Times New Roman" w:hAnsi="Times New Roman"/>
          <w:b/>
          <w:sz w:val="24"/>
          <w:szCs w:val="24"/>
        </w:rPr>
        <w:t xml:space="preserve">1.1. </w:t>
      </w:r>
      <w:bookmarkEnd w:id="60"/>
      <w:r w:rsidR="006F7C7E" w:rsidRPr="00383BCC">
        <w:rPr>
          <w:rFonts w:ascii="Times New Roman" w:eastAsia="Times New Roman" w:hAnsi="Times New Roman"/>
          <w:b/>
          <w:color w:val="000000"/>
          <w:sz w:val="24"/>
          <w:szCs w:val="24"/>
        </w:rPr>
        <w:t>Створити</w:t>
      </w:r>
      <w:r w:rsidR="006F7C7E" w:rsidRPr="00383BCC">
        <w:rPr>
          <w:rFonts w:ascii="Times New Roman" w:eastAsia="Times New Roman" w:hAnsi="Times New Roman"/>
          <w:b/>
          <w:sz w:val="24"/>
          <w:szCs w:val="24"/>
        </w:rPr>
        <w:t xml:space="preserve"> </w:t>
      </w:r>
      <w:r w:rsidR="006F7C7E" w:rsidRPr="00383BCC">
        <w:rPr>
          <w:rFonts w:ascii="Times New Roman" w:eastAsia="Times New Roman" w:hAnsi="Times New Roman"/>
          <w:b/>
          <w:color w:val="000000"/>
          <w:sz w:val="24"/>
          <w:szCs w:val="24"/>
        </w:rPr>
        <w:t>сприятливі</w:t>
      </w:r>
      <w:r w:rsidR="006F7C7E" w:rsidRPr="00383BCC">
        <w:rPr>
          <w:rFonts w:ascii="Times New Roman" w:eastAsia="Times New Roman" w:hAnsi="Times New Roman"/>
          <w:b/>
          <w:sz w:val="24"/>
          <w:szCs w:val="24"/>
        </w:rPr>
        <w:t xml:space="preserve"> </w:t>
      </w:r>
      <w:r w:rsidR="006F7C7E" w:rsidRPr="00383BCC">
        <w:rPr>
          <w:rFonts w:ascii="Times New Roman" w:eastAsia="Times New Roman" w:hAnsi="Times New Roman"/>
          <w:b/>
          <w:color w:val="000000"/>
          <w:sz w:val="24"/>
          <w:szCs w:val="24"/>
        </w:rPr>
        <w:t>передумови для</w:t>
      </w:r>
      <w:r w:rsidR="006F7C7E" w:rsidRPr="00383BCC">
        <w:rPr>
          <w:rFonts w:ascii="Times New Roman" w:eastAsia="Times New Roman" w:hAnsi="Times New Roman"/>
          <w:b/>
          <w:sz w:val="24"/>
          <w:szCs w:val="24"/>
        </w:rPr>
        <w:t xml:space="preserve"> </w:t>
      </w:r>
      <w:r w:rsidR="006F7C7E" w:rsidRPr="00383BCC">
        <w:rPr>
          <w:rFonts w:ascii="Times New Roman" w:eastAsia="Times New Roman" w:hAnsi="Times New Roman"/>
          <w:b/>
          <w:color w:val="000000"/>
          <w:sz w:val="24"/>
          <w:szCs w:val="24"/>
        </w:rPr>
        <w:t>розвитку бізнесу та залучення інвестицій</w:t>
      </w:r>
    </w:p>
    <w:p w14:paraId="4FDEDF28" w14:textId="77777777" w:rsidR="00C82E93" w:rsidRPr="00383BCC" w:rsidRDefault="00C82E93" w:rsidP="00C82E93">
      <w:pPr>
        <w:spacing w:after="0" w:line="259" w:lineRule="auto"/>
        <w:jc w:val="both"/>
        <w:rPr>
          <w:rFonts w:ascii="Times New Roman" w:hAnsi="Times New Roman"/>
          <w:b/>
          <w:sz w:val="24"/>
          <w:szCs w:val="24"/>
        </w:rPr>
      </w:pPr>
    </w:p>
    <w:p w14:paraId="3423D1A1" w14:textId="77777777" w:rsidR="006F7C7E" w:rsidRPr="00383BCC" w:rsidRDefault="00C82E93" w:rsidP="00C82E93">
      <w:pPr>
        <w:spacing w:after="160" w:line="259" w:lineRule="auto"/>
        <w:rPr>
          <w:rFonts w:ascii="Times New Roman" w:hAnsi="Times New Roman"/>
          <w:b/>
          <w:sz w:val="24"/>
          <w:szCs w:val="24"/>
        </w:rPr>
      </w:pPr>
      <w:r w:rsidRPr="00383BCC">
        <w:rPr>
          <w:rFonts w:ascii="Times New Roman" w:hAnsi="Times New Roman"/>
          <w:b/>
          <w:sz w:val="24"/>
          <w:szCs w:val="24"/>
        </w:rPr>
        <w:t xml:space="preserve">Завдання 1.1.1. </w:t>
      </w:r>
      <w:r w:rsidR="006F7C7E" w:rsidRPr="00383BCC">
        <w:rPr>
          <w:rFonts w:ascii="Times New Roman" w:hAnsi="Times New Roman"/>
          <w:b/>
          <w:sz w:val="24"/>
          <w:szCs w:val="24"/>
        </w:rPr>
        <w:t xml:space="preserve"> </w:t>
      </w:r>
      <w:r w:rsidR="00BD5163" w:rsidRPr="00BD5163">
        <w:rPr>
          <w:rFonts w:ascii="Times New Roman" w:eastAsia="Times New Roman" w:hAnsi="Times New Roman"/>
          <w:b/>
          <w:color w:val="000000"/>
          <w:sz w:val="24"/>
          <w:szCs w:val="24"/>
        </w:rPr>
        <w:t>Запровадити механізми підтримки малого бізнесу та фермерства</w:t>
      </w:r>
    </w:p>
    <w:p w14:paraId="5D2DEDFF" w14:textId="77777777" w:rsidR="00C82E93" w:rsidRPr="00383BCC" w:rsidRDefault="00C82E93" w:rsidP="00116C3E">
      <w:pPr>
        <w:spacing w:after="0" w:line="240" w:lineRule="auto"/>
        <w:jc w:val="both"/>
        <w:rPr>
          <w:rFonts w:ascii="Times New Roman" w:hAnsi="Times New Roman"/>
          <w:sz w:val="24"/>
          <w:szCs w:val="24"/>
        </w:rPr>
      </w:pPr>
      <w:r w:rsidRPr="00383BCC">
        <w:rPr>
          <w:rFonts w:ascii="Times New Roman" w:hAnsi="Times New Roman"/>
          <w:sz w:val="24"/>
          <w:szCs w:val="24"/>
        </w:rPr>
        <w:t xml:space="preserve">Економічний розвиток громади, попри рішучість і бажання місцевої влади сприяти йому, потребує інституційної підтримки. Спеціалізовані організації з професійними та мотивованими спеціалістами можуть суттєво активізувати процеси економічного розвитку на території громади. </w:t>
      </w:r>
    </w:p>
    <w:p w14:paraId="461027AD" w14:textId="77777777" w:rsidR="00C82E93" w:rsidRPr="00383BCC" w:rsidRDefault="00C82E93" w:rsidP="00116C3E">
      <w:pPr>
        <w:spacing w:after="0" w:line="240" w:lineRule="auto"/>
        <w:rPr>
          <w:rFonts w:ascii="Times New Roman" w:hAnsi="Times New Roman"/>
          <w:b/>
          <w:sz w:val="24"/>
          <w:szCs w:val="24"/>
        </w:rPr>
      </w:pPr>
    </w:p>
    <w:p w14:paraId="74CF0218" w14:textId="77777777" w:rsidR="0071628D" w:rsidRPr="00383BCC" w:rsidRDefault="0071628D" w:rsidP="00116C3E">
      <w:pPr>
        <w:spacing w:after="0" w:line="240" w:lineRule="auto"/>
        <w:jc w:val="both"/>
        <w:rPr>
          <w:rFonts w:ascii="Times New Roman" w:hAnsi="Times New Roman"/>
          <w:sz w:val="24"/>
          <w:szCs w:val="24"/>
          <w:lang w:val="ru-RU"/>
        </w:rPr>
      </w:pPr>
      <w:r w:rsidRPr="00383BCC">
        <w:rPr>
          <w:rFonts w:ascii="Times New Roman" w:hAnsi="Times New Roman"/>
          <w:sz w:val="24"/>
          <w:szCs w:val="24"/>
          <w:lang w:val="ru-RU"/>
        </w:rPr>
        <w:t>В рамках реалізації завдання передбачається:</w:t>
      </w:r>
    </w:p>
    <w:p w14:paraId="348EAE3F" w14:textId="2AE5D1D5" w:rsidR="00116C3E" w:rsidRPr="00116C3E" w:rsidRDefault="006F7C7E" w:rsidP="00116C3E">
      <w:pPr>
        <w:pStyle w:val="ae"/>
        <w:numPr>
          <w:ilvl w:val="0"/>
          <w:numId w:val="30"/>
        </w:numPr>
        <w:rPr>
          <w:rFonts w:ascii="Times New Roman" w:eastAsia="Times New Roman" w:hAnsi="Times New Roman"/>
          <w:color w:val="000000"/>
          <w:sz w:val="24"/>
          <w:szCs w:val="24"/>
        </w:rPr>
      </w:pPr>
      <w:r w:rsidRPr="00116C3E">
        <w:rPr>
          <w:rFonts w:ascii="Times New Roman" w:eastAsia="Times New Roman" w:hAnsi="Times New Roman"/>
          <w:color w:val="000000"/>
          <w:sz w:val="24"/>
          <w:szCs w:val="24"/>
        </w:rPr>
        <w:t>створення фонду підтримки підприємництва;</w:t>
      </w:r>
    </w:p>
    <w:p w14:paraId="7CA3BEE0" w14:textId="77777777" w:rsidR="00116C3E" w:rsidRDefault="006F7C7E" w:rsidP="00116C3E">
      <w:pPr>
        <w:pStyle w:val="ae"/>
        <w:numPr>
          <w:ilvl w:val="0"/>
          <w:numId w:val="30"/>
        </w:numPr>
        <w:rPr>
          <w:rFonts w:ascii="Times New Roman" w:eastAsia="Times New Roman" w:hAnsi="Times New Roman"/>
          <w:color w:val="000000"/>
          <w:sz w:val="24"/>
          <w:szCs w:val="24"/>
        </w:rPr>
      </w:pPr>
      <w:r w:rsidRPr="00116C3E">
        <w:rPr>
          <w:rFonts w:ascii="Times New Roman" w:eastAsia="Times New Roman" w:hAnsi="Times New Roman"/>
          <w:color w:val="000000"/>
          <w:sz w:val="24"/>
          <w:szCs w:val="24"/>
        </w:rPr>
        <w:t>пільгові кредити для фермерів;</w:t>
      </w:r>
    </w:p>
    <w:p w14:paraId="13EC3AFB" w14:textId="77777777" w:rsidR="00116C3E" w:rsidRDefault="006F7C7E" w:rsidP="00116C3E">
      <w:pPr>
        <w:pStyle w:val="ae"/>
        <w:numPr>
          <w:ilvl w:val="0"/>
          <w:numId w:val="30"/>
        </w:numPr>
        <w:rPr>
          <w:rFonts w:ascii="Times New Roman" w:eastAsia="Times New Roman" w:hAnsi="Times New Roman"/>
          <w:color w:val="000000"/>
          <w:sz w:val="24"/>
          <w:szCs w:val="24"/>
        </w:rPr>
      </w:pPr>
      <w:r w:rsidRPr="00116C3E">
        <w:rPr>
          <w:rFonts w:ascii="Times New Roman" w:eastAsia="Times New Roman" w:hAnsi="Times New Roman"/>
          <w:color w:val="000000"/>
          <w:sz w:val="24"/>
          <w:szCs w:val="24"/>
        </w:rPr>
        <w:t>консультативні послуги для бізнесу (бізнес планування, можливості для бізнесу та фермерів, юридичні, бухгалтерські послуги);</w:t>
      </w:r>
    </w:p>
    <w:p w14:paraId="68641715" w14:textId="689F6EDF" w:rsidR="006F7C7E" w:rsidRPr="000325FC" w:rsidRDefault="006F7C7E" w:rsidP="00116C3E">
      <w:pPr>
        <w:pStyle w:val="ae"/>
        <w:numPr>
          <w:ilvl w:val="0"/>
          <w:numId w:val="30"/>
        </w:numPr>
        <w:rPr>
          <w:rFonts w:ascii="Times New Roman" w:eastAsia="Times New Roman" w:hAnsi="Times New Roman"/>
          <w:color w:val="000000"/>
          <w:sz w:val="24"/>
          <w:szCs w:val="24"/>
          <w:lang w:val="ru-RU"/>
        </w:rPr>
      </w:pPr>
      <w:r w:rsidRPr="00116C3E">
        <w:rPr>
          <w:rFonts w:ascii="Times New Roman" w:eastAsia="Times New Roman" w:hAnsi="Times New Roman"/>
          <w:color w:val="000000"/>
          <w:sz w:val="24"/>
          <w:szCs w:val="24"/>
          <w:lang w:val="ru-RU"/>
        </w:rPr>
        <w:t>створення умов для переробки винограду та інших фруктів.</w:t>
      </w:r>
    </w:p>
    <w:p w14:paraId="62D681A7" w14:textId="77777777" w:rsidR="006F7C7E" w:rsidRDefault="0071628D" w:rsidP="00116C3E">
      <w:pPr>
        <w:spacing w:after="0" w:line="240" w:lineRule="auto"/>
        <w:jc w:val="both"/>
        <w:rPr>
          <w:rFonts w:ascii="Times New Roman" w:hAnsi="Times New Roman"/>
          <w:sz w:val="24"/>
          <w:szCs w:val="24"/>
          <w:lang w:val="ru-RU"/>
        </w:rPr>
      </w:pPr>
      <w:r w:rsidRPr="0071628D">
        <w:rPr>
          <w:rFonts w:ascii="Times New Roman" w:eastAsia="Times New Roman" w:hAnsi="Times New Roman"/>
          <w:color w:val="000000"/>
          <w:sz w:val="24"/>
          <w:szCs w:val="24"/>
        </w:rPr>
        <w:t xml:space="preserve">Ці  чинники </w:t>
      </w:r>
      <w:r w:rsidRPr="0071628D">
        <w:rPr>
          <w:rFonts w:ascii="Times New Roman" w:hAnsi="Times New Roman"/>
          <w:sz w:val="24"/>
          <w:szCs w:val="24"/>
          <w:lang w:val="ru-RU"/>
        </w:rPr>
        <w:t>послужать важливим стимулом для розвитку малого бізнесу та фермерства на території ОТГ.</w:t>
      </w:r>
    </w:p>
    <w:p w14:paraId="476D49FC" w14:textId="77777777" w:rsidR="00116C3E" w:rsidRPr="00383BCC" w:rsidRDefault="00116C3E" w:rsidP="00116C3E">
      <w:pPr>
        <w:spacing w:after="0" w:line="240" w:lineRule="auto"/>
        <w:jc w:val="both"/>
        <w:rPr>
          <w:rFonts w:ascii="Times New Roman" w:eastAsia="Times New Roman" w:hAnsi="Times New Roman"/>
          <w:color w:val="000000"/>
          <w:sz w:val="24"/>
          <w:szCs w:val="24"/>
          <w:lang w:val="ru-RU"/>
        </w:rPr>
      </w:pPr>
    </w:p>
    <w:p w14:paraId="5A38DBA0" w14:textId="77777777" w:rsidR="006F7C7E" w:rsidRPr="0071628D" w:rsidRDefault="005A4651" w:rsidP="006F7C7E">
      <w:pPr>
        <w:spacing w:after="0" w:line="240" w:lineRule="auto"/>
        <w:jc w:val="both"/>
        <w:rPr>
          <w:rFonts w:ascii="Times New Roman" w:hAnsi="Times New Roman"/>
          <w:b/>
          <w:sz w:val="24"/>
          <w:szCs w:val="24"/>
        </w:rPr>
      </w:pPr>
      <w:r w:rsidRPr="0071628D">
        <w:rPr>
          <w:rFonts w:ascii="Times New Roman" w:hAnsi="Times New Roman"/>
          <w:b/>
          <w:sz w:val="24"/>
          <w:szCs w:val="24"/>
        </w:rPr>
        <w:t xml:space="preserve">Завдання </w:t>
      </w:r>
      <w:r w:rsidRPr="0071628D">
        <w:rPr>
          <w:rFonts w:ascii="Times New Roman" w:hAnsi="Times New Roman"/>
          <w:b/>
          <w:sz w:val="24"/>
          <w:szCs w:val="24"/>
          <w:lang w:val="ru-RU"/>
        </w:rPr>
        <w:t xml:space="preserve">1.1.2. </w:t>
      </w:r>
      <w:r w:rsidR="006F7C7E" w:rsidRPr="0071628D">
        <w:rPr>
          <w:rFonts w:ascii="Times New Roman" w:eastAsia="Times New Roman" w:hAnsi="Times New Roman"/>
          <w:b/>
          <w:color w:val="000000"/>
          <w:sz w:val="24"/>
          <w:szCs w:val="24"/>
        </w:rPr>
        <w:t>Розробити схему планування території</w:t>
      </w:r>
      <w:r w:rsidR="006F7C7E" w:rsidRPr="0071628D">
        <w:rPr>
          <w:rFonts w:ascii="Times New Roman" w:eastAsia="Times New Roman" w:hAnsi="Times New Roman"/>
          <w:b/>
          <w:sz w:val="24"/>
          <w:szCs w:val="24"/>
        </w:rPr>
        <w:t xml:space="preserve"> </w:t>
      </w:r>
      <w:r w:rsidR="006F7C7E" w:rsidRPr="0071628D">
        <w:rPr>
          <w:rFonts w:ascii="Times New Roman" w:eastAsia="Times New Roman" w:hAnsi="Times New Roman"/>
          <w:b/>
          <w:color w:val="000000"/>
          <w:sz w:val="24"/>
          <w:szCs w:val="24"/>
        </w:rPr>
        <w:t>громади та генеральні плани сіл</w:t>
      </w:r>
      <w:r w:rsidR="006F7C7E" w:rsidRPr="0071628D">
        <w:rPr>
          <w:rFonts w:ascii="Times New Roman" w:hAnsi="Times New Roman"/>
          <w:b/>
          <w:sz w:val="24"/>
          <w:szCs w:val="24"/>
        </w:rPr>
        <w:t xml:space="preserve"> </w:t>
      </w:r>
    </w:p>
    <w:p w14:paraId="524E81E9" w14:textId="77777777" w:rsidR="006F7C7E" w:rsidRPr="0071628D" w:rsidRDefault="006F7C7E" w:rsidP="006F7C7E">
      <w:pPr>
        <w:spacing w:after="0" w:line="240" w:lineRule="auto"/>
        <w:jc w:val="both"/>
        <w:rPr>
          <w:rFonts w:ascii="Times New Roman" w:eastAsia="Times New Roman" w:hAnsi="Times New Roman"/>
          <w:b/>
          <w:sz w:val="24"/>
          <w:szCs w:val="24"/>
        </w:rPr>
      </w:pPr>
    </w:p>
    <w:p w14:paraId="28DA99FE" w14:textId="700DD986" w:rsidR="005A4651" w:rsidRPr="0071628D" w:rsidRDefault="005A4651" w:rsidP="00116C3E">
      <w:pPr>
        <w:spacing w:after="0" w:line="240" w:lineRule="auto"/>
        <w:jc w:val="both"/>
        <w:rPr>
          <w:rFonts w:ascii="Times New Roman" w:hAnsi="Times New Roman"/>
          <w:sz w:val="24"/>
          <w:szCs w:val="24"/>
          <w:lang w:val="ru-RU"/>
        </w:rPr>
      </w:pPr>
      <w:r w:rsidRPr="0071628D">
        <w:rPr>
          <w:rFonts w:ascii="Times New Roman" w:hAnsi="Times New Roman"/>
          <w:sz w:val="24"/>
          <w:szCs w:val="24"/>
          <w:lang w:val="ru-RU"/>
        </w:rPr>
        <w:t>Без актуальної містобудівної документації важко уявити розвиток громади та розвиток бізнесу в ній, зокрема. Це</w:t>
      </w:r>
      <w:r w:rsidR="0071628D" w:rsidRPr="0071628D">
        <w:rPr>
          <w:rFonts w:ascii="Times New Roman" w:hAnsi="Times New Roman"/>
          <w:sz w:val="24"/>
          <w:szCs w:val="24"/>
          <w:lang w:val="ru-RU"/>
        </w:rPr>
        <w:t xml:space="preserve"> також </w:t>
      </w:r>
      <w:r w:rsidRPr="0071628D">
        <w:rPr>
          <w:rFonts w:ascii="Times New Roman" w:hAnsi="Times New Roman"/>
          <w:sz w:val="24"/>
          <w:szCs w:val="24"/>
          <w:lang w:val="ru-RU"/>
        </w:rPr>
        <w:t xml:space="preserve">суттєво ускладнює можливості для залучення інвестицій, призводить до хаотичного житлового будівництва на територіях, які були призначені для інших потреб, самовільному будівництву, будівництва з порушенням будівельних, санітарних, протипожежних та інших норм. </w:t>
      </w:r>
      <w:proofErr w:type="gramStart"/>
      <w:r w:rsidRPr="0071628D">
        <w:rPr>
          <w:rFonts w:ascii="Times New Roman" w:hAnsi="Times New Roman"/>
          <w:sz w:val="24"/>
          <w:szCs w:val="24"/>
          <w:lang w:val="ru-RU"/>
        </w:rPr>
        <w:t>З</w:t>
      </w:r>
      <w:proofErr w:type="gramEnd"/>
      <w:r w:rsidRPr="0071628D">
        <w:rPr>
          <w:rFonts w:ascii="Times New Roman" w:hAnsi="Times New Roman"/>
          <w:sz w:val="24"/>
          <w:szCs w:val="24"/>
          <w:lang w:val="ru-RU"/>
        </w:rPr>
        <w:t xml:space="preserve"> метою забезпечення раціонального просторового управління в громаді, обґрунтування майбутніх потреб та визначення </w:t>
      </w:r>
      <w:r w:rsidRPr="0071628D">
        <w:rPr>
          <w:rFonts w:ascii="Times New Roman" w:hAnsi="Times New Roman"/>
          <w:sz w:val="24"/>
          <w:szCs w:val="24"/>
          <w:lang w:val="ru-RU"/>
        </w:rPr>
        <w:lastRenderedPageBreak/>
        <w:t>переважних напрямків використання території з урахуванням державних, громадських та приватних інтересів, а також впорядкування земельних відносин в ОТГ буде розроб</w:t>
      </w:r>
      <w:r w:rsidR="0071628D" w:rsidRPr="0071628D">
        <w:rPr>
          <w:rFonts w:ascii="Times New Roman" w:hAnsi="Times New Roman"/>
          <w:sz w:val="24"/>
          <w:szCs w:val="24"/>
          <w:lang w:val="ru-RU"/>
        </w:rPr>
        <w:t>ле</w:t>
      </w:r>
      <w:r w:rsidR="00DE268F">
        <w:rPr>
          <w:rFonts w:ascii="Times New Roman" w:hAnsi="Times New Roman"/>
          <w:sz w:val="24"/>
          <w:szCs w:val="24"/>
          <w:lang w:val="ru-RU"/>
        </w:rPr>
        <w:t>но нов</w:t>
      </w:r>
      <w:r w:rsidRPr="0071628D">
        <w:rPr>
          <w:rFonts w:ascii="Times New Roman" w:hAnsi="Times New Roman"/>
          <w:sz w:val="24"/>
          <w:szCs w:val="24"/>
          <w:lang w:val="ru-RU"/>
        </w:rPr>
        <w:t>і генеральні плани населених пунктів ОТГ, просторова, планувальна та землевпорядна документації.</w:t>
      </w:r>
    </w:p>
    <w:p w14:paraId="655270A6" w14:textId="77777777" w:rsidR="005A4651" w:rsidRPr="0071628D" w:rsidRDefault="005A4651" w:rsidP="005A4651">
      <w:pPr>
        <w:spacing w:after="0" w:line="259" w:lineRule="auto"/>
        <w:jc w:val="both"/>
        <w:rPr>
          <w:rFonts w:ascii="Times New Roman" w:hAnsi="Times New Roman"/>
          <w:sz w:val="24"/>
          <w:szCs w:val="24"/>
          <w:lang w:val="ru-RU"/>
        </w:rPr>
      </w:pPr>
    </w:p>
    <w:p w14:paraId="26B8862B" w14:textId="77777777" w:rsidR="005A4651" w:rsidRPr="0071628D" w:rsidRDefault="005A4651" w:rsidP="005A4651">
      <w:pPr>
        <w:spacing w:after="0" w:line="259" w:lineRule="auto"/>
        <w:rPr>
          <w:rFonts w:ascii="Times New Roman" w:hAnsi="Times New Roman"/>
          <w:b/>
          <w:sz w:val="24"/>
          <w:szCs w:val="24"/>
          <w:lang w:val="ru-RU"/>
        </w:rPr>
      </w:pPr>
      <w:r w:rsidRPr="0071628D">
        <w:rPr>
          <w:rFonts w:ascii="Times New Roman" w:hAnsi="Times New Roman"/>
          <w:b/>
          <w:sz w:val="24"/>
          <w:szCs w:val="24"/>
        </w:rPr>
        <w:t>Завдання 1.1.</w:t>
      </w:r>
      <w:r w:rsidR="0071628D">
        <w:rPr>
          <w:rFonts w:ascii="Times New Roman" w:hAnsi="Times New Roman"/>
          <w:b/>
          <w:sz w:val="24"/>
          <w:szCs w:val="24"/>
        </w:rPr>
        <w:t>3</w:t>
      </w:r>
      <w:r w:rsidRPr="0071628D">
        <w:rPr>
          <w:rFonts w:ascii="Times New Roman" w:hAnsi="Times New Roman"/>
          <w:b/>
          <w:sz w:val="24"/>
          <w:szCs w:val="24"/>
        </w:rPr>
        <w:t xml:space="preserve">. </w:t>
      </w:r>
      <w:r w:rsidRPr="0071628D">
        <w:rPr>
          <w:rFonts w:ascii="Times New Roman" w:hAnsi="Times New Roman"/>
          <w:b/>
          <w:sz w:val="24"/>
          <w:szCs w:val="24"/>
          <w:lang w:val="ru-RU"/>
        </w:rPr>
        <w:t>Підвищити інвестиційну привабливість</w:t>
      </w:r>
    </w:p>
    <w:p w14:paraId="0FFFEEC0" w14:textId="77777777" w:rsidR="003B2E1D" w:rsidRPr="0071628D" w:rsidRDefault="0071628D" w:rsidP="003B2E1D">
      <w:pPr>
        <w:spacing w:after="0" w:line="240" w:lineRule="auto"/>
        <w:jc w:val="both"/>
        <w:rPr>
          <w:rFonts w:ascii="Times New Roman" w:hAnsi="Times New Roman"/>
          <w:sz w:val="24"/>
          <w:szCs w:val="24"/>
        </w:rPr>
      </w:pPr>
      <w:r w:rsidRPr="0071628D">
        <w:rPr>
          <w:rFonts w:ascii="Times New Roman" w:hAnsi="Times New Roman"/>
          <w:sz w:val="24"/>
          <w:szCs w:val="24"/>
        </w:rPr>
        <w:t>Кам</w:t>
      </w:r>
      <w:r w:rsidRPr="0071628D">
        <w:rPr>
          <w:rFonts w:ascii="Times New Roman" w:hAnsi="Times New Roman"/>
          <w:sz w:val="24"/>
          <w:szCs w:val="24"/>
          <w:lang w:val="ru-RU"/>
        </w:rPr>
        <w:t>’янська</w:t>
      </w:r>
      <w:r w:rsidR="003B2E1D" w:rsidRPr="0071628D">
        <w:rPr>
          <w:rFonts w:ascii="Times New Roman" w:hAnsi="Times New Roman"/>
          <w:sz w:val="24"/>
          <w:szCs w:val="24"/>
        </w:rPr>
        <w:t xml:space="preserve"> громада має ряд об’єктів, які можуть бути запропоновані інвесторам –</w:t>
      </w:r>
      <w:r w:rsidRPr="0071628D">
        <w:rPr>
          <w:rFonts w:ascii="Times New Roman" w:hAnsi="Times New Roman"/>
          <w:sz w:val="24"/>
          <w:szCs w:val="24"/>
        </w:rPr>
        <w:t xml:space="preserve"> на приклад, </w:t>
      </w:r>
      <w:r w:rsidR="003B2E1D" w:rsidRPr="0071628D">
        <w:rPr>
          <w:rFonts w:ascii="Times New Roman" w:hAnsi="Times New Roman"/>
          <w:sz w:val="24"/>
          <w:szCs w:val="24"/>
        </w:rPr>
        <w:t xml:space="preserve"> вільні від забудови земельні ділянки</w:t>
      </w:r>
      <w:r w:rsidRPr="0071628D">
        <w:rPr>
          <w:rFonts w:ascii="Times New Roman" w:hAnsi="Times New Roman"/>
          <w:sz w:val="24"/>
          <w:szCs w:val="24"/>
        </w:rPr>
        <w:t xml:space="preserve"> та приміщення різного призначення</w:t>
      </w:r>
      <w:r w:rsidR="003B2E1D" w:rsidRPr="0071628D">
        <w:rPr>
          <w:rFonts w:ascii="Times New Roman" w:hAnsi="Times New Roman"/>
          <w:sz w:val="24"/>
          <w:szCs w:val="24"/>
        </w:rPr>
        <w:t>. Для того, щоб інформація про ці об’єкти стала доступною для потенційних інвесторів (</w:t>
      </w:r>
      <w:r w:rsidRPr="0071628D">
        <w:rPr>
          <w:rFonts w:ascii="Times New Roman" w:hAnsi="Times New Roman"/>
          <w:sz w:val="24"/>
          <w:szCs w:val="24"/>
        </w:rPr>
        <w:t xml:space="preserve">як українських, так і </w:t>
      </w:r>
      <w:r w:rsidR="003B2E1D" w:rsidRPr="0071628D">
        <w:rPr>
          <w:rFonts w:ascii="Times New Roman" w:hAnsi="Times New Roman"/>
          <w:sz w:val="24"/>
          <w:szCs w:val="24"/>
        </w:rPr>
        <w:t>іноземних), необхідно, провести інвентаризацію та паспортизацію таких об’єктів.</w:t>
      </w:r>
    </w:p>
    <w:p w14:paraId="6876E808" w14:textId="77777777" w:rsidR="003B2E1D" w:rsidRPr="0071628D" w:rsidRDefault="003B2E1D" w:rsidP="003B2E1D">
      <w:pPr>
        <w:spacing w:after="0" w:line="240" w:lineRule="auto"/>
        <w:jc w:val="both"/>
        <w:rPr>
          <w:rFonts w:ascii="Times New Roman" w:hAnsi="Times New Roman"/>
          <w:sz w:val="24"/>
          <w:szCs w:val="24"/>
        </w:rPr>
      </w:pPr>
      <w:r w:rsidRPr="0071628D">
        <w:rPr>
          <w:rFonts w:ascii="Times New Roman" w:hAnsi="Times New Roman"/>
          <w:sz w:val="24"/>
          <w:szCs w:val="24"/>
        </w:rPr>
        <w:t>Розмістити базу даних об’єктів на сайті громади двома мовами (українською, англійською)</w:t>
      </w:r>
    </w:p>
    <w:p w14:paraId="34B06229" w14:textId="77777777" w:rsidR="003B2E1D" w:rsidRPr="0071628D" w:rsidRDefault="003B2E1D" w:rsidP="003B2E1D">
      <w:pPr>
        <w:spacing w:after="0" w:line="240" w:lineRule="auto"/>
        <w:jc w:val="both"/>
        <w:rPr>
          <w:rFonts w:ascii="Times New Roman" w:hAnsi="Times New Roman"/>
          <w:sz w:val="24"/>
          <w:szCs w:val="24"/>
        </w:rPr>
      </w:pPr>
      <w:r w:rsidRPr="0071628D">
        <w:rPr>
          <w:rFonts w:ascii="Times New Roman" w:hAnsi="Times New Roman"/>
          <w:sz w:val="24"/>
          <w:szCs w:val="24"/>
        </w:rPr>
        <w:t xml:space="preserve">Маркетинг і промоція інвестиційних можливостей та продуктів громади </w:t>
      </w:r>
      <w:r w:rsidR="0042236A" w:rsidRPr="0071628D">
        <w:rPr>
          <w:rFonts w:ascii="Times New Roman" w:hAnsi="Times New Roman"/>
          <w:sz w:val="24"/>
          <w:szCs w:val="24"/>
        </w:rPr>
        <w:t xml:space="preserve">є надзвичайно важливим елементом залучення інвестицій, вона </w:t>
      </w:r>
      <w:r w:rsidRPr="0071628D">
        <w:rPr>
          <w:rFonts w:ascii="Times New Roman" w:hAnsi="Times New Roman"/>
          <w:sz w:val="24"/>
          <w:szCs w:val="24"/>
        </w:rPr>
        <w:t>передбачає:</w:t>
      </w:r>
    </w:p>
    <w:p w14:paraId="15CF5F74" w14:textId="07F39941" w:rsidR="00116C3E" w:rsidRPr="000325FC" w:rsidRDefault="0071628D" w:rsidP="00116C3E">
      <w:pPr>
        <w:pStyle w:val="ae"/>
        <w:numPr>
          <w:ilvl w:val="0"/>
          <w:numId w:val="30"/>
        </w:numPr>
        <w:jc w:val="both"/>
        <w:rPr>
          <w:rFonts w:ascii="Times New Roman" w:hAnsi="Times New Roman"/>
          <w:sz w:val="24"/>
          <w:szCs w:val="24"/>
          <w:lang w:val="ru-RU"/>
        </w:rPr>
      </w:pPr>
      <w:r w:rsidRPr="000325FC">
        <w:rPr>
          <w:rFonts w:ascii="Times New Roman" w:hAnsi="Times New Roman"/>
          <w:sz w:val="24"/>
          <w:szCs w:val="24"/>
          <w:lang w:val="ru-RU"/>
        </w:rPr>
        <w:t xml:space="preserve">розробку презентацій інвестиційних можливостей громади, підготовлених в програмі </w:t>
      </w:r>
      <w:r w:rsidRPr="00116C3E">
        <w:rPr>
          <w:rFonts w:ascii="Times New Roman" w:hAnsi="Times New Roman"/>
          <w:sz w:val="24"/>
          <w:szCs w:val="24"/>
        </w:rPr>
        <w:t>MS</w:t>
      </w:r>
      <w:r w:rsidRPr="000325FC">
        <w:rPr>
          <w:rFonts w:ascii="Times New Roman" w:hAnsi="Times New Roman"/>
          <w:sz w:val="24"/>
          <w:szCs w:val="24"/>
          <w:lang w:val="ru-RU"/>
        </w:rPr>
        <w:t xml:space="preserve"> </w:t>
      </w:r>
      <w:r w:rsidRPr="00116C3E">
        <w:rPr>
          <w:rFonts w:ascii="Times New Roman" w:hAnsi="Times New Roman"/>
          <w:sz w:val="24"/>
          <w:szCs w:val="24"/>
        </w:rPr>
        <w:t>PowerPoint</w:t>
      </w:r>
      <w:r w:rsidRPr="000325FC">
        <w:rPr>
          <w:rFonts w:ascii="Times New Roman" w:hAnsi="Times New Roman"/>
          <w:sz w:val="24"/>
          <w:szCs w:val="24"/>
          <w:lang w:val="ru-RU"/>
        </w:rPr>
        <w:t>;</w:t>
      </w:r>
    </w:p>
    <w:p w14:paraId="67800F0F" w14:textId="77777777" w:rsidR="00116C3E" w:rsidRPr="000325FC" w:rsidRDefault="003B2E1D" w:rsidP="00116C3E">
      <w:pPr>
        <w:pStyle w:val="ae"/>
        <w:numPr>
          <w:ilvl w:val="0"/>
          <w:numId w:val="30"/>
        </w:numPr>
        <w:jc w:val="both"/>
        <w:rPr>
          <w:rFonts w:ascii="Times New Roman" w:hAnsi="Times New Roman"/>
          <w:sz w:val="24"/>
          <w:szCs w:val="24"/>
          <w:lang w:val="ru-RU"/>
        </w:rPr>
      </w:pPr>
      <w:r w:rsidRPr="000325FC">
        <w:rPr>
          <w:rFonts w:ascii="Times New Roman" w:hAnsi="Times New Roman"/>
          <w:sz w:val="24"/>
          <w:szCs w:val="24"/>
          <w:lang w:val="ru-RU"/>
        </w:rPr>
        <w:t>підготовку двомовних (українська та англійська) маркетингових матеріалів для інвесторів: папка, маркетингова брошура з загальним описом громади та детальні інформаційні листки з описом інвестиційних ділянок;</w:t>
      </w:r>
    </w:p>
    <w:p w14:paraId="779F8FB7" w14:textId="77777777" w:rsidR="00116C3E" w:rsidRPr="000325FC" w:rsidRDefault="003B2E1D" w:rsidP="00116C3E">
      <w:pPr>
        <w:pStyle w:val="ae"/>
        <w:numPr>
          <w:ilvl w:val="0"/>
          <w:numId w:val="30"/>
        </w:numPr>
        <w:jc w:val="both"/>
        <w:rPr>
          <w:rFonts w:ascii="Times New Roman" w:hAnsi="Times New Roman"/>
          <w:sz w:val="24"/>
          <w:szCs w:val="24"/>
          <w:lang w:val="ru-RU"/>
        </w:rPr>
      </w:pPr>
      <w:r w:rsidRPr="00116C3E">
        <w:rPr>
          <w:rFonts w:ascii="Times New Roman" w:hAnsi="Times New Roman"/>
          <w:sz w:val="24"/>
          <w:szCs w:val="24"/>
          <w:lang w:val="uk-UA"/>
        </w:rPr>
        <w:t>включення в базу даних інвестиційних об’єктів InvestUkraine (Українського центру сприяння іноземному інвестуванню);</w:t>
      </w:r>
    </w:p>
    <w:p w14:paraId="1838EEC2" w14:textId="3F595724" w:rsidR="003B2E1D" w:rsidRPr="000325FC" w:rsidRDefault="003B2E1D" w:rsidP="00116C3E">
      <w:pPr>
        <w:pStyle w:val="ae"/>
        <w:numPr>
          <w:ilvl w:val="0"/>
          <w:numId w:val="30"/>
        </w:numPr>
        <w:jc w:val="both"/>
        <w:rPr>
          <w:rFonts w:ascii="Times New Roman" w:hAnsi="Times New Roman"/>
          <w:sz w:val="24"/>
          <w:szCs w:val="24"/>
          <w:lang w:val="uk-UA"/>
        </w:rPr>
      </w:pPr>
      <w:r w:rsidRPr="00116C3E">
        <w:rPr>
          <w:rFonts w:ascii="Times New Roman" w:hAnsi="Times New Roman"/>
          <w:sz w:val="24"/>
          <w:szCs w:val="24"/>
          <w:lang w:val="uk-UA"/>
        </w:rPr>
        <w:t>розробку веб-сторінок (веб-сайту) англійською (при можливості також іншими іноземними) та українською мовами для промоції громади</w:t>
      </w:r>
      <w:r w:rsidR="0071628D" w:rsidRPr="00116C3E">
        <w:rPr>
          <w:rFonts w:ascii="Times New Roman" w:hAnsi="Times New Roman"/>
          <w:sz w:val="24"/>
          <w:szCs w:val="24"/>
          <w:lang w:val="uk-UA"/>
        </w:rPr>
        <w:t xml:space="preserve"> </w:t>
      </w:r>
      <w:r w:rsidRPr="00116C3E">
        <w:rPr>
          <w:rFonts w:ascii="Times New Roman" w:hAnsi="Times New Roman"/>
          <w:sz w:val="24"/>
          <w:szCs w:val="24"/>
          <w:lang w:val="uk-UA"/>
        </w:rPr>
        <w:t>як вигідного місця «для ведення бізнесу» та інвестування.</w:t>
      </w:r>
    </w:p>
    <w:p w14:paraId="5B2C55F3" w14:textId="77777777" w:rsidR="005A4651" w:rsidRPr="0071628D" w:rsidRDefault="005A4651" w:rsidP="0071628D">
      <w:pPr>
        <w:spacing w:after="0" w:line="259" w:lineRule="auto"/>
        <w:jc w:val="both"/>
        <w:rPr>
          <w:rFonts w:ascii="Arial" w:hAnsi="Arial" w:cs="Arial"/>
          <w:b/>
        </w:rPr>
      </w:pPr>
    </w:p>
    <w:p w14:paraId="4EEA4470" w14:textId="77777777" w:rsidR="0042236A" w:rsidRPr="0071628D" w:rsidRDefault="0042236A" w:rsidP="0071628D">
      <w:pPr>
        <w:spacing w:after="0" w:line="259" w:lineRule="auto"/>
        <w:jc w:val="both"/>
        <w:rPr>
          <w:rFonts w:ascii="Times New Roman" w:eastAsia="Times New Roman" w:hAnsi="Times New Roman"/>
          <w:b/>
          <w:color w:val="000000"/>
          <w:sz w:val="24"/>
          <w:szCs w:val="24"/>
        </w:rPr>
      </w:pPr>
      <w:r w:rsidRPr="0071628D">
        <w:rPr>
          <w:rFonts w:ascii="Times New Roman" w:hAnsi="Times New Roman"/>
          <w:b/>
          <w:sz w:val="24"/>
          <w:szCs w:val="24"/>
        </w:rPr>
        <w:t>Завдання 1.1.</w:t>
      </w:r>
      <w:r w:rsidR="00B87986">
        <w:rPr>
          <w:rFonts w:ascii="Times New Roman" w:hAnsi="Times New Roman"/>
          <w:b/>
          <w:sz w:val="24"/>
          <w:szCs w:val="24"/>
        </w:rPr>
        <w:t>4</w:t>
      </w:r>
      <w:r w:rsidRPr="0071628D">
        <w:rPr>
          <w:rFonts w:ascii="Times New Roman" w:hAnsi="Times New Roman"/>
          <w:b/>
          <w:sz w:val="24"/>
          <w:szCs w:val="24"/>
        </w:rPr>
        <w:t xml:space="preserve">. </w:t>
      </w:r>
      <w:r w:rsidR="0071628D" w:rsidRPr="0071628D">
        <w:rPr>
          <w:rFonts w:ascii="Times New Roman" w:eastAsia="Times New Roman" w:hAnsi="Times New Roman"/>
          <w:b/>
          <w:color w:val="000000"/>
          <w:sz w:val="24"/>
          <w:szCs w:val="24"/>
        </w:rPr>
        <w:t>Підвищити якість надання адміністративних послуг на території об’єднаної територіальної громади (створення ЦНАПу)</w:t>
      </w:r>
    </w:p>
    <w:p w14:paraId="0C504B84" w14:textId="77777777" w:rsidR="0071628D" w:rsidRPr="0071628D" w:rsidRDefault="0071628D" w:rsidP="0071628D">
      <w:pPr>
        <w:spacing w:after="0" w:line="259" w:lineRule="auto"/>
        <w:jc w:val="both"/>
        <w:rPr>
          <w:rFonts w:ascii="Times New Roman" w:hAnsi="Times New Roman"/>
          <w:b/>
          <w:sz w:val="24"/>
          <w:szCs w:val="24"/>
        </w:rPr>
      </w:pPr>
    </w:p>
    <w:p w14:paraId="7F6DBDB9" w14:textId="77777777" w:rsidR="00C82E93" w:rsidRPr="005144A9" w:rsidRDefault="0042236A" w:rsidP="00116C3E">
      <w:pPr>
        <w:spacing w:after="0" w:line="240" w:lineRule="auto"/>
        <w:jc w:val="both"/>
        <w:rPr>
          <w:rFonts w:ascii="Times New Roman" w:hAnsi="Times New Roman"/>
          <w:sz w:val="24"/>
          <w:szCs w:val="24"/>
        </w:rPr>
      </w:pPr>
      <w:r w:rsidRPr="0071628D">
        <w:rPr>
          <w:rFonts w:ascii="Times New Roman" w:hAnsi="Times New Roman"/>
          <w:sz w:val="24"/>
          <w:szCs w:val="24"/>
        </w:rPr>
        <w:t xml:space="preserve">Важливим елементом підвищення економічної спроможності громади є підвищення якості надання адміністративних послуг. Вирішення даного питання планується шляхом створення ЦНАПу, що підвищить </w:t>
      </w:r>
      <w:r w:rsidR="0071628D" w:rsidRPr="0071628D">
        <w:rPr>
          <w:rFonts w:ascii="Times New Roman" w:hAnsi="Times New Roman"/>
          <w:sz w:val="24"/>
          <w:szCs w:val="24"/>
        </w:rPr>
        <w:t xml:space="preserve">якість, оперативність та </w:t>
      </w:r>
      <w:r w:rsidRPr="0071628D">
        <w:rPr>
          <w:rFonts w:ascii="Times New Roman" w:hAnsi="Times New Roman"/>
          <w:sz w:val="24"/>
          <w:szCs w:val="24"/>
        </w:rPr>
        <w:t>прозорість надаваних послуг та сприятиме покращенню іміджу ОТГ та привабленню нових інвестицій</w:t>
      </w:r>
      <w:r w:rsidR="0071628D" w:rsidRPr="0071628D">
        <w:rPr>
          <w:rFonts w:ascii="Times New Roman" w:hAnsi="Times New Roman"/>
          <w:sz w:val="24"/>
          <w:szCs w:val="24"/>
        </w:rPr>
        <w:t>.</w:t>
      </w:r>
    </w:p>
    <w:p w14:paraId="624E5435" w14:textId="77777777" w:rsidR="008402D0" w:rsidRDefault="002F1F6F" w:rsidP="00E51439">
      <w:pPr>
        <w:pStyle w:val="2"/>
        <w:rPr>
          <w:rFonts w:cs="Arial"/>
        </w:rPr>
      </w:pPr>
      <w:r w:rsidRPr="009456E3">
        <w:rPr>
          <w:rFonts w:cs="Arial"/>
        </w:rPr>
        <w:t xml:space="preserve"> </w:t>
      </w:r>
    </w:p>
    <w:p w14:paraId="17CB5695" w14:textId="2F556B88" w:rsidR="00E51439" w:rsidRPr="0071628D" w:rsidRDefault="00E51439" w:rsidP="00824534">
      <w:pPr>
        <w:rPr>
          <w:rFonts w:ascii="Times New Roman" w:hAnsi="Times New Roman"/>
          <w:b/>
          <w:sz w:val="24"/>
          <w:szCs w:val="24"/>
        </w:rPr>
      </w:pPr>
      <w:r w:rsidRPr="00824534">
        <w:rPr>
          <w:rFonts w:ascii="Times New Roman" w:hAnsi="Times New Roman"/>
          <w:b/>
          <w:sz w:val="24"/>
          <w:szCs w:val="24"/>
        </w:rPr>
        <w:t>Операційна ціль 1.2. Підтримати розвиток  туристичної сфери</w:t>
      </w:r>
    </w:p>
    <w:p w14:paraId="6EC55869" w14:textId="77777777" w:rsidR="00E51439" w:rsidRPr="00E51439" w:rsidRDefault="00E51439" w:rsidP="00E51439">
      <w:pPr>
        <w:spacing w:after="0" w:line="240" w:lineRule="auto"/>
        <w:jc w:val="both"/>
        <w:rPr>
          <w:rFonts w:ascii="Times New Roman" w:hAnsi="Times New Roman"/>
          <w:b/>
          <w:sz w:val="24"/>
          <w:szCs w:val="24"/>
        </w:rPr>
      </w:pPr>
      <w:r w:rsidRPr="00E51439">
        <w:rPr>
          <w:rFonts w:ascii="Times New Roman" w:hAnsi="Times New Roman"/>
          <w:b/>
          <w:sz w:val="24"/>
          <w:szCs w:val="24"/>
        </w:rPr>
        <w:t xml:space="preserve">Завдання </w:t>
      </w:r>
      <w:r>
        <w:rPr>
          <w:rFonts w:ascii="Times New Roman" w:hAnsi="Times New Roman"/>
          <w:b/>
          <w:sz w:val="24"/>
          <w:szCs w:val="24"/>
        </w:rPr>
        <w:t>1.2</w:t>
      </w:r>
      <w:r w:rsidRPr="00E51439">
        <w:rPr>
          <w:rFonts w:ascii="Times New Roman" w:hAnsi="Times New Roman"/>
          <w:b/>
          <w:sz w:val="24"/>
          <w:szCs w:val="24"/>
        </w:rPr>
        <w:t>.1 Популяризація діяльності туристичних об’єктів, брендинг громади та інформаційна підтримка туристичного потенціалу.</w:t>
      </w:r>
    </w:p>
    <w:p w14:paraId="23DD9C86" w14:textId="77777777" w:rsidR="00E51439" w:rsidRPr="00E51439" w:rsidRDefault="00E51439" w:rsidP="00E51439">
      <w:pPr>
        <w:spacing w:after="0" w:line="240" w:lineRule="auto"/>
        <w:jc w:val="both"/>
        <w:rPr>
          <w:rFonts w:ascii="Times New Roman" w:hAnsi="Times New Roman"/>
          <w:sz w:val="24"/>
          <w:szCs w:val="24"/>
        </w:rPr>
      </w:pPr>
      <w:r w:rsidRPr="00E51439">
        <w:rPr>
          <w:rFonts w:ascii="Times New Roman" w:hAnsi="Times New Roman"/>
          <w:sz w:val="24"/>
          <w:szCs w:val="24"/>
        </w:rPr>
        <w:t xml:space="preserve">Для збільшення туристичної інформації про ОТГ, що у свою чергу збільшить кількість туристів до громади, варто розпочати активну діяльність з промоції громади та її потенціалу. </w:t>
      </w:r>
    </w:p>
    <w:p w14:paraId="07CA7535" w14:textId="77777777" w:rsidR="00E51439" w:rsidRPr="00E51439" w:rsidRDefault="00E51439" w:rsidP="00E51439">
      <w:pPr>
        <w:spacing w:after="0" w:line="240" w:lineRule="auto"/>
        <w:jc w:val="both"/>
        <w:rPr>
          <w:rFonts w:ascii="Times New Roman" w:hAnsi="Times New Roman"/>
          <w:sz w:val="24"/>
          <w:szCs w:val="24"/>
        </w:rPr>
      </w:pPr>
      <w:r w:rsidRPr="00E51439">
        <w:rPr>
          <w:rFonts w:ascii="Times New Roman" w:hAnsi="Times New Roman"/>
          <w:sz w:val="24"/>
          <w:szCs w:val="24"/>
        </w:rPr>
        <w:t>Для цього варто об’єднати зусилля усіх суб’єктів, які працюють в ОТГ, керівників місцевої влади та регіональної влади.</w:t>
      </w:r>
    </w:p>
    <w:p w14:paraId="7CFF3264" w14:textId="77777777" w:rsidR="00E51439" w:rsidRPr="00E51439" w:rsidRDefault="00E51439" w:rsidP="00E51439">
      <w:pPr>
        <w:spacing w:after="0" w:line="240" w:lineRule="auto"/>
        <w:jc w:val="both"/>
        <w:rPr>
          <w:rFonts w:ascii="Times New Roman" w:hAnsi="Times New Roman"/>
          <w:sz w:val="24"/>
          <w:szCs w:val="24"/>
        </w:rPr>
      </w:pPr>
      <w:r w:rsidRPr="00E51439">
        <w:rPr>
          <w:rFonts w:ascii="Times New Roman" w:hAnsi="Times New Roman"/>
          <w:sz w:val="24"/>
          <w:szCs w:val="24"/>
        </w:rPr>
        <w:t>В рамках реалізації завдання передбачається:</w:t>
      </w:r>
    </w:p>
    <w:p w14:paraId="653D12BF" w14:textId="77777777" w:rsidR="00E51439" w:rsidRPr="00E51439" w:rsidRDefault="00E51439" w:rsidP="003B1912">
      <w:pPr>
        <w:pStyle w:val="ae"/>
        <w:numPr>
          <w:ilvl w:val="0"/>
          <w:numId w:val="8"/>
        </w:numPr>
        <w:jc w:val="both"/>
        <w:rPr>
          <w:rFonts w:ascii="Times New Roman" w:hAnsi="Times New Roman"/>
          <w:sz w:val="24"/>
          <w:szCs w:val="24"/>
          <w:lang w:val="ru-RU" w:eastAsia="it-IT"/>
        </w:rPr>
      </w:pPr>
      <w:r w:rsidRPr="00E51439">
        <w:rPr>
          <w:rFonts w:ascii="Times New Roman" w:hAnsi="Times New Roman"/>
          <w:sz w:val="24"/>
          <w:szCs w:val="24"/>
          <w:lang w:val="ru-RU" w:eastAsia="it-IT"/>
        </w:rPr>
        <w:t>розробка концепції бренду ОТГ, як інструменту підвищення його конкурентоздатності;</w:t>
      </w:r>
    </w:p>
    <w:p w14:paraId="7305234B" w14:textId="77777777" w:rsidR="00E51439" w:rsidRPr="00E51439" w:rsidRDefault="00E51439" w:rsidP="003B1912">
      <w:pPr>
        <w:pStyle w:val="ae"/>
        <w:numPr>
          <w:ilvl w:val="0"/>
          <w:numId w:val="8"/>
        </w:numPr>
        <w:jc w:val="both"/>
        <w:rPr>
          <w:rFonts w:ascii="Times New Roman" w:hAnsi="Times New Roman"/>
          <w:sz w:val="24"/>
          <w:szCs w:val="24"/>
          <w:lang w:val="ru-RU" w:eastAsia="it-IT"/>
        </w:rPr>
      </w:pPr>
      <w:r w:rsidRPr="00E51439">
        <w:rPr>
          <w:rFonts w:ascii="Times New Roman" w:hAnsi="Times New Roman"/>
          <w:sz w:val="24"/>
          <w:szCs w:val="24"/>
          <w:lang w:val="uk-UA"/>
        </w:rPr>
        <w:t>п</w:t>
      </w:r>
      <w:r w:rsidRPr="00E51439">
        <w:rPr>
          <w:rFonts w:ascii="Times New Roman" w:hAnsi="Times New Roman"/>
          <w:sz w:val="24"/>
          <w:szCs w:val="24"/>
          <w:lang w:val="ru-RU"/>
        </w:rPr>
        <w:t>роведення фестивалів: (Палинки в Арданові, фестиваль Боржавської вузькоколійки (Хмільник).</w:t>
      </w:r>
    </w:p>
    <w:p w14:paraId="2727E264" w14:textId="4470250A" w:rsidR="00E51439" w:rsidRPr="00E51439" w:rsidRDefault="00E51439" w:rsidP="00E51439">
      <w:pPr>
        <w:spacing w:after="0" w:line="240" w:lineRule="auto"/>
        <w:jc w:val="both"/>
        <w:rPr>
          <w:rFonts w:ascii="Times New Roman" w:hAnsi="Times New Roman"/>
          <w:sz w:val="24"/>
          <w:szCs w:val="24"/>
        </w:rPr>
      </w:pPr>
      <w:r w:rsidRPr="00E51439">
        <w:rPr>
          <w:rFonts w:ascii="Times New Roman" w:hAnsi="Times New Roman"/>
          <w:sz w:val="24"/>
          <w:szCs w:val="24"/>
        </w:rPr>
        <w:t>Туристичний потенціал сам по собі не є фактором розвитку, якщо його ефективно не  задіювати. Туристичну галузь неможливо розвивати без якісної популяризації туристичних можливостей</w:t>
      </w:r>
      <w:r w:rsidR="00B646AC">
        <w:rPr>
          <w:rFonts w:ascii="Times New Roman" w:hAnsi="Times New Roman"/>
          <w:sz w:val="24"/>
          <w:szCs w:val="24"/>
        </w:rPr>
        <w:t xml:space="preserve"> громади. При виборі форм, спосо</w:t>
      </w:r>
      <w:r w:rsidRPr="00E51439">
        <w:rPr>
          <w:rFonts w:ascii="Times New Roman" w:hAnsi="Times New Roman"/>
          <w:sz w:val="24"/>
          <w:szCs w:val="24"/>
        </w:rPr>
        <w:t>б</w:t>
      </w:r>
      <w:r w:rsidR="00B646AC">
        <w:rPr>
          <w:rFonts w:ascii="Times New Roman" w:hAnsi="Times New Roman"/>
          <w:sz w:val="24"/>
          <w:szCs w:val="24"/>
        </w:rPr>
        <w:t>ів</w:t>
      </w:r>
      <w:r w:rsidRPr="00E51439">
        <w:rPr>
          <w:rFonts w:ascii="Times New Roman" w:hAnsi="Times New Roman"/>
          <w:sz w:val="24"/>
          <w:szCs w:val="24"/>
        </w:rPr>
        <w:t xml:space="preserve"> та інструментів туристичної промоції – важливо обирати оптимальне співвідношення між вартістю і якістю. Враховуючи, що більшість потенційних туристів отримують інформацію для прийняття рішень про нові мандрівки через інтернет ресурси  – необхідно створити веб-сайт (або веб-сторінки на сайті </w:t>
      </w:r>
      <w:r w:rsidRPr="00E51439">
        <w:rPr>
          <w:rFonts w:ascii="Times New Roman" w:hAnsi="Times New Roman"/>
          <w:sz w:val="24"/>
          <w:szCs w:val="24"/>
        </w:rPr>
        <w:lastRenderedPageBreak/>
        <w:t>громади</w:t>
      </w:r>
      <w:r w:rsidR="00B646AC">
        <w:rPr>
          <w:rFonts w:ascii="Times New Roman" w:hAnsi="Times New Roman"/>
          <w:sz w:val="24"/>
          <w:szCs w:val="24"/>
        </w:rPr>
        <w:t>)</w:t>
      </w:r>
      <w:r w:rsidRPr="00E51439">
        <w:rPr>
          <w:rFonts w:ascii="Times New Roman" w:hAnsi="Times New Roman"/>
          <w:sz w:val="24"/>
          <w:szCs w:val="24"/>
        </w:rPr>
        <w:t xml:space="preserve">, а також тематичні сторінки у соціальних мережах для просування туристичних можливостей громади. </w:t>
      </w:r>
    </w:p>
    <w:p w14:paraId="4024F0C4" w14:textId="32063FD9" w:rsidR="00E51439" w:rsidRPr="00E51439" w:rsidRDefault="00B646AC" w:rsidP="00E51439">
      <w:pPr>
        <w:spacing w:after="0" w:line="240" w:lineRule="auto"/>
        <w:jc w:val="both"/>
        <w:rPr>
          <w:rFonts w:ascii="Times New Roman" w:hAnsi="Times New Roman"/>
          <w:sz w:val="24"/>
          <w:szCs w:val="24"/>
        </w:rPr>
      </w:pPr>
      <w:r>
        <w:rPr>
          <w:rFonts w:ascii="Times New Roman" w:hAnsi="Times New Roman"/>
          <w:sz w:val="24"/>
          <w:szCs w:val="24"/>
        </w:rPr>
        <w:t>Основними</w:t>
      </w:r>
      <w:r w:rsidR="00E51439" w:rsidRPr="00E51439">
        <w:rPr>
          <w:rFonts w:ascii="Times New Roman" w:hAnsi="Times New Roman"/>
          <w:sz w:val="24"/>
          <w:szCs w:val="24"/>
        </w:rPr>
        <w:t xml:space="preserve"> причинами для створення веб-сайту є:</w:t>
      </w:r>
    </w:p>
    <w:p w14:paraId="7BBB9057" w14:textId="60D028D7" w:rsidR="00116C3E" w:rsidRPr="000325FC" w:rsidRDefault="00E51439" w:rsidP="00116C3E">
      <w:pPr>
        <w:pStyle w:val="ae"/>
        <w:numPr>
          <w:ilvl w:val="0"/>
          <w:numId w:val="8"/>
        </w:numPr>
        <w:jc w:val="both"/>
        <w:rPr>
          <w:rFonts w:ascii="Times New Roman" w:hAnsi="Times New Roman"/>
          <w:sz w:val="24"/>
          <w:szCs w:val="24"/>
          <w:lang w:val="ru-RU"/>
        </w:rPr>
      </w:pPr>
      <w:r w:rsidRPr="000325FC">
        <w:rPr>
          <w:rFonts w:ascii="Times New Roman" w:hAnsi="Times New Roman"/>
          <w:sz w:val="24"/>
          <w:szCs w:val="24"/>
          <w:lang w:val="ru-RU"/>
        </w:rPr>
        <w:t>потужна конкуренція за туристичні потоки в усьому світі вимагає створення певного уявлення про громаду, яке повинно відповідати потребам цільового сегменту турис</w:t>
      </w:r>
      <w:r w:rsidR="00116C3E" w:rsidRPr="000325FC">
        <w:rPr>
          <w:rFonts w:ascii="Times New Roman" w:hAnsi="Times New Roman"/>
          <w:sz w:val="24"/>
          <w:szCs w:val="24"/>
          <w:lang w:val="ru-RU"/>
        </w:rPr>
        <w:t>тів;</w:t>
      </w:r>
    </w:p>
    <w:p w14:paraId="716D2CC2" w14:textId="659D5B9B" w:rsidR="00E51439" w:rsidRPr="000325FC" w:rsidRDefault="00E51439" w:rsidP="00116C3E">
      <w:pPr>
        <w:pStyle w:val="ae"/>
        <w:numPr>
          <w:ilvl w:val="0"/>
          <w:numId w:val="8"/>
        </w:numPr>
        <w:jc w:val="both"/>
        <w:rPr>
          <w:rFonts w:ascii="Times New Roman" w:hAnsi="Times New Roman"/>
          <w:sz w:val="24"/>
          <w:szCs w:val="24"/>
          <w:lang w:val="ru-RU"/>
        </w:rPr>
      </w:pPr>
      <w:r w:rsidRPr="000325FC">
        <w:rPr>
          <w:rFonts w:ascii="Times New Roman" w:hAnsi="Times New Roman"/>
          <w:sz w:val="24"/>
          <w:szCs w:val="24"/>
          <w:lang w:val="ru-RU"/>
        </w:rPr>
        <w:t xml:space="preserve">туристам властиві певні інформаційні потреби, і спеціалізований веб-сайт (веб-сторінки) повинен бути спроектований таким чином, щоб надавати таку необхідну інформацію. </w:t>
      </w:r>
    </w:p>
    <w:p w14:paraId="045B0611" w14:textId="77777777" w:rsidR="00E51439" w:rsidRPr="00E51439" w:rsidRDefault="00E51439" w:rsidP="00E51439">
      <w:pPr>
        <w:spacing w:after="0" w:line="240" w:lineRule="auto"/>
        <w:jc w:val="both"/>
        <w:rPr>
          <w:rFonts w:ascii="Times New Roman" w:hAnsi="Times New Roman"/>
          <w:sz w:val="24"/>
          <w:szCs w:val="24"/>
          <w:shd w:val="clear" w:color="auto" w:fill="FFFFFF"/>
        </w:rPr>
      </w:pPr>
    </w:p>
    <w:p w14:paraId="330469C2" w14:textId="77777777" w:rsidR="00E51439" w:rsidRPr="00E51439" w:rsidRDefault="00E51439" w:rsidP="00E51439">
      <w:pPr>
        <w:spacing w:after="0" w:line="240" w:lineRule="auto"/>
        <w:jc w:val="both"/>
        <w:rPr>
          <w:rFonts w:ascii="Times New Roman" w:eastAsia="Times New Roman" w:hAnsi="Times New Roman"/>
          <w:b/>
          <w:color w:val="000000"/>
          <w:sz w:val="24"/>
          <w:szCs w:val="24"/>
          <w:lang w:val="ru-RU"/>
        </w:rPr>
      </w:pPr>
      <w:r w:rsidRPr="00E51439">
        <w:rPr>
          <w:rFonts w:ascii="Times New Roman" w:eastAsia="Times New Roman" w:hAnsi="Times New Roman"/>
          <w:b/>
          <w:color w:val="000000"/>
          <w:sz w:val="24"/>
          <w:szCs w:val="24"/>
        </w:rPr>
        <w:t xml:space="preserve">Завдання </w:t>
      </w:r>
      <w:r w:rsidRPr="00E51439">
        <w:rPr>
          <w:rFonts w:ascii="Times New Roman" w:hAnsi="Times New Roman"/>
          <w:b/>
          <w:sz w:val="24"/>
          <w:szCs w:val="24"/>
        </w:rPr>
        <w:t>1.2.2. Розвиток та покращення туристичної інфраструктури</w:t>
      </w:r>
    </w:p>
    <w:p w14:paraId="4B59F810" w14:textId="77777777" w:rsidR="00E51439" w:rsidRPr="00E51439" w:rsidRDefault="00E51439" w:rsidP="00E51439">
      <w:pPr>
        <w:spacing w:after="0" w:line="240" w:lineRule="auto"/>
        <w:jc w:val="both"/>
        <w:rPr>
          <w:rFonts w:ascii="Times New Roman" w:eastAsia="Times New Roman" w:hAnsi="Times New Roman"/>
          <w:color w:val="000000"/>
          <w:sz w:val="24"/>
          <w:szCs w:val="24"/>
          <w:lang w:val="ru-RU"/>
        </w:rPr>
      </w:pPr>
      <w:r w:rsidRPr="00E51439">
        <w:rPr>
          <w:rFonts w:ascii="Times New Roman" w:eastAsia="Times New Roman" w:hAnsi="Times New Roman"/>
          <w:color w:val="000000"/>
          <w:sz w:val="24"/>
          <w:szCs w:val="24"/>
          <w:lang w:val="ru-RU"/>
        </w:rPr>
        <w:t xml:space="preserve">Дане завдання є надзвичайно важливим для громади, оскільки на території ОТГ є ряд туристичних об'єктів, які потребують розвитку та промоції. </w:t>
      </w:r>
    </w:p>
    <w:p w14:paraId="558E6DAE" w14:textId="77777777" w:rsidR="00E51439" w:rsidRPr="00E51439" w:rsidRDefault="00E51439" w:rsidP="00E51439">
      <w:pPr>
        <w:spacing w:after="0" w:line="240" w:lineRule="auto"/>
        <w:jc w:val="both"/>
        <w:rPr>
          <w:rFonts w:ascii="Times New Roman" w:hAnsi="Times New Roman"/>
          <w:sz w:val="24"/>
          <w:szCs w:val="24"/>
        </w:rPr>
      </w:pPr>
      <w:r w:rsidRPr="00E51439">
        <w:rPr>
          <w:rFonts w:ascii="Times New Roman" w:hAnsi="Times New Roman"/>
          <w:sz w:val="24"/>
          <w:szCs w:val="24"/>
        </w:rPr>
        <w:t>В рамках реалізації завдання передбачається:</w:t>
      </w:r>
    </w:p>
    <w:p w14:paraId="4F6ADF07" w14:textId="229A2D95" w:rsidR="00116C3E" w:rsidRPr="000325FC" w:rsidRDefault="00E51439" w:rsidP="00116C3E">
      <w:pPr>
        <w:pStyle w:val="ae"/>
        <w:numPr>
          <w:ilvl w:val="0"/>
          <w:numId w:val="8"/>
        </w:numPr>
        <w:jc w:val="both"/>
        <w:rPr>
          <w:rFonts w:ascii="Times New Roman" w:hAnsi="Times New Roman"/>
          <w:sz w:val="24"/>
          <w:szCs w:val="24"/>
          <w:lang w:val="ru-RU"/>
        </w:rPr>
      </w:pPr>
      <w:r w:rsidRPr="00116C3E">
        <w:rPr>
          <w:rFonts w:ascii="Times New Roman" w:hAnsi="Times New Roman"/>
          <w:sz w:val="24"/>
          <w:szCs w:val="24"/>
          <w:lang w:val="ru-RU"/>
        </w:rPr>
        <w:t>підтримка у створенні зелених садиб</w:t>
      </w:r>
      <w:r w:rsidRPr="00116C3E">
        <w:rPr>
          <w:rFonts w:ascii="Times New Roman" w:hAnsi="Times New Roman"/>
          <w:sz w:val="24"/>
          <w:szCs w:val="24"/>
          <w:lang w:val="uk-UA"/>
        </w:rPr>
        <w:t>;</w:t>
      </w:r>
    </w:p>
    <w:p w14:paraId="68223776" w14:textId="77777777" w:rsidR="00116C3E" w:rsidRDefault="00E51439" w:rsidP="00116C3E">
      <w:pPr>
        <w:pStyle w:val="ae"/>
        <w:numPr>
          <w:ilvl w:val="0"/>
          <w:numId w:val="8"/>
        </w:numPr>
        <w:jc w:val="both"/>
        <w:rPr>
          <w:rFonts w:ascii="Times New Roman" w:hAnsi="Times New Roman"/>
          <w:sz w:val="24"/>
          <w:szCs w:val="24"/>
          <w:lang w:val="uk-UA"/>
        </w:rPr>
      </w:pPr>
      <w:r w:rsidRPr="00116C3E">
        <w:rPr>
          <w:rFonts w:ascii="Times New Roman" w:hAnsi="Times New Roman"/>
          <w:sz w:val="24"/>
          <w:szCs w:val="24"/>
          <w:lang w:val="ru-RU"/>
        </w:rPr>
        <w:t>розробка туристичних маршрутів</w:t>
      </w:r>
      <w:r w:rsidRPr="00116C3E">
        <w:rPr>
          <w:rFonts w:ascii="Times New Roman" w:hAnsi="Times New Roman"/>
          <w:sz w:val="24"/>
          <w:szCs w:val="24"/>
          <w:lang w:val="uk-UA"/>
        </w:rPr>
        <w:t>;</w:t>
      </w:r>
    </w:p>
    <w:p w14:paraId="609341E0" w14:textId="77777777" w:rsidR="00116C3E" w:rsidRPr="00116C3E" w:rsidRDefault="00E51439" w:rsidP="00116C3E">
      <w:pPr>
        <w:pStyle w:val="ae"/>
        <w:numPr>
          <w:ilvl w:val="0"/>
          <w:numId w:val="8"/>
        </w:numPr>
        <w:jc w:val="both"/>
        <w:rPr>
          <w:rFonts w:ascii="Times New Roman" w:hAnsi="Times New Roman"/>
          <w:sz w:val="24"/>
          <w:szCs w:val="24"/>
          <w:lang w:val="uk-UA"/>
        </w:rPr>
      </w:pPr>
      <w:r w:rsidRPr="00116C3E">
        <w:rPr>
          <w:rFonts w:ascii="Times New Roman" w:hAnsi="Times New Roman"/>
          <w:sz w:val="24"/>
          <w:szCs w:val="24"/>
          <w:lang w:val="ru-RU"/>
        </w:rPr>
        <w:t>розвиток територій городищ (Бодулів, Арданівське);</w:t>
      </w:r>
    </w:p>
    <w:p w14:paraId="3B423C53" w14:textId="77777777" w:rsidR="00116C3E" w:rsidRDefault="00E51439" w:rsidP="00116C3E">
      <w:pPr>
        <w:pStyle w:val="ae"/>
        <w:numPr>
          <w:ilvl w:val="0"/>
          <w:numId w:val="8"/>
        </w:numPr>
        <w:jc w:val="both"/>
        <w:rPr>
          <w:rFonts w:ascii="Times New Roman" w:hAnsi="Times New Roman"/>
          <w:sz w:val="24"/>
          <w:szCs w:val="24"/>
          <w:lang w:val="uk-UA"/>
        </w:rPr>
      </w:pPr>
      <w:r w:rsidRPr="00116C3E">
        <w:rPr>
          <w:rFonts w:ascii="Times New Roman" w:hAnsi="Times New Roman"/>
          <w:sz w:val="24"/>
          <w:szCs w:val="24"/>
          <w:lang w:val="ru-RU"/>
        </w:rPr>
        <w:t>розвиток в</w:t>
      </w:r>
      <w:r w:rsidRPr="00116C3E">
        <w:rPr>
          <w:rFonts w:ascii="Times New Roman" w:hAnsi="Times New Roman"/>
          <w:sz w:val="24"/>
          <w:szCs w:val="24"/>
        </w:rPr>
        <w:t>узькоколійк</w:t>
      </w:r>
      <w:r w:rsidRPr="00116C3E">
        <w:rPr>
          <w:rFonts w:ascii="Times New Roman" w:hAnsi="Times New Roman"/>
          <w:sz w:val="24"/>
          <w:szCs w:val="24"/>
          <w:lang w:val="uk-UA"/>
        </w:rPr>
        <w:t>и;</w:t>
      </w:r>
    </w:p>
    <w:p w14:paraId="3A74951B" w14:textId="77110667" w:rsidR="00E51439" w:rsidRPr="00116C3E" w:rsidRDefault="00E51439" w:rsidP="00116C3E">
      <w:pPr>
        <w:pStyle w:val="ae"/>
        <w:numPr>
          <w:ilvl w:val="0"/>
          <w:numId w:val="8"/>
        </w:numPr>
        <w:jc w:val="both"/>
        <w:rPr>
          <w:rFonts w:ascii="Times New Roman" w:hAnsi="Times New Roman"/>
          <w:sz w:val="24"/>
          <w:szCs w:val="24"/>
          <w:lang w:val="uk-UA"/>
        </w:rPr>
      </w:pPr>
      <w:r w:rsidRPr="00116C3E">
        <w:rPr>
          <w:rFonts w:ascii="Times New Roman" w:hAnsi="Times New Roman"/>
          <w:sz w:val="24"/>
          <w:szCs w:val="24"/>
          <w:lang w:val="uk-UA"/>
        </w:rPr>
        <w:t>т</w:t>
      </w:r>
      <w:r w:rsidRPr="00116C3E">
        <w:rPr>
          <w:rFonts w:ascii="Times New Roman" w:hAnsi="Times New Roman"/>
          <w:sz w:val="24"/>
          <w:szCs w:val="24"/>
        </w:rPr>
        <w:t>уристична стоянка біля Мідяниці</w:t>
      </w:r>
      <w:r w:rsidRPr="00116C3E">
        <w:rPr>
          <w:rFonts w:ascii="Times New Roman" w:hAnsi="Times New Roman"/>
          <w:sz w:val="24"/>
          <w:szCs w:val="24"/>
          <w:lang w:val="uk-UA"/>
        </w:rPr>
        <w:t>.</w:t>
      </w:r>
    </w:p>
    <w:p w14:paraId="2588F4F7" w14:textId="77777777" w:rsidR="00416D92" w:rsidRPr="00B87986" w:rsidRDefault="00E51439" w:rsidP="005144A9">
      <w:pPr>
        <w:jc w:val="both"/>
        <w:rPr>
          <w:rFonts w:ascii="Times New Roman" w:hAnsi="Times New Roman"/>
          <w:sz w:val="24"/>
          <w:szCs w:val="24"/>
        </w:rPr>
      </w:pPr>
      <w:r w:rsidRPr="00B87986">
        <w:rPr>
          <w:rFonts w:ascii="Times New Roman" w:hAnsi="Times New Roman"/>
          <w:sz w:val="24"/>
          <w:szCs w:val="24"/>
          <w:lang w:val="ru-RU"/>
        </w:rPr>
        <w:t>Розвиток таких туристичних об’</w:t>
      </w:r>
      <w:r w:rsidRPr="00B87986">
        <w:rPr>
          <w:rFonts w:ascii="Times New Roman" w:hAnsi="Times New Roman"/>
          <w:sz w:val="24"/>
          <w:szCs w:val="24"/>
        </w:rPr>
        <w:t>єктів разом з іншими чинниками для промоції громади допоможе привернути увагу до ОТГ та розвинути туристичний потенціал.</w:t>
      </w:r>
    </w:p>
    <w:p w14:paraId="0343B504" w14:textId="7B0B0B68" w:rsidR="0042236A" w:rsidRPr="00B87986" w:rsidRDefault="0042236A" w:rsidP="00824534">
      <w:pPr>
        <w:jc w:val="both"/>
        <w:rPr>
          <w:rFonts w:ascii="Times New Roman" w:hAnsi="Times New Roman"/>
          <w:b/>
          <w:sz w:val="24"/>
          <w:szCs w:val="24"/>
        </w:rPr>
      </w:pPr>
      <w:r w:rsidRPr="00824534">
        <w:rPr>
          <w:rFonts w:ascii="Times New Roman" w:hAnsi="Times New Roman"/>
          <w:b/>
          <w:sz w:val="24"/>
          <w:szCs w:val="24"/>
        </w:rPr>
        <w:t>Операційна ціль 1.</w:t>
      </w:r>
      <w:r w:rsidR="00E51439" w:rsidRPr="00824534">
        <w:rPr>
          <w:rFonts w:ascii="Times New Roman" w:hAnsi="Times New Roman"/>
          <w:b/>
          <w:sz w:val="24"/>
          <w:szCs w:val="24"/>
        </w:rPr>
        <w:t>3</w:t>
      </w:r>
      <w:r w:rsidRPr="00824534">
        <w:rPr>
          <w:rFonts w:ascii="Times New Roman" w:hAnsi="Times New Roman"/>
          <w:b/>
          <w:sz w:val="24"/>
          <w:szCs w:val="24"/>
        </w:rPr>
        <w:t xml:space="preserve">. </w:t>
      </w:r>
      <w:r w:rsidR="00E51439" w:rsidRPr="00824534">
        <w:rPr>
          <w:rFonts w:ascii="Times New Roman" w:hAnsi="Times New Roman"/>
          <w:b/>
          <w:sz w:val="24"/>
          <w:szCs w:val="24"/>
        </w:rPr>
        <w:t>Підтримка конкурентоздатності місцевого сільського</w:t>
      </w:r>
      <w:r w:rsidR="005144A9" w:rsidRPr="00824534">
        <w:rPr>
          <w:rFonts w:ascii="Times New Roman" w:hAnsi="Times New Roman"/>
          <w:b/>
          <w:sz w:val="24"/>
          <w:szCs w:val="24"/>
        </w:rPr>
        <w:t xml:space="preserve"> </w:t>
      </w:r>
      <w:r w:rsidR="00E51439" w:rsidRPr="00824534">
        <w:rPr>
          <w:rFonts w:ascii="Times New Roman" w:hAnsi="Times New Roman"/>
          <w:b/>
          <w:sz w:val="24"/>
          <w:szCs w:val="24"/>
        </w:rPr>
        <w:t>господарства та переробки сільгосппродукції</w:t>
      </w:r>
    </w:p>
    <w:p w14:paraId="57841CFD" w14:textId="77777777" w:rsidR="0042236A" w:rsidRPr="00B87986" w:rsidRDefault="00BD5163" w:rsidP="0042236A">
      <w:pPr>
        <w:spacing w:after="0" w:line="240" w:lineRule="auto"/>
        <w:jc w:val="both"/>
        <w:rPr>
          <w:rFonts w:ascii="Times New Roman" w:hAnsi="Times New Roman"/>
          <w:b/>
          <w:sz w:val="24"/>
          <w:szCs w:val="24"/>
        </w:rPr>
      </w:pPr>
      <w:r>
        <w:rPr>
          <w:rFonts w:ascii="Times New Roman" w:hAnsi="Times New Roman"/>
          <w:b/>
          <w:sz w:val="24"/>
          <w:szCs w:val="24"/>
        </w:rPr>
        <w:t>Завдання 1.3</w:t>
      </w:r>
      <w:r w:rsidR="0042236A" w:rsidRPr="00B87986">
        <w:rPr>
          <w:rFonts w:ascii="Times New Roman" w:hAnsi="Times New Roman"/>
          <w:b/>
          <w:sz w:val="24"/>
          <w:szCs w:val="24"/>
        </w:rPr>
        <w:t xml:space="preserve">.1. </w:t>
      </w:r>
      <w:r w:rsidR="0042236A" w:rsidRPr="00B87986">
        <w:rPr>
          <w:rFonts w:ascii="Times New Roman" w:hAnsi="Times New Roman"/>
          <w:b/>
          <w:sz w:val="24"/>
          <w:szCs w:val="24"/>
          <w:lang w:eastAsia="x-none"/>
        </w:rPr>
        <w:t xml:space="preserve"> Організувати навчально-консультативну підтримку індивідуальних с/г виробників</w:t>
      </w:r>
    </w:p>
    <w:p w14:paraId="0258FB25" w14:textId="77777777" w:rsidR="0042236A" w:rsidRPr="00B87986" w:rsidRDefault="0042236A" w:rsidP="0042236A">
      <w:pPr>
        <w:spacing w:after="0" w:line="240" w:lineRule="auto"/>
        <w:jc w:val="both"/>
        <w:rPr>
          <w:rFonts w:ascii="Times New Roman" w:hAnsi="Times New Roman"/>
          <w:sz w:val="24"/>
          <w:szCs w:val="24"/>
        </w:rPr>
      </w:pPr>
      <w:r w:rsidRPr="00B87986">
        <w:rPr>
          <w:rFonts w:ascii="Times New Roman" w:hAnsi="Times New Roman"/>
          <w:sz w:val="24"/>
          <w:szCs w:val="24"/>
        </w:rPr>
        <w:t>Успішне ведення власного господарства  в умовах ринкової економіки, розширення умов  для самозайнятості працездатних людей в селах, значною мірою залежить  від наявних знань, умінь, навичок, досвіду населення. Знання та навички набуваються шляхом їх передачі від практиків через навчальні технології та їх закріплення на практиці.</w:t>
      </w:r>
    </w:p>
    <w:p w14:paraId="2AA76DC5" w14:textId="77777777" w:rsidR="0042236A" w:rsidRPr="00B87986" w:rsidRDefault="0042236A" w:rsidP="0042236A">
      <w:pPr>
        <w:spacing w:after="0" w:line="240" w:lineRule="auto"/>
        <w:jc w:val="both"/>
        <w:rPr>
          <w:rFonts w:ascii="Times New Roman" w:hAnsi="Times New Roman"/>
          <w:sz w:val="24"/>
          <w:szCs w:val="24"/>
        </w:rPr>
      </w:pPr>
      <w:r w:rsidRPr="00B87986">
        <w:rPr>
          <w:rFonts w:ascii="Times New Roman" w:hAnsi="Times New Roman"/>
          <w:sz w:val="24"/>
          <w:szCs w:val="24"/>
        </w:rPr>
        <w:t>Досягнення завдання передбачається шляхом проведення таких заходів як:</w:t>
      </w:r>
    </w:p>
    <w:p w14:paraId="3DD6D357" w14:textId="5E231AAC" w:rsidR="00116C3E" w:rsidRPr="000325FC" w:rsidRDefault="0042236A" w:rsidP="00116C3E">
      <w:pPr>
        <w:pStyle w:val="ae"/>
        <w:numPr>
          <w:ilvl w:val="0"/>
          <w:numId w:val="8"/>
        </w:numPr>
        <w:jc w:val="both"/>
        <w:rPr>
          <w:rFonts w:ascii="Times New Roman" w:hAnsi="Times New Roman"/>
          <w:sz w:val="24"/>
          <w:szCs w:val="24"/>
          <w:lang w:val="uk-UA"/>
        </w:rPr>
      </w:pPr>
      <w:r w:rsidRPr="000325FC">
        <w:rPr>
          <w:rFonts w:ascii="Times New Roman" w:hAnsi="Times New Roman"/>
          <w:sz w:val="24"/>
          <w:szCs w:val="24"/>
          <w:lang w:val="uk-UA"/>
        </w:rPr>
        <w:t>вивчення кращого досвіду ефективних індивідуальних виробників сільгосппродукції сусідніх областей;</w:t>
      </w:r>
    </w:p>
    <w:p w14:paraId="431759AF" w14:textId="77777777" w:rsidR="00116C3E" w:rsidRPr="000325FC" w:rsidRDefault="0042236A" w:rsidP="00116C3E">
      <w:pPr>
        <w:pStyle w:val="ae"/>
        <w:numPr>
          <w:ilvl w:val="0"/>
          <w:numId w:val="8"/>
        </w:numPr>
        <w:jc w:val="both"/>
        <w:rPr>
          <w:rFonts w:ascii="Times New Roman" w:hAnsi="Times New Roman"/>
          <w:sz w:val="24"/>
          <w:szCs w:val="24"/>
          <w:lang w:val="ru-RU"/>
        </w:rPr>
      </w:pPr>
      <w:r w:rsidRPr="000325FC">
        <w:rPr>
          <w:rFonts w:ascii="Times New Roman" w:hAnsi="Times New Roman"/>
          <w:sz w:val="24"/>
          <w:szCs w:val="24"/>
          <w:lang w:val="ru-RU"/>
        </w:rPr>
        <w:t>відбір ініціативних індивідуальних товаровиробників, мотивованих до підвищення своїх компетенцій;</w:t>
      </w:r>
    </w:p>
    <w:p w14:paraId="4BCCE2F5" w14:textId="77777777" w:rsidR="00116C3E" w:rsidRPr="000325FC" w:rsidRDefault="0042236A" w:rsidP="00116C3E">
      <w:pPr>
        <w:pStyle w:val="ae"/>
        <w:numPr>
          <w:ilvl w:val="0"/>
          <w:numId w:val="8"/>
        </w:numPr>
        <w:jc w:val="both"/>
        <w:rPr>
          <w:rFonts w:ascii="Times New Roman" w:hAnsi="Times New Roman"/>
          <w:sz w:val="24"/>
          <w:szCs w:val="24"/>
          <w:lang w:val="ru-RU"/>
        </w:rPr>
      </w:pPr>
      <w:r w:rsidRPr="00116C3E">
        <w:rPr>
          <w:rFonts w:ascii="Times New Roman" w:hAnsi="Times New Roman"/>
          <w:sz w:val="24"/>
          <w:szCs w:val="24"/>
          <w:lang w:val="uk-UA"/>
        </w:rPr>
        <w:t>відбір професійних тренерів-консультантів з необхідними знаннями і  практичним досвідом;</w:t>
      </w:r>
    </w:p>
    <w:p w14:paraId="2D72F790" w14:textId="77777777" w:rsidR="00116C3E" w:rsidRPr="000325FC" w:rsidRDefault="0042236A" w:rsidP="00116C3E">
      <w:pPr>
        <w:pStyle w:val="ae"/>
        <w:numPr>
          <w:ilvl w:val="0"/>
          <w:numId w:val="8"/>
        </w:numPr>
        <w:jc w:val="both"/>
        <w:rPr>
          <w:rFonts w:ascii="Times New Roman" w:hAnsi="Times New Roman"/>
          <w:sz w:val="24"/>
          <w:szCs w:val="24"/>
          <w:lang w:val="ru-RU"/>
        </w:rPr>
      </w:pPr>
      <w:r w:rsidRPr="00116C3E">
        <w:rPr>
          <w:rFonts w:ascii="Times New Roman" w:hAnsi="Times New Roman"/>
          <w:sz w:val="24"/>
          <w:szCs w:val="24"/>
          <w:lang w:val="uk-UA"/>
        </w:rPr>
        <w:t>складання відповідних навчально-консультаційних програм;</w:t>
      </w:r>
    </w:p>
    <w:p w14:paraId="7013C7C7" w14:textId="2E901EAA" w:rsidR="0042236A" w:rsidRPr="000325FC" w:rsidRDefault="0042236A" w:rsidP="00116C3E">
      <w:pPr>
        <w:pStyle w:val="ae"/>
        <w:numPr>
          <w:ilvl w:val="0"/>
          <w:numId w:val="8"/>
        </w:numPr>
        <w:jc w:val="both"/>
        <w:rPr>
          <w:rFonts w:ascii="Times New Roman" w:hAnsi="Times New Roman"/>
          <w:sz w:val="24"/>
          <w:szCs w:val="24"/>
          <w:lang w:val="ru-RU"/>
        </w:rPr>
      </w:pPr>
      <w:r w:rsidRPr="00116C3E">
        <w:rPr>
          <w:rFonts w:ascii="Times New Roman" w:hAnsi="Times New Roman"/>
          <w:sz w:val="24"/>
          <w:szCs w:val="24"/>
          <w:lang w:val="uk-UA"/>
        </w:rPr>
        <w:t>проведення навчань та консультаційна підтримка.</w:t>
      </w:r>
    </w:p>
    <w:p w14:paraId="41E41A93" w14:textId="77777777" w:rsidR="0042236A" w:rsidRPr="00B87986" w:rsidRDefault="0042236A" w:rsidP="0042236A">
      <w:pPr>
        <w:pStyle w:val="ae"/>
        <w:ind w:left="774"/>
        <w:jc w:val="both"/>
        <w:rPr>
          <w:rFonts w:ascii="Times New Roman" w:hAnsi="Times New Roman"/>
          <w:sz w:val="24"/>
          <w:szCs w:val="24"/>
          <w:lang w:val="uk-UA"/>
        </w:rPr>
      </w:pPr>
    </w:p>
    <w:p w14:paraId="66DC47DA" w14:textId="77777777" w:rsidR="0042236A" w:rsidRPr="00B87986" w:rsidRDefault="00BD5163" w:rsidP="0042236A">
      <w:pPr>
        <w:spacing w:after="0" w:line="240" w:lineRule="auto"/>
        <w:jc w:val="both"/>
        <w:rPr>
          <w:rFonts w:ascii="Times New Roman" w:hAnsi="Times New Roman"/>
          <w:b/>
          <w:sz w:val="24"/>
          <w:szCs w:val="24"/>
        </w:rPr>
      </w:pPr>
      <w:r>
        <w:rPr>
          <w:rFonts w:ascii="Times New Roman" w:hAnsi="Times New Roman"/>
          <w:b/>
          <w:sz w:val="24"/>
          <w:szCs w:val="24"/>
        </w:rPr>
        <w:t>Завдання 1.3</w:t>
      </w:r>
      <w:r w:rsidR="0042236A" w:rsidRPr="00B87986">
        <w:rPr>
          <w:rFonts w:ascii="Times New Roman" w:hAnsi="Times New Roman"/>
          <w:b/>
          <w:sz w:val="24"/>
          <w:szCs w:val="24"/>
        </w:rPr>
        <w:t>.2. Підтримати розвиток с/г кооперації</w:t>
      </w:r>
    </w:p>
    <w:p w14:paraId="6E64055E" w14:textId="77777777" w:rsidR="00116C3E" w:rsidRDefault="0042236A" w:rsidP="00116C3E">
      <w:pPr>
        <w:spacing w:after="0" w:line="240" w:lineRule="auto"/>
        <w:jc w:val="both"/>
        <w:rPr>
          <w:rFonts w:ascii="Times New Roman" w:hAnsi="Times New Roman"/>
          <w:sz w:val="24"/>
          <w:szCs w:val="24"/>
        </w:rPr>
      </w:pPr>
      <w:r w:rsidRPr="00B87986">
        <w:rPr>
          <w:rFonts w:ascii="Times New Roman" w:hAnsi="Times New Roman"/>
          <w:sz w:val="24"/>
          <w:szCs w:val="24"/>
        </w:rPr>
        <w:t>Основними цілями завдання є:</w:t>
      </w:r>
    </w:p>
    <w:p w14:paraId="136AD6B3" w14:textId="2122C4D0" w:rsidR="00116C3E" w:rsidRPr="000325FC" w:rsidRDefault="00B87986" w:rsidP="00116C3E">
      <w:pPr>
        <w:pStyle w:val="ae"/>
        <w:numPr>
          <w:ilvl w:val="0"/>
          <w:numId w:val="8"/>
        </w:numPr>
        <w:jc w:val="both"/>
        <w:rPr>
          <w:rFonts w:ascii="Times New Roman" w:hAnsi="Times New Roman"/>
          <w:sz w:val="24"/>
          <w:szCs w:val="24"/>
          <w:lang w:val="ru-RU"/>
        </w:rPr>
      </w:pPr>
      <w:r w:rsidRPr="00116C3E">
        <w:rPr>
          <w:rFonts w:ascii="Times New Roman" w:hAnsi="Times New Roman"/>
          <w:sz w:val="24"/>
          <w:szCs w:val="24"/>
          <w:lang w:val="uk-UA"/>
        </w:rPr>
        <w:t>і</w:t>
      </w:r>
      <w:r w:rsidR="0042236A" w:rsidRPr="00116C3E">
        <w:rPr>
          <w:rFonts w:ascii="Times New Roman" w:hAnsi="Times New Roman"/>
          <w:sz w:val="24"/>
          <w:szCs w:val="24"/>
          <w:lang w:val="ru-RU"/>
        </w:rPr>
        <w:t>нформування населення щодо головних принципів кооперації,</w:t>
      </w:r>
      <w:r w:rsidR="008C0F9C" w:rsidRPr="00116C3E">
        <w:rPr>
          <w:rFonts w:ascii="Times New Roman" w:hAnsi="Times New Roman"/>
          <w:sz w:val="24"/>
          <w:szCs w:val="24"/>
          <w:lang w:val="ru-RU"/>
        </w:rPr>
        <w:t xml:space="preserve"> </w:t>
      </w:r>
      <w:r w:rsidR="0042236A" w:rsidRPr="00116C3E">
        <w:rPr>
          <w:rFonts w:ascii="Times New Roman" w:hAnsi="Times New Roman"/>
          <w:sz w:val="24"/>
          <w:szCs w:val="24"/>
          <w:lang w:val="ru-RU"/>
        </w:rPr>
        <w:t>форм та процесу створення кооперативу;</w:t>
      </w:r>
    </w:p>
    <w:p w14:paraId="17EE48C3" w14:textId="77777777" w:rsidR="00116C3E" w:rsidRPr="000325FC" w:rsidRDefault="00B87986" w:rsidP="00116C3E">
      <w:pPr>
        <w:pStyle w:val="ae"/>
        <w:numPr>
          <w:ilvl w:val="0"/>
          <w:numId w:val="8"/>
        </w:numPr>
        <w:jc w:val="both"/>
        <w:rPr>
          <w:rFonts w:ascii="Times New Roman" w:hAnsi="Times New Roman"/>
          <w:sz w:val="24"/>
          <w:szCs w:val="24"/>
          <w:lang w:val="ru-RU"/>
        </w:rPr>
      </w:pPr>
      <w:r w:rsidRPr="00116C3E">
        <w:rPr>
          <w:rFonts w:ascii="Times New Roman" w:hAnsi="Times New Roman"/>
          <w:sz w:val="24"/>
          <w:szCs w:val="24"/>
          <w:lang w:val="ru-RU"/>
        </w:rPr>
        <w:t>а</w:t>
      </w:r>
      <w:r w:rsidR="0042236A" w:rsidRPr="000325FC">
        <w:rPr>
          <w:rFonts w:ascii="Times New Roman" w:hAnsi="Times New Roman"/>
          <w:sz w:val="24"/>
          <w:szCs w:val="24"/>
          <w:lang w:val="ru-RU"/>
        </w:rPr>
        <w:t>ктивізація виробництва та співпраці мешканців сільських територій</w:t>
      </w:r>
      <w:r w:rsidR="008C0F9C" w:rsidRPr="000325FC">
        <w:rPr>
          <w:rFonts w:ascii="Times New Roman" w:hAnsi="Times New Roman"/>
          <w:sz w:val="24"/>
          <w:szCs w:val="24"/>
          <w:lang w:val="ru-RU"/>
        </w:rPr>
        <w:t xml:space="preserve"> </w:t>
      </w:r>
      <w:r w:rsidR="0042236A" w:rsidRPr="000325FC">
        <w:rPr>
          <w:rFonts w:ascii="Times New Roman" w:hAnsi="Times New Roman"/>
          <w:sz w:val="24"/>
          <w:szCs w:val="24"/>
          <w:lang w:val="ru-RU"/>
        </w:rPr>
        <w:t>шляхом розвитку сільськогосподарської кооперації;</w:t>
      </w:r>
    </w:p>
    <w:p w14:paraId="26F2563B" w14:textId="2B6A3283" w:rsidR="0042236A" w:rsidRPr="000325FC" w:rsidRDefault="00B87986" w:rsidP="00116C3E">
      <w:pPr>
        <w:pStyle w:val="ae"/>
        <w:numPr>
          <w:ilvl w:val="0"/>
          <w:numId w:val="8"/>
        </w:numPr>
        <w:jc w:val="both"/>
        <w:rPr>
          <w:rFonts w:ascii="Times New Roman" w:hAnsi="Times New Roman"/>
          <w:sz w:val="24"/>
          <w:szCs w:val="24"/>
          <w:lang w:val="ru-RU"/>
        </w:rPr>
      </w:pPr>
      <w:r w:rsidRPr="00116C3E">
        <w:rPr>
          <w:rFonts w:ascii="Times New Roman" w:hAnsi="Times New Roman"/>
          <w:sz w:val="24"/>
          <w:szCs w:val="24"/>
          <w:lang w:val="ru-RU"/>
        </w:rPr>
        <w:t>с</w:t>
      </w:r>
      <w:r w:rsidR="0042236A" w:rsidRPr="00116C3E">
        <w:rPr>
          <w:rFonts w:ascii="Times New Roman" w:hAnsi="Times New Roman"/>
          <w:sz w:val="24"/>
          <w:szCs w:val="24"/>
          <w:lang w:val="ru-RU"/>
        </w:rPr>
        <w:t>тимулювання процесу створення нових робочих місць у селах.</w:t>
      </w:r>
    </w:p>
    <w:p w14:paraId="39E2D3A0" w14:textId="77777777" w:rsidR="00B87986" w:rsidRPr="00B87986" w:rsidRDefault="00B87986" w:rsidP="0042236A">
      <w:pPr>
        <w:spacing w:after="0" w:line="240" w:lineRule="auto"/>
        <w:jc w:val="both"/>
        <w:rPr>
          <w:rFonts w:ascii="Times New Roman" w:hAnsi="Times New Roman"/>
          <w:sz w:val="24"/>
          <w:szCs w:val="24"/>
          <w:lang w:val="ru-RU"/>
        </w:rPr>
      </w:pPr>
      <w:r w:rsidRPr="00B87986">
        <w:rPr>
          <w:rFonts w:ascii="Times New Roman" w:hAnsi="Times New Roman"/>
          <w:sz w:val="24"/>
          <w:szCs w:val="24"/>
          <w:lang w:val="ru-RU"/>
        </w:rPr>
        <w:t>В рамках реалізації завдання передбачається</w:t>
      </w:r>
      <w:r w:rsidRPr="00B87986">
        <w:rPr>
          <w:rFonts w:ascii="Times New Roman" w:eastAsia="Times New Roman" w:hAnsi="Times New Roman"/>
          <w:color w:val="000000"/>
          <w:sz w:val="24"/>
          <w:szCs w:val="24"/>
        </w:rPr>
        <w:t xml:space="preserve"> підтримати створення двох кооперативів в громаді.</w:t>
      </w:r>
    </w:p>
    <w:p w14:paraId="4DDD71D2" w14:textId="77777777" w:rsidR="00B87986" w:rsidRPr="00B87986" w:rsidRDefault="00B87986" w:rsidP="0042236A">
      <w:pPr>
        <w:spacing w:after="0" w:line="240" w:lineRule="auto"/>
        <w:jc w:val="both"/>
        <w:rPr>
          <w:rFonts w:ascii="Times New Roman" w:hAnsi="Times New Roman"/>
          <w:b/>
          <w:sz w:val="24"/>
          <w:szCs w:val="24"/>
        </w:rPr>
      </w:pPr>
    </w:p>
    <w:p w14:paraId="4364772E" w14:textId="77777777" w:rsidR="0042236A" w:rsidRPr="00B87986" w:rsidRDefault="0042236A" w:rsidP="0042236A">
      <w:pPr>
        <w:spacing w:after="0" w:line="240" w:lineRule="auto"/>
        <w:jc w:val="both"/>
        <w:rPr>
          <w:rFonts w:ascii="Times New Roman" w:hAnsi="Times New Roman"/>
          <w:b/>
          <w:sz w:val="24"/>
          <w:szCs w:val="24"/>
        </w:rPr>
      </w:pPr>
      <w:r w:rsidRPr="00B87986">
        <w:rPr>
          <w:rFonts w:ascii="Times New Roman" w:hAnsi="Times New Roman"/>
          <w:b/>
          <w:sz w:val="24"/>
          <w:szCs w:val="24"/>
        </w:rPr>
        <w:lastRenderedPageBreak/>
        <w:t>Завдання 1.</w:t>
      </w:r>
      <w:r w:rsidR="00BD5163">
        <w:rPr>
          <w:rFonts w:ascii="Times New Roman" w:hAnsi="Times New Roman"/>
          <w:b/>
          <w:sz w:val="24"/>
          <w:szCs w:val="24"/>
        </w:rPr>
        <w:t>3</w:t>
      </w:r>
      <w:r w:rsidRPr="00B87986">
        <w:rPr>
          <w:rFonts w:ascii="Times New Roman" w:hAnsi="Times New Roman"/>
          <w:b/>
          <w:sz w:val="24"/>
          <w:szCs w:val="24"/>
        </w:rPr>
        <w:t>.3. Підтримати збут та переробку продукції малих с/г виробників</w:t>
      </w:r>
    </w:p>
    <w:p w14:paraId="003CFD27" w14:textId="77777777" w:rsidR="0042236A" w:rsidRPr="00B87986" w:rsidRDefault="004D3952" w:rsidP="0042236A">
      <w:pPr>
        <w:spacing w:after="0" w:line="240" w:lineRule="auto"/>
        <w:jc w:val="both"/>
        <w:rPr>
          <w:rFonts w:ascii="Times New Roman" w:hAnsi="Times New Roman"/>
          <w:sz w:val="24"/>
          <w:szCs w:val="24"/>
        </w:rPr>
      </w:pPr>
      <w:r w:rsidRPr="00B87986">
        <w:rPr>
          <w:rFonts w:ascii="Times New Roman" w:hAnsi="Times New Roman"/>
          <w:sz w:val="24"/>
          <w:szCs w:val="24"/>
        </w:rPr>
        <w:t>Основними цілями проекту є:</w:t>
      </w:r>
    </w:p>
    <w:p w14:paraId="3EC861B0" w14:textId="77777777" w:rsidR="004D3952" w:rsidRPr="00B87986" w:rsidRDefault="00B87986" w:rsidP="003B1912">
      <w:pPr>
        <w:pStyle w:val="ae"/>
        <w:numPr>
          <w:ilvl w:val="0"/>
          <w:numId w:val="8"/>
        </w:numPr>
        <w:jc w:val="both"/>
        <w:rPr>
          <w:rFonts w:ascii="Times New Roman" w:hAnsi="Times New Roman"/>
          <w:sz w:val="24"/>
          <w:szCs w:val="24"/>
          <w:lang w:val="ru-RU"/>
        </w:rPr>
      </w:pPr>
      <w:r w:rsidRPr="00B87986">
        <w:rPr>
          <w:rFonts w:ascii="Times New Roman" w:hAnsi="Times New Roman"/>
          <w:sz w:val="24"/>
          <w:szCs w:val="24"/>
          <w:lang w:val="uk-UA"/>
        </w:rPr>
        <w:t>н</w:t>
      </w:r>
      <w:r w:rsidR="004D3952" w:rsidRPr="00B87986">
        <w:rPr>
          <w:rFonts w:ascii="Times New Roman" w:hAnsi="Times New Roman"/>
          <w:sz w:val="24"/>
          <w:szCs w:val="24"/>
          <w:lang w:val="ru-RU"/>
        </w:rPr>
        <w:t>алагодження сталих зовнішніх перспективних ринків збуту для с/г</w:t>
      </w:r>
      <w:r w:rsidRPr="00B87986">
        <w:rPr>
          <w:rFonts w:ascii="Times New Roman" w:hAnsi="Times New Roman"/>
          <w:sz w:val="24"/>
          <w:szCs w:val="24"/>
          <w:lang w:val="ru-RU"/>
        </w:rPr>
        <w:t xml:space="preserve"> </w:t>
      </w:r>
      <w:r w:rsidR="004D3952" w:rsidRPr="00B87986">
        <w:rPr>
          <w:rFonts w:ascii="Times New Roman" w:hAnsi="Times New Roman"/>
          <w:sz w:val="24"/>
          <w:szCs w:val="24"/>
          <w:lang w:val="ru-RU"/>
        </w:rPr>
        <w:t>виробників ОТГ;</w:t>
      </w:r>
    </w:p>
    <w:p w14:paraId="28587056" w14:textId="77777777" w:rsidR="004D3952" w:rsidRPr="00B87986" w:rsidRDefault="00B87986" w:rsidP="003B1912">
      <w:pPr>
        <w:pStyle w:val="ae"/>
        <w:numPr>
          <w:ilvl w:val="0"/>
          <w:numId w:val="8"/>
        </w:numPr>
        <w:jc w:val="both"/>
        <w:rPr>
          <w:rFonts w:ascii="Times New Roman" w:hAnsi="Times New Roman"/>
          <w:sz w:val="24"/>
          <w:szCs w:val="24"/>
          <w:lang w:val="uk-UA"/>
        </w:rPr>
      </w:pPr>
      <w:r w:rsidRPr="00B87986">
        <w:rPr>
          <w:rFonts w:ascii="Times New Roman" w:hAnsi="Times New Roman"/>
          <w:sz w:val="24"/>
          <w:szCs w:val="24"/>
          <w:lang w:val="uk-UA"/>
        </w:rPr>
        <w:t>з</w:t>
      </w:r>
      <w:r w:rsidR="004D3952" w:rsidRPr="00B87986">
        <w:rPr>
          <w:rFonts w:ascii="Times New Roman" w:hAnsi="Times New Roman"/>
          <w:sz w:val="24"/>
          <w:szCs w:val="24"/>
          <w:lang w:val="uk-UA"/>
        </w:rPr>
        <w:t>більшення прибутків місцевих виробників сільськогосподарської</w:t>
      </w:r>
      <w:r w:rsidRPr="00B87986">
        <w:rPr>
          <w:rFonts w:ascii="Times New Roman" w:hAnsi="Times New Roman"/>
          <w:sz w:val="24"/>
          <w:szCs w:val="24"/>
          <w:lang w:val="uk-UA"/>
        </w:rPr>
        <w:t xml:space="preserve"> </w:t>
      </w:r>
      <w:r w:rsidR="004D3952" w:rsidRPr="00B87986">
        <w:rPr>
          <w:rFonts w:ascii="Times New Roman" w:hAnsi="Times New Roman"/>
          <w:sz w:val="24"/>
          <w:szCs w:val="24"/>
          <w:lang w:val="ru-RU"/>
        </w:rPr>
        <w:t>продукції;</w:t>
      </w:r>
    </w:p>
    <w:p w14:paraId="63DA5B79" w14:textId="77777777" w:rsidR="004D3952" w:rsidRPr="00B87986" w:rsidRDefault="00B87986" w:rsidP="003B1912">
      <w:pPr>
        <w:pStyle w:val="ae"/>
        <w:numPr>
          <w:ilvl w:val="0"/>
          <w:numId w:val="8"/>
        </w:numPr>
        <w:jc w:val="both"/>
        <w:rPr>
          <w:rFonts w:ascii="Times New Roman" w:hAnsi="Times New Roman"/>
          <w:sz w:val="24"/>
          <w:szCs w:val="24"/>
          <w:lang w:val="uk-UA"/>
        </w:rPr>
      </w:pPr>
      <w:r w:rsidRPr="00B87986">
        <w:rPr>
          <w:rFonts w:ascii="Times New Roman" w:hAnsi="Times New Roman"/>
          <w:sz w:val="24"/>
          <w:szCs w:val="24"/>
          <w:lang w:val="uk-UA"/>
        </w:rPr>
        <w:t>з</w:t>
      </w:r>
      <w:r w:rsidR="004D3952" w:rsidRPr="00B87986">
        <w:rPr>
          <w:rFonts w:ascii="Times New Roman" w:hAnsi="Times New Roman"/>
          <w:sz w:val="24"/>
          <w:szCs w:val="24"/>
          <w:lang w:val="uk-UA"/>
        </w:rPr>
        <w:t>більшення кількості робочих місць та рівня зайнятості населення;</w:t>
      </w:r>
    </w:p>
    <w:p w14:paraId="4AF40EB1" w14:textId="77777777" w:rsidR="004D3952" w:rsidRPr="00B87986" w:rsidRDefault="00B87986" w:rsidP="003B1912">
      <w:pPr>
        <w:pStyle w:val="ae"/>
        <w:numPr>
          <w:ilvl w:val="0"/>
          <w:numId w:val="8"/>
        </w:numPr>
        <w:jc w:val="both"/>
        <w:rPr>
          <w:rFonts w:ascii="Times New Roman" w:hAnsi="Times New Roman"/>
          <w:sz w:val="24"/>
          <w:szCs w:val="24"/>
          <w:lang w:val="ru-RU"/>
        </w:rPr>
      </w:pPr>
      <w:r w:rsidRPr="00B87986">
        <w:rPr>
          <w:rFonts w:ascii="Times New Roman" w:hAnsi="Times New Roman"/>
          <w:sz w:val="24"/>
          <w:szCs w:val="24"/>
          <w:lang w:val="ru-RU"/>
        </w:rPr>
        <w:t>з</w:t>
      </w:r>
      <w:r w:rsidR="004D3952" w:rsidRPr="00B87986">
        <w:rPr>
          <w:rFonts w:ascii="Times New Roman" w:hAnsi="Times New Roman"/>
          <w:sz w:val="24"/>
          <w:szCs w:val="24"/>
          <w:lang w:val="ru-RU"/>
        </w:rPr>
        <w:t>більшення надходжень до міського бюджету за рахунок надходжень податків від розвитку сільськогосподарських об'єктів виробництва.</w:t>
      </w:r>
    </w:p>
    <w:p w14:paraId="4BEB255C" w14:textId="1DFFD1DD" w:rsidR="00BC5034" w:rsidRPr="00116C3E" w:rsidRDefault="004D3952" w:rsidP="00116C3E">
      <w:pPr>
        <w:jc w:val="both"/>
        <w:rPr>
          <w:rFonts w:ascii="Times New Roman" w:hAnsi="Times New Roman"/>
          <w:sz w:val="24"/>
          <w:szCs w:val="24"/>
        </w:rPr>
      </w:pPr>
      <w:proofErr w:type="gramStart"/>
      <w:r w:rsidRPr="00B87986">
        <w:rPr>
          <w:rFonts w:ascii="Times New Roman" w:hAnsi="Times New Roman"/>
          <w:sz w:val="24"/>
          <w:szCs w:val="24"/>
          <w:lang w:val="ru-RU"/>
        </w:rPr>
        <w:t>Кр</w:t>
      </w:r>
      <w:proofErr w:type="gramEnd"/>
      <w:r w:rsidRPr="00B87986">
        <w:rPr>
          <w:rFonts w:ascii="Times New Roman" w:hAnsi="Times New Roman"/>
          <w:sz w:val="24"/>
          <w:szCs w:val="24"/>
          <w:lang w:val="ru-RU"/>
        </w:rPr>
        <w:t>ім того, в рамках даного</w:t>
      </w:r>
      <w:r w:rsidR="00B646AC">
        <w:rPr>
          <w:rFonts w:ascii="Times New Roman" w:hAnsi="Times New Roman"/>
          <w:sz w:val="24"/>
          <w:szCs w:val="24"/>
          <w:lang w:val="ru-RU"/>
        </w:rPr>
        <w:t xml:space="preserve"> завдання планується облаштування</w:t>
      </w:r>
      <w:r w:rsidRPr="00B87986">
        <w:rPr>
          <w:rFonts w:ascii="Times New Roman" w:hAnsi="Times New Roman"/>
          <w:sz w:val="24"/>
          <w:szCs w:val="24"/>
          <w:lang w:val="ru-RU"/>
        </w:rPr>
        <w:t xml:space="preserve"> торгівельного майданчику для</w:t>
      </w:r>
      <w:r w:rsidR="008C0F9C" w:rsidRPr="00B87986">
        <w:rPr>
          <w:rFonts w:ascii="Times New Roman" w:hAnsi="Times New Roman"/>
          <w:sz w:val="24"/>
          <w:szCs w:val="24"/>
          <w:lang w:val="ru-RU"/>
        </w:rPr>
        <w:t xml:space="preserve"> </w:t>
      </w:r>
      <w:r w:rsidR="00B87986" w:rsidRPr="00B87986">
        <w:rPr>
          <w:rFonts w:ascii="Times New Roman" w:eastAsia="Times New Roman" w:hAnsi="Times New Roman"/>
          <w:color w:val="000000"/>
          <w:sz w:val="24"/>
          <w:szCs w:val="24"/>
        </w:rPr>
        <w:t>розбудови овочевого ринку.</w:t>
      </w:r>
      <w:bookmarkStart w:id="61" w:name="_Toc463630210"/>
    </w:p>
    <w:p w14:paraId="17051C22" w14:textId="77777777" w:rsidR="00BC5034" w:rsidRPr="005B39F6" w:rsidRDefault="00BD5163" w:rsidP="002D6C00">
      <w:pPr>
        <w:spacing w:after="160" w:line="259" w:lineRule="auto"/>
        <w:rPr>
          <w:rFonts w:ascii="Times New Roman" w:eastAsia="Times New Roman" w:hAnsi="Times New Roman"/>
          <w:b/>
          <w:color w:val="000000"/>
          <w:sz w:val="24"/>
          <w:szCs w:val="24"/>
          <w:lang w:val="ru-RU"/>
        </w:rPr>
      </w:pPr>
      <w:r w:rsidRPr="005B39F6">
        <w:rPr>
          <w:rFonts w:ascii="Times New Roman" w:hAnsi="Times New Roman"/>
          <w:b/>
          <w:sz w:val="24"/>
          <w:szCs w:val="24"/>
        </w:rPr>
        <w:t xml:space="preserve">Операційна ціль 1.4. </w:t>
      </w:r>
      <w:r w:rsidRPr="005B39F6">
        <w:rPr>
          <w:rFonts w:ascii="Times New Roman" w:eastAsia="Times New Roman" w:hAnsi="Times New Roman"/>
          <w:b/>
          <w:color w:val="000000"/>
          <w:sz w:val="24"/>
          <w:szCs w:val="24"/>
          <w:lang w:val="ru-RU"/>
        </w:rPr>
        <w:t>Розвинути партнерські зв’язки, покращити міжнародну співпрацю</w:t>
      </w:r>
    </w:p>
    <w:p w14:paraId="3A14F26F" w14:textId="77777777" w:rsidR="00BD5163" w:rsidRPr="005B39F6" w:rsidRDefault="005B39F6" w:rsidP="00BD5163">
      <w:pPr>
        <w:spacing w:after="0" w:line="240" w:lineRule="auto"/>
        <w:rPr>
          <w:rFonts w:ascii="Times New Roman" w:eastAsia="Times New Roman" w:hAnsi="Times New Roman"/>
          <w:b/>
          <w:color w:val="000000"/>
          <w:sz w:val="24"/>
          <w:szCs w:val="24"/>
        </w:rPr>
      </w:pPr>
      <w:r w:rsidRPr="005B39F6">
        <w:rPr>
          <w:rFonts w:ascii="Times New Roman" w:hAnsi="Times New Roman"/>
          <w:b/>
          <w:sz w:val="24"/>
          <w:szCs w:val="24"/>
        </w:rPr>
        <w:t>Завдання</w:t>
      </w:r>
      <w:r w:rsidRPr="005B39F6">
        <w:rPr>
          <w:rFonts w:ascii="Times New Roman" w:eastAsia="Times New Roman" w:hAnsi="Times New Roman"/>
          <w:b/>
          <w:color w:val="000000"/>
          <w:sz w:val="24"/>
          <w:szCs w:val="24"/>
        </w:rPr>
        <w:t xml:space="preserve"> </w:t>
      </w:r>
      <w:r w:rsidR="00BD5163" w:rsidRPr="005B39F6">
        <w:rPr>
          <w:rFonts w:ascii="Times New Roman" w:eastAsia="Times New Roman" w:hAnsi="Times New Roman"/>
          <w:b/>
          <w:color w:val="000000"/>
          <w:sz w:val="24"/>
          <w:szCs w:val="24"/>
        </w:rPr>
        <w:t>1.4.1. Підвищити ефективність міжнародної співпраці</w:t>
      </w:r>
    </w:p>
    <w:p w14:paraId="50A55B00" w14:textId="77777777" w:rsidR="005B39F6" w:rsidRPr="005B7EA4" w:rsidRDefault="005B39F6" w:rsidP="005B39F6">
      <w:pPr>
        <w:spacing w:after="160" w:line="259" w:lineRule="auto"/>
        <w:jc w:val="both"/>
        <w:rPr>
          <w:rFonts w:ascii="Times New Roman" w:hAnsi="Times New Roman"/>
          <w:sz w:val="24"/>
          <w:szCs w:val="24"/>
        </w:rPr>
      </w:pPr>
      <w:r w:rsidRPr="005B7EA4">
        <w:rPr>
          <w:rFonts w:ascii="Times New Roman" w:hAnsi="Times New Roman"/>
          <w:sz w:val="24"/>
          <w:szCs w:val="24"/>
        </w:rPr>
        <w:t>Передбачається інтенсифікація залучення міжнародної технічної допомоги до реалізації проектів з поліпшення умов проживання населення ОТГ; сприяння створенню умов для повноцінного економічного та соціального розвитку ОТГ. Крім того, важливим є налагодження співпраці у галузі культури, спорту та туризму між населеними пунктами ОТГ та міжнародними організаціями та закордонними партнерами.</w:t>
      </w:r>
    </w:p>
    <w:p w14:paraId="72A0DE32" w14:textId="3AF061F1" w:rsidR="005B39F6" w:rsidRPr="005B7EA4" w:rsidRDefault="00824534" w:rsidP="005B39F6">
      <w:pPr>
        <w:spacing w:after="0" w:line="259" w:lineRule="auto"/>
        <w:jc w:val="both"/>
        <w:rPr>
          <w:rFonts w:ascii="Times New Roman" w:hAnsi="Times New Roman"/>
          <w:sz w:val="24"/>
          <w:szCs w:val="24"/>
        </w:rPr>
      </w:pPr>
      <w:r>
        <w:rPr>
          <w:rFonts w:ascii="Times New Roman" w:hAnsi="Times New Roman"/>
          <w:b/>
          <w:sz w:val="24"/>
          <w:szCs w:val="24"/>
        </w:rPr>
        <w:t>Завдання 1.4</w:t>
      </w:r>
      <w:r w:rsidR="005B39F6" w:rsidRPr="005B7EA4">
        <w:rPr>
          <w:rFonts w:ascii="Times New Roman" w:hAnsi="Times New Roman"/>
          <w:b/>
          <w:sz w:val="24"/>
          <w:szCs w:val="24"/>
        </w:rPr>
        <w:t xml:space="preserve">.2. </w:t>
      </w:r>
      <w:r w:rsidR="005B39F6" w:rsidRPr="005B39F6">
        <w:rPr>
          <w:rFonts w:ascii="Times New Roman" w:eastAsia="Times New Roman" w:hAnsi="Times New Roman"/>
          <w:b/>
          <w:color w:val="000000"/>
          <w:sz w:val="24"/>
          <w:szCs w:val="24"/>
        </w:rPr>
        <w:t>Активізувати співробітництво з суміжними громадами</w:t>
      </w:r>
    </w:p>
    <w:p w14:paraId="20792425" w14:textId="6E46A9C6" w:rsidR="005B39F6" w:rsidRPr="005B7EA4" w:rsidRDefault="005B39F6" w:rsidP="005B39F6">
      <w:pPr>
        <w:spacing w:after="0" w:line="259" w:lineRule="auto"/>
        <w:jc w:val="both"/>
        <w:rPr>
          <w:rFonts w:ascii="Times New Roman" w:hAnsi="Times New Roman"/>
          <w:sz w:val="24"/>
          <w:szCs w:val="24"/>
        </w:rPr>
      </w:pPr>
      <w:r w:rsidRPr="005B7EA4">
        <w:rPr>
          <w:rFonts w:ascii="Times New Roman" w:hAnsi="Times New Roman"/>
          <w:sz w:val="24"/>
          <w:szCs w:val="24"/>
        </w:rPr>
        <w:t>На даний час міжмуніципальне співробітництво в Закарпатті не є популярним. ОМС не маючи достатньо ресурсів не мали мотивації для того, щоб з сусідніми громадами об’єднувати зусилля та шукати спільні шляхи вирішення проблем. Проте, зі створенням ОТГ ОМС отримали додаткові повноваження та ресур</w:t>
      </w:r>
      <w:r w:rsidR="00B646AC">
        <w:rPr>
          <w:rFonts w:ascii="Times New Roman" w:hAnsi="Times New Roman"/>
          <w:sz w:val="24"/>
          <w:szCs w:val="24"/>
        </w:rPr>
        <w:t>си. У зв’язку з цим є важливою</w:t>
      </w:r>
      <w:r w:rsidRPr="005B7EA4">
        <w:rPr>
          <w:rFonts w:ascii="Times New Roman" w:hAnsi="Times New Roman"/>
          <w:sz w:val="24"/>
          <w:szCs w:val="24"/>
        </w:rPr>
        <w:t xml:space="preserve"> активізація співпраці з суміжними громадами та визначення перспективних проектів, які зможуть спільно реалізувати Кам’янська ОТГ та суміжні громади.</w:t>
      </w:r>
    </w:p>
    <w:p w14:paraId="626C5C35" w14:textId="77777777" w:rsidR="00BC5034" w:rsidRDefault="00BC5034" w:rsidP="002D6C00">
      <w:pPr>
        <w:spacing w:after="160" w:line="259" w:lineRule="auto"/>
        <w:rPr>
          <w:rFonts w:ascii="Arial" w:hAnsi="Arial" w:cs="Arial"/>
          <w:b/>
          <w:sz w:val="24"/>
          <w:szCs w:val="24"/>
        </w:rPr>
      </w:pPr>
    </w:p>
    <w:p w14:paraId="721A4301" w14:textId="77777777" w:rsidR="00BC5034" w:rsidRDefault="00BC5034" w:rsidP="002D6C00">
      <w:pPr>
        <w:spacing w:after="160" w:line="259" w:lineRule="auto"/>
        <w:rPr>
          <w:rFonts w:ascii="Arial" w:hAnsi="Arial" w:cs="Arial"/>
          <w:b/>
          <w:sz w:val="24"/>
          <w:szCs w:val="24"/>
        </w:rPr>
      </w:pPr>
    </w:p>
    <w:p w14:paraId="748970D3" w14:textId="77777777" w:rsidR="00BC5034" w:rsidRDefault="00BC5034" w:rsidP="002D6C00">
      <w:pPr>
        <w:spacing w:after="160" w:line="259" w:lineRule="auto"/>
        <w:rPr>
          <w:rFonts w:ascii="Arial" w:hAnsi="Arial" w:cs="Arial"/>
          <w:b/>
          <w:sz w:val="24"/>
          <w:szCs w:val="24"/>
        </w:rPr>
      </w:pPr>
    </w:p>
    <w:p w14:paraId="57BA4B68" w14:textId="77777777" w:rsidR="00BC5034" w:rsidRDefault="00BC5034" w:rsidP="002D6C00">
      <w:pPr>
        <w:spacing w:after="160" w:line="259" w:lineRule="auto"/>
        <w:rPr>
          <w:rFonts w:ascii="Arial" w:hAnsi="Arial" w:cs="Arial"/>
          <w:b/>
          <w:sz w:val="24"/>
          <w:szCs w:val="24"/>
        </w:rPr>
      </w:pPr>
    </w:p>
    <w:p w14:paraId="20EBBF42" w14:textId="77777777" w:rsidR="00BC5034" w:rsidRDefault="00BC5034" w:rsidP="002D6C00">
      <w:pPr>
        <w:spacing w:after="160" w:line="259" w:lineRule="auto"/>
        <w:rPr>
          <w:rFonts w:ascii="Arial" w:hAnsi="Arial" w:cs="Arial"/>
          <w:b/>
          <w:sz w:val="24"/>
          <w:szCs w:val="24"/>
        </w:rPr>
      </w:pPr>
    </w:p>
    <w:p w14:paraId="0F14FEBA" w14:textId="77777777" w:rsidR="00BC5034" w:rsidRDefault="00BC5034" w:rsidP="002D6C00">
      <w:pPr>
        <w:spacing w:after="160" w:line="259" w:lineRule="auto"/>
        <w:rPr>
          <w:rFonts w:ascii="Arial" w:hAnsi="Arial" w:cs="Arial"/>
          <w:b/>
          <w:sz w:val="24"/>
          <w:szCs w:val="24"/>
        </w:rPr>
      </w:pPr>
    </w:p>
    <w:p w14:paraId="337CDE71" w14:textId="77777777" w:rsidR="00BC5034" w:rsidRDefault="00BC5034" w:rsidP="002D6C00">
      <w:pPr>
        <w:spacing w:after="160" w:line="259" w:lineRule="auto"/>
        <w:rPr>
          <w:rFonts w:ascii="Arial" w:hAnsi="Arial" w:cs="Arial"/>
          <w:b/>
          <w:sz w:val="24"/>
          <w:szCs w:val="24"/>
        </w:rPr>
      </w:pPr>
    </w:p>
    <w:p w14:paraId="586E69B8" w14:textId="77777777" w:rsidR="00BC5034" w:rsidRDefault="00BC5034" w:rsidP="002D6C00">
      <w:pPr>
        <w:spacing w:after="160" w:line="259" w:lineRule="auto"/>
        <w:rPr>
          <w:rFonts w:ascii="Arial" w:hAnsi="Arial" w:cs="Arial"/>
          <w:b/>
          <w:sz w:val="24"/>
          <w:szCs w:val="24"/>
        </w:rPr>
      </w:pPr>
    </w:p>
    <w:p w14:paraId="1EDA9B6D" w14:textId="77777777" w:rsidR="00BC5034" w:rsidRDefault="00BC5034" w:rsidP="002D6C00">
      <w:pPr>
        <w:spacing w:after="160" w:line="259" w:lineRule="auto"/>
        <w:rPr>
          <w:rFonts w:ascii="Arial" w:hAnsi="Arial" w:cs="Arial"/>
          <w:b/>
          <w:sz w:val="24"/>
          <w:szCs w:val="24"/>
        </w:rPr>
      </w:pPr>
    </w:p>
    <w:p w14:paraId="4389676F" w14:textId="77777777" w:rsidR="00BC5034" w:rsidRDefault="00BC5034" w:rsidP="002D6C00">
      <w:pPr>
        <w:spacing w:after="160" w:line="259" w:lineRule="auto"/>
        <w:rPr>
          <w:rFonts w:ascii="Arial" w:hAnsi="Arial" w:cs="Arial"/>
          <w:b/>
          <w:sz w:val="24"/>
          <w:szCs w:val="24"/>
        </w:rPr>
      </w:pPr>
    </w:p>
    <w:p w14:paraId="0951E811" w14:textId="77777777" w:rsidR="00BC5034" w:rsidRDefault="00BC5034" w:rsidP="002D6C00">
      <w:pPr>
        <w:spacing w:after="160" w:line="259" w:lineRule="auto"/>
        <w:rPr>
          <w:rFonts w:ascii="Arial" w:hAnsi="Arial" w:cs="Arial"/>
          <w:b/>
          <w:sz w:val="24"/>
          <w:szCs w:val="24"/>
        </w:rPr>
      </w:pPr>
    </w:p>
    <w:p w14:paraId="26408661" w14:textId="77777777" w:rsidR="00BC5034" w:rsidRDefault="00BC5034" w:rsidP="002D6C00">
      <w:pPr>
        <w:spacing w:after="160" w:line="259" w:lineRule="auto"/>
        <w:rPr>
          <w:rFonts w:ascii="Arial" w:hAnsi="Arial" w:cs="Arial"/>
          <w:b/>
          <w:sz w:val="24"/>
          <w:szCs w:val="24"/>
        </w:rPr>
      </w:pPr>
    </w:p>
    <w:p w14:paraId="1470058B" w14:textId="77777777" w:rsidR="00BC5034" w:rsidRDefault="00BC5034" w:rsidP="002D6C00">
      <w:pPr>
        <w:spacing w:after="160" w:line="259" w:lineRule="auto"/>
        <w:rPr>
          <w:rFonts w:ascii="Arial" w:hAnsi="Arial" w:cs="Arial"/>
          <w:b/>
          <w:sz w:val="24"/>
          <w:szCs w:val="24"/>
        </w:rPr>
      </w:pPr>
    </w:p>
    <w:p w14:paraId="289151DB" w14:textId="77777777" w:rsidR="00BC5034" w:rsidRPr="00B87986" w:rsidRDefault="00BC5034" w:rsidP="002D6C00">
      <w:pPr>
        <w:spacing w:after="160" w:line="259" w:lineRule="auto"/>
        <w:rPr>
          <w:rFonts w:ascii="Times New Roman" w:hAnsi="Times New Roman"/>
          <w:b/>
          <w:sz w:val="24"/>
          <w:szCs w:val="24"/>
        </w:rPr>
      </w:pPr>
    </w:p>
    <w:p w14:paraId="69FE066A" w14:textId="77777777" w:rsidR="009D2770" w:rsidRPr="005144A9" w:rsidRDefault="009D2770" w:rsidP="009F5652">
      <w:pPr>
        <w:pStyle w:val="2"/>
        <w:tabs>
          <w:tab w:val="clear" w:pos="567"/>
        </w:tabs>
        <w:ind w:left="0" w:firstLine="0"/>
      </w:pPr>
      <w:bookmarkStart w:id="62" w:name="_Toc454782643"/>
      <w:bookmarkStart w:id="63" w:name="_Toc455165517"/>
      <w:r w:rsidRPr="005144A9">
        <w:lastRenderedPageBreak/>
        <w:t>Стратегічна ціль 2.</w:t>
      </w:r>
      <w:bookmarkEnd w:id="61"/>
      <w:r w:rsidR="00BC5034" w:rsidRPr="005144A9">
        <w:t xml:space="preserve"> </w:t>
      </w:r>
      <w:r w:rsidR="005144A9">
        <w:t>ПОКРАЩЕННЯ ІНФРАСТРУКТУРИ ТА ЕКОЛОГІЧНОЇ СИТУАЦІЇ</w:t>
      </w:r>
      <w:bookmarkEnd w:id="62"/>
      <w:bookmarkEnd w:id="63"/>
      <w:r w:rsidR="005144A9">
        <w:t xml:space="preserve"> </w:t>
      </w:r>
    </w:p>
    <w:p w14:paraId="5148F1C4" w14:textId="6C07B961" w:rsidR="00BB21E6" w:rsidRDefault="00B87986" w:rsidP="009D2770">
      <w:pPr>
        <w:spacing w:after="0" w:line="240" w:lineRule="auto"/>
        <w:jc w:val="both"/>
        <w:rPr>
          <w:rFonts w:ascii="Times New Roman" w:hAnsi="Times New Roman"/>
          <w:sz w:val="24"/>
          <w:szCs w:val="24"/>
        </w:rPr>
      </w:pPr>
      <w:r w:rsidRPr="00B87986">
        <w:rPr>
          <w:rFonts w:ascii="Times New Roman" w:hAnsi="Times New Roman"/>
          <w:sz w:val="24"/>
          <w:szCs w:val="24"/>
        </w:rPr>
        <w:t xml:space="preserve">Кам’янська </w:t>
      </w:r>
      <w:r w:rsidR="00BC5034" w:rsidRPr="00B87986">
        <w:rPr>
          <w:rFonts w:ascii="Times New Roman" w:hAnsi="Times New Roman"/>
          <w:sz w:val="24"/>
          <w:szCs w:val="24"/>
        </w:rPr>
        <w:t>ОТГ є сільською громадою</w:t>
      </w:r>
      <w:r w:rsidR="00240971">
        <w:rPr>
          <w:rFonts w:ascii="Times New Roman" w:hAnsi="Times New Roman"/>
          <w:sz w:val="24"/>
          <w:szCs w:val="24"/>
        </w:rPr>
        <w:t>,</w:t>
      </w:r>
      <w:r w:rsidR="00BC5034" w:rsidRPr="00B87986">
        <w:rPr>
          <w:rFonts w:ascii="Times New Roman" w:hAnsi="Times New Roman"/>
          <w:sz w:val="24"/>
          <w:szCs w:val="24"/>
        </w:rPr>
        <w:t xml:space="preserve"> в якій </w:t>
      </w:r>
      <w:r w:rsidRPr="00B87986">
        <w:rPr>
          <w:rFonts w:ascii="Times New Roman" w:hAnsi="Times New Roman"/>
          <w:sz w:val="24"/>
          <w:szCs w:val="24"/>
        </w:rPr>
        <w:t>недостатньо розвинена інфраструктура та економічна ситуація. Основною з причин  такого</w:t>
      </w:r>
      <w:r w:rsidR="00242492" w:rsidRPr="00B87986">
        <w:rPr>
          <w:rFonts w:ascii="Times New Roman" w:hAnsi="Times New Roman"/>
          <w:sz w:val="24"/>
          <w:szCs w:val="24"/>
        </w:rPr>
        <w:t xml:space="preserve"> становища є низька якість життя у сільській місцевості, яке, поряд із низьким рівнем доходів населення й обмеженими економічними можливостями, характеризується також низьким рівнем якості й доступності різноманітних послуг, важливих для повсякденного життя</w:t>
      </w:r>
      <w:r w:rsidR="00455AED" w:rsidRPr="00B87986">
        <w:rPr>
          <w:rFonts w:ascii="Times New Roman" w:hAnsi="Times New Roman"/>
          <w:sz w:val="24"/>
          <w:szCs w:val="24"/>
        </w:rPr>
        <w:t xml:space="preserve"> – освітніх, культурних, дозвіл</w:t>
      </w:r>
      <w:r w:rsidR="00A67C01" w:rsidRPr="00B87986">
        <w:rPr>
          <w:rFonts w:ascii="Times New Roman" w:hAnsi="Times New Roman"/>
          <w:sz w:val="24"/>
          <w:szCs w:val="24"/>
        </w:rPr>
        <w:t>ьн</w:t>
      </w:r>
      <w:r w:rsidR="00455AED" w:rsidRPr="00B87986">
        <w:rPr>
          <w:rFonts w:ascii="Times New Roman" w:hAnsi="Times New Roman"/>
          <w:sz w:val="24"/>
          <w:szCs w:val="24"/>
        </w:rPr>
        <w:t xml:space="preserve">их, охорони </w:t>
      </w:r>
      <w:r w:rsidR="00455AED" w:rsidRPr="009653A8">
        <w:rPr>
          <w:rFonts w:ascii="Times New Roman" w:hAnsi="Times New Roman"/>
          <w:sz w:val="24"/>
          <w:szCs w:val="24"/>
        </w:rPr>
        <w:t>здоров‘я</w:t>
      </w:r>
      <w:r w:rsidR="00242492" w:rsidRPr="009653A8">
        <w:rPr>
          <w:rFonts w:ascii="Times New Roman" w:hAnsi="Times New Roman"/>
          <w:sz w:val="24"/>
          <w:szCs w:val="24"/>
        </w:rPr>
        <w:t xml:space="preserve">. </w:t>
      </w:r>
      <w:r w:rsidR="00455AED" w:rsidRPr="009653A8">
        <w:rPr>
          <w:rFonts w:ascii="Times New Roman" w:hAnsi="Times New Roman"/>
          <w:sz w:val="24"/>
          <w:szCs w:val="24"/>
        </w:rPr>
        <w:t xml:space="preserve">Стратегія розвитку </w:t>
      </w:r>
      <w:r w:rsidRPr="009653A8">
        <w:rPr>
          <w:rFonts w:ascii="Times New Roman" w:hAnsi="Times New Roman"/>
          <w:sz w:val="24"/>
          <w:szCs w:val="24"/>
        </w:rPr>
        <w:t xml:space="preserve">Кам’янської </w:t>
      </w:r>
      <w:r w:rsidR="00455AED" w:rsidRPr="009653A8">
        <w:rPr>
          <w:rFonts w:ascii="Times New Roman" w:hAnsi="Times New Roman"/>
          <w:sz w:val="24"/>
          <w:szCs w:val="24"/>
        </w:rPr>
        <w:t>громади передбачає проведення ряду проектів</w:t>
      </w:r>
      <w:r w:rsidR="00242492" w:rsidRPr="009653A8">
        <w:rPr>
          <w:rFonts w:ascii="Times New Roman" w:hAnsi="Times New Roman"/>
          <w:sz w:val="24"/>
          <w:szCs w:val="24"/>
        </w:rPr>
        <w:t>, як</w:t>
      </w:r>
      <w:r w:rsidR="00455AED" w:rsidRPr="009653A8">
        <w:rPr>
          <w:rFonts w:ascii="Times New Roman" w:hAnsi="Times New Roman"/>
          <w:sz w:val="24"/>
          <w:szCs w:val="24"/>
        </w:rPr>
        <w:t>і</w:t>
      </w:r>
      <w:r w:rsidR="00242492" w:rsidRPr="009653A8">
        <w:rPr>
          <w:rFonts w:ascii="Times New Roman" w:hAnsi="Times New Roman"/>
          <w:sz w:val="24"/>
          <w:szCs w:val="24"/>
        </w:rPr>
        <w:t xml:space="preserve"> мож</w:t>
      </w:r>
      <w:r w:rsidR="00455AED" w:rsidRPr="009653A8">
        <w:rPr>
          <w:rFonts w:ascii="Times New Roman" w:hAnsi="Times New Roman"/>
          <w:sz w:val="24"/>
          <w:szCs w:val="24"/>
        </w:rPr>
        <w:t xml:space="preserve">уть вплинути на </w:t>
      </w:r>
      <w:r w:rsidR="00242492" w:rsidRPr="009653A8">
        <w:rPr>
          <w:rFonts w:ascii="Times New Roman" w:hAnsi="Times New Roman"/>
          <w:sz w:val="24"/>
          <w:szCs w:val="24"/>
        </w:rPr>
        <w:t>п</w:t>
      </w:r>
      <w:r w:rsidR="00455AED" w:rsidRPr="009653A8">
        <w:rPr>
          <w:rFonts w:ascii="Times New Roman" w:hAnsi="Times New Roman"/>
          <w:sz w:val="24"/>
          <w:szCs w:val="24"/>
        </w:rPr>
        <w:t xml:space="preserve">ідвищення </w:t>
      </w:r>
      <w:r w:rsidR="00242492" w:rsidRPr="009653A8">
        <w:rPr>
          <w:rFonts w:ascii="Times New Roman" w:hAnsi="Times New Roman"/>
          <w:sz w:val="24"/>
          <w:szCs w:val="24"/>
        </w:rPr>
        <w:t xml:space="preserve">якості життя </w:t>
      </w:r>
      <w:r w:rsidR="00455AED" w:rsidRPr="009653A8">
        <w:rPr>
          <w:rFonts w:ascii="Times New Roman" w:hAnsi="Times New Roman"/>
          <w:sz w:val="24"/>
          <w:szCs w:val="24"/>
        </w:rPr>
        <w:t>в селах</w:t>
      </w:r>
      <w:r w:rsidR="00242492" w:rsidRPr="009653A8">
        <w:rPr>
          <w:rFonts w:ascii="Times New Roman" w:hAnsi="Times New Roman"/>
          <w:sz w:val="24"/>
          <w:szCs w:val="24"/>
        </w:rPr>
        <w:t xml:space="preserve">. </w:t>
      </w:r>
      <w:r w:rsidR="00455AED" w:rsidRPr="009653A8">
        <w:rPr>
          <w:rFonts w:ascii="Times New Roman" w:hAnsi="Times New Roman"/>
          <w:sz w:val="24"/>
          <w:szCs w:val="24"/>
        </w:rPr>
        <w:t xml:space="preserve">Особливий акцент таких проектів повинен робитися </w:t>
      </w:r>
      <w:r w:rsidR="00242492" w:rsidRPr="009653A8">
        <w:rPr>
          <w:rFonts w:ascii="Times New Roman" w:hAnsi="Times New Roman"/>
          <w:sz w:val="24"/>
          <w:szCs w:val="24"/>
        </w:rPr>
        <w:t xml:space="preserve">на </w:t>
      </w:r>
      <w:r w:rsidR="00455AED" w:rsidRPr="009653A8">
        <w:rPr>
          <w:rFonts w:ascii="Times New Roman" w:hAnsi="Times New Roman"/>
          <w:sz w:val="24"/>
          <w:szCs w:val="24"/>
        </w:rPr>
        <w:t xml:space="preserve">залучення молоді до </w:t>
      </w:r>
      <w:r w:rsidR="005D1BBE" w:rsidRPr="009653A8">
        <w:rPr>
          <w:rFonts w:ascii="Times New Roman" w:hAnsi="Times New Roman"/>
          <w:sz w:val="24"/>
          <w:szCs w:val="24"/>
        </w:rPr>
        <w:t>суспільно-виробничих та підприємницьких процесів у сільській місцевості, оскільки молодше населення є критичн</w:t>
      </w:r>
      <w:r w:rsidR="009653A8" w:rsidRPr="009653A8">
        <w:rPr>
          <w:rFonts w:ascii="Times New Roman" w:hAnsi="Times New Roman"/>
          <w:sz w:val="24"/>
          <w:szCs w:val="24"/>
        </w:rPr>
        <w:t>о важливим для збереження села.</w:t>
      </w:r>
    </w:p>
    <w:p w14:paraId="32EA2FE5" w14:textId="77777777" w:rsidR="00824534" w:rsidRPr="009653A8" w:rsidRDefault="00824534" w:rsidP="009D2770">
      <w:pPr>
        <w:spacing w:after="0" w:line="240" w:lineRule="auto"/>
        <w:jc w:val="both"/>
        <w:rPr>
          <w:rFonts w:ascii="Times New Roman" w:hAnsi="Times New Roman"/>
          <w:sz w:val="24"/>
          <w:szCs w:val="24"/>
        </w:rPr>
      </w:pPr>
    </w:p>
    <w:p w14:paraId="37BA34EE" w14:textId="5D3C39C2" w:rsidR="00C04002" w:rsidRPr="00824534" w:rsidRDefault="009D2770" w:rsidP="00824534">
      <w:pPr>
        <w:rPr>
          <w:rFonts w:ascii="Times New Roman" w:hAnsi="Times New Roman"/>
          <w:b/>
          <w:sz w:val="24"/>
          <w:szCs w:val="24"/>
          <w:lang w:val="ru-RU"/>
        </w:rPr>
      </w:pPr>
      <w:bookmarkStart w:id="64" w:name="_Toc463630212"/>
      <w:r w:rsidRPr="00824534">
        <w:rPr>
          <w:rFonts w:ascii="Times New Roman" w:hAnsi="Times New Roman"/>
          <w:b/>
          <w:sz w:val="24"/>
          <w:szCs w:val="24"/>
        </w:rPr>
        <w:t xml:space="preserve">Операційна ціль </w:t>
      </w:r>
      <w:bookmarkEnd w:id="64"/>
      <w:r w:rsidR="00BC5034" w:rsidRPr="00824534">
        <w:rPr>
          <w:rFonts w:ascii="Times New Roman" w:hAnsi="Times New Roman"/>
          <w:b/>
          <w:sz w:val="24"/>
          <w:szCs w:val="24"/>
          <w:lang w:val="ru-RU"/>
        </w:rPr>
        <w:t>2.1. Розвинути інфраструктуру</w:t>
      </w:r>
    </w:p>
    <w:p w14:paraId="32F8B9E4" w14:textId="33047F04" w:rsidR="00C04002" w:rsidRPr="009653A8" w:rsidRDefault="00C04002" w:rsidP="00C04002">
      <w:pPr>
        <w:spacing w:after="0" w:line="240" w:lineRule="auto"/>
        <w:jc w:val="both"/>
        <w:rPr>
          <w:rFonts w:ascii="Times New Roman" w:hAnsi="Times New Roman"/>
          <w:b/>
          <w:sz w:val="24"/>
          <w:szCs w:val="24"/>
        </w:rPr>
      </w:pPr>
      <w:r w:rsidRPr="009653A8">
        <w:rPr>
          <w:rFonts w:ascii="Times New Roman" w:hAnsi="Times New Roman"/>
          <w:b/>
          <w:sz w:val="24"/>
          <w:szCs w:val="24"/>
        </w:rPr>
        <w:t xml:space="preserve">Завдання 2.1.1. </w:t>
      </w:r>
      <w:r w:rsidRPr="009653A8">
        <w:rPr>
          <w:rFonts w:ascii="Times New Roman" w:hAnsi="Times New Roman"/>
          <w:b/>
          <w:sz w:val="24"/>
          <w:szCs w:val="24"/>
          <w:lang w:val="ru-RU"/>
        </w:rPr>
        <w:t xml:space="preserve">Покращити інфраструктуру водозабезпечення та водовідведення </w:t>
      </w:r>
      <w:r w:rsidRPr="009653A8">
        <w:rPr>
          <w:rFonts w:ascii="Times New Roman" w:hAnsi="Times New Roman"/>
          <w:b/>
          <w:sz w:val="24"/>
          <w:szCs w:val="24"/>
          <w:lang w:val="en-US"/>
        </w:rPr>
        <w:t> </w:t>
      </w:r>
    </w:p>
    <w:p w14:paraId="0B00254A" w14:textId="77777777" w:rsidR="00C04002" w:rsidRPr="009653A8" w:rsidRDefault="00B87986" w:rsidP="00C04002">
      <w:pPr>
        <w:spacing w:after="0" w:line="240" w:lineRule="auto"/>
        <w:jc w:val="both"/>
        <w:rPr>
          <w:rFonts w:ascii="Times New Roman" w:hAnsi="Times New Roman"/>
          <w:sz w:val="24"/>
          <w:szCs w:val="24"/>
        </w:rPr>
      </w:pPr>
      <w:r w:rsidRPr="009653A8">
        <w:rPr>
          <w:rFonts w:ascii="Times New Roman" w:hAnsi="Times New Roman"/>
          <w:sz w:val="24"/>
          <w:szCs w:val="24"/>
        </w:rPr>
        <w:t>В останні роки у громаді гостро постала пробл</w:t>
      </w:r>
      <w:r w:rsidR="00C04002" w:rsidRPr="009653A8">
        <w:rPr>
          <w:rFonts w:ascii="Times New Roman" w:hAnsi="Times New Roman"/>
          <w:sz w:val="24"/>
          <w:szCs w:val="24"/>
        </w:rPr>
        <w:t>ема. У криницях і водоймах катастрофічно зменшується рівень води. Крім того, дуже часто якість води в криницях є низькою. Виходом із ситуації є покращення інфраструктури водозабезпечення та водовідведення.</w:t>
      </w:r>
    </w:p>
    <w:p w14:paraId="1FA349F9" w14:textId="77777777" w:rsidR="009D2770" w:rsidRPr="009653A8" w:rsidRDefault="009D2770" w:rsidP="00BC5034">
      <w:pPr>
        <w:pStyle w:val="2"/>
        <w:ind w:left="0" w:firstLine="0"/>
      </w:pPr>
    </w:p>
    <w:p w14:paraId="4517BCCA" w14:textId="1390BF38" w:rsidR="002971FC" w:rsidRPr="00E359CB" w:rsidRDefault="002971FC" w:rsidP="00E359CB">
      <w:pPr>
        <w:spacing w:after="0" w:line="240" w:lineRule="auto"/>
        <w:rPr>
          <w:rFonts w:ascii="Times New Roman" w:eastAsia="Times New Roman" w:hAnsi="Times New Roman"/>
          <w:sz w:val="24"/>
          <w:szCs w:val="24"/>
        </w:rPr>
      </w:pPr>
      <w:r w:rsidRPr="009653A8">
        <w:rPr>
          <w:rFonts w:ascii="Times New Roman" w:hAnsi="Times New Roman"/>
          <w:b/>
          <w:sz w:val="24"/>
          <w:szCs w:val="24"/>
        </w:rPr>
        <w:t xml:space="preserve">Завдання </w:t>
      </w:r>
      <w:r w:rsidR="002E6D6A" w:rsidRPr="009653A8">
        <w:rPr>
          <w:rFonts w:ascii="Times New Roman" w:hAnsi="Times New Roman"/>
          <w:b/>
          <w:sz w:val="24"/>
          <w:szCs w:val="24"/>
          <w:lang w:val="ru-RU"/>
        </w:rPr>
        <w:t xml:space="preserve">2.1.2. </w:t>
      </w:r>
      <w:r w:rsidR="009653A8" w:rsidRPr="009653A8">
        <w:rPr>
          <w:rFonts w:ascii="Times New Roman" w:eastAsia="Times New Roman" w:hAnsi="Times New Roman"/>
          <w:b/>
          <w:color w:val="000000"/>
          <w:sz w:val="24"/>
          <w:szCs w:val="24"/>
        </w:rPr>
        <w:t>Будівництво, модернізація та ремонт дорожньої інфраструктури (в тому числі тротуарів, велодоріжок та вуличного освітлення)</w:t>
      </w:r>
    </w:p>
    <w:p w14:paraId="3AB25BF0" w14:textId="19D2B8FB" w:rsidR="0051783A" w:rsidRPr="005144A9" w:rsidRDefault="0051783A" w:rsidP="0051783A">
      <w:pPr>
        <w:spacing w:after="0" w:line="240" w:lineRule="auto"/>
        <w:jc w:val="both"/>
        <w:rPr>
          <w:rFonts w:ascii="Times New Roman" w:hAnsi="Times New Roman"/>
          <w:sz w:val="24"/>
          <w:szCs w:val="24"/>
        </w:rPr>
      </w:pPr>
      <w:r w:rsidRPr="009653A8">
        <w:rPr>
          <w:rFonts w:ascii="Times New Roman" w:hAnsi="Times New Roman"/>
          <w:sz w:val="24"/>
          <w:szCs w:val="24"/>
        </w:rPr>
        <w:t xml:space="preserve">Більшість сільських доріг </w:t>
      </w:r>
      <w:r w:rsidR="009653A8" w:rsidRPr="009653A8">
        <w:rPr>
          <w:rFonts w:ascii="Times New Roman" w:hAnsi="Times New Roman"/>
          <w:sz w:val="24"/>
          <w:szCs w:val="24"/>
        </w:rPr>
        <w:t xml:space="preserve">громади мають асфальтне покриття, проте деякі території все ще </w:t>
      </w:r>
      <w:r w:rsidR="00240971">
        <w:rPr>
          <w:rFonts w:ascii="Times New Roman" w:hAnsi="Times New Roman"/>
          <w:sz w:val="24"/>
          <w:szCs w:val="24"/>
        </w:rPr>
        <w:t>потреб</w:t>
      </w:r>
      <w:r w:rsidR="009653A8" w:rsidRPr="005144A9">
        <w:rPr>
          <w:rFonts w:ascii="Times New Roman" w:hAnsi="Times New Roman"/>
          <w:sz w:val="24"/>
          <w:szCs w:val="24"/>
        </w:rPr>
        <w:t>ують ремонту автомобільних доріг.</w:t>
      </w:r>
      <w:r w:rsidRPr="005144A9">
        <w:rPr>
          <w:rFonts w:ascii="Times New Roman" w:hAnsi="Times New Roman"/>
          <w:sz w:val="24"/>
          <w:szCs w:val="24"/>
        </w:rPr>
        <w:t xml:space="preserve"> </w:t>
      </w:r>
      <w:r w:rsidR="009653A8" w:rsidRPr="005144A9">
        <w:rPr>
          <w:rFonts w:ascii="Times New Roman" w:hAnsi="Times New Roman"/>
          <w:sz w:val="24"/>
          <w:szCs w:val="24"/>
        </w:rPr>
        <w:t>Разом з тим велика</w:t>
      </w:r>
      <w:r w:rsidRPr="005144A9">
        <w:rPr>
          <w:rFonts w:ascii="Times New Roman" w:hAnsi="Times New Roman"/>
          <w:sz w:val="24"/>
          <w:szCs w:val="24"/>
        </w:rPr>
        <w:t xml:space="preserve"> частина об’єктів придорожньої інфраструктури не відповідають вимогам міжнародних норм та стандартів.</w:t>
      </w:r>
    </w:p>
    <w:p w14:paraId="677DD5C2" w14:textId="77777777" w:rsidR="002E6D6A" w:rsidRPr="005144A9" w:rsidRDefault="002E6D6A" w:rsidP="009D2770">
      <w:pPr>
        <w:spacing w:after="0" w:line="240" w:lineRule="auto"/>
        <w:jc w:val="both"/>
        <w:rPr>
          <w:rFonts w:ascii="Times New Roman" w:hAnsi="Times New Roman"/>
          <w:sz w:val="24"/>
          <w:szCs w:val="24"/>
        </w:rPr>
      </w:pPr>
    </w:p>
    <w:p w14:paraId="617E6FEE" w14:textId="77777777" w:rsidR="002E6D6A" w:rsidRPr="005144A9" w:rsidRDefault="002971FC" w:rsidP="002E6D6A">
      <w:pPr>
        <w:spacing w:after="0" w:line="240" w:lineRule="auto"/>
        <w:jc w:val="both"/>
        <w:rPr>
          <w:rFonts w:ascii="Times New Roman" w:hAnsi="Times New Roman"/>
          <w:b/>
          <w:sz w:val="24"/>
          <w:szCs w:val="24"/>
          <w:lang w:val="ru-RU"/>
        </w:rPr>
      </w:pPr>
      <w:bookmarkStart w:id="65" w:name="15"/>
      <w:bookmarkStart w:id="66" w:name="16"/>
      <w:bookmarkStart w:id="67" w:name="17"/>
      <w:bookmarkStart w:id="68" w:name="18"/>
      <w:bookmarkEnd w:id="65"/>
      <w:bookmarkEnd w:id="66"/>
      <w:bookmarkEnd w:id="67"/>
      <w:bookmarkEnd w:id="68"/>
      <w:r w:rsidRPr="005144A9">
        <w:rPr>
          <w:rFonts w:ascii="Times New Roman" w:hAnsi="Times New Roman"/>
          <w:b/>
          <w:sz w:val="24"/>
          <w:szCs w:val="24"/>
        </w:rPr>
        <w:t xml:space="preserve">Завдання </w:t>
      </w:r>
      <w:r w:rsidR="002E6D6A" w:rsidRPr="005144A9">
        <w:rPr>
          <w:rFonts w:ascii="Times New Roman" w:hAnsi="Times New Roman"/>
          <w:b/>
          <w:sz w:val="24"/>
          <w:szCs w:val="24"/>
          <w:lang w:val="ru-RU"/>
        </w:rPr>
        <w:t xml:space="preserve">2.1.3. </w:t>
      </w:r>
      <w:r w:rsidR="009653A8" w:rsidRPr="005144A9">
        <w:rPr>
          <w:rFonts w:ascii="Times New Roman" w:hAnsi="Times New Roman"/>
          <w:b/>
          <w:sz w:val="24"/>
          <w:szCs w:val="24"/>
        </w:rPr>
        <w:t>Покращення благоустрою територій населених пунктів.</w:t>
      </w:r>
    </w:p>
    <w:p w14:paraId="4A98F259" w14:textId="77777777" w:rsidR="00052CDC" w:rsidRPr="005B39F6" w:rsidRDefault="009653A8" w:rsidP="009D2770">
      <w:pPr>
        <w:spacing w:after="0" w:line="240" w:lineRule="auto"/>
        <w:jc w:val="both"/>
        <w:rPr>
          <w:rFonts w:ascii="Times New Roman" w:hAnsi="Times New Roman"/>
          <w:sz w:val="24"/>
          <w:szCs w:val="24"/>
          <w:lang w:val="ru-RU"/>
        </w:rPr>
      </w:pPr>
      <w:r w:rsidRPr="005B39F6">
        <w:rPr>
          <w:rFonts w:ascii="Times New Roman" w:hAnsi="Times New Roman"/>
          <w:sz w:val="24"/>
          <w:szCs w:val="24"/>
          <w:lang w:val="ru-RU"/>
        </w:rPr>
        <w:t>Серед основних завдань громади є покращення благоустрою наслених пунктів, а саме:</w:t>
      </w:r>
    </w:p>
    <w:p w14:paraId="53FD125D" w14:textId="24AA27AD" w:rsidR="00E7420E" w:rsidRPr="00E7420E" w:rsidRDefault="009653A8" w:rsidP="00E7420E">
      <w:pPr>
        <w:pStyle w:val="ae"/>
        <w:numPr>
          <w:ilvl w:val="0"/>
          <w:numId w:val="8"/>
        </w:numPr>
        <w:tabs>
          <w:tab w:val="left" w:pos="709"/>
        </w:tabs>
        <w:ind w:left="709" w:hanging="283"/>
        <w:jc w:val="both"/>
        <w:rPr>
          <w:rFonts w:ascii="Times New Roman" w:hAnsi="Times New Roman"/>
          <w:sz w:val="24"/>
          <w:szCs w:val="24"/>
          <w:lang w:val="ru-RU"/>
        </w:rPr>
      </w:pPr>
      <w:r w:rsidRPr="00E7420E">
        <w:rPr>
          <w:rFonts w:ascii="Times New Roman" w:hAnsi="Times New Roman"/>
          <w:sz w:val="24"/>
          <w:szCs w:val="24"/>
          <w:lang w:val="ru-RU"/>
        </w:rPr>
        <w:t>Вивіз побутового сміття та його переробка. Відсутність комплексного підходу в галузі поводження та видалення побутових відходів у населених пунктах Баранинської ОТГ призвело до того, що робота над покращенням управління твердими побутовими відходами майже не ведеться.</w:t>
      </w:r>
    </w:p>
    <w:p w14:paraId="6387C3DC" w14:textId="6603FB3C" w:rsidR="005B39F6" w:rsidRPr="00E7420E" w:rsidRDefault="009653A8" w:rsidP="00E7420E">
      <w:pPr>
        <w:pStyle w:val="ae"/>
        <w:numPr>
          <w:ilvl w:val="0"/>
          <w:numId w:val="8"/>
        </w:numPr>
        <w:tabs>
          <w:tab w:val="left" w:pos="709"/>
        </w:tabs>
        <w:ind w:left="709" w:hanging="283"/>
        <w:jc w:val="both"/>
        <w:rPr>
          <w:rFonts w:ascii="Times New Roman" w:hAnsi="Times New Roman"/>
          <w:sz w:val="24"/>
          <w:szCs w:val="24"/>
          <w:lang w:val="ru-RU"/>
        </w:rPr>
      </w:pPr>
      <w:r w:rsidRPr="00E7420E">
        <w:rPr>
          <w:rFonts w:ascii="Times New Roman" w:hAnsi="Times New Roman"/>
          <w:sz w:val="24"/>
          <w:szCs w:val="24"/>
          <w:lang w:val="ru-RU"/>
        </w:rPr>
        <w:t>Ремонт та реконструкція комунальних закладів тощо</w:t>
      </w:r>
      <w:r w:rsidR="00E7420E">
        <w:rPr>
          <w:rFonts w:ascii="Times New Roman" w:hAnsi="Times New Roman"/>
          <w:sz w:val="24"/>
          <w:szCs w:val="24"/>
          <w:lang w:val="ru-RU"/>
        </w:rPr>
        <w:t>.</w:t>
      </w:r>
    </w:p>
    <w:p w14:paraId="6A71B14D" w14:textId="77777777" w:rsidR="005B39F6" w:rsidRDefault="005B39F6" w:rsidP="005B39F6">
      <w:pPr>
        <w:pStyle w:val="ae"/>
        <w:jc w:val="both"/>
        <w:rPr>
          <w:rFonts w:ascii="Times New Roman" w:hAnsi="Times New Roman"/>
          <w:sz w:val="24"/>
          <w:szCs w:val="24"/>
          <w:lang w:val="ru-RU"/>
        </w:rPr>
      </w:pPr>
    </w:p>
    <w:p w14:paraId="26ABC3C5" w14:textId="77777777" w:rsidR="005B39F6" w:rsidRDefault="005B39F6" w:rsidP="00E359CB">
      <w:pPr>
        <w:spacing w:after="0" w:line="240" w:lineRule="auto"/>
        <w:jc w:val="both"/>
        <w:rPr>
          <w:rFonts w:ascii="Times New Roman" w:hAnsi="Times New Roman"/>
          <w:b/>
          <w:lang w:val="ru-RU"/>
        </w:rPr>
      </w:pPr>
      <w:r w:rsidRPr="005B39F6">
        <w:rPr>
          <w:rFonts w:ascii="Times New Roman" w:hAnsi="Times New Roman"/>
          <w:b/>
          <w:sz w:val="24"/>
          <w:szCs w:val="24"/>
        </w:rPr>
        <w:t>Завдання</w:t>
      </w:r>
      <w:r w:rsidRPr="005B39F6">
        <w:rPr>
          <w:rFonts w:ascii="Times New Roman" w:hAnsi="Times New Roman"/>
          <w:b/>
          <w:lang w:val="ru-RU"/>
        </w:rPr>
        <w:t xml:space="preserve"> 2.1.4. Реалізація заходів з берегоукріплень та захисту територій від підтоплень</w:t>
      </w:r>
    </w:p>
    <w:p w14:paraId="26822C84" w14:textId="46518AF0" w:rsidR="005B39F6" w:rsidRPr="005B39F6" w:rsidRDefault="005B39F6" w:rsidP="00E359CB">
      <w:pPr>
        <w:spacing w:after="0" w:line="240" w:lineRule="auto"/>
        <w:jc w:val="both"/>
        <w:rPr>
          <w:rFonts w:ascii="Times New Roman" w:hAnsi="Times New Roman"/>
          <w:sz w:val="24"/>
          <w:szCs w:val="24"/>
          <w:lang w:val="ru-RU"/>
        </w:rPr>
      </w:pPr>
      <w:r w:rsidRPr="005B39F6">
        <w:rPr>
          <w:rFonts w:ascii="Times New Roman" w:hAnsi="Times New Roman"/>
          <w:sz w:val="24"/>
          <w:szCs w:val="24"/>
          <w:lang w:val="ru-RU"/>
        </w:rPr>
        <w:t xml:space="preserve">Протягом останніх років роботи щодо </w:t>
      </w:r>
      <w:r>
        <w:rPr>
          <w:rFonts w:ascii="Times New Roman" w:hAnsi="Times New Roman"/>
          <w:sz w:val="24"/>
          <w:szCs w:val="24"/>
          <w:lang w:val="ru-RU"/>
        </w:rPr>
        <w:t xml:space="preserve">берегоукріплень та захисту територій від </w:t>
      </w:r>
      <w:proofErr w:type="gramStart"/>
      <w:r>
        <w:rPr>
          <w:rFonts w:ascii="Times New Roman" w:hAnsi="Times New Roman"/>
          <w:sz w:val="24"/>
          <w:szCs w:val="24"/>
          <w:lang w:val="ru-RU"/>
        </w:rPr>
        <w:t>п</w:t>
      </w:r>
      <w:proofErr w:type="gramEnd"/>
      <w:r>
        <w:rPr>
          <w:rFonts w:ascii="Times New Roman" w:hAnsi="Times New Roman"/>
          <w:sz w:val="24"/>
          <w:szCs w:val="24"/>
          <w:lang w:val="ru-RU"/>
        </w:rPr>
        <w:t>ідтоплень практично</w:t>
      </w:r>
      <w:r w:rsidR="00240971">
        <w:rPr>
          <w:rFonts w:ascii="Times New Roman" w:hAnsi="Times New Roman"/>
          <w:sz w:val="24"/>
          <w:szCs w:val="24"/>
          <w:lang w:val="ru-RU"/>
        </w:rPr>
        <w:t xml:space="preserve"> не вели</w:t>
      </w:r>
      <w:r w:rsidRPr="005B39F6">
        <w:rPr>
          <w:rFonts w:ascii="Times New Roman" w:hAnsi="Times New Roman"/>
          <w:sz w:val="24"/>
          <w:szCs w:val="24"/>
          <w:lang w:val="ru-RU"/>
        </w:rPr>
        <w:t>ся. Це привело до того, що багато</w:t>
      </w:r>
      <w:r>
        <w:rPr>
          <w:rFonts w:ascii="Times New Roman" w:hAnsi="Times New Roman"/>
          <w:sz w:val="24"/>
          <w:szCs w:val="24"/>
          <w:lang w:val="ru-RU"/>
        </w:rPr>
        <w:t xml:space="preserve"> те</w:t>
      </w:r>
      <w:r w:rsidR="00240971">
        <w:rPr>
          <w:rFonts w:ascii="Times New Roman" w:hAnsi="Times New Roman"/>
          <w:sz w:val="24"/>
          <w:szCs w:val="24"/>
          <w:lang w:val="ru-RU"/>
        </w:rPr>
        <w:t>ри</w:t>
      </w:r>
      <w:r>
        <w:rPr>
          <w:rFonts w:ascii="Times New Roman" w:hAnsi="Times New Roman"/>
          <w:sz w:val="24"/>
          <w:szCs w:val="24"/>
          <w:lang w:val="ru-RU"/>
        </w:rPr>
        <w:t>торій у весняний період затоплюються</w:t>
      </w:r>
      <w:r w:rsidRPr="005B39F6">
        <w:rPr>
          <w:rFonts w:ascii="Times New Roman" w:hAnsi="Times New Roman"/>
          <w:sz w:val="24"/>
          <w:szCs w:val="24"/>
          <w:lang w:val="ru-RU"/>
        </w:rPr>
        <w:t xml:space="preserve">, </w:t>
      </w:r>
      <w:r>
        <w:rPr>
          <w:rFonts w:ascii="Times New Roman" w:hAnsi="Times New Roman"/>
          <w:sz w:val="24"/>
          <w:szCs w:val="24"/>
          <w:lang w:val="ru-RU"/>
        </w:rPr>
        <w:t xml:space="preserve">що призводить до </w:t>
      </w:r>
      <w:r w:rsidRPr="005B39F6">
        <w:rPr>
          <w:rFonts w:ascii="Times New Roman" w:hAnsi="Times New Roman"/>
          <w:sz w:val="24"/>
          <w:szCs w:val="24"/>
          <w:lang w:val="ru-RU"/>
        </w:rPr>
        <w:t>зменшенн</w:t>
      </w:r>
      <w:r>
        <w:rPr>
          <w:rFonts w:ascii="Times New Roman" w:hAnsi="Times New Roman"/>
          <w:sz w:val="24"/>
          <w:szCs w:val="24"/>
          <w:lang w:val="ru-RU"/>
        </w:rPr>
        <w:t>я</w:t>
      </w:r>
      <w:r w:rsidRPr="005B39F6">
        <w:rPr>
          <w:rFonts w:ascii="Times New Roman" w:hAnsi="Times New Roman"/>
          <w:sz w:val="24"/>
          <w:szCs w:val="24"/>
          <w:lang w:val="ru-RU"/>
        </w:rPr>
        <w:t xml:space="preserve"> родючості земель</w:t>
      </w:r>
      <w:r>
        <w:rPr>
          <w:rFonts w:ascii="Times New Roman" w:hAnsi="Times New Roman"/>
          <w:sz w:val="24"/>
          <w:szCs w:val="24"/>
          <w:lang w:val="ru-RU"/>
        </w:rPr>
        <w:t xml:space="preserve"> та втрати городини</w:t>
      </w:r>
      <w:r w:rsidRPr="005B39F6">
        <w:rPr>
          <w:rFonts w:ascii="Times New Roman" w:hAnsi="Times New Roman"/>
          <w:sz w:val="24"/>
          <w:szCs w:val="24"/>
          <w:lang w:val="ru-RU"/>
        </w:rPr>
        <w:t>. З метою уникнення даних ризиків планується реалізувати комплекс заходів передбачених даним завданням.</w:t>
      </w:r>
    </w:p>
    <w:p w14:paraId="6AF29686" w14:textId="77777777" w:rsidR="009653A8" w:rsidRPr="005144A9" w:rsidRDefault="009653A8" w:rsidP="009D2770">
      <w:pPr>
        <w:spacing w:after="0" w:line="240" w:lineRule="auto"/>
        <w:jc w:val="both"/>
        <w:rPr>
          <w:rFonts w:ascii="Times New Roman" w:hAnsi="Times New Roman"/>
          <w:b/>
          <w:sz w:val="24"/>
          <w:szCs w:val="24"/>
          <w:lang w:val="ru-RU"/>
        </w:rPr>
      </w:pPr>
    </w:p>
    <w:p w14:paraId="778572F6" w14:textId="77777777" w:rsidR="005144A9" w:rsidRPr="005144A9" w:rsidRDefault="005144A9" w:rsidP="005144A9">
      <w:pPr>
        <w:spacing w:after="0" w:line="240" w:lineRule="auto"/>
        <w:jc w:val="both"/>
        <w:rPr>
          <w:rFonts w:ascii="Times New Roman" w:eastAsia="Times New Roman" w:hAnsi="Times New Roman"/>
          <w:color w:val="000000"/>
          <w:sz w:val="24"/>
          <w:szCs w:val="24"/>
        </w:rPr>
      </w:pPr>
      <w:bookmarkStart w:id="69" w:name="_Toc463630213"/>
      <w:r w:rsidRPr="005144A9">
        <w:rPr>
          <w:rFonts w:ascii="Times New Roman" w:hAnsi="Times New Roman"/>
          <w:b/>
          <w:sz w:val="24"/>
          <w:szCs w:val="24"/>
        </w:rPr>
        <w:t>Операційна ціль 2.2.</w:t>
      </w:r>
      <w:r w:rsidR="00343515" w:rsidRPr="005144A9">
        <w:rPr>
          <w:rFonts w:ascii="Times New Roman" w:eastAsia="Times New Roman" w:hAnsi="Times New Roman"/>
          <w:b/>
          <w:color w:val="000000"/>
          <w:sz w:val="24"/>
          <w:szCs w:val="24"/>
        </w:rPr>
        <w:t xml:space="preserve"> </w:t>
      </w:r>
      <w:r w:rsidRPr="005144A9">
        <w:rPr>
          <w:rFonts w:ascii="Times New Roman" w:eastAsia="Times New Roman" w:hAnsi="Times New Roman"/>
          <w:b/>
          <w:color w:val="000000"/>
          <w:sz w:val="24"/>
          <w:szCs w:val="24"/>
        </w:rPr>
        <w:t>Підвищення рівня екологічної безпеки та впровадження енергоефективних технологій</w:t>
      </w:r>
    </w:p>
    <w:p w14:paraId="559830F1" w14:textId="77777777" w:rsidR="005144A9" w:rsidRPr="005144A9" w:rsidRDefault="005144A9" w:rsidP="005144A9">
      <w:pPr>
        <w:spacing w:after="0" w:line="240" w:lineRule="auto"/>
        <w:jc w:val="both"/>
        <w:rPr>
          <w:rFonts w:ascii="Times New Roman" w:eastAsia="Times New Roman" w:hAnsi="Times New Roman"/>
          <w:color w:val="000000"/>
          <w:sz w:val="24"/>
          <w:szCs w:val="24"/>
        </w:rPr>
      </w:pPr>
    </w:p>
    <w:p w14:paraId="201B7D66" w14:textId="737CBDF8" w:rsidR="005144A9" w:rsidRPr="005144A9" w:rsidRDefault="005144A9" w:rsidP="005144A9">
      <w:pPr>
        <w:spacing w:after="0" w:line="240" w:lineRule="auto"/>
        <w:jc w:val="both"/>
        <w:rPr>
          <w:rFonts w:ascii="Times New Roman" w:hAnsi="Times New Roman"/>
          <w:b/>
          <w:sz w:val="24"/>
          <w:szCs w:val="24"/>
          <w:lang w:val="ru-RU"/>
        </w:rPr>
      </w:pPr>
      <w:r w:rsidRPr="005144A9">
        <w:rPr>
          <w:rFonts w:ascii="Times New Roman" w:hAnsi="Times New Roman"/>
          <w:b/>
          <w:sz w:val="24"/>
          <w:szCs w:val="24"/>
        </w:rPr>
        <w:t xml:space="preserve">Завдання </w:t>
      </w:r>
      <w:r w:rsidRPr="005144A9">
        <w:rPr>
          <w:rFonts w:ascii="Times New Roman" w:hAnsi="Times New Roman"/>
          <w:b/>
          <w:sz w:val="24"/>
          <w:szCs w:val="24"/>
          <w:lang w:val="ru-RU"/>
        </w:rPr>
        <w:t xml:space="preserve">2.2.1. </w:t>
      </w:r>
      <w:r w:rsidRPr="005144A9">
        <w:rPr>
          <w:rFonts w:ascii="Times New Roman" w:eastAsia="Times New Roman" w:hAnsi="Times New Roman"/>
          <w:b/>
          <w:color w:val="000000"/>
          <w:sz w:val="24"/>
          <w:szCs w:val="24"/>
        </w:rPr>
        <w:t>Впровадити енергозберігаючі технології та альтернативні джерела енергії</w:t>
      </w:r>
    </w:p>
    <w:p w14:paraId="3037104E" w14:textId="191F9032" w:rsidR="00116C3E" w:rsidRDefault="005144A9" w:rsidP="00116C3E">
      <w:pPr>
        <w:spacing w:after="0"/>
        <w:rPr>
          <w:rFonts w:ascii="Times New Roman" w:eastAsia="Times New Roman" w:hAnsi="Times New Roman"/>
          <w:color w:val="000000"/>
          <w:sz w:val="24"/>
          <w:szCs w:val="24"/>
        </w:rPr>
      </w:pPr>
      <w:r w:rsidRPr="005144A9">
        <w:rPr>
          <w:rFonts w:ascii="Times New Roman" w:eastAsia="Times New Roman" w:hAnsi="Times New Roman"/>
          <w:color w:val="000000"/>
          <w:sz w:val="24"/>
          <w:szCs w:val="24"/>
          <w:lang w:val="ru-RU"/>
        </w:rPr>
        <w:t>Енергоощадність є одним із пріоритетних завдань, що стоять перед людством сьог</w:t>
      </w:r>
      <w:r w:rsidR="00240971">
        <w:rPr>
          <w:rFonts w:ascii="Times New Roman" w:eastAsia="Times New Roman" w:hAnsi="Times New Roman"/>
          <w:color w:val="000000"/>
          <w:sz w:val="24"/>
          <w:szCs w:val="24"/>
          <w:lang w:val="ru-RU"/>
        </w:rPr>
        <w:t xml:space="preserve">одні в цілому. Дана тема не може також </w:t>
      </w:r>
      <w:r w:rsidRPr="005144A9">
        <w:rPr>
          <w:rFonts w:ascii="Times New Roman" w:eastAsia="Times New Roman" w:hAnsi="Times New Roman"/>
          <w:color w:val="000000"/>
          <w:sz w:val="24"/>
          <w:szCs w:val="24"/>
          <w:lang w:val="ru-RU"/>
        </w:rPr>
        <w:t xml:space="preserve">оминути </w:t>
      </w:r>
      <w:r w:rsidR="00240971">
        <w:rPr>
          <w:rFonts w:ascii="Times New Roman" w:eastAsia="Times New Roman" w:hAnsi="Times New Roman"/>
          <w:color w:val="000000"/>
          <w:sz w:val="24"/>
          <w:szCs w:val="24"/>
          <w:lang w:val="ru-RU"/>
        </w:rPr>
        <w:t xml:space="preserve">і </w:t>
      </w:r>
      <w:r w:rsidRPr="005144A9">
        <w:rPr>
          <w:rFonts w:ascii="Times New Roman" w:eastAsia="Times New Roman" w:hAnsi="Times New Roman"/>
          <w:color w:val="000000"/>
          <w:sz w:val="24"/>
          <w:szCs w:val="24"/>
          <w:lang w:val="ru-RU"/>
        </w:rPr>
        <w:t>Кам’</w:t>
      </w:r>
      <w:r w:rsidRPr="005144A9">
        <w:rPr>
          <w:rFonts w:ascii="Times New Roman" w:eastAsia="Times New Roman" w:hAnsi="Times New Roman"/>
          <w:color w:val="000000"/>
          <w:sz w:val="24"/>
          <w:szCs w:val="24"/>
        </w:rPr>
        <w:t>янську ОТГ. Дл</w:t>
      </w:r>
      <w:r w:rsidR="00116C3E">
        <w:rPr>
          <w:rFonts w:ascii="Times New Roman" w:eastAsia="Times New Roman" w:hAnsi="Times New Roman"/>
          <w:color w:val="000000"/>
          <w:sz w:val="24"/>
          <w:szCs w:val="24"/>
        </w:rPr>
        <w:t>я досягнення даних цілей, громада</w:t>
      </w:r>
      <w:r w:rsidRPr="005144A9">
        <w:rPr>
          <w:rFonts w:ascii="Times New Roman" w:eastAsia="Times New Roman" w:hAnsi="Times New Roman"/>
          <w:color w:val="000000"/>
          <w:sz w:val="24"/>
          <w:szCs w:val="24"/>
        </w:rPr>
        <w:t xml:space="preserve"> </w:t>
      </w:r>
      <w:r w:rsidR="00116C3E">
        <w:rPr>
          <w:rFonts w:ascii="Times New Roman" w:eastAsia="Times New Roman" w:hAnsi="Times New Roman"/>
          <w:color w:val="000000"/>
          <w:sz w:val="24"/>
          <w:szCs w:val="24"/>
        </w:rPr>
        <w:t>може</w:t>
      </w:r>
      <w:r w:rsidRPr="005144A9">
        <w:rPr>
          <w:rFonts w:ascii="Times New Roman" w:eastAsia="Times New Roman" w:hAnsi="Times New Roman"/>
          <w:color w:val="000000"/>
          <w:sz w:val="24"/>
          <w:szCs w:val="24"/>
        </w:rPr>
        <w:t>:</w:t>
      </w:r>
    </w:p>
    <w:p w14:paraId="2D94ECF4" w14:textId="2A80BC45" w:rsidR="00116C3E" w:rsidRPr="000325FC" w:rsidRDefault="00116C3E" w:rsidP="00116C3E">
      <w:pPr>
        <w:pStyle w:val="ae"/>
        <w:numPr>
          <w:ilvl w:val="0"/>
          <w:numId w:val="8"/>
        </w:numPr>
        <w:rPr>
          <w:rFonts w:ascii="Times New Roman" w:eastAsia="Times New Roman" w:hAnsi="Times New Roman"/>
          <w:color w:val="000000"/>
          <w:sz w:val="24"/>
          <w:szCs w:val="24"/>
          <w:lang w:val="ru-RU"/>
        </w:rPr>
      </w:pPr>
      <w:r>
        <w:rPr>
          <w:rFonts w:ascii="Times New Roman" w:eastAsia="Times New Roman" w:hAnsi="Times New Roman"/>
          <w:color w:val="000000"/>
          <w:sz w:val="24"/>
          <w:szCs w:val="24"/>
          <w:lang w:val="uk-UA"/>
        </w:rPr>
        <w:t xml:space="preserve">придбати </w:t>
      </w:r>
      <w:r w:rsidR="005144A9" w:rsidRPr="00116C3E">
        <w:rPr>
          <w:rFonts w:ascii="Times New Roman" w:eastAsia="Times New Roman" w:hAnsi="Times New Roman"/>
          <w:color w:val="000000"/>
          <w:sz w:val="24"/>
          <w:szCs w:val="24"/>
          <w:lang w:val="uk-UA"/>
        </w:rPr>
        <w:t>п</w:t>
      </w:r>
      <w:r w:rsidR="005144A9" w:rsidRPr="00116C3E">
        <w:rPr>
          <w:rFonts w:ascii="Times New Roman" w:eastAsia="Times New Roman" w:hAnsi="Times New Roman"/>
          <w:color w:val="000000"/>
          <w:sz w:val="24"/>
          <w:szCs w:val="24"/>
          <w:lang w:val="ru-RU"/>
        </w:rPr>
        <w:t>одрібнювач відходів деревини (КП);</w:t>
      </w:r>
    </w:p>
    <w:p w14:paraId="451F58CB" w14:textId="4C07299A" w:rsidR="005144A9" w:rsidRPr="00116C3E" w:rsidRDefault="00116C3E" w:rsidP="00116C3E">
      <w:pPr>
        <w:pStyle w:val="ae"/>
        <w:numPr>
          <w:ilvl w:val="0"/>
          <w:numId w:val="8"/>
        </w:numPr>
        <w:rPr>
          <w:rFonts w:ascii="Times New Roman" w:eastAsia="Times New Roman" w:hAnsi="Times New Roman"/>
          <w:color w:val="000000"/>
          <w:sz w:val="24"/>
          <w:szCs w:val="24"/>
          <w:lang w:val="uk-UA"/>
        </w:rPr>
      </w:pPr>
      <w:r>
        <w:rPr>
          <w:rFonts w:ascii="Times New Roman" w:eastAsia="Times New Roman" w:hAnsi="Times New Roman"/>
          <w:color w:val="000000"/>
          <w:sz w:val="24"/>
          <w:szCs w:val="24"/>
          <w:lang w:val="ru-RU"/>
        </w:rPr>
        <w:t>встановити сонячні панелі</w:t>
      </w:r>
      <w:r w:rsidR="005144A9" w:rsidRPr="00116C3E">
        <w:rPr>
          <w:rFonts w:ascii="Times New Roman" w:eastAsia="Times New Roman" w:hAnsi="Times New Roman"/>
          <w:color w:val="000000"/>
          <w:sz w:val="24"/>
          <w:szCs w:val="24"/>
          <w:lang w:val="ru-RU"/>
        </w:rPr>
        <w:t xml:space="preserve"> на школах та комунальних установах.</w:t>
      </w:r>
    </w:p>
    <w:p w14:paraId="771ADBC2" w14:textId="77777777" w:rsidR="005144A9" w:rsidRPr="005144A9" w:rsidRDefault="005144A9" w:rsidP="005144A9">
      <w:pPr>
        <w:spacing w:after="0" w:line="240" w:lineRule="auto"/>
        <w:jc w:val="both"/>
        <w:rPr>
          <w:rFonts w:ascii="Times New Roman" w:hAnsi="Times New Roman"/>
          <w:b/>
          <w:sz w:val="24"/>
          <w:szCs w:val="24"/>
          <w:lang w:val="ru-RU"/>
        </w:rPr>
      </w:pPr>
    </w:p>
    <w:p w14:paraId="5C6D8D39" w14:textId="77777777" w:rsidR="005144A9" w:rsidRPr="005144A9" w:rsidRDefault="005144A9" w:rsidP="005144A9">
      <w:pPr>
        <w:spacing w:after="0" w:line="240" w:lineRule="auto"/>
        <w:jc w:val="both"/>
        <w:rPr>
          <w:rFonts w:ascii="Times New Roman" w:hAnsi="Times New Roman"/>
          <w:b/>
          <w:sz w:val="24"/>
          <w:szCs w:val="24"/>
          <w:lang w:val="ru-RU"/>
        </w:rPr>
      </w:pPr>
      <w:r w:rsidRPr="005144A9">
        <w:rPr>
          <w:rFonts w:ascii="Times New Roman" w:hAnsi="Times New Roman"/>
          <w:b/>
          <w:sz w:val="24"/>
          <w:szCs w:val="24"/>
        </w:rPr>
        <w:t xml:space="preserve">Завдання </w:t>
      </w:r>
      <w:r w:rsidRPr="005144A9">
        <w:rPr>
          <w:rFonts w:ascii="Times New Roman" w:hAnsi="Times New Roman"/>
          <w:b/>
          <w:sz w:val="24"/>
          <w:szCs w:val="24"/>
          <w:lang w:val="ru-RU"/>
        </w:rPr>
        <w:t xml:space="preserve">2.2.2. </w:t>
      </w:r>
      <w:r w:rsidRPr="005144A9">
        <w:rPr>
          <w:rFonts w:ascii="Times New Roman" w:eastAsia="Times New Roman" w:hAnsi="Times New Roman"/>
          <w:b/>
          <w:color w:val="000000"/>
          <w:sz w:val="24"/>
          <w:szCs w:val="24"/>
        </w:rPr>
        <w:t>Популяризувати енергоефективність та енергозбереження</w:t>
      </w:r>
    </w:p>
    <w:p w14:paraId="71CFA556" w14:textId="6AEB9DF6" w:rsidR="005144A9" w:rsidRPr="005144A9" w:rsidRDefault="005144A9" w:rsidP="005144A9">
      <w:pPr>
        <w:spacing w:after="0" w:line="240" w:lineRule="auto"/>
        <w:jc w:val="both"/>
        <w:rPr>
          <w:rFonts w:ascii="Times New Roman" w:eastAsia="Times New Roman" w:hAnsi="Times New Roman"/>
          <w:color w:val="000000"/>
          <w:sz w:val="24"/>
          <w:szCs w:val="24"/>
        </w:rPr>
      </w:pPr>
      <w:r w:rsidRPr="005144A9">
        <w:rPr>
          <w:rFonts w:ascii="Times New Roman" w:hAnsi="Times New Roman"/>
          <w:sz w:val="24"/>
          <w:szCs w:val="24"/>
          <w:lang w:val="ru-RU"/>
        </w:rPr>
        <w:t xml:space="preserve">Для досягнення цілей з </w:t>
      </w:r>
      <w:proofErr w:type="gramStart"/>
      <w:r w:rsidRPr="005144A9">
        <w:rPr>
          <w:rFonts w:ascii="Times New Roman" w:hAnsi="Times New Roman"/>
          <w:sz w:val="24"/>
          <w:szCs w:val="24"/>
          <w:lang w:val="ru-RU"/>
        </w:rPr>
        <w:t>п</w:t>
      </w:r>
      <w:proofErr w:type="gramEnd"/>
      <w:r w:rsidRPr="005144A9">
        <w:rPr>
          <w:rFonts w:ascii="Times New Roman" w:eastAsia="Times New Roman" w:hAnsi="Times New Roman"/>
          <w:color w:val="000000"/>
          <w:sz w:val="24"/>
          <w:szCs w:val="24"/>
        </w:rPr>
        <w:t>ідвищення рівня екологічної безпеки та впровадження енергоефективних технологій вкрай важли</w:t>
      </w:r>
      <w:r w:rsidR="00240971">
        <w:rPr>
          <w:rFonts w:ascii="Times New Roman" w:eastAsia="Times New Roman" w:hAnsi="Times New Roman"/>
          <w:color w:val="000000"/>
          <w:sz w:val="24"/>
          <w:szCs w:val="24"/>
        </w:rPr>
        <w:t>ви</w:t>
      </w:r>
      <w:r w:rsidRPr="005144A9">
        <w:rPr>
          <w:rFonts w:ascii="Times New Roman" w:eastAsia="Times New Roman" w:hAnsi="Times New Roman"/>
          <w:color w:val="000000"/>
          <w:sz w:val="24"/>
          <w:szCs w:val="24"/>
        </w:rPr>
        <w:t>м є:</w:t>
      </w:r>
    </w:p>
    <w:p w14:paraId="44D3E318" w14:textId="393DAAA1" w:rsidR="00116C3E" w:rsidRPr="00116C3E" w:rsidRDefault="005144A9" w:rsidP="00116C3E">
      <w:pPr>
        <w:pStyle w:val="ae"/>
        <w:numPr>
          <w:ilvl w:val="0"/>
          <w:numId w:val="8"/>
        </w:numPr>
        <w:rPr>
          <w:rFonts w:ascii="Times New Roman" w:eastAsia="Times New Roman" w:hAnsi="Times New Roman"/>
          <w:color w:val="000000"/>
          <w:sz w:val="24"/>
          <w:szCs w:val="24"/>
          <w:lang w:val="ru-RU"/>
        </w:rPr>
      </w:pPr>
      <w:r w:rsidRPr="00116C3E">
        <w:rPr>
          <w:rFonts w:ascii="Times New Roman" w:eastAsia="Times New Roman" w:hAnsi="Times New Roman"/>
          <w:color w:val="000000"/>
          <w:sz w:val="24"/>
          <w:szCs w:val="24"/>
          <w:lang w:val="ru-RU"/>
        </w:rPr>
        <w:t>поширення інформації про наявні ресурси для проведення енергомодернізації</w:t>
      </w:r>
      <w:r w:rsidRPr="00116C3E">
        <w:rPr>
          <w:rFonts w:ascii="Times New Roman" w:eastAsia="Times New Roman" w:hAnsi="Times New Roman"/>
          <w:color w:val="000000"/>
          <w:sz w:val="24"/>
          <w:szCs w:val="24"/>
          <w:lang w:val="uk-UA"/>
        </w:rPr>
        <w:t>;</w:t>
      </w:r>
    </w:p>
    <w:p w14:paraId="317EE67B" w14:textId="77777777" w:rsidR="00116C3E" w:rsidRDefault="005144A9" w:rsidP="00116C3E">
      <w:pPr>
        <w:pStyle w:val="ae"/>
        <w:numPr>
          <w:ilvl w:val="0"/>
          <w:numId w:val="8"/>
        </w:numPr>
        <w:rPr>
          <w:rFonts w:ascii="Times New Roman" w:eastAsia="Times New Roman" w:hAnsi="Times New Roman"/>
          <w:color w:val="000000"/>
          <w:sz w:val="24"/>
          <w:szCs w:val="24"/>
          <w:lang w:val="ru-RU"/>
        </w:rPr>
      </w:pPr>
      <w:r w:rsidRPr="00116C3E">
        <w:rPr>
          <w:rFonts w:ascii="Times New Roman" w:eastAsia="Times New Roman" w:hAnsi="Times New Roman"/>
          <w:color w:val="000000"/>
          <w:sz w:val="24"/>
          <w:szCs w:val="24"/>
          <w:lang w:val="ru-RU"/>
        </w:rPr>
        <w:t>встановлення контейнерів для роздільного збору сміття в школах;</w:t>
      </w:r>
    </w:p>
    <w:p w14:paraId="03BB042B" w14:textId="6C5CD698" w:rsidR="005144A9" w:rsidRPr="00116C3E" w:rsidRDefault="005144A9" w:rsidP="00116C3E">
      <w:pPr>
        <w:pStyle w:val="ae"/>
        <w:numPr>
          <w:ilvl w:val="0"/>
          <w:numId w:val="8"/>
        </w:numPr>
        <w:rPr>
          <w:rFonts w:ascii="Times New Roman" w:eastAsia="Times New Roman" w:hAnsi="Times New Roman"/>
          <w:color w:val="000000"/>
          <w:sz w:val="24"/>
          <w:szCs w:val="24"/>
          <w:lang w:val="ru-RU"/>
        </w:rPr>
      </w:pPr>
      <w:r w:rsidRPr="00116C3E">
        <w:rPr>
          <w:rFonts w:ascii="Times New Roman" w:eastAsia="Times New Roman" w:hAnsi="Times New Roman"/>
          <w:color w:val="000000"/>
          <w:sz w:val="24"/>
          <w:szCs w:val="24"/>
          <w:lang w:val="ru-RU"/>
        </w:rPr>
        <w:t>інформаційно-просвітницька кампанія серед населення.</w:t>
      </w:r>
    </w:p>
    <w:p w14:paraId="389B9427" w14:textId="77777777" w:rsidR="005144A9" w:rsidRPr="005B39F6" w:rsidRDefault="005144A9" w:rsidP="005144A9">
      <w:pPr>
        <w:spacing w:after="0" w:line="240" w:lineRule="auto"/>
        <w:jc w:val="both"/>
        <w:rPr>
          <w:rFonts w:ascii="Times New Roman" w:hAnsi="Times New Roman"/>
          <w:b/>
          <w:sz w:val="24"/>
          <w:szCs w:val="24"/>
          <w:lang w:val="ru-RU"/>
        </w:rPr>
      </w:pPr>
    </w:p>
    <w:p w14:paraId="438F6E4A" w14:textId="77777777" w:rsidR="005144A9" w:rsidRPr="005B39F6" w:rsidRDefault="005144A9" w:rsidP="005144A9">
      <w:pPr>
        <w:spacing w:after="0" w:line="240" w:lineRule="auto"/>
        <w:jc w:val="both"/>
        <w:rPr>
          <w:rFonts w:ascii="Times New Roman" w:hAnsi="Times New Roman"/>
          <w:b/>
          <w:sz w:val="24"/>
          <w:szCs w:val="24"/>
        </w:rPr>
      </w:pPr>
      <w:r w:rsidRPr="005B39F6">
        <w:rPr>
          <w:rFonts w:ascii="Times New Roman" w:hAnsi="Times New Roman"/>
          <w:b/>
          <w:sz w:val="24"/>
          <w:szCs w:val="24"/>
        </w:rPr>
        <w:t xml:space="preserve">Завдання </w:t>
      </w:r>
      <w:r w:rsidRPr="005B39F6">
        <w:rPr>
          <w:rFonts w:ascii="Times New Roman" w:hAnsi="Times New Roman"/>
          <w:b/>
          <w:sz w:val="24"/>
          <w:szCs w:val="24"/>
          <w:lang w:val="ru-RU"/>
        </w:rPr>
        <w:t xml:space="preserve">2.2.3. </w:t>
      </w:r>
      <w:r w:rsidRPr="005B39F6">
        <w:rPr>
          <w:rFonts w:ascii="Times New Roman" w:hAnsi="Times New Roman"/>
          <w:b/>
          <w:sz w:val="24"/>
          <w:szCs w:val="24"/>
        </w:rPr>
        <w:t>Організація роздільного збору ТПВ.</w:t>
      </w:r>
    </w:p>
    <w:p w14:paraId="7086E9B7" w14:textId="77777777" w:rsidR="005144A9" w:rsidRPr="005144A9" w:rsidRDefault="005144A9" w:rsidP="005144A9">
      <w:pPr>
        <w:spacing w:after="0" w:line="240" w:lineRule="auto"/>
        <w:jc w:val="both"/>
        <w:rPr>
          <w:rFonts w:ascii="Times New Roman" w:hAnsi="Times New Roman"/>
          <w:b/>
          <w:sz w:val="24"/>
          <w:szCs w:val="24"/>
          <w:lang w:val="ru-RU"/>
        </w:rPr>
      </w:pPr>
    </w:p>
    <w:p w14:paraId="02C113B6" w14:textId="6C17D15D" w:rsidR="005144A9" w:rsidRPr="005144A9" w:rsidRDefault="005144A9" w:rsidP="005144A9">
      <w:pPr>
        <w:spacing w:after="0" w:line="240" w:lineRule="auto"/>
        <w:jc w:val="both"/>
        <w:rPr>
          <w:rFonts w:ascii="Times New Roman" w:hAnsi="Times New Roman"/>
          <w:sz w:val="24"/>
          <w:szCs w:val="24"/>
        </w:rPr>
      </w:pPr>
      <w:r w:rsidRPr="005144A9">
        <w:rPr>
          <w:rFonts w:ascii="Times New Roman" w:hAnsi="Times New Roman"/>
          <w:sz w:val="24"/>
          <w:szCs w:val="24"/>
        </w:rPr>
        <w:t>Відсутність комплексного підходу в галузі поводження та видалення побутових відходів у населених пунктах Кам</w:t>
      </w:r>
      <w:r w:rsidRPr="005144A9">
        <w:rPr>
          <w:rFonts w:ascii="Times New Roman" w:hAnsi="Times New Roman"/>
          <w:sz w:val="24"/>
          <w:szCs w:val="24"/>
          <w:lang w:val="ru-RU"/>
        </w:rPr>
        <w:t>’</w:t>
      </w:r>
      <w:r w:rsidRPr="005144A9">
        <w:rPr>
          <w:rFonts w:ascii="Times New Roman" w:hAnsi="Times New Roman"/>
          <w:sz w:val="24"/>
          <w:szCs w:val="24"/>
        </w:rPr>
        <w:t>янської</w:t>
      </w:r>
      <w:r w:rsidR="00240971">
        <w:rPr>
          <w:rFonts w:ascii="Times New Roman" w:hAnsi="Times New Roman"/>
          <w:sz w:val="24"/>
          <w:szCs w:val="24"/>
        </w:rPr>
        <w:t xml:space="preserve"> </w:t>
      </w:r>
      <w:r w:rsidRPr="005144A9">
        <w:rPr>
          <w:rFonts w:ascii="Times New Roman" w:hAnsi="Times New Roman"/>
          <w:sz w:val="24"/>
          <w:szCs w:val="24"/>
        </w:rPr>
        <w:t xml:space="preserve">ОТГ призвело до того, що робота над покращенням управління твердими побутовими відходами майже не ведеться. </w:t>
      </w:r>
    </w:p>
    <w:p w14:paraId="441DD4E7" w14:textId="77777777" w:rsidR="005144A9" w:rsidRPr="005144A9" w:rsidRDefault="005144A9" w:rsidP="005144A9">
      <w:pPr>
        <w:spacing w:after="0" w:line="240" w:lineRule="auto"/>
        <w:jc w:val="both"/>
        <w:rPr>
          <w:rFonts w:ascii="Times New Roman" w:hAnsi="Times New Roman"/>
          <w:sz w:val="24"/>
          <w:szCs w:val="24"/>
        </w:rPr>
      </w:pPr>
      <w:r w:rsidRPr="005144A9">
        <w:rPr>
          <w:rFonts w:ascii="Times New Roman" w:hAnsi="Times New Roman"/>
          <w:sz w:val="24"/>
          <w:szCs w:val="24"/>
        </w:rPr>
        <w:t>Передбачається, що в рамках даного завдання буде досягнуто наступних результатів:</w:t>
      </w:r>
    </w:p>
    <w:p w14:paraId="23A5C886" w14:textId="7295158D" w:rsidR="00116C3E" w:rsidRPr="00116C3E" w:rsidRDefault="005144A9" w:rsidP="00116C3E">
      <w:pPr>
        <w:pStyle w:val="ae"/>
        <w:numPr>
          <w:ilvl w:val="0"/>
          <w:numId w:val="8"/>
        </w:numPr>
        <w:rPr>
          <w:rFonts w:ascii="Times New Roman" w:eastAsia="Times New Roman" w:hAnsi="Times New Roman"/>
          <w:color w:val="000000"/>
          <w:sz w:val="24"/>
          <w:szCs w:val="24"/>
          <w:lang w:val="ru-RU"/>
        </w:rPr>
      </w:pPr>
      <w:r w:rsidRPr="00116C3E">
        <w:rPr>
          <w:rFonts w:ascii="Times New Roman" w:eastAsia="Times New Roman" w:hAnsi="Times New Roman"/>
          <w:color w:val="000000"/>
          <w:sz w:val="24"/>
          <w:szCs w:val="24"/>
          <w:lang w:val="ru-RU"/>
        </w:rPr>
        <w:t>встановлення контейнерів для роздільного збору сміття</w:t>
      </w:r>
      <w:r w:rsidR="00E60D28" w:rsidRPr="00116C3E">
        <w:rPr>
          <w:rFonts w:ascii="Times New Roman" w:eastAsia="Times New Roman" w:hAnsi="Times New Roman"/>
          <w:color w:val="000000"/>
          <w:sz w:val="24"/>
          <w:szCs w:val="24"/>
          <w:lang w:val="ru-RU"/>
        </w:rPr>
        <w:t>;</w:t>
      </w:r>
    </w:p>
    <w:p w14:paraId="5453C241" w14:textId="77777777" w:rsidR="00116C3E" w:rsidRDefault="005144A9" w:rsidP="00116C3E">
      <w:pPr>
        <w:pStyle w:val="ae"/>
        <w:numPr>
          <w:ilvl w:val="0"/>
          <w:numId w:val="8"/>
        </w:numPr>
        <w:rPr>
          <w:rFonts w:ascii="Times New Roman" w:eastAsia="Times New Roman" w:hAnsi="Times New Roman"/>
          <w:color w:val="000000"/>
          <w:sz w:val="24"/>
          <w:szCs w:val="24"/>
          <w:lang w:val="ru-RU"/>
        </w:rPr>
      </w:pPr>
      <w:r w:rsidRPr="00116C3E">
        <w:rPr>
          <w:rFonts w:ascii="Times New Roman" w:eastAsia="Times New Roman" w:hAnsi="Times New Roman"/>
          <w:color w:val="000000"/>
          <w:sz w:val="24"/>
          <w:szCs w:val="24"/>
          <w:lang w:val="ru-RU"/>
        </w:rPr>
        <w:t>закупівля лінії для сортування сміття та пресу, подрібнювач скла</w:t>
      </w:r>
      <w:r w:rsidR="00E60D28" w:rsidRPr="00116C3E">
        <w:rPr>
          <w:rFonts w:ascii="Times New Roman" w:eastAsia="Times New Roman" w:hAnsi="Times New Roman"/>
          <w:color w:val="000000"/>
          <w:sz w:val="24"/>
          <w:szCs w:val="24"/>
          <w:lang w:val="ru-RU"/>
        </w:rPr>
        <w:t>;</w:t>
      </w:r>
      <w:r w:rsidRPr="00116C3E">
        <w:rPr>
          <w:rFonts w:ascii="Times New Roman" w:eastAsia="Times New Roman" w:hAnsi="Times New Roman"/>
          <w:color w:val="000000"/>
          <w:sz w:val="24"/>
          <w:szCs w:val="24"/>
          <w:lang w:val="ru-RU"/>
        </w:rPr>
        <w:t xml:space="preserve"> </w:t>
      </w:r>
    </w:p>
    <w:p w14:paraId="4072F73C" w14:textId="2C5011FA" w:rsidR="005144A9" w:rsidRPr="00116C3E" w:rsidRDefault="005144A9" w:rsidP="00116C3E">
      <w:pPr>
        <w:pStyle w:val="ae"/>
        <w:numPr>
          <w:ilvl w:val="0"/>
          <w:numId w:val="8"/>
        </w:numPr>
        <w:rPr>
          <w:rFonts w:ascii="Times New Roman" w:eastAsia="Times New Roman" w:hAnsi="Times New Roman"/>
          <w:color w:val="000000"/>
          <w:sz w:val="24"/>
          <w:szCs w:val="24"/>
          <w:lang w:val="ru-RU"/>
        </w:rPr>
      </w:pPr>
      <w:r w:rsidRPr="00116C3E">
        <w:rPr>
          <w:rFonts w:ascii="Times New Roman" w:eastAsia="Times New Roman" w:hAnsi="Times New Roman"/>
          <w:color w:val="000000"/>
          <w:sz w:val="24"/>
          <w:szCs w:val="24"/>
          <w:lang w:val="ru-RU"/>
        </w:rPr>
        <w:t>закупівля машин для вивезення сміття</w:t>
      </w:r>
      <w:r w:rsidRPr="00116C3E">
        <w:rPr>
          <w:rFonts w:ascii="Times New Roman" w:hAnsi="Times New Roman"/>
          <w:color w:val="000000"/>
          <w:sz w:val="24"/>
          <w:szCs w:val="24"/>
          <w:lang w:val="ru-RU"/>
        </w:rPr>
        <w:t>.</w:t>
      </w:r>
    </w:p>
    <w:p w14:paraId="158391AA" w14:textId="77777777" w:rsidR="005144A9" w:rsidRDefault="005144A9" w:rsidP="005144A9"/>
    <w:p w14:paraId="7377EA91" w14:textId="77777777" w:rsidR="00E60D28" w:rsidRDefault="00E60D28" w:rsidP="005144A9"/>
    <w:p w14:paraId="5A6EA546" w14:textId="77777777" w:rsidR="00E60D28" w:rsidRDefault="00E60D28" w:rsidP="005144A9"/>
    <w:p w14:paraId="61C75E25" w14:textId="77777777" w:rsidR="00E60D28" w:rsidRDefault="00E60D28" w:rsidP="005144A9"/>
    <w:p w14:paraId="3873AAFA" w14:textId="77777777" w:rsidR="00E60D28" w:rsidRDefault="00E60D28" w:rsidP="005144A9"/>
    <w:p w14:paraId="48730420" w14:textId="77777777" w:rsidR="00E60D28" w:rsidRDefault="00E60D28" w:rsidP="005144A9"/>
    <w:p w14:paraId="7F720827" w14:textId="77777777" w:rsidR="00E60D28" w:rsidRDefault="00E60D28" w:rsidP="005144A9"/>
    <w:p w14:paraId="54AFB9C7" w14:textId="77777777" w:rsidR="00E60D28" w:rsidRDefault="00E60D28" w:rsidP="005144A9"/>
    <w:p w14:paraId="7476D9A3" w14:textId="77777777" w:rsidR="00E60D28" w:rsidRDefault="00E60D28" w:rsidP="005144A9"/>
    <w:p w14:paraId="0E8833F6" w14:textId="77777777" w:rsidR="00E60D28" w:rsidRDefault="00E60D28" w:rsidP="005144A9"/>
    <w:p w14:paraId="1A3E0DA8" w14:textId="77777777" w:rsidR="00E60D28" w:rsidRDefault="00E60D28" w:rsidP="005144A9"/>
    <w:p w14:paraId="599E9CBA" w14:textId="77777777" w:rsidR="00E60D28" w:rsidRDefault="00E60D28" w:rsidP="005144A9"/>
    <w:p w14:paraId="34EF7C57" w14:textId="41CA2941" w:rsidR="00E7420E" w:rsidRDefault="00E7420E">
      <w:pPr>
        <w:spacing w:after="160" w:line="259" w:lineRule="auto"/>
      </w:pPr>
      <w:r>
        <w:br w:type="page"/>
      </w:r>
    </w:p>
    <w:p w14:paraId="2A2B43DC" w14:textId="77777777" w:rsidR="005144A9" w:rsidRDefault="005144A9" w:rsidP="00E7420E">
      <w:pPr>
        <w:pStyle w:val="2"/>
        <w:ind w:left="0" w:firstLine="0"/>
      </w:pPr>
      <w:bookmarkStart w:id="70" w:name="_Toc454782644"/>
      <w:bookmarkStart w:id="71" w:name="_Toc455165518"/>
      <w:r>
        <w:lastRenderedPageBreak/>
        <w:t>Стратегічна ціль 3</w:t>
      </w:r>
      <w:r w:rsidRPr="005144A9">
        <w:t xml:space="preserve">. </w:t>
      </w:r>
      <w:r>
        <w:t>РОЗВИТОК ЛЮДСЬКОГО ПОТЕНЦІАЛУ</w:t>
      </w:r>
      <w:bookmarkEnd w:id="70"/>
      <w:bookmarkEnd w:id="71"/>
    </w:p>
    <w:p w14:paraId="7E4E4F95" w14:textId="77777777" w:rsidR="009F5652" w:rsidRPr="0062669B" w:rsidRDefault="009F5652" w:rsidP="009F5652">
      <w:pPr>
        <w:rPr>
          <w:rFonts w:ascii="Times New Roman" w:hAnsi="Times New Roman"/>
        </w:rPr>
      </w:pPr>
    </w:p>
    <w:p w14:paraId="58D71CB2" w14:textId="77777777" w:rsidR="00C13541" w:rsidRPr="00E60D28" w:rsidRDefault="005144A9" w:rsidP="00E60D28">
      <w:pPr>
        <w:spacing w:after="0" w:line="240" w:lineRule="auto"/>
        <w:jc w:val="both"/>
        <w:rPr>
          <w:rFonts w:ascii="Times New Roman" w:eastAsia="Times New Roman" w:hAnsi="Times New Roman"/>
          <w:b/>
          <w:color w:val="000000"/>
          <w:sz w:val="24"/>
          <w:szCs w:val="24"/>
        </w:rPr>
      </w:pPr>
      <w:r w:rsidRPr="00E60D28">
        <w:rPr>
          <w:rFonts w:ascii="Times New Roman" w:hAnsi="Times New Roman"/>
          <w:b/>
          <w:sz w:val="24"/>
          <w:szCs w:val="24"/>
        </w:rPr>
        <w:t xml:space="preserve">Операційна ціль </w:t>
      </w:r>
      <w:r w:rsidRPr="00E60D28">
        <w:rPr>
          <w:rFonts w:ascii="Times New Roman" w:eastAsia="Times New Roman" w:hAnsi="Times New Roman"/>
          <w:b/>
          <w:color w:val="000000"/>
          <w:sz w:val="24"/>
          <w:szCs w:val="24"/>
        </w:rPr>
        <w:t>3.1.Підвищити</w:t>
      </w:r>
      <w:r w:rsidRPr="00E60D28">
        <w:rPr>
          <w:rFonts w:ascii="Times New Roman" w:eastAsia="Times New Roman" w:hAnsi="Times New Roman"/>
          <w:b/>
          <w:sz w:val="24"/>
          <w:szCs w:val="24"/>
        </w:rPr>
        <w:t xml:space="preserve"> </w:t>
      </w:r>
      <w:r w:rsidRPr="00E60D28">
        <w:rPr>
          <w:rFonts w:ascii="Times New Roman" w:eastAsia="Times New Roman" w:hAnsi="Times New Roman"/>
          <w:b/>
          <w:color w:val="000000"/>
          <w:sz w:val="24"/>
          <w:szCs w:val="24"/>
        </w:rPr>
        <w:t xml:space="preserve">якість життя </w:t>
      </w:r>
      <w:bookmarkEnd w:id="69"/>
    </w:p>
    <w:p w14:paraId="4F74C755" w14:textId="77777777" w:rsidR="005144A9" w:rsidRPr="00E60D28" w:rsidRDefault="005144A9" w:rsidP="00E60D28">
      <w:pPr>
        <w:spacing w:after="0" w:line="240" w:lineRule="auto"/>
        <w:jc w:val="both"/>
        <w:rPr>
          <w:rFonts w:ascii="Times New Roman" w:eastAsia="Times New Roman" w:hAnsi="Times New Roman"/>
          <w:b/>
          <w:sz w:val="24"/>
          <w:szCs w:val="24"/>
        </w:rPr>
      </w:pPr>
    </w:p>
    <w:p w14:paraId="4E0FEC95" w14:textId="77777777" w:rsidR="00C13541" w:rsidRPr="00E60D28" w:rsidRDefault="00AD3915" w:rsidP="00E60D28">
      <w:pPr>
        <w:spacing w:after="0" w:line="240" w:lineRule="auto"/>
        <w:jc w:val="both"/>
        <w:rPr>
          <w:rFonts w:ascii="Times New Roman" w:hAnsi="Times New Roman"/>
          <w:b/>
          <w:sz w:val="24"/>
          <w:szCs w:val="24"/>
        </w:rPr>
      </w:pPr>
      <w:r w:rsidRPr="00E60D28">
        <w:rPr>
          <w:rFonts w:ascii="Times New Roman" w:hAnsi="Times New Roman"/>
          <w:b/>
          <w:sz w:val="24"/>
          <w:szCs w:val="24"/>
        </w:rPr>
        <w:t>З</w:t>
      </w:r>
      <w:r w:rsidR="002971FC" w:rsidRPr="00E60D28">
        <w:rPr>
          <w:rFonts w:ascii="Times New Roman" w:hAnsi="Times New Roman"/>
          <w:b/>
          <w:sz w:val="24"/>
          <w:szCs w:val="24"/>
        </w:rPr>
        <w:t xml:space="preserve">авдання </w:t>
      </w:r>
      <w:r w:rsidR="0089723E" w:rsidRPr="00E60D28">
        <w:rPr>
          <w:rFonts w:ascii="Times New Roman" w:hAnsi="Times New Roman"/>
          <w:b/>
          <w:sz w:val="24"/>
          <w:szCs w:val="24"/>
          <w:lang w:val="ru-RU"/>
        </w:rPr>
        <w:t>3.1</w:t>
      </w:r>
      <w:r w:rsidR="00C13541" w:rsidRPr="00E60D28">
        <w:rPr>
          <w:rFonts w:ascii="Times New Roman" w:hAnsi="Times New Roman"/>
          <w:b/>
          <w:sz w:val="24"/>
          <w:szCs w:val="24"/>
          <w:lang w:val="ru-RU"/>
        </w:rPr>
        <w:t>.1. Підвищити якість послуг мережі освітніх закладів</w:t>
      </w:r>
      <w:r w:rsidR="00C13541" w:rsidRPr="00E60D28">
        <w:rPr>
          <w:rFonts w:ascii="Times New Roman" w:hAnsi="Times New Roman"/>
          <w:b/>
          <w:sz w:val="24"/>
          <w:szCs w:val="24"/>
        </w:rPr>
        <w:t xml:space="preserve"> </w:t>
      </w:r>
    </w:p>
    <w:p w14:paraId="53F3EEC3" w14:textId="52E95086" w:rsidR="005144A9" w:rsidRPr="00E60D28" w:rsidRDefault="00CF12D4" w:rsidP="00E60D28">
      <w:pPr>
        <w:spacing w:after="0" w:line="240" w:lineRule="auto"/>
        <w:jc w:val="both"/>
        <w:rPr>
          <w:rFonts w:ascii="Times New Roman" w:hAnsi="Times New Roman"/>
          <w:sz w:val="24"/>
          <w:szCs w:val="24"/>
        </w:rPr>
      </w:pPr>
      <w:r w:rsidRPr="00E60D28">
        <w:rPr>
          <w:rFonts w:ascii="Times New Roman" w:hAnsi="Times New Roman"/>
          <w:sz w:val="24"/>
          <w:szCs w:val="24"/>
        </w:rPr>
        <w:t>В рамках завдання п</w:t>
      </w:r>
      <w:r w:rsidR="007E7D9B" w:rsidRPr="00E60D28">
        <w:rPr>
          <w:rFonts w:ascii="Times New Roman" w:hAnsi="Times New Roman"/>
          <w:sz w:val="24"/>
          <w:szCs w:val="24"/>
        </w:rPr>
        <w:t>ер</w:t>
      </w:r>
      <w:r w:rsidRPr="00E60D28">
        <w:rPr>
          <w:rFonts w:ascii="Times New Roman" w:hAnsi="Times New Roman"/>
          <w:sz w:val="24"/>
          <w:szCs w:val="24"/>
        </w:rPr>
        <w:t>едбачено покращити матеріально-технічну базу потенційних опорних шкіл громади</w:t>
      </w:r>
      <w:r w:rsidR="0089723E" w:rsidRPr="00E60D28">
        <w:rPr>
          <w:rFonts w:ascii="Times New Roman" w:hAnsi="Times New Roman"/>
          <w:sz w:val="24"/>
          <w:szCs w:val="24"/>
        </w:rPr>
        <w:t xml:space="preserve">, а саме: </w:t>
      </w:r>
      <w:r w:rsidR="005144A9" w:rsidRPr="00E60D28">
        <w:rPr>
          <w:rFonts w:ascii="Times New Roman" w:eastAsia="Times New Roman" w:hAnsi="Times New Roman"/>
          <w:color w:val="000000"/>
          <w:sz w:val="24"/>
          <w:szCs w:val="24"/>
        </w:rPr>
        <w:t xml:space="preserve">ремонт початкової школи у с. Воловиця, </w:t>
      </w:r>
      <w:r w:rsidR="0089723E" w:rsidRPr="00E60D28">
        <w:rPr>
          <w:rFonts w:ascii="Times New Roman" w:eastAsia="Times New Roman" w:hAnsi="Times New Roman"/>
          <w:color w:val="000000"/>
          <w:sz w:val="24"/>
          <w:szCs w:val="24"/>
        </w:rPr>
        <w:t>с.</w:t>
      </w:r>
      <w:r w:rsidR="00240971">
        <w:rPr>
          <w:rFonts w:ascii="Times New Roman" w:eastAsia="Times New Roman" w:hAnsi="Times New Roman"/>
          <w:color w:val="000000"/>
          <w:sz w:val="24"/>
          <w:szCs w:val="24"/>
        </w:rPr>
        <w:t>Богаревиця</w:t>
      </w:r>
      <w:r w:rsidR="0089723E" w:rsidRPr="00E60D28">
        <w:rPr>
          <w:rFonts w:ascii="Times New Roman" w:eastAsia="Times New Roman" w:hAnsi="Times New Roman"/>
          <w:color w:val="000000"/>
          <w:sz w:val="24"/>
          <w:szCs w:val="24"/>
        </w:rPr>
        <w:t xml:space="preserve"> та с.</w:t>
      </w:r>
      <w:r w:rsidR="005144A9" w:rsidRPr="00E60D28">
        <w:rPr>
          <w:rFonts w:ascii="Times New Roman" w:eastAsia="Times New Roman" w:hAnsi="Times New Roman"/>
          <w:color w:val="000000"/>
          <w:sz w:val="24"/>
          <w:szCs w:val="24"/>
        </w:rPr>
        <w:t xml:space="preserve"> Хмільник</w:t>
      </w:r>
      <w:r w:rsidR="0089723E" w:rsidRPr="00E60D28">
        <w:rPr>
          <w:rFonts w:ascii="Times New Roman" w:eastAsia="Times New Roman" w:hAnsi="Times New Roman"/>
          <w:color w:val="000000"/>
          <w:sz w:val="24"/>
          <w:szCs w:val="24"/>
        </w:rPr>
        <w:t>.</w:t>
      </w:r>
    </w:p>
    <w:p w14:paraId="501B987D" w14:textId="404BFBD9" w:rsidR="005144A9" w:rsidRPr="00E60D28" w:rsidRDefault="0089723E" w:rsidP="00E60D28">
      <w:pPr>
        <w:spacing w:after="0" w:line="240" w:lineRule="auto"/>
        <w:jc w:val="both"/>
        <w:rPr>
          <w:rFonts w:ascii="Times New Roman" w:hAnsi="Times New Roman"/>
          <w:sz w:val="24"/>
          <w:szCs w:val="24"/>
        </w:rPr>
      </w:pPr>
      <w:r w:rsidRPr="00E60D28">
        <w:rPr>
          <w:rFonts w:ascii="Times New Roman" w:eastAsia="Times New Roman" w:hAnsi="Times New Roman"/>
          <w:color w:val="000000"/>
          <w:sz w:val="24"/>
          <w:szCs w:val="24"/>
        </w:rPr>
        <w:t xml:space="preserve">Для досягнення даного завдання громада візьме </w:t>
      </w:r>
      <w:r w:rsidR="005144A9" w:rsidRPr="00E60D28">
        <w:rPr>
          <w:rFonts w:ascii="Times New Roman" w:eastAsia="Times New Roman" w:hAnsi="Times New Roman"/>
          <w:color w:val="000000"/>
          <w:sz w:val="24"/>
          <w:szCs w:val="24"/>
        </w:rPr>
        <w:t xml:space="preserve">інформацію </w:t>
      </w:r>
      <w:r w:rsidRPr="00E60D28">
        <w:rPr>
          <w:rFonts w:ascii="Times New Roman" w:eastAsia="Times New Roman" w:hAnsi="Times New Roman"/>
          <w:color w:val="000000"/>
          <w:sz w:val="24"/>
          <w:szCs w:val="24"/>
        </w:rPr>
        <w:t>і</w:t>
      </w:r>
      <w:r w:rsidR="005144A9" w:rsidRPr="00E60D28">
        <w:rPr>
          <w:rFonts w:ascii="Times New Roman" w:eastAsia="Times New Roman" w:hAnsi="Times New Roman"/>
          <w:color w:val="000000"/>
          <w:sz w:val="24"/>
          <w:szCs w:val="24"/>
        </w:rPr>
        <w:t>з СЕА та підготу</w:t>
      </w:r>
      <w:r w:rsidR="00240971">
        <w:rPr>
          <w:rFonts w:ascii="Times New Roman" w:eastAsia="Times New Roman" w:hAnsi="Times New Roman"/>
          <w:color w:val="000000"/>
          <w:sz w:val="24"/>
          <w:szCs w:val="24"/>
        </w:rPr>
        <w:t>є відповідні проє</w:t>
      </w:r>
      <w:r w:rsidRPr="00E60D28">
        <w:rPr>
          <w:rFonts w:ascii="Times New Roman" w:eastAsia="Times New Roman" w:hAnsi="Times New Roman"/>
          <w:color w:val="000000"/>
          <w:sz w:val="24"/>
          <w:szCs w:val="24"/>
        </w:rPr>
        <w:t>кти.</w:t>
      </w:r>
    </w:p>
    <w:p w14:paraId="4DB5D198" w14:textId="77777777" w:rsidR="007E7D9B" w:rsidRPr="00E60D28" w:rsidRDefault="007E7D9B" w:rsidP="00E60D28">
      <w:pPr>
        <w:spacing w:after="0" w:line="240" w:lineRule="auto"/>
        <w:jc w:val="both"/>
        <w:rPr>
          <w:rFonts w:ascii="Times New Roman" w:hAnsi="Times New Roman"/>
          <w:sz w:val="24"/>
          <w:szCs w:val="24"/>
        </w:rPr>
      </w:pPr>
    </w:p>
    <w:p w14:paraId="53369A6C" w14:textId="77777777" w:rsidR="0067357E" w:rsidRPr="00E60D28" w:rsidRDefault="002971FC" w:rsidP="00E60D28">
      <w:pPr>
        <w:spacing w:after="0" w:line="240" w:lineRule="auto"/>
        <w:jc w:val="both"/>
        <w:rPr>
          <w:rFonts w:ascii="Times New Roman" w:hAnsi="Times New Roman"/>
          <w:b/>
          <w:sz w:val="24"/>
          <w:szCs w:val="24"/>
        </w:rPr>
      </w:pPr>
      <w:r w:rsidRPr="00E60D28">
        <w:rPr>
          <w:rFonts w:ascii="Times New Roman" w:hAnsi="Times New Roman"/>
          <w:b/>
          <w:sz w:val="24"/>
          <w:szCs w:val="24"/>
        </w:rPr>
        <w:t xml:space="preserve">Завдання </w:t>
      </w:r>
      <w:r w:rsidR="0089723E" w:rsidRPr="00E60D28">
        <w:rPr>
          <w:rFonts w:ascii="Times New Roman" w:hAnsi="Times New Roman"/>
          <w:b/>
          <w:sz w:val="24"/>
          <w:szCs w:val="24"/>
          <w:lang w:val="ru-RU"/>
        </w:rPr>
        <w:t>3.1</w:t>
      </w:r>
      <w:r w:rsidR="0067357E" w:rsidRPr="00E60D28">
        <w:rPr>
          <w:rFonts w:ascii="Times New Roman" w:hAnsi="Times New Roman"/>
          <w:b/>
          <w:sz w:val="24"/>
          <w:szCs w:val="24"/>
          <w:lang w:val="ru-RU"/>
        </w:rPr>
        <w:t>.2. Підвищити якість</w:t>
      </w:r>
      <w:r w:rsidR="005B39F6">
        <w:rPr>
          <w:rFonts w:ascii="Times New Roman" w:hAnsi="Times New Roman"/>
          <w:b/>
          <w:sz w:val="24"/>
          <w:szCs w:val="24"/>
          <w:lang w:val="ru-RU"/>
        </w:rPr>
        <w:t xml:space="preserve"> послуг закладів охорони здоров</w:t>
      </w:r>
      <w:r w:rsidR="005B39F6" w:rsidRPr="005B39F6">
        <w:rPr>
          <w:rFonts w:ascii="Times New Roman" w:hAnsi="Times New Roman"/>
          <w:b/>
          <w:sz w:val="24"/>
          <w:szCs w:val="24"/>
          <w:lang w:val="ru-RU"/>
        </w:rPr>
        <w:t>’</w:t>
      </w:r>
      <w:r w:rsidR="0067357E" w:rsidRPr="00E60D28">
        <w:rPr>
          <w:rFonts w:ascii="Times New Roman" w:hAnsi="Times New Roman"/>
          <w:b/>
          <w:sz w:val="24"/>
          <w:szCs w:val="24"/>
          <w:lang w:val="ru-RU"/>
        </w:rPr>
        <w:t>я</w:t>
      </w:r>
      <w:r w:rsidR="0067357E" w:rsidRPr="00E60D28">
        <w:rPr>
          <w:rFonts w:ascii="Times New Roman" w:hAnsi="Times New Roman"/>
          <w:b/>
          <w:sz w:val="24"/>
          <w:szCs w:val="24"/>
        </w:rPr>
        <w:t xml:space="preserve"> </w:t>
      </w:r>
    </w:p>
    <w:p w14:paraId="70CEF1C8" w14:textId="77777777" w:rsidR="002971FC" w:rsidRPr="00E60D28" w:rsidRDefault="002971FC" w:rsidP="00E60D28">
      <w:pPr>
        <w:spacing w:after="0" w:line="240" w:lineRule="auto"/>
        <w:jc w:val="both"/>
        <w:rPr>
          <w:rFonts w:ascii="Times New Roman" w:hAnsi="Times New Roman"/>
          <w:sz w:val="24"/>
          <w:szCs w:val="24"/>
        </w:rPr>
      </w:pPr>
      <w:r w:rsidRPr="00E60D28">
        <w:rPr>
          <w:rFonts w:ascii="Times New Roman" w:hAnsi="Times New Roman"/>
          <w:sz w:val="24"/>
          <w:szCs w:val="24"/>
        </w:rPr>
        <w:t>Основні сучасні потреби системи охорони здоров’я – слабка матеріально-технічна база, застаріла інфраструктура, які не дозволяють ефективно здійснювати діагностування хвороб на ранніх стадіях, а також проводити профілактику для недопущення захворювань. Основний акцент у рамках стратегічного завдання 2.</w:t>
      </w:r>
      <w:r w:rsidR="0067357E" w:rsidRPr="00E60D28">
        <w:rPr>
          <w:rFonts w:ascii="Times New Roman" w:hAnsi="Times New Roman"/>
          <w:sz w:val="24"/>
          <w:szCs w:val="24"/>
        </w:rPr>
        <w:t>2</w:t>
      </w:r>
      <w:r w:rsidRPr="00E60D28">
        <w:rPr>
          <w:rFonts w:ascii="Times New Roman" w:hAnsi="Times New Roman"/>
          <w:sz w:val="24"/>
          <w:szCs w:val="24"/>
        </w:rPr>
        <w:t>.</w:t>
      </w:r>
      <w:r w:rsidR="00A17A96" w:rsidRPr="00E60D28">
        <w:rPr>
          <w:rFonts w:ascii="Times New Roman" w:hAnsi="Times New Roman"/>
          <w:sz w:val="24"/>
          <w:szCs w:val="24"/>
        </w:rPr>
        <w:t>2</w:t>
      </w:r>
      <w:r w:rsidRPr="00E60D28">
        <w:rPr>
          <w:rFonts w:ascii="Times New Roman" w:hAnsi="Times New Roman"/>
          <w:sz w:val="24"/>
          <w:szCs w:val="24"/>
        </w:rPr>
        <w:t>. – розвиток первинної медико-санітарної ланки та акцентування на профілактичній роботі фельдшерсько-акушерських пунктів та амбулаторій загальної практики сімейної медицини – для наближення якісної кваліфікованої медичної допомоги до кожної людини за місцем її проживання.</w:t>
      </w:r>
    </w:p>
    <w:p w14:paraId="4E1E699C" w14:textId="76C2AD9C" w:rsidR="0089723E" w:rsidRPr="00E60D28" w:rsidRDefault="0089723E" w:rsidP="00E60D28">
      <w:pPr>
        <w:spacing w:after="0" w:line="240" w:lineRule="auto"/>
        <w:jc w:val="both"/>
        <w:rPr>
          <w:rFonts w:ascii="Times New Roman" w:hAnsi="Times New Roman"/>
          <w:sz w:val="24"/>
          <w:szCs w:val="24"/>
        </w:rPr>
      </w:pPr>
      <w:r w:rsidRPr="00E60D28">
        <w:rPr>
          <w:rFonts w:ascii="Times New Roman" w:eastAsia="Times New Roman" w:hAnsi="Times New Roman"/>
          <w:color w:val="000000"/>
          <w:sz w:val="24"/>
          <w:szCs w:val="24"/>
        </w:rPr>
        <w:t>Для досягнення даного завдання громада візьме інформацію із</w:t>
      </w:r>
      <w:r w:rsidR="00240971">
        <w:rPr>
          <w:rFonts w:ascii="Times New Roman" w:eastAsia="Times New Roman" w:hAnsi="Times New Roman"/>
          <w:color w:val="000000"/>
          <w:sz w:val="24"/>
          <w:szCs w:val="24"/>
        </w:rPr>
        <w:t xml:space="preserve"> СЕА та підготує відповідні проє</w:t>
      </w:r>
      <w:r w:rsidRPr="00E60D28">
        <w:rPr>
          <w:rFonts w:ascii="Times New Roman" w:eastAsia="Times New Roman" w:hAnsi="Times New Roman"/>
          <w:color w:val="000000"/>
          <w:sz w:val="24"/>
          <w:szCs w:val="24"/>
        </w:rPr>
        <w:t>кти</w:t>
      </w:r>
    </w:p>
    <w:p w14:paraId="7FC66B7F" w14:textId="77777777" w:rsidR="0067357E" w:rsidRPr="00E60D28" w:rsidRDefault="0067357E" w:rsidP="00E60D28">
      <w:pPr>
        <w:spacing w:after="0" w:line="240" w:lineRule="auto"/>
        <w:jc w:val="both"/>
        <w:rPr>
          <w:rFonts w:ascii="Times New Roman" w:hAnsi="Times New Roman"/>
          <w:sz w:val="24"/>
          <w:szCs w:val="24"/>
        </w:rPr>
      </w:pPr>
    </w:p>
    <w:p w14:paraId="7A16E191" w14:textId="77777777" w:rsidR="002971FC" w:rsidRPr="00E60D28" w:rsidRDefault="002971FC" w:rsidP="00E60D28">
      <w:pPr>
        <w:spacing w:after="0" w:line="240" w:lineRule="auto"/>
        <w:jc w:val="both"/>
        <w:rPr>
          <w:rFonts w:ascii="Times New Roman" w:hAnsi="Times New Roman"/>
          <w:b/>
          <w:sz w:val="24"/>
          <w:szCs w:val="24"/>
        </w:rPr>
      </w:pPr>
      <w:r w:rsidRPr="00E60D28">
        <w:rPr>
          <w:rFonts w:ascii="Times New Roman" w:hAnsi="Times New Roman"/>
          <w:b/>
          <w:sz w:val="24"/>
          <w:szCs w:val="24"/>
        </w:rPr>
        <w:t xml:space="preserve">Завдання </w:t>
      </w:r>
      <w:r w:rsidR="0089723E" w:rsidRPr="00E60D28">
        <w:rPr>
          <w:rFonts w:ascii="Times New Roman" w:hAnsi="Times New Roman"/>
          <w:b/>
          <w:sz w:val="24"/>
          <w:szCs w:val="24"/>
          <w:lang w:val="ru-RU"/>
        </w:rPr>
        <w:t>3.1</w:t>
      </w:r>
      <w:r w:rsidR="0067357E" w:rsidRPr="00E60D28">
        <w:rPr>
          <w:rFonts w:ascii="Times New Roman" w:hAnsi="Times New Roman"/>
          <w:b/>
          <w:sz w:val="24"/>
          <w:szCs w:val="24"/>
          <w:lang w:val="ru-RU"/>
        </w:rPr>
        <w:t>.3. Розширити можливості для забезпечення культурних потреб</w:t>
      </w:r>
      <w:r w:rsidR="005B39F6">
        <w:rPr>
          <w:rFonts w:ascii="Times New Roman" w:hAnsi="Times New Roman"/>
          <w:b/>
          <w:sz w:val="24"/>
          <w:szCs w:val="24"/>
          <w:lang w:val="ru-RU"/>
        </w:rPr>
        <w:t>,</w:t>
      </w:r>
      <w:r w:rsidR="0067357E" w:rsidRPr="00E60D28">
        <w:rPr>
          <w:rFonts w:ascii="Times New Roman" w:hAnsi="Times New Roman"/>
          <w:b/>
          <w:sz w:val="24"/>
          <w:szCs w:val="24"/>
          <w:lang w:val="ru-RU"/>
        </w:rPr>
        <w:t xml:space="preserve"> </w:t>
      </w:r>
      <w:r w:rsidR="005B39F6" w:rsidRPr="005B39F6">
        <w:rPr>
          <w:rFonts w:ascii="Times New Roman" w:eastAsia="Times New Roman" w:hAnsi="Times New Roman"/>
          <w:b/>
          <w:color w:val="000000"/>
          <w:sz w:val="24"/>
          <w:szCs w:val="24"/>
        </w:rPr>
        <w:t>проведення дозвілля молоді та здорового способу життя</w:t>
      </w:r>
    </w:p>
    <w:p w14:paraId="5AD87062" w14:textId="77777777" w:rsidR="0089723E" w:rsidRPr="00E60D28" w:rsidRDefault="002971FC" w:rsidP="00E60D28">
      <w:pPr>
        <w:spacing w:after="0" w:line="240" w:lineRule="auto"/>
        <w:jc w:val="both"/>
        <w:rPr>
          <w:rFonts w:ascii="Times New Roman" w:eastAsia="Times New Roman" w:hAnsi="Times New Roman"/>
          <w:color w:val="000000"/>
          <w:sz w:val="24"/>
          <w:szCs w:val="24"/>
        </w:rPr>
      </w:pPr>
      <w:r w:rsidRPr="00E60D28">
        <w:rPr>
          <w:rFonts w:ascii="Times New Roman" w:hAnsi="Times New Roman"/>
          <w:sz w:val="24"/>
          <w:szCs w:val="24"/>
        </w:rPr>
        <w:t xml:space="preserve">Сфера забезпечення культурних потреб громади потребує більш активного регулювання. Передусім, належить </w:t>
      </w:r>
      <w:r w:rsidR="0089723E" w:rsidRPr="00E60D28">
        <w:rPr>
          <w:rFonts w:ascii="Times New Roman" w:hAnsi="Times New Roman"/>
          <w:sz w:val="24"/>
          <w:szCs w:val="24"/>
        </w:rPr>
        <w:t xml:space="preserve">провести </w:t>
      </w:r>
      <w:r w:rsidR="0089723E" w:rsidRPr="00E60D28">
        <w:rPr>
          <w:rFonts w:ascii="Times New Roman" w:eastAsia="Times New Roman" w:hAnsi="Times New Roman"/>
          <w:color w:val="000000"/>
          <w:sz w:val="24"/>
          <w:szCs w:val="24"/>
        </w:rPr>
        <w:t xml:space="preserve">реконструкцію закладів культури, а також </w:t>
      </w:r>
      <w:r w:rsidR="0089723E" w:rsidRPr="00E60D28">
        <w:rPr>
          <w:rFonts w:ascii="Times New Roman" w:hAnsi="Times New Roman"/>
          <w:sz w:val="24"/>
          <w:szCs w:val="24"/>
        </w:rPr>
        <w:t>покращення матеріально-технічної бази закладів культури.</w:t>
      </w:r>
    </w:p>
    <w:p w14:paraId="3C5C516B" w14:textId="77777777" w:rsidR="002971FC" w:rsidRPr="00E60D28" w:rsidRDefault="002971FC" w:rsidP="00E60D28">
      <w:pPr>
        <w:spacing w:after="0" w:line="240" w:lineRule="auto"/>
        <w:jc w:val="both"/>
        <w:rPr>
          <w:rFonts w:ascii="Times New Roman" w:hAnsi="Times New Roman"/>
          <w:sz w:val="24"/>
          <w:szCs w:val="24"/>
        </w:rPr>
      </w:pPr>
      <w:r w:rsidRPr="00E60D28">
        <w:rPr>
          <w:rFonts w:ascii="Times New Roman" w:hAnsi="Times New Roman"/>
          <w:sz w:val="24"/>
          <w:szCs w:val="24"/>
        </w:rPr>
        <w:t xml:space="preserve">Для розширення можливостей щодо забезпечення здорового способу життя варто створити спортивні комплекси. </w:t>
      </w:r>
    </w:p>
    <w:p w14:paraId="3CAC4C57" w14:textId="77777777" w:rsidR="002971FC" w:rsidRPr="00E60D28" w:rsidRDefault="002971FC" w:rsidP="00E60D28">
      <w:pPr>
        <w:spacing w:after="0" w:line="240" w:lineRule="auto"/>
        <w:jc w:val="both"/>
        <w:rPr>
          <w:rFonts w:ascii="Times New Roman" w:hAnsi="Times New Roman"/>
          <w:sz w:val="24"/>
          <w:szCs w:val="24"/>
        </w:rPr>
      </w:pPr>
      <w:r w:rsidRPr="00E60D28">
        <w:rPr>
          <w:rFonts w:ascii="Times New Roman" w:hAnsi="Times New Roman"/>
          <w:sz w:val="24"/>
          <w:szCs w:val="24"/>
        </w:rPr>
        <w:t xml:space="preserve">Зважаючи на обмеженість бюджетного фінансування, першочергове право на покращення матеріально-технічної бази повинні отримати ті села, які забезпечать співфінансування від мешканців. </w:t>
      </w:r>
    </w:p>
    <w:bookmarkEnd w:id="53"/>
    <w:p w14:paraId="38F9709C" w14:textId="77777777" w:rsidR="00E60D28" w:rsidRPr="00E60D28" w:rsidRDefault="00E60D28" w:rsidP="00E60D28">
      <w:pPr>
        <w:spacing w:after="0" w:line="240" w:lineRule="auto"/>
        <w:jc w:val="both"/>
        <w:rPr>
          <w:rFonts w:ascii="Times New Roman" w:hAnsi="Times New Roman"/>
          <w:sz w:val="24"/>
          <w:szCs w:val="24"/>
        </w:rPr>
      </w:pPr>
    </w:p>
    <w:p w14:paraId="5461E3B1" w14:textId="77777777" w:rsidR="00833B20" w:rsidRPr="00E60D28" w:rsidRDefault="0089723E" w:rsidP="00E60D28">
      <w:pPr>
        <w:spacing w:after="0" w:line="259" w:lineRule="auto"/>
        <w:jc w:val="both"/>
        <w:rPr>
          <w:rFonts w:ascii="Times New Roman" w:hAnsi="Times New Roman"/>
          <w:b/>
          <w:sz w:val="24"/>
          <w:szCs w:val="24"/>
        </w:rPr>
      </w:pPr>
      <w:r w:rsidRPr="00E60D28">
        <w:rPr>
          <w:rFonts w:ascii="Times New Roman" w:hAnsi="Times New Roman"/>
          <w:b/>
          <w:sz w:val="24"/>
          <w:szCs w:val="24"/>
        </w:rPr>
        <w:t>Завдання 3.1</w:t>
      </w:r>
      <w:r w:rsidR="005B39F6">
        <w:rPr>
          <w:rFonts w:ascii="Times New Roman" w:hAnsi="Times New Roman"/>
          <w:b/>
          <w:sz w:val="24"/>
          <w:szCs w:val="24"/>
        </w:rPr>
        <w:t>.4</w:t>
      </w:r>
      <w:r w:rsidR="00833B20" w:rsidRPr="00E60D28">
        <w:rPr>
          <w:rFonts w:ascii="Times New Roman" w:hAnsi="Times New Roman"/>
          <w:b/>
          <w:sz w:val="24"/>
          <w:szCs w:val="24"/>
        </w:rPr>
        <w:t>. Підвищити якість надання комунальних послуг</w:t>
      </w:r>
    </w:p>
    <w:p w14:paraId="4A68E108" w14:textId="77777777" w:rsidR="00833B20" w:rsidRDefault="00833B20" w:rsidP="00343515">
      <w:pPr>
        <w:spacing w:after="0" w:line="259" w:lineRule="auto"/>
        <w:jc w:val="both"/>
        <w:rPr>
          <w:rFonts w:ascii="Times New Roman" w:hAnsi="Times New Roman"/>
          <w:sz w:val="24"/>
          <w:szCs w:val="24"/>
        </w:rPr>
      </w:pPr>
      <w:r w:rsidRPr="00E60D28">
        <w:rPr>
          <w:rFonts w:ascii="Times New Roman" w:hAnsi="Times New Roman"/>
          <w:sz w:val="24"/>
          <w:szCs w:val="24"/>
        </w:rPr>
        <w:t>Відсутність сучасного технічного забезпечення</w:t>
      </w:r>
      <w:r w:rsidR="0089723E" w:rsidRPr="00E60D28">
        <w:rPr>
          <w:rFonts w:ascii="Times New Roman" w:hAnsi="Times New Roman"/>
          <w:sz w:val="24"/>
          <w:szCs w:val="24"/>
        </w:rPr>
        <w:t xml:space="preserve"> комунальних підприємств</w:t>
      </w:r>
      <w:r w:rsidRPr="00E60D28">
        <w:rPr>
          <w:rFonts w:ascii="Times New Roman" w:hAnsi="Times New Roman"/>
          <w:sz w:val="24"/>
          <w:szCs w:val="24"/>
        </w:rPr>
        <w:t xml:space="preserve"> не дає змоги </w:t>
      </w:r>
      <w:r w:rsidR="0089723E" w:rsidRPr="00E60D28">
        <w:rPr>
          <w:rFonts w:ascii="Times New Roman" w:hAnsi="Times New Roman"/>
          <w:sz w:val="24"/>
          <w:szCs w:val="24"/>
        </w:rPr>
        <w:t xml:space="preserve">надати якісні комунальні послуги та </w:t>
      </w:r>
      <w:r w:rsidRPr="00E60D28">
        <w:rPr>
          <w:rFonts w:ascii="Times New Roman" w:hAnsi="Times New Roman"/>
          <w:sz w:val="24"/>
          <w:szCs w:val="24"/>
        </w:rPr>
        <w:t>розвивати можливість укладання додаткових договорів та надання додаткових послуг</w:t>
      </w:r>
      <w:r w:rsidR="0089723E" w:rsidRPr="00E60D28">
        <w:rPr>
          <w:rFonts w:ascii="Times New Roman" w:hAnsi="Times New Roman"/>
          <w:sz w:val="24"/>
          <w:szCs w:val="24"/>
        </w:rPr>
        <w:t>,</w:t>
      </w:r>
      <w:r w:rsidRPr="00E60D28">
        <w:rPr>
          <w:rFonts w:ascii="Times New Roman" w:hAnsi="Times New Roman"/>
          <w:sz w:val="24"/>
          <w:szCs w:val="24"/>
        </w:rPr>
        <w:t xml:space="preserve"> за які можна було б отримувати </w:t>
      </w:r>
      <w:r w:rsidR="00E60D28" w:rsidRPr="00E60D28">
        <w:rPr>
          <w:rFonts w:ascii="Times New Roman" w:hAnsi="Times New Roman"/>
          <w:sz w:val="24"/>
          <w:szCs w:val="24"/>
        </w:rPr>
        <w:t xml:space="preserve">громаді </w:t>
      </w:r>
      <w:r w:rsidR="00343515">
        <w:rPr>
          <w:rFonts w:ascii="Times New Roman" w:hAnsi="Times New Roman"/>
          <w:sz w:val="24"/>
          <w:szCs w:val="24"/>
        </w:rPr>
        <w:t xml:space="preserve">кошти. </w:t>
      </w:r>
    </w:p>
    <w:p w14:paraId="348DC0AE" w14:textId="77777777" w:rsidR="00343515" w:rsidRPr="00343515" w:rsidRDefault="00343515" w:rsidP="00343515">
      <w:pPr>
        <w:spacing w:after="0" w:line="259" w:lineRule="auto"/>
        <w:jc w:val="both"/>
        <w:rPr>
          <w:rFonts w:ascii="Times New Roman" w:hAnsi="Times New Roman"/>
          <w:sz w:val="24"/>
          <w:szCs w:val="24"/>
        </w:rPr>
      </w:pPr>
    </w:p>
    <w:p w14:paraId="3D25A5B5" w14:textId="77777777" w:rsidR="00E60D28" w:rsidRDefault="00E60D28" w:rsidP="00E60D28">
      <w:pPr>
        <w:spacing w:after="0" w:line="240" w:lineRule="auto"/>
        <w:jc w:val="both"/>
        <w:rPr>
          <w:rFonts w:ascii="Times New Roman" w:eastAsia="Times New Roman" w:hAnsi="Times New Roman"/>
          <w:b/>
          <w:color w:val="000000"/>
          <w:sz w:val="24"/>
          <w:szCs w:val="24"/>
        </w:rPr>
      </w:pPr>
      <w:r w:rsidRPr="00E60D28">
        <w:rPr>
          <w:rFonts w:ascii="Times New Roman" w:hAnsi="Times New Roman"/>
          <w:b/>
          <w:sz w:val="24"/>
          <w:szCs w:val="24"/>
        </w:rPr>
        <w:t xml:space="preserve">Операційна ціль </w:t>
      </w:r>
      <w:r w:rsidRPr="00E60D28">
        <w:rPr>
          <w:rFonts w:ascii="Times New Roman" w:eastAsia="Times New Roman" w:hAnsi="Times New Roman"/>
          <w:b/>
          <w:color w:val="000000"/>
          <w:sz w:val="24"/>
          <w:szCs w:val="24"/>
        </w:rPr>
        <w:t xml:space="preserve"> </w:t>
      </w:r>
      <w:r w:rsidRPr="00E60D28">
        <w:rPr>
          <w:rFonts w:ascii="Times New Roman" w:eastAsia="Times New Roman" w:hAnsi="Times New Roman"/>
          <w:b/>
          <w:sz w:val="24"/>
          <w:szCs w:val="24"/>
        </w:rPr>
        <w:t xml:space="preserve"> </w:t>
      </w:r>
      <w:r w:rsidRPr="00E60D28">
        <w:rPr>
          <w:rFonts w:ascii="Times New Roman" w:eastAsia="Times New Roman" w:hAnsi="Times New Roman"/>
          <w:b/>
          <w:color w:val="000000"/>
          <w:sz w:val="24"/>
          <w:szCs w:val="24"/>
        </w:rPr>
        <w:t>3.2. Підвищити рівень безпеки</w:t>
      </w:r>
    </w:p>
    <w:p w14:paraId="6852EA11" w14:textId="77777777" w:rsidR="00E60D28" w:rsidRPr="00E60D28" w:rsidRDefault="00E60D28" w:rsidP="00E60D28">
      <w:pPr>
        <w:spacing w:after="0" w:line="240" w:lineRule="auto"/>
        <w:jc w:val="both"/>
        <w:rPr>
          <w:rFonts w:ascii="Times New Roman" w:eastAsia="Times New Roman" w:hAnsi="Times New Roman"/>
          <w:b/>
          <w:color w:val="000000"/>
          <w:sz w:val="24"/>
          <w:szCs w:val="24"/>
        </w:rPr>
      </w:pPr>
    </w:p>
    <w:p w14:paraId="4FEA7BCC" w14:textId="77777777" w:rsidR="00E60D28" w:rsidRPr="00E60D28" w:rsidRDefault="00E60D28" w:rsidP="00E60D28">
      <w:pPr>
        <w:spacing w:after="0" w:line="240" w:lineRule="auto"/>
        <w:jc w:val="both"/>
        <w:rPr>
          <w:rFonts w:ascii="Times New Roman" w:eastAsia="Times New Roman" w:hAnsi="Times New Roman"/>
          <w:b/>
          <w:color w:val="000000"/>
          <w:sz w:val="24"/>
          <w:szCs w:val="24"/>
        </w:rPr>
      </w:pPr>
      <w:r w:rsidRPr="00E60D28">
        <w:rPr>
          <w:rFonts w:ascii="Times New Roman" w:eastAsia="Times New Roman" w:hAnsi="Times New Roman"/>
          <w:b/>
          <w:color w:val="000000"/>
          <w:sz w:val="24"/>
          <w:szCs w:val="24"/>
        </w:rPr>
        <w:t>3.2.1. Встановити камери спостереження</w:t>
      </w:r>
    </w:p>
    <w:p w14:paraId="719C10FB" w14:textId="77777777" w:rsidR="008C0F9C" w:rsidRDefault="00E60D28" w:rsidP="00E60D28">
      <w:pPr>
        <w:spacing w:after="0" w:line="240" w:lineRule="auto"/>
        <w:jc w:val="both"/>
        <w:rPr>
          <w:rFonts w:ascii="Times New Roman" w:eastAsia="Times New Roman" w:hAnsi="Times New Roman"/>
          <w:color w:val="000000"/>
          <w:sz w:val="24"/>
          <w:szCs w:val="24"/>
          <w:lang w:val="ru-RU"/>
        </w:rPr>
      </w:pPr>
      <w:r>
        <w:rPr>
          <w:rFonts w:ascii="Times New Roman" w:eastAsia="Times New Roman" w:hAnsi="Times New Roman"/>
          <w:color w:val="000000"/>
          <w:sz w:val="24"/>
          <w:szCs w:val="24"/>
          <w:lang w:val="ru-RU"/>
        </w:rPr>
        <w:t>Завдання передбачає</w:t>
      </w:r>
      <w:r w:rsidRPr="00761336">
        <w:rPr>
          <w:rFonts w:ascii="Times New Roman" w:eastAsia="Times New Roman" w:hAnsi="Times New Roman"/>
          <w:color w:val="000000"/>
          <w:sz w:val="24"/>
          <w:szCs w:val="24"/>
          <w:lang w:val="ru-RU"/>
        </w:rPr>
        <w:t xml:space="preserve"> створення мережі з</w:t>
      </w:r>
      <w:r>
        <w:rPr>
          <w:rFonts w:ascii="Times New Roman" w:eastAsia="Times New Roman" w:hAnsi="Times New Roman"/>
          <w:color w:val="000000"/>
          <w:sz w:val="24"/>
          <w:szCs w:val="24"/>
          <w:lang w:val="ru-RU"/>
        </w:rPr>
        <w:t>овнішнього відеоспостереження. Зокрема, в</w:t>
      </w:r>
      <w:r w:rsidRPr="00761336">
        <w:rPr>
          <w:rFonts w:ascii="Times New Roman" w:eastAsia="Times New Roman" w:hAnsi="Times New Roman"/>
          <w:color w:val="000000"/>
          <w:sz w:val="24"/>
          <w:szCs w:val="24"/>
          <w:lang w:val="ru-RU"/>
        </w:rPr>
        <w:t>становлення камер в нас</w:t>
      </w:r>
      <w:r>
        <w:rPr>
          <w:rFonts w:ascii="Times New Roman" w:eastAsia="Times New Roman" w:hAnsi="Times New Roman"/>
          <w:color w:val="000000"/>
          <w:sz w:val="24"/>
          <w:szCs w:val="24"/>
          <w:lang w:val="ru-RU"/>
        </w:rPr>
        <w:t xml:space="preserve">елених пунктах громади у місцях </w:t>
      </w:r>
      <w:r w:rsidRPr="00761336">
        <w:rPr>
          <w:rFonts w:ascii="Times New Roman" w:eastAsia="Times New Roman" w:hAnsi="Times New Roman"/>
          <w:color w:val="000000"/>
          <w:sz w:val="24"/>
          <w:szCs w:val="24"/>
          <w:lang w:val="ru-RU"/>
        </w:rPr>
        <w:t>найбільшого скупчення людей, побли</w:t>
      </w:r>
      <w:r>
        <w:rPr>
          <w:rFonts w:ascii="Times New Roman" w:eastAsia="Times New Roman" w:hAnsi="Times New Roman"/>
          <w:color w:val="000000"/>
          <w:sz w:val="24"/>
          <w:szCs w:val="24"/>
          <w:lang w:val="ru-RU"/>
        </w:rPr>
        <w:t xml:space="preserve">зу закладів соціальної сфери та </w:t>
      </w:r>
      <w:r w:rsidRPr="00761336">
        <w:rPr>
          <w:rFonts w:ascii="Times New Roman" w:eastAsia="Times New Roman" w:hAnsi="Times New Roman"/>
          <w:color w:val="000000"/>
          <w:sz w:val="24"/>
          <w:szCs w:val="24"/>
          <w:lang w:val="ru-RU"/>
        </w:rPr>
        <w:t>ін. туристичної інфраструктури.</w:t>
      </w:r>
      <w:r>
        <w:rPr>
          <w:rFonts w:ascii="Times New Roman" w:eastAsia="Times New Roman" w:hAnsi="Times New Roman"/>
          <w:color w:val="000000"/>
          <w:sz w:val="24"/>
          <w:szCs w:val="24"/>
          <w:lang w:val="ru-RU"/>
        </w:rPr>
        <w:t xml:space="preserve"> </w:t>
      </w:r>
    </w:p>
    <w:p w14:paraId="0B445F27" w14:textId="77777777" w:rsidR="005B39F6" w:rsidRDefault="005B39F6" w:rsidP="00E60D28">
      <w:pPr>
        <w:spacing w:after="0" w:line="240" w:lineRule="auto"/>
        <w:jc w:val="both"/>
        <w:rPr>
          <w:rFonts w:ascii="Times New Roman" w:eastAsia="Times New Roman" w:hAnsi="Times New Roman"/>
          <w:color w:val="000000"/>
          <w:sz w:val="24"/>
          <w:szCs w:val="24"/>
          <w:lang w:val="ru-RU"/>
        </w:rPr>
      </w:pPr>
    </w:p>
    <w:p w14:paraId="59031948" w14:textId="77777777" w:rsidR="005B39F6" w:rsidRDefault="005B39F6" w:rsidP="00E60D28">
      <w:pPr>
        <w:spacing w:after="0" w:line="240" w:lineRule="auto"/>
        <w:jc w:val="both"/>
        <w:rPr>
          <w:rFonts w:ascii="Times New Roman" w:eastAsia="Times New Roman" w:hAnsi="Times New Roman"/>
          <w:color w:val="000000"/>
          <w:sz w:val="24"/>
          <w:szCs w:val="24"/>
          <w:lang w:val="ru-RU"/>
        </w:rPr>
      </w:pPr>
      <w:r w:rsidRPr="00E60D28">
        <w:rPr>
          <w:rFonts w:ascii="Times New Roman" w:hAnsi="Times New Roman"/>
          <w:b/>
          <w:sz w:val="24"/>
          <w:szCs w:val="24"/>
        </w:rPr>
        <w:t xml:space="preserve">Операційна ціль </w:t>
      </w:r>
      <w:r w:rsidRPr="00E60D28">
        <w:rPr>
          <w:rFonts w:ascii="Times New Roman" w:eastAsia="Times New Roman" w:hAnsi="Times New Roman"/>
          <w:b/>
          <w:color w:val="000000"/>
          <w:sz w:val="24"/>
          <w:szCs w:val="24"/>
        </w:rPr>
        <w:t xml:space="preserve"> </w:t>
      </w:r>
      <w:r w:rsidRPr="005B39F6">
        <w:rPr>
          <w:rFonts w:ascii="Times New Roman" w:hAnsi="Times New Roman"/>
          <w:b/>
        </w:rPr>
        <w:t>3.3. Формування і розвиток громадської активності та збільшення соціального капіталу</w:t>
      </w:r>
    </w:p>
    <w:p w14:paraId="66EDCF3F" w14:textId="77777777" w:rsidR="005B39F6" w:rsidRPr="00E60D28" w:rsidRDefault="005B39F6" w:rsidP="005B39F6">
      <w:pPr>
        <w:spacing w:after="0" w:line="240" w:lineRule="auto"/>
        <w:jc w:val="both"/>
        <w:rPr>
          <w:rFonts w:ascii="Times New Roman" w:hAnsi="Times New Roman"/>
          <w:sz w:val="24"/>
          <w:szCs w:val="24"/>
        </w:rPr>
      </w:pPr>
    </w:p>
    <w:p w14:paraId="4C3499E6" w14:textId="77777777" w:rsidR="005B39F6" w:rsidRPr="00E60D28" w:rsidRDefault="005B39F6" w:rsidP="005B39F6">
      <w:pPr>
        <w:spacing w:after="0" w:line="240" w:lineRule="auto"/>
        <w:jc w:val="both"/>
        <w:rPr>
          <w:rFonts w:ascii="Times New Roman" w:hAnsi="Times New Roman"/>
          <w:b/>
          <w:sz w:val="24"/>
          <w:szCs w:val="24"/>
        </w:rPr>
      </w:pPr>
      <w:r w:rsidRPr="00E60D28">
        <w:rPr>
          <w:rFonts w:ascii="Times New Roman" w:hAnsi="Times New Roman"/>
          <w:b/>
          <w:sz w:val="24"/>
          <w:szCs w:val="24"/>
        </w:rPr>
        <w:t xml:space="preserve">Завдання </w:t>
      </w:r>
      <w:r w:rsidRPr="0067488A">
        <w:rPr>
          <w:rFonts w:ascii="Times New Roman" w:hAnsi="Times New Roman"/>
          <w:b/>
          <w:sz w:val="24"/>
          <w:szCs w:val="24"/>
        </w:rPr>
        <w:t xml:space="preserve">3.3.1. </w:t>
      </w:r>
      <w:r w:rsidRPr="005B39F6">
        <w:rPr>
          <w:rFonts w:ascii="Times New Roman" w:eastAsia="Times New Roman" w:hAnsi="Times New Roman"/>
          <w:b/>
          <w:color w:val="000000"/>
          <w:sz w:val="24"/>
          <w:szCs w:val="24"/>
        </w:rPr>
        <w:t>Підвищити активність мешканців</w:t>
      </w:r>
    </w:p>
    <w:p w14:paraId="1900E99E" w14:textId="68146512" w:rsidR="005B39F6" w:rsidRDefault="005B39F6" w:rsidP="005B39F6">
      <w:pPr>
        <w:spacing w:after="0" w:line="240" w:lineRule="auto"/>
        <w:jc w:val="both"/>
        <w:rPr>
          <w:rFonts w:ascii="Times New Roman" w:hAnsi="Times New Roman"/>
          <w:sz w:val="24"/>
          <w:szCs w:val="24"/>
        </w:rPr>
      </w:pPr>
      <w:r w:rsidRPr="00E60D28">
        <w:rPr>
          <w:rFonts w:ascii="Times New Roman" w:hAnsi="Times New Roman"/>
          <w:sz w:val="24"/>
          <w:szCs w:val="24"/>
        </w:rPr>
        <w:t>Для дос</w:t>
      </w:r>
      <w:r w:rsidR="001B7324">
        <w:rPr>
          <w:rFonts w:ascii="Times New Roman" w:hAnsi="Times New Roman"/>
          <w:sz w:val="24"/>
          <w:szCs w:val="24"/>
        </w:rPr>
        <w:t>ягнення даного завдання важливою</w:t>
      </w:r>
      <w:r w:rsidRPr="00E60D28">
        <w:rPr>
          <w:rFonts w:ascii="Times New Roman" w:hAnsi="Times New Roman"/>
          <w:sz w:val="24"/>
          <w:szCs w:val="24"/>
        </w:rPr>
        <w:t xml:space="preserve"> є робота з мешканцями з боку громади – залучення населення до в</w:t>
      </w:r>
      <w:r w:rsidR="001B7324">
        <w:rPr>
          <w:rFonts w:ascii="Times New Roman" w:hAnsi="Times New Roman"/>
          <w:sz w:val="24"/>
          <w:szCs w:val="24"/>
        </w:rPr>
        <w:t>ирішення ключових проблем громад</w:t>
      </w:r>
      <w:r w:rsidRPr="00E60D28">
        <w:rPr>
          <w:rFonts w:ascii="Times New Roman" w:hAnsi="Times New Roman"/>
          <w:sz w:val="24"/>
          <w:szCs w:val="24"/>
        </w:rPr>
        <w:t xml:space="preserve">и, підзвітність та прозорість у </w:t>
      </w:r>
      <w:r w:rsidRPr="00E60D28">
        <w:rPr>
          <w:rFonts w:ascii="Times New Roman" w:hAnsi="Times New Roman"/>
          <w:sz w:val="24"/>
          <w:szCs w:val="24"/>
        </w:rPr>
        <w:lastRenderedPageBreak/>
        <w:t>прийнятті рішень. Для цього варто створити на сайті громади розділ для роботи зі зверненнями громадян та проведення обговорень в режимі «онлайн». Веб-інструмент також буде використовуватися для роботи із старостами громади, іншими громадами. Крім того, ефективним буде запровадження механізму електронних петицій на сайті громади.</w:t>
      </w:r>
    </w:p>
    <w:p w14:paraId="530F1CCD" w14:textId="77777777" w:rsidR="005B39F6" w:rsidRDefault="005B39F6" w:rsidP="00E60D28">
      <w:pPr>
        <w:spacing w:after="0" w:line="240" w:lineRule="auto"/>
        <w:jc w:val="both"/>
        <w:rPr>
          <w:rFonts w:ascii="Times New Roman" w:eastAsia="Times New Roman" w:hAnsi="Times New Roman"/>
          <w:color w:val="000000"/>
          <w:sz w:val="24"/>
          <w:szCs w:val="24"/>
        </w:rPr>
      </w:pPr>
    </w:p>
    <w:p w14:paraId="55B9D0C7" w14:textId="77777777" w:rsidR="00952822" w:rsidRDefault="00952822" w:rsidP="00E60D28">
      <w:pPr>
        <w:spacing w:after="0" w:line="240" w:lineRule="auto"/>
        <w:jc w:val="both"/>
        <w:rPr>
          <w:rFonts w:ascii="Times New Roman" w:eastAsia="Times New Roman" w:hAnsi="Times New Roman"/>
          <w:color w:val="000000"/>
          <w:sz w:val="24"/>
          <w:szCs w:val="24"/>
        </w:rPr>
      </w:pPr>
    </w:p>
    <w:p w14:paraId="548B3889" w14:textId="77777777" w:rsidR="00952822" w:rsidRDefault="00952822" w:rsidP="00E60D28">
      <w:pPr>
        <w:spacing w:after="0" w:line="240" w:lineRule="auto"/>
        <w:jc w:val="both"/>
        <w:rPr>
          <w:rFonts w:ascii="Times New Roman" w:eastAsia="Times New Roman" w:hAnsi="Times New Roman"/>
          <w:color w:val="000000"/>
          <w:sz w:val="24"/>
          <w:szCs w:val="24"/>
        </w:rPr>
      </w:pPr>
    </w:p>
    <w:p w14:paraId="7C04BC3A" w14:textId="77777777" w:rsidR="00952822" w:rsidRDefault="00952822" w:rsidP="00E60D28">
      <w:pPr>
        <w:spacing w:after="0" w:line="240" w:lineRule="auto"/>
        <w:jc w:val="both"/>
        <w:rPr>
          <w:rFonts w:ascii="Times New Roman" w:eastAsia="Times New Roman" w:hAnsi="Times New Roman"/>
          <w:color w:val="000000"/>
          <w:sz w:val="24"/>
          <w:szCs w:val="24"/>
        </w:rPr>
      </w:pPr>
    </w:p>
    <w:p w14:paraId="072F3BB0" w14:textId="6BF7CA57" w:rsidR="00952822" w:rsidRPr="00E359CB" w:rsidRDefault="00952822" w:rsidP="00E359CB">
      <w:pPr>
        <w:spacing w:after="160" w:line="259"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br w:type="page"/>
      </w:r>
    </w:p>
    <w:p w14:paraId="324C929E" w14:textId="77777777" w:rsidR="00952822" w:rsidRPr="005B39F6" w:rsidRDefault="00952822" w:rsidP="00E60D28">
      <w:pPr>
        <w:spacing w:after="0" w:line="240" w:lineRule="auto"/>
        <w:jc w:val="both"/>
        <w:rPr>
          <w:rFonts w:ascii="Times New Roman" w:eastAsia="Times New Roman" w:hAnsi="Times New Roman"/>
          <w:color w:val="000000"/>
          <w:sz w:val="24"/>
          <w:szCs w:val="24"/>
        </w:rPr>
      </w:pPr>
      <w:bookmarkStart w:id="72" w:name="_GoBack"/>
      <w:bookmarkEnd w:id="72"/>
    </w:p>
    <w:sectPr w:rsidR="00952822" w:rsidRPr="005B39F6" w:rsidSect="00CE0123">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B701FE" w14:textId="77777777" w:rsidR="00D51F27" w:rsidRDefault="00D51F27" w:rsidP="00235232">
      <w:pPr>
        <w:spacing w:after="0" w:line="240" w:lineRule="auto"/>
      </w:pPr>
      <w:r>
        <w:separator/>
      </w:r>
    </w:p>
  </w:endnote>
  <w:endnote w:type="continuationSeparator" w:id="0">
    <w:p w14:paraId="32F4CFF6" w14:textId="77777777" w:rsidR="00D51F27" w:rsidRDefault="00D51F27" w:rsidP="002352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EFF" w:usb1="C0007843" w:usb2="00000009" w:usb3="00000000" w:csb0="000001FF" w:csb1="00000000"/>
  </w:font>
  <w:font w:name="Calibri Light">
    <w:altName w:val="Arial"/>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Bookman Old Style">
    <w:panose1 w:val="02050604050505020204"/>
    <w:charset w:val="CC"/>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8100137"/>
      <w:docPartObj>
        <w:docPartGallery w:val="Page Numbers (Bottom of Page)"/>
        <w:docPartUnique/>
      </w:docPartObj>
    </w:sdtPr>
    <w:sdtContent>
      <w:p w14:paraId="6F09CC2E" w14:textId="277F28C6" w:rsidR="00E15C5E" w:rsidRDefault="00E15C5E">
        <w:pPr>
          <w:pStyle w:val="a7"/>
          <w:jc w:val="right"/>
        </w:pPr>
        <w:r>
          <w:fldChar w:fldCharType="begin"/>
        </w:r>
        <w:r>
          <w:instrText>PAGE   \* MERGEFORMAT</w:instrText>
        </w:r>
        <w:r>
          <w:fldChar w:fldCharType="separate"/>
        </w:r>
        <w:r w:rsidR="001B7324">
          <w:rPr>
            <w:noProof/>
          </w:rPr>
          <w:t>42</w:t>
        </w:r>
        <w:r>
          <w:fldChar w:fldCharType="end"/>
        </w:r>
      </w:p>
    </w:sdtContent>
  </w:sdt>
  <w:p w14:paraId="65EAE0B1" w14:textId="77777777" w:rsidR="00E15C5E" w:rsidRDefault="00E15C5E">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EF9CDC" w14:textId="77777777" w:rsidR="00D51F27" w:rsidRDefault="00D51F27" w:rsidP="00235232">
      <w:pPr>
        <w:spacing w:after="0" w:line="240" w:lineRule="auto"/>
      </w:pPr>
      <w:r>
        <w:separator/>
      </w:r>
    </w:p>
  </w:footnote>
  <w:footnote w:type="continuationSeparator" w:id="0">
    <w:p w14:paraId="0E52CEC9" w14:textId="77777777" w:rsidR="00D51F27" w:rsidRDefault="00D51F27" w:rsidP="002352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0BC54B" w14:textId="77777777" w:rsidR="00E15C5E" w:rsidRPr="00B903B9" w:rsidRDefault="00E15C5E" w:rsidP="00235232">
    <w:pPr>
      <w:pStyle w:val="a5"/>
      <w:pBdr>
        <w:bottom w:val="single" w:sz="12" w:space="1" w:color="auto"/>
      </w:pBdr>
      <w:rPr>
        <w:rFonts w:ascii="Times New Roman" w:hAnsi="Times New Roman"/>
        <w:sz w:val="24"/>
        <w:szCs w:val="24"/>
      </w:rPr>
    </w:pPr>
    <w:r w:rsidRPr="00B903B9">
      <w:rPr>
        <w:rFonts w:ascii="Times New Roman" w:hAnsi="Times New Roman"/>
        <w:i/>
        <w:sz w:val="24"/>
        <w:szCs w:val="24"/>
      </w:rPr>
      <w:t>Стратегія розвитку Кам</w:t>
    </w:r>
    <w:r w:rsidRPr="00B903B9">
      <w:rPr>
        <w:rFonts w:ascii="Times New Roman" w:hAnsi="Times New Roman"/>
        <w:i/>
        <w:sz w:val="24"/>
        <w:szCs w:val="24"/>
        <w:lang w:val="ru-RU"/>
      </w:rPr>
      <w:t>’</w:t>
    </w:r>
    <w:r w:rsidRPr="00B903B9">
      <w:rPr>
        <w:rFonts w:ascii="Times New Roman" w:hAnsi="Times New Roman"/>
        <w:i/>
        <w:sz w:val="24"/>
        <w:szCs w:val="24"/>
      </w:rPr>
      <w:t>янсь</w:t>
    </w:r>
    <w:r>
      <w:rPr>
        <w:rFonts w:ascii="Times New Roman" w:hAnsi="Times New Roman"/>
        <w:i/>
        <w:sz w:val="24"/>
        <w:szCs w:val="24"/>
      </w:rPr>
      <w:t>кої ОТГ на період 2020-2027 рр.</w:t>
    </w:r>
  </w:p>
  <w:p w14:paraId="249CCA54" w14:textId="77777777" w:rsidR="00E15C5E" w:rsidRPr="00790252" w:rsidRDefault="00E15C5E" w:rsidP="00235232">
    <w:pPr>
      <w:pStyle w:val="a5"/>
      <w:rPr>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71CA9"/>
    <w:multiLevelType w:val="hybridMultilevel"/>
    <w:tmpl w:val="D3B8D376"/>
    <w:lvl w:ilvl="0" w:tplc="0422000F">
      <w:start w:val="5"/>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029D6D7F"/>
    <w:multiLevelType w:val="hybridMultilevel"/>
    <w:tmpl w:val="BE460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087254"/>
    <w:multiLevelType w:val="hybridMultilevel"/>
    <w:tmpl w:val="739EDA1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5984600"/>
    <w:multiLevelType w:val="hybridMultilevel"/>
    <w:tmpl w:val="88C8CA32"/>
    <w:lvl w:ilvl="0" w:tplc="6DC6AA20">
      <w:start w:val="1"/>
      <w:numFmt w:val="bullet"/>
      <w:lvlText w:val="-"/>
      <w:lvlJc w:val="left"/>
      <w:pPr>
        <w:ind w:left="786" w:hanging="360"/>
      </w:pPr>
      <w:rPr>
        <w:rFonts w:ascii="Times New Roman" w:eastAsia="Calibri" w:hAnsi="Times New Roman" w:cs="Times New Roman" w:hint="default"/>
      </w:rPr>
    </w:lvl>
    <w:lvl w:ilvl="1" w:tplc="04220003">
      <w:start w:val="1"/>
      <w:numFmt w:val="bullet"/>
      <w:lvlText w:val="o"/>
      <w:lvlJc w:val="left"/>
      <w:pPr>
        <w:tabs>
          <w:tab w:val="num" w:pos="1506"/>
        </w:tabs>
        <w:ind w:left="1506" w:hanging="360"/>
      </w:pPr>
      <w:rPr>
        <w:rFonts w:ascii="Courier New" w:hAnsi="Courier New" w:cs="Courier New" w:hint="default"/>
      </w:rPr>
    </w:lvl>
    <w:lvl w:ilvl="2" w:tplc="04220005" w:tentative="1">
      <w:start w:val="1"/>
      <w:numFmt w:val="bullet"/>
      <w:lvlText w:val=""/>
      <w:lvlJc w:val="left"/>
      <w:pPr>
        <w:tabs>
          <w:tab w:val="num" w:pos="2226"/>
        </w:tabs>
        <w:ind w:left="2226" w:hanging="360"/>
      </w:pPr>
      <w:rPr>
        <w:rFonts w:ascii="Wingdings" w:hAnsi="Wingdings" w:hint="default"/>
      </w:rPr>
    </w:lvl>
    <w:lvl w:ilvl="3" w:tplc="04220001" w:tentative="1">
      <w:start w:val="1"/>
      <w:numFmt w:val="bullet"/>
      <w:lvlText w:val=""/>
      <w:lvlJc w:val="left"/>
      <w:pPr>
        <w:tabs>
          <w:tab w:val="num" w:pos="2946"/>
        </w:tabs>
        <w:ind w:left="2946" w:hanging="360"/>
      </w:pPr>
      <w:rPr>
        <w:rFonts w:ascii="Symbol" w:hAnsi="Symbol" w:hint="default"/>
      </w:rPr>
    </w:lvl>
    <w:lvl w:ilvl="4" w:tplc="04220003" w:tentative="1">
      <w:start w:val="1"/>
      <w:numFmt w:val="bullet"/>
      <w:lvlText w:val="o"/>
      <w:lvlJc w:val="left"/>
      <w:pPr>
        <w:tabs>
          <w:tab w:val="num" w:pos="3666"/>
        </w:tabs>
        <w:ind w:left="3666" w:hanging="360"/>
      </w:pPr>
      <w:rPr>
        <w:rFonts w:ascii="Courier New" w:hAnsi="Courier New" w:cs="Courier New" w:hint="default"/>
      </w:rPr>
    </w:lvl>
    <w:lvl w:ilvl="5" w:tplc="04220005" w:tentative="1">
      <w:start w:val="1"/>
      <w:numFmt w:val="bullet"/>
      <w:lvlText w:val=""/>
      <w:lvlJc w:val="left"/>
      <w:pPr>
        <w:tabs>
          <w:tab w:val="num" w:pos="4386"/>
        </w:tabs>
        <w:ind w:left="4386" w:hanging="360"/>
      </w:pPr>
      <w:rPr>
        <w:rFonts w:ascii="Wingdings" w:hAnsi="Wingdings" w:hint="default"/>
      </w:rPr>
    </w:lvl>
    <w:lvl w:ilvl="6" w:tplc="04220001" w:tentative="1">
      <w:start w:val="1"/>
      <w:numFmt w:val="bullet"/>
      <w:lvlText w:val=""/>
      <w:lvlJc w:val="left"/>
      <w:pPr>
        <w:tabs>
          <w:tab w:val="num" w:pos="5106"/>
        </w:tabs>
        <w:ind w:left="5106" w:hanging="360"/>
      </w:pPr>
      <w:rPr>
        <w:rFonts w:ascii="Symbol" w:hAnsi="Symbol" w:hint="default"/>
      </w:rPr>
    </w:lvl>
    <w:lvl w:ilvl="7" w:tplc="04220003" w:tentative="1">
      <w:start w:val="1"/>
      <w:numFmt w:val="bullet"/>
      <w:lvlText w:val="o"/>
      <w:lvlJc w:val="left"/>
      <w:pPr>
        <w:tabs>
          <w:tab w:val="num" w:pos="5826"/>
        </w:tabs>
        <w:ind w:left="5826" w:hanging="360"/>
      </w:pPr>
      <w:rPr>
        <w:rFonts w:ascii="Courier New" w:hAnsi="Courier New" w:cs="Courier New" w:hint="default"/>
      </w:rPr>
    </w:lvl>
    <w:lvl w:ilvl="8" w:tplc="04220005" w:tentative="1">
      <w:start w:val="1"/>
      <w:numFmt w:val="bullet"/>
      <w:lvlText w:val=""/>
      <w:lvlJc w:val="left"/>
      <w:pPr>
        <w:tabs>
          <w:tab w:val="num" w:pos="6546"/>
        </w:tabs>
        <w:ind w:left="6546" w:hanging="360"/>
      </w:pPr>
      <w:rPr>
        <w:rFonts w:ascii="Wingdings" w:hAnsi="Wingdings" w:hint="default"/>
      </w:rPr>
    </w:lvl>
  </w:abstractNum>
  <w:abstractNum w:abstractNumId="4">
    <w:nsid w:val="061B76C4"/>
    <w:multiLevelType w:val="multilevel"/>
    <w:tmpl w:val="0FCEA1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07A85E34"/>
    <w:multiLevelType w:val="hybridMultilevel"/>
    <w:tmpl w:val="7806042C"/>
    <w:lvl w:ilvl="0" w:tplc="04220001">
      <w:start w:val="1"/>
      <w:numFmt w:val="bullet"/>
      <w:lvlText w:val=""/>
      <w:lvlJc w:val="left"/>
      <w:pPr>
        <w:ind w:left="774" w:hanging="360"/>
      </w:pPr>
      <w:rPr>
        <w:rFonts w:ascii="Symbol" w:hAnsi="Symbol" w:hint="default"/>
      </w:rPr>
    </w:lvl>
    <w:lvl w:ilvl="1" w:tplc="04220003" w:tentative="1">
      <w:start w:val="1"/>
      <w:numFmt w:val="bullet"/>
      <w:lvlText w:val="o"/>
      <w:lvlJc w:val="left"/>
      <w:pPr>
        <w:ind w:left="1494" w:hanging="360"/>
      </w:pPr>
      <w:rPr>
        <w:rFonts w:ascii="Courier New" w:hAnsi="Courier New" w:cs="Courier New" w:hint="default"/>
      </w:rPr>
    </w:lvl>
    <w:lvl w:ilvl="2" w:tplc="04220005" w:tentative="1">
      <w:start w:val="1"/>
      <w:numFmt w:val="bullet"/>
      <w:lvlText w:val=""/>
      <w:lvlJc w:val="left"/>
      <w:pPr>
        <w:ind w:left="2214" w:hanging="360"/>
      </w:pPr>
      <w:rPr>
        <w:rFonts w:ascii="Wingdings" w:hAnsi="Wingdings" w:hint="default"/>
      </w:rPr>
    </w:lvl>
    <w:lvl w:ilvl="3" w:tplc="04220001" w:tentative="1">
      <w:start w:val="1"/>
      <w:numFmt w:val="bullet"/>
      <w:lvlText w:val=""/>
      <w:lvlJc w:val="left"/>
      <w:pPr>
        <w:ind w:left="2934" w:hanging="360"/>
      </w:pPr>
      <w:rPr>
        <w:rFonts w:ascii="Symbol" w:hAnsi="Symbol" w:hint="default"/>
      </w:rPr>
    </w:lvl>
    <w:lvl w:ilvl="4" w:tplc="04220003" w:tentative="1">
      <w:start w:val="1"/>
      <w:numFmt w:val="bullet"/>
      <w:lvlText w:val="o"/>
      <w:lvlJc w:val="left"/>
      <w:pPr>
        <w:ind w:left="3654" w:hanging="360"/>
      </w:pPr>
      <w:rPr>
        <w:rFonts w:ascii="Courier New" w:hAnsi="Courier New" w:cs="Courier New" w:hint="default"/>
      </w:rPr>
    </w:lvl>
    <w:lvl w:ilvl="5" w:tplc="04220005" w:tentative="1">
      <w:start w:val="1"/>
      <w:numFmt w:val="bullet"/>
      <w:lvlText w:val=""/>
      <w:lvlJc w:val="left"/>
      <w:pPr>
        <w:ind w:left="4374" w:hanging="360"/>
      </w:pPr>
      <w:rPr>
        <w:rFonts w:ascii="Wingdings" w:hAnsi="Wingdings" w:hint="default"/>
      </w:rPr>
    </w:lvl>
    <w:lvl w:ilvl="6" w:tplc="04220001" w:tentative="1">
      <w:start w:val="1"/>
      <w:numFmt w:val="bullet"/>
      <w:lvlText w:val=""/>
      <w:lvlJc w:val="left"/>
      <w:pPr>
        <w:ind w:left="5094" w:hanging="360"/>
      </w:pPr>
      <w:rPr>
        <w:rFonts w:ascii="Symbol" w:hAnsi="Symbol" w:hint="default"/>
      </w:rPr>
    </w:lvl>
    <w:lvl w:ilvl="7" w:tplc="04220003" w:tentative="1">
      <w:start w:val="1"/>
      <w:numFmt w:val="bullet"/>
      <w:lvlText w:val="o"/>
      <w:lvlJc w:val="left"/>
      <w:pPr>
        <w:ind w:left="5814" w:hanging="360"/>
      </w:pPr>
      <w:rPr>
        <w:rFonts w:ascii="Courier New" w:hAnsi="Courier New" w:cs="Courier New" w:hint="default"/>
      </w:rPr>
    </w:lvl>
    <w:lvl w:ilvl="8" w:tplc="04220005" w:tentative="1">
      <w:start w:val="1"/>
      <w:numFmt w:val="bullet"/>
      <w:lvlText w:val=""/>
      <w:lvlJc w:val="left"/>
      <w:pPr>
        <w:ind w:left="6534" w:hanging="360"/>
      </w:pPr>
      <w:rPr>
        <w:rFonts w:ascii="Wingdings" w:hAnsi="Wingdings" w:hint="default"/>
      </w:rPr>
    </w:lvl>
  </w:abstractNum>
  <w:abstractNum w:abstractNumId="6">
    <w:nsid w:val="08136DF6"/>
    <w:multiLevelType w:val="hybridMultilevel"/>
    <w:tmpl w:val="7AFE050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0E452418"/>
    <w:multiLevelType w:val="hybridMultilevel"/>
    <w:tmpl w:val="8CAABDF4"/>
    <w:lvl w:ilvl="0" w:tplc="91F848A6">
      <w:start w:val="3"/>
      <w:numFmt w:val="decimal"/>
      <w:lvlText w:val="%1."/>
      <w:lvlJc w:val="left"/>
      <w:pPr>
        <w:ind w:left="720" w:hanging="360"/>
      </w:pPr>
      <w:rPr>
        <w:rFonts w:eastAsia="Times New Roman" w:hint="default"/>
        <w:sz w:val="2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16876A18"/>
    <w:multiLevelType w:val="hybridMultilevel"/>
    <w:tmpl w:val="C1F44C26"/>
    <w:lvl w:ilvl="0" w:tplc="BAB2F56C">
      <w:start w:val="2"/>
      <w:numFmt w:val="decimal"/>
      <w:lvlText w:val="%1."/>
      <w:lvlJc w:val="left"/>
      <w:pPr>
        <w:ind w:left="720" w:hanging="360"/>
      </w:pPr>
      <w:rPr>
        <w:rFonts w:eastAsia="Times New Roman" w:hint="default"/>
        <w:sz w:val="2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17A83457"/>
    <w:multiLevelType w:val="hybridMultilevel"/>
    <w:tmpl w:val="B746821C"/>
    <w:lvl w:ilvl="0" w:tplc="AEA8DDD4">
      <w:start w:val="1"/>
      <w:numFmt w:val="decimal"/>
      <w:lvlText w:val="%1."/>
      <w:lvlJc w:val="left"/>
      <w:pPr>
        <w:ind w:left="717" w:hanging="360"/>
      </w:pPr>
    </w:lvl>
    <w:lvl w:ilvl="1" w:tplc="04220019">
      <w:start w:val="1"/>
      <w:numFmt w:val="lowerLetter"/>
      <w:lvlText w:val="%2."/>
      <w:lvlJc w:val="left"/>
      <w:pPr>
        <w:ind w:left="1437" w:hanging="360"/>
      </w:pPr>
    </w:lvl>
    <w:lvl w:ilvl="2" w:tplc="0422001B">
      <w:start w:val="1"/>
      <w:numFmt w:val="lowerRoman"/>
      <w:lvlText w:val="%3."/>
      <w:lvlJc w:val="right"/>
      <w:pPr>
        <w:ind w:left="2157" w:hanging="180"/>
      </w:pPr>
    </w:lvl>
    <w:lvl w:ilvl="3" w:tplc="0409000F">
      <w:start w:val="1"/>
      <w:numFmt w:val="decimal"/>
      <w:lvlText w:val="%4."/>
      <w:lvlJc w:val="left"/>
      <w:pPr>
        <w:ind w:left="2877" w:hanging="360"/>
      </w:pPr>
    </w:lvl>
    <w:lvl w:ilvl="4" w:tplc="04220019">
      <w:start w:val="1"/>
      <w:numFmt w:val="lowerLetter"/>
      <w:lvlText w:val="%5."/>
      <w:lvlJc w:val="left"/>
      <w:pPr>
        <w:ind w:left="3597" w:hanging="360"/>
      </w:pPr>
    </w:lvl>
    <w:lvl w:ilvl="5" w:tplc="0422001B">
      <w:start w:val="1"/>
      <w:numFmt w:val="lowerRoman"/>
      <w:lvlText w:val="%6."/>
      <w:lvlJc w:val="right"/>
      <w:pPr>
        <w:ind w:left="4317" w:hanging="180"/>
      </w:pPr>
    </w:lvl>
    <w:lvl w:ilvl="6" w:tplc="0422000F">
      <w:start w:val="1"/>
      <w:numFmt w:val="decimal"/>
      <w:lvlText w:val="%7."/>
      <w:lvlJc w:val="left"/>
      <w:pPr>
        <w:ind w:left="5037" w:hanging="360"/>
      </w:pPr>
    </w:lvl>
    <w:lvl w:ilvl="7" w:tplc="04220019">
      <w:start w:val="1"/>
      <w:numFmt w:val="lowerLetter"/>
      <w:lvlText w:val="%8."/>
      <w:lvlJc w:val="left"/>
      <w:pPr>
        <w:ind w:left="5757" w:hanging="360"/>
      </w:pPr>
    </w:lvl>
    <w:lvl w:ilvl="8" w:tplc="0422001B">
      <w:start w:val="1"/>
      <w:numFmt w:val="lowerRoman"/>
      <w:lvlText w:val="%9."/>
      <w:lvlJc w:val="right"/>
      <w:pPr>
        <w:ind w:left="6477" w:hanging="180"/>
      </w:pPr>
    </w:lvl>
  </w:abstractNum>
  <w:abstractNum w:abstractNumId="10">
    <w:nsid w:val="1A4503D5"/>
    <w:multiLevelType w:val="hybridMultilevel"/>
    <w:tmpl w:val="19507A66"/>
    <w:lvl w:ilvl="0" w:tplc="3A0AE61A">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E263F4"/>
    <w:multiLevelType w:val="hybridMultilevel"/>
    <w:tmpl w:val="9F66A6D4"/>
    <w:lvl w:ilvl="0" w:tplc="0422000F">
      <w:start w:val="7"/>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22EC5F4E"/>
    <w:multiLevelType w:val="hybridMultilevel"/>
    <w:tmpl w:val="0118721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25FA225A"/>
    <w:multiLevelType w:val="hybridMultilevel"/>
    <w:tmpl w:val="1AE89832"/>
    <w:lvl w:ilvl="0" w:tplc="5636C340">
      <w:start w:val="6"/>
      <w:numFmt w:val="decimal"/>
      <w:lvlText w:val="%1."/>
      <w:lvlJc w:val="left"/>
      <w:pPr>
        <w:ind w:left="720" w:hanging="360"/>
      </w:pPr>
      <w:rPr>
        <w:rFonts w:eastAsia="Times New Roman" w:cs="Times New Roman" w:hint="default"/>
        <w:sz w:val="2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2A0835D8"/>
    <w:multiLevelType w:val="hybridMultilevel"/>
    <w:tmpl w:val="A470CBC8"/>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5">
    <w:nsid w:val="2CDB15FB"/>
    <w:multiLevelType w:val="hybridMultilevel"/>
    <w:tmpl w:val="F3BE517A"/>
    <w:lvl w:ilvl="0" w:tplc="744868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ECE4B4E"/>
    <w:multiLevelType w:val="hybridMultilevel"/>
    <w:tmpl w:val="FE28D718"/>
    <w:lvl w:ilvl="0" w:tplc="0422000F">
      <w:start w:val="1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2F1E4679"/>
    <w:multiLevelType w:val="multilevel"/>
    <w:tmpl w:val="B7629B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336579A9"/>
    <w:multiLevelType w:val="hybridMultilevel"/>
    <w:tmpl w:val="2A76470E"/>
    <w:lvl w:ilvl="0" w:tplc="430ED87C">
      <w:start w:val="1"/>
      <w:numFmt w:val="decimal"/>
      <w:pStyle w:val="TableTitle"/>
      <w:lvlText w:val="Таблиця %1."/>
      <w:lvlJc w:val="left"/>
      <w:pPr>
        <w:tabs>
          <w:tab w:val="num" w:pos="491"/>
        </w:tabs>
        <w:ind w:left="1211" w:hanging="360"/>
      </w:pPr>
      <w:rPr>
        <w:rFonts w:ascii="Times New Roman" w:hAnsi="Times New Roman" w:cs="Times New Roman" w:hint="default"/>
        <w:b/>
        <w:bCs/>
        <w:i w:val="0"/>
        <w:iCs w:val="0"/>
        <w:sz w:val="24"/>
        <w:szCs w:val="24"/>
      </w:rPr>
    </w:lvl>
    <w:lvl w:ilvl="1" w:tplc="0419000F">
      <w:start w:val="1"/>
      <w:numFmt w:val="decimal"/>
      <w:lvlText w:val="%2."/>
      <w:lvlJc w:val="left"/>
      <w:pPr>
        <w:tabs>
          <w:tab w:val="num" w:pos="873"/>
        </w:tabs>
        <w:ind w:left="873" w:hanging="360"/>
      </w:pPr>
      <w:rPr>
        <w:rFonts w:cs="Times New Roman" w:hint="default"/>
        <w:b/>
        <w:bCs/>
        <w:i w:val="0"/>
        <w:iCs w:val="0"/>
        <w:sz w:val="22"/>
        <w:szCs w:val="22"/>
      </w:rPr>
    </w:lvl>
    <w:lvl w:ilvl="2" w:tplc="0419001B" w:tentative="1">
      <w:start w:val="1"/>
      <w:numFmt w:val="lowerRoman"/>
      <w:lvlText w:val="%3."/>
      <w:lvlJc w:val="right"/>
      <w:pPr>
        <w:ind w:left="1593" w:hanging="180"/>
      </w:pPr>
      <w:rPr>
        <w:rFonts w:cs="Times New Roman"/>
      </w:rPr>
    </w:lvl>
    <w:lvl w:ilvl="3" w:tplc="0419000F" w:tentative="1">
      <w:start w:val="1"/>
      <w:numFmt w:val="decimal"/>
      <w:lvlText w:val="%4."/>
      <w:lvlJc w:val="left"/>
      <w:pPr>
        <w:ind w:left="2313" w:hanging="360"/>
      </w:pPr>
      <w:rPr>
        <w:rFonts w:cs="Times New Roman"/>
      </w:rPr>
    </w:lvl>
    <w:lvl w:ilvl="4" w:tplc="04190019" w:tentative="1">
      <w:start w:val="1"/>
      <w:numFmt w:val="lowerLetter"/>
      <w:lvlText w:val="%5."/>
      <w:lvlJc w:val="left"/>
      <w:pPr>
        <w:ind w:left="3033" w:hanging="360"/>
      </w:pPr>
      <w:rPr>
        <w:rFonts w:cs="Times New Roman"/>
      </w:rPr>
    </w:lvl>
    <w:lvl w:ilvl="5" w:tplc="0419001B" w:tentative="1">
      <w:start w:val="1"/>
      <w:numFmt w:val="lowerRoman"/>
      <w:lvlText w:val="%6."/>
      <w:lvlJc w:val="right"/>
      <w:pPr>
        <w:ind w:left="3753" w:hanging="180"/>
      </w:pPr>
      <w:rPr>
        <w:rFonts w:cs="Times New Roman"/>
      </w:rPr>
    </w:lvl>
    <w:lvl w:ilvl="6" w:tplc="0419000F" w:tentative="1">
      <w:start w:val="1"/>
      <w:numFmt w:val="decimal"/>
      <w:lvlText w:val="%7."/>
      <w:lvlJc w:val="left"/>
      <w:pPr>
        <w:ind w:left="4473" w:hanging="360"/>
      </w:pPr>
      <w:rPr>
        <w:rFonts w:cs="Times New Roman"/>
      </w:rPr>
    </w:lvl>
    <w:lvl w:ilvl="7" w:tplc="04190019" w:tentative="1">
      <w:start w:val="1"/>
      <w:numFmt w:val="lowerLetter"/>
      <w:lvlText w:val="%8."/>
      <w:lvlJc w:val="left"/>
      <w:pPr>
        <w:ind w:left="5193" w:hanging="360"/>
      </w:pPr>
      <w:rPr>
        <w:rFonts w:cs="Times New Roman"/>
      </w:rPr>
    </w:lvl>
    <w:lvl w:ilvl="8" w:tplc="0419001B" w:tentative="1">
      <w:start w:val="1"/>
      <w:numFmt w:val="lowerRoman"/>
      <w:lvlText w:val="%9."/>
      <w:lvlJc w:val="right"/>
      <w:pPr>
        <w:ind w:left="5913" w:hanging="180"/>
      </w:pPr>
      <w:rPr>
        <w:rFonts w:cs="Times New Roman"/>
      </w:rPr>
    </w:lvl>
  </w:abstractNum>
  <w:abstractNum w:abstractNumId="19">
    <w:nsid w:val="36BC02B0"/>
    <w:multiLevelType w:val="multilevel"/>
    <w:tmpl w:val="6DC6CD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36C84AD6"/>
    <w:multiLevelType w:val="hybridMultilevel"/>
    <w:tmpl w:val="6090D2F0"/>
    <w:lvl w:ilvl="0" w:tplc="3A0AE61A">
      <w:numFmt w:val="bullet"/>
      <w:lvlText w:val="-"/>
      <w:lvlJc w:val="left"/>
      <w:pPr>
        <w:ind w:left="360" w:hanging="360"/>
      </w:pPr>
      <w:rPr>
        <w:rFonts w:ascii="Calibri" w:eastAsia="Calibri" w:hAnsi="Calibri" w:cs="Calibri"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3D301900"/>
    <w:multiLevelType w:val="multilevel"/>
    <w:tmpl w:val="BA363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3D791D72"/>
    <w:multiLevelType w:val="hybridMultilevel"/>
    <w:tmpl w:val="98CC47F8"/>
    <w:lvl w:ilvl="0" w:tplc="6DC6AA20">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3D8857C5"/>
    <w:multiLevelType w:val="hybridMultilevel"/>
    <w:tmpl w:val="33BC0B14"/>
    <w:lvl w:ilvl="0" w:tplc="E9E2168A">
      <w:start w:val="4"/>
      <w:numFmt w:val="decimal"/>
      <w:lvlText w:val="%1."/>
      <w:lvlJc w:val="left"/>
      <w:pPr>
        <w:ind w:left="720" w:hanging="360"/>
      </w:pPr>
      <w:rPr>
        <w:rFonts w:eastAsia="Times New Roman" w:hint="default"/>
        <w:sz w:val="2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3E405737"/>
    <w:multiLevelType w:val="multilevel"/>
    <w:tmpl w:val="5E2C14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410763B4"/>
    <w:multiLevelType w:val="hybridMultilevel"/>
    <w:tmpl w:val="8DAEF484"/>
    <w:lvl w:ilvl="0" w:tplc="0418779C">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41521EBE"/>
    <w:multiLevelType w:val="hybridMultilevel"/>
    <w:tmpl w:val="F3BE517A"/>
    <w:lvl w:ilvl="0" w:tplc="744868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B4D1308"/>
    <w:multiLevelType w:val="hybridMultilevel"/>
    <w:tmpl w:val="0E309A64"/>
    <w:lvl w:ilvl="0" w:tplc="88A21034">
      <w:start w:val="1"/>
      <w:numFmt w:val="decimal"/>
      <w:lvlText w:val="%1."/>
      <w:lvlJc w:val="left"/>
      <w:pPr>
        <w:ind w:left="720" w:hanging="360"/>
      </w:pPr>
      <w:rPr>
        <w:rFonts w:eastAsia="Times New Roman" w:hint="default"/>
        <w:sz w:val="2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4D282BAC"/>
    <w:multiLevelType w:val="hybridMultilevel"/>
    <w:tmpl w:val="5A14076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nsid w:val="4F3854D4"/>
    <w:multiLevelType w:val="hybridMultilevel"/>
    <w:tmpl w:val="2E861C0C"/>
    <w:lvl w:ilvl="0" w:tplc="CAF22162">
      <w:start w:val="1"/>
      <w:numFmt w:val="decimal"/>
      <w:pStyle w:val="LINCTableRus"/>
      <w:lvlText w:val="Таблица %1."/>
      <w:lvlJc w:val="left"/>
      <w:pPr>
        <w:tabs>
          <w:tab w:val="num" w:pos="1134"/>
        </w:tabs>
        <w:ind w:left="1418" w:hanging="1418"/>
      </w:pPr>
      <w:rPr>
        <w:rFonts w:ascii="Arial" w:hAnsi="Arial" w:cs="Arial" w:hint="default"/>
        <w:b/>
        <w:bCs/>
        <w:i w:val="0"/>
        <w:iCs w:val="0"/>
        <w:sz w:val="22"/>
        <w:szCs w:val="22"/>
      </w:rPr>
    </w:lvl>
    <w:lvl w:ilvl="1" w:tplc="0409000F">
      <w:start w:val="1"/>
      <w:numFmt w:val="decimal"/>
      <w:lvlText w:val="%2."/>
      <w:lvlJc w:val="left"/>
      <w:pPr>
        <w:tabs>
          <w:tab w:val="num" w:pos="1440"/>
        </w:tabs>
        <w:ind w:left="1440" w:hanging="360"/>
      </w:pPr>
      <w:rPr>
        <w:rFonts w:cs="Times New Roman" w:hint="default"/>
        <w:b/>
        <w:bCs/>
        <w:i w:val="0"/>
        <w:iCs w:val="0"/>
        <w:sz w:val="22"/>
        <w:szCs w:val="22"/>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0">
    <w:nsid w:val="5661219B"/>
    <w:multiLevelType w:val="multilevel"/>
    <w:tmpl w:val="FA32DF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56FD6FA5"/>
    <w:multiLevelType w:val="hybridMultilevel"/>
    <w:tmpl w:val="C1AA3F1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57D83B68"/>
    <w:multiLevelType w:val="multilevel"/>
    <w:tmpl w:val="A55A0466"/>
    <w:lvl w:ilvl="0">
      <w:start w:val="1"/>
      <w:numFmt w:val="decimal"/>
      <w:pStyle w:val="ChartTitle"/>
      <w:lvlText w:val="Графік %1:"/>
      <w:lvlJc w:val="left"/>
      <w:pPr>
        <w:tabs>
          <w:tab w:val="num" w:pos="1474"/>
        </w:tabs>
        <w:ind w:left="1474" w:hanging="1474"/>
      </w:pPr>
      <w:rPr>
        <w:rFonts w:cs="Times New Roman" w:hint="default"/>
        <w:b/>
        <w:i w:val="0"/>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3">
    <w:nsid w:val="59FE2DDF"/>
    <w:multiLevelType w:val="hybridMultilevel"/>
    <w:tmpl w:val="16B468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CC41953"/>
    <w:multiLevelType w:val="multilevel"/>
    <w:tmpl w:val="662AE3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nsid w:val="61EC68F6"/>
    <w:multiLevelType w:val="hybridMultilevel"/>
    <w:tmpl w:val="01AEC8D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nsid w:val="67B9626C"/>
    <w:multiLevelType w:val="multilevel"/>
    <w:tmpl w:val="0C2C38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687F2A1F"/>
    <w:multiLevelType w:val="hybridMultilevel"/>
    <w:tmpl w:val="5E2AF13C"/>
    <w:lvl w:ilvl="0" w:tplc="042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959395B"/>
    <w:multiLevelType w:val="hybridMultilevel"/>
    <w:tmpl w:val="2BF6D59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nsid w:val="6ACD7C6D"/>
    <w:multiLevelType w:val="multilevel"/>
    <w:tmpl w:val="806E8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6E4E6785"/>
    <w:multiLevelType w:val="hybridMultilevel"/>
    <w:tmpl w:val="292E4C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nsid w:val="70E00245"/>
    <w:multiLevelType w:val="multilevel"/>
    <w:tmpl w:val="976EEC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71B91101"/>
    <w:multiLevelType w:val="hybridMultilevel"/>
    <w:tmpl w:val="9E78C886"/>
    <w:lvl w:ilvl="0" w:tplc="99641896">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48B4B60"/>
    <w:multiLevelType w:val="hybridMultilevel"/>
    <w:tmpl w:val="DA48A6C4"/>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num w:numId="1">
    <w:abstractNumId w:val="32"/>
  </w:num>
  <w:num w:numId="2">
    <w:abstractNumId w:val="29"/>
  </w:num>
  <w:num w:numId="3">
    <w:abstractNumId w:val="31"/>
  </w:num>
  <w:num w:numId="4">
    <w:abstractNumId w:val="18"/>
  </w:num>
  <w:num w:numId="5">
    <w:abstractNumId w:val="9"/>
  </w:num>
  <w:num w:numId="6">
    <w:abstractNumId w:val="5"/>
  </w:num>
  <w:num w:numId="7">
    <w:abstractNumId w:val="6"/>
  </w:num>
  <w:num w:numId="8">
    <w:abstractNumId w:val="10"/>
  </w:num>
  <w:num w:numId="9">
    <w:abstractNumId w:val="12"/>
  </w:num>
  <w:num w:numId="10">
    <w:abstractNumId w:val="20"/>
  </w:num>
  <w:num w:numId="11">
    <w:abstractNumId w:val="30"/>
  </w:num>
  <w:num w:numId="12">
    <w:abstractNumId w:val="4"/>
  </w:num>
  <w:num w:numId="13">
    <w:abstractNumId w:val="39"/>
  </w:num>
  <w:num w:numId="14">
    <w:abstractNumId w:val="41"/>
  </w:num>
  <w:num w:numId="15">
    <w:abstractNumId w:val="24"/>
  </w:num>
  <w:num w:numId="16">
    <w:abstractNumId w:val="36"/>
  </w:num>
  <w:num w:numId="17">
    <w:abstractNumId w:val="17"/>
  </w:num>
  <w:num w:numId="18">
    <w:abstractNumId w:val="34"/>
  </w:num>
  <w:num w:numId="19">
    <w:abstractNumId w:val="19"/>
  </w:num>
  <w:num w:numId="20">
    <w:abstractNumId w:val="21"/>
  </w:num>
  <w:num w:numId="21">
    <w:abstractNumId w:val="16"/>
  </w:num>
  <w:num w:numId="22">
    <w:abstractNumId w:val="13"/>
  </w:num>
  <w:num w:numId="23">
    <w:abstractNumId w:val="11"/>
  </w:num>
  <w:num w:numId="24">
    <w:abstractNumId w:val="27"/>
  </w:num>
  <w:num w:numId="25">
    <w:abstractNumId w:val="8"/>
  </w:num>
  <w:num w:numId="26">
    <w:abstractNumId w:val="7"/>
  </w:num>
  <w:num w:numId="27">
    <w:abstractNumId w:val="23"/>
  </w:num>
  <w:num w:numId="28">
    <w:abstractNumId w:val="0"/>
  </w:num>
  <w:num w:numId="29">
    <w:abstractNumId w:val="3"/>
  </w:num>
  <w:num w:numId="30">
    <w:abstractNumId w:val="22"/>
  </w:num>
  <w:num w:numId="31">
    <w:abstractNumId w:val="42"/>
  </w:num>
  <w:num w:numId="32">
    <w:abstractNumId w:val="28"/>
  </w:num>
  <w:num w:numId="33">
    <w:abstractNumId w:val="14"/>
  </w:num>
  <w:num w:numId="34">
    <w:abstractNumId w:val="37"/>
  </w:num>
  <w:num w:numId="35">
    <w:abstractNumId w:val="2"/>
  </w:num>
  <w:num w:numId="36">
    <w:abstractNumId w:val="43"/>
  </w:num>
  <w:num w:numId="37">
    <w:abstractNumId w:val="40"/>
  </w:num>
  <w:num w:numId="38">
    <w:abstractNumId w:val="35"/>
  </w:num>
  <w:num w:numId="39">
    <w:abstractNumId w:val="38"/>
  </w:num>
  <w:num w:numId="40">
    <w:abstractNumId w:val="26"/>
  </w:num>
  <w:num w:numId="41">
    <w:abstractNumId w:val="15"/>
  </w:num>
  <w:num w:numId="42">
    <w:abstractNumId w:val="33"/>
  </w:num>
  <w:num w:numId="43">
    <w:abstractNumId w:val="1"/>
  </w:num>
  <w:num w:numId="44">
    <w:abstractNumId w:val="2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ru-RU" w:vendorID="64" w:dllVersion="131078" w:nlCheck="1" w:checkStyle="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2EEC"/>
    <w:rsid w:val="00000D44"/>
    <w:rsid w:val="00004A22"/>
    <w:rsid w:val="000213CD"/>
    <w:rsid w:val="00022B26"/>
    <w:rsid w:val="000325FC"/>
    <w:rsid w:val="000348C3"/>
    <w:rsid w:val="00036591"/>
    <w:rsid w:val="00037079"/>
    <w:rsid w:val="00042453"/>
    <w:rsid w:val="00043646"/>
    <w:rsid w:val="00050A01"/>
    <w:rsid w:val="00052CDC"/>
    <w:rsid w:val="000536DF"/>
    <w:rsid w:val="0005564C"/>
    <w:rsid w:val="0005602E"/>
    <w:rsid w:val="000568E4"/>
    <w:rsid w:val="00057BFA"/>
    <w:rsid w:val="0006046A"/>
    <w:rsid w:val="0006095A"/>
    <w:rsid w:val="00060A88"/>
    <w:rsid w:val="00060ECB"/>
    <w:rsid w:val="00070F4E"/>
    <w:rsid w:val="000717C7"/>
    <w:rsid w:val="0007393D"/>
    <w:rsid w:val="000755E1"/>
    <w:rsid w:val="00076D20"/>
    <w:rsid w:val="000854BF"/>
    <w:rsid w:val="0009189F"/>
    <w:rsid w:val="00091D20"/>
    <w:rsid w:val="00092733"/>
    <w:rsid w:val="00093475"/>
    <w:rsid w:val="00093561"/>
    <w:rsid w:val="00096B26"/>
    <w:rsid w:val="000A2C5C"/>
    <w:rsid w:val="000A6A82"/>
    <w:rsid w:val="000D269E"/>
    <w:rsid w:val="000D4F96"/>
    <w:rsid w:val="000E223C"/>
    <w:rsid w:val="000E5433"/>
    <w:rsid w:val="000E7921"/>
    <w:rsid w:val="000E7B9E"/>
    <w:rsid w:val="000F2CFF"/>
    <w:rsid w:val="000F4EF6"/>
    <w:rsid w:val="000F4F35"/>
    <w:rsid w:val="001042CE"/>
    <w:rsid w:val="00104AA0"/>
    <w:rsid w:val="00105B67"/>
    <w:rsid w:val="00106A74"/>
    <w:rsid w:val="001152C2"/>
    <w:rsid w:val="00116C3E"/>
    <w:rsid w:val="00116D1C"/>
    <w:rsid w:val="001233BC"/>
    <w:rsid w:val="001270E2"/>
    <w:rsid w:val="001410A0"/>
    <w:rsid w:val="00143824"/>
    <w:rsid w:val="00143E79"/>
    <w:rsid w:val="00147384"/>
    <w:rsid w:val="00150FF1"/>
    <w:rsid w:val="00155706"/>
    <w:rsid w:val="001572AB"/>
    <w:rsid w:val="00160AB8"/>
    <w:rsid w:val="001646BD"/>
    <w:rsid w:val="0017554F"/>
    <w:rsid w:val="001769E5"/>
    <w:rsid w:val="00176FC9"/>
    <w:rsid w:val="0017712F"/>
    <w:rsid w:val="0018356C"/>
    <w:rsid w:val="00186EFB"/>
    <w:rsid w:val="001A2AB5"/>
    <w:rsid w:val="001A6DC8"/>
    <w:rsid w:val="001A6F6E"/>
    <w:rsid w:val="001B020C"/>
    <w:rsid w:val="001B238C"/>
    <w:rsid w:val="001B6641"/>
    <w:rsid w:val="001B6712"/>
    <w:rsid w:val="001B7324"/>
    <w:rsid w:val="001C6EA8"/>
    <w:rsid w:val="001C74DB"/>
    <w:rsid w:val="001D0E59"/>
    <w:rsid w:val="001D1731"/>
    <w:rsid w:val="001D22CE"/>
    <w:rsid w:val="001D4273"/>
    <w:rsid w:val="001D4AC7"/>
    <w:rsid w:val="001D5F89"/>
    <w:rsid w:val="001E278E"/>
    <w:rsid w:val="001E36EE"/>
    <w:rsid w:val="001E6662"/>
    <w:rsid w:val="0021497A"/>
    <w:rsid w:val="00215A01"/>
    <w:rsid w:val="002225E9"/>
    <w:rsid w:val="00224EC0"/>
    <w:rsid w:val="00225BD1"/>
    <w:rsid w:val="00225FE1"/>
    <w:rsid w:val="0023092B"/>
    <w:rsid w:val="00233CC9"/>
    <w:rsid w:val="00235232"/>
    <w:rsid w:val="00240853"/>
    <w:rsid w:val="00240971"/>
    <w:rsid w:val="002410E3"/>
    <w:rsid w:val="00242492"/>
    <w:rsid w:val="00243919"/>
    <w:rsid w:val="0025047A"/>
    <w:rsid w:val="0026052B"/>
    <w:rsid w:val="00262A39"/>
    <w:rsid w:val="0026412E"/>
    <w:rsid w:val="00265694"/>
    <w:rsid w:val="0028468F"/>
    <w:rsid w:val="00293244"/>
    <w:rsid w:val="002971FC"/>
    <w:rsid w:val="00297E41"/>
    <w:rsid w:val="002A36AD"/>
    <w:rsid w:val="002A4D7A"/>
    <w:rsid w:val="002A75A2"/>
    <w:rsid w:val="002A79C0"/>
    <w:rsid w:val="002B34D0"/>
    <w:rsid w:val="002B37E7"/>
    <w:rsid w:val="002B525B"/>
    <w:rsid w:val="002B72B7"/>
    <w:rsid w:val="002B7468"/>
    <w:rsid w:val="002C199D"/>
    <w:rsid w:val="002C45A7"/>
    <w:rsid w:val="002C4F10"/>
    <w:rsid w:val="002D3EF0"/>
    <w:rsid w:val="002D6C00"/>
    <w:rsid w:val="002E4DFD"/>
    <w:rsid w:val="002E6D6A"/>
    <w:rsid w:val="002F1F6F"/>
    <w:rsid w:val="002F43B7"/>
    <w:rsid w:val="002F6153"/>
    <w:rsid w:val="002F626E"/>
    <w:rsid w:val="002F71CA"/>
    <w:rsid w:val="003062D4"/>
    <w:rsid w:val="00312258"/>
    <w:rsid w:val="0031684C"/>
    <w:rsid w:val="00321DB4"/>
    <w:rsid w:val="003245C6"/>
    <w:rsid w:val="00324965"/>
    <w:rsid w:val="00327AD7"/>
    <w:rsid w:val="00343515"/>
    <w:rsid w:val="00353F3F"/>
    <w:rsid w:val="003558AD"/>
    <w:rsid w:val="00362A38"/>
    <w:rsid w:val="00366C4F"/>
    <w:rsid w:val="0037533B"/>
    <w:rsid w:val="003764A6"/>
    <w:rsid w:val="00376D04"/>
    <w:rsid w:val="003777CD"/>
    <w:rsid w:val="00377A87"/>
    <w:rsid w:val="00383BCC"/>
    <w:rsid w:val="00386408"/>
    <w:rsid w:val="00386C8A"/>
    <w:rsid w:val="00387475"/>
    <w:rsid w:val="00390CC9"/>
    <w:rsid w:val="0039418D"/>
    <w:rsid w:val="00397157"/>
    <w:rsid w:val="003B099C"/>
    <w:rsid w:val="003B1912"/>
    <w:rsid w:val="003B25CF"/>
    <w:rsid w:val="003B2E1D"/>
    <w:rsid w:val="003C0362"/>
    <w:rsid w:val="003C046C"/>
    <w:rsid w:val="003C42D3"/>
    <w:rsid w:val="003D2CAA"/>
    <w:rsid w:val="003D6835"/>
    <w:rsid w:val="003E54CB"/>
    <w:rsid w:val="00401F19"/>
    <w:rsid w:val="00406888"/>
    <w:rsid w:val="00410ED1"/>
    <w:rsid w:val="00416D92"/>
    <w:rsid w:val="00417601"/>
    <w:rsid w:val="00417D12"/>
    <w:rsid w:val="00421780"/>
    <w:rsid w:val="0042236A"/>
    <w:rsid w:val="00425452"/>
    <w:rsid w:val="00425D4C"/>
    <w:rsid w:val="00426FA8"/>
    <w:rsid w:val="004337B1"/>
    <w:rsid w:val="00442897"/>
    <w:rsid w:val="00445B9D"/>
    <w:rsid w:val="00451EA2"/>
    <w:rsid w:val="004528CC"/>
    <w:rsid w:val="00454899"/>
    <w:rsid w:val="00455AED"/>
    <w:rsid w:val="00457483"/>
    <w:rsid w:val="00461CC6"/>
    <w:rsid w:val="00464B63"/>
    <w:rsid w:val="004716CE"/>
    <w:rsid w:val="0048357D"/>
    <w:rsid w:val="0048475B"/>
    <w:rsid w:val="0048698D"/>
    <w:rsid w:val="0049062E"/>
    <w:rsid w:val="00491176"/>
    <w:rsid w:val="004A1329"/>
    <w:rsid w:val="004A49AB"/>
    <w:rsid w:val="004A6B77"/>
    <w:rsid w:val="004B7F8B"/>
    <w:rsid w:val="004C3CF6"/>
    <w:rsid w:val="004D17F7"/>
    <w:rsid w:val="004D3569"/>
    <w:rsid w:val="004D3952"/>
    <w:rsid w:val="004D5506"/>
    <w:rsid w:val="004E0CBB"/>
    <w:rsid w:val="004E4887"/>
    <w:rsid w:val="004E6ABD"/>
    <w:rsid w:val="004E7EF3"/>
    <w:rsid w:val="00502550"/>
    <w:rsid w:val="005117D5"/>
    <w:rsid w:val="00512160"/>
    <w:rsid w:val="00513AD0"/>
    <w:rsid w:val="005144A9"/>
    <w:rsid w:val="005155EE"/>
    <w:rsid w:val="0051783A"/>
    <w:rsid w:val="005218DA"/>
    <w:rsid w:val="00527FC2"/>
    <w:rsid w:val="00530190"/>
    <w:rsid w:val="00533E34"/>
    <w:rsid w:val="005362F3"/>
    <w:rsid w:val="00536EEA"/>
    <w:rsid w:val="00543FD2"/>
    <w:rsid w:val="00545AB4"/>
    <w:rsid w:val="00547610"/>
    <w:rsid w:val="00551426"/>
    <w:rsid w:val="00563C2D"/>
    <w:rsid w:val="005645CA"/>
    <w:rsid w:val="00565BAF"/>
    <w:rsid w:val="00566D3A"/>
    <w:rsid w:val="005809C7"/>
    <w:rsid w:val="0059124F"/>
    <w:rsid w:val="00592219"/>
    <w:rsid w:val="00592623"/>
    <w:rsid w:val="00592939"/>
    <w:rsid w:val="00593C1F"/>
    <w:rsid w:val="00596364"/>
    <w:rsid w:val="005A4651"/>
    <w:rsid w:val="005A6284"/>
    <w:rsid w:val="005A6A3C"/>
    <w:rsid w:val="005A6AF0"/>
    <w:rsid w:val="005A7B7C"/>
    <w:rsid w:val="005B39F6"/>
    <w:rsid w:val="005B4E25"/>
    <w:rsid w:val="005B7415"/>
    <w:rsid w:val="005B7EA4"/>
    <w:rsid w:val="005C7B04"/>
    <w:rsid w:val="005C7BFC"/>
    <w:rsid w:val="005D1BBE"/>
    <w:rsid w:val="005D1C00"/>
    <w:rsid w:val="005D4EF8"/>
    <w:rsid w:val="005E456D"/>
    <w:rsid w:val="005F34B5"/>
    <w:rsid w:val="005F3AAA"/>
    <w:rsid w:val="005F6B3F"/>
    <w:rsid w:val="00602D66"/>
    <w:rsid w:val="00604DF7"/>
    <w:rsid w:val="0061398C"/>
    <w:rsid w:val="00613FDE"/>
    <w:rsid w:val="00614953"/>
    <w:rsid w:val="0061503C"/>
    <w:rsid w:val="00615FD5"/>
    <w:rsid w:val="00625180"/>
    <w:rsid w:val="0062669B"/>
    <w:rsid w:val="0063283F"/>
    <w:rsid w:val="006354AF"/>
    <w:rsid w:val="0063634E"/>
    <w:rsid w:val="006367EE"/>
    <w:rsid w:val="006372CF"/>
    <w:rsid w:val="0064157E"/>
    <w:rsid w:val="00641F17"/>
    <w:rsid w:val="006473E7"/>
    <w:rsid w:val="0064795E"/>
    <w:rsid w:val="006479F7"/>
    <w:rsid w:val="00647CE2"/>
    <w:rsid w:val="00655A64"/>
    <w:rsid w:val="00656933"/>
    <w:rsid w:val="00656F76"/>
    <w:rsid w:val="006615E2"/>
    <w:rsid w:val="006648A8"/>
    <w:rsid w:val="00671B61"/>
    <w:rsid w:val="006722EB"/>
    <w:rsid w:val="00672388"/>
    <w:rsid w:val="0067357E"/>
    <w:rsid w:val="0067488A"/>
    <w:rsid w:val="006755EF"/>
    <w:rsid w:val="00680A75"/>
    <w:rsid w:val="00682530"/>
    <w:rsid w:val="00684C1D"/>
    <w:rsid w:val="006912FE"/>
    <w:rsid w:val="006955BA"/>
    <w:rsid w:val="006957FE"/>
    <w:rsid w:val="006A2444"/>
    <w:rsid w:val="006A74CA"/>
    <w:rsid w:val="006B3E58"/>
    <w:rsid w:val="006B6A03"/>
    <w:rsid w:val="006B7A59"/>
    <w:rsid w:val="006C2E20"/>
    <w:rsid w:val="006D0076"/>
    <w:rsid w:val="006D087A"/>
    <w:rsid w:val="006D37E9"/>
    <w:rsid w:val="006D47AA"/>
    <w:rsid w:val="006E012D"/>
    <w:rsid w:val="006E0DF0"/>
    <w:rsid w:val="006E2725"/>
    <w:rsid w:val="006E28A5"/>
    <w:rsid w:val="006E2B90"/>
    <w:rsid w:val="006F7C7E"/>
    <w:rsid w:val="00701E66"/>
    <w:rsid w:val="00702169"/>
    <w:rsid w:val="00702962"/>
    <w:rsid w:val="00706710"/>
    <w:rsid w:val="007142CB"/>
    <w:rsid w:val="0071628D"/>
    <w:rsid w:val="00717416"/>
    <w:rsid w:val="00721FE1"/>
    <w:rsid w:val="007257EE"/>
    <w:rsid w:val="00727197"/>
    <w:rsid w:val="00727D0F"/>
    <w:rsid w:val="00727E1F"/>
    <w:rsid w:val="007369AD"/>
    <w:rsid w:val="007531FD"/>
    <w:rsid w:val="00756549"/>
    <w:rsid w:val="0075778C"/>
    <w:rsid w:val="00761336"/>
    <w:rsid w:val="00763AF1"/>
    <w:rsid w:val="00764B77"/>
    <w:rsid w:val="00766264"/>
    <w:rsid w:val="00767482"/>
    <w:rsid w:val="00776259"/>
    <w:rsid w:val="0078203F"/>
    <w:rsid w:val="00785ED2"/>
    <w:rsid w:val="00787385"/>
    <w:rsid w:val="0079233B"/>
    <w:rsid w:val="007B4BF7"/>
    <w:rsid w:val="007C2CEA"/>
    <w:rsid w:val="007C2EA9"/>
    <w:rsid w:val="007C5449"/>
    <w:rsid w:val="007D2CB7"/>
    <w:rsid w:val="007D37AD"/>
    <w:rsid w:val="007D577A"/>
    <w:rsid w:val="007E3498"/>
    <w:rsid w:val="007E7D9B"/>
    <w:rsid w:val="007F1394"/>
    <w:rsid w:val="007F4E5A"/>
    <w:rsid w:val="00803609"/>
    <w:rsid w:val="0080477D"/>
    <w:rsid w:val="00806EC7"/>
    <w:rsid w:val="00812A38"/>
    <w:rsid w:val="00814850"/>
    <w:rsid w:val="00814DAE"/>
    <w:rsid w:val="00822E27"/>
    <w:rsid w:val="00824534"/>
    <w:rsid w:val="00824C66"/>
    <w:rsid w:val="00827C0D"/>
    <w:rsid w:val="00830FD9"/>
    <w:rsid w:val="00831D94"/>
    <w:rsid w:val="00833B20"/>
    <w:rsid w:val="00833CAB"/>
    <w:rsid w:val="008356A7"/>
    <w:rsid w:val="00835BD8"/>
    <w:rsid w:val="008402D0"/>
    <w:rsid w:val="0084229F"/>
    <w:rsid w:val="00850A98"/>
    <w:rsid w:val="00870C89"/>
    <w:rsid w:val="00874C8D"/>
    <w:rsid w:val="00883FA6"/>
    <w:rsid w:val="008961A0"/>
    <w:rsid w:val="00896360"/>
    <w:rsid w:val="0089723E"/>
    <w:rsid w:val="008B4051"/>
    <w:rsid w:val="008C0F9C"/>
    <w:rsid w:val="008C1241"/>
    <w:rsid w:val="008C4304"/>
    <w:rsid w:val="008C5004"/>
    <w:rsid w:val="008D04ED"/>
    <w:rsid w:val="008D271C"/>
    <w:rsid w:val="008D4F77"/>
    <w:rsid w:val="008D6444"/>
    <w:rsid w:val="008E362D"/>
    <w:rsid w:val="008E38E0"/>
    <w:rsid w:val="008F2CFE"/>
    <w:rsid w:val="0090262B"/>
    <w:rsid w:val="009035AA"/>
    <w:rsid w:val="00907A14"/>
    <w:rsid w:val="009174DD"/>
    <w:rsid w:val="00920A99"/>
    <w:rsid w:val="00921955"/>
    <w:rsid w:val="00927C08"/>
    <w:rsid w:val="00931C25"/>
    <w:rsid w:val="009328E0"/>
    <w:rsid w:val="009333B1"/>
    <w:rsid w:val="0093389F"/>
    <w:rsid w:val="00937671"/>
    <w:rsid w:val="0093798D"/>
    <w:rsid w:val="00941406"/>
    <w:rsid w:val="009456E3"/>
    <w:rsid w:val="00952822"/>
    <w:rsid w:val="009653A8"/>
    <w:rsid w:val="00965EE1"/>
    <w:rsid w:val="00965F6D"/>
    <w:rsid w:val="00970D46"/>
    <w:rsid w:val="009740A2"/>
    <w:rsid w:val="00980569"/>
    <w:rsid w:val="00981769"/>
    <w:rsid w:val="00982851"/>
    <w:rsid w:val="0098303B"/>
    <w:rsid w:val="00984E66"/>
    <w:rsid w:val="00993550"/>
    <w:rsid w:val="009A632B"/>
    <w:rsid w:val="009A7D21"/>
    <w:rsid w:val="009B6C00"/>
    <w:rsid w:val="009C2FC4"/>
    <w:rsid w:val="009C6AF9"/>
    <w:rsid w:val="009C7F1B"/>
    <w:rsid w:val="009D2770"/>
    <w:rsid w:val="009E380C"/>
    <w:rsid w:val="009E4844"/>
    <w:rsid w:val="009F033E"/>
    <w:rsid w:val="009F5652"/>
    <w:rsid w:val="00A00ADA"/>
    <w:rsid w:val="00A0540F"/>
    <w:rsid w:val="00A06DF5"/>
    <w:rsid w:val="00A0775B"/>
    <w:rsid w:val="00A12EEC"/>
    <w:rsid w:val="00A15576"/>
    <w:rsid w:val="00A17A96"/>
    <w:rsid w:val="00A22E53"/>
    <w:rsid w:val="00A30257"/>
    <w:rsid w:val="00A32FCD"/>
    <w:rsid w:val="00A40750"/>
    <w:rsid w:val="00A42E82"/>
    <w:rsid w:val="00A44521"/>
    <w:rsid w:val="00A45BBE"/>
    <w:rsid w:val="00A45E08"/>
    <w:rsid w:val="00A504D0"/>
    <w:rsid w:val="00A67B7A"/>
    <w:rsid w:val="00A67C01"/>
    <w:rsid w:val="00A710D7"/>
    <w:rsid w:val="00A74C97"/>
    <w:rsid w:val="00A77061"/>
    <w:rsid w:val="00A8057A"/>
    <w:rsid w:val="00A80C57"/>
    <w:rsid w:val="00A820B1"/>
    <w:rsid w:val="00A95791"/>
    <w:rsid w:val="00A97931"/>
    <w:rsid w:val="00AA038D"/>
    <w:rsid w:val="00AA2D2F"/>
    <w:rsid w:val="00AB3125"/>
    <w:rsid w:val="00AB5908"/>
    <w:rsid w:val="00AC07F3"/>
    <w:rsid w:val="00AC2D5B"/>
    <w:rsid w:val="00AD09CA"/>
    <w:rsid w:val="00AD160C"/>
    <w:rsid w:val="00AD3915"/>
    <w:rsid w:val="00AE28E5"/>
    <w:rsid w:val="00AE5930"/>
    <w:rsid w:val="00AE77E7"/>
    <w:rsid w:val="00AF064E"/>
    <w:rsid w:val="00AF12C0"/>
    <w:rsid w:val="00AF52A3"/>
    <w:rsid w:val="00AF68D3"/>
    <w:rsid w:val="00AF799F"/>
    <w:rsid w:val="00AF7BBA"/>
    <w:rsid w:val="00B11E32"/>
    <w:rsid w:val="00B12002"/>
    <w:rsid w:val="00B13C7F"/>
    <w:rsid w:val="00B23DDB"/>
    <w:rsid w:val="00B353AC"/>
    <w:rsid w:val="00B3665B"/>
    <w:rsid w:val="00B405E4"/>
    <w:rsid w:val="00B4344A"/>
    <w:rsid w:val="00B46D17"/>
    <w:rsid w:val="00B4795E"/>
    <w:rsid w:val="00B55E5B"/>
    <w:rsid w:val="00B63EEA"/>
    <w:rsid w:val="00B646AC"/>
    <w:rsid w:val="00B76CF6"/>
    <w:rsid w:val="00B87986"/>
    <w:rsid w:val="00B903B9"/>
    <w:rsid w:val="00B90419"/>
    <w:rsid w:val="00BA469E"/>
    <w:rsid w:val="00BA758C"/>
    <w:rsid w:val="00BA763D"/>
    <w:rsid w:val="00BB21E6"/>
    <w:rsid w:val="00BB3A34"/>
    <w:rsid w:val="00BB3F62"/>
    <w:rsid w:val="00BB626C"/>
    <w:rsid w:val="00BC0B7B"/>
    <w:rsid w:val="00BC4D6E"/>
    <w:rsid w:val="00BC5034"/>
    <w:rsid w:val="00BD5163"/>
    <w:rsid w:val="00BE4607"/>
    <w:rsid w:val="00BE4A07"/>
    <w:rsid w:val="00BF50A5"/>
    <w:rsid w:val="00C04002"/>
    <w:rsid w:val="00C07468"/>
    <w:rsid w:val="00C13541"/>
    <w:rsid w:val="00C1695F"/>
    <w:rsid w:val="00C225C3"/>
    <w:rsid w:val="00C31242"/>
    <w:rsid w:val="00C33B9D"/>
    <w:rsid w:val="00C50E4F"/>
    <w:rsid w:val="00C533F4"/>
    <w:rsid w:val="00C5375B"/>
    <w:rsid w:val="00C5665A"/>
    <w:rsid w:val="00C636E3"/>
    <w:rsid w:val="00C650FD"/>
    <w:rsid w:val="00C65919"/>
    <w:rsid w:val="00C65B56"/>
    <w:rsid w:val="00C66906"/>
    <w:rsid w:val="00C82E93"/>
    <w:rsid w:val="00C85FA5"/>
    <w:rsid w:val="00C86634"/>
    <w:rsid w:val="00C86AD0"/>
    <w:rsid w:val="00CA70A6"/>
    <w:rsid w:val="00CB08A4"/>
    <w:rsid w:val="00CC37E0"/>
    <w:rsid w:val="00CC6055"/>
    <w:rsid w:val="00CD1657"/>
    <w:rsid w:val="00CE0123"/>
    <w:rsid w:val="00CE258A"/>
    <w:rsid w:val="00CE3EA4"/>
    <w:rsid w:val="00CE63F5"/>
    <w:rsid w:val="00CE7085"/>
    <w:rsid w:val="00CE77AE"/>
    <w:rsid w:val="00CF12D4"/>
    <w:rsid w:val="00D11D85"/>
    <w:rsid w:val="00D12159"/>
    <w:rsid w:val="00D14865"/>
    <w:rsid w:val="00D233E3"/>
    <w:rsid w:val="00D252FF"/>
    <w:rsid w:val="00D30B88"/>
    <w:rsid w:val="00D33ADC"/>
    <w:rsid w:val="00D4107E"/>
    <w:rsid w:val="00D414C3"/>
    <w:rsid w:val="00D4637E"/>
    <w:rsid w:val="00D51F27"/>
    <w:rsid w:val="00D54201"/>
    <w:rsid w:val="00D716BD"/>
    <w:rsid w:val="00D84402"/>
    <w:rsid w:val="00D92578"/>
    <w:rsid w:val="00D92CD2"/>
    <w:rsid w:val="00D97AB1"/>
    <w:rsid w:val="00DB1B9E"/>
    <w:rsid w:val="00DB4476"/>
    <w:rsid w:val="00DB517C"/>
    <w:rsid w:val="00DC2836"/>
    <w:rsid w:val="00DC7E99"/>
    <w:rsid w:val="00DD6EFC"/>
    <w:rsid w:val="00DE268F"/>
    <w:rsid w:val="00DE38EE"/>
    <w:rsid w:val="00DE5574"/>
    <w:rsid w:val="00DE5AC4"/>
    <w:rsid w:val="00E13E2C"/>
    <w:rsid w:val="00E15C5E"/>
    <w:rsid w:val="00E20B0B"/>
    <w:rsid w:val="00E359CB"/>
    <w:rsid w:val="00E35CB1"/>
    <w:rsid w:val="00E452B3"/>
    <w:rsid w:val="00E4783C"/>
    <w:rsid w:val="00E504C6"/>
    <w:rsid w:val="00E51439"/>
    <w:rsid w:val="00E51C81"/>
    <w:rsid w:val="00E522E4"/>
    <w:rsid w:val="00E55A5C"/>
    <w:rsid w:val="00E568CE"/>
    <w:rsid w:val="00E60808"/>
    <w:rsid w:val="00E60991"/>
    <w:rsid w:val="00E60D28"/>
    <w:rsid w:val="00E619C1"/>
    <w:rsid w:val="00E63FD0"/>
    <w:rsid w:val="00E70C08"/>
    <w:rsid w:val="00E712D7"/>
    <w:rsid w:val="00E7197B"/>
    <w:rsid w:val="00E7420E"/>
    <w:rsid w:val="00E74D9A"/>
    <w:rsid w:val="00E74FE5"/>
    <w:rsid w:val="00E755A1"/>
    <w:rsid w:val="00E774FD"/>
    <w:rsid w:val="00E84447"/>
    <w:rsid w:val="00E87102"/>
    <w:rsid w:val="00E9373E"/>
    <w:rsid w:val="00E952B8"/>
    <w:rsid w:val="00EA132C"/>
    <w:rsid w:val="00EA1A0D"/>
    <w:rsid w:val="00EB29E6"/>
    <w:rsid w:val="00EC5553"/>
    <w:rsid w:val="00EC5E05"/>
    <w:rsid w:val="00ED1993"/>
    <w:rsid w:val="00ED7DE6"/>
    <w:rsid w:val="00EE7C7F"/>
    <w:rsid w:val="00EF190F"/>
    <w:rsid w:val="00EF276C"/>
    <w:rsid w:val="00EF2EB7"/>
    <w:rsid w:val="00EF7686"/>
    <w:rsid w:val="00F1317A"/>
    <w:rsid w:val="00F256F6"/>
    <w:rsid w:val="00F36D84"/>
    <w:rsid w:val="00F37BED"/>
    <w:rsid w:val="00F42BA1"/>
    <w:rsid w:val="00F44DBE"/>
    <w:rsid w:val="00F524BA"/>
    <w:rsid w:val="00F5297B"/>
    <w:rsid w:val="00F54BB5"/>
    <w:rsid w:val="00F56A66"/>
    <w:rsid w:val="00F61A7A"/>
    <w:rsid w:val="00F706EF"/>
    <w:rsid w:val="00F7453C"/>
    <w:rsid w:val="00F90704"/>
    <w:rsid w:val="00F92916"/>
    <w:rsid w:val="00FA3A7D"/>
    <w:rsid w:val="00FB4B8D"/>
    <w:rsid w:val="00FB6BA5"/>
    <w:rsid w:val="00FC0E89"/>
    <w:rsid w:val="00FC231C"/>
    <w:rsid w:val="00FC49AC"/>
    <w:rsid w:val="00FC5042"/>
    <w:rsid w:val="00FC56E7"/>
    <w:rsid w:val="00FD627D"/>
    <w:rsid w:val="00FD76DA"/>
    <w:rsid w:val="00FE1CEC"/>
    <w:rsid w:val="00FE2074"/>
    <w:rsid w:val="00FE2AE2"/>
    <w:rsid w:val="00FF0FE2"/>
    <w:rsid w:val="00FF1183"/>
  </w:rsids>
  <m:mathPr>
    <m:mathFont m:val="Cambria Math"/>
    <m:brkBin m:val="before"/>
    <m:brkBinSub m:val="--"/>
    <m:smallFrac/>
    <m:dispDef/>
    <m:lMargin m:val="0"/>
    <m:rMargin m:val="0"/>
    <m:defJc m:val="centerGroup"/>
    <m:wrapIndent m:val="1440"/>
    <m:intLim m:val="subSup"/>
    <m:naryLim m:val="undOvr"/>
  </m:mathPr>
  <w:themeFontLang w:val="uk-U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BAF8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annotation text" w:uiPriority="0"/>
    <w:lsdException w:name="caption"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nhideWhenUsed="0" w:qFormat="1"/>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E952B8"/>
    <w:pPr>
      <w:spacing w:after="200" w:line="276" w:lineRule="auto"/>
    </w:pPr>
    <w:rPr>
      <w:rFonts w:ascii="Calibri" w:eastAsia="Calibri" w:hAnsi="Calibri" w:cs="Times New Roman"/>
    </w:rPr>
  </w:style>
  <w:style w:type="paragraph" w:styleId="1">
    <w:name w:val="heading 1"/>
    <w:basedOn w:val="a"/>
    <w:next w:val="a"/>
    <w:link w:val="10"/>
    <w:uiPriority w:val="9"/>
    <w:qFormat/>
    <w:rsid w:val="00824534"/>
    <w:pPr>
      <w:keepNext/>
      <w:tabs>
        <w:tab w:val="left" w:pos="284"/>
      </w:tabs>
      <w:spacing w:after="0" w:line="240" w:lineRule="auto"/>
      <w:outlineLvl w:val="0"/>
    </w:pPr>
    <w:rPr>
      <w:rFonts w:ascii="Times New Roman" w:eastAsia="Times New Roman" w:hAnsi="Times New Roman"/>
      <w:b/>
      <w:bCs/>
      <w:color w:val="000000" w:themeColor="text1"/>
      <w:kern w:val="32"/>
      <w:sz w:val="24"/>
      <w:szCs w:val="24"/>
    </w:rPr>
  </w:style>
  <w:style w:type="paragraph" w:styleId="2">
    <w:name w:val="heading 2"/>
    <w:basedOn w:val="a"/>
    <w:next w:val="a"/>
    <w:link w:val="20"/>
    <w:uiPriority w:val="99"/>
    <w:qFormat/>
    <w:rsid w:val="009F5652"/>
    <w:pPr>
      <w:keepNext/>
      <w:keepLines/>
      <w:tabs>
        <w:tab w:val="left" w:pos="567"/>
      </w:tabs>
      <w:spacing w:after="0" w:line="240" w:lineRule="auto"/>
      <w:ind w:left="567" w:hanging="567"/>
      <w:outlineLvl w:val="1"/>
    </w:pPr>
    <w:rPr>
      <w:rFonts w:ascii="Times New Roman" w:eastAsia="Times New Roman" w:hAnsi="Times New Roman"/>
      <w:b/>
      <w:bCs/>
      <w:sz w:val="24"/>
      <w:szCs w:val="24"/>
    </w:rPr>
  </w:style>
  <w:style w:type="paragraph" w:styleId="3">
    <w:name w:val="heading 3"/>
    <w:basedOn w:val="a"/>
    <w:next w:val="a"/>
    <w:link w:val="30"/>
    <w:uiPriority w:val="99"/>
    <w:qFormat/>
    <w:rsid w:val="00E952B8"/>
    <w:pPr>
      <w:keepNext/>
      <w:keepLines/>
      <w:tabs>
        <w:tab w:val="left" w:pos="709"/>
      </w:tabs>
      <w:spacing w:before="120" w:after="0" w:line="240" w:lineRule="auto"/>
      <w:ind w:left="709" w:hanging="709"/>
      <w:outlineLvl w:val="2"/>
    </w:pPr>
    <w:rPr>
      <w:rFonts w:ascii="Arial" w:eastAsia="Times New Roman" w:hAnsi="Arial"/>
      <w:b/>
      <w:bCs/>
      <w:i/>
      <w:sz w:val="20"/>
      <w:szCs w:val="20"/>
    </w:rPr>
  </w:style>
  <w:style w:type="paragraph" w:styleId="4">
    <w:name w:val="heading 4"/>
    <w:basedOn w:val="a"/>
    <w:next w:val="a"/>
    <w:link w:val="40"/>
    <w:uiPriority w:val="99"/>
    <w:qFormat/>
    <w:rsid w:val="00E952B8"/>
    <w:pPr>
      <w:keepNext/>
      <w:keepLines/>
      <w:tabs>
        <w:tab w:val="left" w:pos="851"/>
      </w:tabs>
      <w:spacing w:before="200" w:after="0" w:line="240" w:lineRule="auto"/>
      <w:ind w:left="851" w:hanging="851"/>
      <w:outlineLvl w:val="3"/>
    </w:pPr>
    <w:rPr>
      <w:rFonts w:ascii="Arial" w:eastAsia="Times New Roman" w:hAnsi="Arial"/>
      <w:bCs/>
      <w:i/>
      <w:iCs/>
      <w:sz w:val="20"/>
      <w:szCs w:val="20"/>
      <w:u w:val="single"/>
    </w:rPr>
  </w:style>
  <w:style w:type="paragraph" w:styleId="6">
    <w:name w:val="heading 6"/>
    <w:basedOn w:val="a"/>
    <w:next w:val="a"/>
    <w:link w:val="60"/>
    <w:unhideWhenUsed/>
    <w:qFormat/>
    <w:rsid w:val="0045489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24534"/>
    <w:rPr>
      <w:rFonts w:ascii="Times New Roman" w:eastAsia="Times New Roman" w:hAnsi="Times New Roman" w:cs="Times New Roman"/>
      <w:b/>
      <w:bCs/>
      <w:color w:val="000000" w:themeColor="text1"/>
      <w:kern w:val="32"/>
      <w:sz w:val="24"/>
      <w:szCs w:val="24"/>
    </w:rPr>
  </w:style>
  <w:style w:type="character" w:customStyle="1" w:styleId="20">
    <w:name w:val="Заголовок 2 Знак"/>
    <w:basedOn w:val="a0"/>
    <w:link w:val="2"/>
    <w:uiPriority w:val="99"/>
    <w:rsid w:val="009F5652"/>
    <w:rPr>
      <w:rFonts w:ascii="Times New Roman" w:eastAsia="Times New Roman" w:hAnsi="Times New Roman" w:cs="Times New Roman"/>
      <w:b/>
      <w:bCs/>
      <w:sz w:val="24"/>
      <w:szCs w:val="24"/>
    </w:rPr>
  </w:style>
  <w:style w:type="character" w:customStyle="1" w:styleId="30">
    <w:name w:val="Заголовок 3 Знак"/>
    <w:basedOn w:val="a0"/>
    <w:link w:val="3"/>
    <w:uiPriority w:val="99"/>
    <w:rsid w:val="00E952B8"/>
    <w:rPr>
      <w:rFonts w:ascii="Arial" w:eastAsia="Times New Roman" w:hAnsi="Arial" w:cs="Times New Roman"/>
      <w:b/>
      <w:bCs/>
      <w:i/>
      <w:sz w:val="20"/>
      <w:szCs w:val="20"/>
    </w:rPr>
  </w:style>
  <w:style w:type="character" w:customStyle="1" w:styleId="40">
    <w:name w:val="Заголовок 4 Знак"/>
    <w:basedOn w:val="a0"/>
    <w:link w:val="4"/>
    <w:uiPriority w:val="99"/>
    <w:rsid w:val="00E952B8"/>
    <w:rPr>
      <w:rFonts w:ascii="Arial" w:eastAsia="Times New Roman" w:hAnsi="Arial" w:cs="Times New Roman"/>
      <w:bCs/>
      <w:i/>
      <w:iCs/>
      <w:sz w:val="20"/>
      <w:szCs w:val="20"/>
      <w:u w:val="single"/>
    </w:rPr>
  </w:style>
  <w:style w:type="paragraph" w:customStyle="1" w:styleId="TableTitle">
    <w:name w:val="Table Title"/>
    <w:basedOn w:val="a"/>
    <w:next w:val="a"/>
    <w:autoRedefine/>
    <w:qFormat/>
    <w:rsid w:val="00FC49AC"/>
    <w:pPr>
      <w:keepNext/>
      <w:keepLines/>
      <w:numPr>
        <w:numId w:val="4"/>
      </w:numPr>
      <w:suppressAutoHyphens/>
      <w:spacing w:before="120" w:after="120" w:line="240" w:lineRule="auto"/>
      <w:ind w:left="357" w:hanging="357"/>
    </w:pPr>
    <w:rPr>
      <w:rFonts w:ascii="Arial" w:eastAsia="Times New Roman" w:hAnsi="Arial" w:cs="Arial"/>
      <w:b/>
      <w:bCs/>
      <w:szCs w:val="24"/>
    </w:rPr>
  </w:style>
  <w:style w:type="paragraph" w:styleId="a3">
    <w:name w:val="Balloon Text"/>
    <w:basedOn w:val="a"/>
    <w:link w:val="a4"/>
    <w:rsid w:val="00E952B8"/>
    <w:pPr>
      <w:spacing w:after="0" w:line="240" w:lineRule="auto"/>
    </w:pPr>
    <w:rPr>
      <w:rFonts w:ascii="Tahoma" w:hAnsi="Tahoma" w:cs="Tahoma"/>
      <w:sz w:val="16"/>
      <w:szCs w:val="16"/>
    </w:rPr>
  </w:style>
  <w:style w:type="character" w:customStyle="1" w:styleId="a4">
    <w:name w:val="Текст выноски Знак"/>
    <w:basedOn w:val="a0"/>
    <w:link w:val="a3"/>
    <w:rsid w:val="00E952B8"/>
    <w:rPr>
      <w:rFonts w:ascii="Tahoma" w:eastAsia="Calibri" w:hAnsi="Tahoma" w:cs="Tahoma"/>
      <w:sz w:val="16"/>
      <w:szCs w:val="16"/>
    </w:rPr>
  </w:style>
  <w:style w:type="paragraph" w:styleId="a5">
    <w:name w:val="header"/>
    <w:basedOn w:val="a"/>
    <w:link w:val="a6"/>
    <w:uiPriority w:val="99"/>
    <w:rsid w:val="00E952B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952B8"/>
    <w:rPr>
      <w:rFonts w:ascii="Calibri" w:eastAsia="Calibri" w:hAnsi="Calibri" w:cs="Times New Roman"/>
    </w:rPr>
  </w:style>
  <w:style w:type="paragraph" w:styleId="a7">
    <w:name w:val="footer"/>
    <w:basedOn w:val="a"/>
    <w:link w:val="a8"/>
    <w:uiPriority w:val="99"/>
    <w:rsid w:val="00E952B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952B8"/>
    <w:rPr>
      <w:rFonts w:ascii="Calibri" w:eastAsia="Calibri" w:hAnsi="Calibri" w:cs="Times New Roman"/>
    </w:rPr>
  </w:style>
  <w:style w:type="paragraph" w:styleId="a9">
    <w:name w:val="Subtitle"/>
    <w:basedOn w:val="a"/>
    <w:link w:val="aa"/>
    <w:uiPriority w:val="99"/>
    <w:qFormat/>
    <w:rsid w:val="00E952B8"/>
    <w:pPr>
      <w:spacing w:after="0" w:line="240" w:lineRule="auto"/>
    </w:pPr>
    <w:rPr>
      <w:rFonts w:ascii="Arial" w:eastAsia="Times New Roman" w:hAnsi="Arial"/>
      <w:b/>
      <w:i/>
      <w:sz w:val="20"/>
      <w:szCs w:val="20"/>
    </w:rPr>
  </w:style>
  <w:style w:type="character" w:customStyle="1" w:styleId="aa">
    <w:name w:val="Подзаголовок Знак"/>
    <w:basedOn w:val="a0"/>
    <w:link w:val="a9"/>
    <w:uiPriority w:val="99"/>
    <w:rsid w:val="00E952B8"/>
    <w:rPr>
      <w:rFonts w:ascii="Arial" w:eastAsia="Times New Roman" w:hAnsi="Arial" w:cs="Times New Roman"/>
      <w:b/>
      <w:i/>
      <w:sz w:val="20"/>
      <w:szCs w:val="20"/>
    </w:rPr>
  </w:style>
  <w:style w:type="paragraph" w:styleId="ab">
    <w:name w:val="No Spacing"/>
    <w:link w:val="ac"/>
    <w:uiPriority w:val="99"/>
    <w:qFormat/>
    <w:rsid w:val="00E952B8"/>
    <w:pPr>
      <w:spacing w:after="0" w:line="240" w:lineRule="auto"/>
    </w:pPr>
    <w:rPr>
      <w:rFonts w:ascii="Calibri" w:eastAsia="Calibri" w:hAnsi="Calibri" w:cs="Times New Roman"/>
    </w:rPr>
  </w:style>
  <w:style w:type="table" w:styleId="ad">
    <w:name w:val="Table Grid"/>
    <w:basedOn w:val="a1"/>
    <w:rsid w:val="00E952B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List Paragraph"/>
    <w:basedOn w:val="a"/>
    <w:link w:val="af"/>
    <w:uiPriority w:val="34"/>
    <w:qFormat/>
    <w:rsid w:val="00E952B8"/>
    <w:pPr>
      <w:spacing w:after="0" w:line="240" w:lineRule="auto"/>
      <w:ind w:left="720"/>
      <w:contextualSpacing/>
    </w:pPr>
    <w:rPr>
      <w:rFonts w:ascii="Arial" w:hAnsi="Arial"/>
      <w:sz w:val="20"/>
      <w:szCs w:val="20"/>
      <w:lang w:val="en-US" w:eastAsia="ja-JP"/>
    </w:rPr>
  </w:style>
  <w:style w:type="paragraph" w:styleId="11">
    <w:name w:val="toc 1"/>
    <w:basedOn w:val="a"/>
    <w:next w:val="a"/>
    <w:autoRedefine/>
    <w:uiPriority w:val="39"/>
    <w:rsid w:val="00E952B8"/>
    <w:pPr>
      <w:spacing w:before="120" w:after="0"/>
    </w:pPr>
    <w:rPr>
      <w:rFonts w:asciiTheme="majorHAnsi" w:hAnsiTheme="majorHAnsi" w:cstheme="majorHAnsi"/>
      <w:b/>
      <w:color w:val="548DD4"/>
      <w:sz w:val="24"/>
      <w:szCs w:val="24"/>
    </w:rPr>
  </w:style>
  <w:style w:type="paragraph" w:styleId="21">
    <w:name w:val="toc 2"/>
    <w:basedOn w:val="a"/>
    <w:next w:val="a"/>
    <w:autoRedefine/>
    <w:uiPriority w:val="39"/>
    <w:rsid w:val="008F2CFE"/>
    <w:pPr>
      <w:spacing w:after="0"/>
    </w:pPr>
    <w:rPr>
      <w:rFonts w:asciiTheme="minorHAnsi" w:hAnsiTheme="minorHAnsi"/>
    </w:rPr>
  </w:style>
  <w:style w:type="paragraph" w:styleId="31">
    <w:name w:val="toc 3"/>
    <w:basedOn w:val="a"/>
    <w:next w:val="a"/>
    <w:autoRedefine/>
    <w:uiPriority w:val="39"/>
    <w:rsid w:val="00E952B8"/>
    <w:pPr>
      <w:spacing w:after="0"/>
      <w:ind w:left="220"/>
    </w:pPr>
    <w:rPr>
      <w:rFonts w:asciiTheme="minorHAnsi" w:hAnsiTheme="minorHAnsi"/>
      <w:i/>
    </w:rPr>
  </w:style>
  <w:style w:type="paragraph" w:styleId="41">
    <w:name w:val="toc 4"/>
    <w:basedOn w:val="a"/>
    <w:next w:val="a"/>
    <w:autoRedefine/>
    <w:uiPriority w:val="99"/>
    <w:rsid w:val="00E952B8"/>
    <w:pPr>
      <w:pBdr>
        <w:between w:val="double" w:sz="6" w:space="0" w:color="auto"/>
      </w:pBdr>
      <w:spacing w:after="0"/>
      <w:ind w:left="440"/>
    </w:pPr>
    <w:rPr>
      <w:rFonts w:asciiTheme="minorHAnsi" w:hAnsiTheme="minorHAnsi"/>
      <w:sz w:val="20"/>
      <w:szCs w:val="20"/>
    </w:rPr>
  </w:style>
  <w:style w:type="paragraph" w:styleId="5">
    <w:name w:val="toc 5"/>
    <w:basedOn w:val="a"/>
    <w:next w:val="a"/>
    <w:autoRedefine/>
    <w:uiPriority w:val="99"/>
    <w:rsid w:val="00E952B8"/>
    <w:pPr>
      <w:pBdr>
        <w:between w:val="double" w:sz="6" w:space="0" w:color="auto"/>
      </w:pBdr>
      <w:spacing w:after="0"/>
      <w:ind w:left="660"/>
    </w:pPr>
    <w:rPr>
      <w:rFonts w:asciiTheme="minorHAnsi" w:hAnsiTheme="minorHAnsi"/>
      <w:sz w:val="20"/>
      <w:szCs w:val="20"/>
    </w:rPr>
  </w:style>
  <w:style w:type="paragraph" w:styleId="61">
    <w:name w:val="toc 6"/>
    <w:basedOn w:val="a"/>
    <w:next w:val="a"/>
    <w:autoRedefine/>
    <w:uiPriority w:val="99"/>
    <w:rsid w:val="00E952B8"/>
    <w:pPr>
      <w:pBdr>
        <w:between w:val="double" w:sz="6" w:space="0" w:color="auto"/>
      </w:pBdr>
      <w:spacing w:after="0"/>
      <w:ind w:left="880"/>
    </w:pPr>
    <w:rPr>
      <w:rFonts w:asciiTheme="minorHAnsi" w:hAnsiTheme="minorHAnsi"/>
      <w:sz w:val="20"/>
      <w:szCs w:val="20"/>
    </w:rPr>
  </w:style>
  <w:style w:type="paragraph" w:styleId="7">
    <w:name w:val="toc 7"/>
    <w:basedOn w:val="a"/>
    <w:next w:val="a"/>
    <w:autoRedefine/>
    <w:uiPriority w:val="99"/>
    <w:rsid w:val="00E952B8"/>
    <w:pPr>
      <w:pBdr>
        <w:between w:val="double" w:sz="6" w:space="0" w:color="auto"/>
      </w:pBdr>
      <w:spacing w:after="0"/>
      <w:ind w:left="1100"/>
    </w:pPr>
    <w:rPr>
      <w:rFonts w:asciiTheme="minorHAnsi" w:hAnsiTheme="minorHAnsi"/>
      <w:sz w:val="20"/>
      <w:szCs w:val="20"/>
    </w:rPr>
  </w:style>
  <w:style w:type="paragraph" w:styleId="8">
    <w:name w:val="toc 8"/>
    <w:basedOn w:val="a"/>
    <w:next w:val="a"/>
    <w:autoRedefine/>
    <w:uiPriority w:val="99"/>
    <w:rsid w:val="00E952B8"/>
    <w:pPr>
      <w:pBdr>
        <w:between w:val="double" w:sz="6" w:space="0" w:color="auto"/>
      </w:pBdr>
      <w:spacing w:after="0"/>
      <w:ind w:left="1320"/>
    </w:pPr>
    <w:rPr>
      <w:rFonts w:asciiTheme="minorHAnsi" w:hAnsiTheme="minorHAnsi"/>
      <w:sz w:val="20"/>
      <w:szCs w:val="20"/>
    </w:rPr>
  </w:style>
  <w:style w:type="paragraph" w:styleId="9">
    <w:name w:val="toc 9"/>
    <w:basedOn w:val="a"/>
    <w:next w:val="a"/>
    <w:autoRedefine/>
    <w:uiPriority w:val="99"/>
    <w:rsid w:val="00E952B8"/>
    <w:pPr>
      <w:pBdr>
        <w:between w:val="double" w:sz="6" w:space="0" w:color="auto"/>
      </w:pBdr>
      <w:spacing w:after="0"/>
      <w:ind w:left="1540"/>
    </w:pPr>
    <w:rPr>
      <w:rFonts w:asciiTheme="minorHAnsi" w:hAnsiTheme="minorHAnsi"/>
      <w:sz w:val="20"/>
      <w:szCs w:val="20"/>
    </w:rPr>
  </w:style>
  <w:style w:type="character" w:styleId="af0">
    <w:name w:val="Hyperlink"/>
    <w:basedOn w:val="a0"/>
    <w:uiPriority w:val="99"/>
    <w:rsid w:val="00E952B8"/>
    <w:rPr>
      <w:rFonts w:cs="Times New Roman"/>
      <w:color w:val="0000FF"/>
      <w:u w:val="single"/>
    </w:rPr>
  </w:style>
  <w:style w:type="character" w:styleId="af1">
    <w:name w:val="page number"/>
    <w:basedOn w:val="a0"/>
    <w:uiPriority w:val="99"/>
    <w:rsid w:val="00E952B8"/>
    <w:rPr>
      <w:rFonts w:cs="Times New Roman"/>
    </w:rPr>
  </w:style>
  <w:style w:type="paragraph" w:customStyle="1" w:styleId="ChartTitle">
    <w:name w:val="Chart Title"/>
    <w:basedOn w:val="a"/>
    <w:next w:val="a"/>
    <w:uiPriority w:val="99"/>
    <w:rsid w:val="00E952B8"/>
    <w:pPr>
      <w:keepNext/>
      <w:keepLines/>
      <w:numPr>
        <w:numId w:val="1"/>
      </w:numPr>
      <w:suppressAutoHyphens/>
      <w:spacing w:after="120" w:line="240" w:lineRule="auto"/>
      <w:jc w:val="both"/>
    </w:pPr>
    <w:rPr>
      <w:rFonts w:ascii="Arial" w:eastAsia="Times New Roman" w:hAnsi="Arial" w:cs="Arial"/>
      <w:b/>
    </w:rPr>
  </w:style>
  <w:style w:type="paragraph" w:styleId="af2">
    <w:name w:val="caption"/>
    <w:basedOn w:val="a"/>
    <w:next w:val="a"/>
    <w:uiPriority w:val="99"/>
    <w:qFormat/>
    <w:rsid w:val="00E952B8"/>
    <w:pPr>
      <w:spacing w:after="120" w:line="240" w:lineRule="auto"/>
      <w:ind w:firstLine="720"/>
      <w:jc w:val="both"/>
    </w:pPr>
    <w:rPr>
      <w:rFonts w:ascii="Arial" w:eastAsia="Times New Roman" w:hAnsi="Arial"/>
      <w:b/>
      <w:bCs/>
      <w:sz w:val="20"/>
      <w:szCs w:val="20"/>
    </w:rPr>
  </w:style>
  <w:style w:type="paragraph" w:customStyle="1" w:styleId="ListofTables">
    <w:name w:val="List of Tables"/>
    <w:basedOn w:val="a"/>
    <w:uiPriority w:val="99"/>
    <w:rsid w:val="00E952B8"/>
    <w:pPr>
      <w:spacing w:after="120" w:line="240" w:lineRule="auto"/>
      <w:ind w:firstLine="720"/>
      <w:jc w:val="both"/>
    </w:pPr>
    <w:rPr>
      <w:rFonts w:ascii="Arial" w:eastAsia="Times New Roman" w:hAnsi="Arial" w:cs="Arial"/>
      <w:b/>
    </w:rPr>
  </w:style>
  <w:style w:type="paragraph" w:styleId="af3">
    <w:name w:val="footnote text"/>
    <w:basedOn w:val="a"/>
    <w:link w:val="af4"/>
    <w:uiPriority w:val="99"/>
    <w:semiHidden/>
    <w:rsid w:val="00E952B8"/>
    <w:pPr>
      <w:spacing w:after="120" w:line="240" w:lineRule="auto"/>
      <w:ind w:firstLine="720"/>
      <w:jc w:val="both"/>
    </w:pPr>
    <w:rPr>
      <w:rFonts w:ascii="Arial" w:eastAsia="Times New Roman" w:hAnsi="Arial"/>
      <w:sz w:val="16"/>
      <w:szCs w:val="20"/>
    </w:rPr>
  </w:style>
  <w:style w:type="character" w:customStyle="1" w:styleId="af4">
    <w:name w:val="Текст сноски Знак"/>
    <w:basedOn w:val="a0"/>
    <w:link w:val="af3"/>
    <w:uiPriority w:val="99"/>
    <w:semiHidden/>
    <w:rsid w:val="00E952B8"/>
    <w:rPr>
      <w:rFonts w:ascii="Arial" w:eastAsia="Times New Roman" w:hAnsi="Arial" w:cs="Times New Roman"/>
      <w:sz w:val="16"/>
      <w:szCs w:val="20"/>
    </w:rPr>
  </w:style>
  <w:style w:type="paragraph" w:styleId="af5">
    <w:name w:val="table of figures"/>
    <w:basedOn w:val="a"/>
    <w:next w:val="a"/>
    <w:autoRedefine/>
    <w:uiPriority w:val="99"/>
    <w:rsid w:val="00E952B8"/>
    <w:pPr>
      <w:tabs>
        <w:tab w:val="left" w:pos="1418"/>
        <w:tab w:val="right" w:leader="dot" w:pos="9629"/>
      </w:tabs>
      <w:spacing w:after="120" w:line="240" w:lineRule="auto"/>
      <w:jc w:val="both"/>
    </w:pPr>
    <w:rPr>
      <w:rFonts w:ascii="Arial" w:eastAsia="Times New Roman" w:hAnsi="Arial"/>
    </w:rPr>
  </w:style>
  <w:style w:type="character" w:styleId="af6">
    <w:name w:val="footnote reference"/>
    <w:basedOn w:val="a0"/>
    <w:uiPriority w:val="99"/>
    <w:semiHidden/>
    <w:rsid w:val="00E952B8"/>
    <w:rPr>
      <w:rFonts w:cs="Times New Roman"/>
      <w:vertAlign w:val="superscript"/>
    </w:rPr>
  </w:style>
  <w:style w:type="paragraph" w:customStyle="1" w:styleId="366">
    <w:name w:val="Стиль Заголовок 3 + Перед:  6 пт После:  6 пт"/>
    <w:basedOn w:val="3"/>
    <w:uiPriority w:val="99"/>
    <w:rsid w:val="00E952B8"/>
    <w:pPr>
      <w:keepLines w:val="0"/>
      <w:tabs>
        <w:tab w:val="clear" w:pos="709"/>
      </w:tabs>
      <w:spacing w:after="120"/>
      <w:ind w:left="0" w:firstLine="720"/>
      <w:jc w:val="both"/>
    </w:pPr>
    <w:rPr>
      <w:i w:val="0"/>
      <w:sz w:val="24"/>
    </w:rPr>
  </w:style>
  <w:style w:type="paragraph" w:customStyle="1" w:styleId="12">
    <w:name w:val="Стиль Заголовок 1 + все прописные"/>
    <w:basedOn w:val="1"/>
    <w:uiPriority w:val="99"/>
    <w:rsid w:val="00E952B8"/>
    <w:pPr>
      <w:ind w:firstLine="720"/>
      <w:jc w:val="both"/>
    </w:pPr>
    <w:rPr>
      <w:rFonts w:cs="Arial"/>
      <w:caps/>
      <w:sz w:val="32"/>
    </w:rPr>
  </w:style>
  <w:style w:type="paragraph" w:customStyle="1" w:styleId="110">
    <w:name w:val="Стиль Заголовок 1 + все прописные1"/>
    <w:basedOn w:val="1"/>
    <w:uiPriority w:val="99"/>
    <w:rsid w:val="00E952B8"/>
    <w:pPr>
      <w:spacing w:before="360" w:after="240"/>
      <w:ind w:firstLine="720"/>
      <w:jc w:val="both"/>
    </w:pPr>
    <w:rPr>
      <w:rFonts w:cs="Arial"/>
      <w:caps/>
      <w:sz w:val="32"/>
    </w:rPr>
  </w:style>
  <w:style w:type="paragraph" w:customStyle="1" w:styleId="212">
    <w:name w:val="Стиль Заголовок 2 + не курсив малые прописные После:  12 пт"/>
    <w:basedOn w:val="2"/>
    <w:uiPriority w:val="99"/>
    <w:rsid w:val="00E952B8"/>
    <w:pPr>
      <w:keepLines w:val="0"/>
      <w:tabs>
        <w:tab w:val="clear" w:pos="567"/>
      </w:tabs>
      <w:spacing w:after="240"/>
      <w:ind w:left="0" w:firstLine="720"/>
      <w:jc w:val="both"/>
    </w:pPr>
    <w:rPr>
      <w:smallCaps/>
      <w:sz w:val="28"/>
      <w:szCs w:val="20"/>
    </w:rPr>
  </w:style>
  <w:style w:type="paragraph" w:customStyle="1" w:styleId="2121">
    <w:name w:val="Стиль Заголовок 2 + не курсив малые прописные После:  12 пт1"/>
    <w:basedOn w:val="2"/>
    <w:autoRedefine/>
    <w:uiPriority w:val="99"/>
    <w:rsid w:val="00E952B8"/>
    <w:pPr>
      <w:keepLines w:val="0"/>
      <w:tabs>
        <w:tab w:val="clear" w:pos="567"/>
      </w:tabs>
      <w:spacing w:after="240"/>
      <w:ind w:left="1418" w:hanging="698"/>
      <w:jc w:val="both"/>
    </w:pPr>
    <w:rPr>
      <w:smallCaps/>
      <w:sz w:val="28"/>
      <w:szCs w:val="20"/>
    </w:rPr>
  </w:style>
  <w:style w:type="character" w:styleId="af7">
    <w:name w:val="annotation reference"/>
    <w:basedOn w:val="a0"/>
    <w:rsid w:val="00E952B8"/>
    <w:rPr>
      <w:rFonts w:cs="Times New Roman"/>
      <w:sz w:val="16"/>
    </w:rPr>
  </w:style>
  <w:style w:type="paragraph" w:styleId="af8">
    <w:name w:val="annotation text"/>
    <w:basedOn w:val="a"/>
    <w:link w:val="af9"/>
    <w:rsid w:val="00E952B8"/>
    <w:pPr>
      <w:spacing w:after="120" w:line="240" w:lineRule="auto"/>
      <w:ind w:firstLine="720"/>
      <w:jc w:val="both"/>
    </w:pPr>
    <w:rPr>
      <w:rFonts w:ascii="Arial" w:eastAsia="Times New Roman" w:hAnsi="Arial"/>
      <w:sz w:val="20"/>
      <w:szCs w:val="20"/>
    </w:rPr>
  </w:style>
  <w:style w:type="character" w:customStyle="1" w:styleId="af9">
    <w:name w:val="Текст примечания Знак"/>
    <w:basedOn w:val="a0"/>
    <w:link w:val="af8"/>
    <w:rsid w:val="00E952B8"/>
    <w:rPr>
      <w:rFonts w:ascii="Arial" w:eastAsia="Times New Roman" w:hAnsi="Arial" w:cs="Times New Roman"/>
      <w:sz w:val="20"/>
      <w:szCs w:val="20"/>
    </w:rPr>
  </w:style>
  <w:style w:type="paragraph" w:styleId="afa">
    <w:name w:val="annotation subject"/>
    <w:basedOn w:val="af8"/>
    <w:next w:val="af8"/>
    <w:link w:val="afb"/>
    <w:rsid w:val="00E952B8"/>
    <w:rPr>
      <w:b/>
      <w:bCs/>
    </w:rPr>
  </w:style>
  <w:style w:type="character" w:customStyle="1" w:styleId="afb">
    <w:name w:val="Тема примечания Знак"/>
    <w:basedOn w:val="af9"/>
    <w:link w:val="afa"/>
    <w:rsid w:val="00E952B8"/>
    <w:rPr>
      <w:rFonts w:ascii="Arial" w:eastAsia="Times New Roman" w:hAnsi="Arial" w:cs="Times New Roman"/>
      <w:b/>
      <w:bCs/>
      <w:sz w:val="20"/>
      <w:szCs w:val="20"/>
    </w:rPr>
  </w:style>
  <w:style w:type="paragraph" w:styleId="afc">
    <w:name w:val="TOC Heading"/>
    <w:basedOn w:val="1"/>
    <w:next w:val="a"/>
    <w:uiPriority w:val="99"/>
    <w:qFormat/>
    <w:rsid w:val="00E952B8"/>
    <w:pPr>
      <w:keepLines/>
      <w:spacing w:before="480"/>
      <w:outlineLvl w:val="9"/>
    </w:pPr>
    <w:rPr>
      <w:rFonts w:ascii="Cambria" w:hAnsi="Cambria"/>
      <w:color w:val="365F91"/>
      <w:kern w:val="0"/>
      <w:szCs w:val="28"/>
    </w:rPr>
  </w:style>
  <w:style w:type="paragraph" w:customStyle="1" w:styleId="13">
    <w:name w:val="1"/>
    <w:basedOn w:val="a"/>
    <w:uiPriority w:val="99"/>
    <w:rsid w:val="00E952B8"/>
    <w:pPr>
      <w:spacing w:after="0" w:line="240" w:lineRule="auto"/>
    </w:pPr>
    <w:rPr>
      <w:rFonts w:ascii="Verdana" w:eastAsia="Times New Roman" w:hAnsi="Verdana"/>
      <w:sz w:val="20"/>
      <w:szCs w:val="20"/>
      <w:lang w:val="en-US"/>
    </w:rPr>
  </w:style>
  <w:style w:type="paragraph" w:customStyle="1" w:styleId="LINCTableRus">
    <w:name w:val="LINC Table Rus"/>
    <w:basedOn w:val="a"/>
    <w:next w:val="a"/>
    <w:uiPriority w:val="99"/>
    <w:rsid w:val="00E952B8"/>
    <w:pPr>
      <w:keepNext/>
      <w:keepLines/>
      <w:numPr>
        <w:numId w:val="2"/>
      </w:numPr>
      <w:tabs>
        <w:tab w:val="left" w:pos="1418"/>
      </w:tabs>
      <w:spacing w:before="120" w:after="120" w:line="240" w:lineRule="auto"/>
      <w:jc w:val="both"/>
    </w:pPr>
    <w:rPr>
      <w:rFonts w:ascii="Arial" w:eastAsia="Times New Roman" w:hAnsi="Arial" w:cs="Arial"/>
      <w:b/>
      <w:color w:val="004990"/>
      <w:lang w:val="ru-RU"/>
    </w:rPr>
  </w:style>
  <w:style w:type="paragraph" w:styleId="afd">
    <w:name w:val="Normal (Web)"/>
    <w:basedOn w:val="a"/>
    <w:uiPriority w:val="99"/>
    <w:rsid w:val="00E952B8"/>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apple-converted-space">
    <w:name w:val="apple-converted-space"/>
    <w:rsid w:val="00E952B8"/>
  </w:style>
  <w:style w:type="paragraph" w:customStyle="1" w:styleId="rvps15">
    <w:name w:val="rvps15"/>
    <w:basedOn w:val="a"/>
    <w:uiPriority w:val="99"/>
    <w:rsid w:val="00E952B8"/>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western">
    <w:name w:val="western"/>
    <w:basedOn w:val="a"/>
    <w:uiPriority w:val="99"/>
    <w:rsid w:val="00E952B8"/>
    <w:pPr>
      <w:spacing w:before="100" w:beforeAutospacing="1" w:after="100" w:afterAutospacing="1" w:line="240" w:lineRule="auto"/>
    </w:pPr>
    <w:rPr>
      <w:rFonts w:ascii="Times New Roman" w:eastAsia="Times New Roman" w:hAnsi="Times New Roman"/>
      <w:sz w:val="24"/>
      <w:szCs w:val="24"/>
      <w:lang w:eastAsia="uk-UA"/>
    </w:rPr>
  </w:style>
  <w:style w:type="character" w:customStyle="1" w:styleId="rvts11">
    <w:name w:val="rvts11"/>
    <w:uiPriority w:val="99"/>
    <w:rsid w:val="00E952B8"/>
  </w:style>
  <w:style w:type="character" w:customStyle="1" w:styleId="af">
    <w:name w:val="Абзац списка Знак"/>
    <w:link w:val="ae"/>
    <w:uiPriority w:val="34"/>
    <w:locked/>
    <w:rsid w:val="00E952B8"/>
    <w:rPr>
      <w:rFonts w:ascii="Arial" w:eastAsia="Calibri" w:hAnsi="Arial" w:cs="Times New Roman"/>
      <w:sz w:val="20"/>
      <w:szCs w:val="20"/>
      <w:lang w:val="en-US" w:eastAsia="ja-JP"/>
    </w:rPr>
  </w:style>
  <w:style w:type="character" w:customStyle="1" w:styleId="hps">
    <w:name w:val="hps"/>
    <w:uiPriority w:val="99"/>
    <w:rsid w:val="00E952B8"/>
  </w:style>
  <w:style w:type="character" w:customStyle="1" w:styleId="ac">
    <w:name w:val="Без интервала Знак"/>
    <w:basedOn w:val="a0"/>
    <w:link w:val="ab"/>
    <w:uiPriority w:val="99"/>
    <w:locked/>
    <w:rsid w:val="00E952B8"/>
    <w:rPr>
      <w:rFonts w:ascii="Calibri" w:eastAsia="Calibri" w:hAnsi="Calibri" w:cs="Times New Roman"/>
    </w:rPr>
  </w:style>
  <w:style w:type="character" w:styleId="afe">
    <w:name w:val="Strong"/>
    <w:basedOn w:val="a0"/>
    <w:uiPriority w:val="22"/>
    <w:qFormat/>
    <w:rsid w:val="005809C7"/>
    <w:rPr>
      <w:b/>
      <w:bCs/>
    </w:rPr>
  </w:style>
  <w:style w:type="paragraph" w:styleId="aff">
    <w:name w:val="Body Text Indent"/>
    <w:basedOn w:val="a"/>
    <w:link w:val="aff0"/>
    <w:rsid w:val="00727D0F"/>
    <w:pPr>
      <w:widowControl w:val="0"/>
      <w:autoSpaceDE w:val="0"/>
      <w:autoSpaceDN w:val="0"/>
      <w:adjustRightInd w:val="0"/>
      <w:spacing w:after="120" w:line="240" w:lineRule="auto"/>
      <w:ind w:left="283"/>
    </w:pPr>
    <w:rPr>
      <w:rFonts w:ascii="Times New Roman" w:eastAsia="Times New Roman" w:hAnsi="Times New Roman"/>
      <w:sz w:val="24"/>
      <w:szCs w:val="24"/>
      <w:lang w:eastAsia="ru-RU"/>
    </w:rPr>
  </w:style>
  <w:style w:type="character" w:customStyle="1" w:styleId="aff0">
    <w:name w:val="Основной текст с отступом Знак"/>
    <w:basedOn w:val="a0"/>
    <w:link w:val="aff"/>
    <w:rsid w:val="00727D0F"/>
    <w:rPr>
      <w:rFonts w:ascii="Times New Roman" w:eastAsia="Times New Roman" w:hAnsi="Times New Roman" w:cs="Times New Roman"/>
      <w:sz w:val="24"/>
      <w:szCs w:val="24"/>
      <w:lang w:eastAsia="ru-RU"/>
    </w:rPr>
  </w:style>
  <w:style w:type="paragraph" w:customStyle="1" w:styleId="14">
    <w:name w:val="Основной текст1"/>
    <w:aliases w:val="OPM"/>
    <w:basedOn w:val="a"/>
    <w:link w:val="BodytextChar"/>
    <w:qFormat/>
    <w:rsid w:val="009740A2"/>
    <w:pPr>
      <w:spacing w:after="240" w:line="240" w:lineRule="auto"/>
      <w:ind w:left="360"/>
      <w:jc w:val="both"/>
    </w:pPr>
    <w:rPr>
      <w:rFonts w:ascii="Arial" w:eastAsia="Times New Roman" w:hAnsi="Arial" w:cs="Arial"/>
      <w:color w:val="000000"/>
      <w:szCs w:val="20"/>
      <w:lang w:val="en-GB"/>
    </w:rPr>
  </w:style>
  <w:style w:type="character" w:customStyle="1" w:styleId="BodytextChar">
    <w:name w:val="Body text Char"/>
    <w:aliases w:val="OPM Char,(Main Text) Char,date Char Char"/>
    <w:basedOn w:val="a0"/>
    <w:link w:val="14"/>
    <w:rsid w:val="009740A2"/>
    <w:rPr>
      <w:rFonts w:ascii="Arial" w:eastAsia="Times New Roman" w:hAnsi="Arial" w:cs="Arial"/>
      <w:color w:val="000000"/>
      <w:szCs w:val="20"/>
      <w:lang w:val="en-GB"/>
    </w:rPr>
  </w:style>
  <w:style w:type="paragraph" w:styleId="aff1">
    <w:name w:val="Body Text"/>
    <w:basedOn w:val="a"/>
    <w:link w:val="aff2"/>
    <w:unhideWhenUsed/>
    <w:rsid w:val="009740A2"/>
    <w:pPr>
      <w:spacing w:after="120"/>
    </w:pPr>
  </w:style>
  <w:style w:type="character" w:customStyle="1" w:styleId="aff2">
    <w:name w:val="Основной текст Знак"/>
    <w:basedOn w:val="a0"/>
    <w:link w:val="aff1"/>
    <w:rsid w:val="009740A2"/>
    <w:rPr>
      <w:rFonts w:ascii="Calibri" w:eastAsia="Calibri" w:hAnsi="Calibri" w:cs="Times New Roman"/>
    </w:rPr>
  </w:style>
  <w:style w:type="paragraph" w:customStyle="1" w:styleId="15">
    <w:name w:val="Список 1"/>
    <w:basedOn w:val="aff1"/>
    <w:link w:val="16"/>
    <w:qFormat/>
    <w:rsid w:val="00155706"/>
    <w:pPr>
      <w:widowControl w:val="0"/>
      <w:tabs>
        <w:tab w:val="left" w:pos="567"/>
      </w:tabs>
      <w:suppressAutoHyphens/>
      <w:snapToGrid w:val="0"/>
      <w:spacing w:before="120" w:after="0" w:line="240" w:lineRule="auto"/>
      <w:jc w:val="both"/>
    </w:pPr>
    <w:rPr>
      <w:rFonts w:ascii="Arial" w:hAnsi="Arial" w:cs="Arial"/>
    </w:rPr>
  </w:style>
  <w:style w:type="character" w:customStyle="1" w:styleId="16">
    <w:name w:val="Список 1 Знак"/>
    <w:link w:val="15"/>
    <w:rsid w:val="00155706"/>
    <w:rPr>
      <w:rFonts w:ascii="Arial" w:eastAsia="Calibri" w:hAnsi="Arial" w:cs="Arial"/>
    </w:rPr>
  </w:style>
  <w:style w:type="character" w:customStyle="1" w:styleId="60">
    <w:name w:val="Заголовок 6 Знак"/>
    <w:basedOn w:val="a0"/>
    <w:link w:val="6"/>
    <w:rsid w:val="00454899"/>
    <w:rPr>
      <w:rFonts w:asciiTheme="majorHAnsi" w:eastAsiaTheme="majorEastAsia" w:hAnsiTheme="majorHAnsi" w:cstheme="majorBidi"/>
      <w:color w:val="1F4D78" w:themeColor="accent1" w:themeShade="7F"/>
    </w:rPr>
  </w:style>
  <w:style w:type="paragraph" w:customStyle="1" w:styleId="xfmc1">
    <w:name w:val="xfmc1"/>
    <w:basedOn w:val="a"/>
    <w:rsid w:val="00454899"/>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Standard">
    <w:name w:val="Standard"/>
    <w:rsid w:val="00454899"/>
    <w:pPr>
      <w:widowControl w:val="0"/>
      <w:suppressAutoHyphens/>
      <w:autoSpaceDN w:val="0"/>
      <w:spacing w:after="0" w:line="240" w:lineRule="auto"/>
      <w:textAlignment w:val="baseline"/>
    </w:pPr>
    <w:rPr>
      <w:rFonts w:ascii="Arial" w:eastAsia="Lucida Sans Unicode" w:hAnsi="Arial" w:cs="Tahoma"/>
      <w:kern w:val="3"/>
      <w:sz w:val="21"/>
      <w:szCs w:val="24"/>
      <w:lang w:val="ru-RU" w:eastAsia="ru-RU"/>
    </w:rPr>
  </w:style>
  <w:style w:type="paragraph" w:customStyle="1" w:styleId="17">
    <w:name w:val="Абзац списка1"/>
    <w:basedOn w:val="a"/>
    <w:uiPriority w:val="99"/>
    <w:qFormat/>
    <w:rsid w:val="00454899"/>
    <w:pPr>
      <w:spacing w:after="0"/>
      <w:ind w:left="720"/>
    </w:pPr>
    <w:rPr>
      <w:rFonts w:ascii="Times New Roman" w:eastAsia="Times New Roman" w:hAnsi="Times New Roman"/>
      <w:sz w:val="28"/>
      <w:szCs w:val="28"/>
    </w:rPr>
  </w:style>
  <w:style w:type="character" w:customStyle="1" w:styleId="8pt10">
    <w:name w:val="Основной текст + 8 pt10"/>
    <w:aliases w:val="Интервал 0 pt19"/>
    <w:rsid w:val="00454899"/>
    <w:rPr>
      <w:rFonts w:ascii="Bookman Old Style" w:hAnsi="Bookman Old Style" w:cs="Bookman Old Style"/>
      <w:spacing w:val="0"/>
      <w:sz w:val="16"/>
      <w:szCs w:val="16"/>
      <w:u w:val="none"/>
    </w:rPr>
  </w:style>
  <w:style w:type="paragraph" w:styleId="HTML">
    <w:name w:val="HTML Preformatted"/>
    <w:basedOn w:val="a"/>
    <w:link w:val="HTML0"/>
    <w:unhideWhenUsed/>
    <w:rsid w:val="000F2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rsid w:val="000F2CFF"/>
    <w:rPr>
      <w:rFonts w:ascii="Courier New" w:eastAsia="Times New Roman" w:hAnsi="Courier New" w:cs="Courier New"/>
      <w:sz w:val="20"/>
      <w:szCs w:val="20"/>
      <w:lang w:eastAsia="uk-UA"/>
    </w:rPr>
  </w:style>
  <w:style w:type="paragraph" w:styleId="aff3">
    <w:name w:val="endnote text"/>
    <w:basedOn w:val="a"/>
    <w:link w:val="aff4"/>
    <w:uiPriority w:val="99"/>
    <w:semiHidden/>
    <w:unhideWhenUsed/>
    <w:rsid w:val="000F2CFF"/>
    <w:pPr>
      <w:spacing w:after="0" w:line="240" w:lineRule="auto"/>
    </w:pPr>
    <w:rPr>
      <w:rFonts w:asciiTheme="minorHAnsi" w:eastAsiaTheme="minorHAnsi" w:hAnsiTheme="minorHAnsi" w:cstheme="minorBidi"/>
      <w:sz w:val="20"/>
      <w:szCs w:val="20"/>
    </w:rPr>
  </w:style>
  <w:style w:type="character" w:customStyle="1" w:styleId="aff4">
    <w:name w:val="Текст концевой сноски Знак"/>
    <w:basedOn w:val="a0"/>
    <w:link w:val="aff3"/>
    <w:uiPriority w:val="99"/>
    <w:semiHidden/>
    <w:rsid w:val="000F2CFF"/>
    <w:rPr>
      <w:sz w:val="20"/>
      <w:szCs w:val="20"/>
    </w:rPr>
  </w:style>
  <w:style w:type="character" w:styleId="aff5">
    <w:name w:val="endnote reference"/>
    <w:basedOn w:val="a0"/>
    <w:uiPriority w:val="99"/>
    <w:semiHidden/>
    <w:unhideWhenUsed/>
    <w:rsid w:val="000F2CFF"/>
    <w:rPr>
      <w:vertAlign w:val="superscript"/>
    </w:rPr>
  </w:style>
  <w:style w:type="paragraph" w:styleId="aff6">
    <w:name w:val="Plain Text"/>
    <w:basedOn w:val="a"/>
    <w:link w:val="aff7"/>
    <w:rsid w:val="00AB3125"/>
    <w:pPr>
      <w:spacing w:after="0" w:line="240" w:lineRule="auto"/>
    </w:pPr>
    <w:rPr>
      <w:rFonts w:ascii="Courier New" w:eastAsia="Times New Roman" w:hAnsi="Courier New" w:cs="Courier New"/>
      <w:sz w:val="20"/>
      <w:szCs w:val="20"/>
      <w:lang w:val="en-US"/>
    </w:rPr>
  </w:style>
  <w:style w:type="character" w:customStyle="1" w:styleId="aff7">
    <w:name w:val="Текст Знак"/>
    <w:basedOn w:val="a0"/>
    <w:link w:val="aff6"/>
    <w:rsid w:val="00AB3125"/>
    <w:rPr>
      <w:rFonts w:ascii="Courier New" w:eastAsia="Times New Roman" w:hAnsi="Courier New" w:cs="Courier New"/>
      <w:sz w:val="20"/>
      <w:szCs w:val="20"/>
      <w:lang w:val="en-US"/>
    </w:rPr>
  </w:style>
  <w:style w:type="character" w:customStyle="1" w:styleId="FontStyle45">
    <w:name w:val="Font Style45"/>
    <w:rsid w:val="00AB3125"/>
    <w:rPr>
      <w:rFonts w:ascii="Times New Roman" w:hAnsi="Times New Roman"/>
      <w:sz w:val="20"/>
    </w:rPr>
  </w:style>
  <w:style w:type="character" w:customStyle="1" w:styleId="rvts9">
    <w:name w:val="rvts9"/>
    <w:rsid w:val="00AB3125"/>
  </w:style>
  <w:style w:type="character" w:customStyle="1" w:styleId="22">
    <w:name w:val="Основной текст (2)_"/>
    <w:link w:val="23"/>
    <w:locked/>
    <w:rsid w:val="00AB3125"/>
    <w:rPr>
      <w:rFonts w:eastAsia="Times New Roman"/>
      <w:sz w:val="19"/>
      <w:shd w:val="clear" w:color="auto" w:fill="FFFFFF"/>
    </w:rPr>
  </w:style>
  <w:style w:type="paragraph" w:customStyle="1" w:styleId="23">
    <w:name w:val="Основной текст (2)"/>
    <w:basedOn w:val="a"/>
    <w:link w:val="22"/>
    <w:rsid w:val="00AB3125"/>
    <w:pPr>
      <w:widowControl w:val="0"/>
      <w:shd w:val="clear" w:color="auto" w:fill="FFFFFF"/>
      <w:spacing w:before="300" w:after="0" w:line="257" w:lineRule="exact"/>
      <w:ind w:hanging="260"/>
      <w:jc w:val="both"/>
    </w:pPr>
    <w:rPr>
      <w:rFonts w:asciiTheme="minorHAnsi" w:eastAsia="Times New Roman" w:hAnsiTheme="minorHAnsi" w:cstheme="minorBidi"/>
      <w:sz w:val="19"/>
    </w:rPr>
  </w:style>
  <w:style w:type="character" w:customStyle="1" w:styleId="32">
    <w:name w:val="Заголовок №3_"/>
    <w:link w:val="33"/>
    <w:locked/>
    <w:rsid w:val="00AB3125"/>
    <w:rPr>
      <w:rFonts w:eastAsia="Times New Roman"/>
      <w:b/>
      <w:sz w:val="19"/>
      <w:shd w:val="clear" w:color="auto" w:fill="FFFFFF"/>
    </w:rPr>
  </w:style>
  <w:style w:type="paragraph" w:customStyle="1" w:styleId="33">
    <w:name w:val="Заголовок №3"/>
    <w:basedOn w:val="a"/>
    <w:link w:val="32"/>
    <w:rsid w:val="00AB3125"/>
    <w:pPr>
      <w:widowControl w:val="0"/>
      <w:shd w:val="clear" w:color="auto" w:fill="FFFFFF"/>
      <w:spacing w:before="420" w:after="240" w:line="240" w:lineRule="atLeast"/>
      <w:jc w:val="both"/>
      <w:outlineLvl w:val="2"/>
    </w:pPr>
    <w:rPr>
      <w:rFonts w:asciiTheme="minorHAnsi" w:eastAsia="Times New Roman" w:hAnsiTheme="minorHAnsi" w:cstheme="minorBidi"/>
      <w:b/>
      <w:sz w:val="19"/>
    </w:rPr>
  </w:style>
  <w:style w:type="character" w:customStyle="1" w:styleId="st">
    <w:name w:val="st"/>
    <w:basedOn w:val="a0"/>
    <w:rsid w:val="00AB3125"/>
  </w:style>
  <w:style w:type="character" w:styleId="aff8">
    <w:name w:val="Emphasis"/>
    <w:basedOn w:val="a0"/>
    <w:uiPriority w:val="20"/>
    <w:qFormat/>
    <w:rsid w:val="00AB3125"/>
    <w:rPr>
      <w:i/>
      <w:iCs/>
    </w:rPr>
  </w:style>
  <w:style w:type="character" w:customStyle="1" w:styleId="apple-tab-span">
    <w:name w:val="apple-tab-span"/>
    <w:basedOn w:val="a0"/>
    <w:rsid w:val="00B63EEA"/>
  </w:style>
  <w:style w:type="paragraph" w:customStyle="1" w:styleId="18">
    <w:name w:val="Звичайний1"/>
    <w:rsid w:val="00AD09CA"/>
    <w:pPr>
      <w:spacing w:after="200" w:line="276" w:lineRule="auto"/>
    </w:pPr>
    <w:rPr>
      <w:rFonts w:ascii="Calibri" w:eastAsia="Calibri" w:hAnsi="Calibri" w:cs="Calibri"/>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annotation text" w:uiPriority="0"/>
    <w:lsdException w:name="caption"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nhideWhenUsed="0" w:qFormat="1"/>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E952B8"/>
    <w:pPr>
      <w:spacing w:after="200" w:line="276" w:lineRule="auto"/>
    </w:pPr>
    <w:rPr>
      <w:rFonts w:ascii="Calibri" w:eastAsia="Calibri" w:hAnsi="Calibri" w:cs="Times New Roman"/>
    </w:rPr>
  </w:style>
  <w:style w:type="paragraph" w:styleId="1">
    <w:name w:val="heading 1"/>
    <w:basedOn w:val="a"/>
    <w:next w:val="a"/>
    <w:link w:val="10"/>
    <w:uiPriority w:val="9"/>
    <w:qFormat/>
    <w:rsid w:val="00824534"/>
    <w:pPr>
      <w:keepNext/>
      <w:tabs>
        <w:tab w:val="left" w:pos="284"/>
      </w:tabs>
      <w:spacing w:after="0" w:line="240" w:lineRule="auto"/>
      <w:outlineLvl w:val="0"/>
    </w:pPr>
    <w:rPr>
      <w:rFonts w:ascii="Times New Roman" w:eastAsia="Times New Roman" w:hAnsi="Times New Roman"/>
      <w:b/>
      <w:bCs/>
      <w:color w:val="000000" w:themeColor="text1"/>
      <w:kern w:val="32"/>
      <w:sz w:val="24"/>
      <w:szCs w:val="24"/>
    </w:rPr>
  </w:style>
  <w:style w:type="paragraph" w:styleId="2">
    <w:name w:val="heading 2"/>
    <w:basedOn w:val="a"/>
    <w:next w:val="a"/>
    <w:link w:val="20"/>
    <w:uiPriority w:val="99"/>
    <w:qFormat/>
    <w:rsid w:val="009F5652"/>
    <w:pPr>
      <w:keepNext/>
      <w:keepLines/>
      <w:tabs>
        <w:tab w:val="left" w:pos="567"/>
      </w:tabs>
      <w:spacing w:after="0" w:line="240" w:lineRule="auto"/>
      <w:ind w:left="567" w:hanging="567"/>
      <w:outlineLvl w:val="1"/>
    </w:pPr>
    <w:rPr>
      <w:rFonts w:ascii="Times New Roman" w:eastAsia="Times New Roman" w:hAnsi="Times New Roman"/>
      <w:b/>
      <w:bCs/>
      <w:sz w:val="24"/>
      <w:szCs w:val="24"/>
    </w:rPr>
  </w:style>
  <w:style w:type="paragraph" w:styleId="3">
    <w:name w:val="heading 3"/>
    <w:basedOn w:val="a"/>
    <w:next w:val="a"/>
    <w:link w:val="30"/>
    <w:uiPriority w:val="99"/>
    <w:qFormat/>
    <w:rsid w:val="00E952B8"/>
    <w:pPr>
      <w:keepNext/>
      <w:keepLines/>
      <w:tabs>
        <w:tab w:val="left" w:pos="709"/>
      </w:tabs>
      <w:spacing w:before="120" w:after="0" w:line="240" w:lineRule="auto"/>
      <w:ind w:left="709" w:hanging="709"/>
      <w:outlineLvl w:val="2"/>
    </w:pPr>
    <w:rPr>
      <w:rFonts w:ascii="Arial" w:eastAsia="Times New Roman" w:hAnsi="Arial"/>
      <w:b/>
      <w:bCs/>
      <w:i/>
      <w:sz w:val="20"/>
      <w:szCs w:val="20"/>
    </w:rPr>
  </w:style>
  <w:style w:type="paragraph" w:styleId="4">
    <w:name w:val="heading 4"/>
    <w:basedOn w:val="a"/>
    <w:next w:val="a"/>
    <w:link w:val="40"/>
    <w:uiPriority w:val="99"/>
    <w:qFormat/>
    <w:rsid w:val="00E952B8"/>
    <w:pPr>
      <w:keepNext/>
      <w:keepLines/>
      <w:tabs>
        <w:tab w:val="left" w:pos="851"/>
      </w:tabs>
      <w:spacing w:before="200" w:after="0" w:line="240" w:lineRule="auto"/>
      <w:ind w:left="851" w:hanging="851"/>
      <w:outlineLvl w:val="3"/>
    </w:pPr>
    <w:rPr>
      <w:rFonts w:ascii="Arial" w:eastAsia="Times New Roman" w:hAnsi="Arial"/>
      <w:bCs/>
      <w:i/>
      <w:iCs/>
      <w:sz w:val="20"/>
      <w:szCs w:val="20"/>
      <w:u w:val="single"/>
    </w:rPr>
  </w:style>
  <w:style w:type="paragraph" w:styleId="6">
    <w:name w:val="heading 6"/>
    <w:basedOn w:val="a"/>
    <w:next w:val="a"/>
    <w:link w:val="60"/>
    <w:unhideWhenUsed/>
    <w:qFormat/>
    <w:rsid w:val="0045489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24534"/>
    <w:rPr>
      <w:rFonts w:ascii="Times New Roman" w:eastAsia="Times New Roman" w:hAnsi="Times New Roman" w:cs="Times New Roman"/>
      <w:b/>
      <w:bCs/>
      <w:color w:val="000000" w:themeColor="text1"/>
      <w:kern w:val="32"/>
      <w:sz w:val="24"/>
      <w:szCs w:val="24"/>
    </w:rPr>
  </w:style>
  <w:style w:type="character" w:customStyle="1" w:styleId="20">
    <w:name w:val="Заголовок 2 Знак"/>
    <w:basedOn w:val="a0"/>
    <w:link w:val="2"/>
    <w:uiPriority w:val="99"/>
    <w:rsid w:val="009F5652"/>
    <w:rPr>
      <w:rFonts w:ascii="Times New Roman" w:eastAsia="Times New Roman" w:hAnsi="Times New Roman" w:cs="Times New Roman"/>
      <w:b/>
      <w:bCs/>
      <w:sz w:val="24"/>
      <w:szCs w:val="24"/>
    </w:rPr>
  </w:style>
  <w:style w:type="character" w:customStyle="1" w:styleId="30">
    <w:name w:val="Заголовок 3 Знак"/>
    <w:basedOn w:val="a0"/>
    <w:link w:val="3"/>
    <w:uiPriority w:val="99"/>
    <w:rsid w:val="00E952B8"/>
    <w:rPr>
      <w:rFonts w:ascii="Arial" w:eastAsia="Times New Roman" w:hAnsi="Arial" w:cs="Times New Roman"/>
      <w:b/>
      <w:bCs/>
      <w:i/>
      <w:sz w:val="20"/>
      <w:szCs w:val="20"/>
    </w:rPr>
  </w:style>
  <w:style w:type="character" w:customStyle="1" w:styleId="40">
    <w:name w:val="Заголовок 4 Знак"/>
    <w:basedOn w:val="a0"/>
    <w:link w:val="4"/>
    <w:uiPriority w:val="99"/>
    <w:rsid w:val="00E952B8"/>
    <w:rPr>
      <w:rFonts w:ascii="Arial" w:eastAsia="Times New Roman" w:hAnsi="Arial" w:cs="Times New Roman"/>
      <w:bCs/>
      <w:i/>
      <w:iCs/>
      <w:sz w:val="20"/>
      <w:szCs w:val="20"/>
      <w:u w:val="single"/>
    </w:rPr>
  </w:style>
  <w:style w:type="paragraph" w:customStyle="1" w:styleId="TableTitle">
    <w:name w:val="Table Title"/>
    <w:basedOn w:val="a"/>
    <w:next w:val="a"/>
    <w:autoRedefine/>
    <w:qFormat/>
    <w:rsid w:val="00FC49AC"/>
    <w:pPr>
      <w:keepNext/>
      <w:keepLines/>
      <w:numPr>
        <w:numId w:val="4"/>
      </w:numPr>
      <w:suppressAutoHyphens/>
      <w:spacing w:before="120" w:after="120" w:line="240" w:lineRule="auto"/>
      <w:ind w:left="357" w:hanging="357"/>
    </w:pPr>
    <w:rPr>
      <w:rFonts w:ascii="Arial" w:eastAsia="Times New Roman" w:hAnsi="Arial" w:cs="Arial"/>
      <w:b/>
      <w:bCs/>
      <w:szCs w:val="24"/>
    </w:rPr>
  </w:style>
  <w:style w:type="paragraph" w:styleId="a3">
    <w:name w:val="Balloon Text"/>
    <w:basedOn w:val="a"/>
    <w:link w:val="a4"/>
    <w:rsid w:val="00E952B8"/>
    <w:pPr>
      <w:spacing w:after="0" w:line="240" w:lineRule="auto"/>
    </w:pPr>
    <w:rPr>
      <w:rFonts w:ascii="Tahoma" w:hAnsi="Tahoma" w:cs="Tahoma"/>
      <w:sz w:val="16"/>
      <w:szCs w:val="16"/>
    </w:rPr>
  </w:style>
  <w:style w:type="character" w:customStyle="1" w:styleId="a4">
    <w:name w:val="Текст выноски Знак"/>
    <w:basedOn w:val="a0"/>
    <w:link w:val="a3"/>
    <w:rsid w:val="00E952B8"/>
    <w:rPr>
      <w:rFonts w:ascii="Tahoma" w:eastAsia="Calibri" w:hAnsi="Tahoma" w:cs="Tahoma"/>
      <w:sz w:val="16"/>
      <w:szCs w:val="16"/>
    </w:rPr>
  </w:style>
  <w:style w:type="paragraph" w:styleId="a5">
    <w:name w:val="header"/>
    <w:basedOn w:val="a"/>
    <w:link w:val="a6"/>
    <w:uiPriority w:val="99"/>
    <w:rsid w:val="00E952B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952B8"/>
    <w:rPr>
      <w:rFonts w:ascii="Calibri" w:eastAsia="Calibri" w:hAnsi="Calibri" w:cs="Times New Roman"/>
    </w:rPr>
  </w:style>
  <w:style w:type="paragraph" w:styleId="a7">
    <w:name w:val="footer"/>
    <w:basedOn w:val="a"/>
    <w:link w:val="a8"/>
    <w:uiPriority w:val="99"/>
    <w:rsid w:val="00E952B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952B8"/>
    <w:rPr>
      <w:rFonts w:ascii="Calibri" w:eastAsia="Calibri" w:hAnsi="Calibri" w:cs="Times New Roman"/>
    </w:rPr>
  </w:style>
  <w:style w:type="paragraph" w:styleId="a9">
    <w:name w:val="Subtitle"/>
    <w:basedOn w:val="a"/>
    <w:link w:val="aa"/>
    <w:uiPriority w:val="99"/>
    <w:qFormat/>
    <w:rsid w:val="00E952B8"/>
    <w:pPr>
      <w:spacing w:after="0" w:line="240" w:lineRule="auto"/>
    </w:pPr>
    <w:rPr>
      <w:rFonts w:ascii="Arial" w:eastAsia="Times New Roman" w:hAnsi="Arial"/>
      <w:b/>
      <w:i/>
      <w:sz w:val="20"/>
      <w:szCs w:val="20"/>
    </w:rPr>
  </w:style>
  <w:style w:type="character" w:customStyle="1" w:styleId="aa">
    <w:name w:val="Подзаголовок Знак"/>
    <w:basedOn w:val="a0"/>
    <w:link w:val="a9"/>
    <w:uiPriority w:val="99"/>
    <w:rsid w:val="00E952B8"/>
    <w:rPr>
      <w:rFonts w:ascii="Arial" w:eastAsia="Times New Roman" w:hAnsi="Arial" w:cs="Times New Roman"/>
      <w:b/>
      <w:i/>
      <w:sz w:val="20"/>
      <w:szCs w:val="20"/>
    </w:rPr>
  </w:style>
  <w:style w:type="paragraph" w:styleId="ab">
    <w:name w:val="No Spacing"/>
    <w:link w:val="ac"/>
    <w:uiPriority w:val="99"/>
    <w:qFormat/>
    <w:rsid w:val="00E952B8"/>
    <w:pPr>
      <w:spacing w:after="0" w:line="240" w:lineRule="auto"/>
    </w:pPr>
    <w:rPr>
      <w:rFonts w:ascii="Calibri" w:eastAsia="Calibri" w:hAnsi="Calibri" w:cs="Times New Roman"/>
    </w:rPr>
  </w:style>
  <w:style w:type="table" w:styleId="ad">
    <w:name w:val="Table Grid"/>
    <w:basedOn w:val="a1"/>
    <w:rsid w:val="00E952B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List Paragraph"/>
    <w:basedOn w:val="a"/>
    <w:link w:val="af"/>
    <w:uiPriority w:val="34"/>
    <w:qFormat/>
    <w:rsid w:val="00E952B8"/>
    <w:pPr>
      <w:spacing w:after="0" w:line="240" w:lineRule="auto"/>
      <w:ind w:left="720"/>
      <w:contextualSpacing/>
    </w:pPr>
    <w:rPr>
      <w:rFonts w:ascii="Arial" w:hAnsi="Arial"/>
      <w:sz w:val="20"/>
      <w:szCs w:val="20"/>
      <w:lang w:val="en-US" w:eastAsia="ja-JP"/>
    </w:rPr>
  </w:style>
  <w:style w:type="paragraph" w:styleId="11">
    <w:name w:val="toc 1"/>
    <w:basedOn w:val="a"/>
    <w:next w:val="a"/>
    <w:autoRedefine/>
    <w:uiPriority w:val="39"/>
    <w:rsid w:val="00E952B8"/>
    <w:pPr>
      <w:spacing w:before="120" w:after="0"/>
    </w:pPr>
    <w:rPr>
      <w:rFonts w:asciiTheme="majorHAnsi" w:hAnsiTheme="majorHAnsi" w:cstheme="majorHAnsi"/>
      <w:b/>
      <w:color w:val="548DD4"/>
      <w:sz w:val="24"/>
      <w:szCs w:val="24"/>
    </w:rPr>
  </w:style>
  <w:style w:type="paragraph" w:styleId="21">
    <w:name w:val="toc 2"/>
    <w:basedOn w:val="a"/>
    <w:next w:val="a"/>
    <w:autoRedefine/>
    <w:uiPriority w:val="39"/>
    <w:rsid w:val="008F2CFE"/>
    <w:pPr>
      <w:spacing w:after="0"/>
    </w:pPr>
    <w:rPr>
      <w:rFonts w:asciiTheme="minorHAnsi" w:hAnsiTheme="minorHAnsi"/>
    </w:rPr>
  </w:style>
  <w:style w:type="paragraph" w:styleId="31">
    <w:name w:val="toc 3"/>
    <w:basedOn w:val="a"/>
    <w:next w:val="a"/>
    <w:autoRedefine/>
    <w:uiPriority w:val="39"/>
    <w:rsid w:val="00E952B8"/>
    <w:pPr>
      <w:spacing w:after="0"/>
      <w:ind w:left="220"/>
    </w:pPr>
    <w:rPr>
      <w:rFonts w:asciiTheme="minorHAnsi" w:hAnsiTheme="minorHAnsi"/>
      <w:i/>
    </w:rPr>
  </w:style>
  <w:style w:type="paragraph" w:styleId="41">
    <w:name w:val="toc 4"/>
    <w:basedOn w:val="a"/>
    <w:next w:val="a"/>
    <w:autoRedefine/>
    <w:uiPriority w:val="99"/>
    <w:rsid w:val="00E952B8"/>
    <w:pPr>
      <w:pBdr>
        <w:between w:val="double" w:sz="6" w:space="0" w:color="auto"/>
      </w:pBdr>
      <w:spacing w:after="0"/>
      <w:ind w:left="440"/>
    </w:pPr>
    <w:rPr>
      <w:rFonts w:asciiTheme="minorHAnsi" w:hAnsiTheme="minorHAnsi"/>
      <w:sz w:val="20"/>
      <w:szCs w:val="20"/>
    </w:rPr>
  </w:style>
  <w:style w:type="paragraph" w:styleId="5">
    <w:name w:val="toc 5"/>
    <w:basedOn w:val="a"/>
    <w:next w:val="a"/>
    <w:autoRedefine/>
    <w:uiPriority w:val="99"/>
    <w:rsid w:val="00E952B8"/>
    <w:pPr>
      <w:pBdr>
        <w:between w:val="double" w:sz="6" w:space="0" w:color="auto"/>
      </w:pBdr>
      <w:spacing w:after="0"/>
      <w:ind w:left="660"/>
    </w:pPr>
    <w:rPr>
      <w:rFonts w:asciiTheme="minorHAnsi" w:hAnsiTheme="minorHAnsi"/>
      <w:sz w:val="20"/>
      <w:szCs w:val="20"/>
    </w:rPr>
  </w:style>
  <w:style w:type="paragraph" w:styleId="61">
    <w:name w:val="toc 6"/>
    <w:basedOn w:val="a"/>
    <w:next w:val="a"/>
    <w:autoRedefine/>
    <w:uiPriority w:val="99"/>
    <w:rsid w:val="00E952B8"/>
    <w:pPr>
      <w:pBdr>
        <w:between w:val="double" w:sz="6" w:space="0" w:color="auto"/>
      </w:pBdr>
      <w:spacing w:after="0"/>
      <w:ind w:left="880"/>
    </w:pPr>
    <w:rPr>
      <w:rFonts w:asciiTheme="minorHAnsi" w:hAnsiTheme="minorHAnsi"/>
      <w:sz w:val="20"/>
      <w:szCs w:val="20"/>
    </w:rPr>
  </w:style>
  <w:style w:type="paragraph" w:styleId="7">
    <w:name w:val="toc 7"/>
    <w:basedOn w:val="a"/>
    <w:next w:val="a"/>
    <w:autoRedefine/>
    <w:uiPriority w:val="99"/>
    <w:rsid w:val="00E952B8"/>
    <w:pPr>
      <w:pBdr>
        <w:between w:val="double" w:sz="6" w:space="0" w:color="auto"/>
      </w:pBdr>
      <w:spacing w:after="0"/>
      <w:ind w:left="1100"/>
    </w:pPr>
    <w:rPr>
      <w:rFonts w:asciiTheme="minorHAnsi" w:hAnsiTheme="minorHAnsi"/>
      <w:sz w:val="20"/>
      <w:szCs w:val="20"/>
    </w:rPr>
  </w:style>
  <w:style w:type="paragraph" w:styleId="8">
    <w:name w:val="toc 8"/>
    <w:basedOn w:val="a"/>
    <w:next w:val="a"/>
    <w:autoRedefine/>
    <w:uiPriority w:val="99"/>
    <w:rsid w:val="00E952B8"/>
    <w:pPr>
      <w:pBdr>
        <w:between w:val="double" w:sz="6" w:space="0" w:color="auto"/>
      </w:pBdr>
      <w:spacing w:after="0"/>
      <w:ind w:left="1320"/>
    </w:pPr>
    <w:rPr>
      <w:rFonts w:asciiTheme="minorHAnsi" w:hAnsiTheme="minorHAnsi"/>
      <w:sz w:val="20"/>
      <w:szCs w:val="20"/>
    </w:rPr>
  </w:style>
  <w:style w:type="paragraph" w:styleId="9">
    <w:name w:val="toc 9"/>
    <w:basedOn w:val="a"/>
    <w:next w:val="a"/>
    <w:autoRedefine/>
    <w:uiPriority w:val="99"/>
    <w:rsid w:val="00E952B8"/>
    <w:pPr>
      <w:pBdr>
        <w:between w:val="double" w:sz="6" w:space="0" w:color="auto"/>
      </w:pBdr>
      <w:spacing w:after="0"/>
      <w:ind w:left="1540"/>
    </w:pPr>
    <w:rPr>
      <w:rFonts w:asciiTheme="minorHAnsi" w:hAnsiTheme="minorHAnsi"/>
      <w:sz w:val="20"/>
      <w:szCs w:val="20"/>
    </w:rPr>
  </w:style>
  <w:style w:type="character" w:styleId="af0">
    <w:name w:val="Hyperlink"/>
    <w:basedOn w:val="a0"/>
    <w:uiPriority w:val="99"/>
    <w:rsid w:val="00E952B8"/>
    <w:rPr>
      <w:rFonts w:cs="Times New Roman"/>
      <w:color w:val="0000FF"/>
      <w:u w:val="single"/>
    </w:rPr>
  </w:style>
  <w:style w:type="character" w:styleId="af1">
    <w:name w:val="page number"/>
    <w:basedOn w:val="a0"/>
    <w:uiPriority w:val="99"/>
    <w:rsid w:val="00E952B8"/>
    <w:rPr>
      <w:rFonts w:cs="Times New Roman"/>
    </w:rPr>
  </w:style>
  <w:style w:type="paragraph" w:customStyle="1" w:styleId="ChartTitle">
    <w:name w:val="Chart Title"/>
    <w:basedOn w:val="a"/>
    <w:next w:val="a"/>
    <w:uiPriority w:val="99"/>
    <w:rsid w:val="00E952B8"/>
    <w:pPr>
      <w:keepNext/>
      <w:keepLines/>
      <w:numPr>
        <w:numId w:val="1"/>
      </w:numPr>
      <w:suppressAutoHyphens/>
      <w:spacing w:after="120" w:line="240" w:lineRule="auto"/>
      <w:jc w:val="both"/>
    </w:pPr>
    <w:rPr>
      <w:rFonts w:ascii="Arial" w:eastAsia="Times New Roman" w:hAnsi="Arial" w:cs="Arial"/>
      <w:b/>
    </w:rPr>
  </w:style>
  <w:style w:type="paragraph" w:styleId="af2">
    <w:name w:val="caption"/>
    <w:basedOn w:val="a"/>
    <w:next w:val="a"/>
    <w:uiPriority w:val="99"/>
    <w:qFormat/>
    <w:rsid w:val="00E952B8"/>
    <w:pPr>
      <w:spacing w:after="120" w:line="240" w:lineRule="auto"/>
      <w:ind w:firstLine="720"/>
      <w:jc w:val="both"/>
    </w:pPr>
    <w:rPr>
      <w:rFonts w:ascii="Arial" w:eastAsia="Times New Roman" w:hAnsi="Arial"/>
      <w:b/>
      <w:bCs/>
      <w:sz w:val="20"/>
      <w:szCs w:val="20"/>
    </w:rPr>
  </w:style>
  <w:style w:type="paragraph" w:customStyle="1" w:styleId="ListofTables">
    <w:name w:val="List of Tables"/>
    <w:basedOn w:val="a"/>
    <w:uiPriority w:val="99"/>
    <w:rsid w:val="00E952B8"/>
    <w:pPr>
      <w:spacing w:after="120" w:line="240" w:lineRule="auto"/>
      <w:ind w:firstLine="720"/>
      <w:jc w:val="both"/>
    </w:pPr>
    <w:rPr>
      <w:rFonts w:ascii="Arial" w:eastAsia="Times New Roman" w:hAnsi="Arial" w:cs="Arial"/>
      <w:b/>
    </w:rPr>
  </w:style>
  <w:style w:type="paragraph" w:styleId="af3">
    <w:name w:val="footnote text"/>
    <w:basedOn w:val="a"/>
    <w:link w:val="af4"/>
    <w:uiPriority w:val="99"/>
    <w:semiHidden/>
    <w:rsid w:val="00E952B8"/>
    <w:pPr>
      <w:spacing w:after="120" w:line="240" w:lineRule="auto"/>
      <w:ind w:firstLine="720"/>
      <w:jc w:val="both"/>
    </w:pPr>
    <w:rPr>
      <w:rFonts w:ascii="Arial" w:eastAsia="Times New Roman" w:hAnsi="Arial"/>
      <w:sz w:val="16"/>
      <w:szCs w:val="20"/>
    </w:rPr>
  </w:style>
  <w:style w:type="character" w:customStyle="1" w:styleId="af4">
    <w:name w:val="Текст сноски Знак"/>
    <w:basedOn w:val="a0"/>
    <w:link w:val="af3"/>
    <w:uiPriority w:val="99"/>
    <w:semiHidden/>
    <w:rsid w:val="00E952B8"/>
    <w:rPr>
      <w:rFonts w:ascii="Arial" w:eastAsia="Times New Roman" w:hAnsi="Arial" w:cs="Times New Roman"/>
      <w:sz w:val="16"/>
      <w:szCs w:val="20"/>
    </w:rPr>
  </w:style>
  <w:style w:type="paragraph" w:styleId="af5">
    <w:name w:val="table of figures"/>
    <w:basedOn w:val="a"/>
    <w:next w:val="a"/>
    <w:autoRedefine/>
    <w:uiPriority w:val="99"/>
    <w:rsid w:val="00E952B8"/>
    <w:pPr>
      <w:tabs>
        <w:tab w:val="left" w:pos="1418"/>
        <w:tab w:val="right" w:leader="dot" w:pos="9629"/>
      </w:tabs>
      <w:spacing w:after="120" w:line="240" w:lineRule="auto"/>
      <w:jc w:val="both"/>
    </w:pPr>
    <w:rPr>
      <w:rFonts w:ascii="Arial" w:eastAsia="Times New Roman" w:hAnsi="Arial"/>
    </w:rPr>
  </w:style>
  <w:style w:type="character" w:styleId="af6">
    <w:name w:val="footnote reference"/>
    <w:basedOn w:val="a0"/>
    <w:uiPriority w:val="99"/>
    <w:semiHidden/>
    <w:rsid w:val="00E952B8"/>
    <w:rPr>
      <w:rFonts w:cs="Times New Roman"/>
      <w:vertAlign w:val="superscript"/>
    </w:rPr>
  </w:style>
  <w:style w:type="paragraph" w:customStyle="1" w:styleId="366">
    <w:name w:val="Стиль Заголовок 3 + Перед:  6 пт После:  6 пт"/>
    <w:basedOn w:val="3"/>
    <w:uiPriority w:val="99"/>
    <w:rsid w:val="00E952B8"/>
    <w:pPr>
      <w:keepLines w:val="0"/>
      <w:tabs>
        <w:tab w:val="clear" w:pos="709"/>
      </w:tabs>
      <w:spacing w:after="120"/>
      <w:ind w:left="0" w:firstLine="720"/>
      <w:jc w:val="both"/>
    </w:pPr>
    <w:rPr>
      <w:i w:val="0"/>
      <w:sz w:val="24"/>
    </w:rPr>
  </w:style>
  <w:style w:type="paragraph" w:customStyle="1" w:styleId="12">
    <w:name w:val="Стиль Заголовок 1 + все прописные"/>
    <w:basedOn w:val="1"/>
    <w:uiPriority w:val="99"/>
    <w:rsid w:val="00E952B8"/>
    <w:pPr>
      <w:ind w:firstLine="720"/>
      <w:jc w:val="both"/>
    </w:pPr>
    <w:rPr>
      <w:rFonts w:cs="Arial"/>
      <w:caps/>
      <w:sz w:val="32"/>
    </w:rPr>
  </w:style>
  <w:style w:type="paragraph" w:customStyle="1" w:styleId="110">
    <w:name w:val="Стиль Заголовок 1 + все прописные1"/>
    <w:basedOn w:val="1"/>
    <w:uiPriority w:val="99"/>
    <w:rsid w:val="00E952B8"/>
    <w:pPr>
      <w:spacing w:before="360" w:after="240"/>
      <w:ind w:firstLine="720"/>
      <w:jc w:val="both"/>
    </w:pPr>
    <w:rPr>
      <w:rFonts w:cs="Arial"/>
      <w:caps/>
      <w:sz w:val="32"/>
    </w:rPr>
  </w:style>
  <w:style w:type="paragraph" w:customStyle="1" w:styleId="212">
    <w:name w:val="Стиль Заголовок 2 + не курсив малые прописные После:  12 пт"/>
    <w:basedOn w:val="2"/>
    <w:uiPriority w:val="99"/>
    <w:rsid w:val="00E952B8"/>
    <w:pPr>
      <w:keepLines w:val="0"/>
      <w:tabs>
        <w:tab w:val="clear" w:pos="567"/>
      </w:tabs>
      <w:spacing w:after="240"/>
      <w:ind w:left="0" w:firstLine="720"/>
      <w:jc w:val="both"/>
    </w:pPr>
    <w:rPr>
      <w:smallCaps/>
      <w:sz w:val="28"/>
      <w:szCs w:val="20"/>
    </w:rPr>
  </w:style>
  <w:style w:type="paragraph" w:customStyle="1" w:styleId="2121">
    <w:name w:val="Стиль Заголовок 2 + не курсив малые прописные После:  12 пт1"/>
    <w:basedOn w:val="2"/>
    <w:autoRedefine/>
    <w:uiPriority w:val="99"/>
    <w:rsid w:val="00E952B8"/>
    <w:pPr>
      <w:keepLines w:val="0"/>
      <w:tabs>
        <w:tab w:val="clear" w:pos="567"/>
      </w:tabs>
      <w:spacing w:after="240"/>
      <w:ind w:left="1418" w:hanging="698"/>
      <w:jc w:val="both"/>
    </w:pPr>
    <w:rPr>
      <w:smallCaps/>
      <w:sz w:val="28"/>
      <w:szCs w:val="20"/>
    </w:rPr>
  </w:style>
  <w:style w:type="character" w:styleId="af7">
    <w:name w:val="annotation reference"/>
    <w:basedOn w:val="a0"/>
    <w:rsid w:val="00E952B8"/>
    <w:rPr>
      <w:rFonts w:cs="Times New Roman"/>
      <w:sz w:val="16"/>
    </w:rPr>
  </w:style>
  <w:style w:type="paragraph" w:styleId="af8">
    <w:name w:val="annotation text"/>
    <w:basedOn w:val="a"/>
    <w:link w:val="af9"/>
    <w:rsid w:val="00E952B8"/>
    <w:pPr>
      <w:spacing w:after="120" w:line="240" w:lineRule="auto"/>
      <w:ind w:firstLine="720"/>
      <w:jc w:val="both"/>
    </w:pPr>
    <w:rPr>
      <w:rFonts w:ascii="Arial" w:eastAsia="Times New Roman" w:hAnsi="Arial"/>
      <w:sz w:val="20"/>
      <w:szCs w:val="20"/>
    </w:rPr>
  </w:style>
  <w:style w:type="character" w:customStyle="1" w:styleId="af9">
    <w:name w:val="Текст примечания Знак"/>
    <w:basedOn w:val="a0"/>
    <w:link w:val="af8"/>
    <w:rsid w:val="00E952B8"/>
    <w:rPr>
      <w:rFonts w:ascii="Arial" w:eastAsia="Times New Roman" w:hAnsi="Arial" w:cs="Times New Roman"/>
      <w:sz w:val="20"/>
      <w:szCs w:val="20"/>
    </w:rPr>
  </w:style>
  <w:style w:type="paragraph" w:styleId="afa">
    <w:name w:val="annotation subject"/>
    <w:basedOn w:val="af8"/>
    <w:next w:val="af8"/>
    <w:link w:val="afb"/>
    <w:rsid w:val="00E952B8"/>
    <w:rPr>
      <w:b/>
      <w:bCs/>
    </w:rPr>
  </w:style>
  <w:style w:type="character" w:customStyle="1" w:styleId="afb">
    <w:name w:val="Тема примечания Знак"/>
    <w:basedOn w:val="af9"/>
    <w:link w:val="afa"/>
    <w:rsid w:val="00E952B8"/>
    <w:rPr>
      <w:rFonts w:ascii="Arial" w:eastAsia="Times New Roman" w:hAnsi="Arial" w:cs="Times New Roman"/>
      <w:b/>
      <w:bCs/>
      <w:sz w:val="20"/>
      <w:szCs w:val="20"/>
    </w:rPr>
  </w:style>
  <w:style w:type="paragraph" w:styleId="afc">
    <w:name w:val="TOC Heading"/>
    <w:basedOn w:val="1"/>
    <w:next w:val="a"/>
    <w:uiPriority w:val="99"/>
    <w:qFormat/>
    <w:rsid w:val="00E952B8"/>
    <w:pPr>
      <w:keepLines/>
      <w:spacing w:before="480"/>
      <w:outlineLvl w:val="9"/>
    </w:pPr>
    <w:rPr>
      <w:rFonts w:ascii="Cambria" w:hAnsi="Cambria"/>
      <w:color w:val="365F91"/>
      <w:kern w:val="0"/>
      <w:szCs w:val="28"/>
    </w:rPr>
  </w:style>
  <w:style w:type="paragraph" w:customStyle="1" w:styleId="13">
    <w:name w:val="1"/>
    <w:basedOn w:val="a"/>
    <w:uiPriority w:val="99"/>
    <w:rsid w:val="00E952B8"/>
    <w:pPr>
      <w:spacing w:after="0" w:line="240" w:lineRule="auto"/>
    </w:pPr>
    <w:rPr>
      <w:rFonts w:ascii="Verdana" w:eastAsia="Times New Roman" w:hAnsi="Verdana"/>
      <w:sz w:val="20"/>
      <w:szCs w:val="20"/>
      <w:lang w:val="en-US"/>
    </w:rPr>
  </w:style>
  <w:style w:type="paragraph" w:customStyle="1" w:styleId="LINCTableRus">
    <w:name w:val="LINC Table Rus"/>
    <w:basedOn w:val="a"/>
    <w:next w:val="a"/>
    <w:uiPriority w:val="99"/>
    <w:rsid w:val="00E952B8"/>
    <w:pPr>
      <w:keepNext/>
      <w:keepLines/>
      <w:numPr>
        <w:numId w:val="2"/>
      </w:numPr>
      <w:tabs>
        <w:tab w:val="left" w:pos="1418"/>
      </w:tabs>
      <w:spacing w:before="120" w:after="120" w:line="240" w:lineRule="auto"/>
      <w:jc w:val="both"/>
    </w:pPr>
    <w:rPr>
      <w:rFonts w:ascii="Arial" w:eastAsia="Times New Roman" w:hAnsi="Arial" w:cs="Arial"/>
      <w:b/>
      <w:color w:val="004990"/>
      <w:lang w:val="ru-RU"/>
    </w:rPr>
  </w:style>
  <w:style w:type="paragraph" w:styleId="afd">
    <w:name w:val="Normal (Web)"/>
    <w:basedOn w:val="a"/>
    <w:uiPriority w:val="99"/>
    <w:rsid w:val="00E952B8"/>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apple-converted-space">
    <w:name w:val="apple-converted-space"/>
    <w:rsid w:val="00E952B8"/>
  </w:style>
  <w:style w:type="paragraph" w:customStyle="1" w:styleId="rvps15">
    <w:name w:val="rvps15"/>
    <w:basedOn w:val="a"/>
    <w:uiPriority w:val="99"/>
    <w:rsid w:val="00E952B8"/>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western">
    <w:name w:val="western"/>
    <w:basedOn w:val="a"/>
    <w:uiPriority w:val="99"/>
    <w:rsid w:val="00E952B8"/>
    <w:pPr>
      <w:spacing w:before="100" w:beforeAutospacing="1" w:after="100" w:afterAutospacing="1" w:line="240" w:lineRule="auto"/>
    </w:pPr>
    <w:rPr>
      <w:rFonts w:ascii="Times New Roman" w:eastAsia="Times New Roman" w:hAnsi="Times New Roman"/>
      <w:sz w:val="24"/>
      <w:szCs w:val="24"/>
      <w:lang w:eastAsia="uk-UA"/>
    </w:rPr>
  </w:style>
  <w:style w:type="character" w:customStyle="1" w:styleId="rvts11">
    <w:name w:val="rvts11"/>
    <w:uiPriority w:val="99"/>
    <w:rsid w:val="00E952B8"/>
  </w:style>
  <w:style w:type="character" w:customStyle="1" w:styleId="af">
    <w:name w:val="Абзац списка Знак"/>
    <w:link w:val="ae"/>
    <w:uiPriority w:val="34"/>
    <w:locked/>
    <w:rsid w:val="00E952B8"/>
    <w:rPr>
      <w:rFonts w:ascii="Arial" w:eastAsia="Calibri" w:hAnsi="Arial" w:cs="Times New Roman"/>
      <w:sz w:val="20"/>
      <w:szCs w:val="20"/>
      <w:lang w:val="en-US" w:eastAsia="ja-JP"/>
    </w:rPr>
  </w:style>
  <w:style w:type="character" w:customStyle="1" w:styleId="hps">
    <w:name w:val="hps"/>
    <w:uiPriority w:val="99"/>
    <w:rsid w:val="00E952B8"/>
  </w:style>
  <w:style w:type="character" w:customStyle="1" w:styleId="ac">
    <w:name w:val="Без интервала Знак"/>
    <w:basedOn w:val="a0"/>
    <w:link w:val="ab"/>
    <w:uiPriority w:val="99"/>
    <w:locked/>
    <w:rsid w:val="00E952B8"/>
    <w:rPr>
      <w:rFonts w:ascii="Calibri" w:eastAsia="Calibri" w:hAnsi="Calibri" w:cs="Times New Roman"/>
    </w:rPr>
  </w:style>
  <w:style w:type="character" w:styleId="afe">
    <w:name w:val="Strong"/>
    <w:basedOn w:val="a0"/>
    <w:uiPriority w:val="22"/>
    <w:qFormat/>
    <w:rsid w:val="005809C7"/>
    <w:rPr>
      <w:b/>
      <w:bCs/>
    </w:rPr>
  </w:style>
  <w:style w:type="paragraph" w:styleId="aff">
    <w:name w:val="Body Text Indent"/>
    <w:basedOn w:val="a"/>
    <w:link w:val="aff0"/>
    <w:rsid w:val="00727D0F"/>
    <w:pPr>
      <w:widowControl w:val="0"/>
      <w:autoSpaceDE w:val="0"/>
      <w:autoSpaceDN w:val="0"/>
      <w:adjustRightInd w:val="0"/>
      <w:spacing w:after="120" w:line="240" w:lineRule="auto"/>
      <w:ind w:left="283"/>
    </w:pPr>
    <w:rPr>
      <w:rFonts w:ascii="Times New Roman" w:eastAsia="Times New Roman" w:hAnsi="Times New Roman"/>
      <w:sz w:val="24"/>
      <w:szCs w:val="24"/>
      <w:lang w:eastAsia="ru-RU"/>
    </w:rPr>
  </w:style>
  <w:style w:type="character" w:customStyle="1" w:styleId="aff0">
    <w:name w:val="Основной текст с отступом Знак"/>
    <w:basedOn w:val="a0"/>
    <w:link w:val="aff"/>
    <w:rsid w:val="00727D0F"/>
    <w:rPr>
      <w:rFonts w:ascii="Times New Roman" w:eastAsia="Times New Roman" w:hAnsi="Times New Roman" w:cs="Times New Roman"/>
      <w:sz w:val="24"/>
      <w:szCs w:val="24"/>
      <w:lang w:eastAsia="ru-RU"/>
    </w:rPr>
  </w:style>
  <w:style w:type="paragraph" w:customStyle="1" w:styleId="14">
    <w:name w:val="Основной текст1"/>
    <w:aliases w:val="OPM"/>
    <w:basedOn w:val="a"/>
    <w:link w:val="BodytextChar"/>
    <w:qFormat/>
    <w:rsid w:val="009740A2"/>
    <w:pPr>
      <w:spacing w:after="240" w:line="240" w:lineRule="auto"/>
      <w:ind w:left="360"/>
      <w:jc w:val="both"/>
    </w:pPr>
    <w:rPr>
      <w:rFonts w:ascii="Arial" w:eastAsia="Times New Roman" w:hAnsi="Arial" w:cs="Arial"/>
      <w:color w:val="000000"/>
      <w:szCs w:val="20"/>
      <w:lang w:val="en-GB"/>
    </w:rPr>
  </w:style>
  <w:style w:type="character" w:customStyle="1" w:styleId="BodytextChar">
    <w:name w:val="Body text Char"/>
    <w:aliases w:val="OPM Char,(Main Text) Char,date Char Char"/>
    <w:basedOn w:val="a0"/>
    <w:link w:val="14"/>
    <w:rsid w:val="009740A2"/>
    <w:rPr>
      <w:rFonts w:ascii="Arial" w:eastAsia="Times New Roman" w:hAnsi="Arial" w:cs="Arial"/>
      <w:color w:val="000000"/>
      <w:szCs w:val="20"/>
      <w:lang w:val="en-GB"/>
    </w:rPr>
  </w:style>
  <w:style w:type="paragraph" w:styleId="aff1">
    <w:name w:val="Body Text"/>
    <w:basedOn w:val="a"/>
    <w:link w:val="aff2"/>
    <w:unhideWhenUsed/>
    <w:rsid w:val="009740A2"/>
    <w:pPr>
      <w:spacing w:after="120"/>
    </w:pPr>
  </w:style>
  <w:style w:type="character" w:customStyle="1" w:styleId="aff2">
    <w:name w:val="Основной текст Знак"/>
    <w:basedOn w:val="a0"/>
    <w:link w:val="aff1"/>
    <w:rsid w:val="009740A2"/>
    <w:rPr>
      <w:rFonts w:ascii="Calibri" w:eastAsia="Calibri" w:hAnsi="Calibri" w:cs="Times New Roman"/>
    </w:rPr>
  </w:style>
  <w:style w:type="paragraph" w:customStyle="1" w:styleId="15">
    <w:name w:val="Список 1"/>
    <w:basedOn w:val="aff1"/>
    <w:link w:val="16"/>
    <w:qFormat/>
    <w:rsid w:val="00155706"/>
    <w:pPr>
      <w:widowControl w:val="0"/>
      <w:tabs>
        <w:tab w:val="left" w:pos="567"/>
      </w:tabs>
      <w:suppressAutoHyphens/>
      <w:snapToGrid w:val="0"/>
      <w:spacing w:before="120" w:after="0" w:line="240" w:lineRule="auto"/>
      <w:jc w:val="both"/>
    </w:pPr>
    <w:rPr>
      <w:rFonts w:ascii="Arial" w:hAnsi="Arial" w:cs="Arial"/>
    </w:rPr>
  </w:style>
  <w:style w:type="character" w:customStyle="1" w:styleId="16">
    <w:name w:val="Список 1 Знак"/>
    <w:link w:val="15"/>
    <w:rsid w:val="00155706"/>
    <w:rPr>
      <w:rFonts w:ascii="Arial" w:eastAsia="Calibri" w:hAnsi="Arial" w:cs="Arial"/>
    </w:rPr>
  </w:style>
  <w:style w:type="character" w:customStyle="1" w:styleId="60">
    <w:name w:val="Заголовок 6 Знак"/>
    <w:basedOn w:val="a0"/>
    <w:link w:val="6"/>
    <w:rsid w:val="00454899"/>
    <w:rPr>
      <w:rFonts w:asciiTheme="majorHAnsi" w:eastAsiaTheme="majorEastAsia" w:hAnsiTheme="majorHAnsi" w:cstheme="majorBidi"/>
      <w:color w:val="1F4D78" w:themeColor="accent1" w:themeShade="7F"/>
    </w:rPr>
  </w:style>
  <w:style w:type="paragraph" w:customStyle="1" w:styleId="xfmc1">
    <w:name w:val="xfmc1"/>
    <w:basedOn w:val="a"/>
    <w:rsid w:val="00454899"/>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Standard">
    <w:name w:val="Standard"/>
    <w:rsid w:val="00454899"/>
    <w:pPr>
      <w:widowControl w:val="0"/>
      <w:suppressAutoHyphens/>
      <w:autoSpaceDN w:val="0"/>
      <w:spacing w:after="0" w:line="240" w:lineRule="auto"/>
      <w:textAlignment w:val="baseline"/>
    </w:pPr>
    <w:rPr>
      <w:rFonts w:ascii="Arial" w:eastAsia="Lucida Sans Unicode" w:hAnsi="Arial" w:cs="Tahoma"/>
      <w:kern w:val="3"/>
      <w:sz w:val="21"/>
      <w:szCs w:val="24"/>
      <w:lang w:val="ru-RU" w:eastAsia="ru-RU"/>
    </w:rPr>
  </w:style>
  <w:style w:type="paragraph" w:customStyle="1" w:styleId="17">
    <w:name w:val="Абзац списка1"/>
    <w:basedOn w:val="a"/>
    <w:uiPriority w:val="99"/>
    <w:qFormat/>
    <w:rsid w:val="00454899"/>
    <w:pPr>
      <w:spacing w:after="0"/>
      <w:ind w:left="720"/>
    </w:pPr>
    <w:rPr>
      <w:rFonts w:ascii="Times New Roman" w:eastAsia="Times New Roman" w:hAnsi="Times New Roman"/>
      <w:sz w:val="28"/>
      <w:szCs w:val="28"/>
    </w:rPr>
  </w:style>
  <w:style w:type="character" w:customStyle="1" w:styleId="8pt10">
    <w:name w:val="Основной текст + 8 pt10"/>
    <w:aliases w:val="Интервал 0 pt19"/>
    <w:rsid w:val="00454899"/>
    <w:rPr>
      <w:rFonts w:ascii="Bookman Old Style" w:hAnsi="Bookman Old Style" w:cs="Bookman Old Style"/>
      <w:spacing w:val="0"/>
      <w:sz w:val="16"/>
      <w:szCs w:val="16"/>
      <w:u w:val="none"/>
    </w:rPr>
  </w:style>
  <w:style w:type="paragraph" w:styleId="HTML">
    <w:name w:val="HTML Preformatted"/>
    <w:basedOn w:val="a"/>
    <w:link w:val="HTML0"/>
    <w:unhideWhenUsed/>
    <w:rsid w:val="000F2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rsid w:val="000F2CFF"/>
    <w:rPr>
      <w:rFonts w:ascii="Courier New" w:eastAsia="Times New Roman" w:hAnsi="Courier New" w:cs="Courier New"/>
      <w:sz w:val="20"/>
      <w:szCs w:val="20"/>
      <w:lang w:eastAsia="uk-UA"/>
    </w:rPr>
  </w:style>
  <w:style w:type="paragraph" w:styleId="aff3">
    <w:name w:val="endnote text"/>
    <w:basedOn w:val="a"/>
    <w:link w:val="aff4"/>
    <w:uiPriority w:val="99"/>
    <w:semiHidden/>
    <w:unhideWhenUsed/>
    <w:rsid w:val="000F2CFF"/>
    <w:pPr>
      <w:spacing w:after="0" w:line="240" w:lineRule="auto"/>
    </w:pPr>
    <w:rPr>
      <w:rFonts w:asciiTheme="minorHAnsi" w:eastAsiaTheme="minorHAnsi" w:hAnsiTheme="minorHAnsi" w:cstheme="minorBidi"/>
      <w:sz w:val="20"/>
      <w:szCs w:val="20"/>
    </w:rPr>
  </w:style>
  <w:style w:type="character" w:customStyle="1" w:styleId="aff4">
    <w:name w:val="Текст концевой сноски Знак"/>
    <w:basedOn w:val="a0"/>
    <w:link w:val="aff3"/>
    <w:uiPriority w:val="99"/>
    <w:semiHidden/>
    <w:rsid w:val="000F2CFF"/>
    <w:rPr>
      <w:sz w:val="20"/>
      <w:szCs w:val="20"/>
    </w:rPr>
  </w:style>
  <w:style w:type="character" w:styleId="aff5">
    <w:name w:val="endnote reference"/>
    <w:basedOn w:val="a0"/>
    <w:uiPriority w:val="99"/>
    <w:semiHidden/>
    <w:unhideWhenUsed/>
    <w:rsid w:val="000F2CFF"/>
    <w:rPr>
      <w:vertAlign w:val="superscript"/>
    </w:rPr>
  </w:style>
  <w:style w:type="paragraph" w:styleId="aff6">
    <w:name w:val="Plain Text"/>
    <w:basedOn w:val="a"/>
    <w:link w:val="aff7"/>
    <w:rsid w:val="00AB3125"/>
    <w:pPr>
      <w:spacing w:after="0" w:line="240" w:lineRule="auto"/>
    </w:pPr>
    <w:rPr>
      <w:rFonts w:ascii="Courier New" w:eastAsia="Times New Roman" w:hAnsi="Courier New" w:cs="Courier New"/>
      <w:sz w:val="20"/>
      <w:szCs w:val="20"/>
      <w:lang w:val="en-US"/>
    </w:rPr>
  </w:style>
  <w:style w:type="character" w:customStyle="1" w:styleId="aff7">
    <w:name w:val="Текст Знак"/>
    <w:basedOn w:val="a0"/>
    <w:link w:val="aff6"/>
    <w:rsid w:val="00AB3125"/>
    <w:rPr>
      <w:rFonts w:ascii="Courier New" w:eastAsia="Times New Roman" w:hAnsi="Courier New" w:cs="Courier New"/>
      <w:sz w:val="20"/>
      <w:szCs w:val="20"/>
      <w:lang w:val="en-US"/>
    </w:rPr>
  </w:style>
  <w:style w:type="character" w:customStyle="1" w:styleId="FontStyle45">
    <w:name w:val="Font Style45"/>
    <w:rsid w:val="00AB3125"/>
    <w:rPr>
      <w:rFonts w:ascii="Times New Roman" w:hAnsi="Times New Roman"/>
      <w:sz w:val="20"/>
    </w:rPr>
  </w:style>
  <w:style w:type="character" w:customStyle="1" w:styleId="rvts9">
    <w:name w:val="rvts9"/>
    <w:rsid w:val="00AB3125"/>
  </w:style>
  <w:style w:type="character" w:customStyle="1" w:styleId="22">
    <w:name w:val="Основной текст (2)_"/>
    <w:link w:val="23"/>
    <w:locked/>
    <w:rsid w:val="00AB3125"/>
    <w:rPr>
      <w:rFonts w:eastAsia="Times New Roman"/>
      <w:sz w:val="19"/>
      <w:shd w:val="clear" w:color="auto" w:fill="FFFFFF"/>
    </w:rPr>
  </w:style>
  <w:style w:type="paragraph" w:customStyle="1" w:styleId="23">
    <w:name w:val="Основной текст (2)"/>
    <w:basedOn w:val="a"/>
    <w:link w:val="22"/>
    <w:rsid w:val="00AB3125"/>
    <w:pPr>
      <w:widowControl w:val="0"/>
      <w:shd w:val="clear" w:color="auto" w:fill="FFFFFF"/>
      <w:spacing w:before="300" w:after="0" w:line="257" w:lineRule="exact"/>
      <w:ind w:hanging="260"/>
      <w:jc w:val="both"/>
    </w:pPr>
    <w:rPr>
      <w:rFonts w:asciiTheme="minorHAnsi" w:eastAsia="Times New Roman" w:hAnsiTheme="minorHAnsi" w:cstheme="minorBidi"/>
      <w:sz w:val="19"/>
    </w:rPr>
  </w:style>
  <w:style w:type="character" w:customStyle="1" w:styleId="32">
    <w:name w:val="Заголовок №3_"/>
    <w:link w:val="33"/>
    <w:locked/>
    <w:rsid w:val="00AB3125"/>
    <w:rPr>
      <w:rFonts w:eastAsia="Times New Roman"/>
      <w:b/>
      <w:sz w:val="19"/>
      <w:shd w:val="clear" w:color="auto" w:fill="FFFFFF"/>
    </w:rPr>
  </w:style>
  <w:style w:type="paragraph" w:customStyle="1" w:styleId="33">
    <w:name w:val="Заголовок №3"/>
    <w:basedOn w:val="a"/>
    <w:link w:val="32"/>
    <w:rsid w:val="00AB3125"/>
    <w:pPr>
      <w:widowControl w:val="0"/>
      <w:shd w:val="clear" w:color="auto" w:fill="FFFFFF"/>
      <w:spacing w:before="420" w:after="240" w:line="240" w:lineRule="atLeast"/>
      <w:jc w:val="both"/>
      <w:outlineLvl w:val="2"/>
    </w:pPr>
    <w:rPr>
      <w:rFonts w:asciiTheme="minorHAnsi" w:eastAsia="Times New Roman" w:hAnsiTheme="minorHAnsi" w:cstheme="minorBidi"/>
      <w:b/>
      <w:sz w:val="19"/>
    </w:rPr>
  </w:style>
  <w:style w:type="character" w:customStyle="1" w:styleId="st">
    <w:name w:val="st"/>
    <w:basedOn w:val="a0"/>
    <w:rsid w:val="00AB3125"/>
  </w:style>
  <w:style w:type="character" w:styleId="aff8">
    <w:name w:val="Emphasis"/>
    <w:basedOn w:val="a0"/>
    <w:uiPriority w:val="20"/>
    <w:qFormat/>
    <w:rsid w:val="00AB3125"/>
    <w:rPr>
      <w:i/>
      <w:iCs/>
    </w:rPr>
  </w:style>
  <w:style w:type="character" w:customStyle="1" w:styleId="apple-tab-span">
    <w:name w:val="apple-tab-span"/>
    <w:basedOn w:val="a0"/>
    <w:rsid w:val="00B63EEA"/>
  </w:style>
  <w:style w:type="paragraph" w:customStyle="1" w:styleId="18">
    <w:name w:val="Звичайний1"/>
    <w:rsid w:val="00AD09CA"/>
    <w:pPr>
      <w:spacing w:after="200" w:line="276" w:lineRule="auto"/>
    </w:pPr>
    <w:rPr>
      <w:rFonts w:ascii="Calibri" w:eastAsia="Calibri" w:hAnsi="Calibri" w:cs="Calibri"/>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61816">
      <w:bodyDiv w:val="1"/>
      <w:marLeft w:val="0"/>
      <w:marRight w:val="0"/>
      <w:marTop w:val="0"/>
      <w:marBottom w:val="0"/>
      <w:divBdr>
        <w:top w:val="none" w:sz="0" w:space="0" w:color="auto"/>
        <w:left w:val="none" w:sz="0" w:space="0" w:color="auto"/>
        <w:bottom w:val="none" w:sz="0" w:space="0" w:color="auto"/>
        <w:right w:val="none" w:sz="0" w:space="0" w:color="auto"/>
      </w:divBdr>
    </w:div>
    <w:div w:id="98910874">
      <w:bodyDiv w:val="1"/>
      <w:marLeft w:val="0"/>
      <w:marRight w:val="0"/>
      <w:marTop w:val="0"/>
      <w:marBottom w:val="0"/>
      <w:divBdr>
        <w:top w:val="none" w:sz="0" w:space="0" w:color="auto"/>
        <w:left w:val="none" w:sz="0" w:space="0" w:color="auto"/>
        <w:bottom w:val="none" w:sz="0" w:space="0" w:color="auto"/>
        <w:right w:val="none" w:sz="0" w:space="0" w:color="auto"/>
      </w:divBdr>
    </w:div>
    <w:div w:id="114325345">
      <w:bodyDiv w:val="1"/>
      <w:marLeft w:val="0"/>
      <w:marRight w:val="0"/>
      <w:marTop w:val="0"/>
      <w:marBottom w:val="0"/>
      <w:divBdr>
        <w:top w:val="none" w:sz="0" w:space="0" w:color="auto"/>
        <w:left w:val="none" w:sz="0" w:space="0" w:color="auto"/>
        <w:bottom w:val="none" w:sz="0" w:space="0" w:color="auto"/>
        <w:right w:val="none" w:sz="0" w:space="0" w:color="auto"/>
      </w:divBdr>
    </w:div>
    <w:div w:id="126824290">
      <w:bodyDiv w:val="1"/>
      <w:marLeft w:val="0"/>
      <w:marRight w:val="0"/>
      <w:marTop w:val="0"/>
      <w:marBottom w:val="0"/>
      <w:divBdr>
        <w:top w:val="none" w:sz="0" w:space="0" w:color="auto"/>
        <w:left w:val="none" w:sz="0" w:space="0" w:color="auto"/>
        <w:bottom w:val="none" w:sz="0" w:space="0" w:color="auto"/>
        <w:right w:val="none" w:sz="0" w:space="0" w:color="auto"/>
      </w:divBdr>
    </w:div>
    <w:div w:id="134879203">
      <w:bodyDiv w:val="1"/>
      <w:marLeft w:val="0"/>
      <w:marRight w:val="0"/>
      <w:marTop w:val="0"/>
      <w:marBottom w:val="0"/>
      <w:divBdr>
        <w:top w:val="none" w:sz="0" w:space="0" w:color="auto"/>
        <w:left w:val="none" w:sz="0" w:space="0" w:color="auto"/>
        <w:bottom w:val="none" w:sz="0" w:space="0" w:color="auto"/>
        <w:right w:val="none" w:sz="0" w:space="0" w:color="auto"/>
      </w:divBdr>
    </w:div>
    <w:div w:id="160195888">
      <w:bodyDiv w:val="1"/>
      <w:marLeft w:val="0"/>
      <w:marRight w:val="0"/>
      <w:marTop w:val="0"/>
      <w:marBottom w:val="0"/>
      <w:divBdr>
        <w:top w:val="none" w:sz="0" w:space="0" w:color="auto"/>
        <w:left w:val="none" w:sz="0" w:space="0" w:color="auto"/>
        <w:bottom w:val="none" w:sz="0" w:space="0" w:color="auto"/>
        <w:right w:val="none" w:sz="0" w:space="0" w:color="auto"/>
      </w:divBdr>
    </w:div>
    <w:div w:id="185751103">
      <w:bodyDiv w:val="1"/>
      <w:marLeft w:val="0"/>
      <w:marRight w:val="0"/>
      <w:marTop w:val="0"/>
      <w:marBottom w:val="0"/>
      <w:divBdr>
        <w:top w:val="none" w:sz="0" w:space="0" w:color="auto"/>
        <w:left w:val="none" w:sz="0" w:space="0" w:color="auto"/>
        <w:bottom w:val="none" w:sz="0" w:space="0" w:color="auto"/>
        <w:right w:val="none" w:sz="0" w:space="0" w:color="auto"/>
      </w:divBdr>
    </w:div>
    <w:div w:id="228737960">
      <w:bodyDiv w:val="1"/>
      <w:marLeft w:val="0"/>
      <w:marRight w:val="0"/>
      <w:marTop w:val="0"/>
      <w:marBottom w:val="0"/>
      <w:divBdr>
        <w:top w:val="none" w:sz="0" w:space="0" w:color="auto"/>
        <w:left w:val="none" w:sz="0" w:space="0" w:color="auto"/>
        <w:bottom w:val="none" w:sz="0" w:space="0" w:color="auto"/>
        <w:right w:val="none" w:sz="0" w:space="0" w:color="auto"/>
      </w:divBdr>
    </w:div>
    <w:div w:id="230819073">
      <w:bodyDiv w:val="1"/>
      <w:marLeft w:val="0"/>
      <w:marRight w:val="0"/>
      <w:marTop w:val="0"/>
      <w:marBottom w:val="0"/>
      <w:divBdr>
        <w:top w:val="none" w:sz="0" w:space="0" w:color="auto"/>
        <w:left w:val="none" w:sz="0" w:space="0" w:color="auto"/>
        <w:bottom w:val="none" w:sz="0" w:space="0" w:color="auto"/>
        <w:right w:val="none" w:sz="0" w:space="0" w:color="auto"/>
      </w:divBdr>
    </w:div>
    <w:div w:id="284972696">
      <w:bodyDiv w:val="1"/>
      <w:marLeft w:val="0"/>
      <w:marRight w:val="0"/>
      <w:marTop w:val="0"/>
      <w:marBottom w:val="0"/>
      <w:divBdr>
        <w:top w:val="none" w:sz="0" w:space="0" w:color="auto"/>
        <w:left w:val="none" w:sz="0" w:space="0" w:color="auto"/>
        <w:bottom w:val="none" w:sz="0" w:space="0" w:color="auto"/>
        <w:right w:val="none" w:sz="0" w:space="0" w:color="auto"/>
      </w:divBdr>
    </w:div>
    <w:div w:id="307369684">
      <w:bodyDiv w:val="1"/>
      <w:marLeft w:val="0"/>
      <w:marRight w:val="0"/>
      <w:marTop w:val="0"/>
      <w:marBottom w:val="0"/>
      <w:divBdr>
        <w:top w:val="none" w:sz="0" w:space="0" w:color="auto"/>
        <w:left w:val="none" w:sz="0" w:space="0" w:color="auto"/>
        <w:bottom w:val="none" w:sz="0" w:space="0" w:color="auto"/>
        <w:right w:val="none" w:sz="0" w:space="0" w:color="auto"/>
      </w:divBdr>
    </w:div>
    <w:div w:id="312299652">
      <w:bodyDiv w:val="1"/>
      <w:marLeft w:val="0"/>
      <w:marRight w:val="0"/>
      <w:marTop w:val="0"/>
      <w:marBottom w:val="0"/>
      <w:divBdr>
        <w:top w:val="none" w:sz="0" w:space="0" w:color="auto"/>
        <w:left w:val="none" w:sz="0" w:space="0" w:color="auto"/>
        <w:bottom w:val="none" w:sz="0" w:space="0" w:color="auto"/>
        <w:right w:val="none" w:sz="0" w:space="0" w:color="auto"/>
      </w:divBdr>
    </w:div>
    <w:div w:id="325284426">
      <w:bodyDiv w:val="1"/>
      <w:marLeft w:val="0"/>
      <w:marRight w:val="0"/>
      <w:marTop w:val="0"/>
      <w:marBottom w:val="0"/>
      <w:divBdr>
        <w:top w:val="none" w:sz="0" w:space="0" w:color="auto"/>
        <w:left w:val="none" w:sz="0" w:space="0" w:color="auto"/>
        <w:bottom w:val="none" w:sz="0" w:space="0" w:color="auto"/>
        <w:right w:val="none" w:sz="0" w:space="0" w:color="auto"/>
      </w:divBdr>
    </w:div>
    <w:div w:id="342168954">
      <w:bodyDiv w:val="1"/>
      <w:marLeft w:val="0"/>
      <w:marRight w:val="0"/>
      <w:marTop w:val="0"/>
      <w:marBottom w:val="0"/>
      <w:divBdr>
        <w:top w:val="none" w:sz="0" w:space="0" w:color="auto"/>
        <w:left w:val="none" w:sz="0" w:space="0" w:color="auto"/>
        <w:bottom w:val="none" w:sz="0" w:space="0" w:color="auto"/>
        <w:right w:val="none" w:sz="0" w:space="0" w:color="auto"/>
      </w:divBdr>
    </w:div>
    <w:div w:id="362830275">
      <w:bodyDiv w:val="1"/>
      <w:marLeft w:val="0"/>
      <w:marRight w:val="0"/>
      <w:marTop w:val="0"/>
      <w:marBottom w:val="0"/>
      <w:divBdr>
        <w:top w:val="none" w:sz="0" w:space="0" w:color="auto"/>
        <w:left w:val="none" w:sz="0" w:space="0" w:color="auto"/>
        <w:bottom w:val="none" w:sz="0" w:space="0" w:color="auto"/>
        <w:right w:val="none" w:sz="0" w:space="0" w:color="auto"/>
      </w:divBdr>
      <w:divsChild>
        <w:div w:id="311833928">
          <w:marLeft w:val="547"/>
          <w:marRight w:val="0"/>
          <w:marTop w:val="134"/>
          <w:marBottom w:val="0"/>
          <w:divBdr>
            <w:top w:val="none" w:sz="0" w:space="0" w:color="auto"/>
            <w:left w:val="none" w:sz="0" w:space="0" w:color="auto"/>
            <w:bottom w:val="none" w:sz="0" w:space="0" w:color="auto"/>
            <w:right w:val="none" w:sz="0" w:space="0" w:color="auto"/>
          </w:divBdr>
        </w:div>
        <w:div w:id="809784237">
          <w:marLeft w:val="547"/>
          <w:marRight w:val="0"/>
          <w:marTop w:val="134"/>
          <w:marBottom w:val="0"/>
          <w:divBdr>
            <w:top w:val="none" w:sz="0" w:space="0" w:color="auto"/>
            <w:left w:val="none" w:sz="0" w:space="0" w:color="auto"/>
            <w:bottom w:val="none" w:sz="0" w:space="0" w:color="auto"/>
            <w:right w:val="none" w:sz="0" w:space="0" w:color="auto"/>
          </w:divBdr>
        </w:div>
        <w:div w:id="1689791912">
          <w:marLeft w:val="547"/>
          <w:marRight w:val="0"/>
          <w:marTop w:val="134"/>
          <w:marBottom w:val="0"/>
          <w:divBdr>
            <w:top w:val="none" w:sz="0" w:space="0" w:color="auto"/>
            <w:left w:val="none" w:sz="0" w:space="0" w:color="auto"/>
            <w:bottom w:val="none" w:sz="0" w:space="0" w:color="auto"/>
            <w:right w:val="none" w:sz="0" w:space="0" w:color="auto"/>
          </w:divBdr>
        </w:div>
      </w:divsChild>
    </w:div>
    <w:div w:id="442768230">
      <w:bodyDiv w:val="1"/>
      <w:marLeft w:val="0"/>
      <w:marRight w:val="0"/>
      <w:marTop w:val="0"/>
      <w:marBottom w:val="0"/>
      <w:divBdr>
        <w:top w:val="none" w:sz="0" w:space="0" w:color="auto"/>
        <w:left w:val="none" w:sz="0" w:space="0" w:color="auto"/>
        <w:bottom w:val="none" w:sz="0" w:space="0" w:color="auto"/>
        <w:right w:val="none" w:sz="0" w:space="0" w:color="auto"/>
      </w:divBdr>
    </w:div>
    <w:div w:id="489371121">
      <w:bodyDiv w:val="1"/>
      <w:marLeft w:val="0"/>
      <w:marRight w:val="0"/>
      <w:marTop w:val="0"/>
      <w:marBottom w:val="0"/>
      <w:divBdr>
        <w:top w:val="none" w:sz="0" w:space="0" w:color="auto"/>
        <w:left w:val="none" w:sz="0" w:space="0" w:color="auto"/>
        <w:bottom w:val="none" w:sz="0" w:space="0" w:color="auto"/>
        <w:right w:val="none" w:sz="0" w:space="0" w:color="auto"/>
      </w:divBdr>
    </w:div>
    <w:div w:id="554198553">
      <w:bodyDiv w:val="1"/>
      <w:marLeft w:val="0"/>
      <w:marRight w:val="0"/>
      <w:marTop w:val="0"/>
      <w:marBottom w:val="0"/>
      <w:divBdr>
        <w:top w:val="none" w:sz="0" w:space="0" w:color="auto"/>
        <w:left w:val="none" w:sz="0" w:space="0" w:color="auto"/>
        <w:bottom w:val="none" w:sz="0" w:space="0" w:color="auto"/>
        <w:right w:val="none" w:sz="0" w:space="0" w:color="auto"/>
      </w:divBdr>
    </w:div>
    <w:div w:id="565266866">
      <w:bodyDiv w:val="1"/>
      <w:marLeft w:val="0"/>
      <w:marRight w:val="0"/>
      <w:marTop w:val="0"/>
      <w:marBottom w:val="0"/>
      <w:divBdr>
        <w:top w:val="none" w:sz="0" w:space="0" w:color="auto"/>
        <w:left w:val="none" w:sz="0" w:space="0" w:color="auto"/>
        <w:bottom w:val="none" w:sz="0" w:space="0" w:color="auto"/>
        <w:right w:val="none" w:sz="0" w:space="0" w:color="auto"/>
      </w:divBdr>
    </w:div>
    <w:div w:id="599340045">
      <w:bodyDiv w:val="1"/>
      <w:marLeft w:val="0"/>
      <w:marRight w:val="0"/>
      <w:marTop w:val="0"/>
      <w:marBottom w:val="0"/>
      <w:divBdr>
        <w:top w:val="none" w:sz="0" w:space="0" w:color="auto"/>
        <w:left w:val="none" w:sz="0" w:space="0" w:color="auto"/>
        <w:bottom w:val="none" w:sz="0" w:space="0" w:color="auto"/>
        <w:right w:val="none" w:sz="0" w:space="0" w:color="auto"/>
      </w:divBdr>
    </w:div>
    <w:div w:id="605578047">
      <w:bodyDiv w:val="1"/>
      <w:marLeft w:val="0"/>
      <w:marRight w:val="0"/>
      <w:marTop w:val="0"/>
      <w:marBottom w:val="0"/>
      <w:divBdr>
        <w:top w:val="none" w:sz="0" w:space="0" w:color="auto"/>
        <w:left w:val="none" w:sz="0" w:space="0" w:color="auto"/>
        <w:bottom w:val="none" w:sz="0" w:space="0" w:color="auto"/>
        <w:right w:val="none" w:sz="0" w:space="0" w:color="auto"/>
      </w:divBdr>
    </w:div>
    <w:div w:id="875627062">
      <w:bodyDiv w:val="1"/>
      <w:marLeft w:val="0"/>
      <w:marRight w:val="0"/>
      <w:marTop w:val="0"/>
      <w:marBottom w:val="0"/>
      <w:divBdr>
        <w:top w:val="none" w:sz="0" w:space="0" w:color="auto"/>
        <w:left w:val="none" w:sz="0" w:space="0" w:color="auto"/>
        <w:bottom w:val="none" w:sz="0" w:space="0" w:color="auto"/>
        <w:right w:val="none" w:sz="0" w:space="0" w:color="auto"/>
      </w:divBdr>
      <w:divsChild>
        <w:div w:id="270209612">
          <w:marLeft w:val="547"/>
          <w:marRight w:val="0"/>
          <w:marTop w:val="125"/>
          <w:marBottom w:val="0"/>
          <w:divBdr>
            <w:top w:val="none" w:sz="0" w:space="0" w:color="auto"/>
            <w:left w:val="none" w:sz="0" w:space="0" w:color="auto"/>
            <w:bottom w:val="none" w:sz="0" w:space="0" w:color="auto"/>
            <w:right w:val="none" w:sz="0" w:space="0" w:color="auto"/>
          </w:divBdr>
        </w:div>
        <w:div w:id="649099315">
          <w:marLeft w:val="547"/>
          <w:marRight w:val="0"/>
          <w:marTop w:val="125"/>
          <w:marBottom w:val="0"/>
          <w:divBdr>
            <w:top w:val="none" w:sz="0" w:space="0" w:color="auto"/>
            <w:left w:val="none" w:sz="0" w:space="0" w:color="auto"/>
            <w:bottom w:val="none" w:sz="0" w:space="0" w:color="auto"/>
            <w:right w:val="none" w:sz="0" w:space="0" w:color="auto"/>
          </w:divBdr>
        </w:div>
        <w:div w:id="793602440">
          <w:marLeft w:val="547"/>
          <w:marRight w:val="0"/>
          <w:marTop w:val="125"/>
          <w:marBottom w:val="0"/>
          <w:divBdr>
            <w:top w:val="none" w:sz="0" w:space="0" w:color="auto"/>
            <w:left w:val="none" w:sz="0" w:space="0" w:color="auto"/>
            <w:bottom w:val="none" w:sz="0" w:space="0" w:color="auto"/>
            <w:right w:val="none" w:sz="0" w:space="0" w:color="auto"/>
          </w:divBdr>
        </w:div>
      </w:divsChild>
    </w:div>
    <w:div w:id="880477853">
      <w:bodyDiv w:val="1"/>
      <w:marLeft w:val="0"/>
      <w:marRight w:val="0"/>
      <w:marTop w:val="0"/>
      <w:marBottom w:val="0"/>
      <w:divBdr>
        <w:top w:val="none" w:sz="0" w:space="0" w:color="auto"/>
        <w:left w:val="none" w:sz="0" w:space="0" w:color="auto"/>
        <w:bottom w:val="none" w:sz="0" w:space="0" w:color="auto"/>
        <w:right w:val="none" w:sz="0" w:space="0" w:color="auto"/>
      </w:divBdr>
    </w:div>
    <w:div w:id="891502576">
      <w:bodyDiv w:val="1"/>
      <w:marLeft w:val="0"/>
      <w:marRight w:val="0"/>
      <w:marTop w:val="0"/>
      <w:marBottom w:val="0"/>
      <w:divBdr>
        <w:top w:val="none" w:sz="0" w:space="0" w:color="auto"/>
        <w:left w:val="none" w:sz="0" w:space="0" w:color="auto"/>
        <w:bottom w:val="none" w:sz="0" w:space="0" w:color="auto"/>
        <w:right w:val="none" w:sz="0" w:space="0" w:color="auto"/>
      </w:divBdr>
    </w:div>
    <w:div w:id="919943687">
      <w:bodyDiv w:val="1"/>
      <w:marLeft w:val="0"/>
      <w:marRight w:val="0"/>
      <w:marTop w:val="0"/>
      <w:marBottom w:val="0"/>
      <w:divBdr>
        <w:top w:val="none" w:sz="0" w:space="0" w:color="auto"/>
        <w:left w:val="none" w:sz="0" w:space="0" w:color="auto"/>
        <w:bottom w:val="none" w:sz="0" w:space="0" w:color="auto"/>
        <w:right w:val="none" w:sz="0" w:space="0" w:color="auto"/>
      </w:divBdr>
    </w:div>
    <w:div w:id="1109466740">
      <w:bodyDiv w:val="1"/>
      <w:marLeft w:val="0"/>
      <w:marRight w:val="0"/>
      <w:marTop w:val="0"/>
      <w:marBottom w:val="0"/>
      <w:divBdr>
        <w:top w:val="none" w:sz="0" w:space="0" w:color="auto"/>
        <w:left w:val="none" w:sz="0" w:space="0" w:color="auto"/>
        <w:bottom w:val="none" w:sz="0" w:space="0" w:color="auto"/>
        <w:right w:val="none" w:sz="0" w:space="0" w:color="auto"/>
      </w:divBdr>
    </w:div>
    <w:div w:id="1164935160">
      <w:bodyDiv w:val="1"/>
      <w:marLeft w:val="0"/>
      <w:marRight w:val="0"/>
      <w:marTop w:val="0"/>
      <w:marBottom w:val="0"/>
      <w:divBdr>
        <w:top w:val="none" w:sz="0" w:space="0" w:color="auto"/>
        <w:left w:val="none" w:sz="0" w:space="0" w:color="auto"/>
        <w:bottom w:val="none" w:sz="0" w:space="0" w:color="auto"/>
        <w:right w:val="none" w:sz="0" w:space="0" w:color="auto"/>
      </w:divBdr>
    </w:div>
    <w:div w:id="1193570162">
      <w:bodyDiv w:val="1"/>
      <w:marLeft w:val="0"/>
      <w:marRight w:val="0"/>
      <w:marTop w:val="0"/>
      <w:marBottom w:val="0"/>
      <w:divBdr>
        <w:top w:val="none" w:sz="0" w:space="0" w:color="auto"/>
        <w:left w:val="none" w:sz="0" w:space="0" w:color="auto"/>
        <w:bottom w:val="none" w:sz="0" w:space="0" w:color="auto"/>
        <w:right w:val="none" w:sz="0" w:space="0" w:color="auto"/>
      </w:divBdr>
    </w:div>
    <w:div w:id="1301577083">
      <w:bodyDiv w:val="1"/>
      <w:marLeft w:val="0"/>
      <w:marRight w:val="0"/>
      <w:marTop w:val="0"/>
      <w:marBottom w:val="0"/>
      <w:divBdr>
        <w:top w:val="none" w:sz="0" w:space="0" w:color="auto"/>
        <w:left w:val="none" w:sz="0" w:space="0" w:color="auto"/>
        <w:bottom w:val="none" w:sz="0" w:space="0" w:color="auto"/>
        <w:right w:val="none" w:sz="0" w:space="0" w:color="auto"/>
      </w:divBdr>
    </w:div>
    <w:div w:id="1355300540">
      <w:bodyDiv w:val="1"/>
      <w:marLeft w:val="0"/>
      <w:marRight w:val="0"/>
      <w:marTop w:val="0"/>
      <w:marBottom w:val="0"/>
      <w:divBdr>
        <w:top w:val="none" w:sz="0" w:space="0" w:color="auto"/>
        <w:left w:val="none" w:sz="0" w:space="0" w:color="auto"/>
        <w:bottom w:val="none" w:sz="0" w:space="0" w:color="auto"/>
        <w:right w:val="none" w:sz="0" w:space="0" w:color="auto"/>
      </w:divBdr>
    </w:div>
    <w:div w:id="1374765996">
      <w:bodyDiv w:val="1"/>
      <w:marLeft w:val="0"/>
      <w:marRight w:val="0"/>
      <w:marTop w:val="0"/>
      <w:marBottom w:val="0"/>
      <w:divBdr>
        <w:top w:val="none" w:sz="0" w:space="0" w:color="auto"/>
        <w:left w:val="none" w:sz="0" w:space="0" w:color="auto"/>
        <w:bottom w:val="none" w:sz="0" w:space="0" w:color="auto"/>
        <w:right w:val="none" w:sz="0" w:space="0" w:color="auto"/>
      </w:divBdr>
    </w:div>
    <w:div w:id="1391537504">
      <w:bodyDiv w:val="1"/>
      <w:marLeft w:val="0"/>
      <w:marRight w:val="0"/>
      <w:marTop w:val="0"/>
      <w:marBottom w:val="0"/>
      <w:divBdr>
        <w:top w:val="none" w:sz="0" w:space="0" w:color="auto"/>
        <w:left w:val="none" w:sz="0" w:space="0" w:color="auto"/>
        <w:bottom w:val="none" w:sz="0" w:space="0" w:color="auto"/>
        <w:right w:val="none" w:sz="0" w:space="0" w:color="auto"/>
      </w:divBdr>
    </w:div>
    <w:div w:id="1544899816">
      <w:bodyDiv w:val="1"/>
      <w:marLeft w:val="0"/>
      <w:marRight w:val="0"/>
      <w:marTop w:val="0"/>
      <w:marBottom w:val="0"/>
      <w:divBdr>
        <w:top w:val="none" w:sz="0" w:space="0" w:color="auto"/>
        <w:left w:val="none" w:sz="0" w:space="0" w:color="auto"/>
        <w:bottom w:val="none" w:sz="0" w:space="0" w:color="auto"/>
        <w:right w:val="none" w:sz="0" w:space="0" w:color="auto"/>
      </w:divBdr>
    </w:div>
    <w:div w:id="1551455947">
      <w:bodyDiv w:val="1"/>
      <w:marLeft w:val="0"/>
      <w:marRight w:val="0"/>
      <w:marTop w:val="0"/>
      <w:marBottom w:val="0"/>
      <w:divBdr>
        <w:top w:val="none" w:sz="0" w:space="0" w:color="auto"/>
        <w:left w:val="none" w:sz="0" w:space="0" w:color="auto"/>
        <w:bottom w:val="none" w:sz="0" w:space="0" w:color="auto"/>
        <w:right w:val="none" w:sz="0" w:space="0" w:color="auto"/>
      </w:divBdr>
    </w:div>
    <w:div w:id="1568106723">
      <w:bodyDiv w:val="1"/>
      <w:marLeft w:val="0"/>
      <w:marRight w:val="0"/>
      <w:marTop w:val="0"/>
      <w:marBottom w:val="0"/>
      <w:divBdr>
        <w:top w:val="none" w:sz="0" w:space="0" w:color="auto"/>
        <w:left w:val="none" w:sz="0" w:space="0" w:color="auto"/>
        <w:bottom w:val="none" w:sz="0" w:space="0" w:color="auto"/>
        <w:right w:val="none" w:sz="0" w:space="0" w:color="auto"/>
      </w:divBdr>
    </w:div>
    <w:div w:id="1649944261">
      <w:bodyDiv w:val="1"/>
      <w:marLeft w:val="0"/>
      <w:marRight w:val="0"/>
      <w:marTop w:val="0"/>
      <w:marBottom w:val="0"/>
      <w:divBdr>
        <w:top w:val="none" w:sz="0" w:space="0" w:color="auto"/>
        <w:left w:val="none" w:sz="0" w:space="0" w:color="auto"/>
        <w:bottom w:val="none" w:sz="0" w:space="0" w:color="auto"/>
        <w:right w:val="none" w:sz="0" w:space="0" w:color="auto"/>
      </w:divBdr>
    </w:div>
    <w:div w:id="1684749304">
      <w:bodyDiv w:val="1"/>
      <w:marLeft w:val="0"/>
      <w:marRight w:val="0"/>
      <w:marTop w:val="0"/>
      <w:marBottom w:val="0"/>
      <w:divBdr>
        <w:top w:val="none" w:sz="0" w:space="0" w:color="auto"/>
        <w:left w:val="none" w:sz="0" w:space="0" w:color="auto"/>
        <w:bottom w:val="none" w:sz="0" w:space="0" w:color="auto"/>
        <w:right w:val="none" w:sz="0" w:space="0" w:color="auto"/>
      </w:divBdr>
      <w:divsChild>
        <w:div w:id="1373964875">
          <w:marLeft w:val="-687"/>
          <w:marRight w:val="0"/>
          <w:marTop w:val="0"/>
          <w:marBottom w:val="0"/>
          <w:divBdr>
            <w:top w:val="none" w:sz="0" w:space="0" w:color="auto"/>
            <w:left w:val="none" w:sz="0" w:space="0" w:color="auto"/>
            <w:bottom w:val="none" w:sz="0" w:space="0" w:color="auto"/>
            <w:right w:val="none" w:sz="0" w:space="0" w:color="auto"/>
          </w:divBdr>
        </w:div>
      </w:divsChild>
    </w:div>
    <w:div w:id="1687245399">
      <w:bodyDiv w:val="1"/>
      <w:marLeft w:val="0"/>
      <w:marRight w:val="0"/>
      <w:marTop w:val="0"/>
      <w:marBottom w:val="0"/>
      <w:divBdr>
        <w:top w:val="none" w:sz="0" w:space="0" w:color="auto"/>
        <w:left w:val="none" w:sz="0" w:space="0" w:color="auto"/>
        <w:bottom w:val="none" w:sz="0" w:space="0" w:color="auto"/>
        <w:right w:val="none" w:sz="0" w:space="0" w:color="auto"/>
      </w:divBdr>
    </w:div>
    <w:div w:id="1713847642">
      <w:bodyDiv w:val="1"/>
      <w:marLeft w:val="0"/>
      <w:marRight w:val="0"/>
      <w:marTop w:val="0"/>
      <w:marBottom w:val="0"/>
      <w:divBdr>
        <w:top w:val="none" w:sz="0" w:space="0" w:color="auto"/>
        <w:left w:val="none" w:sz="0" w:space="0" w:color="auto"/>
        <w:bottom w:val="none" w:sz="0" w:space="0" w:color="auto"/>
        <w:right w:val="none" w:sz="0" w:space="0" w:color="auto"/>
      </w:divBdr>
    </w:div>
    <w:div w:id="1774982504">
      <w:bodyDiv w:val="1"/>
      <w:marLeft w:val="0"/>
      <w:marRight w:val="0"/>
      <w:marTop w:val="0"/>
      <w:marBottom w:val="0"/>
      <w:divBdr>
        <w:top w:val="none" w:sz="0" w:space="0" w:color="auto"/>
        <w:left w:val="none" w:sz="0" w:space="0" w:color="auto"/>
        <w:bottom w:val="none" w:sz="0" w:space="0" w:color="auto"/>
        <w:right w:val="none" w:sz="0" w:space="0" w:color="auto"/>
      </w:divBdr>
      <w:divsChild>
        <w:div w:id="76248649">
          <w:marLeft w:val="547"/>
          <w:marRight w:val="0"/>
          <w:marTop w:val="125"/>
          <w:marBottom w:val="0"/>
          <w:divBdr>
            <w:top w:val="none" w:sz="0" w:space="0" w:color="auto"/>
            <w:left w:val="none" w:sz="0" w:space="0" w:color="auto"/>
            <w:bottom w:val="none" w:sz="0" w:space="0" w:color="auto"/>
            <w:right w:val="none" w:sz="0" w:space="0" w:color="auto"/>
          </w:divBdr>
        </w:div>
        <w:div w:id="1452748566">
          <w:marLeft w:val="547"/>
          <w:marRight w:val="0"/>
          <w:marTop w:val="125"/>
          <w:marBottom w:val="0"/>
          <w:divBdr>
            <w:top w:val="none" w:sz="0" w:space="0" w:color="auto"/>
            <w:left w:val="none" w:sz="0" w:space="0" w:color="auto"/>
            <w:bottom w:val="none" w:sz="0" w:space="0" w:color="auto"/>
            <w:right w:val="none" w:sz="0" w:space="0" w:color="auto"/>
          </w:divBdr>
        </w:div>
        <w:div w:id="2097827270">
          <w:marLeft w:val="547"/>
          <w:marRight w:val="0"/>
          <w:marTop w:val="125"/>
          <w:marBottom w:val="0"/>
          <w:divBdr>
            <w:top w:val="none" w:sz="0" w:space="0" w:color="auto"/>
            <w:left w:val="none" w:sz="0" w:space="0" w:color="auto"/>
            <w:bottom w:val="none" w:sz="0" w:space="0" w:color="auto"/>
            <w:right w:val="none" w:sz="0" w:space="0" w:color="auto"/>
          </w:divBdr>
        </w:div>
      </w:divsChild>
    </w:div>
    <w:div w:id="1828940606">
      <w:bodyDiv w:val="1"/>
      <w:marLeft w:val="0"/>
      <w:marRight w:val="0"/>
      <w:marTop w:val="0"/>
      <w:marBottom w:val="0"/>
      <w:divBdr>
        <w:top w:val="none" w:sz="0" w:space="0" w:color="auto"/>
        <w:left w:val="none" w:sz="0" w:space="0" w:color="auto"/>
        <w:bottom w:val="none" w:sz="0" w:space="0" w:color="auto"/>
        <w:right w:val="none" w:sz="0" w:space="0" w:color="auto"/>
      </w:divBdr>
      <w:divsChild>
        <w:div w:id="79642967">
          <w:marLeft w:val="0"/>
          <w:marRight w:val="0"/>
          <w:marTop w:val="0"/>
          <w:marBottom w:val="0"/>
          <w:divBdr>
            <w:top w:val="none" w:sz="0" w:space="0" w:color="auto"/>
            <w:left w:val="none" w:sz="0" w:space="0" w:color="auto"/>
            <w:bottom w:val="none" w:sz="0" w:space="0" w:color="auto"/>
            <w:right w:val="none" w:sz="0" w:space="0" w:color="auto"/>
          </w:divBdr>
        </w:div>
        <w:div w:id="105119814">
          <w:marLeft w:val="0"/>
          <w:marRight w:val="0"/>
          <w:marTop w:val="0"/>
          <w:marBottom w:val="0"/>
          <w:divBdr>
            <w:top w:val="none" w:sz="0" w:space="0" w:color="auto"/>
            <w:left w:val="none" w:sz="0" w:space="0" w:color="auto"/>
            <w:bottom w:val="none" w:sz="0" w:space="0" w:color="auto"/>
            <w:right w:val="none" w:sz="0" w:space="0" w:color="auto"/>
          </w:divBdr>
        </w:div>
        <w:div w:id="140002027">
          <w:marLeft w:val="0"/>
          <w:marRight w:val="0"/>
          <w:marTop w:val="0"/>
          <w:marBottom w:val="0"/>
          <w:divBdr>
            <w:top w:val="none" w:sz="0" w:space="0" w:color="auto"/>
            <w:left w:val="none" w:sz="0" w:space="0" w:color="auto"/>
            <w:bottom w:val="none" w:sz="0" w:space="0" w:color="auto"/>
            <w:right w:val="none" w:sz="0" w:space="0" w:color="auto"/>
          </w:divBdr>
        </w:div>
        <w:div w:id="210654766">
          <w:marLeft w:val="0"/>
          <w:marRight w:val="0"/>
          <w:marTop w:val="0"/>
          <w:marBottom w:val="0"/>
          <w:divBdr>
            <w:top w:val="none" w:sz="0" w:space="0" w:color="auto"/>
            <w:left w:val="none" w:sz="0" w:space="0" w:color="auto"/>
            <w:bottom w:val="none" w:sz="0" w:space="0" w:color="auto"/>
            <w:right w:val="none" w:sz="0" w:space="0" w:color="auto"/>
          </w:divBdr>
        </w:div>
        <w:div w:id="223374431">
          <w:marLeft w:val="0"/>
          <w:marRight w:val="0"/>
          <w:marTop w:val="0"/>
          <w:marBottom w:val="0"/>
          <w:divBdr>
            <w:top w:val="none" w:sz="0" w:space="0" w:color="auto"/>
            <w:left w:val="none" w:sz="0" w:space="0" w:color="auto"/>
            <w:bottom w:val="none" w:sz="0" w:space="0" w:color="auto"/>
            <w:right w:val="none" w:sz="0" w:space="0" w:color="auto"/>
          </w:divBdr>
        </w:div>
        <w:div w:id="246305472">
          <w:marLeft w:val="0"/>
          <w:marRight w:val="0"/>
          <w:marTop w:val="0"/>
          <w:marBottom w:val="0"/>
          <w:divBdr>
            <w:top w:val="none" w:sz="0" w:space="0" w:color="auto"/>
            <w:left w:val="none" w:sz="0" w:space="0" w:color="auto"/>
            <w:bottom w:val="none" w:sz="0" w:space="0" w:color="auto"/>
            <w:right w:val="none" w:sz="0" w:space="0" w:color="auto"/>
          </w:divBdr>
        </w:div>
        <w:div w:id="265381416">
          <w:marLeft w:val="0"/>
          <w:marRight w:val="0"/>
          <w:marTop w:val="0"/>
          <w:marBottom w:val="0"/>
          <w:divBdr>
            <w:top w:val="none" w:sz="0" w:space="0" w:color="auto"/>
            <w:left w:val="none" w:sz="0" w:space="0" w:color="auto"/>
            <w:bottom w:val="none" w:sz="0" w:space="0" w:color="auto"/>
            <w:right w:val="none" w:sz="0" w:space="0" w:color="auto"/>
          </w:divBdr>
        </w:div>
        <w:div w:id="523904793">
          <w:marLeft w:val="0"/>
          <w:marRight w:val="0"/>
          <w:marTop w:val="0"/>
          <w:marBottom w:val="0"/>
          <w:divBdr>
            <w:top w:val="none" w:sz="0" w:space="0" w:color="auto"/>
            <w:left w:val="none" w:sz="0" w:space="0" w:color="auto"/>
            <w:bottom w:val="none" w:sz="0" w:space="0" w:color="auto"/>
            <w:right w:val="none" w:sz="0" w:space="0" w:color="auto"/>
          </w:divBdr>
        </w:div>
        <w:div w:id="573126143">
          <w:marLeft w:val="0"/>
          <w:marRight w:val="0"/>
          <w:marTop w:val="0"/>
          <w:marBottom w:val="0"/>
          <w:divBdr>
            <w:top w:val="none" w:sz="0" w:space="0" w:color="auto"/>
            <w:left w:val="none" w:sz="0" w:space="0" w:color="auto"/>
            <w:bottom w:val="none" w:sz="0" w:space="0" w:color="auto"/>
            <w:right w:val="none" w:sz="0" w:space="0" w:color="auto"/>
          </w:divBdr>
        </w:div>
        <w:div w:id="600332195">
          <w:marLeft w:val="0"/>
          <w:marRight w:val="0"/>
          <w:marTop w:val="0"/>
          <w:marBottom w:val="0"/>
          <w:divBdr>
            <w:top w:val="none" w:sz="0" w:space="0" w:color="auto"/>
            <w:left w:val="none" w:sz="0" w:space="0" w:color="auto"/>
            <w:bottom w:val="none" w:sz="0" w:space="0" w:color="auto"/>
            <w:right w:val="none" w:sz="0" w:space="0" w:color="auto"/>
          </w:divBdr>
        </w:div>
        <w:div w:id="605816862">
          <w:marLeft w:val="0"/>
          <w:marRight w:val="0"/>
          <w:marTop w:val="0"/>
          <w:marBottom w:val="0"/>
          <w:divBdr>
            <w:top w:val="none" w:sz="0" w:space="0" w:color="auto"/>
            <w:left w:val="none" w:sz="0" w:space="0" w:color="auto"/>
            <w:bottom w:val="none" w:sz="0" w:space="0" w:color="auto"/>
            <w:right w:val="none" w:sz="0" w:space="0" w:color="auto"/>
          </w:divBdr>
        </w:div>
        <w:div w:id="662053580">
          <w:marLeft w:val="0"/>
          <w:marRight w:val="0"/>
          <w:marTop w:val="0"/>
          <w:marBottom w:val="0"/>
          <w:divBdr>
            <w:top w:val="none" w:sz="0" w:space="0" w:color="auto"/>
            <w:left w:val="none" w:sz="0" w:space="0" w:color="auto"/>
            <w:bottom w:val="none" w:sz="0" w:space="0" w:color="auto"/>
            <w:right w:val="none" w:sz="0" w:space="0" w:color="auto"/>
          </w:divBdr>
        </w:div>
        <w:div w:id="705643000">
          <w:marLeft w:val="0"/>
          <w:marRight w:val="0"/>
          <w:marTop w:val="0"/>
          <w:marBottom w:val="0"/>
          <w:divBdr>
            <w:top w:val="none" w:sz="0" w:space="0" w:color="auto"/>
            <w:left w:val="none" w:sz="0" w:space="0" w:color="auto"/>
            <w:bottom w:val="none" w:sz="0" w:space="0" w:color="auto"/>
            <w:right w:val="none" w:sz="0" w:space="0" w:color="auto"/>
          </w:divBdr>
        </w:div>
        <w:div w:id="707532814">
          <w:marLeft w:val="0"/>
          <w:marRight w:val="0"/>
          <w:marTop w:val="0"/>
          <w:marBottom w:val="0"/>
          <w:divBdr>
            <w:top w:val="none" w:sz="0" w:space="0" w:color="auto"/>
            <w:left w:val="none" w:sz="0" w:space="0" w:color="auto"/>
            <w:bottom w:val="none" w:sz="0" w:space="0" w:color="auto"/>
            <w:right w:val="none" w:sz="0" w:space="0" w:color="auto"/>
          </w:divBdr>
        </w:div>
        <w:div w:id="837498525">
          <w:marLeft w:val="0"/>
          <w:marRight w:val="0"/>
          <w:marTop w:val="0"/>
          <w:marBottom w:val="0"/>
          <w:divBdr>
            <w:top w:val="none" w:sz="0" w:space="0" w:color="auto"/>
            <w:left w:val="none" w:sz="0" w:space="0" w:color="auto"/>
            <w:bottom w:val="none" w:sz="0" w:space="0" w:color="auto"/>
            <w:right w:val="none" w:sz="0" w:space="0" w:color="auto"/>
          </w:divBdr>
        </w:div>
        <w:div w:id="887181473">
          <w:marLeft w:val="0"/>
          <w:marRight w:val="0"/>
          <w:marTop w:val="0"/>
          <w:marBottom w:val="0"/>
          <w:divBdr>
            <w:top w:val="none" w:sz="0" w:space="0" w:color="auto"/>
            <w:left w:val="none" w:sz="0" w:space="0" w:color="auto"/>
            <w:bottom w:val="none" w:sz="0" w:space="0" w:color="auto"/>
            <w:right w:val="none" w:sz="0" w:space="0" w:color="auto"/>
          </w:divBdr>
        </w:div>
        <w:div w:id="1036197789">
          <w:marLeft w:val="0"/>
          <w:marRight w:val="0"/>
          <w:marTop w:val="0"/>
          <w:marBottom w:val="0"/>
          <w:divBdr>
            <w:top w:val="none" w:sz="0" w:space="0" w:color="auto"/>
            <w:left w:val="none" w:sz="0" w:space="0" w:color="auto"/>
            <w:bottom w:val="none" w:sz="0" w:space="0" w:color="auto"/>
            <w:right w:val="none" w:sz="0" w:space="0" w:color="auto"/>
          </w:divBdr>
        </w:div>
        <w:div w:id="1041704468">
          <w:marLeft w:val="0"/>
          <w:marRight w:val="0"/>
          <w:marTop w:val="0"/>
          <w:marBottom w:val="0"/>
          <w:divBdr>
            <w:top w:val="none" w:sz="0" w:space="0" w:color="auto"/>
            <w:left w:val="none" w:sz="0" w:space="0" w:color="auto"/>
            <w:bottom w:val="none" w:sz="0" w:space="0" w:color="auto"/>
            <w:right w:val="none" w:sz="0" w:space="0" w:color="auto"/>
          </w:divBdr>
        </w:div>
        <w:div w:id="1142430344">
          <w:marLeft w:val="0"/>
          <w:marRight w:val="0"/>
          <w:marTop w:val="0"/>
          <w:marBottom w:val="0"/>
          <w:divBdr>
            <w:top w:val="none" w:sz="0" w:space="0" w:color="auto"/>
            <w:left w:val="none" w:sz="0" w:space="0" w:color="auto"/>
            <w:bottom w:val="none" w:sz="0" w:space="0" w:color="auto"/>
            <w:right w:val="none" w:sz="0" w:space="0" w:color="auto"/>
          </w:divBdr>
        </w:div>
        <w:div w:id="1147934020">
          <w:marLeft w:val="0"/>
          <w:marRight w:val="0"/>
          <w:marTop w:val="0"/>
          <w:marBottom w:val="0"/>
          <w:divBdr>
            <w:top w:val="none" w:sz="0" w:space="0" w:color="auto"/>
            <w:left w:val="none" w:sz="0" w:space="0" w:color="auto"/>
            <w:bottom w:val="none" w:sz="0" w:space="0" w:color="auto"/>
            <w:right w:val="none" w:sz="0" w:space="0" w:color="auto"/>
          </w:divBdr>
        </w:div>
        <w:div w:id="1179589221">
          <w:marLeft w:val="0"/>
          <w:marRight w:val="0"/>
          <w:marTop w:val="0"/>
          <w:marBottom w:val="0"/>
          <w:divBdr>
            <w:top w:val="none" w:sz="0" w:space="0" w:color="auto"/>
            <w:left w:val="none" w:sz="0" w:space="0" w:color="auto"/>
            <w:bottom w:val="none" w:sz="0" w:space="0" w:color="auto"/>
            <w:right w:val="none" w:sz="0" w:space="0" w:color="auto"/>
          </w:divBdr>
        </w:div>
        <w:div w:id="1202937387">
          <w:marLeft w:val="0"/>
          <w:marRight w:val="0"/>
          <w:marTop w:val="0"/>
          <w:marBottom w:val="0"/>
          <w:divBdr>
            <w:top w:val="none" w:sz="0" w:space="0" w:color="auto"/>
            <w:left w:val="none" w:sz="0" w:space="0" w:color="auto"/>
            <w:bottom w:val="none" w:sz="0" w:space="0" w:color="auto"/>
            <w:right w:val="none" w:sz="0" w:space="0" w:color="auto"/>
          </w:divBdr>
        </w:div>
        <w:div w:id="1223177898">
          <w:marLeft w:val="0"/>
          <w:marRight w:val="0"/>
          <w:marTop w:val="0"/>
          <w:marBottom w:val="0"/>
          <w:divBdr>
            <w:top w:val="none" w:sz="0" w:space="0" w:color="auto"/>
            <w:left w:val="none" w:sz="0" w:space="0" w:color="auto"/>
            <w:bottom w:val="none" w:sz="0" w:space="0" w:color="auto"/>
            <w:right w:val="none" w:sz="0" w:space="0" w:color="auto"/>
          </w:divBdr>
        </w:div>
        <w:div w:id="1284657259">
          <w:marLeft w:val="0"/>
          <w:marRight w:val="0"/>
          <w:marTop w:val="0"/>
          <w:marBottom w:val="0"/>
          <w:divBdr>
            <w:top w:val="none" w:sz="0" w:space="0" w:color="auto"/>
            <w:left w:val="none" w:sz="0" w:space="0" w:color="auto"/>
            <w:bottom w:val="none" w:sz="0" w:space="0" w:color="auto"/>
            <w:right w:val="none" w:sz="0" w:space="0" w:color="auto"/>
          </w:divBdr>
        </w:div>
        <w:div w:id="1422678483">
          <w:marLeft w:val="0"/>
          <w:marRight w:val="0"/>
          <w:marTop w:val="0"/>
          <w:marBottom w:val="0"/>
          <w:divBdr>
            <w:top w:val="none" w:sz="0" w:space="0" w:color="auto"/>
            <w:left w:val="none" w:sz="0" w:space="0" w:color="auto"/>
            <w:bottom w:val="none" w:sz="0" w:space="0" w:color="auto"/>
            <w:right w:val="none" w:sz="0" w:space="0" w:color="auto"/>
          </w:divBdr>
        </w:div>
        <w:div w:id="1465153869">
          <w:marLeft w:val="0"/>
          <w:marRight w:val="0"/>
          <w:marTop w:val="0"/>
          <w:marBottom w:val="0"/>
          <w:divBdr>
            <w:top w:val="none" w:sz="0" w:space="0" w:color="auto"/>
            <w:left w:val="none" w:sz="0" w:space="0" w:color="auto"/>
            <w:bottom w:val="none" w:sz="0" w:space="0" w:color="auto"/>
            <w:right w:val="none" w:sz="0" w:space="0" w:color="auto"/>
          </w:divBdr>
        </w:div>
        <w:div w:id="1506944543">
          <w:marLeft w:val="0"/>
          <w:marRight w:val="0"/>
          <w:marTop w:val="0"/>
          <w:marBottom w:val="0"/>
          <w:divBdr>
            <w:top w:val="none" w:sz="0" w:space="0" w:color="auto"/>
            <w:left w:val="none" w:sz="0" w:space="0" w:color="auto"/>
            <w:bottom w:val="none" w:sz="0" w:space="0" w:color="auto"/>
            <w:right w:val="none" w:sz="0" w:space="0" w:color="auto"/>
          </w:divBdr>
        </w:div>
        <w:div w:id="1562251131">
          <w:marLeft w:val="0"/>
          <w:marRight w:val="0"/>
          <w:marTop w:val="0"/>
          <w:marBottom w:val="0"/>
          <w:divBdr>
            <w:top w:val="none" w:sz="0" w:space="0" w:color="auto"/>
            <w:left w:val="none" w:sz="0" w:space="0" w:color="auto"/>
            <w:bottom w:val="none" w:sz="0" w:space="0" w:color="auto"/>
            <w:right w:val="none" w:sz="0" w:space="0" w:color="auto"/>
          </w:divBdr>
        </w:div>
        <w:div w:id="1592616902">
          <w:marLeft w:val="0"/>
          <w:marRight w:val="0"/>
          <w:marTop w:val="0"/>
          <w:marBottom w:val="0"/>
          <w:divBdr>
            <w:top w:val="none" w:sz="0" w:space="0" w:color="auto"/>
            <w:left w:val="none" w:sz="0" w:space="0" w:color="auto"/>
            <w:bottom w:val="none" w:sz="0" w:space="0" w:color="auto"/>
            <w:right w:val="none" w:sz="0" w:space="0" w:color="auto"/>
          </w:divBdr>
        </w:div>
        <w:div w:id="1665090431">
          <w:marLeft w:val="0"/>
          <w:marRight w:val="0"/>
          <w:marTop w:val="0"/>
          <w:marBottom w:val="0"/>
          <w:divBdr>
            <w:top w:val="none" w:sz="0" w:space="0" w:color="auto"/>
            <w:left w:val="none" w:sz="0" w:space="0" w:color="auto"/>
            <w:bottom w:val="none" w:sz="0" w:space="0" w:color="auto"/>
            <w:right w:val="none" w:sz="0" w:space="0" w:color="auto"/>
          </w:divBdr>
        </w:div>
        <w:div w:id="1820995897">
          <w:marLeft w:val="0"/>
          <w:marRight w:val="0"/>
          <w:marTop w:val="0"/>
          <w:marBottom w:val="0"/>
          <w:divBdr>
            <w:top w:val="none" w:sz="0" w:space="0" w:color="auto"/>
            <w:left w:val="none" w:sz="0" w:space="0" w:color="auto"/>
            <w:bottom w:val="none" w:sz="0" w:space="0" w:color="auto"/>
            <w:right w:val="none" w:sz="0" w:space="0" w:color="auto"/>
          </w:divBdr>
        </w:div>
        <w:div w:id="1879851006">
          <w:marLeft w:val="0"/>
          <w:marRight w:val="0"/>
          <w:marTop w:val="0"/>
          <w:marBottom w:val="0"/>
          <w:divBdr>
            <w:top w:val="none" w:sz="0" w:space="0" w:color="auto"/>
            <w:left w:val="none" w:sz="0" w:space="0" w:color="auto"/>
            <w:bottom w:val="none" w:sz="0" w:space="0" w:color="auto"/>
            <w:right w:val="none" w:sz="0" w:space="0" w:color="auto"/>
          </w:divBdr>
        </w:div>
        <w:div w:id="1928923281">
          <w:marLeft w:val="0"/>
          <w:marRight w:val="0"/>
          <w:marTop w:val="0"/>
          <w:marBottom w:val="0"/>
          <w:divBdr>
            <w:top w:val="none" w:sz="0" w:space="0" w:color="auto"/>
            <w:left w:val="none" w:sz="0" w:space="0" w:color="auto"/>
            <w:bottom w:val="none" w:sz="0" w:space="0" w:color="auto"/>
            <w:right w:val="none" w:sz="0" w:space="0" w:color="auto"/>
          </w:divBdr>
        </w:div>
        <w:div w:id="1943758110">
          <w:marLeft w:val="0"/>
          <w:marRight w:val="0"/>
          <w:marTop w:val="0"/>
          <w:marBottom w:val="0"/>
          <w:divBdr>
            <w:top w:val="none" w:sz="0" w:space="0" w:color="auto"/>
            <w:left w:val="none" w:sz="0" w:space="0" w:color="auto"/>
            <w:bottom w:val="none" w:sz="0" w:space="0" w:color="auto"/>
            <w:right w:val="none" w:sz="0" w:space="0" w:color="auto"/>
          </w:divBdr>
        </w:div>
        <w:div w:id="2010861171">
          <w:marLeft w:val="0"/>
          <w:marRight w:val="0"/>
          <w:marTop w:val="0"/>
          <w:marBottom w:val="0"/>
          <w:divBdr>
            <w:top w:val="none" w:sz="0" w:space="0" w:color="auto"/>
            <w:left w:val="none" w:sz="0" w:space="0" w:color="auto"/>
            <w:bottom w:val="none" w:sz="0" w:space="0" w:color="auto"/>
            <w:right w:val="none" w:sz="0" w:space="0" w:color="auto"/>
          </w:divBdr>
        </w:div>
        <w:div w:id="2081169732">
          <w:marLeft w:val="0"/>
          <w:marRight w:val="0"/>
          <w:marTop w:val="0"/>
          <w:marBottom w:val="0"/>
          <w:divBdr>
            <w:top w:val="none" w:sz="0" w:space="0" w:color="auto"/>
            <w:left w:val="none" w:sz="0" w:space="0" w:color="auto"/>
            <w:bottom w:val="none" w:sz="0" w:space="0" w:color="auto"/>
            <w:right w:val="none" w:sz="0" w:space="0" w:color="auto"/>
          </w:divBdr>
        </w:div>
        <w:div w:id="2102528073">
          <w:marLeft w:val="0"/>
          <w:marRight w:val="0"/>
          <w:marTop w:val="0"/>
          <w:marBottom w:val="0"/>
          <w:divBdr>
            <w:top w:val="none" w:sz="0" w:space="0" w:color="auto"/>
            <w:left w:val="none" w:sz="0" w:space="0" w:color="auto"/>
            <w:bottom w:val="none" w:sz="0" w:space="0" w:color="auto"/>
            <w:right w:val="none" w:sz="0" w:space="0" w:color="auto"/>
          </w:divBdr>
        </w:div>
      </w:divsChild>
    </w:div>
    <w:div w:id="1937128281">
      <w:bodyDiv w:val="1"/>
      <w:marLeft w:val="0"/>
      <w:marRight w:val="0"/>
      <w:marTop w:val="0"/>
      <w:marBottom w:val="0"/>
      <w:divBdr>
        <w:top w:val="none" w:sz="0" w:space="0" w:color="auto"/>
        <w:left w:val="none" w:sz="0" w:space="0" w:color="auto"/>
        <w:bottom w:val="none" w:sz="0" w:space="0" w:color="auto"/>
        <w:right w:val="none" w:sz="0" w:space="0" w:color="auto"/>
      </w:divBdr>
    </w:div>
    <w:div w:id="1957984693">
      <w:bodyDiv w:val="1"/>
      <w:marLeft w:val="0"/>
      <w:marRight w:val="0"/>
      <w:marTop w:val="0"/>
      <w:marBottom w:val="0"/>
      <w:divBdr>
        <w:top w:val="none" w:sz="0" w:space="0" w:color="auto"/>
        <w:left w:val="none" w:sz="0" w:space="0" w:color="auto"/>
        <w:bottom w:val="none" w:sz="0" w:space="0" w:color="auto"/>
        <w:right w:val="none" w:sz="0" w:space="0" w:color="auto"/>
      </w:divBdr>
    </w:div>
    <w:div w:id="1967395231">
      <w:bodyDiv w:val="1"/>
      <w:marLeft w:val="0"/>
      <w:marRight w:val="0"/>
      <w:marTop w:val="0"/>
      <w:marBottom w:val="0"/>
      <w:divBdr>
        <w:top w:val="none" w:sz="0" w:space="0" w:color="auto"/>
        <w:left w:val="none" w:sz="0" w:space="0" w:color="auto"/>
        <w:bottom w:val="none" w:sz="0" w:space="0" w:color="auto"/>
        <w:right w:val="none" w:sz="0" w:space="0" w:color="auto"/>
      </w:divBdr>
    </w:div>
    <w:div w:id="2018077042">
      <w:bodyDiv w:val="1"/>
      <w:marLeft w:val="0"/>
      <w:marRight w:val="0"/>
      <w:marTop w:val="0"/>
      <w:marBottom w:val="0"/>
      <w:divBdr>
        <w:top w:val="none" w:sz="0" w:space="0" w:color="auto"/>
        <w:left w:val="none" w:sz="0" w:space="0" w:color="auto"/>
        <w:bottom w:val="none" w:sz="0" w:space="0" w:color="auto"/>
        <w:right w:val="none" w:sz="0" w:space="0" w:color="auto"/>
      </w:divBdr>
    </w:div>
    <w:div w:id="2025010561">
      <w:bodyDiv w:val="1"/>
      <w:marLeft w:val="0"/>
      <w:marRight w:val="0"/>
      <w:marTop w:val="0"/>
      <w:marBottom w:val="0"/>
      <w:divBdr>
        <w:top w:val="none" w:sz="0" w:space="0" w:color="auto"/>
        <w:left w:val="none" w:sz="0" w:space="0" w:color="auto"/>
        <w:bottom w:val="none" w:sz="0" w:space="0" w:color="auto"/>
        <w:right w:val="none" w:sz="0" w:space="0" w:color="auto"/>
      </w:divBdr>
    </w:div>
    <w:div w:id="2116320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image" Target="media/image2.png"/><Relationship Id="rId19" Type="http://schemas.openxmlformats.org/officeDocument/2006/relationships/chart" Target="charts/chart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U-Lead\&#1050;&#1072;&#1084;&#1103;&#1085;&#1089;&#1100;&#1082;&#1072;%20&#1054;&#1058;&#104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U-Lead\&#1050;&#1072;&#1084;&#1103;&#1085;&#1089;&#1100;&#1082;&#1072;%20&#1054;&#1058;&#1043;.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603317884510204E-2"/>
          <c:y val="8.4782280675282595E-2"/>
          <c:w val="0.487850777357758"/>
          <c:h val="0.875109219340508"/>
        </c:manualLayout>
      </c:layout>
      <c:pieChart>
        <c:varyColors val="1"/>
        <c:ser>
          <c:idx val="0"/>
          <c:order val="0"/>
          <c:tx>
            <c:strRef>
              <c:f>Аркуш2!$B$4:$B$11</c:f>
              <c:strCache>
                <c:ptCount val="1"/>
                <c:pt idx="0">
                  <c:v> Арданово Дунковиця Мідяниця Кам’янське Богаревиця Воловиця Хмільник Сільце</c:v>
                </c:pt>
              </c:strCache>
            </c:strRef>
          </c:tx>
          <c:dLbls>
            <c:dLbl>
              <c:idx val="0"/>
              <c:layout>
                <c:manualLayout>
                  <c:x val="2.0238626421697301E-2"/>
                  <c:y val="1.42271799358414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D5C-4F0B-A8D2-4D633C4B961E}"/>
                </c:ext>
              </c:extLst>
            </c:dLbl>
            <c:dLbl>
              <c:idx val="7"/>
              <c:layout>
                <c:manualLayout>
                  <c:x val="4.1511373578302698E-3"/>
                  <c:y val="-1.4471420239136799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D5C-4F0B-A8D2-4D633C4B961E}"/>
                </c:ext>
              </c:extLst>
            </c:dLbl>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Аркуш2!$B$4:$B$11</c:f>
              <c:strCache>
                <c:ptCount val="8"/>
                <c:pt idx="0">
                  <c:v> Арданово</c:v>
                </c:pt>
                <c:pt idx="1">
                  <c:v>Дунковиця</c:v>
                </c:pt>
                <c:pt idx="2">
                  <c:v>Мідяниця</c:v>
                </c:pt>
                <c:pt idx="3">
                  <c:v>Кам’янське</c:v>
                </c:pt>
                <c:pt idx="4">
                  <c:v>Богаревиця</c:v>
                </c:pt>
                <c:pt idx="5">
                  <c:v>Воловиця</c:v>
                </c:pt>
                <c:pt idx="6">
                  <c:v>Хмільник</c:v>
                </c:pt>
                <c:pt idx="7">
                  <c:v>Сільце</c:v>
                </c:pt>
              </c:strCache>
            </c:strRef>
          </c:cat>
          <c:val>
            <c:numRef>
              <c:f>Аркуш2!$G$4:$G$11</c:f>
              <c:numCache>
                <c:formatCode>General</c:formatCode>
                <c:ptCount val="8"/>
                <c:pt idx="0">
                  <c:v>1528</c:v>
                </c:pt>
                <c:pt idx="1">
                  <c:v>810</c:v>
                </c:pt>
                <c:pt idx="2">
                  <c:v>826</c:v>
                </c:pt>
                <c:pt idx="3">
                  <c:v>1523</c:v>
                </c:pt>
                <c:pt idx="4">
                  <c:v>502</c:v>
                </c:pt>
                <c:pt idx="5">
                  <c:v>214</c:v>
                </c:pt>
                <c:pt idx="6">
                  <c:v>841</c:v>
                </c:pt>
                <c:pt idx="7">
                  <c:v>3203</c:v>
                </c:pt>
              </c:numCache>
            </c:numRef>
          </c:val>
          <c:extLst xmlns:c16r2="http://schemas.microsoft.com/office/drawing/2015/06/chart">
            <c:ext xmlns:c16="http://schemas.microsoft.com/office/drawing/2014/chart" uri="{C3380CC4-5D6E-409C-BE32-E72D297353CC}">
              <c16:uniqueId val="{00000002-5D5C-4F0B-A8D2-4D633C4B961E}"/>
            </c:ext>
          </c:extLst>
        </c:ser>
        <c:dLbls>
          <c:showLegendKey val="0"/>
          <c:showVal val="0"/>
          <c:showCatName val="0"/>
          <c:showSerName val="0"/>
          <c:showPercent val="0"/>
          <c:showBubbleSize val="0"/>
          <c:showLeaderLines val="0"/>
        </c:dLbls>
        <c:firstSliceAng val="0"/>
      </c:pieChart>
    </c:plotArea>
    <c:legend>
      <c:legendPos val="r"/>
      <c:layout>
        <c:manualLayout>
          <c:xMode val="edge"/>
          <c:yMode val="edge"/>
          <c:x val="0.64160162157948097"/>
          <c:y val="0.106652350274398"/>
          <c:w val="0.27054585233136902"/>
          <c:h val="0.85155082690883799"/>
        </c:manualLayout>
      </c:layout>
      <c:overlay val="0"/>
      <c:txPr>
        <a:bodyPr/>
        <a:lstStyle/>
        <a:p>
          <a:pPr rtl="0">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71906159642899"/>
          <c:y val="7.0070076973634807E-2"/>
          <c:w val="0.56361223212901801"/>
          <c:h val="0.846561014416091"/>
        </c:manualLayout>
      </c:layout>
      <c:barChart>
        <c:barDir val="col"/>
        <c:grouping val="clustered"/>
        <c:varyColors val="0"/>
        <c:ser>
          <c:idx val="0"/>
          <c:order val="0"/>
          <c:tx>
            <c:strRef>
              <c:f>Sheet1!$B$6</c:f>
              <c:strCache>
                <c:ptCount val="1"/>
                <c:pt idx="0">
                  <c:v>Молодшому за працездатний</c:v>
                </c:pt>
              </c:strCache>
            </c:strRef>
          </c:tx>
          <c:invertIfNegative val="0"/>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391-401C-B186-9D063929A999}"/>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Lit>
              <c:ptCount val="1"/>
              <c:pt idx="0">
                <c:v>Всього начелення</c:v>
              </c:pt>
            </c:strLit>
          </c:cat>
          <c:val>
            <c:numRef>
              <c:f>Sheet1!$C$6</c:f>
              <c:numCache>
                <c:formatCode>General</c:formatCode>
                <c:ptCount val="1"/>
                <c:pt idx="0">
                  <c:v>2241</c:v>
                </c:pt>
              </c:numCache>
            </c:numRef>
          </c:val>
          <c:extLst xmlns:c16r2="http://schemas.microsoft.com/office/drawing/2015/06/chart">
            <c:ext xmlns:c16="http://schemas.microsoft.com/office/drawing/2014/chart" uri="{C3380CC4-5D6E-409C-BE32-E72D297353CC}">
              <c16:uniqueId val="{00000001-9391-401C-B186-9D063929A999}"/>
            </c:ext>
          </c:extLst>
        </c:ser>
        <c:ser>
          <c:idx val="1"/>
          <c:order val="1"/>
          <c:tx>
            <c:strRef>
              <c:f>Sheet1!$B$7</c:f>
              <c:strCache>
                <c:ptCount val="1"/>
                <c:pt idx="0">
                  <c:v>Працездатному</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Всього начелення</c:v>
              </c:pt>
            </c:strLit>
          </c:cat>
          <c:val>
            <c:numRef>
              <c:f>Sheet1!$C$7</c:f>
              <c:numCache>
                <c:formatCode>General</c:formatCode>
                <c:ptCount val="1"/>
                <c:pt idx="0">
                  <c:v>5387</c:v>
                </c:pt>
              </c:numCache>
            </c:numRef>
          </c:val>
          <c:extLst xmlns:c16r2="http://schemas.microsoft.com/office/drawing/2015/06/chart">
            <c:ext xmlns:c16="http://schemas.microsoft.com/office/drawing/2014/chart" uri="{C3380CC4-5D6E-409C-BE32-E72D297353CC}">
              <c16:uniqueId val="{00000002-9391-401C-B186-9D063929A999}"/>
            </c:ext>
          </c:extLst>
        </c:ser>
        <c:ser>
          <c:idx val="2"/>
          <c:order val="2"/>
          <c:tx>
            <c:strRef>
              <c:f>Sheet1!$B$8</c:f>
              <c:strCache>
                <c:ptCount val="1"/>
                <c:pt idx="0">
                  <c:v>Старшому за працездатний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Всього начелення</c:v>
              </c:pt>
            </c:strLit>
          </c:cat>
          <c:val>
            <c:numRef>
              <c:f>Sheet1!$C$8</c:f>
              <c:numCache>
                <c:formatCode>General</c:formatCode>
                <c:ptCount val="1"/>
                <c:pt idx="0">
                  <c:v>1687</c:v>
                </c:pt>
              </c:numCache>
            </c:numRef>
          </c:val>
          <c:extLst xmlns:c16r2="http://schemas.microsoft.com/office/drawing/2015/06/chart">
            <c:ext xmlns:c16="http://schemas.microsoft.com/office/drawing/2014/chart" uri="{C3380CC4-5D6E-409C-BE32-E72D297353CC}">
              <c16:uniqueId val="{00000003-9391-401C-B186-9D063929A999}"/>
            </c:ext>
          </c:extLst>
        </c:ser>
        <c:ser>
          <c:idx val="3"/>
          <c:order val="3"/>
          <c:tx>
            <c:strRef>
              <c:f>Sheet1!$B$9</c:f>
              <c:strCache>
                <c:ptCount val="1"/>
                <c:pt idx="0">
                  <c:v>Діти дошкільного віку</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Всього начелення</c:v>
              </c:pt>
            </c:strLit>
          </c:cat>
          <c:val>
            <c:numRef>
              <c:f>Sheet1!$C$9</c:f>
              <c:numCache>
                <c:formatCode>General</c:formatCode>
                <c:ptCount val="1"/>
                <c:pt idx="0">
                  <c:v>792</c:v>
                </c:pt>
              </c:numCache>
            </c:numRef>
          </c:val>
          <c:extLst xmlns:c16r2="http://schemas.microsoft.com/office/drawing/2015/06/chart">
            <c:ext xmlns:c16="http://schemas.microsoft.com/office/drawing/2014/chart" uri="{C3380CC4-5D6E-409C-BE32-E72D297353CC}">
              <c16:uniqueId val="{00000004-9391-401C-B186-9D063929A999}"/>
            </c:ext>
          </c:extLst>
        </c:ser>
        <c:ser>
          <c:idx val="4"/>
          <c:order val="4"/>
          <c:tx>
            <c:strRef>
              <c:f>Sheet1!$B$10</c:f>
              <c:strCache>
                <c:ptCount val="1"/>
                <c:pt idx="0">
                  <c:v>Діти шкільного віку</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Всього начелення</c:v>
              </c:pt>
            </c:strLit>
          </c:cat>
          <c:val>
            <c:numRef>
              <c:f>Sheet1!$C$10</c:f>
              <c:numCache>
                <c:formatCode>General</c:formatCode>
                <c:ptCount val="1"/>
                <c:pt idx="0">
                  <c:v>1449</c:v>
                </c:pt>
              </c:numCache>
            </c:numRef>
          </c:val>
          <c:extLst xmlns:c16r2="http://schemas.microsoft.com/office/drawing/2015/06/chart">
            <c:ext xmlns:c16="http://schemas.microsoft.com/office/drawing/2014/chart" uri="{C3380CC4-5D6E-409C-BE32-E72D297353CC}">
              <c16:uniqueId val="{00000005-9391-401C-B186-9D063929A999}"/>
            </c:ext>
          </c:extLst>
        </c:ser>
        <c:dLbls>
          <c:showLegendKey val="0"/>
          <c:showVal val="0"/>
          <c:showCatName val="0"/>
          <c:showSerName val="0"/>
          <c:showPercent val="0"/>
          <c:showBubbleSize val="0"/>
        </c:dLbls>
        <c:gapWidth val="150"/>
        <c:axId val="334988032"/>
        <c:axId val="334989568"/>
      </c:barChart>
      <c:catAx>
        <c:axId val="334988032"/>
        <c:scaling>
          <c:orientation val="minMax"/>
        </c:scaling>
        <c:delete val="1"/>
        <c:axPos val="b"/>
        <c:numFmt formatCode="General" sourceLinked="0"/>
        <c:majorTickMark val="out"/>
        <c:minorTickMark val="none"/>
        <c:tickLblPos val="nextTo"/>
        <c:crossAx val="334989568"/>
        <c:crosses val="autoZero"/>
        <c:auto val="1"/>
        <c:lblAlgn val="ctr"/>
        <c:lblOffset val="100"/>
        <c:noMultiLvlLbl val="0"/>
      </c:catAx>
      <c:valAx>
        <c:axId val="334989568"/>
        <c:scaling>
          <c:orientation val="minMax"/>
        </c:scaling>
        <c:delete val="0"/>
        <c:axPos val="l"/>
        <c:majorGridlines/>
        <c:numFmt formatCode="General" sourceLinked="1"/>
        <c:majorTickMark val="out"/>
        <c:minorTickMark val="none"/>
        <c:tickLblPos val="nextTo"/>
        <c:crossAx val="334988032"/>
        <c:crosses val="autoZero"/>
        <c:crossBetween val="between"/>
      </c:valAx>
    </c:plotArea>
    <c:legend>
      <c:legendPos val="r"/>
      <c:layout>
        <c:manualLayout>
          <c:xMode val="edge"/>
          <c:yMode val="edge"/>
          <c:x val="0.70967201800552204"/>
          <c:y val="0.14554153505748099"/>
          <c:w val="0.28601019270259598"/>
          <c:h val="0.78997375328083996"/>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938878149213403E-2"/>
          <c:y val="6.2175862703508902E-2"/>
          <c:w val="0.66289838770153697"/>
          <c:h val="0.87432760941782695"/>
        </c:manualLayout>
      </c:layout>
      <c:scatterChart>
        <c:scatterStyle val="lineMarker"/>
        <c:varyColors val="0"/>
        <c:ser>
          <c:idx val="0"/>
          <c:order val="0"/>
          <c:tx>
            <c:strRef>
              <c:f>Sheet1!$A$2</c:f>
              <c:strCache>
                <c:ptCount val="1"/>
                <c:pt idx="0">
                  <c:v>Показник природного приросту</c:v>
                </c:pt>
              </c:strCache>
            </c:strRef>
          </c:tx>
          <c:spPr>
            <a:ln w="12701">
              <a:solidFill>
                <a:srgbClr val="FF0000"/>
              </a:solidFill>
              <a:prstDash val="solid"/>
            </a:ln>
          </c:spPr>
          <c:marker>
            <c:symbol val="diamond"/>
            <c:size val="5"/>
            <c:spPr>
              <a:solidFill>
                <a:srgbClr val="FF0000"/>
              </a:solidFill>
              <a:ln>
                <a:solidFill>
                  <a:srgbClr val="FF0000"/>
                </a:solidFill>
                <a:prstDash val="solid"/>
              </a:ln>
            </c:spPr>
          </c:marker>
          <c:trendline>
            <c:spPr>
              <a:ln w="25402">
                <a:solidFill>
                  <a:srgbClr val="000000"/>
                </a:solidFill>
                <a:prstDash val="solid"/>
              </a:ln>
            </c:spPr>
            <c:trendlineType val="linear"/>
            <c:forward val="9"/>
            <c:dispRSqr val="1"/>
            <c:dispEq val="1"/>
            <c:trendlineLbl>
              <c:layout>
                <c:manualLayout>
                  <c:x val="-4.5473619689754302E-2"/>
                  <c:y val="-3.6621437080512501E-3"/>
                </c:manualLayout>
              </c:layout>
              <c:numFmt formatCode="General" sourceLinked="0"/>
              <c:spPr>
                <a:noFill/>
                <a:ln w="25402">
                  <a:noFill/>
                </a:ln>
              </c:spPr>
            </c:trendlineLbl>
          </c:trendline>
          <c:xVal>
            <c:numRef>
              <c:f>Sheet1!$B$1:$G$1</c:f>
              <c:numCache>
                <c:formatCode>General</c:formatCode>
                <c:ptCount val="6"/>
                <c:pt idx="0">
                  <c:v>2014</c:v>
                </c:pt>
                <c:pt idx="1">
                  <c:v>2015</c:v>
                </c:pt>
                <c:pt idx="2">
                  <c:v>2016</c:v>
                </c:pt>
                <c:pt idx="3">
                  <c:v>2017</c:v>
                </c:pt>
                <c:pt idx="4">
                  <c:v>2018</c:v>
                </c:pt>
                <c:pt idx="5">
                  <c:v>2019</c:v>
                </c:pt>
              </c:numCache>
            </c:numRef>
          </c:xVal>
          <c:yVal>
            <c:numRef>
              <c:f>Sheet1!$B$2:$G$2</c:f>
              <c:numCache>
                <c:formatCode>General</c:formatCode>
                <c:ptCount val="6"/>
                <c:pt idx="0">
                  <c:v>37</c:v>
                </c:pt>
                <c:pt idx="1">
                  <c:v>55</c:v>
                </c:pt>
                <c:pt idx="2">
                  <c:v>34</c:v>
                </c:pt>
                <c:pt idx="3">
                  <c:v>31</c:v>
                </c:pt>
                <c:pt idx="4">
                  <c:v>1</c:v>
                </c:pt>
                <c:pt idx="5">
                  <c:v>-21</c:v>
                </c:pt>
              </c:numCache>
            </c:numRef>
          </c:yVal>
          <c:smooth val="0"/>
          <c:extLst xmlns:c16r2="http://schemas.microsoft.com/office/drawing/2015/06/chart">
            <c:ext xmlns:c16="http://schemas.microsoft.com/office/drawing/2014/chart" uri="{C3380CC4-5D6E-409C-BE32-E72D297353CC}">
              <c16:uniqueId val="{00000000-02AB-48C0-BC20-CD2B6A6D2EA6}"/>
            </c:ext>
          </c:extLst>
        </c:ser>
        <c:ser>
          <c:idx val="1"/>
          <c:order val="1"/>
          <c:tx>
            <c:strRef>
              <c:f>Sheet1!$A$3</c:f>
              <c:strCache>
                <c:ptCount val="1"/>
                <c:pt idx="0">
                  <c:v>Сальдо міграції</c:v>
                </c:pt>
              </c:strCache>
            </c:strRef>
          </c:tx>
          <c:spPr>
            <a:ln w="12701">
              <a:solidFill>
                <a:srgbClr val="FFFF00"/>
              </a:solidFill>
              <a:prstDash val="solid"/>
            </a:ln>
          </c:spPr>
          <c:marker>
            <c:symbol val="square"/>
            <c:size val="5"/>
            <c:spPr>
              <a:solidFill>
                <a:srgbClr val="FFFF00"/>
              </a:solidFill>
              <a:ln>
                <a:solidFill>
                  <a:srgbClr val="FFFF00"/>
                </a:solidFill>
                <a:prstDash val="solid"/>
              </a:ln>
            </c:spPr>
          </c:marker>
          <c:trendline>
            <c:spPr>
              <a:ln w="25402">
                <a:solidFill>
                  <a:srgbClr val="000000"/>
                </a:solidFill>
                <a:prstDash val="solid"/>
              </a:ln>
            </c:spPr>
            <c:trendlineType val="linear"/>
            <c:forward val="9"/>
            <c:dispRSqr val="1"/>
            <c:dispEq val="1"/>
            <c:trendlineLbl>
              <c:layout>
                <c:manualLayout>
                  <c:x val="-4.5154258412309203E-2"/>
                  <c:y val="-4.2495665901540899E-2"/>
                </c:manualLayout>
              </c:layout>
              <c:numFmt formatCode="General" sourceLinked="0"/>
              <c:spPr>
                <a:noFill/>
                <a:ln w="25402">
                  <a:noFill/>
                </a:ln>
              </c:spPr>
            </c:trendlineLbl>
          </c:trendline>
          <c:xVal>
            <c:numRef>
              <c:f>Sheet1!$B$1:$G$1</c:f>
              <c:numCache>
                <c:formatCode>General</c:formatCode>
                <c:ptCount val="6"/>
                <c:pt idx="0">
                  <c:v>2014</c:v>
                </c:pt>
                <c:pt idx="1">
                  <c:v>2015</c:v>
                </c:pt>
                <c:pt idx="2">
                  <c:v>2016</c:v>
                </c:pt>
                <c:pt idx="3">
                  <c:v>2017</c:v>
                </c:pt>
                <c:pt idx="4">
                  <c:v>2018</c:v>
                </c:pt>
                <c:pt idx="5">
                  <c:v>2019</c:v>
                </c:pt>
              </c:numCache>
            </c:numRef>
          </c:xVal>
          <c:yVal>
            <c:numRef>
              <c:f>Sheet1!$B$3:$G$3</c:f>
              <c:numCache>
                <c:formatCode>General</c:formatCode>
                <c:ptCount val="6"/>
                <c:pt idx="0">
                  <c:v>10</c:v>
                </c:pt>
                <c:pt idx="1">
                  <c:v>57</c:v>
                </c:pt>
                <c:pt idx="2">
                  <c:v>19</c:v>
                </c:pt>
                <c:pt idx="3">
                  <c:v>67</c:v>
                </c:pt>
                <c:pt idx="4">
                  <c:v>60</c:v>
                </c:pt>
                <c:pt idx="5">
                  <c:v>51</c:v>
                </c:pt>
              </c:numCache>
            </c:numRef>
          </c:yVal>
          <c:smooth val="0"/>
          <c:extLst xmlns:c16r2="http://schemas.microsoft.com/office/drawing/2015/06/chart">
            <c:ext xmlns:c16="http://schemas.microsoft.com/office/drawing/2014/chart" uri="{C3380CC4-5D6E-409C-BE32-E72D297353CC}">
              <c16:uniqueId val="{00000001-02AB-48C0-BC20-CD2B6A6D2EA6}"/>
            </c:ext>
          </c:extLst>
        </c:ser>
        <c:ser>
          <c:idx val="2"/>
          <c:order val="2"/>
          <c:tx>
            <c:strRef>
              <c:f>Sheet1!$A$4</c:f>
              <c:strCache>
                <c:ptCount val="1"/>
              </c:strCache>
            </c:strRef>
          </c:tx>
          <c:spPr>
            <a:ln w="28577">
              <a:noFill/>
            </a:ln>
          </c:spPr>
          <c:marker>
            <c:symbol val="triangle"/>
            <c:size val="5"/>
            <c:spPr>
              <a:solidFill>
                <a:srgbClr val="00FF00"/>
              </a:solidFill>
              <a:ln>
                <a:solidFill>
                  <a:srgbClr val="00FF00"/>
                </a:solidFill>
                <a:prstDash val="solid"/>
              </a:ln>
            </c:spPr>
          </c:marker>
          <c:xVal>
            <c:numRef>
              <c:f>Sheet1!$B$1:$G$1</c:f>
              <c:numCache>
                <c:formatCode>General</c:formatCode>
                <c:ptCount val="6"/>
                <c:pt idx="0">
                  <c:v>2014</c:v>
                </c:pt>
                <c:pt idx="1">
                  <c:v>2015</c:v>
                </c:pt>
                <c:pt idx="2">
                  <c:v>2016</c:v>
                </c:pt>
                <c:pt idx="3">
                  <c:v>2017</c:v>
                </c:pt>
                <c:pt idx="4">
                  <c:v>2018</c:v>
                </c:pt>
                <c:pt idx="5">
                  <c:v>2019</c:v>
                </c:pt>
              </c:numCache>
            </c:numRef>
          </c:xVal>
          <c:yVal>
            <c:numRef>
              <c:f>Sheet1!$B$4:$G$4</c:f>
              <c:numCache>
                <c:formatCode>General</c:formatCode>
                <c:ptCount val="6"/>
              </c:numCache>
            </c:numRef>
          </c:yVal>
          <c:smooth val="0"/>
          <c:extLst xmlns:c16r2="http://schemas.microsoft.com/office/drawing/2015/06/chart">
            <c:ext xmlns:c16="http://schemas.microsoft.com/office/drawing/2014/chart" uri="{C3380CC4-5D6E-409C-BE32-E72D297353CC}">
              <c16:uniqueId val="{00000002-02AB-48C0-BC20-CD2B6A6D2EA6}"/>
            </c:ext>
          </c:extLst>
        </c:ser>
        <c:dLbls>
          <c:showLegendKey val="0"/>
          <c:showVal val="0"/>
          <c:showCatName val="0"/>
          <c:showSerName val="0"/>
          <c:showPercent val="0"/>
          <c:showBubbleSize val="0"/>
        </c:dLbls>
        <c:axId val="335010048"/>
        <c:axId val="335012224"/>
      </c:scatterChart>
      <c:valAx>
        <c:axId val="3350100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335012224"/>
        <c:crosses val="autoZero"/>
        <c:crossBetween val="midCat"/>
      </c:valAx>
      <c:valAx>
        <c:axId val="33501222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335010048"/>
        <c:crosses val="autoZero"/>
        <c:crossBetween val="midCat"/>
      </c:valAx>
      <c:spPr>
        <a:noFill/>
        <a:ln w="12701">
          <a:solidFill>
            <a:srgbClr val="000000"/>
          </a:solidFill>
          <a:prstDash val="solid"/>
        </a:ln>
      </c:spPr>
    </c:plotArea>
    <c:legend>
      <c:legendPos val="r"/>
      <c:legendEntry>
        <c:idx val="2"/>
        <c:delete val="1"/>
      </c:legendEntry>
      <c:layout>
        <c:manualLayout>
          <c:xMode val="edge"/>
          <c:yMode val="edge"/>
          <c:x val="0.76077765728385804"/>
          <c:y val="3.1004058072076801E-3"/>
          <c:w val="0.23922234271614301"/>
          <c:h val="0.99689959419279195"/>
        </c:manualLayout>
      </c:layout>
      <c:overlay val="0"/>
      <c:spPr>
        <a:noFill/>
        <a:ln w="3175">
          <a:solidFill>
            <a:srgbClr val="000000"/>
          </a:solidFill>
          <a:prstDash val="solid"/>
        </a:ln>
      </c:spPr>
    </c:legend>
    <c:plotVisOnly val="1"/>
    <c:dispBlanksAs val="gap"/>
    <c:showDLblsOverMax val="0"/>
  </c:chart>
  <c:spPr>
    <a:noFill/>
    <a:ln>
      <a:noFill/>
    </a:ln>
  </c:spPr>
  <c:txPr>
    <a:bodyPr/>
    <a:lstStyle/>
    <a:p>
      <a:pPr>
        <a:defRPr sz="1200" b="0" i="0" u="none" strike="noStrike" baseline="0">
          <a:solidFill>
            <a:srgbClr val="000000"/>
          </a:solidFill>
          <a:latin typeface="Times New Roman" panose="02020603050405020304" pitchFamily="18" charset="0"/>
          <a:ea typeface="Trebuchet MS"/>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11582213029989701"/>
          <c:y val="4.2253521126760597E-2"/>
          <c:w val="0.62047569803516001"/>
          <c:h val="0.84859154929577496"/>
        </c:manualLayout>
      </c:layout>
      <c:scatterChart>
        <c:scatterStyle val="lineMarker"/>
        <c:varyColors val="0"/>
        <c:ser>
          <c:idx val="0"/>
          <c:order val="0"/>
          <c:tx>
            <c:strRef>
              <c:f>Sheet1!$A$2</c:f>
              <c:strCache>
                <c:ptCount val="1"/>
                <c:pt idx="0">
                  <c:v>Загальна чисельність населення</c:v>
                </c:pt>
              </c:strCache>
            </c:strRef>
          </c:tx>
          <c:spPr>
            <a:ln w="31750">
              <a:noFill/>
            </a:ln>
          </c:spPr>
          <c:dLbls>
            <c:dLbl>
              <c:idx val="5"/>
              <c:layout>
                <c:manualLayout>
                  <c:x val="-0.95660664309129395"/>
                  <c:y val="0"/>
                </c:manualLayout>
              </c:layout>
              <c:tx>
                <c:rich>
                  <a:bodyPr/>
                  <a:lstStyle/>
                  <a:p>
                    <a:r>
                      <a:rPr lang="uk-UA" dirty="0"/>
                      <a:t>8629</a:t>
                    </a:r>
                  </a:p>
                </c:rich>
              </c:tx>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2CB-44D1-A01B-E03B1F24AE77}"/>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trendlineType val="linear"/>
            <c:forward val="8"/>
            <c:dispRSqr val="1"/>
            <c:dispEq val="1"/>
            <c:trendlineLbl>
              <c:layout>
                <c:manualLayout>
                  <c:x val="4.5980863582691101E-2"/>
                  <c:y val="3.3287310071528201E-2"/>
                </c:manualLayout>
              </c:layout>
              <c:numFmt formatCode="General" sourceLinked="0"/>
              <c:spPr>
                <a:noFill/>
                <a:ln w="18639">
                  <a:noFill/>
                </a:ln>
              </c:spPr>
            </c:trendlineLbl>
          </c:trendline>
          <c:xVal>
            <c:numRef>
              <c:f>Sheet1!$B$1:$G$1</c:f>
              <c:numCache>
                <c:formatCode>General</c:formatCode>
                <c:ptCount val="6"/>
                <c:pt idx="0">
                  <c:v>2015</c:v>
                </c:pt>
                <c:pt idx="1">
                  <c:v>2016</c:v>
                </c:pt>
                <c:pt idx="2">
                  <c:v>2017</c:v>
                </c:pt>
                <c:pt idx="3">
                  <c:v>2018</c:v>
                </c:pt>
                <c:pt idx="4">
                  <c:v>2019</c:v>
                </c:pt>
              </c:numCache>
            </c:numRef>
          </c:xVal>
          <c:yVal>
            <c:numRef>
              <c:f>Sheet1!$B$2:$G$2</c:f>
              <c:numCache>
                <c:formatCode>General</c:formatCode>
                <c:ptCount val="6"/>
                <c:pt idx="0">
                  <c:v>9433</c:v>
                </c:pt>
                <c:pt idx="1">
                  <c:v>9538</c:v>
                </c:pt>
                <c:pt idx="2" formatCode="#,##0">
                  <c:v>9315</c:v>
                </c:pt>
                <c:pt idx="3">
                  <c:v>9354</c:v>
                </c:pt>
                <c:pt idx="4" formatCode="#,##0">
                  <c:v>9447</c:v>
                </c:pt>
              </c:numCache>
            </c:numRef>
          </c:yVal>
          <c:smooth val="0"/>
          <c:extLst xmlns:c16r2="http://schemas.microsoft.com/office/drawing/2015/06/chart">
            <c:ext xmlns:c16="http://schemas.microsoft.com/office/drawing/2014/chart" uri="{C3380CC4-5D6E-409C-BE32-E72D297353CC}">
              <c16:uniqueId val="{00000001-A2CB-44D1-A01B-E03B1F24AE77}"/>
            </c:ext>
          </c:extLst>
        </c:ser>
        <c:ser>
          <c:idx val="1"/>
          <c:order val="1"/>
          <c:tx>
            <c:strRef>
              <c:f>Sheet1!$A$3</c:f>
              <c:strCache>
                <c:ptCount val="1"/>
              </c:strCache>
            </c:strRef>
          </c:tx>
          <c:spPr>
            <a:ln w="31750">
              <a:noFill/>
            </a:ln>
          </c:spPr>
          <c:xVal>
            <c:numRef>
              <c:f>Sheet1!$B$1:$G$1</c:f>
              <c:numCache>
                <c:formatCode>General</c:formatCode>
                <c:ptCount val="6"/>
                <c:pt idx="0">
                  <c:v>2015</c:v>
                </c:pt>
                <c:pt idx="1">
                  <c:v>2016</c:v>
                </c:pt>
                <c:pt idx="2">
                  <c:v>2017</c:v>
                </c:pt>
                <c:pt idx="3">
                  <c:v>2018</c:v>
                </c:pt>
                <c:pt idx="4">
                  <c:v>2019</c:v>
                </c:pt>
              </c:numCache>
            </c:numRef>
          </c:xVal>
          <c:yVal>
            <c:numRef>
              <c:f>Sheet1!$B$3:$G$3</c:f>
              <c:numCache>
                <c:formatCode>General</c:formatCode>
                <c:ptCount val="6"/>
              </c:numCache>
            </c:numRef>
          </c:yVal>
          <c:smooth val="0"/>
          <c:extLst xmlns:c16r2="http://schemas.microsoft.com/office/drawing/2015/06/chart">
            <c:ext xmlns:c16="http://schemas.microsoft.com/office/drawing/2014/chart" uri="{C3380CC4-5D6E-409C-BE32-E72D297353CC}">
              <c16:uniqueId val="{00000002-A2CB-44D1-A01B-E03B1F24AE77}"/>
            </c:ext>
          </c:extLst>
        </c:ser>
        <c:ser>
          <c:idx val="2"/>
          <c:order val="2"/>
          <c:tx>
            <c:strRef>
              <c:f>Sheet1!$A$4</c:f>
              <c:strCache>
                <c:ptCount val="1"/>
              </c:strCache>
            </c:strRef>
          </c:tx>
          <c:spPr>
            <a:ln w="31750">
              <a:noFill/>
            </a:ln>
          </c:spPr>
          <c:xVal>
            <c:numRef>
              <c:f>Sheet1!$B$1:$G$1</c:f>
              <c:numCache>
                <c:formatCode>General</c:formatCode>
                <c:ptCount val="6"/>
                <c:pt idx="0">
                  <c:v>2015</c:v>
                </c:pt>
                <c:pt idx="1">
                  <c:v>2016</c:v>
                </c:pt>
                <c:pt idx="2">
                  <c:v>2017</c:v>
                </c:pt>
                <c:pt idx="3">
                  <c:v>2018</c:v>
                </c:pt>
                <c:pt idx="4">
                  <c:v>2019</c:v>
                </c:pt>
              </c:numCache>
            </c:numRef>
          </c:xVal>
          <c:yVal>
            <c:numRef>
              <c:f>Sheet1!$B$4:$G$4</c:f>
              <c:numCache>
                <c:formatCode>General</c:formatCode>
                <c:ptCount val="6"/>
              </c:numCache>
            </c:numRef>
          </c:yVal>
          <c:smooth val="0"/>
          <c:extLst xmlns:c16r2="http://schemas.microsoft.com/office/drawing/2015/06/chart">
            <c:ext xmlns:c16="http://schemas.microsoft.com/office/drawing/2014/chart" uri="{C3380CC4-5D6E-409C-BE32-E72D297353CC}">
              <c16:uniqueId val="{00000003-A2CB-44D1-A01B-E03B1F24AE77}"/>
            </c:ext>
          </c:extLst>
        </c:ser>
        <c:ser>
          <c:idx val="3"/>
          <c:order val="3"/>
          <c:tx>
            <c:strRef>
              <c:f>Sheet1!$A$5</c:f>
              <c:strCache>
                <c:ptCount val="1"/>
              </c:strCache>
            </c:strRef>
          </c:tx>
          <c:spPr>
            <a:ln w="31750">
              <a:noFill/>
            </a:ln>
          </c:spPr>
          <c:xVal>
            <c:numRef>
              <c:f>Sheet1!$B$1:$G$1</c:f>
              <c:numCache>
                <c:formatCode>General</c:formatCode>
                <c:ptCount val="6"/>
                <c:pt idx="0">
                  <c:v>2015</c:v>
                </c:pt>
                <c:pt idx="1">
                  <c:v>2016</c:v>
                </c:pt>
                <c:pt idx="2">
                  <c:v>2017</c:v>
                </c:pt>
                <c:pt idx="3">
                  <c:v>2018</c:v>
                </c:pt>
                <c:pt idx="4">
                  <c:v>2019</c:v>
                </c:pt>
              </c:numCache>
            </c:numRef>
          </c:xVal>
          <c:yVal>
            <c:numRef>
              <c:f>Sheet1!$B$5:$G$5</c:f>
              <c:numCache>
                <c:formatCode>General</c:formatCode>
                <c:ptCount val="6"/>
              </c:numCache>
            </c:numRef>
          </c:yVal>
          <c:smooth val="0"/>
          <c:extLst xmlns:c16r2="http://schemas.microsoft.com/office/drawing/2015/06/chart">
            <c:ext xmlns:c16="http://schemas.microsoft.com/office/drawing/2014/chart" uri="{C3380CC4-5D6E-409C-BE32-E72D297353CC}">
              <c16:uniqueId val="{00000004-A2CB-44D1-A01B-E03B1F24AE77}"/>
            </c:ext>
          </c:extLst>
        </c:ser>
        <c:dLbls>
          <c:showLegendKey val="0"/>
          <c:showVal val="0"/>
          <c:showCatName val="0"/>
          <c:showSerName val="0"/>
          <c:showPercent val="0"/>
          <c:showBubbleSize val="0"/>
        </c:dLbls>
        <c:axId val="335182464"/>
        <c:axId val="335196544"/>
      </c:scatterChart>
      <c:valAx>
        <c:axId val="335182464"/>
        <c:scaling>
          <c:orientation val="minMax"/>
        </c:scaling>
        <c:delete val="0"/>
        <c:axPos val="b"/>
        <c:numFmt formatCode="General" sourceLinked="1"/>
        <c:majorTickMark val="out"/>
        <c:minorTickMark val="none"/>
        <c:tickLblPos val="nextTo"/>
        <c:txPr>
          <a:bodyPr rot="0" vert="horz"/>
          <a:lstStyle/>
          <a:p>
            <a:pPr>
              <a:defRPr/>
            </a:pPr>
            <a:endParaRPr lang="ru-RU"/>
          </a:p>
        </c:txPr>
        <c:crossAx val="335196544"/>
        <c:crosses val="autoZero"/>
        <c:crossBetween val="midCat"/>
      </c:valAx>
      <c:valAx>
        <c:axId val="335196544"/>
        <c:scaling>
          <c:orientation val="minMax"/>
        </c:scaling>
        <c:delete val="0"/>
        <c:axPos val="l"/>
        <c:majorGridlines/>
        <c:numFmt formatCode="General" sourceLinked="1"/>
        <c:majorTickMark val="out"/>
        <c:minorTickMark val="none"/>
        <c:tickLblPos val="nextTo"/>
        <c:txPr>
          <a:bodyPr rot="0" vert="horz"/>
          <a:lstStyle/>
          <a:p>
            <a:pPr>
              <a:defRPr/>
            </a:pPr>
            <a:endParaRPr lang="ru-RU"/>
          </a:p>
        </c:txPr>
        <c:crossAx val="335182464"/>
        <c:crosses val="autoZero"/>
        <c:crossBetween val="midCat"/>
      </c:valAx>
    </c:plotArea>
    <c:legend>
      <c:legendPos val="r"/>
      <c:legendEntry>
        <c:idx val="1"/>
        <c:delete val="1"/>
      </c:legendEntry>
      <c:legendEntry>
        <c:idx val="2"/>
        <c:delete val="1"/>
      </c:legendEntry>
      <c:legendEntry>
        <c:idx val="4"/>
        <c:delete val="1"/>
      </c:legendEntry>
      <c:layout>
        <c:manualLayout>
          <c:xMode val="edge"/>
          <c:yMode val="edge"/>
          <c:x val="0.77392315264208"/>
          <c:y val="0.34358734653129502"/>
          <c:w val="0.207859358841779"/>
          <c:h val="0.21830985915493001"/>
        </c:manualLayout>
      </c:layout>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502C13-197D-4EAA-B764-57B13EFA03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11538</Words>
  <Characters>65773</Characters>
  <Application>Microsoft Office Word</Application>
  <DocSecurity>0</DocSecurity>
  <Lines>548</Lines>
  <Paragraphs>154</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77157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Vasyl</dc:creator>
  <cp:lastModifiedBy>acer</cp:lastModifiedBy>
  <cp:revision>2</cp:revision>
  <cp:lastPrinted>2020-06-30T16:37:00Z</cp:lastPrinted>
  <dcterms:created xsi:type="dcterms:W3CDTF">2020-07-01T18:08:00Z</dcterms:created>
  <dcterms:modified xsi:type="dcterms:W3CDTF">2020-07-01T18:08:00Z</dcterms:modified>
</cp:coreProperties>
</file>