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9E" w:rsidRPr="005C4B9E" w:rsidRDefault="005C4B9E" w:rsidP="005C4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</w:p>
    <w:p w:rsidR="005C4B9E" w:rsidRPr="005C4B9E" w:rsidRDefault="005C4B9E" w:rsidP="005C4B9E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 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 предмета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та/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розміру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межах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UA-2023-03-27-006950-a</w:t>
      </w:r>
    </w:p>
    <w:p w:rsidR="005C4B9E" w:rsidRPr="005C4B9E" w:rsidRDefault="005C4B9E" w:rsidP="005C4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Підстава для публікації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обгрунтування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16.12.2020 №1266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внесення змін до постанов Кабінету Міністрів України від 01.08.2013 №631 і від 11.10.2016 №710».</w:t>
      </w:r>
    </w:p>
    <w:p w:rsidR="005C4B9E" w:rsidRPr="005C4B9E" w:rsidRDefault="005C4B9E" w:rsidP="005C4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Мета проведення закупівлі: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потреб Замовника  у покращенні інфраструктури територіальної громади, підвищення рівня якості життя жителів громади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Замовник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Берегівського району Закарпатської області</w:t>
      </w:r>
    </w:p>
    <w:p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 ЄДРПОУ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04349550</w:t>
      </w:r>
    </w:p>
    <w:p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торги.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4B9E" w:rsidRPr="005C4B9E" w:rsidRDefault="005C4B9E" w:rsidP="005C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UA-2023-03-27-006950-a</w:t>
      </w:r>
    </w:p>
    <w:p w:rsidR="005C4B9E" w:rsidRPr="005C4B9E" w:rsidRDefault="005C4B9E" w:rsidP="005C4B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Природний</w:t>
      </w:r>
      <w:proofErr w:type="spellEnd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газ (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Газове</w:t>
      </w:r>
      <w:proofErr w:type="spellEnd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«код ДК 021:2015 “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Єдиний</w:t>
      </w:r>
      <w:proofErr w:type="spellEnd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закупівельний</w:t>
      </w:r>
      <w:proofErr w:type="spellEnd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словник” - 09120000-6 – 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Газове</w:t>
      </w:r>
      <w:proofErr w:type="spellEnd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B5651"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</w:p>
    <w:p w:rsidR="005C4B9E" w:rsidRDefault="005C4B9E" w:rsidP="005C4B9E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60 000,00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ПДВ </w:t>
      </w:r>
    </w:p>
    <w:p w:rsidR="000B5651" w:rsidRDefault="000B5651" w:rsidP="000B565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Обґрунтування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5C4B9E" w:rsidRPr="008121EE" w:rsidRDefault="000B5651" w:rsidP="008121EE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Розрахунок очікуваної вартості проведено згідно з аналізом цін </w:t>
      </w:r>
      <w:proofErr w:type="spellStart"/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газопостачальників</w:t>
      </w:r>
      <w:proofErr w:type="spellEnd"/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 ринку природного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газу, </w:t>
      </w:r>
      <w:r w:rsidR="008121EE" w:rsidRPr="008121EE">
        <w:rPr>
          <w:rFonts w:ascii="Times New Roman" w:hAnsi="Times New Roman" w:cs="Times New Roman"/>
          <w:sz w:val="24"/>
          <w:lang w:val="uk-UA"/>
        </w:rPr>
        <w:t xml:space="preserve">в електронній системі </w:t>
      </w:r>
      <w:proofErr w:type="spellStart"/>
      <w:r w:rsidR="008121EE" w:rsidRPr="008121EE">
        <w:rPr>
          <w:rFonts w:ascii="Times New Roman" w:hAnsi="Times New Roman" w:cs="Times New Roman"/>
          <w:sz w:val="24"/>
          <w:lang w:val="uk-UA"/>
        </w:rPr>
        <w:t>закупівель</w:t>
      </w:r>
      <w:proofErr w:type="spellEnd"/>
      <w:r w:rsidR="008121EE" w:rsidRPr="008121EE">
        <w:rPr>
          <w:rFonts w:ascii="Times New Roman" w:hAnsi="Times New Roman" w:cs="Times New Roman"/>
          <w:sz w:val="24"/>
          <w:lang w:val="uk-UA"/>
        </w:rPr>
        <w:t xml:space="preserve"> “</w:t>
      </w:r>
      <w:proofErr w:type="spellStart"/>
      <w:r w:rsidR="008121EE" w:rsidRPr="008121EE">
        <w:rPr>
          <w:rFonts w:ascii="Times New Roman" w:hAnsi="Times New Roman" w:cs="Times New Roman"/>
          <w:sz w:val="24"/>
        </w:rPr>
        <w:t>Prozorro</w:t>
      </w:r>
      <w:proofErr w:type="spellEnd"/>
      <w:r w:rsidR="008121EE" w:rsidRPr="008121EE">
        <w:rPr>
          <w:rFonts w:ascii="Times New Roman" w:hAnsi="Times New Roman" w:cs="Times New Roman"/>
          <w:sz w:val="24"/>
          <w:lang w:val="uk-UA"/>
        </w:rPr>
        <w:t>”</w:t>
      </w:r>
      <w:r w:rsidR="008121EE">
        <w:rPr>
          <w:rFonts w:ascii="Times New Roman" w:hAnsi="Times New Roman" w:cs="Times New Roman"/>
          <w:sz w:val="24"/>
          <w:lang w:val="uk-UA"/>
        </w:rPr>
        <w:t xml:space="preserve"> </w:t>
      </w:r>
      <w:r w:rsidR="008121EE" w:rsidRPr="008121EE">
        <w:rPr>
          <w:rFonts w:ascii="Times New Roman" w:hAnsi="Times New Roman" w:cs="Times New Roman"/>
          <w:i/>
          <w:sz w:val="24"/>
          <w:lang w:val="uk-UA"/>
        </w:rPr>
        <w:t>(</w:t>
      </w:r>
      <w:r w:rsidR="008121EE">
        <w:rPr>
          <w:rFonts w:ascii="Times New Roman" w:hAnsi="Times New Roman" w:cs="Times New Roman"/>
          <w:i/>
          <w:sz w:val="24"/>
          <w:lang w:val="uk-UA"/>
        </w:rPr>
        <w:t>с</w:t>
      </w:r>
      <w:r w:rsidR="008121EE" w:rsidRPr="008121EE">
        <w:rPr>
          <w:rFonts w:ascii="Times New Roman" w:hAnsi="Times New Roman" w:cs="Times New Roman"/>
          <w:i/>
          <w:sz w:val="24"/>
          <w:lang w:val="uk-UA"/>
        </w:rPr>
        <w:t xml:space="preserve">истема </w:t>
      </w:r>
      <w:proofErr w:type="spellStart"/>
      <w:r w:rsidR="008121EE" w:rsidRPr="008121EE">
        <w:rPr>
          <w:rFonts w:ascii="Times New Roman" w:hAnsi="Times New Roman" w:cs="Times New Roman"/>
          <w:i/>
          <w:sz w:val="24"/>
        </w:rPr>
        <w:t>Prozorro</w:t>
      </w:r>
      <w:proofErr w:type="spellEnd"/>
      <w:r w:rsidR="008121EE" w:rsidRPr="008121EE">
        <w:rPr>
          <w:rFonts w:ascii="Times New Roman" w:hAnsi="Times New Roman" w:cs="Times New Roman"/>
          <w:i/>
          <w:sz w:val="24"/>
          <w:lang w:val="uk-UA"/>
        </w:rPr>
        <w:t xml:space="preserve"> зробила відкритим доступ до публічних </w:t>
      </w:r>
      <w:proofErr w:type="spellStart"/>
      <w:r w:rsidR="008121EE" w:rsidRPr="008121EE">
        <w:rPr>
          <w:rFonts w:ascii="Times New Roman" w:hAnsi="Times New Roman" w:cs="Times New Roman"/>
          <w:i/>
          <w:sz w:val="24"/>
          <w:lang w:val="uk-UA"/>
        </w:rPr>
        <w:t>закупівель</w:t>
      </w:r>
      <w:proofErr w:type="spellEnd"/>
      <w:r w:rsidR="008121EE" w:rsidRPr="008121EE">
        <w:rPr>
          <w:rFonts w:ascii="Times New Roman" w:hAnsi="Times New Roman" w:cs="Times New Roman"/>
          <w:i/>
          <w:sz w:val="24"/>
          <w:lang w:val="uk-UA"/>
        </w:rPr>
        <w:t xml:space="preserve">, що дозволяє аналізувати реальні угоди купівлі-продажу інших Замовників ) </w:t>
      </w:r>
      <w:r w:rsidR="008121EE">
        <w:rPr>
          <w:rFonts w:ascii="Times New Roman" w:hAnsi="Times New Roman" w:cs="Times New Roman"/>
          <w:sz w:val="24"/>
          <w:lang w:val="uk-UA"/>
        </w:rPr>
        <w:t>та</w:t>
      </w:r>
      <w:r w:rsidR="008121EE"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121EE" w:rsidRPr="008121EE">
        <w:rPr>
          <w:rFonts w:ascii="Times New Roman" w:hAnsi="Times New Roman" w:cs="Times New Roman"/>
          <w:sz w:val="24"/>
          <w:lang w:val="uk-UA"/>
        </w:rPr>
        <w:t>згідно з</w:t>
      </w:r>
      <w:r w:rsidR="008121EE">
        <w:rPr>
          <w:rFonts w:ascii="Times New Roman" w:hAnsi="Times New Roman" w:cs="Times New Roman"/>
          <w:sz w:val="24"/>
          <w:lang w:val="uk-UA"/>
        </w:rPr>
        <w:t xml:space="preserve"> інформацією  на </w:t>
      </w:r>
      <w:proofErr w:type="spellStart"/>
      <w:r w:rsidR="008121EE"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Minfin</w:t>
      </w:r>
      <w:proofErr w:type="spellEnd"/>
      <w:r w:rsidR="008121EE"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uk-UA"/>
        </w:rPr>
        <w:t>.</w:t>
      </w:r>
      <w:proofErr w:type="spellStart"/>
      <w:r w:rsidR="008121EE"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com</w:t>
      </w:r>
      <w:proofErr w:type="spellEnd"/>
      <w:r w:rsidR="008121EE"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uk-UA"/>
        </w:rPr>
        <w:t>.</w:t>
      </w:r>
      <w:proofErr w:type="spellStart"/>
      <w:r w:rsidR="008121EE"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ua</w:t>
      </w:r>
      <w:proofErr w:type="spellEnd"/>
      <w:r w:rsid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121EE" w:rsidRPr="008121E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(у розділі </w:t>
      </w:r>
      <w:proofErr w:type="spellStart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Тарифи</w:t>
      </w:r>
      <w:proofErr w:type="spellEnd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природний</w:t>
      </w:r>
      <w:proofErr w:type="spellEnd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газ для </w:t>
      </w:r>
      <w:proofErr w:type="spellStart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непобутових</w:t>
      </w:r>
      <w:proofErr w:type="spellEnd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споживачів</w:t>
      </w:r>
      <w:proofErr w:type="spellEnd"/>
      <w:r w:rsidR="008121EE"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)</w:t>
      </w:r>
      <w:r w:rsidR="008121EE"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дату формування очікуваної вартості предмета закупівлі.</w:t>
      </w:r>
      <w:r w:rsidR="008121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тому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є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динамічним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безперервним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процесом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замовниками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року.</w:t>
      </w:r>
    </w:p>
    <w:p w:rsid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Технічні та якісні характеристики предмета закупівлі: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64C1A" w:rsidRPr="00664C1A" w:rsidRDefault="00664C1A" w:rsidP="00664C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</w:p>
    <w:p w:rsidR="00664C1A" w:rsidRPr="00664C1A" w:rsidRDefault="00664C1A" w:rsidP="00664C1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ar-SA"/>
        </w:rPr>
      </w:pPr>
      <w:r w:rsidRPr="00664C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ar-SA"/>
        </w:rPr>
        <w:t xml:space="preserve">Обсяг поставки товару: </w:t>
      </w:r>
      <w:r w:rsidRPr="00664C1A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ar-SA"/>
        </w:rPr>
        <w:t xml:space="preserve">2 400 </w:t>
      </w:r>
      <w:r w:rsidRPr="00664C1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uk-UA" w:eastAsia="ar-SA"/>
        </w:rPr>
        <w:t>м. куб.</w:t>
      </w:r>
    </w:p>
    <w:p w:rsidR="00664C1A" w:rsidRPr="00664C1A" w:rsidRDefault="00664C1A" w:rsidP="00664C1A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  <w:r w:rsidRPr="00664C1A"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  <w:t xml:space="preserve">Строк поставки товару: </w:t>
      </w:r>
      <w:r w:rsidRPr="00664C1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по 31.07.2023 р.</w:t>
      </w:r>
      <w:bookmarkStart w:id="0" w:name="_GoBack"/>
      <w:bookmarkEnd w:id="0"/>
    </w:p>
    <w:p w:rsidR="008121EE" w:rsidRPr="00664C1A" w:rsidRDefault="008121EE" w:rsidP="008121EE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uk-UA" w:eastAsia="zh-CN"/>
        </w:rPr>
      </w:pPr>
    </w:p>
    <w:p w:rsidR="008121EE" w:rsidRPr="008121EE" w:rsidRDefault="008121EE" w:rsidP="008121EE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ab/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Якість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та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інші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фізико-хімічні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характеристики природного газу,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який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передається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замовнику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межі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балансової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належності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повинен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відповідати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вимогам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ГОСТ 5542-87 «Гази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горючі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природні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для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промислового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і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комунально-побутового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призначення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Технічні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умови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»,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вимогам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встановленим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державними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стандартами,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технічними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умовами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нормативно-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технічними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документами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щодо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його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якості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Фізико-хімічні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показники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(ФХП) природного газу,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який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постачається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замовнику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повинен </w:t>
      </w:r>
      <w:proofErr w:type="spellStart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відповідати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121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параметрам, </w:t>
      </w:r>
      <w:proofErr w:type="spellStart"/>
      <w:r w:rsidRPr="008121EE">
        <w:rPr>
          <w:rFonts w:ascii="Times New Roman" w:eastAsia="Calibri" w:hAnsi="Times New Roman" w:cs="Times New Roman"/>
          <w:sz w:val="24"/>
          <w:szCs w:val="24"/>
          <w:lang w:eastAsia="zh-CN"/>
        </w:rPr>
        <w:t>пол</w:t>
      </w:r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оженням</w:t>
      </w:r>
      <w:proofErr w:type="spellEnd"/>
      <w:r w:rsidRPr="008121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Кодексу № 2493, Кодексу № 2494.</w:t>
      </w:r>
    </w:p>
    <w:p w:rsidR="008121EE" w:rsidRPr="008121EE" w:rsidRDefault="008121E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1EE" w:rsidRPr="008121EE" w:rsidRDefault="008121EE" w:rsidP="008121E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 w:rsidRPr="008121EE"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  <w:t>Технічні та якісні характеристики природного газу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довкілля, про що учасником надається відповідна довідка у довільній формі.</w:t>
      </w:r>
    </w:p>
    <w:p w:rsidR="008121EE" w:rsidRPr="008121EE" w:rsidRDefault="008121EE" w:rsidP="008121E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 w:rsidRPr="008121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Якісні характеристики:</w:t>
      </w:r>
    </w:p>
    <w:p w:rsidR="008121EE" w:rsidRPr="008121EE" w:rsidRDefault="008121EE" w:rsidP="008121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firstLine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 w:rsidRPr="008121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Якість газу, який передається Постачальником Споживачу в пунктах призначення, має відповідати вимогам, установленим державними стандартами, </w:t>
      </w:r>
      <w:r w:rsidRPr="008121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lastRenderedPageBreak/>
        <w:t>технічними умовами, нормативно-технічними документами щодо його якості (ГОСТ 5542-87).</w:t>
      </w:r>
    </w:p>
    <w:p w:rsidR="008121EE" w:rsidRPr="008121EE" w:rsidRDefault="008121EE" w:rsidP="008121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firstLine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 w:rsidRPr="008121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8121EE" w:rsidRDefault="008121EE" w:rsidP="008121E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 w:rsidRPr="008121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Інші терміни використовуються у значенні, наведеному в Законі України «Про ринок природного газу».</w:t>
      </w:r>
    </w:p>
    <w:p w:rsidR="008121EE" w:rsidRPr="008121EE" w:rsidRDefault="008121EE" w:rsidP="008121E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</w:p>
    <w:p w:rsidR="008121EE" w:rsidRPr="008121EE" w:rsidRDefault="008121EE" w:rsidP="008121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4"/>
          <w:lang w:val="uk-UA" w:eastAsia="uk-UA"/>
        </w:rPr>
      </w:pPr>
      <w:proofErr w:type="spellStart"/>
      <w:r w:rsidRPr="00BC0516">
        <w:rPr>
          <w:rFonts w:ascii="Times New Roman" w:hAnsi="Times New Roman" w:cs="Times New Roman"/>
          <w:sz w:val="24"/>
        </w:rPr>
        <w:t>Умови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516">
        <w:rPr>
          <w:rFonts w:ascii="Times New Roman" w:hAnsi="Times New Roman" w:cs="Times New Roman"/>
          <w:sz w:val="24"/>
        </w:rPr>
        <w:t>постачання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природного газу </w:t>
      </w:r>
      <w:proofErr w:type="spellStart"/>
      <w:r w:rsidRPr="00BC0516">
        <w:rPr>
          <w:rFonts w:ascii="Times New Roman" w:hAnsi="Times New Roman" w:cs="Times New Roman"/>
          <w:sz w:val="24"/>
        </w:rPr>
        <w:t>замовнику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516">
        <w:rPr>
          <w:rFonts w:ascii="Times New Roman" w:hAnsi="Times New Roman" w:cs="Times New Roman"/>
          <w:sz w:val="24"/>
        </w:rPr>
        <w:t>повинні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516">
        <w:rPr>
          <w:rFonts w:ascii="Times New Roman" w:hAnsi="Times New Roman" w:cs="Times New Roman"/>
          <w:sz w:val="24"/>
        </w:rPr>
        <w:t>відповідати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0516">
        <w:rPr>
          <w:rFonts w:ascii="Times New Roman" w:hAnsi="Times New Roman" w:cs="Times New Roman"/>
          <w:sz w:val="24"/>
        </w:rPr>
        <w:t>наступним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нормативно-</w:t>
      </w:r>
      <w:proofErr w:type="spellStart"/>
      <w:r w:rsidRPr="00BC0516">
        <w:rPr>
          <w:rFonts w:ascii="Times New Roman" w:hAnsi="Times New Roman" w:cs="Times New Roman"/>
          <w:sz w:val="24"/>
        </w:rPr>
        <w:t>правовим</w:t>
      </w:r>
      <w:proofErr w:type="spellEnd"/>
      <w:r w:rsidRPr="00BC0516">
        <w:rPr>
          <w:rFonts w:ascii="Times New Roman" w:hAnsi="Times New Roman" w:cs="Times New Roman"/>
          <w:sz w:val="24"/>
        </w:rPr>
        <w:t xml:space="preserve"> актам:</w:t>
      </w:r>
    </w:p>
    <w:p w:rsidR="008121EE" w:rsidRPr="008121EE" w:rsidRDefault="008121EE" w:rsidP="008121EE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Закон України «Про публічні закупівлі» №922-</w:t>
      </w: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en-US" w:eastAsia="uk-UA"/>
        </w:rPr>
        <w:t>VII</w:t>
      </w: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 xml:space="preserve"> від 25.12.2015 р. (зі змінами);</w:t>
      </w:r>
    </w:p>
    <w:p w:rsidR="008121EE" w:rsidRPr="008121EE" w:rsidRDefault="008121EE" w:rsidP="008121EE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Закон України «Про ринок природного газу» від 09.04.2015 № 329-VIII;</w:t>
      </w:r>
    </w:p>
    <w:p w:rsidR="008121EE" w:rsidRPr="008121EE" w:rsidRDefault="008121EE" w:rsidP="008121EE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</w:t>
      </w:r>
    </w:p>
    <w:p w:rsidR="008121EE" w:rsidRPr="008121EE" w:rsidRDefault="008121EE" w:rsidP="008121EE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Кодекс газорозподільних систем, затверджений Постановою НКРЕКП від 30.09.2015 року № 2494;</w:t>
      </w:r>
    </w:p>
    <w:p w:rsidR="008121EE" w:rsidRPr="008121EE" w:rsidRDefault="008121EE" w:rsidP="008121EE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Кодекс газотранспортної системи, затверджений Постановою НКРЕКП від 30.09.2015 року № 2493;</w:t>
      </w:r>
    </w:p>
    <w:p w:rsidR="008121EE" w:rsidRPr="008121EE" w:rsidRDefault="008121EE" w:rsidP="008121EE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8121EE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Іншими нормативно правовими актами.</w:t>
      </w:r>
    </w:p>
    <w:p w:rsidR="008121EE" w:rsidRPr="008121EE" w:rsidRDefault="008121EE" w:rsidP="008121E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uk-UA" w:eastAsia="uk-UA"/>
        </w:rPr>
      </w:pPr>
    </w:p>
    <w:p w:rsidR="005C4B9E" w:rsidRPr="008121E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ko-KR"/>
        </w:rPr>
      </w:pPr>
    </w:p>
    <w:p w:rsidR="005C4B9E" w:rsidRPr="005C4B9E" w:rsidRDefault="005C4B9E" w:rsidP="005C4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26645" w:rsidRPr="005C4B9E" w:rsidRDefault="00426645">
      <w:pPr>
        <w:rPr>
          <w:lang w:val="uk-UA"/>
        </w:rPr>
      </w:pPr>
    </w:p>
    <w:sectPr w:rsidR="00426645" w:rsidRPr="005C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44D"/>
    <w:multiLevelType w:val="hybridMultilevel"/>
    <w:tmpl w:val="21CAC088"/>
    <w:lvl w:ilvl="0" w:tplc="21A4FF42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43C1E"/>
    <w:multiLevelType w:val="hybridMultilevel"/>
    <w:tmpl w:val="2AA671FC"/>
    <w:lvl w:ilvl="0" w:tplc="3AF40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471F3"/>
    <w:multiLevelType w:val="multilevel"/>
    <w:tmpl w:val="94F86B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5"/>
    <w:rsid w:val="000B5651"/>
    <w:rsid w:val="000D0D95"/>
    <w:rsid w:val="00426645"/>
    <w:rsid w:val="005C4B9E"/>
    <w:rsid w:val="00664C1A"/>
    <w:rsid w:val="008121EE"/>
    <w:rsid w:val="00B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3680"/>
  <w15:chartTrackingRefBased/>
  <w15:docId w15:val="{B8F468B4-E165-4219-BB0F-6873E32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2023-04-25T11:26:00Z</dcterms:created>
  <dcterms:modified xsi:type="dcterms:W3CDTF">2023-04-25T11:35:00Z</dcterms:modified>
</cp:coreProperties>
</file>