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8" w:rsidRPr="00260832" w:rsidRDefault="002B7398" w:rsidP="002B7398">
      <w:pPr>
        <w:jc w:val="right"/>
        <w:rPr>
          <w:lang w:val="uk-UA"/>
        </w:rPr>
      </w:pPr>
      <w:r>
        <w:rPr>
          <w:lang w:val="uk-UA"/>
        </w:rPr>
        <w:t>Додаток №1.1</w:t>
      </w:r>
    </w:p>
    <w:p w:rsidR="002B7398" w:rsidRPr="00260832" w:rsidRDefault="002B7398" w:rsidP="002B7398">
      <w:pPr>
        <w:ind w:left="284"/>
        <w:jc w:val="right"/>
        <w:rPr>
          <w:lang w:val="uk-UA"/>
        </w:rPr>
      </w:pPr>
      <w:r w:rsidRPr="00260832">
        <w:rPr>
          <w:lang w:val="uk-UA"/>
        </w:rPr>
        <w:t xml:space="preserve">                                                                             до рішення </w:t>
      </w:r>
      <w:r>
        <w:rPr>
          <w:lang w:val="uk-UA"/>
        </w:rPr>
        <w:t>3-ої сесії</w:t>
      </w:r>
      <w:r w:rsidRPr="00260832">
        <w:rPr>
          <w:lang w:val="uk-UA"/>
        </w:rPr>
        <w:t xml:space="preserve">  </w:t>
      </w:r>
      <w:r>
        <w:rPr>
          <w:lang w:val="uk-UA"/>
        </w:rPr>
        <w:t xml:space="preserve">7-го скликання </w:t>
      </w:r>
      <w:proofErr w:type="spellStart"/>
      <w:r>
        <w:rPr>
          <w:lang w:val="uk-UA"/>
        </w:rPr>
        <w:t>Кам’янської</w:t>
      </w:r>
      <w:proofErr w:type="spellEnd"/>
      <w:r>
        <w:rPr>
          <w:lang w:val="uk-UA"/>
        </w:rPr>
        <w:t xml:space="preserve"> </w:t>
      </w:r>
      <w:r w:rsidRPr="00260832">
        <w:rPr>
          <w:lang w:val="uk-UA"/>
        </w:rPr>
        <w:t>сільської</w:t>
      </w:r>
      <w:r>
        <w:rPr>
          <w:lang w:val="uk-UA"/>
        </w:rPr>
        <w:t xml:space="preserve"> ради</w:t>
      </w:r>
    </w:p>
    <w:p w:rsidR="002B7398" w:rsidRPr="00260832" w:rsidRDefault="002B7398" w:rsidP="002B7398">
      <w:pPr>
        <w:ind w:left="284"/>
        <w:jc w:val="right"/>
        <w:rPr>
          <w:lang w:val="uk-UA"/>
        </w:rPr>
      </w:pPr>
      <w:r>
        <w:rPr>
          <w:lang w:val="uk-UA"/>
        </w:rPr>
        <w:t xml:space="preserve">   від    14.07.2020 року№214</w:t>
      </w:r>
    </w:p>
    <w:p w:rsidR="002D310C" w:rsidRDefault="002D310C" w:rsidP="002D310C">
      <w:pPr>
        <w:pStyle w:val="rvps6"/>
        <w:spacing w:before="0" w:beforeAutospacing="0" w:after="0" w:afterAutospacing="0"/>
        <w:ind w:left="5400"/>
        <w:rPr>
          <w:rStyle w:val="rvts23"/>
        </w:rPr>
      </w:pPr>
    </w:p>
    <w:p w:rsidR="002D310C" w:rsidRDefault="002D310C" w:rsidP="002D310C">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p>
    <w:p w:rsidR="002D310C" w:rsidRDefault="002D310C" w:rsidP="002D310C">
      <w:pPr>
        <w:spacing w:before="60"/>
        <w:jc w:val="center"/>
        <w:rPr>
          <w:b/>
          <w:bCs/>
          <w:sz w:val="28"/>
          <w:szCs w:val="28"/>
          <w:lang w:val="uk-UA"/>
        </w:rPr>
      </w:pPr>
      <w:r>
        <w:rPr>
          <w:b/>
          <w:bCs/>
          <w:sz w:val="28"/>
          <w:szCs w:val="28"/>
          <w:lang w:val="uk-UA"/>
        </w:rPr>
        <w:t xml:space="preserve">на 2020 рік, </w:t>
      </w:r>
    </w:p>
    <w:p w:rsidR="002D310C" w:rsidRDefault="002D310C" w:rsidP="002D310C">
      <w:pPr>
        <w:spacing w:before="60"/>
        <w:jc w:val="center"/>
        <w:rPr>
          <w:b/>
          <w:bCs/>
          <w:sz w:val="28"/>
          <w:szCs w:val="28"/>
          <w:lang w:val="uk-UA"/>
        </w:rPr>
      </w:pPr>
      <w:r>
        <w:rPr>
          <w:b/>
          <w:bCs/>
          <w:sz w:val="28"/>
          <w:szCs w:val="28"/>
          <w:lang w:val="uk-UA"/>
        </w:rPr>
        <w:t>введені в дію з 01 січня 2020 р</w:t>
      </w:r>
    </w:p>
    <w:p w:rsidR="002D310C" w:rsidRDefault="002D310C" w:rsidP="002D310C">
      <w:pPr>
        <w:widowControl w:val="0"/>
        <w:spacing w:before="60"/>
        <w:rPr>
          <w:b/>
          <w:bCs/>
          <w:lang w:val="uk-UA"/>
        </w:rPr>
      </w:pPr>
      <w:r>
        <w:rPr>
          <w:b/>
          <w:bCs/>
          <w:lang w:val="uk-UA"/>
        </w:rPr>
        <w:t>Адміністративно-територіальна одиниця,</w:t>
      </w:r>
      <w:r>
        <w:rPr>
          <w:b/>
          <w:bCs/>
          <w:lang w:val="uk-UA"/>
        </w:rPr>
        <w:br w:type="textWrapping" w:clear="all"/>
        <w:t>на яку поширюється дія рішення органу місцевого самоврядування:</w:t>
      </w:r>
    </w:p>
    <w:p w:rsidR="002D310C" w:rsidRDefault="002D310C" w:rsidP="002D310C">
      <w:pPr>
        <w:widowControl w:val="0"/>
        <w:spacing w:before="60"/>
        <w:rPr>
          <w:b/>
          <w:bCs/>
          <w:lang w:val="uk-UA"/>
        </w:rPr>
      </w:pP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2D310C" w:rsidTr="00253585">
        <w:trPr>
          <w:trHeight w:val="584"/>
        </w:trPr>
        <w:tc>
          <w:tcPr>
            <w:tcW w:w="119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bCs/>
                <w:lang w:val="uk-UA"/>
              </w:rPr>
            </w:pPr>
            <w:r>
              <w:rPr>
                <w:b/>
                <w:bCs/>
                <w:lang w:val="uk-UA"/>
              </w:rPr>
              <w:t>Код області</w:t>
            </w:r>
            <w:r>
              <w:rPr>
                <w:b/>
                <w:bCs/>
                <w:vertAlign w:val="superscript"/>
                <w:lang w:val="uk-UA"/>
              </w:rPr>
              <w:t>2</w:t>
            </w:r>
          </w:p>
        </w:tc>
        <w:tc>
          <w:tcPr>
            <w:tcW w:w="109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bCs/>
                <w:lang w:val="uk-UA"/>
              </w:rPr>
            </w:pPr>
            <w:r>
              <w:rPr>
                <w:b/>
                <w:bCs/>
                <w:lang w:val="uk-UA"/>
              </w:rPr>
              <w:t>Код району</w:t>
            </w:r>
            <w:r>
              <w:rPr>
                <w:b/>
                <w:bCs/>
                <w:vertAlign w:val="superscript"/>
                <w:lang w:val="uk-UA"/>
              </w:rPr>
              <w:t>2</w:t>
            </w:r>
          </w:p>
        </w:tc>
        <w:tc>
          <w:tcPr>
            <w:tcW w:w="4000"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bCs/>
                <w:lang w:val="uk-UA"/>
              </w:rPr>
            </w:pPr>
            <w:r>
              <w:rPr>
                <w:b/>
                <w:bCs/>
                <w:lang w:val="uk-UA"/>
              </w:rPr>
              <w:t>Код КОАТУУ</w:t>
            </w:r>
            <w:r>
              <w:rPr>
                <w:b/>
                <w:bCs/>
                <w:vertAlign w:val="superscript"/>
                <w:lang w:val="uk-UA"/>
              </w:rPr>
              <w:t>2</w:t>
            </w:r>
          </w:p>
        </w:tc>
        <w:tc>
          <w:tcPr>
            <w:tcW w:w="3802"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bCs/>
                <w:lang w:val="uk-UA"/>
              </w:rPr>
            </w:pPr>
            <w:r>
              <w:rPr>
                <w:b/>
                <w:bCs/>
                <w:lang w:val="uk-UA"/>
              </w:rPr>
              <w:t>Назва</w:t>
            </w:r>
            <w:r>
              <w:rPr>
                <w:b/>
                <w:bCs/>
                <w:vertAlign w:val="superscript"/>
                <w:lang w:val="uk-UA"/>
              </w:rPr>
              <w:t>2</w:t>
            </w:r>
          </w:p>
        </w:tc>
      </w:tr>
      <w:tr w:rsidR="002D310C" w:rsidRPr="00DD6FB5" w:rsidTr="00253585">
        <w:trPr>
          <w:trHeight w:val="300"/>
        </w:trPr>
        <w:tc>
          <w:tcPr>
            <w:tcW w:w="1198" w:type="dxa"/>
            <w:tcBorders>
              <w:top w:val="single" w:sz="4" w:space="0" w:color="auto"/>
              <w:left w:val="single" w:sz="4" w:space="0" w:color="auto"/>
              <w:bottom w:val="single" w:sz="4" w:space="0" w:color="auto"/>
              <w:right w:val="single" w:sz="4" w:space="0" w:color="auto"/>
            </w:tcBorders>
          </w:tcPr>
          <w:p w:rsidR="002D310C" w:rsidRDefault="002D310C" w:rsidP="00253585">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2D310C" w:rsidRDefault="002D310C" w:rsidP="00253585">
            <w:pPr>
              <w:jc w:val="both"/>
              <w:rPr>
                <w:bCs/>
                <w:lang w:val="uk-UA"/>
              </w:rPr>
            </w:pPr>
            <w:r>
              <w:rPr>
                <w:bCs/>
                <w:lang w:val="uk-UA"/>
              </w:rPr>
              <w:t>707</w:t>
            </w:r>
          </w:p>
        </w:tc>
        <w:tc>
          <w:tcPr>
            <w:tcW w:w="4000" w:type="dxa"/>
            <w:tcBorders>
              <w:top w:val="single" w:sz="4" w:space="0" w:color="auto"/>
              <w:left w:val="single" w:sz="4" w:space="0" w:color="auto"/>
              <w:bottom w:val="single" w:sz="4" w:space="0" w:color="auto"/>
              <w:right w:val="single" w:sz="4" w:space="0" w:color="auto"/>
            </w:tcBorders>
          </w:tcPr>
          <w:p w:rsidR="002D310C" w:rsidRPr="001D5F21" w:rsidRDefault="002D310C" w:rsidP="00253585">
            <w:pPr>
              <w:ind w:right="-2699"/>
              <w:jc w:val="both"/>
              <w:rPr>
                <w:bCs/>
                <w:lang w:val="uk-UA"/>
              </w:rPr>
            </w:pPr>
            <w:r>
              <w:rPr>
                <w:bCs/>
              </w:rPr>
              <w:t>2121980401</w:t>
            </w:r>
          </w:p>
        </w:tc>
        <w:tc>
          <w:tcPr>
            <w:tcW w:w="3802"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both"/>
              <w:rPr>
                <w:bCs/>
                <w:lang w:val="uk-UA"/>
              </w:rPr>
            </w:pPr>
            <w:proofErr w:type="spellStart"/>
            <w:r>
              <w:rPr>
                <w:bCs/>
                <w:lang w:val="uk-UA"/>
              </w:rPr>
              <w:t>с.Арданово</w:t>
            </w:r>
            <w:proofErr w:type="spellEnd"/>
          </w:p>
        </w:tc>
      </w:tr>
    </w:tbl>
    <w:p w:rsidR="002D310C" w:rsidRDefault="002D310C" w:rsidP="002D310C">
      <w:pPr>
        <w:rPr>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58"/>
        <w:gridCol w:w="1104"/>
        <w:gridCol w:w="1081"/>
        <w:gridCol w:w="1081"/>
      </w:tblGrid>
      <w:tr w:rsidR="002D310C" w:rsidTr="00253585">
        <w:tc>
          <w:tcPr>
            <w:tcW w:w="5681" w:type="dxa"/>
            <w:gridSpan w:val="2"/>
            <w:vMerge w:val="restart"/>
            <w:tcBorders>
              <w:top w:val="single" w:sz="4" w:space="0" w:color="auto"/>
              <w:left w:val="single" w:sz="4" w:space="0" w:color="auto"/>
              <w:bottom w:val="single" w:sz="4" w:space="0" w:color="auto"/>
              <w:right w:val="single" w:sz="4" w:space="0" w:color="auto"/>
            </w:tcBorders>
          </w:tcPr>
          <w:p w:rsidR="002D310C" w:rsidRDefault="002D310C" w:rsidP="00253585">
            <w:pPr>
              <w:jc w:val="center"/>
              <w:rPr>
                <w:b/>
                <w:lang w:val="uk-UA"/>
              </w:rPr>
            </w:pPr>
          </w:p>
          <w:p w:rsidR="002D310C" w:rsidRDefault="002D310C" w:rsidP="00253585">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2D310C" w:rsidTr="00253585">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2D310C" w:rsidRDefault="002D310C" w:rsidP="00253585">
            <w:pPr>
              <w:rPr>
                <w:b/>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За земельні ділянки за межами населених пунктів, нормативну грошову оцінку яких не проведено</w:t>
            </w:r>
          </w:p>
        </w:tc>
      </w:tr>
      <w:tr w:rsidR="002D310C" w:rsidTr="00253585">
        <w:tc>
          <w:tcPr>
            <w:tcW w:w="715" w:type="dxa"/>
            <w:tcBorders>
              <w:top w:val="single" w:sz="4" w:space="0" w:color="auto"/>
              <w:left w:val="single" w:sz="4" w:space="0" w:color="auto"/>
              <w:bottom w:val="single" w:sz="4" w:space="0" w:color="auto"/>
              <w:right w:val="single" w:sz="4" w:space="0" w:color="auto"/>
            </w:tcBorders>
          </w:tcPr>
          <w:p w:rsidR="002D310C" w:rsidRDefault="002D310C" w:rsidP="00253585">
            <w:pPr>
              <w:ind w:right="-108"/>
              <w:jc w:val="center"/>
              <w:rPr>
                <w:b/>
                <w:lang w:val="uk-UA"/>
              </w:rPr>
            </w:pPr>
          </w:p>
          <w:p w:rsidR="002D310C" w:rsidRDefault="002D310C" w:rsidP="00253585">
            <w:pPr>
              <w:ind w:right="-108"/>
              <w:jc w:val="center"/>
              <w:rPr>
                <w:b/>
                <w:lang w:val="uk-UA"/>
              </w:rPr>
            </w:pPr>
            <w:r>
              <w:rPr>
                <w:b/>
                <w:lang w:val="uk-UA"/>
              </w:rPr>
              <w:t>Код</w:t>
            </w:r>
            <w:r>
              <w:rPr>
                <w:b/>
                <w:vertAlign w:val="superscript"/>
                <w:lang w:val="uk-UA"/>
              </w:rPr>
              <w:t>3</w:t>
            </w:r>
          </w:p>
        </w:tc>
        <w:tc>
          <w:tcPr>
            <w:tcW w:w="4966"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b/>
                <w:lang w:val="uk-UA"/>
              </w:rPr>
            </w:pPr>
          </w:p>
          <w:p w:rsidR="002D310C" w:rsidRDefault="002D310C" w:rsidP="00253585">
            <w:pPr>
              <w:jc w:val="center"/>
              <w:rPr>
                <w:b/>
                <w:lang w:val="uk-UA"/>
              </w:rPr>
            </w:pPr>
            <w:r>
              <w:rPr>
                <w:b/>
                <w:lang w:val="uk-UA"/>
              </w:rPr>
              <w:t>Назва</w:t>
            </w:r>
            <w:r>
              <w:rPr>
                <w:b/>
                <w:vertAlign w:val="superscript"/>
                <w:lang w:val="uk-UA"/>
              </w:rPr>
              <w:t>3</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для фізичних осіб</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ind w:right="-108"/>
              <w:jc w:val="center"/>
              <w:rPr>
                <w:b/>
                <w:lang w:val="uk-UA"/>
              </w:rPr>
            </w:pPr>
            <w:r>
              <w:rPr>
                <w:b/>
                <w:lang w:val="uk-UA"/>
              </w:rPr>
              <w:t>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2</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6</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lang w:val="uk-UA"/>
              </w:rPr>
            </w:pPr>
            <w:r>
              <w:rPr>
                <w:b/>
                <w:lang w:val="uk-UA"/>
              </w:rPr>
              <w:t>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lang w:val="uk-UA"/>
              </w:rPr>
            </w:pPr>
            <w:r>
              <w:rPr>
                <w:b/>
                <w:bCs/>
                <w:lang w:val="uk-UA"/>
              </w:rPr>
              <w:t xml:space="preserve">Землі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ведення товарного сільськогосподарського виробництва  </w:t>
            </w:r>
          </w:p>
        </w:tc>
        <w:tc>
          <w:tcPr>
            <w:tcW w:w="1058"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3,0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0,7</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ведення фермерського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Pr>
                <w:b/>
                <w:lang w:val="uk-UA"/>
              </w:rPr>
              <w:t>4</w:t>
            </w:r>
            <w:r w:rsidRPr="005132CE">
              <w:rPr>
                <w:b/>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Pr>
                <w:b/>
                <w:lang w:val="uk-UA"/>
              </w:rPr>
              <w:t>4</w:t>
            </w:r>
            <w:r w:rsidRPr="005132CE">
              <w:rPr>
                <w:b/>
                <w:lang w:val="uk-UA"/>
              </w:rPr>
              <w:t>,00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ведення особистого селянського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w:t>
            </w:r>
            <w:r>
              <w:rPr>
                <w:b/>
                <w:lang w:val="uk-UA"/>
              </w:rPr>
              <w:t>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ведення підсобного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w:t>
            </w:r>
            <w:r>
              <w:rPr>
                <w:b/>
                <w:lang w:val="uk-UA"/>
              </w:rPr>
              <w:t>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індивідуального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колективного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городництва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сінокосіння і випасання худоби </w:t>
            </w:r>
          </w:p>
        </w:tc>
        <w:tc>
          <w:tcPr>
            <w:tcW w:w="1058"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132CE" w:rsidRDefault="002D310C" w:rsidP="00253585">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132CE" w:rsidRDefault="002D310C" w:rsidP="00253585">
            <w:pPr>
              <w:jc w:val="center"/>
              <w:rPr>
                <w:b/>
                <w:lang w:val="uk-UA"/>
              </w:rPr>
            </w:pPr>
            <w:r w:rsidRPr="005132CE">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01.09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дослідних і навчальних цілей </w:t>
            </w:r>
          </w:p>
        </w:tc>
        <w:tc>
          <w:tcPr>
            <w:tcW w:w="1058"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4D6A54" w:rsidRDefault="002D310C" w:rsidP="00253585">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01.10</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пропаганди передового досвіду ведення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4D6A54" w:rsidRDefault="002D310C" w:rsidP="00253585">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01.11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надання послуг у сільському господарстві </w:t>
            </w:r>
          </w:p>
        </w:tc>
        <w:tc>
          <w:tcPr>
            <w:tcW w:w="1058"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4D6A54" w:rsidRDefault="002D310C" w:rsidP="00253585">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4D6A54" w:rsidRDefault="002D310C" w:rsidP="00253585">
            <w:pPr>
              <w:jc w:val="center"/>
              <w:rPr>
                <w:b/>
                <w:lang w:val="uk-UA"/>
              </w:rPr>
            </w:pPr>
            <w:r w:rsidRPr="004D6A54">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01.12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інфраструктури оптових ринків сільськогосподарської продукції </w:t>
            </w:r>
          </w:p>
        </w:tc>
        <w:tc>
          <w:tcPr>
            <w:tcW w:w="1058"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sidRPr="00592F3D">
              <w:rPr>
                <w:b/>
                <w:lang w:val="uk-UA"/>
              </w:rPr>
              <w:t>х</w:t>
            </w:r>
          </w:p>
        </w:tc>
        <w:tc>
          <w:tcPr>
            <w:tcW w:w="1104"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sidRPr="00592F3D">
              <w:rPr>
                <w:b/>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Pr="00592F3D" w:rsidRDefault="002D310C" w:rsidP="00253585">
            <w:pPr>
              <w:jc w:val="center"/>
              <w:rPr>
                <w:b/>
                <w:lang w:val="uk-UA"/>
              </w:rPr>
            </w:pPr>
            <w:r w:rsidRPr="00592F3D">
              <w:rPr>
                <w:b/>
                <w:lang w:val="uk-UA"/>
              </w:rPr>
              <w:t>х</w:t>
            </w:r>
          </w:p>
        </w:tc>
        <w:tc>
          <w:tcPr>
            <w:tcW w:w="1081"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sidRPr="00592F3D">
              <w:rPr>
                <w:b/>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01.13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іншого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sidRPr="00592F3D">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sidRPr="00592F3D">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Pr="00592F3D" w:rsidRDefault="002D310C" w:rsidP="00253585">
            <w:pPr>
              <w:jc w:val="center"/>
              <w:rPr>
                <w:b/>
                <w:lang w:val="uk-UA"/>
              </w:rPr>
            </w:pPr>
            <w:r w:rsidRPr="00592F3D">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sidRPr="00592F3D">
              <w:rPr>
                <w:b/>
                <w:lang w:val="uk-UA"/>
              </w:rPr>
              <w:t>0</w:t>
            </w:r>
            <w:r>
              <w:rPr>
                <w:b/>
                <w:lang w:val="uk-UA"/>
              </w:rPr>
              <w:t>,5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01.14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01.01 - 01.13 та для збереження та використання земель природно-</w:t>
            </w:r>
            <w:r>
              <w:rPr>
                <w:lang w:val="uk-UA"/>
              </w:rPr>
              <w:lastRenderedPageBreak/>
              <w:t>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Pr>
                <w:b/>
                <w:lang w:val="uk-UA"/>
              </w:rPr>
              <w:lastRenderedPageBreak/>
              <w:t>1,0</w:t>
            </w:r>
          </w:p>
        </w:tc>
        <w:tc>
          <w:tcPr>
            <w:tcW w:w="1104" w:type="dxa"/>
            <w:tcBorders>
              <w:top w:val="single" w:sz="4" w:space="0" w:color="auto"/>
              <w:left w:val="single" w:sz="4" w:space="0" w:color="auto"/>
              <w:bottom w:val="single" w:sz="4" w:space="0" w:color="auto"/>
              <w:right w:val="single" w:sz="4" w:space="0" w:color="auto"/>
            </w:tcBorders>
          </w:tcPr>
          <w:p w:rsidR="002D310C" w:rsidRPr="00592F3D" w:rsidRDefault="002D310C" w:rsidP="00253585">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592F3D" w:rsidRDefault="002D310C" w:rsidP="00253585">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592F3D" w:rsidRDefault="002D310C" w:rsidP="00253585">
            <w:pPr>
              <w:jc w:val="center"/>
              <w:rPr>
                <w:b/>
                <w:lang w:val="uk-UA"/>
              </w:rPr>
            </w:pPr>
            <w:r>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lang w:val="uk-UA"/>
              </w:rPr>
            </w:pPr>
            <w:r>
              <w:rPr>
                <w:b/>
                <w:lang w:val="uk-UA"/>
              </w:rPr>
              <w:lastRenderedPageBreak/>
              <w:t>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lang w:val="uk-UA"/>
              </w:rPr>
            </w:pPr>
            <w:r>
              <w:rPr>
                <w:b/>
                <w:bCs/>
                <w:lang w:val="uk-UA"/>
              </w:rPr>
              <w:t xml:space="preserve">Землі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58"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колективного житлового будівництва </w:t>
            </w:r>
          </w:p>
        </w:tc>
        <w:tc>
          <w:tcPr>
            <w:tcW w:w="1058"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і обслуговування багатоквартирного житлового будинку </w:t>
            </w:r>
          </w:p>
        </w:tc>
        <w:tc>
          <w:tcPr>
            <w:tcW w:w="1058"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і обслуговування будівель тимчасового проживання </w:t>
            </w:r>
          </w:p>
        </w:tc>
        <w:tc>
          <w:tcPr>
            <w:tcW w:w="1058"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sidRPr="007F1DF2">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індивідуальних гаражів  </w:t>
            </w:r>
          </w:p>
        </w:tc>
        <w:tc>
          <w:tcPr>
            <w:tcW w:w="1058"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Pr>
                <w:b/>
                <w:lang w:val="uk-UA"/>
              </w:rPr>
              <w:t>3</w:t>
            </w:r>
            <w:r w:rsidRPr="007F1DF2">
              <w:rPr>
                <w:b/>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колективного гаражного будівництва </w:t>
            </w:r>
          </w:p>
        </w:tc>
        <w:tc>
          <w:tcPr>
            <w:tcW w:w="1058"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7F1DF2" w:rsidRDefault="002D310C" w:rsidP="00253585">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Pr="007F1DF2" w:rsidRDefault="002D310C" w:rsidP="00253585">
            <w:pPr>
              <w:rPr>
                <w:b/>
              </w:rPr>
            </w:pPr>
            <w:r>
              <w:rPr>
                <w:b/>
                <w:lang w:val="uk-UA"/>
              </w:rPr>
              <w:t>3</w:t>
            </w:r>
            <w:r w:rsidRPr="007F1DF2">
              <w:rPr>
                <w:b/>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іншої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2D310C" w:rsidRPr="00AD11D0" w:rsidRDefault="002D310C" w:rsidP="00253585">
            <w:pPr>
              <w:jc w:val="center"/>
              <w:rPr>
                <w:b/>
                <w:lang w:val="uk-UA"/>
              </w:rPr>
            </w:pPr>
            <w:r w:rsidRPr="00AD11D0">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2D310C" w:rsidRPr="00AD11D0" w:rsidRDefault="002D310C" w:rsidP="00253585">
            <w:pPr>
              <w:jc w:val="center"/>
              <w:rPr>
                <w:b/>
                <w:lang w:val="uk-UA"/>
              </w:rPr>
            </w:pPr>
            <w:r w:rsidRPr="00AD11D0">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rPr>
                <w:b/>
              </w:rPr>
            </w:pPr>
            <w:r w:rsidRPr="00AD11D0">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rPr>
                <w:b/>
              </w:rPr>
            </w:pPr>
            <w:r w:rsidRPr="00AD11D0">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02.08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02.01 - 02.07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2D310C" w:rsidRPr="00AD11D0" w:rsidRDefault="002D310C" w:rsidP="00253585">
            <w:pPr>
              <w:jc w:val="center"/>
              <w:rPr>
                <w:b/>
                <w:lang w:val="uk-UA"/>
              </w:rPr>
            </w:pPr>
            <w:r w:rsidRPr="00AD11D0">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2D310C" w:rsidRPr="00AD11D0" w:rsidRDefault="002D310C" w:rsidP="00253585">
            <w:pPr>
              <w:jc w:val="center"/>
              <w:rPr>
                <w:b/>
                <w:lang w:val="uk-UA"/>
              </w:rPr>
            </w:pPr>
            <w:r w:rsidRPr="00AD11D0">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rPr>
                <w:b/>
              </w:rPr>
            </w:pPr>
            <w:r w:rsidRPr="00AD11D0">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rPr>
                <w:b/>
              </w:rPr>
            </w:pPr>
            <w:r w:rsidRPr="00AD11D0">
              <w:rPr>
                <w:b/>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lang w:val="uk-UA"/>
              </w:rPr>
            </w:pPr>
            <w:r>
              <w:rPr>
                <w:b/>
                <w:lang w:val="uk-UA"/>
              </w:rPr>
              <w:t>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lang w:val="uk-UA"/>
              </w:rPr>
            </w:pPr>
            <w:r>
              <w:rPr>
                <w:b/>
                <w:bCs/>
                <w:lang w:val="uk-UA"/>
              </w:rPr>
              <w:t xml:space="preserve">Землі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органів державної влади та місцевого самоврядування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закладів охорони здоров'я та соціальної допомоги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громадських та релігійних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закладів культурно-просвітницького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екстериторіальних організацій та органів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торгівлі </w:t>
            </w:r>
          </w:p>
        </w:tc>
        <w:tc>
          <w:tcPr>
            <w:tcW w:w="1058"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jc w:val="center"/>
              <w:rPr>
                <w:b/>
                <w:lang w:val="uk-UA"/>
              </w:rPr>
            </w:pPr>
            <w:r>
              <w:rPr>
                <w:b/>
                <w:lang w:val="uk-UA"/>
              </w:rPr>
              <w:t>1</w:t>
            </w:r>
            <w:r w:rsidRPr="00AD11D0">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jc w:val="center"/>
              <w:rPr>
                <w:b/>
                <w:lang w:val="uk-UA"/>
              </w:rPr>
            </w:pPr>
            <w:r>
              <w:rPr>
                <w:b/>
                <w:lang w:val="uk-UA"/>
              </w:rPr>
              <w:t>1</w:t>
            </w:r>
            <w:r w:rsidRPr="00AD11D0">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jc w:val="center"/>
              <w:rPr>
                <w:b/>
                <w:lang w:val="uk-UA"/>
              </w:rPr>
            </w:pPr>
            <w:r w:rsidRPr="00AD11D0">
              <w:rPr>
                <w:b/>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2D310C" w:rsidRPr="00AD11D0" w:rsidRDefault="002D310C" w:rsidP="00253585">
            <w:pPr>
              <w:jc w:val="center"/>
              <w:rPr>
                <w:b/>
                <w:lang w:val="uk-UA"/>
              </w:rPr>
            </w:pPr>
            <w:r w:rsidRPr="00AD11D0">
              <w:rPr>
                <w:b/>
                <w:lang w:val="uk-UA"/>
              </w:rPr>
              <w:t>4,0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03.09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кредитно-фінансових установ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1,0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03.10</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ринкової інфраструктури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03.11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і споруд закладів науки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03.12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закладів комунального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03.13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будівель закладів побутового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03.14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органів МНС</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03.15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інших будівель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lastRenderedPageBreak/>
              <w:t>03.16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03.01 - 03.15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 xml:space="preserve">      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4,0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lang w:val="uk-UA"/>
              </w:rPr>
            </w:pPr>
            <w:r>
              <w:rPr>
                <w:b/>
                <w:lang w:val="uk-UA"/>
              </w:rPr>
              <w:t>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lang w:val="uk-UA"/>
              </w:rPr>
            </w:pPr>
            <w:r>
              <w:rPr>
                <w:b/>
                <w:bCs/>
                <w:lang w:val="uk-UA"/>
              </w:rPr>
              <w:t xml:space="preserve">Землі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біосферних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природних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національних природних парків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ботанічних садів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зоологічних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дендрологічних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парків-пам'яток садово-паркового мистецтва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заказників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04.09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заповідних урочищ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04.10</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пам'яток природи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04.11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збереження та використання регіональних ландшафтних парків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lang w:val="uk-UA"/>
              </w:rPr>
            </w:pPr>
            <w:r>
              <w:rPr>
                <w:b/>
                <w:lang w:val="uk-UA"/>
              </w:rPr>
              <w:t>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lang w:val="uk-UA"/>
              </w:rPr>
            </w:pPr>
            <w:r>
              <w:rPr>
                <w:b/>
                <w:bCs/>
                <w:lang w:val="uk-UA"/>
              </w:rPr>
              <w:t>Землі іншого природоохоронного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lang w:val="uk-UA"/>
              </w:rPr>
            </w:pPr>
            <w:r>
              <w:rPr>
                <w:b/>
                <w:lang w:val="uk-UA"/>
              </w:rPr>
              <w:t>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06.01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і обслуговування санаторно-оздоровчих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06.02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розробки родовищ природних лікувальних ресурсів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06.03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інших оздоровчих цілей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06.04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06.01 - 06.03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bCs/>
                <w:lang w:val="uk-UA"/>
              </w:rPr>
            </w:pPr>
            <w:r>
              <w:rPr>
                <w:b/>
                <w:bCs/>
                <w:lang w:val="uk-UA"/>
              </w:rPr>
              <w:t>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bCs/>
                <w:lang w:val="uk-UA"/>
              </w:rPr>
            </w:pPr>
            <w:r>
              <w:rPr>
                <w:b/>
                <w:bCs/>
                <w:lang w:val="uk-UA"/>
              </w:rPr>
              <w:t xml:space="preserve">Землі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07.01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об'єктів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07.02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обслуговування об'єктів фізичної культури і 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07.03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індивідуального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07.04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колективного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07.05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07.01 - 07.04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bCs/>
                <w:lang w:val="uk-UA"/>
              </w:rPr>
            </w:pPr>
            <w:r>
              <w:rPr>
                <w:b/>
                <w:bCs/>
                <w:lang w:val="uk-UA"/>
              </w:rPr>
              <w:t>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bCs/>
                <w:lang w:val="uk-UA"/>
              </w:rPr>
            </w:pPr>
            <w:r>
              <w:rPr>
                <w:b/>
                <w:bCs/>
                <w:lang w:val="uk-UA"/>
              </w:rPr>
              <w:t xml:space="preserve">Землі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lastRenderedPageBreak/>
              <w:t>08.01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забезпечення охорони об'єктів культурної спадщини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08.02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обслуговування музейних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08.03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іншого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08.04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08.01 - 08.03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bCs/>
                <w:lang w:val="uk-UA"/>
              </w:rPr>
            </w:pPr>
            <w:r>
              <w:rPr>
                <w:b/>
                <w:bCs/>
                <w:lang w:val="uk-UA"/>
              </w:rPr>
              <w:t>09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b/>
                <w:bCs/>
                <w:lang w:val="uk-UA"/>
              </w:rPr>
            </w:pPr>
            <w:r>
              <w:rPr>
                <w:b/>
                <w:bCs/>
                <w:lang w:val="uk-UA"/>
              </w:rPr>
              <w:t>Землі лісогосподарського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09.01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ведення лісового господарства і пов'язаних з ним послуг  </w:t>
            </w:r>
          </w:p>
        </w:tc>
        <w:tc>
          <w:tcPr>
            <w:tcW w:w="1058"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0,1</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09.02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іншого лісогосподарського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0,1</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09.03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09.01 - 09.02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0,1</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bCs/>
                <w:lang w:val="uk-UA"/>
              </w:rPr>
            </w:pPr>
            <w:r>
              <w:rPr>
                <w:b/>
                <w:bCs/>
                <w:lang w:val="uk-UA"/>
              </w:rPr>
              <w:t>10</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bCs/>
                <w:lang w:val="uk-UA"/>
              </w:rPr>
            </w:pPr>
            <w:r>
              <w:rPr>
                <w:b/>
                <w:bCs/>
                <w:lang w:val="uk-UA"/>
              </w:rPr>
              <w:t>Землі водного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експлуатації та догляду за водними об'єктами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облаштування та догляду за прибережними захисними смугами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експлуатації та догляду за смугами відведення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експлуатації та догляду за гідротехнічними, іншими водогосподарськими спорудами і каналами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догляду за береговими смугами водних шляхів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сінокосіння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рибогосподарських потреб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культурно-оздоровчих потреб, рекреаційних, спортивних і туристичних цілей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10.09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проведення науково-дослідних робіт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10.10</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експлуатації гідротехнічних, гідрометричних та лінійних споруд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RPr="001A16EA"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10.11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58"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10.12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10.01 - 10.11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0,5</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ind w:right="-108"/>
              <w:jc w:val="center"/>
              <w:rPr>
                <w:b/>
                <w:bCs/>
                <w:lang w:val="uk-UA"/>
              </w:rPr>
            </w:pPr>
            <w:r>
              <w:rPr>
                <w:b/>
                <w:bCs/>
                <w:lang w:val="uk-UA"/>
              </w:rPr>
              <w:t>11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pStyle w:val="a3"/>
              <w:rPr>
                <w:bCs/>
                <w:lang w:val="uk-UA"/>
              </w:rPr>
            </w:pPr>
            <w:r>
              <w:rPr>
                <w:b/>
                <w:bCs/>
                <w:lang w:val="uk-UA"/>
              </w:rPr>
              <w:t xml:space="preserve">Землі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11.01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58"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11.02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lastRenderedPageBreak/>
              <w:t>11.03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58"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11.04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58"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11.05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11.01 - 11.04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Pr="001D5B46" w:rsidRDefault="002D310C" w:rsidP="00253585">
            <w:pPr>
              <w:jc w:val="center"/>
              <w:rPr>
                <w:b/>
                <w:lang w:val="uk-UA"/>
              </w:rPr>
            </w:pPr>
            <w:r w:rsidRPr="001D5B46">
              <w:rPr>
                <w:b/>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b/>
                <w:bCs/>
                <w:lang w:val="uk-UA"/>
              </w:rPr>
              <w:t xml:space="preserve">Землі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залізничного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морського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річкового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авіаційного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об'єктів трубопровідного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міського електротранспорту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12.09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експлуатації будівель і споруд іншого наземного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12.10</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12.01 - 12.09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b/>
                <w:bCs/>
                <w:lang w:val="uk-UA"/>
              </w:rPr>
              <w:t>Землі зв'язку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13.01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 xml:space="preserve">Для розміщення та експлуатації об'єктів і споруд </w:t>
            </w:r>
            <w:proofErr w:type="spellStart"/>
            <w:r>
              <w:rPr>
                <w:lang w:val="uk-UA"/>
              </w:rPr>
              <w:t>телекомунікацій</w:t>
            </w:r>
            <w:proofErr w:type="spellEnd"/>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13.02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13.03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13.04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13.01 - 13.03, 13.05 та для збереження і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b/>
                <w:bCs/>
                <w:lang w:val="uk-UA"/>
              </w:rPr>
              <w:t xml:space="preserve">Землі енергетики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14.01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lastRenderedPageBreak/>
              <w:t>14.02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14.03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14.01 - 14.02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5,0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b/>
                <w:lang w:val="uk-UA"/>
              </w:rPr>
            </w:pPr>
            <w:r>
              <w:rPr>
                <w:b/>
                <w:lang w:val="uk-UA"/>
              </w:rPr>
              <w:t xml:space="preserve">Землі оборони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х</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15.01</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Збройних Сил України</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15.02</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внутрішніх військ МВС</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15.03</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Державної прикордонної служби України</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15.04</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Служби безпеки України</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15.05</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Державної спеціальної служби транспорту</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Служби зовнішньої розвідки України</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rPr>
          <w:trHeight w:val="933"/>
        </w:trPr>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15.08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lang w:val="uk-UA"/>
              </w:rPr>
              <w:t>Для цілей підрозділів 15.01 - 15.07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16</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r>
              <w:rPr>
                <w:b/>
                <w:bCs/>
                <w:lang w:val="uk-UA"/>
              </w:rPr>
              <w:t xml:space="preserve">Землі запасу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17</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b/>
                <w:bCs/>
                <w:lang w:val="uk-UA"/>
              </w:rPr>
            </w:pPr>
            <w:r>
              <w:rPr>
                <w:b/>
                <w:bCs/>
                <w:lang w:val="uk-UA"/>
              </w:rPr>
              <w:t>Землі резервного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18</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b/>
                <w:bCs/>
                <w:lang w:val="uk-UA"/>
              </w:rPr>
            </w:pPr>
            <w:r>
              <w:rPr>
                <w:b/>
                <w:bCs/>
                <w:lang w:val="uk-UA"/>
              </w:rPr>
              <w:t xml:space="preserve">Землі загального користування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0</w:t>
            </w:r>
          </w:p>
        </w:tc>
      </w:tr>
      <w:tr w:rsidR="002D310C"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r>
              <w:rPr>
                <w:b/>
                <w:lang w:val="uk-UA"/>
              </w:rPr>
              <w:t>19</w:t>
            </w: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w:t>
            </w:r>
          </w:p>
        </w:tc>
      </w:tr>
      <w:tr w:rsidR="002D310C" w:rsidRPr="004D7CD5"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p>
          <w:p w:rsidR="002D310C" w:rsidRDefault="002D310C" w:rsidP="00253585">
            <w:pPr>
              <w:jc w:val="center"/>
              <w:rPr>
                <w:b/>
                <w:lang w:val="uk-UA"/>
              </w:rPr>
            </w:pPr>
            <w:r>
              <w:rPr>
                <w:b/>
                <w:lang w:val="uk-UA"/>
              </w:rPr>
              <w:t>20</w:t>
            </w:r>
          </w:p>
        </w:tc>
        <w:tc>
          <w:tcPr>
            <w:tcW w:w="4966" w:type="dxa"/>
            <w:tcBorders>
              <w:top w:val="single" w:sz="4" w:space="0" w:color="auto"/>
              <w:left w:val="single" w:sz="4" w:space="0" w:color="auto"/>
              <w:bottom w:val="single" w:sz="4" w:space="0" w:color="auto"/>
              <w:right w:val="single" w:sz="4" w:space="0" w:color="auto"/>
            </w:tcBorders>
            <w:hideMark/>
          </w:tcPr>
          <w:p w:rsidR="002D310C" w:rsidRPr="004D7CD5" w:rsidRDefault="002D310C" w:rsidP="00253585">
            <w:pPr>
              <w:rPr>
                <w:lang w:val="uk-UA"/>
              </w:rPr>
            </w:pPr>
            <w:r>
              <w:rPr>
                <w:rFonts w:ascii="Arial" w:hAnsi="Arial" w:cs="Arial"/>
                <w:color w:val="000000"/>
                <w:sz w:val="21"/>
                <w:szCs w:val="21"/>
                <w:shd w:val="clear" w:color="auto" w:fill="FAFAFA"/>
                <w:lang w:val="uk-UA"/>
              </w:rPr>
              <w:t>Ст..</w:t>
            </w:r>
            <w:r w:rsidRPr="004D7CD5">
              <w:rPr>
                <w:rFonts w:ascii="Arial" w:hAnsi="Arial" w:cs="Arial"/>
                <w:color w:val="000000"/>
                <w:sz w:val="21"/>
                <w:szCs w:val="21"/>
                <w:shd w:val="clear" w:color="auto" w:fill="FAFAFA"/>
                <w:lang w:val="uk-UA"/>
              </w:rPr>
              <w:t>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4,0</w:t>
            </w: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r>
              <w:rPr>
                <w:lang w:val="uk-UA"/>
              </w:rPr>
              <w:t>4,0</w:t>
            </w:r>
          </w:p>
        </w:tc>
      </w:tr>
      <w:tr w:rsidR="002D310C" w:rsidRPr="004D7CD5" w:rsidTr="00253585">
        <w:tc>
          <w:tcPr>
            <w:tcW w:w="715"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b/>
                <w:lang w:val="uk-UA"/>
              </w:rPr>
            </w:pPr>
          </w:p>
        </w:tc>
        <w:tc>
          <w:tcPr>
            <w:tcW w:w="4966" w:type="dxa"/>
            <w:tcBorders>
              <w:top w:val="single" w:sz="4" w:space="0" w:color="auto"/>
              <w:left w:val="single" w:sz="4" w:space="0" w:color="auto"/>
              <w:bottom w:val="single" w:sz="4" w:space="0" w:color="auto"/>
              <w:right w:val="single" w:sz="4" w:space="0" w:color="auto"/>
            </w:tcBorders>
            <w:hideMark/>
          </w:tcPr>
          <w:p w:rsidR="002D310C" w:rsidRDefault="002D310C" w:rsidP="00253585">
            <w:pPr>
              <w:rPr>
                <w:lang w:val="uk-UA"/>
              </w:rPr>
            </w:pPr>
          </w:p>
        </w:tc>
        <w:tc>
          <w:tcPr>
            <w:tcW w:w="1058"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p>
        </w:tc>
        <w:tc>
          <w:tcPr>
            <w:tcW w:w="1104"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2D310C" w:rsidRDefault="002D310C" w:rsidP="00253585">
            <w:pPr>
              <w:jc w:val="center"/>
              <w:rPr>
                <w:lang w:val="uk-UA"/>
              </w:rPr>
            </w:pPr>
          </w:p>
        </w:tc>
      </w:tr>
    </w:tbl>
    <w:p w:rsidR="002D310C" w:rsidRDefault="002D310C" w:rsidP="002D310C">
      <w:pPr>
        <w:pStyle w:val="a9"/>
        <w:jc w:val="center"/>
        <w:rPr>
          <w:rFonts w:ascii="Times New Roman" w:hAnsi="Times New Roman"/>
          <w:b/>
          <w:sz w:val="24"/>
          <w:szCs w:val="24"/>
        </w:rPr>
      </w:pPr>
    </w:p>
    <w:p w:rsidR="002D310C" w:rsidRPr="001A16EA" w:rsidRDefault="002D310C" w:rsidP="002D310C">
      <w:pPr>
        <w:pStyle w:val="a9"/>
        <w:ind w:firstLine="0"/>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 xml:space="preserve">ди                                   </w:t>
      </w:r>
      <w:r w:rsidRPr="001A16EA">
        <w:rPr>
          <w:rFonts w:ascii="Times New Roman" w:hAnsi="Times New Roman"/>
          <w:b/>
          <w:sz w:val="28"/>
          <w:szCs w:val="28"/>
        </w:rPr>
        <w:t xml:space="preserve">    Є.І.</w:t>
      </w:r>
      <w:proofErr w:type="spellStart"/>
      <w:r w:rsidRPr="001A16EA">
        <w:rPr>
          <w:rFonts w:ascii="Times New Roman" w:hAnsi="Times New Roman"/>
          <w:b/>
          <w:sz w:val="28"/>
          <w:szCs w:val="28"/>
        </w:rPr>
        <w:t>Андрела</w:t>
      </w:r>
      <w:proofErr w:type="spellEnd"/>
    </w:p>
    <w:p w:rsidR="002D310C" w:rsidRDefault="002D310C" w:rsidP="002D310C">
      <w:pPr>
        <w:pStyle w:val="a9"/>
        <w:jc w:val="center"/>
        <w:rPr>
          <w:rFonts w:ascii="Times New Roman" w:hAnsi="Times New Roman"/>
          <w:b/>
          <w:sz w:val="24"/>
          <w:szCs w:val="24"/>
        </w:rPr>
      </w:pPr>
    </w:p>
    <w:p w:rsidR="002D310C" w:rsidRDefault="002D310C" w:rsidP="002D310C">
      <w:pPr>
        <w:pStyle w:val="a9"/>
        <w:jc w:val="center"/>
        <w:rPr>
          <w:rFonts w:ascii="Times New Roman" w:hAnsi="Times New Roman"/>
          <w:b/>
          <w:sz w:val="24"/>
          <w:szCs w:val="24"/>
        </w:rPr>
      </w:pPr>
    </w:p>
    <w:p w:rsidR="002D310C" w:rsidRDefault="002D310C" w:rsidP="002D310C">
      <w:pPr>
        <w:pStyle w:val="a9"/>
        <w:jc w:val="center"/>
        <w:rPr>
          <w:rFonts w:ascii="Times New Roman" w:hAnsi="Times New Roman"/>
          <w:b/>
          <w:sz w:val="24"/>
          <w:szCs w:val="24"/>
        </w:rPr>
      </w:pPr>
    </w:p>
    <w:p w:rsidR="002D310C" w:rsidRDefault="002D310C" w:rsidP="002D310C">
      <w:pPr>
        <w:pStyle w:val="a9"/>
        <w:jc w:val="center"/>
        <w:rPr>
          <w:rFonts w:ascii="Times New Roman" w:hAnsi="Times New Roman"/>
          <w:b/>
          <w:sz w:val="24"/>
          <w:szCs w:val="24"/>
        </w:rPr>
      </w:pPr>
    </w:p>
    <w:p w:rsidR="002D310C" w:rsidRDefault="002D310C" w:rsidP="002D310C">
      <w:pPr>
        <w:pStyle w:val="a9"/>
        <w:jc w:val="center"/>
        <w:rPr>
          <w:rFonts w:ascii="Times New Roman" w:hAnsi="Times New Roman"/>
          <w:b/>
          <w:sz w:val="24"/>
          <w:szCs w:val="24"/>
        </w:rPr>
      </w:pPr>
    </w:p>
    <w:p w:rsidR="008E670B" w:rsidRPr="002D310C" w:rsidRDefault="008E670B">
      <w:pPr>
        <w:rPr>
          <w:lang w:val="uk-UA"/>
        </w:rPr>
      </w:pPr>
    </w:p>
    <w:sectPr w:rsidR="008E670B" w:rsidRPr="002D310C" w:rsidSect="008E6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D310C"/>
    <w:rsid w:val="002B7398"/>
    <w:rsid w:val="002D310C"/>
    <w:rsid w:val="00464C79"/>
    <w:rsid w:val="00724CF2"/>
    <w:rsid w:val="008E670B"/>
    <w:rsid w:val="00DD2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3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2D310C"/>
    <w:pPr>
      <w:spacing w:before="100" w:beforeAutospacing="1" w:after="100" w:afterAutospacing="1"/>
      <w:outlineLvl w:val="1"/>
    </w:pPr>
    <w:rPr>
      <w:b/>
      <w:bCs/>
      <w:sz w:val="36"/>
      <w:szCs w:val="36"/>
    </w:rPr>
  </w:style>
  <w:style w:type="paragraph" w:styleId="3">
    <w:name w:val="heading 3"/>
    <w:basedOn w:val="a"/>
    <w:next w:val="a"/>
    <w:link w:val="30"/>
    <w:uiPriority w:val="9"/>
    <w:qFormat/>
    <w:rsid w:val="002D310C"/>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1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D31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310C"/>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2D310C"/>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2D310C"/>
    <w:rPr>
      <w:rFonts w:ascii="Times New Roman" w:eastAsia="Times New Roman" w:hAnsi="Times New Roman" w:cs="Times New Roman"/>
      <w:sz w:val="24"/>
      <w:szCs w:val="24"/>
      <w:lang w:eastAsia="ru-RU"/>
    </w:rPr>
  </w:style>
  <w:style w:type="paragraph" w:customStyle="1" w:styleId="12">
    <w:name w:val="Абзац списка1"/>
    <w:basedOn w:val="a"/>
    <w:rsid w:val="002D310C"/>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2D310C"/>
    <w:rPr>
      <w:rFonts w:cs="Times New Roman"/>
    </w:rPr>
  </w:style>
  <w:style w:type="paragraph" w:customStyle="1" w:styleId="21">
    <w:name w:val="Абзац списка2"/>
    <w:basedOn w:val="a"/>
    <w:rsid w:val="002D310C"/>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2D310C"/>
    <w:pPr>
      <w:ind w:left="720"/>
      <w:contextualSpacing/>
    </w:pPr>
  </w:style>
  <w:style w:type="paragraph" w:customStyle="1" w:styleId="31">
    <w:name w:val="Абзац списка3"/>
    <w:basedOn w:val="a"/>
    <w:rsid w:val="002D310C"/>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2D310C"/>
  </w:style>
  <w:style w:type="paragraph" w:styleId="a5">
    <w:name w:val="caption"/>
    <w:basedOn w:val="a"/>
    <w:next w:val="a"/>
    <w:qFormat/>
    <w:rsid w:val="002D310C"/>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2D310C"/>
    <w:pPr>
      <w:spacing w:after="60" w:line="220" w:lineRule="exact"/>
      <w:ind w:firstLine="284"/>
      <w:jc w:val="both"/>
    </w:pPr>
    <w:rPr>
      <w:sz w:val="20"/>
      <w:szCs w:val="20"/>
      <w:lang w:val="uk-UA"/>
    </w:rPr>
  </w:style>
  <w:style w:type="paragraph" w:styleId="a6">
    <w:name w:val="Body Text"/>
    <w:basedOn w:val="a"/>
    <w:link w:val="a7"/>
    <w:rsid w:val="002D310C"/>
    <w:rPr>
      <w:szCs w:val="20"/>
      <w:lang w:val="uk-UA"/>
    </w:rPr>
  </w:style>
  <w:style w:type="character" w:customStyle="1" w:styleId="a7">
    <w:name w:val="Основной текст Знак"/>
    <w:basedOn w:val="a0"/>
    <w:link w:val="a6"/>
    <w:rsid w:val="002D310C"/>
    <w:rPr>
      <w:rFonts w:ascii="Times New Roman" w:eastAsia="Times New Roman" w:hAnsi="Times New Roman" w:cs="Times New Roman"/>
      <w:sz w:val="24"/>
      <w:szCs w:val="20"/>
      <w:lang w:val="uk-UA" w:eastAsia="ru-RU"/>
    </w:rPr>
  </w:style>
  <w:style w:type="character" w:styleId="a8">
    <w:name w:val="Strong"/>
    <w:basedOn w:val="a0"/>
    <w:uiPriority w:val="22"/>
    <w:qFormat/>
    <w:rsid w:val="002D310C"/>
    <w:rPr>
      <w:b/>
      <w:bCs/>
    </w:rPr>
  </w:style>
  <w:style w:type="paragraph" w:customStyle="1" w:styleId="a9">
    <w:name w:val="Нормальний текст"/>
    <w:basedOn w:val="a"/>
    <w:link w:val="aa"/>
    <w:rsid w:val="002D310C"/>
    <w:pPr>
      <w:spacing w:before="120"/>
      <w:ind w:firstLine="567"/>
    </w:pPr>
    <w:rPr>
      <w:rFonts w:ascii="Antiqua" w:hAnsi="Antiqua"/>
      <w:sz w:val="26"/>
      <w:szCs w:val="20"/>
      <w:lang w:val="uk-UA"/>
    </w:rPr>
  </w:style>
  <w:style w:type="character" w:customStyle="1" w:styleId="aa">
    <w:name w:val="Нормальний текст Знак"/>
    <w:link w:val="a9"/>
    <w:locked/>
    <w:rsid w:val="002D310C"/>
    <w:rPr>
      <w:rFonts w:ascii="Antiqua" w:eastAsia="Times New Roman" w:hAnsi="Antiqua" w:cs="Times New Roman"/>
      <w:sz w:val="26"/>
      <w:szCs w:val="20"/>
      <w:lang w:val="uk-UA" w:eastAsia="ru-RU"/>
    </w:rPr>
  </w:style>
  <w:style w:type="paragraph" w:customStyle="1" w:styleId="ab">
    <w:name w:val="Назва документа"/>
    <w:basedOn w:val="a"/>
    <w:next w:val="a9"/>
    <w:rsid w:val="002D310C"/>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D310C"/>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2D310C"/>
    <w:rPr>
      <w:color w:val="0000FF"/>
      <w:u w:val="single"/>
    </w:rPr>
  </w:style>
  <w:style w:type="character" w:customStyle="1" w:styleId="ad">
    <w:name w:val="Основной текст с отступом Знак"/>
    <w:basedOn w:val="a0"/>
    <w:link w:val="ae"/>
    <w:semiHidden/>
    <w:rsid w:val="002D310C"/>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2D310C"/>
    <w:pPr>
      <w:spacing w:after="120"/>
      <w:ind w:left="283"/>
    </w:pPr>
    <w:rPr>
      <w:sz w:val="20"/>
      <w:szCs w:val="20"/>
    </w:rPr>
  </w:style>
  <w:style w:type="character" w:customStyle="1" w:styleId="13">
    <w:name w:val="Основной текст с отступом Знак1"/>
    <w:basedOn w:val="a0"/>
    <w:link w:val="ae"/>
    <w:uiPriority w:val="99"/>
    <w:semiHidden/>
    <w:rsid w:val="002D310C"/>
    <w:rPr>
      <w:rFonts w:ascii="Times New Roman" w:eastAsia="Times New Roman" w:hAnsi="Times New Roman" w:cs="Times New Roman"/>
      <w:sz w:val="24"/>
      <w:szCs w:val="24"/>
      <w:lang w:eastAsia="ru-RU"/>
    </w:rPr>
  </w:style>
  <w:style w:type="paragraph" w:customStyle="1" w:styleId="rvps2">
    <w:name w:val="rvps2"/>
    <w:basedOn w:val="a"/>
    <w:uiPriority w:val="99"/>
    <w:rsid w:val="002D310C"/>
    <w:pPr>
      <w:spacing w:before="100" w:beforeAutospacing="1" w:after="100" w:afterAutospacing="1"/>
    </w:pPr>
  </w:style>
  <w:style w:type="character" w:customStyle="1" w:styleId="rvts96">
    <w:name w:val="rvts96"/>
    <w:basedOn w:val="a0"/>
    <w:rsid w:val="002D310C"/>
  </w:style>
  <w:style w:type="character" w:customStyle="1" w:styleId="rvts11">
    <w:name w:val="rvts11"/>
    <w:basedOn w:val="a0"/>
    <w:rsid w:val="002D310C"/>
  </w:style>
  <w:style w:type="character" w:customStyle="1" w:styleId="apple-style-span">
    <w:name w:val="apple-style-span"/>
    <w:basedOn w:val="a0"/>
    <w:rsid w:val="002D310C"/>
  </w:style>
  <w:style w:type="character" w:customStyle="1" w:styleId="rvts46">
    <w:name w:val="rvts46"/>
    <w:basedOn w:val="a0"/>
    <w:rsid w:val="002D310C"/>
  </w:style>
  <w:style w:type="paragraph" w:styleId="af">
    <w:name w:val="No Spacing"/>
    <w:uiPriority w:val="99"/>
    <w:qFormat/>
    <w:rsid w:val="002D310C"/>
    <w:pPr>
      <w:spacing w:after="0" w:line="240" w:lineRule="auto"/>
    </w:pPr>
    <w:rPr>
      <w:rFonts w:ascii="Calibri" w:eastAsia="Calibri" w:hAnsi="Calibri" w:cs="Arial"/>
    </w:rPr>
  </w:style>
  <w:style w:type="paragraph" w:customStyle="1" w:styleId="Default">
    <w:name w:val="Default"/>
    <w:rsid w:val="002D3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2D310C"/>
    <w:rPr>
      <w:rFonts w:ascii="Times New Roman" w:hAnsi="Times New Roman" w:cs="Times New Roman"/>
    </w:rPr>
  </w:style>
  <w:style w:type="character" w:styleId="af0">
    <w:name w:val="line number"/>
    <w:basedOn w:val="a0"/>
    <w:uiPriority w:val="99"/>
    <w:semiHidden/>
    <w:unhideWhenUsed/>
    <w:rsid w:val="002D310C"/>
  </w:style>
  <w:style w:type="character" w:customStyle="1" w:styleId="af1">
    <w:name w:val="Верхний колонтитул Знак"/>
    <w:basedOn w:val="a0"/>
    <w:link w:val="af2"/>
    <w:uiPriority w:val="99"/>
    <w:semiHidden/>
    <w:rsid w:val="002D310C"/>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2D310C"/>
    <w:pPr>
      <w:tabs>
        <w:tab w:val="center" w:pos="4677"/>
        <w:tab w:val="right" w:pos="9355"/>
      </w:tabs>
    </w:pPr>
  </w:style>
  <w:style w:type="character" w:customStyle="1" w:styleId="14">
    <w:name w:val="Верхний колонтитул Знак1"/>
    <w:basedOn w:val="a0"/>
    <w:link w:val="af2"/>
    <w:uiPriority w:val="99"/>
    <w:semiHidden/>
    <w:rsid w:val="002D310C"/>
    <w:rPr>
      <w:rFonts w:ascii="Times New Roman" w:eastAsia="Times New Roman" w:hAnsi="Times New Roman" w:cs="Times New Roman"/>
      <w:sz w:val="24"/>
      <w:szCs w:val="24"/>
      <w:lang w:eastAsia="ru-RU"/>
    </w:rPr>
  </w:style>
  <w:style w:type="character" w:customStyle="1" w:styleId="rvts23">
    <w:name w:val="rvts23"/>
    <w:basedOn w:val="a0"/>
    <w:rsid w:val="002D310C"/>
  </w:style>
  <w:style w:type="paragraph" w:customStyle="1" w:styleId="rvps6">
    <w:name w:val="rvps6"/>
    <w:basedOn w:val="a"/>
    <w:uiPriority w:val="99"/>
    <w:rsid w:val="002D310C"/>
    <w:pPr>
      <w:spacing w:before="100" w:beforeAutospacing="1" w:after="100" w:afterAutospacing="1"/>
    </w:pPr>
  </w:style>
  <w:style w:type="character" w:customStyle="1" w:styleId="rvts9">
    <w:name w:val="rvts9"/>
    <w:basedOn w:val="a0"/>
    <w:uiPriority w:val="99"/>
    <w:rsid w:val="002D310C"/>
    <w:rPr>
      <w:rFonts w:ascii="Times New Roman" w:hAnsi="Times New Roman" w:cs="Times New Roman" w:hint="default"/>
    </w:rPr>
  </w:style>
  <w:style w:type="character" w:customStyle="1" w:styleId="af3">
    <w:name w:val="Текст выноски Знак"/>
    <w:basedOn w:val="a0"/>
    <w:link w:val="af4"/>
    <w:uiPriority w:val="99"/>
    <w:semiHidden/>
    <w:rsid w:val="002D310C"/>
    <w:rPr>
      <w:rFonts w:ascii="Tahoma" w:eastAsia="Times New Roman" w:hAnsi="Tahoma" w:cs="Tahoma"/>
      <w:sz w:val="16"/>
      <w:szCs w:val="16"/>
      <w:lang w:eastAsia="ru-RU"/>
    </w:rPr>
  </w:style>
  <w:style w:type="paragraph" w:styleId="af4">
    <w:name w:val="Balloon Text"/>
    <w:basedOn w:val="a"/>
    <w:link w:val="af3"/>
    <w:uiPriority w:val="99"/>
    <w:semiHidden/>
    <w:unhideWhenUsed/>
    <w:rsid w:val="002D310C"/>
    <w:rPr>
      <w:rFonts w:ascii="Tahoma" w:hAnsi="Tahoma" w:cs="Tahoma"/>
      <w:sz w:val="16"/>
      <w:szCs w:val="16"/>
    </w:rPr>
  </w:style>
  <w:style w:type="character" w:customStyle="1" w:styleId="15">
    <w:name w:val="Текст выноски Знак1"/>
    <w:basedOn w:val="a0"/>
    <w:link w:val="af4"/>
    <w:uiPriority w:val="99"/>
    <w:semiHidden/>
    <w:rsid w:val="002D310C"/>
    <w:rPr>
      <w:rFonts w:ascii="Tahoma" w:eastAsia="Times New Roman" w:hAnsi="Tahoma" w:cs="Tahoma"/>
      <w:sz w:val="16"/>
      <w:szCs w:val="16"/>
      <w:lang w:eastAsia="ru-RU"/>
    </w:rPr>
  </w:style>
  <w:style w:type="character" w:customStyle="1" w:styleId="FontStyle11">
    <w:name w:val="Font Style11"/>
    <w:rsid w:val="002D310C"/>
    <w:rPr>
      <w:rFonts w:ascii="Times New Roman" w:hAnsi="Times New Roman" w:cs="Times New Roman"/>
      <w:b/>
      <w:bCs/>
      <w:spacing w:val="-10"/>
      <w:sz w:val="24"/>
      <w:szCs w:val="24"/>
    </w:rPr>
  </w:style>
  <w:style w:type="paragraph" w:customStyle="1" w:styleId="Style3">
    <w:name w:val="Style3"/>
    <w:basedOn w:val="a"/>
    <w:rsid w:val="002D310C"/>
    <w:pPr>
      <w:widowControl w:val="0"/>
      <w:autoSpaceDE w:val="0"/>
      <w:autoSpaceDN w:val="0"/>
      <w:adjustRightInd w:val="0"/>
      <w:spacing w:line="326" w:lineRule="exact"/>
      <w:jc w:val="both"/>
    </w:pPr>
    <w:rPr>
      <w:lang w:val="uk-UA" w:eastAsia="uk-UA"/>
    </w:rPr>
  </w:style>
  <w:style w:type="paragraph" w:customStyle="1" w:styleId="Style4">
    <w:name w:val="Style4"/>
    <w:basedOn w:val="a"/>
    <w:rsid w:val="002D310C"/>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2D310C"/>
    <w:pPr>
      <w:widowControl w:val="0"/>
      <w:autoSpaceDE w:val="0"/>
      <w:autoSpaceDN w:val="0"/>
      <w:adjustRightInd w:val="0"/>
    </w:pPr>
    <w:rPr>
      <w:lang w:val="uk-UA" w:eastAsia="uk-UA"/>
    </w:rPr>
  </w:style>
  <w:style w:type="character" w:customStyle="1" w:styleId="FontStyle12">
    <w:name w:val="Font Style12"/>
    <w:rsid w:val="002D310C"/>
    <w:rPr>
      <w:rFonts w:ascii="Times New Roman" w:hAnsi="Times New Roman" w:cs="Times New Roman" w:hint="default"/>
      <w:sz w:val="28"/>
      <w:szCs w:val="28"/>
    </w:rPr>
  </w:style>
  <w:style w:type="paragraph" w:customStyle="1" w:styleId="Style1">
    <w:name w:val="Style1"/>
    <w:basedOn w:val="a"/>
    <w:rsid w:val="002D310C"/>
    <w:pPr>
      <w:widowControl w:val="0"/>
      <w:autoSpaceDE w:val="0"/>
      <w:autoSpaceDN w:val="0"/>
      <w:adjustRightInd w:val="0"/>
      <w:spacing w:line="326" w:lineRule="exact"/>
      <w:jc w:val="right"/>
    </w:pPr>
    <w:rPr>
      <w:lang w:val="uk-UA" w:eastAsia="uk-UA"/>
    </w:rPr>
  </w:style>
  <w:style w:type="paragraph" w:customStyle="1" w:styleId="Style2">
    <w:name w:val="Style2"/>
    <w:basedOn w:val="a"/>
    <w:rsid w:val="002D310C"/>
    <w:pPr>
      <w:widowControl w:val="0"/>
      <w:autoSpaceDE w:val="0"/>
      <w:autoSpaceDN w:val="0"/>
      <w:adjustRightInd w:val="0"/>
    </w:pPr>
    <w:rPr>
      <w:lang w:val="uk-UA" w:eastAsia="uk-UA"/>
    </w:rPr>
  </w:style>
  <w:style w:type="paragraph" w:customStyle="1" w:styleId="Style6">
    <w:name w:val="Style6"/>
    <w:basedOn w:val="a"/>
    <w:rsid w:val="002D310C"/>
    <w:pPr>
      <w:widowControl w:val="0"/>
      <w:autoSpaceDE w:val="0"/>
      <w:autoSpaceDN w:val="0"/>
      <w:adjustRightInd w:val="0"/>
      <w:spacing w:line="328" w:lineRule="exact"/>
      <w:jc w:val="both"/>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10275</Characters>
  <Application>Microsoft Office Word</Application>
  <DocSecurity>0</DocSecurity>
  <Lines>85</Lines>
  <Paragraphs>24</Paragraphs>
  <ScaleCrop>false</ScaleCrop>
  <Company>Reanimator Extreme Edition</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2020-08-12T06:53:00Z</dcterms:created>
  <dcterms:modified xsi:type="dcterms:W3CDTF">2020-08-12T09:57:00Z</dcterms:modified>
</cp:coreProperties>
</file>