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2A783" w14:textId="77777777" w:rsidR="00C51F3F" w:rsidRPr="005C4B9E" w:rsidRDefault="00C51F3F" w:rsidP="00C51F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ОБГРУНТУВАННЯ</w:t>
      </w:r>
    </w:p>
    <w:p w14:paraId="18DDEB54" w14:textId="77777777" w:rsidR="00852482" w:rsidRDefault="00C51F3F" w:rsidP="00C51F3F">
      <w:pPr>
        <w:shd w:val="clear" w:color="auto" w:fill="FFFFFF"/>
        <w:spacing w:after="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proofErr w:type="spellStart"/>
      <w:r w:rsidRPr="005C4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технічних</w:t>
      </w:r>
      <w:proofErr w:type="spellEnd"/>
      <w:r w:rsidRPr="005C4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та </w:t>
      </w:r>
      <w:proofErr w:type="spellStart"/>
      <w:r w:rsidRPr="005C4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якісних</w:t>
      </w:r>
      <w:proofErr w:type="spellEnd"/>
      <w:r w:rsidRPr="005C4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характеристик предмета </w:t>
      </w:r>
      <w:proofErr w:type="spellStart"/>
      <w:r w:rsidRPr="005C4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закупівлі</w:t>
      </w:r>
      <w:proofErr w:type="spellEnd"/>
      <w:r w:rsidRPr="005C4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Pr="005C4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5C4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його</w:t>
      </w:r>
      <w:proofErr w:type="spellEnd"/>
      <w:r w:rsidRPr="005C4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C4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очікуваної</w:t>
      </w:r>
      <w:proofErr w:type="spellEnd"/>
      <w:r w:rsidRPr="005C4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C4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вартості</w:t>
      </w:r>
      <w:proofErr w:type="spellEnd"/>
      <w:r w:rsidRPr="005C4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та/ </w:t>
      </w:r>
      <w:proofErr w:type="spellStart"/>
      <w:r w:rsidRPr="005C4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або</w:t>
      </w:r>
      <w:proofErr w:type="spellEnd"/>
      <w:r w:rsidRPr="005C4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C4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розміру</w:t>
      </w:r>
      <w:proofErr w:type="spellEnd"/>
      <w:r w:rsidRPr="005C4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бюджетного </w:t>
      </w:r>
      <w:proofErr w:type="spellStart"/>
      <w:r w:rsidRPr="005C4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призначення</w:t>
      </w:r>
      <w:proofErr w:type="spellEnd"/>
      <w:r w:rsidRPr="005C4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 xml:space="preserve">в межах </w:t>
      </w:r>
      <w:proofErr w:type="spellStart"/>
      <w:proofErr w:type="gramStart"/>
      <w:r w:rsidRPr="005C4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закупівлі</w:t>
      </w:r>
      <w:proofErr w:type="spellEnd"/>
      <w:r w:rsidRPr="005C4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5C4B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5C4B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proofErr w:type="gramEnd"/>
      <w:r w:rsidR="00852482" w:rsidRPr="008524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UA-2025-09-23-005400-a</w:t>
      </w:r>
    </w:p>
    <w:p w14:paraId="6EAC5371" w14:textId="3E63E1E5" w:rsidR="00C51F3F" w:rsidRPr="005C4B9E" w:rsidRDefault="00C51F3F" w:rsidP="00C51F3F">
      <w:pPr>
        <w:shd w:val="clear" w:color="auto" w:fill="FFFFFF"/>
        <w:spacing w:after="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C4B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C4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Підстава для публікації </w:t>
      </w:r>
      <w:proofErr w:type="spellStart"/>
      <w:r w:rsidRPr="005C4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обгрунтування</w:t>
      </w:r>
      <w:proofErr w:type="spellEnd"/>
      <w:r w:rsidRPr="005C4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:</w:t>
      </w:r>
      <w:r w:rsidRPr="005C4B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5C4B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постанова Кабінету Міністрів України від 16.12.2020 №1266</w:t>
      </w:r>
      <w:r w:rsidRPr="005C4B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5C4B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«Про внесення змін до постанов Кабінету Міністрів України від 01.08.2013 №631 і від 11.10.2016 №710».</w:t>
      </w:r>
    </w:p>
    <w:p w14:paraId="640A137B" w14:textId="77777777" w:rsidR="00C51F3F" w:rsidRPr="005C4B9E" w:rsidRDefault="00C51F3F" w:rsidP="00C51F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C4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19A3238" w14:textId="77777777" w:rsidR="00C51F3F" w:rsidRPr="005C4B9E" w:rsidRDefault="00C51F3F" w:rsidP="00C51F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C4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Мета проведення закупівлі:</w:t>
      </w:r>
      <w:r w:rsidRPr="005C4B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C51F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забезпечення службової діяльності під час опалювального сезону</w:t>
      </w:r>
      <w:r w:rsidRPr="005C4B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14:paraId="438574B2" w14:textId="77777777" w:rsidR="00C51F3F" w:rsidRPr="005C4B9E" w:rsidRDefault="00C51F3F" w:rsidP="00C51F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proofErr w:type="spellStart"/>
      <w:r w:rsidRPr="005C4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Замовник</w:t>
      </w:r>
      <w:proofErr w:type="spellEnd"/>
      <w:r w:rsidRPr="005C4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 </w:t>
      </w:r>
      <w:proofErr w:type="spellStart"/>
      <w:r w:rsidRPr="005C4B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Кам'янська</w:t>
      </w:r>
      <w:proofErr w:type="spellEnd"/>
      <w:r w:rsidRPr="005C4B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C4B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сільська</w:t>
      </w:r>
      <w:proofErr w:type="spellEnd"/>
      <w:r w:rsidRPr="005C4B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рада</w:t>
      </w:r>
      <w:r w:rsidRPr="005C4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C4B9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Берегівського району Закарпатської області</w:t>
      </w:r>
    </w:p>
    <w:p w14:paraId="71DAAF4C" w14:textId="77777777" w:rsidR="00C51F3F" w:rsidRPr="005C4B9E" w:rsidRDefault="00C51F3F" w:rsidP="00C51F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код ЄДРПОУ</w:t>
      </w:r>
      <w:r w:rsidRPr="005C4B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 04349550</w:t>
      </w:r>
    </w:p>
    <w:p w14:paraId="6D83E041" w14:textId="77777777" w:rsidR="00C51F3F" w:rsidRPr="005C4B9E" w:rsidRDefault="00C51F3F" w:rsidP="00C51F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Вид </w:t>
      </w:r>
      <w:proofErr w:type="spellStart"/>
      <w:r w:rsidRPr="005C4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процедури</w:t>
      </w:r>
      <w:proofErr w:type="spellEnd"/>
      <w:r w:rsidRPr="005C4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5C4B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5C4B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відкриті</w:t>
      </w:r>
      <w:proofErr w:type="spellEnd"/>
      <w:r w:rsidRPr="005C4B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торги.</w:t>
      </w:r>
      <w:r w:rsidRPr="005C4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73F224F" w14:textId="6C7A5A63" w:rsidR="00C51F3F" w:rsidRPr="00852482" w:rsidRDefault="00C51F3F" w:rsidP="00C51F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proofErr w:type="spellStart"/>
      <w:r w:rsidRPr="005C4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Ідентифікатор</w:t>
      </w:r>
      <w:proofErr w:type="spellEnd"/>
      <w:r w:rsidRPr="005C4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C4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закупівлі</w:t>
      </w:r>
      <w:proofErr w:type="spellEnd"/>
      <w:r w:rsidRPr="005C4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5C4B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5C4B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852482" w:rsidRPr="008524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UA-2025-09-23-005400-a</w:t>
      </w:r>
      <w:r w:rsidR="008524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</w:p>
    <w:p w14:paraId="4C1424EA" w14:textId="77777777" w:rsidR="00C51F3F" w:rsidRPr="005C4B9E" w:rsidRDefault="00C51F3F" w:rsidP="00C51F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5C4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Предмет </w:t>
      </w:r>
      <w:proofErr w:type="spellStart"/>
      <w:r w:rsidRPr="005C4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закупівлі</w:t>
      </w:r>
      <w:proofErr w:type="spellEnd"/>
      <w:r w:rsidRPr="005C4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 </w:t>
      </w:r>
      <w:proofErr w:type="spellStart"/>
      <w:r w:rsidRPr="00C51F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Природний</w:t>
      </w:r>
      <w:proofErr w:type="spellEnd"/>
      <w:r w:rsidRPr="00C51F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газ (</w:t>
      </w:r>
      <w:proofErr w:type="spellStart"/>
      <w:r w:rsidRPr="00C51F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Газове</w:t>
      </w:r>
      <w:proofErr w:type="spellEnd"/>
      <w:r w:rsidRPr="00C51F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51F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паливо</w:t>
      </w:r>
      <w:proofErr w:type="spellEnd"/>
      <w:r w:rsidRPr="00C51F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 «код ДК 021:2015 “</w:t>
      </w:r>
      <w:proofErr w:type="spellStart"/>
      <w:r w:rsidRPr="00C51F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Єдиний</w:t>
      </w:r>
      <w:proofErr w:type="spellEnd"/>
      <w:r w:rsidRPr="00C51F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51F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закупівельний</w:t>
      </w:r>
      <w:proofErr w:type="spellEnd"/>
      <w:r w:rsidRPr="00C51F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словник” - 09120000-6 – </w:t>
      </w:r>
      <w:proofErr w:type="spellStart"/>
      <w:r w:rsidRPr="00C51F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Газове</w:t>
      </w:r>
      <w:proofErr w:type="spellEnd"/>
      <w:r w:rsidRPr="00C51F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51F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паливо</w:t>
      </w:r>
      <w:proofErr w:type="spellEnd"/>
    </w:p>
    <w:p w14:paraId="3BD8F45C" w14:textId="277CA584" w:rsidR="00C51F3F" w:rsidRDefault="00C51F3F" w:rsidP="00C51F3F">
      <w:p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5C4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C4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Очікувана</w:t>
      </w:r>
      <w:proofErr w:type="spellEnd"/>
      <w:r w:rsidRPr="005C4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C4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вартість</w:t>
      </w:r>
      <w:proofErr w:type="spellEnd"/>
      <w:r w:rsidRPr="005C4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предмета </w:t>
      </w:r>
      <w:proofErr w:type="spellStart"/>
      <w:r w:rsidRPr="005C4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закупівлі</w:t>
      </w:r>
      <w:proofErr w:type="spellEnd"/>
      <w:r w:rsidRPr="005C4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5C4B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852482" w:rsidRPr="008524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34 105,20</w:t>
      </w:r>
      <w:r w:rsidR="008524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5C4B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грн</w:t>
      </w:r>
      <w:proofErr w:type="spellEnd"/>
      <w:r w:rsidRPr="005C4B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 ПДВ </w:t>
      </w:r>
    </w:p>
    <w:p w14:paraId="0D232E9D" w14:textId="77777777" w:rsidR="00C51F3F" w:rsidRDefault="00C51F3F" w:rsidP="00C51F3F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uk-UA" w:eastAsia="ru-RU"/>
        </w:rPr>
      </w:pPr>
      <w:proofErr w:type="spellStart"/>
      <w:r w:rsidRPr="000B565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Обґрунтування</w:t>
      </w:r>
      <w:proofErr w:type="spellEnd"/>
      <w:r w:rsidRPr="000B565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B565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очікуваної</w:t>
      </w:r>
      <w:proofErr w:type="spellEnd"/>
      <w:r w:rsidRPr="000B565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B565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вартості</w:t>
      </w:r>
      <w:proofErr w:type="spellEnd"/>
      <w:r w:rsidRPr="000B565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предмета </w:t>
      </w:r>
      <w:proofErr w:type="spellStart"/>
      <w:r w:rsidRPr="000B565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закупівлі</w:t>
      </w:r>
      <w:proofErr w:type="spellEnd"/>
      <w:r w:rsidRPr="000B565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</w:p>
    <w:p w14:paraId="19BFF190" w14:textId="77777777" w:rsidR="00C51F3F" w:rsidRDefault="00C51F3F" w:rsidP="00C51F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A2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9A2BD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Очікувана</w:t>
      </w:r>
      <w:proofErr w:type="spellEnd"/>
      <w:r w:rsidRPr="009A2BD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A2BD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вартість</w:t>
      </w:r>
      <w:proofErr w:type="spellEnd"/>
      <w:r w:rsidRPr="009A2BD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A2BD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формувалась</w:t>
      </w:r>
      <w:proofErr w:type="spellEnd"/>
      <w:r w:rsidRPr="009A2BD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 результатами </w:t>
      </w:r>
      <w:proofErr w:type="spellStart"/>
      <w:r w:rsidRPr="009A2BD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проведення</w:t>
      </w:r>
      <w:proofErr w:type="spellEnd"/>
      <w:r w:rsidRPr="009A2BD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A2BD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моніторингу</w:t>
      </w:r>
      <w:proofErr w:type="spellEnd"/>
      <w:r w:rsidRPr="009A2BD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A2BD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цін</w:t>
      </w:r>
      <w:proofErr w:type="spellEnd"/>
      <w:r w:rsidRPr="009A2BD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A2BD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відповідно</w:t>
      </w:r>
      <w:proofErr w:type="spellEnd"/>
      <w:r w:rsidRPr="009A2BD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 </w:t>
      </w:r>
      <w:proofErr w:type="spellStart"/>
      <w:r w:rsidRPr="009A2BD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найнижчої</w:t>
      </w:r>
      <w:proofErr w:type="spellEnd"/>
      <w:r w:rsidRPr="009A2BD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A2BD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ціни</w:t>
      </w:r>
      <w:proofErr w:type="spellEnd"/>
      <w:r w:rsidRPr="009A2BD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яка </w:t>
      </w:r>
      <w:proofErr w:type="spellStart"/>
      <w:r w:rsidRPr="009A2BD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була</w:t>
      </w:r>
      <w:proofErr w:type="spellEnd"/>
      <w:r w:rsidRPr="009A2BD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A2BD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встановлена</w:t>
      </w:r>
      <w:proofErr w:type="spellEnd"/>
      <w:r w:rsidRPr="009A2BD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для </w:t>
      </w:r>
      <w:proofErr w:type="spellStart"/>
      <w:r w:rsidRPr="009A2BD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бюджетних</w:t>
      </w:r>
      <w:proofErr w:type="spellEnd"/>
      <w:r w:rsidRPr="009A2BD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A2BD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організацій</w:t>
      </w:r>
      <w:proofErr w:type="spellEnd"/>
      <w:r w:rsidRPr="009A2BD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 момент </w:t>
      </w:r>
      <w:proofErr w:type="spellStart"/>
      <w:r w:rsidRPr="009A2BD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проведення</w:t>
      </w:r>
      <w:proofErr w:type="spellEnd"/>
      <w:r w:rsidRPr="009A2BD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A2BD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моніторингу</w:t>
      </w:r>
      <w:proofErr w:type="spellEnd"/>
      <w:r w:rsidRPr="009A2BD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A2BD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відповідно</w:t>
      </w:r>
      <w:proofErr w:type="spellEnd"/>
      <w:r w:rsidRPr="009A2BD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 </w:t>
      </w:r>
      <w:proofErr w:type="gramStart"/>
      <w:r w:rsidRPr="009A2BD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ПКМУ  </w:t>
      </w:r>
      <w:proofErr w:type="spellStart"/>
      <w:r w:rsidRPr="009A2BD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від</w:t>
      </w:r>
      <w:proofErr w:type="spellEnd"/>
      <w:proofErr w:type="gramEnd"/>
      <w:r w:rsidRPr="009A2BD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19.07.2022  № 812  (</w:t>
      </w:r>
      <w:proofErr w:type="spellStart"/>
      <w:r w:rsidRPr="009A2BD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із</w:t>
      </w:r>
      <w:proofErr w:type="spellEnd"/>
      <w:r w:rsidRPr="009A2BD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A2BD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змінами</w:t>
      </w:r>
      <w:proofErr w:type="spellEnd"/>
      <w:r w:rsidRPr="009A2BD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і </w:t>
      </w:r>
      <w:proofErr w:type="spellStart"/>
      <w:r w:rsidRPr="009A2BD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доповненнями</w:t>
      </w:r>
      <w:proofErr w:type="spellEnd"/>
      <w:r w:rsidRPr="009A2BD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A2BD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внесеними</w:t>
      </w:r>
      <w:proofErr w:type="spellEnd"/>
      <w:r w:rsidRPr="009A2BD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9A2BD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постановою</w:t>
      </w:r>
      <w:proofErr w:type="spellEnd"/>
      <w:r w:rsidRPr="009A2BD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A2BD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від</w:t>
      </w:r>
      <w:proofErr w:type="spellEnd"/>
      <w:r w:rsidRPr="009A2BD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22.08.2023 № 896).</w:t>
      </w:r>
    </w:p>
    <w:p w14:paraId="73A2E173" w14:textId="77777777" w:rsidR="00C51F3F" w:rsidRDefault="00C51F3F" w:rsidP="00C51F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4AAFE533" w14:textId="02166309" w:rsidR="00C51F3F" w:rsidRDefault="00C51F3F" w:rsidP="00C51F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C51F3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Обґрунтування розміру бюджетного призначення: </w:t>
      </w:r>
      <w:proofErr w:type="spellStart"/>
      <w:r w:rsidRPr="00C51F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визначений</w:t>
      </w:r>
      <w:proofErr w:type="spellEnd"/>
      <w:r w:rsidRPr="00C51F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51F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відповідно</w:t>
      </w:r>
      <w:proofErr w:type="spellEnd"/>
      <w:r w:rsidRPr="00C51F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 проекту бюджету на 202</w:t>
      </w:r>
      <w:r w:rsidR="008524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5 </w:t>
      </w:r>
      <w:proofErr w:type="spellStart"/>
      <w:r w:rsidRPr="00C51F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рік</w:t>
      </w:r>
      <w:proofErr w:type="spellEnd"/>
      <w:r w:rsidRPr="00C51F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КЕКВ 2274</w:t>
      </w:r>
    </w:p>
    <w:p w14:paraId="58F8A912" w14:textId="77777777" w:rsidR="00C51F3F" w:rsidRDefault="00C51F3F" w:rsidP="00C51F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567B05AF" w14:textId="77777777" w:rsidR="00BC1088" w:rsidRPr="00BC1088" w:rsidRDefault="00BC1088" w:rsidP="00BC108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Cs/>
          <w:color w:val="000000"/>
          <w:kern w:val="3"/>
          <w:sz w:val="24"/>
          <w:szCs w:val="24"/>
          <w:lang w:eastAsia="uk-UA"/>
        </w:rPr>
      </w:pPr>
      <w:r w:rsidRPr="00BC1088">
        <w:rPr>
          <w:rFonts w:ascii="Times New Roman" w:eastAsia="Calibri" w:hAnsi="Times New Roman" w:cs="Times New Roman"/>
          <w:b/>
          <w:bCs/>
          <w:i/>
          <w:color w:val="000000"/>
          <w:kern w:val="3"/>
          <w:sz w:val="24"/>
          <w:szCs w:val="24"/>
          <w:lang w:eastAsia="uk-UA"/>
        </w:rPr>
        <w:t>ТЕХНІЧНА СПЕЦИФІКАЦІЯ</w:t>
      </w:r>
    </w:p>
    <w:p w14:paraId="4895E4DD" w14:textId="77777777" w:rsidR="00BC1088" w:rsidRPr="00BC1088" w:rsidRDefault="00BC1088" w:rsidP="00BC108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val="uk-UA" w:eastAsia="uk-UA"/>
        </w:rPr>
      </w:pPr>
      <w:r w:rsidRPr="00BC1088">
        <w:rPr>
          <w:rFonts w:ascii="Times New Roman" w:eastAsia="Calibri" w:hAnsi="Times New Roman" w:cs="Times New Roman"/>
          <w:kern w:val="3"/>
          <w:sz w:val="24"/>
          <w:szCs w:val="24"/>
          <w:lang w:val="uk-UA" w:eastAsia="uk-UA"/>
        </w:rPr>
        <w:t xml:space="preserve">Предмет закупівлі - </w:t>
      </w:r>
      <w:r w:rsidRPr="00BC1088">
        <w:rPr>
          <w:rFonts w:ascii="Times New Roman" w:eastAsia="Calibri" w:hAnsi="Times New Roman" w:cs="Times New Roman"/>
          <w:b/>
          <w:kern w:val="3"/>
          <w:sz w:val="24"/>
          <w:szCs w:val="24"/>
          <w:lang w:val="uk-UA" w:eastAsia="uk-UA"/>
        </w:rPr>
        <w:t>Природний газ (Газове паливо) «код ДК 021:2015 “Єдиний закупівельний словник” - 09120000-6 – Газове паливо</w:t>
      </w:r>
    </w:p>
    <w:p w14:paraId="3979C768" w14:textId="77777777" w:rsidR="00BC1088" w:rsidRPr="00BC1088" w:rsidRDefault="00BC1088" w:rsidP="00BC108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val="uk-UA" w:eastAsia="uk-UA"/>
        </w:rPr>
      </w:pPr>
    </w:p>
    <w:p w14:paraId="0FE3A173" w14:textId="1473C145" w:rsidR="00BC1088" w:rsidRPr="00BC1088" w:rsidRDefault="00BC1088" w:rsidP="00BC1088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val="uk-UA" w:eastAsia="ar-SA"/>
        </w:rPr>
      </w:pPr>
      <w:r w:rsidRPr="00BC108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uk-UA" w:eastAsia="ar-SA"/>
        </w:rPr>
        <w:t xml:space="preserve">Обсяг поставки товару: </w:t>
      </w:r>
      <w:r w:rsidR="00852482" w:rsidRPr="00852482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val="uk-UA" w:eastAsia="ar-SA"/>
        </w:rPr>
        <w:t>2</w:t>
      </w:r>
      <w:r w:rsidR="00852482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val="uk-UA" w:eastAsia="ar-SA"/>
        </w:rPr>
        <w:t xml:space="preserve"> </w:t>
      </w:r>
      <w:r w:rsidR="00852482" w:rsidRPr="00852482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val="uk-UA" w:eastAsia="ar-SA"/>
        </w:rPr>
        <w:t xml:space="preserve">000 </w:t>
      </w:r>
      <w:r w:rsidRPr="00BC1088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val="uk-UA" w:eastAsia="ar-SA"/>
        </w:rPr>
        <w:t>м. куб.</w:t>
      </w:r>
    </w:p>
    <w:p w14:paraId="2AB562E4" w14:textId="4D879C43" w:rsidR="00BC1088" w:rsidRPr="00BC1088" w:rsidRDefault="00BC1088" w:rsidP="00BC1088">
      <w:pPr>
        <w:widowControl w:val="0"/>
        <w:numPr>
          <w:ilvl w:val="0"/>
          <w:numId w:val="4"/>
        </w:numPr>
        <w:tabs>
          <w:tab w:val="left" w:pos="284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uk-UA"/>
        </w:rPr>
      </w:pPr>
      <w:r w:rsidRPr="00BC1088">
        <w:rPr>
          <w:rFonts w:ascii="Times New Roman" w:eastAsia="Times New Roman" w:hAnsi="Times New Roman" w:cs="Times New Roman"/>
          <w:kern w:val="3"/>
          <w:sz w:val="24"/>
          <w:szCs w:val="24"/>
          <w:lang w:val="uk-UA"/>
        </w:rPr>
        <w:t xml:space="preserve">Строк поставки товару: </w:t>
      </w:r>
      <w:r w:rsidRPr="00BC108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uk-UA"/>
        </w:rPr>
        <w:t>по 31.</w:t>
      </w:r>
      <w:r w:rsidR="00852482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uk-UA"/>
        </w:rPr>
        <w:t>10</w:t>
      </w:r>
      <w:r w:rsidRPr="00BC108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uk-UA"/>
        </w:rPr>
        <w:t>.202</w:t>
      </w:r>
      <w:r w:rsidR="00852482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uk-UA"/>
        </w:rPr>
        <w:t>5</w:t>
      </w:r>
      <w:r w:rsidRPr="00BC108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uk-UA"/>
        </w:rPr>
        <w:t xml:space="preserve"> р. включно.</w:t>
      </w:r>
    </w:p>
    <w:p w14:paraId="0B9F7B74" w14:textId="77777777" w:rsidR="00BC1088" w:rsidRPr="00BC1088" w:rsidRDefault="00BC1088" w:rsidP="00BC108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val="uk-UA" w:eastAsia="uk-UA"/>
        </w:rPr>
      </w:pPr>
    </w:p>
    <w:p w14:paraId="004FD495" w14:textId="77777777" w:rsidR="00BC1088" w:rsidRPr="00BC1088" w:rsidRDefault="00BC1088" w:rsidP="00BC108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val="uk-UA" w:eastAsia="uk-UA"/>
        </w:rPr>
      </w:pPr>
      <w:r w:rsidRPr="00BC1088">
        <w:rPr>
          <w:rFonts w:ascii="Times New Roman" w:eastAsia="Calibri" w:hAnsi="Times New Roman" w:cs="Times New Roman"/>
          <w:bCs/>
          <w:kern w:val="3"/>
          <w:sz w:val="24"/>
          <w:szCs w:val="24"/>
          <w:lang w:val="uk-UA" w:eastAsia="uk-UA"/>
        </w:rPr>
        <w:t xml:space="preserve">3. </w:t>
      </w:r>
      <w:r w:rsidRPr="00BC1088">
        <w:rPr>
          <w:rFonts w:ascii="Times New Roman" w:eastAsia="Calibri" w:hAnsi="Times New Roman" w:cs="Times New Roman"/>
          <w:kern w:val="3"/>
          <w:sz w:val="24"/>
          <w:szCs w:val="24"/>
          <w:lang w:val="uk-UA" w:eastAsia="uk-UA"/>
        </w:rPr>
        <w:t>Учасник при формуванні ціни повинен врахувати усі витрати на постачання з урахуванням усіх  платежів (у тому числі транспортування), які можуть бути ним понесені у ході виконання договору про закупівлю;</w:t>
      </w:r>
    </w:p>
    <w:p w14:paraId="119AF787" w14:textId="77777777" w:rsidR="00BC1088" w:rsidRPr="00BC1088" w:rsidRDefault="00BC1088" w:rsidP="00BC1088">
      <w:pPr>
        <w:keepNext/>
        <w:widowControl w:val="0"/>
        <w:suppressAutoHyphens/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val="uk-UA" w:eastAsia="uk-UA"/>
        </w:rPr>
      </w:pPr>
      <w:r w:rsidRPr="00BC1088">
        <w:rPr>
          <w:rFonts w:ascii="Times New Roman" w:eastAsia="Calibri" w:hAnsi="Times New Roman" w:cs="Times New Roman"/>
          <w:kern w:val="3"/>
          <w:sz w:val="24"/>
          <w:szCs w:val="24"/>
          <w:lang w:val="uk-UA" w:eastAsia="uk-UA"/>
        </w:rPr>
        <w:t>4. Відносини між Замовником та Учасником регулюються наступними нормативно правовими актами:</w:t>
      </w:r>
    </w:p>
    <w:p w14:paraId="0116ADA5" w14:textId="77777777" w:rsidR="00BC1088" w:rsidRPr="00BC1088" w:rsidRDefault="00BC1088" w:rsidP="00BC1088">
      <w:pPr>
        <w:keepNext/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ind w:right="-1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val="uk-UA" w:eastAsia="uk-UA"/>
        </w:rPr>
      </w:pPr>
      <w:r w:rsidRPr="00BC1088">
        <w:rPr>
          <w:rFonts w:ascii="Times New Roman" w:eastAsia="Calibri" w:hAnsi="Times New Roman" w:cs="Times New Roman"/>
          <w:kern w:val="3"/>
          <w:sz w:val="24"/>
          <w:szCs w:val="24"/>
          <w:lang w:val="uk-UA" w:eastAsia="uk-UA"/>
        </w:rPr>
        <w:t>Закону України «Про ринок природного газу» № 329-VIII від 09.04.2015;</w:t>
      </w:r>
    </w:p>
    <w:p w14:paraId="5E104C3E" w14:textId="77777777" w:rsidR="00BC1088" w:rsidRPr="00BC1088" w:rsidRDefault="00BC1088" w:rsidP="00BC1088">
      <w:pPr>
        <w:keepNext/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ind w:right="-1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val="uk-UA" w:eastAsia="uk-UA"/>
        </w:rPr>
      </w:pPr>
      <w:r w:rsidRPr="00BC1088">
        <w:rPr>
          <w:rFonts w:ascii="Times New Roman" w:eastAsia="Calibri" w:hAnsi="Times New Roman" w:cs="Times New Roman"/>
          <w:kern w:val="3"/>
          <w:sz w:val="24"/>
          <w:szCs w:val="24"/>
          <w:lang w:val="uk-UA" w:eastAsia="uk-UA"/>
        </w:rPr>
        <w:t>Правилам постачання природного газу, затвердженим постановою Національної комісії, що здійснює державне регулювання у сферах енергетики та комунальних послуг, від 30.09.2015 № 2496;</w:t>
      </w:r>
    </w:p>
    <w:p w14:paraId="3249C67D" w14:textId="77777777" w:rsidR="00BC1088" w:rsidRPr="00BC1088" w:rsidRDefault="00BC1088" w:rsidP="00BC1088">
      <w:pPr>
        <w:keepNext/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ind w:right="-1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val="uk-UA" w:eastAsia="uk-UA"/>
        </w:rPr>
      </w:pPr>
      <w:r w:rsidRPr="00BC1088">
        <w:rPr>
          <w:rFonts w:ascii="Times New Roman" w:eastAsia="Calibri" w:hAnsi="Times New Roman" w:cs="Times New Roman"/>
          <w:kern w:val="3"/>
          <w:sz w:val="24"/>
          <w:szCs w:val="24"/>
          <w:lang w:val="uk-UA" w:eastAsia="uk-UA"/>
        </w:rPr>
        <w:t>Кодексу газотранспортної системи, затвердженому постановою Національної комісії, що здійснює державне регулювання у сферах енергетики та комунальних послуг, від 30.09.2015 № 2493;</w:t>
      </w:r>
    </w:p>
    <w:p w14:paraId="53508A5E" w14:textId="77777777" w:rsidR="00BC1088" w:rsidRPr="00BC1088" w:rsidRDefault="00BC1088" w:rsidP="00BC1088">
      <w:pPr>
        <w:keepNext/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ind w:right="-1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val="uk-UA" w:eastAsia="uk-UA"/>
        </w:rPr>
      </w:pPr>
      <w:r w:rsidRPr="00BC1088">
        <w:rPr>
          <w:rFonts w:ascii="Times New Roman" w:eastAsia="Calibri" w:hAnsi="Times New Roman" w:cs="Times New Roman"/>
          <w:kern w:val="3"/>
          <w:sz w:val="24"/>
          <w:szCs w:val="24"/>
          <w:lang w:val="uk-UA" w:eastAsia="uk-UA"/>
        </w:rPr>
        <w:t xml:space="preserve">Кодексу газорозподільних систем, затвердженому постановою Національної комісії, що здійснює державне регулювання у сферах енергетики та комунальних послуг, від </w:t>
      </w:r>
      <w:r w:rsidRPr="00BC1088">
        <w:rPr>
          <w:rFonts w:ascii="Times New Roman" w:eastAsia="Calibri" w:hAnsi="Times New Roman" w:cs="Times New Roman"/>
          <w:kern w:val="3"/>
          <w:sz w:val="24"/>
          <w:szCs w:val="24"/>
          <w:lang w:val="uk-UA" w:eastAsia="uk-UA"/>
        </w:rPr>
        <w:lastRenderedPageBreak/>
        <w:t>30.09.2015 № 2494;</w:t>
      </w:r>
    </w:p>
    <w:p w14:paraId="53D913A3" w14:textId="77777777" w:rsidR="00BC1088" w:rsidRPr="00BC1088" w:rsidRDefault="00BC1088" w:rsidP="00BC1088">
      <w:pPr>
        <w:keepNext/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ind w:right="-1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val="uk-UA" w:eastAsia="uk-UA"/>
        </w:rPr>
      </w:pPr>
      <w:r w:rsidRPr="00BC1088">
        <w:rPr>
          <w:rFonts w:ascii="Times New Roman" w:eastAsia="Calibri" w:hAnsi="Times New Roman" w:cs="Times New Roman"/>
          <w:kern w:val="3"/>
          <w:sz w:val="24"/>
          <w:szCs w:val="24"/>
          <w:lang w:val="uk-UA" w:eastAsia="uk-UA"/>
        </w:rPr>
        <w:t>Іншим нормативно-правовим актам, прийнятим на виконання Закону України «Про ринок природного газу».</w:t>
      </w:r>
    </w:p>
    <w:p w14:paraId="49D325BD" w14:textId="77777777" w:rsidR="00BC1088" w:rsidRPr="00BC1088" w:rsidRDefault="00BC1088" w:rsidP="00BC1088">
      <w:pPr>
        <w:tabs>
          <w:tab w:val="left" w:pos="284"/>
        </w:tabs>
        <w:suppressAutoHyphens/>
        <w:spacing w:after="0" w:line="240" w:lineRule="auto"/>
        <w:ind w:left="360"/>
        <w:contextualSpacing/>
        <w:rPr>
          <w:rFonts w:ascii="Calibri" w:eastAsia="Calibri" w:hAnsi="Calibri" w:cs="Times New Roman"/>
          <w:kern w:val="3"/>
          <w:sz w:val="24"/>
          <w:szCs w:val="24"/>
          <w:lang w:val="uk-UA" w:eastAsia="uk-UA"/>
        </w:rPr>
      </w:pPr>
    </w:p>
    <w:p w14:paraId="445B8F1D" w14:textId="77777777" w:rsidR="00BC1088" w:rsidRPr="00BC1088" w:rsidRDefault="00BC1088" w:rsidP="00BC1088">
      <w:p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:lang w:val="uk-UA" w:eastAsia="uk-UA"/>
        </w:rPr>
      </w:pPr>
      <w:r w:rsidRPr="00BC1088">
        <w:rPr>
          <w:rFonts w:ascii="Calibri" w:eastAsia="Calibri" w:hAnsi="Calibri" w:cs="Times New Roman"/>
          <w:color w:val="000000"/>
          <w:lang w:eastAsia="zh-CN"/>
        </w:rPr>
        <w:tab/>
      </w:r>
      <w:r w:rsidRPr="00BC1088">
        <w:rPr>
          <w:rFonts w:ascii="Times New Roman" w:eastAsia="Calibri" w:hAnsi="Times New Roman" w:cs="Times New Roman"/>
          <w:color w:val="000000"/>
          <w:lang w:eastAsia="zh-CN"/>
        </w:rPr>
        <w:t xml:space="preserve">5. </w:t>
      </w:r>
      <w:proofErr w:type="spellStart"/>
      <w:r w:rsidRPr="00BC1088">
        <w:rPr>
          <w:rFonts w:ascii="Times New Roman" w:eastAsia="Calibri" w:hAnsi="Times New Roman" w:cs="Times New Roman"/>
          <w:color w:val="000000"/>
          <w:lang w:eastAsia="zh-CN"/>
        </w:rPr>
        <w:t>Якість</w:t>
      </w:r>
      <w:proofErr w:type="spellEnd"/>
      <w:r w:rsidRPr="00BC1088">
        <w:rPr>
          <w:rFonts w:ascii="Times New Roman" w:eastAsia="Calibri" w:hAnsi="Times New Roman" w:cs="Times New Roman"/>
          <w:color w:val="000000"/>
          <w:lang w:eastAsia="zh-CN"/>
        </w:rPr>
        <w:t xml:space="preserve"> та </w:t>
      </w:r>
      <w:proofErr w:type="spellStart"/>
      <w:r w:rsidRPr="00BC1088">
        <w:rPr>
          <w:rFonts w:ascii="Times New Roman" w:eastAsia="Calibri" w:hAnsi="Times New Roman" w:cs="Times New Roman"/>
          <w:color w:val="000000"/>
          <w:lang w:eastAsia="zh-CN"/>
        </w:rPr>
        <w:t>інші</w:t>
      </w:r>
      <w:proofErr w:type="spellEnd"/>
      <w:r w:rsidRPr="00BC1088">
        <w:rPr>
          <w:rFonts w:ascii="Times New Roman" w:eastAsia="Calibri" w:hAnsi="Times New Roman" w:cs="Times New Roman"/>
          <w:color w:val="000000"/>
          <w:lang w:eastAsia="zh-CN"/>
        </w:rPr>
        <w:t xml:space="preserve"> </w:t>
      </w:r>
      <w:proofErr w:type="spellStart"/>
      <w:r w:rsidRPr="00BC1088">
        <w:rPr>
          <w:rFonts w:ascii="Times New Roman" w:eastAsia="Calibri" w:hAnsi="Times New Roman" w:cs="Times New Roman"/>
          <w:color w:val="000000"/>
          <w:lang w:eastAsia="zh-CN"/>
        </w:rPr>
        <w:t>фізико-хімічні</w:t>
      </w:r>
      <w:proofErr w:type="spellEnd"/>
      <w:r w:rsidRPr="00BC1088">
        <w:rPr>
          <w:rFonts w:ascii="Times New Roman" w:eastAsia="Calibri" w:hAnsi="Times New Roman" w:cs="Times New Roman"/>
          <w:color w:val="000000"/>
          <w:lang w:eastAsia="zh-CN"/>
        </w:rPr>
        <w:t xml:space="preserve"> характеристики природного газу, </w:t>
      </w:r>
      <w:proofErr w:type="spellStart"/>
      <w:r w:rsidRPr="00BC1088">
        <w:rPr>
          <w:rFonts w:ascii="Times New Roman" w:eastAsia="Calibri" w:hAnsi="Times New Roman" w:cs="Times New Roman"/>
          <w:color w:val="000000"/>
          <w:lang w:eastAsia="zh-CN"/>
        </w:rPr>
        <w:t>який</w:t>
      </w:r>
      <w:proofErr w:type="spellEnd"/>
      <w:r w:rsidRPr="00BC1088">
        <w:rPr>
          <w:rFonts w:ascii="Times New Roman" w:eastAsia="Calibri" w:hAnsi="Times New Roman" w:cs="Times New Roman"/>
          <w:color w:val="000000"/>
          <w:lang w:eastAsia="zh-CN"/>
        </w:rPr>
        <w:t xml:space="preserve"> </w:t>
      </w:r>
      <w:proofErr w:type="spellStart"/>
      <w:r w:rsidRPr="00BC1088">
        <w:rPr>
          <w:rFonts w:ascii="Times New Roman" w:eastAsia="Calibri" w:hAnsi="Times New Roman" w:cs="Times New Roman"/>
          <w:color w:val="000000"/>
          <w:lang w:eastAsia="zh-CN"/>
        </w:rPr>
        <w:t>передається</w:t>
      </w:r>
      <w:proofErr w:type="spellEnd"/>
      <w:r w:rsidRPr="00BC1088">
        <w:rPr>
          <w:rFonts w:ascii="Times New Roman" w:eastAsia="Calibri" w:hAnsi="Times New Roman" w:cs="Times New Roman"/>
          <w:color w:val="000000"/>
          <w:lang w:eastAsia="zh-CN"/>
        </w:rPr>
        <w:t xml:space="preserve"> </w:t>
      </w:r>
      <w:proofErr w:type="spellStart"/>
      <w:r w:rsidRPr="00BC1088">
        <w:rPr>
          <w:rFonts w:ascii="Times New Roman" w:eastAsia="Calibri" w:hAnsi="Times New Roman" w:cs="Times New Roman"/>
          <w:color w:val="000000"/>
          <w:lang w:eastAsia="zh-CN"/>
        </w:rPr>
        <w:t>замовнику</w:t>
      </w:r>
      <w:proofErr w:type="spellEnd"/>
      <w:r w:rsidRPr="00BC1088">
        <w:rPr>
          <w:rFonts w:ascii="Times New Roman" w:eastAsia="Calibri" w:hAnsi="Times New Roman" w:cs="Times New Roman"/>
          <w:color w:val="000000"/>
          <w:lang w:eastAsia="zh-CN"/>
        </w:rPr>
        <w:t xml:space="preserve"> на </w:t>
      </w:r>
      <w:proofErr w:type="spellStart"/>
      <w:r w:rsidRPr="00BC1088">
        <w:rPr>
          <w:rFonts w:ascii="Times New Roman" w:eastAsia="Calibri" w:hAnsi="Times New Roman" w:cs="Times New Roman"/>
          <w:color w:val="000000"/>
          <w:lang w:eastAsia="zh-CN"/>
        </w:rPr>
        <w:t>межі</w:t>
      </w:r>
      <w:proofErr w:type="spellEnd"/>
      <w:r w:rsidRPr="00BC1088">
        <w:rPr>
          <w:rFonts w:ascii="Times New Roman" w:eastAsia="Calibri" w:hAnsi="Times New Roman" w:cs="Times New Roman"/>
          <w:color w:val="000000"/>
          <w:lang w:eastAsia="zh-CN"/>
        </w:rPr>
        <w:t xml:space="preserve"> </w:t>
      </w:r>
      <w:proofErr w:type="spellStart"/>
      <w:r w:rsidRPr="00BC1088">
        <w:rPr>
          <w:rFonts w:ascii="Times New Roman" w:eastAsia="Calibri" w:hAnsi="Times New Roman" w:cs="Times New Roman"/>
          <w:color w:val="000000"/>
          <w:lang w:eastAsia="zh-CN"/>
        </w:rPr>
        <w:t>балансової</w:t>
      </w:r>
      <w:proofErr w:type="spellEnd"/>
      <w:r w:rsidRPr="00BC1088">
        <w:rPr>
          <w:rFonts w:ascii="Times New Roman" w:eastAsia="Calibri" w:hAnsi="Times New Roman" w:cs="Times New Roman"/>
          <w:color w:val="000000"/>
          <w:lang w:eastAsia="zh-CN"/>
        </w:rPr>
        <w:t xml:space="preserve"> </w:t>
      </w:r>
      <w:proofErr w:type="spellStart"/>
      <w:r w:rsidRPr="00BC1088">
        <w:rPr>
          <w:rFonts w:ascii="Times New Roman" w:eastAsia="Calibri" w:hAnsi="Times New Roman" w:cs="Times New Roman"/>
          <w:color w:val="000000"/>
          <w:lang w:eastAsia="zh-CN"/>
        </w:rPr>
        <w:t>належності</w:t>
      </w:r>
      <w:proofErr w:type="spellEnd"/>
      <w:r w:rsidRPr="00BC1088">
        <w:rPr>
          <w:rFonts w:ascii="Times New Roman" w:eastAsia="Calibri" w:hAnsi="Times New Roman" w:cs="Times New Roman"/>
          <w:color w:val="000000"/>
          <w:lang w:eastAsia="zh-CN"/>
        </w:rPr>
        <w:t xml:space="preserve">, повинен </w:t>
      </w:r>
      <w:proofErr w:type="spellStart"/>
      <w:r w:rsidRPr="00BC1088">
        <w:rPr>
          <w:rFonts w:ascii="Times New Roman" w:eastAsia="Calibri" w:hAnsi="Times New Roman" w:cs="Times New Roman"/>
          <w:color w:val="000000"/>
          <w:lang w:eastAsia="zh-CN"/>
        </w:rPr>
        <w:t>відповідати</w:t>
      </w:r>
      <w:proofErr w:type="spellEnd"/>
      <w:r w:rsidRPr="00BC1088">
        <w:rPr>
          <w:rFonts w:ascii="Times New Roman" w:eastAsia="Calibri" w:hAnsi="Times New Roman" w:cs="Times New Roman"/>
          <w:color w:val="000000"/>
          <w:lang w:eastAsia="zh-CN"/>
        </w:rPr>
        <w:t xml:space="preserve"> </w:t>
      </w:r>
      <w:proofErr w:type="spellStart"/>
      <w:r w:rsidRPr="00BC1088">
        <w:rPr>
          <w:rFonts w:ascii="Times New Roman" w:eastAsia="Calibri" w:hAnsi="Times New Roman" w:cs="Times New Roman"/>
          <w:color w:val="000000"/>
          <w:lang w:eastAsia="zh-CN"/>
        </w:rPr>
        <w:t>вимогам</w:t>
      </w:r>
      <w:proofErr w:type="spellEnd"/>
      <w:r w:rsidRPr="00BC1088">
        <w:rPr>
          <w:rFonts w:ascii="Times New Roman" w:eastAsia="Calibri" w:hAnsi="Times New Roman" w:cs="Times New Roman"/>
          <w:color w:val="000000"/>
          <w:lang w:eastAsia="zh-CN"/>
        </w:rPr>
        <w:t xml:space="preserve"> ГОСТ 5542-87 «Гази </w:t>
      </w:r>
      <w:proofErr w:type="spellStart"/>
      <w:r w:rsidRPr="00BC1088">
        <w:rPr>
          <w:rFonts w:ascii="Times New Roman" w:eastAsia="Calibri" w:hAnsi="Times New Roman" w:cs="Times New Roman"/>
          <w:color w:val="000000"/>
          <w:lang w:eastAsia="zh-CN"/>
        </w:rPr>
        <w:t>горючі</w:t>
      </w:r>
      <w:proofErr w:type="spellEnd"/>
      <w:r w:rsidRPr="00BC1088">
        <w:rPr>
          <w:rFonts w:ascii="Times New Roman" w:eastAsia="Calibri" w:hAnsi="Times New Roman" w:cs="Times New Roman"/>
          <w:color w:val="000000"/>
          <w:lang w:eastAsia="zh-CN"/>
        </w:rPr>
        <w:t xml:space="preserve"> </w:t>
      </w:r>
      <w:proofErr w:type="spellStart"/>
      <w:r w:rsidRPr="00BC1088">
        <w:rPr>
          <w:rFonts w:ascii="Times New Roman" w:eastAsia="Calibri" w:hAnsi="Times New Roman" w:cs="Times New Roman"/>
          <w:color w:val="000000"/>
          <w:lang w:eastAsia="zh-CN"/>
        </w:rPr>
        <w:t>природні</w:t>
      </w:r>
      <w:proofErr w:type="spellEnd"/>
      <w:r w:rsidRPr="00BC1088">
        <w:rPr>
          <w:rFonts w:ascii="Times New Roman" w:eastAsia="Calibri" w:hAnsi="Times New Roman" w:cs="Times New Roman"/>
          <w:color w:val="000000"/>
          <w:lang w:eastAsia="zh-CN"/>
        </w:rPr>
        <w:t xml:space="preserve"> для </w:t>
      </w:r>
      <w:proofErr w:type="spellStart"/>
      <w:r w:rsidRPr="00BC1088">
        <w:rPr>
          <w:rFonts w:ascii="Times New Roman" w:eastAsia="Calibri" w:hAnsi="Times New Roman" w:cs="Times New Roman"/>
          <w:color w:val="000000"/>
          <w:lang w:eastAsia="zh-CN"/>
        </w:rPr>
        <w:t>промислового</w:t>
      </w:r>
      <w:proofErr w:type="spellEnd"/>
      <w:r w:rsidRPr="00BC1088">
        <w:rPr>
          <w:rFonts w:ascii="Times New Roman" w:eastAsia="Calibri" w:hAnsi="Times New Roman" w:cs="Times New Roman"/>
          <w:color w:val="000000"/>
          <w:lang w:eastAsia="zh-CN"/>
        </w:rPr>
        <w:t xml:space="preserve"> і </w:t>
      </w:r>
      <w:proofErr w:type="spellStart"/>
      <w:r w:rsidRPr="00BC1088">
        <w:rPr>
          <w:rFonts w:ascii="Times New Roman" w:eastAsia="Calibri" w:hAnsi="Times New Roman" w:cs="Times New Roman"/>
          <w:color w:val="000000"/>
          <w:lang w:eastAsia="zh-CN"/>
        </w:rPr>
        <w:t>комунально-побутового</w:t>
      </w:r>
      <w:proofErr w:type="spellEnd"/>
      <w:r w:rsidRPr="00BC1088">
        <w:rPr>
          <w:rFonts w:ascii="Times New Roman" w:eastAsia="Calibri" w:hAnsi="Times New Roman" w:cs="Times New Roman"/>
          <w:color w:val="000000"/>
          <w:lang w:eastAsia="zh-CN"/>
        </w:rPr>
        <w:t xml:space="preserve"> </w:t>
      </w:r>
      <w:proofErr w:type="spellStart"/>
      <w:r w:rsidRPr="00BC1088">
        <w:rPr>
          <w:rFonts w:ascii="Times New Roman" w:eastAsia="Calibri" w:hAnsi="Times New Roman" w:cs="Times New Roman"/>
          <w:color w:val="000000"/>
          <w:lang w:eastAsia="zh-CN"/>
        </w:rPr>
        <w:t>призначення</w:t>
      </w:r>
      <w:proofErr w:type="spellEnd"/>
      <w:r w:rsidRPr="00BC1088">
        <w:rPr>
          <w:rFonts w:ascii="Times New Roman" w:eastAsia="Calibri" w:hAnsi="Times New Roman" w:cs="Times New Roman"/>
          <w:color w:val="000000"/>
          <w:lang w:eastAsia="zh-CN"/>
        </w:rPr>
        <w:t xml:space="preserve">. </w:t>
      </w:r>
      <w:proofErr w:type="spellStart"/>
      <w:r w:rsidRPr="00BC1088">
        <w:rPr>
          <w:rFonts w:ascii="Times New Roman" w:eastAsia="Calibri" w:hAnsi="Times New Roman" w:cs="Times New Roman"/>
          <w:color w:val="000000"/>
          <w:lang w:eastAsia="zh-CN"/>
        </w:rPr>
        <w:t>Технічні</w:t>
      </w:r>
      <w:proofErr w:type="spellEnd"/>
      <w:r w:rsidRPr="00BC1088">
        <w:rPr>
          <w:rFonts w:ascii="Times New Roman" w:eastAsia="Calibri" w:hAnsi="Times New Roman" w:cs="Times New Roman"/>
          <w:color w:val="000000"/>
          <w:lang w:eastAsia="zh-CN"/>
        </w:rPr>
        <w:t xml:space="preserve"> </w:t>
      </w:r>
      <w:proofErr w:type="spellStart"/>
      <w:r w:rsidRPr="00BC1088">
        <w:rPr>
          <w:rFonts w:ascii="Times New Roman" w:eastAsia="Calibri" w:hAnsi="Times New Roman" w:cs="Times New Roman"/>
          <w:color w:val="000000"/>
          <w:lang w:eastAsia="zh-CN"/>
        </w:rPr>
        <w:t>умови</w:t>
      </w:r>
      <w:proofErr w:type="spellEnd"/>
      <w:r w:rsidRPr="00BC1088">
        <w:rPr>
          <w:rFonts w:ascii="Times New Roman" w:eastAsia="Calibri" w:hAnsi="Times New Roman" w:cs="Times New Roman"/>
          <w:color w:val="000000"/>
          <w:lang w:eastAsia="zh-CN"/>
        </w:rPr>
        <w:t xml:space="preserve">», </w:t>
      </w:r>
      <w:proofErr w:type="spellStart"/>
      <w:r w:rsidRPr="00BC1088">
        <w:rPr>
          <w:rFonts w:ascii="Times New Roman" w:eastAsia="Calibri" w:hAnsi="Times New Roman" w:cs="Times New Roman"/>
          <w:color w:val="000000"/>
          <w:lang w:eastAsia="zh-CN"/>
        </w:rPr>
        <w:t>вимогам</w:t>
      </w:r>
      <w:proofErr w:type="spellEnd"/>
      <w:r w:rsidRPr="00BC1088">
        <w:rPr>
          <w:rFonts w:ascii="Times New Roman" w:eastAsia="Calibri" w:hAnsi="Times New Roman" w:cs="Times New Roman"/>
          <w:color w:val="000000"/>
          <w:lang w:eastAsia="zh-CN"/>
        </w:rPr>
        <w:t xml:space="preserve">, </w:t>
      </w:r>
      <w:proofErr w:type="spellStart"/>
      <w:r w:rsidRPr="00BC1088">
        <w:rPr>
          <w:rFonts w:ascii="Times New Roman" w:eastAsia="Calibri" w:hAnsi="Times New Roman" w:cs="Times New Roman"/>
          <w:color w:val="000000"/>
          <w:lang w:eastAsia="zh-CN"/>
        </w:rPr>
        <w:t>встановленим</w:t>
      </w:r>
      <w:proofErr w:type="spellEnd"/>
      <w:r w:rsidRPr="00BC1088">
        <w:rPr>
          <w:rFonts w:ascii="Times New Roman" w:eastAsia="Calibri" w:hAnsi="Times New Roman" w:cs="Times New Roman"/>
          <w:color w:val="000000"/>
          <w:lang w:eastAsia="zh-CN"/>
        </w:rPr>
        <w:t xml:space="preserve"> </w:t>
      </w:r>
      <w:proofErr w:type="spellStart"/>
      <w:r w:rsidRPr="00BC1088">
        <w:rPr>
          <w:rFonts w:ascii="Times New Roman" w:eastAsia="Calibri" w:hAnsi="Times New Roman" w:cs="Times New Roman"/>
          <w:color w:val="000000"/>
          <w:lang w:eastAsia="zh-CN"/>
        </w:rPr>
        <w:t>державними</w:t>
      </w:r>
      <w:proofErr w:type="spellEnd"/>
      <w:r w:rsidRPr="00BC1088">
        <w:rPr>
          <w:rFonts w:ascii="Times New Roman" w:eastAsia="Calibri" w:hAnsi="Times New Roman" w:cs="Times New Roman"/>
          <w:color w:val="000000"/>
          <w:lang w:eastAsia="zh-CN"/>
        </w:rPr>
        <w:t xml:space="preserve"> стандартами, </w:t>
      </w:r>
      <w:proofErr w:type="spellStart"/>
      <w:r w:rsidRPr="00BC1088">
        <w:rPr>
          <w:rFonts w:ascii="Times New Roman" w:eastAsia="Calibri" w:hAnsi="Times New Roman" w:cs="Times New Roman"/>
          <w:color w:val="000000"/>
          <w:lang w:eastAsia="zh-CN"/>
        </w:rPr>
        <w:t>технічними</w:t>
      </w:r>
      <w:proofErr w:type="spellEnd"/>
      <w:r w:rsidRPr="00BC1088">
        <w:rPr>
          <w:rFonts w:ascii="Times New Roman" w:eastAsia="Calibri" w:hAnsi="Times New Roman" w:cs="Times New Roman"/>
          <w:color w:val="000000"/>
          <w:lang w:eastAsia="zh-CN"/>
        </w:rPr>
        <w:t xml:space="preserve"> </w:t>
      </w:r>
      <w:proofErr w:type="spellStart"/>
      <w:r w:rsidRPr="00BC1088">
        <w:rPr>
          <w:rFonts w:ascii="Times New Roman" w:eastAsia="Calibri" w:hAnsi="Times New Roman" w:cs="Times New Roman"/>
          <w:color w:val="000000"/>
          <w:lang w:eastAsia="zh-CN"/>
        </w:rPr>
        <w:t>умовами</w:t>
      </w:r>
      <w:proofErr w:type="spellEnd"/>
      <w:r w:rsidRPr="00BC1088">
        <w:rPr>
          <w:rFonts w:ascii="Times New Roman" w:eastAsia="Calibri" w:hAnsi="Times New Roman" w:cs="Times New Roman"/>
          <w:color w:val="000000"/>
          <w:lang w:eastAsia="zh-CN"/>
        </w:rPr>
        <w:t>, нормативно-</w:t>
      </w:r>
      <w:proofErr w:type="spellStart"/>
      <w:r w:rsidRPr="00BC1088">
        <w:rPr>
          <w:rFonts w:ascii="Times New Roman" w:eastAsia="Calibri" w:hAnsi="Times New Roman" w:cs="Times New Roman"/>
          <w:color w:val="000000"/>
          <w:lang w:eastAsia="zh-CN"/>
        </w:rPr>
        <w:t>технічними</w:t>
      </w:r>
      <w:proofErr w:type="spellEnd"/>
      <w:r w:rsidRPr="00BC1088">
        <w:rPr>
          <w:rFonts w:ascii="Times New Roman" w:eastAsia="Calibri" w:hAnsi="Times New Roman" w:cs="Times New Roman"/>
          <w:color w:val="000000"/>
          <w:lang w:eastAsia="zh-CN"/>
        </w:rPr>
        <w:t xml:space="preserve"> документами </w:t>
      </w:r>
      <w:proofErr w:type="spellStart"/>
      <w:r w:rsidRPr="00BC1088">
        <w:rPr>
          <w:rFonts w:ascii="Times New Roman" w:eastAsia="Calibri" w:hAnsi="Times New Roman" w:cs="Times New Roman"/>
          <w:color w:val="000000"/>
          <w:lang w:eastAsia="zh-CN"/>
        </w:rPr>
        <w:t>щодо</w:t>
      </w:r>
      <w:proofErr w:type="spellEnd"/>
      <w:r w:rsidRPr="00BC1088">
        <w:rPr>
          <w:rFonts w:ascii="Times New Roman" w:eastAsia="Calibri" w:hAnsi="Times New Roman" w:cs="Times New Roman"/>
          <w:color w:val="000000"/>
          <w:lang w:eastAsia="zh-CN"/>
        </w:rPr>
        <w:t xml:space="preserve"> </w:t>
      </w:r>
      <w:proofErr w:type="spellStart"/>
      <w:r w:rsidRPr="00BC1088">
        <w:rPr>
          <w:rFonts w:ascii="Times New Roman" w:eastAsia="Calibri" w:hAnsi="Times New Roman" w:cs="Times New Roman"/>
          <w:color w:val="000000"/>
          <w:lang w:eastAsia="zh-CN"/>
        </w:rPr>
        <w:t>його</w:t>
      </w:r>
      <w:proofErr w:type="spellEnd"/>
      <w:r w:rsidRPr="00BC1088">
        <w:rPr>
          <w:rFonts w:ascii="Times New Roman" w:eastAsia="Calibri" w:hAnsi="Times New Roman" w:cs="Times New Roman"/>
          <w:color w:val="000000"/>
          <w:lang w:eastAsia="zh-CN"/>
        </w:rPr>
        <w:t xml:space="preserve"> </w:t>
      </w:r>
      <w:proofErr w:type="spellStart"/>
      <w:r w:rsidRPr="00BC1088">
        <w:rPr>
          <w:rFonts w:ascii="Times New Roman" w:eastAsia="Calibri" w:hAnsi="Times New Roman" w:cs="Times New Roman"/>
          <w:color w:val="000000"/>
          <w:lang w:eastAsia="zh-CN"/>
        </w:rPr>
        <w:t>якості</w:t>
      </w:r>
      <w:proofErr w:type="spellEnd"/>
      <w:r w:rsidRPr="00BC1088">
        <w:rPr>
          <w:rFonts w:ascii="Times New Roman" w:eastAsia="Calibri" w:hAnsi="Times New Roman" w:cs="Times New Roman"/>
          <w:color w:val="000000"/>
          <w:lang w:eastAsia="zh-CN"/>
        </w:rPr>
        <w:t xml:space="preserve">. </w:t>
      </w:r>
      <w:proofErr w:type="spellStart"/>
      <w:r w:rsidRPr="00BC1088">
        <w:rPr>
          <w:rFonts w:ascii="Times New Roman" w:eastAsia="Calibri" w:hAnsi="Times New Roman" w:cs="Times New Roman"/>
          <w:color w:val="000000"/>
          <w:lang w:eastAsia="zh-CN"/>
        </w:rPr>
        <w:t>Фізико-хімічні</w:t>
      </w:r>
      <w:proofErr w:type="spellEnd"/>
      <w:r w:rsidRPr="00BC1088">
        <w:rPr>
          <w:rFonts w:ascii="Times New Roman" w:eastAsia="Calibri" w:hAnsi="Times New Roman" w:cs="Times New Roman"/>
          <w:color w:val="000000"/>
          <w:lang w:eastAsia="zh-CN"/>
        </w:rPr>
        <w:t xml:space="preserve"> </w:t>
      </w:r>
      <w:proofErr w:type="spellStart"/>
      <w:r w:rsidRPr="00BC1088">
        <w:rPr>
          <w:rFonts w:ascii="Times New Roman" w:eastAsia="Calibri" w:hAnsi="Times New Roman" w:cs="Times New Roman"/>
          <w:color w:val="000000"/>
          <w:lang w:eastAsia="zh-CN"/>
        </w:rPr>
        <w:t>показники</w:t>
      </w:r>
      <w:proofErr w:type="spellEnd"/>
      <w:r w:rsidRPr="00BC1088">
        <w:rPr>
          <w:rFonts w:ascii="Times New Roman" w:eastAsia="Calibri" w:hAnsi="Times New Roman" w:cs="Times New Roman"/>
          <w:color w:val="000000"/>
          <w:lang w:eastAsia="zh-CN"/>
        </w:rPr>
        <w:t xml:space="preserve"> (ФХП) природного газу, </w:t>
      </w:r>
      <w:proofErr w:type="spellStart"/>
      <w:r w:rsidRPr="00BC1088">
        <w:rPr>
          <w:rFonts w:ascii="Times New Roman" w:eastAsia="Calibri" w:hAnsi="Times New Roman" w:cs="Times New Roman"/>
          <w:color w:val="000000"/>
          <w:lang w:eastAsia="zh-CN"/>
        </w:rPr>
        <w:t>який</w:t>
      </w:r>
      <w:proofErr w:type="spellEnd"/>
      <w:r w:rsidRPr="00BC1088">
        <w:rPr>
          <w:rFonts w:ascii="Times New Roman" w:eastAsia="Calibri" w:hAnsi="Times New Roman" w:cs="Times New Roman"/>
          <w:color w:val="000000"/>
          <w:lang w:eastAsia="zh-CN"/>
        </w:rPr>
        <w:t xml:space="preserve"> </w:t>
      </w:r>
      <w:proofErr w:type="spellStart"/>
      <w:r w:rsidRPr="00BC1088">
        <w:rPr>
          <w:rFonts w:ascii="Times New Roman" w:eastAsia="Calibri" w:hAnsi="Times New Roman" w:cs="Times New Roman"/>
          <w:color w:val="000000"/>
          <w:lang w:eastAsia="zh-CN"/>
        </w:rPr>
        <w:t>постачається</w:t>
      </w:r>
      <w:proofErr w:type="spellEnd"/>
      <w:r w:rsidRPr="00BC1088">
        <w:rPr>
          <w:rFonts w:ascii="Times New Roman" w:eastAsia="Calibri" w:hAnsi="Times New Roman" w:cs="Times New Roman"/>
          <w:color w:val="000000"/>
          <w:lang w:eastAsia="zh-CN"/>
        </w:rPr>
        <w:t xml:space="preserve"> </w:t>
      </w:r>
      <w:proofErr w:type="spellStart"/>
      <w:r w:rsidRPr="00BC1088">
        <w:rPr>
          <w:rFonts w:ascii="Times New Roman" w:eastAsia="Calibri" w:hAnsi="Times New Roman" w:cs="Times New Roman"/>
          <w:color w:val="000000"/>
          <w:lang w:eastAsia="zh-CN"/>
        </w:rPr>
        <w:t>замовнику</w:t>
      </w:r>
      <w:proofErr w:type="spellEnd"/>
      <w:r w:rsidRPr="00BC1088">
        <w:rPr>
          <w:rFonts w:ascii="Times New Roman" w:eastAsia="Calibri" w:hAnsi="Times New Roman" w:cs="Times New Roman"/>
          <w:color w:val="000000"/>
          <w:lang w:eastAsia="zh-CN"/>
        </w:rPr>
        <w:t xml:space="preserve">, повинен </w:t>
      </w:r>
      <w:proofErr w:type="spellStart"/>
      <w:r w:rsidRPr="00BC1088">
        <w:rPr>
          <w:rFonts w:ascii="Times New Roman" w:eastAsia="Calibri" w:hAnsi="Times New Roman" w:cs="Times New Roman"/>
          <w:color w:val="000000"/>
          <w:lang w:eastAsia="zh-CN"/>
        </w:rPr>
        <w:t>відповідати</w:t>
      </w:r>
      <w:proofErr w:type="spellEnd"/>
      <w:r w:rsidRPr="00BC1088">
        <w:rPr>
          <w:rFonts w:ascii="Times New Roman" w:eastAsia="Calibri" w:hAnsi="Times New Roman" w:cs="Times New Roman"/>
          <w:color w:val="000000"/>
          <w:lang w:eastAsia="zh-CN"/>
        </w:rPr>
        <w:t xml:space="preserve"> </w:t>
      </w:r>
      <w:r w:rsidRPr="00BC1088">
        <w:rPr>
          <w:rFonts w:ascii="Times New Roman" w:eastAsia="Calibri" w:hAnsi="Times New Roman" w:cs="Times New Roman"/>
          <w:lang w:eastAsia="zh-CN"/>
        </w:rPr>
        <w:t xml:space="preserve">параметрам, </w:t>
      </w:r>
      <w:proofErr w:type="spellStart"/>
      <w:r w:rsidRPr="00BC1088">
        <w:rPr>
          <w:rFonts w:ascii="Times New Roman" w:eastAsia="Calibri" w:hAnsi="Times New Roman" w:cs="Times New Roman"/>
          <w:lang w:eastAsia="zh-CN"/>
        </w:rPr>
        <w:t>пол</w:t>
      </w:r>
      <w:r w:rsidRPr="00BC1088">
        <w:rPr>
          <w:rFonts w:ascii="Times New Roman" w:eastAsia="Calibri" w:hAnsi="Times New Roman" w:cs="Times New Roman"/>
          <w:color w:val="000000"/>
          <w:lang w:eastAsia="zh-CN"/>
        </w:rPr>
        <w:t>оженням</w:t>
      </w:r>
      <w:proofErr w:type="spellEnd"/>
      <w:r w:rsidRPr="00BC1088">
        <w:rPr>
          <w:rFonts w:ascii="Times New Roman" w:eastAsia="Calibri" w:hAnsi="Times New Roman" w:cs="Times New Roman"/>
          <w:color w:val="000000"/>
          <w:lang w:eastAsia="zh-CN"/>
        </w:rPr>
        <w:t xml:space="preserve"> Кодексу № 2493, Кодексу № 2494.</w:t>
      </w:r>
    </w:p>
    <w:p w14:paraId="078E2202" w14:textId="77777777" w:rsidR="00BC1088" w:rsidRPr="00BC1088" w:rsidRDefault="00BC1088" w:rsidP="00BC1088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C1088">
        <w:rPr>
          <w:rFonts w:ascii="Times New Roman" w:eastAsia="Times New Roman" w:hAnsi="Times New Roman" w:cs="Times New Roman"/>
          <w:kern w:val="3"/>
          <w:sz w:val="24"/>
          <w:szCs w:val="24"/>
          <w:lang w:val="uk-UA"/>
        </w:rPr>
        <w:t xml:space="preserve">Місце поставки товару об’єкти </w:t>
      </w:r>
      <w:proofErr w:type="spellStart"/>
      <w:r w:rsidRPr="00BC1088">
        <w:rPr>
          <w:rFonts w:ascii="Times New Roman" w:eastAsia="Times New Roman" w:hAnsi="Times New Roman" w:cs="Times New Roman"/>
          <w:kern w:val="3"/>
          <w:sz w:val="24"/>
          <w:szCs w:val="24"/>
          <w:lang w:val="uk-UA"/>
        </w:rPr>
        <w:t>Кам’янської</w:t>
      </w:r>
      <w:proofErr w:type="spellEnd"/>
      <w:r w:rsidRPr="00BC1088">
        <w:rPr>
          <w:rFonts w:ascii="Times New Roman" w:eastAsia="Times New Roman" w:hAnsi="Times New Roman" w:cs="Times New Roman"/>
          <w:kern w:val="3"/>
          <w:sz w:val="24"/>
          <w:szCs w:val="24"/>
          <w:lang w:val="uk-UA"/>
        </w:rPr>
        <w:t xml:space="preserve"> сільської ради Берегівського району:</w:t>
      </w:r>
    </w:p>
    <w:p w14:paraId="72BB4B5D" w14:textId="77777777" w:rsidR="00BC1088" w:rsidRPr="00BC1088" w:rsidRDefault="00BC1088" w:rsidP="00BC1088">
      <w:pPr>
        <w:suppressAutoHyphens/>
        <w:autoSpaceDE w:val="0"/>
        <w:adjustRightInd w:val="0"/>
        <w:spacing w:after="0" w:line="240" w:lineRule="auto"/>
        <w:contextualSpacing/>
        <w:rPr>
          <w:rFonts w:ascii="Calibri" w:eastAsia="Calibri" w:hAnsi="Calibri" w:cs="Times New Roman"/>
          <w:color w:val="000000"/>
          <w:sz w:val="24"/>
          <w:szCs w:val="24"/>
          <w:lang w:val="uk-UA" w:eastAsia="uk-UA"/>
        </w:rPr>
      </w:pPr>
    </w:p>
    <w:p w14:paraId="73720A59" w14:textId="77777777" w:rsidR="00852482" w:rsidRPr="00852482" w:rsidRDefault="00852482" w:rsidP="00852482">
      <w:pPr>
        <w:widowControl w:val="0"/>
        <w:numPr>
          <w:ilvl w:val="1"/>
          <w:numId w:val="5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85248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Україна</w:t>
      </w:r>
      <w:proofErr w:type="spellEnd"/>
      <w:r w:rsidRPr="0085248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, </w:t>
      </w:r>
      <w:proofErr w:type="gramStart"/>
      <w:r w:rsidRPr="0085248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90120,Закарпатська</w:t>
      </w:r>
      <w:proofErr w:type="gramEnd"/>
      <w:r w:rsidRPr="0085248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 обл., с. </w:t>
      </w:r>
      <w:proofErr w:type="spellStart"/>
      <w:r w:rsidRPr="0085248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Арданово</w:t>
      </w:r>
      <w:proofErr w:type="spellEnd"/>
      <w:r w:rsidRPr="0085248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, 410, корп. А</w:t>
      </w:r>
      <w:r w:rsidRPr="0085248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uk-UA"/>
        </w:rPr>
        <w:t xml:space="preserve">, </w:t>
      </w:r>
      <w:r w:rsidRPr="0085248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 </w:t>
      </w:r>
      <w:proofErr w:type="spellStart"/>
      <w:r w:rsidRPr="0085248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адмінбудинок</w:t>
      </w:r>
      <w:proofErr w:type="spellEnd"/>
      <w:r w:rsidRPr="0085248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uk-UA"/>
        </w:rPr>
        <w:t>;</w:t>
      </w:r>
    </w:p>
    <w:p w14:paraId="7903F72F" w14:textId="77777777" w:rsidR="00852482" w:rsidRPr="00852482" w:rsidRDefault="00852482" w:rsidP="00852482">
      <w:pPr>
        <w:widowControl w:val="0"/>
        <w:numPr>
          <w:ilvl w:val="1"/>
          <w:numId w:val="5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5248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uk-UA"/>
        </w:rPr>
        <w:t xml:space="preserve"> Україна,90125, Закарпатська обл., </w:t>
      </w:r>
      <w:proofErr w:type="spellStart"/>
      <w:r w:rsidRPr="0085248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uk-UA"/>
        </w:rPr>
        <w:t>с.Кам'янське</w:t>
      </w:r>
      <w:proofErr w:type="spellEnd"/>
      <w:r w:rsidRPr="0085248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uk-UA"/>
        </w:rPr>
        <w:t>, вул. Українська, 1, адмінбудинок;</w:t>
      </w:r>
    </w:p>
    <w:p w14:paraId="282EB3D9" w14:textId="77777777" w:rsidR="00852482" w:rsidRPr="00852482" w:rsidRDefault="00852482" w:rsidP="00852482">
      <w:pPr>
        <w:widowControl w:val="0"/>
        <w:numPr>
          <w:ilvl w:val="1"/>
          <w:numId w:val="5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85248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Україна</w:t>
      </w:r>
      <w:proofErr w:type="spellEnd"/>
      <w:r w:rsidRPr="0085248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, 90124, </w:t>
      </w:r>
      <w:proofErr w:type="spellStart"/>
      <w:r w:rsidRPr="0085248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Закарпатська</w:t>
      </w:r>
      <w:proofErr w:type="spellEnd"/>
      <w:r w:rsidRPr="0085248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 обл., </w:t>
      </w:r>
      <w:proofErr w:type="spellStart"/>
      <w:r w:rsidRPr="0085248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с.Сільце</w:t>
      </w:r>
      <w:proofErr w:type="spellEnd"/>
      <w:r w:rsidRPr="0085248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, </w:t>
      </w:r>
      <w:proofErr w:type="spellStart"/>
      <w:r w:rsidRPr="0085248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вул</w:t>
      </w:r>
      <w:proofErr w:type="spellEnd"/>
      <w:r w:rsidRPr="0085248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. Центральна, 118, </w:t>
      </w:r>
      <w:proofErr w:type="spellStart"/>
      <w:r w:rsidRPr="0085248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адмінбудинок</w:t>
      </w:r>
      <w:proofErr w:type="spellEnd"/>
      <w:r w:rsidRPr="0085248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;</w:t>
      </w:r>
    </w:p>
    <w:p w14:paraId="22B6435B" w14:textId="77777777" w:rsidR="00852482" w:rsidRPr="00852482" w:rsidRDefault="00852482" w:rsidP="00852482">
      <w:pPr>
        <w:widowControl w:val="0"/>
        <w:numPr>
          <w:ilvl w:val="1"/>
          <w:numId w:val="5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5248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Україна, 90124, Закарпатська обл., </w:t>
      </w:r>
      <w:proofErr w:type="spellStart"/>
      <w:r w:rsidRPr="0085248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с.Сільце</w:t>
      </w:r>
      <w:proofErr w:type="spellEnd"/>
      <w:r w:rsidRPr="0085248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вул. </w:t>
      </w:r>
      <w:proofErr w:type="spellStart"/>
      <w:r w:rsidRPr="0085248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Центральна,б</w:t>
      </w:r>
      <w:proofErr w:type="spellEnd"/>
      <w:r w:rsidRPr="0085248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\н,  АМБУЛАТОРІЯ ЗАГАЛЬНОЇ ПРАКТИКИ- СІМЕЙНОЇ МЕДИЦИНИ</w:t>
      </w:r>
    </w:p>
    <w:p w14:paraId="4542C463" w14:textId="77777777" w:rsidR="00852482" w:rsidRPr="00852482" w:rsidRDefault="00852482" w:rsidP="00852482">
      <w:pPr>
        <w:widowControl w:val="0"/>
        <w:numPr>
          <w:ilvl w:val="1"/>
          <w:numId w:val="5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5248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Будівля амбулаторії, </w:t>
      </w:r>
      <w:proofErr w:type="spellStart"/>
      <w:r w:rsidRPr="0085248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с.Дунковиця</w:t>
      </w:r>
      <w:proofErr w:type="spellEnd"/>
      <w:r w:rsidRPr="0085248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 91 (Лічильник "</w:t>
      </w:r>
      <w:proofErr w:type="spellStart"/>
      <w:r w:rsidRPr="0085248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Самгаз</w:t>
      </w:r>
      <w:proofErr w:type="spellEnd"/>
      <w:r w:rsidRPr="0085248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RS/2001-2 LA" G-4, № 3011609)</w:t>
      </w:r>
    </w:p>
    <w:p w14:paraId="2D74EB00" w14:textId="77777777" w:rsidR="00852482" w:rsidRPr="00852482" w:rsidRDefault="00852482" w:rsidP="00852482">
      <w:pPr>
        <w:widowControl w:val="0"/>
        <w:numPr>
          <w:ilvl w:val="1"/>
          <w:numId w:val="5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5248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Будівля амбулаторії, </w:t>
      </w:r>
      <w:proofErr w:type="spellStart"/>
      <w:r w:rsidRPr="0085248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с.Хмільник</w:t>
      </w:r>
      <w:proofErr w:type="spellEnd"/>
      <w:r w:rsidRPr="0085248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 104 (Лічильник "</w:t>
      </w:r>
      <w:proofErr w:type="spellStart"/>
      <w:r w:rsidRPr="0085248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Elster</w:t>
      </w:r>
      <w:proofErr w:type="spellEnd"/>
      <w:r w:rsidRPr="0085248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ВК.-Т" G-4, № 12378828)</w:t>
      </w:r>
    </w:p>
    <w:p w14:paraId="79681B17" w14:textId="77777777" w:rsidR="00852482" w:rsidRPr="00852482" w:rsidRDefault="00852482" w:rsidP="00852482">
      <w:pPr>
        <w:widowControl w:val="0"/>
        <w:numPr>
          <w:ilvl w:val="1"/>
          <w:numId w:val="5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5248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Будівля амбулаторії, </w:t>
      </w:r>
      <w:proofErr w:type="spellStart"/>
      <w:r w:rsidRPr="0085248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с.Кам'янськс</w:t>
      </w:r>
      <w:proofErr w:type="spellEnd"/>
      <w:r w:rsidRPr="0085248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 вул. Цеп гральна, 71 А (Лічильник "</w:t>
      </w:r>
      <w:proofErr w:type="spellStart"/>
      <w:r w:rsidRPr="0085248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Metrix</w:t>
      </w:r>
      <w:proofErr w:type="spellEnd"/>
      <w:r w:rsidRPr="0085248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AM" G-6. № 377)</w:t>
      </w:r>
    </w:p>
    <w:p w14:paraId="29E4351F" w14:textId="77777777" w:rsidR="00852482" w:rsidRPr="00852482" w:rsidRDefault="00852482" w:rsidP="00852482">
      <w:pPr>
        <w:widowControl w:val="0"/>
        <w:numPr>
          <w:ilvl w:val="1"/>
          <w:numId w:val="5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5248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Будівля амбулаторії, </w:t>
      </w:r>
      <w:proofErr w:type="spellStart"/>
      <w:r w:rsidRPr="0085248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с.Мідяниця</w:t>
      </w:r>
      <w:proofErr w:type="spellEnd"/>
      <w:r w:rsidRPr="0085248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 166 А (Лічильник "</w:t>
      </w:r>
      <w:proofErr w:type="spellStart"/>
      <w:r w:rsidRPr="0085248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Elster</w:t>
      </w:r>
      <w:proofErr w:type="spellEnd"/>
      <w:r w:rsidRPr="0085248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ВК" G-4, № 1640438)</w:t>
      </w:r>
    </w:p>
    <w:p w14:paraId="7A34A327" w14:textId="77777777" w:rsidR="00BC1088" w:rsidRPr="00BC1088" w:rsidRDefault="00BC1088" w:rsidP="00BC1088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Calibri" w:hAnsi="Calibri" w:cs="Times New Roman"/>
          <w:color w:val="000000"/>
          <w:kern w:val="3"/>
          <w:sz w:val="24"/>
          <w:szCs w:val="24"/>
          <w:lang w:val="uk-UA" w:eastAsia="uk-UA"/>
        </w:rPr>
      </w:pPr>
    </w:p>
    <w:p w14:paraId="50641A02" w14:textId="77777777" w:rsidR="00BC1088" w:rsidRPr="00BC1088" w:rsidRDefault="00BC1088" w:rsidP="00BC1088">
      <w:pPr>
        <w:suppressAutoHyphens/>
        <w:spacing w:after="0" w:line="240" w:lineRule="auto"/>
        <w:ind w:left="360" w:firstLine="348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:lang w:val="uk-UA" w:eastAsia="uk-UA"/>
        </w:rPr>
      </w:pPr>
      <w:r w:rsidRPr="00BC1088">
        <w:rPr>
          <w:rFonts w:ascii="Times New Roman" w:eastAsia="Calibri" w:hAnsi="Times New Roman" w:cs="Times New Roman"/>
          <w:kern w:val="3"/>
          <w:sz w:val="24"/>
          <w:szCs w:val="24"/>
          <w:lang w:val="uk-UA" w:eastAsia="uk-UA"/>
        </w:rPr>
        <w:t>Перелік об’єктів Споживача може бути змінено/доповнено на етапі підписання Договору Сторонами.</w:t>
      </w:r>
    </w:p>
    <w:p w14:paraId="2B46AEE5" w14:textId="77777777" w:rsidR="00BC1088" w:rsidRPr="00BC1088" w:rsidRDefault="00BC1088" w:rsidP="00BC1088">
      <w:pPr>
        <w:suppressAutoHyphens/>
        <w:spacing w:after="0" w:line="240" w:lineRule="auto"/>
        <w:ind w:left="360"/>
        <w:contextualSpacing/>
        <w:rPr>
          <w:rFonts w:ascii="Times New Roman" w:eastAsia="Calibri" w:hAnsi="Times New Roman" w:cs="Times New Roman"/>
          <w:kern w:val="3"/>
          <w:sz w:val="24"/>
          <w:szCs w:val="24"/>
          <w:lang w:val="uk-UA" w:eastAsia="uk-UA"/>
        </w:rPr>
      </w:pPr>
    </w:p>
    <w:p w14:paraId="51B05DCF" w14:textId="77777777" w:rsidR="00BC1088" w:rsidRPr="00BC1088" w:rsidRDefault="00BC1088" w:rsidP="00BC108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uk-UA"/>
        </w:rPr>
      </w:pPr>
    </w:p>
    <w:p w14:paraId="760BA723" w14:textId="77777777" w:rsidR="00BC1088" w:rsidRPr="00BC1088" w:rsidRDefault="00BC1088" w:rsidP="00BC1088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 CYR" w:eastAsia="Times New Roman" w:hAnsi="Times New Roman CYR" w:cs="Times New Roman CYR"/>
          <w:lang w:eastAsia="zh-CN"/>
        </w:rPr>
      </w:pPr>
      <w:r w:rsidRPr="00BC1088">
        <w:rPr>
          <w:rFonts w:ascii="Times New Roman CYR" w:eastAsia="Times New Roman" w:hAnsi="Times New Roman CYR" w:cs="Times New Roman CYR"/>
          <w:lang w:eastAsia="zh-CN"/>
        </w:rPr>
        <w:t xml:space="preserve">До </w:t>
      </w:r>
      <w:proofErr w:type="spellStart"/>
      <w:r w:rsidRPr="00BC1088">
        <w:rPr>
          <w:rFonts w:ascii="Times New Roman CYR" w:eastAsia="Times New Roman" w:hAnsi="Times New Roman CYR" w:cs="Times New Roman CYR"/>
          <w:lang w:eastAsia="zh-CN"/>
        </w:rPr>
        <w:t>ціни</w:t>
      </w:r>
      <w:proofErr w:type="spellEnd"/>
      <w:r w:rsidRPr="00BC1088">
        <w:rPr>
          <w:rFonts w:ascii="Times New Roman CYR" w:eastAsia="Times New Roman" w:hAnsi="Times New Roman CYR" w:cs="Times New Roman CYR"/>
          <w:lang w:eastAsia="zh-CN"/>
        </w:rPr>
        <w:t xml:space="preserve"> </w:t>
      </w:r>
      <w:proofErr w:type="spellStart"/>
      <w:r w:rsidRPr="00BC1088">
        <w:rPr>
          <w:rFonts w:ascii="Times New Roman CYR" w:eastAsia="Times New Roman" w:hAnsi="Times New Roman CYR" w:cs="Times New Roman CYR"/>
          <w:lang w:eastAsia="zh-CN"/>
        </w:rPr>
        <w:t>пропозиції</w:t>
      </w:r>
      <w:proofErr w:type="spellEnd"/>
      <w:r w:rsidRPr="00BC1088">
        <w:rPr>
          <w:rFonts w:ascii="Times New Roman CYR" w:eastAsia="Times New Roman" w:hAnsi="Times New Roman CYR" w:cs="Times New Roman CYR"/>
          <w:lang w:eastAsia="zh-CN"/>
        </w:rPr>
        <w:t xml:space="preserve"> </w:t>
      </w:r>
      <w:proofErr w:type="spellStart"/>
      <w:r w:rsidRPr="00BC1088">
        <w:rPr>
          <w:rFonts w:ascii="Times New Roman CYR" w:eastAsia="Times New Roman" w:hAnsi="Times New Roman CYR" w:cs="Times New Roman CYR"/>
          <w:lang w:eastAsia="zh-CN"/>
        </w:rPr>
        <w:t>учасник</w:t>
      </w:r>
      <w:proofErr w:type="spellEnd"/>
      <w:r w:rsidRPr="00BC1088">
        <w:rPr>
          <w:rFonts w:ascii="Times New Roman CYR" w:eastAsia="Times New Roman" w:hAnsi="Times New Roman CYR" w:cs="Times New Roman CYR"/>
          <w:lang w:eastAsia="zh-CN"/>
        </w:rPr>
        <w:t xml:space="preserve"> </w:t>
      </w:r>
      <w:proofErr w:type="spellStart"/>
      <w:r w:rsidRPr="00BC1088">
        <w:rPr>
          <w:rFonts w:ascii="Times New Roman CYR" w:eastAsia="Times New Roman" w:hAnsi="Times New Roman CYR" w:cs="Times New Roman CYR"/>
          <w:lang w:eastAsia="zh-CN"/>
        </w:rPr>
        <w:t>зобов’язаний</w:t>
      </w:r>
      <w:proofErr w:type="spellEnd"/>
      <w:r w:rsidRPr="00BC1088">
        <w:rPr>
          <w:rFonts w:ascii="Times New Roman CYR" w:eastAsia="Times New Roman" w:hAnsi="Times New Roman CYR" w:cs="Times New Roman CYR"/>
          <w:lang w:eastAsia="zh-CN"/>
        </w:rPr>
        <w:t xml:space="preserve"> </w:t>
      </w:r>
      <w:proofErr w:type="spellStart"/>
      <w:r w:rsidRPr="00BC1088">
        <w:rPr>
          <w:rFonts w:ascii="Times New Roman CYR" w:eastAsia="Times New Roman" w:hAnsi="Times New Roman CYR" w:cs="Times New Roman CYR"/>
          <w:lang w:eastAsia="zh-CN"/>
        </w:rPr>
        <w:t>включити</w:t>
      </w:r>
      <w:proofErr w:type="spellEnd"/>
      <w:r w:rsidRPr="00BC1088">
        <w:rPr>
          <w:rFonts w:ascii="Times New Roman CYR" w:eastAsia="Times New Roman" w:hAnsi="Times New Roman CYR" w:cs="Times New Roman CYR"/>
          <w:lang w:eastAsia="zh-CN"/>
        </w:rPr>
        <w:t xml:space="preserve"> </w:t>
      </w:r>
      <w:proofErr w:type="spellStart"/>
      <w:r w:rsidRPr="00BC1088">
        <w:rPr>
          <w:rFonts w:ascii="Times New Roman CYR" w:eastAsia="Times New Roman" w:hAnsi="Times New Roman CYR" w:cs="Times New Roman CYR"/>
          <w:lang w:eastAsia="zh-CN"/>
        </w:rPr>
        <w:t>послуги</w:t>
      </w:r>
      <w:proofErr w:type="spellEnd"/>
      <w:r w:rsidRPr="00BC1088">
        <w:rPr>
          <w:rFonts w:ascii="Times New Roman CYR" w:eastAsia="Times New Roman" w:hAnsi="Times New Roman CYR" w:cs="Times New Roman CYR"/>
          <w:lang w:eastAsia="zh-CN"/>
        </w:rPr>
        <w:t xml:space="preserve"> </w:t>
      </w:r>
      <w:proofErr w:type="spellStart"/>
      <w:r w:rsidRPr="00BC1088">
        <w:rPr>
          <w:rFonts w:ascii="Times New Roman CYR" w:eastAsia="Times New Roman" w:hAnsi="Times New Roman CYR" w:cs="Times New Roman CYR"/>
          <w:lang w:eastAsia="zh-CN"/>
        </w:rPr>
        <w:t>із</w:t>
      </w:r>
      <w:proofErr w:type="spellEnd"/>
      <w:r w:rsidRPr="00BC1088">
        <w:rPr>
          <w:rFonts w:ascii="Times New Roman CYR" w:eastAsia="Times New Roman" w:hAnsi="Times New Roman CYR" w:cs="Times New Roman CYR"/>
          <w:lang w:eastAsia="zh-CN"/>
        </w:rPr>
        <w:t xml:space="preserve"> </w:t>
      </w:r>
      <w:proofErr w:type="spellStart"/>
      <w:r w:rsidRPr="00BC1088">
        <w:rPr>
          <w:rFonts w:ascii="Times New Roman CYR" w:eastAsia="Times New Roman" w:hAnsi="Times New Roman CYR" w:cs="Times New Roman CYR"/>
          <w:lang w:eastAsia="zh-CN"/>
        </w:rPr>
        <w:t>замовлення</w:t>
      </w:r>
      <w:proofErr w:type="spellEnd"/>
      <w:r w:rsidRPr="00BC1088">
        <w:rPr>
          <w:rFonts w:ascii="Times New Roman CYR" w:eastAsia="Times New Roman" w:hAnsi="Times New Roman CYR" w:cs="Times New Roman CYR"/>
          <w:lang w:val="uk-UA" w:eastAsia="zh-CN"/>
        </w:rPr>
        <w:t xml:space="preserve"> </w:t>
      </w:r>
      <w:r w:rsidRPr="00BC1088">
        <w:rPr>
          <w:rFonts w:ascii="Times New Roman CYR" w:eastAsia="Times New Roman" w:hAnsi="Times New Roman CYR" w:cs="Times New Roman CYR"/>
          <w:lang w:eastAsia="zh-CN"/>
        </w:rPr>
        <w:t>(</w:t>
      </w:r>
      <w:proofErr w:type="spellStart"/>
      <w:r w:rsidRPr="00BC1088">
        <w:rPr>
          <w:rFonts w:ascii="Times New Roman CYR" w:eastAsia="Times New Roman" w:hAnsi="Times New Roman CYR" w:cs="Times New Roman CYR"/>
          <w:lang w:eastAsia="zh-CN"/>
        </w:rPr>
        <w:t>бронювання</w:t>
      </w:r>
      <w:proofErr w:type="spellEnd"/>
      <w:r w:rsidRPr="00BC1088">
        <w:rPr>
          <w:rFonts w:ascii="Times New Roman CYR" w:eastAsia="Times New Roman" w:hAnsi="Times New Roman CYR" w:cs="Times New Roman CYR"/>
          <w:lang w:eastAsia="zh-CN"/>
        </w:rPr>
        <w:t xml:space="preserve">) </w:t>
      </w:r>
      <w:proofErr w:type="spellStart"/>
      <w:r w:rsidRPr="00BC1088">
        <w:rPr>
          <w:rFonts w:ascii="Times New Roman CYR" w:eastAsia="Times New Roman" w:hAnsi="Times New Roman CYR" w:cs="Times New Roman CYR"/>
          <w:lang w:eastAsia="zh-CN"/>
        </w:rPr>
        <w:t>потужності</w:t>
      </w:r>
      <w:proofErr w:type="spellEnd"/>
      <w:r w:rsidRPr="00BC1088">
        <w:rPr>
          <w:rFonts w:ascii="Times New Roman CYR" w:eastAsia="Times New Roman" w:hAnsi="Times New Roman CYR" w:cs="Times New Roman CYR"/>
          <w:lang w:eastAsia="zh-CN"/>
        </w:rPr>
        <w:t xml:space="preserve"> </w:t>
      </w:r>
      <w:proofErr w:type="spellStart"/>
      <w:r w:rsidRPr="00BC1088">
        <w:rPr>
          <w:rFonts w:ascii="Times New Roman CYR" w:eastAsia="Times New Roman" w:hAnsi="Times New Roman CYR" w:cs="Times New Roman CYR"/>
          <w:lang w:eastAsia="zh-CN"/>
        </w:rPr>
        <w:t>щодо</w:t>
      </w:r>
      <w:proofErr w:type="spellEnd"/>
      <w:r w:rsidRPr="00BC1088">
        <w:rPr>
          <w:rFonts w:ascii="Times New Roman CYR" w:eastAsia="Times New Roman" w:hAnsi="Times New Roman CYR" w:cs="Times New Roman CYR"/>
          <w:lang w:eastAsia="zh-CN"/>
        </w:rPr>
        <w:t xml:space="preserve"> кожного </w:t>
      </w:r>
      <w:proofErr w:type="spellStart"/>
      <w:r w:rsidRPr="00BC1088">
        <w:rPr>
          <w:rFonts w:ascii="Times New Roman CYR" w:eastAsia="Times New Roman" w:hAnsi="Times New Roman CYR" w:cs="Times New Roman CYR"/>
          <w:lang w:eastAsia="zh-CN"/>
        </w:rPr>
        <w:t>періоду</w:t>
      </w:r>
      <w:proofErr w:type="spellEnd"/>
      <w:r w:rsidRPr="00BC1088">
        <w:rPr>
          <w:rFonts w:ascii="Times New Roman CYR" w:eastAsia="Times New Roman" w:hAnsi="Times New Roman CYR" w:cs="Times New Roman CYR"/>
          <w:lang w:eastAsia="zh-CN"/>
        </w:rPr>
        <w:t xml:space="preserve"> та </w:t>
      </w:r>
      <w:proofErr w:type="spellStart"/>
      <w:r w:rsidRPr="00BC1088">
        <w:rPr>
          <w:rFonts w:ascii="Times New Roman CYR" w:eastAsia="Times New Roman" w:hAnsi="Times New Roman CYR" w:cs="Times New Roman CYR"/>
          <w:lang w:eastAsia="zh-CN"/>
        </w:rPr>
        <w:t>обсягу</w:t>
      </w:r>
      <w:proofErr w:type="spellEnd"/>
      <w:r w:rsidRPr="00BC1088">
        <w:rPr>
          <w:rFonts w:ascii="Times New Roman CYR" w:eastAsia="Times New Roman" w:hAnsi="Times New Roman CYR" w:cs="Times New Roman CYR"/>
          <w:lang w:eastAsia="zh-CN"/>
        </w:rPr>
        <w:t xml:space="preserve"> </w:t>
      </w:r>
      <w:proofErr w:type="spellStart"/>
      <w:r w:rsidRPr="00BC1088">
        <w:rPr>
          <w:rFonts w:ascii="Times New Roman CYR" w:eastAsia="Times New Roman" w:hAnsi="Times New Roman CYR" w:cs="Times New Roman CYR"/>
          <w:lang w:eastAsia="zh-CN"/>
        </w:rPr>
        <w:t>постачання</w:t>
      </w:r>
      <w:proofErr w:type="spellEnd"/>
      <w:r w:rsidRPr="00BC1088">
        <w:rPr>
          <w:rFonts w:ascii="Times New Roman CYR" w:eastAsia="Times New Roman" w:hAnsi="Times New Roman CYR" w:cs="Times New Roman CYR"/>
          <w:lang w:eastAsia="zh-CN"/>
        </w:rPr>
        <w:t xml:space="preserve"> газу за договорами</w:t>
      </w:r>
      <w:r w:rsidRPr="00BC1088">
        <w:rPr>
          <w:rFonts w:ascii="Times New Roman CYR" w:eastAsia="Times New Roman" w:hAnsi="Times New Roman CYR" w:cs="Times New Roman CYR"/>
          <w:lang w:val="uk-UA" w:eastAsia="zh-CN"/>
        </w:rPr>
        <w:t xml:space="preserve"> </w:t>
      </w:r>
      <w:proofErr w:type="spellStart"/>
      <w:r w:rsidRPr="00BC1088">
        <w:rPr>
          <w:rFonts w:ascii="Times New Roman CYR" w:eastAsia="Times New Roman" w:hAnsi="Times New Roman CYR" w:cs="Times New Roman CYR"/>
          <w:lang w:eastAsia="zh-CN"/>
        </w:rPr>
        <w:t>постачання</w:t>
      </w:r>
      <w:proofErr w:type="spellEnd"/>
      <w:r w:rsidRPr="00BC1088">
        <w:rPr>
          <w:rFonts w:ascii="Times New Roman CYR" w:eastAsia="Times New Roman" w:hAnsi="Times New Roman CYR" w:cs="Times New Roman CYR"/>
          <w:lang w:eastAsia="zh-CN"/>
        </w:rPr>
        <w:t xml:space="preserve"> природного газу.</w:t>
      </w:r>
    </w:p>
    <w:p w14:paraId="3817DADB" w14:textId="77777777" w:rsidR="00BC1088" w:rsidRPr="00BC1088" w:rsidRDefault="00BC1088" w:rsidP="00BC1088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 CYR" w:eastAsia="Times New Roman" w:hAnsi="Times New Roman CYR" w:cs="Times New Roman CYR"/>
          <w:lang w:eastAsia="zh-CN"/>
        </w:rPr>
      </w:pPr>
      <w:r w:rsidRPr="00BC1088">
        <w:rPr>
          <w:rFonts w:ascii="Times New Roman CYR" w:eastAsia="Times New Roman" w:hAnsi="Times New Roman CYR" w:cs="Times New Roman CYR"/>
          <w:lang w:eastAsia="zh-CN"/>
        </w:rPr>
        <w:t xml:space="preserve"> </w:t>
      </w:r>
      <w:proofErr w:type="spellStart"/>
      <w:r w:rsidRPr="00BC1088">
        <w:rPr>
          <w:rFonts w:ascii="Times New Roman CYR" w:eastAsia="Times New Roman" w:hAnsi="Times New Roman CYR" w:cs="Times New Roman CYR"/>
          <w:lang w:eastAsia="zh-CN"/>
        </w:rPr>
        <w:t>Ціна</w:t>
      </w:r>
      <w:proofErr w:type="spellEnd"/>
      <w:r w:rsidRPr="00BC1088">
        <w:rPr>
          <w:rFonts w:ascii="Times New Roman CYR" w:eastAsia="Times New Roman" w:hAnsi="Times New Roman CYR" w:cs="Times New Roman CYR"/>
          <w:lang w:eastAsia="zh-CN"/>
        </w:rPr>
        <w:t xml:space="preserve"> на предмет </w:t>
      </w:r>
      <w:proofErr w:type="spellStart"/>
      <w:r w:rsidRPr="00BC1088">
        <w:rPr>
          <w:rFonts w:ascii="Times New Roman CYR" w:eastAsia="Times New Roman" w:hAnsi="Times New Roman CYR" w:cs="Times New Roman CYR"/>
          <w:lang w:eastAsia="zh-CN"/>
        </w:rPr>
        <w:t>даної</w:t>
      </w:r>
      <w:proofErr w:type="spellEnd"/>
      <w:r w:rsidRPr="00BC1088">
        <w:rPr>
          <w:rFonts w:ascii="Times New Roman CYR" w:eastAsia="Times New Roman" w:hAnsi="Times New Roman CYR" w:cs="Times New Roman CYR"/>
          <w:lang w:eastAsia="zh-CN"/>
        </w:rPr>
        <w:t xml:space="preserve"> </w:t>
      </w:r>
      <w:proofErr w:type="spellStart"/>
      <w:r w:rsidRPr="00BC1088">
        <w:rPr>
          <w:rFonts w:ascii="Times New Roman CYR" w:eastAsia="Times New Roman" w:hAnsi="Times New Roman CYR" w:cs="Times New Roman CYR"/>
          <w:lang w:eastAsia="zh-CN"/>
        </w:rPr>
        <w:t>закупівлі</w:t>
      </w:r>
      <w:proofErr w:type="spellEnd"/>
      <w:r w:rsidRPr="00BC1088">
        <w:rPr>
          <w:rFonts w:ascii="Times New Roman CYR" w:eastAsia="Times New Roman" w:hAnsi="Times New Roman CYR" w:cs="Times New Roman CYR"/>
          <w:lang w:eastAsia="zh-CN"/>
        </w:rPr>
        <w:t xml:space="preserve"> </w:t>
      </w:r>
      <w:proofErr w:type="spellStart"/>
      <w:r w:rsidRPr="00BC1088">
        <w:rPr>
          <w:rFonts w:ascii="Times New Roman CYR" w:eastAsia="Times New Roman" w:hAnsi="Times New Roman CYR" w:cs="Times New Roman CYR"/>
          <w:lang w:eastAsia="zh-CN"/>
        </w:rPr>
        <w:t>обовязково</w:t>
      </w:r>
      <w:proofErr w:type="spellEnd"/>
      <w:r w:rsidRPr="00BC1088">
        <w:rPr>
          <w:rFonts w:ascii="Times New Roman CYR" w:eastAsia="Times New Roman" w:hAnsi="Times New Roman CYR" w:cs="Times New Roman CYR"/>
          <w:lang w:eastAsia="zh-CN"/>
        </w:rPr>
        <w:t xml:space="preserve"> повинна </w:t>
      </w:r>
      <w:proofErr w:type="spellStart"/>
      <w:r w:rsidRPr="00BC1088">
        <w:rPr>
          <w:rFonts w:ascii="Times New Roman CYR" w:eastAsia="Times New Roman" w:hAnsi="Times New Roman CYR" w:cs="Times New Roman CYR"/>
          <w:lang w:eastAsia="zh-CN"/>
        </w:rPr>
        <w:t>включати</w:t>
      </w:r>
      <w:proofErr w:type="spellEnd"/>
      <w:r w:rsidRPr="00BC1088">
        <w:rPr>
          <w:rFonts w:ascii="Times New Roman CYR" w:eastAsia="Times New Roman" w:hAnsi="Times New Roman CYR" w:cs="Times New Roman CYR"/>
          <w:lang w:eastAsia="zh-CN"/>
        </w:rPr>
        <w:t xml:space="preserve"> до </w:t>
      </w:r>
      <w:proofErr w:type="spellStart"/>
      <w:r w:rsidRPr="00BC1088">
        <w:rPr>
          <w:rFonts w:ascii="Times New Roman CYR" w:eastAsia="Times New Roman" w:hAnsi="Times New Roman CYR" w:cs="Times New Roman CYR"/>
          <w:lang w:eastAsia="zh-CN"/>
        </w:rPr>
        <w:t>вартості</w:t>
      </w:r>
      <w:proofErr w:type="spellEnd"/>
      <w:r w:rsidRPr="00BC1088">
        <w:rPr>
          <w:rFonts w:ascii="Times New Roman CYR" w:eastAsia="Times New Roman" w:hAnsi="Times New Roman CYR" w:cs="Times New Roman CYR"/>
          <w:lang w:eastAsia="zh-CN"/>
        </w:rPr>
        <w:t xml:space="preserve"> </w:t>
      </w:r>
      <w:proofErr w:type="spellStart"/>
      <w:r w:rsidRPr="00BC1088">
        <w:rPr>
          <w:rFonts w:ascii="Times New Roman CYR" w:eastAsia="Times New Roman" w:hAnsi="Times New Roman CYR" w:cs="Times New Roman CYR"/>
          <w:lang w:eastAsia="zh-CN"/>
        </w:rPr>
        <w:t>ціни</w:t>
      </w:r>
      <w:proofErr w:type="spellEnd"/>
      <w:r w:rsidRPr="00BC1088">
        <w:rPr>
          <w:rFonts w:ascii="Times New Roman CYR" w:eastAsia="Times New Roman" w:hAnsi="Times New Roman CYR" w:cs="Times New Roman CYR"/>
          <w:lang w:val="uk-UA" w:eastAsia="zh-CN"/>
        </w:rPr>
        <w:t xml:space="preserve"> </w:t>
      </w:r>
      <w:proofErr w:type="spellStart"/>
      <w:r w:rsidRPr="00BC1088">
        <w:rPr>
          <w:rFonts w:ascii="Times New Roman CYR" w:eastAsia="Times New Roman" w:hAnsi="Times New Roman CYR" w:cs="Times New Roman CYR"/>
          <w:lang w:eastAsia="zh-CN"/>
        </w:rPr>
        <w:t>тендерної</w:t>
      </w:r>
      <w:proofErr w:type="spellEnd"/>
      <w:r w:rsidRPr="00BC1088">
        <w:rPr>
          <w:rFonts w:ascii="Times New Roman CYR" w:eastAsia="Times New Roman" w:hAnsi="Times New Roman CYR" w:cs="Times New Roman CYR"/>
          <w:lang w:eastAsia="zh-CN"/>
        </w:rPr>
        <w:t xml:space="preserve"> </w:t>
      </w:r>
      <w:proofErr w:type="spellStart"/>
      <w:r w:rsidRPr="00BC1088">
        <w:rPr>
          <w:rFonts w:ascii="Times New Roman CYR" w:eastAsia="Times New Roman" w:hAnsi="Times New Roman CYR" w:cs="Times New Roman CYR"/>
          <w:lang w:eastAsia="zh-CN"/>
        </w:rPr>
        <w:t>пропозиції</w:t>
      </w:r>
      <w:proofErr w:type="spellEnd"/>
      <w:r w:rsidRPr="00BC1088">
        <w:rPr>
          <w:rFonts w:ascii="Times New Roman CYR" w:eastAsia="Times New Roman" w:hAnsi="Times New Roman CYR" w:cs="Times New Roman CYR"/>
          <w:lang w:eastAsia="zh-CN"/>
        </w:rPr>
        <w:t xml:space="preserve"> </w:t>
      </w:r>
      <w:proofErr w:type="spellStart"/>
      <w:r w:rsidRPr="00BC1088">
        <w:rPr>
          <w:rFonts w:ascii="Times New Roman CYR" w:eastAsia="Times New Roman" w:hAnsi="Times New Roman CYR" w:cs="Times New Roman CYR"/>
          <w:lang w:eastAsia="zh-CN"/>
        </w:rPr>
        <w:t>вартість</w:t>
      </w:r>
      <w:proofErr w:type="spellEnd"/>
      <w:r w:rsidRPr="00BC1088">
        <w:rPr>
          <w:rFonts w:ascii="Times New Roman CYR" w:eastAsia="Times New Roman" w:hAnsi="Times New Roman CYR" w:cs="Times New Roman CYR"/>
          <w:lang w:eastAsia="zh-CN"/>
        </w:rPr>
        <w:t xml:space="preserve"> </w:t>
      </w:r>
      <w:proofErr w:type="spellStart"/>
      <w:r w:rsidRPr="00BC1088">
        <w:rPr>
          <w:rFonts w:ascii="Times New Roman CYR" w:eastAsia="Times New Roman" w:hAnsi="Times New Roman CYR" w:cs="Times New Roman CYR"/>
          <w:lang w:eastAsia="zh-CN"/>
        </w:rPr>
        <w:t>послуг</w:t>
      </w:r>
      <w:proofErr w:type="spellEnd"/>
      <w:r w:rsidRPr="00BC1088">
        <w:rPr>
          <w:rFonts w:ascii="Times New Roman CYR" w:eastAsia="Times New Roman" w:hAnsi="Times New Roman CYR" w:cs="Times New Roman CYR"/>
          <w:lang w:eastAsia="zh-CN"/>
        </w:rPr>
        <w:t xml:space="preserve">, </w:t>
      </w:r>
      <w:proofErr w:type="spellStart"/>
      <w:r w:rsidRPr="00BC1088">
        <w:rPr>
          <w:rFonts w:ascii="Times New Roman CYR" w:eastAsia="Times New Roman" w:hAnsi="Times New Roman CYR" w:cs="Times New Roman CYR"/>
          <w:lang w:eastAsia="zh-CN"/>
        </w:rPr>
        <w:t>пов’язаних</w:t>
      </w:r>
      <w:proofErr w:type="spellEnd"/>
      <w:r w:rsidRPr="00BC1088">
        <w:rPr>
          <w:rFonts w:ascii="Times New Roman CYR" w:eastAsia="Times New Roman" w:hAnsi="Times New Roman CYR" w:cs="Times New Roman CYR"/>
          <w:lang w:eastAsia="zh-CN"/>
        </w:rPr>
        <w:t xml:space="preserve"> з </w:t>
      </w:r>
      <w:proofErr w:type="spellStart"/>
      <w:r w:rsidRPr="00BC1088">
        <w:rPr>
          <w:rFonts w:ascii="Times New Roman CYR" w:eastAsia="Times New Roman" w:hAnsi="Times New Roman CYR" w:cs="Times New Roman CYR"/>
          <w:lang w:eastAsia="zh-CN"/>
        </w:rPr>
        <w:t>транспортуванням</w:t>
      </w:r>
      <w:proofErr w:type="spellEnd"/>
      <w:r w:rsidRPr="00BC1088">
        <w:rPr>
          <w:rFonts w:ascii="Times New Roman CYR" w:eastAsia="Times New Roman" w:hAnsi="Times New Roman CYR" w:cs="Times New Roman CYR"/>
          <w:lang w:eastAsia="zh-CN"/>
        </w:rPr>
        <w:t xml:space="preserve"> газу до точки входу</w:t>
      </w:r>
      <w:r w:rsidRPr="00BC1088">
        <w:rPr>
          <w:rFonts w:ascii="Times New Roman CYR" w:eastAsia="Times New Roman" w:hAnsi="Times New Roman CYR" w:cs="Times New Roman CYR"/>
          <w:lang w:val="uk-UA" w:eastAsia="zh-CN"/>
        </w:rPr>
        <w:t xml:space="preserve"> </w:t>
      </w:r>
      <w:r w:rsidRPr="00BC1088">
        <w:rPr>
          <w:rFonts w:ascii="Times New Roman CYR" w:eastAsia="Times New Roman" w:hAnsi="Times New Roman CYR" w:cs="Times New Roman CYR"/>
          <w:lang w:eastAsia="zh-CN"/>
        </w:rPr>
        <w:t xml:space="preserve">в </w:t>
      </w:r>
      <w:proofErr w:type="spellStart"/>
      <w:r w:rsidRPr="00BC1088">
        <w:rPr>
          <w:rFonts w:ascii="Times New Roman CYR" w:eastAsia="Times New Roman" w:hAnsi="Times New Roman CYR" w:cs="Times New Roman CYR"/>
          <w:lang w:eastAsia="zh-CN"/>
        </w:rPr>
        <w:t>газорозподільну</w:t>
      </w:r>
      <w:proofErr w:type="spellEnd"/>
      <w:r w:rsidRPr="00BC1088">
        <w:rPr>
          <w:rFonts w:ascii="Times New Roman CYR" w:eastAsia="Times New Roman" w:hAnsi="Times New Roman CYR" w:cs="Times New Roman CYR"/>
          <w:lang w:eastAsia="zh-CN"/>
        </w:rPr>
        <w:t xml:space="preserve"> систему, до </w:t>
      </w:r>
      <w:proofErr w:type="spellStart"/>
      <w:r w:rsidRPr="00BC1088">
        <w:rPr>
          <w:rFonts w:ascii="Times New Roman CYR" w:eastAsia="Times New Roman" w:hAnsi="Times New Roman CYR" w:cs="Times New Roman CYR"/>
          <w:lang w:eastAsia="zh-CN"/>
        </w:rPr>
        <w:t>якої</w:t>
      </w:r>
      <w:proofErr w:type="spellEnd"/>
      <w:r w:rsidRPr="00BC1088">
        <w:rPr>
          <w:rFonts w:ascii="Times New Roman CYR" w:eastAsia="Times New Roman" w:hAnsi="Times New Roman CYR" w:cs="Times New Roman CYR"/>
          <w:lang w:eastAsia="zh-CN"/>
        </w:rPr>
        <w:t xml:space="preserve"> </w:t>
      </w:r>
      <w:proofErr w:type="spellStart"/>
      <w:r w:rsidRPr="00BC1088">
        <w:rPr>
          <w:rFonts w:ascii="Times New Roman CYR" w:eastAsia="Times New Roman" w:hAnsi="Times New Roman CYR" w:cs="Times New Roman CYR"/>
          <w:lang w:eastAsia="zh-CN"/>
        </w:rPr>
        <w:t>підключено</w:t>
      </w:r>
      <w:proofErr w:type="spellEnd"/>
      <w:r w:rsidRPr="00BC1088">
        <w:rPr>
          <w:rFonts w:ascii="Times New Roman CYR" w:eastAsia="Times New Roman" w:hAnsi="Times New Roman CYR" w:cs="Times New Roman CYR"/>
          <w:lang w:eastAsia="zh-CN"/>
        </w:rPr>
        <w:t xml:space="preserve"> </w:t>
      </w:r>
      <w:proofErr w:type="spellStart"/>
      <w:r w:rsidRPr="00BC1088">
        <w:rPr>
          <w:rFonts w:ascii="Times New Roman CYR" w:eastAsia="Times New Roman" w:hAnsi="Times New Roman CYR" w:cs="Times New Roman CYR"/>
          <w:lang w:eastAsia="zh-CN"/>
        </w:rPr>
        <w:t>об’єкти</w:t>
      </w:r>
      <w:proofErr w:type="spellEnd"/>
      <w:r w:rsidRPr="00BC1088">
        <w:rPr>
          <w:rFonts w:ascii="Times New Roman CYR" w:eastAsia="Times New Roman" w:hAnsi="Times New Roman CYR" w:cs="Times New Roman CYR"/>
          <w:lang w:eastAsia="zh-CN"/>
        </w:rPr>
        <w:t xml:space="preserve"> </w:t>
      </w:r>
      <w:proofErr w:type="spellStart"/>
      <w:r w:rsidRPr="00BC1088">
        <w:rPr>
          <w:rFonts w:ascii="Times New Roman CYR" w:eastAsia="Times New Roman" w:hAnsi="Times New Roman CYR" w:cs="Times New Roman CYR"/>
          <w:lang w:eastAsia="zh-CN"/>
        </w:rPr>
        <w:t>Замовника</w:t>
      </w:r>
      <w:proofErr w:type="spellEnd"/>
      <w:r w:rsidRPr="00BC1088">
        <w:rPr>
          <w:rFonts w:ascii="Times New Roman CYR" w:eastAsia="Times New Roman" w:hAnsi="Times New Roman CYR" w:cs="Times New Roman CYR"/>
          <w:lang w:eastAsia="zh-CN"/>
        </w:rPr>
        <w:t xml:space="preserve">, а </w:t>
      </w:r>
      <w:proofErr w:type="spellStart"/>
      <w:r w:rsidRPr="00BC1088">
        <w:rPr>
          <w:rFonts w:ascii="Times New Roman CYR" w:eastAsia="Times New Roman" w:hAnsi="Times New Roman CYR" w:cs="Times New Roman CYR"/>
          <w:lang w:eastAsia="zh-CN"/>
        </w:rPr>
        <w:t>саме</w:t>
      </w:r>
      <w:proofErr w:type="spellEnd"/>
      <w:r w:rsidRPr="00BC1088">
        <w:rPr>
          <w:rFonts w:ascii="Times New Roman CYR" w:eastAsia="Times New Roman" w:hAnsi="Times New Roman CYR" w:cs="Times New Roman CYR"/>
          <w:lang w:eastAsia="zh-CN"/>
        </w:rPr>
        <w:t xml:space="preserve">, </w:t>
      </w:r>
      <w:proofErr w:type="spellStart"/>
      <w:r w:rsidRPr="00BC1088">
        <w:rPr>
          <w:rFonts w:ascii="Times New Roman CYR" w:eastAsia="Times New Roman" w:hAnsi="Times New Roman CYR" w:cs="Times New Roman CYR"/>
          <w:lang w:eastAsia="zh-CN"/>
        </w:rPr>
        <w:t>витрати</w:t>
      </w:r>
      <w:proofErr w:type="spellEnd"/>
      <w:r w:rsidRPr="00BC1088">
        <w:rPr>
          <w:rFonts w:ascii="Times New Roman CYR" w:eastAsia="Times New Roman" w:hAnsi="Times New Roman CYR" w:cs="Times New Roman CYR"/>
          <w:lang w:eastAsia="zh-CN"/>
        </w:rPr>
        <w:t xml:space="preserve"> на оплату</w:t>
      </w:r>
      <w:r w:rsidRPr="00BC1088">
        <w:rPr>
          <w:rFonts w:ascii="Times New Roman CYR" w:eastAsia="Times New Roman" w:hAnsi="Times New Roman CYR" w:cs="Times New Roman CYR"/>
          <w:lang w:val="uk-UA" w:eastAsia="zh-CN"/>
        </w:rPr>
        <w:t xml:space="preserve"> </w:t>
      </w:r>
      <w:proofErr w:type="spellStart"/>
      <w:r w:rsidRPr="00BC1088">
        <w:rPr>
          <w:rFonts w:ascii="Times New Roman CYR" w:eastAsia="Times New Roman" w:hAnsi="Times New Roman CYR" w:cs="Times New Roman CYR"/>
          <w:lang w:eastAsia="zh-CN"/>
        </w:rPr>
        <w:t>послуги</w:t>
      </w:r>
      <w:proofErr w:type="spellEnd"/>
      <w:r w:rsidRPr="00BC1088">
        <w:rPr>
          <w:rFonts w:ascii="Times New Roman CYR" w:eastAsia="Times New Roman" w:hAnsi="Times New Roman CYR" w:cs="Times New Roman CYR"/>
          <w:lang w:eastAsia="zh-CN"/>
        </w:rPr>
        <w:t xml:space="preserve"> </w:t>
      </w:r>
      <w:proofErr w:type="spellStart"/>
      <w:r w:rsidRPr="00BC1088">
        <w:rPr>
          <w:rFonts w:ascii="Times New Roman CYR" w:eastAsia="Times New Roman" w:hAnsi="Times New Roman CYR" w:cs="Times New Roman CYR"/>
          <w:lang w:eastAsia="zh-CN"/>
        </w:rPr>
        <w:t>замовленої</w:t>
      </w:r>
      <w:proofErr w:type="spellEnd"/>
      <w:r w:rsidRPr="00BC1088">
        <w:rPr>
          <w:rFonts w:ascii="Times New Roman CYR" w:eastAsia="Times New Roman" w:hAnsi="Times New Roman CYR" w:cs="Times New Roman CYR"/>
          <w:lang w:eastAsia="zh-CN"/>
        </w:rPr>
        <w:t xml:space="preserve"> </w:t>
      </w:r>
      <w:proofErr w:type="spellStart"/>
      <w:r w:rsidRPr="00BC1088">
        <w:rPr>
          <w:rFonts w:ascii="Times New Roman CYR" w:eastAsia="Times New Roman" w:hAnsi="Times New Roman CYR" w:cs="Times New Roman CYR"/>
          <w:lang w:eastAsia="zh-CN"/>
        </w:rPr>
        <w:t>потужності</w:t>
      </w:r>
      <w:proofErr w:type="spellEnd"/>
      <w:r w:rsidRPr="00BC1088">
        <w:rPr>
          <w:rFonts w:ascii="Times New Roman CYR" w:eastAsia="Times New Roman" w:hAnsi="Times New Roman CYR" w:cs="Times New Roman CYR"/>
          <w:lang w:eastAsia="zh-CN"/>
        </w:rPr>
        <w:t xml:space="preserve">, </w:t>
      </w:r>
      <w:proofErr w:type="spellStart"/>
      <w:r w:rsidRPr="00BC1088">
        <w:rPr>
          <w:rFonts w:ascii="Times New Roman CYR" w:eastAsia="Times New Roman" w:hAnsi="Times New Roman CYR" w:cs="Times New Roman CYR"/>
          <w:lang w:eastAsia="zh-CN"/>
        </w:rPr>
        <w:t>що</w:t>
      </w:r>
      <w:proofErr w:type="spellEnd"/>
      <w:r w:rsidRPr="00BC1088">
        <w:rPr>
          <w:rFonts w:ascii="Times New Roman CYR" w:eastAsia="Times New Roman" w:hAnsi="Times New Roman CYR" w:cs="Times New Roman CYR"/>
          <w:lang w:eastAsia="zh-CN"/>
        </w:rPr>
        <w:t xml:space="preserve"> </w:t>
      </w:r>
      <w:proofErr w:type="spellStart"/>
      <w:r w:rsidRPr="00BC1088">
        <w:rPr>
          <w:rFonts w:ascii="Times New Roman CYR" w:eastAsia="Times New Roman" w:hAnsi="Times New Roman CYR" w:cs="Times New Roman CYR"/>
          <w:lang w:eastAsia="zh-CN"/>
        </w:rPr>
        <w:t>здійснюється</w:t>
      </w:r>
      <w:proofErr w:type="spellEnd"/>
      <w:r w:rsidRPr="00BC1088">
        <w:rPr>
          <w:rFonts w:ascii="Times New Roman CYR" w:eastAsia="Times New Roman" w:hAnsi="Times New Roman CYR" w:cs="Times New Roman CYR"/>
          <w:lang w:eastAsia="zh-CN"/>
        </w:rPr>
        <w:t xml:space="preserve"> </w:t>
      </w:r>
      <w:proofErr w:type="spellStart"/>
      <w:r w:rsidRPr="00BC1088">
        <w:rPr>
          <w:rFonts w:ascii="Times New Roman CYR" w:eastAsia="Times New Roman" w:hAnsi="Times New Roman CYR" w:cs="Times New Roman CYR"/>
          <w:lang w:eastAsia="zh-CN"/>
        </w:rPr>
        <w:t>постачальником</w:t>
      </w:r>
      <w:proofErr w:type="spellEnd"/>
      <w:r w:rsidRPr="00BC1088">
        <w:rPr>
          <w:rFonts w:ascii="Times New Roman CYR" w:eastAsia="Times New Roman" w:hAnsi="Times New Roman CYR" w:cs="Times New Roman CYR"/>
          <w:lang w:eastAsia="zh-CN"/>
        </w:rPr>
        <w:t xml:space="preserve"> газу на </w:t>
      </w:r>
      <w:proofErr w:type="spellStart"/>
      <w:r w:rsidRPr="00BC1088">
        <w:rPr>
          <w:rFonts w:ascii="Times New Roman CYR" w:eastAsia="Times New Roman" w:hAnsi="Times New Roman CYR" w:cs="Times New Roman CYR"/>
          <w:lang w:eastAsia="zh-CN"/>
        </w:rPr>
        <w:t>підставі</w:t>
      </w:r>
      <w:proofErr w:type="spellEnd"/>
      <w:r w:rsidRPr="00BC1088">
        <w:rPr>
          <w:rFonts w:ascii="Times New Roman CYR" w:eastAsia="Times New Roman" w:hAnsi="Times New Roman CYR" w:cs="Times New Roman CYR"/>
          <w:lang w:eastAsia="zh-CN"/>
        </w:rPr>
        <w:t xml:space="preserve"> Договору</w:t>
      </w:r>
      <w:r w:rsidRPr="00BC1088">
        <w:rPr>
          <w:rFonts w:ascii="Times New Roman CYR" w:eastAsia="Times New Roman" w:hAnsi="Times New Roman CYR" w:cs="Times New Roman CYR"/>
          <w:lang w:val="uk-UA" w:eastAsia="zh-CN"/>
        </w:rPr>
        <w:t xml:space="preserve"> </w:t>
      </w:r>
      <w:proofErr w:type="spellStart"/>
      <w:r w:rsidRPr="00BC1088">
        <w:rPr>
          <w:rFonts w:ascii="Times New Roman CYR" w:eastAsia="Times New Roman" w:hAnsi="Times New Roman CYR" w:cs="Times New Roman CYR"/>
          <w:lang w:eastAsia="zh-CN"/>
        </w:rPr>
        <w:t>транспортування</w:t>
      </w:r>
      <w:proofErr w:type="spellEnd"/>
      <w:r w:rsidRPr="00BC1088">
        <w:rPr>
          <w:rFonts w:ascii="Times New Roman CYR" w:eastAsia="Times New Roman" w:hAnsi="Times New Roman CYR" w:cs="Times New Roman CYR"/>
          <w:lang w:eastAsia="zh-CN"/>
        </w:rPr>
        <w:t xml:space="preserve"> природного газу з Оператором ГТС, </w:t>
      </w:r>
      <w:proofErr w:type="spellStart"/>
      <w:r w:rsidRPr="00BC1088">
        <w:rPr>
          <w:rFonts w:ascii="Times New Roman CYR" w:eastAsia="Times New Roman" w:hAnsi="Times New Roman CYR" w:cs="Times New Roman CYR"/>
          <w:lang w:eastAsia="zh-CN"/>
        </w:rPr>
        <w:t>відповідно</w:t>
      </w:r>
      <w:proofErr w:type="spellEnd"/>
      <w:r w:rsidRPr="00BC1088">
        <w:rPr>
          <w:rFonts w:ascii="Times New Roman CYR" w:eastAsia="Times New Roman" w:hAnsi="Times New Roman CYR" w:cs="Times New Roman CYR"/>
          <w:lang w:eastAsia="zh-CN"/>
        </w:rPr>
        <w:t xml:space="preserve"> до норм Кодексу ГТС за</w:t>
      </w:r>
      <w:r w:rsidRPr="00BC1088">
        <w:rPr>
          <w:rFonts w:ascii="Times New Roman CYR" w:eastAsia="Times New Roman" w:hAnsi="Times New Roman CYR" w:cs="Times New Roman CYR"/>
          <w:lang w:val="uk-UA" w:eastAsia="zh-CN"/>
        </w:rPr>
        <w:t xml:space="preserve"> </w:t>
      </w:r>
      <w:r w:rsidRPr="00BC1088">
        <w:rPr>
          <w:rFonts w:ascii="Times New Roman CYR" w:eastAsia="Times New Roman" w:hAnsi="Times New Roman CYR" w:cs="Times New Roman CYR"/>
          <w:lang w:eastAsia="zh-CN"/>
        </w:rPr>
        <w:t xml:space="preserve">тарифами, </w:t>
      </w:r>
      <w:proofErr w:type="spellStart"/>
      <w:r w:rsidRPr="00BC1088">
        <w:rPr>
          <w:rFonts w:ascii="Times New Roman CYR" w:eastAsia="Times New Roman" w:hAnsi="Times New Roman CYR" w:cs="Times New Roman CYR"/>
          <w:lang w:eastAsia="zh-CN"/>
        </w:rPr>
        <w:t>що</w:t>
      </w:r>
      <w:proofErr w:type="spellEnd"/>
      <w:r w:rsidRPr="00BC1088">
        <w:rPr>
          <w:rFonts w:ascii="Times New Roman CYR" w:eastAsia="Times New Roman" w:hAnsi="Times New Roman CYR" w:cs="Times New Roman CYR"/>
          <w:lang w:eastAsia="zh-CN"/>
        </w:rPr>
        <w:t xml:space="preserve"> </w:t>
      </w:r>
      <w:proofErr w:type="spellStart"/>
      <w:r w:rsidRPr="00BC1088">
        <w:rPr>
          <w:rFonts w:ascii="Times New Roman CYR" w:eastAsia="Times New Roman" w:hAnsi="Times New Roman CYR" w:cs="Times New Roman CYR"/>
          <w:lang w:eastAsia="zh-CN"/>
        </w:rPr>
        <w:t>визначені</w:t>
      </w:r>
      <w:proofErr w:type="spellEnd"/>
      <w:r w:rsidRPr="00BC1088">
        <w:rPr>
          <w:rFonts w:ascii="Times New Roman CYR" w:eastAsia="Times New Roman" w:hAnsi="Times New Roman CYR" w:cs="Times New Roman CYR"/>
          <w:lang w:eastAsia="zh-CN"/>
        </w:rPr>
        <w:t xml:space="preserve"> НКРЕКП.</w:t>
      </w:r>
    </w:p>
    <w:p w14:paraId="0633E831" w14:textId="77777777" w:rsidR="00BC1088" w:rsidRPr="00BC1088" w:rsidRDefault="00BC1088" w:rsidP="00BC1088">
      <w:pPr>
        <w:widowControl w:val="0"/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lang w:eastAsia="zh-CN"/>
        </w:rPr>
      </w:pPr>
      <w:r w:rsidRPr="00BC1088">
        <w:rPr>
          <w:rFonts w:ascii="Times New Roman CYR" w:eastAsia="Times New Roman" w:hAnsi="Times New Roman CYR" w:cs="Times New Roman CYR"/>
          <w:lang w:eastAsia="zh-CN"/>
        </w:rPr>
        <w:t xml:space="preserve">При </w:t>
      </w:r>
      <w:proofErr w:type="spellStart"/>
      <w:r w:rsidRPr="00BC1088">
        <w:rPr>
          <w:rFonts w:ascii="Times New Roman CYR" w:eastAsia="Times New Roman" w:hAnsi="Times New Roman CYR" w:cs="Times New Roman CYR"/>
          <w:lang w:eastAsia="zh-CN"/>
        </w:rPr>
        <w:t>цьому</w:t>
      </w:r>
      <w:proofErr w:type="spellEnd"/>
      <w:r w:rsidRPr="00BC1088">
        <w:rPr>
          <w:rFonts w:ascii="Times New Roman CYR" w:eastAsia="Times New Roman" w:hAnsi="Times New Roman CYR" w:cs="Times New Roman CYR"/>
          <w:lang w:eastAsia="zh-CN"/>
        </w:rPr>
        <w:t xml:space="preserve"> до </w:t>
      </w:r>
      <w:proofErr w:type="spellStart"/>
      <w:r w:rsidRPr="00BC1088">
        <w:rPr>
          <w:rFonts w:ascii="Times New Roman CYR" w:eastAsia="Times New Roman" w:hAnsi="Times New Roman CYR" w:cs="Times New Roman CYR"/>
          <w:lang w:eastAsia="zh-CN"/>
        </w:rPr>
        <w:t>ціни</w:t>
      </w:r>
      <w:proofErr w:type="spellEnd"/>
      <w:r w:rsidRPr="00BC1088">
        <w:rPr>
          <w:rFonts w:ascii="Times New Roman CYR" w:eastAsia="Times New Roman" w:hAnsi="Times New Roman CYR" w:cs="Times New Roman CYR"/>
          <w:lang w:eastAsia="zh-CN"/>
        </w:rPr>
        <w:t xml:space="preserve"> газу не </w:t>
      </w:r>
      <w:proofErr w:type="spellStart"/>
      <w:r w:rsidRPr="00BC1088">
        <w:rPr>
          <w:rFonts w:ascii="Times New Roman CYR" w:eastAsia="Times New Roman" w:hAnsi="Times New Roman CYR" w:cs="Times New Roman CYR"/>
          <w:lang w:eastAsia="zh-CN"/>
        </w:rPr>
        <w:t>включається</w:t>
      </w:r>
      <w:proofErr w:type="spellEnd"/>
      <w:r w:rsidRPr="00BC1088">
        <w:rPr>
          <w:rFonts w:ascii="Times New Roman CYR" w:eastAsia="Times New Roman" w:hAnsi="Times New Roman CYR" w:cs="Times New Roman CYR"/>
          <w:lang w:eastAsia="zh-CN"/>
        </w:rPr>
        <w:t xml:space="preserve"> </w:t>
      </w:r>
      <w:proofErr w:type="spellStart"/>
      <w:r w:rsidRPr="00BC1088">
        <w:rPr>
          <w:rFonts w:ascii="Times New Roman CYR" w:eastAsia="Times New Roman" w:hAnsi="Times New Roman CYR" w:cs="Times New Roman CYR"/>
          <w:lang w:eastAsia="zh-CN"/>
        </w:rPr>
        <w:t>вартість</w:t>
      </w:r>
      <w:proofErr w:type="spellEnd"/>
      <w:r w:rsidRPr="00BC1088">
        <w:rPr>
          <w:rFonts w:ascii="Times New Roman CYR" w:eastAsia="Times New Roman" w:hAnsi="Times New Roman CYR" w:cs="Times New Roman CYR"/>
          <w:lang w:eastAsia="zh-CN"/>
        </w:rPr>
        <w:t xml:space="preserve"> </w:t>
      </w:r>
      <w:proofErr w:type="spellStart"/>
      <w:r w:rsidRPr="00BC1088">
        <w:rPr>
          <w:rFonts w:ascii="Times New Roman CYR" w:eastAsia="Times New Roman" w:hAnsi="Times New Roman CYR" w:cs="Times New Roman CYR"/>
          <w:lang w:eastAsia="zh-CN"/>
        </w:rPr>
        <w:t>послуг</w:t>
      </w:r>
      <w:proofErr w:type="spellEnd"/>
      <w:r w:rsidRPr="00BC1088">
        <w:rPr>
          <w:rFonts w:ascii="Times New Roman CYR" w:eastAsia="Times New Roman" w:hAnsi="Times New Roman CYR" w:cs="Times New Roman CYR"/>
          <w:lang w:eastAsia="zh-CN"/>
        </w:rPr>
        <w:t xml:space="preserve"> з </w:t>
      </w:r>
      <w:proofErr w:type="spellStart"/>
      <w:r w:rsidRPr="00BC1088">
        <w:rPr>
          <w:rFonts w:ascii="Times New Roman CYR" w:eastAsia="Times New Roman" w:hAnsi="Times New Roman CYR" w:cs="Times New Roman CYR"/>
          <w:lang w:eastAsia="zh-CN"/>
        </w:rPr>
        <w:t>розподілу</w:t>
      </w:r>
      <w:proofErr w:type="spellEnd"/>
      <w:r w:rsidRPr="00BC1088">
        <w:rPr>
          <w:rFonts w:ascii="Times New Roman CYR" w:eastAsia="Times New Roman" w:hAnsi="Times New Roman CYR" w:cs="Times New Roman CYR"/>
          <w:lang w:eastAsia="zh-CN"/>
        </w:rPr>
        <w:t xml:space="preserve"> природного</w:t>
      </w:r>
      <w:r w:rsidRPr="00BC1088">
        <w:rPr>
          <w:rFonts w:ascii="Times New Roman CYR" w:eastAsia="Times New Roman" w:hAnsi="Times New Roman CYR" w:cs="Times New Roman CYR"/>
          <w:lang w:val="uk-UA" w:eastAsia="zh-CN"/>
        </w:rPr>
        <w:t xml:space="preserve"> </w:t>
      </w:r>
      <w:r w:rsidRPr="00BC1088">
        <w:rPr>
          <w:rFonts w:ascii="Times New Roman CYR" w:eastAsia="Times New Roman" w:hAnsi="Times New Roman CYR" w:cs="Times New Roman CYR"/>
          <w:lang w:eastAsia="zh-CN"/>
        </w:rPr>
        <w:t xml:space="preserve">газу, </w:t>
      </w:r>
      <w:proofErr w:type="spellStart"/>
      <w:r w:rsidRPr="00BC1088">
        <w:rPr>
          <w:rFonts w:ascii="Times New Roman CYR" w:eastAsia="Times New Roman" w:hAnsi="Times New Roman CYR" w:cs="Times New Roman CYR"/>
          <w:lang w:eastAsia="zh-CN"/>
        </w:rPr>
        <w:t>що</w:t>
      </w:r>
      <w:proofErr w:type="spellEnd"/>
      <w:r w:rsidRPr="00BC1088">
        <w:rPr>
          <w:rFonts w:ascii="Times New Roman CYR" w:eastAsia="Times New Roman" w:hAnsi="Times New Roman CYR" w:cs="Times New Roman CYR"/>
          <w:lang w:eastAsia="zh-CN"/>
        </w:rPr>
        <w:t xml:space="preserve"> є предметом </w:t>
      </w:r>
      <w:proofErr w:type="spellStart"/>
      <w:r w:rsidRPr="00BC1088">
        <w:rPr>
          <w:rFonts w:ascii="Times New Roman CYR" w:eastAsia="Times New Roman" w:hAnsi="Times New Roman CYR" w:cs="Times New Roman CYR"/>
          <w:lang w:eastAsia="zh-CN"/>
        </w:rPr>
        <w:t>регулювання</w:t>
      </w:r>
      <w:proofErr w:type="spellEnd"/>
      <w:r w:rsidRPr="00BC1088">
        <w:rPr>
          <w:rFonts w:ascii="Times New Roman CYR" w:eastAsia="Times New Roman" w:hAnsi="Times New Roman CYR" w:cs="Times New Roman CYR"/>
          <w:lang w:eastAsia="zh-CN"/>
        </w:rPr>
        <w:t xml:space="preserve"> </w:t>
      </w:r>
      <w:proofErr w:type="spellStart"/>
      <w:r w:rsidRPr="00BC1088">
        <w:rPr>
          <w:rFonts w:ascii="Times New Roman CYR" w:eastAsia="Times New Roman" w:hAnsi="Times New Roman CYR" w:cs="Times New Roman CYR"/>
          <w:lang w:eastAsia="zh-CN"/>
        </w:rPr>
        <w:t>окремого</w:t>
      </w:r>
      <w:proofErr w:type="spellEnd"/>
      <w:r w:rsidRPr="00BC1088">
        <w:rPr>
          <w:rFonts w:ascii="Times New Roman CYR" w:eastAsia="Times New Roman" w:hAnsi="Times New Roman CYR" w:cs="Times New Roman CYR"/>
          <w:lang w:eastAsia="zh-CN"/>
        </w:rPr>
        <w:t xml:space="preserve"> договору </w:t>
      </w:r>
      <w:proofErr w:type="spellStart"/>
      <w:r w:rsidRPr="00BC1088">
        <w:rPr>
          <w:rFonts w:ascii="Times New Roman CYR" w:eastAsia="Times New Roman" w:hAnsi="Times New Roman CYR" w:cs="Times New Roman CYR"/>
          <w:lang w:eastAsia="zh-CN"/>
        </w:rPr>
        <w:t>між</w:t>
      </w:r>
      <w:proofErr w:type="spellEnd"/>
      <w:r w:rsidRPr="00BC1088">
        <w:rPr>
          <w:rFonts w:ascii="Times New Roman CYR" w:eastAsia="Times New Roman" w:hAnsi="Times New Roman CYR" w:cs="Times New Roman CYR"/>
          <w:lang w:eastAsia="zh-CN"/>
        </w:rPr>
        <w:t xml:space="preserve"> </w:t>
      </w:r>
      <w:proofErr w:type="spellStart"/>
      <w:r w:rsidRPr="00BC1088">
        <w:rPr>
          <w:rFonts w:ascii="Times New Roman CYR" w:eastAsia="Times New Roman" w:hAnsi="Times New Roman CYR" w:cs="Times New Roman CYR"/>
          <w:lang w:eastAsia="zh-CN"/>
        </w:rPr>
        <w:t>Замовником</w:t>
      </w:r>
      <w:proofErr w:type="spellEnd"/>
      <w:r w:rsidRPr="00BC1088">
        <w:rPr>
          <w:rFonts w:ascii="Times New Roman CYR" w:eastAsia="Times New Roman" w:hAnsi="Times New Roman CYR" w:cs="Times New Roman CYR"/>
          <w:lang w:eastAsia="zh-CN"/>
        </w:rPr>
        <w:t xml:space="preserve"> та Оператором</w:t>
      </w:r>
      <w:r w:rsidRPr="00BC1088">
        <w:rPr>
          <w:rFonts w:ascii="Times New Roman CYR" w:eastAsia="Times New Roman" w:hAnsi="Times New Roman CYR" w:cs="Times New Roman CYR"/>
          <w:lang w:val="uk-UA" w:eastAsia="zh-CN"/>
        </w:rPr>
        <w:t xml:space="preserve"> </w:t>
      </w:r>
      <w:proofErr w:type="spellStart"/>
      <w:r w:rsidRPr="00BC1088">
        <w:rPr>
          <w:rFonts w:ascii="Times New Roman CYR" w:eastAsia="Times New Roman" w:hAnsi="Times New Roman CYR" w:cs="Times New Roman CYR"/>
          <w:lang w:eastAsia="zh-CN"/>
        </w:rPr>
        <w:t>газорозподільної</w:t>
      </w:r>
      <w:proofErr w:type="spellEnd"/>
      <w:r w:rsidRPr="00BC1088">
        <w:rPr>
          <w:rFonts w:ascii="Times New Roman CYR" w:eastAsia="Times New Roman" w:hAnsi="Times New Roman CYR" w:cs="Times New Roman CYR"/>
          <w:lang w:eastAsia="zh-CN"/>
        </w:rPr>
        <w:t xml:space="preserve"> </w:t>
      </w:r>
      <w:proofErr w:type="spellStart"/>
      <w:r w:rsidRPr="00BC1088">
        <w:rPr>
          <w:rFonts w:ascii="Times New Roman CYR" w:eastAsia="Times New Roman" w:hAnsi="Times New Roman CYR" w:cs="Times New Roman CYR"/>
          <w:lang w:eastAsia="zh-CN"/>
        </w:rPr>
        <w:t>системи</w:t>
      </w:r>
      <w:proofErr w:type="spellEnd"/>
      <w:r w:rsidRPr="00BC1088">
        <w:rPr>
          <w:rFonts w:ascii="Times New Roman CYR" w:eastAsia="Times New Roman" w:hAnsi="Times New Roman CYR" w:cs="Times New Roman CYR"/>
          <w:lang w:eastAsia="zh-CN"/>
        </w:rPr>
        <w:t>.</w:t>
      </w:r>
    </w:p>
    <w:p w14:paraId="105F511B" w14:textId="77777777" w:rsidR="00BC1088" w:rsidRPr="00BC1088" w:rsidRDefault="00BC1088" w:rsidP="00BC108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</w:pPr>
    </w:p>
    <w:p w14:paraId="33B74037" w14:textId="77777777" w:rsidR="00BC1088" w:rsidRPr="00BC1088" w:rsidRDefault="00BC1088" w:rsidP="00BC1088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uk-UA"/>
        </w:rPr>
      </w:pPr>
      <w:r w:rsidRPr="00BC1088">
        <w:rPr>
          <w:rFonts w:ascii="Times New Roman" w:eastAsia="Times New Roman" w:hAnsi="Times New Roman" w:cs="Times New Roman"/>
          <w:kern w:val="3"/>
          <w:sz w:val="24"/>
          <w:szCs w:val="24"/>
          <w:lang w:val="uk-UA"/>
        </w:rPr>
        <w:t>Технічні та якісні характеристики Товару за предметом закупівлі повинні відповідати встановленим/зареєстрованим діючим нормативним актам законодавства (державним стандартам, технічним умовам), які передбачають застосування заходів із захисту довкілля, про що учасником надається відповідна довідка у довільній формі.</w:t>
      </w:r>
    </w:p>
    <w:p w14:paraId="18275BCB" w14:textId="77777777" w:rsidR="00BC1088" w:rsidRPr="00BC1088" w:rsidRDefault="00BC1088" w:rsidP="00BC1088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uk-UA"/>
        </w:rPr>
      </w:pPr>
      <w:r w:rsidRPr="00BC108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uk-UA"/>
        </w:rPr>
        <w:t>Якісні характеристики:</w:t>
      </w:r>
    </w:p>
    <w:p w14:paraId="38F93E1B" w14:textId="77777777" w:rsidR="00BC1088" w:rsidRPr="00BC1088" w:rsidRDefault="00BC1088" w:rsidP="00BC1088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709" w:firstLine="1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uk-UA"/>
        </w:rPr>
      </w:pPr>
      <w:r w:rsidRPr="00BC108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uk-UA"/>
        </w:rPr>
        <w:t>Якість газу, який передається Постачальником Споживачу в пунктах призначення, має відповідати вимогам, установленим державними стандартами, технічними умовами, нормативно-технічними документами щодо його якості (ГОСТ 5542-87).</w:t>
      </w:r>
    </w:p>
    <w:p w14:paraId="4CD076F6" w14:textId="77777777" w:rsidR="00BC1088" w:rsidRPr="00BC1088" w:rsidRDefault="00BC1088" w:rsidP="00BC1088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709" w:firstLine="1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uk-UA"/>
        </w:rPr>
      </w:pPr>
      <w:r w:rsidRPr="00BC108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uk-UA"/>
        </w:rPr>
        <w:t xml:space="preserve">За одиницю виміру кількості газу при його обліку приймається один кубічний метр (куб. м), приведений до стандартних умов: температура газу (t) = 20 градусів </w:t>
      </w:r>
      <w:r w:rsidRPr="00BC108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uk-UA"/>
        </w:rPr>
        <w:lastRenderedPageBreak/>
        <w:t>Цельсія, тиск газу (P) = 760 мм ртутного стовпчика (101,325 кПа).</w:t>
      </w:r>
    </w:p>
    <w:p w14:paraId="74709D72" w14:textId="77777777" w:rsidR="00BC1088" w:rsidRPr="00BC1088" w:rsidRDefault="00BC1088" w:rsidP="00BC1088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uk-UA"/>
        </w:rPr>
      </w:pPr>
      <w:r w:rsidRPr="00BC108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uk-UA"/>
        </w:rPr>
        <w:t>Інші терміни використовуються у значенні, наведеному в Законі України «Про ринок природного газу».</w:t>
      </w:r>
    </w:p>
    <w:p w14:paraId="1F5515B4" w14:textId="77777777" w:rsidR="00BC1088" w:rsidRPr="00BC1088" w:rsidRDefault="00BC1088" w:rsidP="00BC1088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sz w:val="24"/>
          <w:szCs w:val="24"/>
          <w:lang w:val="uk-UA" w:eastAsia="uk-UA"/>
        </w:rPr>
      </w:pPr>
    </w:p>
    <w:p w14:paraId="1E2E5476" w14:textId="77777777" w:rsidR="00C51F3F" w:rsidRPr="00310C09" w:rsidRDefault="00C51F3F" w:rsidP="00C51F3F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sz w:val="24"/>
          <w:szCs w:val="24"/>
          <w:lang w:val="uk-UA" w:eastAsia="uk-UA"/>
        </w:rPr>
      </w:pPr>
    </w:p>
    <w:p w14:paraId="726B03F0" w14:textId="77777777" w:rsidR="00C51F3F" w:rsidRPr="005C4B9E" w:rsidRDefault="00C51F3F" w:rsidP="00C51F3F">
      <w:pPr>
        <w:tabs>
          <w:tab w:val="left" w:pos="284"/>
        </w:tabs>
        <w:suppressAutoHyphens/>
        <w:spacing w:after="0" w:line="240" w:lineRule="auto"/>
        <w:contextualSpacing/>
        <w:jc w:val="both"/>
        <w:rPr>
          <w:lang w:val="uk-UA"/>
        </w:rPr>
      </w:pPr>
    </w:p>
    <w:p w14:paraId="0E82FC8F" w14:textId="77777777" w:rsidR="00B05948" w:rsidRPr="00C51F3F" w:rsidRDefault="00B05948">
      <w:pPr>
        <w:rPr>
          <w:lang w:val="uk-UA"/>
        </w:rPr>
      </w:pPr>
    </w:p>
    <w:sectPr w:rsidR="00B05948" w:rsidRPr="00C51F3F" w:rsidSect="00FE301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044D"/>
    <w:multiLevelType w:val="hybridMultilevel"/>
    <w:tmpl w:val="21CAC088"/>
    <w:lvl w:ilvl="0" w:tplc="21A4FF42">
      <w:start w:val="1"/>
      <w:numFmt w:val="decimal"/>
      <w:lvlText w:val="%1)"/>
      <w:lvlJc w:val="left"/>
      <w:pPr>
        <w:ind w:left="108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EC469F"/>
    <w:multiLevelType w:val="multilevel"/>
    <w:tmpl w:val="2CAE8A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A43C1E"/>
    <w:multiLevelType w:val="hybridMultilevel"/>
    <w:tmpl w:val="2AA671FC"/>
    <w:lvl w:ilvl="0" w:tplc="3AF404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D471F3"/>
    <w:multiLevelType w:val="multilevel"/>
    <w:tmpl w:val="94F86BF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sz w:val="24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  <w:b/>
        <w:i w:val="0"/>
        <w:sz w:val="24"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737" w:hanging="737"/>
      </w:pPr>
      <w:rPr>
        <w:rFonts w:hint="default"/>
        <w:b/>
        <w:color w:val="auto"/>
      </w:rPr>
    </w:lvl>
    <w:lvl w:ilvl="3">
      <w:start w:val="1"/>
      <w:numFmt w:val="bullet"/>
      <w:lvlText w:val=""/>
      <w:lvlJc w:val="left"/>
      <w:pPr>
        <w:tabs>
          <w:tab w:val="num" w:pos="1474"/>
        </w:tabs>
        <w:ind w:left="1474" w:hanging="737"/>
      </w:pPr>
      <w:rPr>
        <w:rFonts w:ascii="Symbol" w:hAnsi="Symbol" w:hint="default"/>
        <w:b/>
      </w:rPr>
    </w:lvl>
    <w:lvl w:ilvl="4">
      <w:start w:val="1"/>
      <w:numFmt w:val="lowerRoman"/>
      <w:lvlText w:val="(%5)"/>
      <w:lvlJc w:val="left"/>
      <w:pPr>
        <w:tabs>
          <w:tab w:val="num" w:pos="2041"/>
        </w:tabs>
        <w:ind w:left="2041" w:hanging="567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F3F"/>
    <w:rsid w:val="00852482"/>
    <w:rsid w:val="00B05948"/>
    <w:rsid w:val="00BC1088"/>
    <w:rsid w:val="00C51F3F"/>
    <w:rsid w:val="00FE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31B49"/>
  <w15:chartTrackingRefBased/>
  <w15:docId w15:val="{0E1E7A7B-B1EB-4CA1-915A-E4B3EB8E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F3F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3614</Words>
  <Characters>2060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Power</dc:creator>
  <cp:keywords/>
  <dc:description/>
  <cp:lastModifiedBy>Vika</cp:lastModifiedBy>
  <cp:revision>2</cp:revision>
  <dcterms:created xsi:type="dcterms:W3CDTF">2026-05-20T06:17:00Z</dcterms:created>
  <dcterms:modified xsi:type="dcterms:W3CDTF">2026-05-20T06:17:00Z</dcterms:modified>
</cp:coreProperties>
</file>