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9E" w:rsidRPr="00814B21" w:rsidRDefault="00140F9E" w:rsidP="00140F9E">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eastAsia="ar-SA"/>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fillcolor="window">
            <v:imagedata r:id="rId8" o:title=""/>
          </v:shape>
          <o:OLEObject Type="Embed" ProgID="Word.Document.8" ShapeID="_x0000_i1025" DrawAspect="Content" ObjectID="_1748683117" r:id="rId9"/>
        </w:object>
      </w:r>
    </w:p>
    <w:p w:rsidR="00140F9E" w:rsidRPr="00814B21" w:rsidRDefault="00140F9E" w:rsidP="00140F9E">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У К Р А Ї Н А</w:t>
      </w:r>
    </w:p>
    <w:p w:rsidR="00140F9E" w:rsidRPr="00814B21" w:rsidRDefault="00140F9E" w:rsidP="00140F9E">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 xml:space="preserve">КАМ’ЯНСЬКА  СІЛЬСЬКА  РАДА  </w:t>
      </w:r>
      <w:r>
        <w:rPr>
          <w:rFonts w:ascii="Times New Roman" w:eastAsia="Times New Roman" w:hAnsi="Times New Roman" w:cs="Times New Roman"/>
          <w:b/>
          <w:sz w:val="28"/>
          <w:szCs w:val="28"/>
          <w:lang w:val="ru-RU" w:eastAsia="ru-RU"/>
        </w:rPr>
        <w:t>БЕРЕГІВСЬКОГО</w:t>
      </w:r>
      <w:r w:rsidRPr="00814B21">
        <w:rPr>
          <w:rFonts w:ascii="Times New Roman" w:eastAsia="Times New Roman" w:hAnsi="Times New Roman" w:cs="Times New Roman"/>
          <w:b/>
          <w:sz w:val="28"/>
          <w:szCs w:val="28"/>
          <w:lang w:val="ru-RU" w:eastAsia="ru-RU"/>
        </w:rPr>
        <w:t xml:space="preserve">  РАЙОНУ</w:t>
      </w:r>
    </w:p>
    <w:p w:rsidR="00140F9E" w:rsidRPr="00814B21" w:rsidRDefault="00140F9E" w:rsidP="00140F9E">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ЗАКАРПАТСЬКОЇ  ОБЛАСТІ</w:t>
      </w:r>
    </w:p>
    <w:p w:rsidR="00140F9E" w:rsidRPr="00814B21" w:rsidRDefault="00140F9E" w:rsidP="00140F9E">
      <w:pPr>
        <w:spacing w:after="0" w:line="240" w:lineRule="auto"/>
        <w:jc w:val="center"/>
        <w:rPr>
          <w:rFonts w:ascii="Times New Roman" w:eastAsia="Times New Roman" w:hAnsi="Times New Roman" w:cs="Times New Roman"/>
          <w:b/>
          <w:sz w:val="28"/>
          <w:szCs w:val="28"/>
          <w:lang w:val="ru-RU" w:eastAsia="ru-RU"/>
        </w:rPr>
      </w:pPr>
    </w:p>
    <w:p w:rsidR="00140F9E" w:rsidRDefault="00140F9E" w:rsidP="00140F9E">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20-та </w:t>
      </w:r>
      <w:r w:rsidRPr="00814B21">
        <w:rPr>
          <w:rFonts w:ascii="Times New Roman" w:eastAsia="Times New Roman" w:hAnsi="Times New Roman" w:cs="Times New Roman"/>
          <w:bCs/>
          <w:sz w:val="28"/>
          <w:szCs w:val="28"/>
          <w:lang w:val="ru-RU" w:eastAsia="ru-RU"/>
        </w:rPr>
        <w:t>сесія 8-го скликання</w:t>
      </w:r>
    </w:p>
    <w:p w:rsidR="00F34D0F" w:rsidRPr="00B8716A" w:rsidRDefault="00F34D0F" w:rsidP="00140F9E">
      <w:pPr>
        <w:tabs>
          <w:tab w:val="left" w:pos="3945"/>
        </w:tabs>
        <w:rPr>
          <w:rFonts w:ascii="Times New Roman" w:hAnsi="Times New Roman"/>
          <w:b/>
          <w:sz w:val="28"/>
        </w:rPr>
      </w:pPr>
    </w:p>
    <w:p w:rsidR="00F34D0F" w:rsidRDefault="00F34D0F" w:rsidP="00F34D0F">
      <w:pPr>
        <w:tabs>
          <w:tab w:val="left" w:pos="3945"/>
        </w:tabs>
        <w:jc w:val="center"/>
        <w:rPr>
          <w:rFonts w:ascii="Times New Roman" w:hAnsi="Times New Roman"/>
          <w:b/>
          <w:sz w:val="28"/>
        </w:rPr>
      </w:pPr>
      <w:r>
        <w:rPr>
          <w:rFonts w:ascii="Times New Roman" w:hAnsi="Times New Roman"/>
          <w:b/>
          <w:sz w:val="28"/>
        </w:rPr>
        <w:t>Р І Ш Е Н Н Я</w:t>
      </w:r>
    </w:p>
    <w:p w:rsidR="00F34D0F" w:rsidRDefault="00741C2F" w:rsidP="00140F9E">
      <w:pPr>
        <w:tabs>
          <w:tab w:val="left" w:pos="3945"/>
        </w:tabs>
        <w:spacing w:after="0" w:line="240" w:lineRule="auto"/>
        <w:rPr>
          <w:rFonts w:ascii="Times New Roman" w:hAnsi="Times New Roman"/>
          <w:b/>
          <w:sz w:val="28"/>
        </w:rPr>
      </w:pPr>
      <w:r>
        <w:rPr>
          <w:rFonts w:ascii="Times New Roman" w:hAnsi="Times New Roman"/>
          <w:b/>
          <w:sz w:val="28"/>
        </w:rPr>
        <w:t>від   11 травня  2023</w:t>
      </w:r>
      <w:r w:rsidR="00140F9E">
        <w:rPr>
          <w:rFonts w:ascii="Times New Roman" w:hAnsi="Times New Roman"/>
          <w:b/>
          <w:sz w:val="28"/>
        </w:rPr>
        <w:t xml:space="preserve">  року № </w:t>
      </w:r>
      <w:r w:rsidR="006615E6">
        <w:rPr>
          <w:rFonts w:ascii="Times New Roman" w:hAnsi="Times New Roman"/>
          <w:b/>
          <w:sz w:val="28"/>
        </w:rPr>
        <w:t>1314</w:t>
      </w:r>
    </w:p>
    <w:p w:rsidR="00F34D0F" w:rsidRPr="002740D7" w:rsidRDefault="00F34D0F" w:rsidP="00140F9E">
      <w:pPr>
        <w:tabs>
          <w:tab w:val="left" w:pos="3945"/>
        </w:tabs>
        <w:spacing w:after="0" w:line="240" w:lineRule="auto"/>
        <w:rPr>
          <w:rFonts w:ascii="Times New Roman" w:hAnsi="Times New Roman"/>
          <w:b/>
          <w:sz w:val="28"/>
        </w:rPr>
      </w:pPr>
      <w:r>
        <w:rPr>
          <w:rFonts w:ascii="Times New Roman" w:hAnsi="Times New Roman"/>
          <w:b/>
          <w:sz w:val="28"/>
        </w:rPr>
        <w:t xml:space="preserve">с.Кам’янське  </w:t>
      </w:r>
    </w:p>
    <w:p w:rsidR="00F34D0F" w:rsidRPr="00A14621" w:rsidRDefault="00F34D0F" w:rsidP="00140F9E">
      <w:pPr>
        <w:shd w:val="clear" w:color="auto" w:fill="FFFFFF"/>
        <w:spacing w:after="0" w:line="240" w:lineRule="auto"/>
        <w:rPr>
          <w:rFonts w:ascii="Times New Roman" w:hAnsi="Times New Roman" w:cs="Times New Roman"/>
          <w:b/>
          <w:bCs/>
          <w:sz w:val="28"/>
          <w:szCs w:val="28"/>
          <w:bdr w:val="none" w:sz="0" w:space="0" w:color="auto" w:frame="1"/>
          <w:lang w:eastAsia="ru-RU"/>
        </w:rPr>
      </w:pPr>
      <w:r w:rsidRPr="00A14621">
        <w:rPr>
          <w:b/>
          <w:sz w:val="16"/>
        </w:rPr>
        <w:t xml:space="preserve"> </w:t>
      </w:r>
      <w:r w:rsidRPr="00A14621">
        <w:rPr>
          <w:rFonts w:ascii="Times New Roman" w:hAnsi="Times New Roman" w:cs="Times New Roman"/>
          <w:b/>
          <w:bCs/>
          <w:sz w:val="28"/>
          <w:szCs w:val="28"/>
          <w:bdr w:val="none" w:sz="0" w:space="0" w:color="auto" w:frame="1"/>
          <w:lang w:eastAsia="ru-RU"/>
        </w:rPr>
        <w:t>Про звіт сільського голови </w:t>
      </w:r>
    </w:p>
    <w:p w:rsidR="00F34D0F" w:rsidRDefault="00F34D0F" w:rsidP="00140F9E">
      <w:pPr>
        <w:shd w:val="clear" w:color="auto" w:fill="FFFFFF"/>
        <w:spacing w:after="0" w:line="240" w:lineRule="auto"/>
        <w:rPr>
          <w:rFonts w:ascii="Times New Roman" w:hAnsi="Times New Roman" w:cs="Times New Roman"/>
          <w:b/>
          <w:sz w:val="28"/>
          <w:szCs w:val="28"/>
          <w:lang w:eastAsia="ru-RU"/>
        </w:rPr>
      </w:pPr>
      <w:r w:rsidRPr="00A14621">
        <w:rPr>
          <w:rFonts w:ascii="Times New Roman" w:hAnsi="Times New Roman" w:cs="Times New Roman"/>
          <w:b/>
          <w:bCs/>
          <w:sz w:val="28"/>
          <w:szCs w:val="28"/>
          <w:bdr w:val="none" w:sz="0" w:space="0" w:color="auto" w:frame="1"/>
          <w:lang w:eastAsia="ru-RU"/>
        </w:rPr>
        <w:t>про роботу сільської ради за 20</w:t>
      </w:r>
      <w:r w:rsidR="00140F9E">
        <w:rPr>
          <w:rFonts w:ascii="Times New Roman" w:hAnsi="Times New Roman" w:cs="Times New Roman"/>
          <w:b/>
          <w:bCs/>
          <w:sz w:val="28"/>
          <w:szCs w:val="28"/>
          <w:bdr w:val="none" w:sz="0" w:space="0" w:color="auto" w:frame="1"/>
          <w:lang w:eastAsia="ru-RU"/>
        </w:rPr>
        <w:t>22</w:t>
      </w:r>
      <w:r w:rsidRPr="00A14621">
        <w:rPr>
          <w:rFonts w:ascii="Times New Roman" w:hAnsi="Times New Roman" w:cs="Times New Roman"/>
          <w:b/>
          <w:bCs/>
          <w:sz w:val="28"/>
          <w:szCs w:val="28"/>
          <w:bdr w:val="none" w:sz="0" w:space="0" w:color="auto" w:frame="1"/>
          <w:lang w:eastAsia="ru-RU"/>
        </w:rPr>
        <w:t xml:space="preserve"> рік</w:t>
      </w:r>
    </w:p>
    <w:p w:rsidR="00F34D0F" w:rsidRPr="00A14621" w:rsidRDefault="00F34D0F" w:rsidP="00F34D0F">
      <w:pPr>
        <w:shd w:val="clear" w:color="auto" w:fill="FFFFFF"/>
        <w:rPr>
          <w:rFonts w:ascii="Times New Roman" w:hAnsi="Times New Roman" w:cs="Times New Roman"/>
          <w:b/>
          <w:sz w:val="28"/>
          <w:szCs w:val="28"/>
          <w:lang w:eastAsia="ru-RU"/>
        </w:rPr>
      </w:pPr>
      <w:r w:rsidRPr="00A14621">
        <w:rPr>
          <w:rFonts w:ascii="Times New Roman" w:hAnsi="Times New Roman" w:cs="Times New Roman"/>
          <w:sz w:val="28"/>
          <w:szCs w:val="28"/>
          <w:lang w:eastAsia="ru-RU"/>
        </w:rPr>
        <w:t>                                                    </w:t>
      </w:r>
    </w:p>
    <w:p w:rsidR="00F34D0F" w:rsidRPr="00A14621" w:rsidRDefault="00F34D0F" w:rsidP="00F34D0F">
      <w:pPr>
        <w:shd w:val="clear" w:color="auto" w:fill="FFFFFF"/>
        <w:jc w:val="both"/>
        <w:rPr>
          <w:rFonts w:ascii="Times New Roman" w:hAnsi="Times New Roman" w:cs="Times New Roman"/>
          <w:sz w:val="28"/>
          <w:szCs w:val="28"/>
          <w:lang w:eastAsia="ru-RU"/>
        </w:rPr>
      </w:pPr>
      <w:r w:rsidRPr="00A14621">
        <w:rPr>
          <w:rFonts w:ascii="Times New Roman" w:hAnsi="Times New Roman" w:cs="Times New Roman"/>
          <w:sz w:val="28"/>
          <w:szCs w:val="28"/>
          <w:lang w:eastAsia="ru-RU"/>
        </w:rPr>
        <w:t xml:space="preserve">         Керуючись ст. 26 Закону України «Про місцеве самоврядування в Україні», заслухавши та обговоривши звіт сільського голови </w:t>
      </w:r>
      <w:r>
        <w:rPr>
          <w:rFonts w:ascii="Times New Roman" w:hAnsi="Times New Roman" w:cs="Times New Roman"/>
          <w:sz w:val="28"/>
          <w:szCs w:val="28"/>
          <w:lang w:eastAsia="ru-RU"/>
        </w:rPr>
        <w:t>Станинця М.М</w:t>
      </w:r>
      <w:r w:rsidRPr="00A14621">
        <w:rPr>
          <w:rFonts w:ascii="Times New Roman" w:hAnsi="Times New Roman" w:cs="Times New Roman"/>
          <w:sz w:val="28"/>
          <w:szCs w:val="28"/>
          <w:lang w:eastAsia="ru-RU"/>
        </w:rPr>
        <w:t>. «Про роботу сільської ради за 20</w:t>
      </w:r>
      <w:r w:rsidR="00140F9E">
        <w:rPr>
          <w:rFonts w:ascii="Times New Roman" w:hAnsi="Times New Roman" w:cs="Times New Roman"/>
          <w:sz w:val="28"/>
          <w:szCs w:val="28"/>
          <w:lang w:eastAsia="ru-RU"/>
        </w:rPr>
        <w:t>22</w:t>
      </w:r>
      <w:r w:rsidRPr="00A14621">
        <w:rPr>
          <w:rFonts w:ascii="Times New Roman" w:hAnsi="Times New Roman" w:cs="Times New Roman"/>
          <w:sz w:val="28"/>
          <w:szCs w:val="28"/>
          <w:lang w:eastAsia="ru-RU"/>
        </w:rPr>
        <w:t xml:space="preserve"> рік», </w:t>
      </w:r>
      <w:r w:rsidRPr="00A14621">
        <w:rPr>
          <w:rFonts w:ascii="Times New Roman" w:hAnsi="Times New Roman" w:cs="Times New Roman"/>
          <w:bCs/>
          <w:sz w:val="28"/>
          <w:szCs w:val="28"/>
          <w:bdr w:val="none" w:sz="0" w:space="0" w:color="auto" w:frame="1"/>
          <w:lang w:eastAsia="ru-RU"/>
        </w:rPr>
        <w:t>сільська рада</w:t>
      </w:r>
    </w:p>
    <w:p w:rsidR="00F34D0F" w:rsidRPr="00A14621" w:rsidRDefault="00F34D0F" w:rsidP="00F34D0F">
      <w:pPr>
        <w:shd w:val="clear" w:color="auto" w:fill="FFFFFF"/>
        <w:spacing w:before="225" w:after="225"/>
        <w:jc w:val="center"/>
        <w:rPr>
          <w:rFonts w:ascii="Times New Roman" w:hAnsi="Times New Roman" w:cs="Times New Roman"/>
          <w:sz w:val="28"/>
          <w:szCs w:val="28"/>
          <w:lang w:eastAsia="ru-RU"/>
        </w:rPr>
      </w:pPr>
      <w:r w:rsidRPr="000B5108">
        <w:rPr>
          <w:rFonts w:ascii="Times New Roman" w:hAnsi="Times New Roman" w:cs="Times New Roman"/>
          <w:b/>
          <w:bCs/>
          <w:sz w:val="28"/>
          <w:szCs w:val="28"/>
          <w:bdr w:val="none" w:sz="0" w:space="0" w:color="auto" w:frame="1"/>
          <w:lang w:eastAsia="ru-RU"/>
        </w:rPr>
        <w:t>ВИРІШИЛА</w:t>
      </w:r>
      <w:r w:rsidRPr="00A14621">
        <w:rPr>
          <w:rFonts w:ascii="Times New Roman" w:hAnsi="Times New Roman" w:cs="Times New Roman"/>
          <w:bCs/>
          <w:sz w:val="28"/>
          <w:szCs w:val="28"/>
          <w:bdr w:val="none" w:sz="0" w:space="0" w:color="auto" w:frame="1"/>
          <w:lang w:eastAsia="ru-RU"/>
        </w:rPr>
        <w:t>:</w:t>
      </w:r>
    </w:p>
    <w:p w:rsidR="00F34D0F" w:rsidRPr="00A14621" w:rsidRDefault="00F34D0F" w:rsidP="00F34D0F">
      <w:pPr>
        <w:numPr>
          <w:ilvl w:val="0"/>
          <w:numId w:val="14"/>
        </w:numPr>
        <w:shd w:val="clear" w:color="auto" w:fill="FFFFFF"/>
        <w:tabs>
          <w:tab w:val="left" w:pos="993"/>
        </w:tabs>
        <w:spacing w:after="0" w:line="240" w:lineRule="auto"/>
        <w:ind w:left="0" w:right="225" w:firstLine="567"/>
        <w:jc w:val="both"/>
        <w:rPr>
          <w:rFonts w:ascii="Times New Roman" w:hAnsi="Times New Roman" w:cs="Times New Roman"/>
          <w:sz w:val="28"/>
          <w:szCs w:val="28"/>
          <w:lang w:eastAsia="ru-RU"/>
        </w:rPr>
      </w:pPr>
      <w:r w:rsidRPr="00A14621">
        <w:rPr>
          <w:rFonts w:ascii="Times New Roman" w:hAnsi="Times New Roman" w:cs="Times New Roman"/>
          <w:sz w:val="28"/>
          <w:szCs w:val="28"/>
          <w:lang w:eastAsia="ru-RU"/>
        </w:rPr>
        <w:t>Звіт сільського голови про роботу сільської ради за 20</w:t>
      </w:r>
      <w:r w:rsidR="00140F9E">
        <w:rPr>
          <w:rFonts w:ascii="Times New Roman" w:hAnsi="Times New Roman" w:cs="Times New Roman"/>
          <w:sz w:val="28"/>
          <w:szCs w:val="28"/>
          <w:lang w:eastAsia="ru-RU"/>
        </w:rPr>
        <w:t>22</w:t>
      </w:r>
      <w:r w:rsidRPr="00A14621">
        <w:rPr>
          <w:rFonts w:ascii="Times New Roman" w:hAnsi="Times New Roman" w:cs="Times New Roman"/>
          <w:sz w:val="28"/>
          <w:szCs w:val="28"/>
          <w:lang w:eastAsia="ru-RU"/>
        </w:rPr>
        <w:t xml:space="preserve"> рік, прийняти до відома.</w:t>
      </w:r>
    </w:p>
    <w:p w:rsidR="00F34D0F" w:rsidRPr="00A14621" w:rsidRDefault="00F34D0F" w:rsidP="00F34D0F">
      <w:pPr>
        <w:numPr>
          <w:ilvl w:val="0"/>
          <w:numId w:val="14"/>
        </w:numPr>
        <w:shd w:val="clear" w:color="auto" w:fill="FFFFFF"/>
        <w:tabs>
          <w:tab w:val="left" w:pos="993"/>
        </w:tabs>
        <w:spacing w:after="0" w:line="240" w:lineRule="auto"/>
        <w:ind w:left="0" w:firstLine="567"/>
        <w:jc w:val="both"/>
        <w:rPr>
          <w:rFonts w:ascii="Times New Roman" w:hAnsi="Times New Roman" w:cs="Times New Roman"/>
          <w:sz w:val="28"/>
          <w:szCs w:val="28"/>
          <w:lang w:eastAsia="ru-RU"/>
        </w:rPr>
      </w:pPr>
      <w:r w:rsidRPr="00A14621">
        <w:rPr>
          <w:rFonts w:ascii="Times New Roman" w:hAnsi="Times New Roman" w:cs="Times New Roman"/>
          <w:sz w:val="28"/>
          <w:szCs w:val="28"/>
          <w:lang w:eastAsia="ru-RU"/>
        </w:rPr>
        <w:t>Роботу сільської ради за 20</w:t>
      </w:r>
      <w:r w:rsidR="00140F9E">
        <w:rPr>
          <w:rFonts w:ascii="Times New Roman" w:hAnsi="Times New Roman" w:cs="Times New Roman"/>
          <w:sz w:val="28"/>
          <w:szCs w:val="28"/>
          <w:lang w:eastAsia="ru-RU"/>
        </w:rPr>
        <w:t>22</w:t>
      </w:r>
      <w:r>
        <w:rPr>
          <w:rFonts w:ascii="Times New Roman" w:hAnsi="Times New Roman" w:cs="Times New Roman"/>
          <w:sz w:val="28"/>
          <w:szCs w:val="28"/>
          <w:lang w:eastAsia="ru-RU"/>
        </w:rPr>
        <w:t xml:space="preserve"> рік визнати задовільною </w:t>
      </w:r>
      <w:r w:rsidRPr="00A14621">
        <w:rPr>
          <w:rFonts w:ascii="Times New Roman" w:hAnsi="Times New Roman" w:cs="Times New Roman"/>
          <w:sz w:val="28"/>
          <w:szCs w:val="28"/>
          <w:lang w:eastAsia="ru-RU"/>
        </w:rPr>
        <w:t>.</w:t>
      </w:r>
    </w:p>
    <w:p w:rsidR="00F34D0F" w:rsidRPr="00A14621" w:rsidRDefault="00F34D0F" w:rsidP="00F34D0F">
      <w:pPr>
        <w:numPr>
          <w:ilvl w:val="1"/>
          <w:numId w:val="15"/>
        </w:numPr>
        <w:shd w:val="clear" w:color="auto" w:fill="FFFFFF"/>
        <w:tabs>
          <w:tab w:val="clear" w:pos="1440"/>
          <w:tab w:val="num" w:pos="0"/>
          <w:tab w:val="left" w:pos="993"/>
        </w:tabs>
        <w:spacing w:after="0" w:line="240" w:lineRule="auto"/>
        <w:ind w:left="0" w:firstLine="567"/>
        <w:jc w:val="both"/>
        <w:rPr>
          <w:rFonts w:ascii="Times New Roman" w:hAnsi="Times New Roman" w:cs="Times New Roman"/>
          <w:sz w:val="28"/>
          <w:szCs w:val="28"/>
          <w:lang w:eastAsia="ru-RU"/>
        </w:rPr>
      </w:pPr>
      <w:r w:rsidRPr="00A14621">
        <w:rPr>
          <w:rFonts w:ascii="Times New Roman" w:hAnsi="Times New Roman" w:cs="Times New Roman"/>
          <w:sz w:val="28"/>
          <w:szCs w:val="28"/>
          <w:lang w:eastAsia="ru-RU"/>
        </w:rPr>
        <w:t xml:space="preserve">Сільському голові </w:t>
      </w:r>
      <w:r>
        <w:rPr>
          <w:rFonts w:ascii="Times New Roman" w:hAnsi="Times New Roman" w:cs="Times New Roman"/>
          <w:sz w:val="28"/>
          <w:szCs w:val="28"/>
          <w:lang w:eastAsia="ru-RU"/>
        </w:rPr>
        <w:t>Станинцю М.М.</w:t>
      </w:r>
      <w:r w:rsidRPr="00A14621">
        <w:rPr>
          <w:rFonts w:ascii="Times New Roman" w:hAnsi="Times New Roman" w:cs="Times New Roman"/>
          <w:sz w:val="28"/>
          <w:szCs w:val="28"/>
          <w:lang w:eastAsia="ru-RU"/>
        </w:rPr>
        <w:t>:</w:t>
      </w:r>
    </w:p>
    <w:p w:rsidR="00F34D0F" w:rsidRPr="00A14621" w:rsidRDefault="00F34D0F" w:rsidP="00F34D0F">
      <w:pPr>
        <w:numPr>
          <w:ilvl w:val="1"/>
          <w:numId w:val="16"/>
        </w:numPr>
        <w:shd w:val="clear" w:color="auto" w:fill="FFFFFF"/>
        <w:tabs>
          <w:tab w:val="left" w:pos="993"/>
        </w:tabs>
        <w:spacing w:after="0" w:line="240" w:lineRule="auto"/>
        <w:ind w:left="0" w:right="-1" w:firstLine="284"/>
        <w:jc w:val="both"/>
        <w:rPr>
          <w:rFonts w:ascii="Times New Roman" w:hAnsi="Times New Roman" w:cs="Times New Roman"/>
          <w:sz w:val="28"/>
          <w:szCs w:val="28"/>
          <w:lang w:eastAsia="ru-RU"/>
        </w:rPr>
      </w:pPr>
      <w:r w:rsidRPr="00A14621">
        <w:rPr>
          <w:rFonts w:ascii="Times New Roman" w:hAnsi="Times New Roman" w:cs="Times New Roman"/>
          <w:sz w:val="28"/>
          <w:szCs w:val="28"/>
          <w:lang w:eastAsia="ru-RU"/>
        </w:rPr>
        <w:t>Продовжити тримати на контролі безперервну роботу сільської рад</w:t>
      </w:r>
      <w:r>
        <w:rPr>
          <w:rFonts w:ascii="Times New Roman" w:hAnsi="Times New Roman" w:cs="Times New Roman"/>
          <w:sz w:val="28"/>
          <w:szCs w:val="28"/>
          <w:lang w:eastAsia="ru-RU"/>
        </w:rPr>
        <w:t>и та інших комунальних закладів та</w:t>
      </w:r>
      <w:r w:rsidRPr="00A14621">
        <w:rPr>
          <w:rFonts w:ascii="Times New Roman" w:hAnsi="Times New Roman" w:cs="Times New Roman"/>
          <w:sz w:val="28"/>
          <w:szCs w:val="28"/>
          <w:lang w:eastAsia="ru-RU"/>
        </w:rPr>
        <w:t xml:space="preserve"> виконання сільського бюджету.</w:t>
      </w:r>
    </w:p>
    <w:p w:rsidR="00F34D0F" w:rsidRPr="00A14621" w:rsidRDefault="00F34D0F" w:rsidP="00F34D0F">
      <w:pPr>
        <w:numPr>
          <w:ilvl w:val="1"/>
          <w:numId w:val="16"/>
        </w:numPr>
        <w:shd w:val="clear" w:color="auto" w:fill="FFFFFF"/>
        <w:tabs>
          <w:tab w:val="left" w:pos="993"/>
        </w:tabs>
        <w:spacing w:after="0" w:line="240" w:lineRule="auto"/>
        <w:ind w:left="0" w:right="-1" w:firstLine="284"/>
        <w:jc w:val="both"/>
        <w:rPr>
          <w:rFonts w:ascii="Times New Roman" w:hAnsi="Times New Roman" w:cs="Times New Roman"/>
          <w:sz w:val="28"/>
          <w:szCs w:val="28"/>
          <w:lang w:eastAsia="ru-RU"/>
        </w:rPr>
      </w:pPr>
      <w:r w:rsidRPr="00A14621">
        <w:rPr>
          <w:rFonts w:ascii="Times New Roman" w:hAnsi="Times New Roman" w:cs="Times New Roman"/>
          <w:sz w:val="28"/>
          <w:szCs w:val="28"/>
          <w:lang w:eastAsia="ru-RU"/>
        </w:rPr>
        <w:t>Посилити вимогливість до посадових осіб, працівників сільської ради щодо виконання ними повноважень та функціональних обов’язків, виконання рішень ради та виконавчого комітету.</w:t>
      </w:r>
    </w:p>
    <w:p w:rsidR="00F34D0F" w:rsidRPr="00A14621" w:rsidRDefault="00F34D0F" w:rsidP="00F34D0F">
      <w:pPr>
        <w:numPr>
          <w:ilvl w:val="1"/>
          <w:numId w:val="16"/>
        </w:numPr>
        <w:shd w:val="clear" w:color="auto" w:fill="FFFFFF"/>
        <w:tabs>
          <w:tab w:val="left" w:pos="993"/>
        </w:tabs>
        <w:spacing w:after="0" w:line="240" w:lineRule="auto"/>
        <w:ind w:left="0" w:right="-1" w:firstLine="284"/>
        <w:jc w:val="both"/>
        <w:rPr>
          <w:rFonts w:ascii="Times New Roman" w:hAnsi="Times New Roman" w:cs="Times New Roman"/>
          <w:sz w:val="28"/>
          <w:szCs w:val="28"/>
          <w:lang w:eastAsia="ru-RU"/>
        </w:rPr>
      </w:pPr>
      <w:r w:rsidRPr="00A14621">
        <w:rPr>
          <w:rFonts w:ascii="Times New Roman" w:hAnsi="Times New Roman" w:cs="Times New Roman"/>
          <w:sz w:val="28"/>
          <w:szCs w:val="28"/>
          <w:lang w:eastAsia="ru-RU"/>
        </w:rPr>
        <w:t>Активно працювати з керівниками підприємств та установ, розташованих на території сільської ради по наповненню сільського бюджету, залученню членів їх трудових колективів до вирішення спільних проблем громади.</w:t>
      </w:r>
    </w:p>
    <w:p w:rsidR="00F34D0F" w:rsidRPr="00A14621" w:rsidRDefault="00F34D0F" w:rsidP="00F34D0F">
      <w:pPr>
        <w:numPr>
          <w:ilvl w:val="1"/>
          <w:numId w:val="16"/>
        </w:numPr>
        <w:shd w:val="clear" w:color="auto" w:fill="FFFFFF"/>
        <w:tabs>
          <w:tab w:val="left" w:pos="993"/>
        </w:tabs>
        <w:spacing w:before="105" w:after="105" w:line="240" w:lineRule="auto"/>
        <w:ind w:left="0" w:right="-1" w:firstLine="284"/>
        <w:jc w:val="both"/>
        <w:rPr>
          <w:rFonts w:ascii="Times New Roman" w:hAnsi="Times New Roman" w:cs="Times New Roman"/>
          <w:sz w:val="28"/>
          <w:szCs w:val="28"/>
          <w:lang w:eastAsia="ru-RU"/>
        </w:rPr>
      </w:pPr>
      <w:r w:rsidRPr="00A14621">
        <w:rPr>
          <w:rFonts w:ascii="Times New Roman" w:hAnsi="Times New Roman" w:cs="Times New Roman"/>
          <w:sz w:val="28"/>
          <w:szCs w:val="28"/>
          <w:lang w:eastAsia="ru-RU"/>
        </w:rPr>
        <w:t>Забезпечити дотримання на території сільської ради вимог Конституції України, Законів та законодавчих актів.</w:t>
      </w:r>
    </w:p>
    <w:p w:rsidR="00F34D0F" w:rsidRPr="00A14621" w:rsidRDefault="00F34D0F" w:rsidP="00F34D0F">
      <w:pPr>
        <w:numPr>
          <w:ilvl w:val="0"/>
          <w:numId w:val="16"/>
        </w:numPr>
        <w:shd w:val="clear" w:color="auto" w:fill="FFFFFF"/>
        <w:tabs>
          <w:tab w:val="left" w:pos="993"/>
        </w:tabs>
        <w:spacing w:before="225" w:after="225" w:line="240" w:lineRule="auto"/>
        <w:ind w:left="0" w:firstLine="567"/>
        <w:jc w:val="both"/>
        <w:rPr>
          <w:rFonts w:ascii="Times New Roman" w:hAnsi="Times New Roman" w:cs="Times New Roman"/>
          <w:sz w:val="28"/>
          <w:szCs w:val="28"/>
          <w:lang w:eastAsia="ru-RU"/>
        </w:rPr>
      </w:pPr>
      <w:r w:rsidRPr="00A14621">
        <w:rPr>
          <w:rFonts w:ascii="Times New Roman" w:hAnsi="Times New Roman" w:cs="Times New Roman"/>
          <w:sz w:val="28"/>
          <w:szCs w:val="28"/>
          <w:lang w:eastAsia="ru-RU"/>
        </w:rPr>
        <w:t>Контроль за виконанням даного рішення покласти на постійні комісії сільської ради.</w:t>
      </w:r>
    </w:p>
    <w:p w:rsidR="00F34D0F" w:rsidRPr="00A14621" w:rsidRDefault="00F34D0F" w:rsidP="00140F9E">
      <w:pPr>
        <w:shd w:val="clear" w:color="auto" w:fill="FFFFFF"/>
        <w:tabs>
          <w:tab w:val="left" w:pos="993"/>
        </w:tabs>
        <w:spacing w:before="225" w:after="225"/>
        <w:jc w:val="both"/>
        <w:rPr>
          <w:rFonts w:ascii="Times New Roman" w:hAnsi="Times New Roman" w:cs="Times New Roman"/>
          <w:sz w:val="28"/>
          <w:szCs w:val="28"/>
          <w:lang w:eastAsia="ru-RU"/>
        </w:rPr>
      </w:pPr>
    </w:p>
    <w:p w:rsidR="00140F9E" w:rsidRPr="00A14621" w:rsidRDefault="00140F9E" w:rsidP="00F34D0F">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F34D0F" w:rsidRPr="00A14621">
        <w:rPr>
          <w:rFonts w:ascii="Times New Roman" w:hAnsi="Times New Roman" w:cs="Times New Roman"/>
          <w:b/>
          <w:sz w:val="28"/>
          <w:szCs w:val="28"/>
          <w:lang w:eastAsia="ru-RU"/>
        </w:rPr>
        <w:t xml:space="preserve">Сільський голова      </w:t>
      </w:r>
      <w:r>
        <w:rPr>
          <w:rFonts w:ascii="Times New Roman" w:hAnsi="Times New Roman" w:cs="Times New Roman"/>
          <w:b/>
          <w:sz w:val="28"/>
          <w:szCs w:val="28"/>
          <w:lang w:eastAsia="ru-RU"/>
        </w:rPr>
        <w:t xml:space="preserve">  </w:t>
      </w:r>
      <w:r w:rsidR="00F34D0F" w:rsidRPr="00A14621">
        <w:rPr>
          <w:rFonts w:ascii="Times New Roman" w:hAnsi="Times New Roman" w:cs="Times New Roman"/>
          <w:b/>
          <w:sz w:val="28"/>
          <w:szCs w:val="28"/>
          <w:lang w:eastAsia="ru-RU"/>
        </w:rPr>
        <w:t xml:space="preserve">                     </w:t>
      </w:r>
      <w:r w:rsidR="00F34D0F" w:rsidRPr="00A14621">
        <w:rPr>
          <w:rFonts w:ascii="Times New Roman" w:hAnsi="Times New Roman" w:cs="Times New Roman"/>
          <w:b/>
          <w:sz w:val="28"/>
          <w:szCs w:val="28"/>
          <w:lang w:eastAsia="ru-RU"/>
        </w:rPr>
        <w:tab/>
      </w:r>
      <w:r w:rsidR="00F34D0F" w:rsidRPr="00A14621">
        <w:rPr>
          <w:rFonts w:ascii="Times New Roman" w:hAnsi="Times New Roman" w:cs="Times New Roman"/>
          <w:b/>
          <w:sz w:val="28"/>
          <w:szCs w:val="28"/>
          <w:lang w:eastAsia="ru-RU"/>
        </w:rPr>
        <w:tab/>
        <w:t xml:space="preserve"> Михайло СТАНИНЕЦЬ</w:t>
      </w:r>
    </w:p>
    <w:p w:rsidR="004239F0" w:rsidRPr="004239F0" w:rsidRDefault="004239F0" w:rsidP="004239F0">
      <w:pPr>
        <w:keepNext/>
        <w:keepLines/>
        <w:spacing w:before="360" w:after="80" w:line="240" w:lineRule="auto"/>
        <w:outlineLvl w:val="1"/>
        <w:rPr>
          <w:rFonts w:ascii="Times New Roman" w:eastAsia="Times New Roman" w:hAnsi="Times New Roman" w:cs="Times New Roman"/>
          <w:b/>
          <w:bCs/>
          <w:sz w:val="28"/>
          <w:szCs w:val="28"/>
          <w:bdr w:val="none" w:sz="0" w:space="0" w:color="auto" w:frame="1"/>
        </w:rPr>
      </w:pPr>
      <w:r w:rsidRPr="004239F0">
        <w:rPr>
          <w:rFonts w:ascii="Times New Roman" w:eastAsia="Calibri" w:hAnsi="Times New Roman" w:cs="Times New Roman"/>
          <w:lang w:eastAsia="uk-UA"/>
        </w:rPr>
        <w:lastRenderedPageBreak/>
        <w:t xml:space="preserve">                                           </w:t>
      </w:r>
      <w:r w:rsidRPr="004239F0">
        <w:rPr>
          <w:rFonts w:ascii="Calibri" w:eastAsia="Calibri" w:hAnsi="Calibri" w:cs="Calibri"/>
          <w:b/>
          <w:sz w:val="16"/>
          <w:szCs w:val="36"/>
          <w:lang w:eastAsia="uk-UA"/>
        </w:rPr>
        <w:t xml:space="preserve">      </w:t>
      </w:r>
      <w:r w:rsidRPr="004239F0">
        <w:rPr>
          <w:rFonts w:ascii="Times New Roman" w:eastAsia="Times New Roman" w:hAnsi="Times New Roman" w:cs="Times New Roman"/>
          <w:b/>
          <w:bCs/>
          <w:sz w:val="28"/>
          <w:szCs w:val="28"/>
          <w:bdr w:val="none" w:sz="0" w:space="0" w:color="auto" w:frame="1"/>
        </w:rPr>
        <w:t>ШАНОВНА ГРОМАДО!</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4239F0">
        <w:rPr>
          <w:rFonts w:ascii="Times New Roman" w:eastAsia="Times New Roman" w:hAnsi="Times New Roman" w:cs="Times New Roman"/>
          <w:sz w:val="28"/>
          <w:szCs w:val="28"/>
          <w:lang w:val="ru-RU" w:eastAsia="ru-RU"/>
        </w:rPr>
        <w:t>Ось і завершився 2022 рік</w:t>
      </w:r>
      <w:r w:rsidRPr="004239F0">
        <w:rPr>
          <w:rFonts w:ascii="Times New Roman" w:eastAsia="Times New Roman" w:hAnsi="Times New Roman" w:cs="Times New Roman"/>
          <w:sz w:val="28"/>
          <w:szCs w:val="28"/>
          <w:lang w:eastAsia="ru-RU"/>
        </w:rPr>
        <w:t xml:space="preserve">. </w:t>
      </w:r>
      <w:r w:rsidRPr="004239F0">
        <w:rPr>
          <w:rFonts w:ascii="Times New Roman" w:eastAsia="Times New Roman" w:hAnsi="Times New Roman" w:cs="Times New Roman"/>
          <w:sz w:val="28"/>
          <w:szCs w:val="28"/>
          <w:bdr w:val="none" w:sz="0" w:space="0" w:color="auto" w:frame="1"/>
          <w:shd w:val="clear" w:color="auto" w:fill="FFFFFF"/>
          <w:lang w:val="ru-RU" w:eastAsia="ru-RU"/>
        </w:rPr>
        <w:t>Рік, який приніс на рідну землю війну, біль та втрати, нові виклики та випробовування… Рік нереалізованих планів та нездійснених мрій…</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4239F0">
        <w:rPr>
          <w:rFonts w:ascii="Times New Roman" w:eastAsia="Times New Roman" w:hAnsi="Times New Roman" w:cs="Times New Roman"/>
          <w:sz w:val="28"/>
          <w:szCs w:val="28"/>
          <w:bdr w:val="none" w:sz="0" w:space="0" w:color="auto" w:frame="1"/>
          <w:shd w:val="clear" w:color="auto" w:fill="FFFFFF"/>
          <w:lang w:val="ru-RU" w:eastAsia="ru-RU"/>
        </w:rPr>
        <w:t>Разом із цим, цей рік об`єднав нас усіх разом в протистоянні ворогу, в прагненні вибити його з рідної землі, жити в своїй, вільній та незалежній країні, вселив у нас віру у власні сили, незламність нашого духу та впевненість, що все буде Україна!</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239F0">
        <w:rPr>
          <w:rFonts w:ascii="Times New Roman" w:eastAsia="Times New Roman" w:hAnsi="Times New Roman" w:cs="Times New Roman"/>
          <w:sz w:val="28"/>
          <w:szCs w:val="28"/>
          <w:bdr w:val="none" w:sz="0" w:space="0" w:color="auto" w:frame="1"/>
          <w:shd w:val="clear" w:color="auto" w:fill="FFFFFF"/>
          <w:lang w:val="ru-RU" w:eastAsia="ru-RU"/>
        </w:rPr>
        <w:t>Озираючись назад, ми згадуємо усе що було, і з ще більшою надією дивимося вперед, у день завтрашній, сподіваючись на краще…</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4239F0">
        <w:rPr>
          <w:rFonts w:ascii="Times New Roman" w:eastAsia="Times New Roman" w:hAnsi="Times New Roman" w:cs="Times New Roman"/>
          <w:sz w:val="28"/>
          <w:szCs w:val="28"/>
          <w:lang w:val="ru-RU" w:eastAsia="ru-RU"/>
        </w:rPr>
        <w:t>То ж яким був 2022 рік для нашої громади в цілому і для кожного її мешканця, зокрема?</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4239F0">
        <w:rPr>
          <w:rFonts w:ascii="Times New Roman" w:eastAsia="Times New Roman" w:hAnsi="Times New Roman" w:cs="Times New Roman"/>
          <w:sz w:val="28"/>
          <w:szCs w:val="28"/>
          <w:lang w:val="ru-RU" w:eastAsia="ru-RU"/>
        </w:rPr>
        <w:t>Роботу органу місцевого самоврядування та його виконавчих органів протягом 2022 року планувалося здійснювати згідно попередньо затверджених планів роботи. Однак, у зв`язку з початком збройної агресії, роботу цих органів було переведено на функціонування в умовах воєнного стану.</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4239F0">
        <w:rPr>
          <w:rFonts w:ascii="Times New Roman" w:eastAsia="Times New Roman" w:hAnsi="Times New Roman" w:cs="Times New Roman"/>
          <w:sz w:val="28"/>
          <w:szCs w:val="28"/>
          <w:lang w:val="ru-RU" w:eastAsia="ru-RU"/>
        </w:rPr>
        <w:t xml:space="preserve">З метою забезпечення дотримання правопорядку та охорони об`єктів інфраструктури на території </w:t>
      </w:r>
      <w:r w:rsidRPr="004239F0">
        <w:rPr>
          <w:rFonts w:ascii="Times New Roman" w:eastAsia="Times New Roman" w:hAnsi="Times New Roman" w:cs="Times New Roman"/>
          <w:sz w:val="28"/>
          <w:szCs w:val="28"/>
          <w:lang w:eastAsia="ru-RU"/>
        </w:rPr>
        <w:t xml:space="preserve">Кам’янської </w:t>
      </w:r>
      <w:r w:rsidRPr="004239F0">
        <w:rPr>
          <w:rFonts w:ascii="Times New Roman" w:eastAsia="Times New Roman" w:hAnsi="Times New Roman" w:cs="Times New Roman"/>
          <w:sz w:val="28"/>
          <w:szCs w:val="28"/>
          <w:lang w:val="ru-RU" w:eastAsia="ru-RU"/>
        </w:rPr>
        <w:t xml:space="preserve">сільської ради відповідно до виданого мною розпорядження з 25 лютого 2022 року було запроваджено </w:t>
      </w:r>
      <w:r w:rsidRPr="004239F0">
        <w:rPr>
          <w:rFonts w:ascii="Times New Roman" w:eastAsia="Times New Roman" w:hAnsi="Times New Roman" w:cs="Times New Roman"/>
          <w:color w:val="000000"/>
          <w:sz w:val="28"/>
          <w:szCs w:val="28"/>
          <w:lang w:val="ru-RU" w:eastAsia="ru-RU"/>
        </w:rPr>
        <w:t xml:space="preserve">дистанційний режим роботи </w:t>
      </w:r>
      <w:r w:rsidRPr="004239F0">
        <w:rPr>
          <w:rFonts w:ascii="Times New Roman" w:eastAsia="Times New Roman" w:hAnsi="Times New Roman" w:cs="Times New Roman"/>
          <w:color w:val="000000"/>
          <w:sz w:val="28"/>
          <w:szCs w:val="28"/>
          <w:lang w:eastAsia="ru-RU"/>
        </w:rPr>
        <w:t xml:space="preserve">комунальних установ </w:t>
      </w:r>
      <w:r w:rsidRPr="004239F0">
        <w:rPr>
          <w:rFonts w:ascii="Times New Roman" w:eastAsia="Times New Roman" w:hAnsi="Times New Roman" w:cs="Times New Roman"/>
          <w:color w:val="000000"/>
          <w:sz w:val="28"/>
          <w:szCs w:val="28"/>
          <w:lang w:val="ru-RU" w:eastAsia="ru-RU"/>
        </w:rPr>
        <w:t>сільської ради .</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4239F0">
        <w:rPr>
          <w:rFonts w:ascii="Times New Roman" w:eastAsia="Times New Roman" w:hAnsi="Times New Roman" w:cs="Times New Roman"/>
          <w:color w:val="000000"/>
          <w:sz w:val="28"/>
          <w:szCs w:val="28"/>
          <w:lang w:val="ru-RU" w:eastAsia="ru-RU"/>
        </w:rPr>
        <w:t xml:space="preserve">Для виконання завдань з питань територіальної оборони та забезпечення життєдіяльності об`єктів критичної інфраструктури територіальної громади було створено оперативний штаб виконавчого комітету </w:t>
      </w:r>
      <w:r w:rsidRPr="004239F0">
        <w:rPr>
          <w:rFonts w:ascii="Times New Roman" w:eastAsia="Times New Roman" w:hAnsi="Times New Roman" w:cs="Times New Roman"/>
          <w:color w:val="000000"/>
          <w:sz w:val="28"/>
          <w:szCs w:val="28"/>
          <w:lang w:eastAsia="ru-RU"/>
        </w:rPr>
        <w:t xml:space="preserve">Кам’янської </w:t>
      </w:r>
      <w:r w:rsidRPr="004239F0">
        <w:rPr>
          <w:rFonts w:ascii="Times New Roman" w:eastAsia="Times New Roman" w:hAnsi="Times New Roman" w:cs="Times New Roman"/>
          <w:color w:val="000000"/>
          <w:sz w:val="28"/>
          <w:szCs w:val="28"/>
          <w:lang w:val="ru-RU" w:eastAsia="ru-RU"/>
        </w:rPr>
        <w:t>сільської ради на період дії воєнного стану та забезпечено його цілодобову роботу протягом перших двох місяців війни.</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4239F0">
        <w:rPr>
          <w:rFonts w:ascii="Times New Roman" w:eastAsia="Times New Roman" w:hAnsi="Times New Roman" w:cs="Times New Roman"/>
          <w:color w:val="000000"/>
          <w:sz w:val="28"/>
          <w:szCs w:val="28"/>
          <w:lang w:val="ru-RU" w:eastAsia="ru-RU"/>
        </w:rPr>
        <w:t>Також, на період дії воєнного стану, було призупинено особистий прийом громадян посадовими особами місцевого самоврядування сільської ради, розгляд звернень та запитів, не пов`язаних із забезпеченням безпеки громадян, питаннями територіальної оборони та життєзабезпеченням об`єктів інфраструктури громади.</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4239F0">
        <w:rPr>
          <w:rFonts w:ascii="Times New Roman" w:eastAsia="Times New Roman" w:hAnsi="Times New Roman" w:cs="Times New Roman"/>
          <w:color w:val="000000"/>
          <w:sz w:val="28"/>
          <w:szCs w:val="28"/>
          <w:lang w:val="ru-RU" w:eastAsia="ru-RU"/>
        </w:rPr>
        <w:t>З метою дотримання заходів безпеки було обмежено доступ сторонніх осіб та громадян до будівель та приміщень сільської ради, її виконавчих органів та закладів соціальної інфраструктури.</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4239F0">
        <w:rPr>
          <w:rFonts w:ascii="Times New Roman" w:eastAsia="Times New Roman" w:hAnsi="Times New Roman" w:cs="Times New Roman"/>
          <w:color w:val="000000"/>
          <w:sz w:val="28"/>
          <w:szCs w:val="28"/>
          <w:lang w:val="ru-RU" w:eastAsia="ru-RU"/>
        </w:rPr>
        <w:lastRenderedPageBreak/>
        <w:t xml:space="preserve"> По усім старостинським округам було сформовано </w:t>
      </w:r>
      <w:r w:rsidRPr="004239F0">
        <w:rPr>
          <w:rFonts w:ascii="Times New Roman" w:eastAsia="Times New Roman" w:hAnsi="Times New Roman" w:cs="Times New Roman"/>
          <w:color w:val="000000"/>
          <w:sz w:val="28"/>
          <w:szCs w:val="28"/>
          <w:lang w:eastAsia="ru-RU"/>
        </w:rPr>
        <w:t>територіальну оборону</w:t>
      </w:r>
      <w:r w:rsidRPr="004239F0">
        <w:rPr>
          <w:rFonts w:ascii="Times New Roman" w:eastAsia="Times New Roman" w:hAnsi="Times New Roman" w:cs="Times New Roman"/>
          <w:color w:val="000000"/>
          <w:sz w:val="28"/>
          <w:szCs w:val="28"/>
          <w:lang w:val="ru-RU" w:eastAsia="ru-RU"/>
        </w:rPr>
        <w:t xml:space="preserve"> </w:t>
      </w:r>
      <w:r w:rsidRPr="004239F0">
        <w:rPr>
          <w:rFonts w:ascii="Times New Roman" w:eastAsia="Times New Roman" w:hAnsi="Times New Roman" w:cs="Times New Roman"/>
          <w:color w:val="000000"/>
          <w:sz w:val="28"/>
          <w:szCs w:val="28"/>
          <w:lang w:eastAsia="ru-RU"/>
        </w:rPr>
        <w:t>в ході чого</w:t>
      </w:r>
      <w:r w:rsidRPr="004239F0">
        <w:rPr>
          <w:rFonts w:ascii="Times New Roman" w:eastAsia="Times New Roman" w:hAnsi="Times New Roman" w:cs="Times New Roman"/>
          <w:color w:val="000000"/>
          <w:sz w:val="28"/>
          <w:szCs w:val="28"/>
          <w:lang w:val="ru-RU" w:eastAsia="ru-RU"/>
        </w:rPr>
        <w:t xml:space="preserve"> забезпечено цілодобове чергування у визначених місцях на в`їздах-виїздах у населені пункти та по їх території.</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4239F0">
        <w:rPr>
          <w:rFonts w:ascii="Times New Roman" w:eastAsia="Times New Roman" w:hAnsi="Times New Roman" w:cs="Times New Roman"/>
          <w:color w:val="000000"/>
          <w:sz w:val="28"/>
          <w:szCs w:val="28"/>
          <w:lang w:val="ru-RU" w:eastAsia="ru-RU"/>
        </w:rPr>
        <w:t>Вжиття відповідних заходів дозволило забезпечити керовану та стабільну ситуацію в громаді, а головне, спокій серед місцевого населення.</w:t>
      </w:r>
    </w:p>
    <w:p w:rsidR="004239F0" w:rsidRPr="004239F0" w:rsidRDefault="004239F0" w:rsidP="004239F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ru-RU" w:eastAsia="ru-RU"/>
        </w:rPr>
      </w:pPr>
      <w:r w:rsidRPr="004239F0">
        <w:rPr>
          <w:rFonts w:ascii="Times New Roman" w:eastAsia="Times New Roman" w:hAnsi="Times New Roman" w:cs="Times New Roman"/>
          <w:b/>
          <w:bCs/>
          <w:sz w:val="28"/>
          <w:szCs w:val="28"/>
          <w:bdr w:val="none" w:sz="0" w:space="0" w:color="auto" w:frame="1"/>
          <w:lang w:val="ru-RU" w:eastAsia="ru-RU"/>
        </w:rPr>
        <w:t>ДІЯЛЬНІСТЬ ДЕПУТАТСЬКОГО КОРПУСУ</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239F0">
        <w:rPr>
          <w:rFonts w:ascii="Times New Roman" w:eastAsia="Times New Roman" w:hAnsi="Times New Roman" w:cs="Times New Roman"/>
          <w:sz w:val="28"/>
          <w:szCs w:val="28"/>
          <w:lang w:val="ru-RU" w:eastAsia="ru-RU"/>
        </w:rPr>
        <w:t>У зв`язку із запровадженням воєнного стану та прийнятих у зв`язку з цим нормативно-правових актів більшість повноважень органів місцевого самоврядування з окремих питань було обмежено, окремі з них передано до компетенції виконавчим органам.</w:t>
      </w:r>
    </w:p>
    <w:p w:rsidR="004239F0" w:rsidRPr="004239F0" w:rsidRDefault="004239F0" w:rsidP="004239F0">
      <w:pPr>
        <w:shd w:val="clear" w:color="auto" w:fill="FFFFFF"/>
        <w:spacing w:after="0" w:line="240" w:lineRule="auto"/>
        <w:ind w:firstLine="708"/>
        <w:jc w:val="both"/>
        <w:rPr>
          <w:rFonts w:ascii="Arial" w:eastAsia="Times New Roman" w:hAnsi="Arial" w:cs="Arial"/>
          <w:sz w:val="28"/>
          <w:szCs w:val="28"/>
          <w:lang w:eastAsia="ru-RU"/>
        </w:rPr>
      </w:pPr>
      <w:r w:rsidRPr="004239F0">
        <w:rPr>
          <w:rFonts w:ascii="Times New Roman" w:eastAsia="Times New Roman" w:hAnsi="Times New Roman" w:cs="Times New Roman"/>
          <w:sz w:val="28"/>
          <w:szCs w:val="28"/>
          <w:bdr w:val="none" w:sz="0" w:space="0" w:color="auto" w:frame="1"/>
          <w:lang w:eastAsia="ru-RU"/>
        </w:rPr>
        <w:t xml:space="preserve">Кам’янська </w:t>
      </w:r>
      <w:r w:rsidRPr="004239F0">
        <w:rPr>
          <w:rFonts w:ascii="Times New Roman" w:eastAsia="Times New Roman" w:hAnsi="Times New Roman" w:cs="Times New Roman"/>
          <w:sz w:val="28"/>
          <w:szCs w:val="28"/>
          <w:bdr w:val="none" w:sz="0" w:space="0" w:color="auto" w:frame="1"/>
          <w:lang w:val="ru-RU" w:eastAsia="ru-RU"/>
        </w:rPr>
        <w:t>сільська рада VІІ</w:t>
      </w:r>
      <w:r w:rsidRPr="004239F0">
        <w:rPr>
          <w:rFonts w:ascii="Times New Roman" w:eastAsia="Times New Roman" w:hAnsi="Times New Roman" w:cs="Times New Roman"/>
          <w:sz w:val="28"/>
          <w:szCs w:val="28"/>
          <w:bdr w:val="none" w:sz="0" w:space="0" w:color="auto" w:frame="1"/>
          <w:lang w:val="en-US" w:eastAsia="ru-RU"/>
        </w:rPr>
        <w:t>I</w:t>
      </w:r>
      <w:r w:rsidRPr="004239F0">
        <w:rPr>
          <w:rFonts w:ascii="Times New Roman" w:eastAsia="Times New Roman" w:hAnsi="Times New Roman" w:cs="Times New Roman"/>
          <w:sz w:val="28"/>
          <w:szCs w:val="28"/>
          <w:bdr w:val="none" w:sz="0" w:space="0" w:color="auto" w:frame="1"/>
          <w:lang w:val="ru-RU" w:eastAsia="ru-RU"/>
        </w:rPr>
        <w:t xml:space="preserve"> скликання працю</w:t>
      </w:r>
      <w:r w:rsidRPr="004239F0">
        <w:rPr>
          <w:rFonts w:ascii="Times New Roman" w:eastAsia="Times New Roman" w:hAnsi="Times New Roman" w:cs="Times New Roman"/>
          <w:sz w:val="28"/>
          <w:szCs w:val="28"/>
          <w:bdr w:val="none" w:sz="0" w:space="0" w:color="auto" w:frame="1"/>
          <w:lang w:eastAsia="ru-RU"/>
        </w:rPr>
        <w:t>вала</w:t>
      </w:r>
      <w:r w:rsidRPr="004239F0">
        <w:rPr>
          <w:rFonts w:ascii="Times New Roman" w:eastAsia="Times New Roman" w:hAnsi="Times New Roman" w:cs="Times New Roman"/>
          <w:sz w:val="28"/>
          <w:szCs w:val="28"/>
          <w:bdr w:val="none" w:sz="0" w:space="0" w:color="auto" w:frame="1"/>
          <w:lang w:val="ru-RU" w:eastAsia="ru-RU"/>
        </w:rPr>
        <w:t xml:space="preserve"> у складі 2</w:t>
      </w:r>
      <w:r w:rsidRPr="004239F0">
        <w:rPr>
          <w:rFonts w:ascii="Times New Roman" w:eastAsia="Times New Roman" w:hAnsi="Times New Roman" w:cs="Times New Roman"/>
          <w:sz w:val="28"/>
          <w:szCs w:val="28"/>
          <w:bdr w:val="none" w:sz="0" w:space="0" w:color="auto" w:frame="1"/>
          <w:lang w:eastAsia="ru-RU"/>
        </w:rPr>
        <w:t>2</w:t>
      </w:r>
      <w:r w:rsidRPr="004239F0">
        <w:rPr>
          <w:rFonts w:ascii="Times New Roman" w:eastAsia="Times New Roman" w:hAnsi="Times New Roman" w:cs="Times New Roman"/>
          <w:sz w:val="28"/>
          <w:szCs w:val="28"/>
          <w:bdr w:val="none" w:sz="0" w:space="0" w:color="auto" w:frame="1"/>
          <w:lang w:val="ru-RU" w:eastAsia="ru-RU"/>
        </w:rPr>
        <w:t xml:space="preserve"> депутатів</w:t>
      </w:r>
      <w:r w:rsidRPr="004239F0">
        <w:rPr>
          <w:rFonts w:ascii="Times New Roman" w:eastAsia="Times New Roman" w:hAnsi="Times New Roman" w:cs="Times New Roman"/>
          <w:sz w:val="28"/>
          <w:szCs w:val="28"/>
          <w:bdr w:val="none" w:sz="0" w:space="0" w:color="auto" w:frame="1"/>
          <w:lang w:eastAsia="ru-RU"/>
        </w:rPr>
        <w:t>.</w:t>
      </w:r>
    </w:p>
    <w:p w:rsidR="004239F0" w:rsidRPr="004239F0" w:rsidRDefault="004239F0" w:rsidP="004239F0">
      <w:pPr>
        <w:shd w:val="clear" w:color="auto" w:fill="FFFFFF"/>
        <w:spacing w:after="0" w:line="240" w:lineRule="auto"/>
        <w:ind w:firstLine="708"/>
        <w:jc w:val="both"/>
        <w:rPr>
          <w:rFonts w:ascii="Arial" w:eastAsia="Times New Roman" w:hAnsi="Arial" w:cs="Arial"/>
          <w:sz w:val="28"/>
          <w:szCs w:val="28"/>
          <w:lang w:val="ru-RU" w:eastAsia="ru-RU"/>
        </w:rPr>
      </w:pPr>
      <w:r w:rsidRPr="004239F0">
        <w:rPr>
          <w:rFonts w:ascii="Times New Roman" w:eastAsia="Times New Roman" w:hAnsi="Times New Roman" w:cs="Times New Roman"/>
          <w:sz w:val="28"/>
          <w:szCs w:val="28"/>
          <w:bdr w:val="none" w:sz="0" w:space="0" w:color="auto" w:frame="1"/>
          <w:lang w:val="ru-RU" w:eastAsia="ru-RU"/>
        </w:rPr>
        <w:t>Робота сільської ради здійснюється згідно чинного законодавства та  планів роботи переважно у формі засідань постійних комісій та сесійних засідань ради.</w:t>
      </w:r>
    </w:p>
    <w:p w:rsidR="004239F0" w:rsidRPr="004239F0" w:rsidRDefault="004239F0" w:rsidP="004239F0">
      <w:pPr>
        <w:spacing w:before="100" w:beforeAutospacing="1" w:after="100" w:afterAutospacing="1" w:line="240" w:lineRule="auto"/>
        <w:ind w:firstLine="709"/>
        <w:jc w:val="both"/>
        <w:rPr>
          <w:rFonts w:ascii="Times New Roman" w:eastAsia="Times New Roman" w:hAnsi="Times New Roman" w:cs="Times New Roman"/>
          <w:sz w:val="28"/>
          <w:szCs w:val="28"/>
          <w:lang w:val="ru-RU" w:eastAsia="ru-RU"/>
        </w:rPr>
      </w:pPr>
      <w:r w:rsidRPr="004239F0">
        <w:rPr>
          <w:rFonts w:ascii="Times New Roman" w:eastAsia="Times New Roman" w:hAnsi="Times New Roman" w:cs="Times New Roman"/>
          <w:sz w:val="28"/>
          <w:szCs w:val="28"/>
          <w:lang w:val="ru-RU" w:eastAsia="ru-RU"/>
        </w:rPr>
        <w:t> Відповідно до вимог чинного законодавства мною, як посадовою особою місцевого самоврядування, було забезпечено підготовку питань для розгляду та скликання сесійних засідань, формування їх порядку денного.</w:t>
      </w:r>
    </w:p>
    <w:p w:rsidR="004239F0" w:rsidRPr="004239F0" w:rsidRDefault="004239F0" w:rsidP="004239F0">
      <w:pPr>
        <w:shd w:val="clear" w:color="auto" w:fill="FFFFFF"/>
        <w:spacing w:after="0" w:line="240" w:lineRule="auto"/>
        <w:ind w:firstLine="360"/>
        <w:jc w:val="both"/>
        <w:rPr>
          <w:rFonts w:ascii="Arial" w:eastAsia="Times New Roman" w:hAnsi="Arial" w:cs="Arial"/>
          <w:sz w:val="28"/>
          <w:szCs w:val="28"/>
          <w:lang w:val="ru-RU" w:eastAsia="ru-RU"/>
        </w:rPr>
      </w:pPr>
      <w:r w:rsidRPr="004239F0">
        <w:rPr>
          <w:rFonts w:ascii="Times New Roman" w:eastAsia="Calibri" w:hAnsi="Times New Roman" w:cs="Times New Roman"/>
          <w:sz w:val="28"/>
          <w:szCs w:val="28"/>
          <w:lang w:eastAsia="uk-UA"/>
        </w:rPr>
        <w:t>Виходячи з цього, впродовж 2022 року  було  проведено 9 засідань сесій сільської ради на яких розглянуто та прийнято 231 рішення.</w:t>
      </w:r>
      <w:r w:rsidRPr="004239F0">
        <w:rPr>
          <w:rFonts w:ascii="Times New Roman" w:eastAsia="Times New Roman" w:hAnsi="Times New Roman" w:cs="Times New Roman"/>
          <w:sz w:val="28"/>
          <w:szCs w:val="28"/>
          <w:bdr w:val="none" w:sz="0" w:space="0" w:color="auto" w:frame="1"/>
          <w:lang w:val="ru-RU" w:eastAsia="ru-RU"/>
        </w:rPr>
        <w:t xml:space="preserve"> Питання, які розглядалися на сесіях  ради, спрямовані на покращення усіх сфер життєдіяльності громади та її мешканців.</w:t>
      </w:r>
    </w:p>
    <w:p w:rsidR="004239F0" w:rsidRPr="004239F0" w:rsidRDefault="004239F0" w:rsidP="004239F0">
      <w:pPr>
        <w:shd w:val="clear" w:color="auto" w:fill="FFFFFF"/>
        <w:spacing w:after="0" w:line="240" w:lineRule="auto"/>
        <w:jc w:val="both"/>
        <w:rPr>
          <w:rFonts w:ascii="Arial" w:eastAsia="Times New Roman" w:hAnsi="Arial" w:cs="Arial"/>
          <w:sz w:val="28"/>
          <w:szCs w:val="28"/>
          <w:lang w:val="ru-RU" w:eastAsia="ru-RU"/>
        </w:rPr>
      </w:pPr>
      <w:r w:rsidRPr="004239F0">
        <w:rPr>
          <w:rFonts w:ascii="Arial" w:eastAsia="Times New Roman" w:hAnsi="Arial" w:cs="Arial"/>
          <w:sz w:val="28"/>
          <w:szCs w:val="28"/>
          <w:lang w:val="ru-RU" w:eastAsia="ru-RU"/>
        </w:rPr>
        <w:t> </w:t>
      </w:r>
    </w:p>
    <w:p w:rsidR="004239F0" w:rsidRPr="004239F0" w:rsidRDefault="004239F0" w:rsidP="004239F0">
      <w:pPr>
        <w:shd w:val="clear" w:color="auto" w:fill="FFFFFF"/>
        <w:spacing w:after="0" w:line="240" w:lineRule="auto"/>
        <w:ind w:firstLine="360"/>
        <w:jc w:val="both"/>
        <w:rPr>
          <w:rFonts w:ascii="Arial" w:eastAsia="Times New Roman" w:hAnsi="Arial" w:cs="Arial"/>
          <w:sz w:val="28"/>
          <w:szCs w:val="28"/>
          <w:lang w:eastAsia="ru-RU"/>
        </w:rPr>
      </w:pPr>
      <w:r w:rsidRPr="004239F0">
        <w:rPr>
          <w:rFonts w:ascii="Times New Roman" w:eastAsia="Times New Roman" w:hAnsi="Times New Roman" w:cs="Times New Roman"/>
          <w:sz w:val="28"/>
          <w:szCs w:val="28"/>
          <w:bdr w:val="none" w:sz="0" w:space="0" w:color="auto" w:frame="1"/>
          <w:lang w:val="ru-RU" w:eastAsia="ru-RU"/>
        </w:rPr>
        <w:t>Протягом звітного періоду сільська рада підтримала та направила ряд звернень  депутатського корпусу щодо ситуацій, які складалися як на  державному, так і на регіональному рівні</w:t>
      </w:r>
      <w:r w:rsidRPr="004239F0">
        <w:rPr>
          <w:rFonts w:ascii="Times New Roman" w:eastAsia="Times New Roman" w:hAnsi="Times New Roman" w:cs="Times New Roman"/>
          <w:sz w:val="28"/>
          <w:szCs w:val="28"/>
          <w:bdr w:val="none" w:sz="0" w:space="0" w:color="auto" w:frame="1"/>
          <w:lang w:eastAsia="ru-RU"/>
        </w:rPr>
        <w:t>.</w:t>
      </w:r>
    </w:p>
    <w:p w:rsidR="004239F0" w:rsidRPr="004239F0" w:rsidRDefault="004239F0" w:rsidP="004239F0">
      <w:pPr>
        <w:shd w:val="clear" w:color="auto" w:fill="FFFFFF"/>
        <w:spacing w:after="0" w:line="240" w:lineRule="auto"/>
        <w:ind w:firstLine="360"/>
        <w:jc w:val="both"/>
        <w:rPr>
          <w:rFonts w:ascii="Arial" w:eastAsia="Times New Roman" w:hAnsi="Arial" w:cs="Arial"/>
          <w:sz w:val="28"/>
          <w:szCs w:val="28"/>
          <w:lang w:eastAsia="ru-RU"/>
        </w:rPr>
      </w:pPr>
      <w:r w:rsidRPr="004239F0">
        <w:rPr>
          <w:rFonts w:ascii="Times New Roman" w:eastAsia="Times New Roman" w:hAnsi="Times New Roman" w:cs="Times New Roman"/>
          <w:sz w:val="28"/>
          <w:szCs w:val="28"/>
          <w:bdr w:val="none" w:sz="0" w:space="0" w:color="auto" w:frame="1"/>
          <w:lang w:eastAsia="ru-RU"/>
        </w:rPr>
        <w:t>Проекти рішень, самі рішення, відомості щодо поіменного голосування з питань, які розглядалися на пленарних засіданнях, систематично публікуються на офіційному вебсайті сільської ради.</w:t>
      </w:r>
    </w:p>
    <w:p w:rsidR="004239F0" w:rsidRPr="004239F0" w:rsidRDefault="004239F0" w:rsidP="004239F0">
      <w:pPr>
        <w:shd w:val="clear" w:color="auto" w:fill="FFFFFF"/>
        <w:spacing w:after="0" w:line="240" w:lineRule="auto"/>
        <w:jc w:val="both"/>
        <w:rPr>
          <w:rFonts w:ascii="Arial" w:eastAsia="Times New Roman" w:hAnsi="Arial" w:cs="Arial"/>
          <w:sz w:val="28"/>
          <w:szCs w:val="28"/>
          <w:lang w:eastAsia="ru-RU"/>
        </w:rPr>
      </w:pPr>
      <w:r w:rsidRPr="004239F0">
        <w:rPr>
          <w:rFonts w:ascii="Arial" w:eastAsia="Times New Roman" w:hAnsi="Arial" w:cs="Arial"/>
          <w:sz w:val="28"/>
          <w:szCs w:val="28"/>
          <w:lang w:val="ru-RU" w:eastAsia="ru-RU"/>
        </w:rPr>
        <w:t> </w:t>
      </w:r>
    </w:p>
    <w:p w:rsidR="004239F0" w:rsidRPr="004239F0" w:rsidRDefault="004239F0" w:rsidP="004239F0">
      <w:pPr>
        <w:shd w:val="clear" w:color="auto" w:fill="FFFFFF"/>
        <w:spacing w:after="0" w:line="240" w:lineRule="auto"/>
        <w:jc w:val="both"/>
        <w:rPr>
          <w:rFonts w:ascii="Arial" w:eastAsia="Times New Roman" w:hAnsi="Arial" w:cs="Arial"/>
          <w:sz w:val="28"/>
          <w:szCs w:val="28"/>
          <w:lang w:eastAsia="ru-RU"/>
        </w:rPr>
      </w:pPr>
      <w:r w:rsidRPr="004239F0">
        <w:rPr>
          <w:rFonts w:ascii="Arial" w:eastAsia="Times New Roman" w:hAnsi="Arial" w:cs="Arial"/>
          <w:sz w:val="28"/>
          <w:szCs w:val="28"/>
          <w:lang w:val="ru-RU" w:eastAsia="ru-RU"/>
        </w:rPr>
        <w:t> </w:t>
      </w:r>
    </w:p>
    <w:p w:rsidR="004239F0" w:rsidRPr="004239F0" w:rsidRDefault="004239F0" w:rsidP="004239F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r w:rsidRPr="004239F0">
        <w:rPr>
          <w:rFonts w:ascii="Times New Roman" w:eastAsia="Times New Roman" w:hAnsi="Times New Roman" w:cs="Times New Roman"/>
          <w:b/>
          <w:bCs/>
          <w:sz w:val="28"/>
          <w:szCs w:val="28"/>
          <w:bdr w:val="none" w:sz="0" w:space="0" w:color="auto" w:frame="1"/>
          <w:lang w:val="ru-RU" w:eastAsia="ru-RU"/>
        </w:rPr>
        <w:t>ДІЯЛЬНІСТЬ ВИКОНАВЧОГО КОМІТЕТУ ТА АПАРАТУ СІЛЬСЬКОЇ РАДИ</w:t>
      </w:r>
    </w:p>
    <w:p w:rsidR="004239F0" w:rsidRPr="004239F0" w:rsidRDefault="004239F0" w:rsidP="004239F0">
      <w:pPr>
        <w:shd w:val="clear" w:color="auto" w:fill="FFFFFF"/>
        <w:spacing w:after="0" w:line="240" w:lineRule="auto"/>
        <w:jc w:val="both"/>
        <w:rPr>
          <w:rFonts w:ascii="Arial" w:eastAsia="Times New Roman" w:hAnsi="Arial" w:cs="Arial"/>
          <w:sz w:val="28"/>
          <w:szCs w:val="28"/>
          <w:lang w:eastAsia="ru-RU"/>
        </w:rPr>
      </w:pPr>
    </w:p>
    <w:p w:rsidR="004239F0" w:rsidRPr="004239F0" w:rsidRDefault="004239F0" w:rsidP="004239F0">
      <w:pPr>
        <w:shd w:val="clear" w:color="auto" w:fill="FFFFFF"/>
        <w:spacing w:after="0" w:line="240" w:lineRule="auto"/>
        <w:ind w:firstLine="708"/>
        <w:jc w:val="both"/>
        <w:rPr>
          <w:rFonts w:ascii="Arial" w:eastAsia="Times New Roman" w:hAnsi="Arial" w:cs="Arial"/>
          <w:sz w:val="28"/>
          <w:szCs w:val="28"/>
          <w:lang w:val="ru-RU" w:eastAsia="ru-RU"/>
        </w:rPr>
      </w:pPr>
      <w:r w:rsidRPr="004239F0">
        <w:rPr>
          <w:rFonts w:ascii="Times New Roman" w:eastAsia="Times New Roman" w:hAnsi="Times New Roman" w:cs="Times New Roman"/>
          <w:sz w:val="28"/>
          <w:szCs w:val="28"/>
          <w:bdr w:val="none" w:sz="0" w:space="0" w:color="auto" w:frame="1"/>
          <w:lang w:val="ru-RU" w:eastAsia="ru-RU"/>
        </w:rPr>
        <w:t>Щодо роботи виконавчого комітету, то</w:t>
      </w:r>
      <w:r w:rsidRPr="004239F0">
        <w:rPr>
          <w:rFonts w:ascii="Times New Roman" w:eastAsia="Times New Roman" w:hAnsi="Times New Roman" w:cs="Times New Roman"/>
          <w:sz w:val="28"/>
          <w:szCs w:val="28"/>
          <w:bdr w:val="none" w:sz="0" w:space="0" w:color="auto" w:frame="1"/>
          <w:lang w:eastAsia="ru-RU"/>
        </w:rPr>
        <w:t xml:space="preserve"> за</w:t>
      </w:r>
      <w:r w:rsidRPr="004239F0">
        <w:rPr>
          <w:rFonts w:ascii="Times New Roman" w:eastAsia="Times New Roman" w:hAnsi="Times New Roman" w:cs="Times New Roman"/>
          <w:sz w:val="28"/>
          <w:szCs w:val="28"/>
          <w:bdr w:val="none" w:sz="0" w:space="0" w:color="auto" w:frame="1"/>
          <w:lang w:val="ru-RU" w:eastAsia="ru-RU"/>
        </w:rPr>
        <w:t xml:space="preserve"> звітний період ним було забезпечено належне виконання власних та делегованих повноважень.</w:t>
      </w:r>
    </w:p>
    <w:p w:rsidR="004239F0" w:rsidRPr="004239F0" w:rsidRDefault="004239F0" w:rsidP="004239F0">
      <w:pPr>
        <w:shd w:val="clear" w:color="auto" w:fill="FFFFFF"/>
        <w:spacing w:after="0" w:line="240" w:lineRule="auto"/>
        <w:ind w:firstLine="708"/>
        <w:jc w:val="both"/>
        <w:rPr>
          <w:rFonts w:ascii="Arial" w:eastAsia="Times New Roman" w:hAnsi="Arial" w:cs="Arial"/>
          <w:sz w:val="28"/>
          <w:szCs w:val="28"/>
          <w:lang w:val="ru-RU" w:eastAsia="ru-RU"/>
        </w:rPr>
      </w:pPr>
      <w:r w:rsidRPr="004239F0">
        <w:rPr>
          <w:rFonts w:ascii="Times New Roman" w:eastAsia="Times New Roman" w:hAnsi="Times New Roman" w:cs="Times New Roman"/>
          <w:sz w:val="28"/>
          <w:szCs w:val="28"/>
          <w:bdr w:val="none" w:sz="0" w:space="0" w:color="auto" w:frame="1"/>
          <w:lang w:val="ru-RU" w:eastAsia="ru-RU"/>
        </w:rPr>
        <w:t>За  2022 р</w:t>
      </w:r>
      <w:r w:rsidRPr="004239F0">
        <w:rPr>
          <w:rFonts w:ascii="Times New Roman" w:eastAsia="Times New Roman" w:hAnsi="Times New Roman" w:cs="Times New Roman"/>
          <w:sz w:val="28"/>
          <w:szCs w:val="28"/>
          <w:bdr w:val="none" w:sz="0" w:space="0" w:color="auto" w:frame="1"/>
          <w:lang w:eastAsia="ru-RU"/>
        </w:rPr>
        <w:t xml:space="preserve">ік </w:t>
      </w:r>
      <w:r w:rsidRPr="004239F0">
        <w:rPr>
          <w:rFonts w:ascii="Times New Roman" w:eastAsia="Times New Roman" w:hAnsi="Times New Roman" w:cs="Times New Roman"/>
          <w:sz w:val="28"/>
          <w:szCs w:val="28"/>
          <w:bdr w:val="none" w:sz="0" w:space="0" w:color="auto" w:frame="1"/>
          <w:lang w:val="ru-RU" w:eastAsia="ru-RU"/>
        </w:rPr>
        <w:t xml:space="preserve"> було  проведено </w:t>
      </w:r>
      <w:r w:rsidRPr="004239F0">
        <w:rPr>
          <w:rFonts w:ascii="Times New Roman" w:eastAsia="Times New Roman" w:hAnsi="Times New Roman" w:cs="Times New Roman"/>
          <w:sz w:val="28"/>
          <w:szCs w:val="28"/>
          <w:bdr w:val="none" w:sz="0" w:space="0" w:color="auto" w:frame="1"/>
          <w:lang w:eastAsia="ru-RU"/>
        </w:rPr>
        <w:t>11</w:t>
      </w:r>
      <w:r w:rsidRPr="004239F0">
        <w:rPr>
          <w:rFonts w:ascii="Times New Roman" w:eastAsia="Times New Roman" w:hAnsi="Times New Roman" w:cs="Times New Roman"/>
          <w:sz w:val="28"/>
          <w:szCs w:val="28"/>
          <w:bdr w:val="none" w:sz="0" w:space="0" w:color="auto" w:frame="1"/>
          <w:lang w:val="ru-RU" w:eastAsia="ru-RU"/>
        </w:rPr>
        <w:t xml:space="preserve"> засідань виконавчого комітету </w:t>
      </w:r>
      <w:r w:rsidRPr="004239F0">
        <w:rPr>
          <w:rFonts w:ascii="Times New Roman" w:eastAsia="Times New Roman" w:hAnsi="Times New Roman" w:cs="Times New Roman"/>
          <w:sz w:val="28"/>
          <w:szCs w:val="28"/>
          <w:bdr w:val="none" w:sz="0" w:space="0" w:color="auto" w:frame="1"/>
          <w:lang w:eastAsia="ru-RU"/>
        </w:rPr>
        <w:t xml:space="preserve">Кам’янської </w:t>
      </w:r>
      <w:r w:rsidRPr="004239F0">
        <w:rPr>
          <w:rFonts w:ascii="Times New Roman" w:eastAsia="Times New Roman" w:hAnsi="Times New Roman" w:cs="Times New Roman"/>
          <w:sz w:val="28"/>
          <w:szCs w:val="28"/>
          <w:bdr w:val="none" w:sz="0" w:space="0" w:color="auto" w:frame="1"/>
          <w:lang w:val="ru-RU" w:eastAsia="ru-RU"/>
        </w:rPr>
        <w:t xml:space="preserve">сільської ради, як робочого органу, на яких </w:t>
      </w:r>
      <w:r w:rsidRPr="004239F0">
        <w:rPr>
          <w:rFonts w:ascii="Times New Roman" w:eastAsia="Times New Roman" w:hAnsi="Times New Roman" w:cs="Times New Roman"/>
          <w:sz w:val="28"/>
          <w:szCs w:val="28"/>
          <w:bdr w:val="none" w:sz="0" w:space="0" w:color="auto" w:frame="1"/>
          <w:lang w:eastAsia="ru-RU"/>
        </w:rPr>
        <w:t xml:space="preserve">було розглянуто 104 питання та 22 заяв громадян. </w:t>
      </w:r>
    </w:p>
    <w:p w:rsidR="004239F0" w:rsidRPr="004239F0" w:rsidRDefault="004239F0" w:rsidP="004239F0">
      <w:pPr>
        <w:shd w:val="clear" w:color="auto" w:fill="FFFFFF"/>
        <w:spacing w:after="0" w:line="240" w:lineRule="auto"/>
        <w:ind w:firstLine="708"/>
        <w:jc w:val="both"/>
        <w:rPr>
          <w:rFonts w:ascii="Arial" w:eastAsia="Times New Roman" w:hAnsi="Arial" w:cs="Arial"/>
          <w:sz w:val="28"/>
          <w:szCs w:val="28"/>
          <w:lang w:val="ru-RU" w:eastAsia="ru-RU"/>
        </w:rPr>
      </w:pPr>
    </w:p>
    <w:p w:rsidR="004239F0" w:rsidRPr="004239F0" w:rsidRDefault="004239F0" w:rsidP="004239F0">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eastAsia="ru-RU"/>
        </w:rPr>
      </w:pPr>
      <w:r w:rsidRPr="004239F0">
        <w:rPr>
          <w:rFonts w:ascii="Times New Roman" w:eastAsia="Times New Roman" w:hAnsi="Times New Roman" w:cs="Times New Roman"/>
          <w:sz w:val="28"/>
          <w:szCs w:val="28"/>
          <w:bdr w:val="none" w:sz="0" w:space="0" w:color="auto" w:frame="1"/>
          <w:lang w:val="ru-RU" w:eastAsia="ru-RU"/>
        </w:rPr>
        <w:t xml:space="preserve">Отримано і опрацьовано </w:t>
      </w:r>
      <w:r w:rsidRPr="004239F0">
        <w:rPr>
          <w:rFonts w:ascii="Times New Roman" w:eastAsia="Times New Roman" w:hAnsi="Times New Roman" w:cs="Times New Roman"/>
          <w:sz w:val="28"/>
          <w:szCs w:val="28"/>
          <w:bdr w:val="none" w:sz="0" w:space="0" w:color="auto" w:frame="1"/>
          <w:lang w:eastAsia="ru-RU"/>
        </w:rPr>
        <w:t>2586</w:t>
      </w:r>
      <w:r w:rsidRPr="004239F0">
        <w:rPr>
          <w:rFonts w:ascii="Times New Roman" w:eastAsia="Times New Roman" w:hAnsi="Times New Roman" w:cs="Times New Roman"/>
          <w:sz w:val="28"/>
          <w:szCs w:val="28"/>
          <w:bdr w:val="none" w:sz="0" w:space="0" w:color="auto" w:frame="1"/>
          <w:lang w:val="ru-RU" w:eastAsia="ru-RU"/>
        </w:rPr>
        <w:t xml:space="preserve"> листів від підприємств, організацій, державних установ, інших. Оформлено </w:t>
      </w:r>
      <w:r w:rsidRPr="004239F0">
        <w:rPr>
          <w:rFonts w:ascii="Times New Roman" w:eastAsia="Times New Roman" w:hAnsi="Times New Roman" w:cs="Times New Roman"/>
          <w:sz w:val="28"/>
          <w:szCs w:val="28"/>
          <w:bdr w:val="none" w:sz="0" w:space="0" w:color="auto" w:frame="1"/>
          <w:lang w:eastAsia="ru-RU"/>
        </w:rPr>
        <w:t>2599</w:t>
      </w:r>
      <w:r w:rsidRPr="004239F0">
        <w:rPr>
          <w:rFonts w:ascii="Times New Roman" w:eastAsia="Times New Roman" w:hAnsi="Times New Roman" w:cs="Times New Roman"/>
          <w:sz w:val="28"/>
          <w:szCs w:val="28"/>
          <w:bdr w:val="none" w:sz="0" w:space="0" w:color="auto" w:frame="1"/>
          <w:lang w:val="ru-RU" w:eastAsia="ru-RU"/>
        </w:rPr>
        <w:t xml:space="preserve"> листів вихідної документації</w:t>
      </w:r>
      <w:r w:rsidRPr="004239F0">
        <w:rPr>
          <w:rFonts w:ascii="Times New Roman" w:eastAsia="Times New Roman" w:hAnsi="Times New Roman" w:cs="Times New Roman"/>
          <w:sz w:val="28"/>
          <w:szCs w:val="28"/>
          <w:bdr w:val="none" w:sz="0" w:space="0" w:color="auto" w:frame="1"/>
          <w:lang w:eastAsia="ru-RU"/>
        </w:rPr>
        <w:t>.</w:t>
      </w:r>
    </w:p>
    <w:p w:rsidR="004239F0" w:rsidRPr="004239F0" w:rsidRDefault="004239F0" w:rsidP="004239F0">
      <w:pPr>
        <w:shd w:val="clear" w:color="auto" w:fill="FFFFFF"/>
        <w:spacing w:after="0" w:line="240" w:lineRule="auto"/>
        <w:jc w:val="both"/>
        <w:rPr>
          <w:rFonts w:ascii="Times New Roman" w:eastAsia="Times New Roman" w:hAnsi="Times New Roman" w:cs="Times New Roman"/>
          <w:b/>
          <w:i/>
          <w:sz w:val="28"/>
          <w:szCs w:val="28"/>
          <w:u w:val="single"/>
          <w:lang w:eastAsia="ru-RU"/>
        </w:rPr>
      </w:pPr>
      <w:r w:rsidRPr="004239F0">
        <w:rPr>
          <w:rFonts w:ascii="Times New Roman" w:eastAsia="Times New Roman" w:hAnsi="Times New Roman" w:cs="Times New Roman"/>
          <w:b/>
          <w:i/>
          <w:sz w:val="28"/>
          <w:szCs w:val="28"/>
          <w:u w:val="single"/>
          <w:lang w:eastAsia="ru-RU"/>
        </w:rPr>
        <w:t>За 2022 рік Кам</w:t>
      </w:r>
      <w:r w:rsidRPr="004239F0">
        <w:rPr>
          <w:rFonts w:ascii="Times New Roman" w:eastAsia="Times New Roman" w:hAnsi="Times New Roman" w:cs="Times New Roman"/>
          <w:b/>
          <w:i/>
          <w:sz w:val="28"/>
          <w:szCs w:val="28"/>
          <w:u w:val="single"/>
          <w:lang w:val="ru-RU" w:eastAsia="ru-RU"/>
        </w:rPr>
        <w:t>’</w:t>
      </w:r>
      <w:r w:rsidRPr="004239F0">
        <w:rPr>
          <w:rFonts w:ascii="Times New Roman" w:eastAsia="Times New Roman" w:hAnsi="Times New Roman" w:cs="Times New Roman"/>
          <w:b/>
          <w:i/>
          <w:sz w:val="28"/>
          <w:szCs w:val="28"/>
          <w:u w:val="single"/>
          <w:lang w:eastAsia="ru-RU"/>
        </w:rPr>
        <w:t>янською об’єднаною територіальною громадою видано 471 розпорядження голови, а саме:</w:t>
      </w:r>
    </w:p>
    <w:p w:rsidR="004239F0" w:rsidRPr="004239F0" w:rsidRDefault="004239F0" w:rsidP="004239F0">
      <w:pPr>
        <w:shd w:val="clear" w:color="auto" w:fill="FFFFFF"/>
        <w:spacing w:after="0" w:line="240" w:lineRule="auto"/>
        <w:jc w:val="both"/>
        <w:rPr>
          <w:rFonts w:ascii="Times New Roman" w:eastAsia="Times New Roman" w:hAnsi="Times New Roman" w:cs="Times New Roman"/>
          <w:sz w:val="28"/>
          <w:szCs w:val="28"/>
          <w:lang w:eastAsia="ru-RU"/>
        </w:rPr>
      </w:pPr>
      <w:r w:rsidRPr="004239F0">
        <w:rPr>
          <w:rFonts w:ascii="Times New Roman" w:eastAsia="Times New Roman" w:hAnsi="Times New Roman" w:cs="Times New Roman"/>
          <w:sz w:val="28"/>
          <w:szCs w:val="28"/>
          <w:lang w:eastAsia="ru-RU"/>
        </w:rPr>
        <w:t xml:space="preserve"> </w:t>
      </w:r>
      <w:r w:rsidRPr="004239F0">
        <w:rPr>
          <w:rFonts w:ascii="Times New Roman" w:eastAsia="Times New Roman" w:hAnsi="Times New Roman" w:cs="Times New Roman"/>
          <w:b/>
          <w:sz w:val="28"/>
          <w:szCs w:val="28"/>
          <w:lang w:eastAsia="ru-RU"/>
        </w:rPr>
        <w:t>155</w:t>
      </w:r>
      <w:r w:rsidRPr="004239F0">
        <w:rPr>
          <w:rFonts w:ascii="Times New Roman" w:eastAsia="Times New Roman" w:hAnsi="Times New Roman" w:cs="Times New Roman"/>
          <w:sz w:val="28"/>
          <w:szCs w:val="28"/>
          <w:lang w:eastAsia="ru-RU"/>
        </w:rPr>
        <w:t xml:space="preserve"> з основної діяльності;</w:t>
      </w:r>
    </w:p>
    <w:p w:rsidR="004239F0" w:rsidRPr="004239F0" w:rsidRDefault="004239F0" w:rsidP="004239F0">
      <w:pPr>
        <w:shd w:val="clear" w:color="auto" w:fill="FFFFFF"/>
        <w:spacing w:after="0" w:line="240" w:lineRule="auto"/>
        <w:jc w:val="both"/>
        <w:rPr>
          <w:rFonts w:ascii="Times New Roman" w:eastAsia="Times New Roman" w:hAnsi="Times New Roman" w:cs="Times New Roman"/>
          <w:sz w:val="28"/>
          <w:szCs w:val="28"/>
          <w:lang w:eastAsia="ru-RU"/>
        </w:rPr>
      </w:pPr>
      <w:r w:rsidRPr="004239F0">
        <w:rPr>
          <w:rFonts w:ascii="Times New Roman" w:eastAsia="Times New Roman" w:hAnsi="Times New Roman" w:cs="Times New Roman"/>
          <w:sz w:val="28"/>
          <w:szCs w:val="28"/>
          <w:lang w:eastAsia="ru-RU"/>
        </w:rPr>
        <w:t xml:space="preserve"> </w:t>
      </w:r>
      <w:r w:rsidRPr="004239F0">
        <w:rPr>
          <w:rFonts w:ascii="Times New Roman" w:eastAsia="Times New Roman" w:hAnsi="Times New Roman" w:cs="Times New Roman"/>
          <w:b/>
          <w:sz w:val="28"/>
          <w:szCs w:val="28"/>
          <w:lang w:eastAsia="ru-RU"/>
        </w:rPr>
        <w:t>100</w:t>
      </w:r>
      <w:r w:rsidRPr="004239F0">
        <w:rPr>
          <w:rFonts w:ascii="Times New Roman" w:eastAsia="Times New Roman" w:hAnsi="Times New Roman" w:cs="Times New Roman"/>
          <w:sz w:val="28"/>
          <w:szCs w:val="28"/>
          <w:lang w:eastAsia="ru-RU"/>
        </w:rPr>
        <w:t xml:space="preserve"> з адміністративно-господарської діяльності;</w:t>
      </w:r>
    </w:p>
    <w:p w:rsidR="004239F0" w:rsidRPr="004239F0" w:rsidRDefault="004239F0" w:rsidP="004239F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4239F0">
        <w:rPr>
          <w:rFonts w:ascii="Times New Roman" w:eastAsia="Times New Roman" w:hAnsi="Times New Roman" w:cs="Times New Roman"/>
          <w:b/>
          <w:sz w:val="28"/>
          <w:szCs w:val="28"/>
          <w:bdr w:val="none" w:sz="0" w:space="0" w:color="auto" w:frame="1"/>
          <w:lang w:eastAsia="ru-RU"/>
        </w:rPr>
        <w:t xml:space="preserve"> 70</w:t>
      </w:r>
      <w:r w:rsidRPr="004239F0">
        <w:rPr>
          <w:rFonts w:ascii="Times New Roman" w:eastAsia="Times New Roman" w:hAnsi="Times New Roman" w:cs="Times New Roman"/>
          <w:sz w:val="28"/>
          <w:szCs w:val="28"/>
          <w:bdr w:val="none" w:sz="0" w:space="0" w:color="auto" w:frame="1"/>
          <w:lang w:eastAsia="ru-RU"/>
        </w:rPr>
        <w:t xml:space="preserve"> з кадрових питань;</w:t>
      </w:r>
    </w:p>
    <w:p w:rsidR="004239F0" w:rsidRPr="004239F0" w:rsidRDefault="004239F0" w:rsidP="004239F0">
      <w:pPr>
        <w:shd w:val="clear" w:color="auto" w:fill="FFFFFF"/>
        <w:spacing w:after="0" w:line="240" w:lineRule="auto"/>
        <w:jc w:val="both"/>
        <w:rPr>
          <w:rFonts w:ascii="Times New Roman" w:eastAsia="Times New Roman" w:hAnsi="Times New Roman" w:cs="Times New Roman"/>
          <w:sz w:val="28"/>
          <w:szCs w:val="28"/>
          <w:lang w:eastAsia="ru-RU"/>
        </w:rPr>
      </w:pPr>
      <w:r w:rsidRPr="004239F0">
        <w:rPr>
          <w:rFonts w:ascii="Times New Roman" w:eastAsia="Times New Roman" w:hAnsi="Times New Roman" w:cs="Times New Roman"/>
          <w:sz w:val="28"/>
          <w:szCs w:val="28"/>
          <w:bdr w:val="none" w:sz="0" w:space="0" w:color="auto" w:frame="1"/>
          <w:lang w:eastAsia="ru-RU"/>
        </w:rPr>
        <w:t xml:space="preserve"> </w:t>
      </w:r>
      <w:r w:rsidRPr="004239F0">
        <w:rPr>
          <w:rFonts w:ascii="Times New Roman" w:eastAsia="Times New Roman" w:hAnsi="Times New Roman" w:cs="Times New Roman"/>
          <w:b/>
          <w:sz w:val="28"/>
          <w:szCs w:val="28"/>
          <w:bdr w:val="none" w:sz="0" w:space="0" w:color="auto" w:frame="1"/>
          <w:lang w:eastAsia="ru-RU"/>
        </w:rPr>
        <w:t>146</w:t>
      </w:r>
      <w:r w:rsidRPr="004239F0">
        <w:rPr>
          <w:rFonts w:ascii="Times New Roman" w:eastAsia="Times New Roman" w:hAnsi="Times New Roman" w:cs="Times New Roman"/>
          <w:sz w:val="28"/>
          <w:szCs w:val="28"/>
          <w:bdr w:val="none" w:sz="0" w:space="0" w:color="auto" w:frame="1"/>
          <w:lang w:eastAsia="ru-RU"/>
        </w:rPr>
        <w:t xml:space="preserve"> про надання </w:t>
      </w:r>
      <w:r w:rsidRPr="004239F0">
        <w:rPr>
          <w:rFonts w:ascii="Times New Roman" w:eastAsia="Times New Roman" w:hAnsi="Times New Roman" w:cs="Times New Roman"/>
          <w:sz w:val="28"/>
          <w:szCs w:val="28"/>
          <w:lang w:eastAsia="ru-RU"/>
        </w:rPr>
        <w:t>відпусток;</w:t>
      </w:r>
    </w:p>
    <w:p w:rsidR="004239F0" w:rsidRPr="004239F0" w:rsidRDefault="004239F0" w:rsidP="004239F0">
      <w:pPr>
        <w:shd w:val="clear" w:color="auto" w:fill="FFFFFF"/>
        <w:spacing w:after="0" w:line="240" w:lineRule="auto"/>
        <w:jc w:val="both"/>
        <w:rPr>
          <w:rFonts w:ascii="Times New Roman" w:eastAsia="Times New Roman" w:hAnsi="Times New Roman" w:cs="Times New Roman"/>
          <w:sz w:val="28"/>
          <w:szCs w:val="28"/>
          <w:lang w:eastAsia="ru-RU"/>
        </w:rPr>
      </w:pPr>
      <w:r w:rsidRPr="004239F0">
        <w:rPr>
          <w:rFonts w:ascii="Times New Roman" w:eastAsia="Times New Roman" w:hAnsi="Times New Roman" w:cs="Times New Roman"/>
          <w:sz w:val="28"/>
          <w:szCs w:val="28"/>
          <w:lang w:eastAsia="ru-RU"/>
        </w:rPr>
        <w:t xml:space="preserve"> </w:t>
      </w:r>
      <w:r w:rsidRPr="004239F0">
        <w:rPr>
          <w:rFonts w:ascii="Times New Roman" w:eastAsia="Times New Roman" w:hAnsi="Times New Roman" w:cs="Times New Roman"/>
          <w:b/>
          <w:sz w:val="28"/>
          <w:szCs w:val="28"/>
          <w:lang w:eastAsia="ru-RU"/>
        </w:rPr>
        <w:t>0</w:t>
      </w:r>
      <w:r w:rsidRPr="004239F0">
        <w:rPr>
          <w:rFonts w:ascii="Times New Roman" w:eastAsia="Times New Roman" w:hAnsi="Times New Roman" w:cs="Times New Roman"/>
          <w:sz w:val="28"/>
          <w:szCs w:val="28"/>
          <w:lang w:eastAsia="ru-RU"/>
        </w:rPr>
        <w:t xml:space="preserve"> про відрядження;</w:t>
      </w:r>
    </w:p>
    <w:p w:rsidR="004239F0" w:rsidRPr="004239F0" w:rsidRDefault="004239F0" w:rsidP="004239F0">
      <w:pPr>
        <w:shd w:val="clear" w:color="auto" w:fill="FFFFFF"/>
        <w:spacing w:after="0" w:line="240" w:lineRule="auto"/>
        <w:jc w:val="both"/>
        <w:rPr>
          <w:rFonts w:ascii="Times New Roman" w:eastAsia="Times New Roman" w:hAnsi="Times New Roman" w:cs="Times New Roman"/>
          <w:sz w:val="28"/>
          <w:szCs w:val="28"/>
          <w:lang w:eastAsia="ru-RU"/>
        </w:rPr>
      </w:pPr>
      <w:r w:rsidRPr="004239F0">
        <w:rPr>
          <w:rFonts w:ascii="Times New Roman" w:eastAsia="Times New Roman" w:hAnsi="Times New Roman" w:cs="Times New Roman"/>
          <w:b/>
          <w:sz w:val="28"/>
          <w:szCs w:val="28"/>
          <w:lang w:eastAsia="ru-RU"/>
        </w:rPr>
        <w:t xml:space="preserve"> 0</w:t>
      </w:r>
      <w:r w:rsidRPr="004239F0">
        <w:rPr>
          <w:rFonts w:ascii="Times New Roman" w:eastAsia="Times New Roman" w:hAnsi="Times New Roman" w:cs="Times New Roman"/>
          <w:sz w:val="28"/>
          <w:szCs w:val="28"/>
          <w:lang w:eastAsia="ru-RU"/>
        </w:rPr>
        <w:t xml:space="preserve"> про стягнення.</w:t>
      </w:r>
    </w:p>
    <w:p w:rsidR="004239F0" w:rsidRPr="004239F0" w:rsidRDefault="004239F0" w:rsidP="004239F0">
      <w:pPr>
        <w:spacing w:after="0" w:line="240" w:lineRule="auto"/>
        <w:ind w:firstLine="585"/>
        <w:jc w:val="both"/>
        <w:rPr>
          <w:rFonts w:ascii="Times New Roman" w:eastAsia="Times New Roman" w:hAnsi="Times New Roman" w:cs="Times New Roman"/>
          <w:sz w:val="28"/>
          <w:szCs w:val="28"/>
          <w:lang w:eastAsia="ru-RU"/>
        </w:rPr>
      </w:pPr>
      <w:r w:rsidRPr="004239F0">
        <w:rPr>
          <w:rFonts w:ascii="Times New Roman" w:eastAsia="Times New Roman" w:hAnsi="Times New Roman" w:cs="Times New Roman"/>
          <w:sz w:val="28"/>
          <w:szCs w:val="28"/>
          <w:lang w:eastAsia="ru-RU"/>
        </w:rPr>
        <w:t>У зв’язку з вторгненням російських військ на територію України, та веденням повномасштабної війни росії проти України Кам’янська територіальна громада прийняла понад 1200 внутрішньо переміщених осіб, частина з них проживала та проживає в комунальних закладах громади  для яких організовано триразове денне харчування. ВПО які проживали та проживають в приватних житлових будинках постійно забезпечували продуктовими наборами  .</w:t>
      </w:r>
    </w:p>
    <w:p w:rsidR="004239F0" w:rsidRPr="004239F0" w:rsidRDefault="004239F0" w:rsidP="004239F0">
      <w:pPr>
        <w:spacing w:after="0" w:line="240" w:lineRule="auto"/>
        <w:ind w:firstLine="585"/>
        <w:jc w:val="both"/>
        <w:rPr>
          <w:rFonts w:ascii="Times New Roman" w:eastAsia="Times New Roman" w:hAnsi="Times New Roman" w:cs="Times New Roman"/>
          <w:sz w:val="28"/>
          <w:szCs w:val="28"/>
          <w:lang w:eastAsia="ru-RU"/>
        </w:rPr>
      </w:pPr>
      <w:r w:rsidRPr="004239F0">
        <w:rPr>
          <w:rFonts w:ascii="Times New Roman" w:eastAsia="Times New Roman" w:hAnsi="Times New Roman" w:cs="Times New Roman"/>
          <w:sz w:val="28"/>
          <w:szCs w:val="28"/>
          <w:lang w:eastAsia="ru-RU"/>
        </w:rPr>
        <w:t>З метою забезпечення належного перебування ВПО на території Кам’янської громади, даних осіб забезпечено психологічною підтримкою, гуманітарною допомогою, соціальним супроводом для вразливих категорій та медичною допомогою.</w:t>
      </w:r>
    </w:p>
    <w:p w:rsidR="004239F0" w:rsidRPr="004239F0" w:rsidRDefault="004239F0" w:rsidP="004239F0">
      <w:pPr>
        <w:spacing w:after="0" w:line="240" w:lineRule="auto"/>
        <w:ind w:firstLine="585"/>
        <w:jc w:val="both"/>
        <w:rPr>
          <w:rFonts w:ascii="Times New Roman" w:eastAsia="Times New Roman" w:hAnsi="Times New Roman" w:cs="Times New Roman"/>
          <w:sz w:val="28"/>
          <w:szCs w:val="28"/>
          <w:lang w:eastAsia="ru-RU"/>
        </w:rPr>
      </w:pPr>
      <w:r w:rsidRPr="004239F0">
        <w:rPr>
          <w:rFonts w:ascii="Times New Roman" w:eastAsia="Times New Roman" w:hAnsi="Times New Roman" w:cs="Times New Roman"/>
          <w:sz w:val="28"/>
          <w:szCs w:val="28"/>
          <w:lang w:eastAsia="ru-RU"/>
        </w:rPr>
        <w:t>Станом на 01.01.2023 року у громаді залишилося 218 ВПО з яких:</w:t>
      </w:r>
    </w:p>
    <w:p w:rsidR="004239F0" w:rsidRPr="004239F0" w:rsidRDefault="004239F0" w:rsidP="004239F0">
      <w:pPr>
        <w:spacing w:after="0" w:line="240" w:lineRule="auto"/>
        <w:jc w:val="both"/>
        <w:rPr>
          <w:rFonts w:ascii="Times New Roman" w:eastAsia="Times New Roman" w:hAnsi="Times New Roman" w:cs="Times New Roman"/>
          <w:sz w:val="28"/>
          <w:szCs w:val="28"/>
          <w:lang w:eastAsia="ru-RU"/>
        </w:rPr>
      </w:pPr>
      <w:r w:rsidRPr="004239F0">
        <w:rPr>
          <w:rFonts w:ascii="Times New Roman" w:eastAsia="Times New Roman" w:hAnsi="Times New Roman" w:cs="Times New Roman"/>
          <w:sz w:val="28"/>
          <w:szCs w:val="28"/>
          <w:lang w:eastAsia="ru-RU"/>
        </w:rPr>
        <w:t xml:space="preserve"> 151- жінка, 58-дітей, 9-чоловіків у комунальних закладах проживає 20 ВПО.</w:t>
      </w:r>
    </w:p>
    <w:p w:rsidR="004239F0" w:rsidRPr="004239F0" w:rsidRDefault="004239F0" w:rsidP="004239F0">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eastAsia="ru-RU"/>
        </w:rPr>
      </w:pPr>
      <w:r w:rsidRPr="004239F0">
        <w:rPr>
          <w:rFonts w:ascii="Arial" w:eastAsia="Times New Roman" w:hAnsi="Arial" w:cs="Arial"/>
          <w:sz w:val="28"/>
          <w:szCs w:val="28"/>
          <w:lang w:val="ru-RU" w:eastAsia="ru-RU"/>
        </w:rPr>
        <w:t> </w:t>
      </w:r>
      <w:r w:rsidRPr="004239F0">
        <w:rPr>
          <w:rFonts w:ascii="Times New Roman" w:eastAsia="Times New Roman" w:hAnsi="Times New Roman" w:cs="Times New Roman"/>
          <w:sz w:val="28"/>
          <w:szCs w:val="28"/>
          <w:bdr w:val="none" w:sz="0" w:space="0" w:color="auto" w:frame="1"/>
          <w:lang w:eastAsia="ru-RU"/>
        </w:rPr>
        <w:t xml:space="preserve">Демографічна ситуація, що склалась в Кам’янській сільській раді, характеризується незначним, але зменшенням кількості населення впродовж останніх 5-ти років на фоні загальнодержавного та районного зменшення кількості жителів. </w:t>
      </w:r>
    </w:p>
    <w:p w:rsidR="004239F0" w:rsidRPr="004239F0" w:rsidRDefault="004239F0" w:rsidP="004239F0">
      <w:pPr>
        <w:shd w:val="clear" w:color="auto" w:fill="FFFFFF"/>
        <w:spacing w:after="0" w:line="240" w:lineRule="auto"/>
        <w:ind w:firstLine="708"/>
        <w:jc w:val="both"/>
        <w:rPr>
          <w:rFonts w:ascii="Arial" w:eastAsia="Times New Roman" w:hAnsi="Arial" w:cs="Arial"/>
          <w:color w:val="FF0000"/>
          <w:sz w:val="28"/>
          <w:szCs w:val="28"/>
          <w:lang w:eastAsia="ru-RU"/>
        </w:rPr>
      </w:pPr>
      <w:r w:rsidRPr="004239F0">
        <w:rPr>
          <w:rFonts w:ascii="Times New Roman" w:eastAsia="Times New Roman" w:hAnsi="Times New Roman" w:cs="Times New Roman"/>
          <w:sz w:val="28"/>
          <w:szCs w:val="28"/>
          <w:bdr w:val="none" w:sz="0" w:space="0" w:color="auto" w:frame="1"/>
          <w:lang w:eastAsia="ru-RU"/>
        </w:rPr>
        <w:t>Населення Кам’янської сільської ради складає 9447 осіб. За 2022 рік зареєстровано в межах сіл 223 особи та знято з реєстрації  23 особу</w:t>
      </w:r>
      <w:r w:rsidRPr="004239F0">
        <w:rPr>
          <w:rFonts w:ascii="Times New Roman" w:eastAsia="Times New Roman" w:hAnsi="Times New Roman" w:cs="Times New Roman"/>
          <w:color w:val="FF0000"/>
          <w:sz w:val="28"/>
          <w:szCs w:val="28"/>
          <w:bdr w:val="none" w:sz="0" w:space="0" w:color="auto" w:frame="1"/>
          <w:lang w:eastAsia="ru-RU"/>
        </w:rPr>
        <w:t>.</w:t>
      </w:r>
    </w:p>
    <w:p w:rsidR="004239F0" w:rsidRPr="004239F0" w:rsidRDefault="004239F0" w:rsidP="004239F0">
      <w:pPr>
        <w:shd w:val="clear" w:color="auto" w:fill="FFFFFF"/>
        <w:spacing w:after="0" w:line="240" w:lineRule="auto"/>
        <w:ind w:firstLine="708"/>
        <w:jc w:val="both"/>
        <w:rPr>
          <w:rFonts w:ascii="Arial" w:eastAsia="Times New Roman" w:hAnsi="Arial" w:cs="Arial"/>
          <w:sz w:val="28"/>
          <w:szCs w:val="28"/>
          <w:lang w:val="ru-RU" w:eastAsia="ru-RU"/>
        </w:rPr>
      </w:pPr>
      <w:r w:rsidRPr="004239F0">
        <w:rPr>
          <w:rFonts w:ascii="Times New Roman" w:eastAsia="Times New Roman" w:hAnsi="Times New Roman" w:cs="Times New Roman"/>
          <w:sz w:val="28"/>
          <w:szCs w:val="28"/>
          <w:bdr w:val="none" w:sz="0" w:space="0" w:color="auto" w:frame="1"/>
          <w:lang w:eastAsia="ru-RU"/>
        </w:rPr>
        <w:t>Як і загалом в Україні, в Кам’янській сільській раді смертність перевищує народжуваність. Відповідно до Закону України «Про д</w:t>
      </w:r>
      <w:r w:rsidRPr="004239F0">
        <w:rPr>
          <w:rFonts w:ascii="Times New Roman" w:eastAsia="Times New Roman" w:hAnsi="Times New Roman" w:cs="Times New Roman"/>
          <w:sz w:val="28"/>
          <w:szCs w:val="28"/>
          <w:bdr w:val="none" w:sz="0" w:space="0" w:color="auto" w:frame="1"/>
          <w:lang w:val="ru-RU" w:eastAsia="ru-RU"/>
        </w:rPr>
        <w:t xml:space="preserve">ержавну реєстрацію актів цивільного стану в Україні»  складено </w:t>
      </w:r>
      <w:r w:rsidRPr="004239F0">
        <w:rPr>
          <w:rFonts w:ascii="Times New Roman" w:eastAsia="Times New Roman" w:hAnsi="Times New Roman" w:cs="Times New Roman"/>
          <w:sz w:val="28"/>
          <w:szCs w:val="28"/>
          <w:bdr w:val="none" w:sz="0" w:space="0" w:color="auto" w:frame="1"/>
          <w:lang w:eastAsia="ru-RU"/>
        </w:rPr>
        <w:t>186</w:t>
      </w:r>
      <w:r w:rsidRPr="004239F0">
        <w:rPr>
          <w:rFonts w:ascii="Times New Roman" w:eastAsia="Times New Roman" w:hAnsi="Times New Roman" w:cs="Times New Roman"/>
          <w:sz w:val="28"/>
          <w:szCs w:val="28"/>
          <w:bdr w:val="none" w:sz="0" w:space="0" w:color="auto" w:frame="1"/>
          <w:lang w:val="ru-RU" w:eastAsia="ru-RU"/>
        </w:rPr>
        <w:t xml:space="preserve"> актових записів за 2022 р</w:t>
      </w:r>
      <w:r w:rsidRPr="004239F0">
        <w:rPr>
          <w:rFonts w:ascii="Times New Roman" w:eastAsia="Times New Roman" w:hAnsi="Times New Roman" w:cs="Times New Roman"/>
          <w:sz w:val="28"/>
          <w:szCs w:val="28"/>
          <w:bdr w:val="none" w:sz="0" w:space="0" w:color="auto" w:frame="1"/>
          <w:lang w:eastAsia="ru-RU"/>
        </w:rPr>
        <w:t>ік</w:t>
      </w:r>
      <w:r w:rsidRPr="004239F0">
        <w:rPr>
          <w:rFonts w:ascii="Times New Roman" w:eastAsia="Times New Roman" w:hAnsi="Times New Roman" w:cs="Times New Roman"/>
          <w:sz w:val="28"/>
          <w:szCs w:val="28"/>
          <w:bdr w:val="none" w:sz="0" w:space="0" w:color="auto" w:frame="1"/>
          <w:lang w:val="ru-RU" w:eastAsia="ru-RU"/>
        </w:rPr>
        <w:t xml:space="preserve">, з них: про народження – 58; про смерть - 120; про шлюб – </w:t>
      </w:r>
      <w:r w:rsidRPr="004239F0">
        <w:rPr>
          <w:rFonts w:ascii="Times New Roman" w:eastAsia="Times New Roman" w:hAnsi="Times New Roman" w:cs="Times New Roman"/>
          <w:sz w:val="28"/>
          <w:szCs w:val="28"/>
          <w:bdr w:val="none" w:sz="0" w:space="0" w:color="auto" w:frame="1"/>
          <w:lang w:eastAsia="ru-RU"/>
        </w:rPr>
        <w:t>08</w:t>
      </w:r>
      <w:r w:rsidRPr="004239F0">
        <w:rPr>
          <w:rFonts w:ascii="Times New Roman" w:eastAsia="Times New Roman" w:hAnsi="Times New Roman" w:cs="Times New Roman"/>
          <w:sz w:val="28"/>
          <w:szCs w:val="28"/>
          <w:bdr w:val="none" w:sz="0" w:space="0" w:color="auto" w:frame="1"/>
          <w:lang w:val="ru-RU" w:eastAsia="ru-RU"/>
        </w:rPr>
        <w:t>.</w:t>
      </w:r>
    </w:p>
    <w:p w:rsidR="004239F0" w:rsidRPr="004239F0" w:rsidRDefault="004239F0" w:rsidP="004239F0">
      <w:pPr>
        <w:shd w:val="clear" w:color="auto" w:fill="FFFFFF"/>
        <w:spacing w:after="0" w:line="240" w:lineRule="auto"/>
        <w:jc w:val="both"/>
        <w:rPr>
          <w:rFonts w:ascii="Arial" w:eastAsia="Times New Roman" w:hAnsi="Arial" w:cs="Arial"/>
          <w:sz w:val="28"/>
          <w:szCs w:val="28"/>
          <w:lang w:val="ru-RU" w:eastAsia="ru-RU"/>
        </w:rPr>
      </w:pPr>
      <w:r w:rsidRPr="004239F0">
        <w:rPr>
          <w:rFonts w:ascii="Times New Roman" w:eastAsia="Times New Roman" w:hAnsi="Times New Roman" w:cs="Times New Roman"/>
          <w:sz w:val="28"/>
          <w:szCs w:val="28"/>
          <w:bdr w:val="none" w:sz="0" w:space="0" w:color="auto" w:frame="1"/>
          <w:lang w:val="ru-RU" w:eastAsia="ru-RU"/>
        </w:rPr>
        <w:t xml:space="preserve">Видано </w:t>
      </w:r>
      <w:r w:rsidRPr="004239F0">
        <w:rPr>
          <w:rFonts w:ascii="Times New Roman" w:eastAsia="Times New Roman" w:hAnsi="Times New Roman" w:cs="Times New Roman"/>
          <w:sz w:val="28"/>
          <w:szCs w:val="28"/>
          <w:bdr w:val="none" w:sz="0" w:space="0" w:color="auto" w:frame="1"/>
          <w:lang w:eastAsia="ru-RU"/>
        </w:rPr>
        <w:t>2402</w:t>
      </w:r>
      <w:r w:rsidRPr="004239F0">
        <w:rPr>
          <w:rFonts w:ascii="Times New Roman" w:eastAsia="Times New Roman" w:hAnsi="Times New Roman" w:cs="Times New Roman"/>
          <w:sz w:val="28"/>
          <w:szCs w:val="28"/>
          <w:bdr w:val="none" w:sz="0" w:space="0" w:color="auto" w:frame="1"/>
          <w:lang w:val="ru-RU" w:eastAsia="ru-RU"/>
        </w:rPr>
        <w:t xml:space="preserve"> довід</w:t>
      </w:r>
      <w:r w:rsidRPr="004239F0">
        <w:rPr>
          <w:rFonts w:ascii="Times New Roman" w:eastAsia="Times New Roman" w:hAnsi="Times New Roman" w:cs="Times New Roman"/>
          <w:sz w:val="28"/>
          <w:szCs w:val="28"/>
          <w:bdr w:val="none" w:sz="0" w:space="0" w:color="auto" w:frame="1"/>
          <w:lang w:eastAsia="ru-RU"/>
        </w:rPr>
        <w:t>ки</w:t>
      </w:r>
      <w:r w:rsidRPr="004239F0">
        <w:rPr>
          <w:rFonts w:ascii="Times New Roman" w:eastAsia="Times New Roman" w:hAnsi="Times New Roman" w:cs="Times New Roman"/>
          <w:sz w:val="28"/>
          <w:szCs w:val="28"/>
          <w:bdr w:val="none" w:sz="0" w:space="0" w:color="auto" w:frame="1"/>
          <w:lang w:val="ru-RU" w:eastAsia="ru-RU"/>
        </w:rPr>
        <w:t>.</w:t>
      </w:r>
    </w:p>
    <w:p w:rsidR="004239F0" w:rsidRPr="004239F0" w:rsidRDefault="004239F0" w:rsidP="004239F0">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eastAsia="ru-RU"/>
        </w:rPr>
      </w:pPr>
      <w:r w:rsidRPr="004239F0">
        <w:rPr>
          <w:rFonts w:ascii="Times New Roman" w:eastAsia="Times New Roman" w:hAnsi="Times New Roman" w:cs="Times New Roman"/>
          <w:sz w:val="28"/>
          <w:szCs w:val="28"/>
          <w:bdr w:val="none" w:sz="0" w:space="0" w:color="auto" w:frame="1"/>
          <w:lang w:eastAsia="ru-RU"/>
        </w:rPr>
        <w:t>На військовому обліку в Кам’янській громаді перебуває 1362 військовозобов’язаних. 61 військовозобов’язаний  знаходиться на службі ЗСУ з яких 3 військові загинули захищаючи Україну.</w:t>
      </w:r>
    </w:p>
    <w:p w:rsidR="004239F0" w:rsidRPr="004239F0" w:rsidRDefault="004239F0" w:rsidP="004239F0">
      <w:pPr>
        <w:shd w:val="clear" w:color="auto" w:fill="FFFFFF"/>
        <w:spacing w:after="0" w:line="240" w:lineRule="auto"/>
        <w:ind w:firstLine="708"/>
        <w:jc w:val="both"/>
        <w:rPr>
          <w:rFonts w:ascii="Arial" w:eastAsia="Times New Roman" w:hAnsi="Arial" w:cs="Arial"/>
          <w:sz w:val="28"/>
          <w:szCs w:val="28"/>
          <w:lang w:eastAsia="ru-RU"/>
        </w:rPr>
      </w:pPr>
      <w:r w:rsidRPr="004239F0">
        <w:rPr>
          <w:rFonts w:ascii="Times New Roman" w:eastAsia="Times New Roman" w:hAnsi="Times New Roman" w:cs="Times New Roman"/>
          <w:sz w:val="28"/>
          <w:szCs w:val="28"/>
          <w:bdr w:val="none" w:sz="0" w:space="0" w:color="auto" w:frame="1"/>
          <w:lang w:eastAsia="ru-RU"/>
        </w:rPr>
        <w:t>Значна увага приділяється здійсненню заходів щодо запобігання корупції серед працівників апарату сільської ради. Зокрема, постійно контролюється питання подання електронних декларацій працівниками та депутатами сільської ради; дотримання вимог законодавства щодо врегулювання конфлікту інтересів; проводяться організаційні та роз’яснювальні роботи із запобігання, виявлення і протидії корупції</w:t>
      </w:r>
      <w:r>
        <w:rPr>
          <w:rFonts w:ascii="Times New Roman" w:eastAsia="Times New Roman" w:hAnsi="Times New Roman" w:cs="Times New Roman"/>
          <w:sz w:val="28"/>
          <w:szCs w:val="28"/>
          <w:bdr w:val="none" w:sz="0" w:space="0" w:color="auto" w:frame="1"/>
          <w:lang w:eastAsia="ru-RU"/>
        </w:rPr>
        <w:t>.</w:t>
      </w:r>
      <w:r w:rsidRPr="004239F0">
        <w:rPr>
          <w:rFonts w:ascii="Times New Roman" w:eastAsia="Times New Roman" w:hAnsi="Times New Roman" w:cs="Times New Roman"/>
          <w:sz w:val="28"/>
          <w:szCs w:val="28"/>
          <w:bdr w:val="none" w:sz="0" w:space="0" w:color="auto" w:frame="1"/>
          <w:lang w:val="ru-RU" w:eastAsia="ru-RU"/>
        </w:rPr>
        <w:t>    </w:t>
      </w:r>
    </w:p>
    <w:p w:rsidR="00F4589A" w:rsidRPr="00814B21" w:rsidRDefault="00F4589A" w:rsidP="00F4589A">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eastAsia="ar-SA"/>
        </w:rPr>
        <w:object w:dxaOrig="984" w:dyaOrig="1160">
          <v:shape id="_x0000_i1026" type="#_x0000_t75" style="width:39.75pt;height:47.25pt" o:ole="" fillcolor="window">
            <v:imagedata r:id="rId8" o:title=""/>
          </v:shape>
          <o:OLEObject Type="Embed" ProgID="Word.Document.8" ShapeID="_x0000_i1026" DrawAspect="Content" ObjectID="_1748683118" r:id="rId10"/>
        </w:object>
      </w:r>
    </w:p>
    <w:p w:rsidR="00F4589A" w:rsidRPr="00814B21" w:rsidRDefault="00F4589A" w:rsidP="00F4589A">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У К Р А Ї Н А</w:t>
      </w:r>
    </w:p>
    <w:p w:rsidR="00F4589A" w:rsidRPr="00814B21" w:rsidRDefault="00F4589A" w:rsidP="00F4589A">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 xml:space="preserve">КАМ’ЯНСЬКА  СІЛЬСЬКА  РАДА  </w:t>
      </w:r>
      <w:r>
        <w:rPr>
          <w:rFonts w:ascii="Times New Roman" w:eastAsia="Times New Roman" w:hAnsi="Times New Roman" w:cs="Times New Roman"/>
          <w:b/>
          <w:sz w:val="28"/>
          <w:szCs w:val="28"/>
          <w:lang w:val="ru-RU" w:eastAsia="ru-RU"/>
        </w:rPr>
        <w:t>БЕРЕГІВСЬКОГО</w:t>
      </w:r>
      <w:r w:rsidRPr="00814B21">
        <w:rPr>
          <w:rFonts w:ascii="Times New Roman" w:eastAsia="Times New Roman" w:hAnsi="Times New Roman" w:cs="Times New Roman"/>
          <w:b/>
          <w:sz w:val="28"/>
          <w:szCs w:val="28"/>
          <w:lang w:val="ru-RU" w:eastAsia="ru-RU"/>
        </w:rPr>
        <w:t xml:space="preserve">  РАЙОНУ</w:t>
      </w:r>
    </w:p>
    <w:p w:rsidR="00F4589A" w:rsidRPr="00814B21" w:rsidRDefault="00F4589A" w:rsidP="00F4589A">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ЗАКАРПАТСЬКОЇ  ОБЛАСТІ</w:t>
      </w:r>
    </w:p>
    <w:p w:rsidR="00F4589A" w:rsidRPr="00814B21" w:rsidRDefault="00F4589A" w:rsidP="00F4589A">
      <w:pPr>
        <w:spacing w:after="0" w:line="240" w:lineRule="auto"/>
        <w:jc w:val="center"/>
        <w:rPr>
          <w:rFonts w:ascii="Times New Roman" w:eastAsia="Times New Roman" w:hAnsi="Times New Roman" w:cs="Times New Roman"/>
          <w:b/>
          <w:sz w:val="28"/>
          <w:szCs w:val="28"/>
          <w:lang w:val="ru-RU" w:eastAsia="ru-RU"/>
        </w:rPr>
      </w:pPr>
    </w:p>
    <w:p w:rsidR="00F4589A" w:rsidRDefault="00F4589A" w:rsidP="00F4589A">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20-та </w:t>
      </w:r>
      <w:r w:rsidRPr="00814B21">
        <w:rPr>
          <w:rFonts w:ascii="Times New Roman" w:eastAsia="Times New Roman" w:hAnsi="Times New Roman" w:cs="Times New Roman"/>
          <w:bCs/>
          <w:sz w:val="28"/>
          <w:szCs w:val="28"/>
          <w:lang w:val="ru-RU" w:eastAsia="ru-RU"/>
        </w:rPr>
        <w:t>сесія 8-го скликання</w:t>
      </w:r>
    </w:p>
    <w:p w:rsidR="00F4589A" w:rsidRPr="00B8716A" w:rsidRDefault="00F4589A" w:rsidP="00F4589A">
      <w:pPr>
        <w:tabs>
          <w:tab w:val="left" w:pos="3945"/>
        </w:tabs>
        <w:rPr>
          <w:rFonts w:ascii="Times New Roman" w:hAnsi="Times New Roman"/>
          <w:b/>
          <w:sz w:val="28"/>
        </w:rPr>
      </w:pPr>
    </w:p>
    <w:p w:rsidR="00F4589A" w:rsidRDefault="00F4589A" w:rsidP="00F4589A">
      <w:pPr>
        <w:tabs>
          <w:tab w:val="left" w:pos="3945"/>
        </w:tabs>
        <w:jc w:val="center"/>
        <w:rPr>
          <w:rFonts w:ascii="Times New Roman" w:hAnsi="Times New Roman"/>
          <w:b/>
          <w:sz w:val="28"/>
        </w:rPr>
      </w:pPr>
      <w:r>
        <w:rPr>
          <w:rFonts w:ascii="Times New Roman" w:hAnsi="Times New Roman"/>
          <w:b/>
          <w:sz w:val="28"/>
        </w:rPr>
        <w:t>Р І Ш Е Н Н Я</w:t>
      </w:r>
    </w:p>
    <w:p w:rsidR="00F4589A" w:rsidRDefault="00F4589A" w:rsidP="00F4589A">
      <w:pPr>
        <w:tabs>
          <w:tab w:val="left" w:pos="3945"/>
        </w:tabs>
        <w:spacing w:after="0" w:line="240" w:lineRule="auto"/>
        <w:rPr>
          <w:rFonts w:ascii="Times New Roman" w:hAnsi="Times New Roman"/>
          <w:b/>
          <w:sz w:val="28"/>
        </w:rPr>
      </w:pPr>
      <w:r>
        <w:rPr>
          <w:rFonts w:ascii="Times New Roman" w:hAnsi="Times New Roman"/>
          <w:b/>
          <w:sz w:val="28"/>
        </w:rPr>
        <w:t xml:space="preserve">від   11 травня  2022  року № </w:t>
      </w:r>
      <w:r w:rsidR="006615E6">
        <w:rPr>
          <w:rFonts w:ascii="Times New Roman" w:hAnsi="Times New Roman"/>
          <w:b/>
          <w:sz w:val="28"/>
        </w:rPr>
        <w:t>1315</w:t>
      </w:r>
    </w:p>
    <w:p w:rsidR="00F4589A" w:rsidRPr="00F4589A" w:rsidRDefault="00F4589A" w:rsidP="00F4589A">
      <w:pPr>
        <w:tabs>
          <w:tab w:val="left" w:pos="3945"/>
        </w:tabs>
        <w:spacing w:after="0" w:line="240" w:lineRule="auto"/>
        <w:rPr>
          <w:rFonts w:ascii="Times New Roman" w:hAnsi="Times New Roman"/>
          <w:b/>
          <w:sz w:val="28"/>
        </w:rPr>
      </w:pPr>
      <w:r>
        <w:rPr>
          <w:rFonts w:ascii="Times New Roman" w:hAnsi="Times New Roman"/>
          <w:b/>
          <w:sz w:val="28"/>
        </w:rPr>
        <w:t xml:space="preserve">с.Кам’янське  </w:t>
      </w:r>
    </w:p>
    <w:p w:rsidR="00F4589A" w:rsidRPr="00F4589A" w:rsidRDefault="00F4589A" w:rsidP="00F4589A">
      <w:pPr>
        <w:keepNext/>
        <w:autoSpaceDE w:val="0"/>
        <w:autoSpaceDN w:val="0"/>
        <w:spacing w:after="0" w:line="240" w:lineRule="auto"/>
        <w:jc w:val="both"/>
        <w:outlineLvl w:val="3"/>
        <w:rPr>
          <w:rFonts w:ascii="Times New Roman" w:eastAsia="Times New Roman" w:hAnsi="Times New Roman" w:cs="Times New Roman"/>
          <w:b/>
          <w:sz w:val="28"/>
          <w:szCs w:val="28"/>
          <w:lang w:eastAsia="ru-RU"/>
        </w:rPr>
      </w:pPr>
      <w:r w:rsidRPr="00F4589A">
        <w:rPr>
          <w:rFonts w:ascii="Times New Roman" w:eastAsia="Times New Roman" w:hAnsi="Times New Roman" w:cs="Times New Roman"/>
          <w:b/>
          <w:sz w:val="28"/>
          <w:szCs w:val="28"/>
          <w:lang w:eastAsia="ru-RU"/>
        </w:rPr>
        <w:t>Про затвердження звіту про виконання</w:t>
      </w:r>
    </w:p>
    <w:p w:rsidR="00F4589A" w:rsidRPr="00F4589A" w:rsidRDefault="00F4589A" w:rsidP="00F4589A">
      <w:pPr>
        <w:suppressAutoHyphens/>
        <w:spacing w:after="0" w:line="240" w:lineRule="auto"/>
        <w:rPr>
          <w:rFonts w:ascii="Times New Roman" w:eastAsia="Times New Roman" w:hAnsi="Times New Roman" w:cs="Times New Roman"/>
          <w:b/>
          <w:sz w:val="28"/>
          <w:szCs w:val="28"/>
          <w:lang w:eastAsia="ru-RU"/>
        </w:rPr>
      </w:pPr>
      <w:r w:rsidRPr="00F4589A">
        <w:rPr>
          <w:rFonts w:ascii="Times New Roman" w:eastAsia="Times New Roman" w:hAnsi="Times New Roman" w:cs="Times New Roman"/>
          <w:b/>
          <w:sz w:val="28"/>
          <w:szCs w:val="28"/>
          <w:lang w:eastAsia="ru-RU"/>
        </w:rPr>
        <w:t>бюджету Кам'янської сільської територіальної</w:t>
      </w:r>
    </w:p>
    <w:p w:rsidR="00F4589A" w:rsidRPr="00F4589A" w:rsidRDefault="00F4589A" w:rsidP="00F4589A">
      <w:pPr>
        <w:suppressAutoHyphens/>
        <w:spacing w:after="0" w:line="240" w:lineRule="auto"/>
        <w:rPr>
          <w:rFonts w:ascii="Times New Roman" w:eastAsia="Times New Roman" w:hAnsi="Times New Roman" w:cs="Times New Roman"/>
          <w:b/>
          <w:sz w:val="28"/>
          <w:szCs w:val="28"/>
          <w:lang w:eastAsia="ru-RU"/>
        </w:rPr>
      </w:pPr>
      <w:r w:rsidRPr="00F4589A">
        <w:rPr>
          <w:rFonts w:ascii="Times New Roman" w:eastAsia="Times New Roman" w:hAnsi="Times New Roman" w:cs="Times New Roman"/>
          <w:b/>
          <w:sz w:val="28"/>
          <w:szCs w:val="28"/>
          <w:lang w:eastAsia="ru-RU"/>
        </w:rPr>
        <w:t>г</w:t>
      </w:r>
      <w:r w:rsidR="006615E6">
        <w:rPr>
          <w:rFonts w:ascii="Times New Roman" w:eastAsia="Times New Roman" w:hAnsi="Times New Roman" w:cs="Times New Roman"/>
          <w:b/>
          <w:sz w:val="28"/>
          <w:szCs w:val="28"/>
          <w:lang w:eastAsia="ru-RU"/>
        </w:rPr>
        <w:t>р</w:t>
      </w:r>
      <w:r w:rsidRPr="00F4589A">
        <w:rPr>
          <w:rFonts w:ascii="Times New Roman" w:eastAsia="Times New Roman" w:hAnsi="Times New Roman" w:cs="Times New Roman"/>
          <w:b/>
          <w:sz w:val="28"/>
          <w:szCs w:val="28"/>
          <w:lang w:eastAsia="ru-RU"/>
        </w:rPr>
        <w:t>омади  за І квартал 2023 року</w:t>
      </w:r>
    </w:p>
    <w:p w:rsidR="00F4589A" w:rsidRPr="00F4589A" w:rsidRDefault="00F4589A" w:rsidP="00F4589A">
      <w:pPr>
        <w:suppressAutoHyphens/>
        <w:spacing w:after="0" w:line="240" w:lineRule="auto"/>
        <w:rPr>
          <w:rFonts w:ascii="Times New Roman" w:eastAsia="Times New Roman" w:hAnsi="Times New Roman" w:cs="Times New Roman"/>
          <w:sz w:val="28"/>
          <w:szCs w:val="28"/>
          <w:lang w:eastAsia="ru-RU"/>
        </w:rPr>
      </w:pPr>
    </w:p>
    <w:p w:rsidR="00F4589A" w:rsidRPr="00F4589A" w:rsidRDefault="00F4589A" w:rsidP="00F4589A">
      <w:pPr>
        <w:suppressAutoHyphens/>
        <w:spacing w:after="0" w:line="240" w:lineRule="auto"/>
        <w:rPr>
          <w:rFonts w:ascii="Times New Roman" w:eastAsia="Times New Roman" w:hAnsi="Times New Roman" w:cs="Times New Roman"/>
          <w:sz w:val="28"/>
          <w:szCs w:val="28"/>
          <w:lang w:eastAsia="ru-RU"/>
        </w:rPr>
      </w:pPr>
    </w:p>
    <w:p w:rsidR="00F4589A" w:rsidRPr="00F4589A" w:rsidRDefault="00F4589A" w:rsidP="00F4589A">
      <w:pPr>
        <w:suppressAutoHyphens/>
        <w:spacing w:after="0" w:line="240" w:lineRule="auto"/>
        <w:ind w:firstLine="708"/>
        <w:jc w:val="both"/>
        <w:rPr>
          <w:rFonts w:ascii="Times New Roman" w:eastAsia="Times New Roman" w:hAnsi="Times New Roman" w:cs="Times New Roman"/>
          <w:b/>
          <w:sz w:val="28"/>
          <w:szCs w:val="28"/>
          <w:lang w:eastAsia="ar-SA"/>
        </w:rPr>
      </w:pPr>
      <w:r w:rsidRPr="00F4589A">
        <w:rPr>
          <w:rFonts w:ascii="Times New Roman" w:eastAsia="Times New Roman" w:hAnsi="Times New Roman" w:cs="Times New Roman"/>
          <w:sz w:val="28"/>
          <w:szCs w:val="28"/>
          <w:lang w:eastAsia="ar-SA"/>
        </w:rPr>
        <w:t xml:space="preserve">Відповідно до пункту 1 статті 26 Закону України "Про місцеве самоврядування в Україні",  статті 80 Бюджетного кодексу України,   сільська рада  </w:t>
      </w:r>
      <w:r w:rsidRPr="00F4589A">
        <w:rPr>
          <w:rFonts w:ascii="Times New Roman" w:eastAsia="Times New Roman" w:hAnsi="Times New Roman" w:cs="Times New Roman"/>
          <w:b/>
          <w:sz w:val="28"/>
          <w:szCs w:val="28"/>
          <w:lang w:eastAsia="ar-SA"/>
        </w:rPr>
        <w:t xml:space="preserve"> </w:t>
      </w:r>
    </w:p>
    <w:p w:rsidR="00F4589A" w:rsidRPr="00F4589A" w:rsidRDefault="00F4589A" w:rsidP="00F4589A">
      <w:pPr>
        <w:suppressAutoHyphens/>
        <w:spacing w:after="0" w:line="240" w:lineRule="auto"/>
        <w:ind w:firstLine="708"/>
        <w:jc w:val="both"/>
        <w:rPr>
          <w:rFonts w:ascii="Times New Roman" w:eastAsia="Times New Roman" w:hAnsi="Times New Roman" w:cs="Times New Roman"/>
          <w:b/>
          <w:sz w:val="28"/>
          <w:szCs w:val="28"/>
          <w:lang w:eastAsia="ar-SA"/>
        </w:rPr>
      </w:pPr>
    </w:p>
    <w:p w:rsidR="00F4589A" w:rsidRPr="00F4589A" w:rsidRDefault="00F4589A" w:rsidP="00F4589A">
      <w:pPr>
        <w:suppressAutoHyphens/>
        <w:spacing w:after="0" w:line="240" w:lineRule="auto"/>
        <w:ind w:firstLine="708"/>
        <w:jc w:val="center"/>
        <w:rPr>
          <w:rFonts w:ascii="Times New Roman" w:eastAsia="Times New Roman" w:hAnsi="Times New Roman" w:cs="Times New Roman"/>
          <w:b/>
          <w:sz w:val="28"/>
          <w:szCs w:val="28"/>
          <w:lang w:eastAsia="ar-SA"/>
        </w:rPr>
      </w:pPr>
      <w:r w:rsidRPr="00F4589A">
        <w:rPr>
          <w:rFonts w:ascii="Times New Roman" w:eastAsia="Times New Roman" w:hAnsi="Times New Roman" w:cs="Times New Roman"/>
          <w:b/>
          <w:sz w:val="28"/>
          <w:szCs w:val="28"/>
          <w:lang w:eastAsia="ar-SA"/>
        </w:rPr>
        <w:t>ВИРІШИЛА:</w:t>
      </w:r>
    </w:p>
    <w:p w:rsidR="00F4589A" w:rsidRPr="00F4589A" w:rsidRDefault="00F4589A" w:rsidP="00F4589A">
      <w:pPr>
        <w:suppressAutoHyphens/>
        <w:spacing w:after="0" w:line="240" w:lineRule="auto"/>
        <w:jc w:val="both"/>
        <w:rPr>
          <w:rFonts w:ascii="Times New Roman" w:eastAsia="Times New Roman" w:hAnsi="Times New Roman" w:cs="Times New Roman"/>
          <w:b/>
          <w:sz w:val="28"/>
          <w:szCs w:val="28"/>
          <w:lang w:eastAsia="ar-SA"/>
        </w:rPr>
      </w:pPr>
    </w:p>
    <w:p w:rsidR="00F4589A" w:rsidRPr="00F4589A" w:rsidRDefault="00F4589A" w:rsidP="00F4589A">
      <w:pPr>
        <w:suppressAutoHyphens/>
        <w:spacing w:after="0" w:line="240" w:lineRule="auto"/>
        <w:jc w:val="both"/>
        <w:rPr>
          <w:rFonts w:ascii="Times New Roman" w:eastAsia="Times New Roman" w:hAnsi="Times New Roman" w:cs="Times New Roman"/>
          <w:sz w:val="28"/>
          <w:szCs w:val="28"/>
          <w:lang w:eastAsia="ar-SA"/>
        </w:rPr>
      </w:pPr>
      <w:r w:rsidRPr="00F4589A">
        <w:rPr>
          <w:rFonts w:ascii="Times New Roman" w:eastAsia="Times New Roman" w:hAnsi="Times New Roman" w:cs="Times New Roman"/>
          <w:b/>
          <w:sz w:val="28"/>
          <w:szCs w:val="28"/>
          <w:lang w:eastAsia="ar-SA"/>
        </w:rPr>
        <w:tab/>
      </w:r>
      <w:r w:rsidRPr="00F4589A">
        <w:rPr>
          <w:rFonts w:ascii="Times New Roman" w:eastAsia="Times New Roman" w:hAnsi="Times New Roman" w:cs="Times New Roman"/>
          <w:sz w:val="28"/>
          <w:szCs w:val="28"/>
          <w:lang w:eastAsia="ar-SA"/>
        </w:rPr>
        <w:t>1</w:t>
      </w:r>
      <w:r>
        <w:rPr>
          <w:rFonts w:ascii="Times New Roman" w:eastAsia="Times New Roman" w:hAnsi="Times New Roman" w:cs="Times New Roman"/>
          <w:b/>
          <w:sz w:val="28"/>
          <w:szCs w:val="28"/>
          <w:lang w:eastAsia="ar-SA"/>
        </w:rPr>
        <w:t>.</w:t>
      </w:r>
      <w:r w:rsidRPr="00F4589A">
        <w:rPr>
          <w:rFonts w:ascii="Times New Roman" w:eastAsia="Times New Roman" w:hAnsi="Times New Roman" w:cs="Times New Roman"/>
          <w:sz w:val="28"/>
          <w:szCs w:val="28"/>
          <w:lang w:eastAsia="ar-SA"/>
        </w:rPr>
        <w:t xml:space="preserve">Затвердити звіт про виконання бюджету Кам'янської сільської територіальної громади  за І квартал 2023 року (додається).                                                                                                                                                                                           </w:t>
      </w:r>
    </w:p>
    <w:p w:rsidR="00F4589A" w:rsidRP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P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Pr="00F4589A" w:rsidRDefault="00F4589A" w:rsidP="00F4589A">
      <w:pPr>
        <w:tabs>
          <w:tab w:val="left" w:pos="540"/>
        </w:tabs>
        <w:suppressAutoHyphens/>
        <w:spacing w:after="0" w:line="240" w:lineRule="auto"/>
        <w:ind w:right="-81"/>
        <w:rPr>
          <w:rFonts w:ascii="Times New Roman" w:eastAsia="Times New Roman" w:hAnsi="Times New Roman" w:cs="Times New Roman"/>
          <w:b/>
          <w:bCs/>
          <w:sz w:val="28"/>
          <w:szCs w:val="28"/>
          <w:lang w:eastAsia="ar-SA"/>
        </w:rPr>
      </w:pPr>
    </w:p>
    <w:p w:rsidR="00F4589A" w:rsidRP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P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P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r w:rsidRPr="00F4589A">
        <w:rPr>
          <w:rFonts w:ascii="Times New Roman" w:eastAsia="Times New Roman" w:hAnsi="Times New Roman" w:cs="Times New Roman"/>
          <w:b/>
          <w:bCs/>
          <w:sz w:val="28"/>
          <w:szCs w:val="28"/>
          <w:lang w:eastAsia="ar-SA"/>
        </w:rPr>
        <w:t>Сільський голова                                          Михайло СТАНИНЕЦЬ</w:t>
      </w:r>
    </w:p>
    <w:p w:rsidR="00F4589A" w:rsidRP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P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P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P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Pr="00F4589A" w:rsidRDefault="00F4589A" w:rsidP="00F4589A">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F4589A" w:rsidRPr="00D5532F" w:rsidRDefault="00F4589A" w:rsidP="00F4589A">
      <w:pPr>
        <w:spacing w:after="0"/>
        <w:jc w:val="center"/>
        <w:rPr>
          <w:rFonts w:ascii="Times New Roman" w:hAnsi="Times New Roman" w:cs="Times New Roman"/>
          <w:b/>
          <w:sz w:val="28"/>
          <w:szCs w:val="28"/>
        </w:rPr>
      </w:pPr>
      <w:r w:rsidRPr="00D5532F">
        <w:rPr>
          <w:rFonts w:ascii="Times New Roman" w:hAnsi="Times New Roman" w:cs="Times New Roman"/>
          <w:b/>
          <w:sz w:val="28"/>
          <w:szCs w:val="28"/>
        </w:rPr>
        <w:lastRenderedPageBreak/>
        <w:t xml:space="preserve">Пояснювальна записка до звіту про виконання </w:t>
      </w:r>
    </w:p>
    <w:p w:rsidR="00F4589A" w:rsidRDefault="00F4589A" w:rsidP="00F4589A">
      <w:pPr>
        <w:spacing w:after="0"/>
        <w:jc w:val="center"/>
        <w:rPr>
          <w:rFonts w:ascii="Times New Roman" w:hAnsi="Times New Roman" w:cs="Times New Roman"/>
          <w:b/>
          <w:sz w:val="28"/>
          <w:szCs w:val="28"/>
        </w:rPr>
      </w:pPr>
      <w:r w:rsidRPr="00D5532F">
        <w:rPr>
          <w:rFonts w:ascii="Times New Roman" w:hAnsi="Times New Roman" w:cs="Times New Roman"/>
          <w:b/>
          <w:sz w:val="28"/>
          <w:szCs w:val="28"/>
        </w:rPr>
        <w:t xml:space="preserve"> </w:t>
      </w:r>
      <w:r>
        <w:rPr>
          <w:rFonts w:ascii="Times New Roman" w:hAnsi="Times New Roman" w:cs="Times New Roman"/>
          <w:b/>
          <w:sz w:val="28"/>
          <w:szCs w:val="28"/>
        </w:rPr>
        <w:t>б</w:t>
      </w:r>
      <w:r w:rsidRPr="00D5532F">
        <w:rPr>
          <w:rFonts w:ascii="Times New Roman" w:hAnsi="Times New Roman" w:cs="Times New Roman"/>
          <w:b/>
          <w:sz w:val="28"/>
          <w:szCs w:val="28"/>
        </w:rPr>
        <w:t>юджету</w:t>
      </w:r>
      <w:r>
        <w:rPr>
          <w:rFonts w:ascii="Times New Roman" w:hAnsi="Times New Roman" w:cs="Times New Roman"/>
          <w:b/>
          <w:sz w:val="28"/>
          <w:szCs w:val="28"/>
        </w:rPr>
        <w:t xml:space="preserve"> Кам’янської сільської територіальної громади</w:t>
      </w:r>
    </w:p>
    <w:p w:rsidR="00F4589A" w:rsidRDefault="00F4589A" w:rsidP="00F4589A">
      <w:pPr>
        <w:spacing w:after="0"/>
        <w:jc w:val="center"/>
        <w:rPr>
          <w:rFonts w:ascii="Times New Roman" w:hAnsi="Times New Roman" w:cs="Times New Roman"/>
          <w:b/>
          <w:sz w:val="28"/>
          <w:szCs w:val="28"/>
        </w:rPr>
      </w:pPr>
      <w:r w:rsidRPr="00D5532F">
        <w:rPr>
          <w:rFonts w:ascii="Times New Roman" w:hAnsi="Times New Roman" w:cs="Times New Roman"/>
          <w:b/>
          <w:sz w:val="28"/>
          <w:szCs w:val="28"/>
        </w:rPr>
        <w:t xml:space="preserve"> за І квартал 202</w:t>
      </w:r>
      <w:r>
        <w:rPr>
          <w:rFonts w:ascii="Times New Roman" w:hAnsi="Times New Roman" w:cs="Times New Roman"/>
          <w:b/>
          <w:sz w:val="28"/>
          <w:szCs w:val="28"/>
        </w:rPr>
        <w:t>3</w:t>
      </w:r>
      <w:r w:rsidRPr="00D5532F">
        <w:rPr>
          <w:rFonts w:ascii="Times New Roman" w:hAnsi="Times New Roman" w:cs="Times New Roman"/>
          <w:b/>
          <w:sz w:val="28"/>
          <w:szCs w:val="28"/>
        </w:rPr>
        <w:t xml:space="preserve"> року</w:t>
      </w:r>
    </w:p>
    <w:p w:rsidR="00F4589A" w:rsidRDefault="00F4589A" w:rsidP="00F4589A">
      <w:pPr>
        <w:spacing w:after="0"/>
        <w:jc w:val="center"/>
        <w:rPr>
          <w:rFonts w:ascii="Times New Roman" w:hAnsi="Times New Roman" w:cs="Times New Roman"/>
          <w:b/>
          <w:sz w:val="28"/>
          <w:szCs w:val="28"/>
        </w:rPr>
      </w:pPr>
    </w:p>
    <w:p w:rsidR="00F4589A" w:rsidRPr="00370550" w:rsidRDefault="00F4589A" w:rsidP="00F4589A">
      <w:pPr>
        <w:spacing w:after="0"/>
        <w:jc w:val="center"/>
        <w:rPr>
          <w:rFonts w:ascii="Times New Roman" w:hAnsi="Times New Roman" w:cs="Times New Roman"/>
          <w:b/>
          <w:sz w:val="28"/>
          <w:szCs w:val="28"/>
        </w:rPr>
      </w:pPr>
    </w:p>
    <w:p w:rsidR="00F4589A" w:rsidRPr="009C44E5" w:rsidRDefault="00F4589A" w:rsidP="00F4589A">
      <w:pPr>
        <w:spacing w:after="0"/>
        <w:ind w:firstLine="708"/>
        <w:jc w:val="center"/>
        <w:rPr>
          <w:rFonts w:ascii="Times New Roman" w:hAnsi="Times New Roman" w:cs="Times New Roman"/>
          <w:b/>
          <w:i/>
          <w:sz w:val="28"/>
          <w:szCs w:val="28"/>
          <w:lang w:val="ru-RU"/>
        </w:rPr>
      </w:pPr>
      <w:r w:rsidRPr="00D5532F">
        <w:rPr>
          <w:rFonts w:ascii="Times New Roman" w:hAnsi="Times New Roman" w:cs="Times New Roman"/>
          <w:b/>
          <w:i/>
          <w:sz w:val="28"/>
          <w:szCs w:val="28"/>
        </w:rPr>
        <w:t>Виконання бюджету за доходами</w:t>
      </w:r>
    </w:p>
    <w:p w:rsidR="00F4589A" w:rsidRPr="009C44E5" w:rsidRDefault="00F4589A" w:rsidP="00F4589A">
      <w:pPr>
        <w:spacing w:after="0"/>
        <w:ind w:firstLine="708"/>
        <w:jc w:val="center"/>
        <w:rPr>
          <w:rFonts w:ascii="Times New Roman" w:hAnsi="Times New Roman" w:cs="Times New Roman"/>
          <w:b/>
          <w:i/>
          <w:sz w:val="28"/>
          <w:szCs w:val="28"/>
          <w:lang w:val="ru-RU"/>
        </w:rPr>
      </w:pPr>
    </w:p>
    <w:p w:rsidR="00F4589A" w:rsidRPr="006A5EC6" w:rsidRDefault="00F4589A" w:rsidP="00F4589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Виконання дохідної частини бюджету територіальної громади за січень-березень поточного року до затвердженого річного плану, склало </w:t>
      </w:r>
      <w:r w:rsidRPr="00D324A0">
        <w:rPr>
          <w:rFonts w:ascii="Times New Roman" w:hAnsi="Times New Roman" w:cs="Times New Roman"/>
          <w:b/>
          <w:sz w:val="24"/>
          <w:szCs w:val="24"/>
        </w:rPr>
        <w:t>24,9%,</w:t>
      </w:r>
      <w:r>
        <w:rPr>
          <w:rFonts w:ascii="Times New Roman" w:hAnsi="Times New Roman" w:cs="Times New Roman"/>
          <w:sz w:val="24"/>
          <w:szCs w:val="24"/>
        </w:rPr>
        <w:t xml:space="preserve"> або ж надходження до бюджету разом з міжбюджетними трансфертами, склали </w:t>
      </w:r>
      <w:r w:rsidRPr="00D324A0">
        <w:rPr>
          <w:rFonts w:ascii="Times New Roman" w:hAnsi="Times New Roman" w:cs="Times New Roman"/>
          <w:b/>
          <w:sz w:val="24"/>
          <w:szCs w:val="24"/>
        </w:rPr>
        <w:t>– 21 014,5</w:t>
      </w:r>
      <w:r>
        <w:rPr>
          <w:rFonts w:ascii="Times New Roman" w:hAnsi="Times New Roman" w:cs="Times New Roman"/>
          <w:sz w:val="24"/>
          <w:szCs w:val="24"/>
        </w:rPr>
        <w:t xml:space="preserve"> тис. грн.. За звітній період до дохідної частини бюджету залучено податків і зборів на суму </w:t>
      </w:r>
      <w:r w:rsidRPr="00D324A0">
        <w:rPr>
          <w:rFonts w:ascii="Times New Roman" w:hAnsi="Times New Roman" w:cs="Times New Roman"/>
          <w:b/>
          <w:sz w:val="24"/>
          <w:szCs w:val="24"/>
        </w:rPr>
        <w:t>5 622,1</w:t>
      </w:r>
      <w:r>
        <w:rPr>
          <w:rFonts w:ascii="Times New Roman" w:hAnsi="Times New Roman" w:cs="Times New Roman"/>
          <w:sz w:val="24"/>
          <w:szCs w:val="24"/>
        </w:rPr>
        <w:t xml:space="preserve"> тис. грн., що забезпечило виконання затвердженого плану на звітній період  </w:t>
      </w:r>
      <w:r w:rsidRPr="00D324A0">
        <w:rPr>
          <w:rFonts w:ascii="Times New Roman" w:hAnsi="Times New Roman" w:cs="Times New Roman"/>
          <w:b/>
          <w:sz w:val="24"/>
          <w:szCs w:val="24"/>
          <w:lang w:val="ru-RU"/>
        </w:rPr>
        <w:t>144,3</w:t>
      </w:r>
      <w:r w:rsidRPr="00D324A0">
        <w:rPr>
          <w:rFonts w:ascii="Times New Roman" w:hAnsi="Times New Roman" w:cs="Times New Roman"/>
          <w:b/>
          <w:sz w:val="24"/>
          <w:szCs w:val="24"/>
        </w:rPr>
        <w:t xml:space="preserve"> %</w:t>
      </w:r>
      <w:r>
        <w:rPr>
          <w:rFonts w:ascii="Times New Roman" w:hAnsi="Times New Roman" w:cs="Times New Roman"/>
          <w:sz w:val="24"/>
          <w:szCs w:val="24"/>
        </w:rPr>
        <w:t xml:space="preserve"> і до річного плану  - </w:t>
      </w:r>
      <w:r w:rsidRPr="00D324A0">
        <w:rPr>
          <w:rFonts w:ascii="Times New Roman" w:hAnsi="Times New Roman" w:cs="Times New Roman"/>
          <w:b/>
          <w:sz w:val="24"/>
          <w:szCs w:val="24"/>
        </w:rPr>
        <w:t>27,4 %.</w:t>
      </w:r>
      <w:r>
        <w:rPr>
          <w:rFonts w:ascii="Times New Roman" w:hAnsi="Times New Roman" w:cs="Times New Roman"/>
          <w:sz w:val="24"/>
          <w:szCs w:val="24"/>
        </w:rPr>
        <w:t xml:space="preserve"> У порівнянні з аналогічним періодом 2022 року забезпечено на 52,7% ріст надходжень податків і зборів до сільського бюджету або ж обсяг додаткових надходжень склав </w:t>
      </w:r>
      <w:r w:rsidRPr="00D324A0">
        <w:rPr>
          <w:rFonts w:ascii="Times New Roman" w:hAnsi="Times New Roman" w:cs="Times New Roman"/>
          <w:b/>
          <w:sz w:val="24"/>
          <w:szCs w:val="24"/>
        </w:rPr>
        <w:t>1 939,7</w:t>
      </w:r>
      <w:r>
        <w:rPr>
          <w:rFonts w:ascii="Times New Roman" w:hAnsi="Times New Roman" w:cs="Times New Roman"/>
          <w:sz w:val="24"/>
          <w:szCs w:val="24"/>
        </w:rPr>
        <w:t xml:space="preserve"> тис. грн.</w:t>
      </w:r>
    </w:p>
    <w:p w:rsidR="00F4589A" w:rsidRPr="003B1652" w:rsidRDefault="00F4589A" w:rsidP="00F4589A">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rPr>
        <w:t xml:space="preserve">До </w:t>
      </w:r>
      <w:r w:rsidRPr="001F62A7">
        <w:rPr>
          <w:rFonts w:ascii="Times New Roman" w:hAnsi="Times New Roman" w:cs="Times New Roman"/>
          <w:sz w:val="24"/>
          <w:szCs w:val="24"/>
          <w:u w:val="single"/>
        </w:rPr>
        <w:t>загального фонду</w:t>
      </w:r>
      <w:r>
        <w:rPr>
          <w:rFonts w:ascii="Times New Roman" w:hAnsi="Times New Roman" w:cs="Times New Roman"/>
          <w:sz w:val="24"/>
          <w:szCs w:val="24"/>
        </w:rPr>
        <w:t xml:space="preserve"> сільського</w:t>
      </w:r>
      <w:r w:rsidRPr="008E79CA">
        <w:rPr>
          <w:rFonts w:ascii="Times New Roman" w:hAnsi="Times New Roman" w:cs="Times New Roman"/>
          <w:sz w:val="24"/>
          <w:szCs w:val="24"/>
        </w:rPr>
        <w:t xml:space="preserve"> бюджету мобілізовано податків, зборів та інших доходів в сумі </w:t>
      </w:r>
      <w:r>
        <w:rPr>
          <w:rFonts w:ascii="Times New Roman" w:hAnsi="Times New Roman" w:cs="Times New Roman"/>
          <w:b/>
          <w:sz w:val="24"/>
          <w:szCs w:val="24"/>
        </w:rPr>
        <w:t>4 431,0</w:t>
      </w:r>
      <w:r>
        <w:rPr>
          <w:rFonts w:ascii="Times New Roman" w:hAnsi="Times New Roman" w:cs="Times New Roman"/>
          <w:sz w:val="24"/>
          <w:szCs w:val="24"/>
        </w:rPr>
        <w:t xml:space="preserve"> </w:t>
      </w:r>
      <w:r w:rsidRPr="008E79CA">
        <w:rPr>
          <w:rFonts w:ascii="Times New Roman" w:hAnsi="Times New Roman" w:cs="Times New Roman"/>
          <w:sz w:val="24"/>
          <w:szCs w:val="24"/>
        </w:rPr>
        <w:t>тис</w:t>
      </w:r>
      <w:r>
        <w:rPr>
          <w:rFonts w:ascii="Times New Roman" w:hAnsi="Times New Roman" w:cs="Times New Roman"/>
          <w:sz w:val="24"/>
          <w:szCs w:val="24"/>
        </w:rPr>
        <w:t xml:space="preserve">. грн., що становить </w:t>
      </w:r>
      <w:r w:rsidRPr="00D324A0">
        <w:rPr>
          <w:rFonts w:ascii="Times New Roman" w:hAnsi="Times New Roman" w:cs="Times New Roman"/>
          <w:b/>
          <w:sz w:val="24"/>
          <w:szCs w:val="24"/>
        </w:rPr>
        <w:t>115,1 %</w:t>
      </w:r>
      <w:r w:rsidRPr="008E79CA">
        <w:rPr>
          <w:rFonts w:ascii="Times New Roman" w:hAnsi="Times New Roman" w:cs="Times New Roman"/>
          <w:sz w:val="24"/>
          <w:szCs w:val="24"/>
        </w:rPr>
        <w:t xml:space="preserve"> до затвердже</w:t>
      </w:r>
      <w:r>
        <w:rPr>
          <w:rFonts w:ascii="Times New Roman" w:hAnsi="Times New Roman" w:cs="Times New Roman"/>
          <w:sz w:val="24"/>
          <w:szCs w:val="24"/>
        </w:rPr>
        <w:t xml:space="preserve">ного плану на січень-березень ппоточного року </w:t>
      </w:r>
      <w:r w:rsidRPr="008E79CA">
        <w:rPr>
          <w:rFonts w:ascii="Times New Roman" w:hAnsi="Times New Roman" w:cs="Times New Roman"/>
          <w:sz w:val="24"/>
          <w:szCs w:val="24"/>
        </w:rPr>
        <w:t xml:space="preserve">та </w:t>
      </w:r>
      <w:r w:rsidRPr="003F6090">
        <w:rPr>
          <w:rFonts w:ascii="Times New Roman" w:hAnsi="Times New Roman" w:cs="Times New Roman"/>
          <w:b/>
          <w:sz w:val="24"/>
          <w:szCs w:val="24"/>
        </w:rPr>
        <w:t>114,5</w:t>
      </w:r>
      <w:r>
        <w:rPr>
          <w:rFonts w:ascii="Times New Roman" w:hAnsi="Times New Roman" w:cs="Times New Roman"/>
          <w:sz w:val="24"/>
          <w:szCs w:val="24"/>
        </w:rPr>
        <w:t xml:space="preserve"> %</w:t>
      </w:r>
      <w:r w:rsidRPr="008E79CA">
        <w:rPr>
          <w:rFonts w:ascii="Times New Roman" w:hAnsi="Times New Roman" w:cs="Times New Roman"/>
          <w:sz w:val="24"/>
          <w:szCs w:val="24"/>
        </w:rPr>
        <w:t xml:space="preserve"> до відповідного періоду минулого року. Перевиконання затвердженого плану </w:t>
      </w:r>
      <w:r>
        <w:rPr>
          <w:rFonts w:ascii="Times New Roman" w:hAnsi="Times New Roman" w:cs="Times New Roman"/>
          <w:sz w:val="24"/>
          <w:szCs w:val="24"/>
        </w:rPr>
        <w:t>доходів, в основному, відбулося за рахунок збільшення надходжень ПДФО, відновлення сплати акцизного податку на пальне та сплатою земельного податку та податку на нерухоме майно за 2022 рік</w:t>
      </w:r>
      <w:r w:rsidRPr="001F62A7">
        <w:rPr>
          <w:rFonts w:ascii="Times New Roman" w:hAnsi="Times New Roman" w:cs="Times New Roman"/>
          <w:sz w:val="24"/>
          <w:szCs w:val="24"/>
          <w:lang w:val="ru-RU"/>
        </w:rPr>
        <w:t xml:space="preserve">. </w:t>
      </w:r>
    </w:p>
    <w:p w:rsidR="00F4589A" w:rsidRPr="003B1652" w:rsidRDefault="00F4589A" w:rsidP="00F4589A">
      <w:pPr>
        <w:spacing w:after="0"/>
        <w:ind w:firstLine="709"/>
        <w:jc w:val="both"/>
        <w:rPr>
          <w:rFonts w:ascii="Times New Roman" w:hAnsi="Times New Roman" w:cs="Times New Roman"/>
          <w:sz w:val="24"/>
          <w:szCs w:val="24"/>
        </w:rPr>
      </w:pPr>
      <w:r w:rsidRPr="008E79CA">
        <w:rPr>
          <w:rFonts w:ascii="Times New Roman" w:hAnsi="Times New Roman" w:cs="Times New Roman"/>
          <w:sz w:val="24"/>
          <w:szCs w:val="24"/>
        </w:rPr>
        <w:t xml:space="preserve">Податку на доходи фізичних осіб надійшло у сумі </w:t>
      </w:r>
      <w:r>
        <w:rPr>
          <w:rFonts w:ascii="Times New Roman" w:hAnsi="Times New Roman" w:cs="Times New Roman"/>
          <w:b/>
          <w:sz w:val="24"/>
          <w:szCs w:val="24"/>
        </w:rPr>
        <w:t>2 274,5</w:t>
      </w:r>
      <w:r>
        <w:rPr>
          <w:rFonts w:ascii="Times New Roman" w:hAnsi="Times New Roman" w:cs="Times New Roman"/>
          <w:sz w:val="24"/>
          <w:szCs w:val="24"/>
        </w:rPr>
        <w:t xml:space="preserve"> </w:t>
      </w:r>
      <w:r w:rsidRPr="008E79CA">
        <w:rPr>
          <w:rFonts w:ascii="Times New Roman" w:hAnsi="Times New Roman" w:cs="Times New Roman"/>
          <w:sz w:val="24"/>
          <w:szCs w:val="24"/>
        </w:rPr>
        <w:t>ти</w:t>
      </w:r>
      <w:r>
        <w:rPr>
          <w:rFonts w:ascii="Times New Roman" w:hAnsi="Times New Roman" w:cs="Times New Roman"/>
          <w:sz w:val="24"/>
          <w:szCs w:val="24"/>
        </w:rPr>
        <w:t xml:space="preserve">с. грн., що становить </w:t>
      </w:r>
      <w:r>
        <w:rPr>
          <w:rFonts w:ascii="Times New Roman" w:hAnsi="Times New Roman" w:cs="Times New Roman"/>
          <w:b/>
          <w:sz w:val="24"/>
          <w:szCs w:val="24"/>
        </w:rPr>
        <w:t>102,4</w:t>
      </w:r>
      <w:r>
        <w:rPr>
          <w:rFonts w:ascii="Times New Roman" w:hAnsi="Times New Roman" w:cs="Times New Roman"/>
          <w:sz w:val="24"/>
          <w:szCs w:val="24"/>
        </w:rPr>
        <w:t xml:space="preserve"> %</w:t>
      </w:r>
      <w:r w:rsidRPr="008E79CA">
        <w:rPr>
          <w:rFonts w:ascii="Times New Roman" w:hAnsi="Times New Roman" w:cs="Times New Roman"/>
          <w:sz w:val="24"/>
          <w:szCs w:val="24"/>
        </w:rPr>
        <w:t xml:space="preserve"> затвердженого плану на січе</w:t>
      </w:r>
      <w:r>
        <w:rPr>
          <w:rFonts w:ascii="Times New Roman" w:hAnsi="Times New Roman" w:cs="Times New Roman"/>
          <w:sz w:val="24"/>
          <w:szCs w:val="24"/>
        </w:rPr>
        <w:t xml:space="preserve">нь-березень поточного року та </w:t>
      </w:r>
      <w:r>
        <w:rPr>
          <w:rFonts w:ascii="Times New Roman" w:hAnsi="Times New Roman" w:cs="Times New Roman"/>
          <w:b/>
          <w:sz w:val="24"/>
          <w:szCs w:val="24"/>
        </w:rPr>
        <w:t>103,2</w:t>
      </w:r>
      <w:r>
        <w:rPr>
          <w:rFonts w:ascii="Times New Roman" w:hAnsi="Times New Roman" w:cs="Times New Roman"/>
          <w:sz w:val="24"/>
          <w:szCs w:val="24"/>
        </w:rPr>
        <w:t xml:space="preserve"> % до фактичного виконання за відповідний період</w:t>
      </w:r>
      <w:r w:rsidRPr="008E79CA">
        <w:rPr>
          <w:rFonts w:ascii="Times New Roman" w:hAnsi="Times New Roman" w:cs="Times New Roman"/>
          <w:sz w:val="24"/>
          <w:szCs w:val="24"/>
        </w:rPr>
        <w:t xml:space="preserve"> минулого року. Причиною такого збільшення є зростання фонду оплати праці, викликане збільшенням розміру мінімальної</w:t>
      </w:r>
      <w:r>
        <w:rPr>
          <w:rFonts w:ascii="Times New Roman" w:hAnsi="Times New Roman" w:cs="Times New Roman"/>
          <w:sz w:val="24"/>
          <w:szCs w:val="24"/>
        </w:rPr>
        <w:t xml:space="preserve"> заробітної плати  до 6 </w:t>
      </w:r>
      <w:r w:rsidRPr="008B7D3E">
        <w:rPr>
          <w:rFonts w:ascii="Times New Roman" w:hAnsi="Times New Roman" w:cs="Times New Roman"/>
          <w:sz w:val="24"/>
          <w:szCs w:val="24"/>
        </w:rPr>
        <w:t>7</w:t>
      </w:r>
      <w:r w:rsidRPr="008E79CA">
        <w:rPr>
          <w:rFonts w:ascii="Times New Roman" w:hAnsi="Times New Roman" w:cs="Times New Roman"/>
          <w:sz w:val="24"/>
          <w:szCs w:val="24"/>
        </w:rPr>
        <w:t xml:space="preserve">00 гривень. </w:t>
      </w:r>
    </w:p>
    <w:p w:rsidR="00F4589A" w:rsidRDefault="00F4589A" w:rsidP="00F4589A">
      <w:pPr>
        <w:spacing w:after="0"/>
        <w:ind w:firstLine="709"/>
        <w:jc w:val="both"/>
        <w:rPr>
          <w:rFonts w:ascii="Times New Roman" w:hAnsi="Times New Roman" w:cs="Times New Roman"/>
          <w:sz w:val="24"/>
          <w:szCs w:val="24"/>
        </w:rPr>
      </w:pPr>
      <w:r w:rsidRPr="001F62A7">
        <w:rPr>
          <w:rFonts w:ascii="Times New Roman" w:hAnsi="Times New Roman" w:cs="Times New Roman"/>
          <w:sz w:val="24"/>
          <w:szCs w:val="24"/>
        </w:rPr>
        <w:t xml:space="preserve">Надходження акцизного податку з вироблених в Україні та ввезених на митну територію України підакцизних товарів (пального) склали </w:t>
      </w:r>
      <w:r>
        <w:rPr>
          <w:rFonts w:ascii="Times New Roman" w:hAnsi="Times New Roman" w:cs="Times New Roman"/>
          <w:b/>
          <w:sz w:val="24"/>
          <w:szCs w:val="24"/>
          <w:lang w:val="ru-RU"/>
        </w:rPr>
        <w:t>321,2</w:t>
      </w:r>
      <w:r w:rsidRPr="00FB361A">
        <w:rPr>
          <w:rFonts w:ascii="Times New Roman" w:hAnsi="Times New Roman" w:cs="Times New Roman"/>
          <w:b/>
          <w:sz w:val="24"/>
          <w:szCs w:val="24"/>
        </w:rPr>
        <w:t xml:space="preserve"> </w:t>
      </w:r>
      <w:r w:rsidRPr="001F62A7">
        <w:rPr>
          <w:rFonts w:ascii="Times New Roman" w:hAnsi="Times New Roman" w:cs="Times New Roman"/>
          <w:sz w:val="24"/>
          <w:szCs w:val="24"/>
        </w:rPr>
        <w:t xml:space="preserve">тис. грн., що забезпечило виконання плану на </w:t>
      </w:r>
      <w:r>
        <w:rPr>
          <w:rFonts w:ascii="Times New Roman" w:hAnsi="Times New Roman" w:cs="Times New Roman"/>
          <w:sz w:val="24"/>
          <w:szCs w:val="24"/>
          <w:lang w:val="ru-RU"/>
        </w:rPr>
        <w:t>1</w:t>
      </w:r>
      <w:r>
        <w:rPr>
          <w:rFonts w:ascii="Times New Roman" w:hAnsi="Times New Roman" w:cs="Times New Roman"/>
          <w:b/>
          <w:sz w:val="24"/>
          <w:szCs w:val="24"/>
        </w:rPr>
        <w:t>5</w:t>
      </w:r>
      <w:r>
        <w:rPr>
          <w:rFonts w:ascii="Times New Roman" w:hAnsi="Times New Roman" w:cs="Times New Roman"/>
          <w:b/>
          <w:sz w:val="24"/>
          <w:szCs w:val="24"/>
          <w:lang w:val="ru-RU"/>
        </w:rPr>
        <w:t xml:space="preserve">2,9 </w:t>
      </w:r>
      <w:r w:rsidRPr="00F865CE">
        <w:rPr>
          <w:rFonts w:ascii="Times New Roman" w:hAnsi="Times New Roman" w:cs="Times New Roman"/>
          <w:b/>
          <w:sz w:val="24"/>
          <w:szCs w:val="24"/>
        </w:rPr>
        <w:t>%</w:t>
      </w:r>
      <w:r>
        <w:rPr>
          <w:rFonts w:ascii="Times New Roman" w:hAnsi="Times New Roman" w:cs="Times New Roman"/>
          <w:sz w:val="24"/>
          <w:szCs w:val="24"/>
        </w:rPr>
        <w:t>, або на</w:t>
      </w:r>
      <w:r w:rsidRPr="00F865CE">
        <w:rPr>
          <w:rFonts w:ascii="Times New Roman" w:hAnsi="Times New Roman" w:cs="Times New Roman"/>
          <w:b/>
          <w:sz w:val="24"/>
          <w:szCs w:val="24"/>
        </w:rPr>
        <w:t xml:space="preserve"> </w:t>
      </w:r>
      <w:r>
        <w:rPr>
          <w:rFonts w:ascii="Times New Roman" w:hAnsi="Times New Roman" w:cs="Times New Roman"/>
          <w:b/>
          <w:sz w:val="24"/>
          <w:szCs w:val="24"/>
          <w:lang w:val="ru-RU"/>
        </w:rPr>
        <w:t>58,0</w:t>
      </w:r>
      <w:r>
        <w:rPr>
          <w:rFonts w:ascii="Times New Roman" w:hAnsi="Times New Roman" w:cs="Times New Roman"/>
          <w:sz w:val="24"/>
          <w:szCs w:val="24"/>
        </w:rPr>
        <w:t xml:space="preserve"> тис. грн.</w:t>
      </w:r>
      <w:r>
        <w:rPr>
          <w:rFonts w:ascii="Times New Roman" w:hAnsi="Times New Roman" w:cs="Times New Roman"/>
          <w:sz w:val="24"/>
          <w:szCs w:val="24"/>
          <w:lang w:val="ru-RU"/>
        </w:rPr>
        <w:t xml:space="preserve"> більше</w:t>
      </w:r>
      <w:r>
        <w:rPr>
          <w:rFonts w:ascii="Times New Roman" w:hAnsi="Times New Roman" w:cs="Times New Roman"/>
          <w:sz w:val="24"/>
          <w:szCs w:val="24"/>
        </w:rPr>
        <w:t xml:space="preserve"> в порівнянні з фактичним виконанням за відповідний період 2022 року. Збільшення обсягу надходжень акцизного податку з пального спричинено внесеними змінами до Податкового законодавства, а саме відновленням сплати акцизу на пальне. </w:t>
      </w:r>
      <w:r w:rsidRPr="001F62A7">
        <w:rPr>
          <w:rFonts w:ascii="Times New Roman" w:hAnsi="Times New Roman" w:cs="Times New Roman"/>
          <w:sz w:val="24"/>
          <w:szCs w:val="24"/>
        </w:rPr>
        <w:t xml:space="preserve"> На </w:t>
      </w:r>
      <w:r>
        <w:rPr>
          <w:rFonts w:ascii="Times New Roman" w:hAnsi="Times New Roman" w:cs="Times New Roman"/>
          <w:b/>
          <w:sz w:val="24"/>
          <w:szCs w:val="24"/>
        </w:rPr>
        <w:t xml:space="preserve">92,9 </w:t>
      </w:r>
      <w:r w:rsidRPr="001F62A7">
        <w:rPr>
          <w:rFonts w:ascii="Times New Roman" w:hAnsi="Times New Roman" w:cs="Times New Roman"/>
          <w:sz w:val="24"/>
          <w:szCs w:val="24"/>
        </w:rPr>
        <w:t>% виконано заплановані обсяги доходів по акцизному податку від реалізації суб’єктами господарювання підакцизних товарів (алкоголю і тютюну)</w:t>
      </w:r>
      <w:r>
        <w:rPr>
          <w:rFonts w:ascii="Times New Roman" w:hAnsi="Times New Roman" w:cs="Times New Roman"/>
          <w:sz w:val="24"/>
          <w:szCs w:val="24"/>
        </w:rPr>
        <w:t xml:space="preserve">, але при цьому слід зауважити, що у порівнянні з фактичними показниками за минулий рік, виконання склало </w:t>
      </w:r>
      <w:r>
        <w:rPr>
          <w:rFonts w:ascii="Times New Roman" w:hAnsi="Times New Roman" w:cs="Times New Roman"/>
          <w:b/>
          <w:sz w:val="24"/>
          <w:szCs w:val="24"/>
        </w:rPr>
        <w:t>162,5</w:t>
      </w:r>
      <w:r>
        <w:rPr>
          <w:rFonts w:ascii="Times New Roman" w:hAnsi="Times New Roman" w:cs="Times New Roman"/>
          <w:sz w:val="24"/>
          <w:szCs w:val="24"/>
        </w:rPr>
        <w:t>%  або ж на</w:t>
      </w:r>
      <w:r w:rsidRPr="00F865CE">
        <w:rPr>
          <w:rFonts w:ascii="Times New Roman" w:hAnsi="Times New Roman" w:cs="Times New Roman"/>
          <w:b/>
          <w:sz w:val="24"/>
          <w:szCs w:val="24"/>
        </w:rPr>
        <w:t xml:space="preserve"> </w:t>
      </w:r>
      <w:r>
        <w:rPr>
          <w:rFonts w:ascii="Times New Roman" w:hAnsi="Times New Roman" w:cs="Times New Roman"/>
          <w:b/>
          <w:sz w:val="24"/>
          <w:szCs w:val="24"/>
        </w:rPr>
        <w:t>74,7</w:t>
      </w:r>
      <w:r>
        <w:rPr>
          <w:rFonts w:ascii="Times New Roman" w:hAnsi="Times New Roman" w:cs="Times New Roman"/>
          <w:sz w:val="24"/>
          <w:szCs w:val="24"/>
        </w:rPr>
        <w:t xml:space="preserve"> тис. грн.зросли надходження у порівнянні з відповідним періодом минулого року. </w:t>
      </w:r>
    </w:p>
    <w:p w:rsidR="00F4589A" w:rsidRDefault="00F4589A" w:rsidP="00F4589A">
      <w:pPr>
        <w:spacing w:after="0"/>
        <w:ind w:firstLine="709"/>
        <w:jc w:val="both"/>
        <w:rPr>
          <w:rFonts w:ascii="Times New Roman" w:hAnsi="Times New Roman" w:cs="Times New Roman"/>
          <w:sz w:val="24"/>
          <w:szCs w:val="24"/>
        </w:rPr>
      </w:pPr>
      <w:r w:rsidRPr="001F62A7">
        <w:rPr>
          <w:rFonts w:ascii="Times New Roman" w:hAnsi="Times New Roman" w:cs="Times New Roman"/>
          <w:sz w:val="24"/>
          <w:szCs w:val="24"/>
        </w:rPr>
        <w:t xml:space="preserve">Виконання плану по надходженнях  єдиного податку, в цілому, за звітній період склало </w:t>
      </w:r>
      <w:r w:rsidRPr="00D324A0">
        <w:rPr>
          <w:rFonts w:ascii="Times New Roman" w:hAnsi="Times New Roman" w:cs="Times New Roman"/>
          <w:b/>
          <w:sz w:val="24"/>
          <w:szCs w:val="24"/>
        </w:rPr>
        <w:t>110,9 %,</w:t>
      </w:r>
      <w:r w:rsidRPr="001F62A7">
        <w:rPr>
          <w:rFonts w:ascii="Times New Roman" w:hAnsi="Times New Roman" w:cs="Times New Roman"/>
          <w:sz w:val="24"/>
          <w:szCs w:val="24"/>
        </w:rPr>
        <w:t xml:space="preserve"> або при плані </w:t>
      </w:r>
      <w:r w:rsidRPr="00D324A0">
        <w:rPr>
          <w:rFonts w:ascii="Times New Roman" w:hAnsi="Times New Roman" w:cs="Times New Roman"/>
          <w:b/>
          <w:sz w:val="24"/>
          <w:szCs w:val="24"/>
        </w:rPr>
        <w:t>755,0</w:t>
      </w:r>
      <w:r w:rsidRPr="001F62A7">
        <w:rPr>
          <w:rFonts w:ascii="Times New Roman" w:hAnsi="Times New Roman" w:cs="Times New Roman"/>
          <w:sz w:val="24"/>
          <w:szCs w:val="24"/>
        </w:rPr>
        <w:t xml:space="preserve"> тис. грн., суб’єктами господарювання сплачено понад план </w:t>
      </w:r>
      <w:r w:rsidRPr="00D324A0">
        <w:rPr>
          <w:rFonts w:ascii="Times New Roman" w:hAnsi="Times New Roman" w:cs="Times New Roman"/>
          <w:b/>
          <w:sz w:val="24"/>
          <w:szCs w:val="24"/>
        </w:rPr>
        <w:t>82,0</w:t>
      </w:r>
      <w:r>
        <w:rPr>
          <w:rFonts w:ascii="Times New Roman" w:hAnsi="Times New Roman" w:cs="Times New Roman"/>
          <w:sz w:val="24"/>
          <w:szCs w:val="24"/>
        </w:rPr>
        <w:t xml:space="preserve"> тис. грн. Перевиконання плану по даному виду доходу відбулося через суттєве зростання сплати податку фізичними особами (на </w:t>
      </w:r>
      <w:r w:rsidRPr="00D324A0">
        <w:rPr>
          <w:rFonts w:ascii="Times New Roman" w:hAnsi="Times New Roman" w:cs="Times New Roman"/>
          <w:b/>
          <w:sz w:val="24"/>
          <w:szCs w:val="24"/>
        </w:rPr>
        <w:t>125,3</w:t>
      </w:r>
      <w:r>
        <w:rPr>
          <w:rFonts w:ascii="Times New Roman" w:hAnsi="Times New Roman" w:cs="Times New Roman"/>
          <w:sz w:val="24"/>
          <w:szCs w:val="24"/>
        </w:rPr>
        <w:t xml:space="preserve"> тис. грн.. більше), при цьому у порівнянні з 2022 роком надходжень від сплати єдиного податку з фізичних осіб зросли на </w:t>
      </w:r>
      <w:r w:rsidRPr="00D324A0">
        <w:rPr>
          <w:rFonts w:ascii="Times New Roman" w:hAnsi="Times New Roman" w:cs="Times New Roman"/>
          <w:b/>
          <w:sz w:val="24"/>
          <w:szCs w:val="24"/>
        </w:rPr>
        <w:t>255,4</w:t>
      </w:r>
      <w:r>
        <w:rPr>
          <w:rFonts w:ascii="Times New Roman" w:hAnsi="Times New Roman" w:cs="Times New Roman"/>
          <w:sz w:val="24"/>
          <w:szCs w:val="24"/>
        </w:rPr>
        <w:t xml:space="preserve"> тис. грн. (</w:t>
      </w:r>
      <w:r w:rsidRPr="00D324A0">
        <w:rPr>
          <w:rFonts w:ascii="Times New Roman" w:hAnsi="Times New Roman" w:cs="Times New Roman"/>
          <w:b/>
          <w:sz w:val="24"/>
          <w:szCs w:val="24"/>
        </w:rPr>
        <w:t>151,6 %).</w:t>
      </w:r>
      <w:r>
        <w:rPr>
          <w:rFonts w:ascii="Times New Roman" w:hAnsi="Times New Roman" w:cs="Times New Roman"/>
          <w:sz w:val="24"/>
          <w:szCs w:val="24"/>
        </w:rPr>
        <w:t xml:space="preserve"> Слід зазначити, що  надходження єдиного податку з юридичних осіб в порівнянні з аналогічним періодом минулого року, скоротилися на </w:t>
      </w:r>
      <w:r w:rsidRPr="00D324A0">
        <w:rPr>
          <w:rFonts w:ascii="Times New Roman" w:hAnsi="Times New Roman" w:cs="Times New Roman"/>
          <w:b/>
          <w:sz w:val="24"/>
          <w:szCs w:val="24"/>
        </w:rPr>
        <w:t>35,8</w:t>
      </w:r>
      <w:r>
        <w:rPr>
          <w:rFonts w:ascii="Times New Roman" w:hAnsi="Times New Roman" w:cs="Times New Roman"/>
          <w:sz w:val="24"/>
          <w:szCs w:val="24"/>
        </w:rPr>
        <w:t xml:space="preserve"> тис. грн., а виконання до уточненого плану звітного періоду забезпечено тільки на  </w:t>
      </w:r>
      <w:r w:rsidRPr="0082700D">
        <w:rPr>
          <w:rFonts w:ascii="Times New Roman" w:hAnsi="Times New Roman" w:cs="Times New Roman"/>
          <w:b/>
          <w:sz w:val="24"/>
          <w:szCs w:val="24"/>
        </w:rPr>
        <w:t>47,2 %</w:t>
      </w:r>
      <w:r w:rsidRPr="0082700D">
        <w:rPr>
          <w:rFonts w:ascii="Times New Roman" w:hAnsi="Times New Roman" w:cs="Times New Roman"/>
          <w:sz w:val="24"/>
          <w:szCs w:val="24"/>
        </w:rPr>
        <w:t>.</w:t>
      </w:r>
    </w:p>
    <w:p w:rsidR="00F4589A" w:rsidRDefault="00F4589A" w:rsidP="00F4589A">
      <w:pPr>
        <w:spacing w:after="0"/>
        <w:ind w:firstLine="709"/>
        <w:jc w:val="both"/>
        <w:rPr>
          <w:rFonts w:ascii="Times New Roman" w:hAnsi="Times New Roman" w:cs="Times New Roman"/>
          <w:sz w:val="24"/>
          <w:szCs w:val="24"/>
        </w:rPr>
      </w:pPr>
      <w:r w:rsidRPr="00C7666A">
        <w:rPr>
          <w:rFonts w:ascii="Times New Roman" w:hAnsi="Times New Roman" w:cs="Times New Roman"/>
          <w:b/>
          <w:i/>
          <w:noProof/>
          <w:sz w:val="28"/>
          <w:szCs w:val="28"/>
          <w:bdr w:val="single" w:sz="4" w:space="0" w:color="auto"/>
          <w:lang w:val="ru-RU" w:eastAsia="ru-RU"/>
        </w:rPr>
        <w:lastRenderedPageBreak/>
        <w:drawing>
          <wp:inline distT="0" distB="0" distL="0" distR="0">
            <wp:extent cx="4853940" cy="2255520"/>
            <wp:effectExtent l="0" t="0" r="22860" b="1143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589A" w:rsidRDefault="00F4589A" w:rsidP="00F4589A">
      <w:pPr>
        <w:spacing w:after="0"/>
        <w:ind w:firstLine="709"/>
        <w:jc w:val="both"/>
        <w:rPr>
          <w:rFonts w:ascii="Times New Roman" w:hAnsi="Times New Roman" w:cs="Times New Roman"/>
          <w:sz w:val="24"/>
          <w:szCs w:val="24"/>
        </w:rPr>
      </w:pPr>
    </w:p>
    <w:p w:rsidR="00F4589A" w:rsidRDefault="00F4589A" w:rsidP="00F4589A">
      <w:pPr>
        <w:spacing w:after="0"/>
        <w:ind w:firstLine="709"/>
        <w:jc w:val="both"/>
        <w:rPr>
          <w:rFonts w:ascii="Times New Roman" w:hAnsi="Times New Roman" w:cs="Times New Roman"/>
          <w:sz w:val="24"/>
          <w:szCs w:val="24"/>
        </w:rPr>
      </w:pPr>
      <w:r w:rsidRPr="001F62A7">
        <w:rPr>
          <w:rFonts w:ascii="Times New Roman" w:hAnsi="Times New Roman" w:cs="Times New Roman"/>
          <w:sz w:val="24"/>
          <w:szCs w:val="24"/>
        </w:rPr>
        <w:t>Значно перевиконано затверджений обсяг доходів по податку на нерухоме майно,</w:t>
      </w:r>
      <w:r>
        <w:rPr>
          <w:rFonts w:ascii="Times New Roman" w:hAnsi="Times New Roman" w:cs="Times New Roman"/>
          <w:sz w:val="24"/>
          <w:szCs w:val="24"/>
        </w:rPr>
        <w:t xml:space="preserve"> що  сплачується юридичними та фізичними </w:t>
      </w:r>
      <w:r w:rsidRPr="001F62A7">
        <w:rPr>
          <w:rFonts w:ascii="Times New Roman" w:hAnsi="Times New Roman" w:cs="Times New Roman"/>
          <w:sz w:val="24"/>
          <w:szCs w:val="24"/>
        </w:rPr>
        <w:t xml:space="preserve"> </w:t>
      </w:r>
      <w:r>
        <w:rPr>
          <w:rFonts w:ascii="Times New Roman" w:hAnsi="Times New Roman" w:cs="Times New Roman"/>
          <w:sz w:val="24"/>
          <w:szCs w:val="24"/>
        </w:rPr>
        <w:t xml:space="preserve">особами </w:t>
      </w:r>
      <w:r w:rsidRPr="001F62A7">
        <w:rPr>
          <w:rFonts w:ascii="Times New Roman" w:hAnsi="Times New Roman" w:cs="Times New Roman"/>
          <w:sz w:val="24"/>
          <w:szCs w:val="24"/>
        </w:rPr>
        <w:t xml:space="preserve">за об’єкти </w:t>
      </w:r>
      <w:r>
        <w:rPr>
          <w:rFonts w:ascii="Times New Roman" w:hAnsi="Times New Roman" w:cs="Times New Roman"/>
          <w:sz w:val="24"/>
          <w:szCs w:val="24"/>
        </w:rPr>
        <w:t xml:space="preserve">житлової та </w:t>
      </w:r>
      <w:r w:rsidRPr="001F62A7">
        <w:rPr>
          <w:rFonts w:ascii="Times New Roman" w:hAnsi="Times New Roman" w:cs="Times New Roman"/>
          <w:sz w:val="24"/>
          <w:szCs w:val="24"/>
        </w:rPr>
        <w:t xml:space="preserve">нежитлової нерухомості. Так, при затвердженому плані </w:t>
      </w:r>
      <w:r>
        <w:rPr>
          <w:rFonts w:ascii="Times New Roman" w:hAnsi="Times New Roman" w:cs="Times New Roman"/>
          <w:b/>
          <w:sz w:val="24"/>
          <w:szCs w:val="24"/>
        </w:rPr>
        <w:t>67,0</w:t>
      </w:r>
      <w:r w:rsidRPr="001F62A7">
        <w:rPr>
          <w:rFonts w:ascii="Times New Roman" w:hAnsi="Times New Roman" w:cs="Times New Roman"/>
          <w:sz w:val="24"/>
          <w:szCs w:val="24"/>
        </w:rPr>
        <w:t xml:space="preserve"> тис. грн., фактично надійшло </w:t>
      </w:r>
      <w:r>
        <w:rPr>
          <w:rFonts w:ascii="Times New Roman" w:hAnsi="Times New Roman" w:cs="Times New Roman"/>
          <w:b/>
          <w:sz w:val="24"/>
          <w:szCs w:val="24"/>
        </w:rPr>
        <w:t>241,7</w:t>
      </w:r>
      <w:r w:rsidRPr="001F62A7">
        <w:rPr>
          <w:rFonts w:ascii="Times New Roman" w:hAnsi="Times New Roman" w:cs="Times New Roman"/>
          <w:sz w:val="24"/>
          <w:szCs w:val="24"/>
        </w:rPr>
        <w:t xml:space="preserve"> тис грн.</w:t>
      </w:r>
      <w:r>
        <w:rPr>
          <w:rFonts w:ascii="Times New Roman" w:hAnsi="Times New Roman" w:cs="Times New Roman"/>
          <w:sz w:val="24"/>
          <w:szCs w:val="24"/>
        </w:rPr>
        <w:t xml:space="preserve">, що на </w:t>
      </w:r>
      <w:r w:rsidRPr="002D1897">
        <w:rPr>
          <w:rFonts w:ascii="Times New Roman" w:hAnsi="Times New Roman" w:cs="Times New Roman"/>
          <w:b/>
          <w:sz w:val="24"/>
          <w:szCs w:val="24"/>
        </w:rPr>
        <w:t>191,5</w:t>
      </w:r>
      <w:r>
        <w:rPr>
          <w:rFonts w:ascii="Times New Roman" w:hAnsi="Times New Roman" w:cs="Times New Roman"/>
          <w:sz w:val="24"/>
          <w:szCs w:val="24"/>
        </w:rPr>
        <w:t xml:space="preserve"> тис. грн. більше в порівнянні з 2022 роком</w:t>
      </w:r>
      <w:r w:rsidRPr="001F62A7">
        <w:rPr>
          <w:rFonts w:ascii="Times New Roman" w:hAnsi="Times New Roman" w:cs="Times New Roman"/>
          <w:sz w:val="24"/>
          <w:szCs w:val="24"/>
        </w:rPr>
        <w:t xml:space="preserve">. На </w:t>
      </w:r>
      <w:r w:rsidRPr="0082700D">
        <w:rPr>
          <w:rFonts w:ascii="Times New Roman" w:hAnsi="Times New Roman" w:cs="Times New Roman"/>
          <w:b/>
          <w:sz w:val="24"/>
          <w:szCs w:val="24"/>
        </w:rPr>
        <w:t>104,9 %</w:t>
      </w:r>
      <w:r w:rsidRPr="001F62A7">
        <w:rPr>
          <w:rFonts w:ascii="Times New Roman" w:hAnsi="Times New Roman" w:cs="Times New Roman"/>
          <w:sz w:val="24"/>
          <w:szCs w:val="24"/>
        </w:rPr>
        <w:t xml:space="preserve"> виконано </w:t>
      </w:r>
      <w:r>
        <w:rPr>
          <w:rFonts w:ascii="Times New Roman" w:hAnsi="Times New Roman" w:cs="Times New Roman"/>
          <w:sz w:val="24"/>
          <w:szCs w:val="24"/>
        </w:rPr>
        <w:t>за</w:t>
      </w:r>
      <w:r w:rsidRPr="001F62A7">
        <w:rPr>
          <w:rFonts w:ascii="Times New Roman" w:hAnsi="Times New Roman" w:cs="Times New Roman"/>
          <w:sz w:val="24"/>
          <w:szCs w:val="24"/>
        </w:rPr>
        <w:t>план</w:t>
      </w:r>
      <w:r>
        <w:rPr>
          <w:rFonts w:ascii="Times New Roman" w:hAnsi="Times New Roman" w:cs="Times New Roman"/>
          <w:sz w:val="24"/>
          <w:szCs w:val="24"/>
        </w:rPr>
        <w:t xml:space="preserve">овані надходження </w:t>
      </w:r>
      <w:r w:rsidRPr="001F62A7">
        <w:rPr>
          <w:rFonts w:ascii="Times New Roman" w:hAnsi="Times New Roman" w:cs="Times New Roman"/>
          <w:sz w:val="24"/>
          <w:szCs w:val="24"/>
        </w:rPr>
        <w:t xml:space="preserve"> земельного податку юридичними </w:t>
      </w:r>
      <w:r>
        <w:rPr>
          <w:rFonts w:ascii="Times New Roman" w:hAnsi="Times New Roman" w:cs="Times New Roman"/>
          <w:sz w:val="24"/>
          <w:szCs w:val="24"/>
        </w:rPr>
        <w:t xml:space="preserve">та фізичними </w:t>
      </w:r>
      <w:r w:rsidRPr="001F62A7">
        <w:rPr>
          <w:rFonts w:ascii="Times New Roman" w:hAnsi="Times New Roman" w:cs="Times New Roman"/>
          <w:sz w:val="24"/>
          <w:szCs w:val="24"/>
        </w:rPr>
        <w:t>особами</w:t>
      </w:r>
      <w:r>
        <w:rPr>
          <w:rFonts w:ascii="Times New Roman" w:hAnsi="Times New Roman" w:cs="Times New Roman"/>
          <w:sz w:val="24"/>
          <w:szCs w:val="24"/>
        </w:rPr>
        <w:t xml:space="preserve">, і в порівнянні з минулим роком,  надходження даного податку зросли більше як у 2 рази або на </w:t>
      </w:r>
      <w:r w:rsidRPr="0082700D">
        <w:rPr>
          <w:rFonts w:ascii="Times New Roman" w:hAnsi="Times New Roman" w:cs="Times New Roman"/>
          <w:b/>
          <w:sz w:val="24"/>
          <w:szCs w:val="24"/>
        </w:rPr>
        <w:t>123,2</w:t>
      </w:r>
      <w:r>
        <w:rPr>
          <w:rFonts w:ascii="Times New Roman" w:hAnsi="Times New Roman" w:cs="Times New Roman"/>
          <w:sz w:val="24"/>
          <w:szCs w:val="24"/>
        </w:rPr>
        <w:t xml:space="preserve"> тис. грн.. На </w:t>
      </w:r>
      <w:r w:rsidRPr="0082700D">
        <w:rPr>
          <w:rFonts w:ascii="Times New Roman" w:hAnsi="Times New Roman" w:cs="Times New Roman"/>
          <w:b/>
          <w:sz w:val="24"/>
          <w:szCs w:val="24"/>
        </w:rPr>
        <w:t>171,8 %</w:t>
      </w:r>
      <w:r w:rsidRPr="001F62A7">
        <w:rPr>
          <w:rFonts w:ascii="Times New Roman" w:hAnsi="Times New Roman" w:cs="Times New Roman"/>
          <w:sz w:val="24"/>
          <w:szCs w:val="24"/>
        </w:rPr>
        <w:t xml:space="preserve"> </w:t>
      </w:r>
      <w:r>
        <w:rPr>
          <w:rFonts w:ascii="Times New Roman" w:hAnsi="Times New Roman" w:cs="Times New Roman"/>
          <w:sz w:val="24"/>
          <w:szCs w:val="24"/>
        </w:rPr>
        <w:t>забезпечено виконання затверджених обсягів</w:t>
      </w:r>
      <w:r w:rsidRPr="001F62A7">
        <w:rPr>
          <w:rFonts w:ascii="Times New Roman" w:hAnsi="Times New Roman" w:cs="Times New Roman"/>
          <w:sz w:val="24"/>
          <w:szCs w:val="24"/>
        </w:rPr>
        <w:t xml:space="preserve"> надходже</w:t>
      </w:r>
      <w:r>
        <w:rPr>
          <w:rFonts w:ascii="Times New Roman" w:hAnsi="Times New Roman" w:cs="Times New Roman"/>
          <w:sz w:val="24"/>
          <w:szCs w:val="24"/>
        </w:rPr>
        <w:t>нь по орендній платі з юридичних</w:t>
      </w:r>
      <w:r w:rsidRPr="001F62A7">
        <w:rPr>
          <w:rFonts w:ascii="Times New Roman" w:hAnsi="Times New Roman" w:cs="Times New Roman"/>
          <w:sz w:val="24"/>
          <w:szCs w:val="24"/>
        </w:rPr>
        <w:t xml:space="preserve"> </w:t>
      </w:r>
      <w:r>
        <w:rPr>
          <w:rFonts w:ascii="Times New Roman" w:hAnsi="Times New Roman" w:cs="Times New Roman"/>
          <w:sz w:val="24"/>
          <w:szCs w:val="24"/>
        </w:rPr>
        <w:t xml:space="preserve"> та фізичних </w:t>
      </w:r>
      <w:r w:rsidRPr="001F62A7">
        <w:rPr>
          <w:rFonts w:ascii="Times New Roman" w:hAnsi="Times New Roman" w:cs="Times New Roman"/>
          <w:sz w:val="24"/>
          <w:szCs w:val="24"/>
        </w:rPr>
        <w:t>осіб</w:t>
      </w:r>
      <w:r>
        <w:rPr>
          <w:rFonts w:ascii="Times New Roman" w:hAnsi="Times New Roman" w:cs="Times New Roman"/>
          <w:sz w:val="24"/>
          <w:szCs w:val="24"/>
        </w:rPr>
        <w:t xml:space="preserve">, або на </w:t>
      </w:r>
      <w:r w:rsidRPr="0082700D">
        <w:rPr>
          <w:rFonts w:ascii="Times New Roman" w:hAnsi="Times New Roman" w:cs="Times New Roman"/>
          <w:b/>
          <w:sz w:val="24"/>
          <w:szCs w:val="24"/>
        </w:rPr>
        <w:t>110,3</w:t>
      </w:r>
      <w:r>
        <w:rPr>
          <w:rFonts w:ascii="Times New Roman" w:hAnsi="Times New Roman" w:cs="Times New Roman"/>
          <w:sz w:val="24"/>
          <w:szCs w:val="24"/>
        </w:rPr>
        <w:t xml:space="preserve"> тис. грн. надійшло до бюджету більше у порівнянні  з минулим роком.</w:t>
      </w:r>
      <w:r w:rsidRPr="00B71C5F">
        <w:rPr>
          <w:rFonts w:ascii="Times New Roman" w:hAnsi="Times New Roman" w:cs="Times New Roman"/>
          <w:sz w:val="24"/>
          <w:szCs w:val="24"/>
        </w:rPr>
        <w:t xml:space="preserve"> </w:t>
      </w:r>
      <w:r>
        <w:rPr>
          <w:rFonts w:ascii="Times New Roman" w:hAnsi="Times New Roman" w:cs="Times New Roman"/>
          <w:sz w:val="24"/>
          <w:szCs w:val="24"/>
        </w:rPr>
        <w:t xml:space="preserve">Зростання надходжень зумовлено видачею органами податкової служби податкових повідомлень-рішень зі сплати податків на нерухоме майно та земельного податку за 2022 рік в кінці року, через що, платники податків змогли оплатити податкові зобов’язання лише в поточному році.  </w:t>
      </w:r>
    </w:p>
    <w:p w:rsidR="00F4589A" w:rsidRDefault="00F4589A" w:rsidP="00F4589A">
      <w:pPr>
        <w:spacing w:after="0"/>
        <w:ind w:firstLine="709"/>
        <w:jc w:val="both"/>
        <w:rPr>
          <w:rFonts w:ascii="Times New Roman" w:hAnsi="Times New Roman" w:cs="Times New Roman"/>
          <w:sz w:val="24"/>
          <w:szCs w:val="24"/>
        </w:rPr>
      </w:pPr>
    </w:p>
    <w:p w:rsidR="00F4589A" w:rsidRDefault="00F4589A" w:rsidP="00F4589A">
      <w:pPr>
        <w:spacing w:after="0"/>
        <w:ind w:firstLine="709"/>
        <w:jc w:val="both"/>
        <w:rPr>
          <w:rFonts w:ascii="Times New Roman" w:hAnsi="Times New Roman" w:cs="Times New Roman"/>
          <w:sz w:val="24"/>
          <w:szCs w:val="24"/>
        </w:rPr>
      </w:pPr>
      <w:r w:rsidRPr="00C7666A">
        <w:rPr>
          <w:rFonts w:ascii="Times New Roman" w:hAnsi="Times New Roman" w:cs="Times New Roman"/>
          <w:b/>
          <w:i/>
          <w:noProof/>
          <w:sz w:val="28"/>
          <w:szCs w:val="28"/>
          <w:bdr w:val="single" w:sz="4" w:space="0" w:color="auto"/>
          <w:lang w:val="ru-RU" w:eastAsia="ru-RU"/>
        </w:rPr>
        <w:drawing>
          <wp:inline distT="0" distB="0" distL="0" distR="0">
            <wp:extent cx="5250180" cy="2773680"/>
            <wp:effectExtent l="0" t="0" r="26670" b="2667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589A" w:rsidRDefault="00F4589A" w:rsidP="00F4589A">
      <w:pPr>
        <w:spacing w:after="0"/>
        <w:ind w:firstLine="709"/>
        <w:jc w:val="both"/>
        <w:rPr>
          <w:rFonts w:ascii="Times New Roman" w:hAnsi="Times New Roman" w:cs="Times New Roman"/>
          <w:sz w:val="24"/>
          <w:szCs w:val="24"/>
        </w:rPr>
      </w:pPr>
    </w:p>
    <w:p w:rsidR="00F4589A" w:rsidRPr="001F62A7" w:rsidRDefault="00F4589A" w:rsidP="00F4589A">
      <w:pPr>
        <w:spacing w:after="0"/>
        <w:ind w:firstLine="709"/>
        <w:jc w:val="both"/>
        <w:rPr>
          <w:rFonts w:ascii="Times New Roman" w:hAnsi="Times New Roman" w:cs="Times New Roman"/>
          <w:sz w:val="24"/>
          <w:szCs w:val="24"/>
        </w:rPr>
      </w:pPr>
      <w:r w:rsidRPr="001F62A7">
        <w:rPr>
          <w:rFonts w:ascii="Times New Roman" w:hAnsi="Times New Roman" w:cs="Times New Roman"/>
          <w:sz w:val="24"/>
          <w:szCs w:val="24"/>
        </w:rPr>
        <w:t xml:space="preserve">За січень-березень поточного року до сільського бюджету </w:t>
      </w:r>
      <w:r>
        <w:rPr>
          <w:rFonts w:ascii="Times New Roman" w:hAnsi="Times New Roman" w:cs="Times New Roman"/>
          <w:sz w:val="24"/>
          <w:szCs w:val="24"/>
        </w:rPr>
        <w:t xml:space="preserve">залучено </w:t>
      </w:r>
      <w:r w:rsidRPr="0082700D">
        <w:rPr>
          <w:rFonts w:ascii="Times New Roman" w:hAnsi="Times New Roman" w:cs="Times New Roman"/>
          <w:b/>
          <w:sz w:val="24"/>
          <w:szCs w:val="24"/>
        </w:rPr>
        <w:t>7,1</w:t>
      </w:r>
      <w:r>
        <w:rPr>
          <w:rFonts w:ascii="Times New Roman" w:hAnsi="Times New Roman" w:cs="Times New Roman"/>
          <w:sz w:val="24"/>
          <w:szCs w:val="24"/>
        </w:rPr>
        <w:t xml:space="preserve"> тис. грн. плати </w:t>
      </w:r>
      <w:r w:rsidRPr="001F62A7">
        <w:rPr>
          <w:rFonts w:ascii="Times New Roman" w:hAnsi="Times New Roman" w:cs="Times New Roman"/>
          <w:sz w:val="24"/>
          <w:szCs w:val="24"/>
        </w:rPr>
        <w:t>за надання адміністративних послуг</w:t>
      </w:r>
      <w:r>
        <w:rPr>
          <w:rFonts w:ascii="Times New Roman" w:hAnsi="Times New Roman" w:cs="Times New Roman"/>
          <w:sz w:val="24"/>
          <w:szCs w:val="24"/>
        </w:rPr>
        <w:t xml:space="preserve">, що забезпечило виконання затвердженого плану на звітній період на </w:t>
      </w:r>
      <w:r w:rsidRPr="0082700D">
        <w:rPr>
          <w:rFonts w:ascii="Times New Roman" w:hAnsi="Times New Roman" w:cs="Times New Roman"/>
          <w:b/>
          <w:sz w:val="24"/>
          <w:szCs w:val="24"/>
        </w:rPr>
        <w:t>178,6 %</w:t>
      </w:r>
      <w:r>
        <w:rPr>
          <w:rFonts w:ascii="Times New Roman" w:hAnsi="Times New Roman" w:cs="Times New Roman"/>
          <w:sz w:val="24"/>
          <w:szCs w:val="24"/>
        </w:rPr>
        <w:t>, або у 2,6 рази більше в порівнянні з відповідним періодом минулого року</w:t>
      </w:r>
      <w:r w:rsidRPr="001F62A7">
        <w:rPr>
          <w:rFonts w:ascii="Times New Roman" w:hAnsi="Times New Roman" w:cs="Times New Roman"/>
          <w:sz w:val="24"/>
          <w:szCs w:val="24"/>
        </w:rPr>
        <w:t xml:space="preserve">. </w:t>
      </w:r>
    </w:p>
    <w:p w:rsidR="00F4589A" w:rsidRDefault="00F4589A" w:rsidP="00F4589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Рентної плати за використання лісових ресурсів </w:t>
      </w:r>
      <w:r w:rsidRPr="008E79CA">
        <w:rPr>
          <w:rFonts w:ascii="Times New Roman" w:hAnsi="Times New Roman" w:cs="Times New Roman"/>
          <w:sz w:val="24"/>
          <w:szCs w:val="24"/>
        </w:rPr>
        <w:t xml:space="preserve"> надійшло у сумі  </w:t>
      </w:r>
      <w:r>
        <w:rPr>
          <w:rFonts w:ascii="Times New Roman" w:hAnsi="Times New Roman" w:cs="Times New Roman"/>
          <w:b/>
          <w:sz w:val="24"/>
          <w:szCs w:val="24"/>
        </w:rPr>
        <w:t>29,1</w:t>
      </w:r>
      <w:r>
        <w:rPr>
          <w:rFonts w:ascii="Times New Roman" w:hAnsi="Times New Roman" w:cs="Times New Roman"/>
          <w:sz w:val="24"/>
          <w:szCs w:val="24"/>
        </w:rPr>
        <w:t xml:space="preserve"> тис. грн., що</w:t>
      </w:r>
      <w:r w:rsidRPr="008E79CA">
        <w:rPr>
          <w:rFonts w:ascii="Times New Roman" w:hAnsi="Times New Roman" w:cs="Times New Roman"/>
          <w:sz w:val="24"/>
          <w:szCs w:val="24"/>
        </w:rPr>
        <w:t xml:space="preserve"> на </w:t>
      </w:r>
      <w:r w:rsidRPr="0082700D">
        <w:rPr>
          <w:rFonts w:ascii="Times New Roman" w:hAnsi="Times New Roman" w:cs="Times New Roman"/>
          <w:b/>
          <w:sz w:val="24"/>
          <w:szCs w:val="24"/>
        </w:rPr>
        <w:t>36,8</w:t>
      </w:r>
      <w:r>
        <w:rPr>
          <w:rFonts w:ascii="Times New Roman" w:hAnsi="Times New Roman" w:cs="Times New Roman"/>
          <w:sz w:val="24"/>
          <w:szCs w:val="24"/>
        </w:rPr>
        <w:t xml:space="preserve"> тис. грн. менше</w:t>
      </w:r>
      <w:r w:rsidRPr="008E79CA">
        <w:rPr>
          <w:rFonts w:ascii="Times New Roman" w:hAnsi="Times New Roman" w:cs="Times New Roman"/>
          <w:sz w:val="24"/>
          <w:szCs w:val="24"/>
        </w:rPr>
        <w:t xml:space="preserve"> </w:t>
      </w:r>
      <w:r>
        <w:rPr>
          <w:rFonts w:ascii="Times New Roman" w:hAnsi="Times New Roman" w:cs="Times New Roman"/>
          <w:sz w:val="24"/>
          <w:szCs w:val="24"/>
        </w:rPr>
        <w:t>за фактичні надходження минулого року</w:t>
      </w:r>
      <w:r w:rsidRPr="008E79CA">
        <w:rPr>
          <w:rFonts w:ascii="Times New Roman" w:hAnsi="Times New Roman" w:cs="Times New Roman"/>
          <w:sz w:val="24"/>
          <w:szCs w:val="24"/>
        </w:rPr>
        <w:t xml:space="preserve">. </w:t>
      </w:r>
    </w:p>
    <w:p w:rsidR="00F4589A" w:rsidRDefault="00F4589A" w:rsidP="00F4589A">
      <w:pPr>
        <w:spacing w:after="0"/>
        <w:ind w:firstLine="709"/>
        <w:jc w:val="both"/>
        <w:rPr>
          <w:rFonts w:ascii="Times New Roman" w:hAnsi="Times New Roman" w:cs="Times New Roman"/>
          <w:sz w:val="24"/>
          <w:szCs w:val="24"/>
        </w:rPr>
      </w:pPr>
      <w:r w:rsidRPr="00552FD8">
        <w:rPr>
          <w:rFonts w:ascii="Times New Roman" w:hAnsi="Times New Roman" w:cs="Times New Roman"/>
          <w:sz w:val="24"/>
          <w:szCs w:val="24"/>
        </w:rPr>
        <w:lastRenderedPageBreak/>
        <w:t xml:space="preserve">До </w:t>
      </w:r>
      <w:r w:rsidRPr="00552FD8">
        <w:rPr>
          <w:rFonts w:ascii="Times New Roman" w:hAnsi="Times New Roman" w:cs="Times New Roman"/>
          <w:sz w:val="24"/>
          <w:szCs w:val="24"/>
          <w:u w:val="single"/>
        </w:rPr>
        <w:t>спеціального фонду</w:t>
      </w:r>
      <w:r w:rsidRPr="00552FD8">
        <w:rPr>
          <w:rFonts w:ascii="Times New Roman" w:hAnsi="Times New Roman" w:cs="Times New Roman"/>
          <w:sz w:val="24"/>
          <w:szCs w:val="24"/>
        </w:rPr>
        <w:t xml:space="preserve"> сільського бюджету впродовж січня-бере</w:t>
      </w:r>
      <w:r>
        <w:rPr>
          <w:rFonts w:ascii="Times New Roman" w:hAnsi="Times New Roman" w:cs="Times New Roman"/>
          <w:sz w:val="24"/>
          <w:szCs w:val="24"/>
        </w:rPr>
        <w:t xml:space="preserve">зня поточного року залучено </w:t>
      </w:r>
      <w:r>
        <w:rPr>
          <w:rFonts w:ascii="Times New Roman" w:hAnsi="Times New Roman" w:cs="Times New Roman"/>
          <w:b/>
          <w:sz w:val="24"/>
          <w:szCs w:val="24"/>
        </w:rPr>
        <w:t>1 191,1</w:t>
      </w:r>
      <w:r w:rsidRPr="00552FD8">
        <w:rPr>
          <w:rFonts w:ascii="Times New Roman" w:hAnsi="Times New Roman" w:cs="Times New Roman"/>
          <w:sz w:val="24"/>
          <w:szCs w:val="24"/>
        </w:rPr>
        <w:t xml:space="preserve"> тис. грн., що складає </w:t>
      </w:r>
      <w:r w:rsidRPr="0082700D">
        <w:rPr>
          <w:rFonts w:ascii="Times New Roman" w:hAnsi="Times New Roman" w:cs="Times New Roman"/>
          <w:b/>
          <w:sz w:val="24"/>
          <w:szCs w:val="24"/>
        </w:rPr>
        <w:t>178,6 %</w:t>
      </w:r>
      <w:r w:rsidRPr="00552FD8">
        <w:rPr>
          <w:rFonts w:ascii="Times New Roman" w:hAnsi="Times New Roman" w:cs="Times New Roman"/>
          <w:sz w:val="24"/>
          <w:szCs w:val="24"/>
        </w:rPr>
        <w:t xml:space="preserve"> до затвердженого плану на звітний період .</w:t>
      </w:r>
      <w:r>
        <w:rPr>
          <w:rFonts w:ascii="Times New Roman" w:hAnsi="Times New Roman" w:cs="Times New Roman"/>
          <w:sz w:val="24"/>
          <w:szCs w:val="24"/>
        </w:rPr>
        <w:t xml:space="preserve">Із загальної суми надходжень  </w:t>
      </w:r>
      <w:r w:rsidRPr="0046326C">
        <w:rPr>
          <w:rFonts w:ascii="Times New Roman" w:hAnsi="Times New Roman" w:cs="Times New Roman"/>
          <w:b/>
          <w:sz w:val="24"/>
          <w:szCs w:val="24"/>
        </w:rPr>
        <w:t>3,0</w:t>
      </w:r>
      <w:r>
        <w:rPr>
          <w:rFonts w:ascii="Times New Roman" w:hAnsi="Times New Roman" w:cs="Times New Roman"/>
          <w:sz w:val="24"/>
          <w:szCs w:val="24"/>
        </w:rPr>
        <w:t xml:space="preserve"> тис. грн. склали </w:t>
      </w:r>
      <w:r w:rsidRPr="00552FD8">
        <w:rPr>
          <w:rFonts w:ascii="Times New Roman" w:hAnsi="Times New Roman" w:cs="Times New Roman"/>
          <w:sz w:val="24"/>
          <w:szCs w:val="24"/>
        </w:rPr>
        <w:t xml:space="preserve">надходження екологічного податку, </w:t>
      </w:r>
      <w:r>
        <w:rPr>
          <w:rFonts w:ascii="Times New Roman" w:hAnsi="Times New Roman" w:cs="Times New Roman"/>
          <w:b/>
          <w:sz w:val="24"/>
          <w:szCs w:val="24"/>
        </w:rPr>
        <w:t>137,5</w:t>
      </w:r>
      <w:r w:rsidRPr="00552FD8">
        <w:rPr>
          <w:rFonts w:ascii="Times New Roman" w:hAnsi="Times New Roman" w:cs="Times New Roman"/>
          <w:sz w:val="24"/>
          <w:szCs w:val="24"/>
        </w:rPr>
        <w:t xml:space="preserve"> тис. грн.</w:t>
      </w:r>
      <w:r>
        <w:rPr>
          <w:rFonts w:ascii="Times New Roman" w:hAnsi="Times New Roman" w:cs="Times New Roman"/>
          <w:sz w:val="24"/>
          <w:szCs w:val="24"/>
        </w:rPr>
        <w:t xml:space="preserve"> склали</w:t>
      </w:r>
      <w:r w:rsidRPr="00552FD8">
        <w:rPr>
          <w:rFonts w:ascii="Times New Roman" w:hAnsi="Times New Roman" w:cs="Times New Roman"/>
          <w:sz w:val="24"/>
          <w:szCs w:val="24"/>
        </w:rPr>
        <w:t xml:space="preserve"> надходження від батьківської плати за відвідування дітей дошкільних навчальних закладів та за навчання учнів у Сілецькій ДШМ</w:t>
      </w:r>
      <w:r>
        <w:rPr>
          <w:rFonts w:ascii="Times New Roman" w:hAnsi="Times New Roman" w:cs="Times New Roman"/>
          <w:sz w:val="24"/>
          <w:szCs w:val="24"/>
        </w:rPr>
        <w:t xml:space="preserve">, </w:t>
      </w:r>
      <w:r>
        <w:rPr>
          <w:rFonts w:ascii="Times New Roman" w:hAnsi="Times New Roman" w:cs="Times New Roman"/>
          <w:b/>
          <w:sz w:val="24"/>
          <w:szCs w:val="24"/>
        </w:rPr>
        <w:t>9,8</w:t>
      </w:r>
      <w:r>
        <w:rPr>
          <w:rFonts w:ascii="Times New Roman" w:hAnsi="Times New Roman" w:cs="Times New Roman"/>
          <w:sz w:val="24"/>
          <w:szCs w:val="24"/>
        </w:rPr>
        <w:t xml:space="preserve"> тис. грн. – надходження від плати за оренду майна бюджетних установ, </w:t>
      </w:r>
      <w:r w:rsidRPr="00AE174E">
        <w:rPr>
          <w:rFonts w:ascii="Times New Roman" w:hAnsi="Times New Roman" w:cs="Times New Roman"/>
          <w:b/>
          <w:sz w:val="24"/>
          <w:szCs w:val="24"/>
        </w:rPr>
        <w:t xml:space="preserve"> </w:t>
      </w:r>
      <w:r>
        <w:rPr>
          <w:rFonts w:ascii="Times New Roman" w:hAnsi="Times New Roman" w:cs="Times New Roman"/>
          <w:b/>
          <w:sz w:val="24"/>
          <w:szCs w:val="24"/>
        </w:rPr>
        <w:t>1 020,7</w:t>
      </w:r>
      <w:r>
        <w:rPr>
          <w:rFonts w:ascii="Times New Roman" w:hAnsi="Times New Roman" w:cs="Times New Roman"/>
          <w:sz w:val="24"/>
          <w:szCs w:val="24"/>
        </w:rPr>
        <w:t xml:space="preserve"> тис. грн.. – благодійні внески та  </w:t>
      </w:r>
      <w:r w:rsidRPr="0046326C">
        <w:rPr>
          <w:rFonts w:ascii="Times New Roman" w:hAnsi="Times New Roman" w:cs="Times New Roman"/>
          <w:b/>
          <w:sz w:val="24"/>
          <w:szCs w:val="24"/>
        </w:rPr>
        <w:t xml:space="preserve">20,1 </w:t>
      </w:r>
      <w:r>
        <w:rPr>
          <w:rFonts w:ascii="Times New Roman" w:hAnsi="Times New Roman" w:cs="Times New Roman"/>
          <w:sz w:val="24"/>
          <w:szCs w:val="24"/>
        </w:rPr>
        <w:t>тис. грн. – надходження від інших установ на реалізацію відповідних завдань</w:t>
      </w:r>
      <w:r w:rsidRPr="00552FD8">
        <w:rPr>
          <w:rFonts w:ascii="Times New Roman" w:hAnsi="Times New Roman" w:cs="Times New Roman"/>
          <w:sz w:val="24"/>
          <w:szCs w:val="24"/>
        </w:rPr>
        <w:t>.</w:t>
      </w:r>
      <w:r>
        <w:rPr>
          <w:rFonts w:ascii="Times New Roman" w:hAnsi="Times New Roman" w:cs="Times New Roman"/>
          <w:sz w:val="24"/>
          <w:szCs w:val="24"/>
        </w:rPr>
        <w:t xml:space="preserve"> Суттєве зростання надходжень спеціального фонду відбулося за рахунок проведення операцій з оприбуткування благодійних надходжень, часта яких у загальному обсязі надходжень спеціального фонду становить </w:t>
      </w:r>
      <w:r w:rsidRPr="0046326C">
        <w:rPr>
          <w:rFonts w:ascii="Times New Roman" w:hAnsi="Times New Roman" w:cs="Times New Roman"/>
          <w:b/>
          <w:sz w:val="24"/>
          <w:szCs w:val="24"/>
        </w:rPr>
        <w:t>85,7 %.</w:t>
      </w:r>
    </w:p>
    <w:p w:rsidR="00F4589A" w:rsidRPr="0066535D" w:rsidRDefault="00F4589A" w:rsidP="00F4589A">
      <w:pPr>
        <w:ind w:firstLine="708"/>
        <w:jc w:val="both"/>
        <w:rPr>
          <w:rFonts w:ascii="Times New Roman" w:hAnsi="Times New Roman" w:cs="Times New Roman"/>
          <w:sz w:val="24"/>
          <w:szCs w:val="24"/>
        </w:rPr>
      </w:pPr>
      <w:r w:rsidRPr="00C7666A">
        <w:rPr>
          <w:rFonts w:ascii="Times New Roman" w:hAnsi="Times New Roman" w:cs="Times New Roman"/>
          <w:sz w:val="24"/>
          <w:szCs w:val="24"/>
        </w:rPr>
        <w:t xml:space="preserve">Не </w:t>
      </w:r>
      <w:r>
        <w:rPr>
          <w:rFonts w:ascii="Times New Roman" w:hAnsi="Times New Roman" w:cs="Times New Roman"/>
          <w:sz w:val="24"/>
          <w:szCs w:val="24"/>
        </w:rPr>
        <w:t>зважаючи на продовження військової агресії росії проти України та призупинення темпів економічного зростання в громаді та в цілому в Україні, можна відзначити позитивну динаміку по зростанню місцевих податків та зборів таких як земельний податок, оренда землі, податок на нерухоме майно, єдиний податок та ПДФО.</w:t>
      </w:r>
    </w:p>
    <w:p w:rsidR="00F4589A" w:rsidRPr="00D5532F" w:rsidRDefault="00F4589A" w:rsidP="00F4589A">
      <w:pPr>
        <w:ind w:firstLine="708"/>
        <w:jc w:val="center"/>
        <w:rPr>
          <w:rFonts w:ascii="Times New Roman" w:hAnsi="Times New Roman" w:cs="Times New Roman"/>
          <w:b/>
          <w:i/>
          <w:sz w:val="28"/>
          <w:szCs w:val="28"/>
        </w:rPr>
      </w:pPr>
      <w:r w:rsidRPr="00D5532F">
        <w:rPr>
          <w:rFonts w:ascii="Times New Roman" w:hAnsi="Times New Roman" w:cs="Times New Roman"/>
          <w:b/>
          <w:i/>
          <w:sz w:val="28"/>
          <w:szCs w:val="28"/>
        </w:rPr>
        <w:t>Виконання сільського бюджету за видатками</w:t>
      </w:r>
    </w:p>
    <w:p w:rsidR="00F4589A" w:rsidRPr="00A46E4D" w:rsidRDefault="00F4589A" w:rsidP="00F4589A">
      <w:pPr>
        <w:ind w:firstLine="708"/>
        <w:jc w:val="both"/>
        <w:rPr>
          <w:rFonts w:ascii="Times New Roman" w:hAnsi="Times New Roman" w:cs="Times New Roman"/>
          <w:b/>
          <w:sz w:val="24"/>
          <w:szCs w:val="24"/>
        </w:rPr>
      </w:pPr>
      <w:r w:rsidRPr="00A22203">
        <w:rPr>
          <w:rFonts w:ascii="Times New Roman" w:hAnsi="Times New Roman" w:cs="Times New Roman"/>
          <w:sz w:val="24"/>
          <w:szCs w:val="24"/>
        </w:rPr>
        <w:t>Кам'янський сільський бюджет за І квартал 202</w:t>
      </w:r>
      <w:r>
        <w:rPr>
          <w:rFonts w:ascii="Times New Roman" w:hAnsi="Times New Roman" w:cs="Times New Roman"/>
          <w:sz w:val="24"/>
          <w:szCs w:val="24"/>
        </w:rPr>
        <w:t>3</w:t>
      </w:r>
      <w:r w:rsidRPr="00A22203">
        <w:rPr>
          <w:rFonts w:ascii="Times New Roman" w:hAnsi="Times New Roman" w:cs="Times New Roman"/>
          <w:sz w:val="24"/>
          <w:szCs w:val="24"/>
        </w:rPr>
        <w:t xml:space="preserve"> року разом по загальному і спеціальному фондах виконано у сумі </w:t>
      </w:r>
      <w:r>
        <w:rPr>
          <w:rFonts w:ascii="Times New Roman" w:hAnsi="Times New Roman" w:cs="Times New Roman"/>
          <w:b/>
          <w:sz w:val="24"/>
          <w:szCs w:val="24"/>
        </w:rPr>
        <w:t>20 571,0</w:t>
      </w:r>
      <w:r w:rsidRPr="00A22203">
        <w:rPr>
          <w:rFonts w:ascii="Times New Roman" w:hAnsi="Times New Roman" w:cs="Times New Roman"/>
          <w:sz w:val="24"/>
          <w:szCs w:val="24"/>
        </w:rPr>
        <w:t xml:space="preserve"> тис. грн., у тому числі видатки </w:t>
      </w:r>
      <w:r w:rsidRPr="00A22203">
        <w:rPr>
          <w:rFonts w:ascii="Times New Roman" w:hAnsi="Times New Roman" w:cs="Times New Roman"/>
          <w:sz w:val="24"/>
          <w:szCs w:val="24"/>
          <w:u w:val="single"/>
        </w:rPr>
        <w:t>загального фонду</w:t>
      </w:r>
      <w:r w:rsidRPr="00A22203">
        <w:rPr>
          <w:rFonts w:ascii="Times New Roman" w:hAnsi="Times New Roman" w:cs="Times New Roman"/>
          <w:sz w:val="24"/>
          <w:szCs w:val="24"/>
        </w:rPr>
        <w:t xml:space="preserve"> виконано у сумі </w:t>
      </w:r>
      <w:r>
        <w:rPr>
          <w:rFonts w:ascii="Times New Roman" w:hAnsi="Times New Roman" w:cs="Times New Roman"/>
          <w:b/>
          <w:sz w:val="24"/>
          <w:szCs w:val="24"/>
        </w:rPr>
        <w:t>19 122,0</w:t>
      </w:r>
      <w:r w:rsidRPr="00A22203">
        <w:rPr>
          <w:rFonts w:ascii="Times New Roman" w:hAnsi="Times New Roman" w:cs="Times New Roman"/>
          <w:sz w:val="24"/>
          <w:szCs w:val="24"/>
        </w:rPr>
        <w:t xml:space="preserve"> тис. грн., </w:t>
      </w:r>
      <w:r w:rsidRPr="00A22203">
        <w:rPr>
          <w:rFonts w:ascii="Times New Roman" w:hAnsi="Times New Roman" w:cs="Times New Roman"/>
          <w:sz w:val="24"/>
          <w:szCs w:val="24"/>
          <w:u w:val="single"/>
        </w:rPr>
        <w:t>видатки спеціального фонду</w:t>
      </w:r>
      <w:r w:rsidRPr="00A22203">
        <w:rPr>
          <w:rFonts w:ascii="Times New Roman" w:hAnsi="Times New Roman" w:cs="Times New Roman"/>
          <w:sz w:val="24"/>
          <w:szCs w:val="24"/>
        </w:rPr>
        <w:t xml:space="preserve">  бюджету ради – </w:t>
      </w:r>
      <w:r>
        <w:rPr>
          <w:rFonts w:ascii="Times New Roman" w:hAnsi="Times New Roman" w:cs="Times New Roman"/>
          <w:b/>
          <w:sz w:val="24"/>
          <w:szCs w:val="24"/>
        </w:rPr>
        <w:t>1 449,0</w:t>
      </w:r>
      <w:r w:rsidRPr="00A22203">
        <w:rPr>
          <w:rFonts w:ascii="Times New Roman" w:hAnsi="Times New Roman" w:cs="Times New Roman"/>
          <w:sz w:val="24"/>
          <w:szCs w:val="24"/>
        </w:rPr>
        <w:t xml:space="preserve"> тис. грн.</w:t>
      </w:r>
    </w:p>
    <w:p w:rsidR="00F4589A" w:rsidRDefault="00F4589A" w:rsidP="00F4589A">
      <w:pPr>
        <w:ind w:firstLine="708"/>
        <w:jc w:val="center"/>
        <w:rPr>
          <w:rFonts w:ascii="Times New Roman" w:hAnsi="Times New Roman" w:cs="Times New Roman"/>
          <w:b/>
          <w:sz w:val="24"/>
          <w:szCs w:val="24"/>
        </w:rPr>
      </w:pPr>
      <w:r>
        <w:rPr>
          <w:rFonts w:ascii="Times New Roman" w:hAnsi="Times New Roman" w:cs="Times New Roman"/>
          <w:b/>
          <w:sz w:val="24"/>
          <w:szCs w:val="24"/>
        </w:rPr>
        <w:t>«</w:t>
      </w:r>
      <w:r w:rsidRPr="00A46E4D">
        <w:rPr>
          <w:rFonts w:ascii="Times New Roman" w:hAnsi="Times New Roman" w:cs="Times New Roman"/>
          <w:b/>
          <w:sz w:val="24"/>
          <w:szCs w:val="24"/>
        </w:rPr>
        <w:t>Кам’янська сільська рада</w:t>
      </w:r>
      <w:r>
        <w:rPr>
          <w:rFonts w:ascii="Times New Roman" w:hAnsi="Times New Roman" w:cs="Times New Roman"/>
          <w:b/>
          <w:sz w:val="24"/>
          <w:szCs w:val="24"/>
        </w:rPr>
        <w:t>»</w:t>
      </w:r>
    </w:p>
    <w:p w:rsidR="00F4589A" w:rsidRDefault="00F4589A" w:rsidP="00F4589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 розпоряднику коштів «Кам’янська сільська рада», за звітний період видатки проведені у сумі </w:t>
      </w:r>
      <w:r>
        <w:rPr>
          <w:rFonts w:ascii="Times New Roman" w:hAnsi="Times New Roman" w:cs="Times New Roman"/>
          <w:b/>
          <w:sz w:val="24"/>
          <w:szCs w:val="24"/>
        </w:rPr>
        <w:t>20 428,6</w:t>
      </w:r>
      <w:r>
        <w:rPr>
          <w:rFonts w:ascii="Times New Roman" w:hAnsi="Times New Roman" w:cs="Times New Roman"/>
          <w:sz w:val="24"/>
          <w:szCs w:val="24"/>
        </w:rPr>
        <w:t xml:space="preserve"> тис. грн., що забезпечило виконання плану за видатками за звітній період на </w:t>
      </w:r>
      <w:r>
        <w:rPr>
          <w:rFonts w:ascii="Times New Roman" w:hAnsi="Times New Roman" w:cs="Times New Roman"/>
          <w:b/>
          <w:sz w:val="24"/>
          <w:szCs w:val="24"/>
        </w:rPr>
        <w:t>76,4</w:t>
      </w:r>
      <w:r>
        <w:rPr>
          <w:rFonts w:ascii="Times New Roman" w:hAnsi="Times New Roman" w:cs="Times New Roman"/>
          <w:sz w:val="24"/>
          <w:szCs w:val="24"/>
        </w:rPr>
        <w:t xml:space="preserve"> %, та відносно річного плану  </w:t>
      </w:r>
      <w:r w:rsidRPr="005D1C41">
        <w:rPr>
          <w:rFonts w:ascii="Times New Roman" w:hAnsi="Times New Roman" w:cs="Times New Roman"/>
          <w:b/>
          <w:sz w:val="24"/>
          <w:szCs w:val="24"/>
        </w:rPr>
        <w:t>23,6</w:t>
      </w:r>
      <w:r>
        <w:rPr>
          <w:rFonts w:ascii="Times New Roman" w:hAnsi="Times New Roman" w:cs="Times New Roman"/>
          <w:sz w:val="24"/>
          <w:szCs w:val="24"/>
        </w:rPr>
        <w:t xml:space="preserve"> %.</w:t>
      </w:r>
    </w:p>
    <w:p w:rsidR="00F4589A" w:rsidRPr="00424957" w:rsidRDefault="00F4589A" w:rsidP="00F4589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 захищені статті, в цілому по загальному фонду сільського бюджету, спрямовано </w:t>
      </w:r>
      <w:r w:rsidRPr="00A74153">
        <w:rPr>
          <w:rFonts w:ascii="Times New Roman" w:hAnsi="Times New Roman" w:cs="Times New Roman"/>
          <w:b/>
          <w:sz w:val="24"/>
          <w:szCs w:val="24"/>
        </w:rPr>
        <w:t>17 818,4</w:t>
      </w:r>
      <w:r>
        <w:rPr>
          <w:rFonts w:ascii="Times New Roman" w:hAnsi="Times New Roman" w:cs="Times New Roman"/>
          <w:sz w:val="24"/>
          <w:szCs w:val="24"/>
        </w:rPr>
        <w:t xml:space="preserve"> тис.грн.</w:t>
      </w:r>
    </w:p>
    <w:p w:rsidR="00F4589A" w:rsidRPr="00A74153" w:rsidRDefault="00F4589A" w:rsidP="00F4589A">
      <w:pPr>
        <w:jc w:val="center"/>
        <w:rPr>
          <w:rFonts w:ascii="Times New Roman" w:hAnsi="Times New Roman" w:cs="Times New Roman"/>
          <w:b/>
          <w:i/>
          <w:sz w:val="24"/>
          <w:szCs w:val="24"/>
          <w:u w:val="single"/>
        </w:rPr>
      </w:pPr>
      <w:r w:rsidRPr="00A74153">
        <w:rPr>
          <w:rFonts w:ascii="Times New Roman" w:hAnsi="Times New Roman" w:cs="Times New Roman"/>
          <w:b/>
          <w:i/>
          <w:sz w:val="24"/>
          <w:szCs w:val="24"/>
          <w:u w:val="single"/>
        </w:rPr>
        <w:t>«Державне управління»</w:t>
      </w:r>
    </w:p>
    <w:p w:rsidR="00F4589A" w:rsidRPr="00A22203" w:rsidRDefault="00F4589A" w:rsidP="00F4589A">
      <w:pPr>
        <w:jc w:val="both"/>
        <w:rPr>
          <w:rFonts w:ascii="Times New Roman" w:hAnsi="Times New Roman" w:cs="Times New Roman"/>
          <w:sz w:val="24"/>
          <w:szCs w:val="24"/>
          <w:lang w:val="ru-RU"/>
        </w:rPr>
      </w:pPr>
      <w:r w:rsidRPr="00A22203">
        <w:rPr>
          <w:rFonts w:ascii="Times New Roman" w:hAnsi="Times New Roman" w:cs="Times New Roman"/>
          <w:sz w:val="24"/>
          <w:szCs w:val="24"/>
        </w:rPr>
        <w:tab/>
        <w:t>На утримання апарату сільської ради в галузі «Державне управління»,</w:t>
      </w:r>
      <w:r w:rsidRPr="00A22203">
        <w:rPr>
          <w:rFonts w:ascii="Times New Roman" w:hAnsi="Times New Roman" w:cs="Times New Roman"/>
          <w:sz w:val="24"/>
          <w:szCs w:val="24"/>
          <w:lang w:val="ru-RU"/>
        </w:rPr>
        <w:t xml:space="preserve"> за звітній період профінансовано видатки на загальну суму </w:t>
      </w:r>
      <w:r w:rsidRPr="00A74153">
        <w:rPr>
          <w:rFonts w:ascii="Times New Roman" w:hAnsi="Times New Roman" w:cs="Times New Roman"/>
          <w:b/>
          <w:sz w:val="24"/>
          <w:szCs w:val="24"/>
          <w:lang w:val="ru-RU"/>
        </w:rPr>
        <w:t>1 964,9</w:t>
      </w:r>
      <w:r w:rsidRPr="00A22203">
        <w:rPr>
          <w:rFonts w:ascii="Times New Roman" w:hAnsi="Times New Roman" w:cs="Times New Roman"/>
          <w:sz w:val="24"/>
          <w:szCs w:val="24"/>
          <w:lang w:val="ru-RU"/>
        </w:rPr>
        <w:t xml:space="preserve"> тис. грн.. Видатки на оплату праці з нарахуваннями працівникам виконавчого органу ради за січень-березень поточного року склали </w:t>
      </w:r>
      <w:r w:rsidRPr="00A74153">
        <w:rPr>
          <w:rFonts w:ascii="Times New Roman" w:hAnsi="Times New Roman" w:cs="Times New Roman"/>
          <w:b/>
          <w:sz w:val="24"/>
          <w:szCs w:val="24"/>
          <w:lang w:val="ru-RU"/>
        </w:rPr>
        <w:t>1 787,5</w:t>
      </w:r>
      <w:r>
        <w:rPr>
          <w:rFonts w:ascii="Times New Roman" w:hAnsi="Times New Roman" w:cs="Times New Roman"/>
          <w:sz w:val="24"/>
          <w:szCs w:val="24"/>
          <w:lang w:val="ru-RU"/>
        </w:rPr>
        <w:t xml:space="preserve"> </w:t>
      </w:r>
      <w:r w:rsidRPr="00A22203">
        <w:rPr>
          <w:rFonts w:ascii="Times New Roman" w:hAnsi="Times New Roman" w:cs="Times New Roman"/>
          <w:sz w:val="24"/>
          <w:szCs w:val="24"/>
          <w:lang w:val="ru-RU"/>
        </w:rPr>
        <w:t xml:space="preserve">тис. грн.. На оплату енергоносіїв, в цій галузі, спрямовано </w:t>
      </w:r>
      <w:r w:rsidRPr="00A74153">
        <w:rPr>
          <w:rFonts w:ascii="Times New Roman" w:hAnsi="Times New Roman" w:cs="Times New Roman"/>
          <w:b/>
          <w:sz w:val="24"/>
          <w:szCs w:val="24"/>
          <w:lang w:val="ru-RU"/>
        </w:rPr>
        <w:t>141,5</w:t>
      </w:r>
      <w:r w:rsidRPr="00A22203">
        <w:rPr>
          <w:rFonts w:ascii="Times New Roman" w:hAnsi="Times New Roman" w:cs="Times New Roman"/>
          <w:sz w:val="24"/>
          <w:szCs w:val="24"/>
          <w:lang w:val="ru-RU"/>
        </w:rPr>
        <w:t xml:space="preserve"> тис. грн., а в цілому на захищені статті по органу місцевого самоврядування із загального фонду</w:t>
      </w:r>
      <w:r>
        <w:rPr>
          <w:rFonts w:ascii="Times New Roman" w:hAnsi="Times New Roman" w:cs="Times New Roman"/>
          <w:sz w:val="24"/>
          <w:szCs w:val="24"/>
          <w:lang w:val="ru-RU"/>
        </w:rPr>
        <w:t xml:space="preserve"> сільського бюджету, спрямовано </w:t>
      </w:r>
      <w:r w:rsidRPr="00A74153">
        <w:rPr>
          <w:rFonts w:ascii="Times New Roman" w:hAnsi="Times New Roman" w:cs="Times New Roman"/>
          <w:b/>
          <w:sz w:val="24"/>
          <w:szCs w:val="24"/>
          <w:lang w:val="ru-RU"/>
        </w:rPr>
        <w:t>81,2%</w:t>
      </w:r>
      <w:r w:rsidRPr="00A22203">
        <w:rPr>
          <w:rFonts w:ascii="Times New Roman" w:hAnsi="Times New Roman" w:cs="Times New Roman"/>
          <w:sz w:val="24"/>
          <w:szCs w:val="24"/>
          <w:lang w:val="ru-RU"/>
        </w:rPr>
        <w:t xml:space="preserve"> від загального обсягу видатків за вказаний період. Також, протягом звітнього періоду поточного року із спеціального фонду сільського бюджету </w:t>
      </w:r>
      <w:r>
        <w:rPr>
          <w:rFonts w:ascii="Times New Roman" w:hAnsi="Times New Roman" w:cs="Times New Roman"/>
          <w:sz w:val="24"/>
          <w:szCs w:val="24"/>
          <w:lang w:val="ru-RU"/>
        </w:rPr>
        <w:t xml:space="preserve">проведено касові видатки на суму </w:t>
      </w:r>
      <w:r w:rsidRPr="00A74153">
        <w:rPr>
          <w:rFonts w:ascii="Times New Roman" w:hAnsi="Times New Roman" w:cs="Times New Roman"/>
          <w:b/>
          <w:sz w:val="24"/>
          <w:szCs w:val="24"/>
          <w:lang w:val="ru-RU"/>
        </w:rPr>
        <w:t>9,8</w:t>
      </w:r>
      <w:r>
        <w:rPr>
          <w:rFonts w:ascii="Times New Roman" w:hAnsi="Times New Roman" w:cs="Times New Roman"/>
          <w:sz w:val="24"/>
          <w:szCs w:val="24"/>
          <w:lang w:val="ru-RU"/>
        </w:rPr>
        <w:t xml:space="preserve"> тис.</w:t>
      </w:r>
      <w:r w:rsidRPr="00A22203">
        <w:rPr>
          <w:rFonts w:ascii="Times New Roman" w:hAnsi="Times New Roman" w:cs="Times New Roman"/>
          <w:sz w:val="24"/>
          <w:szCs w:val="24"/>
          <w:lang w:val="ru-RU"/>
        </w:rPr>
        <w:t>грн. на придбання</w:t>
      </w:r>
      <w:r>
        <w:rPr>
          <w:rFonts w:ascii="Times New Roman" w:hAnsi="Times New Roman" w:cs="Times New Roman"/>
          <w:sz w:val="24"/>
          <w:szCs w:val="24"/>
          <w:lang w:val="ru-RU"/>
        </w:rPr>
        <w:t xml:space="preserve"> канцтоварів</w:t>
      </w:r>
      <w:r w:rsidRPr="00A22203">
        <w:rPr>
          <w:rFonts w:ascii="Times New Roman" w:hAnsi="Times New Roman" w:cs="Times New Roman"/>
          <w:sz w:val="24"/>
          <w:szCs w:val="24"/>
          <w:lang w:val="ru-RU"/>
        </w:rPr>
        <w:t>.</w:t>
      </w:r>
    </w:p>
    <w:p w:rsidR="00F4589A" w:rsidRPr="00A74153" w:rsidRDefault="00F4589A" w:rsidP="00F4589A">
      <w:pPr>
        <w:jc w:val="center"/>
        <w:rPr>
          <w:rFonts w:ascii="Times New Roman" w:hAnsi="Times New Roman" w:cs="Times New Roman"/>
          <w:b/>
          <w:i/>
          <w:sz w:val="24"/>
          <w:szCs w:val="24"/>
          <w:u w:val="single"/>
          <w:lang w:val="ru-RU"/>
        </w:rPr>
      </w:pPr>
      <w:r w:rsidRPr="00A74153">
        <w:rPr>
          <w:rFonts w:ascii="Times New Roman" w:hAnsi="Times New Roman" w:cs="Times New Roman"/>
          <w:b/>
          <w:i/>
          <w:sz w:val="24"/>
          <w:szCs w:val="24"/>
          <w:u w:val="single"/>
          <w:lang w:val="ru-RU"/>
        </w:rPr>
        <w:t>«Освіта»</w:t>
      </w:r>
    </w:p>
    <w:p w:rsidR="00F4589A" w:rsidRPr="00A22203" w:rsidRDefault="00F4589A" w:rsidP="00F4589A">
      <w:pPr>
        <w:spacing w:after="0"/>
        <w:jc w:val="both"/>
        <w:rPr>
          <w:rFonts w:ascii="Times New Roman" w:hAnsi="Times New Roman" w:cs="Times New Roman"/>
          <w:sz w:val="24"/>
          <w:szCs w:val="24"/>
          <w:lang w:val="ru-RU"/>
        </w:rPr>
      </w:pPr>
      <w:r w:rsidRPr="00A22203">
        <w:rPr>
          <w:rFonts w:ascii="Times New Roman" w:hAnsi="Times New Roman" w:cs="Times New Roman"/>
          <w:sz w:val="24"/>
          <w:szCs w:val="24"/>
          <w:lang w:val="ru-RU"/>
        </w:rPr>
        <w:tab/>
      </w:r>
      <w:r>
        <w:rPr>
          <w:rFonts w:ascii="Times New Roman" w:hAnsi="Times New Roman" w:cs="Times New Roman"/>
          <w:sz w:val="24"/>
          <w:szCs w:val="24"/>
          <w:lang w:val="ru-RU"/>
        </w:rPr>
        <w:t>На галузь «Освіта», в цілому, по загальному</w:t>
      </w:r>
      <w:r w:rsidRPr="00A22203">
        <w:rPr>
          <w:rFonts w:ascii="Times New Roman" w:hAnsi="Times New Roman" w:cs="Times New Roman"/>
          <w:sz w:val="24"/>
          <w:szCs w:val="24"/>
          <w:lang w:val="ru-RU"/>
        </w:rPr>
        <w:t xml:space="preserve"> </w:t>
      </w:r>
      <w:r>
        <w:rPr>
          <w:rFonts w:ascii="Times New Roman" w:hAnsi="Times New Roman" w:cs="Times New Roman"/>
          <w:sz w:val="24"/>
          <w:szCs w:val="24"/>
          <w:lang w:val="ru-RU"/>
        </w:rPr>
        <w:t>та спеціальному фондах</w:t>
      </w:r>
      <w:r w:rsidRPr="00A22203">
        <w:rPr>
          <w:rFonts w:ascii="Times New Roman" w:hAnsi="Times New Roman" w:cs="Times New Roman"/>
          <w:sz w:val="24"/>
          <w:szCs w:val="24"/>
          <w:lang w:val="ru-RU"/>
        </w:rPr>
        <w:t xml:space="preserve"> сільського бюджету профінансовано видатки на загальну  суму </w:t>
      </w:r>
      <w:r w:rsidRPr="00A74153">
        <w:rPr>
          <w:rFonts w:ascii="Times New Roman" w:hAnsi="Times New Roman" w:cs="Times New Roman"/>
          <w:b/>
          <w:sz w:val="24"/>
          <w:szCs w:val="24"/>
          <w:lang w:val="ru-RU"/>
        </w:rPr>
        <w:t xml:space="preserve">15 718,9 </w:t>
      </w:r>
      <w:r w:rsidRPr="00A22203">
        <w:rPr>
          <w:rFonts w:ascii="Times New Roman" w:hAnsi="Times New Roman" w:cs="Times New Roman"/>
          <w:sz w:val="24"/>
          <w:szCs w:val="24"/>
          <w:lang w:val="ru-RU"/>
        </w:rPr>
        <w:t>тис. грн..</w:t>
      </w:r>
    </w:p>
    <w:p w:rsidR="00F4589A" w:rsidRPr="00A22203" w:rsidRDefault="00F4589A" w:rsidP="00F4589A">
      <w:pPr>
        <w:spacing w:after="0"/>
        <w:jc w:val="both"/>
        <w:rPr>
          <w:rFonts w:ascii="Times New Roman" w:hAnsi="Times New Roman" w:cs="Times New Roman"/>
          <w:sz w:val="24"/>
          <w:szCs w:val="24"/>
          <w:lang w:val="ru-RU"/>
        </w:rPr>
      </w:pPr>
      <w:r w:rsidRPr="00A22203">
        <w:rPr>
          <w:rFonts w:ascii="Times New Roman" w:hAnsi="Times New Roman" w:cs="Times New Roman"/>
          <w:sz w:val="24"/>
          <w:szCs w:val="24"/>
          <w:lang w:val="ru-RU"/>
        </w:rPr>
        <w:tab/>
        <w:t>Видатки на утримання дошкільних навчальних закладів за І квартал поточного року,</w:t>
      </w:r>
      <w:r>
        <w:rPr>
          <w:rFonts w:ascii="Times New Roman" w:hAnsi="Times New Roman" w:cs="Times New Roman"/>
          <w:sz w:val="24"/>
          <w:szCs w:val="24"/>
          <w:lang w:val="ru-RU"/>
        </w:rPr>
        <w:t xml:space="preserve"> склали 3 305,9 </w:t>
      </w:r>
      <w:r w:rsidRPr="00A22203">
        <w:rPr>
          <w:rFonts w:ascii="Times New Roman" w:hAnsi="Times New Roman" w:cs="Times New Roman"/>
          <w:sz w:val="24"/>
          <w:szCs w:val="24"/>
          <w:lang w:val="ru-RU"/>
        </w:rPr>
        <w:t xml:space="preserve">тис. грн., із них видатки загального фонду – </w:t>
      </w:r>
      <w:r w:rsidRPr="00A74153">
        <w:rPr>
          <w:rFonts w:ascii="Times New Roman" w:hAnsi="Times New Roman" w:cs="Times New Roman"/>
          <w:b/>
          <w:sz w:val="24"/>
          <w:szCs w:val="24"/>
          <w:lang w:val="ru-RU"/>
        </w:rPr>
        <w:t>2 947,4</w:t>
      </w:r>
      <w:r w:rsidRPr="00A22203">
        <w:rPr>
          <w:rFonts w:ascii="Times New Roman" w:hAnsi="Times New Roman" w:cs="Times New Roman"/>
          <w:sz w:val="24"/>
          <w:szCs w:val="24"/>
          <w:lang w:val="ru-RU"/>
        </w:rPr>
        <w:t xml:space="preserve"> тис.грн..</w:t>
      </w:r>
    </w:p>
    <w:p w:rsidR="00F4589A" w:rsidRPr="00A22203" w:rsidRDefault="00F4589A" w:rsidP="00F4589A">
      <w:pPr>
        <w:spacing w:after="0"/>
        <w:jc w:val="both"/>
        <w:rPr>
          <w:rFonts w:ascii="Times New Roman" w:hAnsi="Times New Roman" w:cs="Times New Roman"/>
          <w:sz w:val="24"/>
          <w:szCs w:val="24"/>
          <w:lang w:val="ru-RU"/>
        </w:rPr>
      </w:pPr>
      <w:r w:rsidRPr="00A22203">
        <w:rPr>
          <w:rFonts w:ascii="Times New Roman" w:hAnsi="Times New Roman" w:cs="Times New Roman"/>
          <w:sz w:val="24"/>
          <w:szCs w:val="24"/>
          <w:lang w:val="ru-RU"/>
        </w:rPr>
        <w:tab/>
        <w:t xml:space="preserve">Із загальної суми видатків на оплату праці з нарахуваннями працівникам дошкільних навчальних закладів спрямовано </w:t>
      </w:r>
      <w:r w:rsidRPr="00A74153">
        <w:rPr>
          <w:rFonts w:ascii="Times New Roman" w:hAnsi="Times New Roman" w:cs="Times New Roman"/>
          <w:b/>
          <w:sz w:val="24"/>
          <w:szCs w:val="24"/>
          <w:lang w:val="ru-RU"/>
        </w:rPr>
        <w:t>2 673,5</w:t>
      </w:r>
      <w:r>
        <w:rPr>
          <w:rFonts w:ascii="Times New Roman" w:hAnsi="Times New Roman" w:cs="Times New Roman"/>
          <w:sz w:val="24"/>
          <w:szCs w:val="24"/>
          <w:lang w:val="ru-RU"/>
        </w:rPr>
        <w:t xml:space="preserve"> </w:t>
      </w:r>
      <w:r w:rsidRPr="00A22203">
        <w:rPr>
          <w:rFonts w:ascii="Times New Roman" w:hAnsi="Times New Roman" w:cs="Times New Roman"/>
          <w:sz w:val="24"/>
          <w:szCs w:val="24"/>
          <w:lang w:val="ru-RU"/>
        </w:rPr>
        <w:t xml:space="preserve">тис. грн., </w:t>
      </w:r>
      <w:r w:rsidRPr="00A74153">
        <w:rPr>
          <w:rFonts w:ascii="Times New Roman" w:hAnsi="Times New Roman" w:cs="Times New Roman"/>
          <w:b/>
          <w:sz w:val="24"/>
          <w:szCs w:val="24"/>
          <w:lang w:val="ru-RU"/>
        </w:rPr>
        <w:t>198,2</w:t>
      </w:r>
      <w:r w:rsidRPr="00A22203">
        <w:rPr>
          <w:rFonts w:ascii="Times New Roman" w:hAnsi="Times New Roman" w:cs="Times New Roman"/>
          <w:sz w:val="24"/>
          <w:szCs w:val="24"/>
          <w:lang w:val="ru-RU"/>
        </w:rPr>
        <w:t xml:space="preserve"> тис. грн. на оплату спожитих комунальних послуг та енергоносіїв, </w:t>
      </w:r>
      <w:r w:rsidRPr="00A74153">
        <w:rPr>
          <w:rFonts w:ascii="Times New Roman" w:hAnsi="Times New Roman" w:cs="Times New Roman"/>
          <w:b/>
          <w:sz w:val="24"/>
          <w:szCs w:val="24"/>
          <w:lang w:val="ru-RU"/>
        </w:rPr>
        <w:t xml:space="preserve">179,0 </w:t>
      </w:r>
      <w:r w:rsidRPr="00A22203">
        <w:rPr>
          <w:rFonts w:ascii="Times New Roman" w:hAnsi="Times New Roman" w:cs="Times New Roman"/>
          <w:sz w:val="24"/>
          <w:szCs w:val="24"/>
          <w:lang w:val="ru-RU"/>
        </w:rPr>
        <w:t xml:space="preserve">тис. грн. на оплату продуктів харчування та інші поточні видатки – </w:t>
      </w:r>
      <w:r w:rsidRPr="00A74153">
        <w:rPr>
          <w:rFonts w:ascii="Times New Roman" w:hAnsi="Times New Roman" w:cs="Times New Roman"/>
          <w:b/>
          <w:sz w:val="24"/>
          <w:szCs w:val="24"/>
          <w:lang w:val="ru-RU"/>
        </w:rPr>
        <w:t>255,2</w:t>
      </w:r>
      <w:r w:rsidRPr="00A22203">
        <w:rPr>
          <w:rFonts w:ascii="Times New Roman" w:hAnsi="Times New Roman" w:cs="Times New Roman"/>
          <w:sz w:val="24"/>
          <w:szCs w:val="24"/>
          <w:lang w:val="ru-RU"/>
        </w:rPr>
        <w:t xml:space="preserve"> тис.грн..</w:t>
      </w:r>
    </w:p>
    <w:p w:rsidR="00F4589A" w:rsidRPr="00A22203" w:rsidRDefault="00F4589A" w:rsidP="00F4589A">
      <w:pPr>
        <w:spacing w:after="0"/>
        <w:jc w:val="both"/>
        <w:rPr>
          <w:rFonts w:ascii="Times New Roman" w:hAnsi="Times New Roman" w:cs="Times New Roman"/>
          <w:sz w:val="24"/>
          <w:szCs w:val="24"/>
          <w:lang w:val="ru-RU"/>
        </w:rPr>
      </w:pPr>
      <w:r w:rsidRPr="00A22203">
        <w:rPr>
          <w:rFonts w:ascii="Times New Roman" w:hAnsi="Times New Roman" w:cs="Times New Roman"/>
          <w:sz w:val="24"/>
          <w:szCs w:val="24"/>
          <w:lang w:val="ru-RU"/>
        </w:rPr>
        <w:lastRenderedPageBreak/>
        <w:tab/>
        <w:t xml:space="preserve">По закладах загальної середньої освіти видатки сільського бюджету за звітній період, склали </w:t>
      </w:r>
      <w:r w:rsidRPr="00A74153">
        <w:rPr>
          <w:rFonts w:ascii="Times New Roman" w:hAnsi="Times New Roman" w:cs="Times New Roman"/>
          <w:b/>
          <w:sz w:val="24"/>
          <w:szCs w:val="24"/>
          <w:lang w:val="ru-RU"/>
        </w:rPr>
        <w:t>11 968,9</w:t>
      </w:r>
      <w:r w:rsidRPr="00A22203">
        <w:rPr>
          <w:rFonts w:ascii="Times New Roman" w:hAnsi="Times New Roman" w:cs="Times New Roman"/>
          <w:sz w:val="24"/>
          <w:szCs w:val="24"/>
          <w:lang w:val="ru-RU"/>
        </w:rPr>
        <w:t xml:space="preserve"> тис.грн., у тому числі видатки за рахунок освітньої субвенції на оплату праці з нарахуваннями педпрацівникам загальноосвітніх навчальних закладів </w:t>
      </w:r>
      <w:r w:rsidRPr="00A74153">
        <w:rPr>
          <w:rFonts w:ascii="Times New Roman" w:hAnsi="Times New Roman" w:cs="Times New Roman"/>
          <w:b/>
          <w:sz w:val="24"/>
          <w:szCs w:val="24"/>
          <w:lang w:val="ru-RU"/>
        </w:rPr>
        <w:t>– 8 244,3</w:t>
      </w:r>
      <w:r>
        <w:rPr>
          <w:rFonts w:ascii="Times New Roman" w:hAnsi="Times New Roman" w:cs="Times New Roman"/>
          <w:sz w:val="24"/>
          <w:szCs w:val="24"/>
          <w:lang w:val="ru-RU"/>
        </w:rPr>
        <w:t xml:space="preserve"> </w:t>
      </w:r>
      <w:r w:rsidRPr="00A22203">
        <w:rPr>
          <w:rFonts w:ascii="Times New Roman" w:hAnsi="Times New Roman" w:cs="Times New Roman"/>
          <w:sz w:val="24"/>
          <w:szCs w:val="24"/>
          <w:lang w:val="ru-RU"/>
        </w:rPr>
        <w:t>тис. грн.</w:t>
      </w:r>
      <w:r>
        <w:rPr>
          <w:rFonts w:ascii="Times New Roman" w:hAnsi="Times New Roman" w:cs="Times New Roman"/>
          <w:sz w:val="24"/>
          <w:szCs w:val="24"/>
          <w:lang w:val="ru-RU"/>
        </w:rPr>
        <w:t>,</w:t>
      </w:r>
      <w:r w:rsidRPr="00A22203">
        <w:rPr>
          <w:rFonts w:ascii="Times New Roman" w:hAnsi="Times New Roman" w:cs="Times New Roman"/>
          <w:sz w:val="24"/>
          <w:szCs w:val="24"/>
          <w:lang w:val="ru-RU"/>
        </w:rPr>
        <w:t xml:space="preserve"> та за рахунок коштів сільського бюджету </w:t>
      </w:r>
      <w:r>
        <w:rPr>
          <w:rFonts w:ascii="Times New Roman" w:hAnsi="Times New Roman" w:cs="Times New Roman"/>
          <w:sz w:val="24"/>
          <w:szCs w:val="24"/>
          <w:lang w:val="ru-RU"/>
        </w:rPr>
        <w:t xml:space="preserve">проведено видатки </w:t>
      </w:r>
      <w:r w:rsidRPr="00A22203">
        <w:rPr>
          <w:rFonts w:ascii="Times New Roman" w:hAnsi="Times New Roman" w:cs="Times New Roman"/>
          <w:sz w:val="24"/>
          <w:szCs w:val="24"/>
          <w:lang w:val="ru-RU"/>
        </w:rPr>
        <w:t>на оплату праці з нарахуваннями технічному і обслугов</w:t>
      </w:r>
      <w:r>
        <w:rPr>
          <w:rFonts w:ascii="Times New Roman" w:hAnsi="Times New Roman" w:cs="Times New Roman"/>
          <w:sz w:val="24"/>
          <w:szCs w:val="24"/>
          <w:lang w:val="ru-RU"/>
        </w:rPr>
        <w:t>уючому персоналу шкіл у сумі</w:t>
      </w:r>
      <w:r w:rsidRPr="00A22203">
        <w:rPr>
          <w:rFonts w:ascii="Times New Roman" w:hAnsi="Times New Roman" w:cs="Times New Roman"/>
          <w:sz w:val="24"/>
          <w:szCs w:val="24"/>
          <w:lang w:val="ru-RU"/>
        </w:rPr>
        <w:t xml:space="preserve"> </w:t>
      </w:r>
      <w:r w:rsidRPr="00A74153">
        <w:rPr>
          <w:rFonts w:ascii="Times New Roman" w:hAnsi="Times New Roman" w:cs="Times New Roman"/>
          <w:b/>
          <w:sz w:val="24"/>
          <w:szCs w:val="24"/>
          <w:lang w:val="ru-RU"/>
        </w:rPr>
        <w:t>2 351,0</w:t>
      </w:r>
      <w:r>
        <w:rPr>
          <w:rFonts w:ascii="Times New Roman" w:hAnsi="Times New Roman" w:cs="Times New Roman"/>
          <w:sz w:val="24"/>
          <w:szCs w:val="24"/>
          <w:lang w:val="ru-RU"/>
        </w:rPr>
        <w:t xml:space="preserve"> тис.грн.. </w:t>
      </w:r>
      <w:r w:rsidRPr="00A22203">
        <w:rPr>
          <w:rFonts w:ascii="Times New Roman" w:hAnsi="Times New Roman" w:cs="Times New Roman"/>
          <w:sz w:val="24"/>
          <w:szCs w:val="24"/>
          <w:lang w:val="ru-RU"/>
        </w:rPr>
        <w:t xml:space="preserve">На оплату комунальних послуг і енергоносіїв профінансовано </w:t>
      </w:r>
      <w:r>
        <w:rPr>
          <w:rFonts w:ascii="Times New Roman" w:hAnsi="Times New Roman" w:cs="Times New Roman"/>
          <w:sz w:val="24"/>
          <w:szCs w:val="24"/>
          <w:lang w:val="ru-RU"/>
        </w:rPr>
        <w:t xml:space="preserve">- </w:t>
      </w:r>
      <w:r w:rsidRPr="00A22203">
        <w:rPr>
          <w:rFonts w:ascii="Times New Roman" w:hAnsi="Times New Roman" w:cs="Times New Roman"/>
          <w:sz w:val="24"/>
          <w:szCs w:val="24"/>
          <w:lang w:val="ru-RU"/>
        </w:rPr>
        <w:t xml:space="preserve"> </w:t>
      </w:r>
      <w:r w:rsidRPr="00A74153">
        <w:rPr>
          <w:rFonts w:ascii="Times New Roman" w:hAnsi="Times New Roman" w:cs="Times New Roman"/>
          <w:b/>
          <w:sz w:val="24"/>
          <w:szCs w:val="24"/>
          <w:lang w:val="ru-RU"/>
        </w:rPr>
        <w:t>816,1</w:t>
      </w:r>
      <w:r w:rsidRPr="00A22203">
        <w:rPr>
          <w:rFonts w:ascii="Times New Roman" w:hAnsi="Times New Roman" w:cs="Times New Roman"/>
          <w:sz w:val="24"/>
          <w:szCs w:val="24"/>
          <w:lang w:val="ru-RU"/>
        </w:rPr>
        <w:t xml:space="preserve"> тис. грн. та на інші незахищені статті видатків –</w:t>
      </w:r>
      <w:r>
        <w:rPr>
          <w:rFonts w:ascii="Times New Roman" w:hAnsi="Times New Roman" w:cs="Times New Roman"/>
          <w:sz w:val="24"/>
          <w:szCs w:val="24"/>
          <w:lang w:val="ru-RU"/>
        </w:rPr>
        <w:t xml:space="preserve"> </w:t>
      </w:r>
      <w:r w:rsidRPr="00A74153">
        <w:rPr>
          <w:rFonts w:ascii="Times New Roman" w:hAnsi="Times New Roman" w:cs="Times New Roman"/>
          <w:b/>
          <w:sz w:val="24"/>
          <w:szCs w:val="24"/>
          <w:lang w:val="ru-RU"/>
        </w:rPr>
        <w:t>557,5</w:t>
      </w:r>
      <w:r>
        <w:rPr>
          <w:rFonts w:ascii="Times New Roman" w:hAnsi="Times New Roman" w:cs="Times New Roman"/>
          <w:sz w:val="24"/>
          <w:szCs w:val="24"/>
          <w:lang w:val="ru-RU"/>
        </w:rPr>
        <w:t xml:space="preserve"> </w:t>
      </w:r>
      <w:r w:rsidRPr="00A22203">
        <w:rPr>
          <w:rFonts w:ascii="Times New Roman" w:hAnsi="Times New Roman" w:cs="Times New Roman"/>
          <w:sz w:val="24"/>
          <w:szCs w:val="24"/>
          <w:lang w:val="ru-RU"/>
        </w:rPr>
        <w:t>тис. грн.</w:t>
      </w:r>
    </w:p>
    <w:p w:rsidR="00F4589A" w:rsidRDefault="00F4589A" w:rsidP="00F4589A">
      <w:pPr>
        <w:spacing w:after="0"/>
        <w:jc w:val="both"/>
        <w:rPr>
          <w:rFonts w:ascii="Times New Roman" w:hAnsi="Times New Roman" w:cs="Times New Roman"/>
          <w:sz w:val="24"/>
          <w:szCs w:val="24"/>
          <w:lang w:val="ru-RU"/>
        </w:rPr>
      </w:pPr>
      <w:r w:rsidRPr="00A22203">
        <w:rPr>
          <w:rFonts w:ascii="Times New Roman" w:hAnsi="Times New Roman" w:cs="Times New Roman"/>
          <w:sz w:val="24"/>
          <w:szCs w:val="24"/>
          <w:lang w:val="ru-RU"/>
        </w:rPr>
        <w:tab/>
        <w:t xml:space="preserve">На утримання Сілецької дитячої школи мистецтв впродовж січня-березня поточного року профінансовано і використано коштів на оплату праці з нарахуваннями працівникам закладу на загальну суму </w:t>
      </w:r>
      <w:r w:rsidRPr="00A74153">
        <w:rPr>
          <w:rFonts w:ascii="Times New Roman" w:hAnsi="Times New Roman" w:cs="Times New Roman"/>
          <w:b/>
          <w:sz w:val="24"/>
          <w:szCs w:val="24"/>
          <w:lang w:val="ru-RU"/>
        </w:rPr>
        <w:t>444,2</w:t>
      </w:r>
      <w:r>
        <w:rPr>
          <w:rFonts w:ascii="Times New Roman" w:hAnsi="Times New Roman" w:cs="Times New Roman"/>
          <w:sz w:val="24"/>
          <w:szCs w:val="24"/>
          <w:lang w:val="ru-RU"/>
        </w:rPr>
        <w:t xml:space="preserve"> </w:t>
      </w:r>
      <w:r w:rsidRPr="00A22203">
        <w:rPr>
          <w:rFonts w:ascii="Times New Roman" w:hAnsi="Times New Roman" w:cs="Times New Roman"/>
          <w:sz w:val="24"/>
          <w:szCs w:val="24"/>
          <w:lang w:val="ru-RU"/>
        </w:rPr>
        <w:t>тис. грн.</w:t>
      </w:r>
      <w:r>
        <w:rPr>
          <w:rFonts w:ascii="Times New Roman" w:hAnsi="Times New Roman" w:cs="Times New Roman"/>
          <w:sz w:val="24"/>
          <w:szCs w:val="24"/>
          <w:lang w:val="ru-RU"/>
        </w:rPr>
        <w:t>, видатки  за рахунок коштів спецфонду у звітному періоді не проводилися.</w:t>
      </w:r>
    </w:p>
    <w:p w:rsidR="00F4589A" w:rsidRPr="00A22203" w:rsidRDefault="00F4589A" w:rsidP="00F4589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t>За І квартал видатки по Програмі</w:t>
      </w:r>
      <w:r w:rsidRPr="00797102">
        <w:rPr>
          <w:rFonts w:ascii="Times New Roman" w:hAnsi="Times New Roman" w:cs="Times New Roman"/>
          <w:sz w:val="24"/>
          <w:szCs w:val="24"/>
          <w:lang w:val="ru-RU"/>
        </w:rPr>
        <w:t xml:space="preserve"> надання одноразової допомоги дітям-сиротам і дітям, позбавленим батьківського піклування, яким виповнилося 18 років на 2022-2024 роки</w:t>
      </w:r>
      <w:r>
        <w:rPr>
          <w:rFonts w:ascii="Times New Roman" w:hAnsi="Times New Roman" w:cs="Times New Roman"/>
          <w:sz w:val="24"/>
          <w:szCs w:val="24"/>
          <w:lang w:val="ru-RU"/>
        </w:rPr>
        <w:t xml:space="preserve"> не проводилися.</w:t>
      </w:r>
    </w:p>
    <w:p w:rsidR="00F4589A" w:rsidRDefault="00F4589A" w:rsidP="00F4589A">
      <w:pPr>
        <w:spacing w:after="0"/>
        <w:jc w:val="both"/>
        <w:rPr>
          <w:rFonts w:ascii="Times New Roman" w:hAnsi="Times New Roman" w:cs="Times New Roman"/>
          <w:sz w:val="24"/>
          <w:szCs w:val="24"/>
          <w:lang w:val="ru-RU"/>
        </w:rPr>
      </w:pPr>
      <w:r w:rsidRPr="00A22203">
        <w:rPr>
          <w:rFonts w:ascii="Times New Roman" w:hAnsi="Times New Roman" w:cs="Times New Roman"/>
          <w:sz w:val="24"/>
          <w:szCs w:val="24"/>
          <w:lang w:val="ru-RU"/>
        </w:rPr>
        <w:tab/>
      </w:r>
      <w:r>
        <w:rPr>
          <w:rFonts w:ascii="Times New Roman" w:hAnsi="Times New Roman" w:cs="Times New Roman"/>
          <w:sz w:val="24"/>
          <w:szCs w:val="24"/>
          <w:lang w:val="ru-RU"/>
        </w:rPr>
        <w:t xml:space="preserve">Фінансування видатків по  коштах субвенції </w:t>
      </w:r>
      <w:r w:rsidRPr="00A22203">
        <w:rPr>
          <w:rFonts w:ascii="Times New Roman" w:hAnsi="Times New Roman" w:cs="Times New Roman"/>
          <w:sz w:val="24"/>
          <w:szCs w:val="24"/>
          <w:lang w:val="ru-RU"/>
        </w:rPr>
        <w:t xml:space="preserve">на надання державної підтримки особам з </w:t>
      </w:r>
      <w:r>
        <w:rPr>
          <w:rFonts w:ascii="Times New Roman" w:hAnsi="Times New Roman" w:cs="Times New Roman"/>
          <w:sz w:val="24"/>
          <w:szCs w:val="24"/>
          <w:lang w:val="ru-RU"/>
        </w:rPr>
        <w:t xml:space="preserve">особливими освітніми потребами </w:t>
      </w:r>
      <w:r w:rsidRPr="00A22203">
        <w:rPr>
          <w:rFonts w:ascii="Times New Roman" w:hAnsi="Times New Roman" w:cs="Times New Roman"/>
          <w:sz w:val="24"/>
          <w:szCs w:val="24"/>
          <w:lang w:val="ru-RU"/>
        </w:rPr>
        <w:t xml:space="preserve">на </w:t>
      </w:r>
      <w:r>
        <w:rPr>
          <w:rFonts w:ascii="Times New Roman" w:hAnsi="Times New Roman" w:cs="Times New Roman"/>
          <w:sz w:val="24"/>
          <w:szCs w:val="24"/>
          <w:lang w:val="ru-RU"/>
        </w:rPr>
        <w:t>12</w:t>
      </w:r>
      <w:r w:rsidRPr="00A22203">
        <w:rPr>
          <w:rFonts w:ascii="Times New Roman" w:hAnsi="Times New Roman" w:cs="Times New Roman"/>
          <w:sz w:val="24"/>
          <w:szCs w:val="24"/>
          <w:lang w:val="ru-RU"/>
        </w:rPr>
        <w:t>-ох учнів, які потребують інклюзи</w:t>
      </w:r>
      <w:r>
        <w:rPr>
          <w:rFonts w:ascii="Times New Roman" w:hAnsi="Times New Roman" w:cs="Times New Roman"/>
          <w:sz w:val="24"/>
          <w:szCs w:val="24"/>
          <w:lang w:val="ru-RU"/>
        </w:rPr>
        <w:t>вної форми навчання, за звітний період не проводилися.</w:t>
      </w:r>
    </w:p>
    <w:p w:rsidR="00F4589A" w:rsidRPr="00485890" w:rsidRDefault="00F4589A" w:rsidP="00F4589A">
      <w:pPr>
        <w:spacing w:after="0"/>
        <w:jc w:val="both"/>
        <w:rPr>
          <w:rFonts w:ascii="Times New Roman" w:hAnsi="Times New Roman" w:cs="Times New Roman"/>
          <w:sz w:val="24"/>
          <w:szCs w:val="24"/>
          <w:lang w:val="ru-RU"/>
        </w:rPr>
      </w:pPr>
    </w:p>
    <w:p w:rsidR="00F4589A" w:rsidRPr="00A74153" w:rsidRDefault="00F4589A" w:rsidP="00F4589A">
      <w:pPr>
        <w:jc w:val="center"/>
        <w:rPr>
          <w:rFonts w:ascii="Times New Roman" w:hAnsi="Times New Roman" w:cs="Times New Roman"/>
          <w:b/>
          <w:i/>
          <w:sz w:val="24"/>
          <w:szCs w:val="24"/>
          <w:u w:val="single"/>
          <w:lang w:val="ru-RU"/>
        </w:rPr>
      </w:pPr>
      <w:r w:rsidRPr="00A74153">
        <w:rPr>
          <w:rFonts w:ascii="Times New Roman" w:hAnsi="Times New Roman" w:cs="Times New Roman"/>
          <w:b/>
          <w:i/>
          <w:sz w:val="24"/>
          <w:szCs w:val="24"/>
          <w:u w:val="single"/>
          <w:lang w:val="ru-RU"/>
        </w:rPr>
        <w:t>Охорона здоров</w:t>
      </w:r>
      <w:r w:rsidRPr="00A74153">
        <w:rPr>
          <w:rFonts w:ascii="Times New Roman" w:hAnsi="Times New Roman" w:cs="Times New Roman"/>
          <w:b/>
          <w:i/>
          <w:sz w:val="24"/>
          <w:szCs w:val="24"/>
          <w:u w:val="single"/>
        </w:rPr>
        <w:t>'</w:t>
      </w:r>
      <w:r w:rsidRPr="00A74153">
        <w:rPr>
          <w:rFonts w:ascii="Times New Roman" w:hAnsi="Times New Roman" w:cs="Times New Roman"/>
          <w:b/>
          <w:i/>
          <w:sz w:val="24"/>
          <w:szCs w:val="24"/>
          <w:u w:val="single"/>
          <w:lang w:val="ru-RU"/>
        </w:rPr>
        <w:t>я</w:t>
      </w:r>
    </w:p>
    <w:p w:rsidR="00F4589A" w:rsidRPr="00D5532F" w:rsidRDefault="00F4589A" w:rsidP="00F4589A">
      <w:pPr>
        <w:jc w:val="both"/>
        <w:rPr>
          <w:rFonts w:ascii="Times New Roman" w:hAnsi="Times New Roman" w:cs="Times New Roman"/>
          <w:i/>
          <w:sz w:val="24"/>
          <w:szCs w:val="24"/>
          <w:u w:val="single"/>
          <w:lang w:val="ru-RU"/>
        </w:rPr>
      </w:pPr>
      <w:r w:rsidRPr="00A22203">
        <w:rPr>
          <w:rFonts w:ascii="Times New Roman" w:hAnsi="Times New Roman" w:cs="Times New Roman"/>
          <w:sz w:val="24"/>
          <w:szCs w:val="24"/>
          <w:lang w:val="ru-RU"/>
        </w:rPr>
        <w:tab/>
        <w:t xml:space="preserve">По галузі «Охорона здоров'я» видатки за звітній період  склали </w:t>
      </w:r>
      <w:r>
        <w:rPr>
          <w:rFonts w:ascii="Times New Roman" w:hAnsi="Times New Roman" w:cs="Times New Roman"/>
          <w:b/>
          <w:sz w:val="24"/>
          <w:szCs w:val="24"/>
          <w:lang w:val="ru-RU"/>
        </w:rPr>
        <w:t xml:space="preserve">223,1 </w:t>
      </w:r>
      <w:r w:rsidRPr="00A22203">
        <w:rPr>
          <w:rFonts w:ascii="Times New Roman" w:hAnsi="Times New Roman" w:cs="Times New Roman"/>
          <w:sz w:val="24"/>
          <w:szCs w:val="24"/>
          <w:lang w:val="ru-RU"/>
        </w:rPr>
        <w:t xml:space="preserve">тис. грн. З них, </w:t>
      </w:r>
      <w:r w:rsidRPr="00C753AC">
        <w:rPr>
          <w:rFonts w:ascii="Times New Roman" w:hAnsi="Times New Roman" w:cs="Times New Roman"/>
          <w:b/>
          <w:sz w:val="24"/>
          <w:szCs w:val="24"/>
          <w:lang w:val="ru-RU"/>
        </w:rPr>
        <w:t>213,3</w:t>
      </w:r>
      <w:r>
        <w:rPr>
          <w:rFonts w:ascii="Times New Roman" w:hAnsi="Times New Roman" w:cs="Times New Roman"/>
          <w:sz w:val="24"/>
          <w:szCs w:val="24"/>
          <w:lang w:val="ru-RU"/>
        </w:rPr>
        <w:t xml:space="preserve"> тис. грн.</w:t>
      </w:r>
      <w:r w:rsidRPr="00A22203">
        <w:rPr>
          <w:rFonts w:ascii="Times New Roman" w:hAnsi="Times New Roman" w:cs="Times New Roman"/>
          <w:sz w:val="24"/>
          <w:szCs w:val="24"/>
          <w:lang w:val="ru-RU"/>
        </w:rPr>
        <w:t xml:space="preserve"> профінансовано видатки на оплату спожитих енергоносіїв лікарськими амбулаторіями та ФАПами, які функціонують у населених пунктах, що входять до складу територіальної громади</w:t>
      </w:r>
      <w:r>
        <w:rPr>
          <w:rFonts w:ascii="Times New Roman" w:hAnsi="Times New Roman" w:cs="Times New Roman"/>
          <w:sz w:val="24"/>
          <w:szCs w:val="24"/>
          <w:lang w:val="ru-RU"/>
        </w:rPr>
        <w:t xml:space="preserve"> та </w:t>
      </w:r>
      <w:r w:rsidRPr="00C753AC">
        <w:rPr>
          <w:rFonts w:ascii="Times New Roman" w:hAnsi="Times New Roman" w:cs="Times New Roman"/>
          <w:b/>
          <w:sz w:val="24"/>
          <w:szCs w:val="24"/>
          <w:lang w:val="ru-RU"/>
        </w:rPr>
        <w:t>9,8</w:t>
      </w:r>
      <w:r>
        <w:rPr>
          <w:rFonts w:ascii="Times New Roman" w:hAnsi="Times New Roman" w:cs="Times New Roman"/>
          <w:sz w:val="24"/>
          <w:szCs w:val="24"/>
          <w:lang w:val="ru-RU"/>
        </w:rPr>
        <w:t xml:space="preserve"> тис. грн. –</w:t>
      </w:r>
      <w:r w:rsidRPr="00A22203">
        <w:rPr>
          <w:rFonts w:ascii="Times New Roman" w:hAnsi="Times New Roman" w:cs="Times New Roman"/>
          <w:sz w:val="24"/>
          <w:szCs w:val="24"/>
          <w:lang w:val="ru-RU"/>
        </w:rPr>
        <w:t xml:space="preserve"> </w:t>
      </w:r>
      <w:r>
        <w:rPr>
          <w:rFonts w:ascii="Times New Roman" w:hAnsi="Times New Roman" w:cs="Times New Roman"/>
          <w:sz w:val="24"/>
          <w:szCs w:val="24"/>
          <w:lang w:val="ru-RU"/>
        </w:rPr>
        <w:t>профінансовано видатки по Програмі</w:t>
      </w:r>
      <w:r w:rsidRPr="00A22203">
        <w:rPr>
          <w:rFonts w:ascii="Times New Roman" w:hAnsi="Times New Roman" w:cs="Times New Roman"/>
          <w:sz w:val="24"/>
          <w:szCs w:val="24"/>
          <w:lang w:val="ru-RU"/>
        </w:rPr>
        <w:t xml:space="preserve"> забезпечення пільговим відпуском лікарських засобів окремих груп населення  та за певними категоріями захворювань у разі амбулаторного лікування мешка</w:t>
      </w:r>
      <w:r>
        <w:rPr>
          <w:rFonts w:ascii="Times New Roman" w:hAnsi="Times New Roman" w:cs="Times New Roman"/>
          <w:sz w:val="24"/>
          <w:szCs w:val="24"/>
          <w:lang w:val="ru-RU"/>
        </w:rPr>
        <w:t>нців Кам'янської сільської ради.</w:t>
      </w:r>
    </w:p>
    <w:p w:rsidR="00F4589A" w:rsidRPr="00C753AC" w:rsidRDefault="00F4589A" w:rsidP="00F4589A">
      <w:pPr>
        <w:jc w:val="center"/>
        <w:rPr>
          <w:rFonts w:ascii="Times New Roman" w:hAnsi="Times New Roman" w:cs="Times New Roman"/>
          <w:b/>
          <w:sz w:val="24"/>
          <w:szCs w:val="24"/>
          <w:lang w:val="ru-RU"/>
        </w:rPr>
      </w:pPr>
      <w:r w:rsidRPr="00C753AC">
        <w:rPr>
          <w:rFonts w:ascii="Times New Roman" w:hAnsi="Times New Roman" w:cs="Times New Roman"/>
          <w:b/>
          <w:i/>
          <w:sz w:val="24"/>
          <w:szCs w:val="24"/>
          <w:u w:val="single"/>
          <w:lang w:val="ru-RU"/>
        </w:rPr>
        <w:t>Соціальний захист та соціальне забезпечення</w:t>
      </w:r>
    </w:p>
    <w:p w:rsidR="00F4589A" w:rsidRPr="00A22203" w:rsidRDefault="00F4589A" w:rsidP="00F4589A">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галузі «Соціальний захист та соціальне забезпечення» за звітній період за загальним та спеціальним фондами проведено видатків на суму </w:t>
      </w:r>
      <w:r>
        <w:rPr>
          <w:rFonts w:ascii="Times New Roman" w:hAnsi="Times New Roman" w:cs="Times New Roman"/>
          <w:b/>
          <w:sz w:val="24"/>
          <w:szCs w:val="24"/>
          <w:lang w:val="ru-RU"/>
        </w:rPr>
        <w:t>879,2</w:t>
      </w:r>
      <w:r>
        <w:rPr>
          <w:rFonts w:ascii="Times New Roman" w:hAnsi="Times New Roman" w:cs="Times New Roman"/>
          <w:sz w:val="24"/>
          <w:szCs w:val="24"/>
          <w:lang w:val="ru-RU"/>
        </w:rPr>
        <w:t xml:space="preserve"> тис. грн., з яких: </w:t>
      </w:r>
      <w:r>
        <w:rPr>
          <w:rFonts w:ascii="Times New Roman" w:hAnsi="Times New Roman" w:cs="Times New Roman"/>
          <w:b/>
          <w:sz w:val="24"/>
          <w:szCs w:val="24"/>
          <w:lang w:val="ru-RU"/>
        </w:rPr>
        <w:t>301,3</w:t>
      </w:r>
      <w:r>
        <w:rPr>
          <w:rFonts w:ascii="Times New Roman" w:hAnsi="Times New Roman" w:cs="Times New Roman"/>
          <w:sz w:val="24"/>
          <w:szCs w:val="24"/>
          <w:lang w:val="ru-RU"/>
        </w:rPr>
        <w:t xml:space="preserve"> тис. грн. – видатки на утриання КУ «Центр надання соціальних послуг»; </w:t>
      </w:r>
      <w:r>
        <w:rPr>
          <w:rFonts w:ascii="Times New Roman" w:hAnsi="Times New Roman" w:cs="Times New Roman"/>
          <w:b/>
          <w:sz w:val="24"/>
          <w:szCs w:val="24"/>
          <w:lang w:val="ru-RU"/>
        </w:rPr>
        <w:t>117,7</w:t>
      </w:r>
      <w:r>
        <w:rPr>
          <w:rFonts w:ascii="Times New Roman" w:hAnsi="Times New Roman" w:cs="Times New Roman"/>
          <w:sz w:val="24"/>
          <w:szCs w:val="24"/>
          <w:lang w:val="ru-RU"/>
        </w:rPr>
        <w:t xml:space="preserve"> тис. грн. – на виконання Програми </w:t>
      </w:r>
      <w:r w:rsidRPr="00C55DC0">
        <w:rPr>
          <w:rFonts w:ascii="Times New Roman" w:hAnsi="Times New Roman" w:cs="Times New Roman"/>
          <w:sz w:val="24"/>
          <w:szCs w:val="24"/>
          <w:lang w:val="ru-RU"/>
        </w:rPr>
        <w:t>надання соціальних гарантій фізичним особам, які надають соціальні посуги з догляду на непрофесійній основі громадянам похилого віку, особам з інвалідністю, хворим, які не здатні до самообслугоування і потребують сторонньої допомоги на 2021-2023 роки</w:t>
      </w:r>
      <w:r>
        <w:rPr>
          <w:rFonts w:ascii="Times New Roman" w:hAnsi="Times New Roman" w:cs="Times New Roman"/>
          <w:sz w:val="24"/>
          <w:szCs w:val="24"/>
          <w:lang w:val="ru-RU"/>
        </w:rPr>
        <w:t xml:space="preserve"> та </w:t>
      </w:r>
      <w:r>
        <w:rPr>
          <w:rFonts w:ascii="Times New Roman" w:hAnsi="Times New Roman" w:cs="Times New Roman"/>
          <w:b/>
          <w:sz w:val="24"/>
          <w:szCs w:val="24"/>
          <w:lang w:val="ru-RU"/>
        </w:rPr>
        <w:t>322,6</w:t>
      </w:r>
      <w:r>
        <w:rPr>
          <w:rFonts w:ascii="Times New Roman" w:hAnsi="Times New Roman" w:cs="Times New Roman"/>
          <w:sz w:val="24"/>
          <w:szCs w:val="24"/>
          <w:lang w:val="ru-RU"/>
        </w:rPr>
        <w:t xml:space="preserve"> тис. грн. – на надання одноразових грошових допомог по Програмі «Турбота» на 2022-2024 роки; </w:t>
      </w:r>
      <w:r w:rsidRPr="005A050D">
        <w:rPr>
          <w:rFonts w:ascii="Times New Roman" w:hAnsi="Times New Roman" w:cs="Times New Roman"/>
          <w:b/>
          <w:sz w:val="24"/>
          <w:szCs w:val="24"/>
          <w:lang w:val="ru-RU"/>
        </w:rPr>
        <w:t>40,2</w:t>
      </w:r>
      <w:r>
        <w:rPr>
          <w:rFonts w:ascii="Times New Roman" w:hAnsi="Times New Roman" w:cs="Times New Roman"/>
          <w:sz w:val="24"/>
          <w:szCs w:val="24"/>
          <w:lang w:val="ru-RU"/>
        </w:rPr>
        <w:t xml:space="preserve"> тис. грн. – видатки на виконання Програми організації громадських робіт на 2021-2023 роки, </w:t>
      </w:r>
      <w:r w:rsidRPr="005A050D">
        <w:rPr>
          <w:rFonts w:ascii="Times New Roman" w:hAnsi="Times New Roman" w:cs="Times New Roman"/>
          <w:b/>
          <w:sz w:val="24"/>
          <w:szCs w:val="24"/>
          <w:lang w:val="ru-RU"/>
        </w:rPr>
        <w:t>97,5</w:t>
      </w:r>
      <w:r>
        <w:rPr>
          <w:rFonts w:ascii="Times New Roman" w:hAnsi="Times New Roman" w:cs="Times New Roman"/>
          <w:sz w:val="24"/>
          <w:szCs w:val="24"/>
          <w:lang w:val="ru-RU"/>
        </w:rPr>
        <w:t xml:space="preserve"> тис. грн. – видатки повязані з наданням підтримки ВПО.</w:t>
      </w:r>
    </w:p>
    <w:p w:rsidR="00F4589A" w:rsidRPr="00C753AC" w:rsidRDefault="00F4589A" w:rsidP="00F4589A">
      <w:pPr>
        <w:jc w:val="center"/>
        <w:rPr>
          <w:rFonts w:ascii="Times New Roman" w:hAnsi="Times New Roman" w:cs="Times New Roman"/>
          <w:b/>
          <w:i/>
          <w:sz w:val="24"/>
          <w:szCs w:val="24"/>
          <w:u w:val="single"/>
          <w:lang w:val="ru-RU"/>
        </w:rPr>
      </w:pPr>
      <w:r w:rsidRPr="00C753AC">
        <w:rPr>
          <w:rFonts w:ascii="Times New Roman" w:hAnsi="Times New Roman" w:cs="Times New Roman"/>
          <w:b/>
          <w:i/>
          <w:sz w:val="24"/>
          <w:szCs w:val="24"/>
          <w:u w:val="single"/>
          <w:lang w:val="ru-RU"/>
        </w:rPr>
        <w:t>Культура</w:t>
      </w:r>
    </w:p>
    <w:p w:rsidR="00F4589A" w:rsidRPr="00A22203" w:rsidRDefault="00F4589A" w:rsidP="00F4589A">
      <w:pPr>
        <w:jc w:val="both"/>
        <w:rPr>
          <w:rFonts w:ascii="Times New Roman" w:hAnsi="Times New Roman" w:cs="Times New Roman"/>
          <w:sz w:val="24"/>
          <w:szCs w:val="24"/>
          <w:lang w:val="ru-RU"/>
        </w:rPr>
      </w:pPr>
      <w:r w:rsidRPr="00A22203">
        <w:rPr>
          <w:rFonts w:ascii="Times New Roman" w:hAnsi="Times New Roman" w:cs="Times New Roman"/>
          <w:sz w:val="24"/>
          <w:szCs w:val="24"/>
          <w:lang w:val="ru-RU"/>
        </w:rPr>
        <w:tab/>
        <w:t xml:space="preserve">В галузі культури видатки за звітній період склали </w:t>
      </w:r>
      <w:r>
        <w:rPr>
          <w:rFonts w:ascii="Times New Roman" w:hAnsi="Times New Roman" w:cs="Times New Roman"/>
          <w:b/>
          <w:sz w:val="24"/>
          <w:szCs w:val="24"/>
          <w:lang w:val="ru-RU"/>
        </w:rPr>
        <w:t>300,9</w:t>
      </w:r>
      <w:r>
        <w:rPr>
          <w:rFonts w:ascii="Times New Roman" w:hAnsi="Times New Roman" w:cs="Times New Roman"/>
          <w:sz w:val="24"/>
          <w:szCs w:val="24"/>
          <w:lang w:val="ru-RU"/>
        </w:rPr>
        <w:t xml:space="preserve"> тис. грн., з них </w:t>
      </w:r>
      <w:r>
        <w:rPr>
          <w:rFonts w:ascii="Times New Roman" w:hAnsi="Times New Roman" w:cs="Times New Roman"/>
          <w:b/>
          <w:sz w:val="24"/>
          <w:szCs w:val="24"/>
          <w:lang w:val="ru-RU"/>
        </w:rPr>
        <w:t>268,6</w:t>
      </w:r>
      <w:r>
        <w:rPr>
          <w:rFonts w:ascii="Times New Roman" w:hAnsi="Times New Roman" w:cs="Times New Roman"/>
          <w:sz w:val="24"/>
          <w:szCs w:val="24"/>
          <w:lang w:val="ru-RU"/>
        </w:rPr>
        <w:t xml:space="preserve"> тис. грн. - </w:t>
      </w:r>
      <w:r w:rsidRPr="00A22203">
        <w:rPr>
          <w:rFonts w:ascii="Times New Roman" w:hAnsi="Times New Roman" w:cs="Times New Roman"/>
          <w:sz w:val="24"/>
          <w:szCs w:val="24"/>
          <w:lang w:val="ru-RU"/>
        </w:rPr>
        <w:t xml:space="preserve">видатки на оплату праці з нарахуваннями працівникам </w:t>
      </w:r>
      <w:r>
        <w:rPr>
          <w:rFonts w:ascii="Times New Roman" w:hAnsi="Times New Roman" w:cs="Times New Roman"/>
          <w:sz w:val="24"/>
          <w:szCs w:val="24"/>
          <w:lang w:val="ru-RU"/>
        </w:rPr>
        <w:t xml:space="preserve">КЗ «Центр культурних послуг»,  </w:t>
      </w:r>
      <w:r w:rsidRPr="00424957">
        <w:rPr>
          <w:rFonts w:ascii="Times New Roman" w:hAnsi="Times New Roman" w:cs="Times New Roman"/>
          <w:b/>
          <w:sz w:val="24"/>
          <w:szCs w:val="24"/>
          <w:lang w:val="ru-RU"/>
        </w:rPr>
        <w:t>1,</w:t>
      </w:r>
      <w:r>
        <w:rPr>
          <w:rFonts w:ascii="Times New Roman" w:hAnsi="Times New Roman" w:cs="Times New Roman"/>
          <w:b/>
          <w:sz w:val="24"/>
          <w:szCs w:val="24"/>
          <w:lang w:val="ru-RU"/>
        </w:rPr>
        <w:t>3</w:t>
      </w:r>
      <w:r>
        <w:rPr>
          <w:rFonts w:ascii="Times New Roman" w:hAnsi="Times New Roman" w:cs="Times New Roman"/>
          <w:sz w:val="24"/>
          <w:szCs w:val="24"/>
          <w:lang w:val="ru-RU"/>
        </w:rPr>
        <w:t xml:space="preserve"> тис. грн. на оплату енергоносіїв та </w:t>
      </w:r>
      <w:r w:rsidRPr="00C753AC">
        <w:rPr>
          <w:rFonts w:ascii="Times New Roman" w:hAnsi="Times New Roman" w:cs="Times New Roman"/>
          <w:b/>
          <w:sz w:val="24"/>
          <w:szCs w:val="24"/>
          <w:lang w:val="ru-RU"/>
        </w:rPr>
        <w:t>31,0</w:t>
      </w:r>
      <w:r>
        <w:rPr>
          <w:rFonts w:ascii="Times New Roman" w:hAnsi="Times New Roman" w:cs="Times New Roman"/>
          <w:sz w:val="24"/>
          <w:szCs w:val="24"/>
          <w:lang w:val="ru-RU"/>
        </w:rPr>
        <w:t xml:space="preserve"> тис. грн. – інші поточні видатки.</w:t>
      </w:r>
    </w:p>
    <w:p w:rsidR="00F4589A" w:rsidRPr="00C753AC" w:rsidRDefault="00F4589A" w:rsidP="00F4589A">
      <w:pPr>
        <w:jc w:val="center"/>
        <w:rPr>
          <w:rFonts w:ascii="Times New Roman" w:hAnsi="Times New Roman" w:cs="Times New Roman"/>
          <w:b/>
          <w:i/>
          <w:sz w:val="24"/>
          <w:szCs w:val="24"/>
          <w:u w:val="single"/>
          <w:lang w:val="ru-RU"/>
        </w:rPr>
      </w:pPr>
      <w:r w:rsidRPr="00C753AC">
        <w:rPr>
          <w:rFonts w:ascii="Times New Roman" w:hAnsi="Times New Roman" w:cs="Times New Roman"/>
          <w:b/>
          <w:i/>
          <w:sz w:val="24"/>
          <w:szCs w:val="24"/>
          <w:u w:val="single"/>
          <w:lang w:val="ru-RU"/>
        </w:rPr>
        <w:t>Житлово-комунальне господарство</w:t>
      </w:r>
    </w:p>
    <w:p w:rsidR="00F4589A" w:rsidRPr="00A22203" w:rsidRDefault="00F4589A" w:rsidP="00F4589A">
      <w:pPr>
        <w:spacing w:after="0"/>
        <w:jc w:val="both"/>
        <w:rPr>
          <w:rFonts w:ascii="Times New Roman" w:hAnsi="Times New Roman" w:cs="Times New Roman"/>
          <w:sz w:val="24"/>
          <w:szCs w:val="24"/>
          <w:lang w:val="ru-RU"/>
        </w:rPr>
      </w:pPr>
      <w:r w:rsidRPr="00A22203">
        <w:rPr>
          <w:rFonts w:ascii="Times New Roman" w:hAnsi="Times New Roman" w:cs="Times New Roman"/>
          <w:sz w:val="24"/>
          <w:szCs w:val="24"/>
          <w:lang w:val="ru-RU"/>
        </w:rPr>
        <w:tab/>
        <w:t xml:space="preserve">За звітній період січня-березня поточного року на організацію робіт з благоустрою населених пунктів із сільського бюджету використано </w:t>
      </w:r>
      <w:r>
        <w:rPr>
          <w:rFonts w:ascii="Times New Roman" w:hAnsi="Times New Roman" w:cs="Times New Roman"/>
          <w:b/>
          <w:sz w:val="24"/>
          <w:szCs w:val="24"/>
          <w:lang w:val="ru-RU"/>
        </w:rPr>
        <w:t>217,9</w:t>
      </w:r>
      <w:r w:rsidRPr="00A22203">
        <w:rPr>
          <w:rFonts w:ascii="Times New Roman" w:hAnsi="Times New Roman" w:cs="Times New Roman"/>
          <w:sz w:val="24"/>
          <w:szCs w:val="24"/>
          <w:lang w:val="ru-RU"/>
        </w:rPr>
        <w:t xml:space="preserve"> тис. грн., із яких </w:t>
      </w:r>
      <w:r>
        <w:rPr>
          <w:rFonts w:ascii="Times New Roman" w:hAnsi="Times New Roman" w:cs="Times New Roman"/>
          <w:b/>
          <w:sz w:val="24"/>
          <w:szCs w:val="24"/>
          <w:lang w:val="ru-RU"/>
        </w:rPr>
        <w:t>50,8</w:t>
      </w:r>
      <w:r w:rsidRPr="00A22203">
        <w:rPr>
          <w:rFonts w:ascii="Times New Roman" w:hAnsi="Times New Roman" w:cs="Times New Roman"/>
          <w:sz w:val="24"/>
          <w:szCs w:val="24"/>
          <w:lang w:val="ru-RU"/>
        </w:rPr>
        <w:t xml:space="preserve"> тис. грн. </w:t>
      </w:r>
      <w:r w:rsidRPr="00A22203">
        <w:rPr>
          <w:rFonts w:ascii="Times New Roman" w:hAnsi="Times New Roman" w:cs="Times New Roman"/>
          <w:sz w:val="24"/>
          <w:szCs w:val="24"/>
          <w:lang w:val="ru-RU"/>
        </w:rPr>
        <w:lastRenderedPageBreak/>
        <w:t xml:space="preserve">спрямовано на оплату електроенергії за вуличне освітлення населених пунктів, </w:t>
      </w:r>
      <w:r w:rsidRPr="00424957">
        <w:rPr>
          <w:rFonts w:ascii="Times New Roman" w:hAnsi="Times New Roman" w:cs="Times New Roman"/>
          <w:b/>
          <w:sz w:val="24"/>
          <w:szCs w:val="24"/>
          <w:lang w:val="ru-RU"/>
        </w:rPr>
        <w:t>1</w:t>
      </w:r>
      <w:r>
        <w:rPr>
          <w:rFonts w:ascii="Times New Roman" w:hAnsi="Times New Roman" w:cs="Times New Roman"/>
          <w:b/>
          <w:sz w:val="24"/>
          <w:szCs w:val="24"/>
          <w:lang w:val="ru-RU"/>
        </w:rPr>
        <w:t>67,1</w:t>
      </w:r>
      <w:r w:rsidRPr="00A22203">
        <w:rPr>
          <w:rFonts w:ascii="Times New Roman" w:hAnsi="Times New Roman" w:cs="Times New Roman"/>
          <w:sz w:val="24"/>
          <w:szCs w:val="24"/>
          <w:lang w:val="ru-RU"/>
        </w:rPr>
        <w:t xml:space="preserve"> тис. грн. на </w:t>
      </w:r>
      <w:r>
        <w:rPr>
          <w:rFonts w:ascii="Times New Roman" w:hAnsi="Times New Roman" w:cs="Times New Roman"/>
          <w:sz w:val="24"/>
          <w:szCs w:val="24"/>
          <w:lang w:val="ru-RU"/>
        </w:rPr>
        <w:t>закупівлю електротоварів для поточного ремонту та утримання мережі вуличного освітлення та благоустрій кладовищ</w:t>
      </w:r>
      <w:r w:rsidRPr="00A22203">
        <w:rPr>
          <w:rFonts w:ascii="Times New Roman" w:hAnsi="Times New Roman" w:cs="Times New Roman"/>
          <w:sz w:val="24"/>
          <w:szCs w:val="24"/>
          <w:lang w:val="ru-RU"/>
        </w:rPr>
        <w:t>.</w:t>
      </w:r>
    </w:p>
    <w:p w:rsidR="00F4589A" w:rsidRPr="00A22203" w:rsidRDefault="00F4589A" w:rsidP="00F4589A">
      <w:pPr>
        <w:spacing w:after="0"/>
        <w:jc w:val="both"/>
        <w:rPr>
          <w:rFonts w:ascii="Times New Roman" w:hAnsi="Times New Roman" w:cs="Times New Roman"/>
          <w:sz w:val="24"/>
          <w:szCs w:val="24"/>
          <w:lang w:val="ru-RU"/>
        </w:rPr>
      </w:pPr>
      <w:r w:rsidRPr="00A22203">
        <w:rPr>
          <w:rFonts w:ascii="Times New Roman" w:hAnsi="Times New Roman" w:cs="Times New Roman"/>
          <w:sz w:val="24"/>
          <w:szCs w:val="24"/>
          <w:lang w:val="ru-RU"/>
        </w:rPr>
        <w:tab/>
      </w:r>
      <w:r>
        <w:rPr>
          <w:rFonts w:ascii="Times New Roman" w:hAnsi="Times New Roman" w:cs="Times New Roman"/>
          <w:sz w:val="24"/>
          <w:szCs w:val="24"/>
          <w:lang w:val="ru-RU"/>
        </w:rPr>
        <w:t>У І кварталі 2023 року профінансовано видатки на</w:t>
      </w:r>
      <w:r w:rsidRPr="00A22203">
        <w:rPr>
          <w:rFonts w:ascii="Times New Roman" w:hAnsi="Times New Roman" w:cs="Times New Roman"/>
          <w:sz w:val="24"/>
          <w:szCs w:val="24"/>
          <w:lang w:val="ru-RU"/>
        </w:rPr>
        <w:t xml:space="preserve"> проведення поточного ремонту</w:t>
      </w:r>
      <w:r>
        <w:rPr>
          <w:rFonts w:ascii="Times New Roman" w:hAnsi="Times New Roman" w:cs="Times New Roman"/>
          <w:sz w:val="24"/>
          <w:szCs w:val="24"/>
          <w:lang w:val="ru-RU"/>
        </w:rPr>
        <w:t xml:space="preserve"> вулиці в с.Сільце на суму – </w:t>
      </w:r>
      <w:r w:rsidRPr="00C753AC">
        <w:rPr>
          <w:rFonts w:ascii="Times New Roman" w:hAnsi="Times New Roman" w:cs="Times New Roman"/>
          <w:b/>
          <w:sz w:val="24"/>
          <w:szCs w:val="24"/>
          <w:lang w:val="ru-RU"/>
        </w:rPr>
        <w:t>627,9</w:t>
      </w:r>
      <w:r>
        <w:rPr>
          <w:rFonts w:ascii="Times New Roman" w:hAnsi="Times New Roman" w:cs="Times New Roman"/>
          <w:sz w:val="24"/>
          <w:szCs w:val="24"/>
          <w:lang w:val="ru-RU"/>
        </w:rPr>
        <w:t xml:space="preserve"> тис. грн.</w:t>
      </w:r>
      <w:r w:rsidRPr="00A2220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та оплачено розробку ПКД на капітальний ремонт тротуару у с. Сільце  у сумі </w:t>
      </w:r>
      <w:r w:rsidRPr="00C753AC">
        <w:rPr>
          <w:rFonts w:ascii="Times New Roman" w:hAnsi="Times New Roman" w:cs="Times New Roman"/>
          <w:b/>
          <w:sz w:val="24"/>
          <w:szCs w:val="24"/>
          <w:lang w:val="ru-RU"/>
        </w:rPr>
        <w:t>99,1</w:t>
      </w:r>
      <w:r>
        <w:rPr>
          <w:rFonts w:ascii="Times New Roman" w:hAnsi="Times New Roman" w:cs="Times New Roman"/>
          <w:sz w:val="24"/>
          <w:szCs w:val="24"/>
          <w:lang w:val="ru-RU"/>
        </w:rPr>
        <w:t xml:space="preserve"> тис. грн..</w:t>
      </w:r>
    </w:p>
    <w:p w:rsidR="00F4589A" w:rsidRPr="003A4175" w:rsidRDefault="00F4589A" w:rsidP="00F4589A">
      <w:pPr>
        <w:jc w:val="center"/>
        <w:rPr>
          <w:rFonts w:ascii="Times New Roman" w:hAnsi="Times New Roman" w:cs="Times New Roman"/>
          <w:i/>
          <w:sz w:val="24"/>
          <w:szCs w:val="24"/>
          <w:lang w:val="ru-RU"/>
        </w:rPr>
      </w:pPr>
    </w:p>
    <w:p w:rsidR="00F4589A" w:rsidRPr="00C753AC" w:rsidRDefault="00F4589A" w:rsidP="00F4589A">
      <w:pPr>
        <w:jc w:val="center"/>
        <w:rPr>
          <w:rFonts w:ascii="Times New Roman" w:hAnsi="Times New Roman" w:cs="Times New Roman"/>
          <w:b/>
          <w:i/>
          <w:sz w:val="24"/>
          <w:szCs w:val="24"/>
          <w:lang w:val="ru-RU"/>
        </w:rPr>
      </w:pPr>
      <w:r w:rsidRPr="00C753AC">
        <w:rPr>
          <w:rFonts w:ascii="Times New Roman" w:hAnsi="Times New Roman" w:cs="Times New Roman"/>
          <w:b/>
          <w:i/>
          <w:sz w:val="24"/>
          <w:szCs w:val="24"/>
          <w:lang w:val="ru-RU"/>
        </w:rPr>
        <w:t>Економіна діяльність</w:t>
      </w:r>
    </w:p>
    <w:p w:rsidR="00F4589A" w:rsidRPr="003A4175" w:rsidRDefault="00F4589A" w:rsidP="00F4589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У звітному періоді поточного року проведено оприбуткування отриманих товаро-матеріальних цінностей в натуральній формі відділом ЦНАПу на загальну суму 193,3 тис. грн., а саме компютерну та організаційну техніку, а також придбано 2 телевізори за рахунок коштів місцевого бюджету. </w:t>
      </w:r>
    </w:p>
    <w:p w:rsidR="00F4589A" w:rsidRDefault="00F4589A" w:rsidP="00F4589A">
      <w:pPr>
        <w:jc w:val="center"/>
        <w:rPr>
          <w:rFonts w:ascii="Times New Roman" w:hAnsi="Times New Roman" w:cs="Times New Roman"/>
          <w:b/>
          <w:sz w:val="24"/>
          <w:szCs w:val="24"/>
          <w:lang w:val="ru-RU"/>
        </w:rPr>
      </w:pPr>
    </w:p>
    <w:p w:rsidR="00F4589A" w:rsidRPr="00424957" w:rsidRDefault="00F4589A" w:rsidP="00F4589A">
      <w:pPr>
        <w:jc w:val="center"/>
        <w:rPr>
          <w:rFonts w:ascii="Times New Roman" w:hAnsi="Times New Roman" w:cs="Times New Roman"/>
          <w:b/>
          <w:sz w:val="24"/>
          <w:szCs w:val="24"/>
          <w:lang w:val="ru-RU"/>
        </w:rPr>
      </w:pPr>
      <w:r>
        <w:rPr>
          <w:rFonts w:ascii="Times New Roman" w:hAnsi="Times New Roman" w:cs="Times New Roman"/>
          <w:b/>
          <w:sz w:val="24"/>
          <w:szCs w:val="24"/>
          <w:lang w:val="ru-RU"/>
        </w:rPr>
        <w:t>«Фінансовий відділ Кам'янської сільської ради»</w:t>
      </w:r>
    </w:p>
    <w:p w:rsidR="00F4589A" w:rsidRPr="00D5532F" w:rsidRDefault="00F4589A" w:rsidP="00F4589A">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По розпоряднику коштів «Фінансовий відділ Кам'янської сільської ради» і</w:t>
      </w:r>
      <w:r w:rsidRPr="00A22203">
        <w:rPr>
          <w:rFonts w:ascii="Times New Roman" w:hAnsi="Times New Roman" w:cs="Times New Roman"/>
          <w:sz w:val="24"/>
          <w:szCs w:val="24"/>
          <w:lang w:val="ru-RU"/>
        </w:rPr>
        <w:t xml:space="preserve">з сільського бюджету за І квартал поточного року профінансовано видатки </w:t>
      </w:r>
      <w:r>
        <w:rPr>
          <w:rFonts w:ascii="Times New Roman" w:hAnsi="Times New Roman" w:cs="Times New Roman"/>
          <w:sz w:val="24"/>
          <w:szCs w:val="24"/>
          <w:lang w:val="ru-RU"/>
        </w:rPr>
        <w:t xml:space="preserve">у сумі </w:t>
      </w:r>
      <w:r w:rsidRPr="00424957">
        <w:rPr>
          <w:rFonts w:ascii="Times New Roman" w:hAnsi="Times New Roman" w:cs="Times New Roman"/>
          <w:b/>
          <w:sz w:val="24"/>
          <w:szCs w:val="24"/>
          <w:lang w:val="ru-RU"/>
        </w:rPr>
        <w:t>1</w:t>
      </w:r>
      <w:r>
        <w:rPr>
          <w:rFonts w:ascii="Times New Roman" w:hAnsi="Times New Roman" w:cs="Times New Roman"/>
          <w:b/>
          <w:sz w:val="24"/>
          <w:szCs w:val="24"/>
          <w:lang w:val="ru-RU"/>
        </w:rPr>
        <w:t>42,4</w:t>
      </w:r>
      <w:r>
        <w:rPr>
          <w:rFonts w:ascii="Times New Roman" w:hAnsi="Times New Roman" w:cs="Times New Roman"/>
          <w:sz w:val="24"/>
          <w:szCs w:val="24"/>
          <w:lang w:val="ru-RU"/>
        </w:rPr>
        <w:t xml:space="preserve"> тис. грн., у тому числі  видатки на заробітну плату з нарахуваннями – </w:t>
      </w:r>
      <w:r>
        <w:rPr>
          <w:rFonts w:ascii="Times New Roman" w:hAnsi="Times New Roman" w:cs="Times New Roman"/>
          <w:b/>
          <w:sz w:val="24"/>
          <w:szCs w:val="24"/>
          <w:lang w:val="ru-RU"/>
        </w:rPr>
        <w:t>123,9</w:t>
      </w:r>
      <w:r w:rsidRPr="00485890">
        <w:rPr>
          <w:rFonts w:ascii="Times New Roman" w:hAnsi="Times New Roman" w:cs="Times New Roman"/>
          <w:b/>
          <w:sz w:val="24"/>
          <w:szCs w:val="24"/>
          <w:lang w:val="ru-RU"/>
        </w:rPr>
        <w:t xml:space="preserve"> </w:t>
      </w:r>
      <w:r>
        <w:rPr>
          <w:rFonts w:ascii="Times New Roman" w:hAnsi="Times New Roman" w:cs="Times New Roman"/>
          <w:sz w:val="24"/>
          <w:szCs w:val="24"/>
          <w:lang w:val="ru-RU"/>
        </w:rPr>
        <w:t>тис. грн..</w:t>
      </w:r>
    </w:p>
    <w:p w:rsidR="00F4589A" w:rsidRPr="00D5532F" w:rsidRDefault="00F4589A" w:rsidP="00F4589A">
      <w:pPr>
        <w:jc w:val="center"/>
        <w:rPr>
          <w:rFonts w:ascii="Times New Roman" w:hAnsi="Times New Roman" w:cs="Times New Roman"/>
          <w:b/>
          <w:i/>
          <w:sz w:val="28"/>
          <w:szCs w:val="28"/>
          <w:lang w:val="ru-RU"/>
        </w:rPr>
      </w:pPr>
      <w:r w:rsidRPr="00D5532F">
        <w:rPr>
          <w:rFonts w:ascii="Times New Roman" w:hAnsi="Times New Roman" w:cs="Times New Roman"/>
          <w:b/>
          <w:i/>
          <w:sz w:val="28"/>
          <w:szCs w:val="28"/>
          <w:lang w:val="ru-RU"/>
        </w:rPr>
        <w:t>Міжбюджетні трансферти</w:t>
      </w:r>
    </w:p>
    <w:p w:rsidR="00F4589A" w:rsidRDefault="00F4589A" w:rsidP="00F4589A">
      <w:pPr>
        <w:spacing w:after="0"/>
        <w:ind w:firstLine="709"/>
        <w:jc w:val="both"/>
        <w:rPr>
          <w:rFonts w:ascii="Times New Roman" w:hAnsi="Times New Roman" w:cs="Times New Roman"/>
          <w:sz w:val="24"/>
          <w:szCs w:val="24"/>
        </w:rPr>
      </w:pPr>
      <w:r w:rsidRPr="008E79CA">
        <w:rPr>
          <w:rFonts w:ascii="Times New Roman" w:hAnsi="Times New Roman" w:cs="Times New Roman"/>
          <w:sz w:val="24"/>
          <w:szCs w:val="24"/>
        </w:rPr>
        <w:t xml:space="preserve"> - </w:t>
      </w:r>
      <w:r w:rsidRPr="00EB466B">
        <w:rPr>
          <w:rFonts w:ascii="Times New Roman" w:hAnsi="Times New Roman" w:cs="Times New Roman"/>
          <w:b/>
          <w:i/>
          <w:sz w:val="24"/>
          <w:szCs w:val="24"/>
        </w:rPr>
        <w:t>з сільського бюджету перераховано</w:t>
      </w:r>
      <w:r w:rsidRPr="008E79CA">
        <w:rPr>
          <w:rFonts w:ascii="Times New Roman" w:hAnsi="Times New Roman" w:cs="Times New Roman"/>
          <w:sz w:val="24"/>
          <w:szCs w:val="24"/>
        </w:rPr>
        <w:t xml:space="preserve"> </w:t>
      </w:r>
      <w:r w:rsidRPr="00EB466B">
        <w:rPr>
          <w:rFonts w:ascii="Times New Roman" w:hAnsi="Times New Roman" w:cs="Times New Roman"/>
          <w:sz w:val="24"/>
          <w:szCs w:val="24"/>
          <w:u w:val="single"/>
        </w:rPr>
        <w:t>субвенцію з місцевого бюджету державному бюджету на виконання програм соціально-економічного розвитку</w:t>
      </w:r>
      <w:r w:rsidRPr="00EB466B">
        <w:rPr>
          <w:rFonts w:ascii="Times New Roman" w:hAnsi="Times New Roman" w:cs="Times New Roman"/>
          <w:sz w:val="24"/>
          <w:szCs w:val="24"/>
        </w:rPr>
        <w:t xml:space="preserve"> </w:t>
      </w:r>
      <w:r>
        <w:rPr>
          <w:rFonts w:ascii="Times New Roman" w:hAnsi="Times New Roman" w:cs="Times New Roman"/>
          <w:sz w:val="24"/>
          <w:szCs w:val="24"/>
        </w:rPr>
        <w:t xml:space="preserve">у сумі </w:t>
      </w:r>
      <w:r w:rsidRPr="00EB466B">
        <w:rPr>
          <w:rFonts w:ascii="Times New Roman" w:hAnsi="Times New Roman" w:cs="Times New Roman"/>
          <w:b/>
          <w:sz w:val="24"/>
          <w:szCs w:val="24"/>
        </w:rPr>
        <w:t>100,0</w:t>
      </w:r>
      <w:r>
        <w:rPr>
          <w:rFonts w:ascii="Times New Roman" w:hAnsi="Times New Roman" w:cs="Times New Roman"/>
          <w:sz w:val="24"/>
          <w:szCs w:val="24"/>
        </w:rPr>
        <w:t xml:space="preserve"> тис.грн., у тому числі: </w:t>
      </w:r>
      <w:r w:rsidRPr="00C753AC">
        <w:rPr>
          <w:rFonts w:ascii="Times New Roman" w:hAnsi="Times New Roman" w:cs="Times New Roman"/>
          <w:b/>
          <w:sz w:val="24"/>
          <w:szCs w:val="24"/>
        </w:rPr>
        <w:t>50,0</w:t>
      </w:r>
      <w:r>
        <w:rPr>
          <w:rFonts w:ascii="Times New Roman" w:hAnsi="Times New Roman" w:cs="Times New Roman"/>
          <w:sz w:val="24"/>
          <w:szCs w:val="24"/>
        </w:rPr>
        <w:t xml:space="preserve"> тис. грн. - для реалізації завдань </w:t>
      </w:r>
      <w:r w:rsidRPr="003A4175">
        <w:rPr>
          <w:rFonts w:ascii="Times New Roman" w:hAnsi="Times New Roman" w:cs="Times New Roman"/>
          <w:sz w:val="24"/>
          <w:szCs w:val="24"/>
        </w:rPr>
        <w:t>Програми підвищення ефективності виконання повноважень органами виконавчої влади щодо державної регіональної політики 2023 рік (</w:t>
      </w:r>
      <w:r>
        <w:rPr>
          <w:rFonts w:ascii="Times New Roman" w:hAnsi="Times New Roman" w:cs="Times New Roman"/>
          <w:sz w:val="24"/>
          <w:szCs w:val="24"/>
        </w:rPr>
        <w:t>для в</w:t>
      </w:r>
      <w:r w:rsidRPr="003A4175">
        <w:rPr>
          <w:rFonts w:ascii="Times New Roman" w:hAnsi="Times New Roman" w:cs="Times New Roman"/>
          <w:sz w:val="24"/>
          <w:szCs w:val="24"/>
        </w:rPr>
        <w:t>ідділ</w:t>
      </w:r>
      <w:r>
        <w:rPr>
          <w:rFonts w:ascii="Times New Roman" w:hAnsi="Times New Roman" w:cs="Times New Roman"/>
          <w:sz w:val="24"/>
          <w:szCs w:val="24"/>
        </w:rPr>
        <w:t>у</w:t>
      </w:r>
      <w:r w:rsidRPr="003A4175">
        <w:rPr>
          <w:rFonts w:ascii="Times New Roman" w:hAnsi="Times New Roman" w:cs="Times New Roman"/>
          <w:sz w:val="24"/>
          <w:szCs w:val="24"/>
        </w:rPr>
        <w:t xml:space="preserve"> з питань освіти Берегівської РДА)</w:t>
      </w:r>
      <w:r>
        <w:rPr>
          <w:rFonts w:ascii="Times New Roman" w:hAnsi="Times New Roman" w:cs="Times New Roman"/>
          <w:sz w:val="24"/>
          <w:szCs w:val="24"/>
        </w:rPr>
        <w:t xml:space="preserve"> та </w:t>
      </w:r>
      <w:r w:rsidRPr="00C753AC">
        <w:rPr>
          <w:rFonts w:ascii="Times New Roman" w:hAnsi="Times New Roman" w:cs="Times New Roman"/>
          <w:b/>
          <w:sz w:val="24"/>
          <w:szCs w:val="24"/>
        </w:rPr>
        <w:t>50,0</w:t>
      </w:r>
      <w:r>
        <w:rPr>
          <w:rFonts w:ascii="Times New Roman" w:hAnsi="Times New Roman" w:cs="Times New Roman"/>
          <w:sz w:val="24"/>
          <w:szCs w:val="24"/>
        </w:rPr>
        <w:t xml:space="preserve"> тис. грн. – для реалізації завдань Програми</w:t>
      </w:r>
      <w:r w:rsidRPr="003A4175">
        <w:rPr>
          <w:rFonts w:ascii="Times New Roman" w:hAnsi="Times New Roman" w:cs="Times New Roman"/>
          <w:sz w:val="24"/>
          <w:szCs w:val="24"/>
        </w:rPr>
        <w:t xml:space="preserve"> Поліцейський офіцер громади Кам'янської територіальної громади на 2023-2025 роки (</w:t>
      </w:r>
      <w:r>
        <w:rPr>
          <w:rFonts w:ascii="Times New Roman" w:hAnsi="Times New Roman" w:cs="Times New Roman"/>
          <w:sz w:val="24"/>
          <w:szCs w:val="24"/>
        </w:rPr>
        <w:t>для Берегівського</w:t>
      </w:r>
      <w:r w:rsidRPr="003A4175">
        <w:rPr>
          <w:rFonts w:ascii="Times New Roman" w:hAnsi="Times New Roman" w:cs="Times New Roman"/>
          <w:sz w:val="24"/>
          <w:szCs w:val="24"/>
        </w:rPr>
        <w:t xml:space="preserve"> РВП ГУНП в Закарпатській обл.)</w:t>
      </w:r>
      <w:r>
        <w:rPr>
          <w:rFonts w:ascii="Times New Roman" w:hAnsi="Times New Roman" w:cs="Times New Roman"/>
          <w:sz w:val="24"/>
          <w:szCs w:val="24"/>
        </w:rPr>
        <w:t>;</w:t>
      </w:r>
    </w:p>
    <w:p w:rsidR="00F4589A" w:rsidRDefault="00F4589A" w:rsidP="00F4589A">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4A0E2C">
        <w:rPr>
          <w:rFonts w:ascii="Times New Roman" w:hAnsi="Times New Roman" w:cs="Times New Roman"/>
          <w:b/>
          <w:i/>
          <w:sz w:val="24"/>
          <w:szCs w:val="24"/>
        </w:rPr>
        <w:t xml:space="preserve"> </w:t>
      </w:r>
      <w:r>
        <w:rPr>
          <w:rFonts w:ascii="Times New Roman" w:hAnsi="Times New Roman" w:cs="Times New Roman"/>
          <w:b/>
          <w:i/>
          <w:sz w:val="24"/>
          <w:szCs w:val="24"/>
        </w:rPr>
        <w:t>сільським бюджетом за січень-березень 2023 року отримано</w:t>
      </w:r>
      <w:r w:rsidRPr="004A0E2C">
        <w:rPr>
          <w:rFonts w:ascii="Times New Roman" w:hAnsi="Times New Roman" w:cs="Times New Roman"/>
          <w:b/>
          <w:i/>
          <w:sz w:val="24"/>
          <w:szCs w:val="24"/>
        </w:rPr>
        <w:t xml:space="preserve"> трансфертів по загальному та спеціальному фондах</w:t>
      </w:r>
      <w:r>
        <w:rPr>
          <w:rFonts w:ascii="Times New Roman" w:hAnsi="Times New Roman" w:cs="Times New Roman"/>
          <w:sz w:val="24"/>
          <w:szCs w:val="24"/>
        </w:rPr>
        <w:t xml:space="preserve"> у сумі </w:t>
      </w:r>
      <w:r>
        <w:rPr>
          <w:rFonts w:ascii="Times New Roman" w:hAnsi="Times New Roman" w:cs="Times New Roman"/>
          <w:b/>
          <w:sz w:val="24"/>
          <w:szCs w:val="24"/>
        </w:rPr>
        <w:t>15 342,4</w:t>
      </w:r>
      <w:r w:rsidRPr="008E79CA">
        <w:rPr>
          <w:rFonts w:ascii="Times New Roman" w:hAnsi="Times New Roman" w:cs="Times New Roman"/>
          <w:sz w:val="24"/>
          <w:szCs w:val="24"/>
        </w:rPr>
        <w:t xml:space="preserve"> тис.грн., у тому числі: </w:t>
      </w:r>
    </w:p>
    <w:p w:rsidR="00F4589A" w:rsidRDefault="00F4589A" w:rsidP="00F4589A">
      <w:pPr>
        <w:pStyle w:val="ab"/>
        <w:numPr>
          <w:ilvl w:val="0"/>
          <w:numId w:val="21"/>
        </w:numPr>
        <w:spacing w:after="0" w:line="276" w:lineRule="auto"/>
        <w:ind w:left="0" w:firstLine="709"/>
        <w:jc w:val="both"/>
        <w:rPr>
          <w:rFonts w:ascii="Times New Roman" w:hAnsi="Times New Roman"/>
          <w:sz w:val="24"/>
          <w:szCs w:val="24"/>
        </w:rPr>
      </w:pPr>
      <w:r>
        <w:rPr>
          <w:rFonts w:ascii="Times New Roman" w:hAnsi="Times New Roman"/>
          <w:b/>
          <w:sz w:val="24"/>
          <w:szCs w:val="24"/>
        </w:rPr>
        <w:t>6 587,7</w:t>
      </w:r>
      <w:r>
        <w:rPr>
          <w:rFonts w:ascii="Times New Roman" w:hAnsi="Times New Roman"/>
          <w:sz w:val="24"/>
          <w:szCs w:val="24"/>
        </w:rPr>
        <w:t xml:space="preserve"> тис.грн. – базової дотації;</w:t>
      </w:r>
    </w:p>
    <w:p w:rsidR="00F4589A" w:rsidRDefault="00F4589A" w:rsidP="00F4589A">
      <w:pPr>
        <w:pStyle w:val="ab"/>
        <w:numPr>
          <w:ilvl w:val="0"/>
          <w:numId w:val="21"/>
        </w:numPr>
        <w:spacing w:after="0" w:line="276" w:lineRule="auto"/>
        <w:ind w:left="0" w:firstLine="709"/>
        <w:jc w:val="both"/>
        <w:rPr>
          <w:rFonts w:ascii="Times New Roman" w:hAnsi="Times New Roman"/>
          <w:sz w:val="24"/>
          <w:szCs w:val="24"/>
        </w:rPr>
      </w:pPr>
      <w:r>
        <w:rPr>
          <w:rFonts w:ascii="Times New Roman" w:hAnsi="Times New Roman"/>
          <w:b/>
          <w:sz w:val="24"/>
          <w:szCs w:val="24"/>
        </w:rPr>
        <w:t>8 545,9</w:t>
      </w:r>
      <w:r>
        <w:rPr>
          <w:rFonts w:ascii="Times New Roman" w:hAnsi="Times New Roman"/>
          <w:sz w:val="24"/>
          <w:szCs w:val="24"/>
        </w:rPr>
        <w:t xml:space="preserve"> тис.грн. – освітньої субвенції;</w:t>
      </w:r>
    </w:p>
    <w:p w:rsidR="00F4589A" w:rsidRDefault="00F4589A" w:rsidP="00F4589A">
      <w:pPr>
        <w:pStyle w:val="ab"/>
        <w:numPr>
          <w:ilvl w:val="0"/>
          <w:numId w:val="21"/>
        </w:numPr>
        <w:spacing w:after="0" w:line="276" w:lineRule="auto"/>
        <w:ind w:left="0" w:firstLine="709"/>
        <w:jc w:val="both"/>
        <w:rPr>
          <w:rFonts w:ascii="Times New Roman" w:hAnsi="Times New Roman"/>
          <w:sz w:val="24"/>
          <w:szCs w:val="24"/>
        </w:rPr>
      </w:pPr>
      <w:r>
        <w:rPr>
          <w:rFonts w:ascii="Times New Roman" w:hAnsi="Times New Roman"/>
          <w:b/>
          <w:sz w:val="24"/>
          <w:szCs w:val="24"/>
        </w:rPr>
        <w:t>193,5</w:t>
      </w:r>
      <w:r w:rsidRPr="004A0E2C">
        <w:rPr>
          <w:rFonts w:ascii="Times New Roman" w:hAnsi="Times New Roman"/>
          <w:b/>
          <w:sz w:val="24"/>
          <w:szCs w:val="24"/>
        </w:rPr>
        <w:t xml:space="preserve"> </w:t>
      </w:r>
      <w:r>
        <w:rPr>
          <w:rFonts w:ascii="Times New Roman" w:hAnsi="Times New Roman"/>
          <w:sz w:val="24"/>
          <w:szCs w:val="24"/>
        </w:rPr>
        <w:t>тис.грн. - дотації</w:t>
      </w:r>
      <w:r w:rsidRPr="00AE174E">
        <w:rPr>
          <w:rFonts w:ascii="Times New Roman" w:hAnsi="Times New Roman"/>
          <w:sz w:val="24"/>
          <w:szCs w:val="24"/>
        </w:rPr>
        <w:t xml:space="preserve">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r>
        <w:rPr>
          <w:rFonts w:ascii="Times New Roman" w:hAnsi="Times New Roman"/>
          <w:sz w:val="24"/>
          <w:szCs w:val="24"/>
        </w:rPr>
        <w:t xml:space="preserve">; </w:t>
      </w:r>
    </w:p>
    <w:p w:rsidR="00F4589A" w:rsidRDefault="00F4589A" w:rsidP="00F4589A">
      <w:pPr>
        <w:pStyle w:val="ab"/>
        <w:numPr>
          <w:ilvl w:val="0"/>
          <w:numId w:val="21"/>
        </w:numPr>
        <w:spacing w:after="0" w:line="276" w:lineRule="auto"/>
        <w:ind w:left="0" w:firstLine="709"/>
        <w:jc w:val="both"/>
        <w:rPr>
          <w:rFonts w:ascii="Times New Roman" w:hAnsi="Times New Roman"/>
          <w:sz w:val="24"/>
          <w:szCs w:val="24"/>
        </w:rPr>
      </w:pPr>
      <w:r>
        <w:rPr>
          <w:rFonts w:ascii="Times New Roman" w:hAnsi="Times New Roman"/>
          <w:b/>
          <w:sz w:val="24"/>
          <w:szCs w:val="24"/>
        </w:rPr>
        <w:t>15,3</w:t>
      </w:r>
      <w:r>
        <w:rPr>
          <w:rFonts w:ascii="Times New Roman" w:hAnsi="Times New Roman"/>
          <w:sz w:val="24"/>
          <w:szCs w:val="24"/>
        </w:rPr>
        <w:t xml:space="preserve"> тис. грн. </w:t>
      </w:r>
      <w:r w:rsidRPr="00EB466B">
        <w:rPr>
          <w:rFonts w:ascii="Times New Roman" w:hAnsi="Times New Roman"/>
          <w:sz w:val="24"/>
          <w:szCs w:val="24"/>
        </w:rPr>
        <w:t>–</w:t>
      </w:r>
      <w:r>
        <w:rPr>
          <w:rFonts w:ascii="Times New Roman" w:hAnsi="Times New Roman"/>
          <w:sz w:val="24"/>
          <w:szCs w:val="24"/>
        </w:rPr>
        <w:t xml:space="preserve"> субвенції</w:t>
      </w:r>
      <w:r w:rsidRPr="004A0E2C">
        <w:rPr>
          <w:rFonts w:ascii="Times New Roman" w:hAnsi="Times New Roman"/>
          <w:sz w:val="24"/>
          <w:szCs w:val="24"/>
        </w:rPr>
        <w:t xml:space="preserve"> з місцевого бюджету на надання державної підтримки особам з особливими освітніми потребами за рахунок відповідної субвенції з державного бюджету</w:t>
      </w:r>
      <w:r>
        <w:rPr>
          <w:rFonts w:ascii="Times New Roman" w:hAnsi="Times New Roman"/>
          <w:sz w:val="24"/>
          <w:szCs w:val="24"/>
        </w:rPr>
        <w:t>.</w:t>
      </w:r>
    </w:p>
    <w:p w:rsidR="00F4589A" w:rsidRDefault="00F4589A" w:rsidP="00F4589A">
      <w:pPr>
        <w:pStyle w:val="ab"/>
        <w:spacing w:after="0"/>
        <w:ind w:left="0" w:firstLine="709"/>
        <w:jc w:val="both"/>
        <w:rPr>
          <w:rFonts w:ascii="Times New Roman" w:hAnsi="Times New Roman"/>
          <w:sz w:val="24"/>
          <w:szCs w:val="24"/>
          <w:lang w:val="ru-RU"/>
        </w:rPr>
      </w:pPr>
      <w:r>
        <w:rPr>
          <w:rFonts w:ascii="Times New Roman" w:hAnsi="Times New Roman"/>
          <w:sz w:val="24"/>
          <w:szCs w:val="24"/>
        </w:rPr>
        <w:t>С</w:t>
      </w:r>
      <w:r>
        <w:rPr>
          <w:rFonts w:ascii="Times New Roman" w:hAnsi="Times New Roman"/>
          <w:sz w:val="24"/>
          <w:szCs w:val="24"/>
          <w:lang w:val="ru-RU"/>
        </w:rPr>
        <w:t>таном на 1 січня 2023</w:t>
      </w:r>
      <w:r w:rsidRPr="00F3013F">
        <w:rPr>
          <w:rFonts w:ascii="Times New Roman" w:hAnsi="Times New Roman"/>
          <w:sz w:val="24"/>
          <w:szCs w:val="24"/>
          <w:lang w:val="ru-RU"/>
        </w:rPr>
        <w:t xml:space="preserve"> року</w:t>
      </w:r>
      <w:r>
        <w:rPr>
          <w:rFonts w:ascii="Times New Roman" w:hAnsi="Times New Roman"/>
          <w:sz w:val="24"/>
          <w:szCs w:val="24"/>
          <w:lang w:val="ru-RU"/>
        </w:rPr>
        <w:t xml:space="preserve"> зафіксовано залишки коштів на рахунках загального фонду сільського бюджету сумі </w:t>
      </w:r>
      <w:r>
        <w:rPr>
          <w:rFonts w:ascii="Times New Roman" w:hAnsi="Times New Roman"/>
          <w:b/>
          <w:sz w:val="24"/>
          <w:szCs w:val="24"/>
          <w:lang w:val="ru-RU"/>
        </w:rPr>
        <w:t xml:space="preserve">3 408 045,11 </w:t>
      </w:r>
      <w:r>
        <w:rPr>
          <w:rFonts w:ascii="Times New Roman" w:hAnsi="Times New Roman"/>
          <w:sz w:val="24"/>
          <w:szCs w:val="24"/>
          <w:lang w:val="ru-RU"/>
        </w:rPr>
        <w:t xml:space="preserve">тис. грн., з них на впродовж лютого–березня поточного року за рішенням сесії сільської ради, спрямовано суму </w:t>
      </w:r>
      <w:r>
        <w:rPr>
          <w:rFonts w:ascii="Times New Roman" w:hAnsi="Times New Roman"/>
          <w:b/>
          <w:sz w:val="24"/>
          <w:szCs w:val="24"/>
          <w:lang w:val="ru-RU"/>
        </w:rPr>
        <w:t>3 178 377,69</w:t>
      </w:r>
      <w:r>
        <w:rPr>
          <w:rFonts w:ascii="Times New Roman" w:hAnsi="Times New Roman"/>
          <w:sz w:val="24"/>
          <w:szCs w:val="24"/>
          <w:lang w:val="ru-RU"/>
        </w:rPr>
        <w:t xml:space="preserve"> грн., а саме</w:t>
      </w:r>
      <w:r w:rsidRPr="00F3013F">
        <w:rPr>
          <w:rFonts w:ascii="Times New Roman" w:hAnsi="Times New Roman"/>
          <w:sz w:val="24"/>
          <w:szCs w:val="24"/>
          <w:lang w:val="ru-RU"/>
        </w:rPr>
        <w:t>:</w:t>
      </w:r>
    </w:p>
    <w:p w:rsidR="00F4589A" w:rsidRPr="00CF671B" w:rsidRDefault="00F4589A" w:rsidP="00F4589A">
      <w:pPr>
        <w:pStyle w:val="ab"/>
        <w:spacing w:after="0"/>
        <w:ind w:left="0" w:firstLine="708"/>
        <w:jc w:val="both"/>
        <w:rPr>
          <w:rFonts w:ascii="Times New Roman" w:hAnsi="Times New Roman"/>
          <w:sz w:val="24"/>
          <w:szCs w:val="24"/>
        </w:rPr>
      </w:pPr>
      <w:r>
        <w:rPr>
          <w:rFonts w:ascii="Times New Roman" w:hAnsi="Times New Roman"/>
          <w:sz w:val="24"/>
          <w:szCs w:val="24"/>
          <w:lang w:val="ru-RU"/>
        </w:rPr>
        <w:t xml:space="preserve">- </w:t>
      </w:r>
      <w:r w:rsidRPr="00485890">
        <w:rPr>
          <w:rFonts w:ascii="Times New Roman" w:hAnsi="Times New Roman"/>
          <w:b/>
          <w:sz w:val="24"/>
          <w:szCs w:val="24"/>
          <w:lang w:val="ru-RU"/>
        </w:rPr>
        <w:t>1</w:t>
      </w:r>
      <w:r>
        <w:rPr>
          <w:rFonts w:ascii="Times New Roman" w:hAnsi="Times New Roman"/>
          <w:b/>
          <w:sz w:val="24"/>
          <w:szCs w:val="24"/>
          <w:lang w:val="ru-RU"/>
        </w:rPr>
        <w:t> 394 564,05</w:t>
      </w:r>
      <w:r>
        <w:rPr>
          <w:rFonts w:ascii="Times New Roman" w:hAnsi="Times New Roman"/>
          <w:sz w:val="24"/>
          <w:szCs w:val="24"/>
          <w:lang w:val="ru-RU"/>
        </w:rPr>
        <w:t xml:space="preserve"> грн. коштів вільного залишку сільського бюджету, у тому числі: </w:t>
      </w:r>
      <w:r>
        <w:rPr>
          <w:rFonts w:ascii="Times New Roman" w:hAnsi="Times New Roman"/>
          <w:b/>
          <w:sz w:val="24"/>
          <w:szCs w:val="24"/>
          <w:lang w:val="ru-RU"/>
        </w:rPr>
        <w:t>150</w:t>
      </w:r>
      <w:r w:rsidRPr="00CF671B">
        <w:rPr>
          <w:rFonts w:ascii="Times New Roman" w:hAnsi="Times New Roman"/>
          <w:b/>
          <w:sz w:val="24"/>
          <w:szCs w:val="24"/>
          <w:lang w:val="ru-RU"/>
        </w:rPr>
        <w:t> 000</w:t>
      </w:r>
      <w:r>
        <w:rPr>
          <w:rFonts w:ascii="Times New Roman" w:hAnsi="Times New Roman"/>
          <w:sz w:val="24"/>
          <w:szCs w:val="24"/>
          <w:lang w:val="ru-RU"/>
        </w:rPr>
        <w:t xml:space="preserve"> грн. - на оплату заробітної плати з нарахуваннями працівникам КУ «Центр надання соціальних послуг»; </w:t>
      </w:r>
      <w:r>
        <w:rPr>
          <w:rFonts w:ascii="Times New Roman" w:hAnsi="Times New Roman"/>
          <w:b/>
          <w:sz w:val="24"/>
          <w:szCs w:val="24"/>
          <w:lang w:val="ru-RU"/>
        </w:rPr>
        <w:t>300 000</w:t>
      </w:r>
      <w:r>
        <w:rPr>
          <w:rFonts w:ascii="Times New Roman" w:hAnsi="Times New Roman"/>
          <w:sz w:val="24"/>
          <w:szCs w:val="24"/>
          <w:lang w:val="ru-RU"/>
        </w:rPr>
        <w:t xml:space="preserve"> грн. – на придбання офісних меблів для адмінбудівлі; </w:t>
      </w:r>
      <w:r w:rsidRPr="00106BDB">
        <w:rPr>
          <w:rFonts w:ascii="Times New Roman" w:hAnsi="Times New Roman"/>
          <w:b/>
          <w:sz w:val="24"/>
          <w:szCs w:val="24"/>
          <w:lang w:val="ru-RU"/>
        </w:rPr>
        <w:t>210 439,98</w:t>
      </w:r>
      <w:r>
        <w:rPr>
          <w:rFonts w:ascii="Times New Roman" w:hAnsi="Times New Roman"/>
          <w:sz w:val="24"/>
          <w:szCs w:val="24"/>
          <w:lang w:val="ru-RU"/>
        </w:rPr>
        <w:t xml:space="preserve"> – для часткової оплати поточного ремонту вулиці Перемоги від </w:t>
      </w:r>
      <w:r w:rsidRPr="00CF671B">
        <w:rPr>
          <w:rFonts w:ascii="Times New Roman" w:hAnsi="Times New Roman"/>
          <w:sz w:val="24"/>
          <w:szCs w:val="24"/>
        </w:rPr>
        <w:lastRenderedPageBreak/>
        <w:t>від перехрестя вул. І.Франка до вул. Центральна в с. Сільце, Закарпатської обл.</w:t>
      </w:r>
      <w:r>
        <w:rPr>
          <w:rFonts w:ascii="Times New Roman" w:hAnsi="Times New Roman"/>
          <w:sz w:val="24"/>
          <w:szCs w:val="24"/>
        </w:rPr>
        <w:t xml:space="preserve">; </w:t>
      </w:r>
      <w:r>
        <w:rPr>
          <w:rFonts w:ascii="Times New Roman" w:hAnsi="Times New Roman"/>
          <w:b/>
          <w:sz w:val="24"/>
          <w:szCs w:val="24"/>
        </w:rPr>
        <w:t>30 000</w:t>
      </w:r>
      <w:r>
        <w:rPr>
          <w:rFonts w:ascii="Times New Roman" w:hAnsi="Times New Roman"/>
          <w:sz w:val="24"/>
          <w:szCs w:val="24"/>
        </w:rPr>
        <w:t xml:space="preserve"> грн. - </w:t>
      </w:r>
      <w:r w:rsidRPr="00CF671B">
        <w:rPr>
          <w:rFonts w:ascii="Times New Roman" w:hAnsi="Times New Roman"/>
          <w:sz w:val="24"/>
          <w:szCs w:val="24"/>
        </w:rPr>
        <w:t xml:space="preserve">для </w:t>
      </w:r>
      <w:r>
        <w:rPr>
          <w:rFonts w:ascii="Times New Roman" w:hAnsi="Times New Roman"/>
          <w:sz w:val="24"/>
          <w:szCs w:val="24"/>
        </w:rPr>
        <w:t xml:space="preserve">фінансування заходів Програми </w:t>
      </w:r>
      <w:r w:rsidRPr="0024135C">
        <w:rPr>
          <w:rFonts w:ascii="Times New Roman" w:hAnsi="Times New Roman"/>
          <w:sz w:val="24"/>
          <w:szCs w:val="24"/>
        </w:rPr>
        <w:t>надання соціальних гарантій фізичним особам, які надають соціальні посуги з догляду на непрофесійній основі громадянам похилого віку, особам з інвалідністю, хворим, які не здатні до самообслугоування і потребують сторонньої допомоги на 2021-2023 роки</w:t>
      </w:r>
      <w:r>
        <w:rPr>
          <w:rFonts w:ascii="Times New Roman" w:hAnsi="Times New Roman"/>
          <w:sz w:val="24"/>
          <w:szCs w:val="24"/>
        </w:rPr>
        <w:t xml:space="preserve">; </w:t>
      </w:r>
      <w:r>
        <w:rPr>
          <w:rFonts w:ascii="Times New Roman" w:hAnsi="Times New Roman"/>
          <w:b/>
          <w:sz w:val="24"/>
          <w:szCs w:val="24"/>
        </w:rPr>
        <w:t>60</w:t>
      </w:r>
      <w:r w:rsidRPr="00CF671B">
        <w:rPr>
          <w:rFonts w:ascii="Times New Roman" w:hAnsi="Times New Roman"/>
          <w:b/>
          <w:sz w:val="24"/>
          <w:szCs w:val="24"/>
        </w:rPr>
        <w:t xml:space="preserve"> 000 </w:t>
      </w:r>
      <w:r w:rsidRPr="00CF671B">
        <w:rPr>
          <w:rFonts w:ascii="Times New Roman" w:hAnsi="Times New Roman"/>
          <w:sz w:val="24"/>
          <w:szCs w:val="24"/>
        </w:rPr>
        <w:t>грн.</w:t>
      </w:r>
      <w:r>
        <w:rPr>
          <w:rFonts w:ascii="Times New Roman" w:hAnsi="Times New Roman"/>
          <w:b/>
          <w:sz w:val="24"/>
          <w:szCs w:val="24"/>
        </w:rPr>
        <w:t xml:space="preserve"> </w:t>
      </w:r>
      <w:r>
        <w:rPr>
          <w:rFonts w:ascii="Times New Roman" w:hAnsi="Times New Roman"/>
          <w:sz w:val="24"/>
          <w:szCs w:val="24"/>
        </w:rPr>
        <w:t xml:space="preserve">- </w:t>
      </w:r>
      <w:r w:rsidRPr="00CF671B">
        <w:rPr>
          <w:rFonts w:ascii="Times New Roman" w:hAnsi="Times New Roman"/>
          <w:sz w:val="24"/>
          <w:szCs w:val="24"/>
        </w:rPr>
        <w:t xml:space="preserve">для </w:t>
      </w:r>
      <w:r>
        <w:rPr>
          <w:rFonts w:ascii="Times New Roman" w:hAnsi="Times New Roman"/>
          <w:sz w:val="24"/>
          <w:szCs w:val="24"/>
        </w:rPr>
        <w:t>фінансування видатків Програми</w:t>
      </w:r>
      <w:r w:rsidRPr="0024135C">
        <w:rPr>
          <w:rFonts w:ascii="Times New Roman" w:hAnsi="Times New Roman"/>
          <w:sz w:val="24"/>
          <w:szCs w:val="24"/>
        </w:rPr>
        <w:t xml:space="preserve"> з організації та проведення оплачуваних громадських робіт по Кам'янській сільській раді на 2021-2023 роки</w:t>
      </w:r>
      <w:r>
        <w:rPr>
          <w:rFonts w:ascii="Times New Roman" w:hAnsi="Times New Roman"/>
          <w:sz w:val="24"/>
          <w:szCs w:val="24"/>
        </w:rPr>
        <w:t xml:space="preserve">; </w:t>
      </w:r>
      <w:r>
        <w:rPr>
          <w:rFonts w:ascii="Times New Roman" w:hAnsi="Times New Roman"/>
          <w:b/>
          <w:sz w:val="24"/>
          <w:szCs w:val="24"/>
        </w:rPr>
        <w:t>76 824,07</w:t>
      </w:r>
      <w:r w:rsidRPr="00CF671B">
        <w:rPr>
          <w:rFonts w:ascii="Times New Roman" w:hAnsi="Times New Roman"/>
          <w:sz w:val="24"/>
          <w:szCs w:val="24"/>
        </w:rPr>
        <w:t xml:space="preserve"> грн. – для </w:t>
      </w:r>
      <w:r>
        <w:rPr>
          <w:rFonts w:ascii="Times New Roman" w:hAnsi="Times New Roman"/>
          <w:sz w:val="24"/>
          <w:szCs w:val="24"/>
        </w:rPr>
        <w:t xml:space="preserve">фінансування заходів Програми </w:t>
      </w:r>
      <w:r w:rsidRPr="00106BDB">
        <w:rPr>
          <w:rFonts w:ascii="Times New Roman" w:hAnsi="Times New Roman"/>
          <w:sz w:val="24"/>
          <w:szCs w:val="24"/>
        </w:rPr>
        <w:t>забезпечення перебування внутрішньо переміщених та/або евакуйованих осіб у закладах комунальної форми власності і приватного сектору та забезпечення першочергових потреб цивільного населення для їх життєдіяльності в умовах дії воєнного стану у Кам’янській  сільській територіальній громаді на 2023 рік</w:t>
      </w:r>
      <w:r w:rsidRPr="00CF671B">
        <w:rPr>
          <w:rFonts w:ascii="Times New Roman" w:hAnsi="Times New Roman"/>
          <w:sz w:val="24"/>
          <w:szCs w:val="24"/>
        </w:rPr>
        <w:t xml:space="preserve">; </w:t>
      </w:r>
      <w:r>
        <w:rPr>
          <w:rFonts w:ascii="Times New Roman" w:hAnsi="Times New Roman"/>
          <w:b/>
          <w:sz w:val="24"/>
          <w:szCs w:val="24"/>
        </w:rPr>
        <w:t>73 300</w:t>
      </w:r>
      <w:r w:rsidRPr="00CF671B">
        <w:rPr>
          <w:rFonts w:ascii="Times New Roman" w:hAnsi="Times New Roman"/>
          <w:sz w:val="24"/>
          <w:szCs w:val="24"/>
        </w:rPr>
        <w:t xml:space="preserve"> грн. – </w:t>
      </w:r>
      <w:r>
        <w:rPr>
          <w:rFonts w:ascii="Times New Roman" w:hAnsi="Times New Roman"/>
          <w:sz w:val="24"/>
          <w:szCs w:val="24"/>
        </w:rPr>
        <w:t xml:space="preserve">для придбання телевізорів у </w:t>
      </w:r>
      <w:r w:rsidRPr="00CF671B">
        <w:rPr>
          <w:rFonts w:ascii="Times New Roman" w:hAnsi="Times New Roman"/>
          <w:sz w:val="24"/>
          <w:szCs w:val="24"/>
        </w:rPr>
        <w:t xml:space="preserve"> ЦНАП </w:t>
      </w:r>
      <w:r>
        <w:rPr>
          <w:rFonts w:ascii="Times New Roman" w:hAnsi="Times New Roman"/>
          <w:sz w:val="24"/>
          <w:szCs w:val="24"/>
        </w:rPr>
        <w:t xml:space="preserve">по </w:t>
      </w:r>
      <w:r w:rsidRPr="00CF671B">
        <w:rPr>
          <w:rFonts w:ascii="Times New Roman" w:hAnsi="Times New Roman"/>
          <w:sz w:val="24"/>
          <w:szCs w:val="24"/>
        </w:rPr>
        <w:t xml:space="preserve">Програмі розвитку центру надання адміністративних послуг Кам’янської сільської ради на 2022-2024 роки; </w:t>
      </w:r>
      <w:r>
        <w:rPr>
          <w:rFonts w:ascii="Times New Roman" w:hAnsi="Times New Roman"/>
          <w:b/>
          <w:sz w:val="24"/>
          <w:szCs w:val="24"/>
        </w:rPr>
        <w:t>230</w:t>
      </w:r>
      <w:r w:rsidRPr="00CF671B">
        <w:rPr>
          <w:rFonts w:ascii="Times New Roman" w:hAnsi="Times New Roman"/>
          <w:b/>
          <w:sz w:val="24"/>
          <w:szCs w:val="24"/>
        </w:rPr>
        <w:t xml:space="preserve"> 000 </w:t>
      </w:r>
      <w:r w:rsidRPr="00CF671B">
        <w:rPr>
          <w:rFonts w:ascii="Times New Roman" w:hAnsi="Times New Roman"/>
          <w:sz w:val="24"/>
          <w:szCs w:val="24"/>
        </w:rPr>
        <w:t xml:space="preserve">грн. - для </w:t>
      </w:r>
      <w:r>
        <w:rPr>
          <w:rFonts w:ascii="Times New Roman" w:hAnsi="Times New Roman"/>
          <w:sz w:val="24"/>
          <w:szCs w:val="24"/>
        </w:rPr>
        <w:t xml:space="preserve">фінансування </w:t>
      </w:r>
      <w:r w:rsidRPr="00CF671B">
        <w:rPr>
          <w:rFonts w:ascii="Times New Roman" w:hAnsi="Times New Roman"/>
          <w:sz w:val="24"/>
          <w:szCs w:val="24"/>
        </w:rPr>
        <w:t>робіт по об’єкту «Капітальний ремонт приміщень Кам'янської сільської ради по вул. Українській, 1 в с. Кам'янське Берегівського району»</w:t>
      </w:r>
      <w:r>
        <w:rPr>
          <w:rFonts w:ascii="Times New Roman" w:hAnsi="Times New Roman"/>
          <w:sz w:val="24"/>
          <w:szCs w:val="24"/>
        </w:rPr>
        <w:t xml:space="preserve">; </w:t>
      </w:r>
      <w:r w:rsidRPr="00106BDB">
        <w:rPr>
          <w:rFonts w:ascii="Times New Roman" w:hAnsi="Times New Roman"/>
          <w:b/>
          <w:sz w:val="24"/>
          <w:szCs w:val="24"/>
        </w:rPr>
        <w:t>50</w:t>
      </w:r>
      <w:r>
        <w:rPr>
          <w:rFonts w:ascii="Times New Roman" w:hAnsi="Times New Roman"/>
          <w:sz w:val="24"/>
          <w:szCs w:val="24"/>
        </w:rPr>
        <w:t xml:space="preserve"> </w:t>
      </w:r>
      <w:r w:rsidRPr="00CF671B">
        <w:rPr>
          <w:rFonts w:ascii="Times New Roman" w:hAnsi="Times New Roman"/>
          <w:b/>
          <w:sz w:val="24"/>
          <w:szCs w:val="24"/>
        </w:rPr>
        <w:t xml:space="preserve">000,00 </w:t>
      </w:r>
      <w:r w:rsidRPr="00CF671B">
        <w:rPr>
          <w:rFonts w:ascii="Times New Roman" w:hAnsi="Times New Roman"/>
          <w:sz w:val="24"/>
          <w:szCs w:val="24"/>
        </w:rPr>
        <w:t xml:space="preserve">грн. на видатки Програми </w:t>
      </w:r>
      <w:r w:rsidRPr="00106BDB">
        <w:rPr>
          <w:rFonts w:ascii="Times New Roman" w:hAnsi="Times New Roman"/>
          <w:sz w:val="24"/>
          <w:szCs w:val="24"/>
        </w:rPr>
        <w:t>профілактики злочинності, забезпечення публічної безпеки і порядку на території Кам'янськоїх сільської ради на 2023-2025 роки (Берегівський РВП ГУНП в Закарпатській обл.)</w:t>
      </w:r>
      <w:r>
        <w:rPr>
          <w:rFonts w:ascii="Times New Roman" w:hAnsi="Times New Roman"/>
          <w:sz w:val="24"/>
          <w:szCs w:val="24"/>
        </w:rPr>
        <w:t xml:space="preserve">; </w:t>
      </w:r>
      <w:r w:rsidRPr="00106BDB">
        <w:rPr>
          <w:rFonts w:ascii="Times New Roman" w:hAnsi="Times New Roman"/>
          <w:b/>
          <w:sz w:val="24"/>
          <w:szCs w:val="24"/>
        </w:rPr>
        <w:t>50 000</w:t>
      </w:r>
      <w:r>
        <w:rPr>
          <w:rFonts w:ascii="Times New Roman" w:hAnsi="Times New Roman"/>
          <w:sz w:val="24"/>
          <w:szCs w:val="24"/>
        </w:rPr>
        <w:t xml:space="preserve"> грн. - </w:t>
      </w:r>
      <w:r w:rsidRPr="00CF671B">
        <w:rPr>
          <w:rFonts w:ascii="Times New Roman" w:hAnsi="Times New Roman"/>
          <w:sz w:val="24"/>
          <w:szCs w:val="24"/>
        </w:rPr>
        <w:t>на видатки Програми</w:t>
      </w:r>
      <w:r>
        <w:rPr>
          <w:rFonts w:ascii="Times New Roman" w:hAnsi="Times New Roman"/>
          <w:sz w:val="24"/>
          <w:szCs w:val="24"/>
        </w:rPr>
        <w:t xml:space="preserve"> </w:t>
      </w:r>
      <w:r w:rsidRPr="00106BDB">
        <w:rPr>
          <w:rFonts w:ascii="Times New Roman" w:hAnsi="Times New Roman"/>
          <w:sz w:val="24"/>
          <w:szCs w:val="24"/>
        </w:rPr>
        <w:t>підвищення ефективності виконання повноважень органами виконавчої влади щодо державної регіональної політики 2023 рік (Відділ з питань освіти Берегівської РДА)</w:t>
      </w:r>
      <w:r>
        <w:rPr>
          <w:rFonts w:ascii="Times New Roman" w:hAnsi="Times New Roman"/>
          <w:sz w:val="24"/>
          <w:szCs w:val="24"/>
        </w:rPr>
        <w:t xml:space="preserve">; </w:t>
      </w:r>
      <w:r w:rsidRPr="00106BDB">
        <w:rPr>
          <w:rFonts w:ascii="Times New Roman" w:hAnsi="Times New Roman"/>
          <w:b/>
          <w:sz w:val="24"/>
          <w:szCs w:val="24"/>
        </w:rPr>
        <w:t>50 000</w:t>
      </w:r>
      <w:r>
        <w:rPr>
          <w:rFonts w:ascii="Times New Roman" w:hAnsi="Times New Roman"/>
          <w:sz w:val="24"/>
          <w:szCs w:val="24"/>
        </w:rPr>
        <w:t xml:space="preserve"> грн. - </w:t>
      </w:r>
      <w:r w:rsidRPr="00CF671B">
        <w:rPr>
          <w:rFonts w:ascii="Times New Roman" w:hAnsi="Times New Roman"/>
          <w:sz w:val="24"/>
          <w:szCs w:val="24"/>
        </w:rPr>
        <w:t>на видатки Програми</w:t>
      </w:r>
      <w:r>
        <w:rPr>
          <w:rFonts w:ascii="Times New Roman" w:hAnsi="Times New Roman"/>
          <w:sz w:val="24"/>
          <w:szCs w:val="24"/>
        </w:rPr>
        <w:t xml:space="preserve"> </w:t>
      </w:r>
      <w:r w:rsidRPr="00106BDB">
        <w:rPr>
          <w:rFonts w:ascii="Times New Roman" w:hAnsi="Times New Roman"/>
          <w:sz w:val="24"/>
          <w:szCs w:val="24"/>
        </w:rPr>
        <w:t>Поліцейський офіцер громади Кам'янської територіальної громади на 2023-2025 роки (Берегівський РВП ГУНП в Закарпатській обл.)</w:t>
      </w:r>
      <w:r>
        <w:rPr>
          <w:rFonts w:ascii="Times New Roman" w:hAnsi="Times New Roman"/>
          <w:sz w:val="24"/>
          <w:szCs w:val="24"/>
        </w:rPr>
        <w:t xml:space="preserve">; </w:t>
      </w:r>
      <w:r w:rsidRPr="00106BDB">
        <w:rPr>
          <w:rFonts w:ascii="Times New Roman" w:hAnsi="Times New Roman"/>
          <w:b/>
          <w:sz w:val="24"/>
          <w:szCs w:val="24"/>
        </w:rPr>
        <w:t>50 000</w:t>
      </w:r>
      <w:r>
        <w:rPr>
          <w:rFonts w:ascii="Times New Roman" w:hAnsi="Times New Roman"/>
          <w:sz w:val="24"/>
          <w:szCs w:val="24"/>
        </w:rPr>
        <w:t xml:space="preserve"> грн. - </w:t>
      </w:r>
      <w:r w:rsidRPr="00CF671B">
        <w:rPr>
          <w:rFonts w:ascii="Times New Roman" w:hAnsi="Times New Roman"/>
          <w:sz w:val="24"/>
          <w:szCs w:val="24"/>
        </w:rPr>
        <w:t>на видатки Програми</w:t>
      </w:r>
      <w:r>
        <w:rPr>
          <w:rFonts w:ascii="Times New Roman" w:hAnsi="Times New Roman"/>
          <w:sz w:val="24"/>
          <w:szCs w:val="24"/>
        </w:rPr>
        <w:t xml:space="preserve"> </w:t>
      </w:r>
      <w:r w:rsidRPr="00106BDB">
        <w:rPr>
          <w:rFonts w:ascii="Times New Roman" w:hAnsi="Times New Roman"/>
          <w:sz w:val="24"/>
          <w:szCs w:val="24"/>
        </w:rPr>
        <w:t>організації та забезпечення територіальної оборони, призову на строкову військову службу та військово-патріотичного виховання населення Кам'янської сільської ради  на 2022 – 2025 роки (Берегівський районний  територіальний центр комплектування та соціальної підтримки)</w:t>
      </w:r>
      <w:r>
        <w:rPr>
          <w:rFonts w:ascii="Times New Roman" w:hAnsi="Times New Roman"/>
          <w:sz w:val="24"/>
          <w:szCs w:val="24"/>
        </w:rPr>
        <w:t xml:space="preserve">; </w:t>
      </w:r>
      <w:r w:rsidRPr="00106BDB">
        <w:rPr>
          <w:rFonts w:ascii="Times New Roman" w:hAnsi="Times New Roman"/>
          <w:b/>
          <w:sz w:val="24"/>
          <w:szCs w:val="24"/>
        </w:rPr>
        <w:t>60 000</w:t>
      </w:r>
      <w:r>
        <w:rPr>
          <w:rFonts w:ascii="Times New Roman" w:hAnsi="Times New Roman"/>
          <w:sz w:val="24"/>
          <w:szCs w:val="24"/>
        </w:rPr>
        <w:t xml:space="preserve"> грн.  – для передачі міжбюджетного трансферту Іршавській міській ТГ для спільного утримання </w:t>
      </w:r>
      <w:r w:rsidRPr="00106BDB">
        <w:rPr>
          <w:rFonts w:ascii="Times New Roman" w:hAnsi="Times New Roman"/>
          <w:sz w:val="24"/>
          <w:szCs w:val="24"/>
        </w:rPr>
        <w:t>КУ "Іршавський центр професійного розвитку педагогічних працівників"</w:t>
      </w:r>
      <w:r>
        <w:rPr>
          <w:rFonts w:ascii="Times New Roman" w:hAnsi="Times New Roman"/>
          <w:sz w:val="24"/>
          <w:szCs w:val="24"/>
        </w:rPr>
        <w:t xml:space="preserve"> та </w:t>
      </w:r>
      <w:r w:rsidRPr="00106BDB">
        <w:rPr>
          <w:rFonts w:ascii="Times New Roman" w:hAnsi="Times New Roman"/>
          <w:sz w:val="24"/>
          <w:szCs w:val="24"/>
        </w:rPr>
        <w:t xml:space="preserve"> КУ "Інклюзивно-ресурсний центр" Іршавської міської ради</w:t>
      </w:r>
      <w:r>
        <w:rPr>
          <w:rFonts w:ascii="Times New Roman" w:hAnsi="Times New Roman"/>
          <w:sz w:val="24"/>
          <w:szCs w:val="24"/>
        </w:rPr>
        <w:t>.</w:t>
      </w:r>
    </w:p>
    <w:p w:rsidR="00F4589A" w:rsidRPr="003C5BBB" w:rsidRDefault="00F4589A" w:rsidP="00F4589A">
      <w:pPr>
        <w:pStyle w:val="ab"/>
        <w:spacing w:after="0"/>
        <w:ind w:left="0" w:firstLine="708"/>
        <w:jc w:val="both"/>
        <w:rPr>
          <w:rFonts w:ascii="Times New Roman" w:hAnsi="Times New Roman"/>
          <w:sz w:val="24"/>
          <w:szCs w:val="24"/>
        </w:rPr>
      </w:pPr>
      <w:r w:rsidRPr="003C5BBB">
        <w:rPr>
          <w:rFonts w:ascii="Times New Roman" w:hAnsi="Times New Roman"/>
          <w:sz w:val="24"/>
          <w:szCs w:val="24"/>
        </w:rPr>
        <w:t xml:space="preserve">- </w:t>
      </w:r>
      <w:r>
        <w:rPr>
          <w:rFonts w:ascii="Times New Roman" w:hAnsi="Times New Roman"/>
          <w:b/>
          <w:sz w:val="24"/>
          <w:szCs w:val="24"/>
        </w:rPr>
        <w:t>30 703,74</w:t>
      </w:r>
      <w:r w:rsidRPr="003C5BBB">
        <w:rPr>
          <w:rFonts w:ascii="Times New Roman" w:hAnsi="Times New Roman"/>
          <w:sz w:val="24"/>
          <w:szCs w:val="24"/>
        </w:rPr>
        <w:t xml:space="preserve"> грн. коштів залишку субвенції на надання державної підтримки особам з особливими освітніми потребами за рахунок відповідної субвенції з державного бюджету </w:t>
      </w:r>
      <w:r>
        <w:rPr>
          <w:rFonts w:ascii="Times New Roman" w:hAnsi="Times New Roman"/>
          <w:sz w:val="24"/>
          <w:szCs w:val="24"/>
        </w:rPr>
        <w:t>на</w:t>
      </w:r>
      <w:r w:rsidRPr="003C5BBB">
        <w:rPr>
          <w:rFonts w:ascii="Times New Roman" w:hAnsi="Times New Roman"/>
          <w:sz w:val="24"/>
          <w:szCs w:val="24"/>
        </w:rPr>
        <w:t xml:space="preserve"> придбання </w:t>
      </w:r>
      <w:r>
        <w:rPr>
          <w:rFonts w:ascii="Times New Roman" w:hAnsi="Times New Roman"/>
          <w:sz w:val="24"/>
          <w:szCs w:val="24"/>
        </w:rPr>
        <w:t xml:space="preserve">проектора для ресурсної кімнати Сілецького ЗЗСО І-ІІ ст. філії Сілецького ліцею </w:t>
      </w:r>
      <w:r w:rsidRPr="003C5BBB">
        <w:rPr>
          <w:rFonts w:ascii="Times New Roman" w:hAnsi="Times New Roman"/>
          <w:sz w:val="24"/>
          <w:szCs w:val="24"/>
        </w:rPr>
        <w:t>для дітей з особливими освітніми потребами;</w:t>
      </w:r>
    </w:p>
    <w:p w:rsidR="00F4589A" w:rsidRDefault="00F4589A" w:rsidP="00F4589A">
      <w:pPr>
        <w:pStyle w:val="ab"/>
        <w:spacing w:after="0"/>
        <w:ind w:left="0" w:firstLine="708"/>
        <w:jc w:val="both"/>
        <w:rPr>
          <w:rFonts w:ascii="Times New Roman" w:hAnsi="Times New Roman"/>
          <w:sz w:val="24"/>
          <w:szCs w:val="24"/>
        </w:rPr>
      </w:pPr>
      <w:r w:rsidRPr="003C5BBB">
        <w:rPr>
          <w:rFonts w:ascii="Times New Roman" w:hAnsi="Times New Roman"/>
          <w:sz w:val="24"/>
          <w:szCs w:val="24"/>
        </w:rPr>
        <w:t xml:space="preserve">- </w:t>
      </w:r>
      <w:r>
        <w:rPr>
          <w:rFonts w:ascii="Times New Roman" w:hAnsi="Times New Roman"/>
          <w:b/>
          <w:sz w:val="24"/>
          <w:szCs w:val="24"/>
        </w:rPr>
        <w:t>1 753 109,90</w:t>
      </w:r>
      <w:r w:rsidRPr="00A64819">
        <w:rPr>
          <w:rFonts w:ascii="Times New Roman" w:hAnsi="Times New Roman"/>
          <w:sz w:val="24"/>
          <w:szCs w:val="24"/>
        </w:rPr>
        <w:t xml:space="preserve"> грн.</w:t>
      </w:r>
      <w:r w:rsidRPr="003C5BBB">
        <w:rPr>
          <w:rFonts w:ascii="Times New Roman" w:hAnsi="Times New Roman"/>
          <w:sz w:val="24"/>
          <w:szCs w:val="24"/>
        </w:rPr>
        <w:t xml:space="preserve"> – коштів </w:t>
      </w:r>
      <w:r w:rsidRPr="00A64819">
        <w:rPr>
          <w:rFonts w:ascii="Times New Roman" w:hAnsi="Times New Roman"/>
          <w:sz w:val="24"/>
          <w:szCs w:val="24"/>
        </w:rPr>
        <w:t xml:space="preserve">залишку </w:t>
      </w:r>
      <w:r w:rsidRPr="003C5BBB">
        <w:rPr>
          <w:rFonts w:ascii="Times New Roman" w:hAnsi="Times New Roman"/>
          <w:sz w:val="24"/>
          <w:szCs w:val="24"/>
        </w:rPr>
        <w:t xml:space="preserve">субвенції з державного бюджету місцевим бюджетам на здійснення заходів щодо соціально-економічного розвитку </w:t>
      </w:r>
      <w:r w:rsidRPr="00A64819">
        <w:rPr>
          <w:rFonts w:ascii="Times New Roman" w:hAnsi="Times New Roman"/>
          <w:sz w:val="24"/>
          <w:szCs w:val="24"/>
        </w:rPr>
        <w:t xml:space="preserve">окремих територій </w:t>
      </w:r>
      <w:r>
        <w:rPr>
          <w:rFonts w:ascii="Times New Roman" w:hAnsi="Times New Roman"/>
          <w:sz w:val="24"/>
          <w:szCs w:val="24"/>
        </w:rPr>
        <w:t>на</w:t>
      </w:r>
      <w:r w:rsidRPr="00A64819">
        <w:rPr>
          <w:rFonts w:ascii="Times New Roman" w:hAnsi="Times New Roman"/>
          <w:sz w:val="24"/>
          <w:szCs w:val="24"/>
        </w:rPr>
        <w:t xml:space="preserve"> проведення робіт з капітального ремонту по об’єктах</w:t>
      </w:r>
      <w:r>
        <w:rPr>
          <w:rFonts w:ascii="Times New Roman" w:hAnsi="Times New Roman"/>
          <w:sz w:val="24"/>
          <w:szCs w:val="24"/>
        </w:rPr>
        <w:t xml:space="preserve">, а саме: </w:t>
      </w:r>
    </w:p>
    <w:p w:rsidR="00F4589A" w:rsidRDefault="00F4589A" w:rsidP="00F4589A">
      <w:pPr>
        <w:pStyle w:val="ab"/>
        <w:numPr>
          <w:ilvl w:val="0"/>
          <w:numId w:val="22"/>
        </w:numPr>
        <w:spacing w:after="0" w:line="276" w:lineRule="auto"/>
        <w:jc w:val="both"/>
        <w:rPr>
          <w:rFonts w:ascii="Times New Roman" w:hAnsi="Times New Roman"/>
          <w:sz w:val="24"/>
          <w:szCs w:val="24"/>
        </w:rPr>
      </w:pPr>
      <w:r>
        <w:rPr>
          <w:rFonts w:ascii="Times New Roman" w:hAnsi="Times New Roman"/>
          <w:b/>
          <w:sz w:val="24"/>
          <w:szCs w:val="24"/>
        </w:rPr>
        <w:t>152 780,70</w:t>
      </w:r>
      <w:r w:rsidRPr="00A64819">
        <w:rPr>
          <w:rFonts w:ascii="Times New Roman" w:hAnsi="Times New Roman"/>
          <w:sz w:val="24"/>
          <w:szCs w:val="24"/>
        </w:rPr>
        <w:t xml:space="preserve"> грн. – «Відновлення пропускної спроможності русла р. Іршавка на території с. Кам`янське, Берегівськогорайону, Закарпатської області. Капітальний ремонт.І-ша черга.</w:t>
      </w:r>
      <w:r>
        <w:rPr>
          <w:rFonts w:ascii="Times New Roman" w:hAnsi="Times New Roman"/>
          <w:sz w:val="24"/>
          <w:szCs w:val="24"/>
        </w:rPr>
        <w:t>»</w:t>
      </w:r>
      <w:r w:rsidRPr="00A64819">
        <w:rPr>
          <w:rFonts w:ascii="Times New Roman" w:hAnsi="Times New Roman"/>
          <w:sz w:val="24"/>
          <w:szCs w:val="24"/>
        </w:rPr>
        <w:t>;</w:t>
      </w:r>
      <w:r>
        <w:rPr>
          <w:rFonts w:ascii="Times New Roman" w:hAnsi="Times New Roman"/>
          <w:sz w:val="24"/>
          <w:szCs w:val="24"/>
        </w:rPr>
        <w:t xml:space="preserve"> </w:t>
      </w:r>
    </w:p>
    <w:p w:rsidR="00F4589A" w:rsidRPr="00FD5542" w:rsidRDefault="00F4589A" w:rsidP="00F4589A">
      <w:pPr>
        <w:pStyle w:val="ab"/>
        <w:numPr>
          <w:ilvl w:val="0"/>
          <w:numId w:val="22"/>
        </w:numPr>
        <w:spacing w:after="0" w:line="276" w:lineRule="auto"/>
        <w:jc w:val="both"/>
        <w:rPr>
          <w:rFonts w:ascii="Times New Roman" w:hAnsi="Times New Roman"/>
          <w:sz w:val="24"/>
          <w:szCs w:val="24"/>
        </w:rPr>
      </w:pPr>
      <w:r w:rsidRPr="00A64819">
        <w:rPr>
          <w:rFonts w:ascii="Times New Roman" w:hAnsi="Times New Roman"/>
          <w:b/>
          <w:sz w:val="24"/>
          <w:szCs w:val="24"/>
        </w:rPr>
        <w:t>1</w:t>
      </w:r>
      <w:r>
        <w:rPr>
          <w:rFonts w:ascii="Times New Roman" w:hAnsi="Times New Roman"/>
          <w:b/>
          <w:sz w:val="24"/>
          <w:szCs w:val="24"/>
        </w:rPr>
        <w:t> 600 329,20</w:t>
      </w:r>
      <w:r w:rsidRPr="00A64819">
        <w:rPr>
          <w:rFonts w:ascii="Times New Roman" w:hAnsi="Times New Roman"/>
          <w:b/>
          <w:sz w:val="24"/>
          <w:szCs w:val="24"/>
        </w:rPr>
        <w:t xml:space="preserve"> </w:t>
      </w:r>
      <w:r w:rsidRPr="00A64819">
        <w:rPr>
          <w:rFonts w:ascii="Times New Roman" w:hAnsi="Times New Roman"/>
          <w:sz w:val="24"/>
          <w:szCs w:val="24"/>
        </w:rPr>
        <w:t>грн. – «Капітальний ремонт фасаду основної будівлі Кам`янського закладу загальної середньої освіти І-ІІІ ступенів із облаштуванням вхідних груп та впровадженням заходів для забезпечення умов інклюзивності в с.Кам`янське по вул.Мукачівській,4, Берегівськог</w:t>
      </w:r>
      <w:r>
        <w:rPr>
          <w:rFonts w:ascii="Times New Roman" w:hAnsi="Times New Roman"/>
          <w:sz w:val="24"/>
          <w:szCs w:val="24"/>
        </w:rPr>
        <w:t>о району».</w:t>
      </w:r>
    </w:p>
    <w:p w:rsidR="00F4589A" w:rsidRDefault="00F4589A" w:rsidP="00F4589A">
      <w:pPr>
        <w:pStyle w:val="ab"/>
        <w:spacing w:after="0"/>
        <w:ind w:left="0" w:firstLine="709"/>
        <w:jc w:val="both"/>
        <w:rPr>
          <w:rFonts w:ascii="Times New Roman" w:hAnsi="Times New Roman"/>
          <w:sz w:val="24"/>
          <w:szCs w:val="24"/>
        </w:rPr>
      </w:pPr>
      <w:r>
        <w:rPr>
          <w:rFonts w:ascii="Times New Roman" w:hAnsi="Times New Roman"/>
          <w:sz w:val="24"/>
          <w:szCs w:val="24"/>
        </w:rPr>
        <w:t>Кошти залишку</w:t>
      </w:r>
      <w:r w:rsidRPr="00F3013F">
        <w:rPr>
          <w:rFonts w:ascii="Times New Roman" w:hAnsi="Times New Roman"/>
          <w:sz w:val="24"/>
          <w:szCs w:val="24"/>
        </w:rPr>
        <w:t xml:space="preserve"> </w:t>
      </w:r>
      <w:r w:rsidRPr="003C5BBB">
        <w:rPr>
          <w:rFonts w:ascii="Times New Roman" w:hAnsi="Times New Roman"/>
          <w:sz w:val="24"/>
          <w:szCs w:val="24"/>
        </w:rPr>
        <w:t xml:space="preserve">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 або насильства за ознакою статі </w:t>
      </w:r>
      <w:r>
        <w:rPr>
          <w:rFonts w:ascii="Times New Roman" w:hAnsi="Times New Roman"/>
          <w:sz w:val="24"/>
          <w:szCs w:val="24"/>
        </w:rPr>
        <w:t xml:space="preserve">на проведення робіт по об’єкту </w:t>
      </w:r>
      <w:r w:rsidRPr="00A64819">
        <w:rPr>
          <w:rFonts w:ascii="Times New Roman" w:hAnsi="Times New Roman"/>
          <w:sz w:val="24"/>
          <w:szCs w:val="24"/>
        </w:rPr>
        <w:t xml:space="preserve">«Реконструкція частини будівлі під денний центр соціально-психологічної допомоги особам, які постраждали від домашнього насильства та насильства за ознакою статі, по </w:t>
      </w:r>
      <w:r w:rsidRPr="00A64819">
        <w:rPr>
          <w:rFonts w:ascii="Times New Roman" w:hAnsi="Times New Roman"/>
          <w:sz w:val="24"/>
          <w:szCs w:val="24"/>
        </w:rPr>
        <w:lastRenderedPageBreak/>
        <w:t>вулиці Центральній , 71 а в с. Кам′янське Берегівського району»</w:t>
      </w:r>
      <w:r>
        <w:rPr>
          <w:rFonts w:ascii="Times New Roman" w:hAnsi="Times New Roman"/>
          <w:sz w:val="24"/>
          <w:szCs w:val="24"/>
        </w:rPr>
        <w:t xml:space="preserve"> у сумі </w:t>
      </w:r>
      <w:r w:rsidRPr="00FD5542">
        <w:rPr>
          <w:rFonts w:ascii="Times New Roman" w:hAnsi="Times New Roman"/>
          <w:b/>
          <w:sz w:val="24"/>
          <w:szCs w:val="24"/>
        </w:rPr>
        <w:t xml:space="preserve">969,33 </w:t>
      </w:r>
      <w:r>
        <w:rPr>
          <w:rFonts w:ascii="Times New Roman" w:hAnsi="Times New Roman"/>
          <w:sz w:val="24"/>
          <w:szCs w:val="24"/>
        </w:rPr>
        <w:t>грн. повернуто до державного бюджету</w:t>
      </w:r>
      <w:r w:rsidRPr="00A64819">
        <w:rPr>
          <w:rFonts w:ascii="Times New Roman" w:hAnsi="Times New Roman"/>
          <w:sz w:val="24"/>
          <w:szCs w:val="24"/>
        </w:rPr>
        <w:t>.</w:t>
      </w:r>
    </w:p>
    <w:p w:rsidR="00F4589A" w:rsidRDefault="00F4589A" w:rsidP="00F4589A">
      <w:pPr>
        <w:pStyle w:val="ab"/>
        <w:spacing w:after="0"/>
        <w:ind w:left="0" w:firstLine="709"/>
        <w:jc w:val="both"/>
        <w:rPr>
          <w:rFonts w:ascii="Times New Roman" w:hAnsi="Times New Roman"/>
          <w:sz w:val="24"/>
          <w:szCs w:val="24"/>
          <w:lang w:val="ru-RU"/>
        </w:rPr>
      </w:pPr>
      <w:r>
        <w:rPr>
          <w:rFonts w:ascii="Times New Roman" w:hAnsi="Times New Roman"/>
          <w:sz w:val="24"/>
          <w:szCs w:val="24"/>
        </w:rPr>
        <w:t>С</w:t>
      </w:r>
      <w:r>
        <w:rPr>
          <w:rFonts w:ascii="Times New Roman" w:hAnsi="Times New Roman"/>
          <w:sz w:val="24"/>
          <w:szCs w:val="24"/>
          <w:lang w:val="ru-RU"/>
        </w:rPr>
        <w:t>таном на 1 січня 2023</w:t>
      </w:r>
      <w:r w:rsidRPr="00F3013F">
        <w:rPr>
          <w:rFonts w:ascii="Times New Roman" w:hAnsi="Times New Roman"/>
          <w:sz w:val="24"/>
          <w:szCs w:val="24"/>
          <w:lang w:val="ru-RU"/>
        </w:rPr>
        <w:t xml:space="preserve"> року</w:t>
      </w:r>
      <w:r>
        <w:rPr>
          <w:rFonts w:ascii="Times New Roman" w:hAnsi="Times New Roman"/>
          <w:sz w:val="24"/>
          <w:szCs w:val="24"/>
          <w:lang w:val="ru-RU"/>
        </w:rPr>
        <w:t xml:space="preserve"> зафіксовано залишки коштів на рахунках спеціального фонду сільського бюджету сумі </w:t>
      </w:r>
      <w:r>
        <w:rPr>
          <w:rFonts w:ascii="Times New Roman" w:hAnsi="Times New Roman"/>
          <w:b/>
          <w:sz w:val="24"/>
          <w:szCs w:val="24"/>
        </w:rPr>
        <w:t>221 930,05</w:t>
      </w:r>
      <w:r w:rsidRPr="00CD46FC">
        <w:rPr>
          <w:b/>
          <w:sz w:val="28"/>
          <w:szCs w:val="28"/>
        </w:rPr>
        <w:t xml:space="preserve"> </w:t>
      </w:r>
      <w:r>
        <w:rPr>
          <w:rFonts w:ascii="Times New Roman" w:hAnsi="Times New Roman"/>
          <w:sz w:val="24"/>
          <w:szCs w:val="24"/>
          <w:lang w:val="ru-RU"/>
        </w:rPr>
        <w:t xml:space="preserve">грн., з них на впродовж звітного періоду  поточного року за рішенням сесії, спрямовано суму </w:t>
      </w:r>
      <w:r>
        <w:rPr>
          <w:rFonts w:ascii="Times New Roman" w:hAnsi="Times New Roman"/>
          <w:b/>
          <w:sz w:val="24"/>
          <w:szCs w:val="24"/>
          <w:lang w:val="ru-RU"/>
        </w:rPr>
        <w:t>153 724,02</w:t>
      </w:r>
      <w:r>
        <w:rPr>
          <w:rFonts w:ascii="Times New Roman" w:hAnsi="Times New Roman"/>
          <w:sz w:val="24"/>
          <w:szCs w:val="24"/>
          <w:lang w:val="ru-RU"/>
        </w:rPr>
        <w:t xml:space="preserve"> грн., а саме</w:t>
      </w:r>
      <w:r w:rsidRPr="00F3013F">
        <w:rPr>
          <w:rFonts w:ascii="Times New Roman" w:hAnsi="Times New Roman"/>
          <w:sz w:val="24"/>
          <w:szCs w:val="24"/>
          <w:lang w:val="ru-RU"/>
        </w:rPr>
        <w:t>:</w:t>
      </w:r>
    </w:p>
    <w:p w:rsidR="00F4589A" w:rsidRPr="003C5BBB" w:rsidRDefault="00F4589A" w:rsidP="00F4589A">
      <w:pPr>
        <w:pStyle w:val="ab"/>
        <w:spacing w:after="0"/>
        <w:ind w:left="0" w:firstLine="709"/>
        <w:jc w:val="both"/>
        <w:rPr>
          <w:rFonts w:ascii="Times New Roman" w:hAnsi="Times New Roman"/>
          <w:sz w:val="24"/>
          <w:szCs w:val="24"/>
        </w:rPr>
      </w:pPr>
      <w:r w:rsidRPr="003C5BBB">
        <w:rPr>
          <w:rFonts w:ascii="Times New Roman" w:hAnsi="Times New Roman"/>
          <w:sz w:val="24"/>
          <w:szCs w:val="24"/>
          <w:lang w:val="ru-RU"/>
        </w:rPr>
        <w:t xml:space="preserve">- </w:t>
      </w:r>
      <w:r>
        <w:rPr>
          <w:rFonts w:ascii="Times New Roman" w:hAnsi="Times New Roman"/>
          <w:b/>
          <w:sz w:val="24"/>
          <w:szCs w:val="24"/>
        </w:rPr>
        <w:t>37 600</w:t>
      </w:r>
      <w:r w:rsidRPr="003C5BBB">
        <w:rPr>
          <w:rFonts w:ascii="Times New Roman" w:hAnsi="Times New Roman"/>
          <w:sz w:val="24"/>
          <w:szCs w:val="24"/>
        </w:rPr>
        <w:t xml:space="preserve"> грн. </w:t>
      </w:r>
      <w:r>
        <w:rPr>
          <w:rFonts w:ascii="Times New Roman" w:hAnsi="Times New Roman"/>
          <w:sz w:val="24"/>
          <w:szCs w:val="24"/>
        </w:rPr>
        <w:t xml:space="preserve">- </w:t>
      </w:r>
      <w:r w:rsidRPr="003C5BBB">
        <w:rPr>
          <w:rFonts w:ascii="Times New Roman" w:hAnsi="Times New Roman"/>
          <w:sz w:val="24"/>
          <w:szCs w:val="24"/>
        </w:rPr>
        <w:t xml:space="preserve">для </w:t>
      </w:r>
      <w:r>
        <w:rPr>
          <w:rFonts w:ascii="Times New Roman" w:hAnsi="Times New Roman"/>
          <w:sz w:val="24"/>
          <w:szCs w:val="24"/>
        </w:rPr>
        <w:t>погашення кредиторської заборгованості по оплаті</w:t>
      </w:r>
      <w:r w:rsidRPr="003C5BBB">
        <w:rPr>
          <w:rFonts w:ascii="Times New Roman" w:hAnsi="Times New Roman"/>
          <w:sz w:val="24"/>
          <w:szCs w:val="24"/>
        </w:rPr>
        <w:t xml:space="preserve"> робіт з проведення нормативно-грошової оцінки земель населених пунктів громади;</w:t>
      </w:r>
    </w:p>
    <w:p w:rsidR="00F4589A" w:rsidRDefault="00F4589A" w:rsidP="00F4589A">
      <w:pPr>
        <w:pStyle w:val="ab"/>
        <w:spacing w:after="0"/>
        <w:ind w:left="0" w:firstLine="709"/>
        <w:jc w:val="both"/>
        <w:rPr>
          <w:rFonts w:ascii="Times New Roman" w:hAnsi="Times New Roman"/>
          <w:sz w:val="24"/>
          <w:szCs w:val="24"/>
        </w:rPr>
      </w:pPr>
      <w:r w:rsidRPr="003C5BBB">
        <w:rPr>
          <w:rFonts w:ascii="Times New Roman" w:hAnsi="Times New Roman"/>
          <w:sz w:val="24"/>
          <w:szCs w:val="24"/>
        </w:rPr>
        <w:t xml:space="preserve">- </w:t>
      </w:r>
      <w:r>
        <w:rPr>
          <w:rFonts w:ascii="Times New Roman" w:hAnsi="Times New Roman"/>
          <w:b/>
          <w:sz w:val="24"/>
          <w:szCs w:val="24"/>
        </w:rPr>
        <w:t>49 950</w:t>
      </w:r>
      <w:r w:rsidRPr="003C5BBB">
        <w:rPr>
          <w:rFonts w:ascii="Times New Roman" w:hAnsi="Times New Roman"/>
          <w:sz w:val="24"/>
          <w:szCs w:val="24"/>
        </w:rPr>
        <w:t xml:space="preserve"> грн. для </w:t>
      </w:r>
      <w:r>
        <w:rPr>
          <w:rFonts w:ascii="Times New Roman" w:hAnsi="Times New Roman"/>
          <w:sz w:val="24"/>
          <w:szCs w:val="24"/>
        </w:rPr>
        <w:t>погашення заборгованості по виготовленню ПКД «</w:t>
      </w:r>
      <w:r w:rsidRPr="00FD5542">
        <w:rPr>
          <w:rFonts w:ascii="Times New Roman" w:hAnsi="Times New Roman"/>
          <w:sz w:val="24"/>
          <w:szCs w:val="24"/>
        </w:rPr>
        <w:t>Будівництво спортивно-рекреаційного комплексу Кам'янського закладу загальної середньої освіти І-ІІІ ступенів Кам'янської сільської ради Берегівського району Закарпатської області</w:t>
      </w:r>
      <w:r>
        <w:rPr>
          <w:rFonts w:ascii="Times New Roman" w:hAnsi="Times New Roman"/>
          <w:sz w:val="24"/>
          <w:szCs w:val="24"/>
        </w:rPr>
        <w:t xml:space="preserve">» </w:t>
      </w:r>
      <w:r w:rsidRPr="003C5BBB">
        <w:rPr>
          <w:rFonts w:ascii="Times New Roman" w:hAnsi="Times New Roman"/>
          <w:sz w:val="24"/>
          <w:szCs w:val="24"/>
        </w:rPr>
        <w:t>;</w:t>
      </w:r>
    </w:p>
    <w:p w:rsidR="00F4589A" w:rsidRPr="003C5BBB" w:rsidRDefault="00F4589A" w:rsidP="00F4589A">
      <w:pPr>
        <w:pStyle w:val="ab"/>
        <w:spacing w:after="0"/>
        <w:ind w:left="0" w:firstLine="709"/>
        <w:jc w:val="both"/>
        <w:rPr>
          <w:rFonts w:ascii="Times New Roman" w:hAnsi="Times New Roman"/>
          <w:sz w:val="24"/>
          <w:szCs w:val="24"/>
        </w:rPr>
      </w:pPr>
      <w:r>
        <w:rPr>
          <w:rFonts w:ascii="Times New Roman" w:hAnsi="Times New Roman"/>
          <w:sz w:val="24"/>
          <w:szCs w:val="24"/>
        </w:rPr>
        <w:t xml:space="preserve">- </w:t>
      </w:r>
      <w:r w:rsidRPr="00FD5542">
        <w:rPr>
          <w:rFonts w:ascii="Times New Roman" w:hAnsi="Times New Roman"/>
          <w:b/>
          <w:sz w:val="24"/>
          <w:szCs w:val="24"/>
        </w:rPr>
        <w:t>12 402</w:t>
      </w:r>
      <w:r>
        <w:rPr>
          <w:rFonts w:ascii="Times New Roman" w:hAnsi="Times New Roman"/>
          <w:sz w:val="24"/>
          <w:szCs w:val="24"/>
        </w:rPr>
        <w:t xml:space="preserve"> грн. для погашення кредиторської заборгованості по проведеному тех.. нагляду на об’єкті «Капітальний ремонт </w:t>
      </w:r>
      <w:r w:rsidRPr="00FD5542">
        <w:rPr>
          <w:rFonts w:ascii="Times New Roman" w:hAnsi="Times New Roman"/>
          <w:sz w:val="24"/>
          <w:szCs w:val="24"/>
        </w:rPr>
        <w:t>дороги вулиці від № 17 до №86 та від №3 до кладовища в с. Воловиця Іршавськог</w:t>
      </w:r>
      <w:r>
        <w:rPr>
          <w:rFonts w:ascii="Times New Roman" w:hAnsi="Times New Roman"/>
          <w:sz w:val="24"/>
          <w:szCs w:val="24"/>
        </w:rPr>
        <w:t>о району»;</w:t>
      </w:r>
    </w:p>
    <w:p w:rsidR="00F4589A" w:rsidRPr="003C5BBB" w:rsidRDefault="00F4589A" w:rsidP="00F4589A">
      <w:pPr>
        <w:pStyle w:val="ab"/>
        <w:spacing w:after="0"/>
        <w:ind w:left="0" w:firstLine="709"/>
        <w:jc w:val="both"/>
        <w:rPr>
          <w:rFonts w:ascii="Times New Roman" w:hAnsi="Times New Roman"/>
          <w:sz w:val="24"/>
          <w:szCs w:val="24"/>
          <w:lang w:val="ru-RU"/>
        </w:rPr>
      </w:pPr>
      <w:r w:rsidRPr="003C5BBB">
        <w:rPr>
          <w:rFonts w:ascii="Times New Roman" w:hAnsi="Times New Roman"/>
          <w:b/>
          <w:sz w:val="24"/>
          <w:szCs w:val="24"/>
        </w:rPr>
        <w:t>- 17 460,02</w:t>
      </w:r>
      <w:r w:rsidRPr="003C5BBB">
        <w:rPr>
          <w:rFonts w:ascii="Times New Roman" w:hAnsi="Times New Roman"/>
          <w:sz w:val="24"/>
          <w:szCs w:val="24"/>
        </w:rPr>
        <w:t xml:space="preserve"> грн. </w:t>
      </w:r>
      <w:r>
        <w:rPr>
          <w:rFonts w:ascii="Times New Roman" w:hAnsi="Times New Roman"/>
          <w:sz w:val="24"/>
          <w:szCs w:val="24"/>
          <w:lang w:val="ru-RU"/>
        </w:rPr>
        <w:t xml:space="preserve">для часткової оплати поточного ремонту вулиці Перемоги від </w:t>
      </w:r>
      <w:r w:rsidRPr="00CF671B">
        <w:rPr>
          <w:rFonts w:ascii="Times New Roman" w:hAnsi="Times New Roman"/>
          <w:sz w:val="24"/>
          <w:szCs w:val="24"/>
        </w:rPr>
        <w:t>від перехрестя вул. І.Франка до вул. Центральна в с. Сільце, Закарпатської обл.</w:t>
      </w:r>
      <w:r w:rsidRPr="003C5BBB">
        <w:rPr>
          <w:rFonts w:ascii="Times New Roman" w:hAnsi="Times New Roman"/>
          <w:sz w:val="24"/>
          <w:szCs w:val="24"/>
        </w:rPr>
        <w:t>.</w:t>
      </w:r>
    </w:p>
    <w:p w:rsidR="00F4589A" w:rsidRPr="00F3013F" w:rsidRDefault="00F4589A" w:rsidP="00F4589A">
      <w:pPr>
        <w:spacing w:after="0"/>
        <w:ind w:firstLine="709"/>
        <w:jc w:val="both"/>
        <w:rPr>
          <w:rFonts w:ascii="Times New Roman" w:hAnsi="Times New Roman" w:cs="Times New Roman"/>
          <w:sz w:val="24"/>
          <w:szCs w:val="24"/>
          <w:lang w:val="ru-RU"/>
        </w:rPr>
      </w:pPr>
      <w:r w:rsidRPr="00F3013F">
        <w:rPr>
          <w:rFonts w:ascii="Times New Roman" w:hAnsi="Times New Roman" w:cs="Times New Roman"/>
          <w:sz w:val="24"/>
          <w:szCs w:val="24"/>
          <w:lang w:val="ru-RU"/>
        </w:rPr>
        <w:t>За січень-березень 202</w:t>
      </w:r>
      <w:r>
        <w:rPr>
          <w:rFonts w:ascii="Times New Roman" w:hAnsi="Times New Roman" w:cs="Times New Roman"/>
          <w:sz w:val="24"/>
          <w:szCs w:val="24"/>
          <w:lang w:val="ru-RU"/>
        </w:rPr>
        <w:t>3</w:t>
      </w:r>
      <w:r w:rsidRPr="00F3013F">
        <w:rPr>
          <w:rFonts w:ascii="Times New Roman" w:hAnsi="Times New Roman" w:cs="Times New Roman"/>
          <w:sz w:val="24"/>
          <w:szCs w:val="24"/>
          <w:lang w:val="ru-RU"/>
        </w:rPr>
        <w:t xml:space="preserve"> року у повному обсязі проведено виплату  заробітної плати з нарахуваннями працівникам закладів і установ бюджетної сфери Кам'янської сільської ради та проведено оплату, спожитих бюджетними установами, енергоресурсів.</w:t>
      </w:r>
    </w:p>
    <w:p w:rsidR="00F4589A" w:rsidRPr="009A3D86" w:rsidRDefault="00F4589A" w:rsidP="00F4589A">
      <w:pPr>
        <w:spacing w:after="0"/>
        <w:ind w:firstLine="709"/>
        <w:jc w:val="both"/>
        <w:rPr>
          <w:rFonts w:ascii="Times New Roman" w:hAnsi="Times New Roman" w:cs="Times New Roman"/>
          <w:sz w:val="24"/>
          <w:szCs w:val="24"/>
        </w:rPr>
      </w:pPr>
      <w:r w:rsidRPr="00F3013F">
        <w:rPr>
          <w:rFonts w:ascii="Times New Roman" w:hAnsi="Times New Roman" w:cs="Times New Roman"/>
          <w:sz w:val="24"/>
          <w:szCs w:val="24"/>
          <w:lang w:val="ru-RU"/>
        </w:rPr>
        <w:t>Станом на 1 квітня 202</w:t>
      </w:r>
      <w:r>
        <w:rPr>
          <w:rFonts w:ascii="Times New Roman" w:hAnsi="Times New Roman" w:cs="Times New Roman"/>
          <w:sz w:val="24"/>
          <w:szCs w:val="24"/>
          <w:lang w:val="ru-RU"/>
        </w:rPr>
        <w:t>3</w:t>
      </w:r>
      <w:r w:rsidRPr="00F3013F">
        <w:rPr>
          <w:rFonts w:ascii="Times New Roman" w:hAnsi="Times New Roman" w:cs="Times New Roman"/>
          <w:sz w:val="24"/>
          <w:szCs w:val="24"/>
          <w:lang w:val="ru-RU"/>
        </w:rPr>
        <w:t xml:space="preserve"> року по усановах, що фінансуються із сільського бюджету, </w:t>
      </w:r>
      <w:r>
        <w:rPr>
          <w:rFonts w:ascii="Times New Roman" w:hAnsi="Times New Roman" w:cs="Times New Roman"/>
          <w:sz w:val="24"/>
          <w:szCs w:val="24"/>
          <w:lang w:val="ru-RU"/>
        </w:rPr>
        <w:t>органом держказначейства зафіксовано кредиторську</w:t>
      </w:r>
      <w:r w:rsidRPr="00F3013F">
        <w:rPr>
          <w:rFonts w:ascii="Times New Roman" w:hAnsi="Times New Roman" w:cs="Times New Roman"/>
          <w:sz w:val="24"/>
          <w:szCs w:val="24"/>
          <w:lang w:val="ru-RU"/>
        </w:rPr>
        <w:t xml:space="preserve"> заборгованість </w:t>
      </w:r>
      <w:r>
        <w:rPr>
          <w:rFonts w:ascii="Times New Roman" w:hAnsi="Times New Roman" w:cs="Times New Roman"/>
          <w:sz w:val="24"/>
          <w:szCs w:val="24"/>
          <w:lang w:val="ru-RU"/>
        </w:rPr>
        <w:t xml:space="preserve">за загальним фондом у сумі </w:t>
      </w:r>
      <w:r w:rsidRPr="009A3D86">
        <w:rPr>
          <w:rFonts w:ascii="Times New Roman" w:hAnsi="Times New Roman" w:cs="Times New Roman"/>
          <w:b/>
          <w:sz w:val="24"/>
          <w:szCs w:val="24"/>
        </w:rPr>
        <w:t>199 384,69</w:t>
      </w:r>
      <w:r>
        <w:rPr>
          <w:rFonts w:ascii="Times New Roman" w:hAnsi="Times New Roman" w:cs="Times New Roman"/>
          <w:sz w:val="24"/>
          <w:szCs w:val="24"/>
        </w:rPr>
        <w:t xml:space="preserve"> грн. за виконані роботи з  п</w:t>
      </w:r>
      <w:r w:rsidRPr="008301C4">
        <w:rPr>
          <w:rFonts w:ascii="Times New Roman" w:hAnsi="Times New Roman" w:cs="Times New Roman"/>
          <w:sz w:val="24"/>
          <w:szCs w:val="24"/>
        </w:rPr>
        <w:t>оточн</w:t>
      </w:r>
      <w:r>
        <w:rPr>
          <w:rFonts w:ascii="Times New Roman" w:hAnsi="Times New Roman" w:cs="Times New Roman"/>
          <w:sz w:val="24"/>
          <w:szCs w:val="24"/>
        </w:rPr>
        <w:t>ого</w:t>
      </w:r>
      <w:r w:rsidRPr="008301C4">
        <w:rPr>
          <w:rFonts w:ascii="Times New Roman" w:hAnsi="Times New Roman" w:cs="Times New Roman"/>
          <w:sz w:val="24"/>
          <w:szCs w:val="24"/>
        </w:rPr>
        <w:t xml:space="preserve"> ремонт</w:t>
      </w:r>
      <w:r>
        <w:rPr>
          <w:rFonts w:ascii="Times New Roman" w:hAnsi="Times New Roman" w:cs="Times New Roman"/>
          <w:sz w:val="24"/>
          <w:szCs w:val="24"/>
        </w:rPr>
        <w:t>у</w:t>
      </w:r>
      <w:r w:rsidRPr="008301C4">
        <w:rPr>
          <w:rFonts w:ascii="Times New Roman" w:hAnsi="Times New Roman" w:cs="Times New Roman"/>
          <w:sz w:val="24"/>
          <w:szCs w:val="24"/>
        </w:rPr>
        <w:t xml:space="preserve"> внутрішньої мережі електропостачання Сілецького ЗЗСО І-ІІІ ст. Кам’янської сільської ради Берегівського району Закарпатської області за адресою: вул. Шкільна, 27, с. Сільце, Берегівський район</w:t>
      </w:r>
      <w:r>
        <w:rPr>
          <w:rFonts w:ascii="Times New Roman" w:hAnsi="Times New Roman" w:cs="Times New Roman"/>
          <w:sz w:val="24"/>
          <w:szCs w:val="24"/>
        </w:rPr>
        <w:t xml:space="preserve"> (КПКВ 1061 КЕКВ 2240).</w:t>
      </w:r>
      <w:r w:rsidRPr="009A3D86">
        <w:rPr>
          <w:rFonts w:ascii="Times New Roman" w:hAnsi="Times New Roman" w:cs="Times New Roman"/>
          <w:sz w:val="24"/>
          <w:szCs w:val="24"/>
        </w:rPr>
        <w:t>.</w:t>
      </w:r>
    </w:p>
    <w:p w:rsidR="00F4589A" w:rsidRPr="009A3D86" w:rsidRDefault="00F4589A" w:rsidP="00F4589A">
      <w:pPr>
        <w:spacing w:after="0"/>
        <w:ind w:firstLine="709"/>
        <w:jc w:val="both"/>
        <w:rPr>
          <w:rFonts w:ascii="Times New Roman" w:hAnsi="Times New Roman" w:cs="Times New Roman"/>
          <w:sz w:val="24"/>
          <w:szCs w:val="24"/>
        </w:rPr>
      </w:pPr>
      <w:r w:rsidRPr="009A3D86">
        <w:rPr>
          <w:rFonts w:ascii="Times New Roman" w:hAnsi="Times New Roman" w:cs="Times New Roman"/>
          <w:sz w:val="24"/>
          <w:szCs w:val="24"/>
        </w:rPr>
        <w:t>Станом на 1 квітня 2023 року по ус</w:t>
      </w:r>
      <w:r>
        <w:rPr>
          <w:rFonts w:ascii="Times New Roman" w:hAnsi="Times New Roman" w:cs="Times New Roman"/>
          <w:sz w:val="24"/>
          <w:szCs w:val="24"/>
        </w:rPr>
        <w:t>т</w:t>
      </w:r>
      <w:r w:rsidRPr="009A3D86">
        <w:rPr>
          <w:rFonts w:ascii="Times New Roman" w:hAnsi="Times New Roman" w:cs="Times New Roman"/>
          <w:sz w:val="24"/>
          <w:szCs w:val="24"/>
        </w:rPr>
        <w:t>ановах, що фінансуються із сільського бюджету, зареєстрована також</w:t>
      </w:r>
      <w:r>
        <w:rPr>
          <w:rFonts w:ascii="Times New Roman" w:hAnsi="Times New Roman" w:cs="Times New Roman"/>
          <w:sz w:val="24"/>
          <w:szCs w:val="24"/>
        </w:rPr>
        <w:t xml:space="preserve">, </w:t>
      </w:r>
      <w:r w:rsidRPr="009A3D86">
        <w:rPr>
          <w:rFonts w:ascii="Times New Roman" w:hAnsi="Times New Roman" w:cs="Times New Roman"/>
          <w:sz w:val="24"/>
          <w:szCs w:val="24"/>
        </w:rPr>
        <w:t xml:space="preserve"> кредиторська заборгованість за спеціальним фондом у сумі </w:t>
      </w:r>
      <w:r w:rsidRPr="009A3D86">
        <w:rPr>
          <w:rFonts w:ascii="Times New Roman" w:hAnsi="Times New Roman" w:cs="Times New Roman"/>
          <w:b/>
          <w:sz w:val="24"/>
          <w:szCs w:val="24"/>
        </w:rPr>
        <w:t>649</w:t>
      </w:r>
      <w:r>
        <w:rPr>
          <w:rFonts w:ascii="Times New Roman" w:hAnsi="Times New Roman" w:cs="Times New Roman"/>
          <w:b/>
          <w:sz w:val="24"/>
          <w:szCs w:val="24"/>
          <w:lang w:val="ru-RU"/>
        </w:rPr>
        <w:t> </w:t>
      </w:r>
      <w:r w:rsidRPr="009A3D86">
        <w:rPr>
          <w:rFonts w:ascii="Times New Roman" w:hAnsi="Times New Roman" w:cs="Times New Roman"/>
          <w:b/>
          <w:sz w:val="24"/>
          <w:szCs w:val="24"/>
        </w:rPr>
        <w:t>141,80</w:t>
      </w:r>
      <w:r w:rsidRPr="009A3D86">
        <w:rPr>
          <w:rFonts w:ascii="Times New Roman" w:hAnsi="Times New Roman" w:cs="Times New Roman"/>
          <w:sz w:val="24"/>
          <w:szCs w:val="24"/>
        </w:rPr>
        <w:t xml:space="preserve"> грн. по розпоряднику коштів «Кам'янська сільська рада», в тому числі:</w:t>
      </w:r>
    </w:p>
    <w:p w:rsidR="00F4589A" w:rsidRDefault="00F4589A" w:rsidP="00F4589A">
      <w:pPr>
        <w:spacing w:after="0"/>
        <w:ind w:firstLine="709"/>
        <w:jc w:val="both"/>
        <w:rPr>
          <w:rFonts w:ascii="Times New Roman" w:hAnsi="Times New Roman" w:cs="Times New Roman"/>
          <w:sz w:val="24"/>
          <w:szCs w:val="24"/>
        </w:rPr>
      </w:pPr>
      <w:r w:rsidRPr="009A3D86">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4F601E">
        <w:rPr>
          <w:rFonts w:ascii="Times New Roman" w:hAnsi="Times New Roman" w:cs="Times New Roman"/>
          <w:b/>
          <w:sz w:val="24"/>
          <w:szCs w:val="24"/>
          <w:lang w:val="ru-RU"/>
        </w:rPr>
        <w:t>299 999</w:t>
      </w:r>
      <w:r>
        <w:rPr>
          <w:rFonts w:ascii="Times New Roman" w:hAnsi="Times New Roman" w:cs="Times New Roman"/>
          <w:sz w:val="24"/>
          <w:szCs w:val="24"/>
          <w:lang w:val="ru-RU"/>
        </w:rPr>
        <w:t xml:space="preserve"> грн. – за  виконані роботи на об'єкті </w:t>
      </w:r>
      <w:r w:rsidRPr="00855889">
        <w:rPr>
          <w:rFonts w:ascii="Times New Roman" w:hAnsi="Times New Roman" w:cs="Times New Roman"/>
          <w:sz w:val="24"/>
          <w:szCs w:val="24"/>
        </w:rPr>
        <w:t>«Капітальний ремонт приміщень Кам'янської сільської ради по вул. Українській, 1 в с. Кам'янське Берегівського району»</w:t>
      </w:r>
      <w:r>
        <w:rPr>
          <w:rFonts w:ascii="Times New Roman" w:hAnsi="Times New Roman" w:cs="Times New Roman"/>
          <w:sz w:val="24"/>
          <w:szCs w:val="24"/>
        </w:rPr>
        <w:t xml:space="preserve"> за КПК 0150 КЕКВ 3132;</w:t>
      </w:r>
    </w:p>
    <w:p w:rsidR="00F4589A" w:rsidRDefault="00F4589A" w:rsidP="00F4589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F601E">
        <w:rPr>
          <w:rFonts w:ascii="Times New Roman" w:hAnsi="Times New Roman" w:cs="Times New Roman"/>
          <w:b/>
          <w:sz w:val="24"/>
          <w:szCs w:val="24"/>
        </w:rPr>
        <w:t>94 400</w:t>
      </w:r>
      <w:r>
        <w:rPr>
          <w:rFonts w:ascii="Times New Roman" w:hAnsi="Times New Roman" w:cs="Times New Roman"/>
          <w:sz w:val="24"/>
          <w:szCs w:val="24"/>
        </w:rPr>
        <w:t xml:space="preserve"> грн. – за вуличні тренажери для Сілецького ліцею КПКВ 5061 КЕКВ 3110;</w:t>
      </w:r>
    </w:p>
    <w:p w:rsidR="00F4589A" w:rsidRDefault="00F4589A" w:rsidP="00F4589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F601E">
        <w:rPr>
          <w:rFonts w:ascii="Times New Roman" w:hAnsi="Times New Roman" w:cs="Times New Roman"/>
          <w:b/>
          <w:sz w:val="24"/>
          <w:szCs w:val="24"/>
        </w:rPr>
        <w:t>87 600</w:t>
      </w:r>
      <w:r>
        <w:rPr>
          <w:rFonts w:ascii="Times New Roman" w:hAnsi="Times New Roman" w:cs="Times New Roman"/>
          <w:sz w:val="24"/>
          <w:szCs w:val="24"/>
        </w:rPr>
        <w:t xml:space="preserve"> грн. – за проведення НГО земель громади КПКВ 7390 КЕКВ 3142;</w:t>
      </w:r>
    </w:p>
    <w:p w:rsidR="00F4589A" w:rsidRDefault="00F4589A" w:rsidP="00F4589A">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4F601E">
        <w:rPr>
          <w:rFonts w:ascii="Times New Roman" w:hAnsi="Times New Roman" w:cs="Times New Roman"/>
          <w:b/>
          <w:sz w:val="24"/>
          <w:szCs w:val="24"/>
        </w:rPr>
        <w:t>49</w:t>
      </w:r>
      <w:r>
        <w:rPr>
          <w:rFonts w:ascii="Times New Roman" w:hAnsi="Times New Roman" w:cs="Times New Roman"/>
          <w:b/>
          <w:sz w:val="24"/>
          <w:szCs w:val="24"/>
        </w:rPr>
        <w:t> </w:t>
      </w:r>
      <w:r w:rsidRPr="004F601E">
        <w:rPr>
          <w:rFonts w:ascii="Times New Roman" w:hAnsi="Times New Roman" w:cs="Times New Roman"/>
          <w:b/>
          <w:sz w:val="24"/>
          <w:szCs w:val="24"/>
        </w:rPr>
        <w:t>950</w:t>
      </w:r>
      <w:r>
        <w:rPr>
          <w:rFonts w:ascii="Times New Roman" w:hAnsi="Times New Roman" w:cs="Times New Roman"/>
          <w:sz w:val="24"/>
          <w:szCs w:val="24"/>
        </w:rPr>
        <w:t xml:space="preserve"> грн.– за виготовлення ПКД на обєкт «</w:t>
      </w:r>
      <w:r w:rsidRPr="00FD5542">
        <w:rPr>
          <w:rFonts w:ascii="Times New Roman" w:hAnsi="Times New Roman" w:cs="Times New Roman"/>
          <w:sz w:val="24"/>
          <w:szCs w:val="24"/>
        </w:rPr>
        <w:t>Будівництво спортивно-рекреаційного комплексу Кам'янського закладу загальної середньої освіти І-ІІІ ступенів Кам'янської сільської ради Берегівського району Закарпатської області</w:t>
      </w:r>
      <w:r>
        <w:rPr>
          <w:rFonts w:ascii="Times New Roman" w:hAnsi="Times New Roman" w:cs="Times New Roman"/>
          <w:sz w:val="24"/>
          <w:szCs w:val="24"/>
        </w:rPr>
        <w:t>» (КПКВ 7321 КЕКВ 3122);</w:t>
      </w:r>
    </w:p>
    <w:p w:rsidR="00F4589A" w:rsidRDefault="00F4589A" w:rsidP="00F4589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F601E">
        <w:rPr>
          <w:rFonts w:ascii="Times New Roman" w:hAnsi="Times New Roman" w:cs="Times New Roman"/>
          <w:b/>
          <w:sz w:val="24"/>
          <w:szCs w:val="24"/>
        </w:rPr>
        <w:t>12 402</w:t>
      </w:r>
      <w:r>
        <w:rPr>
          <w:rFonts w:ascii="Times New Roman" w:hAnsi="Times New Roman" w:cs="Times New Roman"/>
          <w:sz w:val="24"/>
          <w:szCs w:val="24"/>
        </w:rPr>
        <w:t xml:space="preserve"> грн. – за проведений тех.. нагляд на об’єкті «Капітальний ремонт </w:t>
      </w:r>
      <w:r w:rsidRPr="00FD5542">
        <w:rPr>
          <w:rFonts w:ascii="Times New Roman" w:hAnsi="Times New Roman" w:cs="Times New Roman"/>
          <w:sz w:val="24"/>
          <w:szCs w:val="24"/>
        </w:rPr>
        <w:t>дороги вулиці від № 17 до №86 та від №3 до кладовища в с. Воловиця Іршавськог</w:t>
      </w:r>
      <w:r>
        <w:rPr>
          <w:rFonts w:ascii="Times New Roman" w:hAnsi="Times New Roman" w:cs="Times New Roman"/>
          <w:sz w:val="24"/>
          <w:szCs w:val="24"/>
        </w:rPr>
        <w:t>о району» (КПКВ 7461 КЕКВ 3132);</w:t>
      </w:r>
    </w:p>
    <w:p w:rsidR="00F4589A" w:rsidRDefault="00F4589A" w:rsidP="00F4589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F601E">
        <w:rPr>
          <w:rFonts w:ascii="Times New Roman" w:hAnsi="Times New Roman" w:cs="Times New Roman"/>
          <w:b/>
          <w:sz w:val="24"/>
          <w:szCs w:val="24"/>
        </w:rPr>
        <w:t>91 830,80</w:t>
      </w:r>
      <w:r>
        <w:rPr>
          <w:rFonts w:ascii="Times New Roman" w:hAnsi="Times New Roman" w:cs="Times New Roman"/>
          <w:sz w:val="24"/>
          <w:szCs w:val="24"/>
        </w:rPr>
        <w:t xml:space="preserve"> грн. – за виконані роботи на об’єкті «</w:t>
      </w:r>
      <w:r w:rsidRPr="008301C4">
        <w:rPr>
          <w:rFonts w:ascii="Times New Roman" w:hAnsi="Times New Roman" w:cs="Times New Roman"/>
          <w:sz w:val="24"/>
          <w:szCs w:val="24"/>
        </w:rPr>
        <w:t>Влаштування та капітальний ремонт трубчастого водовідведення Сілецького закладу загальної середньої освіти I-II ступенів-філія Сілецького закладу загальної середньої освіти І-ІІІ ступенів Кам'янської сільської ради Берегівського району Закарпатської області</w:t>
      </w:r>
      <w:r>
        <w:rPr>
          <w:rFonts w:ascii="Times New Roman" w:hAnsi="Times New Roman" w:cs="Times New Roman"/>
          <w:sz w:val="24"/>
          <w:szCs w:val="24"/>
        </w:rPr>
        <w:t>» (КПКВ 10610 КЕКВ 3132);</w:t>
      </w:r>
    </w:p>
    <w:p w:rsidR="00F4589A" w:rsidRDefault="00F4589A" w:rsidP="00F4589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F601E">
        <w:rPr>
          <w:rFonts w:ascii="Times New Roman" w:hAnsi="Times New Roman" w:cs="Times New Roman"/>
          <w:b/>
          <w:sz w:val="24"/>
          <w:szCs w:val="24"/>
        </w:rPr>
        <w:t>12 960</w:t>
      </w:r>
      <w:r>
        <w:rPr>
          <w:rFonts w:ascii="Times New Roman" w:hAnsi="Times New Roman" w:cs="Times New Roman"/>
          <w:sz w:val="24"/>
          <w:szCs w:val="24"/>
        </w:rPr>
        <w:t xml:space="preserve"> грн. – за проведений тех.</w:t>
      </w:r>
      <w:r w:rsidRPr="008301C4">
        <w:rPr>
          <w:rFonts w:ascii="Times New Roman" w:hAnsi="Times New Roman" w:cs="Times New Roman"/>
          <w:sz w:val="24"/>
          <w:szCs w:val="24"/>
        </w:rPr>
        <w:t xml:space="preserve"> нагляд по об'єкту "Капітальний ремонт по заміні деревяних вікон та дверей на металопластикові Арданівського ЗЗСО І-ІІІ ст. Кам'янської сільської ради в с.Арданово, 440, Берегівськог району"</w:t>
      </w:r>
      <w:r>
        <w:rPr>
          <w:rFonts w:ascii="Times New Roman" w:hAnsi="Times New Roman" w:cs="Times New Roman"/>
          <w:sz w:val="24"/>
          <w:szCs w:val="24"/>
        </w:rPr>
        <w:t xml:space="preserve"> (КПКВ 1061 КЕКВ 3132).</w:t>
      </w:r>
    </w:p>
    <w:p w:rsidR="00F4589A" w:rsidRPr="007C6C19" w:rsidRDefault="00F4589A" w:rsidP="00F4589A">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rPr>
        <w:t xml:space="preserve">Дебіторська заборгованість по розпорядниках коштів сільського бюджету на 01.04.2022р. склала </w:t>
      </w:r>
      <w:r w:rsidRPr="007C6C19">
        <w:rPr>
          <w:rFonts w:ascii="Times New Roman" w:hAnsi="Times New Roman" w:cs="Times New Roman"/>
          <w:b/>
          <w:sz w:val="24"/>
          <w:szCs w:val="24"/>
        </w:rPr>
        <w:t>59</w:t>
      </w:r>
      <w:r w:rsidRPr="007C6C19">
        <w:rPr>
          <w:rFonts w:ascii="Times New Roman" w:hAnsi="Times New Roman" w:cs="Times New Roman"/>
          <w:b/>
          <w:sz w:val="24"/>
          <w:szCs w:val="24"/>
          <w:lang w:val="ru-RU"/>
        </w:rPr>
        <w:t xml:space="preserve"> </w:t>
      </w:r>
      <w:r w:rsidRPr="007C6C19">
        <w:rPr>
          <w:rFonts w:ascii="Times New Roman" w:hAnsi="Times New Roman" w:cs="Times New Roman"/>
          <w:b/>
          <w:sz w:val="24"/>
          <w:szCs w:val="24"/>
        </w:rPr>
        <w:t>756,73</w:t>
      </w:r>
      <w:r w:rsidRPr="007C6C19">
        <w:rPr>
          <w:rFonts w:ascii="Times New Roman" w:hAnsi="Times New Roman" w:cs="Times New Roman"/>
          <w:b/>
          <w:sz w:val="24"/>
          <w:szCs w:val="24"/>
          <w:lang w:val="ru-RU"/>
        </w:rPr>
        <w:t xml:space="preserve"> </w:t>
      </w:r>
      <w:r w:rsidRPr="007C6C19">
        <w:rPr>
          <w:rFonts w:ascii="Times New Roman" w:hAnsi="Times New Roman" w:cs="Times New Roman"/>
          <w:sz w:val="24"/>
          <w:szCs w:val="24"/>
          <w:lang w:val="ru-RU"/>
        </w:rPr>
        <w:t>грн.,</w:t>
      </w:r>
      <w:r>
        <w:rPr>
          <w:rFonts w:ascii="Times New Roman" w:hAnsi="Times New Roman" w:cs="Times New Roman"/>
          <w:sz w:val="24"/>
          <w:szCs w:val="24"/>
          <w:lang w:val="ru-RU"/>
        </w:rPr>
        <w:t xml:space="preserve"> яка виникла в результаті  проведення попередньої </w:t>
      </w:r>
      <w:r>
        <w:rPr>
          <w:rFonts w:ascii="Times New Roman" w:hAnsi="Times New Roman" w:cs="Times New Roman"/>
          <w:sz w:val="24"/>
          <w:szCs w:val="24"/>
          <w:lang w:val="ru-RU"/>
        </w:rPr>
        <w:lastRenderedPageBreak/>
        <w:t>оплати за природній газ, згідно до укладених договорів, та затримкою у поверненні надлишково сплачених коштів постачальником природного газу.</w:t>
      </w:r>
    </w:p>
    <w:p w:rsidR="00F4589A" w:rsidRDefault="00F4589A" w:rsidP="00F4589A">
      <w:pPr>
        <w:spacing w:after="0"/>
        <w:ind w:firstLine="709"/>
        <w:jc w:val="both"/>
        <w:rPr>
          <w:rFonts w:ascii="Times New Roman" w:hAnsi="Times New Roman" w:cs="Times New Roman"/>
          <w:sz w:val="24"/>
          <w:szCs w:val="24"/>
        </w:rPr>
      </w:pPr>
      <w:r w:rsidRPr="00EB466B">
        <w:rPr>
          <w:rFonts w:ascii="Times New Roman" w:hAnsi="Times New Roman" w:cs="Times New Roman"/>
          <w:sz w:val="24"/>
          <w:szCs w:val="24"/>
        </w:rPr>
        <w:t xml:space="preserve">До пояснювальної записки та звіту про виконання </w:t>
      </w:r>
      <w:r>
        <w:rPr>
          <w:rFonts w:ascii="Times New Roman" w:hAnsi="Times New Roman" w:cs="Times New Roman"/>
          <w:sz w:val="24"/>
          <w:szCs w:val="24"/>
        </w:rPr>
        <w:t>сільського бюджету за перший квартал 2023</w:t>
      </w:r>
      <w:r w:rsidRPr="00EB466B">
        <w:rPr>
          <w:rFonts w:ascii="Times New Roman" w:hAnsi="Times New Roman" w:cs="Times New Roman"/>
          <w:sz w:val="24"/>
          <w:szCs w:val="24"/>
        </w:rPr>
        <w:t xml:space="preserve"> року додається інформація про ф</w:t>
      </w:r>
      <w:r>
        <w:rPr>
          <w:rFonts w:ascii="Times New Roman" w:hAnsi="Times New Roman" w:cs="Times New Roman"/>
          <w:sz w:val="24"/>
          <w:szCs w:val="24"/>
        </w:rPr>
        <w:t>інансування програм із сільського бюджету у 20223році за станом на 01.04.2023</w:t>
      </w:r>
      <w:r w:rsidRPr="00EB466B">
        <w:rPr>
          <w:rFonts w:ascii="Times New Roman" w:hAnsi="Times New Roman" w:cs="Times New Roman"/>
          <w:sz w:val="24"/>
          <w:szCs w:val="24"/>
        </w:rPr>
        <w:t xml:space="preserve"> року, інформація про </w:t>
      </w:r>
      <w:r>
        <w:rPr>
          <w:rFonts w:ascii="Times New Roman" w:hAnsi="Times New Roman" w:cs="Times New Roman"/>
          <w:sz w:val="24"/>
          <w:szCs w:val="24"/>
        </w:rPr>
        <w:t>спрямування та використання коштів залишку субвенцій з державного та обласного бюджетів, що утворився станом на 1  січня 2023 року по бюджету Кам’янської сільської територіальної громади та інформація про виконання сільського бюджету за І квартал 2022 та 2023</w:t>
      </w:r>
      <w:r w:rsidRPr="00EB466B">
        <w:rPr>
          <w:rFonts w:ascii="Times New Roman" w:hAnsi="Times New Roman" w:cs="Times New Roman"/>
          <w:sz w:val="24"/>
          <w:szCs w:val="24"/>
        </w:rPr>
        <w:t xml:space="preserve"> років. </w:t>
      </w:r>
    </w:p>
    <w:p w:rsidR="00F4589A" w:rsidRDefault="00F4589A" w:rsidP="00F4589A">
      <w:pPr>
        <w:spacing w:after="0"/>
        <w:ind w:firstLine="709"/>
        <w:jc w:val="both"/>
        <w:rPr>
          <w:rFonts w:ascii="Times New Roman" w:hAnsi="Times New Roman" w:cs="Times New Roman"/>
          <w:sz w:val="24"/>
          <w:szCs w:val="24"/>
        </w:rPr>
      </w:pPr>
    </w:p>
    <w:p w:rsidR="00F4589A" w:rsidRDefault="00F4589A" w:rsidP="00F4589A">
      <w:pPr>
        <w:spacing w:after="0"/>
        <w:ind w:firstLine="709"/>
        <w:jc w:val="both"/>
        <w:rPr>
          <w:rFonts w:ascii="Times New Roman" w:hAnsi="Times New Roman" w:cs="Times New Roman"/>
          <w:sz w:val="24"/>
          <w:szCs w:val="24"/>
        </w:rPr>
      </w:pPr>
    </w:p>
    <w:p w:rsidR="00F4589A" w:rsidRDefault="00F4589A" w:rsidP="00F4589A">
      <w:pPr>
        <w:spacing w:after="0"/>
        <w:ind w:firstLine="709"/>
        <w:jc w:val="both"/>
        <w:rPr>
          <w:rFonts w:ascii="Times New Roman" w:hAnsi="Times New Roman" w:cs="Times New Roman"/>
          <w:sz w:val="24"/>
          <w:szCs w:val="24"/>
        </w:rPr>
      </w:pPr>
    </w:p>
    <w:p w:rsidR="00F4589A" w:rsidRPr="00125975" w:rsidRDefault="00F4589A" w:rsidP="00F4589A">
      <w:pPr>
        <w:spacing w:after="0"/>
        <w:ind w:firstLine="709"/>
        <w:rPr>
          <w:rFonts w:ascii="Times New Roman" w:hAnsi="Times New Roman" w:cs="Times New Roman"/>
          <w:b/>
          <w:sz w:val="24"/>
          <w:szCs w:val="24"/>
        </w:rPr>
      </w:pPr>
      <w:r w:rsidRPr="00125975">
        <w:rPr>
          <w:rFonts w:ascii="Times New Roman" w:hAnsi="Times New Roman" w:cs="Times New Roman"/>
          <w:b/>
          <w:sz w:val="24"/>
          <w:szCs w:val="24"/>
        </w:rPr>
        <w:t>Начальник фінансового відділу                                                Оксана СИМЧИК</w:t>
      </w:r>
    </w:p>
    <w:p w:rsidR="00F4589A" w:rsidRPr="00125975" w:rsidRDefault="00F4589A" w:rsidP="00F4589A">
      <w:pPr>
        <w:spacing w:after="0"/>
        <w:ind w:firstLine="709"/>
        <w:rPr>
          <w:rFonts w:ascii="Times New Roman" w:hAnsi="Times New Roman" w:cs="Times New Roman"/>
          <w:b/>
          <w:sz w:val="24"/>
          <w:szCs w:val="24"/>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F4589A" w:rsidRDefault="00F4589A" w:rsidP="00143AF5">
      <w:pPr>
        <w:spacing w:after="0" w:line="240" w:lineRule="auto"/>
        <w:jc w:val="center"/>
        <w:rPr>
          <w:rFonts w:ascii="Times New Roman" w:eastAsia="Times New Roman" w:hAnsi="Times New Roman" w:cs="Times New Roman"/>
          <w:bCs/>
          <w:sz w:val="28"/>
          <w:szCs w:val="28"/>
          <w:lang w:eastAsia="ar-SA"/>
        </w:rPr>
      </w:pPr>
    </w:p>
    <w:p w:rsidR="00143AF5" w:rsidRPr="004239F0" w:rsidRDefault="00143AF5" w:rsidP="00143AF5">
      <w:pPr>
        <w:spacing w:after="0" w:line="240" w:lineRule="auto"/>
        <w:jc w:val="center"/>
        <w:rPr>
          <w:rFonts w:ascii="Times New Roman" w:eastAsia="Times New Roman" w:hAnsi="Times New Roman" w:cs="Times New Roman"/>
          <w:bCs/>
          <w:sz w:val="28"/>
          <w:szCs w:val="28"/>
          <w:lang w:eastAsia="ru-RU"/>
        </w:rPr>
      </w:pPr>
      <w:r w:rsidRPr="00814B21">
        <w:rPr>
          <w:rFonts w:ascii="Times New Roman" w:eastAsia="Times New Roman" w:hAnsi="Times New Roman" w:cs="Times New Roman"/>
          <w:bCs/>
          <w:sz w:val="28"/>
          <w:szCs w:val="28"/>
          <w:lang w:eastAsia="ar-SA"/>
        </w:rPr>
        <w:object w:dxaOrig="984" w:dyaOrig="1160">
          <v:shape id="_x0000_i1027" type="#_x0000_t75" style="width:39.75pt;height:47.25pt" o:ole="" fillcolor="window">
            <v:imagedata r:id="rId8" o:title=""/>
          </v:shape>
          <o:OLEObject Type="Embed" ProgID="Word.Document.8" ShapeID="_x0000_i1027" DrawAspect="Content" ObjectID="_1748683119" r:id="rId13"/>
        </w:object>
      </w:r>
    </w:p>
    <w:p w:rsidR="00143AF5" w:rsidRPr="004239F0" w:rsidRDefault="00143AF5" w:rsidP="00143AF5">
      <w:pPr>
        <w:spacing w:after="0" w:line="240" w:lineRule="auto"/>
        <w:jc w:val="center"/>
        <w:rPr>
          <w:rFonts w:ascii="Times New Roman" w:eastAsia="Times New Roman" w:hAnsi="Times New Roman" w:cs="Times New Roman"/>
          <w:b/>
          <w:sz w:val="28"/>
          <w:szCs w:val="28"/>
          <w:lang w:eastAsia="ru-RU"/>
        </w:rPr>
      </w:pPr>
      <w:r w:rsidRPr="004239F0">
        <w:rPr>
          <w:rFonts w:ascii="Times New Roman" w:eastAsia="Times New Roman" w:hAnsi="Times New Roman" w:cs="Times New Roman"/>
          <w:b/>
          <w:sz w:val="28"/>
          <w:szCs w:val="28"/>
          <w:lang w:eastAsia="ru-RU"/>
        </w:rPr>
        <w:t>У К Р А Ї Н А</w:t>
      </w:r>
    </w:p>
    <w:p w:rsidR="00143AF5" w:rsidRPr="004239F0" w:rsidRDefault="00143AF5" w:rsidP="00143AF5">
      <w:pPr>
        <w:spacing w:after="0" w:line="240" w:lineRule="auto"/>
        <w:jc w:val="center"/>
        <w:rPr>
          <w:rFonts w:ascii="Times New Roman" w:eastAsia="Times New Roman" w:hAnsi="Times New Roman" w:cs="Times New Roman"/>
          <w:b/>
          <w:sz w:val="28"/>
          <w:szCs w:val="28"/>
          <w:lang w:eastAsia="ru-RU"/>
        </w:rPr>
      </w:pPr>
      <w:r w:rsidRPr="004239F0">
        <w:rPr>
          <w:rFonts w:ascii="Times New Roman" w:eastAsia="Times New Roman" w:hAnsi="Times New Roman" w:cs="Times New Roman"/>
          <w:b/>
          <w:sz w:val="28"/>
          <w:szCs w:val="28"/>
          <w:lang w:eastAsia="ru-RU"/>
        </w:rPr>
        <w:t>КАМ’ЯНСЬКА  СІЛЬСЬКА  РАДА  БЕРЕГІВСЬКОГО  РАЙОНУ</w:t>
      </w:r>
    </w:p>
    <w:p w:rsidR="00143AF5" w:rsidRPr="004239F0" w:rsidRDefault="00143AF5" w:rsidP="00143AF5">
      <w:pPr>
        <w:spacing w:after="0" w:line="240" w:lineRule="auto"/>
        <w:jc w:val="center"/>
        <w:rPr>
          <w:rFonts w:ascii="Times New Roman" w:eastAsia="Times New Roman" w:hAnsi="Times New Roman" w:cs="Times New Roman"/>
          <w:b/>
          <w:sz w:val="28"/>
          <w:szCs w:val="28"/>
          <w:lang w:eastAsia="ru-RU"/>
        </w:rPr>
      </w:pPr>
      <w:r w:rsidRPr="004239F0">
        <w:rPr>
          <w:rFonts w:ascii="Times New Roman" w:eastAsia="Times New Roman" w:hAnsi="Times New Roman" w:cs="Times New Roman"/>
          <w:b/>
          <w:sz w:val="28"/>
          <w:szCs w:val="28"/>
          <w:lang w:eastAsia="ru-RU"/>
        </w:rPr>
        <w:t>ЗАКАРПАТСЬКОЇ  ОБЛАСТІ</w:t>
      </w:r>
    </w:p>
    <w:p w:rsidR="00143AF5" w:rsidRPr="004239F0" w:rsidRDefault="00143AF5" w:rsidP="00143AF5">
      <w:pPr>
        <w:spacing w:after="0" w:line="240" w:lineRule="auto"/>
        <w:jc w:val="center"/>
        <w:rPr>
          <w:rFonts w:ascii="Times New Roman" w:eastAsia="Times New Roman" w:hAnsi="Times New Roman" w:cs="Times New Roman"/>
          <w:b/>
          <w:sz w:val="28"/>
          <w:szCs w:val="28"/>
          <w:lang w:eastAsia="ru-RU"/>
        </w:rPr>
      </w:pPr>
    </w:p>
    <w:p w:rsidR="00143AF5" w:rsidRDefault="00143AF5" w:rsidP="00143AF5">
      <w:pPr>
        <w:spacing w:after="0" w:line="240" w:lineRule="auto"/>
        <w:jc w:val="center"/>
        <w:rPr>
          <w:rFonts w:ascii="Times New Roman" w:eastAsia="Times New Roman" w:hAnsi="Times New Roman" w:cs="Times New Roman"/>
          <w:bCs/>
          <w:sz w:val="28"/>
          <w:szCs w:val="28"/>
          <w:lang w:val="ru-RU" w:eastAsia="ru-RU"/>
        </w:rPr>
      </w:pPr>
      <w:r w:rsidRPr="004239F0">
        <w:rPr>
          <w:rFonts w:ascii="Times New Roman" w:eastAsia="Times New Roman" w:hAnsi="Times New Roman" w:cs="Times New Roman"/>
          <w:bCs/>
          <w:sz w:val="28"/>
          <w:szCs w:val="28"/>
          <w:lang w:eastAsia="ru-RU"/>
        </w:rPr>
        <w:t xml:space="preserve">20-та сесія </w:t>
      </w:r>
      <w:r w:rsidRPr="00814B21">
        <w:rPr>
          <w:rFonts w:ascii="Times New Roman" w:eastAsia="Times New Roman" w:hAnsi="Times New Roman" w:cs="Times New Roman"/>
          <w:bCs/>
          <w:sz w:val="28"/>
          <w:szCs w:val="28"/>
          <w:lang w:val="ru-RU" w:eastAsia="ru-RU"/>
        </w:rPr>
        <w:t>8-го скликання</w:t>
      </w:r>
    </w:p>
    <w:p w:rsidR="00143AF5" w:rsidRPr="00814B21" w:rsidRDefault="00143AF5" w:rsidP="00143AF5">
      <w:pPr>
        <w:spacing w:after="0" w:line="240" w:lineRule="auto"/>
        <w:jc w:val="center"/>
        <w:rPr>
          <w:rFonts w:ascii="Times New Roman" w:eastAsia="Times New Roman" w:hAnsi="Times New Roman" w:cs="Times New Roman"/>
          <w:bCs/>
          <w:sz w:val="28"/>
          <w:szCs w:val="28"/>
          <w:lang w:val="ru-RU" w:eastAsia="ru-RU"/>
        </w:rPr>
      </w:pPr>
    </w:p>
    <w:p w:rsidR="00143AF5" w:rsidRPr="00814B21" w:rsidRDefault="00143AF5" w:rsidP="00143AF5">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val="ru-RU" w:eastAsia="ru-RU"/>
        </w:rPr>
        <w:t>Р І Ш Е Н Н Я</w:t>
      </w:r>
    </w:p>
    <w:p w:rsidR="00143AF5" w:rsidRPr="00814B21" w:rsidRDefault="00143AF5" w:rsidP="00143AF5">
      <w:pPr>
        <w:spacing w:after="0" w:line="240" w:lineRule="auto"/>
        <w:rPr>
          <w:rFonts w:ascii="Times New Roman" w:eastAsia="Times New Roman" w:hAnsi="Times New Roman" w:cs="Times New Roman"/>
          <w:bCs/>
          <w:sz w:val="28"/>
          <w:szCs w:val="28"/>
          <w:lang w:val="ru-RU" w:eastAsia="ru-RU"/>
        </w:rPr>
      </w:pPr>
    </w:p>
    <w:p w:rsidR="00143AF5" w:rsidRPr="00814B21" w:rsidRDefault="00143AF5" w:rsidP="00143AF5">
      <w:pPr>
        <w:spacing w:after="0" w:line="240" w:lineRule="auto"/>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 xml:space="preserve">від </w:t>
      </w:r>
      <w:r>
        <w:rPr>
          <w:rFonts w:ascii="Times New Roman" w:eastAsia="Times New Roman" w:hAnsi="Times New Roman" w:cs="Times New Roman"/>
          <w:b/>
          <w:sz w:val="28"/>
          <w:szCs w:val="28"/>
          <w:lang w:val="ru-RU" w:eastAsia="ru-RU"/>
        </w:rPr>
        <w:t xml:space="preserve"> 11 травня </w:t>
      </w:r>
      <w:r w:rsidRPr="00814B21">
        <w:rPr>
          <w:rFonts w:ascii="Times New Roman" w:eastAsia="Times New Roman" w:hAnsi="Times New Roman" w:cs="Times New Roman"/>
          <w:b/>
          <w:sz w:val="28"/>
          <w:szCs w:val="28"/>
          <w:lang w:val="ru-RU" w:eastAsia="ru-RU"/>
        </w:rPr>
        <w:t xml:space="preserve"> 202</w:t>
      </w:r>
      <w:r w:rsidRPr="00814B21">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val="ru-RU" w:eastAsia="ru-RU"/>
        </w:rPr>
        <w:t xml:space="preserve"> року</w:t>
      </w:r>
      <w:r w:rsidR="006615E6">
        <w:rPr>
          <w:rFonts w:ascii="Times New Roman" w:eastAsia="Times New Roman" w:hAnsi="Times New Roman" w:cs="Times New Roman"/>
          <w:b/>
          <w:sz w:val="28"/>
          <w:szCs w:val="28"/>
          <w:lang w:val="ru-RU" w:eastAsia="ru-RU"/>
        </w:rPr>
        <w:t xml:space="preserve"> №1316</w:t>
      </w:r>
    </w:p>
    <w:p w:rsidR="00143AF5" w:rsidRDefault="00143AF5" w:rsidP="00143AF5">
      <w:pPr>
        <w:spacing w:after="0" w:line="240" w:lineRule="auto"/>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с.</w:t>
      </w:r>
      <w:r>
        <w:rPr>
          <w:rFonts w:ascii="Times New Roman" w:eastAsia="Times New Roman" w:hAnsi="Times New Roman" w:cs="Times New Roman"/>
          <w:b/>
          <w:sz w:val="28"/>
          <w:szCs w:val="28"/>
          <w:lang w:val="ru-RU" w:eastAsia="ru-RU"/>
        </w:rPr>
        <w:t xml:space="preserve"> </w:t>
      </w:r>
      <w:r w:rsidRPr="00814B21">
        <w:rPr>
          <w:rFonts w:ascii="Times New Roman" w:eastAsia="Times New Roman" w:hAnsi="Times New Roman" w:cs="Times New Roman"/>
          <w:b/>
          <w:sz w:val="28"/>
          <w:szCs w:val="28"/>
          <w:lang w:val="ru-RU" w:eastAsia="ru-RU"/>
        </w:rPr>
        <w:t>Кам’янське</w:t>
      </w:r>
    </w:p>
    <w:p w:rsidR="00143AF5" w:rsidRPr="00814B21" w:rsidRDefault="00143AF5" w:rsidP="00143AF5">
      <w:pPr>
        <w:spacing w:after="0" w:line="240" w:lineRule="auto"/>
        <w:rPr>
          <w:rFonts w:ascii="Times New Roman" w:eastAsia="Times New Roman" w:hAnsi="Times New Roman" w:cs="Times New Roman"/>
          <w:b/>
          <w:sz w:val="28"/>
          <w:szCs w:val="28"/>
          <w:lang w:val="ru-RU" w:eastAsia="ru-RU"/>
        </w:rPr>
      </w:pPr>
    </w:p>
    <w:p w:rsidR="00143AF5" w:rsidRPr="00DC6DFA" w:rsidRDefault="00143AF5" w:rsidP="00143AF5">
      <w:pPr>
        <w:pStyle w:val="a3"/>
        <w:rPr>
          <w:rFonts w:ascii="Times New Roman" w:hAnsi="Times New Roman" w:cs="Times New Roman"/>
          <w:b/>
          <w:sz w:val="28"/>
          <w:szCs w:val="28"/>
        </w:rPr>
      </w:pPr>
      <w:r w:rsidRPr="00DC6DFA">
        <w:rPr>
          <w:rFonts w:ascii="Times New Roman" w:hAnsi="Times New Roman" w:cs="Times New Roman"/>
          <w:b/>
          <w:sz w:val="28"/>
          <w:szCs w:val="28"/>
        </w:rPr>
        <w:t xml:space="preserve">Про </w:t>
      </w:r>
      <w:r>
        <w:rPr>
          <w:rFonts w:ascii="Times New Roman" w:hAnsi="Times New Roman" w:cs="Times New Roman"/>
          <w:b/>
          <w:sz w:val="28"/>
          <w:szCs w:val="28"/>
        </w:rPr>
        <w:t>затвердження Програми оздоровлення та відпочинку дітей</w:t>
      </w:r>
    </w:p>
    <w:p w:rsidR="00143AF5" w:rsidRDefault="00143AF5" w:rsidP="00143AF5">
      <w:pPr>
        <w:rPr>
          <w:rFonts w:ascii="Times New Roman" w:hAnsi="Times New Roman" w:cs="Times New Roman"/>
          <w:b/>
          <w:sz w:val="28"/>
          <w:szCs w:val="28"/>
        </w:rPr>
      </w:pPr>
      <w:r w:rsidRPr="005B7913">
        <w:rPr>
          <w:rFonts w:ascii="Times New Roman" w:hAnsi="Times New Roman" w:cs="Times New Roman"/>
          <w:b/>
          <w:sz w:val="28"/>
          <w:szCs w:val="28"/>
        </w:rPr>
        <w:t>Кам</w:t>
      </w:r>
      <w:r>
        <w:rPr>
          <w:rFonts w:ascii="Times New Roman" w:hAnsi="Times New Roman" w:cs="Times New Roman"/>
          <w:b/>
          <w:sz w:val="28"/>
          <w:szCs w:val="28"/>
        </w:rPr>
        <w:t>'</w:t>
      </w:r>
      <w:r w:rsidRPr="005B7913">
        <w:rPr>
          <w:rFonts w:ascii="Times New Roman" w:hAnsi="Times New Roman" w:cs="Times New Roman"/>
          <w:b/>
          <w:sz w:val="28"/>
          <w:szCs w:val="28"/>
        </w:rPr>
        <w:t>янської сільської територіальної громади на 2022-2023 роки</w:t>
      </w:r>
      <w:r>
        <w:rPr>
          <w:rFonts w:ascii="Times New Roman" w:hAnsi="Times New Roman" w:cs="Times New Roman"/>
          <w:b/>
          <w:sz w:val="28"/>
          <w:szCs w:val="28"/>
        </w:rPr>
        <w:t>.</w:t>
      </w:r>
    </w:p>
    <w:p w:rsidR="00143AF5" w:rsidRDefault="00143AF5" w:rsidP="007F0E4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97335">
        <w:rPr>
          <w:rFonts w:ascii="Times New Roman" w:hAnsi="Times New Roman" w:cs="Times New Roman"/>
          <w:sz w:val="28"/>
          <w:szCs w:val="28"/>
        </w:rPr>
        <w:t>З метою створення належних умов для оздоровлення та повноцінного відпочинку дітей, збільшення кількості дітей, охоплених організованими формами відпочинку та оздоровленн</w:t>
      </w:r>
      <w:bookmarkStart w:id="0" w:name="_GoBack"/>
      <w:bookmarkEnd w:id="0"/>
      <w:r w:rsidRPr="00697335">
        <w:rPr>
          <w:rFonts w:ascii="Times New Roman" w:hAnsi="Times New Roman" w:cs="Times New Roman"/>
          <w:sz w:val="28"/>
          <w:szCs w:val="28"/>
        </w:rPr>
        <w:t>я, відповідно до Законів України «Про оздоровлення та відпочинок дітей»,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враховуючи рекомендації постійних ко</w:t>
      </w:r>
      <w:r>
        <w:rPr>
          <w:rFonts w:ascii="Times New Roman" w:hAnsi="Times New Roman" w:cs="Times New Roman"/>
          <w:sz w:val="28"/>
          <w:szCs w:val="28"/>
        </w:rPr>
        <w:t xml:space="preserve">місій з </w:t>
      </w:r>
      <w:r>
        <w:rPr>
          <w:rFonts w:ascii="Times New Roman" w:eastAsia="Times New Roman" w:hAnsi="Times New Roman" w:cs="Times New Roman"/>
          <w:sz w:val="24"/>
        </w:rPr>
        <w:t xml:space="preserve"> </w:t>
      </w:r>
      <w:r w:rsidRPr="00143AF5">
        <w:rPr>
          <w:rFonts w:ascii="Times New Roman" w:eastAsia="Times New Roman" w:hAnsi="Times New Roman" w:cs="Times New Roman"/>
          <w:sz w:val="28"/>
          <w:szCs w:val="28"/>
        </w:rPr>
        <w:t>гуманітарних питань, прав людини, законності, запобігання та протидії корупції,  депутатської діяльності, етики та регламенту</w:t>
      </w:r>
      <w:r w:rsidR="006615E6">
        <w:rPr>
          <w:rFonts w:ascii="Times New Roman" w:hAnsi="Times New Roman" w:cs="Times New Roman"/>
          <w:sz w:val="28"/>
          <w:szCs w:val="28"/>
        </w:rPr>
        <w:t xml:space="preserve"> (протокол №1  від 10 травня 2023 р.)</w:t>
      </w:r>
      <w:r w:rsidRPr="00697335">
        <w:rPr>
          <w:rFonts w:ascii="Times New Roman" w:hAnsi="Times New Roman" w:cs="Times New Roman"/>
          <w:sz w:val="28"/>
          <w:szCs w:val="28"/>
        </w:rPr>
        <w:t xml:space="preserve"> </w:t>
      </w:r>
      <w:r w:rsidR="00C260B3" w:rsidRPr="00C260B3">
        <w:rPr>
          <w:rFonts w:ascii="Times New Roman" w:eastAsia="Times New Roman" w:hAnsi="Times New Roman" w:cs="Times New Roman"/>
          <w:sz w:val="28"/>
          <w:szCs w:val="28"/>
        </w:rPr>
        <w:t>з питань  фінансів, бюджету планування   соціально - економічного розвитку, інвестицій та міжнародного співробітництва</w:t>
      </w:r>
      <w:r w:rsidR="00C260B3" w:rsidRPr="00C260B3">
        <w:rPr>
          <w:rFonts w:ascii="Times New Roman" w:eastAsia="Times New Roman" w:hAnsi="Times New Roman" w:cs="Times New Roman"/>
          <w:sz w:val="24"/>
        </w:rPr>
        <w:t xml:space="preserve"> </w:t>
      </w:r>
      <w:r w:rsidR="006615E6">
        <w:rPr>
          <w:rFonts w:ascii="Times New Roman" w:hAnsi="Times New Roman" w:cs="Times New Roman"/>
          <w:sz w:val="28"/>
          <w:szCs w:val="28"/>
        </w:rPr>
        <w:t xml:space="preserve"> (протокол №</w:t>
      </w:r>
      <w:r w:rsidRPr="00697335">
        <w:rPr>
          <w:rFonts w:ascii="Times New Roman" w:hAnsi="Times New Roman" w:cs="Times New Roman"/>
          <w:sz w:val="28"/>
          <w:szCs w:val="28"/>
        </w:rPr>
        <w:t xml:space="preserve"> від ______.2023 р.), керуючись п.22 ч.1 ст.26, ч.1 ст.59 Закону України “Про місцеве самоврядування в Україні”, </w:t>
      </w:r>
      <w:r w:rsidRPr="007F0E49">
        <w:rPr>
          <w:rFonts w:ascii="Times New Roman" w:hAnsi="Times New Roman" w:cs="Times New Roman"/>
          <w:sz w:val="28"/>
          <w:szCs w:val="28"/>
        </w:rPr>
        <w:t>сільська рада</w:t>
      </w:r>
      <w:r w:rsidRPr="00697335">
        <w:rPr>
          <w:rFonts w:ascii="Times New Roman" w:hAnsi="Times New Roman" w:cs="Times New Roman"/>
          <w:b/>
          <w:sz w:val="28"/>
          <w:szCs w:val="28"/>
        </w:rPr>
        <w:t xml:space="preserve"> </w:t>
      </w:r>
    </w:p>
    <w:p w:rsidR="00C260B3" w:rsidRPr="00697335" w:rsidRDefault="00C260B3" w:rsidP="00143AF5">
      <w:pPr>
        <w:jc w:val="both"/>
        <w:rPr>
          <w:rFonts w:ascii="Times New Roman" w:hAnsi="Times New Roman" w:cs="Times New Roman"/>
          <w:sz w:val="28"/>
          <w:szCs w:val="28"/>
        </w:rPr>
      </w:pPr>
      <w:r>
        <w:rPr>
          <w:rFonts w:ascii="Times New Roman" w:hAnsi="Times New Roman" w:cs="Times New Roman"/>
          <w:b/>
          <w:sz w:val="28"/>
          <w:szCs w:val="28"/>
        </w:rPr>
        <w:t xml:space="preserve">                                                    ВИРІШИЛА:</w:t>
      </w:r>
    </w:p>
    <w:p w:rsidR="00143AF5" w:rsidRPr="00697335" w:rsidRDefault="00143AF5" w:rsidP="007F0E49">
      <w:pPr>
        <w:ind w:firstLine="708"/>
        <w:jc w:val="both"/>
        <w:rPr>
          <w:rFonts w:ascii="Times New Roman" w:hAnsi="Times New Roman" w:cs="Times New Roman"/>
          <w:sz w:val="28"/>
          <w:szCs w:val="28"/>
        </w:rPr>
      </w:pPr>
      <w:r w:rsidRPr="00697335">
        <w:rPr>
          <w:rFonts w:ascii="Times New Roman" w:hAnsi="Times New Roman" w:cs="Times New Roman"/>
          <w:sz w:val="28"/>
          <w:szCs w:val="28"/>
        </w:rPr>
        <w:t>1. Затвердити Програму оздоровлення та відпочинку дітей Камянської сільської  територіальної громади на 2023-2025 роки згідно додатку до цього рішення.</w:t>
      </w:r>
    </w:p>
    <w:p w:rsidR="00143AF5" w:rsidRPr="00697335" w:rsidRDefault="00143AF5" w:rsidP="00143AF5">
      <w:pPr>
        <w:jc w:val="both"/>
        <w:rPr>
          <w:rFonts w:ascii="Times New Roman" w:hAnsi="Times New Roman" w:cs="Times New Roman"/>
          <w:sz w:val="28"/>
          <w:szCs w:val="28"/>
        </w:rPr>
      </w:pPr>
      <w:r w:rsidRPr="00697335">
        <w:rPr>
          <w:rFonts w:ascii="Times New Roman" w:hAnsi="Times New Roman" w:cs="Times New Roman"/>
          <w:sz w:val="28"/>
          <w:szCs w:val="28"/>
        </w:rPr>
        <w:t xml:space="preserve"> </w:t>
      </w:r>
      <w:r w:rsidR="007F0E49">
        <w:rPr>
          <w:rFonts w:ascii="Times New Roman" w:hAnsi="Times New Roman" w:cs="Times New Roman"/>
          <w:sz w:val="28"/>
          <w:szCs w:val="28"/>
        </w:rPr>
        <w:tab/>
      </w:r>
      <w:r w:rsidRPr="00697335">
        <w:rPr>
          <w:rFonts w:ascii="Times New Roman" w:hAnsi="Times New Roman" w:cs="Times New Roman"/>
          <w:sz w:val="28"/>
          <w:szCs w:val="28"/>
        </w:rPr>
        <w:t>2. Фінансовому управлінню Кам</w:t>
      </w:r>
      <w:r>
        <w:rPr>
          <w:rFonts w:ascii="Times New Roman" w:hAnsi="Times New Roman" w:cs="Times New Roman"/>
          <w:sz w:val="28"/>
          <w:szCs w:val="28"/>
        </w:rPr>
        <w:t>'</w:t>
      </w:r>
      <w:r w:rsidRPr="00697335">
        <w:rPr>
          <w:rFonts w:ascii="Times New Roman" w:hAnsi="Times New Roman" w:cs="Times New Roman"/>
          <w:sz w:val="28"/>
          <w:szCs w:val="28"/>
        </w:rPr>
        <w:t xml:space="preserve">янської сільської ради фінансування проводити в межах затверджених асигнувань в бюджеті на відповідний рік. </w:t>
      </w:r>
    </w:p>
    <w:p w:rsidR="00143AF5" w:rsidRPr="00697335" w:rsidRDefault="007F0E49" w:rsidP="007F0E49">
      <w:pPr>
        <w:ind w:firstLine="708"/>
        <w:jc w:val="both"/>
        <w:rPr>
          <w:rFonts w:ascii="Times New Roman" w:hAnsi="Times New Roman" w:cs="Times New Roman"/>
          <w:sz w:val="28"/>
          <w:szCs w:val="28"/>
        </w:rPr>
      </w:pPr>
      <w:r>
        <w:rPr>
          <w:rFonts w:ascii="Times New Roman" w:hAnsi="Times New Roman" w:cs="Times New Roman"/>
          <w:sz w:val="28"/>
          <w:szCs w:val="28"/>
        </w:rPr>
        <w:t>3</w:t>
      </w:r>
      <w:r w:rsidR="00143AF5" w:rsidRPr="00697335">
        <w:rPr>
          <w:rFonts w:ascii="Times New Roman" w:hAnsi="Times New Roman" w:cs="Times New Roman"/>
          <w:sz w:val="28"/>
          <w:szCs w:val="28"/>
        </w:rPr>
        <w:t>. Контроль за виконанням даного рішення покласти на заступника міського голови з питань діяльності виконавч</w:t>
      </w:r>
      <w:r w:rsidR="00FA0E10">
        <w:rPr>
          <w:rFonts w:ascii="Times New Roman" w:hAnsi="Times New Roman" w:cs="Times New Roman"/>
          <w:sz w:val="28"/>
          <w:szCs w:val="28"/>
        </w:rPr>
        <w:t>их органів ради Станинець М.І.</w:t>
      </w:r>
      <w:r w:rsidR="00143AF5" w:rsidRPr="00697335">
        <w:rPr>
          <w:rFonts w:ascii="Times New Roman" w:hAnsi="Times New Roman" w:cs="Times New Roman"/>
          <w:sz w:val="28"/>
          <w:szCs w:val="28"/>
        </w:rPr>
        <w:t xml:space="preserve"> та постійну коміс</w:t>
      </w:r>
      <w:r>
        <w:rPr>
          <w:rFonts w:ascii="Times New Roman" w:hAnsi="Times New Roman" w:cs="Times New Roman"/>
          <w:sz w:val="28"/>
          <w:szCs w:val="28"/>
        </w:rPr>
        <w:t xml:space="preserve">ію з питань </w:t>
      </w:r>
      <w:r w:rsidRPr="00C260B3">
        <w:rPr>
          <w:rFonts w:ascii="Times New Roman" w:eastAsia="Times New Roman" w:hAnsi="Times New Roman" w:cs="Times New Roman"/>
          <w:sz w:val="28"/>
          <w:szCs w:val="28"/>
        </w:rPr>
        <w:t>фінансів, бюджету планування   соціально - економічного розвитку, інвестицій та міжнародного співробітництва</w:t>
      </w:r>
      <w:r w:rsidRPr="00C260B3">
        <w:rPr>
          <w:rFonts w:ascii="Times New Roman" w:eastAsia="Times New Roman" w:hAnsi="Times New Roman" w:cs="Times New Roman"/>
          <w:sz w:val="24"/>
        </w:rPr>
        <w:t xml:space="preserve"> </w:t>
      </w:r>
      <w:r w:rsidRPr="00697335">
        <w:rPr>
          <w:rFonts w:ascii="Times New Roman" w:hAnsi="Times New Roman" w:cs="Times New Roman"/>
          <w:sz w:val="28"/>
          <w:szCs w:val="28"/>
        </w:rPr>
        <w:t xml:space="preserve"> </w:t>
      </w:r>
    </w:p>
    <w:p w:rsidR="00143AF5" w:rsidRDefault="00143AF5" w:rsidP="00143AF5">
      <w:pPr>
        <w:jc w:val="both"/>
        <w:rPr>
          <w:rFonts w:ascii="Times New Roman" w:hAnsi="Times New Roman" w:cs="Times New Roman"/>
          <w:sz w:val="28"/>
          <w:szCs w:val="28"/>
        </w:rPr>
      </w:pPr>
    </w:p>
    <w:p w:rsidR="00143AF5" w:rsidRPr="00FA0E10" w:rsidRDefault="00FA0E10" w:rsidP="00143AF5">
      <w:pPr>
        <w:tabs>
          <w:tab w:val="left" w:pos="2505"/>
        </w:tabs>
        <w:rPr>
          <w:rFonts w:ascii="Times New Roman" w:hAnsi="Times New Roman" w:cs="Times New Roman"/>
          <w:b/>
          <w:sz w:val="28"/>
          <w:szCs w:val="28"/>
        </w:rPr>
      </w:pPr>
      <w:r w:rsidRPr="00FA0E10">
        <w:rPr>
          <w:rFonts w:ascii="Times New Roman" w:hAnsi="Times New Roman" w:cs="Times New Roman"/>
          <w:b/>
          <w:sz w:val="28"/>
          <w:szCs w:val="28"/>
        </w:rPr>
        <w:t xml:space="preserve">                С</w:t>
      </w:r>
      <w:r w:rsidR="00143AF5" w:rsidRPr="00FA0E10">
        <w:rPr>
          <w:rFonts w:ascii="Times New Roman" w:hAnsi="Times New Roman" w:cs="Times New Roman"/>
          <w:b/>
          <w:sz w:val="28"/>
          <w:szCs w:val="28"/>
        </w:rPr>
        <w:t xml:space="preserve">ільський голова   </w:t>
      </w:r>
      <w:r w:rsidRPr="00FA0E1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A0E10">
        <w:rPr>
          <w:rFonts w:ascii="Times New Roman" w:hAnsi="Times New Roman" w:cs="Times New Roman"/>
          <w:b/>
          <w:sz w:val="28"/>
          <w:szCs w:val="28"/>
        </w:rPr>
        <w:t xml:space="preserve">       </w:t>
      </w:r>
      <w:r w:rsidR="00143AF5" w:rsidRPr="00FA0E10">
        <w:rPr>
          <w:rFonts w:ascii="Times New Roman" w:hAnsi="Times New Roman" w:cs="Times New Roman"/>
          <w:b/>
          <w:sz w:val="28"/>
          <w:szCs w:val="28"/>
        </w:rPr>
        <w:t xml:space="preserve">              Михайло Станинець</w:t>
      </w:r>
    </w:p>
    <w:p w:rsidR="007836AF" w:rsidRDefault="007836AF"/>
    <w:p w:rsidR="00517C67" w:rsidRDefault="00517C67" w:rsidP="00517C67">
      <w:pPr>
        <w:spacing w:after="0" w:line="240" w:lineRule="auto"/>
        <w:ind w:firstLine="5387"/>
        <w:rPr>
          <w:rFonts w:ascii="TimesNewRomanPSMT" w:hAnsi="TimesNewRomanPSMT"/>
          <w:color w:val="000000"/>
          <w:sz w:val="28"/>
          <w:szCs w:val="28"/>
        </w:rPr>
      </w:pPr>
      <w:r>
        <w:rPr>
          <w:rFonts w:ascii="TimesNewRomanPSMT" w:hAnsi="TimesNewRomanPSMT"/>
          <w:color w:val="000000"/>
          <w:sz w:val="28"/>
          <w:szCs w:val="28"/>
        </w:rPr>
        <w:t xml:space="preserve">       Затверджено</w:t>
      </w:r>
    </w:p>
    <w:p w:rsidR="00517C67" w:rsidRDefault="00517C67" w:rsidP="00517C67">
      <w:pPr>
        <w:spacing w:after="0" w:line="240" w:lineRule="auto"/>
        <w:ind w:firstLine="5387"/>
        <w:rPr>
          <w:rFonts w:ascii="TimesNewRomanPSMT" w:hAnsi="TimesNewRomanPSMT"/>
          <w:color w:val="000000"/>
          <w:sz w:val="28"/>
          <w:szCs w:val="28"/>
        </w:rPr>
      </w:pPr>
      <w:r>
        <w:rPr>
          <w:rFonts w:ascii="TimesNewRomanPSMT" w:hAnsi="TimesNewRomanPSMT"/>
          <w:color w:val="000000"/>
          <w:sz w:val="28"/>
          <w:szCs w:val="28"/>
        </w:rPr>
        <w:t xml:space="preserve">        рішенням  Кам</w:t>
      </w:r>
      <w:r w:rsidRPr="00D8201D">
        <w:rPr>
          <w:rFonts w:ascii="TimesNewRomanPSMT" w:hAnsi="TimesNewRomanPSMT"/>
          <w:color w:val="000000"/>
          <w:sz w:val="28"/>
          <w:szCs w:val="28"/>
        </w:rPr>
        <w:t>`</w:t>
      </w:r>
      <w:r>
        <w:rPr>
          <w:rFonts w:ascii="TimesNewRomanPSMT" w:hAnsi="TimesNewRomanPSMT"/>
          <w:color w:val="000000"/>
          <w:sz w:val="28"/>
          <w:szCs w:val="28"/>
        </w:rPr>
        <w:t xml:space="preserve">янської </w:t>
      </w:r>
    </w:p>
    <w:p w:rsidR="00517C67" w:rsidRPr="00D8201D" w:rsidRDefault="00517C67" w:rsidP="00517C67">
      <w:pPr>
        <w:spacing w:after="0" w:line="240" w:lineRule="auto"/>
        <w:rPr>
          <w:rFonts w:ascii="TimesNewRomanPSMT" w:hAnsi="TimesNewRomanPSMT"/>
          <w:color w:val="000000"/>
          <w:sz w:val="28"/>
          <w:szCs w:val="28"/>
        </w:rPr>
      </w:pPr>
      <w:r>
        <w:rPr>
          <w:rFonts w:ascii="TimesNewRomanPSMT" w:hAnsi="TimesNewRomanPSMT"/>
          <w:color w:val="000000"/>
          <w:sz w:val="28"/>
          <w:szCs w:val="28"/>
        </w:rPr>
        <w:t xml:space="preserve">                                                                                     сільської ради</w:t>
      </w:r>
    </w:p>
    <w:p w:rsidR="00517C67" w:rsidRPr="00BA2DE3" w:rsidRDefault="00517C67" w:rsidP="00517C67">
      <w:pPr>
        <w:spacing w:after="0" w:line="240" w:lineRule="auto"/>
        <w:jc w:val="center"/>
        <w:rPr>
          <w:rFonts w:ascii="TimesNewRomanPSMT" w:hAnsi="TimesNewRomanPSMT"/>
          <w:color w:val="000000"/>
          <w:sz w:val="28"/>
          <w:szCs w:val="28"/>
        </w:rPr>
      </w:pPr>
      <w:r>
        <w:rPr>
          <w:rFonts w:ascii="TimesNewRomanPSMT" w:hAnsi="TimesNewRomanPSMT"/>
          <w:color w:val="000000"/>
          <w:sz w:val="28"/>
          <w:szCs w:val="28"/>
        </w:rPr>
        <w:t xml:space="preserve">                                             </w:t>
      </w:r>
      <w:r w:rsidR="008122A7">
        <w:rPr>
          <w:rFonts w:ascii="TimesNewRomanPSMT" w:hAnsi="TimesNewRomanPSMT"/>
          <w:color w:val="000000"/>
          <w:sz w:val="28"/>
          <w:szCs w:val="28"/>
        </w:rPr>
        <w:t xml:space="preserve">                         від 11.05.</w:t>
      </w:r>
      <w:r w:rsidR="005953AC">
        <w:rPr>
          <w:rFonts w:ascii="TimesNewRomanPSMT" w:hAnsi="TimesNewRomanPSMT"/>
          <w:color w:val="000000"/>
          <w:sz w:val="28"/>
          <w:szCs w:val="28"/>
        </w:rPr>
        <w:t>2023 р. №1316</w:t>
      </w:r>
    </w:p>
    <w:p w:rsidR="00517C67" w:rsidRPr="00BA2DE3" w:rsidRDefault="00517C67" w:rsidP="00517C67">
      <w:pPr>
        <w:spacing w:after="0" w:line="240" w:lineRule="auto"/>
        <w:jc w:val="center"/>
        <w:rPr>
          <w:rFonts w:ascii="TimesNewRomanPSMT" w:hAnsi="TimesNewRomanPSMT"/>
          <w:color w:val="000000"/>
          <w:sz w:val="28"/>
          <w:szCs w:val="28"/>
        </w:rPr>
      </w:pPr>
    </w:p>
    <w:p w:rsidR="00517C67" w:rsidRPr="00BA2DE3" w:rsidRDefault="00517C67" w:rsidP="00517C67">
      <w:pPr>
        <w:spacing w:after="0" w:line="240" w:lineRule="auto"/>
        <w:jc w:val="center"/>
        <w:rPr>
          <w:rFonts w:ascii="TimesNewRomanPSMT" w:hAnsi="TimesNewRomanPSMT"/>
          <w:color w:val="000000"/>
          <w:sz w:val="28"/>
          <w:szCs w:val="28"/>
        </w:rPr>
      </w:pPr>
    </w:p>
    <w:p w:rsidR="00517C67" w:rsidRPr="00BA2DE3" w:rsidRDefault="00517C67" w:rsidP="00517C67">
      <w:pPr>
        <w:spacing w:after="0" w:line="240" w:lineRule="auto"/>
        <w:jc w:val="center"/>
        <w:rPr>
          <w:rFonts w:ascii="TimesNewRomanPSMT" w:hAnsi="TimesNewRomanPSMT"/>
          <w:color w:val="000000"/>
          <w:sz w:val="28"/>
          <w:szCs w:val="28"/>
        </w:rPr>
      </w:pPr>
    </w:p>
    <w:p w:rsidR="00517C67" w:rsidRPr="00BA2DE3" w:rsidRDefault="00517C67" w:rsidP="00517C67">
      <w:pPr>
        <w:spacing w:after="0" w:line="240" w:lineRule="auto"/>
        <w:jc w:val="center"/>
        <w:rPr>
          <w:rFonts w:ascii="TimesNewRomanPSMT" w:hAnsi="TimesNewRomanPSMT"/>
          <w:color w:val="000000"/>
          <w:sz w:val="28"/>
          <w:szCs w:val="28"/>
        </w:rPr>
      </w:pPr>
    </w:p>
    <w:p w:rsidR="00517C67" w:rsidRPr="00BA2DE3" w:rsidRDefault="00517C67" w:rsidP="00517C67">
      <w:pPr>
        <w:spacing w:after="0" w:line="240" w:lineRule="auto"/>
        <w:jc w:val="center"/>
        <w:rPr>
          <w:rFonts w:ascii="TimesNewRomanPSMT" w:hAnsi="TimesNewRomanPSMT"/>
          <w:color w:val="000000"/>
          <w:sz w:val="28"/>
          <w:szCs w:val="28"/>
        </w:rPr>
      </w:pPr>
    </w:p>
    <w:p w:rsidR="00517C67" w:rsidRPr="00BA2DE3" w:rsidRDefault="00517C67" w:rsidP="00517C67">
      <w:pPr>
        <w:spacing w:after="0" w:line="240" w:lineRule="auto"/>
        <w:jc w:val="center"/>
        <w:rPr>
          <w:rFonts w:ascii="TimesNewRomanPSMT" w:hAnsi="TimesNewRomanPSMT"/>
          <w:color w:val="000000"/>
          <w:sz w:val="28"/>
          <w:szCs w:val="28"/>
        </w:rPr>
      </w:pPr>
    </w:p>
    <w:p w:rsidR="00517C67" w:rsidRPr="00BA2DE3" w:rsidRDefault="00517C67" w:rsidP="00517C67">
      <w:pPr>
        <w:spacing w:after="0" w:line="240" w:lineRule="auto"/>
        <w:jc w:val="center"/>
        <w:rPr>
          <w:rFonts w:ascii="TimesNewRomanPSMT" w:hAnsi="TimesNewRomanPSMT"/>
          <w:color w:val="000000"/>
          <w:sz w:val="28"/>
          <w:szCs w:val="28"/>
        </w:rPr>
      </w:pPr>
    </w:p>
    <w:p w:rsidR="00517C67" w:rsidRPr="00BA2DE3" w:rsidRDefault="00517C67" w:rsidP="00517C67">
      <w:pPr>
        <w:spacing w:after="0" w:line="240" w:lineRule="auto"/>
        <w:jc w:val="center"/>
        <w:rPr>
          <w:rFonts w:ascii="TimesNewRomanPSMT" w:hAnsi="TimesNewRomanPSMT"/>
          <w:color w:val="000000"/>
          <w:sz w:val="28"/>
          <w:szCs w:val="28"/>
        </w:rPr>
      </w:pPr>
    </w:p>
    <w:p w:rsidR="00517C67" w:rsidRPr="00BA2DE3" w:rsidRDefault="00517C67" w:rsidP="00517C67">
      <w:pPr>
        <w:spacing w:after="0" w:line="240" w:lineRule="auto"/>
        <w:jc w:val="center"/>
        <w:rPr>
          <w:rFonts w:ascii="TimesNewRomanPSMT" w:hAnsi="TimesNewRomanPSMT"/>
          <w:color w:val="000000"/>
          <w:sz w:val="28"/>
          <w:szCs w:val="28"/>
        </w:rPr>
      </w:pPr>
    </w:p>
    <w:p w:rsidR="00517C67" w:rsidRPr="00BA2DE3" w:rsidRDefault="00517C67" w:rsidP="00517C67">
      <w:pPr>
        <w:spacing w:after="0" w:line="240" w:lineRule="auto"/>
        <w:jc w:val="center"/>
        <w:rPr>
          <w:rFonts w:ascii="TimesNewRomanPSMT" w:hAnsi="TimesNewRomanPSMT"/>
          <w:color w:val="000000"/>
          <w:sz w:val="28"/>
          <w:szCs w:val="28"/>
        </w:rPr>
      </w:pPr>
    </w:p>
    <w:p w:rsidR="00517C67" w:rsidRPr="00BA2DE3" w:rsidRDefault="00517C67" w:rsidP="00517C67">
      <w:pPr>
        <w:spacing w:after="0" w:line="240" w:lineRule="auto"/>
        <w:jc w:val="center"/>
        <w:rPr>
          <w:rFonts w:ascii="TimesNewRomanPSMT" w:hAnsi="TimesNewRomanPSMT"/>
          <w:color w:val="000000"/>
          <w:sz w:val="32"/>
          <w:szCs w:val="32"/>
        </w:rPr>
      </w:pPr>
    </w:p>
    <w:p w:rsidR="00517C67" w:rsidRPr="00BA2DE3" w:rsidRDefault="00517C67" w:rsidP="00517C67">
      <w:pPr>
        <w:spacing w:after="0" w:line="240" w:lineRule="auto"/>
        <w:rPr>
          <w:rFonts w:ascii="TimesNewRomanPS-BoldMT" w:hAnsi="TimesNewRomanPS-BoldMT"/>
          <w:b/>
          <w:bCs/>
          <w:color w:val="000000"/>
          <w:sz w:val="32"/>
          <w:szCs w:val="32"/>
        </w:rPr>
      </w:pPr>
      <w:r>
        <w:rPr>
          <w:rFonts w:ascii="TimesNewRomanPS-BoldMT" w:hAnsi="TimesNewRomanPS-BoldMT"/>
          <w:b/>
          <w:bCs/>
          <w:color w:val="000000"/>
          <w:sz w:val="32"/>
          <w:szCs w:val="32"/>
        </w:rPr>
        <w:t xml:space="preserve">                       </w:t>
      </w:r>
      <w:r w:rsidRPr="00BA2DE3">
        <w:rPr>
          <w:rFonts w:ascii="TimesNewRomanPS-BoldMT" w:hAnsi="TimesNewRomanPS-BoldMT"/>
          <w:b/>
          <w:bCs/>
          <w:color w:val="000000"/>
          <w:sz w:val="32"/>
          <w:szCs w:val="32"/>
        </w:rPr>
        <w:t xml:space="preserve"> ЦІЛЬОВА </w:t>
      </w:r>
      <w:r>
        <w:rPr>
          <w:rFonts w:ascii="TimesNewRomanPS-BoldMT" w:hAnsi="TimesNewRomanPS-BoldMT"/>
          <w:b/>
          <w:bCs/>
          <w:color w:val="000000"/>
          <w:sz w:val="32"/>
          <w:szCs w:val="32"/>
        </w:rPr>
        <w:t xml:space="preserve"> БЮДЖЕТНА</w:t>
      </w:r>
      <w:r w:rsidRPr="00BA2DE3">
        <w:rPr>
          <w:rFonts w:ascii="TimesNewRomanPS-BoldMT" w:hAnsi="TimesNewRomanPS-BoldMT"/>
          <w:b/>
          <w:bCs/>
          <w:color w:val="000000"/>
          <w:sz w:val="32"/>
          <w:szCs w:val="32"/>
        </w:rPr>
        <w:t xml:space="preserve"> </w:t>
      </w:r>
      <w:r>
        <w:rPr>
          <w:rFonts w:ascii="TimesNewRomanPS-BoldMT" w:hAnsi="TimesNewRomanPS-BoldMT"/>
          <w:b/>
          <w:bCs/>
          <w:color w:val="000000"/>
          <w:sz w:val="32"/>
          <w:szCs w:val="32"/>
        </w:rPr>
        <w:t xml:space="preserve"> </w:t>
      </w:r>
      <w:r w:rsidRPr="00BA2DE3">
        <w:rPr>
          <w:rFonts w:ascii="TimesNewRomanPS-BoldMT" w:hAnsi="TimesNewRomanPS-BoldMT"/>
          <w:b/>
          <w:bCs/>
          <w:color w:val="000000"/>
          <w:sz w:val="32"/>
          <w:szCs w:val="32"/>
        </w:rPr>
        <w:t>ПРОГРАМА</w:t>
      </w:r>
    </w:p>
    <w:p w:rsidR="00517C67" w:rsidRPr="00BA2DE3" w:rsidRDefault="00517C67" w:rsidP="00517C67">
      <w:pPr>
        <w:spacing w:after="0" w:line="240" w:lineRule="auto"/>
        <w:jc w:val="center"/>
        <w:rPr>
          <w:rFonts w:ascii="TimesNewRomanPS-BoldMT" w:hAnsi="TimesNewRomanPS-BoldMT"/>
          <w:color w:val="000000"/>
          <w:sz w:val="32"/>
          <w:szCs w:val="32"/>
        </w:rPr>
      </w:pPr>
    </w:p>
    <w:p w:rsidR="00517C67" w:rsidRPr="009F4186" w:rsidRDefault="00517C67" w:rsidP="00517C67">
      <w:pPr>
        <w:jc w:val="center"/>
        <w:rPr>
          <w:rFonts w:ascii="Times New Roman" w:hAnsi="Times New Roman" w:cs="Times New Roman"/>
          <w:b/>
          <w:sz w:val="28"/>
          <w:szCs w:val="28"/>
        </w:rPr>
      </w:pPr>
      <w:r w:rsidRPr="009F4186">
        <w:rPr>
          <w:rFonts w:ascii="Times New Roman" w:hAnsi="Times New Roman" w:cs="Times New Roman"/>
          <w:b/>
          <w:sz w:val="28"/>
          <w:szCs w:val="28"/>
        </w:rPr>
        <w:t>Програма оздоровле</w:t>
      </w:r>
      <w:r>
        <w:rPr>
          <w:rFonts w:ascii="Times New Roman" w:hAnsi="Times New Roman" w:cs="Times New Roman"/>
          <w:b/>
          <w:sz w:val="28"/>
          <w:szCs w:val="28"/>
        </w:rPr>
        <w:t xml:space="preserve">ння та відпочинку дітей </w:t>
      </w:r>
      <w:r w:rsidRPr="009F4186">
        <w:rPr>
          <w:rFonts w:ascii="Times New Roman" w:hAnsi="Times New Roman" w:cs="Times New Roman"/>
          <w:b/>
          <w:sz w:val="28"/>
          <w:szCs w:val="28"/>
        </w:rPr>
        <w:t xml:space="preserve"> </w:t>
      </w:r>
      <w:r>
        <w:rPr>
          <w:rFonts w:ascii="Times New Roman" w:hAnsi="Times New Roman" w:cs="Times New Roman"/>
          <w:b/>
          <w:sz w:val="28"/>
          <w:szCs w:val="28"/>
        </w:rPr>
        <w:t>Кам'янської сільської територіальної громади на 2023 – 2025</w:t>
      </w:r>
      <w:r w:rsidRPr="009F4186">
        <w:rPr>
          <w:rFonts w:ascii="Times New Roman" w:hAnsi="Times New Roman" w:cs="Times New Roman"/>
          <w:b/>
          <w:sz w:val="28"/>
          <w:szCs w:val="28"/>
        </w:rPr>
        <w:t xml:space="preserve"> роки </w:t>
      </w: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Pr="00BA2DE3" w:rsidRDefault="00517C67" w:rsidP="00517C67">
      <w:pPr>
        <w:spacing w:after="0" w:line="240" w:lineRule="auto"/>
        <w:rPr>
          <w:sz w:val="28"/>
          <w:szCs w:val="28"/>
        </w:rPr>
      </w:pPr>
    </w:p>
    <w:p w:rsidR="00517C67" w:rsidRDefault="00517C67" w:rsidP="00517C67">
      <w:pPr>
        <w:spacing w:after="0" w:line="240" w:lineRule="auto"/>
        <w:jc w:val="center"/>
        <w:rPr>
          <w:sz w:val="28"/>
          <w:szCs w:val="28"/>
        </w:rPr>
      </w:pPr>
    </w:p>
    <w:p w:rsidR="00517C67" w:rsidRDefault="00517C67" w:rsidP="00517C67">
      <w:pPr>
        <w:spacing w:after="0" w:line="240" w:lineRule="auto"/>
        <w:jc w:val="center"/>
        <w:rPr>
          <w:sz w:val="28"/>
          <w:szCs w:val="28"/>
        </w:rPr>
      </w:pPr>
    </w:p>
    <w:p w:rsidR="00517C67" w:rsidRPr="00BA2DE3" w:rsidRDefault="00517C67" w:rsidP="00517C67">
      <w:pPr>
        <w:spacing w:after="0" w:line="240" w:lineRule="auto"/>
        <w:jc w:val="center"/>
        <w:rPr>
          <w:sz w:val="28"/>
          <w:szCs w:val="28"/>
        </w:rPr>
      </w:pPr>
    </w:p>
    <w:p w:rsidR="00517C67" w:rsidRDefault="00517C67" w:rsidP="00517C67">
      <w:pPr>
        <w:spacing w:after="0" w:line="240" w:lineRule="auto"/>
        <w:rPr>
          <w:rFonts w:ascii="Times New Roman" w:hAnsi="Times New Roman" w:cs="Times New Roman"/>
          <w:b/>
          <w:sz w:val="28"/>
          <w:szCs w:val="28"/>
        </w:rPr>
      </w:pPr>
      <w:r>
        <w:rPr>
          <w:sz w:val="28"/>
          <w:szCs w:val="28"/>
        </w:rPr>
        <w:t xml:space="preserve">                                               </w:t>
      </w:r>
      <w:r>
        <w:rPr>
          <w:rFonts w:ascii="Times New Roman" w:hAnsi="Times New Roman" w:cs="Times New Roman"/>
          <w:b/>
          <w:sz w:val="28"/>
          <w:szCs w:val="28"/>
        </w:rPr>
        <w:t>с. Кам’янське</w:t>
      </w:r>
    </w:p>
    <w:p w:rsidR="00517C67" w:rsidRPr="00BA2DE3" w:rsidRDefault="00517C67" w:rsidP="00517C6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2023</w:t>
      </w:r>
      <w:r w:rsidRPr="00BA2DE3">
        <w:rPr>
          <w:rFonts w:ascii="Times New Roman" w:hAnsi="Times New Roman" w:cs="Times New Roman"/>
          <w:b/>
          <w:sz w:val="28"/>
          <w:szCs w:val="28"/>
        </w:rPr>
        <w:t xml:space="preserve"> рік</w:t>
      </w:r>
    </w:p>
    <w:p w:rsidR="00517C67" w:rsidRPr="00BA2DE3" w:rsidRDefault="00517C67" w:rsidP="00517C67">
      <w:pPr>
        <w:spacing w:after="0" w:line="240" w:lineRule="auto"/>
        <w:jc w:val="center"/>
        <w:rPr>
          <w:sz w:val="28"/>
          <w:szCs w:val="28"/>
        </w:rPr>
      </w:pPr>
    </w:p>
    <w:p w:rsidR="00517C67" w:rsidRDefault="00517C67" w:rsidP="00517C67">
      <w:pPr>
        <w:rPr>
          <w:rFonts w:ascii="Times New Roman" w:hAnsi="Times New Roman" w:cs="Times New Roman"/>
          <w:b/>
          <w:sz w:val="28"/>
          <w:szCs w:val="28"/>
        </w:rPr>
      </w:pPr>
    </w:p>
    <w:p w:rsidR="00517C67" w:rsidRDefault="00517C67" w:rsidP="00517C67">
      <w:pPr>
        <w:jc w:val="center"/>
        <w:rPr>
          <w:rFonts w:ascii="Times New Roman" w:hAnsi="Times New Roman" w:cs="Times New Roman"/>
          <w:b/>
          <w:sz w:val="28"/>
          <w:szCs w:val="28"/>
        </w:rPr>
      </w:pPr>
      <w:bookmarkStart w:id="1" w:name="_Hlk531334021"/>
      <w:r>
        <w:rPr>
          <w:rFonts w:ascii="Times New Roman" w:hAnsi="Times New Roman" w:cs="Times New Roman"/>
          <w:b/>
          <w:sz w:val="28"/>
          <w:szCs w:val="28"/>
        </w:rPr>
        <w:lastRenderedPageBreak/>
        <w:t xml:space="preserve">Програма оздоровлення та відпочинку дітей </w:t>
      </w:r>
      <w:r w:rsidRPr="009F4186">
        <w:rPr>
          <w:rFonts w:ascii="Times New Roman" w:hAnsi="Times New Roman" w:cs="Times New Roman"/>
          <w:b/>
          <w:sz w:val="28"/>
          <w:szCs w:val="28"/>
        </w:rPr>
        <w:t xml:space="preserve"> </w:t>
      </w:r>
      <w:r>
        <w:rPr>
          <w:rFonts w:ascii="Times New Roman" w:hAnsi="Times New Roman" w:cs="Times New Roman"/>
          <w:b/>
          <w:sz w:val="28"/>
          <w:szCs w:val="28"/>
        </w:rPr>
        <w:t>Кам'янської сільської  територіальної громади на 2023 – 2025</w:t>
      </w:r>
      <w:r w:rsidRPr="009F4186">
        <w:rPr>
          <w:rFonts w:ascii="Times New Roman" w:hAnsi="Times New Roman" w:cs="Times New Roman"/>
          <w:b/>
          <w:sz w:val="28"/>
          <w:szCs w:val="28"/>
        </w:rPr>
        <w:t xml:space="preserve"> роки </w:t>
      </w:r>
    </w:p>
    <w:p w:rsidR="00517C67" w:rsidRPr="009F4186" w:rsidRDefault="00517C67" w:rsidP="00517C67">
      <w:pPr>
        <w:jc w:val="center"/>
        <w:rPr>
          <w:rFonts w:ascii="Times New Roman" w:hAnsi="Times New Roman" w:cs="Times New Roman"/>
          <w:b/>
          <w:sz w:val="28"/>
          <w:szCs w:val="28"/>
        </w:rPr>
      </w:pPr>
    </w:p>
    <w:bookmarkEnd w:id="1"/>
    <w:p w:rsidR="00517C67" w:rsidRPr="009F4186" w:rsidRDefault="00517C67" w:rsidP="00517C67">
      <w:pPr>
        <w:jc w:val="center"/>
        <w:rPr>
          <w:rFonts w:ascii="Times New Roman" w:hAnsi="Times New Roman" w:cs="Times New Roman"/>
          <w:b/>
          <w:sz w:val="28"/>
          <w:szCs w:val="28"/>
        </w:rPr>
      </w:pPr>
      <w:r w:rsidRPr="009F4186">
        <w:rPr>
          <w:rFonts w:ascii="Times New Roman" w:hAnsi="Times New Roman" w:cs="Times New Roman"/>
          <w:b/>
          <w:sz w:val="28"/>
          <w:szCs w:val="28"/>
        </w:rPr>
        <w:t>І. ПАСПОРТ ПРОГРАМИ</w:t>
      </w:r>
    </w:p>
    <w:tbl>
      <w:tblPr>
        <w:tblStyle w:val="a4"/>
        <w:tblW w:w="0" w:type="auto"/>
        <w:tblLook w:val="04A0"/>
      </w:tblPr>
      <w:tblGrid>
        <w:gridCol w:w="988"/>
        <w:gridCol w:w="2835"/>
        <w:gridCol w:w="5522"/>
      </w:tblGrid>
      <w:tr w:rsidR="00517C67" w:rsidRPr="009F4186" w:rsidTr="00517C67">
        <w:tc>
          <w:tcPr>
            <w:tcW w:w="988"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1.</w:t>
            </w:r>
          </w:p>
        </w:tc>
        <w:tc>
          <w:tcPr>
            <w:tcW w:w="2835"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Назва Програми</w:t>
            </w:r>
          </w:p>
        </w:tc>
        <w:tc>
          <w:tcPr>
            <w:tcW w:w="5522" w:type="dxa"/>
          </w:tcPr>
          <w:p w:rsidR="00517C67" w:rsidRPr="009F4186" w:rsidRDefault="00517C67" w:rsidP="00517C67">
            <w:pPr>
              <w:rPr>
                <w:rFonts w:ascii="Times New Roman" w:hAnsi="Times New Roman" w:cs="Times New Roman"/>
                <w:sz w:val="24"/>
                <w:szCs w:val="24"/>
              </w:rPr>
            </w:pPr>
            <w:r>
              <w:rPr>
                <w:rFonts w:ascii="Times New Roman" w:hAnsi="Times New Roman" w:cs="Times New Roman"/>
                <w:sz w:val="24"/>
                <w:szCs w:val="24"/>
              </w:rPr>
              <w:t xml:space="preserve">Програма оздоровлення та відпочинку дітей </w:t>
            </w:r>
            <w:r w:rsidRPr="009F4186">
              <w:rPr>
                <w:rFonts w:ascii="Times New Roman" w:hAnsi="Times New Roman" w:cs="Times New Roman"/>
                <w:sz w:val="24"/>
                <w:szCs w:val="24"/>
              </w:rPr>
              <w:t xml:space="preserve"> </w:t>
            </w:r>
            <w:r>
              <w:rPr>
                <w:rFonts w:ascii="Times New Roman" w:hAnsi="Times New Roman" w:cs="Times New Roman"/>
                <w:sz w:val="24"/>
                <w:szCs w:val="24"/>
              </w:rPr>
              <w:t>Кам'янської</w:t>
            </w:r>
            <w:r w:rsidRPr="009F4186">
              <w:rPr>
                <w:rFonts w:ascii="Times New Roman" w:hAnsi="Times New Roman" w:cs="Times New Roman"/>
                <w:sz w:val="24"/>
                <w:szCs w:val="24"/>
              </w:rPr>
              <w:t xml:space="preserve"> </w:t>
            </w:r>
            <w:r>
              <w:rPr>
                <w:rFonts w:ascii="Times New Roman" w:hAnsi="Times New Roman" w:cs="Times New Roman"/>
                <w:sz w:val="24"/>
                <w:szCs w:val="24"/>
              </w:rPr>
              <w:t xml:space="preserve"> сільської </w:t>
            </w:r>
            <w:r w:rsidRPr="009F4186">
              <w:rPr>
                <w:rFonts w:ascii="Times New Roman" w:hAnsi="Times New Roman" w:cs="Times New Roman"/>
                <w:sz w:val="24"/>
                <w:szCs w:val="24"/>
              </w:rPr>
              <w:t xml:space="preserve">територіальної громади </w:t>
            </w:r>
            <w:r>
              <w:rPr>
                <w:rFonts w:ascii="Times New Roman" w:hAnsi="Times New Roman" w:cs="Times New Roman"/>
                <w:sz w:val="24"/>
                <w:szCs w:val="24"/>
              </w:rPr>
              <w:t xml:space="preserve">на </w:t>
            </w:r>
            <w:r w:rsidRPr="009F4186">
              <w:rPr>
                <w:rFonts w:ascii="Times New Roman" w:hAnsi="Times New Roman" w:cs="Times New Roman"/>
                <w:sz w:val="24"/>
                <w:szCs w:val="24"/>
              </w:rPr>
              <w:t>2</w:t>
            </w:r>
            <w:r>
              <w:rPr>
                <w:rFonts w:ascii="Times New Roman" w:hAnsi="Times New Roman" w:cs="Times New Roman"/>
                <w:sz w:val="24"/>
                <w:szCs w:val="24"/>
              </w:rPr>
              <w:t>023</w:t>
            </w:r>
            <w:r w:rsidRPr="009F4186">
              <w:rPr>
                <w:rFonts w:ascii="Times New Roman" w:hAnsi="Times New Roman" w:cs="Times New Roman"/>
                <w:sz w:val="24"/>
                <w:szCs w:val="24"/>
              </w:rPr>
              <w:t xml:space="preserve"> – 202</w:t>
            </w:r>
            <w:r>
              <w:rPr>
                <w:rFonts w:ascii="Times New Roman" w:hAnsi="Times New Roman" w:cs="Times New Roman"/>
                <w:sz w:val="24"/>
                <w:szCs w:val="24"/>
              </w:rPr>
              <w:t>5</w:t>
            </w:r>
            <w:r w:rsidRPr="009F4186">
              <w:rPr>
                <w:rFonts w:ascii="Times New Roman" w:hAnsi="Times New Roman" w:cs="Times New Roman"/>
                <w:sz w:val="24"/>
                <w:szCs w:val="24"/>
              </w:rPr>
              <w:t xml:space="preserve"> роки </w:t>
            </w:r>
          </w:p>
          <w:p w:rsidR="00517C67" w:rsidRPr="009F4186" w:rsidRDefault="00517C67" w:rsidP="00517C67">
            <w:pPr>
              <w:jc w:val="center"/>
              <w:rPr>
                <w:rFonts w:ascii="Times New Roman" w:hAnsi="Times New Roman" w:cs="Times New Roman"/>
                <w:sz w:val="24"/>
                <w:szCs w:val="24"/>
              </w:rPr>
            </w:pPr>
          </w:p>
        </w:tc>
      </w:tr>
      <w:tr w:rsidR="00517C67" w:rsidRPr="00874309" w:rsidTr="00517C67">
        <w:tc>
          <w:tcPr>
            <w:tcW w:w="988"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2.</w:t>
            </w:r>
          </w:p>
        </w:tc>
        <w:tc>
          <w:tcPr>
            <w:tcW w:w="2835"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Підстава для розроблення</w:t>
            </w:r>
          </w:p>
        </w:tc>
        <w:tc>
          <w:tcPr>
            <w:tcW w:w="5522"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Закон України «Про оздоровлення та відпочинок дітей</w:t>
            </w:r>
            <w:r w:rsidRPr="00AB3909">
              <w:rPr>
                <w:rFonts w:ascii="Times New Roman" w:hAnsi="Times New Roman" w:cs="Times New Roman"/>
                <w:sz w:val="24"/>
                <w:szCs w:val="24"/>
              </w:rPr>
              <w:t xml:space="preserve">», </w:t>
            </w:r>
            <w:r w:rsidRPr="00AB3909">
              <w:rPr>
                <w:rFonts w:ascii="Times New Roman" w:eastAsia="Times New Roman" w:hAnsi="Times New Roman" w:cs="Times New Roman"/>
                <w:sz w:val="24"/>
                <w:szCs w:val="24"/>
                <w:lang w:eastAsia="ru-RU"/>
              </w:rPr>
              <w:t xml:space="preserve">«Про охорону дитинства»,  наказу Мінмолодьспорту </w:t>
            </w:r>
            <w:r w:rsidRPr="00AB3909">
              <w:rPr>
                <w:rFonts w:ascii="Consolas" w:hAnsi="Consolas"/>
                <w:color w:val="212529"/>
                <w:sz w:val="24"/>
                <w:szCs w:val="24"/>
                <w:shd w:val="clear" w:color="auto" w:fill="FFFFFF"/>
              </w:rPr>
              <w:t xml:space="preserve"> </w:t>
            </w:r>
            <w:r w:rsidRPr="00AB3909">
              <w:rPr>
                <w:rFonts w:ascii="Times New Roman" w:hAnsi="Times New Roman" w:cs="Times New Roman"/>
                <w:color w:val="212529"/>
                <w:sz w:val="24"/>
                <w:szCs w:val="24"/>
                <w:shd w:val="clear" w:color="auto" w:fill="FFFFFF"/>
              </w:rPr>
              <w:t>«Про затвердження</w:t>
            </w:r>
            <w:r w:rsidRPr="00AB3909">
              <w:rPr>
                <w:rFonts w:ascii="Consolas" w:hAnsi="Consolas"/>
                <w:color w:val="212529"/>
                <w:sz w:val="24"/>
                <w:szCs w:val="24"/>
                <w:shd w:val="clear" w:color="auto" w:fill="FFFFFF"/>
              </w:rPr>
              <w:t xml:space="preserve"> </w:t>
            </w:r>
            <w:r w:rsidRPr="00AB3909">
              <w:rPr>
                <w:rFonts w:ascii="Times New Roman" w:hAnsi="Times New Roman" w:cs="Times New Roman"/>
                <w:color w:val="212529"/>
                <w:sz w:val="24"/>
                <w:szCs w:val="24"/>
                <w:shd w:val="clear" w:color="auto" w:fill="FFFFFF"/>
              </w:rPr>
              <w:t>Державного соціального стандарту оздоровлення та відпочинку дітей» від 13.08.2009 № 2881</w:t>
            </w:r>
          </w:p>
        </w:tc>
      </w:tr>
      <w:tr w:rsidR="00517C67" w:rsidRPr="009F4186" w:rsidTr="00517C67">
        <w:tc>
          <w:tcPr>
            <w:tcW w:w="988"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3.</w:t>
            </w:r>
          </w:p>
        </w:tc>
        <w:tc>
          <w:tcPr>
            <w:tcW w:w="2835"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Ініціатор розроблення Програми</w:t>
            </w:r>
          </w:p>
        </w:tc>
        <w:tc>
          <w:tcPr>
            <w:tcW w:w="5522" w:type="dxa"/>
          </w:tcPr>
          <w:p w:rsidR="00517C67" w:rsidRPr="009F4186" w:rsidRDefault="00517C67" w:rsidP="00517C67">
            <w:pPr>
              <w:jc w:val="center"/>
              <w:rPr>
                <w:rFonts w:ascii="Times New Roman" w:hAnsi="Times New Roman" w:cs="Times New Roman"/>
                <w:sz w:val="24"/>
                <w:szCs w:val="24"/>
              </w:rPr>
            </w:pPr>
            <w:r>
              <w:rPr>
                <w:rFonts w:ascii="Times New Roman" w:hAnsi="Times New Roman" w:cs="Times New Roman"/>
                <w:sz w:val="24"/>
                <w:szCs w:val="24"/>
              </w:rPr>
              <w:t>Кам'янська сільська</w:t>
            </w:r>
            <w:r w:rsidRPr="009F4186">
              <w:rPr>
                <w:rFonts w:ascii="Times New Roman" w:hAnsi="Times New Roman" w:cs="Times New Roman"/>
                <w:sz w:val="24"/>
                <w:szCs w:val="24"/>
              </w:rPr>
              <w:t xml:space="preserve"> рада</w:t>
            </w:r>
          </w:p>
        </w:tc>
      </w:tr>
      <w:tr w:rsidR="00517C67" w:rsidRPr="00D8201D" w:rsidTr="00517C67">
        <w:tc>
          <w:tcPr>
            <w:tcW w:w="988"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4.</w:t>
            </w:r>
          </w:p>
        </w:tc>
        <w:tc>
          <w:tcPr>
            <w:tcW w:w="2835"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Розробник програми</w:t>
            </w:r>
          </w:p>
        </w:tc>
        <w:tc>
          <w:tcPr>
            <w:tcW w:w="5522" w:type="dxa"/>
          </w:tcPr>
          <w:p w:rsidR="00517C67" w:rsidRPr="00D8201D"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Відділ освіти,  сім’ї, молоді та спорту</w:t>
            </w:r>
            <w:r>
              <w:rPr>
                <w:rFonts w:ascii="Times New Roman" w:hAnsi="Times New Roman" w:cs="Times New Roman"/>
                <w:sz w:val="24"/>
                <w:szCs w:val="24"/>
              </w:rPr>
              <w:t xml:space="preserve">, </w:t>
            </w:r>
            <w:r w:rsidRPr="009F4186">
              <w:rPr>
                <w:rFonts w:ascii="Times New Roman" w:hAnsi="Times New Roman" w:cs="Times New Roman"/>
                <w:sz w:val="24"/>
                <w:szCs w:val="24"/>
              </w:rPr>
              <w:t xml:space="preserve"> культури</w:t>
            </w:r>
            <w:r>
              <w:rPr>
                <w:rFonts w:ascii="Times New Roman" w:hAnsi="Times New Roman" w:cs="Times New Roman"/>
                <w:sz w:val="24"/>
                <w:szCs w:val="24"/>
              </w:rPr>
              <w:t xml:space="preserve"> і туризму Кам`янської сільської ради</w:t>
            </w:r>
          </w:p>
        </w:tc>
      </w:tr>
      <w:tr w:rsidR="00517C67" w:rsidRPr="00A162A8" w:rsidTr="00517C67">
        <w:tc>
          <w:tcPr>
            <w:tcW w:w="988"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5.</w:t>
            </w:r>
          </w:p>
        </w:tc>
        <w:tc>
          <w:tcPr>
            <w:tcW w:w="2835"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Відповідальний виконавець</w:t>
            </w:r>
          </w:p>
        </w:tc>
        <w:tc>
          <w:tcPr>
            <w:tcW w:w="5522" w:type="dxa"/>
          </w:tcPr>
          <w:p w:rsidR="00517C67" w:rsidRPr="00A162A8"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Відділ освіти,  сім’ї, молоді та спорту</w:t>
            </w:r>
            <w:r>
              <w:rPr>
                <w:rFonts w:ascii="Times New Roman" w:hAnsi="Times New Roman" w:cs="Times New Roman"/>
                <w:sz w:val="24"/>
                <w:szCs w:val="24"/>
              </w:rPr>
              <w:t xml:space="preserve">, </w:t>
            </w:r>
            <w:r w:rsidRPr="009F4186">
              <w:rPr>
                <w:rFonts w:ascii="Times New Roman" w:hAnsi="Times New Roman" w:cs="Times New Roman"/>
                <w:sz w:val="24"/>
                <w:szCs w:val="24"/>
              </w:rPr>
              <w:t xml:space="preserve"> культури</w:t>
            </w:r>
            <w:r>
              <w:rPr>
                <w:rFonts w:ascii="Times New Roman" w:hAnsi="Times New Roman" w:cs="Times New Roman"/>
                <w:sz w:val="24"/>
                <w:szCs w:val="24"/>
              </w:rPr>
              <w:t xml:space="preserve"> і туризму Кам`янської сільської ради</w:t>
            </w:r>
          </w:p>
        </w:tc>
      </w:tr>
      <w:tr w:rsidR="00517C67" w:rsidRPr="00A162A8" w:rsidTr="00517C67">
        <w:tc>
          <w:tcPr>
            <w:tcW w:w="988"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 xml:space="preserve">6. </w:t>
            </w:r>
          </w:p>
        </w:tc>
        <w:tc>
          <w:tcPr>
            <w:tcW w:w="2835"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Учасники Програми</w:t>
            </w:r>
          </w:p>
        </w:tc>
        <w:tc>
          <w:tcPr>
            <w:tcW w:w="5522" w:type="dxa"/>
          </w:tcPr>
          <w:p w:rsidR="00517C67" w:rsidRPr="00A162A8"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Відділ освіти,  сім’ї, молоді та спорту</w:t>
            </w:r>
            <w:r>
              <w:rPr>
                <w:rFonts w:ascii="Times New Roman" w:hAnsi="Times New Roman" w:cs="Times New Roman"/>
                <w:sz w:val="24"/>
                <w:szCs w:val="24"/>
              </w:rPr>
              <w:t xml:space="preserve">, </w:t>
            </w:r>
            <w:r w:rsidRPr="009F4186">
              <w:rPr>
                <w:rFonts w:ascii="Times New Roman" w:hAnsi="Times New Roman" w:cs="Times New Roman"/>
                <w:sz w:val="24"/>
                <w:szCs w:val="24"/>
              </w:rPr>
              <w:t xml:space="preserve"> </w:t>
            </w:r>
            <w:r>
              <w:rPr>
                <w:rFonts w:ascii="Times New Roman" w:hAnsi="Times New Roman" w:cs="Times New Roman"/>
                <w:sz w:val="24"/>
                <w:szCs w:val="24"/>
              </w:rPr>
              <w:t>к</w:t>
            </w:r>
            <w:r w:rsidRPr="009F4186">
              <w:rPr>
                <w:rFonts w:ascii="Times New Roman" w:hAnsi="Times New Roman" w:cs="Times New Roman"/>
                <w:sz w:val="24"/>
                <w:szCs w:val="24"/>
              </w:rPr>
              <w:t>ультури</w:t>
            </w:r>
            <w:r>
              <w:rPr>
                <w:rFonts w:ascii="Times New Roman" w:hAnsi="Times New Roman" w:cs="Times New Roman"/>
                <w:sz w:val="24"/>
                <w:szCs w:val="24"/>
              </w:rPr>
              <w:t xml:space="preserve"> і туризму,</w:t>
            </w:r>
            <w:r w:rsidRPr="009F4186">
              <w:rPr>
                <w:rFonts w:ascii="Times New Roman" w:hAnsi="Times New Roman" w:cs="Times New Roman"/>
                <w:sz w:val="24"/>
                <w:szCs w:val="24"/>
              </w:rPr>
              <w:t xml:space="preserve"> </w:t>
            </w:r>
            <w:r>
              <w:rPr>
                <w:rFonts w:ascii="Times New Roman" w:hAnsi="Times New Roman" w:cs="Times New Roman"/>
                <w:sz w:val="24"/>
                <w:szCs w:val="24"/>
              </w:rPr>
              <w:t xml:space="preserve"> дошкільні</w:t>
            </w:r>
            <w:r w:rsidRPr="009F4186">
              <w:rPr>
                <w:rFonts w:ascii="Times New Roman" w:hAnsi="Times New Roman" w:cs="Times New Roman"/>
                <w:sz w:val="24"/>
                <w:szCs w:val="24"/>
              </w:rPr>
              <w:t xml:space="preserve"> та </w:t>
            </w:r>
            <w:r>
              <w:rPr>
                <w:rFonts w:ascii="Times New Roman" w:hAnsi="Times New Roman" w:cs="Times New Roman"/>
                <w:sz w:val="24"/>
                <w:szCs w:val="24"/>
              </w:rPr>
              <w:t xml:space="preserve">загальноосвітні </w:t>
            </w:r>
            <w:r w:rsidRPr="009F4186">
              <w:rPr>
                <w:rFonts w:ascii="Times New Roman" w:hAnsi="Times New Roman" w:cs="Times New Roman"/>
                <w:sz w:val="24"/>
                <w:szCs w:val="24"/>
              </w:rPr>
              <w:t>навчальні заклади</w:t>
            </w:r>
            <w:r>
              <w:rPr>
                <w:rFonts w:ascii="Times New Roman" w:hAnsi="Times New Roman" w:cs="Times New Roman"/>
                <w:sz w:val="24"/>
                <w:szCs w:val="24"/>
              </w:rPr>
              <w:t xml:space="preserve"> Кам`янської сільської ради</w:t>
            </w:r>
          </w:p>
        </w:tc>
      </w:tr>
      <w:tr w:rsidR="00517C67" w:rsidRPr="009F4186" w:rsidTr="00517C67">
        <w:tc>
          <w:tcPr>
            <w:tcW w:w="988"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7.</w:t>
            </w:r>
          </w:p>
        </w:tc>
        <w:tc>
          <w:tcPr>
            <w:tcW w:w="2835"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Термін реалізації</w:t>
            </w:r>
          </w:p>
        </w:tc>
        <w:tc>
          <w:tcPr>
            <w:tcW w:w="5522" w:type="dxa"/>
          </w:tcPr>
          <w:p w:rsidR="00517C67" w:rsidRPr="009F4186" w:rsidRDefault="00517C67" w:rsidP="00517C67">
            <w:pPr>
              <w:jc w:val="center"/>
              <w:rPr>
                <w:rFonts w:ascii="Times New Roman" w:hAnsi="Times New Roman" w:cs="Times New Roman"/>
                <w:sz w:val="24"/>
                <w:szCs w:val="24"/>
              </w:rPr>
            </w:pPr>
            <w:r>
              <w:rPr>
                <w:rFonts w:ascii="Times New Roman" w:hAnsi="Times New Roman" w:cs="Times New Roman"/>
                <w:sz w:val="24"/>
                <w:szCs w:val="24"/>
              </w:rPr>
              <w:t>2023-2025</w:t>
            </w:r>
            <w:r w:rsidRPr="009F4186">
              <w:rPr>
                <w:rFonts w:ascii="Times New Roman" w:hAnsi="Times New Roman" w:cs="Times New Roman"/>
                <w:sz w:val="24"/>
                <w:szCs w:val="24"/>
              </w:rPr>
              <w:t xml:space="preserve"> роки</w:t>
            </w:r>
          </w:p>
        </w:tc>
      </w:tr>
      <w:tr w:rsidR="00517C67" w:rsidRPr="009F4186" w:rsidTr="00517C67">
        <w:tc>
          <w:tcPr>
            <w:tcW w:w="988"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 xml:space="preserve">8. </w:t>
            </w:r>
          </w:p>
        </w:tc>
        <w:tc>
          <w:tcPr>
            <w:tcW w:w="2835"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Перелік бюджетів, які беруть участь у виконанні програми</w:t>
            </w:r>
          </w:p>
        </w:tc>
        <w:tc>
          <w:tcPr>
            <w:tcW w:w="5522"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Місцевий бюджет</w:t>
            </w:r>
            <w:r>
              <w:rPr>
                <w:rFonts w:ascii="Times New Roman" w:hAnsi="Times New Roman" w:cs="Times New Roman"/>
                <w:sz w:val="24"/>
                <w:szCs w:val="24"/>
              </w:rPr>
              <w:t>, інші джерела, не заборонені законодавством</w:t>
            </w:r>
          </w:p>
        </w:tc>
      </w:tr>
      <w:tr w:rsidR="00517C67" w:rsidRPr="009F4186" w:rsidTr="00517C67">
        <w:tc>
          <w:tcPr>
            <w:tcW w:w="988" w:type="dxa"/>
          </w:tcPr>
          <w:p w:rsidR="00517C67" w:rsidRPr="009F4186"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9.</w:t>
            </w:r>
          </w:p>
        </w:tc>
        <w:tc>
          <w:tcPr>
            <w:tcW w:w="2835" w:type="dxa"/>
          </w:tcPr>
          <w:p w:rsidR="00517C67" w:rsidRDefault="00517C67" w:rsidP="00517C67">
            <w:pPr>
              <w:jc w:val="center"/>
              <w:rPr>
                <w:rFonts w:ascii="Times New Roman" w:hAnsi="Times New Roman" w:cs="Times New Roman"/>
                <w:sz w:val="24"/>
                <w:szCs w:val="24"/>
              </w:rPr>
            </w:pPr>
            <w:r w:rsidRPr="009F4186">
              <w:rPr>
                <w:rFonts w:ascii="Times New Roman" w:hAnsi="Times New Roman" w:cs="Times New Roman"/>
                <w:sz w:val="24"/>
                <w:szCs w:val="24"/>
              </w:rPr>
              <w:t>Загальний обсяг фінансових ресурсів, необхідних для реалізації Програми, всього</w:t>
            </w:r>
            <w:r>
              <w:rPr>
                <w:rFonts w:ascii="Times New Roman" w:hAnsi="Times New Roman" w:cs="Times New Roman"/>
                <w:sz w:val="24"/>
                <w:szCs w:val="24"/>
              </w:rPr>
              <w:t>: у тому числі :</w:t>
            </w:r>
          </w:p>
          <w:p w:rsidR="00517C67" w:rsidRDefault="00517C67" w:rsidP="00517C67">
            <w:pPr>
              <w:jc w:val="center"/>
              <w:rPr>
                <w:rFonts w:ascii="Times New Roman" w:hAnsi="Times New Roman" w:cs="Times New Roman"/>
                <w:sz w:val="24"/>
                <w:szCs w:val="24"/>
              </w:rPr>
            </w:pPr>
            <w:r>
              <w:rPr>
                <w:rFonts w:ascii="Times New Roman" w:hAnsi="Times New Roman" w:cs="Times New Roman"/>
                <w:sz w:val="24"/>
                <w:szCs w:val="24"/>
              </w:rPr>
              <w:t>- 2023 рік</w:t>
            </w:r>
          </w:p>
          <w:p w:rsidR="00517C67" w:rsidRDefault="00517C67" w:rsidP="00517C67">
            <w:pPr>
              <w:jc w:val="center"/>
              <w:rPr>
                <w:rFonts w:ascii="Times New Roman" w:hAnsi="Times New Roman" w:cs="Times New Roman"/>
                <w:sz w:val="24"/>
                <w:szCs w:val="24"/>
              </w:rPr>
            </w:pPr>
            <w:r>
              <w:rPr>
                <w:rFonts w:ascii="Times New Roman" w:hAnsi="Times New Roman" w:cs="Times New Roman"/>
                <w:sz w:val="24"/>
                <w:szCs w:val="24"/>
              </w:rPr>
              <w:t>-2024 рік</w:t>
            </w:r>
          </w:p>
          <w:p w:rsidR="00517C67" w:rsidRPr="009F4186" w:rsidRDefault="00517C67" w:rsidP="00517C67">
            <w:pPr>
              <w:jc w:val="center"/>
              <w:rPr>
                <w:rFonts w:ascii="Times New Roman" w:hAnsi="Times New Roman" w:cs="Times New Roman"/>
                <w:sz w:val="24"/>
                <w:szCs w:val="24"/>
              </w:rPr>
            </w:pPr>
            <w:r>
              <w:rPr>
                <w:rFonts w:ascii="Times New Roman" w:hAnsi="Times New Roman" w:cs="Times New Roman"/>
                <w:sz w:val="24"/>
                <w:szCs w:val="24"/>
              </w:rPr>
              <w:t xml:space="preserve">-2025 рік     </w:t>
            </w:r>
          </w:p>
        </w:tc>
        <w:tc>
          <w:tcPr>
            <w:tcW w:w="5522" w:type="dxa"/>
          </w:tcPr>
          <w:p w:rsidR="00517C67" w:rsidRDefault="00517C67" w:rsidP="00517C67">
            <w:pPr>
              <w:jc w:val="center"/>
              <w:rPr>
                <w:rFonts w:ascii="Times New Roman" w:hAnsi="Times New Roman" w:cs="Times New Roman"/>
                <w:sz w:val="24"/>
                <w:szCs w:val="24"/>
              </w:rPr>
            </w:pPr>
          </w:p>
          <w:p w:rsidR="00517C67" w:rsidRDefault="00517C67" w:rsidP="00517C67">
            <w:pPr>
              <w:rPr>
                <w:rFonts w:ascii="Times New Roman" w:hAnsi="Times New Roman" w:cs="Times New Roman"/>
                <w:sz w:val="24"/>
                <w:szCs w:val="24"/>
              </w:rPr>
            </w:pPr>
            <w:r>
              <w:rPr>
                <w:rFonts w:ascii="Times New Roman" w:hAnsi="Times New Roman" w:cs="Times New Roman"/>
                <w:sz w:val="24"/>
                <w:szCs w:val="24"/>
              </w:rPr>
              <w:t xml:space="preserve">                               238 000 грн.</w:t>
            </w:r>
          </w:p>
          <w:p w:rsidR="00517C67" w:rsidRDefault="00517C67" w:rsidP="00517C67">
            <w:pPr>
              <w:rPr>
                <w:rFonts w:ascii="Times New Roman" w:hAnsi="Times New Roman" w:cs="Times New Roman"/>
                <w:sz w:val="24"/>
                <w:szCs w:val="24"/>
              </w:rPr>
            </w:pPr>
          </w:p>
          <w:p w:rsidR="00517C67" w:rsidRDefault="00517C67" w:rsidP="00517C67">
            <w:pPr>
              <w:rPr>
                <w:rFonts w:ascii="Times New Roman" w:hAnsi="Times New Roman" w:cs="Times New Roman"/>
                <w:sz w:val="24"/>
                <w:szCs w:val="24"/>
              </w:rPr>
            </w:pPr>
            <w:r>
              <w:rPr>
                <w:rFonts w:ascii="Times New Roman" w:hAnsi="Times New Roman" w:cs="Times New Roman"/>
                <w:sz w:val="24"/>
                <w:szCs w:val="24"/>
              </w:rPr>
              <w:t xml:space="preserve">                                  38 000 грн.</w:t>
            </w:r>
          </w:p>
          <w:p w:rsidR="00517C67" w:rsidRDefault="00517C67" w:rsidP="00517C67">
            <w:pPr>
              <w:rPr>
                <w:rFonts w:ascii="Times New Roman" w:hAnsi="Times New Roman" w:cs="Times New Roman"/>
                <w:sz w:val="24"/>
                <w:szCs w:val="24"/>
              </w:rPr>
            </w:pPr>
            <w:r>
              <w:rPr>
                <w:rFonts w:ascii="Times New Roman" w:hAnsi="Times New Roman" w:cs="Times New Roman"/>
                <w:sz w:val="24"/>
                <w:szCs w:val="24"/>
              </w:rPr>
              <w:t xml:space="preserve">                                  80 000 грн.</w:t>
            </w:r>
          </w:p>
          <w:p w:rsidR="00517C67" w:rsidRDefault="00517C67" w:rsidP="00517C67">
            <w:pPr>
              <w:rPr>
                <w:rFonts w:ascii="Times New Roman" w:hAnsi="Times New Roman" w:cs="Times New Roman"/>
                <w:sz w:val="24"/>
                <w:szCs w:val="24"/>
              </w:rPr>
            </w:pPr>
            <w:r>
              <w:rPr>
                <w:rFonts w:ascii="Times New Roman" w:hAnsi="Times New Roman" w:cs="Times New Roman"/>
                <w:sz w:val="24"/>
                <w:szCs w:val="24"/>
              </w:rPr>
              <w:t xml:space="preserve">                                120 000 грн.</w:t>
            </w:r>
          </w:p>
          <w:p w:rsidR="00517C67" w:rsidRPr="009F4186" w:rsidRDefault="00517C67" w:rsidP="00517C67">
            <w:pPr>
              <w:rPr>
                <w:rFonts w:ascii="Times New Roman" w:hAnsi="Times New Roman" w:cs="Times New Roman"/>
                <w:sz w:val="24"/>
                <w:szCs w:val="24"/>
              </w:rPr>
            </w:pPr>
            <w:r>
              <w:rPr>
                <w:rFonts w:ascii="Times New Roman" w:hAnsi="Times New Roman" w:cs="Times New Roman"/>
                <w:sz w:val="24"/>
                <w:szCs w:val="24"/>
              </w:rPr>
              <w:t xml:space="preserve"> </w:t>
            </w:r>
          </w:p>
        </w:tc>
      </w:tr>
    </w:tbl>
    <w:p w:rsidR="00517C67" w:rsidRDefault="00517C67" w:rsidP="00517C67">
      <w:pPr>
        <w:rPr>
          <w:rFonts w:ascii="Times New Roman" w:hAnsi="Times New Roman" w:cs="Times New Roman"/>
          <w:sz w:val="28"/>
          <w:szCs w:val="28"/>
        </w:rPr>
      </w:pPr>
    </w:p>
    <w:p w:rsidR="00517C67" w:rsidRDefault="00517C67" w:rsidP="00517C67">
      <w:pPr>
        <w:rPr>
          <w:rFonts w:ascii="Times New Roman" w:hAnsi="Times New Roman" w:cs="Times New Roman"/>
          <w:sz w:val="28"/>
          <w:szCs w:val="28"/>
        </w:rPr>
      </w:pPr>
    </w:p>
    <w:p w:rsidR="00517C67" w:rsidRDefault="00517C67" w:rsidP="00517C67">
      <w:pPr>
        <w:rPr>
          <w:rFonts w:ascii="Times New Roman" w:hAnsi="Times New Roman" w:cs="Times New Roman"/>
          <w:sz w:val="28"/>
          <w:szCs w:val="28"/>
        </w:rPr>
      </w:pPr>
    </w:p>
    <w:p w:rsidR="00517C67" w:rsidRPr="009F4186" w:rsidRDefault="00517C67" w:rsidP="00517C67">
      <w:pPr>
        <w:rPr>
          <w:rFonts w:ascii="Times New Roman" w:hAnsi="Times New Roman" w:cs="Times New Roman"/>
          <w:sz w:val="28"/>
          <w:szCs w:val="28"/>
        </w:rPr>
      </w:pPr>
    </w:p>
    <w:p w:rsidR="00517C67" w:rsidRPr="009F4186" w:rsidRDefault="00517C67" w:rsidP="00517C67">
      <w:pPr>
        <w:jc w:val="center"/>
        <w:rPr>
          <w:rFonts w:ascii="Times New Roman" w:hAnsi="Times New Roman" w:cs="Times New Roman"/>
          <w:b/>
          <w:sz w:val="28"/>
          <w:szCs w:val="28"/>
        </w:rPr>
      </w:pPr>
      <w:r w:rsidRPr="009F4186">
        <w:rPr>
          <w:rFonts w:ascii="Times New Roman" w:hAnsi="Times New Roman" w:cs="Times New Roman"/>
          <w:b/>
          <w:sz w:val="28"/>
          <w:szCs w:val="28"/>
        </w:rPr>
        <w:t>ІІ. Визначення проблеми, на розв’язання якої спрямована Програма</w:t>
      </w:r>
    </w:p>
    <w:p w:rsidR="00517C67" w:rsidRPr="009F4186" w:rsidRDefault="00517C67" w:rsidP="00517C67">
      <w:pPr>
        <w:jc w:val="both"/>
        <w:rPr>
          <w:rFonts w:ascii="Times New Roman" w:hAnsi="Times New Roman" w:cs="Times New Roman"/>
          <w:sz w:val="28"/>
          <w:szCs w:val="28"/>
        </w:rPr>
      </w:pPr>
      <w:r>
        <w:rPr>
          <w:rFonts w:ascii="Times New Roman" w:hAnsi="Times New Roman" w:cs="Times New Roman"/>
          <w:sz w:val="28"/>
          <w:szCs w:val="28"/>
        </w:rPr>
        <w:t xml:space="preserve">      </w:t>
      </w:r>
      <w:r w:rsidRPr="009F4186">
        <w:rPr>
          <w:rFonts w:ascii="Times New Roman" w:hAnsi="Times New Roman" w:cs="Times New Roman"/>
          <w:sz w:val="28"/>
          <w:szCs w:val="28"/>
        </w:rPr>
        <w:t>Одним із найважливіших завдань у сфері соціального захисту дітей є реалізація їх права на оздоровлення та відпочинок, стовідсоткове охоплення організованими формами оздоровлення дітей, що потребують особливої соціальної уваги та підтримки. Конвенцією ООН про права дитини, ратифікованою Верховною Радою України, проголошено, що діти мають не тільки особливі потреби, а й громадські, політичні, соціальні, культурні та економічні права. Одним із найважливіших стратегічних завдань нашої держави щодо забезпечення соціального</w:t>
      </w:r>
      <w:r>
        <w:rPr>
          <w:rFonts w:ascii="Times New Roman" w:hAnsi="Times New Roman" w:cs="Times New Roman"/>
          <w:sz w:val="28"/>
          <w:szCs w:val="28"/>
        </w:rPr>
        <w:t xml:space="preserve"> </w:t>
      </w:r>
      <w:r w:rsidRPr="009F4186">
        <w:rPr>
          <w:rFonts w:ascii="Times New Roman" w:hAnsi="Times New Roman" w:cs="Times New Roman"/>
          <w:sz w:val="28"/>
          <w:szCs w:val="28"/>
        </w:rPr>
        <w:t>захисту дитинства є реалізація їх права на оздоровлення та відпочинок. Стан здоров'я дітей - один із найважливі</w:t>
      </w:r>
      <w:r>
        <w:rPr>
          <w:rFonts w:ascii="Times New Roman" w:hAnsi="Times New Roman" w:cs="Times New Roman"/>
          <w:sz w:val="28"/>
          <w:szCs w:val="28"/>
        </w:rPr>
        <w:t>ших показників рівня соціально-</w:t>
      </w:r>
      <w:r w:rsidRPr="009F4186">
        <w:rPr>
          <w:rFonts w:ascii="Times New Roman" w:hAnsi="Times New Roman" w:cs="Times New Roman"/>
          <w:sz w:val="28"/>
          <w:szCs w:val="28"/>
        </w:rPr>
        <w:t>економічного розвитку суспільства, тому особливого значення набуває організація ефективного оздоровлення та відпочинку підростаючого покоління. Літнє оздоровлення та відпочинок дітей сприяє поліпшенню та зміцненню фізичного та психологічного стану здоров’я дітей (80 відсотків дітей шкільного віку знаходяться на диспансерному обліку), відновленню життєвих сил. Крім того, оздоровлення дітей під час канікул запобігає бездоглядності дітей, створює умови для розкриття та розвитку їх творчих здібностей. Упродовж останніх років зберігається тенденція до погіршення стану здоров’я дітей, яка зумовлена негативними факторами соціально-економічного, екологічного та психоемоційного характеру. Вплив постійнодіючих факторів ризику, в тому числі стресові перевантаження, зокрема у шкільному віці, призводять до порушення механізму саморегуляції фізіологічних функцій і сприяють розвитку у дітей хронічних захворювань.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 Не вдається уникнути тенденції до зростання кількості дітей-сиріт і дітей, позбавлених батьківського піклування. З урахуванням складної та небезпеч</w:t>
      </w:r>
      <w:r>
        <w:rPr>
          <w:rFonts w:ascii="Times New Roman" w:hAnsi="Times New Roman" w:cs="Times New Roman"/>
          <w:sz w:val="28"/>
          <w:szCs w:val="28"/>
        </w:rPr>
        <w:t>ної ситуації, що склалася у зв’язку з воєнними подіями в Україні</w:t>
      </w:r>
      <w:r w:rsidRPr="009F4186">
        <w:rPr>
          <w:rFonts w:ascii="Times New Roman" w:hAnsi="Times New Roman" w:cs="Times New Roman"/>
          <w:sz w:val="28"/>
          <w:szCs w:val="28"/>
        </w:rPr>
        <w:t>, прогнозованим є розширення переліку категорій дітей та, відповідно, зростання потреби у бюджетному оздоровлен</w:t>
      </w:r>
      <w:r>
        <w:rPr>
          <w:rFonts w:ascii="Times New Roman" w:hAnsi="Times New Roman" w:cs="Times New Roman"/>
          <w:sz w:val="28"/>
          <w:szCs w:val="28"/>
        </w:rPr>
        <w:t>ні. Наразі, п</w:t>
      </w:r>
      <w:r w:rsidRPr="009F4186">
        <w:rPr>
          <w:rFonts w:ascii="Times New Roman" w:hAnsi="Times New Roman" w:cs="Times New Roman"/>
          <w:sz w:val="28"/>
          <w:szCs w:val="28"/>
        </w:rPr>
        <w:t>отребують розвитку такі активні форми відпочинку та оздоровлення</w:t>
      </w:r>
      <w:r>
        <w:rPr>
          <w:rFonts w:ascii="Times New Roman" w:hAnsi="Times New Roman" w:cs="Times New Roman"/>
          <w:sz w:val="28"/>
          <w:szCs w:val="28"/>
        </w:rPr>
        <w:t xml:space="preserve">, </w:t>
      </w:r>
      <w:r w:rsidRPr="009F4186">
        <w:rPr>
          <w:rFonts w:ascii="Times New Roman" w:hAnsi="Times New Roman" w:cs="Times New Roman"/>
          <w:sz w:val="28"/>
          <w:szCs w:val="28"/>
        </w:rPr>
        <w:t xml:space="preserve"> як організація пришкільних таборів відпочинку дітей з денним перебуванням, літніх мовних таборів, туристичних походів, волонтерського руху</w:t>
      </w:r>
      <w:r>
        <w:rPr>
          <w:rFonts w:ascii="Times New Roman" w:hAnsi="Times New Roman" w:cs="Times New Roman"/>
          <w:sz w:val="28"/>
          <w:szCs w:val="28"/>
        </w:rPr>
        <w:t>,</w:t>
      </w:r>
      <w:r w:rsidRPr="009F4186">
        <w:rPr>
          <w:rFonts w:ascii="Times New Roman" w:hAnsi="Times New Roman" w:cs="Times New Roman"/>
          <w:sz w:val="28"/>
          <w:szCs w:val="28"/>
        </w:rPr>
        <w:t xml:space="preserve"> тощо. Зважаючи на ряд негативних явищ у підлітковому та молодіжному середовищі (тютюнопаління, алкоголізм, наркоманія), особливістю відпочинку та оздоровлення молоді має стати формування навичок здорового способу життя. Одним із нестандартних підходів для забезпечення якісного навчання </w:t>
      </w:r>
      <w:r w:rsidRPr="009F4186">
        <w:rPr>
          <w:rFonts w:ascii="Times New Roman" w:hAnsi="Times New Roman" w:cs="Times New Roman"/>
          <w:sz w:val="28"/>
          <w:szCs w:val="28"/>
        </w:rPr>
        <w:lastRenderedPageBreak/>
        <w:t>дітей мовам, починаючи з 2015 року, є створення літніх мовних таборів. Такі табори покликані спонукати школярів практично застосовувати знання з мов, отриманих протягом навчального року. У таборах діти мають можливість спілкуватися іноземними мовами та застосовувати їх у різних формах діяльності (в ігрових та концертних програмах, театральних виставах тощо). Завдання мовного табору - показати дітям інший, відмінний від шкільного стиль викладання, де акцент ставиться на практичну частину і знання, які можна застосувати пізніше і в інших областях. Вивчення іноземних мов у таких таборах не перетворюється на продовження навчального процесу. Основна мета мовних таборів - зацікавити учнів іноземними мовами та сприяти самостійній підготовці вдома.</w:t>
      </w:r>
    </w:p>
    <w:p w:rsidR="00517C67" w:rsidRPr="009F4186" w:rsidRDefault="00517C67" w:rsidP="00517C67">
      <w:pPr>
        <w:jc w:val="both"/>
        <w:rPr>
          <w:rFonts w:ascii="Times New Roman" w:hAnsi="Times New Roman" w:cs="Times New Roman"/>
          <w:b/>
          <w:sz w:val="28"/>
          <w:szCs w:val="28"/>
        </w:rPr>
      </w:pPr>
      <w:r w:rsidRPr="009F4186">
        <w:rPr>
          <w:rFonts w:ascii="Times New Roman" w:hAnsi="Times New Roman" w:cs="Times New Roman"/>
          <w:sz w:val="28"/>
          <w:szCs w:val="28"/>
        </w:rPr>
        <w:t xml:space="preserve">                                            </w:t>
      </w:r>
      <w:r w:rsidRPr="009F4186">
        <w:rPr>
          <w:rFonts w:ascii="Times New Roman" w:hAnsi="Times New Roman" w:cs="Times New Roman"/>
          <w:b/>
          <w:sz w:val="28"/>
          <w:szCs w:val="28"/>
        </w:rPr>
        <w:t xml:space="preserve">  ІІІ. Мета Програми </w:t>
      </w:r>
    </w:p>
    <w:p w:rsidR="00517C67" w:rsidRPr="009F4186" w:rsidRDefault="00517C67" w:rsidP="00517C67">
      <w:pPr>
        <w:jc w:val="both"/>
        <w:rPr>
          <w:rFonts w:ascii="Times New Roman" w:hAnsi="Times New Roman" w:cs="Times New Roman"/>
          <w:sz w:val="28"/>
          <w:szCs w:val="28"/>
        </w:rPr>
      </w:pPr>
      <w:r>
        <w:rPr>
          <w:rFonts w:ascii="Times New Roman" w:hAnsi="Times New Roman" w:cs="Times New Roman"/>
          <w:sz w:val="28"/>
          <w:szCs w:val="28"/>
        </w:rPr>
        <w:t xml:space="preserve">       Метою Програми є</w:t>
      </w:r>
      <w:r w:rsidRPr="009F4186">
        <w:rPr>
          <w:rFonts w:ascii="Times New Roman" w:hAnsi="Times New Roman" w:cs="Times New Roman"/>
          <w:sz w:val="28"/>
          <w:szCs w:val="28"/>
        </w:rPr>
        <w:t xml:space="preserve"> - створення належних умов для оздоровлення та </w:t>
      </w:r>
      <w:r>
        <w:rPr>
          <w:rFonts w:ascii="Times New Roman" w:hAnsi="Times New Roman" w:cs="Times New Roman"/>
          <w:sz w:val="28"/>
          <w:szCs w:val="28"/>
        </w:rPr>
        <w:t xml:space="preserve">повноцінного відпочинку дітей, </w:t>
      </w:r>
      <w:r w:rsidRPr="009F4186">
        <w:rPr>
          <w:rFonts w:ascii="Times New Roman" w:hAnsi="Times New Roman" w:cs="Times New Roman"/>
          <w:sz w:val="28"/>
          <w:szCs w:val="28"/>
        </w:rPr>
        <w:t>збільшення кількості дітей, охоплених організованими фор</w:t>
      </w:r>
      <w:r>
        <w:rPr>
          <w:rFonts w:ascii="Times New Roman" w:hAnsi="Times New Roman" w:cs="Times New Roman"/>
          <w:sz w:val="28"/>
          <w:szCs w:val="28"/>
        </w:rPr>
        <w:t>мами відпочинку та оздоровлення, покраще</w:t>
      </w:r>
      <w:r w:rsidRPr="009F4186">
        <w:rPr>
          <w:rFonts w:ascii="Times New Roman" w:hAnsi="Times New Roman" w:cs="Times New Roman"/>
          <w:sz w:val="28"/>
          <w:szCs w:val="28"/>
        </w:rPr>
        <w:t>ння стану матеріально-технічн</w:t>
      </w:r>
      <w:r>
        <w:rPr>
          <w:rFonts w:ascii="Times New Roman" w:hAnsi="Times New Roman" w:cs="Times New Roman"/>
          <w:sz w:val="28"/>
          <w:szCs w:val="28"/>
        </w:rPr>
        <w:t>ої бази закладів освіти.</w:t>
      </w:r>
      <w:r w:rsidRPr="009F4186">
        <w:rPr>
          <w:rFonts w:ascii="Times New Roman" w:hAnsi="Times New Roman" w:cs="Times New Roman"/>
          <w:sz w:val="28"/>
          <w:szCs w:val="28"/>
        </w:rPr>
        <w:t xml:space="preserve"> </w:t>
      </w:r>
    </w:p>
    <w:p w:rsidR="00517C67" w:rsidRDefault="00517C67" w:rsidP="00517C67">
      <w:pPr>
        <w:jc w:val="both"/>
        <w:rPr>
          <w:rFonts w:ascii="Times New Roman" w:hAnsi="Times New Roman" w:cs="Times New Roman"/>
          <w:b/>
          <w:sz w:val="28"/>
          <w:szCs w:val="28"/>
        </w:rPr>
      </w:pPr>
      <w:r w:rsidRPr="009F4186">
        <w:rPr>
          <w:rFonts w:ascii="Times New Roman" w:hAnsi="Times New Roman" w:cs="Times New Roman"/>
          <w:b/>
          <w:sz w:val="28"/>
          <w:szCs w:val="28"/>
        </w:rPr>
        <w:t>Аналіз факторів впливу на проблему та ресурсів для реалізації Програм</w:t>
      </w:r>
      <w:r>
        <w:rPr>
          <w:rFonts w:ascii="Times New Roman" w:hAnsi="Times New Roman" w:cs="Times New Roman"/>
          <w:b/>
          <w:sz w:val="28"/>
          <w:szCs w:val="28"/>
        </w:rPr>
        <w:t>и</w:t>
      </w:r>
    </w:p>
    <w:p w:rsidR="00517C67" w:rsidRPr="009F4186" w:rsidRDefault="00517C67" w:rsidP="00517C67">
      <w:pPr>
        <w:jc w:val="both"/>
        <w:rPr>
          <w:rFonts w:ascii="Times New Roman" w:hAnsi="Times New Roman" w:cs="Times New Roman"/>
          <w:b/>
          <w:sz w:val="28"/>
          <w:szCs w:val="28"/>
        </w:rPr>
      </w:pPr>
    </w:p>
    <w:tbl>
      <w:tblPr>
        <w:tblStyle w:val="a4"/>
        <w:tblW w:w="0" w:type="auto"/>
        <w:tblLook w:val="04A0"/>
      </w:tblPr>
      <w:tblGrid>
        <w:gridCol w:w="4672"/>
        <w:gridCol w:w="4673"/>
      </w:tblGrid>
      <w:tr w:rsidR="00517C67" w:rsidRPr="009F4186" w:rsidTr="00517C67">
        <w:tc>
          <w:tcPr>
            <w:tcW w:w="4672" w:type="dxa"/>
          </w:tcPr>
          <w:p w:rsidR="00517C67" w:rsidRPr="009F4186" w:rsidRDefault="00517C67" w:rsidP="00517C67">
            <w:pPr>
              <w:jc w:val="center"/>
              <w:rPr>
                <w:rFonts w:ascii="Times New Roman" w:hAnsi="Times New Roman" w:cs="Times New Roman"/>
                <w:sz w:val="28"/>
                <w:szCs w:val="28"/>
              </w:rPr>
            </w:pPr>
            <w:r w:rsidRPr="009F4186">
              <w:rPr>
                <w:rFonts w:ascii="Times New Roman" w:hAnsi="Times New Roman" w:cs="Times New Roman"/>
                <w:sz w:val="28"/>
                <w:szCs w:val="28"/>
              </w:rPr>
              <w:t>Сильні сторони</w:t>
            </w:r>
          </w:p>
        </w:tc>
        <w:tc>
          <w:tcPr>
            <w:tcW w:w="4673" w:type="dxa"/>
          </w:tcPr>
          <w:p w:rsidR="00517C67" w:rsidRPr="009F4186" w:rsidRDefault="00517C67" w:rsidP="00517C67">
            <w:pPr>
              <w:jc w:val="center"/>
              <w:rPr>
                <w:rFonts w:ascii="Times New Roman" w:hAnsi="Times New Roman" w:cs="Times New Roman"/>
                <w:sz w:val="28"/>
                <w:szCs w:val="28"/>
              </w:rPr>
            </w:pPr>
            <w:r w:rsidRPr="009F4186">
              <w:rPr>
                <w:rFonts w:ascii="Times New Roman" w:hAnsi="Times New Roman" w:cs="Times New Roman"/>
                <w:sz w:val="28"/>
                <w:szCs w:val="28"/>
              </w:rPr>
              <w:t>Слабкі сторони</w:t>
            </w:r>
          </w:p>
        </w:tc>
      </w:tr>
      <w:tr w:rsidR="00517C67" w:rsidRPr="009F4186" w:rsidTr="00517C67">
        <w:tc>
          <w:tcPr>
            <w:tcW w:w="4672" w:type="dxa"/>
          </w:tcPr>
          <w:p w:rsidR="00517C67" w:rsidRDefault="00517C67" w:rsidP="00517C67">
            <w:pPr>
              <w:jc w:val="both"/>
              <w:rPr>
                <w:rFonts w:ascii="Times New Roman" w:hAnsi="Times New Roman" w:cs="Times New Roman"/>
                <w:sz w:val="24"/>
                <w:szCs w:val="24"/>
              </w:rPr>
            </w:pPr>
            <w:r w:rsidRPr="009F4186">
              <w:rPr>
                <w:rFonts w:ascii="Times New Roman" w:hAnsi="Times New Roman" w:cs="Times New Roman"/>
                <w:sz w:val="24"/>
                <w:szCs w:val="24"/>
              </w:rPr>
              <w:t>- зростання уваги до оздоровлення дітей у дитячих закладах оз</w:t>
            </w:r>
            <w:r>
              <w:rPr>
                <w:rFonts w:ascii="Times New Roman" w:hAnsi="Times New Roman" w:cs="Times New Roman"/>
                <w:sz w:val="24"/>
                <w:szCs w:val="24"/>
              </w:rPr>
              <w:t>доровлення та відпочинку</w:t>
            </w:r>
            <w:r w:rsidRPr="009F4186">
              <w:rPr>
                <w:rFonts w:ascii="Times New Roman" w:hAnsi="Times New Roman" w:cs="Times New Roman"/>
                <w:sz w:val="24"/>
                <w:szCs w:val="24"/>
              </w:rPr>
              <w:t xml:space="preserve">; </w:t>
            </w:r>
          </w:p>
          <w:p w:rsidR="00517C67" w:rsidRDefault="00517C67" w:rsidP="00517C67">
            <w:pPr>
              <w:jc w:val="both"/>
              <w:rPr>
                <w:rFonts w:ascii="Times New Roman" w:hAnsi="Times New Roman" w:cs="Times New Roman"/>
                <w:sz w:val="24"/>
                <w:szCs w:val="24"/>
              </w:rPr>
            </w:pPr>
            <w:r w:rsidRPr="009F4186">
              <w:rPr>
                <w:rFonts w:ascii="Times New Roman" w:hAnsi="Times New Roman" w:cs="Times New Roman"/>
                <w:sz w:val="24"/>
                <w:szCs w:val="24"/>
              </w:rPr>
              <w:t>- збільшення обсягів фінансування за рахунок коштів інших джерел на оздоровлення та відпочинок дітей;</w:t>
            </w:r>
          </w:p>
          <w:p w:rsidR="00517C67" w:rsidRDefault="00517C67" w:rsidP="00517C67">
            <w:pPr>
              <w:jc w:val="both"/>
              <w:rPr>
                <w:rFonts w:ascii="Times New Roman" w:hAnsi="Times New Roman" w:cs="Times New Roman"/>
                <w:sz w:val="24"/>
                <w:szCs w:val="24"/>
              </w:rPr>
            </w:pPr>
            <w:r w:rsidRPr="009F4186">
              <w:rPr>
                <w:rFonts w:ascii="Times New Roman" w:hAnsi="Times New Roman" w:cs="Times New Roman"/>
                <w:sz w:val="24"/>
                <w:szCs w:val="24"/>
              </w:rPr>
              <w:t xml:space="preserve"> - збільшення загальної кількості дітей громади, охоплених оздоровчими та відпочинковими послугами протягом літнього періоду;</w:t>
            </w:r>
          </w:p>
          <w:p w:rsidR="00517C67" w:rsidRDefault="00517C67" w:rsidP="00517C67">
            <w:pPr>
              <w:jc w:val="both"/>
              <w:rPr>
                <w:rFonts w:ascii="Times New Roman" w:hAnsi="Times New Roman" w:cs="Times New Roman"/>
                <w:sz w:val="24"/>
                <w:szCs w:val="24"/>
              </w:rPr>
            </w:pPr>
            <w:r w:rsidRPr="009F4186">
              <w:rPr>
                <w:rFonts w:ascii="Times New Roman" w:hAnsi="Times New Roman" w:cs="Times New Roman"/>
                <w:sz w:val="24"/>
                <w:szCs w:val="24"/>
              </w:rPr>
              <w:t xml:space="preserve"> -запобігання злочинності та правопорушень серед дітей та молоді; </w:t>
            </w:r>
          </w:p>
          <w:p w:rsidR="00517C67" w:rsidRPr="009F4186" w:rsidRDefault="00517C67" w:rsidP="00517C67">
            <w:pPr>
              <w:jc w:val="both"/>
              <w:rPr>
                <w:rFonts w:ascii="Times New Roman" w:hAnsi="Times New Roman" w:cs="Times New Roman"/>
                <w:b/>
                <w:sz w:val="24"/>
                <w:szCs w:val="24"/>
              </w:rPr>
            </w:pPr>
            <w:r w:rsidRPr="009F4186">
              <w:rPr>
                <w:rFonts w:ascii="Times New Roman" w:hAnsi="Times New Roman" w:cs="Times New Roman"/>
                <w:sz w:val="24"/>
                <w:szCs w:val="24"/>
              </w:rPr>
              <w:t>- запобігання порушенням у сфері санітарної та протипожежної безпеки під час організації оздоровлення та відпочинку дітей</w:t>
            </w:r>
          </w:p>
        </w:tc>
        <w:tc>
          <w:tcPr>
            <w:tcW w:w="4673" w:type="dxa"/>
          </w:tcPr>
          <w:p w:rsidR="00517C67" w:rsidRDefault="00517C67" w:rsidP="00517C67">
            <w:pPr>
              <w:jc w:val="both"/>
              <w:rPr>
                <w:rFonts w:ascii="Times New Roman" w:hAnsi="Times New Roman" w:cs="Times New Roman"/>
                <w:sz w:val="24"/>
                <w:szCs w:val="24"/>
              </w:rPr>
            </w:pPr>
            <w:r w:rsidRPr="009F4186">
              <w:rPr>
                <w:rFonts w:ascii="Times New Roman" w:hAnsi="Times New Roman" w:cs="Times New Roman"/>
                <w:sz w:val="24"/>
                <w:szCs w:val="24"/>
              </w:rPr>
              <w:t>- недостатнє фінансування заходів щодо оздоровлення дітей пільгових категорій, які потребують першочергової уваги, за рахунок коштів місцевого бюджету;</w:t>
            </w:r>
          </w:p>
          <w:p w:rsidR="00517C67" w:rsidRDefault="00517C67" w:rsidP="00517C67">
            <w:pPr>
              <w:jc w:val="both"/>
              <w:rPr>
                <w:rFonts w:ascii="Times New Roman" w:hAnsi="Times New Roman" w:cs="Times New Roman"/>
                <w:sz w:val="24"/>
                <w:szCs w:val="24"/>
              </w:rPr>
            </w:pPr>
            <w:r w:rsidRPr="009F4186">
              <w:rPr>
                <w:rFonts w:ascii="Times New Roman" w:hAnsi="Times New Roman" w:cs="Times New Roman"/>
                <w:sz w:val="24"/>
                <w:szCs w:val="24"/>
              </w:rPr>
              <w:t xml:space="preserve"> - слабка матеріально-технічна база більшості </w:t>
            </w:r>
            <w:r>
              <w:rPr>
                <w:rFonts w:ascii="Times New Roman" w:hAnsi="Times New Roman" w:cs="Times New Roman"/>
                <w:sz w:val="24"/>
                <w:szCs w:val="24"/>
              </w:rPr>
              <w:t xml:space="preserve">закладів, які  будуть залучені до процесу літнього оздоровлення дітей; </w:t>
            </w:r>
            <w:r w:rsidRPr="009F4186">
              <w:rPr>
                <w:rFonts w:ascii="Times New Roman" w:hAnsi="Times New Roman" w:cs="Times New Roman"/>
                <w:sz w:val="24"/>
                <w:szCs w:val="24"/>
              </w:rPr>
              <w:t xml:space="preserve"> </w:t>
            </w:r>
          </w:p>
          <w:p w:rsidR="00517C67" w:rsidRDefault="00517C67" w:rsidP="00517C67">
            <w:pPr>
              <w:jc w:val="both"/>
              <w:rPr>
                <w:rFonts w:ascii="Times New Roman" w:hAnsi="Times New Roman" w:cs="Times New Roman"/>
                <w:sz w:val="24"/>
                <w:szCs w:val="24"/>
              </w:rPr>
            </w:pPr>
            <w:r w:rsidRPr="009F4186">
              <w:rPr>
                <w:rFonts w:ascii="Times New Roman" w:hAnsi="Times New Roman" w:cs="Times New Roman"/>
                <w:sz w:val="24"/>
                <w:szCs w:val="24"/>
              </w:rPr>
              <w:t xml:space="preserve">- недостатній рівень престижу дитячих закладів оздоровлення та відпочинку серед населення; </w:t>
            </w:r>
          </w:p>
          <w:p w:rsidR="00517C67" w:rsidRDefault="00517C67" w:rsidP="00517C67">
            <w:pPr>
              <w:jc w:val="both"/>
              <w:rPr>
                <w:rFonts w:ascii="Times New Roman" w:hAnsi="Times New Roman" w:cs="Times New Roman"/>
                <w:sz w:val="24"/>
                <w:szCs w:val="24"/>
              </w:rPr>
            </w:pPr>
            <w:r w:rsidRPr="009F4186">
              <w:rPr>
                <w:rFonts w:ascii="Times New Roman" w:hAnsi="Times New Roman" w:cs="Times New Roman"/>
                <w:sz w:val="24"/>
                <w:szCs w:val="24"/>
              </w:rPr>
              <w:t xml:space="preserve">- висока вартість путівок до дитячих закладів оздоровлення та відпочинку; </w:t>
            </w:r>
          </w:p>
          <w:p w:rsidR="00517C67" w:rsidRPr="009F4186" w:rsidRDefault="00517C67" w:rsidP="00517C67">
            <w:pPr>
              <w:jc w:val="both"/>
              <w:rPr>
                <w:rFonts w:ascii="Times New Roman" w:hAnsi="Times New Roman" w:cs="Times New Roman"/>
                <w:b/>
                <w:sz w:val="24"/>
                <w:szCs w:val="24"/>
              </w:rPr>
            </w:pPr>
            <w:r w:rsidRPr="009F4186">
              <w:rPr>
                <w:rFonts w:ascii="Times New Roman" w:hAnsi="Times New Roman" w:cs="Times New Roman"/>
                <w:sz w:val="24"/>
                <w:szCs w:val="24"/>
              </w:rPr>
              <w:t>- неспроможність діючих оздоровчих закладів оздоровлення та відпочинку району забезпечити оздоровчими послугами дітей шкільного віку</w:t>
            </w:r>
          </w:p>
        </w:tc>
      </w:tr>
    </w:tbl>
    <w:p w:rsidR="00517C67" w:rsidRPr="009F4186" w:rsidRDefault="00517C67" w:rsidP="00517C67">
      <w:pPr>
        <w:jc w:val="both"/>
        <w:rPr>
          <w:rFonts w:ascii="Times New Roman" w:hAnsi="Times New Roman" w:cs="Times New Roman"/>
          <w:b/>
          <w:sz w:val="28"/>
          <w:szCs w:val="28"/>
        </w:rPr>
      </w:pPr>
    </w:p>
    <w:tbl>
      <w:tblPr>
        <w:tblW w:w="0" w:type="auto"/>
        <w:tblLayout w:type="fixed"/>
        <w:tblCellMar>
          <w:left w:w="0" w:type="dxa"/>
          <w:right w:w="0" w:type="dxa"/>
        </w:tblCellMar>
        <w:tblLook w:val="0000"/>
      </w:tblPr>
      <w:tblGrid>
        <w:gridCol w:w="4747"/>
        <w:gridCol w:w="4757"/>
      </w:tblGrid>
      <w:tr w:rsidR="00517C67" w:rsidRPr="009F4186" w:rsidTr="00517C67">
        <w:trPr>
          <w:trHeight w:val="845"/>
        </w:trPr>
        <w:tc>
          <w:tcPr>
            <w:tcW w:w="4747" w:type="dxa"/>
            <w:tcBorders>
              <w:top w:val="single" w:sz="4" w:space="0" w:color="auto"/>
              <w:left w:val="single" w:sz="4" w:space="0" w:color="auto"/>
              <w:bottom w:val="single" w:sz="4" w:space="0" w:color="auto"/>
              <w:right w:val="single" w:sz="4" w:space="0" w:color="auto"/>
            </w:tcBorders>
            <w:shd w:val="clear" w:color="auto" w:fill="FFFFFF"/>
          </w:tcPr>
          <w:p w:rsidR="00517C67" w:rsidRPr="009F4186" w:rsidRDefault="00517C67" w:rsidP="00517C67">
            <w:pPr>
              <w:pStyle w:val="40"/>
              <w:shd w:val="clear" w:color="auto" w:fill="auto"/>
              <w:spacing w:line="240" w:lineRule="auto"/>
              <w:ind w:left="1720"/>
            </w:pPr>
            <w:r w:rsidRPr="009F4186">
              <w:rPr>
                <w:lang w:eastAsia="uk-UA"/>
              </w:rPr>
              <w:lastRenderedPageBreak/>
              <w:t>Можливості</w:t>
            </w:r>
          </w:p>
        </w:tc>
        <w:tc>
          <w:tcPr>
            <w:tcW w:w="4757" w:type="dxa"/>
            <w:tcBorders>
              <w:top w:val="single" w:sz="4" w:space="0" w:color="auto"/>
              <w:left w:val="single" w:sz="4" w:space="0" w:color="auto"/>
              <w:bottom w:val="single" w:sz="4" w:space="0" w:color="auto"/>
              <w:right w:val="single" w:sz="4" w:space="0" w:color="auto"/>
            </w:tcBorders>
            <w:shd w:val="clear" w:color="auto" w:fill="FFFFFF"/>
          </w:tcPr>
          <w:p w:rsidR="00517C67" w:rsidRPr="009F4186" w:rsidRDefault="00517C67" w:rsidP="00517C67">
            <w:pPr>
              <w:pStyle w:val="40"/>
              <w:shd w:val="clear" w:color="auto" w:fill="auto"/>
              <w:spacing w:line="240" w:lineRule="auto"/>
              <w:ind w:left="1980"/>
            </w:pPr>
            <w:r w:rsidRPr="009F4186">
              <w:rPr>
                <w:lang w:eastAsia="uk-UA"/>
              </w:rPr>
              <w:t>Ризики</w:t>
            </w:r>
          </w:p>
        </w:tc>
      </w:tr>
      <w:tr w:rsidR="00517C67" w:rsidRPr="009F4186" w:rsidTr="00517C67">
        <w:trPr>
          <w:trHeight w:val="4157"/>
        </w:trPr>
        <w:tc>
          <w:tcPr>
            <w:tcW w:w="4747" w:type="dxa"/>
            <w:tcBorders>
              <w:top w:val="single" w:sz="4" w:space="0" w:color="auto"/>
              <w:left w:val="single" w:sz="4" w:space="0" w:color="auto"/>
              <w:bottom w:val="single" w:sz="4" w:space="0" w:color="auto"/>
              <w:right w:val="single" w:sz="4" w:space="0" w:color="auto"/>
            </w:tcBorders>
            <w:shd w:val="clear" w:color="auto" w:fill="FFFFFF"/>
          </w:tcPr>
          <w:p w:rsidR="00517C67" w:rsidRPr="00517C67" w:rsidRDefault="00517C67" w:rsidP="00517C67">
            <w:pPr>
              <w:pStyle w:val="22"/>
              <w:numPr>
                <w:ilvl w:val="0"/>
                <w:numId w:val="1"/>
              </w:numPr>
              <w:shd w:val="clear" w:color="auto" w:fill="auto"/>
              <w:tabs>
                <w:tab w:val="left" w:pos="259"/>
              </w:tabs>
              <w:spacing w:line="274" w:lineRule="exact"/>
              <w:ind w:left="120"/>
              <w:jc w:val="both"/>
              <w:rPr>
                <w:lang w:val="uk-UA"/>
              </w:rPr>
            </w:pPr>
            <w:r w:rsidRPr="00517C67">
              <w:rPr>
                <w:lang w:val="uk-UA" w:eastAsia="uk-UA"/>
              </w:rPr>
              <w:t>щорічне збільшення фінансування заходів з оздоровлення та відпочинку дітей за рахунок коштів  місцевого бюджету;</w:t>
            </w:r>
          </w:p>
          <w:p w:rsidR="00517C67" w:rsidRPr="009F4186" w:rsidRDefault="00517C67" w:rsidP="00517C67">
            <w:pPr>
              <w:pStyle w:val="22"/>
              <w:numPr>
                <w:ilvl w:val="0"/>
                <w:numId w:val="1"/>
              </w:numPr>
              <w:shd w:val="clear" w:color="auto" w:fill="auto"/>
              <w:tabs>
                <w:tab w:val="left" w:pos="365"/>
              </w:tabs>
              <w:spacing w:line="274" w:lineRule="exact"/>
              <w:jc w:val="both"/>
            </w:pPr>
            <w:r w:rsidRPr="009F4186">
              <w:rPr>
                <w:lang w:eastAsia="uk-UA"/>
              </w:rPr>
              <w:t>підвищення професійного рівня кадрів для роботи в</w:t>
            </w:r>
            <w:r>
              <w:rPr>
                <w:lang w:eastAsia="uk-UA"/>
              </w:rPr>
              <w:t xml:space="preserve"> пришкільних таборах з</w:t>
            </w:r>
            <w:r w:rsidRPr="009F4186">
              <w:rPr>
                <w:lang w:eastAsia="uk-UA"/>
              </w:rPr>
              <w:t xml:space="preserve"> оздоровлення та відпочинку;</w:t>
            </w:r>
          </w:p>
          <w:p w:rsidR="00517C67" w:rsidRPr="009F4186" w:rsidRDefault="00517C67" w:rsidP="00517C67">
            <w:pPr>
              <w:pStyle w:val="22"/>
              <w:numPr>
                <w:ilvl w:val="0"/>
                <w:numId w:val="1"/>
              </w:numPr>
              <w:shd w:val="clear" w:color="auto" w:fill="auto"/>
              <w:tabs>
                <w:tab w:val="left" w:pos="470"/>
              </w:tabs>
              <w:spacing w:line="274" w:lineRule="exact"/>
              <w:jc w:val="both"/>
            </w:pPr>
            <w:r w:rsidRPr="009F4186">
              <w:rPr>
                <w:lang w:eastAsia="uk-UA"/>
              </w:rPr>
              <w:t xml:space="preserve">упровадження </w:t>
            </w:r>
            <w:r>
              <w:rPr>
                <w:lang w:eastAsia="uk-UA"/>
              </w:rPr>
              <w:t xml:space="preserve">нових форм організації літнього </w:t>
            </w:r>
            <w:r w:rsidRPr="009F4186">
              <w:rPr>
                <w:lang w:eastAsia="uk-UA"/>
              </w:rPr>
              <w:t xml:space="preserve"> о</w:t>
            </w:r>
            <w:r>
              <w:rPr>
                <w:lang w:eastAsia="uk-UA"/>
              </w:rPr>
              <w:t>здоровлення та відпочинку дітей</w:t>
            </w:r>
            <w:r w:rsidRPr="009F4186">
              <w:rPr>
                <w:lang w:eastAsia="uk-UA"/>
              </w:rPr>
              <w:t>;</w:t>
            </w:r>
          </w:p>
          <w:p w:rsidR="00517C67" w:rsidRPr="009F4186" w:rsidRDefault="00517C67" w:rsidP="00517C67">
            <w:pPr>
              <w:pStyle w:val="22"/>
              <w:numPr>
                <w:ilvl w:val="0"/>
                <w:numId w:val="1"/>
              </w:numPr>
              <w:shd w:val="clear" w:color="auto" w:fill="auto"/>
              <w:tabs>
                <w:tab w:val="left" w:pos="254"/>
              </w:tabs>
              <w:spacing w:line="274" w:lineRule="exact"/>
              <w:ind w:left="120"/>
              <w:jc w:val="both"/>
            </w:pPr>
            <w:r w:rsidRPr="009F4186">
              <w:rPr>
                <w:lang w:eastAsia="uk-UA"/>
              </w:rPr>
              <w:t>удосконалення та розширення роботи з надання послуг, забезпечення безпеки життєдіяльності, розвитку та вдосконал</w:t>
            </w:r>
            <w:r>
              <w:rPr>
                <w:lang w:eastAsia="uk-UA"/>
              </w:rPr>
              <w:t>ення матеріально-технічної бази закладів освіти;</w:t>
            </w:r>
          </w:p>
          <w:p w:rsidR="00517C67" w:rsidRPr="009F4186" w:rsidRDefault="00517C67" w:rsidP="00517C67">
            <w:pPr>
              <w:pStyle w:val="22"/>
              <w:numPr>
                <w:ilvl w:val="0"/>
                <w:numId w:val="1"/>
              </w:numPr>
              <w:shd w:val="clear" w:color="auto" w:fill="auto"/>
              <w:tabs>
                <w:tab w:val="left" w:pos="264"/>
              </w:tabs>
              <w:spacing w:line="274" w:lineRule="exact"/>
              <w:ind w:left="120"/>
              <w:jc w:val="both"/>
            </w:pPr>
            <w:r w:rsidRPr="009F4186">
              <w:rPr>
                <w:lang w:eastAsia="uk-UA"/>
              </w:rPr>
              <w:t>сприяння розвитку духовності, моралі, формування навичок здорового способу життя.</w:t>
            </w:r>
          </w:p>
        </w:tc>
        <w:tc>
          <w:tcPr>
            <w:tcW w:w="4757" w:type="dxa"/>
            <w:tcBorders>
              <w:top w:val="single" w:sz="4" w:space="0" w:color="auto"/>
              <w:left w:val="single" w:sz="4" w:space="0" w:color="auto"/>
              <w:bottom w:val="single" w:sz="4" w:space="0" w:color="auto"/>
              <w:right w:val="single" w:sz="4" w:space="0" w:color="auto"/>
            </w:tcBorders>
            <w:shd w:val="clear" w:color="auto" w:fill="FFFFFF"/>
          </w:tcPr>
          <w:p w:rsidR="00517C67" w:rsidRPr="009F4186" w:rsidRDefault="00517C67" w:rsidP="00517C67">
            <w:pPr>
              <w:pStyle w:val="22"/>
              <w:numPr>
                <w:ilvl w:val="0"/>
                <w:numId w:val="2"/>
              </w:numPr>
              <w:shd w:val="clear" w:color="auto" w:fill="auto"/>
              <w:tabs>
                <w:tab w:val="left" w:pos="269"/>
              </w:tabs>
              <w:spacing w:line="274" w:lineRule="exact"/>
              <w:jc w:val="both"/>
            </w:pPr>
            <w:r w:rsidRPr="009F4186">
              <w:rPr>
                <w:lang w:eastAsia="uk-UA"/>
              </w:rPr>
              <w:t>відсутність достатньої кількос</w:t>
            </w:r>
            <w:r>
              <w:rPr>
                <w:lang w:eastAsia="uk-UA"/>
              </w:rPr>
              <w:t xml:space="preserve">ті коштів в місцевому бюджеті на придбання путівок </w:t>
            </w:r>
            <w:r w:rsidRPr="009F4186">
              <w:rPr>
                <w:lang w:eastAsia="uk-UA"/>
              </w:rPr>
              <w:t xml:space="preserve"> </w:t>
            </w:r>
            <w:r>
              <w:rPr>
                <w:lang w:eastAsia="uk-UA"/>
              </w:rPr>
              <w:t>в оздоровчі табори для</w:t>
            </w:r>
            <w:r w:rsidRPr="009F4186">
              <w:rPr>
                <w:lang w:eastAsia="uk-UA"/>
              </w:rPr>
              <w:t xml:space="preserve"> дітей шкільного віку;</w:t>
            </w:r>
          </w:p>
          <w:p w:rsidR="00517C67" w:rsidRPr="009F4186" w:rsidRDefault="00517C67" w:rsidP="00517C67">
            <w:pPr>
              <w:pStyle w:val="22"/>
              <w:numPr>
                <w:ilvl w:val="0"/>
                <w:numId w:val="2"/>
              </w:numPr>
              <w:shd w:val="clear" w:color="auto" w:fill="auto"/>
              <w:tabs>
                <w:tab w:val="left" w:pos="274"/>
              </w:tabs>
              <w:spacing w:line="274" w:lineRule="exact"/>
              <w:ind w:left="120"/>
            </w:pPr>
            <w:r w:rsidRPr="009F4186">
              <w:rPr>
                <w:lang w:eastAsia="uk-UA"/>
              </w:rPr>
              <w:t>зменшення кількості дітей пільгових категорій, охоплених оздоровчими послугами;</w:t>
            </w:r>
          </w:p>
        </w:tc>
      </w:tr>
    </w:tbl>
    <w:p w:rsidR="00517C67" w:rsidRPr="009F4186" w:rsidRDefault="00517C67" w:rsidP="00517C67">
      <w:pPr>
        <w:jc w:val="both"/>
        <w:rPr>
          <w:rFonts w:ascii="Times New Roman" w:hAnsi="Times New Roman" w:cs="Times New Roman"/>
          <w:b/>
          <w:sz w:val="28"/>
          <w:szCs w:val="28"/>
        </w:rPr>
      </w:pPr>
    </w:p>
    <w:p w:rsidR="00517C67" w:rsidRPr="00517C67" w:rsidRDefault="00517C67" w:rsidP="00517C67">
      <w:pPr>
        <w:pStyle w:val="24"/>
        <w:keepNext/>
        <w:keepLines/>
        <w:shd w:val="clear" w:color="auto" w:fill="auto"/>
        <w:spacing w:before="300" w:after="240" w:line="298" w:lineRule="exact"/>
        <w:ind w:right="260"/>
        <w:jc w:val="both"/>
        <w:rPr>
          <w:sz w:val="28"/>
          <w:szCs w:val="28"/>
          <w:lang w:val="uk-UA"/>
        </w:rPr>
      </w:pPr>
      <w:bookmarkStart w:id="2" w:name="bookmark5"/>
      <w:r w:rsidRPr="00517C67">
        <w:rPr>
          <w:sz w:val="28"/>
          <w:szCs w:val="28"/>
          <w:lang w:val="uk-UA" w:eastAsia="uk-UA"/>
        </w:rPr>
        <w:t>ІУ. Обґрунтування шляхів і засобів розв'язання проблеми, обсяги фінансування</w:t>
      </w:r>
      <w:bookmarkEnd w:id="2"/>
    </w:p>
    <w:p w:rsidR="00517C67" w:rsidRPr="009F4186" w:rsidRDefault="00517C67" w:rsidP="00517C67">
      <w:pPr>
        <w:pStyle w:val="a5"/>
        <w:shd w:val="clear" w:color="auto" w:fill="auto"/>
        <w:spacing w:before="0" w:after="0"/>
        <w:ind w:left="120" w:right="20" w:firstLine="380"/>
        <w:rPr>
          <w:sz w:val="28"/>
          <w:szCs w:val="28"/>
        </w:rPr>
      </w:pPr>
      <w:r w:rsidRPr="009F4186">
        <w:rPr>
          <w:sz w:val="28"/>
          <w:szCs w:val="28"/>
          <w:lang w:eastAsia="uk-UA"/>
        </w:rPr>
        <w:t>Прийняття цієї Програми дозволить поступово вирішити проблеми у сфері о</w:t>
      </w:r>
      <w:r>
        <w:rPr>
          <w:sz w:val="28"/>
          <w:szCs w:val="28"/>
          <w:lang w:eastAsia="uk-UA"/>
        </w:rPr>
        <w:t>здоровлення та відпочинку дітей територіальної громади.</w:t>
      </w:r>
    </w:p>
    <w:p w:rsidR="00517C67" w:rsidRPr="009F4186" w:rsidRDefault="00517C67" w:rsidP="00517C67">
      <w:pPr>
        <w:pStyle w:val="a5"/>
        <w:shd w:val="clear" w:color="auto" w:fill="auto"/>
        <w:spacing w:before="0" w:after="0"/>
        <w:ind w:left="120" w:right="20" w:firstLine="380"/>
        <w:rPr>
          <w:sz w:val="28"/>
          <w:szCs w:val="28"/>
        </w:rPr>
      </w:pPr>
      <w:r>
        <w:rPr>
          <w:sz w:val="28"/>
          <w:szCs w:val="28"/>
          <w:lang w:eastAsia="uk-UA"/>
        </w:rPr>
        <w:t>Програма передбачає протягом 2023</w:t>
      </w:r>
      <w:r w:rsidRPr="009F4186">
        <w:rPr>
          <w:sz w:val="28"/>
          <w:szCs w:val="28"/>
          <w:lang w:eastAsia="uk-UA"/>
        </w:rPr>
        <w:t>-202</w:t>
      </w:r>
      <w:r>
        <w:rPr>
          <w:sz w:val="28"/>
          <w:szCs w:val="28"/>
          <w:lang w:eastAsia="uk-UA"/>
        </w:rPr>
        <w:t>5</w:t>
      </w:r>
      <w:r w:rsidRPr="009F4186">
        <w:rPr>
          <w:sz w:val="28"/>
          <w:szCs w:val="28"/>
          <w:lang w:eastAsia="uk-UA"/>
        </w:rPr>
        <w:t xml:space="preserve"> років здійснити комплекс заходів щодо створення умов для належної організації оздоровлення і відпочинку дітей шляхом:</w:t>
      </w:r>
    </w:p>
    <w:p w:rsidR="00517C67" w:rsidRPr="009F4186" w:rsidRDefault="00517C67" w:rsidP="00517C67">
      <w:pPr>
        <w:pStyle w:val="a5"/>
        <w:numPr>
          <w:ilvl w:val="0"/>
          <w:numId w:val="3"/>
        </w:numPr>
        <w:shd w:val="clear" w:color="auto" w:fill="auto"/>
        <w:tabs>
          <w:tab w:val="left" w:pos="634"/>
        </w:tabs>
        <w:spacing w:before="0" w:after="0"/>
        <w:ind w:left="120" w:right="20" w:firstLine="380"/>
        <w:rPr>
          <w:sz w:val="28"/>
          <w:szCs w:val="28"/>
        </w:rPr>
      </w:pPr>
      <w:r w:rsidRPr="009F4186">
        <w:rPr>
          <w:sz w:val="28"/>
          <w:szCs w:val="28"/>
          <w:lang w:eastAsia="uk-UA"/>
        </w:rPr>
        <w:t>забезпечення належних</w:t>
      </w:r>
      <w:r>
        <w:rPr>
          <w:sz w:val="28"/>
          <w:szCs w:val="28"/>
          <w:lang w:eastAsia="uk-UA"/>
        </w:rPr>
        <w:t xml:space="preserve"> умов функціонування пришкільних таборів</w:t>
      </w:r>
      <w:r w:rsidRPr="009F4186">
        <w:rPr>
          <w:sz w:val="28"/>
          <w:szCs w:val="28"/>
          <w:lang w:eastAsia="uk-UA"/>
        </w:rPr>
        <w:t>;</w:t>
      </w:r>
    </w:p>
    <w:p w:rsidR="00517C67" w:rsidRPr="009F4186" w:rsidRDefault="00517C67" w:rsidP="00517C67">
      <w:pPr>
        <w:pStyle w:val="a5"/>
        <w:numPr>
          <w:ilvl w:val="0"/>
          <w:numId w:val="3"/>
        </w:numPr>
        <w:shd w:val="clear" w:color="auto" w:fill="auto"/>
        <w:tabs>
          <w:tab w:val="left" w:pos="634"/>
        </w:tabs>
        <w:spacing w:before="0" w:after="0"/>
        <w:ind w:left="120" w:right="20" w:firstLine="380"/>
        <w:rPr>
          <w:sz w:val="28"/>
          <w:szCs w:val="28"/>
        </w:rPr>
      </w:pPr>
      <w:r w:rsidRPr="009F4186">
        <w:rPr>
          <w:sz w:val="28"/>
          <w:szCs w:val="28"/>
          <w:lang w:eastAsia="uk-UA"/>
        </w:rPr>
        <w:t>придбання путівок до дитячих закладів оздоровлення та відпо</w:t>
      </w:r>
      <w:r>
        <w:rPr>
          <w:sz w:val="28"/>
          <w:szCs w:val="28"/>
          <w:lang w:eastAsia="uk-UA"/>
        </w:rPr>
        <w:t>чинку за рахунок коштів місцевого бюджету</w:t>
      </w:r>
      <w:r w:rsidRPr="009F4186">
        <w:rPr>
          <w:sz w:val="28"/>
          <w:szCs w:val="28"/>
          <w:lang w:eastAsia="uk-UA"/>
        </w:rPr>
        <w:t>;</w:t>
      </w:r>
    </w:p>
    <w:p w:rsidR="00517C67" w:rsidRPr="009F4186" w:rsidRDefault="00517C67" w:rsidP="00517C67">
      <w:pPr>
        <w:pStyle w:val="a5"/>
        <w:shd w:val="clear" w:color="auto" w:fill="auto"/>
        <w:spacing w:before="0" w:after="0"/>
        <w:ind w:left="120" w:firstLine="380"/>
        <w:rPr>
          <w:sz w:val="28"/>
          <w:szCs w:val="28"/>
        </w:rPr>
      </w:pPr>
      <w:r w:rsidRPr="009F4186">
        <w:rPr>
          <w:sz w:val="28"/>
          <w:szCs w:val="28"/>
          <w:lang w:eastAsia="uk-UA"/>
        </w:rPr>
        <w:t>Програма є довгостроковою та розроблена на період до 202</w:t>
      </w:r>
      <w:r>
        <w:rPr>
          <w:sz w:val="28"/>
          <w:szCs w:val="28"/>
          <w:lang w:eastAsia="uk-UA"/>
        </w:rPr>
        <w:t>5</w:t>
      </w:r>
      <w:r w:rsidRPr="009F4186">
        <w:rPr>
          <w:sz w:val="28"/>
          <w:szCs w:val="28"/>
          <w:lang w:eastAsia="uk-UA"/>
        </w:rPr>
        <w:t xml:space="preserve"> року.</w:t>
      </w:r>
    </w:p>
    <w:p w:rsidR="00517C67" w:rsidRDefault="00517C67" w:rsidP="00517C67">
      <w:pPr>
        <w:pStyle w:val="a5"/>
        <w:shd w:val="clear" w:color="auto" w:fill="auto"/>
        <w:spacing w:before="0" w:after="286"/>
        <w:ind w:left="120" w:right="20" w:firstLine="380"/>
        <w:rPr>
          <w:sz w:val="28"/>
          <w:szCs w:val="28"/>
          <w:lang w:eastAsia="uk-UA"/>
        </w:rPr>
      </w:pPr>
      <w:r w:rsidRPr="009F4186">
        <w:rPr>
          <w:sz w:val="28"/>
          <w:szCs w:val="28"/>
          <w:lang w:eastAsia="uk-UA"/>
        </w:rPr>
        <w:t>Обсяг коштів на оз</w:t>
      </w:r>
      <w:r>
        <w:rPr>
          <w:sz w:val="28"/>
          <w:szCs w:val="28"/>
          <w:lang w:eastAsia="uk-UA"/>
        </w:rPr>
        <w:t>доровлення визначається органом</w:t>
      </w:r>
      <w:r w:rsidRPr="009F4186">
        <w:rPr>
          <w:sz w:val="28"/>
          <w:szCs w:val="28"/>
          <w:lang w:eastAsia="uk-UA"/>
        </w:rPr>
        <w:t xml:space="preserve"> місцевого самоврядування щорічн</w:t>
      </w:r>
      <w:r>
        <w:rPr>
          <w:sz w:val="28"/>
          <w:szCs w:val="28"/>
          <w:lang w:eastAsia="uk-UA"/>
        </w:rPr>
        <w:t>о під час формування відповідного бюджету</w:t>
      </w:r>
      <w:r w:rsidRPr="009F4186">
        <w:rPr>
          <w:sz w:val="28"/>
          <w:szCs w:val="28"/>
          <w:lang w:eastAsia="uk-UA"/>
        </w:rPr>
        <w:t>, виходячи з конкретних завдань Програми та реальних фінансових можливостей бюджету. Обсяг фінансування Програми в поточному бюджетному періоді може коригуватися у разі виникнення непередбачуваних факторів, що вплинули на своєчасність виконання окремих заходів та проведення відповідних видатків.</w:t>
      </w:r>
    </w:p>
    <w:p w:rsidR="00517C67" w:rsidRDefault="00517C67" w:rsidP="00517C67">
      <w:pPr>
        <w:pStyle w:val="a5"/>
        <w:shd w:val="clear" w:color="auto" w:fill="auto"/>
        <w:spacing w:before="0" w:after="286"/>
        <w:ind w:left="120" w:right="20" w:firstLine="380"/>
        <w:rPr>
          <w:sz w:val="28"/>
          <w:szCs w:val="28"/>
          <w:lang w:eastAsia="uk-UA"/>
        </w:rPr>
      </w:pPr>
      <w:r>
        <w:rPr>
          <w:sz w:val="28"/>
          <w:szCs w:val="28"/>
          <w:lang w:eastAsia="uk-UA"/>
        </w:rPr>
        <w:t xml:space="preserve">Для реалізації заходів Програми передбачається виділення фінансового ресурсу з місцевого бюджету на загальну суму 238 000 грн.,  у тому числі:                -2023рік–38 000грн.;                                                                                                      -2024рік–80 000грн.;                                                                                                        -2025рік-120 000 грн.                                                                                                                                    </w:t>
      </w:r>
    </w:p>
    <w:p w:rsidR="00517C67" w:rsidRPr="00E041C6" w:rsidRDefault="00517C67" w:rsidP="00517C67">
      <w:pPr>
        <w:pStyle w:val="a5"/>
        <w:shd w:val="clear" w:color="auto" w:fill="auto"/>
        <w:spacing w:before="0" w:after="286"/>
        <w:ind w:left="120" w:right="20" w:firstLine="380"/>
        <w:rPr>
          <w:sz w:val="28"/>
          <w:szCs w:val="28"/>
          <w:lang w:eastAsia="uk-UA"/>
        </w:rPr>
      </w:pPr>
      <w:r>
        <w:rPr>
          <w:sz w:val="28"/>
          <w:szCs w:val="28"/>
          <w:lang w:eastAsia="uk-UA"/>
        </w:rPr>
        <w:t>Розпорядником коштів по Програмі є Кам`янська сільська рада.</w:t>
      </w:r>
    </w:p>
    <w:p w:rsidR="00517C67" w:rsidRPr="009F4186" w:rsidRDefault="00517C67" w:rsidP="00517C67">
      <w:pPr>
        <w:pStyle w:val="a5"/>
        <w:shd w:val="clear" w:color="auto" w:fill="auto"/>
        <w:spacing w:before="0" w:after="286"/>
        <w:ind w:left="120" w:right="20" w:firstLine="380"/>
        <w:rPr>
          <w:sz w:val="28"/>
          <w:szCs w:val="28"/>
        </w:rPr>
      </w:pPr>
    </w:p>
    <w:p w:rsidR="00517C67" w:rsidRPr="009F4186" w:rsidRDefault="00517C67" w:rsidP="00517C67">
      <w:pPr>
        <w:pStyle w:val="24"/>
        <w:keepNext/>
        <w:keepLines/>
        <w:shd w:val="clear" w:color="auto" w:fill="auto"/>
        <w:spacing w:after="256" w:line="240" w:lineRule="exact"/>
        <w:ind w:right="260"/>
        <w:jc w:val="both"/>
        <w:rPr>
          <w:sz w:val="28"/>
          <w:szCs w:val="28"/>
        </w:rPr>
      </w:pPr>
      <w:bookmarkStart w:id="3" w:name="bookmark6"/>
      <w:r>
        <w:rPr>
          <w:sz w:val="28"/>
          <w:szCs w:val="28"/>
          <w:lang w:val="en-US" w:eastAsia="uk-UA"/>
        </w:rPr>
        <w:lastRenderedPageBreak/>
        <w:t>V</w:t>
      </w:r>
      <w:r w:rsidRPr="009F4186">
        <w:rPr>
          <w:sz w:val="28"/>
          <w:szCs w:val="28"/>
          <w:lang w:eastAsia="uk-UA"/>
        </w:rPr>
        <w:t>. Перелік завдань і заходів Програми та результативні показники</w:t>
      </w:r>
      <w:bookmarkEnd w:id="3"/>
    </w:p>
    <w:p w:rsidR="00517C67" w:rsidRPr="00B6421B" w:rsidRDefault="00517C67" w:rsidP="00517C67">
      <w:pPr>
        <w:pStyle w:val="a5"/>
        <w:shd w:val="clear" w:color="auto" w:fill="auto"/>
        <w:spacing w:before="0" w:after="0"/>
        <w:ind w:left="120" w:firstLine="380"/>
        <w:jc w:val="left"/>
        <w:rPr>
          <w:sz w:val="28"/>
          <w:szCs w:val="28"/>
        </w:rPr>
      </w:pPr>
      <w:bookmarkStart w:id="4" w:name="bookmark7"/>
      <w:r>
        <w:rPr>
          <w:sz w:val="28"/>
          <w:szCs w:val="28"/>
          <w:lang w:eastAsia="uk-UA"/>
        </w:rPr>
        <w:t>Протягом 2023</w:t>
      </w:r>
      <w:r w:rsidRPr="00B6421B">
        <w:rPr>
          <w:sz w:val="28"/>
          <w:szCs w:val="28"/>
          <w:lang w:eastAsia="uk-UA"/>
        </w:rPr>
        <w:t>-202</w:t>
      </w:r>
      <w:r>
        <w:rPr>
          <w:sz w:val="28"/>
          <w:szCs w:val="28"/>
          <w:lang w:eastAsia="uk-UA"/>
        </w:rPr>
        <w:t>5</w:t>
      </w:r>
      <w:r w:rsidRPr="00B6421B">
        <w:rPr>
          <w:sz w:val="28"/>
          <w:szCs w:val="28"/>
          <w:lang w:eastAsia="uk-UA"/>
        </w:rPr>
        <w:t xml:space="preserve"> років планується здійснити такі заходи:</w:t>
      </w:r>
    </w:p>
    <w:p w:rsidR="00517C67" w:rsidRPr="00B6421B" w:rsidRDefault="00517C67" w:rsidP="00517C67">
      <w:pPr>
        <w:pStyle w:val="a5"/>
        <w:shd w:val="clear" w:color="auto" w:fill="auto"/>
        <w:tabs>
          <w:tab w:val="left" w:pos="644"/>
        </w:tabs>
        <w:spacing w:before="0" w:after="0"/>
        <w:rPr>
          <w:sz w:val="28"/>
          <w:szCs w:val="28"/>
        </w:rPr>
      </w:pPr>
      <w:r>
        <w:rPr>
          <w:sz w:val="28"/>
          <w:szCs w:val="28"/>
          <w:lang w:eastAsia="uk-UA"/>
        </w:rPr>
        <w:t>-  забезпечити повноцінне оздоровлення та відпочинок</w:t>
      </w:r>
      <w:r w:rsidRPr="00B6421B">
        <w:rPr>
          <w:sz w:val="28"/>
          <w:szCs w:val="28"/>
          <w:lang w:eastAsia="uk-UA"/>
        </w:rPr>
        <w:t xml:space="preserve"> дітей, які</w:t>
      </w:r>
    </w:p>
    <w:p w:rsidR="00517C67" w:rsidRDefault="00517C67" w:rsidP="00517C67">
      <w:pPr>
        <w:pStyle w:val="a5"/>
        <w:shd w:val="clear" w:color="auto" w:fill="auto"/>
        <w:spacing w:before="0" w:after="0"/>
        <w:ind w:left="120"/>
        <w:rPr>
          <w:sz w:val="28"/>
          <w:szCs w:val="28"/>
          <w:lang w:eastAsia="uk-UA"/>
        </w:rPr>
      </w:pPr>
      <w:r w:rsidRPr="00B6421B">
        <w:rPr>
          <w:sz w:val="28"/>
          <w:szCs w:val="28"/>
          <w:lang w:eastAsia="uk-UA"/>
        </w:rPr>
        <w:t>потребують особливої соціальної уваги та підтримки, шляхом</w:t>
      </w:r>
      <w:r>
        <w:rPr>
          <w:sz w:val="28"/>
          <w:szCs w:val="28"/>
          <w:lang w:eastAsia="uk-UA"/>
        </w:rPr>
        <w:t xml:space="preserve"> оздоровлення їх у пришкільних літніх таборах, що будуть функціонувати на базі закладів освіти;</w:t>
      </w:r>
    </w:p>
    <w:p w:rsidR="00517C67" w:rsidRPr="00B6421B" w:rsidRDefault="00517C67" w:rsidP="00517C67">
      <w:pPr>
        <w:pStyle w:val="a5"/>
        <w:shd w:val="clear" w:color="auto" w:fill="auto"/>
        <w:spacing w:before="0" w:after="0"/>
        <w:ind w:left="120"/>
        <w:rPr>
          <w:sz w:val="28"/>
          <w:szCs w:val="28"/>
        </w:rPr>
      </w:pPr>
      <w:r>
        <w:rPr>
          <w:sz w:val="28"/>
          <w:szCs w:val="28"/>
          <w:lang w:eastAsia="uk-UA"/>
        </w:rPr>
        <w:t>-</w:t>
      </w:r>
      <w:r w:rsidRPr="00B6421B">
        <w:rPr>
          <w:sz w:val="28"/>
          <w:szCs w:val="28"/>
          <w:lang w:eastAsia="uk-UA"/>
        </w:rPr>
        <w:t xml:space="preserve"> придбання путівок</w:t>
      </w:r>
      <w:r>
        <w:rPr>
          <w:sz w:val="28"/>
          <w:szCs w:val="28"/>
          <w:lang w:eastAsia="uk-UA"/>
        </w:rPr>
        <w:t xml:space="preserve"> </w:t>
      </w:r>
      <w:r w:rsidRPr="00B6421B">
        <w:rPr>
          <w:sz w:val="28"/>
          <w:szCs w:val="28"/>
          <w:lang w:eastAsia="uk-UA"/>
        </w:rPr>
        <w:t>до дитячих закладів оздоровлення та відпочинку за р</w:t>
      </w:r>
      <w:r>
        <w:rPr>
          <w:sz w:val="28"/>
          <w:szCs w:val="28"/>
          <w:lang w:eastAsia="uk-UA"/>
        </w:rPr>
        <w:t>ахунок коштів місцевого бюджету;</w:t>
      </w:r>
    </w:p>
    <w:p w:rsidR="00517C67" w:rsidRPr="00B6421B" w:rsidRDefault="00517C67" w:rsidP="00517C67">
      <w:pPr>
        <w:pStyle w:val="a5"/>
        <w:shd w:val="clear" w:color="auto" w:fill="auto"/>
        <w:tabs>
          <w:tab w:val="left" w:pos="499"/>
        </w:tabs>
        <w:spacing w:before="0" w:after="0"/>
        <w:rPr>
          <w:sz w:val="28"/>
          <w:szCs w:val="28"/>
        </w:rPr>
      </w:pPr>
      <w:r>
        <w:rPr>
          <w:sz w:val="28"/>
          <w:szCs w:val="28"/>
          <w:lang w:eastAsia="uk-UA"/>
        </w:rPr>
        <w:t xml:space="preserve"> -  </w:t>
      </w:r>
      <w:r w:rsidRPr="00B6421B">
        <w:rPr>
          <w:sz w:val="28"/>
          <w:szCs w:val="28"/>
          <w:lang w:eastAsia="uk-UA"/>
        </w:rPr>
        <w:t>розробка та видання інформаційно-методичної літератури стосовно</w:t>
      </w:r>
    </w:p>
    <w:p w:rsidR="00517C67" w:rsidRPr="00B6421B" w:rsidRDefault="00517C67" w:rsidP="00517C67">
      <w:pPr>
        <w:pStyle w:val="a5"/>
        <w:shd w:val="clear" w:color="auto" w:fill="auto"/>
        <w:spacing w:before="0" w:after="0"/>
        <w:rPr>
          <w:sz w:val="28"/>
          <w:szCs w:val="28"/>
        </w:rPr>
      </w:pPr>
      <w:r w:rsidRPr="00B6421B">
        <w:rPr>
          <w:sz w:val="28"/>
          <w:szCs w:val="28"/>
          <w:lang w:eastAsia="uk-UA"/>
        </w:rPr>
        <w:t>напрямів діяльності у сфері о</w:t>
      </w:r>
      <w:r>
        <w:rPr>
          <w:sz w:val="28"/>
          <w:szCs w:val="28"/>
          <w:lang w:eastAsia="uk-UA"/>
        </w:rPr>
        <w:t>здоровлення та відпочинку дітей у громаді;</w:t>
      </w:r>
    </w:p>
    <w:p w:rsidR="00517C67" w:rsidRPr="00B6421B" w:rsidRDefault="00517C67" w:rsidP="00517C67">
      <w:pPr>
        <w:pStyle w:val="a5"/>
        <w:shd w:val="clear" w:color="auto" w:fill="auto"/>
        <w:spacing w:before="0" w:after="0"/>
        <w:ind w:right="20"/>
        <w:rPr>
          <w:sz w:val="28"/>
          <w:szCs w:val="28"/>
        </w:rPr>
      </w:pPr>
      <w:r>
        <w:rPr>
          <w:sz w:val="28"/>
          <w:szCs w:val="28"/>
          <w:lang w:eastAsia="uk-UA"/>
        </w:rPr>
        <w:t xml:space="preserve">-  </w:t>
      </w:r>
      <w:r w:rsidRPr="00B6421B">
        <w:rPr>
          <w:sz w:val="28"/>
          <w:szCs w:val="28"/>
          <w:lang w:eastAsia="uk-UA"/>
        </w:rPr>
        <w:t>постійне інформування населення про</w:t>
      </w:r>
      <w:r>
        <w:rPr>
          <w:sz w:val="28"/>
          <w:szCs w:val="28"/>
          <w:lang w:eastAsia="uk-UA"/>
        </w:rPr>
        <w:t xml:space="preserve"> умови організації літнього оздоровлення та відпочинку дітей територіальної громади.</w:t>
      </w:r>
      <w:r w:rsidRPr="00B6421B">
        <w:rPr>
          <w:sz w:val="28"/>
          <w:szCs w:val="28"/>
          <w:lang w:eastAsia="uk-UA"/>
        </w:rPr>
        <w:t xml:space="preserve"> </w:t>
      </w:r>
    </w:p>
    <w:p w:rsidR="00517C67" w:rsidRDefault="00517C67" w:rsidP="00517C67">
      <w:pPr>
        <w:pStyle w:val="a5"/>
        <w:shd w:val="clear" w:color="auto" w:fill="auto"/>
        <w:tabs>
          <w:tab w:val="left" w:pos="677"/>
        </w:tabs>
        <w:spacing w:before="0" w:after="0"/>
        <w:ind w:left="120" w:right="20"/>
        <w:rPr>
          <w:sz w:val="28"/>
          <w:szCs w:val="28"/>
          <w:lang w:eastAsia="uk-UA"/>
        </w:rPr>
      </w:pPr>
      <w:r>
        <w:rPr>
          <w:sz w:val="28"/>
          <w:szCs w:val="28"/>
          <w:lang w:eastAsia="uk-UA"/>
        </w:rPr>
        <w:t xml:space="preserve">            </w:t>
      </w:r>
      <w:r w:rsidRPr="00B6421B">
        <w:rPr>
          <w:sz w:val="28"/>
          <w:szCs w:val="28"/>
          <w:lang w:eastAsia="uk-UA"/>
        </w:rPr>
        <w:t>У результаті виконання Програми планується щорічне збільшення кількості дітей,</w:t>
      </w:r>
      <w:r>
        <w:rPr>
          <w:sz w:val="28"/>
          <w:szCs w:val="28"/>
        </w:rPr>
        <w:t xml:space="preserve"> </w:t>
      </w:r>
      <w:r w:rsidRPr="00B6421B">
        <w:rPr>
          <w:sz w:val="28"/>
          <w:szCs w:val="28"/>
          <w:lang w:eastAsia="uk-UA"/>
        </w:rPr>
        <w:t>яким</w:t>
      </w:r>
      <w:r>
        <w:rPr>
          <w:sz w:val="28"/>
          <w:szCs w:val="28"/>
          <w:lang w:eastAsia="uk-UA"/>
        </w:rPr>
        <w:t xml:space="preserve"> будуть надаватися</w:t>
      </w:r>
      <w:r w:rsidRPr="00B6421B">
        <w:rPr>
          <w:sz w:val="28"/>
          <w:szCs w:val="28"/>
          <w:lang w:eastAsia="uk-UA"/>
        </w:rPr>
        <w:t xml:space="preserve"> послуги з оздоровлення та відпочинку.</w:t>
      </w:r>
    </w:p>
    <w:p w:rsidR="00517C67" w:rsidRPr="00B6421B" w:rsidRDefault="00517C67" w:rsidP="00517C67">
      <w:pPr>
        <w:pStyle w:val="a5"/>
        <w:shd w:val="clear" w:color="auto" w:fill="auto"/>
        <w:tabs>
          <w:tab w:val="left" w:pos="677"/>
        </w:tabs>
        <w:spacing w:before="0" w:after="0"/>
        <w:ind w:left="120" w:right="20"/>
        <w:rPr>
          <w:sz w:val="28"/>
          <w:szCs w:val="28"/>
        </w:rPr>
      </w:pPr>
    </w:p>
    <w:p w:rsidR="00517C67" w:rsidRPr="00B6421B" w:rsidRDefault="00517C67" w:rsidP="00517C67">
      <w:pPr>
        <w:pStyle w:val="24"/>
        <w:keepNext/>
        <w:keepLines/>
        <w:shd w:val="clear" w:color="auto" w:fill="auto"/>
        <w:spacing w:after="0" w:line="240" w:lineRule="exact"/>
        <w:ind w:left="2120"/>
        <w:rPr>
          <w:sz w:val="28"/>
          <w:szCs w:val="28"/>
        </w:rPr>
      </w:pPr>
      <w:r w:rsidRPr="00B6421B">
        <w:rPr>
          <w:sz w:val="28"/>
          <w:szCs w:val="28"/>
          <w:lang w:eastAsia="uk-UA"/>
        </w:rPr>
        <w:t>VI. Напрями діяльності та заходи Програми</w:t>
      </w:r>
      <w:bookmarkEnd w:id="4"/>
    </w:p>
    <w:p w:rsidR="00517C67" w:rsidRPr="00B6421B" w:rsidRDefault="00517C67" w:rsidP="00517C67">
      <w:pPr>
        <w:pStyle w:val="a5"/>
        <w:shd w:val="clear" w:color="auto" w:fill="auto"/>
        <w:spacing w:before="0" w:after="250" w:line="250" w:lineRule="exact"/>
        <w:ind w:firstLine="360"/>
        <w:rPr>
          <w:sz w:val="28"/>
          <w:szCs w:val="28"/>
        </w:rPr>
      </w:pPr>
      <w:r w:rsidRPr="00B6421B">
        <w:rPr>
          <w:sz w:val="28"/>
          <w:szCs w:val="28"/>
          <w:lang w:eastAsia="uk-UA"/>
        </w:rPr>
        <w:t>Напрями діяльності та заходи програми викладені у додатку 2 до Програми.</w:t>
      </w:r>
    </w:p>
    <w:p w:rsidR="00517C67" w:rsidRPr="00B6421B" w:rsidRDefault="00517C67" w:rsidP="00517C67">
      <w:pPr>
        <w:pStyle w:val="a5"/>
        <w:shd w:val="clear" w:color="auto" w:fill="auto"/>
        <w:tabs>
          <w:tab w:val="left" w:pos="677"/>
        </w:tabs>
        <w:spacing w:before="0" w:after="0"/>
        <w:ind w:left="500" w:right="20"/>
        <w:rPr>
          <w:b/>
          <w:sz w:val="28"/>
          <w:szCs w:val="28"/>
        </w:rPr>
      </w:pPr>
      <w:bookmarkStart w:id="5" w:name="bookmark8"/>
      <w:r w:rsidRPr="00B6421B">
        <w:rPr>
          <w:sz w:val="28"/>
          <w:szCs w:val="28"/>
          <w:lang w:eastAsia="uk-UA"/>
        </w:rPr>
        <w:t xml:space="preserve">        </w:t>
      </w:r>
      <w:r w:rsidRPr="00B6421B">
        <w:rPr>
          <w:b/>
          <w:sz w:val="28"/>
          <w:szCs w:val="28"/>
          <w:lang w:eastAsia="uk-UA"/>
        </w:rPr>
        <w:t>УІІ. Координація та контроль за ходом виконання Програми</w:t>
      </w:r>
      <w:bookmarkEnd w:id="5"/>
    </w:p>
    <w:p w:rsidR="00517C67" w:rsidRPr="00B6421B" w:rsidRDefault="00517C67" w:rsidP="00517C67">
      <w:pPr>
        <w:pStyle w:val="a5"/>
        <w:shd w:val="clear" w:color="auto" w:fill="auto"/>
        <w:tabs>
          <w:tab w:val="left" w:pos="677"/>
        </w:tabs>
        <w:spacing w:before="0" w:after="0"/>
        <w:ind w:left="500" w:right="20"/>
        <w:rPr>
          <w:sz w:val="28"/>
          <w:szCs w:val="28"/>
        </w:rPr>
      </w:pPr>
    </w:p>
    <w:p w:rsidR="00517C67" w:rsidRPr="00B6421B" w:rsidRDefault="00517C67" w:rsidP="00517C67">
      <w:pPr>
        <w:pStyle w:val="a5"/>
        <w:shd w:val="clear" w:color="auto" w:fill="auto"/>
        <w:spacing w:before="0" w:after="0"/>
        <w:ind w:firstLine="360"/>
        <w:rPr>
          <w:sz w:val="28"/>
          <w:szCs w:val="28"/>
        </w:rPr>
      </w:pPr>
      <w:r>
        <w:rPr>
          <w:sz w:val="28"/>
          <w:szCs w:val="28"/>
          <w:lang w:eastAsia="uk-UA"/>
        </w:rPr>
        <w:t xml:space="preserve">        </w:t>
      </w:r>
      <w:r w:rsidRPr="00B6421B">
        <w:rPr>
          <w:sz w:val="28"/>
          <w:szCs w:val="28"/>
          <w:lang w:eastAsia="uk-UA"/>
        </w:rPr>
        <w:t xml:space="preserve">Функції з координації виконання заходів Програми покладаються на  відділ </w:t>
      </w:r>
      <w:r>
        <w:rPr>
          <w:sz w:val="28"/>
          <w:szCs w:val="28"/>
          <w:lang w:eastAsia="uk-UA"/>
        </w:rPr>
        <w:t>освіти, охорони здоров’я, культури, сім’ї, молоді і спорту сільської</w:t>
      </w:r>
      <w:r w:rsidRPr="00B6421B">
        <w:rPr>
          <w:sz w:val="28"/>
          <w:szCs w:val="28"/>
          <w:lang w:eastAsia="uk-UA"/>
        </w:rPr>
        <w:t xml:space="preserve"> ради.</w:t>
      </w:r>
    </w:p>
    <w:p w:rsidR="00517C67" w:rsidRPr="000403A5" w:rsidRDefault="00517C67" w:rsidP="00517C67">
      <w:pPr>
        <w:pStyle w:val="a5"/>
        <w:shd w:val="clear" w:color="auto" w:fill="auto"/>
        <w:spacing w:before="0" w:after="0"/>
        <w:ind w:firstLine="920"/>
        <w:rPr>
          <w:sz w:val="28"/>
          <w:szCs w:val="28"/>
        </w:rPr>
      </w:pPr>
      <w:r w:rsidRPr="00B6421B">
        <w:rPr>
          <w:sz w:val="28"/>
          <w:szCs w:val="28"/>
          <w:lang w:eastAsia="uk-UA"/>
        </w:rPr>
        <w:t>Контроль за виконанням заходів Програми покладається на пості</w:t>
      </w:r>
      <w:r>
        <w:rPr>
          <w:sz w:val="28"/>
          <w:szCs w:val="28"/>
          <w:lang w:eastAsia="uk-UA"/>
        </w:rPr>
        <w:t>йну комісію з питань фінансів, бюджету, планування соціально-економічного розвитку, інвестицій та міжнародного співробітництва Кам</w:t>
      </w:r>
      <w:r w:rsidRPr="000403A5">
        <w:rPr>
          <w:sz w:val="28"/>
          <w:szCs w:val="28"/>
          <w:lang w:eastAsia="uk-UA"/>
        </w:rPr>
        <w:t>`янської сільської ради.</w:t>
      </w:r>
    </w:p>
    <w:p w:rsidR="00517C67" w:rsidRPr="000403A5" w:rsidRDefault="00517C67" w:rsidP="00517C67">
      <w:pPr>
        <w:pStyle w:val="a5"/>
        <w:shd w:val="clear" w:color="auto" w:fill="auto"/>
        <w:spacing w:before="0" w:after="0"/>
        <w:ind w:firstLine="920"/>
        <w:rPr>
          <w:sz w:val="28"/>
          <w:szCs w:val="28"/>
        </w:rPr>
      </w:pPr>
      <w:r w:rsidRPr="00B6421B">
        <w:rPr>
          <w:sz w:val="28"/>
          <w:szCs w:val="28"/>
          <w:lang w:eastAsia="uk-UA"/>
        </w:rPr>
        <w:t>Відповідальним виконавцям забезпечити виконання заходів Програми та про виконану роботу інформувати щорічно на засідан</w:t>
      </w:r>
      <w:r>
        <w:rPr>
          <w:sz w:val="28"/>
          <w:szCs w:val="28"/>
          <w:lang w:eastAsia="uk-UA"/>
        </w:rPr>
        <w:t>нях постійної комісії з питань фінансів, бюджету, планування соціально-економічного розвитку, інвестицій та міжнародного співробітництва Кам</w:t>
      </w:r>
      <w:r w:rsidRPr="000403A5">
        <w:rPr>
          <w:sz w:val="28"/>
          <w:szCs w:val="28"/>
          <w:lang w:eastAsia="uk-UA"/>
        </w:rPr>
        <w:t>`янської сільсь</w:t>
      </w:r>
      <w:r>
        <w:rPr>
          <w:sz w:val="28"/>
          <w:szCs w:val="28"/>
          <w:lang w:eastAsia="uk-UA"/>
        </w:rPr>
        <w:t>кої ради.</w:t>
      </w:r>
    </w:p>
    <w:p w:rsidR="00517C67" w:rsidRDefault="00517C67" w:rsidP="00517C67">
      <w:pPr>
        <w:pStyle w:val="a5"/>
        <w:shd w:val="clear" w:color="auto" w:fill="auto"/>
        <w:spacing w:before="0" w:after="0"/>
        <w:ind w:left="120"/>
      </w:pPr>
    </w:p>
    <w:p w:rsidR="00517C67" w:rsidRDefault="00517C67" w:rsidP="00517C67">
      <w:pPr>
        <w:pStyle w:val="a5"/>
        <w:shd w:val="clear" w:color="auto" w:fill="auto"/>
        <w:spacing w:before="0" w:after="0"/>
        <w:ind w:left="120"/>
      </w:pPr>
    </w:p>
    <w:p w:rsidR="00517C67" w:rsidRDefault="00517C67" w:rsidP="00517C67">
      <w:pPr>
        <w:pStyle w:val="a5"/>
        <w:shd w:val="clear" w:color="auto" w:fill="auto"/>
        <w:spacing w:before="0" w:after="0"/>
        <w:ind w:left="120"/>
      </w:pPr>
    </w:p>
    <w:p w:rsidR="00517C67" w:rsidRPr="008122A7" w:rsidRDefault="00517C67" w:rsidP="00517C67">
      <w:pPr>
        <w:pStyle w:val="a5"/>
        <w:shd w:val="clear" w:color="auto" w:fill="auto"/>
        <w:spacing w:before="0" w:after="0"/>
        <w:rPr>
          <w:b/>
          <w:sz w:val="28"/>
          <w:szCs w:val="28"/>
          <w:lang w:eastAsia="uk-UA"/>
        </w:rPr>
        <w:sectPr w:rsidR="00517C67" w:rsidRPr="008122A7" w:rsidSect="00517C67">
          <w:headerReference w:type="default" r:id="rId14"/>
          <w:pgSz w:w="11906" w:h="16838"/>
          <w:pgMar w:top="1134" w:right="851" w:bottom="1134" w:left="1701" w:header="709" w:footer="709" w:gutter="0"/>
          <w:cols w:space="708"/>
          <w:docGrid w:linePitch="360"/>
        </w:sectPr>
      </w:pPr>
      <w:r w:rsidRPr="008122A7">
        <w:rPr>
          <w:b/>
        </w:rPr>
        <w:t xml:space="preserve">      </w:t>
      </w:r>
      <w:proofErr w:type="spellStart"/>
      <w:r w:rsidRPr="008122A7">
        <w:rPr>
          <w:b/>
          <w:sz w:val="28"/>
          <w:szCs w:val="28"/>
        </w:rPr>
        <w:t>Секретар</w:t>
      </w:r>
      <w:proofErr w:type="spellEnd"/>
      <w:r w:rsidRPr="008122A7">
        <w:rPr>
          <w:b/>
          <w:sz w:val="28"/>
          <w:szCs w:val="28"/>
        </w:rPr>
        <w:t xml:space="preserve">  </w:t>
      </w:r>
      <w:proofErr w:type="spellStart"/>
      <w:r w:rsidRPr="008122A7">
        <w:rPr>
          <w:b/>
          <w:sz w:val="28"/>
          <w:szCs w:val="28"/>
        </w:rPr>
        <w:t>сільської</w:t>
      </w:r>
      <w:proofErr w:type="spellEnd"/>
      <w:r w:rsidRPr="008122A7">
        <w:rPr>
          <w:b/>
          <w:sz w:val="28"/>
          <w:szCs w:val="28"/>
        </w:rPr>
        <w:t xml:space="preserve"> ради                </w:t>
      </w:r>
      <w:r w:rsidR="00292E22">
        <w:rPr>
          <w:b/>
          <w:sz w:val="28"/>
          <w:szCs w:val="28"/>
        </w:rPr>
        <w:t xml:space="preserve">               </w:t>
      </w:r>
      <w:r w:rsidRPr="008122A7">
        <w:rPr>
          <w:b/>
          <w:sz w:val="28"/>
          <w:szCs w:val="28"/>
        </w:rPr>
        <w:t xml:space="preserve">  </w:t>
      </w:r>
      <w:proofErr w:type="spellStart"/>
      <w:r w:rsidRPr="008122A7">
        <w:rPr>
          <w:b/>
          <w:sz w:val="28"/>
          <w:szCs w:val="28"/>
        </w:rPr>
        <w:t>Євгенія</w:t>
      </w:r>
      <w:proofErr w:type="spellEnd"/>
      <w:r w:rsidRPr="008122A7">
        <w:rPr>
          <w:b/>
          <w:sz w:val="28"/>
          <w:szCs w:val="28"/>
        </w:rPr>
        <w:t xml:space="preserve">    АНДРЕЛА</w:t>
      </w:r>
      <w:r w:rsidRPr="008122A7">
        <w:rPr>
          <w:b/>
        </w:rPr>
        <w:t xml:space="preserve">     </w:t>
      </w:r>
      <w:r w:rsidRPr="008122A7">
        <w:rPr>
          <w:b/>
        </w:rPr>
        <w:br w:type="page"/>
      </w:r>
    </w:p>
    <w:p w:rsidR="00517C67" w:rsidRPr="009F4186" w:rsidRDefault="00517C67" w:rsidP="00517C67">
      <w:pPr>
        <w:pStyle w:val="60"/>
        <w:shd w:val="clear" w:color="auto" w:fill="auto"/>
      </w:pPr>
      <w:r w:rsidRPr="009F4186">
        <w:rPr>
          <w:lang w:eastAsia="uk-UA"/>
        </w:rPr>
        <w:lastRenderedPageBreak/>
        <w:t>Додаток 1</w:t>
      </w:r>
    </w:p>
    <w:p w:rsidR="00517C67" w:rsidRDefault="00517C67" w:rsidP="00517C67">
      <w:pPr>
        <w:pStyle w:val="60"/>
        <w:shd w:val="clear" w:color="auto" w:fill="auto"/>
        <w:rPr>
          <w:lang w:eastAsia="uk-UA"/>
        </w:rPr>
      </w:pPr>
      <w:r>
        <w:rPr>
          <w:lang w:eastAsia="uk-UA"/>
        </w:rPr>
        <w:t xml:space="preserve">до Програми оздоровлення та відпочинку дітей </w:t>
      </w:r>
      <w:r w:rsidRPr="009F4186">
        <w:rPr>
          <w:lang w:eastAsia="uk-UA"/>
        </w:rPr>
        <w:t xml:space="preserve"> </w:t>
      </w:r>
      <w:r>
        <w:rPr>
          <w:lang w:eastAsia="uk-UA"/>
        </w:rPr>
        <w:t>Кам</w:t>
      </w:r>
      <w:r w:rsidRPr="009B6BDA">
        <w:rPr>
          <w:lang w:eastAsia="uk-UA"/>
        </w:rPr>
        <w:t>`</w:t>
      </w:r>
      <w:r>
        <w:rPr>
          <w:lang w:eastAsia="uk-UA"/>
        </w:rPr>
        <w:t xml:space="preserve">янської сільської територіальної громади </w:t>
      </w:r>
    </w:p>
    <w:p w:rsidR="00517C67" w:rsidRPr="009F4186" w:rsidRDefault="00517C67" w:rsidP="00517C67">
      <w:pPr>
        <w:pStyle w:val="60"/>
        <w:shd w:val="clear" w:color="auto" w:fill="auto"/>
        <w:sectPr w:rsidR="00517C67" w:rsidRPr="009F4186">
          <w:pgSz w:w="16837" w:h="11905" w:orient="landscape"/>
          <w:pgMar w:top="896" w:right="1109" w:bottom="3397" w:left="11669" w:header="0" w:footer="3" w:gutter="0"/>
          <w:cols w:space="720"/>
          <w:noEndnote/>
          <w:docGrid w:linePitch="360"/>
        </w:sectPr>
      </w:pPr>
      <w:r>
        <w:rPr>
          <w:lang w:eastAsia="uk-UA"/>
        </w:rPr>
        <w:t>на 2023- 2025</w:t>
      </w:r>
      <w:r w:rsidRPr="009F4186">
        <w:rPr>
          <w:lang w:eastAsia="uk-UA"/>
        </w:rPr>
        <w:t xml:space="preserve"> рок</w:t>
      </w:r>
      <w:r>
        <w:rPr>
          <w:lang w:eastAsia="uk-UA"/>
        </w:rPr>
        <w:t>и</w:t>
      </w:r>
    </w:p>
    <w:p w:rsidR="00517C67" w:rsidRPr="009F4186" w:rsidRDefault="00517C67" w:rsidP="00517C67">
      <w:pPr>
        <w:pStyle w:val="13"/>
        <w:keepNext/>
        <w:keepLines/>
        <w:shd w:val="clear" w:color="auto" w:fill="auto"/>
        <w:spacing w:after="246" w:line="270" w:lineRule="exact"/>
        <w:ind w:left="4580"/>
      </w:pPr>
      <w:r w:rsidRPr="009F4186">
        <w:rPr>
          <w:lang w:eastAsia="uk-UA"/>
        </w:rPr>
        <w:lastRenderedPageBreak/>
        <w:t>Орієнтовне ресурсне забезпечення Програми</w:t>
      </w:r>
    </w:p>
    <w:tbl>
      <w:tblPr>
        <w:tblW w:w="0" w:type="auto"/>
        <w:jc w:val="center"/>
        <w:tblLayout w:type="fixed"/>
        <w:tblCellMar>
          <w:left w:w="0" w:type="dxa"/>
          <w:right w:w="0" w:type="dxa"/>
        </w:tblCellMar>
        <w:tblLook w:val="0000"/>
      </w:tblPr>
      <w:tblGrid>
        <w:gridCol w:w="2808"/>
        <w:gridCol w:w="1838"/>
        <w:gridCol w:w="1718"/>
        <w:gridCol w:w="2117"/>
        <w:gridCol w:w="29"/>
        <w:gridCol w:w="2534"/>
        <w:gridCol w:w="6"/>
      </w:tblGrid>
      <w:tr w:rsidR="00517C67" w:rsidRPr="009F4186" w:rsidTr="00517C67">
        <w:trPr>
          <w:trHeight w:val="293"/>
          <w:jc w:val="center"/>
        </w:trPr>
        <w:tc>
          <w:tcPr>
            <w:tcW w:w="2808" w:type="dxa"/>
            <w:vMerge w:val="restart"/>
            <w:tcBorders>
              <w:top w:val="single" w:sz="4" w:space="0" w:color="auto"/>
              <w:left w:val="single" w:sz="4" w:space="0" w:color="auto"/>
              <w:bottom w:val="nil"/>
              <w:right w:val="single" w:sz="4" w:space="0" w:color="auto"/>
            </w:tcBorders>
            <w:shd w:val="clear" w:color="auto" w:fill="FFFFFF"/>
          </w:tcPr>
          <w:p w:rsidR="00517C67" w:rsidRPr="009F4186" w:rsidRDefault="00517C67" w:rsidP="00517C67">
            <w:pPr>
              <w:pStyle w:val="80"/>
              <w:framePr w:wrap="notBeside" w:vAnchor="text" w:hAnchor="text" w:xAlign="center" w:y="1"/>
              <w:shd w:val="clear" w:color="auto" w:fill="auto"/>
              <w:ind w:left="120"/>
              <w:jc w:val="center"/>
            </w:pPr>
            <w:r w:rsidRPr="009F4186">
              <w:rPr>
                <w:lang w:eastAsia="uk-UA"/>
              </w:rPr>
              <w:t>Обсяг коштів, які пропонується залучити до виконання Програми</w:t>
            </w:r>
          </w:p>
        </w:tc>
        <w:tc>
          <w:tcPr>
            <w:tcW w:w="5702" w:type="dxa"/>
            <w:gridSpan w:val="4"/>
            <w:tcBorders>
              <w:top w:val="single" w:sz="4" w:space="0" w:color="auto"/>
              <w:left w:val="single" w:sz="4" w:space="0" w:color="auto"/>
              <w:bottom w:val="nil"/>
              <w:right w:val="single" w:sz="4" w:space="0" w:color="auto"/>
            </w:tcBorders>
            <w:shd w:val="clear" w:color="auto" w:fill="FFFFFF"/>
          </w:tcPr>
          <w:p w:rsidR="00517C67" w:rsidRDefault="00517C67" w:rsidP="00517C67">
            <w:pPr>
              <w:pStyle w:val="80"/>
              <w:framePr w:wrap="notBeside" w:vAnchor="text" w:hAnchor="text" w:xAlign="center" w:y="1"/>
              <w:shd w:val="clear" w:color="auto" w:fill="auto"/>
              <w:spacing w:line="250" w:lineRule="exact"/>
              <w:ind w:firstLine="160"/>
              <w:jc w:val="center"/>
              <w:rPr>
                <w:lang w:eastAsia="uk-UA"/>
              </w:rPr>
            </w:pPr>
            <w:r w:rsidRPr="009F4186">
              <w:rPr>
                <w:lang w:eastAsia="uk-UA"/>
              </w:rPr>
              <w:t>Усього витрат на виконання Програми</w:t>
            </w:r>
          </w:p>
          <w:p w:rsidR="00517C67" w:rsidRPr="009F4186" w:rsidRDefault="00517C67" w:rsidP="00517C67">
            <w:pPr>
              <w:pStyle w:val="80"/>
              <w:framePr w:wrap="notBeside" w:vAnchor="text" w:hAnchor="text" w:xAlign="center" w:y="1"/>
              <w:shd w:val="clear" w:color="auto" w:fill="auto"/>
              <w:spacing w:line="250" w:lineRule="exact"/>
              <w:ind w:firstLine="160"/>
              <w:jc w:val="center"/>
            </w:pPr>
            <w:r w:rsidRPr="009F4186">
              <w:rPr>
                <w:lang w:eastAsia="uk-UA"/>
              </w:rPr>
              <w:t xml:space="preserve"> ( тис. грн. )</w:t>
            </w:r>
          </w:p>
        </w:tc>
        <w:tc>
          <w:tcPr>
            <w:tcW w:w="2540" w:type="dxa"/>
            <w:gridSpan w:val="2"/>
            <w:tcBorders>
              <w:top w:val="single" w:sz="4" w:space="0" w:color="auto"/>
              <w:right w:val="single" w:sz="4" w:space="0" w:color="auto"/>
            </w:tcBorders>
            <w:shd w:val="clear" w:color="auto" w:fill="auto"/>
          </w:tcPr>
          <w:p w:rsidR="00517C67" w:rsidRPr="009F4186" w:rsidRDefault="00517C67" w:rsidP="00517C67">
            <w:pPr>
              <w:spacing w:after="200" w:line="276" w:lineRule="auto"/>
            </w:pPr>
          </w:p>
        </w:tc>
      </w:tr>
      <w:tr w:rsidR="00517C67" w:rsidRPr="009F4186" w:rsidTr="00517C67">
        <w:trPr>
          <w:gridAfter w:val="1"/>
          <w:wAfter w:w="6" w:type="dxa"/>
          <w:trHeight w:val="331"/>
          <w:jc w:val="center"/>
        </w:trPr>
        <w:tc>
          <w:tcPr>
            <w:tcW w:w="2808" w:type="dxa"/>
            <w:vMerge/>
            <w:tcBorders>
              <w:top w:val="nil"/>
              <w:left w:val="single" w:sz="4" w:space="0" w:color="auto"/>
              <w:bottom w:val="nil"/>
              <w:right w:val="single" w:sz="4" w:space="0" w:color="auto"/>
            </w:tcBorders>
            <w:shd w:val="clear" w:color="auto" w:fill="FFFFFF"/>
          </w:tcPr>
          <w:p w:rsidR="00517C67" w:rsidRPr="009F4186" w:rsidRDefault="00517C67" w:rsidP="00517C67">
            <w:pPr>
              <w:pStyle w:val="80"/>
              <w:framePr w:wrap="notBeside" w:vAnchor="text" w:hAnchor="text" w:xAlign="center" w:y="1"/>
              <w:shd w:val="clear" w:color="auto" w:fill="auto"/>
              <w:spacing w:line="250" w:lineRule="exact"/>
              <w:ind w:firstLine="160"/>
              <w:jc w:val="both"/>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17C67" w:rsidRPr="009F4186" w:rsidRDefault="00517C67" w:rsidP="00517C67">
            <w:pPr>
              <w:pStyle w:val="90"/>
              <w:framePr w:wrap="notBeside" w:vAnchor="text" w:hAnchor="text" w:xAlign="center" w:y="1"/>
              <w:shd w:val="clear" w:color="auto" w:fill="auto"/>
              <w:spacing w:line="240" w:lineRule="auto"/>
              <w:ind w:left="860"/>
            </w:pPr>
            <w:r w:rsidRPr="009F4186">
              <w:rPr>
                <w:lang w:eastAsia="uk-UA"/>
              </w:rPr>
              <w:t>І</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517C67" w:rsidRPr="009F4186" w:rsidRDefault="00517C67" w:rsidP="00517C67">
            <w:pPr>
              <w:pStyle w:val="90"/>
              <w:framePr w:wrap="notBeside" w:vAnchor="text" w:hAnchor="text" w:xAlign="center" w:y="1"/>
              <w:shd w:val="clear" w:color="auto" w:fill="auto"/>
              <w:spacing w:line="240" w:lineRule="auto"/>
              <w:ind w:left="760"/>
            </w:pPr>
            <w:r w:rsidRPr="009F4186">
              <w:rPr>
                <w:lang w:eastAsia="uk-UA"/>
              </w:rPr>
              <w:t>ІІ</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517C67" w:rsidRPr="009F4186" w:rsidRDefault="00517C67" w:rsidP="00517C67">
            <w:pPr>
              <w:pStyle w:val="90"/>
              <w:framePr w:wrap="notBeside" w:vAnchor="text" w:hAnchor="text" w:xAlign="center" w:y="1"/>
              <w:shd w:val="clear" w:color="auto" w:fill="auto"/>
              <w:spacing w:line="240" w:lineRule="auto"/>
              <w:ind w:left="900"/>
            </w:pPr>
            <w:r w:rsidRPr="009F4186">
              <w:rPr>
                <w:lang w:eastAsia="uk-UA"/>
              </w:rPr>
              <w:t>ІІІ</w:t>
            </w:r>
          </w:p>
        </w:tc>
        <w:tc>
          <w:tcPr>
            <w:tcW w:w="2563" w:type="dxa"/>
            <w:gridSpan w:val="2"/>
            <w:vMerge w:val="restart"/>
            <w:tcBorders>
              <w:top w:val="nil"/>
              <w:left w:val="single" w:sz="4" w:space="0" w:color="auto"/>
              <w:bottom w:val="nil"/>
              <w:right w:val="single" w:sz="4" w:space="0" w:color="auto"/>
            </w:tcBorders>
            <w:shd w:val="clear" w:color="auto" w:fill="FFFFFF"/>
          </w:tcPr>
          <w:p w:rsidR="00517C67" w:rsidRPr="009F4186" w:rsidRDefault="00517C67" w:rsidP="00517C67">
            <w:pPr>
              <w:pStyle w:val="90"/>
              <w:framePr w:wrap="notBeside" w:vAnchor="text" w:hAnchor="text" w:xAlign="center" w:y="1"/>
              <w:shd w:val="clear" w:color="auto" w:fill="auto"/>
              <w:spacing w:line="240" w:lineRule="auto"/>
              <w:ind w:left="840"/>
            </w:pPr>
            <w:r>
              <w:t>всього</w:t>
            </w:r>
          </w:p>
        </w:tc>
      </w:tr>
      <w:tr w:rsidR="00517C67" w:rsidRPr="009F4186" w:rsidTr="00517C67">
        <w:trPr>
          <w:gridAfter w:val="1"/>
          <w:wAfter w:w="6" w:type="dxa"/>
          <w:trHeight w:val="658"/>
          <w:jc w:val="center"/>
        </w:trPr>
        <w:tc>
          <w:tcPr>
            <w:tcW w:w="2808" w:type="dxa"/>
            <w:vMerge/>
            <w:tcBorders>
              <w:top w:val="nil"/>
              <w:left w:val="single" w:sz="4" w:space="0" w:color="auto"/>
              <w:bottom w:val="single" w:sz="4" w:space="0" w:color="auto"/>
              <w:right w:val="single" w:sz="4" w:space="0" w:color="auto"/>
            </w:tcBorders>
            <w:shd w:val="clear" w:color="auto" w:fill="FFFFFF"/>
          </w:tcPr>
          <w:p w:rsidR="00517C67" w:rsidRPr="009F4186" w:rsidRDefault="00517C67" w:rsidP="00517C67">
            <w:pPr>
              <w:pStyle w:val="90"/>
              <w:framePr w:wrap="notBeside" w:vAnchor="text" w:hAnchor="text" w:xAlign="center" w:y="1"/>
              <w:shd w:val="clear" w:color="auto" w:fill="auto"/>
              <w:spacing w:line="240" w:lineRule="auto"/>
              <w:ind w:left="840"/>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17C67" w:rsidRPr="009F4186" w:rsidRDefault="00517C67" w:rsidP="00517C67">
            <w:pPr>
              <w:pStyle w:val="22"/>
              <w:framePr w:wrap="notBeside" w:vAnchor="text" w:hAnchor="text" w:xAlign="center" w:y="1"/>
              <w:shd w:val="clear" w:color="auto" w:fill="auto"/>
              <w:spacing w:line="240" w:lineRule="auto"/>
              <w:ind w:left="500"/>
            </w:pPr>
            <w:r>
              <w:rPr>
                <w:lang w:eastAsia="uk-UA"/>
              </w:rPr>
              <w:t xml:space="preserve">2023 </w:t>
            </w:r>
            <w:r w:rsidRPr="009F4186">
              <w:rPr>
                <w:lang w:eastAsia="uk-UA"/>
              </w:rPr>
              <w:t>рік</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517C67" w:rsidRPr="009F4186" w:rsidRDefault="00517C67" w:rsidP="00517C67">
            <w:pPr>
              <w:pStyle w:val="22"/>
              <w:framePr w:wrap="notBeside" w:vAnchor="text" w:hAnchor="text" w:xAlign="center" w:y="1"/>
              <w:shd w:val="clear" w:color="auto" w:fill="auto"/>
              <w:spacing w:line="240" w:lineRule="auto"/>
              <w:ind w:left="440"/>
            </w:pPr>
            <w:r>
              <w:rPr>
                <w:lang w:eastAsia="uk-UA"/>
              </w:rPr>
              <w:t>2024</w:t>
            </w:r>
            <w:r w:rsidRPr="009F4186">
              <w:rPr>
                <w:lang w:eastAsia="uk-UA"/>
              </w:rPr>
              <w:t xml:space="preserve"> рік</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517C67" w:rsidRPr="009F4186" w:rsidRDefault="00517C67" w:rsidP="00517C67">
            <w:pPr>
              <w:pStyle w:val="22"/>
              <w:framePr w:wrap="notBeside" w:vAnchor="text" w:hAnchor="text" w:xAlign="center" w:y="1"/>
              <w:shd w:val="clear" w:color="auto" w:fill="auto"/>
              <w:spacing w:line="240" w:lineRule="auto"/>
              <w:ind w:left="640"/>
            </w:pPr>
            <w:r>
              <w:rPr>
                <w:lang w:eastAsia="uk-UA"/>
              </w:rPr>
              <w:t>2025</w:t>
            </w:r>
            <w:r w:rsidRPr="009F4186">
              <w:rPr>
                <w:lang w:eastAsia="uk-UA"/>
              </w:rPr>
              <w:t xml:space="preserve"> рік</w:t>
            </w:r>
          </w:p>
        </w:tc>
        <w:tc>
          <w:tcPr>
            <w:tcW w:w="2563" w:type="dxa"/>
            <w:gridSpan w:val="2"/>
            <w:vMerge/>
            <w:tcBorders>
              <w:top w:val="nil"/>
              <w:left w:val="single" w:sz="4" w:space="0" w:color="auto"/>
              <w:bottom w:val="single" w:sz="4" w:space="0" w:color="auto"/>
              <w:right w:val="single" w:sz="4" w:space="0" w:color="auto"/>
            </w:tcBorders>
            <w:shd w:val="clear" w:color="auto" w:fill="FFFFFF"/>
          </w:tcPr>
          <w:p w:rsidR="00517C67" w:rsidRPr="009F4186" w:rsidRDefault="00517C67" w:rsidP="00517C67">
            <w:pPr>
              <w:pStyle w:val="22"/>
              <w:framePr w:wrap="notBeside" w:vAnchor="text" w:hAnchor="text" w:xAlign="center" w:y="1"/>
              <w:shd w:val="clear" w:color="auto" w:fill="auto"/>
              <w:spacing w:line="240" w:lineRule="auto"/>
              <w:ind w:left="580"/>
            </w:pPr>
          </w:p>
        </w:tc>
      </w:tr>
      <w:tr w:rsidR="00517C67" w:rsidRPr="009F4186" w:rsidTr="00517C67">
        <w:trPr>
          <w:gridAfter w:val="1"/>
          <w:wAfter w:w="6" w:type="dxa"/>
          <w:trHeight w:val="778"/>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517C67" w:rsidRPr="009F4186" w:rsidRDefault="00517C67" w:rsidP="00517C67">
            <w:pPr>
              <w:pStyle w:val="70"/>
              <w:framePr w:wrap="notBeside" w:vAnchor="text" w:hAnchor="text" w:xAlign="center" w:y="1"/>
              <w:shd w:val="clear" w:color="auto" w:fill="auto"/>
              <w:spacing w:line="240" w:lineRule="auto"/>
              <w:ind w:left="460"/>
            </w:pPr>
            <w:r w:rsidRPr="009F4186">
              <w:rPr>
                <w:lang w:eastAsia="uk-UA"/>
              </w:rPr>
              <w:t>Місцевий бюджет</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17C67" w:rsidRPr="00856F9D" w:rsidRDefault="00517C67" w:rsidP="00517C67">
            <w:pPr>
              <w:framePr w:wrap="notBeside" w:vAnchor="text" w:hAnchor="text" w:xAlign="center" w:y="1"/>
              <w:jc w:val="center"/>
              <w:rPr>
                <w:sz w:val="20"/>
                <w:szCs w:val="20"/>
                <w:lang w:eastAsia="ru-RU"/>
              </w:rPr>
            </w:pPr>
            <w:r>
              <w:rPr>
                <w:sz w:val="20"/>
                <w:szCs w:val="20"/>
                <w:lang w:eastAsia="ru-RU"/>
              </w:rPr>
              <w:t xml:space="preserve">38,0 </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517C67" w:rsidRPr="00856F9D" w:rsidRDefault="00517C67" w:rsidP="00517C67">
            <w:pPr>
              <w:framePr w:wrap="notBeside" w:vAnchor="text" w:hAnchor="text" w:xAlign="center" w:y="1"/>
              <w:jc w:val="center"/>
              <w:rPr>
                <w:sz w:val="20"/>
                <w:szCs w:val="20"/>
                <w:lang w:eastAsia="ru-RU"/>
              </w:rPr>
            </w:pPr>
            <w:r>
              <w:rPr>
                <w:sz w:val="20"/>
                <w:szCs w:val="20"/>
                <w:lang w:eastAsia="ru-RU"/>
              </w:rPr>
              <w:t>80,0</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517C67" w:rsidRPr="00856F9D" w:rsidRDefault="00517C67" w:rsidP="00517C67">
            <w:pPr>
              <w:framePr w:wrap="notBeside" w:vAnchor="text" w:hAnchor="text" w:xAlign="center" w:y="1"/>
              <w:jc w:val="center"/>
              <w:rPr>
                <w:sz w:val="20"/>
                <w:szCs w:val="20"/>
                <w:lang w:eastAsia="ru-RU"/>
              </w:rPr>
            </w:pPr>
            <w:r>
              <w:rPr>
                <w:sz w:val="20"/>
                <w:szCs w:val="20"/>
                <w:lang w:eastAsia="ru-RU"/>
              </w:rPr>
              <w:t>120,0</w:t>
            </w:r>
          </w:p>
        </w:tc>
        <w:tc>
          <w:tcPr>
            <w:tcW w:w="2563" w:type="dxa"/>
            <w:gridSpan w:val="2"/>
            <w:tcBorders>
              <w:top w:val="single" w:sz="4" w:space="0" w:color="auto"/>
              <w:left w:val="single" w:sz="4" w:space="0" w:color="auto"/>
              <w:bottom w:val="single" w:sz="4" w:space="0" w:color="auto"/>
              <w:right w:val="single" w:sz="4" w:space="0" w:color="auto"/>
            </w:tcBorders>
            <w:shd w:val="clear" w:color="auto" w:fill="FFFFFF"/>
          </w:tcPr>
          <w:p w:rsidR="00517C67" w:rsidRPr="000A6E84" w:rsidRDefault="00517C67" w:rsidP="00517C67">
            <w:pPr>
              <w:framePr w:wrap="notBeside" w:vAnchor="text" w:hAnchor="text" w:xAlign="center" w:y="1"/>
              <w:rPr>
                <w:sz w:val="20"/>
                <w:szCs w:val="20"/>
                <w:lang w:eastAsia="ru-RU"/>
              </w:rPr>
            </w:pPr>
            <w:r>
              <w:rPr>
                <w:sz w:val="20"/>
                <w:szCs w:val="20"/>
                <w:lang w:eastAsia="ru-RU"/>
              </w:rPr>
              <w:t xml:space="preserve">                        238,0</w:t>
            </w:r>
          </w:p>
        </w:tc>
      </w:tr>
    </w:tbl>
    <w:p w:rsidR="00517C67" w:rsidRPr="009F4186" w:rsidRDefault="00517C67" w:rsidP="00517C67">
      <w:pPr>
        <w:rPr>
          <w:sz w:val="2"/>
          <w:szCs w:val="2"/>
          <w:lang w:eastAsia="ru-RU"/>
        </w:rPr>
      </w:pPr>
    </w:p>
    <w:p w:rsidR="00517C67" w:rsidRPr="00517C67" w:rsidRDefault="00517C67" w:rsidP="00517C67">
      <w:pPr>
        <w:pStyle w:val="101"/>
        <w:shd w:val="clear" w:color="auto" w:fill="auto"/>
        <w:spacing w:before="0" w:line="270" w:lineRule="exact"/>
        <w:ind w:left="60"/>
        <w:rPr>
          <w:lang w:val="uk-UA" w:eastAsia="uk-UA"/>
        </w:rPr>
      </w:pPr>
      <w:r w:rsidRPr="00517C67">
        <w:rPr>
          <w:lang w:val="uk-UA" w:eastAsia="uk-UA"/>
        </w:rPr>
        <w:t xml:space="preserve">                                                    Розрахунки здійснені  без урахування зростання індексу інфляції на споживчі ціни. </w:t>
      </w:r>
    </w:p>
    <w:p w:rsidR="00517C67" w:rsidRPr="00517C67" w:rsidRDefault="00517C67" w:rsidP="00517C67">
      <w:pPr>
        <w:pStyle w:val="101"/>
        <w:shd w:val="clear" w:color="auto" w:fill="auto"/>
        <w:spacing w:before="0" w:line="270" w:lineRule="exact"/>
        <w:ind w:left="60"/>
        <w:rPr>
          <w:lang w:val="uk-UA"/>
        </w:rPr>
      </w:pPr>
    </w:p>
    <w:p w:rsidR="00517C67" w:rsidRPr="00517C67" w:rsidRDefault="00517C67" w:rsidP="00517C67">
      <w:pPr>
        <w:pStyle w:val="101"/>
        <w:shd w:val="clear" w:color="auto" w:fill="auto"/>
        <w:spacing w:before="0" w:line="270" w:lineRule="exact"/>
        <w:ind w:left="60"/>
        <w:rPr>
          <w:lang w:val="uk-UA"/>
        </w:rPr>
      </w:pPr>
    </w:p>
    <w:p w:rsidR="00517C67" w:rsidRPr="00517C67" w:rsidRDefault="00517C67" w:rsidP="00517C67">
      <w:pPr>
        <w:pStyle w:val="101"/>
        <w:shd w:val="clear" w:color="auto" w:fill="auto"/>
        <w:spacing w:before="0" w:line="270" w:lineRule="exact"/>
        <w:ind w:left="60"/>
        <w:rPr>
          <w:lang w:val="uk-UA"/>
        </w:rPr>
      </w:pPr>
      <w:r w:rsidRPr="00517C67">
        <w:rPr>
          <w:lang w:val="uk-UA"/>
        </w:rPr>
        <w:t xml:space="preserve">                     </w:t>
      </w:r>
    </w:p>
    <w:p w:rsidR="00517C67" w:rsidRPr="008122A7" w:rsidRDefault="00517C67" w:rsidP="00517C67">
      <w:pPr>
        <w:pStyle w:val="101"/>
        <w:shd w:val="clear" w:color="auto" w:fill="auto"/>
        <w:spacing w:before="0" w:line="270" w:lineRule="exact"/>
        <w:ind w:left="60"/>
        <w:rPr>
          <w:b/>
        </w:rPr>
        <w:sectPr w:rsidR="00517C67" w:rsidRPr="008122A7">
          <w:type w:val="continuous"/>
          <w:pgSz w:w="16837" w:h="11905" w:orient="landscape"/>
          <w:pgMar w:top="0" w:right="0" w:bottom="0" w:left="0" w:header="0" w:footer="3" w:gutter="0"/>
          <w:cols w:space="720"/>
          <w:noEndnote/>
          <w:docGrid w:linePitch="360"/>
        </w:sectPr>
      </w:pPr>
      <w:r w:rsidRPr="008122A7">
        <w:rPr>
          <w:b/>
          <w:lang w:val="uk-UA"/>
        </w:rPr>
        <w:t xml:space="preserve">                                                    </w:t>
      </w:r>
      <w:r w:rsidRPr="008122A7">
        <w:rPr>
          <w:b/>
        </w:rPr>
        <w:t>Секретар сільської ради                                                      Євгенія АНДРЕЛА</w:t>
      </w:r>
    </w:p>
    <w:p w:rsidR="00517C67" w:rsidRPr="009F4186" w:rsidRDefault="00517C67" w:rsidP="00517C67">
      <w:pPr>
        <w:jc w:val="both"/>
        <w:rPr>
          <w:rFonts w:ascii="Times New Roman" w:hAnsi="Times New Roman" w:cs="Times New Roman"/>
          <w:b/>
          <w:sz w:val="28"/>
          <w:szCs w:val="28"/>
        </w:rPr>
      </w:pPr>
    </w:p>
    <w:p w:rsidR="00517C67" w:rsidRPr="009F4186" w:rsidRDefault="00517C67" w:rsidP="00517C67">
      <w:pPr>
        <w:rPr>
          <w:sz w:val="2"/>
          <w:szCs w:val="2"/>
          <w:lang w:eastAsia="ru-RU"/>
        </w:rPr>
      </w:pPr>
    </w:p>
    <w:p w:rsidR="00517C67" w:rsidRDefault="00517C67" w:rsidP="00517C67">
      <w:pPr>
        <w:pStyle w:val="22"/>
        <w:shd w:val="clear" w:color="auto" w:fill="auto"/>
        <w:spacing w:before="832" w:after="767" w:line="220" w:lineRule="exact"/>
        <w:rPr>
          <w:sz w:val="28"/>
          <w:szCs w:val="28"/>
          <w:lang w:val="uk-UA" w:eastAsia="uk-UA"/>
        </w:rPr>
      </w:pPr>
    </w:p>
    <w:p w:rsidR="00537CE2" w:rsidRPr="009F4186" w:rsidRDefault="00537CE2" w:rsidP="00537CE2">
      <w:pPr>
        <w:pStyle w:val="60"/>
        <w:shd w:val="clear" w:color="auto" w:fill="auto"/>
        <w:ind w:left="10800"/>
      </w:pPr>
      <w:r w:rsidRPr="009F4186">
        <w:rPr>
          <w:lang w:eastAsia="uk-UA"/>
        </w:rPr>
        <w:lastRenderedPageBreak/>
        <w:t>Додаток 2</w:t>
      </w:r>
    </w:p>
    <w:p w:rsidR="00537CE2" w:rsidRPr="009F4186" w:rsidRDefault="00537CE2" w:rsidP="00537CE2">
      <w:pPr>
        <w:pStyle w:val="60"/>
        <w:shd w:val="clear" w:color="auto" w:fill="auto"/>
        <w:spacing w:after="502"/>
        <w:ind w:left="10800" w:right="980"/>
        <w:rPr>
          <w:lang w:eastAsia="uk-UA"/>
        </w:rPr>
      </w:pPr>
      <w:r>
        <w:rPr>
          <w:lang w:eastAsia="uk-UA"/>
        </w:rPr>
        <w:t xml:space="preserve">до Програми оздоровлення та </w:t>
      </w:r>
      <w:r w:rsidRPr="009F4186">
        <w:rPr>
          <w:lang w:eastAsia="uk-UA"/>
        </w:rPr>
        <w:t>відпочинку дітей</w:t>
      </w:r>
      <w:r>
        <w:rPr>
          <w:lang w:eastAsia="uk-UA"/>
        </w:rPr>
        <w:t xml:space="preserve"> Кам</w:t>
      </w:r>
      <w:r>
        <w:rPr>
          <w:rFonts w:cs="Times New Roman"/>
          <w:lang w:eastAsia="uk-UA"/>
        </w:rPr>
        <w:t>'</w:t>
      </w:r>
      <w:r>
        <w:rPr>
          <w:lang w:eastAsia="uk-UA"/>
        </w:rPr>
        <w:t>янської  сільської територіальної громади на 2023</w:t>
      </w:r>
      <w:r w:rsidRPr="009F4186">
        <w:rPr>
          <w:lang w:eastAsia="uk-UA"/>
        </w:rPr>
        <w:t xml:space="preserve"> - 202</w:t>
      </w:r>
      <w:r>
        <w:rPr>
          <w:lang w:eastAsia="uk-UA"/>
        </w:rPr>
        <w:t>5</w:t>
      </w:r>
    </w:p>
    <w:p w:rsidR="00537CE2" w:rsidRPr="009F4186" w:rsidRDefault="00537CE2" w:rsidP="00537CE2">
      <w:pPr>
        <w:pStyle w:val="13"/>
        <w:keepNext/>
        <w:keepLines/>
        <w:shd w:val="clear" w:color="auto" w:fill="auto"/>
        <w:spacing w:after="476" w:line="322" w:lineRule="exact"/>
        <w:ind w:left="860"/>
        <w:jc w:val="center"/>
      </w:pPr>
      <w:r w:rsidRPr="009F4186">
        <w:rPr>
          <w:lang w:eastAsia="uk-UA"/>
        </w:rPr>
        <w:t>Напрямки діяльності та основн</w:t>
      </w:r>
      <w:r>
        <w:rPr>
          <w:lang w:eastAsia="uk-UA"/>
        </w:rPr>
        <w:t xml:space="preserve">і заходи Програми оздоровлення та відпочинку дітей </w:t>
      </w:r>
      <w:r w:rsidRPr="009F4186">
        <w:rPr>
          <w:lang w:eastAsia="uk-UA"/>
        </w:rPr>
        <w:t xml:space="preserve"> </w:t>
      </w:r>
      <w:r>
        <w:rPr>
          <w:lang w:eastAsia="uk-UA"/>
        </w:rPr>
        <w:t>Кам</w:t>
      </w:r>
      <w:r>
        <w:rPr>
          <w:rFonts w:cs="Times New Roman"/>
          <w:lang w:eastAsia="uk-UA"/>
        </w:rPr>
        <w:t>'</w:t>
      </w:r>
      <w:r>
        <w:rPr>
          <w:lang w:eastAsia="uk-UA"/>
        </w:rPr>
        <w:t>янської сільської територіальної громади на 2023 - 2025</w:t>
      </w:r>
      <w:r w:rsidRPr="009F4186">
        <w:rPr>
          <w:lang w:eastAsia="uk-UA"/>
        </w:rPr>
        <w:t xml:space="preserve"> роки</w:t>
      </w:r>
    </w:p>
    <w:tbl>
      <w:tblPr>
        <w:tblpPr w:leftFromText="180" w:rightFromText="180" w:vertAnchor="text" w:horzAnchor="margin" w:tblpXSpec="center" w:tblpY="106"/>
        <w:tblW w:w="0" w:type="auto"/>
        <w:tblLayout w:type="fixed"/>
        <w:tblCellMar>
          <w:left w:w="0" w:type="dxa"/>
          <w:right w:w="0" w:type="dxa"/>
        </w:tblCellMar>
        <w:tblLook w:val="0000"/>
      </w:tblPr>
      <w:tblGrid>
        <w:gridCol w:w="446"/>
        <w:gridCol w:w="2453"/>
        <w:gridCol w:w="3067"/>
        <w:gridCol w:w="1363"/>
        <w:gridCol w:w="1790"/>
        <w:gridCol w:w="1421"/>
        <w:gridCol w:w="710"/>
        <w:gridCol w:w="715"/>
        <w:gridCol w:w="763"/>
        <w:gridCol w:w="2275"/>
      </w:tblGrid>
      <w:tr w:rsidR="00071A93" w:rsidRPr="009F4186" w:rsidTr="00071A93">
        <w:trPr>
          <w:trHeight w:val="734"/>
        </w:trPr>
        <w:tc>
          <w:tcPr>
            <w:tcW w:w="446" w:type="dxa"/>
            <w:vMerge w:val="restart"/>
            <w:tcBorders>
              <w:top w:val="single" w:sz="4" w:space="0" w:color="auto"/>
              <w:left w:val="single" w:sz="4" w:space="0" w:color="auto"/>
              <w:bottom w:val="nil"/>
              <w:right w:val="single" w:sz="4" w:space="0" w:color="auto"/>
            </w:tcBorders>
            <w:shd w:val="clear" w:color="auto" w:fill="FFFFFF"/>
          </w:tcPr>
          <w:p w:rsidR="00071A93" w:rsidRPr="009F4186" w:rsidRDefault="00071A93" w:rsidP="00071A93">
            <w:pPr>
              <w:pStyle w:val="80"/>
              <w:shd w:val="clear" w:color="auto" w:fill="auto"/>
              <w:spacing w:line="240" w:lineRule="auto"/>
              <w:ind w:left="140"/>
            </w:pPr>
            <w:r w:rsidRPr="009F4186">
              <w:rPr>
                <w:lang w:eastAsia="uk-UA"/>
              </w:rPr>
              <w:t>№</w:t>
            </w:r>
          </w:p>
        </w:tc>
        <w:tc>
          <w:tcPr>
            <w:tcW w:w="2453" w:type="dxa"/>
            <w:vMerge w:val="restart"/>
            <w:tcBorders>
              <w:top w:val="single" w:sz="4" w:space="0" w:color="auto"/>
              <w:left w:val="single" w:sz="4" w:space="0" w:color="auto"/>
              <w:bottom w:val="nil"/>
              <w:right w:val="single" w:sz="4" w:space="0" w:color="auto"/>
            </w:tcBorders>
            <w:shd w:val="clear" w:color="auto" w:fill="FFFFFF"/>
          </w:tcPr>
          <w:p w:rsidR="00071A93" w:rsidRPr="009F4186" w:rsidRDefault="00071A93" w:rsidP="00071A93">
            <w:pPr>
              <w:pStyle w:val="80"/>
              <w:shd w:val="clear" w:color="auto" w:fill="auto"/>
              <w:spacing w:line="240" w:lineRule="exact"/>
              <w:jc w:val="center"/>
            </w:pPr>
            <w:r w:rsidRPr="009F4186">
              <w:rPr>
                <w:lang w:eastAsia="uk-UA"/>
              </w:rPr>
              <w:t>Назва напряму діяльності (пріоритетні завдання)</w:t>
            </w:r>
          </w:p>
        </w:tc>
        <w:tc>
          <w:tcPr>
            <w:tcW w:w="3067" w:type="dxa"/>
            <w:vMerge w:val="restart"/>
            <w:tcBorders>
              <w:top w:val="single" w:sz="4" w:space="0" w:color="auto"/>
              <w:left w:val="single" w:sz="4" w:space="0" w:color="auto"/>
              <w:bottom w:val="nil"/>
              <w:right w:val="single" w:sz="4" w:space="0" w:color="auto"/>
            </w:tcBorders>
            <w:shd w:val="clear" w:color="auto" w:fill="FFFFFF"/>
          </w:tcPr>
          <w:p w:rsidR="00071A93" w:rsidRPr="009F4186" w:rsidRDefault="00071A93" w:rsidP="00071A93">
            <w:pPr>
              <w:pStyle w:val="80"/>
              <w:shd w:val="clear" w:color="auto" w:fill="auto"/>
              <w:spacing w:line="240" w:lineRule="auto"/>
              <w:ind w:left="300"/>
            </w:pPr>
            <w:r w:rsidRPr="009F4186">
              <w:rPr>
                <w:lang w:eastAsia="uk-UA"/>
              </w:rPr>
              <w:t>Перелік заходів програми</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071A93" w:rsidRPr="009F4186" w:rsidRDefault="00071A93" w:rsidP="00071A93">
            <w:pPr>
              <w:pStyle w:val="80"/>
              <w:shd w:val="clear" w:color="auto" w:fill="auto"/>
              <w:spacing w:line="240" w:lineRule="exact"/>
              <w:ind w:left="180"/>
            </w:pPr>
            <w:r w:rsidRPr="009F4186">
              <w:rPr>
                <w:lang w:eastAsia="uk-UA"/>
              </w:rPr>
              <w:t>Термін виконання</w:t>
            </w:r>
          </w:p>
          <w:p w:rsidR="00071A93" w:rsidRPr="009F4186" w:rsidRDefault="00071A93" w:rsidP="00071A93">
            <w:pPr>
              <w:pStyle w:val="80"/>
              <w:shd w:val="clear" w:color="auto" w:fill="auto"/>
              <w:spacing w:line="240" w:lineRule="exact"/>
              <w:ind w:left="180"/>
            </w:pPr>
            <w:r w:rsidRPr="009F4186">
              <w:rPr>
                <w:lang w:eastAsia="uk-UA"/>
              </w:rPr>
              <w:t>заходу</w:t>
            </w:r>
          </w:p>
        </w:tc>
        <w:tc>
          <w:tcPr>
            <w:tcW w:w="1790" w:type="dxa"/>
            <w:vMerge w:val="restart"/>
            <w:tcBorders>
              <w:top w:val="single" w:sz="4" w:space="0" w:color="auto"/>
              <w:left w:val="single" w:sz="4" w:space="0" w:color="auto"/>
              <w:bottom w:val="nil"/>
              <w:right w:val="single" w:sz="4" w:space="0" w:color="auto"/>
            </w:tcBorders>
            <w:shd w:val="clear" w:color="auto" w:fill="FFFFFF"/>
          </w:tcPr>
          <w:p w:rsidR="00071A93" w:rsidRPr="009F4186" w:rsidRDefault="00071A93" w:rsidP="00071A93">
            <w:pPr>
              <w:pStyle w:val="80"/>
              <w:shd w:val="clear" w:color="auto" w:fill="auto"/>
              <w:spacing w:line="240" w:lineRule="auto"/>
              <w:ind w:left="400"/>
            </w:pPr>
            <w:r w:rsidRPr="009F4186">
              <w:rPr>
                <w:lang w:eastAsia="uk-UA"/>
              </w:rPr>
              <w:t>Виконавці</w:t>
            </w:r>
          </w:p>
        </w:tc>
        <w:tc>
          <w:tcPr>
            <w:tcW w:w="1421" w:type="dxa"/>
            <w:vMerge w:val="restart"/>
            <w:tcBorders>
              <w:top w:val="single" w:sz="4" w:space="0" w:color="auto"/>
              <w:left w:val="single" w:sz="4" w:space="0" w:color="auto"/>
              <w:bottom w:val="nil"/>
              <w:right w:val="single" w:sz="4" w:space="0" w:color="auto"/>
            </w:tcBorders>
            <w:shd w:val="clear" w:color="auto" w:fill="FFFFFF"/>
          </w:tcPr>
          <w:p w:rsidR="00071A93" w:rsidRPr="009F4186" w:rsidRDefault="00071A93" w:rsidP="00071A93">
            <w:pPr>
              <w:pStyle w:val="80"/>
              <w:shd w:val="clear" w:color="auto" w:fill="auto"/>
              <w:spacing w:line="235" w:lineRule="exact"/>
              <w:jc w:val="center"/>
            </w:pPr>
            <w:r w:rsidRPr="009F4186">
              <w:rPr>
                <w:lang w:eastAsia="uk-UA"/>
              </w:rPr>
              <w:t>Джерела фінансуван ня</w:t>
            </w:r>
          </w:p>
        </w:tc>
        <w:tc>
          <w:tcPr>
            <w:tcW w:w="4463" w:type="dxa"/>
            <w:gridSpan w:val="4"/>
            <w:tcBorders>
              <w:top w:val="single" w:sz="4" w:space="0" w:color="auto"/>
              <w:left w:val="single" w:sz="4" w:space="0" w:color="auto"/>
              <w:bottom w:val="single" w:sz="4" w:space="0" w:color="auto"/>
              <w:right w:val="single" w:sz="4" w:space="0" w:color="auto"/>
            </w:tcBorders>
            <w:shd w:val="clear" w:color="auto" w:fill="FFFFFF"/>
          </w:tcPr>
          <w:p w:rsidR="00071A93" w:rsidRPr="00937449" w:rsidRDefault="00071A93" w:rsidP="00071A93">
            <w:pPr>
              <w:spacing w:after="200" w:line="276" w:lineRule="auto"/>
              <w:rPr>
                <w:rFonts w:ascii="Times New Roman" w:hAnsi="Times New Roman" w:cs="Times New Roman"/>
                <w:b/>
              </w:rPr>
            </w:pPr>
            <w:r w:rsidRPr="00937449">
              <w:rPr>
                <w:rFonts w:ascii="Times New Roman" w:hAnsi="Times New Roman" w:cs="Times New Roman"/>
                <w:b/>
                <w:lang w:eastAsia="uk-UA"/>
              </w:rPr>
              <w:t>Очікуваний результат</w:t>
            </w:r>
          </w:p>
        </w:tc>
      </w:tr>
      <w:tr w:rsidR="00071A93" w:rsidRPr="009F4186" w:rsidTr="00071A93">
        <w:trPr>
          <w:trHeight w:val="720"/>
        </w:trPr>
        <w:tc>
          <w:tcPr>
            <w:tcW w:w="446" w:type="dxa"/>
            <w:vMerge/>
            <w:tcBorders>
              <w:top w:val="nil"/>
              <w:left w:val="single" w:sz="4" w:space="0" w:color="auto"/>
              <w:bottom w:val="single" w:sz="4" w:space="0" w:color="auto"/>
              <w:right w:val="single" w:sz="4" w:space="0" w:color="auto"/>
            </w:tcBorders>
            <w:shd w:val="clear" w:color="auto" w:fill="FFFFFF"/>
          </w:tcPr>
          <w:p w:rsidR="00071A93" w:rsidRPr="009F4186" w:rsidRDefault="00071A93" w:rsidP="00071A93">
            <w:pPr>
              <w:pStyle w:val="80"/>
              <w:shd w:val="clear" w:color="auto" w:fill="auto"/>
              <w:spacing w:line="240" w:lineRule="auto"/>
              <w:ind w:left="120"/>
            </w:pPr>
          </w:p>
        </w:tc>
        <w:tc>
          <w:tcPr>
            <w:tcW w:w="2453" w:type="dxa"/>
            <w:vMerge/>
            <w:tcBorders>
              <w:top w:val="nil"/>
              <w:left w:val="single" w:sz="4" w:space="0" w:color="auto"/>
              <w:bottom w:val="single" w:sz="4" w:space="0" w:color="auto"/>
              <w:right w:val="single" w:sz="4" w:space="0" w:color="auto"/>
            </w:tcBorders>
            <w:shd w:val="clear" w:color="auto" w:fill="FFFFFF"/>
          </w:tcPr>
          <w:p w:rsidR="00071A93" w:rsidRPr="009F4186" w:rsidRDefault="00071A93" w:rsidP="00071A93">
            <w:pPr>
              <w:pStyle w:val="80"/>
              <w:shd w:val="clear" w:color="auto" w:fill="auto"/>
              <w:spacing w:line="240" w:lineRule="auto"/>
              <w:ind w:left="120"/>
            </w:pPr>
          </w:p>
        </w:tc>
        <w:tc>
          <w:tcPr>
            <w:tcW w:w="3067" w:type="dxa"/>
            <w:vMerge/>
            <w:tcBorders>
              <w:top w:val="nil"/>
              <w:left w:val="single" w:sz="4" w:space="0" w:color="auto"/>
              <w:bottom w:val="single" w:sz="4" w:space="0" w:color="auto"/>
              <w:right w:val="single" w:sz="4" w:space="0" w:color="auto"/>
            </w:tcBorders>
            <w:shd w:val="clear" w:color="auto" w:fill="FFFFFF"/>
          </w:tcPr>
          <w:p w:rsidR="00071A93" w:rsidRPr="009F4186" w:rsidRDefault="00071A93" w:rsidP="00071A93">
            <w:pPr>
              <w:pStyle w:val="80"/>
              <w:shd w:val="clear" w:color="auto" w:fill="auto"/>
              <w:spacing w:line="240" w:lineRule="auto"/>
              <w:ind w:left="120"/>
            </w:pPr>
          </w:p>
        </w:tc>
        <w:tc>
          <w:tcPr>
            <w:tcW w:w="1363" w:type="dxa"/>
            <w:vMerge/>
            <w:tcBorders>
              <w:top w:val="nil"/>
              <w:left w:val="single" w:sz="4" w:space="0" w:color="auto"/>
              <w:bottom w:val="single" w:sz="4" w:space="0" w:color="auto"/>
              <w:right w:val="single" w:sz="4" w:space="0" w:color="auto"/>
            </w:tcBorders>
            <w:shd w:val="clear" w:color="auto" w:fill="FFFFFF"/>
          </w:tcPr>
          <w:p w:rsidR="00071A93" w:rsidRPr="009F4186" w:rsidRDefault="00071A93" w:rsidP="00071A93">
            <w:pPr>
              <w:pStyle w:val="80"/>
              <w:shd w:val="clear" w:color="auto" w:fill="auto"/>
              <w:spacing w:line="240" w:lineRule="auto"/>
              <w:ind w:left="120"/>
            </w:pPr>
          </w:p>
        </w:tc>
        <w:tc>
          <w:tcPr>
            <w:tcW w:w="1790" w:type="dxa"/>
            <w:vMerge/>
            <w:tcBorders>
              <w:top w:val="nil"/>
              <w:left w:val="single" w:sz="4" w:space="0" w:color="auto"/>
              <w:bottom w:val="single" w:sz="4" w:space="0" w:color="auto"/>
              <w:right w:val="single" w:sz="4" w:space="0" w:color="auto"/>
            </w:tcBorders>
            <w:shd w:val="clear" w:color="auto" w:fill="FFFFFF"/>
          </w:tcPr>
          <w:p w:rsidR="00071A93" w:rsidRPr="009F4186" w:rsidRDefault="00071A93" w:rsidP="00071A93">
            <w:pPr>
              <w:pStyle w:val="80"/>
              <w:shd w:val="clear" w:color="auto" w:fill="auto"/>
              <w:spacing w:line="240" w:lineRule="auto"/>
              <w:ind w:left="120"/>
            </w:pPr>
          </w:p>
        </w:tc>
        <w:tc>
          <w:tcPr>
            <w:tcW w:w="1421" w:type="dxa"/>
            <w:vMerge/>
            <w:tcBorders>
              <w:top w:val="nil"/>
              <w:left w:val="single" w:sz="4" w:space="0" w:color="auto"/>
              <w:bottom w:val="single" w:sz="4" w:space="0" w:color="auto"/>
              <w:right w:val="single" w:sz="4" w:space="0" w:color="auto"/>
            </w:tcBorders>
            <w:shd w:val="clear" w:color="auto" w:fill="FFFFFF"/>
          </w:tcPr>
          <w:p w:rsidR="00071A93" w:rsidRPr="009F4186" w:rsidRDefault="00071A93" w:rsidP="00071A93">
            <w:pPr>
              <w:pStyle w:val="80"/>
              <w:shd w:val="clear" w:color="auto" w:fill="auto"/>
              <w:spacing w:line="240" w:lineRule="auto"/>
              <w:ind w:left="120"/>
            </w:pPr>
          </w:p>
        </w:tc>
        <w:tc>
          <w:tcPr>
            <w:tcW w:w="710" w:type="dxa"/>
            <w:tcBorders>
              <w:top w:val="single" w:sz="4" w:space="0" w:color="auto"/>
              <w:left w:val="single" w:sz="4" w:space="0" w:color="auto"/>
              <w:bottom w:val="single" w:sz="4" w:space="0" w:color="auto"/>
              <w:right w:val="single" w:sz="4" w:space="0" w:color="auto"/>
            </w:tcBorders>
            <w:shd w:val="clear" w:color="auto" w:fill="FFFFFF"/>
            <w:textDirection w:val="btLr"/>
          </w:tcPr>
          <w:p w:rsidR="00071A93" w:rsidRPr="009F4186" w:rsidRDefault="00071A93" w:rsidP="00071A93">
            <w:pPr>
              <w:pStyle w:val="80"/>
              <w:shd w:val="clear" w:color="auto" w:fill="auto"/>
              <w:spacing w:line="240" w:lineRule="auto"/>
              <w:ind w:left="140"/>
            </w:pPr>
            <w:r>
              <w:rPr>
                <w:lang w:eastAsia="uk-UA"/>
              </w:rPr>
              <w:t>2023</w:t>
            </w:r>
          </w:p>
        </w:tc>
        <w:tc>
          <w:tcPr>
            <w:tcW w:w="715" w:type="dxa"/>
            <w:tcBorders>
              <w:top w:val="single" w:sz="4" w:space="0" w:color="auto"/>
              <w:left w:val="single" w:sz="4" w:space="0" w:color="auto"/>
              <w:bottom w:val="single" w:sz="4" w:space="0" w:color="auto"/>
              <w:right w:val="single" w:sz="4" w:space="0" w:color="auto"/>
            </w:tcBorders>
            <w:shd w:val="clear" w:color="auto" w:fill="FFFFFF"/>
            <w:textDirection w:val="btLr"/>
          </w:tcPr>
          <w:p w:rsidR="00071A93" w:rsidRPr="009F4186" w:rsidRDefault="00071A93" w:rsidP="00071A93">
            <w:pPr>
              <w:pStyle w:val="80"/>
              <w:shd w:val="clear" w:color="auto" w:fill="auto"/>
              <w:spacing w:line="240" w:lineRule="auto"/>
              <w:ind w:left="140"/>
            </w:pPr>
            <w:r>
              <w:rPr>
                <w:lang w:eastAsia="uk-UA"/>
              </w:rPr>
              <w:t>2024</w:t>
            </w:r>
          </w:p>
        </w:tc>
        <w:tc>
          <w:tcPr>
            <w:tcW w:w="763" w:type="dxa"/>
            <w:tcBorders>
              <w:top w:val="single" w:sz="4" w:space="0" w:color="auto"/>
              <w:left w:val="single" w:sz="4" w:space="0" w:color="auto"/>
              <w:bottom w:val="single" w:sz="4" w:space="0" w:color="auto"/>
              <w:right w:val="single" w:sz="4" w:space="0" w:color="auto"/>
            </w:tcBorders>
            <w:shd w:val="clear" w:color="auto" w:fill="FFFFFF"/>
            <w:textDirection w:val="btLr"/>
          </w:tcPr>
          <w:p w:rsidR="00071A93" w:rsidRPr="009F4186" w:rsidRDefault="00071A93" w:rsidP="00071A93">
            <w:pPr>
              <w:pStyle w:val="80"/>
              <w:shd w:val="clear" w:color="auto" w:fill="auto"/>
              <w:spacing w:line="240" w:lineRule="auto"/>
              <w:ind w:left="140"/>
            </w:pPr>
            <w:r>
              <w:rPr>
                <w:lang w:eastAsia="uk-UA"/>
              </w:rPr>
              <w:t>2025</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r>
      <w:tr w:rsidR="00071A93" w:rsidRPr="009F4186" w:rsidTr="00071A93">
        <w:trPr>
          <w:trHeight w:val="1929"/>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40" w:lineRule="auto"/>
              <w:ind w:left="140"/>
            </w:pPr>
            <w:r w:rsidRPr="009F4186">
              <w:rPr>
                <w:lang w:eastAsia="uk-UA"/>
              </w:rPr>
              <w:t>1.</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071A93" w:rsidRDefault="00071A93" w:rsidP="00071A93">
            <w:pPr>
              <w:pStyle w:val="111"/>
              <w:shd w:val="clear" w:color="auto" w:fill="auto"/>
              <w:rPr>
                <w:lang w:eastAsia="uk-UA"/>
              </w:rPr>
            </w:pPr>
            <w:r w:rsidRPr="009F4186">
              <w:rPr>
                <w:lang w:eastAsia="uk-UA"/>
              </w:rPr>
              <w:t>Організаційна робота щодо створення умов</w:t>
            </w:r>
            <w:r>
              <w:rPr>
                <w:lang w:eastAsia="uk-UA"/>
              </w:rPr>
              <w:t xml:space="preserve"> для оздоровлення дітей </w:t>
            </w:r>
          </w:p>
          <w:p w:rsidR="00071A93" w:rsidRPr="009F4186" w:rsidRDefault="00071A93" w:rsidP="00071A93">
            <w:pPr>
              <w:pStyle w:val="111"/>
              <w:shd w:val="clear" w:color="auto" w:fill="auto"/>
            </w:pP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11"/>
              <w:shd w:val="clear" w:color="auto" w:fill="auto"/>
            </w:pPr>
            <w:r w:rsidRPr="009F4186">
              <w:rPr>
                <w:lang w:eastAsia="uk-UA"/>
              </w:rPr>
              <w:t>Проведення міжвідомчих нарад, навчальних семінарів тощо з питань організації оздоровлення та відпочинку дітей, поширення досвіду роботи у сфері оздоровлення</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11"/>
              <w:shd w:val="clear" w:color="auto" w:fill="auto"/>
              <w:ind w:left="180"/>
              <w:jc w:val="left"/>
            </w:pPr>
            <w:r>
              <w:rPr>
                <w:lang w:eastAsia="uk-UA"/>
              </w:rPr>
              <w:t>2023</w:t>
            </w:r>
            <w:r w:rsidRPr="009F4186">
              <w:rPr>
                <w:lang w:eastAsia="uk-UA"/>
              </w:rPr>
              <w:t xml:space="preserve"> - 202</w:t>
            </w:r>
            <w:r>
              <w:rPr>
                <w:lang w:eastAsia="uk-UA"/>
              </w:rPr>
              <w:t>5</w:t>
            </w:r>
            <w:r w:rsidRPr="009F4186">
              <w:rPr>
                <w:lang w:eastAsia="uk-UA"/>
              </w:rPr>
              <w:t xml:space="preserve"> роки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071A93">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071A93">
            <w:pPr>
              <w:pStyle w:val="30"/>
              <w:shd w:val="clear" w:color="auto" w:fill="auto"/>
              <w:spacing w:line="216" w:lineRule="exact"/>
            </w:pPr>
            <w:r>
              <w:rPr>
                <w:lang w:eastAsia="uk-UA"/>
              </w:rPr>
              <w:t xml:space="preserve">  ЗЗСО, ЗДО</w:t>
            </w:r>
            <w:r w:rsidRPr="009F4186">
              <w:rPr>
                <w:lang w:eastAsia="uk-UA"/>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16" w:lineRule="exact"/>
              <w:jc w:val="center"/>
            </w:pPr>
            <w:r w:rsidRPr="009F4186">
              <w:rPr>
                <w:lang w:eastAsia="uk-UA"/>
              </w:rPr>
              <w:t>Не потребує фінансування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071A93" w:rsidRPr="00377EB5" w:rsidRDefault="00071A93" w:rsidP="00071A93">
            <w:pPr>
              <w:pStyle w:val="121"/>
              <w:shd w:val="clear" w:color="auto" w:fill="auto"/>
              <w:ind w:left="120"/>
              <w:rPr>
                <w:sz w:val="18"/>
                <w:szCs w:val="18"/>
              </w:rPr>
            </w:pPr>
            <w:r w:rsidRPr="00377EB5">
              <w:rPr>
                <w:sz w:val="18"/>
                <w:szCs w:val="18"/>
                <w:lang w:eastAsia="uk-UA"/>
              </w:rPr>
              <w:t>Координація роботи усіх структур, причетних до оздоровлення дітей територіальної громади</w:t>
            </w:r>
          </w:p>
        </w:tc>
      </w:tr>
      <w:tr w:rsidR="00071A93" w:rsidRPr="00377EB5" w:rsidTr="00071A93">
        <w:trPr>
          <w:trHeight w:val="1157"/>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40" w:lineRule="auto"/>
              <w:ind w:left="140"/>
            </w:pPr>
            <w:r w:rsidRPr="009F4186">
              <w:rPr>
                <w:lang w:eastAsia="uk-UA"/>
              </w:rPr>
              <w:t>2.</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71A93" w:rsidRPr="00071A93" w:rsidRDefault="00071A93" w:rsidP="00071A93">
            <w:pPr>
              <w:pStyle w:val="111"/>
              <w:shd w:val="clear" w:color="auto" w:fill="auto"/>
              <w:spacing w:line="235" w:lineRule="exact"/>
              <w:rPr>
                <w:lang w:val="uk-UA"/>
              </w:rPr>
            </w:pPr>
            <w:r w:rsidRPr="00071A93">
              <w:rPr>
                <w:lang w:val="uk-UA" w:eastAsia="uk-UA"/>
              </w:rPr>
              <w:t>Забезпечення роботи тематичної сторінки веб-сайту Кам'янської сільської ради.</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11"/>
              <w:shd w:val="clear" w:color="auto" w:fill="auto"/>
              <w:ind w:left="180"/>
              <w:jc w:val="left"/>
            </w:pPr>
            <w:r>
              <w:rPr>
                <w:lang w:eastAsia="uk-UA"/>
              </w:rPr>
              <w:t>2023</w:t>
            </w:r>
            <w:r w:rsidRPr="009F4186">
              <w:rPr>
                <w:lang w:eastAsia="uk-UA"/>
              </w:rPr>
              <w:t xml:space="preserve"> - 202</w:t>
            </w:r>
            <w:r>
              <w:rPr>
                <w:lang w:eastAsia="uk-UA"/>
              </w:rPr>
              <w:t>5</w:t>
            </w:r>
            <w:r w:rsidRPr="009F4186">
              <w:rPr>
                <w:lang w:eastAsia="uk-UA"/>
              </w:rPr>
              <w:t xml:space="preserve"> роки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071A93">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071A93">
            <w:pPr>
              <w:pStyle w:val="30"/>
              <w:shd w:val="clear" w:color="auto" w:fill="auto"/>
              <w:spacing w:line="216" w:lineRule="exact"/>
              <w:ind w:left="120"/>
            </w:pPr>
            <w:r>
              <w:rPr>
                <w:lang w:eastAsia="uk-UA"/>
              </w:rPr>
              <w:t xml:space="preserve">  ЗЗСО, ЗДО</w:t>
            </w:r>
            <w:r w:rsidRPr="009F4186">
              <w:rPr>
                <w:lang w:eastAsia="uk-UA"/>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16" w:lineRule="exact"/>
              <w:jc w:val="center"/>
            </w:pPr>
            <w:r w:rsidRPr="009F4186">
              <w:rPr>
                <w:lang w:eastAsia="uk-UA"/>
              </w:rPr>
              <w:t>Не потребує фінансування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071A93" w:rsidRPr="00071A93" w:rsidRDefault="00071A93" w:rsidP="00071A93">
            <w:pPr>
              <w:pStyle w:val="30"/>
              <w:shd w:val="clear" w:color="auto" w:fill="auto"/>
              <w:spacing w:line="226" w:lineRule="exact"/>
              <w:ind w:left="120"/>
              <w:rPr>
                <w:sz w:val="18"/>
                <w:szCs w:val="18"/>
                <w:lang w:val="uk-UA"/>
              </w:rPr>
            </w:pPr>
            <w:r w:rsidRPr="00071A93">
              <w:rPr>
                <w:sz w:val="18"/>
                <w:szCs w:val="18"/>
                <w:lang w:val="uk-UA" w:eastAsia="uk-UA"/>
              </w:rPr>
              <w:t>Надання електронної доступної інформації про організацію літнього оздоровлення та відпочинку дітей у територіальній громаді  та про існуючу мережу дитячих закладів з оздоровлення та відпочинку дітей і молоді</w:t>
            </w:r>
          </w:p>
        </w:tc>
      </w:tr>
    </w:tbl>
    <w:p w:rsidR="00537CE2" w:rsidRPr="00BB1290" w:rsidRDefault="00537CE2" w:rsidP="00537CE2">
      <w:pPr>
        <w:spacing w:before="832" w:after="767" w:line="220" w:lineRule="exact"/>
        <w:ind w:left="426" w:hanging="426"/>
      </w:pPr>
    </w:p>
    <w:p w:rsidR="00537CE2" w:rsidRDefault="00537CE2" w:rsidP="00537CE2">
      <w:pPr>
        <w:spacing w:before="832" w:after="767" w:line="220" w:lineRule="exact"/>
        <w:ind w:left="426" w:hanging="426"/>
      </w:pPr>
    </w:p>
    <w:p w:rsidR="00071A93" w:rsidRDefault="00071A93" w:rsidP="00537CE2">
      <w:pPr>
        <w:spacing w:before="832" w:after="767" w:line="220" w:lineRule="exact"/>
        <w:ind w:left="426" w:hanging="426"/>
      </w:pPr>
    </w:p>
    <w:p w:rsidR="00071A93" w:rsidRDefault="00071A93" w:rsidP="00537CE2">
      <w:pPr>
        <w:spacing w:before="832" w:after="767" w:line="220" w:lineRule="exact"/>
        <w:ind w:left="426" w:hanging="426"/>
      </w:pPr>
    </w:p>
    <w:p w:rsidR="00071A93" w:rsidRDefault="00071A93" w:rsidP="00537CE2">
      <w:pPr>
        <w:spacing w:before="832" w:after="767" w:line="220" w:lineRule="exact"/>
        <w:ind w:left="426" w:hanging="426"/>
      </w:pPr>
    </w:p>
    <w:p w:rsidR="00071A93" w:rsidRDefault="00071A93" w:rsidP="00537CE2">
      <w:pPr>
        <w:spacing w:before="832" w:after="767" w:line="220" w:lineRule="exact"/>
        <w:ind w:left="426" w:hanging="426"/>
      </w:pPr>
    </w:p>
    <w:p w:rsidR="00071A93" w:rsidRDefault="00071A93" w:rsidP="00537CE2">
      <w:pPr>
        <w:spacing w:before="832" w:after="767" w:line="220" w:lineRule="exact"/>
        <w:ind w:left="426" w:hanging="426"/>
      </w:pPr>
    </w:p>
    <w:p w:rsidR="00071A93" w:rsidRDefault="00071A93" w:rsidP="00537CE2">
      <w:pPr>
        <w:spacing w:before="832" w:after="767" w:line="220" w:lineRule="exact"/>
        <w:ind w:left="426" w:hanging="426"/>
      </w:pPr>
    </w:p>
    <w:p w:rsidR="00071A93" w:rsidRDefault="00071A93" w:rsidP="00537CE2">
      <w:pPr>
        <w:spacing w:before="832" w:after="767" w:line="220" w:lineRule="exact"/>
        <w:ind w:left="426" w:hanging="426"/>
      </w:pPr>
    </w:p>
    <w:tbl>
      <w:tblPr>
        <w:tblW w:w="14998" w:type="dxa"/>
        <w:tblLayout w:type="fixed"/>
        <w:tblCellMar>
          <w:left w:w="0" w:type="dxa"/>
          <w:right w:w="0" w:type="dxa"/>
        </w:tblCellMar>
        <w:tblLook w:val="0000"/>
      </w:tblPr>
      <w:tblGrid>
        <w:gridCol w:w="446"/>
        <w:gridCol w:w="2453"/>
        <w:gridCol w:w="3067"/>
        <w:gridCol w:w="1363"/>
        <w:gridCol w:w="1790"/>
        <w:gridCol w:w="1421"/>
        <w:gridCol w:w="715"/>
        <w:gridCol w:w="710"/>
        <w:gridCol w:w="758"/>
        <w:gridCol w:w="2275"/>
      </w:tblGrid>
      <w:tr w:rsidR="00071A93" w:rsidRPr="009F4186" w:rsidTr="00071A93">
        <w:trPr>
          <w:trHeight w:val="1450"/>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40" w:lineRule="auto"/>
              <w:ind w:left="120"/>
            </w:pPr>
            <w:r w:rsidRPr="009F4186">
              <w:rPr>
                <w:lang w:eastAsia="uk-UA"/>
              </w:rPr>
              <w:t>3.</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71A93" w:rsidRPr="00071A93" w:rsidRDefault="00071A93" w:rsidP="00071A93">
            <w:pPr>
              <w:pStyle w:val="111"/>
              <w:shd w:val="clear" w:color="auto" w:fill="auto"/>
              <w:rPr>
                <w:lang w:val="uk-UA"/>
              </w:rPr>
            </w:pPr>
            <w:r w:rsidRPr="00071A93">
              <w:rPr>
                <w:lang w:val="uk-UA" w:eastAsia="uk-UA"/>
              </w:rPr>
              <w:t>Проведення анкетування для вивчення потреб дітей та їхніх батьків у послугах із оздоровлення та відпочинку з урахуванням віку та статі дитини</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11"/>
              <w:shd w:val="clear" w:color="auto" w:fill="auto"/>
            </w:pPr>
            <w:r>
              <w:rPr>
                <w:lang w:eastAsia="uk-UA"/>
              </w:rPr>
              <w:t>2023</w:t>
            </w:r>
            <w:r w:rsidRPr="009F4186">
              <w:rPr>
                <w:lang w:eastAsia="uk-UA"/>
              </w:rPr>
              <w:t xml:space="preserve"> - 202</w:t>
            </w:r>
            <w:r>
              <w:rPr>
                <w:lang w:eastAsia="uk-UA"/>
              </w:rPr>
              <w:t>5</w:t>
            </w:r>
            <w:r w:rsidRPr="009F4186">
              <w:rPr>
                <w:lang w:eastAsia="uk-UA"/>
              </w:rPr>
              <w:t xml:space="preserve"> роки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071A93">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071A93">
            <w:pPr>
              <w:pStyle w:val="30"/>
              <w:shd w:val="clear" w:color="auto" w:fill="auto"/>
              <w:spacing w:line="216" w:lineRule="exact"/>
              <w:ind w:left="120"/>
            </w:pPr>
            <w:r>
              <w:rPr>
                <w:lang w:eastAsia="uk-UA"/>
              </w:rPr>
              <w:t xml:space="preserve">  ЗЗСО, ЗДО</w:t>
            </w:r>
            <w:r w:rsidRPr="009F4186">
              <w:rPr>
                <w:lang w:eastAsia="uk-UA"/>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16" w:lineRule="exact"/>
              <w:ind w:left="120"/>
            </w:pPr>
            <w:r w:rsidRPr="009F4186">
              <w:rPr>
                <w:lang w:eastAsia="uk-UA"/>
              </w:rPr>
              <w:t>Не потребує фінансування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21"/>
              <w:shd w:val="clear" w:color="auto" w:fill="auto"/>
              <w:ind w:left="120"/>
            </w:pPr>
            <w:r>
              <w:rPr>
                <w:lang w:eastAsia="uk-UA"/>
              </w:rPr>
              <w:t xml:space="preserve">Прогнозування  процесу </w:t>
            </w:r>
            <w:r w:rsidRPr="009F4186">
              <w:rPr>
                <w:lang w:eastAsia="uk-UA"/>
              </w:rPr>
              <w:t xml:space="preserve"> оздоровлення та відпочинку</w:t>
            </w:r>
            <w:r>
              <w:rPr>
                <w:lang w:eastAsia="uk-UA"/>
              </w:rPr>
              <w:t xml:space="preserve"> дітей</w:t>
            </w:r>
          </w:p>
        </w:tc>
      </w:tr>
      <w:tr w:rsidR="00071A93" w:rsidRPr="009F4186" w:rsidTr="00071A93">
        <w:trPr>
          <w:trHeight w:val="1445"/>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40" w:lineRule="auto"/>
              <w:ind w:left="120"/>
            </w:pPr>
            <w:r w:rsidRPr="009F4186">
              <w:rPr>
                <w:lang w:eastAsia="uk-UA"/>
              </w:rPr>
              <w:t>4.</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11"/>
              <w:shd w:val="clear" w:color="auto" w:fill="auto"/>
            </w:pPr>
            <w:r w:rsidRPr="009F4186">
              <w:rPr>
                <w:lang w:eastAsia="uk-UA"/>
              </w:rPr>
              <w:t>Забезпечення безкоштовним медичним обстеженням за місцем проживання дітей, які направляються в дитячі заклади оздоровлення та відпочинку</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11"/>
              <w:shd w:val="clear" w:color="auto" w:fill="auto"/>
            </w:pPr>
            <w:r>
              <w:rPr>
                <w:lang w:eastAsia="uk-UA"/>
              </w:rPr>
              <w:t>2023</w:t>
            </w:r>
            <w:r w:rsidRPr="009F4186">
              <w:rPr>
                <w:lang w:eastAsia="uk-UA"/>
              </w:rPr>
              <w:t xml:space="preserve"> - 202</w:t>
            </w:r>
            <w:r>
              <w:rPr>
                <w:lang w:eastAsia="uk-UA"/>
              </w:rPr>
              <w:t>5</w:t>
            </w:r>
            <w:r w:rsidRPr="009F4186">
              <w:rPr>
                <w:lang w:eastAsia="uk-UA"/>
              </w:rPr>
              <w:t xml:space="preserve"> роки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16" w:lineRule="exact"/>
              <w:ind w:left="120"/>
            </w:pPr>
            <w:r>
              <w:t>Амбулаторії ЗПСМ</w:t>
            </w:r>
          </w:p>
          <w:p w:rsidR="00071A93" w:rsidRPr="009F4186" w:rsidRDefault="00071A93" w:rsidP="00071A93">
            <w:pPr>
              <w:pStyle w:val="30"/>
              <w:shd w:val="clear" w:color="auto" w:fill="auto"/>
              <w:spacing w:line="216" w:lineRule="exact"/>
              <w:ind w:left="120"/>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11" w:lineRule="exact"/>
              <w:ind w:left="120"/>
            </w:pPr>
            <w:r w:rsidRPr="009F4186">
              <w:rPr>
                <w:lang w:eastAsia="uk-UA"/>
              </w:rPr>
              <w:t>Не потребує фінансування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21"/>
              <w:shd w:val="clear" w:color="auto" w:fill="auto"/>
              <w:ind w:left="120"/>
            </w:pPr>
            <w:r w:rsidRPr="009F4186">
              <w:rPr>
                <w:lang w:eastAsia="uk-UA"/>
              </w:rPr>
              <w:t>Забезпечення безпечних у</w:t>
            </w:r>
            <w:r>
              <w:rPr>
                <w:lang w:eastAsia="uk-UA"/>
              </w:rPr>
              <w:t xml:space="preserve">мов перебування дітей у , </w:t>
            </w:r>
            <w:r w:rsidRPr="009F4186">
              <w:rPr>
                <w:lang w:eastAsia="uk-UA"/>
              </w:rPr>
              <w:t xml:space="preserve"> закладі</w:t>
            </w:r>
            <w:r>
              <w:rPr>
                <w:lang w:eastAsia="uk-UA"/>
              </w:rPr>
              <w:t xml:space="preserve"> , де організовано процес</w:t>
            </w:r>
            <w:r w:rsidRPr="009F4186">
              <w:rPr>
                <w:lang w:eastAsia="uk-UA"/>
              </w:rPr>
              <w:t xml:space="preserve"> оздоровлення та відпочинку</w:t>
            </w:r>
            <w:r>
              <w:rPr>
                <w:lang w:eastAsia="uk-UA"/>
              </w:rPr>
              <w:t>дітей</w:t>
            </w:r>
          </w:p>
        </w:tc>
      </w:tr>
      <w:tr w:rsidR="00071A93" w:rsidRPr="009F4186" w:rsidTr="00071A93">
        <w:trPr>
          <w:trHeight w:val="1190"/>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40" w:lineRule="auto"/>
              <w:ind w:left="120"/>
            </w:pPr>
            <w:r>
              <w:rPr>
                <w:lang w:eastAsia="uk-UA"/>
              </w:rPr>
              <w:t>5</w:t>
            </w:r>
            <w:r w:rsidRPr="009F4186">
              <w:rPr>
                <w:lang w:eastAsia="uk-UA"/>
              </w:rPr>
              <w:t>.</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11"/>
              <w:shd w:val="clear" w:color="auto" w:fill="auto"/>
              <w:spacing w:line="254" w:lineRule="exact"/>
              <w:ind w:left="120"/>
              <w:jc w:val="left"/>
            </w:pPr>
            <w:r w:rsidRPr="009F4186">
              <w:rPr>
                <w:lang w:eastAsia="uk-UA"/>
              </w:rPr>
              <w:t>Створення належних умов для роботи</w:t>
            </w:r>
            <w:r>
              <w:rPr>
                <w:lang w:eastAsia="uk-UA"/>
              </w:rPr>
              <w:t xml:space="preserve"> пришкільних</w:t>
            </w:r>
            <w:r w:rsidRPr="009F4186">
              <w:rPr>
                <w:lang w:eastAsia="uk-UA"/>
              </w:rPr>
              <w:t xml:space="preserve"> таборів з денним перебуванням,</w:t>
            </w:r>
            <w:r>
              <w:rPr>
                <w:lang w:eastAsia="uk-UA"/>
              </w:rPr>
              <w:t xml:space="preserve"> та створення</w:t>
            </w:r>
            <w:r w:rsidRPr="009F4186">
              <w:rPr>
                <w:lang w:eastAsia="uk-UA"/>
              </w:rPr>
              <w:t xml:space="preserve"> літніх мовних таборів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11"/>
              <w:shd w:val="clear" w:color="auto" w:fill="auto"/>
            </w:pPr>
            <w:r>
              <w:rPr>
                <w:lang w:eastAsia="uk-UA"/>
              </w:rPr>
              <w:t>2023</w:t>
            </w:r>
            <w:r w:rsidRPr="009F4186">
              <w:rPr>
                <w:lang w:eastAsia="uk-UA"/>
              </w:rPr>
              <w:t xml:space="preserve"> - 202</w:t>
            </w:r>
            <w:r>
              <w:rPr>
                <w:lang w:eastAsia="uk-UA"/>
              </w:rPr>
              <w:t>5</w:t>
            </w:r>
            <w:r w:rsidRPr="009F4186">
              <w:rPr>
                <w:lang w:eastAsia="uk-UA"/>
              </w:rPr>
              <w:t xml:space="preserve"> роки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16" w:lineRule="exact"/>
              <w:ind w:left="120"/>
            </w:pPr>
            <w:r>
              <w:rPr>
                <w:lang w:eastAsia="uk-UA"/>
              </w:rPr>
              <w:t>Кам'янська сільська  рада</w:t>
            </w:r>
            <w:r w:rsidRPr="009F4186">
              <w:rPr>
                <w:lang w:eastAsia="uk-UA"/>
              </w:rPr>
              <w:t>;</w:t>
            </w:r>
          </w:p>
          <w:p w:rsidR="00071A93" w:rsidRPr="009F4186" w:rsidRDefault="00071A93" w:rsidP="00071A93">
            <w:pPr>
              <w:pStyle w:val="30"/>
              <w:shd w:val="clear" w:color="auto" w:fill="auto"/>
              <w:spacing w:line="221" w:lineRule="exact"/>
              <w:ind w:left="120"/>
            </w:pPr>
            <w:r>
              <w:rPr>
                <w:lang w:eastAsia="uk-UA"/>
              </w:rPr>
              <w:t xml:space="preserve">  ЗЗСО.</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26" w:lineRule="exact"/>
              <w:ind w:left="120"/>
            </w:pPr>
            <w:r w:rsidRPr="009F4186">
              <w:rPr>
                <w:lang w:eastAsia="uk-UA"/>
              </w:rPr>
              <w:t>Місцевий бюджет</w:t>
            </w:r>
            <w:r>
              <w:rPr>
                <w:lang w:eastAsia="uk-UA"/>
              </w:rPr>
              <w:t>, інші джерела, не заборонені законодавством</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21"/>
              <w:shd w:val="clear" w:color="auto" w:fill="auto"/>
              <w:ind w:left="120"/>
            </w:pPr>
            <w:r w:rsidRPr="009F4186">
              <w:rPr>
                <w:lang w:eastAsia="uk-UA"/>
              </w:rPr>
              <w:t>Зміцнення мате</w:t>
            </w:r>
            <w:r>
              <w:rPr>
                <w:lang w:eastAsia="uk-UA"/>
              </w:rPr>
              <w:t xml:space="preserve">ріально - технічної бази </w:t>
            </w:r>
            <w:r w:rsidRPr="009F4186">
              <w:rPr>
                <w:lang w:eastAsia="uk-UA"/>
              </w:rPr>
              <w:t xml:space="preserve"> закладів </w:t>
            </w:r>
            <w:r>
              <w:rPr>
                <w:lang w:eastAsia="uk-UA"/>
              </w:rPr>
              <w:t xml:space="preserve"> освіти  для </w:t>
            </w:r>
            <w:r w:rsidRPr="009F4186">
              <w:rPr>
                <w:lang w:eastAsia="uk-UA"/>
              </w:rPr>
              <w:t xml:space="preserve"> покращення рівня надання оздоровчих послуг</w:t>
            </w:r>
            <w:r>
              <w:rPr>
                <w:lang w:eastAsia="uk-UA"/>
              </w:rPr>
              <w:t xml:space="preserve"> дітям</w:t>
            </w:r>
          </w:p>
        </w:tc>
      </w:tr>
      <w:tr w:rsidR="00071A93" w:rsidRPr="009F4186" w:rsidTr="00071A93">
        <w:trPr>
          <w:trHeight w:val="1282"/>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40" w:lineRule="auto"/>
              <w:ind w:left="120"/>
            </w:pPr>
            <w:r>
              <w:rPr>
                <w:lang w:eastAsia="uk-UA"/>
              </w:rPr>
              <w:t>6</w:t>
            </w:r>
            <w:r w:rsidRPr="009F4186">
              <w:rPr>
                <w:lang w:eastAsia="uk-UA"/>
              </w:rPr>
              <w:t>.</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11"/>
              <w:shd w:val="clear" w:color="auto" w:fill="auto"/>
              <w:spacing w:line="250" w:lineRule="exact"/>
              <w:ind w:left="120"/>
              <w:jc w:val="left"/>
            </w:pPr>
            <w:r w:rsidRPr="009F4186">
              <w:rPr>
                <w:lang w:eastAsia="uk-UA"/>
              </w:rPr>
              <w:t xml:space="preserve">Проведення в </w:t>
            </w:r>
            <w:r>
              <w:rPr>
                <w:lang w:eastAsia="uk-UA"/>
              </w:rPr>
              <w:t xml:space="preserve"> пришкільних </w:t>
            </w:r>
            <w:r w:rsidRPr="009F4186">
              <w:rPr>
                <w:lang w:eastAsia="uk-UA"/>
              </w:rPr>
              <w:t>таборах з денним перебуванням, літніх мовних таборах культурно- масових заходів (свят, екскурсій тощо)</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11"/>
              <w:shd w:val="clear" w:color="auto" w:fill="auto"/>
            </w:pPr>
            <w:r>
              <w:rPr>
                <w:lang w:eastAsia="uk-UA"/>
              </w:rPr>
              <w:t>2023</w:t>
            </w:r>
            <w:r w:rsidRPr="009F4186">
              <w:rPr>
                <w:lang w:eastAsia="uk-UA"/>
              </w:rPr>
              <w:t xml:space="preserve"> - 202</w:t>
            </w:r>
            <w:r>
              <w:rPr>
                <w:lang w:eastAsia="uk-UA"/>
              </w:rPr>
              <w:t>5</w:t>
            </w:r>
            <w:r w:rsidRPr="009F4186">
              <w:rPr>
                <w:lang w:eastAsia="uk-UA"/>
              </w:rPr>
              <w:t xml:space="preserve"> роки</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071A93">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071A93">
            <w:pPr>
              <w:pStyle w:val="30"/>
              <w:shd w:val="clear" w:color="auto" w:fill="auto"/>
              <w:spacing w:line="216" w:lineRule="exact"/>
              <w:ind w:left="120"/>
            </w:pPr>
            <w:r>
              <w:rPr>
                <w:lang w:eastAsia="uk-UA"/>
              </w:rPr>
              <w:t xml:space="preserve">  ЗЗСО..</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30"/>
              <w:shd w:val="clear" w:color="auto" w:fill="auto"/>
              <w:spacing w:line="221" w:lineRule="exact"/>
              <w:ind w:left="120"/>
            </w:pPr>
            <w:r w:rsidRPr="009F4186">
              <w:rPr>
                <w:lang w:eastAsia="uk-UA"/>
              </w:rPr>
              <w:t>Місцевий бюджет</w:t>
            </w:r>
            <w:r>
              <w:rPr>
                <w:lang w:eastAsia="uk-UA"/>
              </w:rPr>
              <w:t>, інші джерела, не заборонені законодавством</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rPr>
                <w:sz w:val="10"/>
                <w:szCs w:val="10"/>
                <w:lang w:eastAsia="ru-RU"/>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071A93">
            <w:pPr>
              <w:pStyle w:val="121"/>
              <w:shd w:val="clear" w:color="auto" w:fill="auto"/>
              <w:ind w:left="120"/>
            </w:pPr>
            <w:r w:rsidRPr="009F4186">
              <w:rPr>
                <w:lang w:eastAsia="uk-UA"/>
              </w:rPr>
              <w:t>Забезпечення змістовного відпочинку і оздоровлення дітей</w:t>
            </w:r>
          </w:p>
        </w:tc>
      </w:tr>
    </w:tbl>
    <w:p w:rsidR="00071A93" w:rsidRDefault="00071A93" w:rsidP="00537CE2">
      <w:pPr>
        <w:spacing w:before="832" w:after="767" w:line="220" w:lineRule="exact"/>
        <w:ind w:left="426" w:hanging="426"/>
      </w:pPr>
    </w:p>
    <w:p w:rsidR="00071A93" w:rsidRDefault="00071A93" w:rsidP="00537CE2">
      <w:pPr>
        <w:spacing w:before="832" w:after="767" w:line="220" w:lineRule="exact"/>
        <w:ind w:left="426" w:hanging="426"/>
      </w:pPr>
    </w:p>
    <w:p w:rsidR="00071A93" w:rsidRPr="00071A93" w:rsidRDefault="00071A93" w:rsidP="00071A93">
      <w:pPr>
        <w:tabs>
          <w:tab w:val="left" w:pos="2475"/>
        </w:tabs>
      </w:pPr>
    </w:p>
    <w:tbl>
      <w:tblPr>
        <w:tblpPr w:leftFromText="180" w:rightFromText="180" w:vertAnchor="text" w:horzAnchor="margin" w:tblpX="5" w:tblpY="-6867"/>
        <w:tblW w:w="15021" w:type="dxa"/>
        <w:tblLayout w:type="fixed"/>
        <w:tblCellMar>
          <w:left w:w="0" w:type="dxa"/>
          <w:right w:w="0" w:type="dxa"/>
        </w:tblCellMar>
        <w:tblLook w:val="0000"/>
      </w:tblPr>
      <w:tblGrid>
        <w:gridCol w:w="419"/>
        <w:gridCol w:w="2410"/>
        <w:gridCol w:w="3119"/>
        <w:gridCol w:w="1276"/>
        <w:gridCol w:w="1842"/>
        <w:gridCol w:w="1418"/>
        <w:gridCol w:w="709"/>
        <w:gridCol w:w="709"/>
        <w:gridCol w:w="851"/>
        <w:gridCol w:w="2268"/>
      </w:tblGrid>
      <w:tr w:rsidR="00071A93" w:rsidRPr="009F4186" w:rsidTr="005953AC">
        <w:trPr>
          <w:trHeight w:val="1699"/>
        </w:trPr>
        <w:tc>
          <w:tcPr>
            <w:tcW w:w="419" w:type="dxa"/>
            <w:tcBorders>
              <w:top w:val="nil"/>
              <w:left w:val="single" w:sz="4" w:space="0" w:color="auto"/>
              <w:bottom w:val="single" w:sz="4" w:space="0" w:color="auto"/>
              <w:right w:val="single" w:sz="4" w:space="0" w:color="auto"/>
            </w:tcBorders>
            <w:shd w:val="clear" w:color="auto" w:fill="FFFFFF"/>
          </w:tcPr>
          <w:p w:rsidR="00071A93" w:rsidRDefault="00071A93" w:rsidP="005953AC">
            <w:pPr>
              <w:pStyle w:val="30"/>
              <w:shd w:val="clear" w:color="auto" w:fill="auto"/>
              <w:spacing w:line="240" w:lineRule="auto"/>
              <w:ind w:left="140"/>
            </w:pPr>
            <w:r>
              <w:rPr>
                <w:lang w:eastAsia="uk-UA"/>
              </w:rPr>
              <w:lastRenderedPageBreak/>
              <w:t>7</w:t>
            </w:r>
            <w:r w:rsidRPr="009F4186">
              <w:rPr>
                <w:lang w:eastAsia="uk-UA"/>
              </w:rPr>
              <w:t>.</w:t>
            </w:r>
          </w:p>
          <w:p w:rsidR="00071A93" w:rsidRPr="008C445F" w:rsidRDefault="00071A93" w:rsidP="005953AC"/>
          <w:p w:rsidR="00071A93" w:rsidRDefault="00071A93" w:rsidP="005953AC"/>
          <w:p w:rsidR="00071A93" w:rsidRPr="008C445F" w:rsidRDefault="00071A93" w:rsidP="005953AC"/>
        </w:tc>
        <w:tc>
          <w:tcPr>
            <w:tcW w:w="2410" w:type="dxa"/>
            <w:tcBorders>
              <w:top w:val="nil"/>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pPr>
            <w:r w:rsidRPr="009F4186">
              <w:rPr>
                <w:lang w:eastAsia="uk-UA"/>
              </w:rPr>
              <w:t>Проведення заходів, направлених на підвищення рівня та якості послуг, що надаються</w:t>
            </w:r>
            <w:r>
              <w:rPr>
                <w:lang w:eastAsia="uk-UA"/>
              </w:rPr>
              <w:t xml:space="preserve"> освітніми   </w:t>
            </w:r>
            <w:r w:rsidRPr="009F4186">
              <w:rPr>
                <w:lang w:eastAsia="uk-UA"/>
              </w:rPr>
              <w:t xml:space="preserve"> закладами</w:t>
            </w:r>
            <w:r>
              <w:rPr>
                <w:lang w:eastAsia="uk-UA"/>
              </w:rPr>
              <w:t xml:space="preserve"> для </w:t>
            </w:r>
            <w:r w:rsidRPr="009F4186">
              <w:rPr>
                <w:lang w:eastAsia="uk-UA"/>
              </w:rPr>
              <w:t xml:space="preserve"> оздоровлення та відпочинку</w:t>
            </w:r>
            <w:r>
              <w:rPr>
                <w:lang w:eastAsia="uk-UA"/>
              </w:rPr>
              <w:t xml:space="preserve"> дітей</w:t>
            </w:r>
          </w:p>
        </w:tc>
        <w:tc>
          <w:tcPr>
            <w:tcW w:w="3119" w:type="dxa"/>
            <w:tcBorders>
              <w:top w:val="nil"/>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4" w:lineRule="exact"/>
            </w:pPr>
            <w:r w:rsidRPr="009F4186">
              <w:rPr>
                <w:lang w:eastAsia="uk-UA"/>
              </w:rPr>
              <w:t>Організація та проведення конкурсу на кращий</w:t>
            </w:r>
            <w:r>
              <w:rPr>
                <w:lang w:eastAsia="uk-UA"/>
              </w:rPr>
              <w:t xml:space="preserve"> пришкільний</w:t>
            </w:r>
            <w:r w:rsidRPr="009F4186">
              <w:rPr>
                <w:lang w:eastAsia="uk-UA"/>
              </w:rPr>
              <w:t xml:space="preserve"> табір відпочинку</w:t>
            </w:r>
          </w:p>
        </w:tc>
        <w:tc>
          <w:tcPr>
            <w:tcW w:w="1276" w:type="dxa"/>
            <w:tcBorders>
              <w:top w:val="nil"/>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pPr>
            <w:r>
              <w:rPr>
                <w:lang w:eastAsia="uk-UA"/>
              </w:rPr>
              <w:t>2023</w:t>
            </w:r>
            <w:r w:rsidRPr="009F4186">
              <w:rPr>
                <w:lang w:eastAsia="uk-UA"/>
              </w:rPr>
              <w:t xml:space="preserve"> - 202</w:t>
            </w:r>
            <w:r>
              <w:rPr>
                <w:lang w:eastAsia="uk-UA"/>
              </w:rPr>
              <w:t>5</w:t>
            </w:r>
            <w:r w:rsidRPr="009F4186">
              <w:rPr>
                <w:lang w:eastAsia="uk-UA"/>
              </w:rPr>
              <w:t xml:space="preserve"> роки</w:t>
            </w:r>
          </w:p>
        </w:tc>
        <w:tc>
          <w:tcPr>
            <w:tcW w:w="1842" w:type="dxa"/>
            <w:tcBorders>
              <w:top w:val="nil"/>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pPr>
          </w:p>
        </w:tc>
        <w:tc>
          <w:tcPr>
            <w:tcW w:w="1418" w:type="dxa"/>
            <w:tcBorders>
              <w:top w:val="nil"/>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26" w:lineRule="exact"/>
              <w:ind w:left="120"/>
            </w:pPr>
            <w:r w:rsidRPr="009F4186">
              <w:rPr>
                <w:lang w:eastAsia="uk-UA"/>
              </w:rPr>
              <w:t>Місцевий бюджет</w:t>
            </w:r>
            <w:r>
              <w:rPr>
                <w:lang w:eastAsia="uk-UA"/>
              </w:rPr>
              <w:t>, інші джерела, не заборонені законодавством</w:t>
            </w:r>
          </w:p>
        </w:tc>
        <w:tc>
          <w:tcPr>
            <w:tcW w:w="709" w:type="dxa"/>
            <w:tcBorders>
              <w:top w:val="nil"/>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nil"/>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nil"/>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nil"/>
              <w:left w:val="single" w:sz="4" w:space="0" w:color="auto"/>
              <w:bottom w:val="single" w:sz="4" w:space="0" w:color="auto"/>
              <w:right w:val="single" w:sz="4" w:space="0" w:color="auto"/>
            </w:tcBorders>
            <w:shd w:val="clear" w:color="auto" w:fill="FFFFFF"/>
          </w:tcPr>
          <w:p w:rsidR="00071A93" w:rsidRPr="009F4186" w:rsidRDefault="00071A93" w:rsidP="005953AC">
            <w:pPr>
              <w:pStyle w:val="121"/>
              <w:shd w:val="clear" w:color="auto" w:fill="auto"/>
              <w:spacing w:line="202" w:lineRule="exact"/>
              <w:ind w:left="120" w:right="412"/>
            </w:pPr>
            <w:r w:rsidRPr="009F4186">
              <w:rPr>
                <w:lang w:eastAsia="uk-UA"/>
              </w:rPr>
              <w:t>Стимулювання роботи у сфері відпочинку дітей.</w:t>
            </w:r>
          </w:p>
        </w:tc>
      </w:tr>
      <w:tr w:rsidR="00071A93" w:rsidRPr="009F4186" w:rsidTr="005953AC">
        <w:trPr>
          <w:trHeight w:val="1695"/>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ind w:left="140"/>
            </w:pPr>
            <w:r>
              <w:rPr>
                <w:lang w:eastAsia="uk-UA"/>
              </w:rPr>
              <w:t>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pPr>
            <w:r w:rsidRPr="009F4186">
              <w:rPr>
                <w:lang w:eastAsia="uk-UA"/>
              </w:rPr>
              <w:t>Здійснення контролю щодо умов перебування дітей в</w:t>
            </w:r>
            <w:r>
              <w:rPr>
                <w:lang w:eastAsia="uk-UA"/>
              </w:rPr>
              <w:t xml:space="preserve"> освітніх</w:t>
            </w:r>
            <w:r w:rsidRPr="009F4186">
              <w:rPr>
                <w:lang w:eastAsia="uk-UA"/>
              </w:rPr>
              <w:t xml:space="preserve"> закладах оздоровлення та відпочинку.</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pPr>
            <w:r w:rsidRPr="009F4186">
              <w:rPr>
                <w:lang w:eastAsia="uk-UA"/>
              </w:rPr>
              <w:t xml:space="preserve">Проведення перевірок щодо умов утримання та виховання дітей в </w:t>
            </w:r>
            <w:r>
              <w:rPr>
                <w:lang w:eastAsia="uk-UA"/>
              </w:rPr>
              <w:t xml:space="preserve"> освітніх </w:t>
            </w:r>
            <w:r w:rsidRPr="009F4186">
              <w:rPr>
                <w:lang w:eastAsia="uk-UA"/>
              </w:rPr>
              <w:t>закладах</w:t>
            </w:r>
            <w:r>
              <w:rPr>
                <w:lang w:eastAsia="uk-UA"/>
              </w:rPr>
              <w:t>, на базі яких організовано процес літнього</w:t>
            </w:r>
            <w:r w:rsidRPr="009F4186">
              <w:rPr>
                <w:lang w:eastAsia="uk-UA"/>
              </w:rPr>
              <w:t xml:space="preserve"> оздоровлення та відпочинку</w:t>
            </w:r>
            <w:r>
              <w:rPr>
                <w:lang w:eastAsia="uk-UA"/>
              </w:rPr>
              <w:t xml:space="preserve"> дітей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pPr>
            <w:r>
              <w:rPr>
                <w:lang w:eastAsia="uk-UA"/>
              </w:rPr>
              <w:t>травень - серпень 2023</w:t>
            </w:r>
            <w:r w:rsidRPr="009F4186">
              <w:rPr>
                <w:lang w:eastAsia="uk-UA"/>
              </w:rPr>
              <w:t xml:space="preserve"> - 202</w:t>
            </w:r>
            <w:r>
              <w:rPr>
                <w:lang w:eastAsia="uk-UA"/>
              </w:rPr>
              <w:t>5</w:t>
            </w:r>
            <w:r w:rsidRPr="009F4186">
              <w:rPr>
                <w:lang w:eastAsia="uk-UA"/>
              </w:rPr>
              <w:t xml:space="preserve"> років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26" w:lineRule="exact"/>
            </w:pPr>
            <w:r>
              <w:rPr>
                <w:lang w:eastAsia="uk-UA"/>
              </w:rPr>
              <w:t>Не потребує фінансування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21"/>
              <w:shd w:val="clear" w:color="auto" w:fill="auto"/>
              <w:spacing w:line="202" w:lineRule="exact"/>
              <w:ind w:left="120"/>
            </w:pPr>
            <w:r w:rsidRPr="009F4186">
              <w:rPr>
                <w:lang w:eastAsia="uk-UA"/>
              </w:rPr>
              <w:t xml:space="preserve">Забезпечення безпечних </w:t>
            </w:r>
            <w:r>
              <w:rPr>
                <w:lang w:eastAsia="uk-UA"/>
              </w:rPr>
              <w:t>умов перебування дітей у освітніх</w:t>
            </w:r>
            <w:r w:rsidRPr="009F4186">
              <w:rPr>
                <w:lang w:eastAsia="uk-UA"/>
              </w:rPr>
              <w:t xml:space="preserve"> закладах</w:t>
            </w:r>
            <w:r>
              <w:rPr>
                <w:lang w:eastAsia="uk-UA"/>
              </w:rPr>
              <w:t>, на базі яких організовано процес літнього</w:t>
            </w:r>
            <w:r w:rsidRPr="009F4186">
              <w:rPr>
                <w:lang w:eastAsia="uk-UA"/>
              </w:rPr>
              <w:t xml:space="preserve"> оздоровлення та відпочинку, надання методичної та практичної допомоги працівникам цих закладів</w:t>
            </w:r>
          </w:p>
        </w:tc>
      </w:tr>
      <w:tr w:rsidR="00071A93" w:rsidRPr="008C445F" w:rsidTr="005953AC">
        <w:trPr>
          <w:trHeight w:val="4066"/>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pPr>
            <w:r>
              <w:rPr>
                <w:lang w:eastAsia="uk-UA"/>
              </w:rPr>
              <w:t xml:space="preserve">  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pPr>
            <w:r w:rsidRPr="009F4186">
              <w:rPr>
                <w:lang w:eastAsia="uk-UA"/>
              </w:rPr>
              <w:t>Організація</w:t>
            </w:r>
          </w:p>
          <w:p w:rsidR="00071A93" w:rsidRPr="009F4186" w:rsidRDefault="00071A93" w:rsidP="005953AC">
            <w:pPr>
              <w:pStyle w:val="111"/>
              <w:shd w:val="clear" w:color="auto" w:fill="auto"/>
            </w:pPr>
            <w:r w:rsidRPr="009F4186">
              <w:rPr>
                <w:lang w:eastAsia="uk-UA"/>
              </w:rPr>
              <w:t>оздоровлення і відпочинку дітей, які потребують особливої соціальної уваги та підтримки.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0" w:lineRule="exact"/>
              <w:ind w:left="120"/>
              <w:jc w:val="left"/>
            </w:pPr>
            <w:r w:rsidRPr="009F4186">
              <w:rPr>
                <w:lang w:eastAsia="uk-UA"/>
              </w:rPr>
              <w:t>Забезпечення</w:t>
            </w:r>
            <w:r>
              <w:rPr>
                <w:lang w:eastAsia="uk-UA"/>
              </w:rPr>
              <w:t xml:space="preserve"> безкоштовним одноразовим харчуванням  у пришкільних таборах </w:t>
            </w:r>
            <w:r w:rsidRPr="009F4186">
              <w:rPr>
                <w:lang w:eastAsia="uk-UA"/>
              </w:rPr>
              <w:t xml:space="preserve"> дітей, що потребують особливої соціальної уваги та підтримки: дітей-сиріт, дітей, позбавлених батьківського піклування,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w:t>
            </w:r>
            <w:r>
              <w:rPr>
                <w:lang w:eastAsia="uk-UA"/>
              </w:rPr>
              <w:t xml:space="preserve"> </w:t>
            </w:r>
            <w:r w:rsidRPr="009F4186">
              <w:rPr>
                <w:lang w:eastAsia="uk-UA"/>
              </w:rPr>
              <w:t xml:space="preserve">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один із батьків яких загинув під час масових акцій громадського протесту або помер внаслідок поранення, контузії чи каліцтва, одержаних під час масових акцій </w:t>
            </w:r>
            <w:r w:rsidRPr="009F4186">
              <w:rPr>
                <w:lang w:eastAsia="uk-UA"/>
              </w:rPr>
              <w:lastRenderedPageBreak/>
              <w:t>громадського протесту; дітей, зареєстрованих як внутрішньо переміщені особи, бездоглядних та безпритульних дітей, дітей- інвалідів; дітей, які потерпілі від наслідків Чорнобильської катастрофи, дітей, які постраждали внаслідок стихійного лиха, техногенних аварій, катастроф; дітей з багатодітних і малозабезпечених сімей; дітей, батьки яких загинули від нещасних випадків на виробництві або під час виконання службових обов'язків; дітей, які</w:t>
            </w:r>
            <w:r>
              <w:rPr>
                <w:lang w:eastAsia="uk-UA"/>
              </w:rPr>
              <w:t xml:space="preserve"> </w:t>
            </w:r>
            <w:r w:rsidRPr="009F4186">
              <w:rPr>
                <w:lang w:eastAsia="uk-UA"/>
              </w:rPr>
              <w:t>перебувають на диспансерному обліку; талановитих та обдарованих дітей - переможці міжнародних, всеукраїнських, обласних, міських, районних олімпіад, конкурсів, фестивалів, змагань, спартакіад, відмінники навчання, лідерів дитячих громадських організацій; дитячих творчих колективів та спортивних команд, а також дітей працівників агропромислового комплексу та соціальної сфери села</w:t>
            </w:r>
            <w:r>
              <w:rPr>
                <w:lang w:eastAsia="uk-UA"/>
              </w:rPr>
              <w:t>, дітей-ВПО, дітей військовослужбовців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pPr>
            <w:r>
              <w:rPr>
                <w:lang w:eastAsia="uk-UA"/>
              </w:rPr>
              <w:lastRenderedPageBreak/>
              <w:t>2023</w:t>
            </w:r>
            <w:r w:rsidRPr="009F4186">
              <w:rPr>
                <w:lang w:eastAsia="uk-UA"/>
              </w:rPr>
              <w:t xml:space="preserve"> - 202</w:t>
            </w:r>
            <w:r>
              <w:rPr>
                <w:lang w:eastAsia="uk-UA"/>
              </w:rPr>
              <w:t>5</w:t>
            </w:r>
            <w:r w:rsidRPr="009F4186">
              <w:rPr>
                <w:lang w:eastAsia="uk-UA"/>
              </w:rPr>
              <w:t xml:space="preserve"> роки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Кам`янська сільська рада; 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pPr>
            <w:r>
              <w:t>ЗЗСО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21" w:lineRule="exact"/>
              <w:ind w:left="120"/>
            </w:pPr>
            <w:r w:rsidRPr="009F4186">
              <w:rPr>
                <w:lang w:eastAsia="uk-UA"/>
              </w:rPr>
              <w:t>Місцевий бюджет</w:t>
            </w:r>
            <w:r>
              <w:rPr>
                <w:lang w:eastAsia="uk-UA"/>
              </w:rPr>
              <w:t>, інші джерела, не заборонені законодавством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377EB5" w:rsidRDefault="00071A93" w:rsidP="005953AC">
            <w:pPr>
              <w:rPr>
                <w:lang w:eastAsia="ru-RU"/>
              </w:rPr>
            </w:pPr>
            <w:r>
              <w:rPr>
                <w:lang w:eastAsia="ru-RU"/>
              </w:rPr>
              <w:t>38 000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377EB5" w:rsidRDefault="00071A93" w:rsidP="005953AC">
            <w:pPr>
              <w:rPr>
                <w:lang w:eastAsia="ru-RU"/>
              </w:rPr>
            </w:pPr>
            <w:r>
              <w:rPr>
                <w:lang w:eastAsia="ru-RU"/>
              </w:rPr>
              <w:t>80 000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377EB5" w:rsidRDefault="00071A93" w:rsidP="005953AC">
            <w:pPr>
              <w:rPr>
                <w:lang w:eastAsia="ru-RU"/>
              </w:rPr>
            </w:pPr>
            <w:r>
              <w:rPr>
                <w:lang w:eastAsia="ru-RU"/>
              </w:rPr>
              <w:t>120 000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071A93" w:rsidRDefault="00071A93" w:rsidP="005953AC">
            <w:pPr>
              <w:pStyle w:val="121"/>
              <w:shd w:val="clear" w:color="auto" w:fill="auto"/>
              <w:spacing w:line="192" w:lineRule="exact"/>
              <w:ind w:left="120"/>
              <w:rPr>
                <w:lang w:val="uk-UA"/>
              </w:rPr>
            </w:pPr>
            <w:r w:rsidRPr="00071A93">
              <w:rPr>
                <w:lang w:val="uk-UA" w:eastAsia="uk-UA"/>
              </w:rPr>
              <w:t>Охоплення дітей пільгової категорії організованими формами оздоровлення та відпочинку, в першу чергу дітей, які потребують особливої соціальної уваги та підтримки,  у пришкільних таборах</w:t>
            </w:r>
          </w:p>
        </w:tc>
      </w:tr>
      <w:tr w:rsidR="00071A93" w:rsidRPr="009F4186" w:rsidTr="005953AC">
        <w:trPr>
          <w:trHeight w:val="2263"/>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ind w:left="140"/>
              <w:rPr>
                <w:lang w:eastAsia="uk-UA"/>
              </w:rPr>
            </w:pPr>
            <w:r>
              <w:rPr>
                <w:lang w:eastAsia="uk-UA"/>
              </w:rPr>
              <w:lastRenderedPageBreak/>
              <w:t>10.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rPr>
                <w:lang w:eastAsia="uk-UA"/>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0" w:lineRule="exact"/>
              <w:ind w:left="120"/>
              <w:jc w:val="left"/>
            </w:pPr>
            <w:r w:rsidRPr="009F4186">
              <w:rPr>
                <w:lang w:eastAsia="uk-UA"/>
              </w:rPr>
              <w:t>Залучення коштів спеціальних фондів, внески міжнародних</w:t>
            </w:r>
          </w:p>
          <w:p w:rsidR="00071A93" w:rsidRPr="009F4186" w:rsidRDefault="00071A93" w:rsidP="005953AC">
            <w:pPr>
              <w:pStyle w:val="111"/>
              <w:shd w:val="clear" w:color="auto" w:fill="auto"/>
              <w:spacing w:line="250" w:lineRule="exact"/>
              <w:ind w:left="120"/>
              <w:jc w:val="left"/>
              <w:rPr>
                <w:lang w:eastAsia="uk-UA"/>
              </w:rPr>
            </w:pPr>
            <w:r w:rsidRPr="009F4186">
              <w:rPr>
                <w:lang w:eastAsia="uk-UA"/>
              </w:rPr>
              <w:t>благодійних організацій та інших джерел, незаборонених законодавством для оздоровлення дітей, що потребують особливої соціальної уваги та підтримки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rPr>
                <w:lang w:eastAsia="uk-UA"/>
              </w:rPr>
            </w:pPr>
            <w:r w:rsidRPr="00DC4F63">
              <w:rPr>
                <w:lang w:eastAsia="uk-UA"/>
              </w:rPr>
              <w:t>2023 - 2025 роки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rPr>
                <w:lang w:eastAsia="uk-UA"/>
              </w:rPr>
            </w:pPr>
            <w:r>
              <w:t>ЗЗСО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30" w:lineRule="exact"/>
              <w:ind w:left="120"/>
            </w:pPr>
            <w:r w:rsidRPr="009F4186">
              <w:rPr>
                <w:lang w:eastAsia="uk-UA"/>
              </w:rPr>
              <w:t>За рахунок коштів не</w:t>
            </w:r>
            <w:r>
              <w:rPr>
                <w:lang w:eastAsia="uk-UA"/>
              </w:rPr>
              <w:t xml:space="preserve"> </w:t>
            </w:r>
            <w:r w:rsidRPr="009F4186">
              <w:rPr>
                <w:lang w:eastAsia="uk-UA"/>
              </w:rPr>
              <w:t>забороннених</w:t>
            </w:r>
          </w:p>
          <w:p w:rsidR="00071A93" w:rsidRPr="009F4186" w:rsidRDefault="00071A93" w:rsidP="005953AC">
            <w:pPr>
              <w:pStyle w:val="30"/>
              <w:shd w:val="clear" w:color="auto" w:fill="auto"/>
              <w:spacing w:line="221" w:lineRule="exact"/>
              <w:ind w:left="120"/>
              <w:rPr>
                <w:lang w:eastAsia="uk-UA"/>
              </w:rPr>
            </w:pPr>
            <w:r w:rsidRPr="009F4186">
              <w:rPr>
                <w:lang w:eastAsia="uk-UA"/>
              </w:rPr>
              <w:t>законодавств вом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21"/>
              <w:shd w:val="clear" w:color="auto" w:fill="auto"/>
              <w:spacing w:line="192" w:lineRule="exact"/>
              <w:ind w:left="120"/>
              <w:rPr>
                <w:lang w:eastAsia="uk-UA"/>
              </w:rPr>
            </w:pPr>
            <w:r w:rsidRPr="009F4186">
              <w:rPr>
                <w:lang w:eastAsia="uk-UA"/>
              </w:rPr>
              <w:t>Забезпечення оздоровчими послугами дітей, що потребують особливої уваги та підтримки</w:t>
            </w:r>
          </w:p>
        </w:tc>
      </w:tr>
      <w:tr w:rsidR="00071A93" w:rsidRPr="009F4186" w:rsidTr="005953AC">
        <w:trPr>
          <w:trHeight w:val="1402"/>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ind w:left="140"/>
              <w:rPr>
                <w:lang w:eastAsia="uk-UA"/>
              </w:rPr>
            </w:pPr>
            <w:r>
              <w:rPr>
                <w:lang w:eastAsia="uk-UA"/>
              </w:rPr>
              <w:lastRenderedPageBreak/>
              <w:t>11.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rPr>
                <w:lang w:eastAsia="uk-UA"/>
              </w:rPr>
            </w:pPr>
            <w:r w:rsidRPr="009F4186">
              <w:rPr>
                <w:lang w:eastAsia="uk-UA"/>
              </w:rPr>
              <w:t>Розвиток т</w:t>
            </w:r>
            <w:r>
              <w:rPr>
                <w:lang w:eastAsia="uk-UA"/>
              </w:rPr>
              <w:t>ворчих здібностей дітей</w:t>
            </w:r>
            <w:r w:rsidRPr="009F4186">
              <w:rPr>
                <w:lang w:eastAsia="uk-UA"/>
              </w:rPr>
              <w:t>, формування здорового способу життя та патріотичне виховання</w:t>
            </w:r>
            <w:r>
              <w:rPr>
                <w:lang w:eastAsia="uk-UA"/>
              </w:rPr>
              <w:t xml:space="preserve"> молоді</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0" w:lineRule="exact"/>
              <w:ind w:left="120"/>
              <w:jc w:val="left"/>
              <w:rPr>
                <w:lang w:eastAsia="uk-UA"/>
              </w:rPr>
            </w:pPr>
            <w:r w:rsidRPr="009F4186">
              <w:rPr>
                <w:lang w:eastAsia="uk-UA"/>
              </w:rPr>
              <w:t>Організація</w:t>
            </w:r>
            <w:r>
              <w:rPr>
                <w:lang w:eastAsia="uk-UA"/>
              </w:rPr>
              <w:t xml:space="preserve"> та</w:t>
            </w:r>
            <w:r w:rsidRPr="009F4186">
              <w:rPr>
                <w:lang w:eastAsia="uk-UA"/>
              </w:rPr>
              <w:t xml:space="preserve"> проведення в</w:t>
            </w:r>
            <w:r>
              <w:rPr>
                <w:lang w:eastAsia="uk-UA"/>
              </w:rPr>
              <w:t xml:space="preserve"> пришкільних таборах різного виду </w:t>
            </w:r>
            <w:r w:rsidRPr="009F4186">
              <w:rPr>
                <w:lang w:eastAsia="uk-UA"/>
              </w:rPr>
              <w:t xml:space="preserve"> конкурсів</w:t>
            </w:r>
            <w:r>
              <w:rPr>
                <w:lang w:eastAsia="uk-UA"/>
              </w:rPr>
              <w:t xml:space="preserve"> та змагань</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rPr>
                <w:lang w:eastAsia="uk-UA"/>
              </w:rPr>
            </w:pPr>
            <w:r w:rsidRPr="00DC4F63">
              <w:rPr>
                <w:lang w:eastAsia="uk-UA"/>
              </w:rPr>
              <w:t>2023 - 2025 роки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rPr>
                <w:lang w:eastAsia="uk-UA"/>
              </w:rPr>
            </w:pPr>
            <w:r>
              <w:t>ЗЗСО</w:t>
            </w:r>
            <w:r w:rsidRPr="009F4186">
              <w:rPr>
                <w:lang w:eastAsia="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30" w:lineRule="exact"/>
              <w:ind w:left="120"/>
              <w:rPr>
                <w:lang w:eastAsia="uk-UA"/>
              </w:rPr>
            </w:pPr>
            <w:r w:rsidRPr="009F4186">
              <w:rPr>
                <w:lang w:eastAsia="uk-UA"/>
              </w:rPr>
              <w:t>Місцевий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21"/>
              <w:shd w:val="clear" w:color="auto" w:fill="auto"/>
              <w:spacing w:line="192" w:lineRule="exact"/>
              <w:ind w:left="120"/>
              <w:rPr>
                <w:lang w:eastAsia="uk-UA"/>
              </w:rPr>
            </w:pPr>
            <w:r w:rsidRPr="009F4186">
              <w:rPr>
                <w:lang w:eastAsia="uk-UA"/>
              </w:rPr>
              <w:t xml:space="preserve">Підвищення якості </w:t>
            </w:r>
            <w:r>
              <w:rPr>
                <w:lang w:eastAsia="uk-UA"/>
              </w:rPr>
              <w:t xml:space="preserve">надання </w:t>
            </w:r>
            <w:r w:rsidRPr="009F4186">
              <w:rPr>
                <w:lang w:eastAsia="uk-UA"/>
              </w:rPr>
              <w:t>оздоровчих послуг, розвиток творчих здібностей та інтересів дітей</w:t>
            </w:r>
          </w:p>
        </w:tc>
      </w:tr>
      <w:tr w:rsidR="00071A93" w:rsidRPr="009F4186" w:rsidTr="005953AC">
        <w:trPr>
          <w:trHeight w:val="1124"/>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ind w:left="140"/>
              <w:rPr>
                <w:lang w:eastAsia="uk-UA"/>
              </w:rPr>
            </w:pPr>
            <w:r>
              <w:rPr>
                <w:lang w:eastAsia="uk-UA"/>
              </w:rPr>
              <w:t>12.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rPr>
                <w:lang w:eastAsia="uk-UA"/>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0" w:lineRule="exact"/>
              <w:ind w:left="120"/>
              <w:jc w:val="left"/>
              <w:rPr>
                <w:lang w:eastAsia="uk-UA"/>
              </w:rPr>
            </w:pPr>
            <w:r w:rsidRPr="009F4186">
              <w:rPr>
                <w:lang w:eastAsia="uk-UA"/>
              </w:rPr>
              <w:t>Організація під час літнього оздоровлення спортивних заходів для дітей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rPr>
                <w:lang w:eastAsia="uk-UA"/>
              </w:rPr>
            </w:pPr>
            <w:r w:rsidRPr="00DC4F63">
              <w:rPr>
                <w:lang w:eastAsia="uk-UA"/>
              </w:rPr>
              <w:t>2023 - 2025 роки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rPr>
                <w:lang w:eastAsia="uk-UA"/>
              </w:rPr>
            </w:pPr>
            <w:r>
              <w:t>ЗЗСО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30" w:lineRule="exact"/>
              <w:ind w:left="120"/>
              <w:rPr>
                <w:lang w:eastAsia="uk-UA"/>
              </w:rPr>
            </w:pPr>
            <w:r w:rsidRPr="009F4186">
              <w:rPr>
                <w:lang w:eastAsia="uk-UA"/>
              </w:rPr>
              <w:t>Місцевий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21"/>
              <w:shd w:val="clear" w:color="auto" w:fill="auto"/>
              <w:spacing w:line="192" w:lineRule="exact"/>
              <w:ind w:left="120"/>
              <w:rPr>
                <w:lang w:eastAsia="uk-UA"/>
              </w:rPr>
            </w:pPr>
          </w:p>
        </w:tc>
      </w:tr>
      <w:tr w:rsidR="00071A93" w:rsidRPr="009F4186" w:rsidTr="005953AC">
        <w:trPr>
          <w:trHeight w:val="2263"/>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ind w:left="140"/>
              <w:rPr>
                <w:lang w:eastAsia="uk-UA"/>
              </w:rPr>
            </w:pPr>
            <w:r>
              <w:rPr>
                <w:lang w:eastAsia="uk-UA"/>
              </w:rPr>
              <w:t>13.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rPr>
                <w:lang w:eastAsia="uk-UA"/>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0" w:lineRule="exact"/>
              <w:ind w:left="120"/>
              <w:jc w:val="left"/>
              <w:rPr>
                <w:lang w:eastAsia="uk-UA"/>
              </w:rPr>
            </w:pPr>
            <w:r>
              <w:rPr>
                <w:lang w:eastAsia="uk-UA"/>
              </w:rPr>
              <w:t xml:space="preserve"> Ф</w:t>
            </w:r>
            <w:r w:rsidRPr="009F4186">
              <w:rPr>
                <w:lang w:eastAsia="uk-UA"/>
              </w:rPr>
              <w:t>ормування здорового способу життя дітей і молоді та їх забезпечення соціально- рекламною продукцією</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rPr>
                <w:lang w:eastAsia="uk-UA"/>
              </w:rPr>
            </w:pPr>
            <w:r w:rsidRPr="00DC4F63">
              <w:rPr>
                <w:lang w:eastAsia="uk-UA"/>
              </w:rPr>
              <w:t>2023 - 2025 роки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pPr>
            <w:r>
              <w:t>ЗЗСО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30" w:lineRule="exact"/>
              <w:ind w:left="120"/>
              <w:rPr>
                <w:lang w:eastAsia="uk-UA"/>
              </w:rPr>
            </w:pPr>
            <w:r w:rsidRPr="009F4186">
              <w:rPr>
                <w:lang w:eastAsia="uk-UA"/>
              </w:rPr>
              <w:t>Місцевий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21"/>
              <w:shd w:val="clear" w:color="auto" w:fill="auto"/>
              <w:spacing w:line="192" w:lineRule="exact"/>
              <w:ind w:left="120"/>
              <w:rPr>
                <w:lang w:eastAsia="uk-UA"/>
              </w:rPr>
            </w:pPr>
            <w:r w:rsidRPr="009F4186">
              <w:rPr>
                <w:lang w:eastAsia="uk-UA"/>
              </w:rPr>
              <w:t>Надання дітям психолого- педагогічної і соціальної допомоги.</w:t>
            </w:r>
          </w:p>
        </w:tc>
      </w:tr>
      <w:tr w:rsidR="00071A93" w:rsidRPr="008C445F" w:rsidTr="005953AC">
        <w:trPr>
          <w:trHeight w:val="1835"/>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ind w:left="140"/>
              <w:rPr>
                <w:lang w:eastAsia="uk-UA"/>
              </w:rPr>
            </w:pPr>
            <w:r>
              <w:rPr>
                <w:lang w:eastAsia="uk-UA"/>
              </w:rPr>
              <w:t>15.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rPr>
                <w:lang w:eastAsia="uk-UA"/>
              </w:rPr>
            </w:pPr>
            <w:r>
              <w:rPr>
                <w:lang w:eastAsia="uk-UA"/>
              </w:rPr>
              <w:t>Поліпшення</w:t>
            </w:r>
            <w:r w:rsidRPr="009F4186">
              <w:rPr>
                <w:lang w:eastAsia="uk-UA"/>
              </w:rPr>
              <w:t xml:space="preserve"> методичного та інформаційного</w:t>
            </w:r>
            <w:r>
              <w:rPr>
                <w:lang w:eastAsia="uk-UA"/>
              </w:rPr>
              <w:t xml:space="preserve"> забезпечення діяльності </w:t>
            </w:r>
            <w:r w:rsidRPr="009F4186">
              <w:rPr>
                <w:lang w:eastAsia="uk-UA"/>
              </w:rPr>
              <w:t xml:space="preserve"> закладів</w:t>
            </w:r>
            <w:r>
              <w:rPr>
                <w:lang w:eastAsia="uk-UA"/>
              </w:rPr>
              <w:t>, на базі яких організовано літнє оздоровлення та відпочинок дітей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0" w:lineRule="exact"/>
              <w:ind w:left="120"/>
              <w:jc w:val="left"/>
              <w:rPr>
                <w:lang w:eastAsia="uk-UA"/>
              </w:rPr>
            </w:pPr>
            <w:r w:rsidRPr="009F4186">
              <w:rPr>
                <w:lang w:eastAsia="uk-UA"/>
              </w:rPr>
              <w:t>Організація роботи з н</w:t>
            </w:r>
            <w:r>
              <w:rPr>
                <w:lang w:eastAsia="uk-UA"/>
              </w:rPr>
              <w:t xml:space="preserve">адання шефської допомоги освітнім закладам </w:t>
            </w:r>
            <w:r w:rsidRPr="009F4186">
              <w:rPr>
                <w:lang w:eastAsia="uk-UA"/>
              </w:rPr>
              <w:t xml:space="preserve"> у проведенні спортивних заходів, гурткової роботи</w:t>
            </w:r>
            <w:r>
              <w:rPr>
                <w:lang w:eastAsia="uk-UA"/>
              </w:rPr>
              <w:t xml:space="preserve"> тощо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rPr>
                <w:lang w:eastAsia="uk-UA"/>
              </w:rPr>
            </w:pPr>
            <w:r w:rsidRPr="00DC4F63">
              <w:rPr>
                <w:lang w:eastAsia="uk-UA"/>
              </w:rPr>
              <w:t>2023 - 2025 роки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pPr>
            <w:r>
              <w:t>ЗЗСО, ГО (за зголою)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30" w:lineRule="exact"/>
              <w:ind w:left="120"/>
              <w:rPr>
                <w:lang w:eastAsia="uk-UA"/>
              </w:rPr>
            </w:pPr>
            <w:r w:rsidRPr="009F4186">
              <w:rPr>
                <w:lang w:eastAsia="uk-UA"/>
              </w:rPr>
              <w:t>Позабюджетні кошти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071A93" w:rsidRDefault="00071A93" w:rsidP="005953AC">
            <w:pPr>
              <w:pStyle w:val="121"/>
              <w:shd w:val="clear" w:color="auto" w:fill="auto"/>
              <w:spacing w:line="192" w:lineRule="exact"/>
              <w:ind w:left="100"/>
              <w:rPr>
                <w:lang w:val="uk-UA" w:eastAsia="uk-UA"/>
              </w:rPr>
            </w:pPr>
            <w:r w:rsidRPr="00071A93">
              <w:rPr>
                <w:lang w:val="uk-UA" w:eastAsia="uk-UA"/>
              </w:rPr>
              <w:t>Підвищення рівня методичного та інформаційного забезпечення діяльності  освітніх закладів з питань  надання  послуг з оздоровлення та відпочинку дітей, підвищення рівня інформованості населення</w:t>
            </w:r>
          </w:p>
        </w:tc>
      </w:tr>
      <w:tr w:rsidR="00071A93" w:rsidRPr="009F4186" w:rsidTr="005953AC">
        <w:trPr>
          <w:trHeight w:val="1549"/>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ind w:left="140"/>
              <w:rPr>
                <w:lang w:eastAsia="uk-UA"/>
              </w:rPr>
            </w:pPr>
            <w:r>
              <w:rPr>
                <w:lang w:eastAsia="uk-UA"/>
              </w:rPr>
              <w:t>16.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rPr>
                <w:lang w:eastAsia="uk-UA"/>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0" w:lineRule="exact"/>
              <w:ind w:left="120"/>
              <w:jc w:val="left"/>
              <w:rPr>
                <w:lang w:eastAsia="uk-UA"/>
              </w:rPr>
            </w:pPr>
            <w:r w:rsidRPr="009F4186">
              <w:rPr>
                <w:lang w:eastAsia="uk-UA"/>
              </w:rPr>
              <w:t>Підготовка та видання нормативно-правових, інформаційних, методичних матеріалів з питань оздоровлення та відпочинку дітей тощо.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rPr>
                <w:lang w:eastAsia="uk-UA"/>
              </w:rPr>
            </w:pPr>
            <w:r w:rsidRPr="00DC4F63">
              <w:rPr>
                <w:lang w:eastAsia="uk-UA"/>
              </w:rPr>
              <w:t>2023 - 2025 роки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rPr>
                <w:lang w:eastAsia="uk-UA"/>
              </w:rPr>
            </w:pPr>
            <w:r>
              <w:t>ЗЗСО, ГО (за зголою)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30" w:lineRule="exact"/>
              <w:ind w:left="120"/>
              <w:rPr>
                <w:lang w:eastAsia="uk-UA"/>
              </w:rPr>
            </w:pPr>
            <w:r w:rsidRPr="009F4186">
              <w:rPr>
                <w:lang w:eastAsia="uk-UA"/>
              </w:rPr>
              <w:t>Місцевий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21"/>
              <w:shd w:val="clear" w:color="auto" w:fill="auto"/>
              <w:spacing w:line="192" w:lineRule="exact"/>
              <w:ind w:left="100"/>
              <w:rPr>
                <w:lang w:eastAsia="uk-UA"/>
              </w:rPr>
            </w:pPr>
          </w:p>
        </w:tc>
      </w:tr>
      <w:tr w:rsidR="00071A93" w:rsidRPr="009F4186" w:rsidTr="005953AC">
        <w:trPr>
          <w:trHeight w:val="1402"/>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ind w:left="140"/>
              <w:rPr>
                <w:lang w:eastAsia="uk-UA"/>
              </w:rPr>
            </w:pPr>
            <w:r>
              <w:rPr>
                <w:lang w:eastAsia="uk-UA"/>
              </w:rPr>
              <w:t>17.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rPr>
                <w:lang w:eastAsia="uk-UA"/>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0" w:lineRule="exact"/>
              <w:ind w:left="120"/>
              <w:jc w:val="left"/>
              <w:rPr>
                <w:lang w:eastAsia="uk-UA"/>
              </w:rPr>
            </w:pPr>
            <w:r w:rsidRPr="009F4186">
              <w:rPr>
                <w:lang w:eastAsia="uk-UA"/>
              </w:rPr>
              <w:t>Сприяння висвітленню інформації про дитячі заклади оздоровлення і відпочинку та їх діяльність, хід оздоровлення дітей в засобах масової інформації</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rPr>
                <w:lang w:eastAsia="uk-UA"/>
              </w:rPr>
            </w:pPr>
            <w:r w:rsidRPr="00DC4F63">
              <w:rPr>
                <w:lang w:eastAsia="uk-UA"/>
              </w:rPr>
              <w:t>2023 - 2025 роки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rPr>
                <w:lang w:eastAsia="uk-UA"/>
              </w:rPr>
            </w:pPr>
            <w:r>
              <w:t>ЗЗСО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30" w:lineRule="exact"/>
              <w:ind w:left="120"/>
              <w:rPr>
                <w:lang w:eastAsia="uk-UA"/>
              </w:rPr>
            </w:pPr>
            <w:r w:rsidRPr="009F4186">
              <w:rPr>
                <w:lang w:eastAsia="uk-UA"/>
              </w:rPr>
              <w:t>Не потребує фінансування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21"/>
              <w:shd w:val="clear" w:color="auto" w:fill="auto"/>
              <w:spacing w:line="192" w:lineRule="exact"/>
              <w:ind w:left="100"/>
              <w:rPr>
                <w:lang w:eastAsia="uk-UA"/>
              </w:rPr>
            </w:pPr>
          </w:p>
        </w:tc>
      </w:tr>
      <w:tr w:rsidR="00071A93" w:rsidRPr="009F4186" w:rsidTr="005953AC">
        <w:trPr>
          <w:trHeight w:val="1314"/>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ind w:left="140"/>
              <w:rPr>
                <w:lang w:eastAsia="uk-UA"/>
              </w:rPr>
            </w:pPr>
            <w:r>
              <w:rPr>
                <w:lang w:eastAsia="uk-UA"/>
              </w:rPr>
              <w:lastRenderedPageBreak/>
              <w:t>18.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rPr>
                <w:lang w:eastAsia="uk-UA"/>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0" w:lineRule="exact"/>
              <w:ind w:left="120"/>
              <w:jc w:val="left"/>
              <w:rPr>
                <w:lang w:eastAsia="uk-UA"/>
              </w:rPr>
            </w:pPr>
            <w:r w:rsidRPr="009F4186">
              <w:rPr>
                <w:lang w:eastAsia="uk-UA"/>
              </w:rPr>
              <w:t>Поширення інформації для батьків і дітей про профільні та тематичні оздоровчі зміни в установах, підприємствах та організаціях</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rPr>
                <w:lang w:eastAsia="uk-UA"/>
              </w:rPr>
            </w:pPr>
            <w:r>
              <w:rPr>
                <w:lang w:eastAsia="uk-UA"/>
              </w:rPr>
              <w:t>квітень- травень 2023</w:t>
            </w:r>
            <w:r w:rsidRPr="009F4186">
              <w:rPr>
                <w:lang w:eastAsia="uk-UA"/>
              </w:rPr>
              <w:t xml:space="preserve"> - 202</w:t>
            </w:r>
            <w:r>
              <w:rPr>
                <w:lang w:eastAsia="uk-UA"/>
              </w:rPr>
              <w:t>5</w:t>
            </w:r>
            <w:r w:rsidRPr="009F4186">
              <w:rPr>
                <w:lang w:eastAsia="uk-UA"/>
              </w:rPr>
              <w:t>роки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rPr>
                <w:lang w:eastAsia="uk-UA"/>
              </w:rPr>
            </w:pPr>
            <w:r>
              <w:t>ЗЗСО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30" w:lineRule="exact"/>
              <w:ind w:left="120"/>
              <w:rPr>
                <w:lang w:eastAsia="uk-UA"/>
              </w:rPr>
            </w:pPr>
            <w:r w:rsidRPr="009F4186">
              <w:rPr>
                <w:lang w:eastAsia="uk-UA"/>
              </w:rPr>
              <w:t>Не потребує фінансування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21"/>
              <w:shd w:val="clear" w:color="auto" w:fill="auto"/>
              <w:spacing w:line="192" w:lineRule="exact"/>
              <w:ind w:left="100"/>
              <w:rPr>
                <w:lang w:eastAsia="uk-UA"/>
              </w:rPr>
            </w:pPr>
          </w:p>
        </w:tc>
      </w:tr>
      <w:tr w:rsidR="00071A93" w:rsidRPr="009F4186" w:rsidTr="00071A93">
        <w:trPr>
          <w:trHeight w:val="1552"/>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ind w:left="140"/>
              <w:rPr>
                <w:lang w:eastAsia="uk-UA"/>
              </w:rPr>
            </w:pPr>
            <w:r w:rsidRPr="009F4186">
              <w:rPr>
                <w:lang w:eastAsia="uk-UA"/>
              </w:rPr>
              <w:t>22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rPr>
                <w:lang w:eastAsia="uk-UA"/>
              </w:rPr>
            </w:pPr>
            <w:r w:rsidRPr="009F4186">
              <w:rPr>
                <w:lang w:eastAsia="uk-UA"/>
              </w:rPr>
              <w:t>Розвиток міжнародного співробітництва у сфері оздоровлення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0" w:lineRule="exact"/>
              <w:ind w:left="120"/>
              <w:jc w:val="left"/>
              <w:rPr>
                <w:lang w:eastAsia="uk-UA"/>
              </w:rPr>
            </w:pPr>
            <w:r w:rsidRPr="009F4186">
              <w:rPr>
                <w:lang w:eastAsia="uk-UA"/>
              </w:rPr>
              <w:t>Здійснення контролю за організацією виїзду груп дітей, надання згоди на виїзд організованих груп дітей на відпочинок та оздоровлення за кордон</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rPr>
                <w:lang w:eastAsia="uk-UA"/>
              </w:rPr>
            </w:pPr>
            <w:r w:rsidRPr="009F4186">
              <w:rPr>
                <w:lang w:eastAsia="uk-UA"/>
              </w:rPr>
              <w:t>201</w:t>
            </w:r>
            <w:r>
              <w:rPr>
                <w:lang w:eastAsia="uk-UA"/>
              </w:rPr>
              <w:t>8</w:t>
            </w:r>
            <w:r w:rsidRPr="009F4186">
              <w:rPr>
                <w:lang w:eastAsia="uk-UA"/>
              </w:rPr>
              <w:t xml:space="preserve"> - 202</w:t>
            </w:r>
            <w:r>
              <w:rPr>
                <w:lang w:eastAsia="uk-UA"/>
              </w:rPr>
              <w:t>1</w:t>
            </w:r>
            <w:r w:rsidRPr="009F4186">
              <w:rPr>
                <w:lang w:eastAsia="uk-UA"/>
              </w:rPr>
              <w:t xml:space="preserve"> роки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rPr>
                <w:lang w:eastAsia="uk-UA"/>
              </w:rPr>
            </w:pPr>
            <w:r>
              <w:t>ЗЗСО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30" w:lineRule="exact"/>
              <w:ind w:left="120"/>
              <w:rPr>
                <w:lang w:eastAsia="uk-UA"/>
              </w:rPr>
            </w:pPr>
            <w:r w:rsidRPr="009F4186">
              <w:rPr>
                <w:lang w:eastAsia="uk-UA"/>
              </w:rPr>
              <w:t>Не потребує фінансування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21"/>
              <w:shd w:val="clear" w:color="auto" w:fill="auto"/>
              <w:spacing w:line="192" w:lineRule="exact"/>
              <w:ind w:left="100"/>
              <w:rPr>
                <w:lang w:eastAsia="uk-UA"/>
              </w:rPr>
            </w:pPr>
            <w:r w:rsidRPr="009F4186">
              <w:rPr>
                <w:lang w:eastAsia="uk-UA"/>
              </w:rPr>
              <w:t>Забезпечення розвитку дітей та молоді, сприяння міжнародній інтеграції</w:t>
            </w:r>
          </w:p>
        </w:tc>
      </w:tr>
      <w:tr w:rsidR="00071A93" w:rsidRPr="009F4186" w:rsidTr="00071A93">
        <w:trPr>
          <w:trHeight w:val="1404"/>
        </w:trPr>
        <w:tc>
          <w:tcPr>
            <w:tcW w:w="4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40" w:lineRule="auto"/>
              <w:ind w:left="140"/>
              <w:rPr>
                <w:lang w:eastAsia="uk-UA"/>
              </w:rPr>
            </w:pPr>
            <w:r w:rsidRPr="009F4186">
              <w:rPr>
                <w:lang w:eastAsia="uk-UA"/>
              </w:rPr>
              <w:t>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rPr>
                <w:lang w:eastAsia="uk-UA"/>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spacing w:line="250" w:lineRule="exact"/>
              <w:ind w:left="120"/>
              <w:jc w:val="left"/>
              <w:rPr>
                <w:lang w:eastAsia="uk-UA"/>
              </w:rPr>
            </w:pPr>
            <w:r w:rsidRPr="009F4186">
              <w:rPr>
                <w:lang w:eastAsia="uk-UA"/>
              </w:rPr>
              <w:t>Продовження практик</w:t>
            </w:r>
            <w:r>
              <w:rPr>
                <w:lang w:eastAsia="uk-UA"/>
              </w:rPr>
              <w:t xml:space="preserve">и обміну групами дітей </w:t>
            </w:r>
            <w:r w:rsidRPr="009F4186">
              <w:rPr>
                <w:lang w:eastAsia="uk-UA"/>
              </w:rPr>
              <w:t xml:space="preserve"> з іншими країнами для організованого відпочинку та оздоровлення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11"/>
              <w:shd w:val="clear" w:color="auto" w:fill="auto"/>
              <w:ind w:left="120"/>
              <w:jc w:val="left"/>
              <w:rPr>
                <w:lang w:eastAsia="uk-UA"/>
              </w:rPr>
            </w:pPr>
            <w:r>
              <w:rPr>
                <w:lang w:eastAsia="uk-UA"/>
              </w:rPr>
              <w:t>2023</w:t>
            </w:r>
            <w:r w:rsidRPr="009F4186">
              <w:rPr>
                <w:lang w:eastAsia="uk-UA"/>
              </w:rPr>
              <w:t>- 202</w:t>
            </w:r>
            <w:r>
              <w:rPr>
                <w:lang w:eastAsia="uk-UA"/>
              </w:rPr>
              <w:t>5</w:t>
            </w:r>
            <w:r w:rsidRPr="009F4186">
              <w:rPr>
                <w:lang w:eastAsia="uk-UA"/>
              </w:rPr>
              <w:t xml:space="preserve"> роки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16" w:lineRule="exact"/>
              <w:ind w:left="120"/>
            </w:pPr>
            <w:r>
              <w:rPr>
                <w:lang w:eastAsia="uk-UA"/>
              </w:rPr>
              <w:t xml:space="preserve">Відділ освіти,   сім’ї   молоді та спорту культури і туризму </w:t>
            </w:r>
          </w:p>
          <w:p w:rsidR="00071A93" w:rsidRPr="009F4186" w:rsidRDefault="00071A93" w:rsidP="005953AC">
            <w:pPr>
              <w:pStyle w:val="30"/>
              <w:shd w:val="clear" w:color="auto" w:fill="auto"/>
              <w:spacing w:line="216" w:lineRule="exact"/>
              <w:ind w:left="120"/>
            </w:pPr>
            <w:r>
              <w:rPr>
                <w:lang w:eastAsia="uk-UA"/>
              </w:rPr>
              <w:t xml:space="preserve">Кам'янської сільської </w:t>
            </w:r>
            <w:r w:rsidRPr="009F4186">
              <w:rPr>
                <w:lang w:eastAsia="uk-UA"/>
              </w:rPr>
              <w:t xml:space="preserve"> ради;</w:t>
            </w:r>
          </w:p>
          <w:p w:rsidR="00071A93" w:rsidRPr="009F4186" w:rsidRDefault="00071A93" w:rsidP="005953AC">
            <w:pPr>
              <w:pStyle w:val="30"/>
              <w:shd w:val="clear" w:color="auto" w:fill="auto"/>
              <w:spacing w:line="216" w:lineRule="exact"/>
              <w:ind w:left="120"/>
            </w:pPr>
            <w:r>
              <w:t>ЗЗСО</w:t>
            </w:r>
          </w:p>
          <w:p w:rsidR="00071A93" w:rsidRPr="009F4186" w:rsidRDefault="00071A93" w:rsidP="005953AC">
            <w:pPr>
              <w:pStyle w:val="30"/>
              <w:shd w:val="clear" w:color="auto" w:fill="auto"/>
              <w:spacing w:line="216" w:lineRule="exact"/>
              <w:ind w:left="120"/>
              <w:rPr>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30"/>
              <w:shd w:val="clear" w:color="auto" w:fill="auto"/>
              <w:spacing w:line="230" w:lineRule="exact"/>
              <w:ind w:left="120"/>
              <w:rPr>
                <w:lang w:eastAsia="uk-UA"/>
              </w:rPr>
            </w:pPr>
            <w:r w:rsidRPr="009F4186">
              <w:rPr>
                <w:lang w:eastAsia="uk-UA"/>
              </w:rPr>
              <w:t>Місцевий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rPr>
                <w:sz w:val="10"/>
                <w:szCs w:val="1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71A93" w:rsidRPr="009F4186" w:rsidRDefault="00071A93" w:rsidP="005953AC">
            <w:pPr>
              <w:pStyle w:val="121"/>
              <w:shd w:val="clear" w:color="auto" w:fill="auto"/>
              <w:spacing w:line="192" w:lineRule="exact"/>
              <w:ind w:left="100"/>
              <w:rPr>
                <w:lang w:eastAsia="uk-UA"/>
              </w:rPr>
            </w:pPr>
          </w:p>
        </w:tc>
      </w:tr>
      <w:tr w:rsidR="00071A93" w:rsidRPr="009F4186" w:rsidTr="00071A93">
        <w:trPr>
          <w:trHeight w:val="1404"/>
        </w:trPr>
        <w:tc>
          <w:tcPr>
            <w:tcW w:w="15021" w:type="dxa"/>
            <w:gridSpan w:val="10"/>
            <w:tcBorders>
              <w:top w:val="single" w:sz="4" w:space="0" w:color="auto"/>
            </w:tcBorders>
            <w:shd w:val="clear" w:color="auto" w:fill="FFFFFF"/>
          </w:tcPr>
          <w:p w:rsidR="00071A93" w:rsidRDefault="00071A93" w:rsidP="005953AC">
            <w:pPr>
              <w:pStyle w:val="30"/>
              <w:shd w:val="clear" w:color="auto" w:fill="auto"/>
              <w:spacing w:line="240" w:lineRule="auto"/>
              <w:ind w:left="140"/>
              <w:rPr>
                <w:lang w:val="uk-UA" w:eastAsia="uk-UA"/>
              </w:rPr>
            </w:pPr>
          </w:p>
          <w:p w:rsidR="00071A93" w:rsidRDefault="00071A93" w:rsidP="005953AC">
            <w:pPr>
              <w:pStyle w:val="30"/>
              <w:shd w:val="clear" w:color="auto" w:fill="auto"/>
              <w:spacing w:line="240" w:lineRule="auto"/>
              <w:ind w:left="140"/>
              <w:rPr>
                <w:lang w:val="uk-UA" w:eastAsia="uk-UA"/>
              </w:rPr>
            </w:pPr>
          </w:p>
          <w:p w:rsidR="00071A93" w:rsidRDefault="00071A93" w:rsidP="005953AC">
            <w:pPr>
              <w:pStyle w:val="30"/>
              <w:shd w:val="clear" w:color="auto" w:fill="auto"/>
              <w:spacing w:line="240" w:lineRule="auto"/>
              <w:ind w:left="140"/>
              <w:rPr>
                <w:lang w:val="uk-UA" w:eastAsia="uk-UA"/>
              </w:rPr>
            </w:pPr>
          </w:p>
          <w:p w:rsidR="00071A93" w:rsidRPr="00071A93" w:rsidRDefault="00071A93" w:rsidP="00071A93">
            <w:pPr>
              <w:pStyle w:val="22"/>
              <w:shd w:val="clear" w:color="auto" w:fill="auto"/>
              <w:spacing w:before="832" w:after="767" w:line="220" w:lineRule="exact"/>
              <w:rPr>
                <w:b/>
                <w:sz w:val="28"/>
                <w:szCs w:val="28"/>
                <w:lang w:eastAsia="uk-UA"/>
              </w:rPr>
            </w:pPr>
            <w:r w:rsidRPr="00071A93">
              <w:rPr>
                <w:b/>
                <w:sz w:val="28"/>
                <w:szCs w:val="28"/>
                <w:lang w:eastAsia="uk-UA"/>
              </w:rPr>
              <w:t xml:space="preserve">                       Секретар сільської ради                                       </w:t>
            </w:r>
            <w:r w:rsidR="00F83511">
              <w:rPr>
                <w:b/>
                <w:sz w:val="28"/>
                <w:szCs w:val="28"/>
                <w:lang w:val="uk-UA" w:eastAsia="uk-UA"/>
              </w:rPr>
              <w:t xml:space="preserve"> </w:t>
            </w:r>
            <w:r w:rsidRPr="00071A93">
              <w:rPr>
                <w:b/>
                <w:sz w:val="28"/>
                <w:szCs w:val="28"/>
                <w:lang w:eastAsia="uk-UA"/>
              </w:rPr>
              <w:t xml:space="preserve">                                                Євгенія АНДРЕЛА</w:t>
            </w:r>
          </w:p>
          <w:p w:rsidR="00071A93" w:rsidRDefault="00071A93" w:rsidP="005953AC">
            <w:pPr>
              <w:pStyle w:val="30"/>
              <w:shd w:val="clear" w:color="auto" w:fill="auto"/>
              <w:spacing w:line="240" w:lineRule="auto"/>
              <w:ind w:left="140"/>
              <w:rPr>
                <w:lang w:val="uk-UA" w:eastAsia="uk-UA"/>
              </w:rPr>
            </w:pPr>
          </w:p>
          <w:p w:rsidR="00071A93" w:rsidRDefault="00071A93" w:rsidP="005953AC">
            <w:pPr>
              <w:pStyle w:val="30"/>
              <w:shd w:val="clear" w:color="auto" w:fill="auto"/>
              <w:spacing w:line="240" w:lineRule="auto"/>
              <w:ind w:left="140"/>
              <w:rPr>
                <w:lang w:val="uk-UA" w:eastAsia="uk-UA"/>
              </w:rPr>
            </w:pPr>
          </w:p>
          <w:p w:rsidR="00071A93" w:rsidRDefault="00071A93" w:rsidP="005953AC">
            <w:pPr>
              <w:pStyle w:val="30"/>
              <w:shd w:val="clear" w:color="auto" w:fill="auto"/>
              <w:spacing w:line="240" w:lineRule="auto"/>
              <w:ind w:left="140"/>
              <w:rPr>
                <w:lang w:val="uk-UA" w:eastAsia="uk-UA"/>
              </w:rPr>
            </w:pPr>
          </w:p>
          <w:p w:rsidR="00071A93" w:rsidRPr="009F4186" w:rsidRDefault="00071A93" w:rsidP="005953AC">
            <w:pPr>
              <w:pStyle w:val="121"/>
              <w:shd w:val="clear" w:color="auto" w:fill="auto"/>
              <w:spacing w:line="192" w:lineRule="exact"/>
              <w:ind w:left="100"/>
              <w:rPr>
                <w:lang w:eastAsia="uk-UA"/>
              </w:rPr>
            </w:pPr>
          </w:p>
        </w:tc>
      </w:tr>
    </w:tbl>
    <w:p w:rsidR="00071A93" w:rsidRPr="00071A93" w:rsidRDefault="00071A93" w:rsidP="00537CE2">
      <w:pPr>
        <w:spacing w:before="832" w:after="767" w:line="220" w:lineRule="exact"/>
        <w:ind w:left="426" w:hanging="426"/>
        <w:sectPr w:rsidR="00071A93" w:rsidRPr="00071A93" w:rsidSect="00537CE2">
          <w:headerReference w:type="default" r:id="rId15"/>
          <w:type w:val="continuous"/>
          <w:pgSz w:w="16837" w:h="11905" w:orient="landscape"/>
          <w:pgMar w:top="0" w:right="0" w:bottom="0" w:left="426" w:header="0" w:footer="3" w:gutter="0"/>
          <w:cols w:space="720"/>
          <w:noEndnote/>
          <w:docGrid w:linePitch="360"/>
        </w:sectPr>
      </w:pPr>
    </w:p>
    <w:p w:rsidR="00517C67" w:rsidRPr="004239F0" w:rsidRDefault="00517C67" w:rsidP="00517C67">
      <w:pPr>
        <w:spacing w:after="0" w:line="240" w:lineRule="auto"/>
        <w:jc w:val="center"/>
        <w:rPr>
          <w:rFonts w:ascii="Times New Roman" w:eastAsia="Times New Roman" w:hAnsi="Times New Roman" w:cs="Times New Roman"/>
          <w:bCs/>
          <w:sz w:val="28"/>
          <w:szCs w:val="28"/>
          <w:lang w:eastAsia="ru-RU"/>
        </w:rPr>
      </w:pPr>
      <w:r w:rsidRPr="00814B21">
        <w:rPr>
          <w:rFonts w:ascii="Times New Roman" w:eastAsia="Times New Roman" w:hAnsi="Times New Roman" w:cs="Times New Roman"/>
          <w:bCs/>
          <w:sz w:val="28"/>
          <w:szCs w:val="28"/>
          <w:lang w:eastAsia="ar-SA"/>
        </w:rPr>
        <w:object w:dxaOrig="984" w:dyaOrig="1160">
          <v:shape id="_x0000_i1028" type="#_x0000_t75" style="width:39.75pt;height:47.25pt" o:ole="" fillcolor="window">
            <v:imagedata r:id="rId8" o:title=""/>
          </v:shape>
          <o:OLEObject Type="Embed" ProgID="Word.Document.8" ShapeID="_x0000_i1028" DrawAspect="Content" ObjectID="_1748683120" r:id="rId16"/>
        </w:object>
      </w:r>
    </w:p>
    <w:p w:rsidR="00517C67" w:rsidRPr="004239F0" w:rsidRDefault="00517C67" w:rsidP="00517C67">
      <w:pPr>
        <w:spacing w:after="0" w:line="240" w:lineRule="auto"/>
        <w:jc w:val="center"/>
        <w:rPr>
          <w:rFonts w:ascii="Times New Roman" w:eastAsia="Times New Roman" w:hAnsi="Times New Roman" w:cs="Times New Roman"/>
          <w:b/>
          <w:sz w:val="28"/>
          <w:szCs w:val="28"/>
          <w:lang w:eastAsia="ru-RU"/>
        </w:rPr>
      </w:pPr>
      <w:r w:rsidRPr="004239F0">
        <w:rPr>
          <w:rFonts w:ascii="Times New Roman" w:eastAsia="Times New Roman" w:hAnsi="Times New Roman" w:cs="Times New Roman"/>
          <w:b/>
          <w:sz w:val="28"/>
          <w:szCs w:val="28"/>
          <w:lang w:eastAsia="ru-RU"/>
        </w:rPr>
        <w:t>У К Р А Ї Н А</w:t>
      </w:r>
    </w:p>
    <w:p w:rsidR="00517C67" w:rsidRPr="004239F0" w:rsidRDefault="00517C67" w:rsidP="00517C67">
      <w:pPr>
        <w:spacing w:after="0" w:line="240" w:lineRule="auto"/>
        <w:jc w:val="center"/>
        <w:rPr>
          <w:rFonts w:ascii="Times New Roman" w:eastAsia="Times New Roman" w:hAnsi="Times New Roman" w:cs="Times New Roman"/>
          <w:b/>
          <w:sz w:val="28"/>
          <w:szCs w:val="28"/>
          <w:lang w:eastAsia="ru-RU"/>
        </w:rPr>
      </w:pPr>
      <w:r w:rsidRPr="004239F0">
        <w:rPr>
          <w:rFonts w:ascii="Times New Roman" w:eastAsia="Times New Roman" w:hAnsi="Times New Roman" w:cs="Times New Roman"/>
          <w:b/>
          <w:sz w:val="28"/>
          <w:szCs w:val="28"/>
          <w:lang w:eastAsia="ru-RU"/>
        </w:rPr>
        <w:t>КАМ’ЯНСЬКА  СІЛЬСЬКА  РАДА  БЕРЕГІВСЬКОГО  РАЙОНУ</w:t>
      </w:r>
    </w:p>
    <w:p w:rsidR="00517C67" w:rsidRPr="004239F0" w:rsidRDefault="00517C67" w:rsidP="00517C67">
      <w:pPr>
        <w:spacing w:after="0" w:line="240" w:lineRule="auto"/>
        <w:jc w:val="center"/>
        <w:rPr>
          <w:rFonts w:ascii="Times New Roman" w:eastAsia="Times New Roman" w:hAnsi="Times New Roman" w:cs="Times New Roman"/>
          <w:b/>
          <w:sz w:val="28"/>
          <w:szCs w:val="28"/>
          <w:lang w:eastAsia="ru-RU"/>
        </w:rPr>
      </w:pPr>
      <w:r w:rsidRPr="004239F0">
        <w:rPr>
          <w:rFonts w:ascii="Times New Roman" w:eastAsia="Times New Roman" w:hAnsi="Times New Roman" w:cs="Times New Roman"/>
          <w:b/>
          <w:sz w:val="28"/>
          <w:szCs w:val="28"/>
          <w:lang w:eastAsia="ru-RU"/>
        </w:rPr>
        <w:t>ЗАКАРПАТСЬКОЇ  ОБЛАСТІ</w:t>
      </w:r>
    </w:p>
    <w:p w:rsidR="00517C67" w:rsidRPr="004239F0" w:rsidRDefault="00517C67" w:rsidP="00517C67">
      <w:pPr>
        <w:spacing w:after="0" w:line="240" w:lineRule="auto"/>
        <w:jc w:val="center"/>
        <w:rPr>
          <w:rFonts w:ascii="Times New Roman" w:eastAsia="Times New Roman" w:hAnsi="Times New Roman" w:cs="Times New Roman"/>
          <w:b/>
          <w:sz w:val="28"/>
          <w:szCs w:val="28"/>
          <w:lang w:eastAsia="ru-RU"/>
        </w:rPr>
      </w:pPr>
    </w:p>
    <w:p w:rsidR="00517C67" w:rsidRDefault="00517C67" w:rsidP="00517C67">
      <w:pPr>
        <w:spacing w:after="0" w:line="240" w:lineRule="auto"/>
        <w:jc w:val="center"/>
        <w:rPr>
          <w:rFonts w:ascii="Times New Roman" w:eastAsia="Times New Roman" w:hAnsi="Times New Roman" w:cs="Times New Roman"/>
          <w:bCs/>
          <w:sz w:val="28"/>
          <w:szCs w:val="28"/>
          <w:lang w:val="ru-RU" w:eastAsia="ru-RU"/>
        </w:rPr>
      </w:pPr>
      <w:r w:rsidRPr="004239F0">
        <w:rPr>
          <w:rFonts w:ascii="Times New Roman" w:eastAsia="Times New Roman" w:hAnsi="Times New Roman" w:cs="Times New Roman"/>
          <w:bCs/>
          <w:sz w:val="28"/>
          <w:szCs w:val="28"/>
          <w:lang w:eastAsia="ru-RU"/>
        </w:rPr>
        <w:t xml:space="preserve">20-та сесія </w:t>
      </w:r>
      <w:r w:rsidRPr="00814B21">
        <w:rPr>
          <w:rFonts w:ascii="Times New Roman" w:eastAsia="Times New Roman" w:hAnsi="Times New Roman" w:cs="Times New Roman"/>
          <w:bCs/>
          <w:sz w:val="28"/>
          <w:szCs w:val="28"/>
          <w:lang w:val="ru-RU" w:eastAsia="ru-RU"/>
        </w:rPr>
        <w:t>8-го скликання</w:t>
      </w:r>
    </w:p>
    <w:p w:rsidR="00517C67" w:rsidRPr="00814B21" w:rsidRDefault="00517C67" w:rsidP="00517C67">
      <w:pPr>
        <w:spacing w:after="0" w:line="240" w:lineRule="auto"/>
        <w:jc w:val="center"/>
        <w:rPr>
          <w:rFonts w:ascii="Times New Roman" w:eastAsia="Times New Roman" w:hAnsi="Times New Roman" w:cs="Times New Roman"/>
          <w:bCs/>
          <w:sz w:val="28"/>
          <w:szCs w:val="28"/>
          <w:lang w:val="ru-RU" w:eastAsia="ru-RU"/>
        </w:rPr>
      </w:pPr>
    </w:p>
    <w:p w:rsidR="00517C67" w:rsidRPr="00814B21" w:rsidRDefault="00517C67" w:rsidP="00517C67">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val="ru-RU" w:eastAsia="ru-RU"/>
        </w:rPr>
        <w:t>Р І Ш Е Н Н Я</w:t>
      </w:r>
    </w:p>
    <w:p w:rsidR="00517C67" w:rsidRPr="00814B21" w:rsidRDefault="00517C67" w:rsidP="00517C67">
      <w:pPr>
        <w:spacing w:after="0" w:line="240" w:lineRule="auto"/>
        <w:rPr>
          <w:rFonts w:ascii="Times New Roman" w:eastAsia="Times New Roman" w:hAnsi="Times New Roman" w:cs="Times New Roman"/>
          <w:bCs/>
          <w:sz w:val="28"/>
          <w:szCs w:val="28"/>
          <w:lang w:val="ru-RU" w:eastAsia="ru-RU"/>
        </w:rPr>
      </w:pPr>
    </w:p>
    <w:p w:rsidR="00517C67" w:rsidRPr="00814B21" w:rsidRDefault="00517C67" w:rsidP="00517C67">
      <w:pPr>
        <w:spacing w:after="0" w:line="240" w:lineRule="auto"/>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 xml:space="preserve">від </w:t>
      </w:r>
      <w:r>
        <w:rPr>
          <w:rFonts w:ascii="Times New Roman" w:eastAsia="Times New Roman" w:hAnsi="Times New Roman" w:cs="Times New Roman"/>
          <w:b/>
          <w:sz w:val="28"/>
          <w:szCs w:val="28"/>
          <w:lang w:val="ru-RU" w:eastAsia="ru-RU"/>
        </w:rPr>
        <w:t xml:space="preserve"> 11 травня </w:t>
      </w:r>
      <w:r w:rsidRPr="00814B21">
        <w:rPr>
          <w:rFonts w:ascii="Times New Roman" w:eastAsia="Times New Roman" w:hAnsi="Times New Roman" w:cs="Times New Roman"/>
          <w:b/>
          <w:sz w:val="28"/>
          <w:szCs w:val="28"/>
          <w:lang w:val="ru-RU" w:eastAsia="ru-RU"/>
        </w:rPr>
        <w:t xml:space="preserve"> 202</w:t>
      </w:r>
      <w:r w:rsidRPr="00814B21">
        <w:rPr>
          <w:rFonts w:ascii="Times New Roman" w:eastAsia="Times New Roman" w:hAnsi="Times New Roman" w:cs="Times New Roman"/>
          <w:b/>
          <w:sz w:val="28"/>
          <w:szCs w:val="28"/>
          <w:lang w:eastAsia="ru-RU"/>
        </w:rPr>
        <w:t>1</w:t>
      </w:r>
      <w:r w:rsidR="005953AC">
        <w:rPr>
          <w:rFonts w:ascii="Times New Roman" w:eastAsia="Times New Roman" w:hAnsi="Times New Roman" w:cs="Times New Roman"/>
          <w:b/>
          <w:sz w:val="28"/>
          <w:szCs w:val="28"/>
          <w:lang w:val="ru-RU" w:eastAsia="ru-RU"/>
        </w:rPr>
        <w:t xml:space="preserve"> року №1317</w:t>
      </w:r>
    </w:p>
    <w:p w:rsidR="00517C67" w:rsidRDefault="00517C67" w:rsidP="00517C67">
      <w:pPr>
        <w:spacing w:after="0" w:line="240" w:lineRule="auto"/>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с.</w:t>
      </w:r>
      <w:r>
        <w:rPr>
          <w:rFonts w:ascii="Times New Roman" w:eastAsia="Times New Roman" w:hAnsi="Times New Roman" w:cs="Times New Roman"/>
          <w:b/>
          <w:sz w:val="28"/>
          <w:szCs w:val="28"/>
          <w:lang w:val="ru-RU" w:eastAsia="ru-RU"/>
        </w:rPr>
        <w:t xml:space="preserve"> </w:t>
      </w:r>
      <w:r w:rsidRPr="00814B21">
        <w:rPr>
          <w:rFonts w:ascii="Times New Roman" w:eastAsia="Times New Roman" w:hAnsi="Times New Roman" w:cs="Times New Roman"/>
          <w:b/>
          <w:sz w:val="28"/>
          <w:szCs w:val="28"/>
          <w:lang w:val="ru-RU" w:eastAsia="ru-RU"/>
        </w:rPr>
        <w:t>Кам’янське</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rPr>
      </w:pPr>
      <w:r w:rsidRPr="00D63E4E">
        <w:rPr>
          <w:rFonts w:ascii="Times New Roman" w:hAnsi="Times New Roman" w:cs="Times New Roman"/>
          <w:color w:val="000000"/>
          <w:sz w:val="26"/>
          <w:szCs w:val="26"/>
        </w:rPr>
        <w:t xml:space="preserve"> </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rPr>
      </w:pPr>
      <w:r w:rsidRPr="00D63E4E">
        <w:rPr>
          <w:rFonts w:ascii="Times New Roman" w:hAnsi="Times New Roman" w:cs="Times New Roman"/>
          <w:b/>
          <w:color w:val="000000"/>
          <w:sz w:val="28"/>
          <w:szCs w:val="28"/>
        </w:rPr>
        <w:t>Програма соціальної підтримки ветеранів війни,</w:t>
      </w:r>
    </w:p>
    <w:p w:rsidR="00D63E4E" w:rsidRPr="00D63E4E" w:rsidRDefault="00D63E4E" w:rsidP="00D63E4E">
      <w:pPr>
        <w:autoSpaceDE w:val="0"/>
        <w:autoSpaceDN w:val="0"/>
        <w:adjustRightInd w:val="0"/>
        <w:spacing w:after="0" w:line="240" w:lineRule="auto"/>
        <w:rPr>
          <w:rFonts w:ascii="Times New Roman" w:hAnsi="Times New Roman" w:cs="Times New Roman"/>
          <w:b/>
          <w:color w:val="000000"/>
          <w:sz w:val="28"/>
          <w:szCs w:val="28"/>
        </w:rPr>
      </w:pPr>
      <w:r w:rsidRPr="00D63E4E">
        <w:rPr>
          <w:rFonts w:ascii="Times New Roman" w:hAnsi="Times New Roman" w:cs="Times New Roman"/>
          <w:b/>
          <w:color w:val="000000"/>
          <w:sz w:val="28"/>
          <w:szCs w:val="28"/>
        </w:rPr>
        <w:t>учасників бойових дій, воїнів-інтернаціоналістів,</w:t>
      </w:r>
    </w:p>
    <w:p w:rsidR="00D63E4E" w:rsidRPr="00D63E4E" w:rsidRDefault="00D63E4E" w:rsidP="00D63E4E">
      <w:pPr>
        <w:autoSpaceDE w:val="0"/>
        <w:autoSpaceDN w:val="0"/>
        <w:adjustRightInd w:val="0"/>
        <w:spacing w:after="0" w:line="240" w:lineRule="auto"/>
        <w:rPr>
          <w:rFonts w:ascii="Times New Roman" w:hAnsi="Times New Roman" w:cs="Times New Roman"/>
          <w:b/>
          <w:color w:val="000000"/>
          <w:sz w:val="28"/>
          <w:szCs w:val="28"/>
        </w:rPr>
      </w:pPr>
      <w:r w:rsidRPr="00D63E4E">
        <w:rPr>
          <w:rFonts w:ascii="Times New Roman" w:hAnsi="Times New Roman" w:cs="Times New Roman"/>
          <w:b/>
          <w:color w:val="000000"/>
          <w:sz w:val="28"/>
          <w:szCs w:val="28"/>
        </w:rPr>
        <w:t>членів сімей загиблих (померлих) ветеранів війни,</w:t>
      </w:r>
    </w:p>
    <w:p w:rsidR="00D63E4E" w:rsidRPr="00D63E4E" w:rsidRDefault="00D63E4E" w:rsidP="00D63E4E">
      <w:pPr>
        <w:autoSpaceDE w:val="0"/>
        <w:autoSpaceDN w:val="0"/>
        <w:adjustRightInd w:val="0"/>
        <w:spacing w:after="0" w:line="240" w:lineRule="auto"/>
        <w:rPr>
          <w:rFonts w:ascii="Times New Roman" w:hAnsi="Times New Roman" w:cs="Times New Roman"/>
          <w:b/>
          <w:color w:val="000000"/>
          <w:sz w:val="28"/>
          <w:szCs w:val="28"/>
        </w:rPr>
      </w:pPr>
      <w:r w:rsidRPr="00D63E4E">
        <w:rPr>
          <w:rFonts w:ascii="Times New Roman" w:hAnsi="Times New Roman" w:cs="Times New Roman"/>
          <w:b/>
          <w:color w:val="000000"/>
          <w:sz w:val="28"/>
          <w:szCs w:val="28"/>
        </w:rPr>
        <w:t>Захисників і Захисниць України, осіб, які мають</w:t>
      </w:r>
    </w:p>
    <w:p w:rsidR="00D63E4E" w:rsidRPr="00D63E4E" w:rsidRDefault="00D63E4E" w:rsidP="00D63E4E">
      <w:pPr>
        <w:autoSpaceDE w:val="0"/>
        <w:autoSpaceDN w:val="0"/>
        <w:adjustRightInd w:val="0"/>
        <w:spacing w:after="0" w:line="240" w:lineRule="auto"/>
        <w:rPr>
          <w:rFonts w:ascii="Times New Roman" w:hAnsi="Times New Roman" w:cs="Times New Roman"/>
          <w:b/>
          <w:color w:val="000000"/>
          <w:sz w:val="28"/>
          <w:szCs w:val="28"/>
        </w:rPr>
      </w:pPr>
      <w:r w:rsidRPr="00D63E4E">
        <w:rPr>
          <w:rFonts w:ascii="Times New Roman" w:hAnsi="Times New Roman" w:cs="Times New Roman"/>
          <w:b/>
          <w:color w:val="000000"/>
          <w:sz w:val="28"/>
          <w:szCs w:val="28"/>
        </w:rPr>
        <w:t>особливі заслуги перед Батьківщиною, вшанування</w:t>
      </w:r>
    </w:p>
    <w:p w:rsidR="00D63E4E" w:rsidRPr="00D63E4E" w:rsidRDefault="00D63E4E" w:rsidP="00D63E4E">
      <w:pPr>
        <w:autoSpaceDE w:val="0"/>
        <w:autoSpaceDN w:val="0"/>
        <w:adjustRightInd w:val="0"/>
        <w:spacing w:after="0" w:line="240" w:lineRule="auto"/>
        <w:rPr>
          <w:rFonts w:ascii="Times New Roman" w:hAnsi="Times New Roman" w:cs="Times New Roman"/>
          <w:b/>
          <w:color w:val="000000"/>
          <w:sz w:val="28"/>
          <w:szCs w:val="28"/>
        </w:rPr>
      </w:pPr>
      <w:r w:rsidRPr="00D63E4E">
        <w:rPr>
          <w:rFonts w:ascii="Times New Roman" w:hAnsi="Times New Roman" w:cs="Times New Roman"/>
          <w:b/>
          <w:color w:val="000000"/>
          <w:sz w:val="28"/>
          <w:szCs w:val="28"/>
        </w:rPr>
        <w:t>пам'яті загиблих Кам`янської сільської територіальної</w:t>
      </w:r>
    </w:p>
    <w:p w:rsidR="00D63E4E" w:rsidRPr="00D63E4E" w:rsidRDefault="00D63E4E" w:rsidP="00D63E4E">
      <w:pPr>
        <w:autoSpaceDE w:val="0"/>
        <w:autoSpaceDN w:val="0"/>
        <w:adjustRightInd w:val="0"/>
        <w:spacing w:after="0" w:line="240" w:lineRule="auto"/>
        <w:rPr>
          <w:rFonts w:ascii="Times New Roman" w:hAnsi="Times New Roman" w:cs="Times New Roman"/>
          <w:b/>
          <w:color w:val="000000"/>
          <w:sz w:val="28"/>
          <w:szCs w:val="28"/>
        </w:rPr>
      </w:pPr>
      <w:r w:rsidRPr="00D63E4E">
        <w:rPr>
          <w:rFonts w:ascii="Times New Roman" w:hAnsi="Times New Roman" w:cs="Times New Roman"/>
          <w:b/>
          <w:color w:val="000000"/>
          <w:sz w:val="28"/>
          <w:szCs w:val="28"/>
        </w:rPr>
        <w:t>громади на 2023-2025 роки</w:t>
      </w:r>
    </w:p>
    <w:p w:rsidR="00D63E4E" w:rsidRPr="00D63E4E" w:rsidRDefault="00D63E4E" w:rsidP="00D63E4E">
      <w:pPr>
        <w:spacing w:after="200" w:line="240" w:lineRule="auto"/>
        <w:rPr>
          <w:b/>
          <w:sz w:val="28"/>
          <w:szCs w:val="28"/>
        </w:rPr>
      </w:pPr>
    </w:p>
    <w:p w:rsidR="00D63E4E" w:rsidRPr="00D63E4E" w:rsidRDefault="00D63E4E" w:rsidP="00D63E4E">
      <w:pPr>
        <w:spacing w:after="200" w:line="240" w:lineRule="auto"/>
        <w:jc w:val="both"/>
        <w:rPr>
          <w:rFonts w:ascii="Times New Roman" w:hAnsi="Times New Roman" w:cs="Times New Roman"/>
          <w:sz w:val="28"/>
          <w:szCs w:val="28"/>
        </w:rPr>
      </w:pPr>
      <w:r w:rsidRPr="00D63E4E">
        <w:rPr>
          <w:b/>
          <w:sz w:val="28"/>
          <w:szCs w:val="28"/>
        </w:rPr>
        <w:t xml:space="preserve">         </w:t>
      </w:r>
      <w:r w:rsidRPr="00D63E4E">
        <w:rPr>
          <w:rFonts w:ascii="Times New Roman" w:hAnsi="Times New Roman" w:cs="Times New Roman"/>
          <w:sz w:val="28"/>
          <w:szCs w:val="28"/>
        </w:rPr>
        <w:t>Відповідно до статті 26 Закону України «Про місцеве самоврядування в Україні», керуючись законами України «Про статус ветеранів війни, гарантії їх соціального захисту», «Про соціальний і правовий захист військовослужбовців та членів їх сімей», «Про соціальні послуги», статтею 91 Бюджетн</w:t>
      </w:r>
      <w:r w:rsidR="00517C67">
        <w:rPr>
          <w:rFonts w:ascii="Times New Roman" w:hAnsi="Times New Roman" w:cs="Times New Roman"/>
          <w:sz w:val="28"/>
          <w:szCs w:val="28"/>
        </w:rPr>
        <w:t xml:space="preserve">ого кодексу України, </w:t>
      </w:r>
      <w:r w:rsidRPr="00D63E4E">
        <w:rPr>
          <w:rFonts w:ascii="Times New Roman" w:hAnsi="Times New Roman" w:cs="Times New Roman"/>
          <w:sz w:val="28"/>
          <w:szCs w:val="28"/>
        </w:rPr>
        <w:t xml:space="preserve">сільська рада </w:t>
      </w:r>
    </w:p>
    <w:p w:rsidR="00D63E4E" w:rsidRPr="00D63E4E" w:rsidRDefault="00D63E4E" w:rsidP="00517C67">
      <w:pPr>
        <w:spacing w:after="200" w:line="276" w:lineRule="auto"/>
        <w:jc w:val="center"/>
        <w:rPr>
          <w:rFonts w:ascii="Times New Roman" w:hAnsi="Times New Roman" w:cs="Times New Roman"/>
          <w:b/>
          <w:sz w:val="28"/>
          <w:szCs w:val="28"/>
        </w:rPr>
      </w:pPr>
      <w:r w:rsidRPr="00D63E4E">
        <w:rPr>
          <w:rFonts w:ascii="Times New Roman" w:hAnsi="Times New Roman" w:cs="Times New Roman"/>
          <w:b/>
          <w:sz w:val="28"/>
          <w:szCs w:val="28"/>
        </w:rPr>
        <w:t>ВИРІШИЛА :</w:t>
      </w:r>
    </w:p>
    <w:p w:rsidR="00D63E4E" w:rsidRPr="00D63E4E" w:rsidRDefault="00D63E4E" w:rsidP="00D63E4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63E4E">
        <w:rPr>
          <w:rFonts w:ascii="Times New Roman" w:hAnsi="Times New Roman" w:cs="Times New Roman"/>
          <w:color w:val="000000"/>
          <w:sz w:val="28"/>
          <w:szCs w:val="28"/>
        </w:rPr>
        <w:t>1. Затвердити  Програму соціальної підтримки ветеранів війни, учасників бойових дій, воїнів-інтернаціоналістів, членів сімей загиблих (померлих) ветеранів війни, Захисників і Захисниць України, осіб, які мають особливі заслуги перед Батьківщиною, вшанування пам'яті загиблих</w:t>
      </w:r>
    </w:p>
    <w:p w:rsidR="00D63E4E" w:rsidRPr="00D63E4E" w:rsidRDefault="00D63E4E" w:rsidP="00D63E4E">
      <w:pPr>
        <w:spacing w:after="0" w:line="276" w:lineRule="auto"/>
        <w:jc w:val="both"/>
        <w:rPr>
          <w:rFonts w:ascii="Times New Roman" w:hAnsi="Times New Roman" w:cs="Times New Roman"/>
          <w:sz w:val="28"/>
          <w:szCs w:val="28"/>
        </w:rPr>
      </w:pPr>
      <w:r w:rsidRPr="00D63E4E">
        <w:rPr>
          <w:rFonts w:ascii="Times New Roman" w:hAnsi="Times New Roman" w:cs="Times New Roman"/>
          <w:sz w:val="28"/>
          <w:szCs w:val="28"/>
        </w:rPr>
        <w:t xml:space="preserve">Кам`янської сільської </w:t>
      </w:r>
      <w:r w:rsidRPr="00D63E4E">
        <w:rPr>
          <w:rFonts w:ascii="Times New Roman" w:hAnsi="Times New Roman" w:cs="Times New Roman"/>
          <w:sz w:val="28"/>
          <w:szCs w:val="28"/>
          <w:lang w:val="ru-RU"/>
        </w:rPr>
        <w:t xml:space="preserve"> територіальної громади на 2023 - 202</w:t>
      </w:r>
      <w:r w:rsidRPr="00D63E4E">
        <w:rPr>
          <w:rFonts w:ascii="Times New Roman" w:hAnsi="Times New Roman" w:cs="Times New Roman"/>
          <w:sz w:val="28"/>
          <w:szCs w:val="28"/>
        </w:rPr>
        <w:t>5</w:t>
      </w:r>
      <w:r w:rsidRPr="00D63E4E">
        <w:rPr>
          <w:rFonts w:ascii="Times New Roman" w:hAnsi="Times New Roman" w:cs="Times New Roman"/>
          <w:sz w:val="28"/>
          <w:szCs w:val="28"/>
          <w:lang w:val="ru-RU"/>
        </w:rPr>
        <w:t xml:space="preserve"> роки</w:t>
      </w:r>
      <w:r w:rsidRPr="00D63E4E">
        <w:rPr>
          <w:rFonts w:ascii="Times New Roman" w:hAnsi="Times New Roman" w:cs="Times New Roman"/>
          <w:sz w:val="28"/>
          <w:szCs w:val="28"/>
        </w:rPr>
        <w:t xml:space="preserve"> (додається).</w:t>
      </w:r>
    </w:p>
    <w:p w:rsidR="00D63E4E" w:rsidRPr="00D63E4E" w:rsidRDefault="00D63E4E" w:rsidP="00D63E4E">
      <w:pPr>
        <w:spacing w:after="0" w:line="240" w:lineRule="auto"/>
        <w:jc w:val="both"/>
        <w:rPr>
          <w:rFonts w:ascii="Times New Roman" w:hAnsi="Times New Roman" w:cs="Times New Roman"/>
          <w:sz w:val="28"/>
          <w:szCs w:val="28"/>
        </w:rPr>
      </w:pPr>
      <w:r w:rsidRPr="00D63E4E">
        <w:rPr>
          <w:rFonts w:ascii="Times New Roman" w:hAnsi="Times New Roman" w:cs="Times New Roman"/>
          <w:sz w:val="28"/>
          <w:szCs w:val="28"/>
        </w:rPr>
        <w:t xml:space="preserve">     Розпорядником коштів по Програмі визначити Кам`янську сільську раду.</w:t>
      </w:r>
    </w:p>
    <w:p w:rsidR="00D63E4E" w:rsidRPr="00D63E4E" w:rsidRDefault="00D63E4E" w:rsidP="00D63E4E">
      <w:pPr>
        <w:spacing w:after="200" w:line="240" w:lineRule="auto"/>
        <w:ind w:firstLine="708"/>
        <w:jc w:val="both"/>
        <w:rPr>
          <w:rFonts w:ascii="Times New Roman" w:hAnsi="Times New Roman" w:cs="Times New Roman"/>
          <w:sz w:val="28"/>
          <w:szCs w:val="28"/>
        </w:rPr>
      </w:pPr>
      <w:r w:rsidRPr="00D63E4E">
        <w:rPr>
          <w:rFonts w:ascii="Times New Roman" w:hAnsi="Times New Roman" w:cs="Times New Roman"/>
          <w:sz w:val="28"/>
          <w:szCs w:val="28"/>
        </w:rPr>
        <w:t>2.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D63E4E" w:rsidRPr="00D63E4E" w:rsidRDefault="00D63E4E" w:rsidP="00D63E4E">
      <w:pPr>
        <w:spacing w:after="200" w:line="240" w:lineRule="auto"/>
        <w:jc w:val="both"/>
        <w:rPr>
          <w:rFonts w:ascii="Times New Roman" w:hAnsi="Times New Roman" w:cs="Times New Roman"/>
          <w:b/>
          <w:sz w:val="28"/>
          <w:szCs w:val="28"/>
        </w:rPr>
      </w:pPr>
      <w:r w:rsidRPr="00D63E4E">
        <w:rPr>
          <w:rFonts w:ascii="Times New Roman" w:hAnsi="Times New Roman" w:cs="Times New Roman"/>
          <w:sz w:val="28"/>
          <w:szCs w:val="28"/>
        </w:rPr>
        <w:t xml:space="preserve">   </w:t>
      </w:r>
      <w:r w:rsidRPr="00D63E4E">
        <w:rPr>
          <w:rFonts w:ascii="Times New Roman" w:hAnsi="Times New Roman" w:cs="Times New Roman"/>
          <w:b/>
          <w:sz w:val="28"/>
          <w:szCs w:val="28"/>
        </w:rPr>
        <w:t xml:space="preserve">Сільський голова                                             Михайло СТАНИНЕЦЬ  </w:t>
      </w:r>
      <w:r w:rsidRPr="00D63E4E">
        <w:rPr>
          <w:b/>
          <w:sz w:val="28"/>
          <w:szCs w:val="28"/>
        </w:rPr>
        <w:br w:type="page"/>
      </w:r>
    </w:p>
    <w:p w:rsidR="00D63E4E" w:rsidRPr="00D63E4E" w:rsidRDefault="00D63E4E" w:rsidP="00D63E4E">
      <w:pPr>
        <w:spacing w:after="0" w:line="276" w:lineRule="auto"/>
        <w:jc w:val="center"/>
        <w:rPr>
          <w:rFonts w:ascii="Times New Roman" w:hAnsi="Times New Roman" w:cs="Times New Roman"/>
          <w:sz w:val="28"/>
          <w:szCs w:val="28"/>
        </w:rPr>
      </w:pPr>
      <w:r w:rsidRPr="00D63E4E">
        <w:rPr>
          <w:rFonts w:ascii="Times New Roman" w:hAnsi="Times New Roman" w:cs="Times New Roman"/>
          <w:sz w:val="28"/>
          <w:szCs w:val="28"/>
        </w:rPr>
        <w:lastRenderedPageBreak/>
        <w:t xml:space="preserve">                                          </w:t>
      </w:r>
      <w:r w:rsidR="00292E22">
        <w:rPr>
          <w:rFonts w:ascii="Times New Roman" w:hAnsi="Times New Roman" w:cs="Times New Roman"/>
          <w:sz w:val="28"/>
          <w:szCs w:val="28"/>
        </w:rPr>
        <w:t xml:space="preserve">  </w:t>
      </w:r>
      <w:r w:rsidRPr="00D63E4E">
        <w:rPr>
          <w:rFonts w:ascii="Times New Roman" w:hAnsi="Times New Roman" w:cs="Times New Roman"/>
          <w:sz w:val="28"/>
          <w:szCs w:val="28"/>
        </w:rPr>
        <w:t xml:space="preserve">Додаток </w:t>
      </w:r>
    </w:p>
    <w:p w:rsidR="00D63E4E" w:rsidRPr="00D63E4E" w:rsidRDefault="00D63E4E" w:rsidP="00D63E4E">
      <w:pPr>
        <w:spacing w:after="0" w:line="276" w:lineRule="auto"/>
        <w:jc w:val="center"/>
        <w:rPr>
          <w:rFonts w:ascii="Times New Roman" w:hAnsi="Times New Roman" w:cs="Times New Roman"/>
          <w:sz w:val="28"/>
          <w:szCs w:val="28"/>
        </w:rPr>
      </w:pPr>
      <w:r w:rsidRPr="00D63E4E">
        <w:rPr>
          <w:rFonts w:ascii="Times New Roman" w:hAnsi="Times New Roman" w:cs="Times New Roman"/>
          <w:sz w:val="28"/>
          <w:szCs w:val="28"/>
        </w:rPr>
        <w:t xml:space="preserve">                                                                       до рішення сільської ради  </w:t>
      </w:r>
    </w:p>
    <w:p w:rsidR="00D63E4E" w:rsidRPr="00D63E4E" w:rsidRDefault="00D63E4E" w:rsidP="00D63E4E">
      <w:pPr>
        <w:spacing w:after="0" w:line="276" w:lineRule="auto"/>
        <w:jc w:val="center"/>
        <w:rPr>
          <w:rFonts w:ascii="Times New Roman" w:hAnsi="Times New Roman" w:cs="Times New Roman"/>
          <w:sz w:val="28"/>
          <w:szCs w:val="28"/>
        </w:rPr>
      </w:pPr>
      <w:r w:rsidRPr="00D63E4E">
        <w:rPr>
          <w:rFonts w:ascii="Times New Roman" w:hAnsi="Times New Roman" w:cs="Times New Roman"/>
          <w:sz w:val="28"/>
          <w:szCs w:val="28"/>
        </w:rPr>
        <w:t xml:space="preserve">                                                                             </w:t>
      </w:r>
      <w:r w:rsidR="008122A7">
        <w:rPr>
          <w:rFonts w:ascii="Times New Roman" w:hAnsi="Times New Roman" w:cs="Times New Roman"/>
          <w:sz w:val="28"/>
          <w:szCs w:val="28"/>
        </w:rPr>
        <w:t xml:space="preserve">     від 11 травня </w:t>
      </w:r>
      <w:r w:rsidR="005953AC">
        <w:rPr>
          <w:rFonts w:ascii="Times New Roman" w:hAnsi="Times New Roman" w:cs="Times New Roman"/>
          <w:sz w:val="28"/>
          <w:szCs w:val="28"/>
        </w:rPr>
        <w:t>2023 р. №1317</w:t>
      </w:r>
    </w:p>
    <w:p w:rsidR="00D63E4E" w:rsidRPr="00D63E4E" w:rsidRDefault="00D63E4E" w:rsidP="00D63E4E">
      <w:pPr>
        <w:spacing w:after="0" w:line="276" w:lineRule="auto"/>
        <w:jc w:val="center"/>
        <w:rPr>
          <w:rFonts w:ascii="Times New Roman" w:hAnsi="Times New Roman" w:cs="Times New Roman"/>
          <w:sz w:val="28"/>
          <w:szCs w:val="28"/>
        </w:rPr>
      </w:pPr>
    </w:p>
    <w:p w:rsidR="00D63E4E" w:rsidRPr="00D63E4E" w:rsidRDefault="00D63E4E" w:rsidP="00D63E4E">
      <w:pPr>
        <w:spacing w:after="0" w:line="276" w:lineRule="auto"/>
        <w:jc w:val="center"/>
        <w:rPr>
          <w:rFonts w:ascii="Times New Roman" w:hAnsi="Times New Roman" w:cs="Times New Roman"/>
          <w:b/>
          <w:sz w:val="28"/>
          <w:szCs w:val="28"/>
        </w:rPr>
      </w:pPr>
      <w:r w:rsidRPr="00D63E4E">
        <w:rPr>
          <w:rFonts w:ascii="Times New Roman" w:hAnsi="Times New Roman" w:cs="Times New Roman"/>
          <w:b/>
          <w:sz w:val="28"/>
          <w:szCs w:val="28"/>
        </w:rPr>
        <w:t xml:space="preserve"> 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4"/>
        <w:gridCol w:w="4497"/>
      </w:tblGrid>
      <w:tr w:rsidR="00D63E4E" w:rsidRPr="00D63E4E" w:rsidTr="00517C67">
        <w:trPr>
          <w:trHeight w:val="1302"/>
        </w:trPr>
        <w:tc>
          <w:tcPr>
            <w:tcW w:w="507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Назва Програми</w:t>
            </w:r>
          </w:p>
        </w:tc>
        <w:tc>
          <w:tcPr>
            <w:tcW w:w="4497"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 Програма соціальної підтримки ветеранів війни, учасників бойових дій, воїнів-інтернаціоналістів, членів сімей загиблих (померлих) ветеранів війни, Захисників і Захисниць України, осіб, які мають особливі заслуги перед Батьківщиною, вшанування пам'яті загиблих</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rPr>
              <w:t xml:space="preserve">Кам`янської сільської </w:t>
            </w:r>
            <w:r w:rsidRPr="00D63E4E">
              <w:rPr>
                <w:rFonts w:ascii="Times New Roman" w:hAnsi="Times New Roman" w:cs="Times New Roman"/>
                <w:color w:val="000000"/>
                <w:sz w:val="24"/>
                <w:szCs w:val="24"/>
                <w:lang w:val="ru-RU"/>
              </w:rPr>
              <w:t xml:space="preserve"> територіальної громади на 2023 - 202</w:t>
            </w:r>
            <w:r w:rsidRPr="00D63E4E">
              <w:rPr>
                <w:rFonts w:ascii="Times New Roman" w:hAnsi="Times New Roman" w:cs="Times New Roman"/>
                <w:color w:val="000000"/>
                <w:sz w:val="24"/>
                <w:szCs w:val="24"/>
              </w:rPr>
              <w:t>5</w:t>
            </w:r>
            <w:r w:rsidRPr="00D63E4E">
              <w:rPr>
                <w:rFonts w:ascii="Times New Roman" w:hAnsi="Times New Roman" w:cs="Times New Roman"/>
                <w:color w:val="000000"/>
                <w:sz w:val="24"/>
                <w:szCs w:val="24"/>
                <w:lang w:val="ru-RU"/>
              </w:rPr>
              <w:t xml:space="preserve"> роки</w:t>
            </w:r>
          </w:p>
        </w:tc>
      </w:tr>
      <w:tr w:rsidR="00D63E4E" w:rsidRPr="00D63E4E" w:rsidTr="00517C67">
        <w:trPr>
          <w:trHeight w:val="985"/>
        </w:trPr>
        <w:tc>
          <w:tcPr>
            <w:tcW w:w="507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Підстава для розроблення</w:t>
            </w:r>
          </w:p>
        </w:tc>
        <w:tc>
          <w:tcPr>
            <w:tcW w:w="4497"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Закони України «Про місцеве</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 «Про соціальні послуги»</w:t>
            </w:r>
          </w:p>
        </w:tc>
      </w:tr>
      <w:tr w:rsidR="00D63E4E" w:rsidRPr="00D63E4E" w:rsidTr="00517C67">
        <w:trPr>
          <w:trHeight w:val="338"/>
        </w:trPr>
        <w:tc>
          <w:tcPr>
            <w:tcW w:w="507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Ініціатор розроблення</w:t>
            </w:r>
            <w:r w:rsidRPr="00D63E4E">
              <w:rPr>
                <w:rFonts w:ascii="Times New Roman" w:hAnsi="Times New Roman" w:cs="Times New Roman"/>
                <w:color w:val="000000"/>
                <w:sz w:val="24"/>
                <w:szCs w:val="24"/>
              </w:rPr>
              <w:t xml:space="preserve"> </w:t>
            </w:r>
            <w:r w:rsidRPr="00D63E4E">
              <w:rPr>
                <w:rFonts w:ascii="Times New Roman" w:hAnsi="Times New Roman" w:cs="Times New Roman"/>
                <w:color w:val="000000"/>
                <w:sz w:val="24"/>
                <w:szCs w:val="24"/>
                <w:lang w:val="ru-RU"/>
              </w:rPr>
              <w:t>Програми</w:t>
            </w:r>
          </w:p>
        </w:tc>
        <w:tc>
          <w:tcPr>
            <w:tcW w:w="4497"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Кам`янська сільська рада</w:t>
            </w:r>
          </w:p>
        </w:tc>
      </w:tr>
      <w:tr w:rsidR="00D63E4E" w:rsidRPr="00D63E4E" w:rsidTr="00517C67">
        <w:trPr>
          <w:trHeight w:val="823"/>
        </w:trPr>
        <w:tc>
          <w:tcPr>
            <w:tcW w:w="507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Розробник Програми</w:t>
            </w:r>
          </w:p>
        </w:tc>
        <w:tc>
          <w:tcPr>
            <w:tcW w:w="4497"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Сектор соціальної роботи Кам`янської  сільської ради</w:t>
            </w:r>
          </w:p>
        </w:tc>
      </w:tr>
      <w:tr w:rsidR="00D63E4E" w:rsidRPr="00D63E4E" w:rsidTr="00517C67">
        <w:trPr>
          <w:trHeight w:val="340"/>
        </w:trPr>
        <w:tc>
          <w:tcPr>
            <w:tcW w:w="507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Координація виконання</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заходів Програми</w:t>
            </w:r>
          </w:p>
        </w:tc>
        <w:tc>
          <w:tcPr>
            <w:tcW w:w="4497"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rPr>
              <w:t xml:space="preserve">Кам`янська сільська </w:t>
            </w:r>
            <w:r w:rsidRPr="00D63E4E">
              <w:rPr>
                <w:rFonts w:ascii="Times New Roman" w:hAnsi="Times New Roman" w:cs="Times New Roman"/>
                <w:color w:val="000000"/>
                <w:sz w:val="24"/>
                <w:szCs w:val="24"/>
                <w:lang w:val="ru-RU"/>
              </w:rPr>
              <w:t xml:space="preserve"> рада</w:t>
            </w:r>
          </w:p>
        </w:tc>
      </w:tr>
      <w:tr w:rsidR="00D63E4E" w:rsidRPr="00D63E4E" w:rsidTr="00517C67">
        <w:trPr>
          <w:trHeight w:val="2589"/>
        </w:trPr>
        <w:tc>
          <w:tcPr>
            <w:tcW w:w="507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Учасники Програми</w:t>
            </w:r>
          </w:p>
        </w:tc>
        <w:tc>
          <w:tcPr>
            <w:tcW w:w="4497"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rPr>
              <w:t>Кам`янська сільська</w:t>
            </w:r>
            <w:r w:rsidRPr="00D63E4E">
              <w:rPr>
                <w:rFonts w:ascii="Times New Roman" w:hAnsi="Times New Roman" w:cs="Times New Roman"/>
                <w:color w:val="000000"/>
                <w:sz w:val="24"/>
                <w:szCs w:val="24"/>
                <w:lang w:val="ru-RU"/>
              </w:rPr>
              <w:t xml:space="preserve"> рада</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Сектор соціальн</w:t>
            </w:r>
            <w:r w:rsidRPr="00D63E4E">
              <w:rPr>
                <w:rFonts w:ascii="Times New Roman" w:hAnsi="Times New Roman" w:cs="Times New Roman"/>
                <w:color w:val="000000"/>
                <w:sz w:val="24"/>
                <w:szCs w:val="24"/>
              </w:rPr>
              <w:t>ої роботи</w:t>
            </w:r>
            <w:r w:rsidRPr="00D63E4E">
              <w:rPr>
                <w:rFonts w:ascii="Times New Roman" w:hAnsi="Times New Roman" w:cs="Times New Roman"/>
                <w:color w:val="000000"/>
                <w:sz w:val="24"/>
                <w:szCs w:val="24"/>
                <w:lang w:val="ru-RU"/>
              </w:rPr>
              <w:t xml:space="preserve">  </w:t>
            </w:r>
            <w:r w:rsidRPr="00D63E4E">
              <w:rPr>
                <w:rFonts w:ascii="Times New Roman" w:hAnsi="Times New Roman" w:cs="Times New Roman"/>
                <w:color w:val="000000"/>
                <w:sz w:val="24"/>
                <w:szCs w:val="24"/>
              </w:rPr>
              <w:t>Кам`янської сільської</w:t>
            </w:r>
            <w:r w:rsidRPr="00D63E4E">
              <w:rPr>
                <w:rFonts w:ascii="Times New Roman" w:hAnsi="Times New Roman" w:cs="Times New Roman"/>
                <w:color w:val="000000"/>
                <w:sz w:val="24"/>
                <w:szCs w:val="24"/>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КУ «Центр надання соціальних послуг»</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Кам`янської сільської </w:t>
            </w:r>
            <w:r w:rsidRPr="00D63E4E">
              <w:rPr>
                <w:rFonts w:ascii="Times New Roman" w:hAnsi="Times New Roman" w:cs="Times New Roman"/>
                <w:color w:val="000000"/>
                <w:sz w:val="24"/>
                <w:szCs w:val="24"/>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Відділ освіти, сімї, молоді та спорту, культури і туризму Кам`янської сільської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 xml:space="preserve">Відділ «Центр надання адміністративних послуг» </w:t>
            </w:r>
            <w:r w:rsidRPr="00D63E4E">
              <w:rPr>
                <w:rFonts w:ascii="Times New Roman" w:hAnsi="Times New Roman" w:cs="Times New Roman"/>
                <w:color w:val="000000"/>
                <w:sz w:val="24"/>
                <w:szCs w:val="24"/>
              </w:rPr>
              <w:t>Кам`янської сільської</w:t>
            </w:r>
            <w:r w:rsidRPr="00D63E4E">
              <w:rPr>
                <w:rFonts w:ascii="Times New Roman" w:hAnsi="Times New Roman" w:cs="Times New Roman"/>
                <w:color w:val="000000"/>
                <w:sz w:val="24"/>
                <w:szCs w:val="24"/>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КНП</w:t>
            </w:r>
            <w:r w:rsidRPr="00D63E4E">
              <w:rPr>
                <w:rFonts w:ascii="Times New Roman" w:hAnsi="Times New Roman" w:cs="Times New Roman"/>
                <w:color w:val="000000"/>
                <w:sz w:val="24"/>
                <w:szCs w:val="24"/>
              </w:rPr>
              <w:t xml:space="preserve"> «Іршавський</w:t>
            </w:r>
            <w:r w:rsidRPr="00D63E4E">
              <w:rPr>
                <w:rFonts w:ascii="Times New Roman" w:hAnsi="Times New Roman" w:cs="Times New Roman"/>
                <w:color w:val="000000"/>
                <w:sz w:val="24"/>
                <w:szCs w:val="24"/>
                <w:lang w:val="ru-RU"/>
              </w:rPr>
              <w:t xml:space="preserve"> ЦПМД</w:t>
            </w:r>
            <w:r w:rsidRPr="00D63E4E">
              <w:rPr>
                <w:rFonts w:ascii="Times New Roman" w:hAnsi="Times New Roman" w:cs="Times New Roman"/>
                <w:color w:val="000000"/>
                <w:sz w:val="24"/>
                <w:szCs w:val="24"/>
              </w:rPr>
              <w:t xml:space="preserve"> Іршавської міської ради»</w:t>
            </w:r>
            <w:r w:rsidRPr="00D63E4E">
              <w:rPr>
                <w:rFonts w:ascii="Times New Roman" w:hAnsi="Times New Roman" w:cs="Times New Roman"/>
                <w:color w:val="000000"/>
                <w:sz w:val="24"/>
                <w:szCs w:val="24"/>
                <w:lang w:val="ru-RU"/>
              </w:rPr>
              <w:t xml:space="preserve"> (за згодою)</w:t>
            </w:r>
          </w:p>
        </w:tc>
      </w:tr>
      <w:tr w:rsidR="00D63E4E" w:rsidRPr="00D63E4E" w:rsidTr="00517C67">
        <w:trPr>
          <w:trHeight w:val="176"/>
        </w:trPr>
        <w:tc>
          <w:tcPr>
            <w:tcW w:w="507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Термін реалізації Програми</w:t>
            </w:r>
          </w:p>
        </w:tc>
        <w:tc>
          <w:tcPr>
            <w:tcW w:w="4497"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2023-202</w:t>
            </w:r>
            <w:r w:rsidRPr="00D63E4E">
              <w:rPr>
                <w:rFonts w:ascii="Times New Roman" w:hAnsi="Times New Roman" w:cs="Times New Roman"/>
                <w:color w:val="000000"/>
                <w:sz w:val="24"/>
                <w:szCs w:val="24"/>
              </w:rPr>
              <w:t>5</w:t>
            </w:r>
            <w:r w:rsidRPr="00D63E4E">
              <w:rPr>
                <w:rFonts w:ascii="Times New Roman" w:hAnsi="Times New Roman" w:cs="Times New Roman"/>
                <w:color w:val="000000"/>
                <w:sz w:val="24"/>
                <w:szCs w:val="24"/>
                <w:lang w:val="ru-RU"/>
              </w:rPr>
              <w:t xml:space="preserve"> роки</w:t>
            </w:r>
          </w:p>
        </w:tc>
      </w:tr>
      <w:tr w:rsidR="00D63E4E" w:rsidRPr="00D63E4E" w:rsidTr="00517C67">
        <w:trPr>
          <w:trHeight w:val="176"/>
        </w:trPr>
        <w:tc>
          <w:tcPr>
            <w:tcW w:w="507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Загальний обсяг фінансових ресурсів, необхідних для реалізації Програми, всього:</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у тому числі                                                                                                     </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2023 рік</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2024 рік</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2025 рік</w:t>
            </w:r>
          </w:p>
        </w:tc>
        <w:tc>
          <w:tcPr>
            <w:tcW w:w="4497"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                  900 000 грн.</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                  300 000 грн.</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                  300 000 грн.</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                  300 000 грн.</w:t>
            </w:r>
          </w:p>
        </w:tc>
      </w:tr>
      <w:tr w:rsidR="00D63E4E" w:rsidRPr="00D63E4E" w:rsidTr="00517C67">
        <w:trPr>
          <w:trHeight w:val="840"/>
        </w:trPr>
        <w:tc>
          <w:tcPr>
            <w:tcW w:w="507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Перелік бюджетів, які беруть участь у виконанні Програми</w:t>
            </w:r>
          </w:p>
        </w:tc>
        <w:tc>
          <w:tcPr>
            <w:tcW w:w="4497"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 xml:space="preserve">Бюджет </w:t>
            </w:r>
            <w:r w:rsidRPr="00D63E4E">
              <w:rPr>
                <w:rFonts w:ascii="Times New Roman" w:hAnsi="Times New Roman" w:cs="Times New Roman"/>
                <w:color w:val="000000"/>
                <w:sz w:val="24"/>
                <w:szCs w:val="24"/>
              </w:rPr>
              <w:t>Кам</w:t>
            </w:r>
            <w:r w:rsidRPr="00D63E4E">
              <w:rPr>
                <w:rFonts w:ascii="Times New Roman" w:hAnsi="Times New Roman" w:cs="Times New Roman"/>
                <w:color w:val="000000"/>
                <w:sz w:val="24"/>
                <w:szCs w:val="24"/>
                <w:lang w:val="ru-RU"/>
              </w:rPr>
              <w:t xml:space="preserve">`янської сільської </w:t>
            </w:r>
            <w:r w:rsidRPr="00D63E4E">
              <w:rPr>
                <w:rFonts w:ascii="Times New Roman" w:hAnsi="Times New Roman" w:cs="Times New Roman"/>
                <w:color w:val="000000"/>
                <w:sz w:val="24"/>
                <w:szCs w:val="24"/>
              </w:rPr>
              <w:t>територіальної громади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Інші джерела фінансування, не заборонені законодавством України</w:t>
            </w:r>
          </w:p>
        </w:tc>
      </w:tr>
    </w:tbl>
    <w:p w:rsidR="00D63E4E" w:rsidRPr="00D63E4E" w:rsidRDefault="00D63E4E" w:rsidP="00D63E4E">
      <w:pPr>
        <w:autoSpaceDE w:val="0"/>
        <w:autoSpaceDN w:val="0"/>
        <w:adjustRightInd w:val="0"/>
        <w:spacing w:after="0" w:line="240" w:lineRule="auto"/>
        <w:rPr>
          <w:rFonts w:ascii="Times New Roman" w:hAnsi="Times New Roman" w:cs="Times New Roman"/>
          <w:b/>
          <w:bCs/>
          <w:color w:val="000000"/>
          <w:sz w:val="26"/>
          <w:szCs w:val="26"/>
        </w:rPr>
      </w:pPr>
    </w:p>
    <w:p w:rsidR="00D63E4E" w:rsidRPr="00D63E4E" w:rsidRDefault="00D63E4E" w:rsidP="00D63E4E">
      <w:pPr>
        <w:autoSpaceDE w:val="0"/>
        <w:autoSpaceDN w:val="0"/>
        <w:adjustRightInd w:val="0"/>
        <w:spacing w:after="0" w:line="240" w:lineRule="auto"/>
        <w:jc w:val="center"/>
        <w:rPr>
          <w:rFonts w:ascii="Times New Roman" w:hAnsi="Times New Roman" w:cs="Times New Roman"/>
          <w:color w:val="000000"/>
          <w:sz w:val="26"/>
          <w:szCs w:val="26"/>
        </w:rPr>
      </w:pPr>
      <w:r w:rsidRPr="00D63E4E">
        <w:rPr>
          <w:rFonts w:ascii="Times New Roman" w:hAnsi="Times New Roman" w:cs="Times New Roman"/>
          <w:b/>
          <w:bCs/>
          <w:color w:val="000000"/>
          <w:sz w:val="26"/>
          <w:szCs w:val="26"/>
        </w:rPr>
        <w:t>1. Загальні положення</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rPr>
      </w:pP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3E4E">
        <w:rPr>
          <w:rFonts w:ascii="Times New Roman" w:hAnsi="Times New Roman" w:cs="Times New Roman"/>
          <w:color w:val="000000"/>
          <w:sz w:val="26"/>
          <w:szCs w:val="26"/>
        </w:rPr>
        <w:t xml:space="preserve"> </w:t>
      </w:r>
      <w:r w:rsidRPr="00D63E4E">
        <w:rPr>
          <w:rFonts w:ascii="Times New Roman" w:hAnsi="Times New Roman" w:cs="Times New Roman"/>
          <w:color w:val="000000"/>
          <w:sz w:val="24"/>
          <w:szCs w:val="24"/>
        </w:rPr>
        <w:t>Програма соціальної підтримки ветеранів війни, учасників бойових дій, воїнів-інтернаціоналістів, членів сімей загиблих (померлих) ветеранів війни, Захисників і Захисниць України, осіб, які мають особливі заслуги перед Батьківщиною, вшанування пам'яті загиблих Кам`янської сільської територіальної громади на 2023 - 2025 роки (далі - Програма) покликана сприяти реалізації законів України « Про статус ветеранів війни, гарантії їх соціального захисту», «Про соціальний і правовий захист військовослужбовців та членів їх сімей», постанов і розпоряджень Кабінету Міністрів України щодо соціального захисту ветеранів війни, учасників бойових дій, воїнів-інтернаціоналістів, членів їх сімей та сімей загиблих (померлих) ветеранів війни, Захисників і Захисниць України та осіб, які мають особливі заслуги перед Батьківщиною.</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3E4E">
        <w:rPr>
          <w:rFonts w:ascii="Times New Roman" w:hAnsi="Times New Roman" w:cs="Times New Roman"/>
          <w:color w:val="000000"/>
          <w:sz w:val="24"/>
          <w:szCs w:val="24"/>
        </w:rPr>
        <w:t>Програма - це комплекс заходів, що здійснюються на території Кам`янської сільської територіальної громади з метою фінансової, соціальної, психологічної підтримки ветеранів війни та членів їх сімей, сприяння вирішенню їх соціально-побутових проблем, фізичної та психологічної реабілітації, вшанування пам’яті загиблих героїв.</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rPr>
      </w:pPr>
    </w:p>
    <w:p w:rsidR="00D63E4E" w:rsidRPr="00D63E4E" w:rsidRDefault="00D63E4E" w:rsidP="00D63E4E">
      <w:pPr>
        <w:autoSpaceDE w:val="0"/>
        <w:autoSpaceDN w:val="0"/>
        <w:adjustRightInd w:val="0"/>
        <w:spacing w:after="0" w:line="240" w:lineRule="auto"/>
        <w:jc w:val="center"/>
        <w:rPr>
          <w:rFonts w:ascii="Times New Roman" w:hAnsi="Times New Roman" w:cs="Times New Roman"/>
          <w:color w:val="000000"/>
          <w:sz w:val="26"/>
          <w:szCs w:val="26"/>
          <w:lang w:val="ru-RU"/>
        </w:rPr>
      </w:pPr>
      <w:r w:rsidRPr="00D63E4E">
        <w:rPr>
          <w:rFonts w:ascii="Times New Roman" w:hAnsi="Times New Roman" w:cs="Times New Roman"/>
          <w:b/>
          <w:bCs/>
          <w:color w:val="000000"/>
          <w:sz w:val="26"/>
          <w:szCs w:val="26"/>
          <w:lang w:val="ru-RU"/>
        </w:rPr>
        <w:t>2. Проблема, на розв’язання якої спрямована Програма</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6"/>
          <w:szCs w:val="26"/>
          <w:lang w:val="ru-RU"/>
        </w:rPr>
      </w:pP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Суспільно-політична ситуація в Україні зумовлює значне збільшення кількості сімей, які опинилися в складних життєвих обставинах, зниження їх життєвого рівня та погіршення морально-психологічного стану.</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Тому</w:t>
      </w:r>
      <w:r w:rsidRPr="00D63E4E">
        <w:rPr>
          <w:rFonts w:ascii="Times New Roman" w:hAnsi="Times New Roman" w:cs="Times New Roman"/>
          <w:color w:val="000000"/>
          <w:sz w:val="24"/>
          <w:szCs w:val="24"/>
        </w:rPr>
        <w:t>,</w:t>
      </w:r>
      <w:r w:rsidRPr="00D63E4E">
        <w:rPr>
          <w:rFonts w:ascii="Times New Roman" w:hAnsi="Times New Roman" w:cs="Times New Roman"/>
          <w:color w:val="000000"/>
          <w:sz w:val="24"/>
          <w:szCs w:val="24"/>
          <w:lang w:val="ru-RU"/>
        </w:rPr>
        <w:t xml:space="preserve"> виникає необхідність надання додаткових соціальних гарантій учасникам бойових дій, членам їх сімей, а також сім’ям, члени яких загинули або постраждали під час проведення бойових дій в Україні та на територіях інших держав, зокрема, у частині поліпшення фінансово-матеріального стану зазначених категорій осіб, забезпечення їх потреб у соціальному обслуговуванні та психологічній підтримці.</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 xml:space="preserve">Програма підтримки учасників бойових дій, членів їх сімей - мешканців </w:t>
      </w:r>
      <w:r w:rsidRPr="00D63E4E">
        <w:rPr>
          <w:rFonts w:ascii="Times New Roman" w:hAnsi="Times New Roman" w:cs="Times New Roman"/>
          <w:color w:val="000000"/>
          <w:sz w:val="24"/>
          <w:szCs w:val="24"/>
        </w:rPr>
        <w:t>Кам`янської територіальної</w:t>
      </w:r>
      <w:r w:rsidRPr="00D63E4E">
        <w:rPr>
          <w:rFonts w:ascii="Times New Roman" w:hAnsi="Times New Roman" w:cs="Times New Roman"/>
          <w:color w:val="000000"/>
          <w:sz w:val="24"/>
          <w:szCs w:val="24"/>
          <w:lang w:val="ru-RU"/>
        </w:rPr>
        <w:t xml:space="preserve"> громади - це комплекс заходів, шо здійснюються на місцевому рівні з метою фінансової та іншої соціальної підтримки осіб, яких скеровують у зону проведення бойових дій, членів їх родин, сприяння вирішенню питань матеріально-побутового забезпечення учасників бойових дій, соціально- побутових питань осіб, які брали участь в бойових діях, членів їх сімей, а також членів сімей загиблих під час проведення бойових дій</w:t>
      </w:r>
      <w:r w:rsidRPr="00D63E4E">
        <w:rPr>
          <w:rFonts w:ascii="Times New Roman" w:hAnsi="Times New Roman" w:cs="Times New Roman"/>
          <w:color w:val="000000"/>
          <w:sz w:val="24"/>
          <w:szCs w:val="24"/>
        </w:rPr>
        <w:t xml:space="preserve">, </w:t>
      </w:r>
      <w:r w:rsidRPr="00D63E4E">
        <w:rPr>
          <w:rFonts w:ascii="Times New Roman" w:hAnsi="Times New Roman" w:cs="Times New Roman"/>
          <w:color w:val="000000"/>
          <w:sz w:val="24"/>
          <w:szCs w:val="24"/>
          <w:lang w:val="ru-RU"/>
        </w:rPr>
        <w:t xml:space="preserve"> тощо.</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У рамках Програми передбачається:</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rPr>
        <w:t>- надання грошової допомоги особам, які беруть участь в бойових діях на території України та брали участь на територіях інших держав;</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 - надання медичної, психологічної та соціальної підтримки учасникам бойових дій та членам їх сімей (у тому числі надання матеріальної допомоги та пільг);</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 допомога постраждалим під час проведення бойових дій;</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 допомога родинам загиблих під час проведення бойових дій;</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rPr>
        <w:t>- соціальний супровід сімей учасників бойових дій, тощо;</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-виплата грошової компенсації витрат на придбання автомобільного палива особам, які мають особливі заслуги перед Батьківщиною (особи, які брали </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безпосередню участь у захисті суверенітету та територіальної цілісності України та яким , починаючи з 2014 року, присвоєно звання Герой України з врученням ордену «Золота зірка», яких, починаючи з 2014 року нагороджено орденом Богдана Хмельницького трьох ступенів, «За мужність» трьох ступенів, княгині Ольги трьох ступенів);</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rPr>
        <w:t>-надання інших, передбачених законодавством пільг і компенсацій.</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lastRenderedPageBreak/>
        <w:t>Програма на даний час має пріоритетне значення та потребує залучення</w:t>
      </w:r>
      <w:r w:rsidRPr="00D63E4E">
        <w:rPr>
          <w:rFonts w:ascii="Times New Roman" w:hAnsi="Times New Roman" w:cs="Times New Roman"/>
          <w:color w:val="000000"/>
          <w:sz w:val="24"/>
          <w:szCs w:val="24"/>
        </w:rPr>
        <w:t xml:space="preserve">, </w:t>
      </w:r>
      <w:r w:rsidRPr="00D63E4E">
        <w:rPr>
          <w:rFonts w:ascii="Times New Roman" w:hAnsi="Times New Roman" w:cs="Times New Roman"/>
          <w:color w:val="000000"/>
          <w:sz w:val="24"/>
          <w:szCs w:val="24"/>
          <w:lang w:val="ru-RU"/>
        </w:rPr>
        <w:t xml:space="preserve"> як фінансових ресурсів місцевого бюджету, так і інших джерел фінансування, не заборонених законодавством України.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p>
    <w:p w:rsidR="00D63E4E" w:rsidRPr="00D63E4E" w:rsidRDefault="00D63E4E" w:rsidP="00D63E4E">
      <w:pPr>
        <w:autoSpaceDE w:val="0"/>
        <w:autoSpaceDN w:val="0"/>
        <w:adjustRightInd w:val="0"/>
        <w:spacing w:after="0" w:line="240" w:lineRule="auto"/>
        <w:jc w:val="center"/>
        <w:rPr>
          <w:rFonts w:ascii="Times New Roman" w:hAnsi="Times New Roman" w:cs="Times New Roman"/>
          <w:color w:val="000000"/>
          <w:sz w:val="26"/>
          <w:szCs w:val="26"/>
          <w:lang w:val="ru-RU"/>
        </w:rPr>
      </w:pPr>
      <w:r w:rsidRPr="00D63E4E">
        <w:rPr>
          <w:rFonts w:ascii="Times New Roman" w:hAnsi="Times New Roman" w:cs="Times New Roman"/>
          <w:b/>
          <w:bCs/>
          <w:color w:val="000000"/>
          <w:sz w:val="26"/>
          <w:szCs w:val="26"/>
          <w:lang w:val="ru-RU"/>
        </w:rPr>
        <w:t>3. Мета Програми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lang w:val="ru-RU"/>
        </w:rPr>
      </w:pP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Метою Програми є підвищення рівня соціального захисту учасників бойових дій на території України та на територіях інших держав, членів їх сімей та родин, у разі загибелі їх членів сім’ї під час проведення бойових дій, підтримання їх належного морально-психологічного стану, поліпшення ефективності взаємодії місцевих органів виконавчої влади, органів місцевого самоврядування з регіональними громадськими організаціями та іншими юридичними особами у сфері підтримки учасників бойових дій та членів їх родин, створення у суспільстві атмосфери співчуття, підтримки та поважного ставлення до даної категорії громадян.</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lang w:val="ru-RU"/>
        </w:rPr>
      </w:pPr>
    </w:p>
    <w:p w:rsidR="00D63E4E" w:rsidRPr="00D63E4E" w:rsidRDefault="00D63E4E" w:rsidP="00D63E4E">
      <w:pPr>
        <w:autoSpaceDE w:val="0"/>
        <w:autoSpaceDN w:val="0"/>
        <w:adjustRightInd w:val="0"/>
        <w:spacing w:after="0" w:line="240" w:lineRule="auto"/>
        <w:jc w:val="center"/>
        <w:rPr>
          <w:rFonts w:ascii="Times New Roman" w:hAnsi="Times New Roman" w:cs="Times New Roman"/>
          <w:color w:val="000000"/>
          <w:sz w:val="26"/>
          <w:szCs w:val="26"/>
        </w:rPr>
      </w:pPr>
      <w:r w:rsidRPr="00D63E4E">
        <w:rPr>
          <w:rFonts w:ascii="Times New Roman" w:hAnsi="Times New Roman" w:cs="Times New Roman"/>
          <w:b/>
          <w:bCs/>
          <w:color w:val="000000"/>
          <w:sz w:val="26"/>
          <w:szCs w:val="26"/>
          <w:lang w:val="ru-RU"/>
        </w:rPr>
        <w:t>4. Обґрунтування шляхів і засобів досягнення мети Програми</w:t>
      </w:r>
      <w:r w:rsidRPr="00D63E4E">
        <w:rPr>
          <w:rFonts w:ascii="Times New Roman" w:hAnsi="Times New Roman" w:cs="Times New Roman"/>
          <w:b/>
          <w:bCs/>
          <w:color w:val="000000"/>
          <w:sz w:val="26"/>
          <w:szCs w:val="26"/>
        </w:rPr>
        <w:t>, джерела фінансування та</w:t>
      </w:r>
      <w:r w:rsidRPr="00D63E4E">
        <w:rPr>
          <w:rFonts w:ascii="Times New Roman" w:hAnsi="Times New Roman" w:cs="Times New Roman"/>
          <w:b/>
          <w:bCs/>
          <w:color w:val="000000"/>
          <w:sz w:val="26"/>
          <w:szCs w:val="26"/>
          <w:lang w:val="ru-RU"/>
        </w:rPr>
        <w:t xml:space="preserve"> строк</w:t>
      </w:r>
      <w:r w:rsidRPr="00D63E4E">
        <w:rPr>
          <w:rFonts w:ascii="Times New Roman" w:hAnsi="Times New Roman" w:cs="Times New Roman"/>
          <w:b/>
          <w:bCs/>
          <w:color w:val="000000"/>
          <w:sz w:val="26"/>
          <w:szCs w:val="26"/>
        </w:rPr>
        <w:t xml:space="preserve">и </w:t>
      </w:r>
      <w:r w:rsidRPr="00D63E4E">
        <w:rPr>
          <w:rFonts w:ascii="Times New Roman" w:hAnsi="Times New Roman" w:cs="Times New Roman"/>
          <w:b/>
          <w:bCs/>
          <w:color w:val="000000"/>
          <w:sz w:val="26"/>
          <w:szCs w:val="26"/>
          <w:lang w:val="ru-RU"/>
        </w:rPr>
        <w:t xml:space="preserve"> виконанн</w:t>
      </w:r>
      <w:r w:rsidRPr="00D63E4E">
        <w:rPr>
          <w:rFonts w:ascii="Times New Roman" w:hAnsi="Times New Roman" w:cs="Times New Roman"/>
          <w:b/>
          <w:bCs/>
          <w:color w:val="000000"/>
          <w:sz w:val="26"/>
          <w:szCs w:val="26"/>
        </w:rPr>
        <w:t>я Програми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lang w:val="ru-RU"/>
        </w:rPr>
      </w:pP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Мету даної Програми передбачається досягнути шляхом:</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rPr>
        <w:t>- надання одноразової грошової допомоги учасникам бойових дій та сім'ям загиблих та сім’ям, у яких один із членів сім’ї виконує обов’язки в зоні бойових дій;</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 надання  пільг</w:t>
      </w:r>
      <w:r w:rsidRPr="00D63E4E">
        <w:rPr>
          <w:rFonts w:ascii="Times New Roman" w:hAnsi="Times New Roman" w:cs="Times New Roman"/>
          <w:color w:val="000000"/>
          <w:sz w:val="24"/>
          <w:szCs w:val="24"/>
        </w:rPr>
        <w:t xml:space="preserve"> та компенсацій, </w:t>
      </w:r>
      <w:r w:rsidRPr="00D63E4E">
        <w:rPr>
          <w:rFonts w:ascii="Times New Roman" w:hAnsi="Times New Roman" w:cs="Times New Roman"/>
          <w:color w:val="000000"/>
          <w:sz w:val="24"/>
          <w:szCs w:val="24"/>
          <w:lang w:val="ru-RU"/>
        </w:rPr>
        <w:t xml:space="preserve"> передбачених</w:t>
      </w:r>
      <w:r w:rsidRPr="00D63E4E">
        <w:rPr>
          <w:rFonts w:ascii="Times New Roman" w:hAnsi="Times New Roman" w:cs="Times New Roman"/>
          <w:color w:val="000000"/>
          <w:sz w:val="24"/>
          <w:szCs w:val="24"/>
        </w:rPr>
        <w:t xml:space="preserve"> чинним</w:t>
      </w:r>
      <w:r w:rsidRPr="00D63E4E">
        <w:rPr>
          <w:rFonts w:ascii="Times New Roman" w:hAnsi="Times New Roman" w:cs="Times New Roman"/>
          <w:color w:val="000000"/>
          <w:sz w:val="24"/>
          <w:szCs w:val="24"/>
          <w:lang w:val="ru-RU"/>
        </w:rPr>
        <w:t xml:space="preserve"> законодавством</w:t>
      </w:r>
      <w:r w:rsidRPr="00D63E4E">
        <w:rPr>
          <w:rFonts w:ascii="Times New Roman" w:hAnsi="Times New Roman" w:cs="Times New Roman"/>
          <w:color w:val="000000"/>
          <w:sz w:val="24"/>
          <w:szCs w:val="24"/>
        </w:rPr>
        <w:t xml:space="preserve"> України;</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 надання учасникам бойових дій та членам їх сімей, у тому числі членам сімей в разі загибелі учасників бойових дій, комплексних медичних, психологічних та соціальних послуг;</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rPr>
        <w:t>- забезпечення потреб у медичному обслуговуванні та підтримання рівня здоров'я учасників бойових дій;</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 увічнення пам’яті загиблих героїв.</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Реалізація Програми здійснюватиметься за рахунок коштів місцевого бюджету та інших джерел, не заборонених законодавством України.</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Термін виконання Програми: 2023-202</w:t>
      </w:r>
      <w:r w:rsidRPr="00D63E4E">
        <w:rPr>
          <w:rFonts w:ascii="Times New Roman" w:hAnsi="Times New Roman" w:cs="Times New Roman"/>
          <w:color w:val="000000"/>
          <w:sz w:val="24"/>
          <w:szCs w:val="24"/>
        </w:rPr>
        <w:t>6</w:t>
      </w:r>
      <w:r w:rsidRPr="00D63E4E">
        <w:rPr>
          <w:rFonts w:ascii="Times New Roman" w:hAnsi="Times New Roman" w:cs="Times New Roman"/>
          <w:color w:val="000000"/>
          <w:sz w:val="24"/>
          <w:szCs w:val="24"/>
          <w:lang w:val="ru-RU"/>
        </w:rPr>
        <w:t xml:space="preserve"> роки.</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6"/>
          <w:szCs w:val="26"/>
          <w:lang w:val="ru-RU"/>
        </w:rPr>
      </w:pPr>
    </w:p>
    <w:p w:rsidR="00D63E4E" w:rsidRPr="00D63E4E" w:rsidRDefault="00D63E4E" w:rsidP="00D63E4E">
      <w:pPr>
        <w:autoSpaceDE w:val="0"/>
        <w:autoSpaceDN w:val="0"/>
        <w:adjustRightInd w:val="0"/>
        <w:spacing w:after="0" w:line="240" w:lineRule="auto"/>
        <w:jc w:val="center"/>
        <w:rPr>
          <w:rFonts w:ascii="Times New Roman" w:hAnsi="Times New Roman" w:cs="Times New Roman"/>
          <w:color w:val="000000"/>
          <w:sz w:val="26"/>
          <w:szCs w:val="26"/>
          <w:lang w:val="ru-RU"/>
        </w:rPr>
      </w:pPr>
      <w:r w:rsidRPr="00D63E4E">
        <w:rPr>
          <w:rFonts w:ascii="Times New Roman" w:hAnsi="Times New Roman" w:cs="Times New Roman"/>
          <w:b/>
          <w:bCs/>
          <w:color w:val="000000"/>
          <w:sz w:val="26"/>
          <w:szCs w:val="26"/>
          <w:lang w:val="ru-RU"/>
        </w:rPr>
        <w:t>5. Завдання і заходи Програми та результативні показники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lang w:val="ru-RU"/>
        </w:rPr>
      </w:pP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Реалізація завдань</w:t>
      </w:r>
      <w:r w:rsidRPr="00D63E4E">
        <w:rPr>
          <w:rFonts w:ascii="Times New Roman" w:hAnsi="Times New Roman" w:cs="Times New Roman"/>
          <w:color w:val="000000"/>
          <w:sz w:val="24"/>
          <w:szCs w:val="24"/>
        </w:rPr>
        <w:t xml:space="preserve"> і заходів</w:t>
      </w:r>
      <w:r w:rsidRPr="00D63E4E">
        <w:rPr>
          <w:rFonts w:ascii="Times New Roman" w:hAnsi="Times New Roman" w:cs="Times New Roman"/>
          <w:color w:val="000000"/>
          <w:sz w:val="24"/>
          <w:szCs w:val="24"/>
          <w:lang w:val="ru-RU"/>
        </w:rPr>
        <w:t xml:space="preserve"> Програми (Додаток до Програми) здійснюється шляхом </w:t>
      </w:r>
      <w:r w:rsidRPr="00D63E4E">
        <w:rPr>
          <w:rFonts w:ascii="Times New Roman" w:hAnsi="Times New Roman" w:cs="Times New Roman"/>
          <w:color w:val="000000"/>
          <w:sz w:val="24"/>
          <w:szCs w:val="24"/>
        </w:rPr>
        <w:t xml:space="preserve"> їх </w:t>
      </w:r>
      <w:r w:rsidRPr="00D63E4E">
        <w:rPr>
          <w:rFonts w:ascii="Times New Roman" w:hAnsi="Times New Roman" w:cs="Times New Roman"/>
          <w:color w:val="000000"/>
          <w:sz w:val="24"/>
          <w:szCs w:val="24"/>
          <w:lang w:val="ru-RU"/>
        </w:rPr>
        <w:t>фінансування</w:t>
      </w:r>
      <w:r w:rsidRPr="00D63E4E">
        <w:rPr>
          <w:rFonts w:ascii="Times New Roman" w:hAnsi="Times New Roman" w:cs="Times New Roman"/>
          <w:color w:val="000000"/>
          <w:sz w:val="24"/>
          <w:szCs w:val="24"/>
        </w:rPr>
        <w:t xml:space="preserve"> </w:t>
      </w:r>
      <w:r w:rsidRPr="00D63E4E">
        <w:rPr>
          <w:rFonts w:ascii="Times New Roman" w:hAnsi="Times New Roman" w:cs="Times New Roman"/>
          <w:color w:val="000000"/>
          <w:sz w:val="24"/>
          <w:szCs w:val="24"/>
          <w:lang w:val="ru-RU"/>
        </w:rPr>
        <w:t xml:space="preserve"> за рахунок</w:t>
      </w:r>
      <w:r w:rsidRPr="00D63E4E">
        <w:rPr>
          <w:rFonts w:ascii="Times New Roman" w:hAnsi="Times New Roman" w:cs="Times New Roman"/>
          <w:color w:val="000000"/>
          <w:sz w:val="24"/>
          <w:szCs w:val="24"/>
        </w:rPr>
        <w:t xml:space="preserve"> коштів</w:t>
      </w:r>
      <w:r w:rsidRPr="00D63E4E">
        <w:rPr>
          <w:rFonts w:ascii="Times New Roman" w:hAnsi="Times New Roman" w:cs="Times New Roman"/>
          <w:color w:val="000000"/>
          <w:sz w:val="24"/>
          <w:szCs w:val="24"/>
          <w:lang w:val="ru-RU"/>
        </w:rPr>
        <w:t xml:space="preserve"> місцевого бюджету та інших джерел</w:t>
      </w:r>
      <w:r w:rsidRPr="00D63E4E">
        <w:rPr>
          <w:rFonts w:ascii="Times New Roman" w:hAnsi="Times New Roman" w:cs="Times New Roman"/>
          <w:color w:val="000000"/>
          <w:sz w:val="24"/>
          <w:szCs w:val="24"/>
        </w:rPr>
        <w:t>, не заборонених чинним законодавством України.</w:t>
      </w:r>
      <w:r w:rsidRPr="00D63E4E">
        <w:rPr>
          <w:rFonts w:ascii="Times New Roman" w:hAnsi="Times New Roman" w:cs="Times New Roman"/>
          <w:color w:val="000000"/>
          <w:sz w:val="24"/>
          <w:szCs w:val="24"/>
          <w:lang w:val="ru-RU"/>
        </w:rPr>
        <w:t xml:space="preserve"> </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3E4E">
        <w:rPr>
          <w:rFonts w:ascii="Times New Roman" w:hAnsi="Times New Roman" w:cs="Times New Roman"/>
          <w:color w:val="000000"/>
          <w:sz w:val="24"/>
          <w:szCs w:val="24"/>
        </w:rPr>
        <w:t>Поранені учасники бойових дій, члени сімей загиблих (померлих) ветеранів війни, Захисників та Захисниць України, наразі,  потребують фінансової допомоги, частина з них - поліпшення житлових умов, а також психологічної підтримки.</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rPr>
        <w:t>Кам</w:t>
      </w:r>
      <w:r w:rsidRPr="00D63E4E">
        <w:rPr>
          <w:rFonts w:ascii="Times New Roman" w:hAnsi="Times New Roman" w:cs="Times New Roman"/>
          <w:color w:val="000000"/>
          <w:sz w:val="24"/>
          <w:szCs w:val="24"/>
          <w:lang w:val="ru-RU"/>
        </w:rPr>
        <w:t>`янської сільської територіальної громади на відповідний бюджетний період</w:t>
      </w:r>
      <w:r w:rsidRPr="00D63E4E">
        <w:rPr>
          <w:rFonts w:ascii="Times New Roman" w:hAnsi="Times New Roman" w:cs="Times New Roman"/>
          <w:color w:val="000000"/>
          <w:sz w:val="24"/>
          <w:szCs w:val="24"/>
        </w:rPr>
        <w:t xml:space="preserve"> та інших джерел, не заборонених чинним законодавством України.</w:t>
      </w:r>
      <w:r w:rsidRPr="00D63E4E">
        <w:rPr>
          <w:rFonts w:ascii="Times New Roman" w:hAnsi="Times New Roman" w:cs="Times New Roman"/>
          <w:color w:val="000000"/>
          <w:sz w:val="24"/>
          <w:szCs w:val="24"/>
          <w:lang w:val="ru-RU"/>
        </w:rPr>
        <w:t xml:space="preserve">  </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rPr>
        <w:t>Розпорядником коштів по Програмі є Кам`янська сільська рада.</w:t>
      </w: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Обсяги фінансування Програм</w:t>
      </w:r>
      <w:r w:rsidRPr="00D63E4E">
        <w:rPr>
          <w:rFonts w:ascii="Times New Roman" w:hAnsi="Times New Roman" w:cs="Times New Roman"/>
          <w:color w:val="000000"/>
          <w:sz w:val="24"/>
          <w:szCs w:val="24"/>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2244"/>
        <w:gridCol w:w="2244"/>
        <w:gridCol w:w="2244"/>
      </w:tblGrid>
      <w:tr w:rsidR="00D63E4E" w:rsidRPr="00D63E4E" w:rsidTr="00517C67">
        <w:trPr>
          <w:trHeight w:val="168"/>
        </w:trPr>
        <w:tc>
          <w:tcPr>
            <w:tcW w:w="224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Роки</w:t>
            </w:r>
          </w:p>
        </w:tc>
        <w:tc>
          <w:tcPr>
            <w:tcW w:w="224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rPr>
              <w:t xml:space="preserve">           </w:t>
            </w:r>
            <w:r w:rsidRPr="00D63E4E">
              <w:rPr>
                <w:rFonts w:ascii="Times New Roman" w:hAnsi="Times New Roman" w:cs="Times New Roman"/>
                <w:color w:val="000000"/>
                <w:sz w:val="24"/>
                <w:szCs w:val="24"/>
                <w:lang w:val="ru-RU"/>
              </w:rPr>
              <w:t>2023</w:t>
            </w:r>
          </w:p>
        </w:tc>
        <w:tc>
          <w:tcPr>
            <w:tcW w:w="224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rPr>
              <w:t xml:space="preserve">             </w:t>
            </w:r>
            <w:r w:rsidRPr="00D63E4E">
              <w:rPr>
                <w:rFonts w:ascii="Times New Roman" w:hAnsi="Times New Roman" w:cs="Times New Roman"/>
                <w:color w:val="000000"/>
                <w:sz w:val="24"/>
                <w:szCs w:val="24"/>
                <w:lang w:val="ru-RU"/>
              </w:rPr>
              <w:t>2024</w:t>
            </w:r>
          </w:p>
        </w:tc>
        <w:tc>
          <w:tcPr>
            <w:tcW w:w="224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rPr>
              <w:t xml:space="preserve">          </w:t>
            </w:r>
            <w:r w:rsidRPr="00D63E4E">
              <w:rPr>
                <w:rFonts w:ascii="Times New Roman" w:hAnsi="Times New Roman" w:cs="Times New Roman"/>
                <w:color w:val="000000"/>
                <w:sz w:val="24"/>
                <w:szCs w:val="24"/>
                <w:lang w:val="ru-RU"/>
              </w:rPr>
              <w:t>2025</w:t>
            </w:r>
          </w:p>
        </w:tc>
      </w:tr>
      <w:tr w:rsidR="00D63E4E" w:rsidRPr="00D63E4E" w:rsidTr="00517C67">
        <w:trPr>
          <w:trHeight w:val="554"/>
        </w:trPr>
        <w:tc>
          <w:tcPr>
            <w:tcW w:w="224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Фінансування заходів Програми, тис. грн.</w:t>
            </w:r>
          </w:p>
        </w:tc>
        <w:tc>
          <w:tcPr>
            <w:tcW w:w="224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           300,0</w:t>
            </w:r>
          </w:p>
        </w:tc>
        <w:tc>
          <w:tcPr>
            <w:tcW w:w="224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             300,0</w:t>
            </w:r>
          </w:p>
        </w:tc>
        <w:tc>
          <w:tcPr>
            <w:tcW w:w="2244"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r w:rsidRPr="00D63E4E">
              <w:rPr>
                <w:rFonts w:ascii="Times New Roman" w:hAnsi="Times New Roman" w:cs="Times New Roman"/>
                <w:color w:val="000000"/>
                <w:sz w:val="24"/>
                <w:szCs w:val="24"/>
              </w:rPr>
              <w:t xml:space="preserve">          300,0</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p>
        </w:tc>
      </w:tr>
    </w:tbl>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3E4E">
        <w:rPr>
          <w:rFonts w:ascii="Times New Roman" w:hAnsi="Times New Roman" w:cs="Times New Roman"/>
          <w:color w:val="000000"/>
          <w:sz w:val="24"/>
          <w:szCs w:val="24"/>
        </w:rPr>
        <w:lastRenderedPageBreak/>
        <w:t>Результативний показник Програми - забезпечення всебічної підтримки з боку держави і суспільства зазначеним категоріям громадян, у тому числі дітям загиблих (померлих) ветеранів війни, Захисників та Захисниць України, гідне вшанування пам'яті полеглих військовослужбовців.</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3E4E">
        <w:rPr>
          <w:rFonts w:ascii="Times New Roman" w:hAnsi="Times New Roman" w:cs="Times New Roman"/>
          <w:color w:val="000000"/>
          <w:sz w:val="24"/>
          <w:szCs w:val="24"/>
        </w:rPr>
        <w:t>Виконання визначених даною Програмою заходів підвищить рівень соціального захисту, поліпшить соціально-психологічний мікроклімат в родинах сімей загиблих (постраждалих) учасників бойових дій, а також дасть можливість сім'ям отримати додаткові соціальні гарантії та адресні допомоги, сприятиме вирішенню інших соціально-побутових питань.</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Також</w:t>
      </w:r>
      <w:r w:rsidRPr="00D63E4E">
        <w:rPr>
          <w:rFonts w:ascii="Times New Roman" w:hAnsi="Times New Roman" w:cs="Times New Roman"/>
          <w:color w:val="000000"/>
          <w:sz w:val="24"/>
          <w:szCs w:val="24"/>
        </w:rPr>
        <w:t xml:space="preserve">, </w:t>
      </w:r>
      <w:r w:rsidRPr="00D63E4E">
        <w:rPr>
          <w:rFonts w:ascii="Times New Roman" w:hAnsi="Times New Roman" w:cs="Times New Roman"/>
          <w:color w:val="000000"/>
          <w:sz w:val="24"/>
          <w:szCs w:val="24"/>
          <w:lang w:val="ru-RU"/>
        </w:rPr>
        <w:t xml:space="preserve"> виконання заходів Програми сприятиме підвищенню рівня довіри до владних інститутів у суспільстві, позитивного ставлення до військовослужбовців, патріотичного виховання молодого покоління.</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lang w:val="ru-RU"/>
        </w:rPr>
      </w:pPr>
    </w:p>
    <w:p w:rsidR="00D63E4E" w:rsidRPr="00D63E4E" w:rsidRDefault="00D63E4E" w:rsidP="00D63E4E">
      <w:pPr>
        <w:autoSpaceDE w:val="0"/>
        <w:autoSpaceDN w:val="0"/>
        <w:adjustRightInd w:val="0"/>
        <w:spacing w:after="0" w:line="240" w:lineRule="auto"/>
        <w:jc w:val="center"/>
        <w:rPr>
          <w:rFonts w:ascii="Times New Roman" w:hAnsi="Times New Roman" w:cs="Times New Roman"/>
          <w:color w:val="000000"/>
          <w:sz w:val="26"/>
          <w:szCs w:val="26"/>
          <w:lang w:val="ru-RU"/>
        </w:rPr>
      </w:pPr>
      <w:r w:rsidRPr="00D63E4E">
        <w:rPr>
          <w:rFonts w:ascii="Times New Roman" w:hAnsi="Times New Roman" w:cs="Times New Roman"/>
          <w:b/>
          <w:bCs/>
          <w:color w:val="000000"/>
          <w:sz w:val="26"/>
          <w:szCs w:val="26"/>
          <w:lang w:val="ru-RU"/>
        </w:rPr>
        <w:t>6. Координація та контроль за ходом виконання Програми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lang w:val="ru-RU"/>
        </w:rPr>
      </w:pP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 xml:space="preserve">Загальний контроль за виконанням Програми здійснюється </w:t>
      </w:r>
      <w:r w:rsidRPr="00D63E4E">
        <w:rPr>
          <w:rFonts w:ascii="Times New Roman" w:hAnsi="Times New Roman" w:cs="Times New Roman"/>
          <w:color w:val="000000"/>
          <w:sz w:val="24"/>
          <w:szCs w:val="24"/>
        </w:rPr>
        <w:t>Кам`янською сільською</w:t>
      </w:r>
      <w:r w:rsidRPr="00D63E4E">
        <w:rPr>
          <w:rFonts w:ascii="Times New Roman" w:hAnsi="Times New Roman" w:cs="Times New Roman"/>
          <w:color w:val="000000"/>
          <w:sz w:val="24"/>
          <w:szCs w:val="24"/>
          <w:lang w:val="ru-RU"/>
        </w:rPr>
        <w:t xml:space="preserve"> радою.</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Організаційне супроводження виконання Програми здійснюватиме сектор соціально</w:t>
      </w:r>
      <w:r w:rsidRPr="00D63E4E">
        <w:rPr>
          <w:rFonts w:ascii="Times New Roman" w:hAnsi="Times New Roman" w:cs="Times New Roman"/>
          <w:color w:val="000000"/>
          <w:sz w:val="24"/>
          <w:szCs w:val="24"/>
        </w:rPr>
        <w:t>ї роботи Кам`янської сільської</w:t>
      </w:r>
      <w:r w:rsidRPr="00D63E4E">
        <w:rPr>
          <w:rFonts w:ascii="Times New Roman" w:hAnsi="Times New Roman" w:cs="Times New Roman"/>
          <w:color w:val="000000"/>
          <w:sz w:val="24"/>
          <w:szCs w:val="24"/>
          <w:lang w:val="ru-RU"/>
        </w:rPr>
        <w:t xml:space="preserve"> ради.</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 xml:space="preserve">Організацію та виконання Програми здійснюють структурні підрозділи </w:t>
      </w:r>
      <w:r w:rsidRPr="00D63E4E">
        <w:rPr>
          <w:rFonts w:ascii="Times New Roman" w:hAnsi="Times New Roman" w:cs="Times New Roman"/>
          <w:color w:val="000000"/>
          <w:sz w:val="24"/>
          <w:szCs w:val="24"/>
        </w:rPr>
        <w:t>Кам</w:t>
      </w:r>
      <w:r w:rsidRPr="00D63E4E">
        <w:rPr>
          <w:rFonts w:ascii="Times New Roman" w:hAnsi="Times New Roman" w:cs="Times New Roman"/>
          <w:color w:val="000000"/>
          <w:sz w:val="24"/>
          <w:szCs w:val="24"/>
          <w:lang w:val="ru-RU"/>
        </w:rPr>
        <w:t>`янської сільської  ради, підприємства, установи та організації на території громади.</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Основні форми контролю за реалізацією заходів та досягненням показників Програми:</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 xml:space="preserve">- моніторинг, аналіз та звітність про виконання заходів Програми відповідними структурними підрозділами </w:t>
      </w:r>
      <w:r w:rsidRPr="00D63E4E">
        <w:rPr>
          <w:rFonts w:ascii="Times New Roman" w:hAnsi="Times New Roman" w:cs="Times New Roman"/>
          <w:color w:val="000000"/>
          <w:sz w:val="24"/>
          <w:szCs w:val="24"/>
        </w:rPr>
        <w:t>Кам`янської сільської</w:t>
      </w:r>
      <w:r w:rsidRPr="00D63E4E">
        <w:rPr>
          <w:rFonts w:ascii="Times New Roman" w:hAnsi="Times New Roman" w:cs="Times New Roman"/>
          <w:color w:val="000000"/>
          <w:sz w:val="24"/>
          <w:szCs w:val="24"/>
          <w:lang w:val="ru-RU"/>
        </w:rPr>
        <w:t xml:space="preserve"> ради, підприємствами, установами та організаціями на території громади та надання сектору соціаль</w:t>
      </w:r>
      <w:r w:rsidRPr="00D63E4E">
        <w:rPr>
          <w:rFonts w:ascii="Times New Roman" w:hAnsi="Times New Roman" w:cs="Times New Roman"/>
          <w:color w:val="000000"/>
          <w:sz w:val="24"/>
          <w:szCs w:val="24"/>
        </w:rPr>
        <w:t>ної роботи</w:t>
      </w:r>
      <w:r w:rsidRPr="00D63E4E">
        <w:rPr>
          <w:rFonts w:ascii="Times New Roman" w:hAnsi="Times New Roman" w:cs="Times New Roman"/>
          <w:color w:val="000000"/>
          <w:sz w:val="24"/>
          <w:szCs w:val="24"/>
          <w:lang w:val="ru-RU"/>
        </w:rPr>
        <w:t xml:space="preserve"> </w:t>
      </w:r>
      <w:r w:rsidRPr="00D63E4E">
        <w:rPr>
          <w:rFonts w:ascii="Times New Roman" w:hAnsi="Times New Roman" w:cs="Times New Roman"/>
          <w:color w:val="000000"/>
          <w:sz w:val="24"/>
          <w:szCs w:val="24"/>
        </w:rPr>
        <w:t xml:space="preserve">Кам`янської сільської </w:t>
      </w:r>
      <w:r w:rsidRPr="00D63E4E">
        <w:rPr>
          <w:rFonts w:ascii="Times New Roman" w:hAnsi="Times New Roman" w:cs="Times New Roman"/>
          <w:color w:val="000000"/>
          <w:sz w:val="24"/>
          <w:szCs w:val="24"/>
          <w:lang w:val="ru-RU"/>
        </w:rPr>
        <w:t xml:space="preserve"> ради відповідної інформації щокварталу до 15 числа місяця, наступного за звітним періодом.</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lang w:val="ru-RU"/>
        </w:rPr>
      </w:pPr>
    </w:p>
    <w:p w:rsidR="00D63E4E" w:rsidRPr="00D63E4E" w:rsidRDefault="00D63E4E" w:rsidP="00D63E4E">
      <w:pPr>
        <w:autoSpaceDE w:val="0"/>
        <w:autoSpaceDN w:val="0"/>
        <w:adjustRightInd w:val="0"/>
        <w:spacing w:after="0" w:line="240" w:lineRule="auto"/>
        <w:jc w:val="center"/>
        <w:rPr>
          <w:rFonts w:ascii="Times New Roman" w:hAnsi="Times New Roman" w:cs="Times New Roman"/>
          <w:color w:val="000000"/>
          <w:sz w:val="26"/>
          <w:szCs w:val="26"/>
          <w:lang w:val="ru-RU"/>
        </w:rPr>
      </w:pPr>
      <w:r w:rsidRPr="00D63E4E">
        <w:rPr>
          <w:rFonts w:ascii="Times New Roman" w:hAnsi="Times New Roman" w:cs="Times New Roman"/>
          <w:b/>
          <w:bCs/>
          <w:color w:val="000000"/>
          <w:sz w:val="26"/>
          <w:szCs w:val="26"/>
          <w:lang w:val="ru-RU"/>
        </w:rPr>
        <w:t>7. Очікувані результати виконання Програми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lang w:val="ru-RU"/>
        </w:rPr>
      </w:pP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Результативний показник Програми - надання всебічної підтримки з боку громади і суспільства учасникам бойових дій, гідне вшанування пам’яті полеглих за Батьківщину.</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lang w:val="ru-RU"/>
        </w:rPr>
      </w:pPr>
      <w:r w:rsidRPr="00D63E4E">
        <w:rPr>
          <w:rFonts w:ascii="Times New Roman" w:hAnsi="Times New Roman" w:cs="Times New Roman"/>
          <w:color w:val="000000"/>
          <w:sz w:val="24"/>
          <w:szCs w:val="24"/>
          <w:lang w:val="ru-RU"/>
        </w:rPr>
        <w:t>Виконання визначених цією Програмою заходів підвищить рівень соціального захисту, поліпшить соціально-психологічний мікроклімат у родинах сімей загиблих (померлих) ветеранів війни, Захисників і Захисниць України, а також дасть можливість сім’ям отримати додаткові соціальні гарантії та адресну допомогу, сприятиме вирішенню інших соціально-побутових питань, їх психологічної та фізичної реабілітації.</w:t>
      </w:r>
    </w:p>
    <w:p w:rsidR="00D63E4E" w:rsidRPr="00D63E4E" w:rsidRDefault="00D63E4E" w:rsidP="00D63E4E">
      <w:pPr>
        <w:autoSpaceDE w:val="0"/>
        <w:autoSpaceDN w:val="0"/>
        <w:adjustRightInd w:val="0"/>
        <w:spacing w:after="0" w:line="240" w:lineRule="auto"/>
        <w:jc w:val="both"/>
        <w:rPr>
          <w:rFonts w:ascii="Times New Roman" w:hAnsi="Times New Roman" w:cs="Times New Roman"/>
          <w:color w:val="000000"/>
          <w:sz w:val="24"/>
          <w:szCs w:val="24"/>
          <w:lang w:val="ru-RU"/>
        </w:rPr>
      </w:pPr>
    </w:p>
    <w:p w:rsidR="00D63E4E" w:rsidRPr="00D63E4E" w:rsidRDefault="00D63E4E" w:rsidP="00D63E4E">
      <w:pPr>
        <w:autoSpaceDE w:val="0"/>
        <w:autoSpaceDN w:val="0"/>
        <w:adjustRightInd w:val="0"/>
        <w:spacing w:after="0" w:line="240" w:lineRule="auto"/>
        <w:jc w:val="center"/>
        <w:rPr>
          <w:rFonts w:ascii="Times New Roman" w:hAnsi="Times New Roman" w:cs="Times New Roman"/>
          <w:color w:val="000000"/>
          <w:sz w:val="26"/>
          <w:szCs w:val="26"/>
          <w:lang w:val="ru-RU"/>
        </w:rPr>
      </w:pPr>
      <w:r w:rsidRPr="00D63E4E">
        <w:rPr>
          <w:rFonts w:ascii="Times New Roman" w:hAnsi="Times New Roman" w:cs="Times New Roman"/>
          <w:b/>
          <w:bCs/>
          <w:color w:val="000000"/>
          <w:sz w:val="26"/>
          <w:szCs w:val="26"/>
          <w:lang w:val="ru-RU"/>
        </w:rPr>
        <w:t>8. Фінансове забезпечення виконання заходів Програми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6"/>
          <w:szCs w:val="26"/>
          <w:lang w:val="ru-RU"/>
        </w:rPr>
      </w:pPr>
    </w:p>
    <w:p w:rsidR="00D63E4E" w:rsidRPr="00D63E4E" w:rsidRDefault="00D63E4E" w:rsidP="00D63E4E">
      <w:pPr>
        <w:autoSpaceDE w:val="0"/>
        <w:autoSpaceDN w:val="0"/>
        <w:adjustRightInd w:val="0"/>
        <w:spacing w:after="0" w:line="240" w:lineRule="auto"/>
        <w:ind w:firstLine="709"/>
        <w:rPr>
          <w:rFonts w:ascii="Times New Roman" w:hAnsi="Times New Roman" w:cs="Times New Roman"/>
          <w:color w:val="000000"/>
          <w:sz w:val="24"/>
          <w:szCs w:val="24"/>
        </w:rPr>
      </w:pPr>
      <w:r w:rsidRPr="00D63E4E">
        <w:rPr>
          <w:rFonts w:ascii="Times New Roman" w:hAnsi="Times New Roman" w:cs="Times New Roman"/>
          <w:color w:val="000000"/>
          <w:sz w:val="24"/>
          <w:szCs w:val="24"/>
          <w:lang w:val="ru-RU"/>
        </w:rPr>
        <w:t>Фінансування Програми здійснюватиметься за рахунок коштів місцевого бюджету, в межах</w:t>
      </w:r>
      <w:r w:rsidRPr="00D63E4E">
        <w:rPr>
          <w:rFonts w:ascii="Times New Roman" w:hAnsi="Times New Roman" w:cs="Times New Roman"/>
          <w:color w:val="000000"/>
          <w:sz w:val="24"/>
          <w:szCs w:val="24"/>
        </w:rPr>
        <w:t xml:space="preserve"> виділених </w:t>
      </w:r>
      <w:r w:rsidRPr="00D63E4E">
        <w:rPr>
          <w:rFonts w:ascii="Times New Roman" w:hAnsi="Times New Roman" w:cs="Times New Roman"/>
          <w:color w:val="000000"/>
          <w:sz w:val="24"/>
          <w:szCs w:val="24"/>
          <w:lang w:val="ru-RU"/>
        </w:rPr>
        <w:t xml:space="preserve"> бюджетн</w:t>
      </w:r>
      <w:r w:rsidRPr="00D63E4E">
        <w:rPr>
          <w:rFonts w:ascii="Times New Roman" w:hAnsi="Times New Roman" w:cs="Times New Roman"/>
          <w:color w:val="000000"/>
          <w:sz w:val="24"/>
          <w:szCs w:val="24"/>
        </w:rPr>
        <w:t>их асигнувань,  затверджених бюджетом</w:t>
      </w:r>
    </w:p>
    <w:p w:rsidR="00D63E4E" w:rsidRPr="00D63E4E" w:rsidRDefault="00D63E4E" w:rsidP="00D63E4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63E4E" w:rsidRPr="00D63E4E" w:rsidRDefault="00D63E4E" w:rsidP="00D63E4E">
      <w:pPr>
        <w:spacing w:after="200" w:line="276" w:lineRule="auto"/>
        <w:sectPr w:rsidR="00D63E4E" w:rsidRPr="00D63E4E" w:rsidSect="00517C67">
          <w:pgSz w:w="11906" w:h="16838"/>
          <w:pgMar w:top="1134" w:right="850" w:bottom="1134" w:left="1701" w:header="708" w:footer="708" w:gutter="0"/>
          <w:cols w:space="708"/>
          <w:docGrid w:linePitch="360"/>
        </w:sectPr>
      </w:pP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4"/>
          <w:szCs w:val="24"/>
        </w:rPr>
      </w:pP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 xml:space="preserve">                                                                                                                                                                                                                     </w:t>
      </w:r>
      <w:r w:rsidRPr="00D63E4E">
        <w:rPr>
          <w:rFonts w:ascii="Times New Roman" w:hAnsi="Times New Roman" w:cs="Times New Roman"/>
          <w:color w:val="000000"/>
          <w:sz w:val="23"/>
          <w:szCs w:val="23"/>
          <w:lang w:val="ru-RU"/>
        </w:rPr>
        <w:t>Додаток до Програми</w:t>
      </w:r>
    </w:p>
    <w:p w:rsidR="00D63E4E" w:rsidRPr="00D63E4E" w:rsidRDefault="00D63E4E" w:rsidP="00D63E4E">
      <w:pPr>
        <w:autoSpaceDE w:val="0"/>
        <w:autoSpaceDN w:val="0"/>
        <w:adjustRightInd w:val="0"/>
        <w:spacing w:after="0" w:line="240" w:lineRule="auto"/>
        <w:rPr>
          <w:rFonts w:ascii="Times New Roman" w:hAnsi="Times New Roman" w:cs="Times New Roman"/>
          <w:b/>
          <w:color w:val="000000"/>
          <w:sz w:val="28"/>
          <w:szCs w:val="28"/>
        </w:rPr>
      </w:pPr>
      <w:r w:rsidRPr="00D63E4E">
        <w:rPr>
          <w:rFonts w:ascii="Times New Roman" w:hAnsi="Times New Roman" w:cs="Times New Roman"/>
          <w:b/>
          <w:color w:val="000000"/>
          <w:sz w:val="23"/>
          <w:szCs w:val="23"/>
        </w:rPr>
        <w:t xml:space="preserve">                                                                                  </w:t>
      </w:r>
      <w:r w:rsidRPr="00D63E4E">
        <w:rPr>
          <w:rFonts w:ascii="Times New Roman" w:hAnsi="Times New Roman" w:cs="Times New Roman"/>
          <w:b/>
          <w:color w:val="000000"/>
          <w:sz w:val="28"/>
          <w:szCs w:val="28"/>
        </w:rPr>
        <w:t>Напрями реалізації та заходи Програми</w:t>
      </w:r>
    </w:p>
    <w:tbl>
      <w:tblPr>
        <w:tblW w:w="14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52"/>
        <w:gridCol w:w="1463"/>
        <w:gridCol w:w="2506"/>
        <w:gridCol w:w="1843"/>
        <w:gridCol w:w="2083"/>
        <w:gridCol w:w="2083"/>
      </w:tblGrid>
      <w:tr w:rsidR="00D63E4E" w:rsidRPr="00D63E4E" w:rsidTr="00517C67">
        <w:trPr>
          <w:trHeight w:val="582"/>
        </w:trPr>
        <w:tc>
          <w:tcPr>
            <w:tcW w:w="675" w:type="dxa"/>
            <w:vAlign w:val="center"/>
          </w:tcPr>
          <w:p w:rsidR="00D63E4E" w:rsidRPr="00D63E4E" w:rsidRDefault="00D63E4E" w:rsidP="00D63E4E">
            <w:pPr>
              <w:autoSpaceDE w:val="0"/>
              <w:autoSpaceDN w:val="0"/>
              <w:adjustRightInd w:val="0"/>
              <w:spacing w:after="0" w:line="240" w:lineRule="auto"/>
              <w:jc w:val="center"/>
              <w:rPr>
                <w:rFonts w:ascii="Times New Roman" w:hAnsi="Times New Roman" w:cs="Times New Roman"/>
                <w:b/>
                <w:color w:val="000000"/>
                <w:sz w:val="26"/>
                <w:szCs w:val="26"/>
              </w:rPr>
            </w:pPr>
          </w:p>
          <w:p w:rsidR="00D63E4E" w:rsidRPr="00D63E4E" w:rsidRDefault="00D63E4E" w:rsidP="00D63E4E">
            <w:pPr>
              <w:autoSpaceDE w:val="0"/>
              <w:autoSpaceDN w:val="0"/>
              <w:adjustRightInd w:val="0"/>
              <w:spacing w:after="0" w:line="240" w:lineRule="auto"/>
              <w:jc w:val="center"/>
              <w:rPr>
                <w:rFonts w:ascii="Times New Roman" w:hAnsi="Times New Roman" w:cs="Times New Roman"/>
                <w:b/>
                <w:color w:val="000000"/>
                <w:sz w:val="23"/>
                <w:szCs w:val="23"/>
              </w:rPr>
            </w:pPr>
            <w:r w:rsidRPr="00D63E4E">
              <w:rPr>
                <w:rFonts w:ascii="Times New Roman" w:hAnsi="Times New Roman" w:cs="Times New Roman"/>
                <w:b/>
                <w:color w:val="000000"/>
                <w:sz w:val="26"/>
                <w:szCs w:val="26"/>
              </w:rPr>
              <w:t>№ з/п</w:t>
            </w:r>
          </w:p>
        </w:tc>
        <w:tc>
          <w:tcPr>
            <w:tcW w:w="4252" w:type="dxa"/>
            <w:vAlign w:val="center"/>
          </w:tcPr>
          <w:p w:rsidR="00D63E4E" w:rsidRPr="00D63E4E" w:rsidRDefault="00D63E4E" w:rsidP="00D63E4E">
            <w:pPr>
              <w:autoSpaceDE w:val="0"/>
              <w:autoSpaceDN w:val="0"/>
              <w:adjustRightInd w:val="0"/>
              <w:spacing w:after="0" w:line="240" w:lineRule="auto"/>
              <w:jc w:val="center"/>
              <w:rPr>
                <w:rFonts w:ascii="Times New Roman" w:hAnsi="Times New Roman" w:cs="Times New Roman"/>
                <w:b/>
                <w:color w:val="000000"/>
                <w:sz w:val="23"/>
                <w:szCs w:val="23"/>
                <w:lang w:val="ru-RU"/>
              </w:rPr>
            </w:pPr>
            <w:r w:rsidRPr="00D63E4E">
              <w:rPr>
                <w:rFonts w:ascii="Times New Roman" w:hAnsi="Times New Roman" w:cs="Times New Roman"/>
                <w:b/>
                <w:color w:val="000000"/>
                <w:sz w:val="23"/>
                <w:szCs w:val="23"/>
                <w:lang w:val="ru-RU"/>
              </w:rPr>
              <w:t>Перелік заходів Програми</w:t>
            </w:r>
          </w:p>
        </w:tc>
        <w:tc>
          <w:tcPr>
            <w:tcW w:w="1463" w:type="dxa"/>
            <w:vAlign w:val="center"/>
          </w:tcPr>
          <w:p w:rsidR="00D63E4E" w:rsidRPr="00D63E4E" w:rsidRDefault="00D63E4E" w:rsidP="00D63E4E">
            <w:pPr>
              <w:autoSpaceDE w:val="0"/>
              <w:autoSpaceDN w:val="0"/>
              <w:adjustRightInd w:val="0"/>
              <w:spacing w:after="0" w:line="240" w:lineRule="auto"/>
              <w:jc w:val="center"/>
              <w:rPr>
                <w:rFonts w:ascii="Times New Roman" w:hAnsi="Times New Roman" w:cs="Times New Roman"/>
                <w:b/>
                <w:color w:val="000000"/>
                <w:sz w:val="23"/>
                <w:szCs w:val="23"/>
                <w:lang w:val="ru-RU"/>
              </w:rPr>
            </w:pPr>
            <w:r w:rsidRPr="00D63E4E">
              <w:rPr>
                <w:rFonts w:ascii="Times New Roman" w:hAnsi="Times New Roman" w:cs="Times New Roman"/>
                <w:b/>
                <w:color w:val="000000"/>
                <w:sz w:val="23"/>
                <w:szCs w:val="23"/>
                <w:lang w:val="ru-RU"/>
              </w:rPr>
              <w:t>Термін виконання заходу</w:t>
            </w:r>
          </w:p>
        </w:tc>
        <w:tc>
          <w:tcPr>
            <w:tcW w:w="2506" w:type="dxa"/>
            <w:vAlign w:val="center"/>
          </w:tcPr>
          <w:p w:rsidR="00D63E4E" w:rsidRPr="00D63E4E" w:rsidRDefault="00D63E4E" w:rsidP="00D63E4E">
            <w:pPr>
              <w:autoSpaceDE w:val="0"/>
              <w:autoSpaceDN w:val="0"/>
              <w:adjustRightInd w:val="0"/>
              <w:spacing w:after="0" w:line="240" w:lineRule="auto"/>
              <w:jc w:val="center"/>
              <w:rPr>
                <w:rFonts w:ascii="Times New Roman" w:hAnsi="Times New Roman" w:cs="Times New Roman"/>
                <w:b/>
                <w:color w:val="000000"/>
                <w:sz w:val="23"/>
                <w:szCs w:val="23"/>
                <w:lang w:val="ru-RU"/>
              </w:rPr>
            </w:pPr>
            <w:r w:rsidRPr="00D63E4E">
              <w:rPr>
                <w:rFonts w:ascii="Times New Roman" w:hAnsi="Times New Roman" w:cs="Times New Roman"/>
                <w:b/>
                <w:color w:val="000000"/>
                <w:sz w:val="23"/>
                <w:szCs w:val="23"/>
                <w:lang w:val="ru-RU"/>
              </w:rPr>
              <w:t>Виконавці</w:t>
            </w:r>
          </w:p>
        </w:tc>
        <w:tc>
          <w:tcPr>
            <w:tcW w:w="1843" w:type="dxa"/>
            <w:vAlign w:val="center"/>
          </w:tcPr>
          <w:p w:rsidR="00D63E4E" w:rsidRPr="00D63E4E" w:rsidRDefault="00D63E4E" w:rsidP="00D63E4E">
            <w:pPr>
              <w:autoSpaceDE w:val="0"/>
              <w:autoSpaceDN w:val="0"/>
              <w:adjustRightInd w:val="0"/>
              <w:spacing w:after="0" w:line="240" w:lineRule="auto"/>
              <w:jc w:val="center"/>
              <w:rPr>
                <w:rFonts w:ascii="Times New Roman" w:hAnsi="Times New Roman" w:cs="Times New Roman"/>
                <w:b/>
                <w:color w:val="000000"/>
                <w:sz w:val="23"/>
                <w:szCs w:val="23"/>
                <w:lang w:val="ru-RU"/>
              </w:rPr>
            </w:pPr>
            <w:r w:rsidRPr="00D63E4E">
              <w:rPr>
                <w:rFonts w:ascii="Times New Roman" w:hAnsi="Times New Roman" w:cs="Times New Roman"/>
                <w:b/>
                <w:color w:val="000000"/>
                <w:sz w:val="23"/>
                <w:szCs w:val="23"/>
                <w:lang w:val="ru-RU"/>
              </w:rPr>
              <w:t>Джерела фінансування</w:t>
            </w:r>
          </w:p>
        </w:tc>
        <w:tc>
          <w:tcPr>
            <w:tcW w:w="2083" w:type="dxa"/>
            <w:vAlign w:val="center"/>
          </w:tcPr>
          <w:p w:rsidR="00D63E4E" w:rsidRPr="00D63E4E" w:rsidRDefault="00D63E4E" w:rsidP="00D63E4E">
            <w:pPr>
              <w:autoSpaceDE w:val="0"/>
              <w:autoSpaceDN w:val="0"/>
              <w:adjustRightInd w:val="0"/>
              <w:spacing w:after="0" w:line="240" w:lineRule="auto"/>
              <w:jc w:val="center"/>
              <w:rPr>
                <w:rFonts w:ascii="Times New Roman" w:hAnsi="Times New Roman" w:cs="Times New Roman"/>
                <w:b/>
                <w:color w:val="000000"/>
                <w:sz w:val="23"/>
                <w:szCs w:val="23"/>
                <w:lang w:val="ru-RU"/>
              </w:rPr>
            </w:pPr>
            <w:r w:rsidRPr="00D63E4E">
              <w:rPr>
                <w:rFonts w:ascii="Times New Roman" w:hAnsi="Times New Roman" w:cs="Times New Roman"/>
                <w:b/>
                <w:color w:val="000000"/>
                <w:sz w:val="23"/>
                <w:szCs w:val="23"/>
                <w:lang w:val="ru-RU"/>
              </w:rPr>
              <w:t>Орієнтовні обсяги фінансування, тис.грн.</w:t>
            </w:r>
          </w:p>
        </w:tc>
        <w:tc>
          <w:tcPr>
            <w:tcW w:w="2083" w:type="dxa"/>
            <w:vAlign w:val="center"/>
          </w:tcPr>
          <w:p w:rsidR="00D63E4E" w:rsidRPr="00D63E4E" w:rsidRDefault="00D63E4E" w:rsidP="00D63E4E">
            <w:pPr>
              <w:autoSpaceDE w:val="0"/>
              <w:autoSpaceDN w:val="0"/>
              <w:adjustRightInd w:val="0"/>
              <w:spacing w:after="0" w:line="240" w:lineRule="auto"/>
              <w:jc w:val="center"/>
              <w:rPr>
                <w:rFonts w:ascii="Times New Roman" w:hAnsi="Times New Roman" w:cs="Times New Roman"/>
                <w:b/>
                <w:color w:val="000000"/>
                <w:sz w:val="23"/>
                <w:szCs w:val="23"/>
                <w:lang w:val="ru-RU"/>
              </w:rPr>
            </w:pPr>
            <w:r w:rsidRPr="00D63E4E">
              <w:rPr>
                <w:rFonts w:ascii="Times New Roman" w:hAnsi="Times New Roman" w:cs="Times New Roman"/>
                <w:b/>
                <w:color w:val="000000"/>
                <w:sz w:val="23"/>
                <w:szCs w:val="23"/>
                <w:lang w:val="ru-RU"/>
              </w:rPr>
              <w:t>Очікуваний результат</w:t>
            </w:r>
          </w:p>
        </w:tc>
      </w:tr>
      <w:tr w:rsidR="00D63E4E" w:rsidRPr="00D63E4E" w:rsidTr="00517C67">
        <w:trPr>
          <w:trHeight w:val="3332"/>
        </w:trPr>
        <w:tc>
          <w:tcPr>
            <w:tcW w:w="675"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1.</w:t>
            </w:r>
          </w:p>
        </w:tc>
        <w:tc>
          <w:tcPr>
            <w:tcW w:w="4252"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Надання одноразової матеріальної допомоги учасникам бойових дій, пораненим, травмованим (або одному з членів їх сімей), сім’ям загиблих мешканців</w:t>
            </w:r>
            <w:r w:rsidRPr="00D63E4E">
              <w:rPr>
                <w:rFonts w:ascii="Times New Roman" w:hAnsi="Times New Roman" w:cs="Times New Roman"/>
                <w:color w:val="000000"/>
                <w:sz w:val="23"/>
                <w:szCs w:val="23"/>
              </w:rPr>
              <w:t xml:space="preserve"> Кам`янської сільської</w:t>
            </w:r>
            <w:r w:rsidRPr="00D63E4E">
              <w:rPr>
                <w:rFonts w:ascii="Times New Roman" w:hAnsi="Times New Roman" w:cs="Times New Roman"/>
                <w:color w:val="000000"/>
                <w:sz w:val="23"/>
                <w:szCs w:val="23"/>
                <w:lang w:val="ru-RU"/>
              </w:rPr>
              <w:t xml:space="preserve"> територіальної громади - учасників бойових дій, воїнам - інтернаціоналістам до Дня виведення радянських військ з Афганістану (15 лютого), воїнам</w:t>
            </w:r>
            <w:r w:rsidRPr="00D63E4E">
              <w:rPr>
                <w:rFonts w:ascii="Times New Roman" w:hAnsi="Times New Roman" w:cs="Times New Roman"/>
                <w:color w:val="000000"/>
                <w:sz w:val="23"/>
                <w:szCs w:val="23"/>
              </w:rPr>
              <w:t xml:space="preserve"> АТО та</w:t>
            </w:r>
            <w:r w:rsidRPr="00D63E4E">
              <w:rPr>
                <w:rFonts w:ascii="Times New Roman" w:hAnsi="Times New Roman" w:cs="Times New Roman"/>
                <w:color w:val="000000"/>
                <w:sz w:val="23"/>
                <w:szCs w:val="23"/>
                <w:lang w:val="ru-RU"/>
              </w:rPr>
              <w:t xml:space="preserve"> захищаючим Батьківщину, сім’ям загиблих (померлих) ветеранів війни, Захисників та</w:t>
            </w:r>
            <w:r w:rsidRPr="00D63E4E">
              <w:rPr>
                <w:rFonts w:ascii="Times New Roman" w:hAnsi="Times New Roman" w:cs="Times New Roman"/>
                <w:color w:val="000000"/>
                <w:sz w:val="23"/>
                <w:szCs w:val="23"/>
              </w:rPr>
              <w:t xml:space="preserve"> Захисниць, особам, які мають особливі заслуги перед Батьківщиною, постраждалим учасникам Революції Гідності, тощо</w:t>
            </w:r>
          </w:p>
        </w:tc>
        <w:tc>
          <w:tcPr>
            <w:tcW w:w="1463"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 xml:space="preserve">Виконавчий комітет </w:t>
            </w: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Сектор соціальн</w:t>
            </w:r>
            <w:r w:rsidRPr="00D63E4E">
              <w:rPr>
                <w:rFonts w:ascii="Times New Roman" w:hAnsi="Times New Roman" w:cs="Times New Roman"/>
                <w:color w:val="000000"/>
                <w:sz w:val="23"/>
                <w:szCs w:val="23"/>
              </w:rPr>
              <w:t>ої роботи</w:t>
            </w:r>
            <w:r w:rsidRPr="00D63E4E">
              <w:rPr>
                <w:rFonts w:ascii="Times New Roman" w:hAnsi="Times New Roman" w:cs="Times New Roman"/>
                <w:color w:val="000000"/>
                <w:sz w:val="23"/>
                <w:szCs w:val="23"/>
                <w:lang w:val="ru-RU"/>
              </w:rPr>
              <w:t xml:space="preserve"> </w:t>
            </w: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Відділ бухгалтерського обліку та звітності</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ради</w:t>
            </w:r>
          </w:p>
        </w:tc>
        <w:tc>
          <w:tcPr>
            <w:tcW w:w="1843"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Місцевий бюджет</w:t>
            </w:r>
          </w:p>
        </w:tc>
        <w:tc>
          <w:tcPr>
            <w:tcW w:w="2083"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 межах бюджетних призначень</w:t>
            </w:r>
          </w:p>
        </w:tc>
        <w:tc>
          <w:tcPr>
            <w:tcW w:w="2083" w:type="dxa"/>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Матеріальна підтримка членів сімей загиблих (померлих) ветеранів війни, Захисників та Захисниць України, сімей, у яких один із членів сім’ї виконує обов’язки в зоні бойових дій</w:t>
            </w:r>
            <w:r w:rsidRPr="00D63E4E">
              <w:rPr>
                <w:rFonts w:ascii="Times New Roman" w:hAnsi="Times New Roman" w:cs="Times New Roman"/>
                <w:color w:val="000000"/>
                <w:sz w:val="23"/>
                <w:szCs w:val="23"/>
              </w:rPr>
              <w:t>, особам, які мають особливі заслуги перед Батьківшиною, воїнам АТО, тощо</w:t>
            </w:r>
          </w:p>
        </w:tc>
      </w:tr>
      <w:tr w:rsidR="00D63E4E" w:rsidRPr="00D63E4E" w:rsidTr="00517C67">
        <w:trPr>
          <w:trHeight w:val="2400"/>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Виявлення та облік членів сімей загиблих (померлих) ветеранів війни, Захисників та Захисниць України, які потребують поліпшення житлових умов, але не перебувають на квартирному обліку</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Сектор соціально</w:t>
            </w:r>
            <w:r w:rsidRPr="00D63E4E">
              <w:rPr>
                <w:rFonts w:ascii="Times New Roman" w:hAnsi="Times New Roman" w:cs="Times New Roman"/>
                <w:color w:val="000000"/>
                <w:sz w:val="23"/>
                <w:szCs w:val="23"/>
              </w:rPr>
              <w:t>ї</w:t>
            </w:r>
            <w:r w:rsidRPr="00D63E4E">
              <w:rPr>
                <w:rFonts w:ascii="Times New Roman" w:hAnsi="Times New Roman" w:cs="Times New Roman"/>
                <w:color w:val="000000"/>
                <w:sz w:val="23"/>
                <w:szCs w:val="23"/>
                <w:lang w:val="ru-RU"/>
              </w:rPr>
              <w:t xml:space="preserve"> </w:t>
            </w:r>
            <w:r w:rsidRPr="00D63E4E">
              <w:rPr>
                <w:rFonts w:ascii="Times New Roman" w:hAnsi="Times New Roman" w:cs="Times New Roman"/>
                <w:color w:val="000000"/>
                <w:sz w:val="23"/>
                <w:szCs w:val="23"/>
              </w:rPr>
              <w:t>роботи</w:t>
            </w:r>
            <w:r w:rsidRPr="00D63E4E">
              <w:rPr>
                <w:rFonts w:ascii="Times New Roman" w:hAnsi="Times New Roman" w:cs="Times New Roman"/>
                <w:color w:val="000000"/>
                <w:sz w:val="23"/>
                <w:szCs w:val="23"/>
                <w:lang w:val="ru-RU"/>
              </w:rPr>
              <w:t xml:space="preserve"> </w:t>
            </w: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w:t>
            </w:r>
            <w:r w:rsidRPr="00D63E4E">
              <w:rPr>
                <w:rFonts w:ascii="Times New Roman" w:hAnsi="Times New Roman" w:cs="Times New Roman"/>
                <w:color w:val="000000"/>
                <w:sz w:val="23"/>
                <w:szCs w:val="23"/>
              </w:rPr>
              <w:t>ідділ правового забезпечення</w:t>
            </w:r>
            <w:r w:rsidRPr="00D63E4E">
              <w:rPr>
                <w:rFonts w:ascii="Times New Roman" w:hAnsi="Times New Roman" w:cs="Times New Roman"/>
                <w:color w:val="000000"/>
                <w:sz w:val="23"/>
                <w:szCs w:val="23"/>
                <w:lang w:val="ru-RU"/>
              </w:rPr>
              <w:t xml:space="preserve"> </w:t>
            </w: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Обстеження житлових умов членів сімей загиблих (померлих) ветеранів війни, Захисників та Захисниць України</w:t>
            </w:r>
          </w:p>
        </w:tc>
      </w:tr>
      <w:tr w:rsidR="00D63E4E" w:rsidRPr="00D63E4E" w:rsidTr="00517C67">
        <w:trPr>
          <w:trHeight w:val="2404"/>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lastRenderedPageBreak/>
              <w:t>3.</w:t>
            </w:r>
          </w:p>
          <w:p w:rsidR="00D63E4E" w:rsidRPr="00D63E4E" w:rsidRDefault="00D63E4E" w:rsidP="00D63E4E">
            <w:pPr>
              <w:spacing w:after="200" w:line="276" w:lineRule="auto"/>
              <w:rPr>
                <w:lang w:val="ru-RU"/>
              </w:rPr>
            </w:pPr>
          </w:p>
          <w:p w:rsidR="00D63E4E" w:rsidRPr="00D63E4E" w:rsidRDefault="00D63E4E" w:rsidP="00D63E4E">
            <w:pPr>
              <w:spacing w:after="200" w:line="276" w:lineRule="auto"/>
            </w:pP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Поліпшення житлових умов ветеранів війни</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Відділ архітектури, земельних відносин, ЖКГ та державного архітектурного контролю Кам`янської сільської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Державний бюджет, місцевий бюджет та інші</w:t>
            </w:r>
            <w:r w:rsidRPr="00D63E4E">
              <w:rPr>
                <w:rFonts w:ascii="Times New Roman" w:hAnsi="Times New Roman" w:cs="Times New Roman"/>
                <w:color w:val="000000"/>
                <w:sz w:val="23"/>
                <w:szCs w:val="23"/>
              </w:rPr>
              <w:t xml:space="preserve"> кошти, не заборонені чинним законодавством України</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 xml:space="preserve">В межах бюджетних призначень </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Поліпшення житлових умов ветеранів війни, учасників бойових дій та членів їх сімей, тощо</w:t>
            </w:r>
          </w:p>
        </w:tc>
      </w:tr>
      <w:tr w:rsidR="00D63E4E" w:rsidRPr="00D63E4E" w:rsidTr="00517C67">
        <w:trPr>
          <w:trHeight w:val="3332"/>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4.</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Забезпечення учасників бойових дій</w:t>
            </w:r>
            <w:r w:rsidRPr="00D63E4E">
              <w:rPr>
                <w:rFonts w:ascii="Times New Roman" w:hAnsi="Times New Roman" w:cs="Times New Roman"/>
                <w:color w:val="000000"/>
                <w:sz w:val="23"/>
                <w:szCs w:val="23"/>
              </w:rPr>
              <w:t>, учасників АТО</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та членів сімей загиблих ветеранів війни, Захисників і Захисниць України можливості реалізувати право на безоплатну передачу земельних ділянок із державної (комунальної) власності для будівництва та обслуговування житлового будинку, господарських будівель і споруд (присадибна ділянка) та ведення особистого селянського господарства</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 xml:space="preserve">Відділ архітектури, земельних відносин, </w:t>
            </w:r>
            <w:r w:rsidRPr="00D63E4E">
              <w:rPr>
                <w:rFonts w:ascii="Times New Roman" w:hAnsi="Times New Roman" w:cs="Times New Roman"/>
                <w:color w:val="000000"/>
                <w:sz w:val="23"/>
                <w:szCs w:val="23"/>
                <w:lang w:val="ru-RU"/>
              </w:rPr>
              <w:t xml:space="preserve"> ЖКГ</w:t>
            </w:r>
            <w:r w:rsidRPr="00D63E4E">
              <w:rPr>
                <w:rFonts w:ascii="Times New Roman" w:hAnsi="Times New Roman" w:cs="Times New Roman"/>
                <w:color w:val="000000"/>
                <w:sz w:val="23"/>
                <w:szCs w:val="23"/>
              </w:rPr>
              <w:t xml:space="preserve"> та державного архітектурного контролю Кам`янської сільськоїради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Сектор соціальної роботи Кам`янської сільської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Поліпшення майнового стану учасників бойових дій, членів сімей, загиблих (померлих) ветеранів війни, Захисників та Захисниць України</w:t>
            </w:r>
            <w:r w:rsidRPr="00D63E4E">
              <w:rPr>
                <w:rFonts w:ascii="Times New Roman" w:hAnsi="Times New Roman" w:cs="Times New Roman"/>
                <w:color w:val="000000"/>
                <w:sz w:val="23"/>
                <w:szCs w:val="23"/>
              </w:rPr>
              <w:t>, учасників АТО</w:t>
            </w:r>
          </w:p>
        </w:tc>
      </w:tr>
      <w:tr w:rsidR="00D63E4E" w:rsidRPr="00D63E4E" w:rsidTr="00517C67">
        <w:trPr>
          <w:trHeight w:val="3332"/>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5.</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Забезпечення безкоштовним оздоровленням та відпочинком дітей загиблих учасників ветеранів війни, Захисників та Захисниць України, бойових дій та поранених учасників бойових дій, які втратили працездатність</w:t>
            </w:r>
            <w:r w:rsidRPr="00D63E4E">
              <w:rPr>
                <w:rFonts w:ascii="Times New Roman" w:hAnsi="Times New Roman" w:cs="Times New Roman"/>
                <w:color w:val="000000"/>
                <w:sz w:val="23"/>
                <w:szCs w:val="23"/>
              </w:rPr>
              <w:t>, учасників АТО</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Відділ освіти</w:t>
            </w:r>
            <w:r w:rsidRPr="00D63E4E">
              <w:rPr>
                <w:rFonts w:ascii="Times New Roman" w:hAnsi="Times New Roman" w:cs="Times New Roman"/>
                <w:color w:val="000000"/>
                <w:sz w:val="23"/>
                <w:szCs w:val="23"/>
              </w:rPr>
              <w:t>, сімї, молоді та спорту, культури і туризму</w:t>
            </w:r>
            <w:r w:rsidRPr="00D63E4E">
              <w:rPr>
                <w:rFonts w:ascii="Times New Roman" w:hAnsi="Times New Roman" w:cs="Times New Roman"/>
                <w:color w:val="000000"/>
                <w:sz w:val="23"/>
                <w:szCs w:val="23"/>
                <w:lang w:val="ru-RU"/>
              </w:rPr>
              <w:t xml:space="preserve"> </w:t>
            </w: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Сектор соці</w:t>
            </w:r>
            <w:r w:rsidRPr="00D63E4E">
              <w:rPr>
                <w:rFonts w:ascii="Times New Roman" w:hAnsi="Times New Roman" w:cs="Times New Roman"/>
                <w:color w:val="000000"/>
                <w:sz w:val="23"/>
                <w:szCs w:val="23"/>
              </w:rPr>
              <w:t>альної роботи Кам`янської сільської</w:t>
            </w:r>
            <w:r w:rsidRPr="00D63E4E">
              <w:rPr>
                <w:rFonts w:ascii="Times New Roman" w:hAnsi="Times New Roman" w:cs="Times New Roman"/>
                <w:color w:val="000000"/>
                <w:sz w:val="23"/>
                <w:szCs w:val="23"/>
                <w:lang w:val="ru-RU"/>
              </w:rPr>
              <w:t xml:space="preserve">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Місцевий бюджет та інші джерела фінансування, не заборонені законодавством</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 межах бюджетних призначень</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Поліпшення соціального захисту сімей загиблих (померлих) ветеранів війни, Захисників та Захисниць України, учасників бойових дій</w:t>
            </w:r>
            <w:r w:rsidRPr="00D63E4E">
              <w:rPr>
                <w:rFonts w:ascii="Times New Roman" w:hAnsi="Times New Roman" w:cs="Times New Roman"/>
                <w:color w:val="000000"/>
                <w:sz w:val="23"/>
                <w:szCs w:val="23"/>
              </w:rPr>
              <w:t>, учасників АТО</w:t>
            </w:r>
          </w:p>
        </w:tc>
      </w:tr>
      <w:tr w:rsidR="00D63E4E" w:rsidRPr="00D63E4E" w:rsidTr="00517C67">
        <w:trPr>
          <w:trHeight w:val="2830"/>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lastRenderedPageBreak/>
              <w:t>6.</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Забезпечення безкоштовним харчуванням учнів у загальноосвітніх навчальних закладів з числа дітей, батьки яких є учасниками бойових дій та сімей загиблих ветеранів війни, Захисників та Захисниць України</w:t>
            </w:r>
            <w:r w:rsidRPr="00D63E4E">
              <w:rPr>
                <w:rFonts w:ascii="Times New Roman" w:hAnsi="Times New Roman" w:cs="Times New Roman"/>
                <w:color w:val="000000"/>
                <w:sz w:val="23"/>
                <w:szCs w:val="23"/>
              </w:rPr>
              <w:t>,бойових дій та поранених учасників бойових дій, які втратили працездатність, учасників АТО</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Відділ освіти, сімї, молоді та спорту, культури і туризму Кам`янської сільської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Сектор соціально</w:t>
            </w:r>
            <w:r w:rsidRPr="00D63E4E">
              <w:rPr>
                <w:rFonts w:ascii="Times New Roman" w:hAnsi="Times New Roman" w:cs="Times New Roman"/>
                <w:color w:val="000000"/>
                <w:sz w:val="23"/>
                <w:szCs w:val="23"/>
              </w:rPr>
              <w:t>ї</w:t>
            </w:r>
            <w:r w:rsidRPr="00D63E4E">
              <w:rPr>
                <w:rFonts w:ascii="Times New Roman" w:hAnsi="Times New Roman" w:cs="Times New Roman"/>
                <w:color w:val="000000"/>
                <w:sz w:val="23"/>
                <w:szCs w:val="23"/>
                <w:lang w:val="ru-RU"/>
              </w:rPr>
              <w:t xml:space="preserve"> </w:t>
            </w:r>
            <w:r w:rsidRPr="00D63E4E">
              <w:rPr>
                <w:rFonts w:ascii="Times New Roman" w:hAnsi="Times New Roman" w:cs="Times New Roman"/>
                <w:color w:val="000000"/>
                <w:sz w:val="23"/>
                <w:szCs w:val="23"/>
              </w:rPr>
              <w:t>роботи</w:t>
            </w:r>
            <w:r w:rsidRPr="00D63E4E">
              <w:rPr>
                <w:rFonts w:ascii="Times New Roman" w:hAnsi="Times New Roman" w:cs="Times New Roman"/>
                <w:color w:val="000000"/>
                <w:sz w:val="23"/>
                <w:szCs w:val="23"/>
                <w:lang w:val="ru-RU"/>
              </w:rPr>
              <w:t xml:space="preserve"> </w:t>
            </w:r>
            <w:r w:rsidRPr="00D63E4E">
              <w:rPr>
                <w:rFonts w:ascii="Times New Roman" w:hAnsi="Times New Roman" w:cs="Times New Roman"/>
                <w:color w:val="000000"/>
                <w:sz w:val="23"/>
                <w:szCs w:val="23"/>
              </w:rPr>
              <w:t xml:space="preserve">Кам`янської сільської </w:t>
            </w:r>
            <w:r w:rsidRPr="00D63E4E">
              <w:rPr>
                <w:rFonts w:ascii="Times New Roman" w:hAnsi="Times New Roman" w:cs="Times New Roman"/>
                <w:color w:val="000000"/>
                <w:sz w:val="23"/>
                <w:szCs w:val="23"/>
                <w:lang w:val="ru-RU"/>
              </w:rPr>
              <w:t xml:space="preserve">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Місцевий бюджет та інші джерела фінансування не заборонені законодавством</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 межах бюджетних призначень</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Поліпшення соціального захисту сімей учасників бойових дій та загиблих (померлих) ветеранів війни, Захисників та Захисниць України</w:t>
            </w:r>
            <w:r w:rsidRPr="00D63E4E">
              <w:rPr>
                <w:rFonts w:ascii="Times New Roman" w:hAnsi="Times New Roman" w:cs="Times New Roman"/>
                <w:color w:val="000000"/>
                <w:sz w:val="23"/>
                <w:szCs w:val="23"/>
              </w:rPr>
              <w:t>, учасників АТО</w:t>
            </w:r>
          </w:p>
        </w:tc>
      </w:tr>
      <w:tr w:rsidR="00D63E4E" w:rsidRPr="00D63E4E" w:rsidTr="00517C67">
        <w:trPr>
          <w:trHeight w:val="2602"/>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7.</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Першочергове влаштування до дошкільних навчальних закладів та забезпечення в них безкоштовним харчуванням дітей дошкільного віку, батьки яких є учасниками бойових дій</w:t>
            </w:r>
            <w:r w:rsidRPr="00D63E4E">
              <w:rPr>
                <w:rFonts w:ascii="Times New Roman" w:hAnsi="Times New Roman" w:cs="Times New Roman"/>
                <w:color w:val="000000"/>
                <w:sz w:val="23"/>
                <w:szCs w:val="23"/>
              </w:rPr>
              <w:t>, АТО</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Відділ освіти</w:t>
            </w:r>
            <w:r w:rsidRPr="00D63E4E">
              <w:rPr>
                <w:rFonts w:ascii="Times New Roman" w:hAnsi="Times New Roman" w:cs="Times New Roman"/>
                <w:color w:val="000000"/>
                <w:sz w:val="23"/>
                <w:szCs w:val="23"/>
              </w:rPr>
              <w:t>, сімї, молоді та спорту, культури і туризму</w:t>
            </w:r>
            <w:r w:rsidRPr="00D63E4E">
              <w:rPr>
                <w:rFonts w:ascii="Times New Roman" w:hAnsi="Times New Roman" w:cs="Times New Roman"/>
                <w:color w:val="000000"/>
                <w:sz w:val="23"/>
                <w:szCs w:val="23"/>
                <w:lang w:val="ru-RU"/>
              </w:rPr>
              <w:t xml:space="preserve"> </w:t>
            </w: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Сектор соціально</w:t>
            </w:r>
            <w:r w:rsidRPr="00D63E4E">
              <w:rPr>
                <w:rFonts w:ascii="Times New Roman" w:hAnsi="Times New Roman" w:cs="Times New Roman"/>
                <w:color w:val="000000"/>
                <w:sz w:val="23"/>
                <w:szCs w:val="23"/>
              </w:rPr>
              <w:t>ї роботи</w:t>
            </w:r>
            <w:r w:rsidRPr="00D63E4E">
              <w:rPr>
                <w:rFonts w:ascii="Times New Roman" w:hAnsi="Times New Roman" w:cs="Times New Roman"/>
                <w:color w:val="000000"/>
                <w:sz w:val="23"/>
                <w:szCs w:val="23"/>
                <w:lang w:val="ru-RU"/>
              </w:rPr>
              <w:t xml:space="preserve"> </w:t>
            </w: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Соціальний захист сімей учасників бойових дій та сімей загиблих (померлих) ветеранів війни, Захисників та Захисниць України</w:t>
            </w:r>
            <w:r w:rsidRPr="00D63E4E">
              <w:rPr>
                <w:rFonts w:ascii="Times New Roman" w:hAnsi="Times New Roman" w:cs="Times New Roman"/>
                <w:color w:val="000000"/>
                <w:sz w:val="23"/>
                <w:szCs w:val="23"/>
              </w:rPr>
              <w:t>, учасників АТО</w:t>
            </w:r>
          </w:p>
        </w:tc>
      </w:tr>
      <w:tr w:rsidR="00D63E4E" w:rsidRPr="00D63E4E" w:rsidTr="00517C67">
        <w:trPr>
          <w:trHeight w:val="3332"/>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8.</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Забезпечення соціальним обслуговуванням вдома одиноких батьків, діти яких загинули під час проведення бойових дій</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 xml:space="preserve">КУ «Центр надання соціальних послуг» </w:t>
            </w:r>
            <w:r w:rsidRPr="00D63E4E">
              <w:rPr>
                <w:rFonts w:ascii="Times New Roman" w:hAnsi="Times New Roman" w:cs="Times New Roman"/>
                <w:color w:val="000000"/>
                <w:sz w:val="23"/>
                <w:szCs w:val="23"/>
              </w:rPr>
              <w:t xml:space="preserve">Кам`янської сільської </w:t>
            </w:r>
            <w:r w:rsidRPr="00D63E4E">
              <w:rPr>
                <w:rFonts w:ascii="Times New Roman" w:hAnsi="Times New Roman" w:cs="Times New Roman"/>
                <w:color w:val="000000"/>
                <w:sz w:val="23"/>
                <w:szCs w:val="23"/>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Сектор с</w:t>
            </w:r>
            <w:r w:rsidRPr="00D63E4E">
              <w:rPr>
                <w:rFonts w:ascii="Times New Roman" w:hAnsi="Times New Roman" w:cs="Times New Roman"/>
                <w:color w:val="000000"/>
                <w:sz w:val="23"/>
                <w:szCs w:val="23"/>
              </w:rPr>
              <w:t>оціальної роботи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rPr>
              <w:t>Кам`янської сільської ради</w:t>
            </w:r>
            <w:r w:rsidRPr="00D63E4E">
              <w:rPr>
                <w:rFonts w:ascii="Times New Roman" w:hAnsi="Times New Roman" w:cs="Times New Roman"/>
                <w:color w:val="000000"/>
                <w:sz w:val="23"/>
                <w:szCs w:val="23"/>
                <w:lang w:val="ru-RU"/>
              </w:rPr>
              <w:t xml:space="preserve">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Місцевий бюджет, інші джерела фінансування, не заборонені законодавством</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 межах бюджетних призначень</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Соціальний захист сімей учасників бойових дій та сімей загиблих (померлих) ветеранів війни, Захисників та Захисниць України</w:t>
            </w:r>
            <w:r w:rsidRPr="00D63E4E">
              <w:rPr>
                <w:rFonts w:ascii="Times New Roman" w:hAnsi="Times New Roman" w:cs="Times New Roman"/>
                <w:color w:val="000000"/>
                <w:sz w:val="23"/>
                <w:szCs w:val="23"/>
              </w:rPr>
              <w:t>, учасників АТО</w:t>
            </w:r>
          </w:p>
        </w:tc>
      </w:tr>
      <w:tr w:rsidR="00D63E4E" w:rsidRPr="00D63E4E" w:rsidTr="00517C67">
        <w:trPr>
          <w:trHeight w:val="3332"/>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lastRenderedPageBreak/>
              <w:t>9.</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Надання безоплатної кваліфікованої медичної допомоги військовослужбовцям і пораненим учасникам бойових дій та членам сімей загиблих учасників бойових дій медичними закладами</w:t>
            </w:r>
            <w:r w:rsidRPr="00D63E4E">
              <w:rPr>
                <w:rFonts w:ascii="Times New Roman" w:hAnsi="Times New Roman" w:cs="Times New Roman"/>
                <w:color w:val="000000"/>
                <w:sz w:val="23"/>
                <w:szCs w:val="23"/>
              </w:rPr>
              <w:t>, які функціонують у населених пунктах Кам`янської територіальної громади</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 xml:space="preserve"> КНП « Іршавський </w:t>
            </w:r>
            <w:r w:rsidRPr="00D63E4E">
              <w:rPr>
                <w:rFonts w:ascii="Times New Roman" w:hAnsi="Times New Roman" w:cs="Times New Roman"/>
                <w:color w:val="000000"/>
                <w:sz w:val="23"/>
                <w:szCs w:val="23"/>
                <w:lang w:val="ru-RU"/>
              </w:rPr>
              <w:t>Ц</w:t>
            </w:r>
            <w:r w:rsidRPr="00D63E4E">
              <w:rPr>
                <w:rFonts w:ascii="Times New Roman" w:hAnsi="Times New Roman" w:cs="Times New Roman"/>
                <w:color w:val="000000"/>
                <w:sz w:val="23"/>
                <w:szCs w:val="23"/>
              </w:rPr>
              <w:t>ПМД  Іршавської міської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Місцевий бюджет, інші джерела фінансування, не заборонені законодавством</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 межах бюджетних призначень</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Поліпшення індикативних показників здоров’я військовослужбовців і поранених учасників бойових дій</w:t>
            </w:r>
            <w:r w:rsidRPr="00D63E4E">
              <w:rPr>
                <w:rFonts w:ascii="Times New Roman" w:hAnsi="Times New Roman" w:cs="Times New Roman"/>
                <w:color w:val="000000"/>
                <w:sz w:val="23"/>
                <w:szCs w:val="23"/>
              </w:rPr>
              <w:t>, учасників АТО</w:t>
            </w:r>
            <w:r w:rsidRPr="00D63E4E">
              <w:rPr>
                <w:rFonts w:ascii="Times New Roman" w:hAnsi="Times New Roman" w:cs="Times New Roman"/>
                <w:color w:val="000000"/>
                <w:sz w:val="23"/>
                <w:szCs w:val="23"/>
                <w:lang w:val="ru-RU"/>
              </w:rPr>
              <w:t xml:space="preserve"> та членів сімей загиблих учасників бойових дій</w:t>
            </w:r>
            <w:r w:rsidRPr="00D63E4E">
              <w:rPr>
                <w:rFonts w:ascii="Times New Roman" w:hAnsi="Times New Roman" w:cs="Times New Roman"/>
                <w:color w:val="000000"/>
                <w:sz w:val="23"/>
                <w:szCs w:val="23"/>
              </w:rPr>
              <w:t>, учасників АТО</w:t>
            </w:r>
          </w:p>
        </w:tc>
      </w:tr>
      <w:tr w:rsidR="00D63E4E" w:rsidRPr="00D63E4E" w:rsidTr="00517C67">
        <w:trPr>
          <w:trHeight w:val="3332"/>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10.</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Надання допомоги сім’ям у разі загибелі учасників бойових дій та померлих в результаті поранення в організації та проведенні похорону</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Кам`янська сільська рада</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Підприємства, установи і організації, де працювали ветерани війни (ст.16 ЗУ «Про статус ветеранів війни, гарантії їх соціального захисту»)</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Державний бюджет,</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місцевий бюджет, інші джерела фінансування не заборонені законодавством</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 межах бюджетних призначень із залученням коштів небюджетних джерел</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Виявлення гуманізму та співчуття сім’ям загиблих учасників бойових дій, ветеранів війни</w:t>
            </w:r>
          </w:p>
        </w:tc>
      </w:tr>
      <w:tr w:rsidR="00D63E4E" w:rsidRPr="00D63E4E" w:rsidTr="00517C67">
        <w:trPr>
          <w:trHeight w:val="1837"/>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11.</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Звільнення дітей учасників бойових дій</w:t>
            </w:r>
            <w:r w:rsidRPr="00D63E4E">
              <w:rPr>
                <w:rFonts w:ascii="Times New Roman" w:hAnsi="Times New Roman" w:cs="Times New Roman"/>
                <w:color w:val="000000"/>
                <w:sz w:val="23"/>
                <w:szCs w:val="23"/>
              </w:rPr>
              <w:t>, учасників АТО</w:t>
            </w:r>
            <w:r w:rsidRPr="00D63E4E">
              <w:rPr>
                <w:rFonts w:ascii="Times New Roman" w:hAnsi="Times New Roman" w:cs="Times New Roman"/>
                <w:color w:val="000000"/>
                <w:sz w:val="23"/>
                <w:szCs w:val="23"/>
                <w:lang w:val="ru-RU"/>
              </w:rPr>
              <w:t xml:space="preserve"> від сплати за додаткові освітні послуги у мистецькій школі </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rPr>
              <w:t>Кам`янська сільська</w:t>
            </w:r>
            <w:r w:rsidRPr="00D63E4E">
              <w:rPr>
                <w:rFonts w:ascii="Times New Roman" w:hAnsi="Times New Roman" w:cs="Times New Roman"/>
                <w:color w:val="000000"/>
                <w:sz w:val="23"/>
                <w:szCs w:val="23"/>
                <w:lang w:val="ru-RU"/>
              </w:rPr>
              <w:t xml:space="preserve"> рада</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Відділ освіти</w:t>
            </w:r>
            <w:r w:rsidRPr="00D63E4E">
              <w:rPr>
                <w:rFonts w:ascii="Times New Roman" w:hAnsi="Times New Roman" w:cs="Times New Roman"/>
                <w:color w:val="000000"/>
                <w:sz w:val="23"/>
                <w:szCs w:val="23"/>
              </w:rPr>
              <w:t>, сімї, молоді та спорту, культури і туризму Кам`</w:t>
            </w:r>
            <w:r w:rsidRPr="00D63E4E">
              <w:rPr>
                <w:rFonts w:ascii="Times New Roman" w:hAnsi="Times New Roman" w:cs="Times New Roman"/>
                <w:color w:val="000000"/>
                <w:sz w:val="23"/>
                <w:szCs w:val="23"/>
                <w:lang w:val="ru-RU"/>
              </w:rPr>
              <w:t>янської сільської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Соціальний захист сімей учасників бойових дій та сімей загиблих учасників бойових дій</w:t>
            </w:r>
            <w:r w:rsidRPr="00D63E4E">
              <w:rPr>
                <w:rFonts w:ascii="Times New Roman" w:hAnsi="Times New Roman" w:cs="Times New Roman"/>
                <w:color w:val="000000"/>
                <w:sz w:val="23"/>
                <w:szCs w:val="23"/>
              </w:rPr>
              <w:t xml:space="preserve"> та учасників АТО</w:t>
            </w:r>
          </w:p>
        </w:tc>
      </w:tr>
      <w:tr w:rsidR="00D63E4E" w:rsidRPr="00D63E4E" w:rsidTr="00517C67">
        <w:trPr>
          <w:trHeight w:val="1979"/>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lastRenderedPageBreak/>
              <w:t>12.</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Ведення обліку учасників бойових дій та осіб з інвалідністю внаслідок війни з числа учасників бойових дій для</w:t>
            </w:r>
            <w:r w:rsidRPr="00D63E4E">
              <w:rPr>
                <w:rFonts w:ascii="Times New Roman" w:hAnsi="Times New Roman" w:cs="Times New Roman"/>
                <w:color w:val="000000"/>
                <w:sz w:val="23"/>
                <w:szCs w:val="23"/>
              </w:rPr>
              <w:t xml:space="preserve"> надання пільг та компенсацій</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Сектор соціально</w:t>
            </w:r>
            <w:r w:rsidRPr="00D63E4E">
              <w:rPr>
                <w:rFonts w:ascii="Times New Roman" w:hAnsi="Times New Roman" w:cs="Times New Roman"/>
                <w:color w:val="000000"/>
                <w:sz w:val="23"/>
                <w:szCs w:val="23"/>
              </w:rPr>
              <w:t>ї роботи</w:t>
            </w:r>
            <w:r w:rsidRPr="00D63E4E">
              <w:rPr>
                <w:rFonts w:ascii="Times New Roman" w:hAnsi="Times New Roman" w:cs="Times New Roman"/>
                <w:color w:val="000000"/>
                <w:sz w:val="23"/>
                <w:szCs w:val="23"/>
                <w:lang w:val="ru-RU"/>
              </w:rPr>
              <w:t xml:space="preserve"> </w:t>
            </w:r>
            <w:r w:rsidRPr="00D63E4E">
              <w:rPr>
                <w:rFonts w:ascii="Times New Roman" w:hAnsi="Times New Roman" w:cs="Times New Roman"/>
                <w:color w:val="000000"/>
                <w:sz w:val="23"/>
                <w:szCs w:val="23"/>
              </w:rPr>
              <w:t xml:space="preserve">Кам`янської сільської </w:t>
            </w:r>
            <w:r w:rsidRPr="00D63E4E">
              <w:rPr>
                <w:rFonts w:ascii="Times New Roman" w:hAnsi="Times New Roman" w:cs="Times New Roman"/>
                <w:color w:val="000000"/>
                <w:sz w:val="23"/>
                <w:szCs w:val="23"/>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В</w:t>
            </w:r>
            <w:r w:rsidRPr="00D63E4E">
              <w:rPr>
                <w:rFonts w:ascii="Times New Roman" w:hAnsi="Times New Roman" w:cs="Times New Roman"/>
                <w:color w:val="000000"/>
                <w:sz w:val="23"/>
                <w:szCs w:val="23"/>
              </w:rPr>
              <w:t>ідділ правового забезпечення Кам`янської сільської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Соціальний захист сімей учасників бойових дій та сімей загиблих учасників бойових дій</w:t>
            </w:r>
            <w:r w:rsidRPr="00D63E4E">
              <w:rPr>
                <w:rFonts w:ascii="Times New Roman" w:hAnsi="Times New Roman" w:cs="Times New Roman"/>
                <w:color w:val="000000"/>
                <w:sz w:val="23"/>
                <w:szCs w:val="23"/>
              </w:rPr>
              <w:t xml:space="preserve"> та учасників АТО</w:t>
            </w:r>
          </w:p>
        </w:tc>
      </w:tr>
      <w:tr w:rsidR="00D63E4E" w:rsidRPr="00D63E4E" w:rsidTr="00517C67">
        <w:trPr>
          <w:trHeight w:val="3332"/>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13.</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Надання комплексу соціальних та адміністративних послуг сім'ям учасників бойових дій, сім'ям загиблих учасників бойових дій</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Відділ «Центр надання адміністративних послуг»</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 xml:space="preserve">КУ «Центр надання соціальних послуг» </w:t>
            </w:r>
            <w:r w:rsidRPr="00D63E4E">
              <w:rPr>
                <w:rFonts w:ascii="Times New Roman" w:hAnsi="Times New Roman" w:cs="Times New Roman"/>
                <w:color w:val="000000"/>
                <w:sz w:val="23"/>
                <w:szCs w:val="23"/>
              </w:rPr>
              <w:t xml:space="preserve">Кам`янської сільської </w:t>
            </w:r>
            <w:r w:rsidRPr="00D63E4E">
              <w:rPr>
                <w:rFonts w:ascii="Times New Roman" w:hAnsi="Times New Roman" w:cs="Times New Roman"/>
                <w:color w:val="000000"/>
                <w:sz w:val="23"/>
                <w:szCs w:val="23"/>
                <w:lang w:val="ru-RU"/>
              </w:rPr>
              <w:t xml:space="preserve">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Запобігання потраплянню сімей у категорію тих, що перебувають у складних життєвих обставинах, коли батьки не можуть належним чином виконувати батьківські обов’язки</w:t>
            </w:r>
          </w:p>
        </w:tc>
      </w:tr>
      <w:tr w:rsidR="00D63E4E" w:rsidRPr="00D63E4E" w:rsidTr="00517C67">
        <w:trPr>
          <w:trHeight w:val="2404"/>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15.</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Налагодження співпраці з громадськими, благодійними, волонтерськими, релігійними організаціями з метою залучення коштів з небюджетних джерел для надання грошової і натуральної допомоги сім'ям загиблих (постраждалих) під час проведення бойових дій,</w:t>
            </w:r>
            <w:r w:rsidRPr="00D63E4E">
              <w:rPr>
                <w:rFonts w:ascii="Times New Roman" w:hAnsi="Times New Roman" w:cs="Times New Roman"/>
                <w:color w:val="000000"/>
                <w:sz w:val="23"/>
                <w:szCs w:val="23"/>
              </w:rPr>
              <w:t xml:space="preserve"> учасникам бойових дій та АТО, які її потребують</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 xml:space="preserve">Структурні підрозділи та комунальні заклади </w:t>
            </w:r>
            <w:r w:rsidRPr="00D63E4E">
              <w:rPr>
                <w:rFonts w:ascii="Times New Roman" w:hAnsi="Times New Roman" w:cs="Times New Roman"/>
                <w:color w:val="000000"/>
                <w:sz w:val="23"/>
                <w:szCs w:val="23"/>
              </w:rPr>
              <w:t xml:space="preserve"> Кам`янської сільської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Залучення гуманітарної</w:t>
            </w:r>
            <w:r w:rsidRPr="00D63E4E">
              <w:rPr>
                <w:rFonts w:ascii="Times New Roman" w:hAnsi="Times New Roman" w:cs="Times New Roman"/>
                <w:color w:val="000000"/>
                <w:sz w:val="23"/>
                <w:szCs w:val="23"/>
              </w:rPr>
              <w:t xml:space="preserve"> допомоги</w:t>
            </w:r>
            <w:r w:rsidRPr="00D63E4E">
              <w:rPr>
                <w:rFonts w:ascii="Times New Roman" w:hAnsi="Times New Roman" w:cs="Times New Roman"/>
                <w:color w:val="000000"/>
                <w:sz w:val="23"/>
                <w:szCs w:val="23"/>
                <w:lang w:val="ru-RU"/>
              </w:rPr>
              <w:t xml:space="preserve"> </w:t>
            </w:r>
          </w:p>
        </w:tc>
      </w:tr>
      <w:tr w:rsidR="00D63E4E" w:rsidRPr="00D63E4E" w:rsidTr="00517C67">
        <w:trPr>
          <w:trHeight w:val="1979"/>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lastRenderedPageBreak/>
              <w:t>16.</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 учасникам бойових дій та сім’ям загиблих учасників бойових дій</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 xml:space="preserve">Структурні підрозділи Кам`янської сільської </w:t>
            </w:r>
            <w:r w:rsidRPr="00D63E4E">
              <w:rPr>
                <w:rFonts w:ascii="Times New Roman" w:hAnsi="Times New Roman" w:cs="Times New Roman"/>
                <w:color w:val="000000"/>
                <w:sz w:val="23"/>
                <w:szCs w:val="23"/>
                <w:lang w:val="ru-RU"/>
              </w:rPr>
              <w:t xml:space="preserve"> рад</w:t>
            </w:r>
            <w:r w:rsidRPr="00D63E4E">
              <w:rPr>
                <w:rFonts w:ascii="Times New Roman" w:hAnsi="Times New Roman" w:cs="Times New Roman"/>
                <w:color w:val="000000"/>
                <w:sz w:val="23"/>
                <w:szCs w:val="23"/>
              </w:rPr>
              <w:t>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Місцевий бюджет, інші джерела фінансування на заборонені чинним законодавством</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 межах бюджетних призначень</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Сприяння соціалізації громадян, які зазнали стресових впливів</w:t>
            </w:r>
          </w:p>
        </w:tc>
      </w:tr>
      <w:tr w:rsidR="00D63E4E" w:rsidRPr="00D63E4E" w:rsidTr="00517C67">
        <w:trPr>
          <w:trHeight w:val="1838"/>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17.</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Проведення необхідних інформаційно- просвітницьких заходів, пов’язаних із героїзацією осіб, які віддали життя за незалежність, цілісність та суверенітет України, вшанування їх пам’яті з метою патріотичного виховання та консолідації українського народу</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 xml:space="preserve">Структурні підрозділи </w:t>
            </w:r>
            <w:r w:rsidRPr="00D63E4E">
              <w:rPr>
                <w:rFonts w:ascii="Times New Roman" w:hAnsi="Times New Roman" w:cs="Times New Roman"/>
                <w:color w:val="000000"/>
                <w:sz w:val="23"/>
                <w:szCs w:val="23"/>
              </w:rPr>
              <w:t xml:space="preserve">Кам`янської сільської </w:t>
            </w:r>
            <w:r w:rsidRPr="00D63E4E">
              <w:rPr>
                <w:rFonts w:ascii="Times New Roman" w:hAnsi="Times New Roman" w:cs="Times New Roman"/>
                <w:color w:val="000000"/>
                <w:sz w:val="23"/>
                <w:szCs w:val="23"/>
                <w:lang w:val="ru-RU"/>
              </w:rPr>
              <w:t xml:space="preserve"> ради, заклади освіти та культури на території громади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Патріотичне виховання підростаючого покоління та консолідація</w:t>
            </w:r>
            <w:r w:rsidRPr="00D63E4E">
              <w:rPr>
                <w:rFonts w:ascii="Times New Roman" w:hAnsi="Times New Roman" w:cs="Times New Roman"/>
                <w:color w:val="000000"/>
                <w:sz w:val="23"/>
                <w:szCs w:val="23"/>
              </w:rPr>
              <w:t xml:space="preserve"> українського народу</w:t>
            </w:r>
            <w:r w:rsidRPr="00D63E4E">
              <w:rPr>
                <w:rFonts w:ascii="Times New Roman" w:hAnsi="Times New Roman" w:cs="Times New Roman"/>
                <w:color w:val="000000"/>
                <w:sz w:val="23"/>
                <w:szCs w:val="23"/>
                <w:lang w:val="ru-RU"/>
              </w:rPr>
              <w:t xml:space="preserve"> </w:t>
            </w:r>
          </w:p>
        </w:tc>
      </w:tr>
      <w:tr w:rsidR="00D63E4E" w:rsidRPr="00D63E4E" w:rsidTr="00517C67">
        <w:trPr>
          <w:trHeight w:val="2373"/>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18.</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 xml:space="preserve">Встановлення на території населених пунктів </w:t>
            </w: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територіальної громади пам’ятних знаків, меморіальних дошок загиблим українським військовослужбовцям. Встановлення пам’ятників загиблим воїнам та померлим воїнам (смерть яких пов’язана з перебування в зоні бойових дій)</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Відділ архітектури, земельних відносин, ЖКГ та державного архітектурного контролю Кам`янської сільської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Місцевий бюджет, інші джерела фінансування, не заборонені законодавством</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 межах бюджетних призначень із залученням коштів небюджетних джерел</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Увічнення пам'яті про загиблих учасників бойових дій</w:t>
            </w:r>
            <w:r w:rsidRPr="00D63E4E">
              <w:rPr>
                <w:rFonts w:ascii="Times New Roman" w:hAnsi="Times New Roman" w:cs="Times New Roman"/>
                <w:color w:val="000000"/>
                <w:sz w:val="23"/>
                <w:szCs w:val="23"/>
              </w:rPr>
              <w:t>, учасників АТО</w:t>
            </w:r>
          </w:p>
        </w:tc>
      </w:tr>
      <w:tr w:rsidR="00D63E4E" w:rsidRPr="00D63E4E" w:rsidTr="00517C67">
        <w:trPr>
          <w:trHeight w:val="2263"/>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19.</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Створення у  бібліотечних, клубних закладах</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 xml:space="preserve">Кам`янської сільської </w:t>
            </w:r>
            <w:r w:rsidRPr="00D63E4E">
              <w:rPr>
                <w:rFonts w:ascii="Times New Roman" w:hAnsi="Times New Roman" w:cs="Times New Roman"/>
                <w:color w:val="000000"/>
                <w:sz w:val="23"/>
                <w:szCs w:val="23"/>
                <w:lang w:val="ru-RU"/>
              </w:rPr>
              <w:t xml:space="preserve"> ради просторів для комунікації громадських організацій ветеранів війни, проведення тематичних виставок, експозицій, у тому числі фотовиставок, присвячених героїзму учасників бойових дій</w:t>
            </w:r>
            <w:r w:rsidRPr="00D63E4E">
              <w:rPr>
                <w:rFonts w:ascii="Times New Roman" w:hAnsi="Times New Roman" w:cs="Times New Roman"/>
                <w:color w:val="000000"/>
                <w:sz w:val="23"/>
                <w:szCs w:val="23"/>
              </w:rPr>
              <w:t xml:space="preserve"> та АТО</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rPr>
              <w:t>КУ «Центр культурних послуг» Кам`янської сільської ради</w:t>
            </w:r>
            <w:r w:rsidRPr="00D63E4E">
              <w:rPr>
                <w:rFonts w:ascii="Times New Roman" w:hAnsi="Times New Roman" w:cs="Times New Roman"/>
                <w:color w:val="000000"/>
                <w:sz w:val="23"/>
                <w:szCs w:val="23"/>
                <w:lang w:val="ru-RU"/>
              </w:rPr>
              <w:t xml:space="preserve">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Місцевий бюджет, інші джерела фінансування, не заборонені законодавством</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 межах бюджетних призначень із залученням коштів небюджетних джерел</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Підвищення рівня патріотизму серед населення</w:t>
            </w:r>
          </w:p>
        </w:tc>
      </w:tr>
      <w:tr w:rsidR="00D63E4E" w:rsidRPr="00D63E4E" w:rsidTr="00517C67">
        <w:trPr>
          <w:trHeight w:val="2404"/>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lastRenderedPageBreak/>
              <w:t>20.</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Організація зустрічей учнів з учасниками бойових дій та волонтерами, які надають їм допомогу</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Відділ осві</w:t>
            </w:r>
            <w:r w:rsidRPr="00D63E4E">
              <w:rPr>
                <w:rFonts w:ascii="Times New Roman" w:hAnsi="Times New Roman" w:cs="Times New Roman"/>
                <w:color w:val="000000"/>
                <w:sz w:val="23"/>
                <w:szCs w:val="23"/>
              </w:rPr>
              <w:t>ти, сімї, молоді та спорту, культури і туризму Кам`янської сільської ради</w:t>
            </w:r>
            <w:r w:rsidRPr="00D63E4E">
              <w:rPr>
                <w:rFonts w:ascii="Times New Roman" w:hAnsi="Times New Roman" w:cs="Times New Roman"/>
                <w:color w:val="000000"/>
                <w:sz w:val="23"/>
                <w:szCs w:val="23"/>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rPr>
              <w:t xml:space="preserve">КУ «Центр культурних послуг» Кам`янської сільської </w:t>
            </w:r>
            <w:r w:rsidRPr="00D63E4E">
              <w:rPr>
                <w:rFonts w:ascii="Times New Roman" w:hAnsi="Times New Roman" w:cs="Times New Roman"/>
                <w:color w:val="000000"/>
                <w:sz w:val="23"/>
                <w:szCs w:val="23"/>
                <w:lang w:val="ru-RU"/>
              </w:rPr>
              <w:t xml:space="preserve">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Виховання патріотизму у дітей та молоді</w:t>
            </w:r>
          </w:p>
        </w:tc>
      </w:tr>
      <w:tr w:rsidR="00D63E4E" w:rsidRPr="00D63E4E" w:rsidTr="00517C67">
        <w:trPr>
          <w:trHeight w:val="2158"/>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21.</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 та воїнам- інтернаціоналістам</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Відділ освіти</w:t>
            </w:r>
            <w:r w:rsidRPr="00D63E4E">
              <w:rPr>
                <w:rFonts w:ascii="Times New Roman" w:hAnsi="Times New Roman" w:cs="Times New Roman"/>
                <w:color w:val="000000"/>
                <w:sz w:val="23"/>
                <w:szCs w:val="23"/>
              </w:rPr>
              <w:t>, сімї, молоді та спорту, культури і туризму</w:t>
            </w:r>
            <w:r w:rsidRPr="00D63E4E">
              <w:rPr>
                <w:rFonts w:ascii="Times New Roman" w:hAnsi="Times New Roman" w:cs="Times New Roman"/>
                <w:color w:val="000000"/>
                <w:sz w:val="23"/>
                <w:szCs w:val="23"/>
                <w:lang w:val="ru-RU"/>
              </w:rPr>
              <w:t xml:space="preserve"> </w:t>
            </w:r>
            <w:r w:rsidRPr="00D63E4E">
              <w:rPr>
                <w:rFonts w:ascii="Times New Roman" w:hAnsi="Times New Roman" w:cs="Times New Roman"/>
                <w:color w:val="000000"/>
                <w:sz w:val="23"/>
                <w:szCs w:val="23"/>
              </w:rPr>
              <w:t>Кам`янської сільської ради</w:t>
            </w:r>
            <w:r w:rsidRPr="00D63E4E">
              <w:rPr>
                <w:rFonts w:ascii="Times New Roman" w:hAnsi="Times New Roman" w:cs="Times New Roman"/>
                <w:color w:val="000000"/>
                <w:sz w:val="23"/>
                <w:szCs w:val="23"/>
                <w:lang w:val="ru-RU"/>
              </w:rPr>
              <w:t xml:space="preserve"> </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КУ «Центр культурних послуг»</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Виховання патріотизму у дітей та молоді</w:t>
            </w:r>
          </w:p>
        </w:tc>
      </w:tr>
      <w:tr w:rsidR="00D63E4E" w:rsidRPr="00D63E4E" w:rsidTr="00517C67">
        <w:trPr>
          <w:trHeight w:val="4531"/>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22.</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Надання грошової допомоги на проведення лікування та медичної</w:t>
            </w:r>
            <w:r w:rsidRPr="00D63E4E">
              <w:rPr>
                <w:rFonts w:ascii="Times New Roman" w:hAnsi="Times New Roman" w:cs="Times New Roman"/>
                <w:color w:val="000000"/>
                <w:sz w:val="23"/>
                <w:szCs w:val="23"/>
              </w:rPr>
              <w:t xml:space="preserve"> реабілітації, в тому числі стоматологічного (хірургічного, терапевтичного) зубного протезування учасників бойових дій та членів сімей загиблих учасників бойових дій, які захищали незалежність, суверенітет та територіальну цілісність України, визначені згідно з п.1 ст.10 Закону України «Про статус ветеранів війни, гарантії їх соціального захисту» </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Кам`янська сільська рада</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На умовах співфінансування: 50% з обласного бюджету, 50% з</w:t>
            </w:r>
            <w:r w:rsidRPr="00D63E4E">
              <w:rPr>
                <w:rFonts w:ascii="Times New Roman" w:hAnsi="Times New Roman" w:cs="Times New Roman"/>
                <w:color w:val="000000"/>
                <w:sz w:val="23"/>
                <w:szCs w:val="23"/>
              </w:rPr>
              <w:t xml:space="preserve"> місцевого бюджету (за медичними направленнями)</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За фактично понесені витрати на проведення</w:t>
            </w:r>
            <w:r w:rsidRPr="00D63E4E">
              <w:rPr>
                <w:rFonts w:ascii="Times New Roman" w:hAnsi="Times New Roman" w:cs="Times New Roman"/>
                <w:color w:val="000000"/>
                <w:sz w:val="23"/>
                <w:szCs w:val="23"/>
              </w:rPr>
              <w:t xml:space="preserve"> лікування та медичної реабілітації</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Поліпшення індикативних показників здоров’я</w:t>
            </w:r>
          </w:p>
        </w:tc>
      </w:tr>
      <w:tr w:rsidR="00D63E4E" w:rsidRPr="00D63E4E" w:rsidTr="00517C67">
        <w:trPr>
          <w:trHeight w:val="4814"/>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lastRenderedPageBreak/>
              <w:t>23.</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Надання гарантованої державою пільги  (виплата грошової компенсації витрат на автомобільне паливо особам, на яких поширюється дія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загиблих (померлих) осіб, які мають особливі заслуги перед Батьківщиною, постраждалим учасникам Революції Гідності та яким, починаючи з 2014 року, присвоєно звання Герой України з врученням ордену «Золота зірка», нагороджено орденом Богдана Хмельницького трьох ступенів,»За мужність» трьох ступенів, княгині Ольги трьох ступенів)</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Кам`янська сільська рада</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Місцевий бюджет</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В межах бюджетних призначень</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Забезпечення  щомісячної виплати грошової компенсації витрат на автомобільне паливо з розрахунку 50 літрів високооктанового бензину на місяць відповідно до діючих цін на паливо за наявності особистого транспортного засобу</w:t>
            </w:r>
          </w:p>
        </w:tc>
      </w:tr>
      <w:tr w:rsidR="00D63E4E" w:rsidRPr="00D63E4E" w:rsidTr="00517C67">
        <w:trPr>
          <w:trHeight w:val="1693"/>
        </w:trPr>
        <w:tc>
          <w:tcPr>
            <w:tcW w:w="675"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lang w:val="ru-RU"/>
              </w:rPr>
              <w:t>2</w:t>
            </w:r>
            <w:r w:rsidRPr="00D63E4E">
              <w:rPr>
                <w:rFonts w:ascii="Times New Roman" w:hAnsi="Times New Roman" w:cs="Times New Roman"/>
                <w:color w:val="000000"/>
                <w:sz w:val="23"/>
                <w:szCs w:val="23"/>
              </w:rPr>
              <w:t>4.</w:t>
            </w:r>
          </w:p>
        </w:tc>
        <w:tc>
          <w:tcPr>
            <w:tcW w:w="4252"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 xml:space="preserve">Створення бази даних ветеранів війни </w:t>
            </w: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територіальної громади. Постійний моніторинг кількості осіб, які мешкають на території громади та інформаційних змін у даних ветеранів війни.</w:t>
            </w:r>
          </w:p>
        </w:tc>
        <w:tc>
          <w:tcPr>
            <w:tcW w:w="146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2023-2025</w:t>
            </w:r>
          </w:p>
        </w:tc>
        <w:tc>
          <w:tcPr>
            <w:tcW w:w="2506"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 xml:space="preserve">Відділ правового забезпечення Кам`янської сільської </w:t>
            </w:r>
            <w:r w:rsidRPr="00D63E4E">
              <w:rPr>
                <w:rFonts w:ascii="Times New Roman" w:hAnsi="Times New Roman" w:cs="Times New Roman"/>
                <w:color w:val="000000"/>
                <w:sz w:val="23"/>
                <w:szCs w:val="23"/>
                <w:lang w:val="ru-RU"/>
              </w:rPr>
              <w:t xml:space="preserve"> ради</w:t>
            </w:r>
          </w:p>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rPr>
            </w:pPr>
            <w:r w:rsidRPr="00D63E4E">
              <w:rPr>
                <w:rFonts w:ascii="Times New Roman" w:hAnsi="Times New Roman" w:cs="Times New Roman"/>
                <w:color w:val="000000"/>
                <w:sz w:val="23"/>
                <w:szCs w:val="23"/>
              </w:rPr>
              <w:t>Сектор соціальної роботи Кам`янської сільської ради</w:t>
            </w:r>
          </w:p>
        </w:tc>
        <w:tc>
          <w:tcPr>
            <w:tcW w:w="184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lang w:val="ru-RU"/>
              </w:rPr>
              <w:t>Не потребує фінансування</w:t>
            </w:r>
          </w:p>
        </w:tc>
        <w:tc>
          <w:tcPr>
            <w:tcW w:w="2083" w:type="dxa"/>
            <w:tcBorders>
              <w:top w:val="single" w:sz="4" w:space="0" w:color="auto"/>
              <w:left w:val="single" w:sz="4" w:space="0" w:color="auto"/>
              <w:bottom w:val="single" w:sz="4" w:space="0" w:color="auto"/>
              <w:right w:val="single" w:sz="4" w:space="0" w:color="auto"/>
            </w:tcBorders>
          </w:tcPr>
          <w:p w:rsidR="00D63E4E" w:rsidRPr="00D63E4E" w:rsidRDefault="00D63E4E" w:rsidP="00D63E4E">
            <w:pPr>
              <w:autoSpaceDE w:val="0"/>
              <w:autoSpaceDN w:val="0"/>
              <w:adjustRightInd w:val="0"/>
              <w:spacing w:after="0" w:line="240" w:lineRule="auto"/>
              <w:rPr>
                <w:rFonts w:ascii="Times New Roman" w:hAnsi="Times New Roman" w:cs="Times New Roman"/>
                <w:color w:val="000000"/>
                <w:sz w:val="23"/>
                <w:szCs w:val="23"/>
                <w:lang w:val="ru-RU"/>
              </w:rPr>
            </w:pPr>
            <w:r w:rsidRPr="00D63E4E">
              <w:rPr>
                <w:rFonts w:ascii="Times New Roman" w:hAnsi="Times New Roman" w:cs="Times New Roman"/>
                <w:color w:val="000000"/>
                <w:sz w:val="23"/>
                <w:szCs w:val="23"/>
              </w:rPr>
              <w:t xml:space="preserve">Формування </w:t>
            </w:r>
            <w:r w:rsidRPr="00D63E4E">
              <w:rPr>
                <w:rFonts w:ascii="Times New Roman" w:hAnsi="Times New Roman" w:cs="Times New Roman"/>
                <w:color w:val="000000"/>
                <w:sz w:val="23"/>
                <w:szCs w:val="23"/>
                <w:lang w:val="ru-RU"/>
              </w:rPr>
              <w:t xml:space="preserve"> бази даних ветеранів</w:t>
            </w:r>
            <w:r w:rsidRPr="00D63E4E">
              <w:rPr>
                <w:rFonts w:ascii="Times New Roman" w:hAnsi="Times New Roman" w:cs="Times New Roman"/>
                <w:color w:val="000000"/>
                <w:sz w:val="23"/>
                <w:szCs w:val="23"/>
              </w:rPr>
              <w:t>, учасників</w:t>
            </w:r>
            <w:r w:rsidRPr="00D63E4E">
              <w:rPr>
                <w:rFonts w:ascii="Times New Roman" w:hAnsi="Times New Roman" w:cs="Times New Roman"/>
                <w:color w:val="000000"/>
                <w:sz w:val="23"/>
                <w:szCs w:val="23"/>
                <w:lang w:val="ru-RU"/>
              </w:rPr>
              <w:t xml:space="preserve"> війни </w:t>
            </w:r>
            <w:r w:rsidRPr="00D63E4E">
              <w:rPr>
                <w:rFonts w:ascii="Times New Roman" w:hAnsi="Times New Roman" w:cs="Times New Roman"/>
                <w:color w:val="000000"/>
                <w:sz w:val="23"/>
                <w:szCs w:val="23"/>
              </w:rPr>
              <w:t>Кам`янської сільської</w:t>
            </w:r>
            <w:r w:rsidRPr="00D63E4E">
              <w:rPr>
                <w:rFonts w:ascii="Times New Roman" w:hAnsi="Times New Roman" w:cs="Times New Roman"/>
                <w:color w:val="000000"/>
                <w:sz w:val="23"/>
                <w:szCs w:val="23"/>
                <w:lang w:val="ru-RU"/>
              </w:rPr>
              <w:t xml:space="preserve"> територіальної громади</w:t>
            </w:r>
          </w:p>
        </w:tc>
      </w:tr>
    </w:tbl>
    <w:p w:rsidR="00F868EC" w:rsidRDefault="00F868EC" w:rsidP="00D63E4E">
      <w:pPr>
        <w:sectPr w:rsidR="00F868EC" w:rsidSect="00F868EC">
          <w:pgSz w:w="16838" w:h="11906" w:orient="landscape"/>
          <w:pgMar w:top="709" w:right="1134" w:bottom="851" w:left="1134" w:header="709" w:footer="709" w:gutter="0"/>
          <w:cols w:space="708"/>
          <w:docGrid w:linePitch="360"/>
        </w:sectPr>
      </w:pPr>
    </w:p>
    <w:p w:rsidR="00F868EC" w:rsidRPr="00DF222F" w:rsidRDefault="00F868EC" w:rsidP="00F868EC"/>
    <w:p w:rsidR="00321C58" w:rsidRPr="00321C58" w:rsidRDefault="00321C58" w:rsidP="00321C58">
      <w:pPr>
        <w:suppressAutoHyphens/>
        <w:spacing w:after="0" w:line="240" w:lineRule="auto"/>
        <w:ind w:right="-62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953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321C58">
        <w:rPr>
          <w:rFonts w:ascii="Times New Roman" w:eastAsia="Times New Roman" w:hAnsi="Times New Roman" w:cs="Times New Roman"/>
          <w:b/>
          <w:noProof/>
          <w:sz w:val="24"/>
          <w:szCs w:val="24"/>
          <w:lang w:val="ru-RU" w:eastAsia="ru-RU"/>
        </w:rPr>
        <w:drawing>
          <wp:inline distT="0" distB="0" distL="0" distR="0">
            <wp:extent cx="581025" cy="638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581025" cy="638175"/>
                    </a:xfrm>
                    <a:prstGeom prst="rect">
                      <a:avLst/>
                    </a:prstGeom>
                    <a:noFill/>
                    <a:ln w="9525">
                      <a:noFill/>
                      <a:miter lim="800000"/>
                      <a:headEnd/>
                      <a:tailEnd/>
                    </a:ln>
                  </pic:spPr>
                </pic:pic>
              </a:graphicData>
            </a:graphic>
          </wp:inline>
        </w:drawing>
      </w:r>
    </w:p>
    <w:p w:rsidR="00321C58" w:rsidRPr="00321C58" w:rsidRDefault="00321C58" w:rsidP="00321C58">
      <w:pPr>
        <w:suppressAutoHyphens/>
        <w:spacing w:after="0" w:line="240" w:lineRule="auto"/>
        <w:ind w:left="142" w:right="-625" w:hanging="142"/>
        <w:rPr>
          <w:rFonts w:ascii="Times New Roman" w:eastAsia="Times New Roman" w:hAnsi="Times New Roman" w:cs="Times New Roman"/>
          <w:b/>
          <w:sz w:val="28"/>
          <w:szCs w:val="28"/>
          <w:lang w:eastAsia="ar-SA"/>
        </w:rPr>
      </w:pPr>
      <w:r w:rsidRPr="00321C58">
        <w:rPr>
          <w:rFonts w:ascii="Times New Roman" w:eastAsia="Times New Roman" w:hAnsi="Times New Roman" w:cs="Times New Roman"/>
          <w:b/>
          <w:sz w:val="28"/>
          <w:szCs w:val="28"/>
          <w:lang w:eastAsia="ar-SA"/>
        </w:rPr>
        <w:t xml:space="preserve">                                                             УКРАЇНА</w:t>
      </w:r>
    </w:p>
    <w:p w:rsidR="00321C58" w:rsidRPr="00321C58" w:rsidRDefault="00321C58" w:rsidP="00321C58">
      <w:pPr>
        <w:suppressAutoHyphens/>
        <w:spacing w:after="0" w:line="240" w:lineRule="auto"/>
        <w:ind w:left="142" w:right="-625" w:hanging="142"/>
        <w:jc w:val="center"/>
        <w:rPr>
          <w:rFonts w:ascii="Times New Roman" w:eastAsia="Times New Roman" w:hAnsi="Times New Roman" w:cs="Times New Roman"/>
          <w:b/>
          <w:sz w:val="28"/>
          <w:szCs w:val="28"/>
          <w:lang w:eastAsia="ar-SA"/>
        </w:rPr>
      </w:pPr>
      <w:r w:rsidRPr="00321C58">
        <w:rPr>
          <w:rFonts w:ascii="Times New Roman" w:eastAsia="Times New Roman" w:hAnsi="Times New Roman" w:cs="Times New Roman"/>
          <w:b/>
          <w:sz w:val="28"/>
          <w:szCs w:val="28"/>
          <w:lang w:eastAsia="ar-SA"/>
        </w:rPr>
        <w:t>КАМ</w:t>
      </w:r>
      <w:r w:rsidRPr="00321C58">
        <w:rPr>
          <w:rFonts w:ascii="Times New Roman" w:eastAsia="Times New Roman" w:hAnsi="Times New Roman" w:cs="Times New Roman"/>
          <w:b/>
          <w:sz w:val="28"/>
          <w:szCs w:val="28"/>
          <w:lang w:val="ru-RU" w:eastAsia="ar-SA"/>
        </w:rPr>
        <w:t>’</w:t>
      </w:r>
      <w:r w:rsidRPr="00321C58">
        <w:rPr>
          <w:rFonts w:ascii="Times New Roman" w:eastAsia="Times New Roman" w:hAnsi="Times New Roman" w:cs="Times New Roman"/>
          <w:b/>
          <w:sz w:val="28"/>
          <w:szCs w:val="28"/>
          <w:lang w:eastAsia="ar-SA"/>
        </w:rPr>
        <w:t>ЯНСЬКА СІЛЬСЬКА РАДА   БЕРЕГІВСЬКОГО  РАЙОНУ</w:t>
      </w:r>
    </w:p>
    <w:p w:rsidR="00321C58" w:rsidRPr="00321C58" w:rsidRDefault="00321C58" w:rsidP="00321C58">
      <w:pPr>
        <w:suppressAutoHyphens/>
        <w:spacing w:after="0" w:line="240" w:lineRule="auto"/>
        <w:ind w:right="-625"/>
        <w:jc w:val="center"/>
        <w:rPr>
          <w:rFonts w:ascii="Times New Roman" w:eastAsia="Times New Roman" w:hAnsi="Times New Roman" w:cs="Times New Roman"/>
          <w:b/>
          <w:sz w:val="28"/>
          <w:szCs w:val="28"/>
          <w:lang w:eastAsia="ar-SA"/>
        </w:rPr>
      </w:pPr>
      <w:r w:rsidRPr="00321C58">
        <w:rPr>
          <w:rFonts w:ascii="Times New Roman" w:eastAsia="Times New Roman" w:hAnsi="Times New Roman" w:cs="Times New Roman"/>
          <w:b/>
          <w:sz w:val="28"/>
          <w:szCs w:val="28"/>
          <w:lang w:eastAsia="ar-SA"/>
        </w:rPr>
        <w:t>ЗАКАРПАТСЬКОЇ  ОБЛАСТІ</w:t>
      </w:r>
    </w:p>
    <w:p w:rsidR="00321C58" w:rsidRPr="00321C58" w:rsidRDefault="00321C58" w:rsidP="00321C58">
      <w:pPr>
        <w:suppressAutoHyphens/>
        <w:spacing w:after="0" w:line="240" w:lineRule="auto"/>
        <w:ind w:right="-625"/>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20-та </w:t>
      </w:r>
      <w:r w:rsidRPr="00321C58">
        <w:rPr>
          <w:rFonts w:ascii="Times New Roman" w:eastAsia="Times New Roman" w:hAnsi="Times New Roman" w:cs="Times New Roman"/>
          <w:b/>
          <w:sz w:val="28"/>
          <w:szCs w:val="28"/>
          <w:lang w:eastAsia="ar-SA"/>
        </w:rPr>
        <w:t xml:space="preserve">сесія    </w:t>
      </w:r>
      <w:r>
        <w:rPr>
          <w:rFonts w:ascii="Times New Roman" w:eastAsia="Times New Roman" w:hAnsi="Times New Roman" w:cs="Times New Roman"/>
          <w:b/>
          <w:sz w:val="28"/>
          <w:szCs w:val="28"/>
          <w:lang w:eastAsia="ar-SA"/>
        </w:rPr>
        <w:t>8-го</w:t>
      </w:r>
      <w:r w:rsidRPr="00321C58">
        <w:rPr>
          <w:rFonts w:ascii="Times New Roman" w:eastAsia="Times New Roman" w:hAnsi="Times New Roman" w:cs="Times New Roman"/>
          <w:b/>
          <w:sz w:val="28"/>
          <w:szCs w:val="28"/>
          <w:lang w:eastAsia="ar-SA"/>
        </w:rPr>
        <w:t xml:space="preserve"> скликання</w:t>
      </w:r>
    </w:p>
    <w:p w:rsidR="00321C58" w:rsidRPr="00321C58" w:rsidRDefault="00321C58" w:rsidP="00321C58">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eastAsia="ar-SA"/>
        </w:rPr>
      </w:pPr>
    </w:p>
    <w:p w:rsidR="00321C58" w:rsidRPr="00321C58" w:rsidRDefault="00321C58" w:rsidP="00321C58">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eastAsia="ar-SA"/>
        </w:rPr>
      </w:pPr>
      <w:r w:rsidRPr="00321C58">
        <w:rPr>
          <w:rFonts w:ascii="Times New Roman" w:eastAsia="Times New Roman" w:hAnsi="Times New Roman" w:cs="Times New Roman"/>
          <w:b/>
          <w:bCs/>
          <w:sz w:val="28"/>
          <w:szCs w:val="28"/>
          <w:lang w:eastAsia="ar-SA"/>
        </w:rPr>
        <w:t>Р І Ш Е Н Н Я</w:t>
      </w:r>
    </w:p>
    <w:p w:rsidR="00321C58" w:rsidRPr="00321C58" w:rsidRDefault="00321C58" w:rsidP="00321C58">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eastAsia="ar-SA"/>
        </w:rPr>
      </w:pPr>
    </w:p>
    <w:p w:rsidR="00321C58" w:rsidRDefault="00321C58" w:rsidP="00321C58">
      <w:pPr>
        <w:suppressAutoHyphens/>
        <w:spacing w:after="0" w:line="240" w:lineRule="auto"/>
        <w:rPr>
          <w:rFonts w:ascii="Times New Roman" w:eastAsia="Times New Roman" w:hAnsi="Times New Roman" w:cs="Times New Roman"/>
          <w:b/>
          <w:bCs/>
          <w:sz w:val="28"/>
          <w:szCs w:val="28"/>
          <w:lang w:eastAsia="ar-SA"/>
        </w:rPr>
      </w:pPr>
      <w:r w:rsidRPr="00321C58">
        <w:rPr>
          <w:rFonts w:ascii="Times New Roman" w:eastAsia="Times New Roman" w:hAnsi="Times New Roman" w:cs="Times New Roman"/>
          <w:b/>
          <w:bCs/>
          <w:sz w:val="28"/>
          <w:szCs w:val="28"/>
          <w:lang w:eastAsia="ar-SA"/>
        </w:rPr>
        <w:t xml:space="preserve">від  </w:t>
      </w:r>
      <w:r>
        <w:rPr>
          <w:rFonts w:ascii="Times New Roman" w:eastAsia="Times New Roman" w:hAnsi="Times New Roman" w:cs="Times New Roman"/>
          <w:b/>
          <w:bCs/>
          <w:sz w:val="28"/>
          <w:szCs w:val="28"/>
          <w:lang w:eastAsia="ar-SA"/>
        </w:rPr>
        <w:t xml:space="preserve">11 травня </w:t>
      </w:r>
      <w:r w:rsidRPr="00321C58">
        <w:rPr>
          <w:rFonts w:ascii="Times New Roman" w:eastAsia="Times New Roman" w:hAnsi="Times New Roman" w:cs="Times New Roman"/>
          <w:b/>
          <w:bCs/>
          <w:sz w:val="28"/>
          <w:szCs w:val="28"/>
          <w:lang w:eastAsia="ar-SA"/>
        </w:rPr>
        <w:t xml:space="preserve">2023 року   № 1318                                                   </w:t>
      </w:r>
    </w:p>
    <w:p w:rsidR="00321C58" w:rsidRPr="00321C58" w:rsidRDefault="00321C58" w:rsidP="00321C58">
      <w:pPr>
        <w:suppressAutoHyphens/>
        <w:spacing w:after="0" w:line="240" w:lineRule="auto"/>
        <w:rPr>
          <w:rFonts w:ascii="Times New Roman" w:eastAsia="Times New Roman" w:hAnsi="Times New Roman" w:cs="Times New Roman"/>
          <w:b/>
          <w:bCs/>
          <w:sz w:val="28"/>
          <w:szCs w:val="28"/>
          <w:lang w:eastAsia="ar-SA"/>
        </w:rPr>
      </w:pPr>
      <w:r w:rsidRPr="00321C58">
        <w:rPr>
          <w:rFonts w:ascii="Times New Roman" w:eastAsia="Times New Roman" w:hAnsi="Times New Roman" w:cs="Times New Roman"/>
          <w:b/>
          <w:bCs/>
          <w:sz w:val="28"/>
          <w:szCs w:val="28"/>
          <w:lang w:eastAsia="ar-SA"/>
        </w:rPr>
        <w:t>с. Кам’янське</w:t>
      </w:r>
    </w:p>
    <w:p w:rsidR="00321C58" w:rsidRPr="00321C58" w:rsidRDefault="00321C58" w:rsidP="00321C58">
      <w:pPr>
        <w:suppressAutoHyphens/>
        <w:spacing w:after="0" w:line="240" w:lineRule="auto"/>
        <w:rPr>
          <w:rFonts w:ascii="Times New Roman" w:eastAsia="Times New Roman" w:hAnsi="Times New Roman" w:cs="Times New Roman"/>
          <w:b/>
          <w:bCs/>
          <w:sz w:val="28"/>
          <w:szCs w:val="28"/>
          <w:lang w:eastAsia="ar-SA"/>
        </w:rPr>
      </w:pPr>
    </w:p>
    <w:p w:rsidR="00321C58" w:rsidRPr="00321C58" w:rsidRDefault="00321C58" w:rsidP="00321C58">
      <w:pPr>
        <w:keepNext/>
        <w:autoSpaceDE w:val="0"/>
        <w:autoSpaceDN w:val="0"/>
        <w:spacing w:after="0" w:line="240" w:lineRule="auto"/>
        <w:jc w:val="both"/>
        <w:outlineLvl w:val="3"/>
        <w:rPr>
          <w:rFonts w:ascii="Bookman Old Style" w:eastAsia="Times New Roman" w:hAnsi="Bookman Old Style" w:cs="Times New Roman"/>
          <w:b/>
          <w:sz w:val="28"/>
          <w:szCs w:val="28"/>
          <w:lang w:eastAsia="ru-RU"/>
        </w:rPr>
      </w:pPr>
      <w:r w:rsidRPr="00321C58">
        <w:rPr>
          <w:rFonts w:ascii="Times New Roman" w:eastAsia="Times New Roman" w:hAnsi="Times New Roman" w:cs="Times New Roman"/>
          <w:b/>
          <w:sz w:val="28"/>
          <w:szCs w:val="28"/>
          <w:lang w:eastAsia="ru-RU"/>
        </w:rPr>
        <w:t>Про внесення змін до рішення сільської ради</w:t>
      </w:r>
    </w:p>
    <w:p w:rsidR="00321C58" w:rsidRPr="00321C58" w:rsidRDefault="00321C58" w:rsidP="00321C58">
      <w:pPr>
        <w:suppressAutoHyphens/>
        <w:spacing w:after="0" w:line="240" w:lineRule="auto"/>
        <w:rPr>
          <w:rFonts w:ascii="Times New Roman" w:eastAsia="Times New Roman" w:hAnsi="Times New Roman" w:cs="Times New Roman"/>
          <w:b/>
          <w:sz w:val="28"/>
          <w:szCs w:val="28"/>
          <w:lang w:eastAsia="ru-RU"/>
        </w:rPr>
      </w:pPr>
      <w:r w:rsidRPr="00321C58">
        <w:rPr>
          <w:rFonts w:ascii="Times New Roman" w:eastAsia="Times New Roman" w:hAnsi="Times New Roman" w:cs="Times New Roman"/>
          <w:b/>
          <w:sz w:val="28"/>
          <w:szCs w:val="28"/>
          <w:lang w:eastAsia="ru-RU"/>
        </w:rPr>
        <w:t xml:space="preserve">від 22 грудня 2022  року № 1210 «Про бюджет </w:t>
      </w:r>
    </w:p>
    <w:p w:rsidR="00321C58" w:rsidRPr="00321C58" w:rsidRDefault="00321C58" w:rsidP="00321C58">
      <w:pPr>
        <w:suppressAutoHyphens/>
        <w:spacing w:after="0" w:line="240" w:lineRule="auto"/>
        <w:rPr>
          <w:rFonts w:ascii="Times New Roman" w:eastAsia="Times New Roman" w:hAnsi="Times New Roman" w:cs="Times New Roman"/>
          <w:b/>
          <w:sz w:val="28"/>
          <w:szCs w:val="28"/>
          <w:lang w:eastAsia="ru-RU"/>
        </w:rPr>
      </w:pPr>
      <w:r w:rsidRPr="00321C58">
        <w:rPr>
          <w:rFonts w:ascii="Times New Roman" w:eastAsia="Times New Roman" w:hAnsi="Times New Roman" w:cs="Times New Roman"/>
          <w:b/>
          <w:sz w:val="28"/>
          <w:szCs w:val="28"/>
          <w:lang w:eastAsia="ru-RU"/>
        </w:rPr>
        <w:t>Кам′янської сільської територіальної громади на 2023 рік»</w:t>
      </w:r>
    </w:p>
    <w:p w:rsidR="00321C58" w:rsidRPr="00321C58" w:rsidRDefault="00321C58" w:rsidP="00321C58">
      <w:pPr>
        <w:suppressAutoHyphens/>
        <w:spacing w:after="0" w:line="240" w:lineRule="auto"/>
        <w:rPr>
          <w:rFonts w:ascii="Times New Roman" w:eastAsia="Times New Roman" w:hAnsi="Times New Roman" w:cs="Times New Roman"/>
          <w:b/>
          <w:sz w:val="28"/>
          <w:szCs w:val="28"/>
          <w:lang w:eastAsia="ru-RU"/>
        </w:rPr>
      </w:pPr>
      <w:r w:rsidRPr="00321C58">
        <w:rPr>
          <w:rFonts w:ascii="Times New Roman" w:eastAsia="Times New Roman" w:hAnsi="Times New Roman" w:cs="Times New Roman"/>
          <w:b/>
          <w:sz w:val="28"/>
          <w:szCs w:val="28"/>
          <w:lang w:eastAsia="ru-RU"/>
        </w:rPr>
        <w:t>(зі  змінами від 16 березня 2023 року)</w:t>
      </w:r>
    </w:p>
    <w:p w:rsidR="00321C58" w:rsidRPr="00321C58" w:rsidRDefault="00321C58" w:rsidP="00321C58">
      <w:pPr>
        <w:suppressAutoHyphens/>
        <w:spacing w:after="0" w:line="240" w:lineRule="auto"/>
        <w:rPr>
          <w:rFonts w:ascii="Times New Roman" w:eastAsia="Times New Roman" w:hAnsi="Times New Roman" w:cs="Times New Roman"/>
          <w:b/>
          <w:sz w:val="28"/>
          <w:szCs w:val="28"/>
          <w:lang w:eastAsia="ru-RU"/>
        </w:rPr>
      </w:pPr>
      <w:r w:rsidRPr="00321C58">
        <w:rPr>
          <w:rFonts w:ascii="Times New Roman" w:eastAsia="Times New Roman" w:hAnsi="Times New Roman" w:cs="Times New Roman"/>
          <w:b/>
          <w:sz w:val="28"/>
          <w:szCs w:val="28"/>
          <w:lang w:eastAsia="ru-RU"/>
        </w:rPr>
        <w:t xml:space="preserve"> </w:t>
      </w:r>
    </w:p>
    <w:p w:rsidR="00321C58" w:rsidRPr="00321C58" w:rsidRDefault="00321C58" w:rsidP="00321C58">
      <w:pPr>
        <w:suppressAutoHyphens/>
        <w:spacing w:after="0" w:line="240" w:lineRule="auto"/>
        <w:ind w:firstLine="708"/>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sz w:val="28"/>
          <w:szCs w:val="28"/>
          <w:lang w:eastAsia="ar-SA"/>
        </w:rPr>
        <w:t>Відповідно до Закону України «Про місцеве самоврядування в Україні»,  Бюджетного кодексу України, Указу Президента України від 24.04.2022 року № 64 «Про введення воєнного стану в Україні», Закону України від 15.03. 2022 року № 2134-ІХ «Про внесення змін до розділу 11 «Прикінцеві та перехідні положення»  Бюджетного кодексу України та інших законодавчих актів України», Закону України від 09.07.2022 року № 2390-ІХ «Про внесення змін до розділу ІV «Прикінцеві та перехідні положення» Бюджетного кодексу України, щодо посилення гнучкості місцевих бюджетів та підвищення оперативності прийняття рішень», постанови Кабінету Міністрів України від 11 березня 2022 року № 252 «Деякі питання формування та виконання місцевих бюджетів у період воєнного стану» (зі змінами), враховуючи розпорядження голови Закарпатської ОВА від        04.05.2023р. №  424   «Про внесення змін до обласного бюджету на 2023 рік у межах змін обсягу доходів, видатків та спрямування залишків коштів, що утворилися на 1 січня 2023 року» (зі змінами від 03.01.2023, 17.01.2023, 10.02.2023, 16.02.2023, 16.03.2023, 05.04.2023, 14.04.2023 року), розпорядження голови Кам`янської сільської ради від 24 квітня 2023 року № 05-04/37 «Про внесення змін до бюджету Кам`янської сільської територіальної громади на 2023 рік», Офіційний висновок фінансового відділу Кам′янської сільської ради про перевиконання дохідної частини загального фонду місцевого бюджету станом на 01.05.2023 року та клопотання головних розпорядників бюджетних коштів сільського бюджету,</w:t>
      </w:r>
    </w:p>
    <w:p w:rsidR="00321C58" w:rsidRPr="00321C58" w:rsidRDefault="00321C58" w:rsidP="00321C58">
      <w:pPr>
        <w:suppressAutoHyphens/>
        <w:spacing w:after="0" w:line="240" w:lineRule="auto"/>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sz w:val="28"/>
          <w:szCs w:val="28"/>
          <w:lang w:eastAsia="ar-SA"/>
        </w:rPr>
        <w:t>сільська рада</w:t>
      </w:r>
    </w:p>
    <w:p w:rsidR="00321C58" w:rsidRPr="00321C58" w:rsidRDefault="00321C58" w:rsidP="00321C58">
      <w:pPr>
        <w:suppressAutoHyphens/>
        <w:spacing w:after="0" w:line="240" w:lineRule="auto"/>
        <w:ind w:firstLine="708"/>
        <w:jc w:val="both"/>
        <w:rPr>
          <w:rFonts w:ascii="Times New Roman" w:eastAsia="Times New Roman" w:hAnsi="Times New Roman" w:cs="Times New Roman"/>
          <w:b/>
          <w:sz w:val="28"/>
          <w:szCs w:val="28"/>
          <w:lang w:eastAsia="ar-SA"/>
        </w:rPr>
      </w:pPr>
    </w:p>
    <w:p w:rsidR="00321C58" w:rsidRPr="00321C58" w:rsidRDefault="00321C58" w:rsidP="00321C58">
      <w:pPr>
        <w:suppressAutoHyphens/>
        <w:spacing w:after="0" w:line="240" w:lineRule="auto"/>
        <w:ind w:firstLine="708"/>
        <w:jc w:val="both"/>
        <w:rPr>
          <w:rFonts w:ascii="Times New Roman" w:eastAsia="Times New Roman" w:hAnsi="Times New Roman" w:cs="Times New Roman"/>
          <w:b/>
          <w:sz w:val="28"/>
          <w:szCs w:val="28"/>
          <w:lang w:eastAsia="ar-SA"/>
        </w:rPr>
      </w:pPr>
    </w:p>
    <w:p w:rsidR="00321C58" w:rsidRPr="00321C58" w:rsidRDefault="00321C58" w:rsidP="00321C58">
      <w:pPr>
        <w:suppressAutoHyphens/>
        <w:spacing w:after="0" w:line="240" w:lineRule="auto"/>
        <w:ind w:firstLine="708"/>
        <w:jc w:val="both"/>
        <w:rPr>
          <w:rFonts w:ascii="Times New Roman" w:eastAsia="Times New Roman" w:hAnsi="Times New Roman" w:cs="Times New Roman"/>
          <w:b/>
          <w:sz w:val="28"/>
          <w:szCs w:val="28"/>
          <w:lang w:eastAsia="ar-SA"/>
        </w:rPr>
      </w:pPr>
    </w:p>
    <w:p w:rsidR="00321C58" w:rsidRPr="00321C58" w:rsidRDefault="00321C58" w:rsidP="00321C58">
      <w:pPr>
        <w:suppressAutoHyphens/>
        <w:spacing w:after="0" w:line="240" w:lineRule="auto"/>
        <w:ind w:firstLine="708"/>
        <w:jc w:val="both"/>
        <w:rPr>
          <w:rFonts w:ascii="Times New Roman" w:eastAsia="Times New Roman" w:hAnsi="Times New Roman" w:cs="Times New Roman"/>
          <w:b/>
          <w:sz w:val="28"/>
          <w:szCs w:val="28"/>
          <w:lang w:eastAsia="ar-SA"/>
        </w:rPr>
      </w:pPr>
      <w:r w:rsidRPr="00321C58">
        <w:rPr>
          <w:rFonts w:ascii="Times New Roman" w:eastAsia="Times New Roman" w:hAnsi="Times New Roman" w:cs="Times New Roman"/>
          <w:b/>
          <w:sz w:val="28"/>
          <w:szCs w:val="28"/>
          <w:lang w:eastAsia="ar-SA"/>
        </w:rPr>
        <w:t xml:space="preserve">ВИРІШИЛА:     </w:t>
      </w:r>
    </w:p>
    <w:p w:rsidR="00321C58" w:rsidRPr="00321C58" w:rsidRDefault="00321C58" w:rsidP="00321C58">
      <w:pPr>
        <w:suppressAutoHyphens/>
        <w:spacing w:after="0" w:line="240" w:lineRule="auto"/>
        <w:jc w:val="both"/>
        <w:rPr>
          <w:rFonts w:ascii="Times New Roman" w:eastAsia="Times New Roman" w:hAnsi="Times New Roman" w:cs="Times New Roman"/>
          <w:b/>
          <w:sz w:val="28"/>
          <w:szCs w:val="28"/>
          <w:lang w:eastAsia="ar-SA"/>
        </w:rPr>
      </w:pPr>
    </w:p>
    <w:p w:rsidR="00321C58" w:rsidRPr="00321C58" w:rsidRDefault="00321C58" w:rsidP="00321C58">
      <w:pPr>
        <w:numPr>
          <w:ilvl w:val="0"/>
          <w:numId w:val="23"/>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sz w:val="28"/>
          <w:szCs w:val="28"/>
          <w:lang w:eastAsia="ar-SA"/>
        </w:rPr>
        <w:t>Затвердити зміни до обсягу на 2023 рік:</w:t>
      </w:r>
    </w:p>
    <w:p w:rsidR="00321C58" w:rsidRPr="00321C58" w:rsidRDefault="00321C58" w:rsidP="00321C58">
      <w:pPr>
        <w:suppressAutoHyphens/>
        <w:spacing w:after="0" w:line="240" w:lineRule="auto"/>
        <w:jc w:val="both"/>
        <w:rPr>
          <w:rFonts w:ascii="Times New Roman" w:eastAsia="Times New Roman" w:hAnsi="Times New Roman" w:cs="Times New Roman"/>
          <w:b/>
          <w:sz w:val="28"/>
          <w:szCs w:val="28"/>
          <w:lang w:eastAsia="ar-SA"/>
        </w:rPr>
      </w:pPr>
      <w:r w:rsidRPr="00321C58">
        <w:rPr>
          <w:rFonts w:ascii="Times New Roman" w:eastAsia="Times New Roman" w:hAnsi="Times New Roman" w:cs="Times New Roman"/>
          <w:b/>
          <w:sz w:val="28"/>
          <w:szCs w:val="28"/>
          <w:lang w:eastAsia="ar-SA"/>
        </w:rPr>
        <w:t xml:space="preserve">доходів  </w:t>
      </w:r>
      <w:r w:rsidRPr="00321C58">
        <w:rPr>
          <w:rFonts w:ascii="Times New Roman" w:eastAsia="Times New Roman" w:hAnsi="Times New Roman" w:cs="Times New Roman"/>
          <w:sz w:val="28"/>
          <w:szCs w:val="28"/>
          <w:lang w:eastAsia="ar-SA"/>
        </w:rPr>
        <w:t>сільського бюджету на 2023 рік згідно з додатком 1 до цього рішення;</w:t>
      </w:r>
    </w:p>
    <w:p w:rsidR="00321C58" w:rsidRPr="00321C58" w:rsidRDefault="00321C58" w:rsidP="00321C58">
      <w:pPr>
        <w:suppressAutoHyphens/>
        <w:spacing w:after="0" w:line="240" w:lineRule="auto"/>
        <w:contextualSpacing/>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b/>
          <w:sz w:val="28"/>
          <w:szCs w:val="28"/>
          <w:lang w:eastAsia="ar-SA"/>
        </w:rPr>
        <w:t>видатків</w:t>
      </w:r>
      <w:r w:rsidRPr="00321C58">
        <w:rPr>
          <w:rFonts w:ascii="Times New Roman" w:eastAsia="Times New Roman" w:hAnsi="Times New Roman" w:cs="Times New Roman"/>
          <w:sz w:val="28"/>
          <w:szCs w:val="28"/>
          <w:lang w:eastAsia="ar-SA"/>
        </w:rPr>
        <w:t xml:space="preserve"> сільського бюджету на 2023 рік   (у межах змін доходів,  загального обсягу видатків та спрямування частини залишку коштів спеціального фонду місцевого бюджету , що склався станом на 01.01.2023 року,  згідно з додатком 3.1 до цього рішення; </w:t>
      </w:r>
    </w:p>
    <w:p w:rsidR="00321C58" w:rsidRPr="00321C58" w:rsidRDefault="00321C58" w:rsidP="00321C58">
      <w:pPr>
        <w:suppressAutoHyphens/>
        <w:spacing w:after="0" w:line="240" w:lineRule="auto"/>
        <w:contextualSpacing/>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b/>
          <w:sz w:val="28"/>
          <w:szCs w:val="28"/>
          <w:lang w:eastAsia="ar-SA"/>
        </w:rPr>
        <w:t xml:space="preserve">профіциту </w:t>
      </w:r>
      <w:r w:rsidRPr="00321C58">
        <w:rPr>
          <w:rFonts w:ascii="Times New Roman" w:eastAsia="Times New Roman" w:hAnsi="Times New Roman" w:cs="Times New Roman"/>
          <w:sz w:val="28"/>
          <w:szCs w:val="28"/>
          <w:lang w:eastAsia="ar-SA"/>
        </w:rPr>
        <w:t>за загальним фондом сільського бюджету згідно з додатком 2 до цього рішення;</w:t>
      </w:r>
    </w:p>
    <w:p w:rsidR="00321C58" w:rsidRPr="00321C58" w:rsidRDefault="00321C58" w:rsidP="00321C58">
      <w:pPr>
        <w:suppressAutoHyphens/>
        <w:spacing w:after="0" w:line="240" w:lineRule="auto"/>
        <w:contextualSpacing/>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b/>
          <w:sz w:val="28"/>
          <w:szCs w:val="28"/>
          <w:lang w:eastAsia="ar-SA"/>
        </w:rPr>
        <w:t xml:space="preserve">дефіциту </w:t>
      </w:r>
      <w:r w:rsidRPr="00321C58">
        <w:rPr>
          <w:rFonts w:ascii="Times New Roman" w:eastAsia="Times New Roman" w:hAnsi="Times New Roman" w:cs="Times New Roman"/>
          <w:sz w:val="28"/>
          <w:szCs w:val="28"/>
          <w:lang w:eastAsia="ar-SA"/>
        </w:rPr>
        <w:t>за спеціальним фондом сільського бюджету згідно з додатком 2 до цього рішення.</w:t>
      </w:r>
    </w:p>
    <w:p w:rsidR="00321C58" w:rsidRPr="00321C58" w:rsidRDefault="00321C58" w:rsidP="00321C58">
      <w:pPr>
        <w:numPr>
          <w:ilvl w:val="0"/>
          <w:numId w:val="23"/>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sz w:val="28"/>
          <w:szCs w:val="28"/>
          <w:lang w:eastAsia="ar-SA"/>
        </w:rPr>
        <w:t>Затвердити зміни до додатку 3 рішення сільської ради «Про бюджет Кам′янської сільської територіальної громади на 2023 рік» - «Розподіл видатків сільського бюджету на 2023 рік за головними розпорядниками коштів»,  згідно з додатком 3 до цього рішення.</w:t>
      </w:r>
    </w:p>
    <w:p w:rsidR="00321C58" w:rsidRPr="00321C58" w:rsidRDefault="00321C58" w:rsidP="00321C58">
      <w:pPr>
        <w:numPr>
          <w:ilvl w:val="0"/>
          <w:numId w:val="23"/>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sz w:val="28"/>
          <w:szCs w:val="28"/>
          <w:lang w:eastAsia="ar-SA"/>
        </w:rPr>
        <w:t>Затвердити бюджетні призначення головним розпорядникам коштів сільського бюджету на 2023 рік у розрізі відповідальних виконавців за бюджетними програмами,  згідно з додатком 3 до цього рішення.</w:t>
      </w:r>
    </w:p>
    <w:p w:rsidR="00321C58" w:rsidRPr="00321C58" w:rsidRDefault="00321C58" w:rsidP="00321C58">
      <w:pPr>
        <w:numPr>
          <w:ilvl w:val="0"/>
          <w:numId w:val="23"/>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sz w:val="28"/>
          <w:szCs w:val="28"/>
          <w:lang w:eastAsia="ar-SA"/>
        </w:rPr>
        <w:t xml:space="preserve">Затвердити на 2023 рік міжбюджетні трансферти згідно з додатком 4 до цього рішення. </w:t>
      </w:r>
    </w:p>
    <w:p w:rsidR="00321C58" w:rsidRPr="00321C58" w:rsidRDefault="00321C58" w:rsidP="00321C58">
      <w:pPr>
        <w:numPr>
          <w:ilvl w:val="0"/>
          <w:numId w:val="23"/>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sz w:val="28"/>
          <w:szCs w:val="28"/>
          <w:lang w:eastAsia="ar-SA"/>
        </w:rPr>
        <w:t>Затвердити зміни до обсягу капітальних вкладень в розрізі інвестиційних проектів сільського бюджету на 2023 рік згідно з додатком 5 до цього рішення</w:t>
      </w:r>
    </w:p>
    <w:p w:rsidR="00321C58" w:rsidRPr="00321C58" w:rsidRDefault="00321C58" w:rsidP="00321C58">
      <w:pPr>
        <w:numPr>
          <w:ilvl w:val="0"/>
          <w:numId w:val="23"/>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sz w:val="28"/>
          <w:szCs w:val="28"/>
          <w:lang w:eastAsia="ar-SA"/>
        </w:rPr>
        <w:t>Затвердити розподіл витрат сільського бюджету на реалізацію місцевих (регіональних) програм у 2023 році, згідно додатком 6 до цього рішення.</w:t>
      </w:r>
    </w:p>
    <w:p w:rsidR="00321C58" w:rsidRPr="00321C58" w:rsidRDefault="00321C58" w:rsidP="00321C58">
      <w:pPr>
        <w:numPr>
          <w:ilvl w:val="0"/>
          <w:numId w:val="23"/>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sz w:val="28"/>
          <w:szCs w:val="28"/>
          <w:lang w:eastAsia="ar-SA"/>
        </w:rPr>
        <w:t>Додатки №1-6, 3.1 до цього рішення є його невід’ємною частиною.</w:t>
      </w:r>
    </w:p>
    <w:p w:rsidR="00321C58" w:rsidRPr="00321C58" w:rsidRDefault="00321C58" w:rsidP="00321C58">
      <w:pPr>
        <w:numPr>
          <w:ilvl w:val="0"/>
          <w:numId w:val="23"/>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321C58">
        <w:rPr>
          <w:rFonts w:ascii="Times New Roman" w:eastAsia="Times New Roman" w:hAnsi="Times New Roman" w:cs="Times New Roman"/>
          <w:sz w:val="28"/>
          <w:szCs w:val="28"/>
          <w:lang w:eastAsia="ar-S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321C58" w:rsidRPr="00321C58" w:rsidRDefault="00321C58" w:rsidP="00321C58">
      <w:pPr>
        <w:suppressAutoHyphens/>
        <w:spacing w:after="0" w:line="240" w:lineRule="auto"/>
        <w:ind w:left="709"/>
        <w:contextualSpacing/>
        <w:jc w:val="both"/>
        <w:rPr>
          <w:rFonts w:ascii="Times New Roman" w:eastAsia="Times New Roman" w:hAnsi="Times New Roman" w:cs="Times New Roman"/>
          <w:sz w:val="28"/>
          <w:szCs w:val="28"/>
          <w:lang w:eastAsia="ar-SA"/>
        </w:rPr>
      </w:pPr>
    </w:p>
    <w:p w:rsidR="00321C58" w:rsidRPr="00321C58" w:rsidRDefault="00321C58" w:rsidP="00321C58">
      <w:pPr>
        <w:suppressAutoHyphens/>
        <w:spacing w:after="0" w:line="240" w:lineRule="auto"/>
        <w:ind w:left="709"/>
        <w:contextualSpacing/>
        <w:jc w:val="both"/>
        <w:rPr>
          <w:rFonts w:ascii="Times New Roman" w:eastAsia="Times New Roman" w:hAnsi="Times New Roman" w:cs="Times New Roman"/>
          <w:sz w:val="28"/>
          <w:szCs w:val="28"/>
          <w:lang w:eastAsia="ar-SA"/>
        </w:rPr>
      </w:pPr>
    </w:p>
    <w:p w:rsidR="00321C58" w:rsidRPr="00321C58" w:rsidRDefault="00321C58" w:rsidP="00321C58">
      <w:pPr>
        <w:tabs>
          <w:tab w:val="left" w:pos="540"/>
        </w:tabs>
        <w:suppressAutoHyphens/>
        <w:spacing w:after="0" w:line="240" w:lineRule="auto"/>
        <w:ind w:right="-81"/>
        <w:rPr>
          <w:rFonts w:ascii="Times New Roman" w:eastAsia="Times New Roman" w:hAnsi="Times New Roman" w:cs="Times New Roman"/>
          <w:b/>
          <w:bCs/>
          <w:sz w:val="28"/>
          <w:szCs w:val="28"/>
          <w:lang w:eastAsia="ar-SA"/>
        </w:rPr>
      </w:pPr>
    </w:p>
    <w:p w:rsidR="00321C58" w:rsidRP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rPr>
          <w:rFonts w:ascii="Times New Roman" w:eastAsia="Times New Roman" w:hAnsi="Times New Roman" w:cs="Times New Roman"/>
          <w:b/>
          <w:bCs/>
          <w:sz w:val="28"/>
          <w:szCs w:val="28"/>
          <w:lang w:eastAsia="ar-SA"/>
        </w:rPr>
      </w:pPr>
      <w:r w:rsidRPr="00321C58">
        <w:rPr>
          <w:rFonts w:ascii="Times New Roman" w:eastAsia="Times New Roman" w:hAnsi="Times New Roman" w:cs="Times New Roman"/>
          <w:b/>
          <w:bCs/>
          <w:sz w:val="28"/>
          <w:szCs w:val="28"/>
          <w:lang w:eastAsia="ar-SA"/>
        </w:rPr>
        <w:t xml:space="preserve">         Сільський голова                                                Михайло СТАНИНЕЦЬ</w:t>
      </w:r>
    </w:p>
    <w:p w:rsidR="00321C58" w:rsidRDefault="00321C58" w:rsidP="00321C58">
      <w:pPr>
        <w:tabs>
          <w:tab w:val="left" w:pos="540"/>
        </w:tabs>
        <w:suppressAutoHyphens/>
        <w:spacing w:after="0" w:line="240" w:lineRule="auto"/>
        <w:ind w:right="-81"/>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rPr>
          <w:rFonts w:ascii="Times New Roman" w:eastAsia="Times New Roman" w:hAnsi="Times New Roman" w:cs="Times New Roman"/>
          <w:b/>
          <w:bCs/>
          <w:sz w:val="28"/>
          <w:szCs w:val="28"/>
          <w:lang w:eastAsia="ar-SA"/>
        </w:rPr>
      </w:pPr>
    </w:p>
    <w:p w:rsidR="00321C58" w:rsidRPr="00321C58" w:rsidRDefault="00321C58" w:rsidP="00321C58">
      <w:pPr>
        <w:spacing w:after="0" w:line="240" w:lineRule="auto"/>
        <w:jc w:val="center"/>
        <w:rPr>
          <w:rFonts w:ascii="Times New Roman" w:eastAsia="Times New Roman" w:hAnsi="Times New Roman" w:cs="Times New Roman"/>
          <w:b/>
          <w:sz w:val="32"/>
          <w:szCs w:val="32"/>
          <w:lang w:eastAsia="ru-RU"/>
        </w:rPr>
      </w:pPr>
      <w:r w:rsidRPr="00321C58">
        <w:rPr>
          <w:rFonts w:ascii="Times New Roman" w:eastAsia="Times New Roman" w:hAnsi="Times New Roman" w:cs="Times New Roman"/>
          <w:b/>
          <w:sz w:val="32"/>
          <w:szCs w:val="32"/>
          <w:lang w:eastAsia="ru-RU"/>
        </w:rPr>
        <w:t>ПОЯСНЮВАЛЬНА ЗАПИСКА</w:t>
      </w:r>
    </w:p>
    <w:p w:rsidR="00321C58" w:rsidRPr="00321C58" w:rsidRDefault="00321C58" w:rsidP="00321C58">
      <w:pPr>
        <w:spacing w:after="0" w:line="240" w:lineRule="auto"/>
        <w:jc w:val="center"/>
        <w:rPr>
          <w:rFonts w:ascii="Times New Roman" w:eastAsia="Times New Roman" w:hAnsi="Times New Roman" w:cs="Times New Roman"/>
          <w:b/>
          <w:sz w:val="32"/>
          <w:szCs w:val="32"/>
          <w:lang w:eastAsia="ru-RU"/>
        </w:rPr>
      </w:pPr>
      <w:r w:rsidRPr="00321C58">
        <w:rPr>
          <w:rFonts w:ascii="Times New Roman" w:eastAsia="Times New Roman" w:hAnsi="Times New Roman" w:cs="Times New Roman"/>
          <w:b/>
          <w:sz w:val="32"/>
          <w:szCs w:val="32"/>
          <w:lang w:eastAsia="ru-RU"/>
        </w:rPr>
        <w:t>до проекту рішення</w:t>
      </w:r>
    </w:p>
    <w:p w:rsidR="00321C58" w:rsidRPr="00321C58" w:rsidRDefault="00321C58" w:rsidP="00321C58">
      <w:pPr>
        <w:spacing w:after="0" w:line="240" w:lineRule="auto"/>
        <w:jc w:val="center"/>
        <w:rPr>
          <w:rFonts w:ascii="Times New Roman" w:eastAsia="Times New Roman" w:hAnsi="Times New Roman" w:cs="Times New Roman"/>
          <w:b/>
          <w:sz w:val="32"/>
          <w:szCs w:val="32"/>
          <w:lang w:eastAsia="ru-RU"/>
        </w:rPr>
      </w:pPr>
      <w:r w:rsidRPr="00321C58">
        <w:rPr>
          <w:rFonts w:ascii="Times New Roman" w:eastAsia="Times New Roman" w:hAnsi="Times New Roman" w:cs="Times New Roman"/>
          <w:b/>
          <w:sz w:val="32"/>
          <w:szCs w:val="32"/>
          <w:lang w:eastAsia="ru-RU"/>
        </w:rPr>
        <w:t>«Про внесення змін до рішення сільської ради</w:t>
      </w:r>
    </w:p>
    <w:p w:rsidR="00321C58" w:rsidRPr="00321C58" w:rsidRDefault="00321C58" w:rsidP="00321C58">
      <w:pPr>
        <w:spacing w:after="0" w:line="240" w:lineRule="auto"/>
        <w:jc w:val="center"/>
        <w:rPr>
          <w:rFonts w:ascii="Times New Roman" w:eastAsia="Times New Roman" w:hAnsi="Times New Roman" w:cs="Times New Roman"/>
          <w:b/>
          <w:sz w:val="32"/>
          <w:szCs w:val="32"/>
          <w:lang w:eastAsia="ru-RU"/>
        </w:rPr>
      </w:pPr>
      <w:r w:rsidRPr="00321C58">
        <w:rPr>
          <w:rFonts w:ascii="Times New Roman" w:eastAsia="Times New Roman" w:hAnsi="Times New Roman" w:cs="Times New Roman"/>
          <w:b/>
          <w:sz w:val="32"/>
          <w:szCs w:val="32"/>
          <w:lang w:eastAsia="ru-RU"/>
        </w:rPr>
        <w:t xml:space="preserve"> від 22 грудня 2022 року №1210 «Про бюджет Кам′янської сільської територіальної громади на 2023 рік» </w:t>
      </w:r>
    </w:p>
    <w:p w:rsidR="00321C58" w:rsidRPr="00321C58" w:rsidRDefault="00321C58" w:rsidP="00321C58">
      <w:pPr>
        <w:spacing w:after="0" w:line="240" w:lineRule="auto"/>
        <w:jc w:val="center"/>
        <w:rPr>
          <w:rFonts w:ascii="Times New Roman" w:eastAsia="Times New Roman" w:hAnsi="Times New Roman" w:cs="Times New Roman"/>
          <w:b/>
          <w:sz w:val="32"/>
          <w:szCs w:val="32"/>
          <w:lang w:eastAsia="ru-RU"/>
        </w:rPr>
      </w:pPr>
      <w:r w:rsidRPr="00321C58">
        <w:rPr>
          <w:rFonts w:ascii="Times New Roman" w:eastAsia="Times New Roman" w:hAnsi="Times New Roman" w:cs="Times New Roman"/>
          <w:b/>
          <w:sz w:val="32"/>
          <w:szCs w:val="32"/>
          <w:lang w:eastAsia="ru-RU"/>
        </w:rPr>
        <w:t>(зі змінами від 16.03.2023р.)</w:t>
      </w:r>
    </w:p>
    <w:p w:rsidR="00321C58" w:rsidRPr="00321C58" w:rsidRDefault="00321C58" w:rsidP="00321C58">
      <w:pPr>
        <w:spacing w:after="0" w:line="240" w:lineRule="auto"/>
        <w:rPr>
          <w:rFonts w:ascii="Times New Roman" w:eastAsia="Times New Roman" w:hAnsi="Times New Roman" w:cs="Times New Roman"/>
          <w:b/>
          <w:sz w:val="32"/>
          <w:szCs w:val="32"/>
          <w:lang w:eastAsia="ru-RU"/>
        </w:rPr>
      </w:pPr>
    </w:p>
    <w:p w:rsidR="00321C58" w:rsidRPr="00321C58" w:rsidRDefault="00321C58" w:rsidP="00321C58">
      <w:pPr>
        <w:spacing w:after="0" w:line="240" w:lineRule="auto"/>
        <w:rPr>
          <w:rFonts w:ascii="Times New Roman" w:eastAsia="Times New Roman" w:hAnsi="Times New Roman" w:cs="Times New Roman"/>
          <w:b/>
          <w:sz w:val="32"/>
          <w:szCs w:val="32"/>
          <w:lang w:eastAsia="ru-RU"/>
        </w:rPr>
      </w:pPr>
    </w:p>
    <w:p w:rsidR="00321C58" w:rsidRPr="00321C58" w:rsidRDefault="00321C58" w:rsidP="00321C58">
      <w:pPr>
        <w:spacing w:after="0" w:line="240" w:lineRule="auto"/>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b/>
          <w:sz w:val="28"/>
          <w:szCs w:val="28"/>
          <w:lang w:eastAsia="ru-RU"/>
        </w:rPr>
        <w:tab/>
      </w:r>
      <w:r w:rsidRPr="00321C58">
        <w:rPr>
          <w:rFonts w:ascii="Times New Roman" w:eastAsia="Times New Roman" w:hAnsi="Times New Roman" w:cs="Times New Roman"/>
          <w:sz w:val="28"/>
          <w:szCs w:val="28"/>
          <w:lang w:eastAsia="ru-RU"/>
        </w:rPr>
        <w:t>Відповідно до пункту 23 статті 26 Закону України «Про місцеве самоврядування в Україні», керуючись Бюджетним кодексом України, Указом Президента України від 24.02.2022 р. № 64/2022 «Про введення воєнного стану в Україні», постановою Кабінету Міністрів України від 11 березня 2022 р. № 252 «Деякі питання формування та виконання місцевих бюджетів у період воєнного стану», враховуючи розпорядження ОВА</w:t>
      </w:r>
      <w:r w:rsidRPr="00321C58">
        <w:rPr>
          <w:rFonts w:ascii="Times New Roman" w:eastAsia="Times New Roman" w:hAnsi="Times New Roman" w:cs="Times New Roman"/>
          <w:sz w:val="28"/>
          <w:szCs w:val="28"/>
          <w:highlight w:val="yellow"/>
          <w:lang w:eastAsia="ru-RU"/>
        </w:rPr>
        <w:t xml:space="preserve"> </w:t>
      </w:r>
      <w:r w:rsidRPr="00321C58">
        <w:rPr>
          <w:rFonts w:ascii="Times New Roman" w:eastAsia="Times New Roman" w:hAnsi="Times New Roman" w:cs="Times New Roman"/>
          <w:sz w:val="28"/>
          <w:szCs w:val="28"/>
          <w:lang w:eastAsia="ru-RU"/>
        </w:rPr>
        <w:t>04.05.2023р. №05-04/37 «Про внесення змін до обласного бюджету на 2023 рік»; розпорядження сільського голови від 24 квітня 2023 року №05-04/37 «Про внесення змін до бюджету Кам</w:t>
      </w:r>
      <w:r w:rsidRPr="00321C58">
        <w:rPr>
          <w:rFonts w:ascii="Calibri" w:eastAsia="Times New Roman" w:hAnsi="Calibri" w:cs="Calibri"/>
          <w:sz w:val="28"/>
          <w:szCs w:val="28"/>
          <w:lang w:eastAsia="ru-RU"/>
        </w:rPr>
        <w:t>'</w:t>
      </w:r>
      <w:r w:rsidRPr="00321C58">
        <w:rPr>
          <w:rFonts w:ascii="Times New Roman" w:eastAsia="Times New Roman" w:hAnsi="Times New Roman" w:cs="Times New Roman"/>
          <w:sz w:val="28"/>
          <w:szCs w:val="28"/>
          <w:lang w:eastAsia="ru-RU"/>
        </w:rPr>
        <w:t>янської сільської ради на 2023 рік»,  враховуючи Офіційний висновок фінансового відділу Кам′янської сільської ради про перевиконання дохідної частини сільського бюджету с таном на 01.05.2023р.» та клопотання головного розпорядника коштів сільського бюджету,</w:t>
      </w:r>
    </w:p>
    <w:p w:rsidR="00321C58" w:rsidRPr="00321C58" w:rsidRDefault="00321C58" w:rsidP="00321C58">
      <w:pPr>
        <w:spacing w:after="0" w:line="240" w:lineRule="auto"/>
        <w:jc w:val="both"/>
        <w:rPr>
          <w:rFonts w:ascii="Times New Roman" w:eastAsia="Times New Roman" w:hAnsi="Times New Roman" w:cs="Times New Roman"/>
          <w:sz w:val="28"/>
          <w:szCs w:val="28"/>
          <w:lang w:eastAsia="ru-RU"/>
        </w:rPr>
      </w:pPr>
    </w:p>
    <w:p w:rsidR="00321C58" w:rsidRPr="00321C58" w:rsidRDefault="00321C58" w:rsidP="00321C58">
      <w:pPr>
        <w:spacing w:after="0" w:line="240" w:lineRule="auto"/>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ab/>
        <w:t>Пропонується:</w:t>
      </w:r>
    </w:p>
    <w:p w:rsidR="00321C58" w:rsidRPr="00321C58" w:rsidRDefault="00321C58" w:rsidP="00321C58">
      <w:pPr>
        <w:spacing w:after="0" w:line="240" w:lineRule="auto"/>
        <w:jc w:val="both"/>
        <w:rPr>
          <w:rFonts w:ascii="Times New Roman" w:eastAsia="Times New Roman" w:hAnsi="Times New Roman" w:cs="Times New Roman"/>
          <w:sz w:val="28"/>
          <w:szCs w:val="28"/>
          <w:lang w:eastAsia="ru-RU"/>
        </w:rPr>
      </w:pPr>
    </w:p>
    <w:p w:rsidR="00321C58" w:rsidRPr="00321C58" w:rsidRDefault="00321C58" w:rsidP="00321C58">
      <w:pPr>
        <w:numPr>
          <w:ilvl w:val="0"/>
          <w:numId w:val="24"/>
        </w:num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Затвердити зміни до обсягу доходів сільського бюджету на 2023 рік, а саме збільшити обсяг доходів загального фонду на суму </w:t>
      </w:r>
      <w:r w:rsidRPr="00321C58">
        <w:rPr>
          <w:rFonts w:ascii="Times New Roman" w:eastAsia="Times New Roman" w:hAnsi="Times New Roman" w:cs="Times New Roman"/>
          <w:b/>
          <w:sz w:val="28"/>
          <w:szCs w:val="28"/>
          <w:lang w:eastAsia="ru-RU"/>
        </w:rPr>
        <w:t>664 157,15 грн.</w:t>
      </w:r>
      <w:r w:rsidRPr="00321C58">
        <w:rPr>
          <w:rFonts w:ascii="Times New Roman" w:eastAsia="Times New Roman" w:hAnsi="Times New Roman" w:cs="Times New Roman"/>
          <w:sz w:val="28"/>
          <w:szCs w:val="28"/>
          <w:lang w:eastAsia="ru-RU"/>
        </w:rPr>
        <w:t>, а саме:</w:t>
      </w:r>
    </w:p>
    <w:p w:rsidR="00321C58" w:rsidRPr="00321C58" w:rsidRDefault="00321C58" w:rsidP="00321C58">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за рахунок отриманих коштів субвенції з місцевого бюджету за рахунок залишку коштів субвенції надання державної підтримки особам з особливими освітніми потребами, що утворилася на початок бюджетного періоду у сумі </w:t>
      </w:r>
      <w:r w:rsidRPr="00321C58">
        <w:rPr>
          <w:rFonts w:ascii="Times New Roman" w:eastAsia="Times New Roman" w:hAnsi="Times New Roman" w:cs="Times New Roman"/>
          <w:b/>
          <w:sz w:val="28"/>
          <w:szCs w:val="28"/>
          <w:lang w:eastAsia="ru-RU"/>
        </w:rPr>
        <w:t xml:space="preserve">58 081,15 </w:t>
      </w:r>
      <w:r w:rsidRPr="00321C58">
        <w:rPr>
          <w:rFonts w:ascii="Times New Roman" w:eastAsia="Times New Roman" w:hAnsi="Times New Roman" w:cs="Times New Roman"/>
          <w:sz w:val="28"/>
          <w:szCs w:val="28"/>
          <w:lang w:eastAsia="ru-RU"/>
        </w:rPr>
        <w:t>грн. (ККД 41051700);</w:t>
      </w:r>
    </w:p>
    <w:p w:rsidR="00321C58" w:rsidRPr="00321C58" w:rsidRDefault="00321C58" w:rsidP="00321C58">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за рахунок перевиконання плану доходів сільського бюджету станом на 01.04.2023 року у сумі </w:t>
      </w:r>
      <w:r w:rsidRPr="00321C58">
        <w:rPr>
          <w:rFonts w:ascii="Times New Roman" w:eastAsia="Times New Roman" w:hAnsi="Times New Roman" w:cs="Times New Roman"/>
          <w:b/>
          <w:sz w:val="28"/>
          <w:szCs w:val="28"/>
          <w:lang w:eastAsia="ru-RU"/>
        </w:rPr>
        <w:t>606 076</w:t>
      </w:r>
      <w:r w:rsidRPr="00321C58">
        <w:rPr>
          <w:rFonts w:ascii="Times New Roman" w:eastAsia="Times New Roman" w:hAnsi="Times New Roman" w:cs="Times New Roman"/>
          <w:sz w:val="28"/>
          <w:szCs w:val="28"/>
          <w:lang w:eastAsia="ru-RU"/>
        </w:rPr>
        <w:t xml:space="preserve"> грн., у тому числі по:</w:t>
      </w:r>
    </w:p>
    <w:p w:rsidR="00321C58" w:rsidRPr="00321C58" w:rsidRDefault="00321C58" w:rsidP="00321C58">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по податку на доходи фізичних осіб (ККД 11010100) – 100 000 грн.;</w:t>
      </w:r>
    </w:p>
    <w:p w:rsidR="00321C58" w:rsidRPr="00321C58" w:rsidRDefault="00321C58" w:rsidP="00321C58">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по податку на нерухоме майно, відмінне від земельної ділянки, сплаченого фізичними особами , які є власниками нежитлової нерухомості (ККД 18010300) – 100 000 грн.;</w:t>
      </w:r>
    </w:p>
    <w:p w:rsidR="00321C58" w:rsidRPr="00321C58" w:rsidRDefault="00321C58" w:rsidP="00321C58">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по орендній платі з юридичних осіб (ККД 18010600) – 50 000 грн.;</w:t>
      </w:r>
    </w:p>
    <w:p w:rsidR="00321C58" w:rsidRPr="00321C58" w:rsidRDefault="00321C58" w:rsidP="00321C58">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по єдиному податку з фізичних осіб (ККД 18050400) – 180 000 грн.;</w:t>
      </w:r>
    </w:p>
    <w:p w:rsidR="00321C58" w:rsidRPr="00321C58" w:rsidRDefault="00321C58" w:rsidP="00321C58">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lastRenderedPageBreak/>
        <w:t>по земельному податку з фізичних осіб (ККД 18050400) – 100 000 грн.;</w:t>
      </w:r>
    </w:p>
    <w:p w:rsidR="00321C58" w:rsidRPr="00321C58" w:rsidRDefault="00321C58" w:rsidP="00321C58">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по єдиному податку з сільськогосподарських товаровиробників (ККД 18050500) – 76 076 грн.</w:t>
      </w:r>
    </w:p>
    <w:p w:rsidR="00321C58" w:rsidRPr="00321C58" w:rsidRDefault="00321C58" w:rsidP="00321C58">
      <w:pPr>
        <w:numPr>
          <w:ilvl w:val="0"/>
          <w:numId w:val="24"/>
        </w:num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Затвердити зміни до обсягу видатків за розпорядниками коштів сільського бюджету у межах змін доходів, загального обсягу видатків, згідно з додатком 3.1 до цього рішення;</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b/>
          <w:sz w:val="28"/>
          <w:szCs w:val="28"/>
          <w:lang w:eastAsia="ru-RU"/>
        </w:rPr>
        <w:t>профіциту</w:t>
      </w:r>
      <w:r w:rsidRPr="00321C58">
        <w:rPr>
          <w:rFonts w:ascii="Times New Roman" w:eastAsia="Times New Roman" w:hAnsi="Times New Roman" w:cs="Times New Roman"/>
          <w:sz w:val="28"/>
          <w:szCs w:val="28"/>
          <w:lang w:eastAsia="ru-RU"/>
        </w:rPr>
        <w:t xml:space="preserve"> за загальним фондом сільського бюджету у сумі </w:t>
      </w:r>
      <w:r w:rsidRPr="00321C58">
        <w:rPr>
          <w:rFonts w:ascii="Times New Roman" w:eastAsia="Times New Roman" w:hAnsi="Times New Roman" w:cs="Times New Roman"/>
          <w:b/>
          <w:sz w:val="28"/>
          <w:szCs w:val="28"/>
          <w:lang w:eastAsia="ru-RU"/>
        </w:rPr>
        <w:t>172 560</w:t>
      </w:r>
      <w:r w:rsidRPr="00321C58">
        <w:rPr>
          <w:rFonts w:ascii="Times New Roman" w:eastAsia="Times New Roman" w:hAnsi="Times New Roman" w:cs="Times New Roman"/>
          <w:sz w:val="28"/>
          <w:szCs w:val="28"/>
          <w:lang w:eastAsia="ru-RU"/>
        </w:rPr>
        <w:t xml:space="preserve"> грн. згідно з додатком 2 до цього рішення;</w:t>
      </w:r>
    </w:p>
    <w:p w:rsidR="00321C58" w:rsidRPr="00321C58" w:rsidRDefault="00321C58" w:rsidP="00321C58">
      <w:pPr>
        <w:spacing w:after="0" w:line="240" w:lineRule="auto"/>
        <w:ind w:firstLine="709"/>
        <w:contextualSpacing/>
        <w:jc w:val="both"/>
        <w:rPr>
          <w:rFonts w:ascii="Times New Roman" w:eastAsia="Times New Roman" w:hAnsi="Times New Roman" w:cs="Times New Roman"/>
          <w:b/>
          <w:color w:val="FF0000"/>
          <w:sz w:val="28"/>
          <w:szCs w:val="28"/>
          <w:lang w:eastAsia="ru-RU"/>
        </w:rPr>
      </w:pPr>
      <w:r w:rsidRPr="00321C58">
        <w:rPr>
          <w:rFonts w:ascii="Times New Roman" w:eastAsia="Times New Roman" w:hAnsi="Times New Roman" w:cs="Times New Roman"/>
          <w:b/>
          <w:sz w:val="28"/>
          <w:szCs w:val="28"/>
          <w:lang w:eastAsia="ru-RU"/>
        </w:rPr>
        <w:t>дефіциту</w:t>
      </w:r>
      <w:r w:rsidRPr="00321C58">
        <w:rPr>
          <w:rFonts w:ascii="Times New Roman" w:eastAsia="Times New Roman" w:hAnsi="Times New Roman" w:cs="Times New Roman"/>
          <w:sz w:val="28"/>
          <w:szCs w:val="28"/>
          <w:lang w:eastAsia="ru-RU"/>
        </w:rPr>
        <w:t xml:space="preserve"> за спеціальним фондом сільського бюджету у сумі </w:t>
      </w:r>
      <w:r w:rsidRPr="00321C58">
        <w:rPr>
          <w:rFonts w:ascii="Times New Roman" w:eastAsia="Times New Roman" w:hAnsi="Times New Roman" w:cs="Times New Roman"/>
          <w:b/>
          <w:sz w:val="28"/>
          <w:szCs w:val="28"/>
          <w:lang w:eastAsia="ru-RU"/>
        </w:rPr>
        <w:t xml:space="preserve">172 560 </w:t>
      </w:r>
      <w:r w:rsidRPr="00321C58">
        <w:rPr>
          <w:rFonts w:ascii="Times New Roman" w:eastAsia="Times New Roman" w:hAnsi="Times New Roman" w:cs="Times New Roman"/>
          <w:sz w:val="28"/>
          <w:szCs w:val="28"/>
          <w:lang w:eastAsia="ru-RU"/>
        </w:rPr>
        <w:t>грн. згідно з додатком 2 до цього рішення.</w:t>
      </w:r>
    </w:p>
    <w:p w:rsidR="00321C58" w:rsidRPr="00321C58" w:rsidRDefault="00321C58" w:rsidP="00321C58">
      <w:pPr>
        <w:numPr>
          <w:ilvl w:val="0"/>
          <w:numId w:val="24"/>
        </w:num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У додатку 3 пропонується затвердити зміни до розподілу видатків сільського бюджету на 2023 рік за головними розпорядниками коштів, у тому числі:</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3.1 За рахунок отриманих коштів субвенції з місцевого бюджету за рахунок залишку коштів субвенції надання державної підтримки особам з особливими освітніми потребами, що утворилася на початок бюджетного періоду у сумі </w:t>
      </w:r>
      <w:r w:rsidRPr="00321C58">
        <w:rPr>
          <w:rFonts w:ascii="Times New Roman" w:eastAsia="Times New Roman" w:hAnsi="Times New Roman" w:cs="Times New Roman"/>
          <w:b/>
          <w:sz w:val="28"/>
          <w:szCs w:val="28"/>
          <w:lang w:eastAsia="ru-RU"/>
        </w:rPr>
        <w:t>58 081,</w:t>
      </w:r>
      <w:r w:rsidRPr="00321C58">
        <w:rPr>
          <w:rFonts w:ascii="Times New Roman" w:eastAsia="Times New Roman" w:hAnsi="Times New Roman" w:cs="Times New Roman"/>
          <w:sz w:val="28"/>
          <w:szCs w:val="28"/>
          <w:lang w:eastAsia="ru-RU"/>
        </w:rPr>
        <w:t xml:space="preserve">15 грн. збільшити кошторисні призначення голвному розпоряднику коштів «Камянська сільська рада» на суму </w:t>
      </w:r>
      <w:r w:rsidRPr="00321C58">
        <w:rPr>
          <w:rFonts w:ascii="Times New Roman" w:eastAsia="Times New Roman" w:hAnsi="Times New Roman" w:cs="Times New Roman"/>
          <w:b/>
          <w:sz w:val="28"/>
          <w:szCs w:val="28"/>
          <w:lang w:eastAsia="ru-RU"/>
        </w:rPr>
        <w:t>58 018,15</w:t>
      </w:r>
      <w:r w:rsidRPr="00321C58">
        <w:rPr>
          <w:rFonts w:ascii="Times New Roman" w:eastAsia="Times New Roman" w:hAnsi="Times New Roman" w:cs="Times New Roman"/>
          <w:sz w:val="28"/>
          <w:szCs w:val="28"/>
          <w:lang w:eastAsia="ru-RU"/>
        </w:rPr>
        <w:t xml:space="preserve"> грн. для оплати проведення колекційного-розвиткових занять з дітьми з особливими освітніми потребами (КПКВ 1210 КЕКВ 2111 – 47 607,15 , КЕКВ 2120 -10 474).</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3.2  За рахунок спрямування понадпланових надходжень загального фонду сільського бюджету, збільшити кошторисні призначення 2023 рік головним розпорядникам коштів сільського бюджету на суму </w:t>
      </w:r>
      <w:r w:rsidRPr="00321C58">
        <w:rPr>
          <w:rFonts w:ascii="Times New Roman" w:eastAsia="Times New Roman" w:hAnsi="Times New Roman" w:cs="Times New Roman"/>
          <w:b/>
          <w:sz w:val="28"/>
          <w:szCs w:val="28"/>
          <w:lang w:eastAsia="ru-RU"/>
        </w:rPr>
        <w:t>606 076</w:t>
      </w:r>
      <w:r w:rsidRPr="00321C58">
        <w:rPr>
          <w:rFonts w:ascii="Times New Roman" w:eastAsia="Times New Roman" w:hAnsi="Times New Roman" w:cs="Times New Roman"/>
          <w:sz w:val="28"/>
          <w:szCs w:val="28"/>
          <w:lang w:eastAsia="ru-RU"/>
        </w:rPr>
        <w:t xml:space="preserve"> грн., у тому числі:</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w:t>
      </w:r>
      <w:r w:rsidRPr="00321C58">
        <w:rPr>
          <w:rFonts w:ascii="Times New Roman" w:eastAsia="Times New Roman" w:hAnsi="Times New Roman" w:cs="Times New Roman"/>
          <w:b/>
          <w:sz w:val="28"/>
          <w:szCs w:val="28"/>
          <w:lang w:eastAsia="ru-RU"/>
        </w:rPr>
        <w:t>12 960</w:t>
      </w:r>
      <w:r w:rsidRPr="00321C58">
        <w:rPr>
          <w:rFonts w:ascii="Times New Roman" w:eastAsia="Times New Roman" w:hAnsi="Times New Roman" w:cs="Times New Roman"/>
          <w:sz w:val="28"/>
          <w:szCs w:val="28"/>
          <w:lang w:eastAsia="ru-RU"/>
        </w:rPr>
        <w:t xml:space="preserve"> грн. – для погашення кредиторської заборгованості по оплаті робіт з технічного нагляду по об’єкту «Капітальний ремонт по заміні деревяних вікон та дверей на металопластикові Арданівського ЗЗСО І-ІІІ ст. Кам'янської сільської ради в с.Арданово, 440, Берегівськог району» (КПКВ 1021 КЕКВ 3132);</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w:t>
      </w:r>
      <w:r w:rsidRPr="00321C58">
        <w:rPr>
          <w:rFonts w:ascii="Times New Roman" w:eastAsia="Times New Roman" w:hAnsi="Times New Roman" w:cs="Times New Roman"/>
          <w:b/>
          <w:sz w:val="28"/>
          <w:szCs w:val="28"/>
          <w:lang w:eastAsia="ru-RU"/>
        </w:rPr>
        <w:t>100 000</w:t>
      </w:r>
      <w:r w:rsidRPr="00321C58">
        <w:rPr>
          <w:rFonts w:ascii="Times New Roman" w:eastAsia="Times New Roman" w:hAnsi="Times New Roman" w:cs="Times New Roman"/>
          <w:sz w:val="28"/>
          <w:szCs w:val="28"/>
          <w:lang w:eastAsia="ru-RU"/>
        </w:rPr>
        <w:t xml:space="preserve"> грн. – на надання матеріальної допомоги по Програмі «Турбота» на 2022-2024рр. (КПКВ 3242 КЕКВ 2730);</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w:t>
      </w:r>
      <w:r w:rsidRPr="00321C58">
        <w:rPr>
          <w:rFonts w:ascii="Times New Roman" w:eastAsia="Times New Roman" w:hAnsi="Times New Roman" w:cs="Times New Roman"/>
          <w:b/>
          <w:sz w:val="28"/>
          <w:szCs w:val="28"/>
          <w:lang w:eastAsia="ru-RU"/>
        </w:rPr>
        <w:t>120 000</w:t>
      </w:r>
      <w:r w:rsidRPr="00321C58">
        <w:rPr>
          <w:rFonts w:ascii="Times New Roman" w:eastAsia="Times New Roman" w:hAnsi="Times New Roman" w:cs="Times New Roman"/>
          <w:sz w:val="28"/>
          <w:szCs w:val="28"/>
          <w:lang w:eastAsia="ru-RU"/>
        </w:rPr>
        <w:t xml:space="preserve"> грн. – на фінансове забезпечення видатків Програми надання соціальних гарантій фізичним особам, які надають соціальні посуги з догляду на непрофесійній основі громадянам похилого віку, особам з інвалідністю, хворим, які не здатні до самообслугоування і потребують сторонньої допомоги на 2021-2023 роки (КПКВ 3160 КЕКВ 2730);</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w:t>
      </w:r>
      <w:r w:rsidRPr="00321C58">
        <w:rPr>
          <w:rFonts w:ascii="Times New Roman" w:eastAsia="Times New Roman" w:hAnsi="Times New Roman" w:cs="Times New Roman"/>
          <w:b/>
          <w:sz w:val="28"/>
          <w:szCs w:val="28"/>
          <w:lang w:eastAsia="ru-RU"/>
        </w:rPr>
        <w:t>75 500</w:t>
      </w:r>
      <w:r w:rsidRPr="00321C58">
        <w:rPr>
          <w:rFonts w:ascii="Times New Roman" w:eastAsia="Times New Roman" w:hAnsi="Times New Roman" w:cs="Times New Roman"/>
          <w:sz w:val="28"/>
          <w:szCs w:val="28"/>
          <w:lang w:eastAsia="ru-RU"/>
        </w:rPr>
        <w:t xml:space="preserve"> грн. – на оплату послуг з користування захищеним цифровим каналом між ЦНАПом Кам’янської сільської ради та Державною міграційною службою по Проргамі</w:t>
      </w:r>
      <w:r w:rsidRPr="00321C58">
        <w:rPr>
          <w:rFonts w:ascii="Times New Roman" w:eastAsia="Times New Roman" w:hAnsi="Times New Roman" w:cs="Times New Roman"/>
          <w:sz w:val="20"/>
          <w:szCs w:val="20"/>
          <w:lang w:eastAsia="ru-RU"/>
        </w:rPr>
        <w:t xml:space="preserve"> </w:t>
      </w:r>
      <w:r w:rsidRPr="00321C58">
        <w:rPr>
          <w:rFonts w:ascii="Times New Roman" w:eastAsia="Times New Roman" w:hAnsi="Times New Roman" w:cs="Times New Roman"/>
          <w:sz w:val="28"/>
          <w:szCs w:val="28"/>
          <w:lang w:eastAsia="ru-RU"/>
        </w:rPr>
        <w:t>розвитку центру надання адміністративних послуг Кам'янської сільської ради на 2022-2024 роки (КПКВ 7390 КЕКВ 2240);</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b/>
          <w:sz w:val="28"/>
          <w:szCs w:val="28"/>
          <w:lang w:eastAsia="ru-RU"/>
        </w:rPr>
        <w:lastRenderedPageBreak/>
        <w:t>-  53 784</w:t>
      </w:r>
      <w:r w:rsidRPr="00321C58">
        <w:rPr>
          <w:rFonts w:ascii="Times New Roman" w:eastAsia="Times New Roman" w:hAnsi="Times New Roman" w:cs="Times New Roman"/>
          <w:sz w:val="28"/>
          <w:szCs w:val="28"/>
          <w:lang w:eastAsia="ru-RU"/>
        </w:rPr>
        <w:t xml:space="preserve"> грн. – для придбання вертикальних жалюзі для адмінбудівлі сільської ради  (КПКВ 0150 КЕКВ 2210);</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w:t>
      </w:r>
      <w:r w:rsidRPr="00321C58">
        <w:rPr>
          <w:rFonts w:ascii="Times New Roman" w:eastAsia="Times New Roman" w:hAnsi="Times New Roman" w:cs="Times New Roman"/>
          <w:b/>
          <w:sz w:val="28"/>
          <w:szCs w:val="28"/>
          <w:lang w:eastAsia="ru-RU"/>
        </w:rPr>
        <w:t xml:space="preserve">38 000 </w:t>
      </w:r>
      <w:r w:rsidRPr="00321C58">
        <w:rPr>
          <w:rFonts w:ascii="Times New Roman" w:eastAsia="Times New Roman" w:hAnsi="Times New Roman" w:cs="Times New Roman"/>
          <w:sz w:val="28"/>
          <w:szCs w:val="28"/>
          <w:lang w:eastAsia="ru-RU"/>
        </w:rPr>
        <w:t>грн. – для організації харчування пільгових категорій дітей у літніх таборах при ЗЗСО по Програмі оздоровлення та відпочинку дітей Кам’янської сільської територіальної громади на 2023-2025 роки (КПКВ 1021 КЕКВ 2230);</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val="ru-RU" w:eastAsia="ru-RU"/>
        </w:rPr>
        <w:t xml:space="preserve">- </w:t>
      </w:r>
      <w:r w:rsidRPr="00321C58">
        <w:rPr>
          <w:rFonts w:ascii="Times New Roman" w:eastAsia="Times New Roman" w:hAnsi="Times New Roman" w:cs="Times New Roman"/>
          <w:b/>
          <w:sz w:val="28"/>
          <w:szCs w:val="28"/>
          <w:lang w:val="ru-RU" w:eastAsia="ru-RU"/>
        </w:rPr>
        <w:t>19</w:t>
      </w:r>
      <w:r w:rsidRPr="00321C58">
        <w:rPr>
          <w:rFonts w:ascii="Times New Roman" w:eastAsia="Times New Roman" w:hAnsi="Times New Roman" w:cs="Times New Roman"/>
          <w:b/>
          <w:sz w:val="28"/>
          <w:szCs w:val="28"/>
          <w:lang w:val="en-US" w:eastAsia="ru-RU"/>
        </w:rPr>
        <w:t> </w:t>
      </w:r>
      <w:r w:rsidRPr="00321C58">
        <w:rPr>
          <w:rFonts w:ascii="Times New Roman" w:eastAsia="Times New Roman" w:hAnsi="Times New Roman" w:cs="Times New Roman"/>
          <w:b/>
          <w:sz w:val="28"/>
          <w:szCs w:val="28"/>
          <w:lang w:val="ru-RU" w:eastAsia="ru-RU"/>
        </w:rPr>
        <w:t>040</w:t>
      </w:r>
      <w:r w:rsidRPr="00321C58">
        <w:rPr>
          <w:rFonts w:ascii="Times New Roman" w:eastAsia="Times New Roman" w:hAnsi="Times New Roman" w:cs="Times New Roman"/>
          <w:sz w:val="28"/>
          <w:szCs w:val="28"/>
          <w:lang w:val="ru-RU" w:eastAsia="ru-RU"/>
        </w:rPr>
        <w:t xml:space="preserve"> </w:t>
      </w:r>
      <w:r w:rsidRPr="00321C58">
        <w:rPr>
          <w:rFonts w:ascii="Times New Roman" w:eastAsia="Times New Roman" w:hAnsi="Times New Roman" w:cs="Times New Roman"/>
          <w:sz w:val="28"/>
          <w:szCs w:val="28"/>
          <w:lang w:eastAsia="ru-RU"/>
        </w:rPr>
        <w:t>грн. – для оплати робіт по підключенню електроенергії до будівлі за адресою: с. Арданово, 397 А, де тимчасово проживають ВПО по Програмі забезпечення перебування внутрішньо переміщених та/або евакуйованих осіб у закладах комунальної форми власності і приватного сектору та забезпечення першочергових потреб цивільного населення для їх життєдіяльності в умовах дії воєнного стану у Кам’янській  сільській територіальній громаді на 2023 рік (КПКВ 3230 КЕКВ 2240 – 13 540; КЕКВ 2210 – 5 500);</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w:t>
      </w:r>
      <w:r w:rsidRPr="00321C58">
        <w:rPr>
          <w:rFonts w:ascii="Times New Roman" w:eastAsia="Times New Roman" w:hAnsi="Times New Roman" w:cs="Times New Roman"/>
          <w:b/>
          <w:sz w:val="28"/>
          <w:szCs w:val="28"/>
          <w:lang w:val="ru-RU" w:eastAsia="ru-RU"/>
        </w:rPr>
        <w:t>15 000</w:t>
      </w:r>
      <w:r w:rsidRPr="00321C58">
        <w:rPr>
          <w:rFonts w:ascii="Times New Roman" w:eastAsia="Times New Roman" w:hAnsi="Times New Roman" w:cs="Times New Roman"/>
          <w:b/>
          <w:sz w:val="28"/>
          <w:szCs w:val="28"/>
          <w:lang w:eastAsia="ru-RU"/>
        </w:rPr>
        <w:t xml:space="preserve"> </w:t>
      </w:r>
      <w:r w:rsidRPr="00321C58">
        <w:rPr>
          <w:rFonts w:ascii="Times New Roman" w:eastAsia="Times New Roman" w:hAnsi="Times New Roman" w:cs="Times New Roman"/>
          <w:sz w:val="28"/>
          <w:szCs w:val="28"/>
          <w:lang w:eastAsia="ru-RU"/>
        </w:rPr>
        <w:t>грн. - для фінансового забезпечення видатків Програми здійснення землеустрою на території Кам'янської сільської ради на 2021-2024 роки (КПКВ 7130 КЕКВ 2240);</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w:t>
      </w:r>
      <w:r w:rsidRPr="00321C58">
        <w:rPr>
          <w:rFonts w:ascii="Times New Roman" w:eastAsia="Times New Roman" w:hAnsi="Times New Roman" w:cs="Times New Roman"/>
          <w:b/>
          <w:sz w:val="28"/>
          <w:szCs w:val="28"/>
          <w:lang w:eastAsia="ru-RU"/>
        </w:rPr>
        <w:t>24 100</w:t>
      </w:r>
      <w:r w:rsidRPr="00321C58">
        <w:rPr>
          <w:rFonts w:ascii="Times New Roman" w:eastAsia="Times New Roman" w:hAnsi="Times New Roman" w:cs="Times New Roman"/>
          <w:sz w:val="28"/>
          <w:szCs w:val="28"/>
          <w:lang w:eastAsia="ru-RU"/>
        </w:rPr>
        <w:t xml:space="preserve"> грн. – для проведення технічного нагляду на об’єкті «Капітальний ремонт фасаду основної будівлі Кам`янського закладу загальної середньої освіти І-ІІІ ступенів із облаштуванням вхідних груп та впровадженням заходів для забезпечення умов інклюзивності в с.Кам`янське по вул.Мукачівській,4, Берегівського району»  (КПКВ 7363 КЕКВ 3132);</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w:t>
      </w:r>
      <w:r w:rsidRPr="00321C58">
        <w:rPr>
          <w:rFonts w:ascii="Times New Roman" w:eastAsia="Times New Roman" w:hAnsi="Times New Roman" w:cs="Times New Roman"/>
          <w:b/>
          <w:sz w:val="28"/>
          <w:szCs w:val="28"/>
          <w:lang w:eastAsia="ru-RU"/>
        </w:rPr>
        <w:t>100 000</w:t>
      </w:r>
      <w:r w:rsidRPr="00321C58">
        <w:rPr>
          <w:rFonts w:ascii="Times New Roman" w:eastAsia="Times New Roman" w:hAnsi="Times New Roman" w:cs="Times New Roman"/>
          <w:sz w:val="28"/>
          <w:szCs w:val="28"/>
          <w:lang w:eastAsia="ru-RU"/>
        </w:rPr>
        <w:t xml:space="preserve"> грн. – для фінансування заходів Програми благоустрою населених пунктів Кам'янської сільської ради на 2022-2024 рік (КПКВ 6030 КЕКВ 2240);</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w:t>
      </w:r>
      <w:r w:rsidRPr="00321C58">
        <w:rPr>
          <w:rFonts w:ascii="Times New Roman" w:eastAsia="Times New Roman" w:hAnsi="Times New Roman" w:cs="Times New Roman"/>
          <w:b/>
          <w:sz w:val="28"/>
          <w:szCs w:val="28"/>
          <w:lang w:eastAsia="ru-RU"/>
        </w:rPr>
        <w:t>32 692</w:t>
      </w:r>
      <w:r w:rsidRPr="00321C58">
        <w:rPr>
          <w:rFonts w:ascii="Times New Roman" w:eastAsia="Times New Roman" w:hAnsi="Times New Roman" w:cs="Times New Roman"/>
          <w:sz w:val="28"/>
          <w:szCs w:val="28"/>
          <w:lang w:eastAsia="ru-RU"/>
        </w:rPr>
        <w:t xml:space="preserve"> грн. – для придбання вертикальних жалюзі КУ «Центру надання соціальних послуг» (КПКВ 3241 КЕКВ 2210);</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w:t>
      </w:r>
      <w:r w:rsidRPr="00321C58">
        <w:rPr>
          <w:rFonts w:ascii="Times New Roman" w:eastAsia="Times New Roman" w:hAnsi="Times New Roman" w:cs="Times New Roman"/>
          <w:b/>
          <w:sz w:val="28"/>
          <w:szCs w:val="28"/>
          <w:lang w:eastAsia="ru-RU"/>
        </w:rPr>
        <w:t>15 000</w:t>
      </w:r>
      <w:r w:rsidRPr="00321C58">
        <w:rPr>
          <w:rFonts w:ascii="Times New Roman" w:eastAsia="Times New Roman" w:hAnsi="Times New Roman" w:cs="Times New Roman"/>
          <w:sz w:val="28"/>
          <w:szCs w:val="28"/>
          <w:lang w:eastAsia="ru-RU"/>
        </w:rPr>
        <w:t xml:space="preserve"> грн. – для оплати послуг з обслуговування ліфта КУ «Центру надання соціальних послуг» (КПКВ 3241 КЕКВ 2240).</w:t>
      </w:r>
    </w:p>
    <w:p w:rsidR="00321C58" w:rsidRPr="00321C58" w:rsidRDefault="00321C58" w:rsidP="00321C58">
      <w:pPr>
        <w:numPr>
          <w:ilvl w:val="0"/>
          <w:numId w:val="24"/>
        </w:num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У межах кошторисних призначень, затверджених на 2023 рік по головному розпоряднику коштів «Кам′янська сільська рада», провести перерозподіл бюджетних асигнувань виділених на придбання офісних меблів та на суму </w:t>
      </w:r>
      <w:r w:rsidRPr="00321C58">
        <w:rPr>
          <w:rFonts w:ascii="Times New Roman" w:eastAsia="Times New Roman" w:hAnsi="Times New Roman" w:cs="Times New Roman"/>
          <w:b/>
          <w:sz w:val="28"/>
          <w:szCs w:val="28"/>
          <w:lang w:eastAsia="ru-RU"/>
        </w:rPr>
        <w:t>200 200</w:t>
      </w:r>
      <w:r w:rsidRPr="00321C58">
        <w:rPr>
          <w:rFonts w:ascii="Times New Roman" w:eastAsia="Times New Roman" w:hAnsi="Times New Roman" w:cs="Times New Roman"/>
          <w:sz w:val="28"/>
          <w:szCs w:val="28"/>
          <w:lang w:eastAsia="ru-RU"/>
        </w:rPr>
        <w:t xml:space="preserve"> грн. зменшити кошторисні призначення по апарату управління для оплати придбання офісних меблів (КПКВ 0150 КЕКВ 3110 – 6 500 та КЕКВ 2210 – 193 700) та відповідно на суму </w:t>
      </w:r>
      <w:r w:rsidRPr="00321C58">
        <w:rPr>
          <w:rFonts w:ascii="Times New Roman" w:eastAsia="Times New Roman" w:hAnsi="Times New Roman" w:cs="Times New Roman"/>
          <w:b/>
          <w:sz w:val="28"/>
          <w:szCs w:val="28"/>
          <w:lang w:eastAsia="ru-RU"/>
        </w:rPr>
        <w:t>200 200</w:t>
      </w:r>
      <w:r w:rsidRPr="00321C58">
        <w:rPr>
          <w:rFonts w:ascii="Times New Roman" w:eastAsia="Times New Roman" w:hAnsi="Times New Roman" w:cs="Times New Roman"/>
          <w:sz w:val="28"/>
          <w:szCs w:val="28"/>
          <w:lang w:eastAsia="ru-RU"/>
        </w:rPr>
        <w:t xml:space="preserve"> грн. збільшити кошторисні призначення головним розпорядникам коштів бюджету, а саме:</w:t>
      </w:r>
    </w:p>
    <w:p w:rsidR="00321C58" w:rsidRPr="00321C58" w:rsidRDefault="00321C58" w:rsidP="00321C58">
      <w:pPr>
        <w:spacing w:after="0" w:line="240" w:lineRule="auto"/>
        <w:ind w:left="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на суму </w:t>
      </w:r>
      <w:r w:rsidRPr="00321C58">
        <w:rPr>
          <w:rFonts w:ascii="Times New Roman" w:eastAsia="Times New Roman" w:hAnsi="Times New Roman" w:cs="Times New Roman"/>
          <w:b/>
          <w:sz w:val="28"/>
          <w:szCs w:val="28"/>
          <w:lang w:eastAsia="ru-RU"/>
        </w:rPr>
        <w:t>58 200</w:t>
      </w:r>
      <w:r w:rsidRPr="00321C58">
        <w:rPr>
          <w:rFonts w:ascii="Times New Roman" w:eastAsia="Times New Roman" w:hAnsi="Times New Roman" w:cs="Times New Roman"/>
          <w:sz w:val="28"/>
          <w:szCs w:val="28"/>
          <w:lang w:eastAsia="ru-RU"/>
        </w:rPr>
        <w:t xml:space="preserve"> грн. збільшити видатки головному розпоряднику «Фінансовий відділ Кам’янської сільської ради» для придбання офісних меблів (КПКВ 0160 КЕКВ 2210);</w:t>
      </w:r>
    </w:p>
    <w:p w:rsidR="00321C58" w:rsidRPr="00321C58" w:rsidRDefault="00321C58" w:rsidP="00321C58">
      <w:pPr>
        <w:spacing w:after="0" w:line="240" w:lineRule="auto"/>
        <w:ind w:left="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 на суму </w:t>
      </w:r>
      <w:r w:rsidRPr="00321C58">
        <w:rPr>
          <w:rFonts w:ascii="Times New Roman" w:eastAsia="Times New Roman" w:hAnsi="Times New Roman" w:cs="Times New Roman"/>
          <w:b/>
          <w:sz w:val="28"/>
          <w:szCs w:val="28"/>
          <w:lang w:eastAsia="ru-RU"/>
        </w:rPr>
        <w:t>142 000</w:t>
      </w:r>
      <w:r w:rsidRPr="00321C58">
        <w:rPr>
          <w:rFonts w:ascii="Times New Roman" w:eastAsia="Times New Roman" w:hAnsi="Times New Roman" w:cs="Times New Roman"/>
          <w:sz w:val="28"/>
          <w:szCs w:val="28"/>
          <w:lang w:eastAsia="ru-RU"/>
        </w:rPr>
        <w:t xml:space="preserve"> грн. збільшити видатки головному розпоряднику коштів «Кам′янська сільська рада» для фінансування робіт по об’єкту «Реконструкція будівлі Кам’янської сільської ради під ЦНАП по вул. </w:t>
      </w:r>
      <w:r w:rsidRPr="00321C58">
        <w:rPr>
          <w:rFonts w:ascii="Times New Roman" w:eastAsia="Times New Roman" w:hAnsi="Times New Roman" w:cs="Times New Roman"/>
          <w:sz w:val="28"/>
          <w:szCs w:val="28"/>
          <w:lang w:eastAsia="ru-RU"/>
        </w:rPr>
        <w:lastRenderedPageBreak/>
        <w:t>Українській, 1 с. Кам`янське, Іршавський район. Коригування» (КПКВ 7390 КЕКВ 3142).</w:t>
      </w:r>
    </w:p>
    <w:p w:rsidR="00321C58" w:rsidRPr="00321C58" w:rsidRDefault="00321C58" w:rsidP="00321C58">
      <w:pPr>
        <w:numPr>
          <w:ilvl w:val="0"/>
          <w:numId w:val="24"/>
        </w:num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У межах кошторисних призначень, затверджених на 2023 рік по головному розпоряднику коштів «Кам′янська сільська рада», провести перерозподіл бюджетних асигнувань, а саме на суму </w:t>
      </w:r>
      <w:r w:rsidRPr="00321C58">
        <w:rPr>
          <w:rFonts w:ascii="Times New Roman" w:eastAsia="Times New Roman" w:hAnsi="Times New Roman" w:cs="Times New Roman"/>
          <w:b/>
          <w:sz w:val="28"/>
          <w:szCs w:val="28"/>
          <w:lang w:eastAsia="ru-RU"/>
        </w:rPr>
        <w:t>26 800</w:t>
      </w:r>
      <w:r w:rsidRPr="00321C58">
        <w:rPr>
          <w:rFonts w:ascii="Times New Roman" w:eastAsia="Times New Roman" w:hAnsi="Times New Roman" w:cs="Times New Roman"/>
          <w:sz w:val="28"/>
          <w:szCs w:val="28"/>
          <w:lang w:eastAsia="ru-RU"/>
        </w:rPr>
        <w:t xml:space="preserve"> грн. зменшити бюджетні асигнування по КПК 4081 «</w:t>
      </w:r>
      <w:r w:rsidRPr="00321C58">
        <w:rPr>
          <w:rFonts w:ascii="Times New Roman" w:eastAsia="Times New Roman" w:hAnsi="Times New Roman" w:cs="Times New Roman"/>
          <w:iCs/>
          <w:sz w:val="28"/>
          <w:szCs w:val="28"/>
          <w:shd w:val="clear" w:color="auto" w:fill="FFFFFF"/>
          <w:lang w:eastAsia="ru-RU"/>
        </w:rPr>
        <w:t>Забезпечення діяльності інших закладів в галузі культури і мистецтва</w:t>
      </w:r>
      <w:r w:rsidRPr="00321C58">
        <w:rPr>
          <w:rFonts w:ascii="Times New Roman" w:eastAsia="Times New Roman" w:hAnsi="Times New Roman" w:cs="Times New Roman"/>
          <w:sz w:val="28"/>
          <w:szCs w:val="28"/>
          <w:lang w:eastAsia="ru-RU"/>
        </w:rPr>
        <w:t>» по оплаті енергоносіїв (КЕКВ 2273 - 24 800 та КЕКВ 2275 – 2 000)  та відповідно збільшити кошторисні призначення на оплату праці з нарахуваннями працівникам КЗ «Центр культурних послуг» (КЕКВ 2111 – 16 800 КЕКВ 2120 – 10 000).</w:t>
      </w:r>
    </w:p>
    <w:p w:rsidR="00321C58" w:rsidRPr="00321C58" w:rsidRDefault="00321C58" w:rsidP="00321C58">
      <w:pPr>
        <w:numPr>
          <w:ilvl w:val="0"/>
          <w:numId w:val="24"/>
        </w:numPr>
        <w:spacing w:after="0" w:line="240" w:lineRule="auto"/>
        <w:ind w:firstLine="709"/>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Відобразити зміни до бюджету внесені відповідно до розпоряджень голови сільської ради від 24.04.2023 № 05-04/37 «Про внесення змін до бюджету Кам’янської сільської ради на 2023 рік», а саме:</w:t>
      </w:r>
    </w:p>
    <w:p w:rsidR="00321C58" w:rsidRPr="00321C58" w:rsidRDefault="00321C58" w:rsidP="00321C58">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на суму </w:t>
      </w:r>
      <w:r w:rsidRPr="00321C58">
        <w:rPr>
          <w:rFonts w:ascii="Times New Roman" w:eastAsia="Times New Roman" w:hAnsi="Times New Roman" w:cs="Times New Roman"/>
          <w:b/>
          <w:sz w:val="28"/>
          <w:szCs w:val="28"/>
          <w:lang w:eastAsia="ru-RU"/>
        </w:rPr>
        <w:t xml:space="preserve">20 000 </w:t>
      </w:r>
      <w:r w:rsidRPr="00321C58">
        <w:rPr>
          <w:rFonts w:ascii="Times New Roman" w:eastAsia="Times New Roman" w:hAnsi="Times New Roman" w:cs="Times New Roman"/>
          <w:sz w:val="28"/>
          <w:szCs w:val="28"/>
          <w:lang w:eastAsia="ru-RU"/>
        </w:rPr>
        <w:t>грн. зменшити видатки по придбанню матеріалів по Програмі капітального, поточного, поточно-середнього ремонту та утримання вулиць і доріг місцевого значення Кам′янської сільської територіальної громади на 2021-2023 роки (КПКВ 7461 КЕКВ 2210);</w:t>
      </w:r>
    </w:p>
    <w:p w:rsidR="00321C58" w:rsidRPr="00321C58" w:rsidRDefault="00321C58" w:rsidP="00321C58">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321C58">
        <w:rPr>
          <w:rFonts w:ascii="Times New Roman" w:eastAsia="Times New Roman" w:hAnsi="Times New Roman" w:cs="Times New Roman"/>
          <w:sz w:val="28"/>
          <w:szCs w:val="28"/>
          <w:lang w:eastAsia="ru-RU"/>
        </w:rPr>
        <w:t xml:space="preserve">та відповідно на суму </w:t>
      </w:r>
      <w:r w:rsidRPr="00321C58">
        <w:rPr>
          <w:rFonts w:ascii="Times New Roman" w:eastAsia="Times New Roman" w:hAnsi="Times New Roman" w:cs="Times New Roman"/>
          <w:b/>
          <w:sz w:val="28"/>
          <w:szCs w:val="28"/>
          <w:lang w:eastAsia="ru-RU"/>
        </w:rPr>
        <w:t>20 000</w:t>
      </w:r>
      <w:r w:rsidRPr="00321C58">
        <w:rPr>
          <w:rFonts w:ascii="Times New Roman" w:eastAsia="Times New Roman" w:hAnsi="Times New Roman" w:cs="Times New Roman"/>
          <w:sz w:val="28"/>
          <w:szCs w:val="28"/>
          <w:lang w:eastAsia="ru-RU"/>
        </w:rPr>
        <w:t xml:space="preserve"> грн. збільшити видатки по Програмі «Турбота» на 2022-2024рр. для виплати допомог учасникам-ліквідаторам Чорнобильської катастрофи (КПКВ 3242 КЕКВ 2730).</w:t>
      </w:r>
    </w:p>
    <w:p w:rsidR="00321C58" w:rsidRPr="00321C58" w:rsidRDefault="00321C58" w:rsidP="00321C58">
      <w:pPr>
        <w:spacing w:after="0" w:line="240" w:lineRule="auto"/>
        <w:ind w:firstLine="709"/>
        <w:contextualSpacing/>
        <w:jc w:val="both"/>
        <w:rPr>
          <w:rFonts w:ascii="Times New Roman" w:eastAsia="Times New Roman" w:hAnsi="Times New Roman" w:cs="Times New Roman"/>
          <w:sz w:val="28"/>
          <w:szCs w:val="28"/>
          <w:lang w:eastAsia="ru-RU"/>
        </w:rPr>
      </w:pPr>
    </w:p>
    <w:p w:rsidR="00321C58" w:rsidRPr="00321C58" w:rsidRDefault="00321C58" w:rsidP="00321C58">
      <w:pPr>
        <w:spacing w:after="0" w:line="240" w:lineRule="auto"/>
        <w:rPr>
          <w:rFonts w:ascii="Times New Roman" w:eastAsia="Times New Roman" w:hAnsi="Times New Roman" w:cs="Times New Roman"/>
          <w:sz w:val="20"/>
          <w:szCs w:val="20"/>
          <w:lang w:eastAsia="ru-RU"/>
        </w:rPr>
      </w:pPr>
    </w:p>
    <w:p w:rsidR="00321C58" w:rsidRPr="00321C58" w:rsidRDefault="00321C58" w:rsidP="00321C58">
      <w:pPr>
        <w:spacing w:after="0" w:line="240" w:lineRule="auto"/>
        <w:rPr>
          <w:rFonts w:ascii="Times New Roman" w:eastAsia="Times New Roman" w:hAnsi="Times New Roman" w:cs="Times New Roman"/>
          <w:sz w:val="20"/>
          <w:szCs w:val="20"/>
          <w:lang w:eastAsia="ru-RU"/>
        </w:rPr>
      </w:pPr>
    </w:p>
    <w:p w:rsidR="00321C58" w:rsidRPr="00321C58" w:rsidRDefault="00321C58" w:rsidP="00321C58">
      <w:pPr>
        <w:spacing w:after="0" w:line="240" w:lineRule="auto"/>
        <w:rPr>
          <w:rFonts w:ascii="Times New Roman" w:eastAsia="Times New Roman" w:hAnsi="Times New Roman" w:cs="Times New Roman"/>
          <w:sz w:val="20"/>
          <w:szCs w:val="20"/>
          <w:lang w:eastAsia="ru-RU"/>
        </w:rPr>
      </w:pPr>
    </w:p>
    <w:p w:rsidR="00321C58" w:rsidRPr="00321C58" w:rsidRDefault="00321C58" w:rsidP="00321C58">
      <w:pPr>
        <w:spacing w:after="0" w:line="240" w:lineRule="auto"/>
        <w:rPr>
          <w:rFonts w:ascii="Times New Roman" w:eastAsia="Times New Roman" w:hAnsi="Times New Roman" w:cs="Times New Roman"/>
          <w:sz w:val="20"/>
          <w:szCs w:val="20"/>
          <w:lang w:eastAsia="ru-RU"/>
        </w:rPr>
      </w:pPr>
    </w:p>
    <w:p w:rsidR="00321C58" w:rsidRPr="00321C58" w:rsidRDefault="00321C58" w:rsidP="00321C58">
      <w:pPr>
        <w:spacing w:after="0" w:line="240" w:lineRule="auto"/>
        <w:jc w:val="center"/>
        <w:rPr>
          <w:rFonts w:ascii="Times New Roman" w:eastAsia="Times New Roman" w:hAnsi="Times New Roman" w:cs="Times New Roman"/>
          <w:b/>
          <w:sz w:val="28"/>
          <w:szCs w:val="28"/>
          <w:lang w:val="ru-RU" w:eastAsia="ru-RU"/>
        </w:rPr>
      </w:pPr>
      <w:r w:rsidRPr="00321C58">
        <w:rPr>
          <w:rFonts w:ascii="Times New Roman" w:eastAsia="Times New Roman" w:hAnsi="Times New Roman" w:cs="Times New Roman"/>
          <w:b/>
          <w:sz w:val="28"/>
          <w:szCs w:val="28"/>
          <w:lang w:val="ru-RU" w:eastAsia="ru-RU"/>
        </w:rPr>
        <w:t>Начальник фінансового відділу                                   Оксана СИМЧИК</w:t>
      </w:r>
    </w:p>
    <w:p w:rsidR="00321C58" w:rsidRPr="00321C58" w:rsidRDefault="00321C58" w:rsidP="00321C58">
      <w:pPr>
        <w:spacing w:after="0" w:line="240" w:lineRule="auto"/>
        <w:jc w:val="center"/>
        <w:rPr>
          <w:rFonts w:ascii="Times New Roman" w:eastAsia="Times New Roman" w:hAnsi="Times New Roman" w:cs="Times New Roman"/>
          <w:b/>
          <w:sz w:val="28"/>
          <w:szCs w:val="28"/>
          <w:lang w:eastAsia="ru-RU"/>
        </w:rPr>
      </w:pPr>
    </w:p>
    <w:p w:rsidR="00321C58" w:rsidRPr="00321C58" w:rsidRDefault="00321C58" w:rsidP="00321C58">
      <w:pPr>
        <w:tabs>
          <w:tab w:val="left" w:pos="540"/>
        </w:tabs>
        <w:suppressAutoHyphens/>
        <w:spacing w:after="0" w:line="240" w:lineRule="auto"/>
        <w:ind w:right="-81"/>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321C58" w:rsidRPr="00321C58" w:rsidRDefault="00321C58" w:rsidP="00321C58">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C34ED0" w:rsidRDefault="00C34ED0" w:rsidP="00C34ED0">
      <w:pPr>
        <w:spacing w:after="0" w:line="240" w:lineRule="auto"/>
        <w:rPr>
          <w:rFonts w:ascii="Times New Roman" w:hAnsi="Times New Roman"/>
          <w:b/>
          <w:sz w:val="24"/>
          <w:szCs w:val="24"/>
          <w:lang w:eastAsia="ru-RU"/>
        </w:rPr>
      </w:pPr>
    </w:p>
    <w:p w:rsidR="00114000" w:rsidRDefault="00114000" w:rsidP="00C34ED0">
      <w:pPr>
        <w:spacing w:after="0" w:line="240" w:lineRule="auto"/>
        <w:rPr>
          <w:rFonts w:ascii="Times New Roman" w:hAnsi="Times New Roman"/>
          <w:b/>
          <w:sz w:val="24"/>
          <w:szCs w:val="24"/>
          <w:lang w:eastAsia="ru-RU"/>
        </w:rPr>
      </w:pPr>
    </w:p>
    <w:p w:rsidR="00114000" w:rsidRPr="00F126CD" w:rsidRDefault="00114000" w:rsidP="00114000">
      <w:pPr>
        <w:tabs>
          <w:tab w:val="left" w:pos="4720"/>
        </w:tabs>
        <w:suppressAutoHyphens/>
        <w:spacing w:after="0" w:line="240" w:lineRule="auto"/>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lastRenderedPageBreak/>
        <w:t xml:space="preserve">                                                            </w:t>
      </w:r>
      <w:r w:rsidRPr="00D43B17">
        <w:rPr>
          <w:rFonts w:ascii="Times New Roman" w:eastAsia="Times New Roman" w:hAnsi="Times New Roman" w:cs="Times New Roman"/>
          <w:b/>
          <w:sz w:val="28"/>
          <w:szCs w:val="28"/>
          <w:lang w:val="ru-RU" w:eastAsia="ar-SA"/>
        </w:rPr>
        <w:t xml:space="preserve">   </w:t>
      </w:r>
      <w:r w:rsidRPr="00F126CD">
        <w:rPr>
          <w:rFonts w:ascii="Times New Roman" w:eastAsia="Times New Roman" w:hAnsi="Times New Roman" w:cs="Times New Roman"/>
          <w:b/>
          <w:sz w:val="28"/>
          <w:szCs w:val="28"/>
          <w:lang w:val="ru-RU" w:eastAsia="ar-SA"/>
        </w:rPr>
        <w:object w:dxaOrig="1141" w:dyaOrig="1261">
          <v:shape id="_x0000_i1029" type="#_x0000_t75" style="width:45.75pt;height:52.5pt" o:ole="" fillcolor="window">
            <v:imagedata r:id="rId18" o:title=""/>
          </v:shape>
          <o:OLEObject Type="Embed" ProgID="Word.Picture.8" ShapeID="_x0000_i1029" DrawAspect="Content" ObjectID="_1748683121" r:id="rId19"/>
        </w:object>
      </w:r>
    </w:p>
    <w:p w:rsidR="00114000" w:rsidRPr="00F126CD" w:rsidRDefault="00114000" w:rsidP="00114000">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У К Р А Ї Н А</w:t>
      </w:r>
    </w:p>
    <w:p w:rsidR="00114000" w:rsidRPr="00F126CD" w:rsidRDefault="00114000" w:rsidP="00114000">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КАМ’ЯНСЬКА  СІЛЬСЬКА  РАДА БЕРЕГІВСЬКОГО  РАЙОНУ</w:t>
      </w:r>
    </w:p>
    <w:p w:rsidR="00114000" w:rsidRPr="00F126CD" w:rsidRDefault="00114000" w:rsidP="00114000">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ЗАКАРПАТСЬКОЇ  ОБЛАСТІ</w:t>
      </w:r>
    </w:p>
    <w:p w:rsidR="00114000" w:rsidRPr="00F126CD" w:rsidRDefault="00114000" w:rsidP="00114000">
      <w:pPr>
        <w:suppressAutoHyphens/>
        <w:spacing w:after="0" w:line="240" w:lineRule="auto"/>
        <w:jc w:val="center"/>
        <w:rPr>
          <w:rFonts w:ascii="Times New Roman" w:eastAsia="Times New Roman" w:hAnsi="Times New Roman" w:cs="Times New Roman"/>
          <w:b/>
          <w:sz w:val="28"/>
          <w:szCs w:val="28"/>
          <w:lang w:val="ru-RU" w:eastAsia="ar-SA"/>
        </w:rPr>
      </w:pPr>
    </w:p>
    <w:p w:rsidR="00114000" w:rsidRPr="00F126CD" w:rsidRDefault="00114000" w:rsidP="00114000">
      <w:pPr>
        <w:suppressAutoHyphens/>
        <w:spacing w:after="0" w:line="240" w:lineRule="auto"/>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20-та  сесія</w:t>
      </w:r>
      <w:r w:rsidRPr="00F126CD">
        <w:rPr>
          <w:rFonts w:ascii="Times New Roman" w:eastAsia="Times New Roman" w:hAnsi="Times New Roman" w:cs="Times New Roman"/>
          <w:b/>
          <w:sz w:val="28"/>
          <w:szCs w:val="28"/>
          <w:lang w:val="ru-RU" w:eastAsia="ar-SA"/>
        </w:rPr>
        <w:t xml:space="preserve">  8-го скликання</w:t>
      </w:r>
    </w:p>
    <w:p w:rsidR="00114000" w:rsidRPr="00F126CD" w:rsidRDefault="00114000" w:rsidP="00114000">
      <w:pPr>
        <w:suppressAutoHyphens/>
        <w:spacing w:after="0" w:line="240" w:lineRule="auto"/>
        <w:jc w:val="center"/>
        <w:rPr>
          <w:rFonts w:ascii="Times New Roman" w:eastAsia="Times New Roman" w:hAnsi="Times New Roman" w:cs="Times New Roman"/>
          <w:b/>
          <w:sz w:val="28"/>
          <w:szCs w:val="28"/>
          <w:lang w:val="ru-RU" w:eastAsia="ar-SA"/>
        </w:rPr>
      </w:pPr>
    </w:p>
    <w:p w:rsidR="00114000" w:rsidRPr="00F126CD" w:rsidRDefault="00114000" w:rsidP="00114000">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Р І Ш Е Н Н Я</w:t>
      </w:r>
    </w:p>
    <w:p w:rsidR="00114000" w:rsidRPr="00F126CD" w:rsidRDefault="00114000" w:rsidP="00114000">
      <w:pPr>
        <w:suppressAutoHyphens/>
        <w:spacing w:after="0" w:line="240" w:lineRule="auto"/>
        <w:rPr>
          <w:rFonts w:ascii="Times New Roman" w:eastAsia="Times New Roman" w:hAnsi="Times New Roman" w:cs="Times New Roman"/>
          <w:sz w:val="28"/>
          <w:szCs w:val="28"/>
          <w:lang w:val="ru-RU" w:eastAsia="ar-SA"/>
        </w:rPr>
      </w:pPr>
    </w:p>
    <w:p w:rsidR="00114000" w:rsidRPr="00F126CD" w:rsidRDefault="00114000" w:rsidP="00114000">
      <w:pPr>
        <w:suppressAutoHyphens/>
        <w:spacing w:after="0" w:line="240" w:lineRule="auto"/>
        <w:rPr>
          <w:rFonts w:ascii="Times New Roman" w:eastAsia="Times New Roman" w:hAnsi="Times New Roman" w:cs="Times New Roman"/>
          <w:b/>
          <w:sz w:val="28"/>
          <w:szCs w:val="28"/>
          <w:lang w:eastAsia="ar-SA"/>
        </w:rPr>
      </w:pPr>
      <w:r w:rsidRPr="00F126CD">
        <w:rPr>
          <w:rFonts w:ascii="Times New Roman" w:eastAsia="Times New Roman" w:hAnsi="Times New Roman" w:cs="Times New Roman"/>
          <w:b/>
          <w:sz w:val="28"/>
          <w:szCs w:val="28"/>
          <w:lang w:val="ru-RU" w:eastAsia="ar-SA"/>
        </w:rPr>
        <w:t xml:space="preserve">від  </w:t>
      </w:r>
      <w:r>
        <w:rPr>
          <w:rFonts w:ascii="Times New Roman" w:eastAsia="Times New Roman" w:hAnsi="Times New Roman" w:cs="Times New Roman"/>
          <w:b/>
          <w:sz w:val="28"/>
          <w:szCs w:val="28"/>
          <w:lang w:val="ru-RU" w:eastAsia="ar-SA"/>
        </w:rPr>
        <w:t xml:space="preserve">11 травня </w:t>
      </w:r>
      <w:r w:rsidRPr="00F126CD">
        <w:rPr>
          <w:rFonts w:ascii="Times New Roman" w:eastAsia="Times New Roman" w:hAnsi="Times New Roman" w:cs="Times New Roman"/>
          <w:b/>
          <w:sz w:val="28"/>
          <w:szCs w:val="28"/>
          <w:lang w:val="ru-RU" w:eastAsia="ar-SA"/>
        </w:rPr>
        <w:t xml:space="preserve">  202</w:t>
      </w:r>
      <w:r>
        <w:rPr>
          <w:rFonts w:ascii="Times New Roman" w:eastAsia="Times New Roman" w:hAnsi="Times New Roman" w:cs="Times New Roman"/>
          <w:b/>
          <w:sz w:val="28"/>
          <w:szCs w:val="28"/>
          <w:lang w:val="ru-RU" w:eastAsia="ar-SA"/>
        </w:rPr>
        <w:t>3</w:t>
      </w:r>
      <w:r w:rsidRPr="00F126CD">
        <w:rPr>
          <w:rFonts w:ascii="Times New Roman" w:eastAsia="Times New Roman" w:hAnsi="Times New Roman" w:cs="Times New Roman"/>
          <w:b/>
          <w:sz w:val="28"/>
          <w:szCs w:val="28"/>
          <w:lang w:val="ru-RU" w:eastAsia="ar-SA"/>
        </w:rPr>
        <w:t xml:space="preserve">  року № </w:t>
      </w:r>
      <w:r w:rsidR="00626719">
        <w:rPr>
          <w:rFonts w:ascii="Times New Roman" w:eastAsia="Times New Roman" w:hAnsi="Times New Roman" w:cs="Times New Roman"/>
          <w:b/>
          <w:sz w:val="28"/>
          <w:szCs w:val="28"/>
          <w:lang w:val="ru-RU" w:eastAsia="ar-SA"/>
        </w:rPr>
        <w:t>1319</w:t>
      </w:r>
    </w:p>
    <w:p w:rsidR="00114000" w:rsidRPr="00F126CD" w:rsidRDefault="00114000" w:rsidP="00114000">
      <w:pPr>
        <w:suppressAutoHyphens/>
        <w:spacing w:after="0" w:line="240" w:lineRule="auto"/>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с. Кам’янське</w:t>
      </w:r>
      <w:r w:rsidRPr="00F126CD">
        <w:rPr>
          <w:rFonts w:ascii="Times New Roman" w:eastAsia="Times New Roman" w:hAnsi="Times New Roman" w:cs="Times New Roman"/>
          <w:sz w:val="28"/>
          <w:szCs w:val="28"/>
          <w:lang w:val="ru-RU" w:eastAsia="ar-SA"/>
        </w:rPr>
        <w:t xml:space="preserve">                                                      </w:t>
      </w:r>
    </w:p>
    <w:p w:rsidR="00114000" w:rsidRPr="001C3E91" w:rsidRDefault="00114000" w:rsidP="00114000">
      <w:pPr>
        <w:spacing w:after="0" w:line="240" w:lineRule="auto"/>
        <w:rPr>
          <w:rFonts w:ascii="Times New Roman" w:eastAsia="Times New Roman" w:hAnsi="Times New Roman" w:cs="Times New Roman"/>
          <w:b/>
          <w:sz w:val="28"/>
          <w:szCs w:val="28"/>
          <w:lang w:eastAsia="ru-RU"/>
        </w:rPr>
      </w:pPr>
      <w:r w:rsidRPr="001C3E91">
        <w:rPr>
          <w:rFonts w:ascii="Times New Roman" w:eastAsia="Times New Roman" w:hAnsi="Times New Roman" w:cs="Times New Roman"/>
          <w:b/>
          <w:sz w:val="28"/>
          <w:szCs w:val="28"/>
          <w:lang w:eastAsia="ru-RU"/>
        </w:rPr>
        <w:t xml:space="preserve">Про </w:t>
      </w:r>
      <w:r w:rsidRPr="001C3E91">
        <w:rPr>
          <w:rFonts w:ascii="Times New Roman" w:eastAsia="Times New Roman" w:hAnsi="Times New Roman" w:cs="Times New Roman"/>
          <w:b/>
          <w:sz w:val="28"/>
          <w:szCs w:val="28"/>
          <w:lang w:val="ru-RU" w:eastAsia="ru-RU"/>
        </w:rPr>
        <w:t>внесення змін до</w:t>
      </w:r>
      <w:r w:rsidRPr="001C3E91">
        <w:rPr>
          <w:rFonts w:ascii="Times New Roman" w:eastAsia="Times New Roman" w:hAnsi="Times New Roman" w:cs="Times New Roman"/>
          <w:b/>
          <w:sz w:val="28"/>
          <w:szCs w:val="28"/>
          <w:lang w:eastAsia="ru-RU"/>
        </w:rPr>
        <w:t xml:space="preserve"> Положення </w:t>
      </w:r>
    </w:p>
    <w:p w:rsidR="00114000" w:rsidRPr="001C3E91" w:rsidRDefault="00114000" w:rsidP="00114000">
      <w:pPr>
        <w:spacing w:after="0" w:line="240" w:lineRule="auto"/>
        <w:rPr>
          <w:rFonts w:ascii="Times New Roman" w:eastAsia="Times New Roman" w:hAnsi="Times New Roman" w:cs="Times New Roman"/>
          <w:b/>
          <w:sz w:val="28"/>
          <w:szCs w:val="28"/>
          <w:lang w:eastAsia="ru-RU"/>
        </w:rPr>
      </w:pPr>
      <w:r w:rsidRPr="001C3E91">
        <w:rPr>
          <w:rFonts w:ascii="Times New Roman" w:eastAsia="Times New Roman" w:hAnsi="Times New Roman" w:cs="Times New Roman"/>
          <w:b/>
          <w:sz w:val="28"/>
          <w:szCs w:val="28"/>
          <w:lang w:eastAsia="ru-RU"/>
        </w:rPr>
        <w:t xml:space="preserve">про сектор соціального захисту </w:t>
      </w:r>
    </w:p>
    <w:p w:rsidR="00114000" w:rsidRPr="001C3E91" w:rsidRDefault="00114000" w:rsidP="00114000">
      <w:pPr>
        <w:spacing w:after="0" w:line="240" w:lineRule="auto"/>
        <w:rPr>
          <w:rFonts w:ascii="Times New Roman" w:eastAsia="Times New Roman" w:hAnsi="Times New Roman" w:cs="Times New Roman"/>
          <w:b/>
          <w:sz w:val="28"/>
          <w:szCs w:val="28"/>
          <w:lang w:val="ru-RU" w:eastAsia="ru-RU"/>
        </w:rPr>
      </w:pPr>
      <w:r w:rsidRPr="001C3E91">
        <w:rPr>
          <w:rFonts w:ascii="Times New Roman" w:eastAsia="Times New Roman" w:hAnsi="Times New Roman" w:cs="Times New Roman"/>
          <w:b/>
          <w:sz w:val="28"/>
          <w:szCs w:val="28"/>
          <w:lang w:eastAsia="ru-RU"/>
        </w:rPr>
        <w:t>населення Кам'янської сільської ради</w:t>
      </w:r>
      <w:r w:rsidRPr="001C3E91">
        <w:rPr>
          <w:rFonts w:ascii="Times New Roman" w:eastAsia="Times New Roman" w:hAnsi="Times New Roman" w:cs="Times New Roman"/>
          <w:b/>
          <w:sz w:val="28"/>
          <w:szCs w:val="28"/>
          <w:lang w:val="ru-RU" w:eastAsia="ru-RU"/>
        </w:rPr>
        <w:t xml:space="preserve">, </w:t>
      </w:r>
    </w:p>
    <w:p w:rsidR="00114000" w:rsidRPr="001C3E91" w:rsidRDefault="00114000" w:rsidP="00114000">
      <w:pPr>
        <w:spacing w:after="0" w:line="240" w:lineRule="auto"/>
        <w:rPr>
          <w:rFonts w:ascii="Times New Roman" w:eastAsia="Times New Roman" w:hAnsi="Times New Roman" w:cs="Times New Roman"/>
          <w:b/>
          <w:sz w:val="28"/>
          <w:szCs w:val="28"/>
          <w:lang w:val="ru-RU" w:eastAsia="ru-RU"/>
        </w:rPr>
      </w:pPr>
      <w:r w:rsidRPr="001C3E91">
        <w:rPr>
          <w:rFonts w:ascii="Times New Roman" w:eastAsia="Times New Roman" w:hAnsi="Times New Roman" w:cs="Times New Roman"/>
          <w:b/>
          <w:sz w:val="28"/>
          <w:szCs w:val="28"/>
          <w:lang w:val="ru-RU" w:eastAsia="ru-RU"/>
        </w:rPr>
        <w:t xml:space="preserve">затвердженого </w:t>
      </w:r>
      <w:r>
        <w:rPr>
          <w:rFonts w:ascii="Times New Roman" w:eastAsia="Times New Roman" w:hAnsi="Times New Roman" w:cs="Times New Roman"/>
          <w:b/>
          <w:sz w:val="28"/>
          <w:szCs w:val="28"/>
          <w:lang w:val="ru-RU" w:eastAsia="ru-RU"/>
        </w:rPr>
        <w:t>13-ю сесією 8-го скликання</w:t>
      </w:r>
    </w:p>
    <w:p w:rsidR="00114000" w:rsidRPr="00F957A9" w:rsidRDefault="00114000" w:rsidP="00114000">
      <w:pPr>
        <w:spacing w:after="0" w:line="240" w:lineRule="auto"/>
        <w:rPr>
          <w:rFonts w:ascii="Times New Roman" w:eastAsia="Times New Roman" w:hAnsi="Times New Roman" w:cs="Times New Roman"/>
          <w:b/>
          <w:sz w:val="28"/>
          <w:szCs w:val="28"/>
          <w:lang w:val="ru-RU" w:eastAsia="ru-RU"/>
        </w:rPr>
      </w:pPr>
      <w:r w:rsidRPr="001C3E91">
        <w:rPr>
          <w:rFonts w:ascii="Times New Roman" w:eastAsia="Times New Roman" w:hAnsi="Times New Roman" w:cs="Times New Roman"/>
          <w:b/>
          <w:sz w:val="28"/>
          <w:szCs w:val="28"/>
          <w:lang w:val="ru-RU" w:eastAsia="ru-RU"/>
        </w:rPr>
        <w:t>від 28 червня 2022 року №1139</w:t>
      </w:r>
    </w:p>
    <w:p w:rsidR="00114000" w:rsidRPr="001C3E91" w:rsidRDefault="00114000" w:rsidP="00114000">
      <w:pPr>
        <w:spacing w:after="0" w:line="240" w:lineRule="auto"/>
        <w:rPr>
          <w:rFonts w:ascii="Times New Roman" w:eastAsia="Times New Roman" w:hAnsi="Times New Roman" w:cs="Times New Roman"/>
          <w:i/>
          <w:sz w:val="28"/>
          <w:szCs w:val="28"/>
          <w:lang w:eastAsia="ru-RU"/>
        </w:rPr>
      </w:pPr>
    </w:p>
    <w:p w:rsidR="00114000" w:rsidRDefault="00114000" w:rsidP="00114000">
      <w:pPr>
        <w:tabs>
          <w:tab w:val="left" w:pos="567"/>
          <w:tab w:val="left" w:pos="8789"/>
        </w:tabs>
        <w:spacing w:after="0" w:line="240" w:lineRule="auto"/>
        <w:ind w:right="-58" w:firstLine="567"/>
        <w:jc w:val="both"/>
        <w:rPr>
          <w:rFonts w:ascii="Times New Roman" w:eastAsia="Times New Roman" w:hAnsi="Times New Roman" w:cs="Times New Roman"/>
          <w:sz w:val="28"/>
          <w:szCs w:val="28"/>
          <w:shd w:val="clear" w:color="auto" w:fill="FFFFFF"/>
          <w:lang w:eastAsia="ru-RU"/>
        </w:rPr>
      </w:pPr>
      <w:r w:rsidRPr="001C3E91">
        <w:rPr>
          <w:rFonts w:ascii="Times New Roman" w:eastAsia="Times New Roman" w:hAnsi="Times New Roman" w:cs="Times New Roman"/>
          <w:sz w:val="28"/>
          <w:szCs w:val="28"/>
          <w:lang w:eastAsia="ru-RU"/>
        </w:rPr>
        <w:t xml:space="preserve">        </w:t>
      </w:r>
      <w:r w:rsidRPr="001C3E91">
        <w:rPr>
          <w:rFonts w:ascii="Times New Roman" w:eastAsia="Times New Roman" w:hAnsi="Times New Roman" w:cs="Times New Roman"/>
          <w:sz w:val="28"/>
          <w:szCs w:val="28"/>
        </w:rPr>
        <w:t>Відповідно до</w:t>
      </w:r>
      <w:r w:rsidRPr="001C3E91">
        <w:rPr>
          <w:rFonts w:ascii="Times New Roman" w:eastAsia="Times New Roman" w:hAnsi="Times New Roman" w:cs="Times New Roman"/>
          <w:sz w:val="28"/>
          <w:szCs w:val="28"/>
          <w:shd w:val="clear" w:color="auto" w:fill="FFFFFF"/>
          <w:lang w:eastAsia="ru-RU"/>
        </w:rPr>
        <w:t xml:space="preserve"> статті 25, частини 4 статті 54</w:t>
      </w:r>
      <w:r w:rsidRPr="001C3E91">
        <w:rPr>
          <w:rFonts w:ascii="Times New Roman" w:eastAsia="Times New Roman" w:hAnsi="Times New Roman" w:cs="Times New Roman"/>
          <w:sz w:val="28"/>
          <w:lang w:eastAsia="ru-RU"/>
        </w:rPr>
        <w:t> </w:t>
      </w:r>
      <w:r w:rsidRPr="001C3E91">
        <w:rPr>
          <w:rFonts w:ascii="Times New Roman" w:eastAsia="Times New Roman" w:hAnsi="Times New Roman" w:cs="Times New Roman"/>
          <w:sz w:val="28"/>
          <w:szCs w:val="28"/>
          <w:shd w:val="clear" w:color="auto" w:fill="FFFFFF"/>
          <w:lang w:eastAsia="ru-RU"/>
        </w:rPr>
        <w:t xml:space="preserve"> Закону України «Про місцеве самоврядування в Україні», </w:t>
      </w:r>
      <w:r w:rsidRPr="001C3E91">
        <w:rPr>
          <w:rFonts w:ascii="Times New Roman" w:eastAsia="Times New Roman" w:hAnsi="Times New Roman" w:cs="Times New Roman"/>
          <w:color w:val="000000"/>
          <w:sz w:val="28"/>
          <w:szCs w:val="28"/>
          <w:bdr w:val="none" w:sz="0" w:space="0" w:color="auto" w:frame="1"/>
          <w:shd w:val="clear" w:color="auto" w:fill="FFFFFF"/>
          <w:lang w:eastAsia="ru-RU"/>
        </w:rPr>
        <w:t>Законів України </w:t>
      </w:r>
      <w:r w:rsidRPr="001C3E91">
        <w:rPr>
          <w:rFonts w:ascii="Times New Roman" w:eastAsia="Times New Roman" w:hAnsi="Times New Roman" w:cs="Times New Roman"/>
          <w:sz w:val="28"/>
          <w:szCs w:val="28"/>
          <w:shd w:val="clear" w:color="auto" w:fill="FFFFFF"/>
          <w:lang w:eastAsia="ru-RU"/>
        </w:rPr>
        <w:t>«Про соціальні послуги», «Про соціальну роботу з сім’ями, дітьми та молоддю»</w:t>
      </w:r>
      <w:r w:rsidRPr="001C3E91">
        <w:rPr>
          <w:rFonts w:ascii="Times New Roman" w:eastAsia="Times New Roman" w:hAnsi="Times New Roman" w:cs="Times New Roman"/>
          <w:color w:val="565656"/>
          <w:sz w:val="28"/>
          <w:szCs w:val="28"/>
          <w:shd w:val="clear" w:color="auto" w:fill="FFFFFF"/>
          <w:lang w:eastAsia="ru-RU"/>
        </w:rPr>
        <w:t>,</w:t>
      </w:r>
      <w:r w:rsidRPr="001C3E91">
        <w:rPr>
          <w:rFonts w:ascii="Times New Roman" w:eastAsia="Times New Roman" w:hAnsi="Times New Roman" w:cs="Times New Roman"/>
          <w:b/>
          <w:bCs/>
          <w:color w:val="565656"/>
          <w:sz w:val="28"/>
          <w:szCs w:val="28"/>
          <w:bdr w:val="none" w:sz="0" w:space="0" w:color="auto" w:frame="1"/>
          <w:shd w:val="clear" w:color="auto" w:fill="FFFFFF"/>
          <w:lang w:eastAsia="ru-RU"/>
        </w:rPr>
        <w:t> </w:t>
      </w:r>
      <w:r w:rsidRPr="001C3E91">
        <w:rPr>
          <w:rFonts w:ascii="Times New Roman" w:eastAsia="Times New Roman" w:hAnsi="Times New Roman" w:cs="Times New Roman"/>
          <w:color w:val="565656"/>
          <w:sz w:val="28"/>
          <w:szCs w:val="28"/>
          <w:shd w:val="clear" w:color="auto" w:fill="FFFFFF"/>
          <w:lang w:eastAsia="ru-RU"/>
        </w:rPr>
        <w:t>п</w:t>
      </w:r>
      <w:r w:rsidRPr="001C3E91">
        <w:rPr>
          <w:rFonts w:ascii="Times New Roman" w:eastAsia="Times New Roman" w:hAnsi="Times New Roman" w:cs="Times New Roman"/>
          <w:color w:val="000000"/>
          <w:sz w:val="28"/>
          <w:szCs w:val="28"/>
          <w:bdr w:val="none" w:sz="0" w:space="0" w:color="auto" w:frame="1"/>
          <w:shd w:val="clear" w:color="auto" w:fill="FFFFFF"/>
          <w:lang w:eastAsia="ru-RU"/>
        </w:rPr>
        <w:t xml:space="preserve">останови Кабінету Міністрів України  від 03.03.2020 №177 «Деякі питання діяльності центрів надання соціальних послуг», Указу Президента від 29.01.2021 № 30/2021 “Про деякі заходи щодо забезпечення права громадян на якісні та безпечні соціальні послуги” </w:t>
      </w:r>
      <w:r w:rsidRPr="001C3E91">
        <w:rPr>
          <w:rFonts w:ascii="Times New Roman" w:eastAsia="Times New Roman" w:hAnsi="Times New Roman" w:cs="Times New Roman"/>
          <w:sz w:val="28"/>
          <w:szCs w:val="28"/>
          <w:shd w:val="clear" w:color="auto" w:fill="FFFFFF"/>
          <w:lang w:eastAsia="ru-RU"/>
        </w:rPr>
        <w:t>сільська рада</w:t>
      </w:r>
    </w:p>
    <w:p w:rsidR="00114000" w:rsidRDefault="00114000" w:rsidP="00114000">
      <w:pPr>
        <w:tabs>
          <w:tab w:val="left" w:pos="567"/>
          <w:tab w:val="left" w:pos="8789"/>
        </w:tabs>
        <w:spacing w:after="0" w:line="240" w:lineRule="auto"/>
        <w:ind w:right="-58" w:firstLine="567"/>
        <w:jc w:val="both"/>
        <w:rPr>
          <w:rFonts w:ascii="Times New Roman" w:eastAsia="Times New Roman" w:hAnsi="Times New Roman" w:cs="Times New Roman"/>
          <w:sz w:val="28"/>
          <w:szCs w:val="28"/>
          <w:shd w:val="clear" w:color="auto" w:fill="FFFFFF"/>
          <w:lang w:eastAsia="ru-RU"/>
        </w:rPr>
      </w:pPr>
    </w:p>
    <w:p w:rsidR="00114000" w:rsidRPr="001C3E91" w:rsidRDefault="00114000" w:rsidP="00114000">
      <w:pPr>
        <w:tabs>
          <w:tab w:val="left" w:pos="567"/>
          <w:tab w:val="left" w:pos="8789"/>
        </w:tabs>
        <w:spacing w:after="0" w:line="240" w:lineRule="auto"/>
        <w:ind w:right="-58"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shd w:val="clear" w:color="auto" w:fill="FFFFFF"/>
          <w:lang w:eastAsia="ru-RU"/>
        </w:rPr>
        <w:t xml:space="preserve">                                              </w:t>
      </w:r>
      <w:r w:rsidRPr="001C3E91">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b/>
          <w:sz w:val="28"/>
          <w:szCs w:val="28"/>
          <w:shd w:val="clear" w:color="auto" w:fill="FFFFFF"/>
          <w:lang w:eastAsia="ru-RU"/>
        </w:rPr>
        <w:t>ВИРІШИЛА</w:t>
      </w:r>
      <w:r w:rsidRPr="001C3E91">
        <w:rPr>
          <w:rFonts w:ascii="Times New Roman" w:eastAsia="Times New Roman" w:hAnsi="Times New Roman" w:cs="Times New Roman"/>
          <w:b/>
          <w:bCs/>
          <w:sz w:val="28"/>
          <w:szCs w:val="28"/>
        </w:rPr>
        <w:t>:</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p>
    <w:p w:rsidR="00114000" w:rsidRPr="001C3E91" w:rsidRDefault="00114000" w:rsidP="00114000">
      <w:pPr>
        <w:widowControl w:val="0"/>
        <w:tabs>
          <w:tab w:val="left"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Pr="001C3E91">
        <w:rPr>
          <w:rFonts w:ascii="Times New Roman" w:eastAsia="Times New Roman" w:hAnsi="Times New Roman" w:cs="Times New Roman"/>
          <w:sz w:val="28"/>
          <w:szCs w:val="28"/>
          <w:lang w:eastAsia="ru-RU"/>
        </w:rPr>
        <w:t xml:space="preserve">Внести зміни до Положення про сектор соціального захисту населення </w:t>
      </w:r>
      <w:r w:rsidRPr="001C3E91">
        <w:rPr>
          <w:rFonts w:ascii="Times New Roman" w:eastAsia="Times New Roman" w:hAnsi="Times New Roman" w:cs="Times New Roman"/>
          <w:bCs/>
          <w:sz w:val="28"/>
          <w:szCs w:val="28"/>
          <w:lang w:eastAsia="ru-RU"/>
        </w:rPr>
        <w:t xml:space="preserve">  сільської</w:t>
      </w:r>
      <w:r w:rsidRPr="001C3E91">
        <w:rPr>
          <w:rFonts w:ascii="Times New Roman" w:eastAsia="Times New Roman" w:hAnsi="Times New Roman" w:cs="Times New Roman"/>
          <w:b/>
          <w:sz w:val="28"/>
          <w:szCs w:val="28"/>
          <w:lang w:eastAsia="ru-RU"/>
        </w:rPr>
        <w:t xml:space="preserve"> </w:t>
      </w:r>
      <w:r w:rsidRPr="001C3E91">
        <w:rPr>
          <w:rFonts w:ascii="Times New Roman" w:eastAsia="Times New Roman" w:hAnsi="Times New Roman" w:cs="Times New Roman"/>
          <w:sz w:val="28"/>
          <w:szCs w:val="28"/>
          <w:lang w:eastAsia="ru-RU"/>
        </w:rPr>
        <w:t>ради, затвердженого рішенням 13-ї сесії 8-го скликання Кам’янської сільської ради від 28 червня 2022 року №1139 та затвердити його в новій редакції (додається).</w:t>
      </w:r>
    </w:p>
    <w:p w:rsidR="00114000" w:rsidRPr="001C3E91" w:rsidRDefault="00114000" w:rsidP="00114000">
      <w:pPr>
        <w:widowControl w:val="0"/>
        <w:tabs>
          <w:tab w:val="left" w:pos="567"/>
          <w:tab w:val="left" w:pos="851"/>
          <w:tab w:val="left" w:pos="993"/>
        </w:tabs>
        <w:autoSpaceDE w:val="0"/>
        <w:autoSpaceDN w:val="0"/>
        <w:adjustRightInd w:val="0"/>
        <w:spacing w:after="0" w:line="240" w:lineRule="auto"/>
        <w:ind w:left="567"/>
        <w:jc w:val="both"/>
        <w:rPr>
          <w:rFonts w:ascii="Times New Roman" w:eastAsia="Times New Roman" w:hAnsi="Times New Roman" w:cs="Times New Roman"/>
          <w:sz w:val="6"/>
          <w:szCs w:val="6"/>
          <w:lang w:eastAsia="ru-RU"/>
        </w:rPr>
      </w:pPr>
    </w:p>
    <w:p w:rsidR="00114000" w:rsidRPr="001C3E91" w:rsidRDefault="00114000" w:rsidP="00114000">
      <w:pPr>
        <w:widowControl w:val="0"/>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10"/>
          <w:szCs w:val="10"/>
          <w:lang w:eastAsia="ru-RU"/>
        </w:rPr>
      </w:pPr>
    </w:p>
    <w:p w:rsidR="00114000" w:rsidRPr="001C3E91" w:rsidRDefault="00114000" w:rsidP="00114000">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Pr="001C3E91">
        <w:rPr>
          <w:rFonts w:ascii="Times New Roman" w:eastAsia="Times New Roman" w:hAnsi="Times New Roman" w:cs="Times New Roman"/>
          <w:sz w:val="28"/>
          <w:szCs w:val="28"/>
          <w:lang w:eastAsia="ru-RU"/>
        </w:rPr>
        <w:t xml:space="preserve">Контроль за виконанням рішення покласти на </w:t>
      </w:r>
      <w:r w:rsidRPr="001C3E91">
        <w:rPr>
          <w:rFonts w:ascii="Times New Roman" w:eastAsia="Times New Roman" w:hAnsi="Times New Roman" w:cs="Times New Roman"/>
          <w:sz w:val="28"/>
          <w:szCs w:val="28"/>
          <w:lang w:val="ru-RU" w:eastAsia="ru-RU"/>
        </w:rPr>
        <w:t xml:space="preserve">заступника </w:t>
      </w:r>
      <w:r w:rsidRPr="001C3E91">
        <w:rPr>
          <w:rFonts w:ascii="Times New Roman" w:eastAsia="Times New Roman" w:hAnsi="Times New Roman" w:cs="Times New Roman"/>
          <w:sz w:val="28"/>
          <w:szCs w:val="28"/>
          <w:lang w:eastAsia="ru-RU"/>
        </w:rPr>
        <w:t>сільського голови з питань діяльності виконавчих органів влади Кузьму Н.В.</w:t>
      </w:r>
    </w:p>
    <w:p w:rsidR="00114000" w:rsidRPr="001C3E91" w:rsidRDefault="00114000" w:rsidP="00114000">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p>
    <w:p w:rsidR="00114000" w:rsidRPr="001C3E91" w:rsidRDefault="00114000" w:rsidP="00114000">
      <w:pPr>
        <w:spacing w:after="0" w:line="240" w:lineRule="auto"/>
        <w:jc w:val="both"/>
        <w:rPr>
          <w:rFonts w:ascii="Times New Roman" w:eastAsia="Times New Roman" w:hAnsi="Times New Roman" w:cs="Times New Roman"/>
          <w:b/>
          <w:sz w:val="28"/>
          <w:szCs w:val="28"/>
          <w:lang w:eastAsia="ru-RU"/>
        </w:rPr>
      </w:pPr>
      <w:r w:rsidRPr="001C3E91">
        <w:rPr>
          <w:rFonts w:ascii="Times New Roman" w:eastAsia="Times New Roman" w:hAnsi="Times New Roman" w:cs="Times New Roman"/>
          <w:b/>
          <w:sz w:val="28"/>
          <w:szCs w:val="28"/>
          <w:lang w:eastAsia="ru-RU"/>
        </w:rPr>
        <w:t xml:space="preserve"> Сільський голова                                                       Михайло СТАНИНЕЦЬ </w:t>
      </w:r>
    </w:p>
    <w:p w:rsidR="00114000" w:rsidRPr="001C3E91" w:rsidRDefault="00114000" w:rsidP="00114000">
      <w:pPr>
        <w:tabs>
          <w:tab w:val="left" w:pos="567"/>
        </w:tabs>
        <w:spacing w:after="0" w:line="240" w:lineRule="auto"/>
        <w:rPr>
          <w:rFonts w:ascii="Times New Roman" w:eastAsia="Times New Roman" w:hAnsi="Times New Roman" w:cs="Times New Roman"/>
          <w:b/>
          <w:sz w:val="28"/>
          <w:szCs w:val="28"/>
          <w:lang w:eastAsia="ru-RU"/>
        </w:rPr>
      </w:pPr>
    </w:p>
    <w:p w:rsidR="00114000" w:rsidRPr="001C3E91" w:rsidRDefault="00114000" w:rsidP="00114000">
      <w:pPr>
        <w:tabs>
          <w:tab w:val="left" w:pos="567"/>
        </w:tabs>
        <w:spacing w:after="0" w:line="240" w:lineRule="auto"/>
        <w:rPr>
          <w:rFonts w:ascii="Times New Roman" w:eastAsia="Times New Roman" w:hAnsi="Times New Roman" w:cs="Times New Roman"/>
          <w:b/>
          <w:bCs/>
          <w:color w:val="000000"/>
          <w:spacing w:val="30"/>
          <w:sz w:val="28"/>
          <w:szCs w:val="28"/>
          <w:lang w:eastAsia="ru-RU"/>
        </w:rPr>
      </w:pPr>
    </w:p>
    <w:p w:rsidR="00114000" w:rsidRDefault="00114000" w:rsidP="00114000">
      <w:pPr>
        <w:tabs>
          <w:tab w:val="left" w:pos="567"/>
        </w:tabs>
        <w:spacing w:after="0" w:line="240" w:lineRule="auto"/>
        <w:rPr>
          <w:rFonts w:ascii="Times New Roman" w:eastAsia="Times New Roman" w:hAnsi="Times New Roman" w:cs="Times New Roman"/>
          <w:b/>
          <w:bCs/>
          <w:color w:val="000000"/>
          <w:spacing w:val="30"/>
          <w:sz w:val="28"/>
          <w:szCs w:val="28"/>
          <w:lang w:eastAsia="ru-RU"/>
        </w:rPr>
      </w:pPr>
    </w:p>
    <w:p w:rsidR="00114000" w:rsidRDefault="00114000" w:rsidP="00114000">
      <w:pPr>
        <w:tabs>
          <w:tab w:val="left" w:pos="567"/>
        </w:tabs>
        <w:spacing w:after="0" w:line="240" w:lineRule="auto"/>
        <w:rPr>
          <w:rFonts w:ascii="Times New Roman" w:eastAsia="Times New Roman" w:hAnsi="Times New Roman" w:cs="Times New Roman"/>
          <w:b/>
          <w:bCs/>
          <w:color w:val="000000"/>
          <w:spacing w:val="30"/>
          <w:sz w:val="28"/>
          <w:szCs w:val="28"/>
          <w:lang w:eastAsia="ru-RU"/>
        </w:rPr>
      </w:pPr>
    </w:p>
    <w:p w:rsidR="00114000" w:rsidRPr="001C3E91" w:rsidRDefault="00114000" w:rsidP="00114000">
      <w:pPr>
        <w:tabs>
          <w:tab w:val="left" w:pos="567"/>
        </w:tabs>
        <w:spacing w:after="0" w:line="240" w:lineRule="auto"/>
        <w:rPr>
          <w:rFonts w:ascii="Times New Roman" w:eastAsia="Times New Roman" w:hAnsi="Times New Roman" w:cs="Times New Roman"/>
          <w:b/>
          <w:bCs/>
          <w:color w:val="000000"/>
          <w:spacing w:val="30"/>
          <w:sz w:val="28"/>
          <w:szCs w:val="28"/>
          <w:lang w:eastAsia="ru-RU"/>
        </w:rPr>
      </w:pPr>
    </w:p>
    <w:p w:rsidR="00114000" w:rsidRPr="001C3E91" w:rsidRDefault="00114000" w:rsidP="00114000">
      <w:pPr>
        <w:spacing w:after="0" w:line="240" w:lineRule="auto"/>
        <w:ind w:left="5387"/>
        <w:jc w:val="right"/>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lastRenderedPageBreak/>
        <w:t xml:space="preserve">Додаток </w:t>
      </w:r>
    </w:p>
    <w:p w:rsidR="00114000" w:rsidRPr="001C3E91" w:rsidRDefault="00114000" w:rsidP="00114000">
      <w:pPr>
        <w:spacing w:after="0" w:line="240" w:lineRule="auto"/>
        <w:ind w:left="5387"/>
        <w:jc w:val="right"/>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xml:space="preserve">до рішення сільської ради </w:t>
      </w:r>
      <w:r w:rsidRPr="001C3E91">
        <w:rPr>
          <w:rFonts w:ascii="Times New Roman" w:eastAsia="Times New Roman" w:hAnsi="Times New Roman" w:cs="Times New Roman"/>
          <w:sz w:val="28"/>
          <w:szCs w:val="28"/>
          <w:lang w:eastAsia="ru-RU"/>
        </w:rPr>
        <w:br/>
        <w:t xml:space="preserve">від </w:t>
      </w:r>
      <w:r w:rsidR="008122A7">
        <w:rPr>
          <w:rFonts w:ascii="Times New Roman" w:eastAsia="Times New Roman" w:hAnsi="Times New Roman" w:cs="Times New Roman"/>
          <w:sz w:val="28"/>
          <w:szCs w:val="28"/>
          <w:lang w:val="ru-RU" w:eastAsia="ru-RU"/>
        </w:rPr>
        <w:t>11.05.</w:t>
      </w:r>
      <w:r w:rsidRPr="001C3E91">
        <w:rPr>
          <w:rFonts w:ascii="Times New Roman" w:eastAsia="Times New Roman" w:hAnsi="Times New Roman" w:cs="Times New Roman"/>
          <w:sz w:val="28"/>
          <w:szCs w:val="28"/>
          <w:lang w:eastAsia="ru-RU"/>
        </w:rPr>
        <w:t>202</w:t>
      </w:r>
      <w:r w:rsidRPr="001C3E91">
        <w:rPr>
          <w:rFonts w:ascii="Times New Roman" w:eastAsia="Times New Roman" w:hAnsi="Times New Roman" w:cs="Times New Roman"/>
          <w:sz w:val="28"/>
          <w:szCs w:val="28"/>
          <w:lang w:val="ru-RU" w:eastAsia="ru-RU"/>
        </w:rPr>
        <w:t>3</w:t>
      </w:r>
      <w:r w:rsidR="00626719">
        <w:rPr>
          <w:rFonts w:ascii="Times New Roman" w:eastAsia="Times New Roman" w:hAnsi="Times New Roman" w:cs="Times New Roman"/>
          <w:sz w:val="28"/>
          <w:szCs w:val="28"/>
          <w:lang w:eastAsia="ru-RU"/>
        </w:rPr>
        <w:t xml:space="preserve"> року №1319</w:t>
      </w:r>
    </w:p>
    <w:p w:rsidR="00114000" w:rsidRPr="001C3E91" w:rsidRDefault="00114000" w:rsidP="00114000">
      <w:pPr>
        <w:spacing w:after="0" w:line="240" w:lineRule="auto"/>
        <w:ind w:left="5387"/>
        <w:jc w:val="right"/>
        <w:rPr>
          <w:rFonts w:ascii="Times New Roman" w:eastAsia="Times New Roman" w:hAnsi="Times New Roman" w:cs="Times New Roman"/>
          <w:sz w:val="28"/>
          <w:szCs w:val="28"/>
          <w:lang w:eastAsia="ru-RU"/>
        </w:rPr>
      </w:pPr>
    </w:p>
    <w:p w:rsidR="00114000" w:rsidRPr="001C3E91" w:rsidRDefault="00114000" w:rsidP="00114000">
      <w:pPr>
        <w:spacing w:after="0" w:line="240" w:lineRule="auto"/>
        <w:ind w:left="5387"/>
        <w:rPr>
          <w:rFonts w:ascii="Times New Roman" w:eastAsia="Times New Roman" w:hAnsi="Times New Roman" w:cs="Times New Roman"/>
          <w:sz w:val="28"/>
          <w:szCs w:val="28"/>
          <w:lang w:eastAsia="ru-RU"/>
        </w:rPr>
      </w:pPr>
    </w:p>
    <w:p w:rsidR="00114000" w:rsidRPr="001C3E91" w:rsidRDefault="00114000" w:rsidP="00114000">
      <w:pPr>
        <w:spacing w:after="0" w:line="240" w:lineRule="auto"/>
        <w:jc w:val="center"/>
        <w:rPr>
          <w:rFonts w:ascii="Times New Roman" w:eastAsia="Times New Roman" w:hAnsi="Times New Roman" w:cs="Times New Roman"/>
          <w:b/>
          <w:sz w:val="28"/>
          <w:szCs w:val="28"/>
          <w:lang w:eastAsia="ru-RU"/>
        </w:rPr>
      </w:pPr>
      <w:r w:rsidRPr="001C3E91">
        <w:rPr>
          <w:rFonts w:ascii="Times New Roman" w:eastAsia="Times New Roman" w:hAnsi="Times New Roman" w:cs="Times New Roman"/>
          <w:b/>
          <w:sz w:val="28"/>
          <w:szCs w:val="28"/>
          <w:lang w:eastAsia="ru-RU"/>
        </w:rPr>
        <w:t xml:space="preserve">ПОЛОЖЕННЯ </w:t>
      </w:r>
    </w:p>
    <w:p w:rsidR="00114000" w:rsidRPr="001C3E91" w:rsidRDefault="00114000" w:rsidP="00114000">
      <w:pPr>
        <w:spacing w:after="0" w:line="240" w:lineRule="auto"/>
        <w:jc w:val="center"/>
        <w:rPr>
          <w:rFonts w:ascii="Times New Roman" w:eastAsia="Times New Roman" w:hAnsi="Times New Roman" w:cs="Times New Roman"/>
          <w:b/>
          <w:sz w:val="28"/>
          <w:szCs w:val="28"/>
          <w:lang w:eastAsia="ru-RU"/>
        </w:rPr>
      </w:pPr>
      <w:r w:rsidRPr="001C3E91">
        <w:rPr>
          <w:rFonts w:ascii="Times New Roman" w:eastAsia="Times New Roman" w:hAnsi="Times New Roman" w:cs="Times New Roman"/>
          <w:b/>
          <w:sz w:val="28"/>
          <w:szCs w:val="28"/>
          <w:lang w:eastAsia="ru-RU"/>
        </w:rPr>
        <w:t xml:space="preserve">ПРО СЕКТОР СОЦІАЛЬНОГО ЗАХИСТУ НАСЕЛЕННЯ </w:t>
      </w:r>
    </w:p>
    <w:p w:rsidR="00114000" w:rsidRPr="001C3E91" w:rsidRDefault="00114000" w:rsidP="00114000">
      <w:pPr>
        <w:spacing w:after="0" w:line="240" w:lineRule="auto"/>
        <w:jc w:val="center"/>
        <w:rPr>
          <w:rFonts w:ascii="Times New Roman" w:eastAsia="Times New Roman" w:hAnsi="Times New Roman" w:cs="Times New Roman"/>
          <w:b/>
          <w:sz w:val="28"/>
          <w:szCs w:val="28"/>
          <w:lang w:eastAsia="ru-RU"/>
        </w:rPr>
      </w:pPr>
      <w:r w:rsidRPr="001C3E91">
        <w:rPr>
          <w:rFonts w:ascii="Times New Roman" w:eastAsia="Times New Roman" w:hAnsi="Times New Roman" w:cs="Times New Roman"/>
          <w:b/>
          <w:sz w:val="28"/>
          <w:szCs w:val="28"/>
          <w:lang w:eastAsia="ru-RU"/>
        </w:rPr>
        <w:t>КАМ</w:t>
      </w:r>
      <w:r w:rsidRPr="001C3E91">
        <w:rPr>
          <w:rFonts w:ascii="Times New Roman" w:eastAsia="Times New Roman" w:hAnsi="Times New Roman" w:cs="Times New Roman"/>
          <w:b/>
          <w:sz w:val="28"/>
          <w:szCs w:val="28"/>
          <w:lang w:val="ru-RU" w:eastAsia="ru-RU"/>
        </w:rPr>
        <w:t>’</w:t>
      </w:r>
      <w:r w:rsidRPr="001C3E91">
        <w:rPr>
          <w:rFonts w:ascii="Times New Roman" w:eastAsia="Times New Roman" w:hAnsi="Times New Roman" w:cs="Times New Roman"/>
          <w:b/>
          <w:sz w:val="28"/>
          <w:szCs w:val="28"/>
          <w:lang w:eastAsia="ru-RU"/>
        </w:rPr>
        <w:t>ЯНСЬКОЇ СІЛЬСЬКОЇ РАДИ</w:t>
      </w:r>
    </w:p>
    <w:p w:rsidR="00114000" w:rsidRPr="001C3E91" w:rsidRDefault="00114000" w:rsidP="00114000">
      <w:pPr>
        <w:spacing w:before="120" w:after="0" w:line="240" w:lineRule="auto"/>
        <w:ind w:left="2538" w:right="1483"/>
        <w:rPr>
          <w:rFonts w:ascii="Times New Roman" w:eastAsia="Times New Roman" w:hAnsi="Times New Roman" w:cs="Times New Roman"/>
          <w:b/>
          <w:sz w:val="28"/>
          <w:lang w:val="ru-RU" w:eastAsia="ru-RU"/>
        </w:rPr>
      </w:pPr>
      <w:r w:rsidRPr="001C3E91">
        <w:rPr>
          <w:rFonts w:ascii="Times New Roman" w:eastAsia="Times New Roman" w:hAnsi="Times New Roman" w:cs="Times New Roman"/>
          <w:b/>
          <w:sz w:val="28"/>
          <w:szCs w:val="20"/>
          <w:lang w:val="ru-RU" w:eastAsia="ru-RU"/>
        </w:rPr>
        <w:t xml:space="preserve">           </w:t>
      </w:r>
      <w:r w:rsidRPr="001C3E91">
        <w:rPr>
          <w:rFonts w:ascii="Times New Roman" w:eastAsia="Times New Roman" w:hAnsi="Times New Roman" w:cs="Times New Roman"/>
          <w:b/>
          <w:sz w:val="28"/>
          <w:szCs w:val="20"/>
          <w:lang w:eastAsia="ru-RU"/>
        </w:rPr>
        <w:t>І. З</w:t>
      </w:r>
      <w:r w:rsidRPr="001C3E91">
        <w:rPr>
          <w:rFonts w:ascii="Times New Roman" w:eastAsia="Times New Roman" w:hAnsi="Times New Roman" w:cs="Times New Roman"/>
          <w:b/>
          <w:sz w:val="28"/>
          <w:szCs w:val="20"/>
          <w:lang w:val="ru-RU" w:eastAsia="ru-RU"/>
        </w:rPr>
        <w:t>АГАЛЬНІ ПОЛОЖЕННЯ</w:t>
      </w:r>
    </w:p>
    <w:p w:rsidR="00114000" w:rsidRPr="001C3E91" w:rsidRDefault="00114000" w:rsidP="00114000">
      <w:pPr>
        <w:tabs>
          <w:tab w:val="left" w:pos="1134"/>
        </w:tabs>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xml:space="preserve">1.1. Сектор соціального захисту населення </w:t>
      </w:r>
      <w:bookmarkStart w:id="6" w:name="_Hlk106696201"/>
      <w:bookmarkStart w:id="7" w:name="_Hlk106696591"/>
      <w:r w:rsidRPr="001C3E91">
        <w:rPr>
          <w:rFonts w:ascii="Times New Roman" w:eastAsia="Times New Roman" w:hAnsi="Times New Roman" w:cs="Times New Roman"/>
          <w:sz w:val="28"/>
          <w:szCs w:val="28"/>
          <w:lang w:eastAsia="ru-RU"/>
        </w:rPr>
        <w:t xml:space="preserve"> сільської </w:t>
      </w:r>
      <w:bookmarkEnd w:id="6"/>
      <w:r w:rsidRPr="001C3E91">
        <w:rPr>
          <w:rFonts w:ascii="Times New Roman" w:eastAsia="Times New Roman" w:hAnsi="Times New Roman" w:cs="Times New Roman"/>
          <w:sz w:val="28"/>
          <w:szCs w:val="28"/>
          <w:lang w:eastAsia="ru-RU"/>
        </w:rPr>
        <w:t xml:space="preserve">ради </w:t>
      </w:r>
      <w:bookmarkEnd w:id="7"/>
      <w:r w:rsidRPr="001C3E91">
        <w:rPr>
          <w:rFonts w:ascii="Times New Roman" w:eastAsia="Times New Roman" w:hAnsi="Times New Roman" w:cs="Times New Roman"/>
          <w:sz w:val="28"/>
          <w:szCs w:val="28"/>
          <w:lang w:eastAsia="ru-RU"/>
        </w:rPr>
        <w:t xml:space="preserve">(далі – сектор) утворюється рішенням сільської ради і є структурним підрозділом сільської ради. </w:t>
      </w:r>
    </w:p>
    <w:p w:rsidR="00114000" w:rsidRPr="001C3E91" w:rsidRDefault="00114000" w:rsidP="00114000">
      <w:pPr>
        <w:tabs>
          <w:tab w:val="left" w:pos="1134"/>
        </w:tabs>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1.2. Сектор підзвітний і підконтрольний сільській раді, підпорядкований її виконавчому комітету, сільському голові та заступнику сільського голови з питань діяльності виконавчих органів влади.</w:t>
      </w:r>
    </w:p>
    <w:p w:rsidR="00114000" w:rsidRPr="001C3E91" w:rsidRDefault="00114000" w:rsidP="00114000">
      <w:pPr>
        <w:tabs>
          <w:tab w:val="left" w:pos="1134"/>
        </w:tabs>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xml:space="preserve">1.3. Сектор забезпечує виконання на території Кам’янської сільської ради повноважень, встановлених законодавством України у сфері соціального захисту населення. </w:t>
      </w:r>
    </w:p>
    <w:p w:rsidR="00114000" w:rsidRPr="001C3E91" w:rsidRDefault="00114000" w:rsidP="00114000">
      <w:pPr>
        <w:tabs>
          <w:tab w:val="left" w:pos="1134"/>
        </w:tabs>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xml:space="preserve">1.4. Сектор у своїй діяльності керується Конституцією України та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наказами Міністерства соціальної політики, інших центральних органів виконавчої влади, розпорядженнями сільського голови, рішеннями сільської ради та її виконавчого комітету, а також Положенням про сектор. </w:t>
      </w:r>
    </w:p>
    <w:p w:rsidR="00114000" w:rsidRPr="001C3E91" w:rsidRDefault="00114000" w:rsidP="00114000">
      <w:pPr>
        <w:tabs>
          <w:tab w:val="left" w:pos="1134"/>
        </w:tabs>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1.5. Повна назва сектору – сектор соціального захисту населення Кам'янської сільської ради.</w:t>
      </w:r>
    </w:p>
    <w:p w:rsidR="00114000" w:rsidRPr="001C3E91" w:rsidRDefault="00114000" w:rsidP="00114000">
      <w:pPr>
        <w:tabs>
          <w:tab w:val="left" w:pos="1134"/>
        </w:tabs>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1.6. Сектор утримується за рахунок коштів сільського бюджету, не має самостійного балансу та рахунків у банку.</w:t>
      </w:r>
    </w:p>
    <w:p w:rsidR="00114000" w:rsidRPr="001C3E91" w:rsidRDefault="00114000" w:rsidP="00114000">
      <w:pPr>
        <w:tabs>
          <w:tab w:val="left" w:pos="567"/>
          <w:tab w:val="left" w:pos="1134"/>
        </w:tabs>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1.7. На працівників сектору поширюється дія Закону України «Про службу в органах місцевого самоврядування».</w:t>
      </w:r>
    </w:p>
    <w:p w:rsidR="00114000" w:rsidRPr="001C3E91" w:rsidRDefault="00114000" w:rsidP="00114000">
      <w:pPr>
        <w:tabs>
          <w:tab w:val="left" w:pos="567"/>
          <w:tab w:val="left" w:pos="1134"/>
        </w:tabs>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1.8 Положення про сектор та зміни до нього затверджуються сесією сільської ради.</w:t>
      </w:r>
    </w:p>
    <w:p w:rsidR="00114000" w:rsidRPr="001C3E91" w:rsidRDefault="00114000" w:rsidP="00114000">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1C3E91">
        <w:rPr>
          <w:rFonts w:ascii="Times New Roman" w:eastAsia="Times New Roman" w:hAnsi="Times New Roman" w:cs="Times New Roman"/>
          <w:b/>
          <w:bCs/>
          <w:sz w:val="28"/>
          <w:szCs w:val="28"/>
        </w:rPr>
        <w:t>ІІ. ЗАВДАННЯ СЕКТОРУ</w:t>
      </w:r>
    </w:p>
    <w:p w:rsidR="00114000" w:rsidRPr="001C3E91" w:rsidRDefault="00114000" w:rsidP="00114000">
      <w:pPr>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2.1. Здійснення в межах повноважень контролю за дотриманням вимог законодавства у сфері соціального захисту населення, протидії торгівлі людьми</w:t>
      </w:r>
      <w:r w:rsidRPr="001C3E91">
        <w:rPr>
          <w:rFonts w:ascii="Times New Roman" w:eastAsia="Times New Roman" w:hAnsi="Times New Roman" w:cs="Times New Roman"/>
          <w:color w:val="0D0D0D"/>
          <w:sz w:val="28"/>
          <w:szCs w:val="28"/>
          <w:lang w:val="ru-RU" w:eastAsia="ru-RU"/>
        </w:rPr>
        <w:t>,</w:t>
      </w:r>
      <w:r w:rsidRPr="001C3E91">
        <w:rPr>
          <w:rFonts w:ascii="Times New Roman" w:eastAsia="Times New Roman" w:hAnsi="Times New Roman" w:cs="Times New Roman"/>
          <w:color w:val="0D0D0D"/>
          <w:sz w:val="28"/>
          <w:szCs w:val="28"/>
          <w:lang w:eastAsia="ru-RU"/>
        </w:rPr>
        <w:t xml:space="preserve"> оздоровлення дітей, домашнього насильства та насильства за ознакою статі, надання соціальних послуг.</w:t>
      </w:r>
    </w:p>
    <w:p w:rsidR="00114000" w:rsidRPr="001C3E91" w:rsidRDefault="00114000" w:rsidP="00114000">
      <w:pPr>
        <w:tabs>
          <w:tab w:val="left" w:pos="567"/>
        </w:tabs>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2.2. Забезпечення реалізації держаної політики з питань соціального захисту населення.</w:t>
      </w:r>
    </w:p>
    <w:p w:rsidR="00114000" w:rsidRPr="001C3E91" w:rsidRDefault="00114000" w:rsidP="00114000">
      <w:pPr>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2.3. Організацію соціального обслуговування населення.</w:t>
      </w:r>
    </w:p>
    <w:p w:rsidR="00114000" w:rsidRPr="001C3E91" w:rsidRDefault="00114000" w:rsidP="00114000">
      <w:pPr>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 xml:space="preserve">2.4. Розроблення та організація виконання комплексних програм та заходів щодо поліпшення становища соціально незахищених верств населення, сімей та громадян, які перебувають у складних життєвих обставинах, та всебічне </w:t>
      </w:r>
      <w:r w:rsidRPr="001C3E91">
        <w:rPr>
          <w:rFonts w:ascii="Times New Roman" w:eastAsia="Times New Roman" w:hAnsi="Times New Roman" w:cs="Times New Roman"/>
          <w:color w:val="0D0D0D"/>
          <w:sz w:val="28"/>
          <w:szCs w:val="28"/>
          <w:lang w:eastAsia="ru-RU"/>
        </w:rPr>
        <w:lastRenderedPageBreak/>
        <w:t>сприяння в отриманні ними соціальних виплат та послуг за місцем проживання, перебування.</w:t>
      </w:r>
    </w:p>
    <w:p w:rsidR="00114000" w:rsidRPr="001C3E91" w:rsidRDefault="00114000" w:rsidP="00114000">
      <w:pPr>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2.5. Забезпечення соціальної інтеграції інвалідів, сприяння створенню умов для безперешкодного доступу інвалідів до об’єктів соціальної інфраструктури.</w:t>
      </w:r>
    </w:p>
    <w:p w:rsidR="00114000" w:rsidRPr="001C3E91" w:rsidRDefault="00114000" w:rsidP="00114000">
      <w:pPr>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2.6. Реалізація на території громади державної політики з питань соціального захисту дітей.</w:t>
      </w:r>
    </w:p>
    <w:p w:rsidR="00114000" w:rsidRPr="001C3E91" w:rsidRDefault="00114000" w:rsidP="00114000">
      <w:pPr>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2.7. Забезпечення у межах своїх повноважень додержання законодавства про працю, зайнятість, трудову міграцію, соціальний захист та соціальне обслуговування населення, у тому числі громадян, які постраждали внаслідок Чорнобильської катастрофи, учасників бойових дій, військовослужбовців, які безпосередньо брали участь в антитерористичній операції та військових діях, захищаючи незалежність, суверенітет та територіальну цілісність України.</w:t>
      </w:r>
    </w:p>
    <w:p w:rsidR="00114000" w:rsidRPr="001C3E91" w:rsidRDefault="00114000" w:rsidP="00114000">
      <w:pPr>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 xml:space="preserve">2.8. Підготовка проектів рішень на сесії сільської ради та засідання виконкому з питань, що знаходяться в компетенції сектору. </w:t>
      </w:r>
    </w:p>
    <w:p w:rsidR="00114000" w:rsidRPr="001C3E91" w:rsidRDefault="00114000" w:rsidP="00114000">
      <w:pPr>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2.9. Здійснення контролю за виконанням рішень органів місцевого самоврядування, що стосуються компетенції сектору.</w:t>
      </w:r>
    </w:p>
    <w:p w:rsidR="00114000" w:rsidRPr="001C3E91" w:rsidRDefault="00114000" w:rsidP="00114000">
      <w:pPr>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2.10. Здійснення консультування мешканців територіальної громади з питань застосування законодавства щодо соціальної підтримки населення, надання соціальних послуг, захисту соціальних прав, інших питань віднесених до відання сектору.</w:t>
      </w:r>
    </w:p>
    <w:p w:rsidR="00114000" w:rsidRPr="001C3E91" w:rsidRDefault="00114000" w:rsidP="00114000">
      <w:pPr>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2.11. Проведення інформаційно-просвітницької роботи серед населення, спрямованої на підвищення обізнаності з питань прав та гарантій у сфері соціального захисту.</w:t>
      </w:r>
    </w:p>
    <w:p w:rsidR="00114000" w:rsidRPr="001C3E91" w:rsidRDefault="00114000" w:rsidP="00114000">
      <w:pPr>
        <w:spacing w:after="0" w:line="240" w:lineRule="auto"/>
        <w:jc w:val="both"/>
        <w:rPr>
          <w:rFonts w:ascii="Times New Roman" w:eastAsia="Times New Roman" w:hAnsi="Times New Roman" w:cs="Times New Roman"/>
          <w:color w:val="0D0D0D"/>
          <w:sz w:val="28"/>
          <w:szCs w:val="28"/>
          <w:lang w:eastAsia="ru-RU"/>
        </w:rPr>
      </w:pPr>
      <w:r w:rsidRPr="001C3E91">
        <w:rPr>
          <w:rFonts w:ascii="Times New Roman" w:eastAsia="Times New Roman" w:hAnsi="Times New Roman" w:cs="Times New Roman"/>
          <w:color w:val="0D0D0D"/>
          <w:sz w:val="28"/>
          <w:szCs w:val="28"/>
          <w:lang w:eastAsia="ru-RU"/>
        </w:rPr>
        <w:t>2.12. Здійснення інших повноважень, покладених на сектор відповідно до законодавства України.</w:t>
      </w:r>
    </w:p>
    <w:p w:rsidR="00114000" w:rsidRPr="001C3E91" w:rsidRDefault="00114000" w:rsidP="00114000">
      <w:pPr>
        <w:widowControl w:val="0"/>
        <w:tabs>
          <w:tab w:val="left" w:pos="3934"/>
        </w:tabs>
        <w:spacing w:after="0" w:line="240" w:lineRule="auto"/>
        <w:jc w:val="both"/>
        <w:outlineLvl w:val="0"/>
        <w:rPr>
          <w:rFonts w:ascii="Times New Roman" w:eastAsia="Calibri" w:hAnsi="Times New Roman" w:cs="Times New Roman"/>
          <w:b/>
          <w:noProof/>
          <w:color w:val="000000"/>
          <w:kern w:val="2"/>
          <w:sz w:val="28"/>
          <w:szCs w:val="28"/>
          <w:shd w:val="clear" w:color="auto" w:fill="FFFFFF"/>
        </w:rPr>
      </w:pPr>
      <w:bookmarkStart w:id="8" w:name="bookmark3"/>
      <w:r w:rsidRPr="001C3E91">
        <w:rPr>
          <w:rFonts w:ascii="Times New Roman" w:eastAsia="Calibri" w:hAnsi="Times New Roman" w:cs="Times New Roman"/>
          <w:b/>
          <w:noProof/>
          <w:color w:val="000000"/>
          <w:kern w:val="2"/>
          <w:sz w:val="28"/>
          <w:szCs w:val="28"/>
          <w:shd w:val="clear" w:color="auto" w:fill="FFFFFF"/>
          <w:lang w:val="ru-RU"/>
        </w:rPr>
        <w:t xml:space="preserve">                                                 </w:t>
      </w:r>
      <w:r w:rsidRPr="001C3E91">
        <w:rPr>
          <w:rFonts w:ascii="Times New Roman" w:eastAsia="Calibri" w:hAnsi="Times New Roman" w:cs="Times New Roman"/>
          <w:b/>
          <w:noProof/>
          <w:color w:val="000000"/>
          <w:kern w:val="2"/>
          <w:sz w:val="28"/>
          <w:szCs w:val="28"/>
          <w:shd w:val="clear" w:color="auto" w:fill="FFFFFF"/>
        </w:rPr>
        <w:t>ІІІ.</w:t>
      </w:r>
      <w:bookmarkEnd w:id="8"/>
      <w:r w:rsidRPr="001C3E91">
        <w:rPr>
          <w:rFonts w:ascii="Times New Roman" w:eastAsia="Calibri" w:hAnsi="Times New Roman" w:cs="Times New Roman"/>
          <w:b/>
          <w:noProof/>
          <w:color w:val="000000"/>
          <w:kern w:val="2"/>
          <w:sz w:val="28"/>
          <w:szCs w:val="28"/>
          <w:shd w:val="clear" w:color="auto" w:fill="FFFFFF"/>
        </w:rPr>
        <w:t xml:space="preserve"> ФУНКЦІЇ СЕКТОРУ</w:t>
      </w:r>
    </w:p>
    <w:p w:rsidR="00114000" w:rsidRPr="001C3E91" w:rsidRDefault="00114000" w:rsidP="00114000">
      <w:pPr>
        <w:widowControl w:val="0"/>
        <w:tabs>
          <w:tab w:val="left" w:pos="1297"/>
        </w:tabs>
        <w:spacing w:after="0" w:line="240" w:lineRule="auto"/>
        <w:jc w:val="both"/>
        <w:rPr>
          <w:rFonts w:ascii="Calibri" w:eastAsia="Calibri" w:hAnsi="Calibri" w:cs="Times New Roman"/>
          <w:kern w:val="2"/>
          <w:sz w:val="28"/>
          <w:szCs w:val="28"/>
        </w:rPr>
      </w:pPr>
      <w:r w:rsidRPr="001C3E91">
        <w:rPr>
          <w:rFonts w:ascii="Times New Roman" w:eastAsia="Calibri" w:hAnsi="Times New Roman" w:cs="Times New Roman"/>
          <w:noProof/>
          <w:color w:val="000000"/>
          <w:kern w:val="2"/>
          <w:sz w:val="28"/>
          <w:szCs w:val="28"/>
        </w:rPr>
        <w:t>Основними функціями сектору є:</w:t>
      </w:r>
    </w:p>
    <w:p w:rsidR="00114000" w:rsidRPr="001C3E91" w:rsidRDefault="00114000" w:rsidP="00114000">
      <w:pPr>
        <w:spacing w:after="0" w:line="240" w:lineRule="auto"/>
        <w:jc w:val="both"/>
        <w:rPr>
          <w:rFonts w:ascii="Times New Roman" w:eastAsia="Times New Roman" w:hAnsi="Times New Roman" w:cs="Times New Roman"/>
          <w:sz w:val="28"/>
          <w:szCs w:val="20"/>
          <w:lang w:eastAsia="ru-RU"/>
        </w:rPr>
      </w:pPr>
      <w:r w:rsidRPr="001C3E91">
        <w:rPr>
          <w:rFonts w:ascii="Times New Roman" w:eastAsia="Times New Roman" w:hAnsi="Times New Roman" w:cs="Times New Roman"/>
          <w:sz w:val="28"/>
          <w:szCs w:val="28"/>
          <w:lang w:eastAsia="ru-RU"/>
        </w:rPr>
        <w:t>3.1. Організовує роботу, пов’язану з вирішенням питань соціального захисту соціально незахищених громадян на території громади.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3.2. Здійснює контроль за дотриманням підприємствами, установами та організаціями правил, норм, стандартів у межах визначених повноважень.</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3.3. Аналізує стан та тенденції соціального розвитку у межах громади та вживає заходів до усунення недоліків.</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3.4. Бере участь у підготовці пропозицій до проектів програм соціально-економічного розвитку громади.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3.5. Вносить пропозиції до проекту місцевого бюджету.</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3.6. Бере участь у підготовці заходів щодо розвитку територіальної громади.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3.7.Бере участь у роботі комісій, утворених при сільській раді з питань соціального захисту населення.</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3.8.Розробляє проекти рішень сільської ради та виконавчого комітету, розпоряджень сільського голови з питань соціального захисту населення.</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lastRenderedPageBreak/>
        <w:t>3.9. Бере участь у розробленні проектів рішень ради та виконавчого комітету, розпоряджень сільського голови, основними розробниками яких є інші структурні підрозділи.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3.10. Бере участь у розробці звітів сільського голови для їх розгляду на сесії сільської ради.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3.11. Готує самостійно або разом з іншими структурними підрозділами інформаційні та аналітичні матеріали для подання сільському голові.</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3.12. Готує (бере участь у підготовці) проекти угод, договорів, меморандумів, протоколів зустрічей делегацій і робочих груп у межах своїх повноважень.</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3.13. Розглядає в установленому законодавством порядку звернення громадян.</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3.14. Опрацьовує запити і звернення народних депутатів України, депутатів місцевих рад.</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3.15.</w:t>
      </w:r>
      <w:r w:rsidRPr="001C3E91">
        <w:rPr>
          <w:rFonts w:ascii="Times New Roman" w:eastAsia="Times New Roman" w:hAnsi="Times New Roman" w:cs="Times New Roman"/>
          <w:sz w:val="28"/>
          <w:szCs w:val="28"/>
          <w:lang w:val="ru-RU" w:eastAsia="ru-RU"/>
        </w:rPr>
        <w:t xml:space="preserve"> </w:t>
      </w:r>
      <w:r w:rsidRPr="001C3E91">
        <w:rPr>
          <w:rFonts w:ascii="Times New Roman" w:eastAsia="Times New Roman" w:hAnsi="Times New Roman" w:cs="Times New Roman"/>
          <w:sz w:val="28"/>
          <w:szCs w:val="28"/>
          <w:lang w:eastAsia="ru-RU"/>
        </w:rPr>
        <w:t>Забезпечує доступ до публічної інформації, розпорядником якої є сектор.</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xml:space="preserve">3.16. Забезпечує діяльність підсистеми Єдиної інформаційної системи соціальної сфери «Реєстр надавачів та отримувачів соціальних послуг». </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3.1</w:t>
      </w:r>
      <w:r w:rsidRPr="001C3E91">
        <w:rPr>
          <w:rFonts w:ascii="Times New Roman" w:eastAsia="Times New Roman" w:hAnsi="Times New Roman" w:cs="Times New Roman"/>
          <w:sz w:val="28"/>
          <w:szCs w:val="28"/>
          <w:lang w:val="ru-RU" w:eastAsia="ru-RU"/>
        </w:rPr>
        <w:t>7</w:t>
      </w:r>
      <w:r w:rsidRPr="001C3E91">
        <w:rPr>
          <w:rFonts w:ascii="Times New Roman" w:eastAsia="Times New Roman" w:hAnsi="Times New Roman" w:cs="Times New Roman"/>
          <w:sz w:val="28"/>
          <w:szCs w:val="28"/>
          <w:lang w:eastAsia="ru-RU"/>
        </w:rPr>
        <w:t>. Постійно інформує населення про стан здійснення визначених законом повноважень.</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3.1</w:t>
      </w:r>
      <w:r w:rsidRPr="001C3E91">
        <w:rPr>
          <w:rFonts w:ascii="Times New Roman" w:eastAsia="Times New Roman" w:hAnsi="Times New Roman" w:cs="Times New Roman"/>
          <w:sz w:val="28"/>
          <w:szCs w:val="28"/>
          <w:lang w:val="ru-RU" w:eastAsia="ru-RU"/>
        </w:rPr>
        <w:t>8</w:t>
      </w:r>
      <w:r w:rsidRPr="001C3E91">
        <w:rPr>
          <w:rFonts w:ascii="Times New Roman" w:eastAsia="Times New Roman" w:hAnsi="Times New Roman" w:cs="Times New Roman"/>
          <w:sz w:val="28"/>
          <w:szCs w:val="28"/>
          <w:lang w:eastAsia="ru-RU"/>
        </w:rPr>
        <w:t>. Готує та подає в установленому порядку аналітичні матеріали і статистичну звітність з питань, що належать до його компетенції, виконавчому комітету.</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3.19. Здійснює моніторинг проблемних питань реалізації державної соціальної політики у сфері соціального захисту населення, готує та подає пропозиції щодо їх врегулювання виконавчому комітетові.</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w:t>
      </w:r>
      <w:r w:rsidRPr="001C3E91">
        <w:rPr>
          <w:rFonts w:ascii="Times New Roman" w:eastAsia="Times New Roman" w:hAnsi="Times New Roman" w:cs="Times New Roman"/>
          <w:sz w:val="28"/>
          <w:szCs w:val="28"/>
          <w:lang w:val="ru-RU" w:eastAsia="ru-RU"/>
        </w:rPr>
        <w:t>20</w:t>
      </w:r>
      <w:r w:rsidRPr="001C3E91">
        <w:rPr>
          <w:rFonts w:ascii="Times New Roman" w:eastAsia="Times New Roman" w:hAnsi="Times New Roman" w:cs="Times New Roman"/>
          <w:sz w:val="28"/>
          <w:szCs w:val="28"/>
          <w:lang w:eastAsia="ru-RU"/>
        </w:rPr>
        <w:t>. У сфері соціального обслуговування, здійснення соціальної роботи та надання соціальних послуг населенню:</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-вивчає потребу громади у соціальних послугах, готує та подає пропозиції виконавчому комітету, сільському голові щодо організації надання соціальних послуг відповідно до потреби та створення ефективної системи надання соціальних послуг;</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-забезпечує організацію роботи із створення та розвитку мережі закладів, установ та служб з надання соціальних послуг пенсіонерам, інвалідам, сім’ям/особам, які перебувають у складних життєвих обставинах та потребують сторонньої допомоги, у тому числі дітям, а також колишнім випускникам дитячих будинків та шкіл-інтернатів для дітей сиріт та дітей, позбавлених батьківського піклування, на початковому етапі їх самостійного життя, особам, які постраждали від торгівлі людьми, домашнього насильства та насильства за ознакою статі;</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-подає в установленому порядку пропозиції щодо встановлення піклування над повнолітніми дієздатними особами, які за станом здоров’я потребують догляду;</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xml:space="preserve">-сприяє благодійним, релігійним, волонтерським, громадським об’єднанням, установам та організаціям недержавної форми власності, окремим </w:t>
      </w:r>
      <w:r w:rsidRPr="001C3E91">
        <w:rPr>
          <w:rFonts w:ascii="Times New Roman" w:eastAsia="Times New Roman" w:hAnsi="Times New Roman" w:cs="Times New Roman"/>
          <w:sz w:val="28"/>
          <w:szCs w:val="28"/>
          <w:lang w:eastAsia="ru-RU"/>
        </w:rPr>
        <w:lastRenderedPageBreak/>
        <w:t>громадянам у наданні соціальної допомоги та соціальних послуг інвалідам,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-вживає заходів до соціального захисту бездомних громадян та осіб, звільнених з місць позбавлення волі;</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-надає висновки (рішення) про доцільність надання соціальних послуг;</w:t>
      </w:r>
    </w:p>
    <w:p w:rsidR="00114000" w:rsidRPr="001C3E91" w:rsidRDefault="00114000" w:rsidP="00114000">
      <w:pPr>
        <w:spacing w:after="0" w:line="240" w:lineRule="auto"/>
        <w:jc w:val="both"/>
        <w:rPr>
          <w:rFonts w:ascii="Times New Roman" w:eastAsia="Times New Roman" w:hAnsi="Times New Roman" w:cs="Times New Roman"/>
          <w:sz w:val="28"/>
          <w:szCs w:val="28"/>
          <w:lang w:val="ru-RU" w:eastAsia="ru-RU"/>
        </w:rPr>
      </w:pPr>
      <w:r w:rsidRPr="001C3E91">
        <w:rPr>
          <w:rFonts w:ascii="Times New Roman" w:eastAsia="Times New Roman" w:hAnsi="Times New Roman" w:cs="Times New Roman"/>
          <w:sz w:val="28"/>
          <w:szCs w:val="28"/>
          <w:lang w:val="ru-RU" w:eastAsia="ru-RU"/>
        </w:rPr>
        <w:t xml:space="preserve">-надає довідки про </w:t>
      </w:r>
      <w:r w:rsidRPr="001C3E91">
        <w:rPr>
          <w:rFonts w:ascii="Times New Roman" w:eastAsia="Times New Roman" w:hAnsi="Times New Roman" w:cs="Times New Roman"/>
          <w:sz w:val="28"/>
          <w:szCs w:val="28"/>
          <w:lang w:eastAsia="ru-RU"/>
        </w:rPr>
        <w:t>призначення та виплат</w:t>
      </w:r>
      <w:r w:rsidRPr="001C3E91">
        <w:rPr>
          <w:rFonts w:ascii="Times New Roman" w:eastAsia="Times New Roman" w:hAnsi="Times New Roman" w:cs="Times New Roman"/>
          <w:sz w:val="28"/>
          <w:szCs w:val="28"/>
          <w:lang w:val="ru-RU" w:eastAsia="ru-RU"/>
        </w:rPr>
        <w:t>у</w:t>
      </w:r>
      <w:r w:rsidRPr="001C3E91">
        <w:rPr>
          <w:rFonts w:ascii="Times New Roman" w:eastAsia="Times New Roman" w:hAnsi="Times New Roman" w:cs="Times New Roman"/>
          <w:sz w:val="28"/>
          <w:szCs w:val="28"/>
          <w:lang w:eastAsia="ru-RU"/>
        </w:rPr>
        <w:t xml:space="preserve"> компенсації фізичним особам, які надають соціальні послуги з догляду на непрофесійній основі</w:t>
      </w:r>
      <w:r w:rsidRPr="001C3E91">
        <w:rPr>
          <w:rFonts w:ascii="Times New Roman" w:eastAsia="Times New Roman" w:hAnsi="Times New Roman" w:cs="Times New Roman"/>
          <w:sz w:val="28"/>
          <w:szCs w:val="28"/>
          <w:lang w:val="ru-RU" w:eastAsia="ru-RU"/>
        </w:rPr>
        <w:t>;</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-здійснює аналіз ефективності проведення у громаді соціальної роботи з сім’ями/особами, спрямованої на попередження потрапляння у складні життєві обставини та прогнозування їх потреб у соціальній підтримці;</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сприяє створенню дитячих будинків сімейного типу та прийомних сімей; вирішує питання щодо влаштування людей похилого віку, інвалідів, дітей-інвалідів до інтернатних установ системи соціального захисту населення</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-сприяє впровадженню нових соціальних послуг, у тому числі платних, відповідно до законодавства України;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-подає пропозиції до бюджету щодо передбачення коштів у складі видатків на фінансування програм соціального захисту та соціального забезпечення на компенсацію фізичним особам, які надають соціальні послуги;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w:t>
      </w:r>
      <w:r w:rsidRPr="001C3E91">
        <w:rPr>
          <w:rFonts w:ascii="Times New Roman" w:eastAsia="Times New Roman" w:hAnsi="Times New Roman" w:cs="Times New Roman"/>
          <w:sz w:val="28"/>
          <w:szCs w:val="28"/>
          <w:lang w:val="ru-RU" w:eastAsia="ru-RU"/>
        </w:rPr>
        <w:t>здійснює</w:t>
      </w:r>
      <w:r w:rsidRPr="001C3E91">
        <w:rPr>
          <w:rFonts w:ascii="Times New Roman" w:eastAsia="Times New Roman" w:hAnsi="Times New Roman" w:cs="Times New Roman"/>
          <w:sz w:val="28"/>
          <w:szCs w:val="28"/>
          <w:lang w:eastAsia="ru-RU"/>
        </w:rPr>
        <w:t xml:space="preserve"> призначення та виплату компенсацій фізичним особам, які надають соціальні послуги;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-забезпечує доступність громадян до соціальних послуг, контролює їх якість та своєчасність надання;</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xml:space="preserve">-приймає заяви громадян на встановлення факту здійснення догляду </w:t>
      </w:r>
      <w:r w:rsidRPr="001C3E91">
        <w:rPr>
          <w:rFonts w:ascii="Times New Roman" w:eastAsia="Times New Roman" w:hAnsi="Times New Roman" w:cs="Times New Roman"/>
          <w:sz w:val="28"/>
          <w:szCs w:val="28"/>
          <w:lang w:val="ru-RU" w:eastAsia="ru-RU"/>
        </w:rPr>
        <w:t xml:space="preserve">ними </w:t>
      </w:r>
      <w:r w:rsidRPr="001C3E91">
        <w:rPr>
          <w:rFonts w:ascii="Times New Roman" w:eastAsia="Times New Roman" w:hAnsi="Times New Roman" w:cs="Times New Roman"/>
          <w:sz w:val="28"/>
          <w:szCs w:val="28"/>
          <w:lang w:eastAsia="ru-RU"/>
        </w:rPr>
        <w:t>за особами з інвалідністю І чи ІІ групи та особами, які потребують постійного догляду та виносить їх</w:t>
      </w:r>
      <w:r w:rsidRPr="001C3E91">
        <w:rPr>
          <w:rFonts w:ascii="Times New Roman" w:eastAsia="Times New Roman" w:hAnsi="Times New Roman" w:cs="Times New Roman"/>
          <w:sz w:val="28"/>
          <w:szCs w:val="28"/>
          <w:lang w:val="ru-RU" w:eastAsia="ru-RU"/>
        </w:rPr>
        <w:t xml:space="preserve"> </w:t>
      </w:r>
      <w:r w:rsidRPr="001C3E91">
        <w:rPr>
          <w:rFonts w:ascii="Times New Roman" w:eastAsia="Times New Roman" w:hAnsi="Times New Roman" w:cs="Times New Roman"/>
          <w:sz w:val="28"/>
          <w:szCs w:val="28"/>
          <w:lang w:eastAsia="ru-RU"/>
        </w:rPr>
        <w:t>на розгляд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-здійснює повідомну реєстрацію галузевих (міжгалузевих) і територіальних угод, колективних договорів;</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-визначає пріоритетні напрямки проведення соціальної роботи з сім’ями, спрямованої на попередження потрапляння сімей у складні життєві обставини;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-контролює дотримання стандартів і нормативів, визначених нормативно-правовими актами, щодо рівня та якості соціальних послуг, що надаються за рахунок бюджетних коштів комунальними установами, закладами, службами та недержавними організаціями за соціальним замовленням;</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-бере участь у плануванні бюджетних капітальних вкладень на будівництво (ремонт) установ і закладів соціального захисту населення;</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xml:space="preserve">-співпрацює з недержавними організаціями, службами та закладами, які надають соціальні послуги пенсіонерам, інвалідам, сім’ям з дітьми, сім’ям/особам, які перебувають у складних життєвих обставинах та потребують сторонньої допомоги, членам сімей </w:t>
      </w:r>
      <w:r w:rsidRPr="001C3E91">
        <w:rPr>
          <w:rFonts w:ascii="Times New Roman" w:eastAsia="Times New Roman" w:hAnsi="Times New Roman" w:cs="Times New Roman"/>
          <w:sz w:val="28"/>
          <w:szCs w:val="28"/>
          <w:lang w:eastAsia="ru-RU"/>
        </w:rPr>
        <w:lastRenderedPageBreak/>
        <w:t>загиблого(померлого)військовослужбовця (військовозобов’язаного, резервіста), який призваний на військову службу під час мобілізації і загинув (помер) при виконанні обов’язків військової служби, який захищав незалежність, суверенітет та територіальну цілісність України, а також брав участь в антитерористичній операції та осіб, мобілізованих до Збройних Сил України, Національної гвардії України та інших збройних формувань, утворених відповідно до законів України, військовослужбовцям, які безпосередньо беруть участь в антитерористичній операції та військових діях, захищаючи  незалежність, суверенітет та територіальну цілісність України та особам, які постраждали від торгівлі людьми, іншим соціально вразливим громадянам;</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у межах своєї компетенції 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3.21. Щодо поліпшення становища сімей, попередження насильства в сім'ї, забезпечення гендерної рівності та протидії торгівлі людьми: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розробляє та здійснює заходи, спрямовані на пропагування сімейних цінностей, підвищення рівня правової обізнаності батьків і дітей, забезпечення соціального і правового захисту сімей;</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-надає в межах своїх повноважень багатодітним сім'ям, які опинилися у складних життєвих обставинах, підприємствам, установам та організаціям, об'єднанням громадян та окремим громадянам методичну допомогу з питань запобігання насильству в сім'ї;</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-забезпечує в межах своїх повноважень розроблення і здійснення заходів, спрямованих на розв'язання соціальних проблем молодих сімей;</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-надає методичну та організаційну допомогу підприємствам, установам та організаціям щодо забезпечення рівних прав та можливостей жінок і чоловіків, протидії торгівлі людьми;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-здійснює збір та підготовку документів щодо встановлення статусу особи, яка постраждала від торгівлі людьми;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3.2</w:t>
      </w:r>
      <w:r w:rsidRPr="001C3E91">
        <w:rPr>
          <w:rFonts w:ascii="Times New Roman" w:eastAsia="Times New Roman" w:hAnsi="Times New Roman" w:cs="Times New Roman"/>
          <w:sz w:val="28"/>
          <w:szCs w:val="28"/>
          <w:lang w:val="ru-RU" w:eastAsia="ru-RU"/>
        </w:rPr>
        <w:t>2</w:t>
      </w:r>
      <w:r w:rsidRPr="001C3E91">
        <w:rPr>
          <w:rFonts w:ascii="Times New Roman" w:eastAsia="Times New Roman" w:hAnsi="Times New Roman" w:cs="Times New Roman"/>
          <w:sz w:val="28"/>
          <w:szCs w:val="28"/>
          <w:lang w:eastAsia="ru-RU"/>
        </w:rPr>
        <w:t>. Забезпечує у межах своїх повноважень здійснення контролю за додержанням законодавства щодо соціального захисту жителів населених пунктів сільської ради.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3.23. Співпрацює з управлінням Пенсійного фонду України, районним центром зайнятості населення, громадськими організаціями, підприємствами різних форм власності, окремими громадянами з питань соціального захисту, охорони та умов праці.</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3.24. Забезпечує діяльність:</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координаційної ради з питань дій щодо запобігання та протидії домашньому насильству і насильству за ознакою статі, гендерної рівності та протидії торгівлі людьми;</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 xml:space="preserve">-комісії </w:t>
      </w:r>
      <w:r w:rsidRPr="001C3E91">
        <w:rPr>
          <w:rFonts w:ascii="Times New Roman" w:eastAsia="Times New Roman" w:hAnsi="Times New Roman" w:cs="Times New Roman"/>
          <w:sz w:val="28"/>
          <w:szCs w:val="28"/>
          <w:lang w:val="ru-RU" w:eastAsia="ru-RU"/>
        </w:rPr>
        <w:t>щодо складання акту встановлення факту здійснення догляду за особами з інвалідністю І чи ІІ групи та особами, які потребують постійного догляду</w:t>
      </w:r>
      <w:r w:rsidRPr="001C3E91">
        <w:rPr>
          <w:rFonts w:ascii="Times New Roman" w:eastAsia="Times New Roman" w:hAnsi="Times New Roman" w:cs="Times New Roman"/>
          <w:sz w:val="28"/>
          <w:szCs w:val="28"/>
          <w:lang w:eastAsia="ru-RU"/>
        </w:rPr>
        <w:t>;</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lastRenderedPageBreak/>
        <w:t xml:space="preserve">-комісії з </w:t>
      </w:r>
      <w:r w:rsidRPr="001C3E91">
        <w:rPr>
          <w:rFonts w:ascii="Times New Roman" w:eastAsia="Times New Roman" w:hAnsi="Times New Roman" w:cs="Times New Roman"/>
          <w:sz w:val="28"/>
          <w:szCs w:val="28"/>
          <w:lang w:val="ru-RU" w:eastAsia="ru-RU"/>
        </w:rPr>
        <w:t>контролю за цільовим використанням державної допомоги при народженні дитини, усиновленні дитини та контролю за фактом здійснення догляду за хворою дитиною</w:t>
      </w:r>
      <w:r w:rsidRPr="001C3E91">
        <w:rPr>
          <w:rFonts w:ascii="Times New Roman" w:eastAsia="Times New Roman" w:hAnsi="Times New Roman" w:cs="Times New Roman"/>
          <w:sz w:val="28"/>
          <w:szCs w:val="28"/>
          <w:lang w:eastAsia="ru-RU"/>
        </w:rPr>
        <w:t>;</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-комісії для комплексного визначення ступеня індивідуальних потреб особи, яка потребує надання соціальних послуг на непрофесійній основі;</w:t>
      </w:r>
    </w:p>
    <w:p w:rsidR="00114000" w:rsidRPr="001C3E91" w:rsidRDefault="00114000" w:rsidP="00114000">
      <w:pPr>
        <w:spacing w:after="0" w:line="240" w:lineRule="auto"/>
        <w:jc w:val="both"/>
        <w:rPr>
          <w:rFonts w:ascii="Times New Roman" w:eastAsia="Times New Roman" w:hAnsi="Times New Roman" w:cs="Times New Roman"/>
          <w:sz w:val="28"/>
          <w:szCs w:val="28"/>
          <w:lang w:val="ru-RU" w:eastAsia="ru-RU"/>
        </w:rPr>
      </w:pPr>
      <w:r w:rsidRPr="001C3E91">
        <w:rPr>
          <w:rFonts w:ascii="Times New Roman" w:eastAsia="Times New Roman" w:hAnsi="Times New Roman" w:cs="Times New Roman"/>
          <w:sz w:val="28"/>
          <w:szCs w:val="28"/>
          <w:lang w:val="ru-RU" w:eastAsia="ru-RU"/>
        </w:rPr>
        <w:t>-комісії з розгляду заяв про надання соціальних послуг;</w:t>
      </w:r>
    </w:p>
    <w:p w:rsidR="00114000" w:rsidRPr="001C3E91" w:rsidRDefault="00114000" w:rsidP="00114000">
      <w:pPr>
        <w:spacing w:after="0" w:line="240" w:lineRule="auto"/>
        <w:jc w:val="both"/>
        <w:rPr>
          <w:rFonts w:ascii="Times New Roman" w:eastAsia="Times New Roman" w:hAnsi="Times New Roman" w:cs="Times New Roman"/>
          <w:sz w:val="28"/>
          <w:szCs w:val="28"/>
          <w:lang w:val="ru-RU" w:eastAsia="ru-RU"/>
        </w:rPr>
      </w:pPr>
      <w:r w:rsidRPr="001C3E91">
        <w:rPr>
          <w:rFonts w:ascii="Times New Roman" w:eastAsia="Times New Roman" w:hAnsi="Times New Roman" w:cs="Times New Roman"/>
          <w:sz w:val="28"/>
          <w:szCs w:val="28"/>
          <w:lang w:val="ru-RU" w:eastAsia="ru-RU"/>
        </w:rPr>
        <w:t>-робочої групи з визначення потреб населення Кам'янської сільської ради у соціальних послугах та планування їх надання.</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3.2</w:t>
      </w:r>
      <w:r w:rsidRPr="001C3E91">
        <w:rPr>
          <w:rFonts w:ascii="Times New Roman" w:eastAsia="Times New Roman" w:hAnsi="Times New Roman" w:cs="Times New Roman"/>
          <w:sz w:val="28"/>
          <w:szCs w:val="28"/>
          <w:lang w:val="ru-RU" w:eastAsia="ru-RU"/>
        </w:rPr>
        <w:t>5</w:t>
      </w:r>
      <w:r w:rsidRPr="001C3E91">
        <w:rPr>
          <w:rFonts w:ascii="Times New Roman" w:eastAsia="Times New Roman" w:hAnsi="Times New Roman" w:cs="Times New Roman"/>
          <w:sz w:val="28"/>
          <w:szCs w:val="28"/>
          <w:lang w:eastAsia="ru-RU"/>
        </w:rPr>
        <w:t>. Сприяє влаштуванню за потреби до будинків-інтернатів (пансіонатів) громадян похилого віку, інвалідів та дітей-інвалідів.</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3.2</w:t>
      </w:r>
      <w:r w:rsidRPr="001C3E91">
        <w:rPr>
          <w:rFonts w:ascii="Times New Roman" w:eastAsia="Times New Roman" w:hAnsi="Times New Roman" w:cs="Times New Roman"/>
          <w:sz w:val="28"/>
          <w:szCs w:val="28"/>
          <w:lang w:val="ru-RU" w:eastAsia="ru-RU"/>
        </w:rPr>
        <w:t>6</w:t>
      </w:r>
      <w:r w:rsidRPr="001C3E91">
        <w:rPr>
          <w:rFonts w:ascii="Times New Roman" w:eastAsia="Times New Roman" w:hAnsi="Times New Roman" w:cs="Times New Roman"/>
          <w:sz w:val="28"/>
          <w:szCs w:val="28"/>
          <w:lang w:eastAsia="ru-RU"/>
        </w:rPr>
        <w:t>. Подає в установленому порядку пропозиції щодо встановлення піклування над повнолітніми дієздатними особами, які за станом здоров”я потребують догляду.</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3.27. Інформує інвалідів про послуги державної служби зайнятості щодо підбору роботи, проведення професійної орієнтації з метою вибору виду професійної діяльності та визначення виду професійного навчання шляхом професійної підготовки, перепідготовки або підвищення кваліфікації.</w:t>
      </w:r>
    </w:p>
    <w:p w:rsidR="00114000" w:rsidRPr="001C3E91" w:rsidRDefault="00114000" w:rsidP="00114000">
      <w:pPr>
        <w:spacing w:after="0" w:line="240" w:lineRule="auto"/>
        <w:jc w:val="both"/>
        <w:rPr>
          <w:rFonts w:ascii="Times New Roman" w:eastAsia="Times New Roman" w:hAnsi="Times New Roman" w:cs="Times New Roman"/>
          <w:sz w:val="28"/>
          <w:szCs w:val="28"/>
          <w:lang w:eastAsia="ru-RU"/>
        </w:rPr>
      </w:pPr>
      <w:r w:rsidRPr="001C3E91">
        <w:rPr>
          <w:rFonts w:ascii="Times New Roman" w:eastAsia="Times New Roman" w:hAnsi="Times New Roman" w:cs="Times New Roman"/>
          <w:sz w:val="28"/>
          <w:szCs w:val="28"/>
          <w:lang w:eastAsia="ru-RU"/>
        </w:rPr>
        <w:t>3.28. Інформує центри зайнятості та відділення Фонду соціального захисту інвалідів про інвалідів, які виявили бажання працювати.</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noProof/>
          <w:color w:val="000000"/>
          <w:kern w:val="2"/>
          <w:sz w:val="28"/>
          <w:szCs w:val="28"/>
        </w:rPr>
      </w:pPr>
    </w:p>
    <w:p w:rsidR="00114000" w:rsidRPr="001C3E91" w:rsidRDefault="00114000" w:rsidP="00114000">
      <w:pPr>
        <w:widowControl w:val="0"/>
        <w:tabs>
          <w:tab w:val="left" w:pos="1297"/>
        </w:tabs>
        <w:spacing w:after="0" w:line="240" w:lineRule="auto"/>
        <w:jc w:val="center"/>
        <w:rPr>
          <w:rFonts w:ascii="Times New Roman" w:eastAsia="Calibri" w:hAnsi="Times New Roman" w:cs="Times New Roman"/>
          <w:b/>
          <w:bCs/>
          <w:noProof/>
          <w:color w:val="000000"/>
          <w:kern w:val="2"/>
          <w:sz w:val="28"/>
          <w:szCs w:val="28"/>
          <w:lang w:val="ru-RU"/>
        </w:rPr>
      </w:pPr>
      <w:r w:rsidRPr="001C3E91">
        <w:rPr>
          <w:rFonts w:ascii="Times New Roman" w:eastAsia="Calibri" w:hAnsi="Times New Roman" w:cs="Times New Roman"/>
          <w:b/>
          <w:bCs/>
          <w:noProof/>
          <w:color w:val="000000"/>
          <w:kern w:val="2"/>
          <w:sz w:val="28"/>
          <w:szCs w:val="28"/>
          <w:lang w:val="ru-RU"/>
        </w:rPr>
        <w:t>І</w:t>
      </w:r>
      <w:r w:rsidRPr="001C3E91">
        <w:rPr>
          <w:rFonts w:ascii="Times New Roman" w:eastAsia="Calibri" w:hAnsi="Times New Roman" w:cs="Times New Roman"/>
          <w:b/>
          <w:bCs/>
          <w:noProof/>
          <w:color w:val="000000"/>
          <w:kern w:val="2"/>
          <w:sz w:val="28"/>
          <w:szCs w:val="28"/>
          <w:lang w:val="en-US"/>
        </w:rPr>
        <w:t>V</w:t>
      </w:r>
      <w:r w:rsidRPr="001C3E91">
        <w:rPr>
          <w:rFonts w:ascii="Times New Roman" w:eastAsia="Calibri" w:hAnsi="Times New Roman" w:cs="Times New Roman"/>
          <w:b/>
          <w:bCs/>
          <w:noProof/>
          <w:color w:val="000000"/>
          <w:kern w:val="2"/>
          <w:sz w:val="28"/>
          <w:szCs w:val="28"/>
          <w:lang w:val="ru-RU"/>
        </w:rPr>
        <w:t>. ПРАВА СЕКТОРУ</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Сектор має право:</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4.1. Залучати посадових осіб виконавчих органів сільської ради для розгляду питань, що належать до його компетенції.</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4.2. Отримувати в межах повноважень та у встановленому порядку від виконавчих органів та структурних підрозділів сільської ради, підприємств, установ і організацій усіх форм власності документи та інші матеріали, необхідні для виконання покладених на нього завдань.</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4.3. Вносити в установленому порядку пропозиції щодо удосконалення роботи сільської ради у напрямку соціального захисту населення.</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4.4. Оприлюднювати в засобах масової інформації інформацію з питань, віднесених до компетенції сектору.</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4.5. Брати участь в роботі засідань сільської ради та її виконавчого комітету, нарадах та семінарах.</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4.6. Надавати пропозиції щодо внесення до проектів рішень і розпоряджень сільського голови питань, що відносяться до компетенції сектору.</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4.7. Контролювати хід виконання комплексних програм в галузі соціального захисту населення, протидії торгівлі людьми, оздоровлення та відпочинку дітей, домашнтого насильства та насильства за ознакою статі.</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4.8. Порушувати перед органами виконавчої влади питання про направлення до спеціальних установ, закладів соціального захисту дітей (центру соціальної підтримки дітей та сімей тощо), навчальних закладів усіх форм власності дітей, які перебувають у складних життєвих обставинах, неодноразово самовільно залишали сім'ю та навчальні заклади.</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lastRenderedPageBreak/>
        <w:t>4.9. Отримувати від виконавчих органів та структурних підрозділів сільської ради підприємств, установ і організацій усіх форм власності необхідні статистичні дані, звіти, документи та інші матеріали, які стосуються діяльності сектору або необхідня для виконання покладених на нього завдань.</w:t>
      </w:r>
    </w:p>
    <w:p w:rsidR="00114000" w:rsidRPr="001C3E91" w:rsidRDefault="00114000" w:rsidP="00114000">
      <w:pPr>
        <w:widowControl w:val="0"/>
        <w:tabs>
          <w:tab w:val="left" w:pos="1297"/>
        </w:tabs>
        <w:spacing w:after="0" w:line="240" w:lineRule="auto"/>
        <w:jc w:val="both"/>
        <w:rPr>
          <w:rFonts w:ascii="Times New Roman" w:eastAsia="Calibri" w:hAnsi="Times New Roman" w:cs="Times New Roman"/>
          <w:kern w:val="2"/>
          <w:sz w:val="28"/>
          <w:szCs w:val="28"/>
          <w:lang w:val="ru-RU"/>
        </w:rPr>
      </w:pPr>
      <w:r w:rsidRPr="001C3E91">
        <w:rPr>
          <w:rFonts w:ascii="Times New Roman" w:eastAsia="Calibri" w:hAnsi="Times New Roman" w:cs="Times New Roman"/>
          <w:noProof/>
          <w:color w:val="000000"/>
          <w:kern w:val="2"/>
          <w:sz w:val="28"/>
          <w:szCs w:val="28"/>
          <w:lang w:val="ru-RU"/>
        </w:rPr>
        <w:t>4.10. Вносити пропозиції щодо вдосконалення роботи сектору.</w:t>
      </w:r>
    </w:p>
    <w:p w:rsidR="00114000" w:rsidRPr="001C3E91" w:rsidRDefault="00114000" w:rsidP="00114000">
      <w:pPr>
        <w:widowControl w:val="0"/>
        <w:tabs>
          <w:tab w:val="left" w:pos="4327"/>
        </w:tabs>
        <w:spacing w:after="0" w:line="240" w:lineRule="auto"/>
        <w:jc w:val="both"/>
        <w:outlineLvl w:val="0"/>
        <w:rPr>
          <w:rFonts w:ascii="Calibri" w:eastAsia="Calibri" w:hAnsi="Calibri" w:cs="Times New Roman"/>
          <w:b/>
          <w:noProof/>
          <w:color w:val="000000"/>
          <w:kern w:val="2"/>
          <w:sz w:val="28"/>
          <w:szCs w:val="28"/>
          <w:shd w:val="clear" w:color="auto" w:fill="FFFFFF"/>
          <w:lang w:val="ru-RU"/>
        </w:rPr>
      </w:pPr>
    </w:p>
    <w:p w:rsidR="00114000" w:rsidRPr="001C3E91" w:rsidRDefault="00114000" w:rsidP="00114000">
      <w:pPr>
        <w:widowControl w:val="0"/>
        <w:tabs>
          <w:tab w:val="left" w:pos="4327"/>
        </w:tabs>
        <w:spacing w:after="0" w:line="240" w:lineRule="auto"/>
        <w:jc w:val="center"/>
        <w:outlineLvl w:val="0"/>
        <w:rPr>
          <w:rFonts w:ascii="Times New Roman" w:eastAsia="Calibri" w:hAnsi="Times New Roman" w:cs="Times New Roman"/>
          <w:bCs/>
          <w:kern w:val="2"/>
          <w:sz w:val="28"/>
          <w:szCs w:val="28"/>
          <w:lang w:val="ru-RU"/>
        </w:rPr>
      </w:pPr>
      <w:r w:rsidRPr="001C3E91">
        <w:rPr>
          <w:rFonts w:ascii="Times New Roman" w:eastAsia="Calibri" w:hAnsi="Times New Roman" w:cs="Times New Roman"/>
          <w:b/>
          <w:noProof/>
          <w:color w:val="000000"/>
          <w:kern w:val="2"/>
          <w:sz w:val="28"/>
          <w:szCs w:val="28"/>
          <w:shd w:val="clear" w:color="auto" w:fill="FFFFFF"/>
          <w:lang w:val="en-US"/>
        </w:rPr>
        <w:t>V</w:t>
      </w:r>
      <w:r w:rsidRPr="001C3E91">
        <w:rPr>
          <w:rFonts w:ascii="Times New Roman" w:eastAsia="Calibri" w:hAnsi="Times New Roman" w:cs="Times New Roman"/>
          <w:b/>
          <w:noProof/>
          <w:color w:val="000000"/>
          <w:kern w:val="2"/>
          <w:sz w:val="28"/>
          <w:szCs w:val="28"/>
          <w:shd w:val="clear" w:color="auto" w:fill="FFFFFF"/>
        </w:rPr>
        <w:t xml:space="preserve">. </w:t>
      </w:r>
      <w:r w:rsidRPr="001C3E91">
        <w:rPr>
          <w:rFonts w:ascii="Times New Roman" w:eastAsia="Calibri" w:hAnsi="Times New Roman" w:cs="Times New Roman"/>
          <w:b/>
          <w:noProof/>
          <w:color w:val="000000"/>
          <w:kern w:val="2"/>
          <w:sz w:val="28"/>
          <w:szCs w:val="28"/>
          <w:shd w:val="clear" w:color="auto" w:fill="FFFFFF"/>
          <w:lang w:val="ru-RU"/>
        </w:rPr>
        <w:t>СТРУКТУРА СЕКТОРУ</w:t>
      </w:r>
    </w:p>
    <w:p w:rsidR="00114000" w:rsidRPr="001C3E91" w:rsidRDefault="00114000" w:rsidP="00114000">
      <w:pPr>
        <w:widowControl w:val="0"/>
        <w:spacing w:after="0" w:line="240" w:lineRule="auto"/>
        <w:jc w:val="both"/>
        <w:rPr>
          <w:rFonts w:ascii="Times New Roman" w:eastAsia="Calibri" w:hAnsi="Times New Roman" w:cs="Times New Roman"/>
          <w:kern w:val="2"/>
          <w:sz w:val="28"/>
          <w:szCs w:val="28"/>
          <w:lang w:val="ru-RU"/>
        </w:rPr>
      </w:pPr>
      <w:r w:rsidRPr="001C3E91">
        <w:rPr>
          <w:rFonts w:ascii="Times New Roman" w:eastAsia="Calibri" w:hAnsi="Times New Roman" w:cs="Times New Roman"/>
          <w:noProof/>
          <w:color w:val="000000"/>
          <w:kern w:val="2"/>
          <w:sz w:val="28"/>
          <w:szCs w:val="28"/>
          <w:shd w:val="clear" w:color="auto" w:fill="FFFFFF"/>
        </w:rPr>
        <w:t xml:space="preserve">5.1. </w:t>
      </w:r>
      <w:r w:rsidRPr="001C3E91">
        <w:rPr>
          <w:rFonts w:ascii="Times New Roman" w:eastAsia="Calibri" w:hAnsi="Times New Roman" w:cs="Times New Roman"/>
          <w:noProof/>
          <w:color w:val="000000"/>
          <w:kern w:val="2"/>
          <w:sz w:val="28"/>
          <w:szCs w:val="28"/>
          <w:shd w:val="clear" w:color="auto" w:fill="FFFFFF"/>
          <w:lang w:val="ru-RU"/>
        </w:rPr>
        <w:t>Сектор соціального захисту населення очолює завідувач, якого призначає на посаду та звільняє з посади сільський голова, згідно з рішенням конкурсної комісії.</w:t>
      </w:r>
    </w:p>
    <w:p w:rsidR="00114000" w:rsidRPr="001C3E91" w:rsidRDefault="00114000" w:rsidP="00114000">
      <w:pPr>
        <w:widowControl w:val="0"/>
        <w:spacing w:after="0" w:line="240" w:lineRule="auto"/>
        <w:jc w:val="both"/>
        <w:rPr>
          <w:rFonts w:ascii="Times New Roman" w:eastAsia="Calibri" w:hAnsi="Times New Roman" w:cs="Times New Roman"/>
          <w:kern w:val="2"/>
          <w:sz w:val="28"/>
          <w:szCs w:val="28"/>
        </w:rPr>
      </w:pPr>
      <w:r w:rsidRPr="001C3E91">
        <w:rPr>
          <w:rFonts w:ascii="Times New Roman" w:eastAsia="Calibri" w:hAnsi="Times New Roman" w:cs="Times New Roman"/>
          <w:noProof/>
          <w:color w:val="000000"/>
          <w:kern w:val="2"/>
          <w:sz w:val="28"/>
          <w:szCs w:val="28"/>
        </w:rPr>
        <w:t>5.2.</w:t>
      </w:r>
      <w:r w:rsidRPr="001C3E91">
        <w:rPr>
          <w:rFonts w:ascii="Times New Roman" w:eastAsia="Calibri" w:hAnsi="Times New Roman" w:cs="Times New Roman"/>
          <w:noProof/>
          <w:color w:val="000000"/>
          <w:kern w:val="2"/>
          <w:sz w:val="28"/>
          <w:szCs w:val="28"/>
          <w:lang w:val="ru-RU"/>
        </w:rPr>
        <w:t xml:space="preserve"> </w:t>
      </w:r>
      <w:r w:rsidRPr="001C3E91">
        <w:rPr>
          <w:rFonts w:ascii="Times New Roman" w:eastAsia="Calibri" w:hAnsi="Times New Roman" w:cs="Times New Roman"/>
          <w:noProof/>
          <w:color w:val="000000"/>
          <w:kern w:val="2"/>
          <w:sz w:val="28"/>
          <w:szCs w:val="28"/>
        </w:rPr>
        <w:t> </w:t>
      </w:r>
      <w:r w:rsidRPr="001C3E91">
        <w:rPr>
          <w:rFonts w:ascii="Times New Roman" w:eastAsia="Calibri" w:hAnsi="Times New Roman" w:cs="Times New Roman"/>
          <w:noProof/>
          <w:color w:val="000000"/>
          <w:kern w:val="2"/>
          <w:sz w:val="28"/>
          <w:szCs w:val="28"/>
          <w:lang w:val="ru-RU"/>
        </w:rPr>
        <w:t>Структура сектору й чисельність працівників затверджується сільською радою.</w:t>
      </w:r>
      <w:r w:rsidRPr="001C3E91">
        <w:rPr>
          <w:rFonts w:ascii="Times New Roman" w:eastAsia="Calibri" w:hAnsi="Times New Roman" w:cs="Times New Roman"/>
          <w:noProof/>
          <w:color w:val="000000"/>
          <w:kern w:val="2"/>
          <w:sz w:val="28"/>
          <w:szCs w:val="28"/>
        </w:rPr>
        <w:t xml:space="preserve"> </w:t>
      </w:r>
    </w:p>
    <w:p w:rsidR="00114000" w:rsidRPr="001C3E91" w:rsidRDefault="00114000" w:rsidP="00114000">
      <w:pPr>
        <w:widowControl w:val="0"/>
        <w:tabs>
          <w:tab w:val="left" w:pos="1278"/>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rPr>
        <w:t>5.3.</w:t>
      </w:r>
      <w:r w:rsidRPr="001C3E91">
        <w:rPr>
          <w:rFonts w:ascii="Times New Roman" w:eastAsia="Calibri" w:hAnsi="Times New Roman" w:cs="Times New Roman"/>
          <w:noProof/>
          <w:color w:val="000000"/>
          <w:kern w:val="2"/>
          <w:sz w:val="28"/>
          <w:szCs w:val="28"/>
          <w:lang w:val="ru-RU"/>
        </w:rPr>
        <w:t xml:space="preserve"> </w:t>
      </w:r>
      <w:r w:rsidRPr="001C3E91">
        <w:rPr>
          <w:rFonts w:ascii="Times New Roman" w:eastAsia="Calibri" w:hAnsi="Times New Roman" w:cs="Times New Roman"/>
          <w:noProof/>
          <w:color w:val="000000"/>
          <w:kern w:val="2"/>
          <w:sz w:val="28"/>
          <w:szCs w:val="28"/>
        </w:rPr>
        <w:t> </w:t>
      </w:r>
      <w:r w:rsidRPr="001C3E91">
        <w:rPr>
          <w:rFonts w:ascii="Times New Roman" w:eastAsia="Calibri" w:hAnsi="Times New Roman" w:cs="Times New Roman"/>
          <w:noProof/>
          <w:color w:val="000000"/>
          <w:kern w:val="2"/>
          <w:sz w:val="28"/>
          <w:szCs w:val="28"/>
          <w:lang w:val="ru-RU"/>
        </w:rPr>
        <w:t>Працівників сектору призначає на посаду за рішенням конкурсної комісії та звільняє з посади сільський голова.</w:t>
      </w:r>
    </w:p>
    <w:p w:rsidR="00114000" w:rsidRPr="001C3E91" w:rsidRDefault="00114000" w:rsidP="00114000">
      <w:pPr>
        <w:widowControl w:val="0"/>
        <w:tabs>
          <w:tab w:val="left" w:pos="1278"/>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5.4. Посадові обов”язки завідувача та працівників сектору регулюються посадовими інструкціями.</w:t>
      </w:r>
    </w:p>
    <w:p w:rsidR="00114000" w:rsidRPr="001C3E91" w:rsidRDefault="00114000" w:rsidP="00114000">
      <w:pPr>
        <w:widowControl w:val="0"/>
        <w:tabs>
          <w:tab w:val="left" w:pos="1278"/>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Завідувач сектору:</w:t>
      </w:r>
    </w:p>
    <w:p w:rsidR="00114000" w:rsidRPr="001C3E91" w:rsidRDefault="00114000" w:rsidP="00114000">
      <w:pPr>
        <w:widowControl w:val="0"/>
        <w:numPr>
          <w:ilvl w:val="0"/>
          <w:numId w:val="13"/>
        </w:numPr>
        <w:tabs>
          <w:tab w:val="left" w:pos="1278"/>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здійснює керівництво Сектором, несе персональну відповідальність за організацію та результати його діяльності, сприяє створенню належних умов праці в секторі;</w:t>
      </w:r>
    </w:p>
    <w:p w:rsidR="00114000" w:rsidRPr="001C3E91" w:rsidRDefault="00114000" w:rsidP="00114000">
      <w:pPr>
        <w:widowControl w:val="0"/>
        <w:numPr>
          <w:ilvl w:val="0"/>
          <w:numId w:val="13"/>
        </w:numPr>
        <w:tabs>
          <w:tab w:val="left" w:pos="1278"/>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затверджує посадові інструкції працівників структурного підрозділу та розподіляє обов”язки між ними;</w:t>
      </w:r>
    </w:p>
    <w:p w:rsidR="00114000" w:rsidRPr="001C3E91" w:rsidRDefault="00114000" w:rsidP="00114000">
      <w:pPr>
        <w:widowControl w:val="0"/>
        <w:numPr>
          <w:ilvl w:val="0"/>
          <w:numId w:val="13"/>
        </w:numPr>
        <w:tabs>
          <w:tab w:val="left" w:pos="1278"/>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планує роботу сектору, вносить пропозиції щодо формування планів роботи сільської ради;</w:t>
      </w:r>
    </w:p>
    <w:p w:rsidR="00114000" w:rsidRPr="001C3E91" w:rsidRDefault="00114000" w:rsidP="00114000">
      <w:pPr>
        <w:widowControl w:val="0"/>
        <w:numPr>
          <w:ilvl w:val="0"/>
          <w:numId w:val="13"/>
        </w:numPr>
        <w:tabs>
          <w:tab w:val="left" w:pos="1278"/>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вживає заходів до удосконалення організації та підвищення ефективності роботи сектору;</w:t>
      </w:r>
    </w:p>
    <w:p w:rsidR="00114000" w:rsidRPr="001C3E91" w:rsidRDefault="00114000" w:rsidP="00114000">
      <w:pPr>
        <w:widowControl w:val="0"/>
        <w:numPr>
          <w:ilvl w:val="0"/>
          <w:numId w:val="13"/>
        </w:numPr>
        <w:tabs>
          <w:tab w:val="left" w:pos="1278"/>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звітує перед сільським головою про виконання покладених на сектор завдань та затверджених планів роботи;</w:t>
      </w:r>
    </w:p>
    <w:p w:rsidR="00114000" w:rsidRPr="001C3E91" w:rsidRDefault="00114000" w:rsidP="00114000">
      <w:pPr>
        <w:widowControl w:val="0"/>
        <w:numPr>
          <w:ilvl w:val="0"/>
          <w:numId w:val="13"/>
        </w:numPr>
        <w:tabs>
          <w:tab w:val="left" w:pos="1278"/>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може входити до складу виконкому сільської ради;</w:t>
      </w:r>
    </w:p>
    <w:p w:rsidR="00114000" w:rsidRPr="001C3E91" w:rsidRDefault="00114000" w:rsidP="00114000">
      <w:pPr>
        <w:widowControl w:val="0"/>
        <w:numPr>
          <w:ilvl w:val="0"/>
          <w:numId w:val="13"/>
        </w:numPr>
        <w:tabs>
          <w:tab w:val="left" w:pos="1278"/>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вносить пропозиції щодо розгляду на засіданнях виконкому питань, що належать до компетенції сектору, та розробляє проекти відповідних рішень;</w:t>
      </w:r>
    </w:p>
    <w:p w:rsidR="00114000" w:rsidRPr="001C3E91" w:rsidRDefault="00114000" w:rsidP="00114000">
      <w:pPr>
        <w:widowControl w:val="0"/>
        <w:numPr>
          <w:ilvl w:val="0"/>
          <w:numId w:val="13"/>
        </w:numPr>
        <w:tabs>
          <w:tab w:val="left" w:pos="1278"/>
        </w:tabs>
        <w:spacing w:after="0" w:line="240" w:lineRule="auto"/>
        <w:jc w:val="both"/>
        <w:rPr>
          <w:rFonts w:ascii="Times New Roman" w:eastAsia="Calibri" w:hAnsi="Times New Roman" w:cs="Times New Roman"/>
          <w:noProof/>
          <w:color w:val="000000"/>
          <w:kern w:val="2"/>
          <w:sz w:val="28"/>
          <w:szCs w:val="28"/>
          <w:lang w:val="ru-RU"/>
        </w:rPr>
      </w:pPr>
      <w:r w:rsidRPr="001C3E91">
        <w:rPr>
          <w:rFonts w:ascii="Times New Roman" w:eastAsia="Calibri" w:hAnsi="Times New Roman" w:cs="Times New Roman"/>
          <w:noProof/>
          <w:color w:val="000000"/>
          <w:kern w:val="2"/>
          <w:sz w:val="28"/>
          <w:szCs w:val="28"/>
          <w:lang w:val="ru-RU"/>
        </w:rPr>
        <w:t>може брати участь у засіданнях комісій та сесій сільської ради.</w:t>
      </w:r>
    </w:p>
    <w:p w:rsidR="00114000" w:rsidRPr="001C3E91" w:rsidRDefault="00114000" w:rsidP="00114000">
      <w:pPr>
        <w:widowControl w:val="0"/>
        <w:tabs>
          <w:tab w:val="left" w:pos="4548"/>
        </w:tabs>
        <w:spacing w:after="0" w:line="240" w:lineRule="auto"/>
        <w:jc w:val="center"/>
        <w:outlineLvl w:val="0"/>
        <w:rPr>
          <w:rFonts w:ascii="Times New Roman" w:eastAsia="Calibri" w:hAnsi="Times New Roman" w:cs="Times New Roman"/>
          <w:b/>
          <w:kern w:val="2"/>
          <w:sz w:val="28"/>
          <w:szCs w:val="28"/>
          <w:shd w:val="clear" w:color="auto" w:fill="FFFFFF"/>
          <w:lang w:val="ru-RU"/>
        </w:rPr>
      </w:pPr>
      <w:r w:rsidRPr="001C3E91">
        <w:rPr>
          <w:rFonts w:ascii="Times New Roman" w:eastAsia="Calibri" w:hAnsi="Times New Roman" w:cs="Times New Roman"/>
          <w:b/>
          <w:noProof/>
          <w:color w:val="000000"/>
          <w:kern w:val="2"/>
          <w:sz w:val="28"/>
          <w:szCs w:val="28"/>
          <w:shd w:val="clear" w:color="auto" w:fill="FFFFFF"/>
          <w:lang w:val="en-US"/>
        </w:rPr>
        <w:t>V</w:t>
      </w:r>
      <w:r w:rsidRPr="001C3E91">
        <w:rPr>
          <w:rFonts w:ascii="Times New Roman" w:eastAsia="Calibri" w:hAnsi="Times New Roman" w:cs="Times New Roman"/>
          <w:b/>
          <w:noProof/>
          <w:color w:val="000000"/>
          <w:kern w:val="2"/>
          <w:sz w:val="28"/>
          <w:szCs w:val="28"/>
          <w:shd w:val="clear" w:color="auto" w:fill="FFFFFF"/>
        </w:rPr>
        <w:t>І. В</w:t>
      </w:r>
      <w:r w:rsidRPr="001C3E91">
        <w:rPr>
          <w:rFonts w:ascii="Times New Roman" w:eastAsia="Calibri" w:hAnsi="Times New Roman" w:cs="Times New Roman"/>
          <w:b/>
          <w:noProof/>
          <w:color w:val="000000"/>
          <w:kern w:val="2"/>
          <w:sz w:val="28"/>
          <w:szCs w:val="28"/>
          <w:shd w:val="clear" w:color="auto" w:fill="FFFFFF"/>
          <w:lang w:val="ru-RU"/>
        </w:rPr>
        <w:t>ЗАЄМОДІЇ СЕКТОРУ</w:t>
      </w:r>
    </w:p>
    <w:p w:rsidR="00114000" w:rsidRPr="001C3E91" w:rsidRDefault="00114000" w:rsidP="00114000">
      <w:pPr>
        <w:widowControl w:val="0"/>
        <w:tabs>
          <w:tab w:val="left" w:pos="4548"/>
        </w:tabs>
        <w:spacing w:after="0" w:line="240" w:lineRule="auto"/>
        <w:jc w:val="both"/>
        <w:outlineLvl w:val="0"/>
        <w:rPr>
          <w:rFonts w:ascii="Times New Roman" w:eastAsia="Calibri" w:hAnsi="Times New Roman" w:cs="Times New Roman"/>
          <w:bCs/>
          <w:kern w:val="2"/>
          <w:sz w:val="16"/>
          <w:szCs w:val="16"/>
        </w:rPr>
      </w:pPr>
    </w:p>
    <w:p w:rsidR="00114000" w:rsidRPr="001C3E91" w:rsidRDefault="00114000" w:rsidP="00114000">
      <w:pPr>
        <w:widowControl w:val="0"/>
        <w:spacing w:after="0" w:line="240" w:lineRule="auto"/>
        <w:jc w:val="both"/>
        <w:rPr>
          <w:rFonts w:ascii="Times New Roman" w:eastAsia="Calibri" w:hAnsi="Times New Roman" w:cs="Times New Roman"/>
          <w:kern w:val="2"/>
          <w:sz w:val="28"/>
          <w:szCs w:val="28"/>
        </w:rPr>
      </w:pPr>
      <w:r w:rsidRPr="001C3E91">
        <w:rPr>
          <w:rFonts w:ascii="Times New Roman" w:eastAsia="Calibri" w:hAnsi="Times New Roman" w:cs="Times New Roman"/>
          <w:noProof/>
          <w:color w:val="000000"/>
          <w:kern w:val="2"/>
          <w:sz w:val="28"/>
          <w:szCs w:val="28"/>
        </w:rPr>
        <w:t>6.1. Сектор, під час виконання покладених на нього функцій та завдань, взаємодіє з органами виконавчої влади</w:t>
      </w:r>
      <w:r w:rsidRPr="001C3E91">
        <w:rPr>
          <w:rFonts w:ascii="Times New Roman" w:eastAsia="Calibri" w:hAnsi="Times New Roman" w:cs="Times New Roman"/>
          <w:noProof/>
          <w:color w:val="000000"/>
          <w:kern w:val="2"/>
          <w:sz w:val="28"/>
          <w:szCs w:val="28"/>
          <w:lang w:val="ru-RU"/>
        </w:rPr>
        <w:t xml:space="preserve"> </w:t>
      </w:r>
      <w:r w:rsidRPr="001C3E91">
        <w:rPr>
          <w:rFonts w:ascii="Times New Roman" w:eastAsia="Calibri" w:hAnsi="Times New Roman" w:cs="Times New Roman"/>
          <w:noProof/>
          <w:color w:val="000000"/>
          <w:kern w:val="2"/>
          <w:sz w:val="28"/>
          <w:szCs w:val="28"/>
        </w:rPr>
        <w:t>та структурними підрозділами сільської ради, депутатами, постійними комісіями, іншими підприємствами, установами, організаціями незалежно від форм власності, об</w:t>
      </w:r>
      <w:r w:rsidRPr="001C3E91">
        <w:rPr>
          <w:rFonts w:ascii="Times New Roman" w:eastAsia="Calibri" w:hAnsi="Times New Roman" w:cs="Times New Roman"/>
          <w:noProof/>
          <w:color w:val="000000"/>
          <w:kern w:val="2"/>
          <w:sz w:val="28"/>
          <w:szCs w:val="28"/>
          <w:lang w:val="ru-RU"/>
        </w:rPr>
        <w:t>'</w:t>
      </w:r>
      <w:r w:rsidRPr="001C3E91">
        <w:rPr>
          <w:rFonts w:ascii="Times New Roman" w:eastAsia="Calibri" w:hAnsi="Times New Roman" w:cs="Times New Roman"/>
          <w:noProof/>
          <w:color w:val="000000"/>
          <w:kern w:val="2"/>
          <w:sz w:val="28"/>
          <w:szCs w:val="28"/>
        </w:rPr>
        <w:t>єднаннями громадян</w:t>
      </w:r>
      <w:r w:rsidRPr="001C3E91">
        <w:rPr>
          <w:rFonts w:ascii="Times New Roman" w:eastAsia="Calibri" w:hAnsi="Times New Roman" w:cs="Times New Roman"/>
          <w:noProof/>
          <w:color w:val="000000"/>
          <w:kern w:val="2"/>
          <w:sz w:val="28"/>
          <w:szCs w:val="28"/>
          <w:lang w:val="ru-RU"/>
        </w:rPr>
        <w:t>,</w:t>
      </w:r>
      <w:r w:rsidRPr="001C3E91">
        <w:rPr>
          <w:rFonts w:ascii="Times New Roman" w:eastAsia="Calibri" w:hAnsi="Times New Roman" w:cs="Times New Roman"/>
          <w:noProof/>
          <w:color w:val="000000"/>
          <w:kern w:val="2"/>
          <w:sz w:val="28"/>
          <w:szCs w:val="28"/>
        </w:rPr>
        <w:t xml:space="preserve"> одержує від них </w:t>
      </w:r>
      <w:r w:rsidRPr="001C3E91">
        <w:rPr>
          <w:rFonts w:ascii="Times New Roman" w:eastAsia="Calibri" w:hAnsi="Times New Roman" w:cs="Times New Roman"/>
          <w:noProof/>
          <w:color w:val="000000"/>
          <w:kern w:val="2"/>
          <w:sz w:val="28"/>
          <w:szCs w:val="28"/>
          <w:lang w:val="ru-RU"/>
        </w:rPr>
        <w:t>в установленому порядку інформацію, документи, статистичні дані та інші матеріали, необхідні для виконання покладених на нього завдань</w:t>
      </w:r>
      <w:r w:rsidRPr="001C3E91">
        <w:rPr>
          <w:rFonts w:ascii="Times New Roman" w:eastAsia="Calibri" w:hAnsi="Times New Roman" w:cs="Times New Roman"/>
          <w:noProof/>
          <w:color w:val="000000"/>
          <w:kern w:val="2"/>
          <w:sz w:val="28"/>
          <w:szCs w:val="28"/>
        </w:rPr>
        <w:t>.</w:t>
      </w:r>
    </w:p>
    <w:p w:rsidR="00114000" w:rsidRPr="001C3E91" w:rsidRDefault="00114000" w:rsidP="00114000">
      <w:pPr>
        <w:shd w:val="clear" w:color="auto" w:fill="FFFFFF"/>
        <w:spacing w:after="0" w:line="240" w:lineRule="auto"/>
        <w:jc w:val="both"/>
        <w:rPr>
          <w:rFonts w:ascii="Times New Roman" w:eastAsia="Times New Roman" w:hAnsi="Times New Roman" w:cs="Times New Roman"/>
          <w:b/>
          <w:bCs/>
          <w:noProof/>
          <w:color w:val="000000"/>
          <w:sz w:val="28"/>
          <w:szCs w:val="28"/>
          <w:shd w:val="clear" w:color="auto" w:fill="FFFFFF"/>
          <w:lang w:eastAsia="ru-RU"/>
        </w:rPr>
      </w:pPr>
    </w:p>
    <w:p w:rsidR="00114000" w:rsidRPr="001C3E91" w:rsidRDefault="00114000" w:rsidP="00114000">
      <w:pPr>
        <w:shd w:val="clear" w:color="auto" w:fill="FFFFFF"/>
        <w:spacing w:after="0" w:line="240" w:lineRule="auto"/>
        <w:jc w:val="both"/>
        <w:rPr>
          <w:rFonts w:ascii="Times New Roman" w:eastAsia="Times New Roman" w:hAnsi="Times New Roman" w:cs="Times New Roman"/>
          <w:b/>
          <w:bCs/>
          <w:noProof/>
          <w:color w:val="000000"/>
          <w:sz w:val="16"/>
          <w:shd w:val="clear" w:color="auto" w:fill="FFFFFF"/>
          <w:lang w:eastAsia="ru-RU"/>
        </w:rPr>
      </w:pPr>
    </w:p>
    <w:p w:rsidR="00114000" w:rsidRPr="001C3E91" w:rsidRDefault="00114000" w:rsidP="00114000">
      <w:pPr>
        <w:shd w:val="clear" w:color="auto" w:fill="FFFFFF"/>
        <w:spacing w:after="0" w:line="240" w:lineRule="auto"/>
        <w:jc w:val="center"/>
        <w:rPr>
          <w:rFonts w:ascii="Times New Roman" w:eastAsia="Times New Roman" w:hAnsi="Times New Roman" w:cs="Times New Roman"/>
          <w:sz w:val="28"/>
          <w:szCs w:val="28"/>
          <w:lang w:val="ru-RU" w:eastAsia="ru-RU"/>
        </w:rPr>
      </w:pPr>
      <w:r w:rsidRPr="001C3E91">
        <w:rPr>
          <w:rFonts w:ascii="Times New Roman" w:eastAsia="Times New Roman" w:hAnsi="Times New Roman" w:cs="Times New Roman"/>
          <w:b/>
          <w:bCs/>
          <w:noProof/>
          <w:color w:val="000000"/>
          <w:sz w:val="28"/>
          <w:szCs w:val="28"/>
          <w:shd w:val="clear" w:color="auto" w:fill="FFFFFF"/>
          <w:lang w:val="en-US" w:eastAsia="ru-RU"/>
        </w:rPr>
        <w:t>V</w:t>
      </w:r>
      <w:r w:rsidRPr="001C3E91">
        <w:rPr>
          <w:rFonts w:ascii="Times New Roman" w:eastAsia="Times New Roman" w:hAnsi="Times New Roman" w:cs="Times New Roman"/>
          <w:b/>
          <w:bCs/>
          <w:noProof/>
          <w:color w:val="000000"/>
          <w:sz w:val="28"/>
          <w:szCs w:val="28"/>
          <w:shd w:val="clear" w:color="auto" w:fill="FFFFFF"/>
          <w:lang w:eastAsia="ru-RU"/>
        </w:rPr>
        <w:t>ІІ</w:t>
      </w:r>
      <w:r w:rsidRPr="001C3E91">
        <w:rPr>
          <w:rFonts w:ascii="Times New Roman" w:eastAsia="Times New Roman" w:hAnsi="Times New Roman" w:cs="Times New Roman"/>
          <w:b/>
          <w:noProof/>
          <w:color w:val="000000"/>
          <w:sz w:val="28"/>
          <w:szCs w:val="28"/>
          <w:lang w:eastAsia="ru-RU"/>
        </w:rPr>
        <w:t>. З</w:t>
      </w:r>
      <w:r w:rsidRPr="001C3E91">
        <w:rPr>
          <w:rFonts w:ascii="Times New Roman" w:eastAsia="Times New Roman" w:hAnsi="Times New Roman" w:cs="Times New Roman"/>
          <w:b/>
          <w:noProof/>
          <w:color w:val="000000"/>
          <w:sz w:val="28"/>
          <w:szCs w:val="28"/>
          <w:lang w:val="ru-RU" w:eastAsia="ru-RU"/>
        </w:rPr>
        <w:t>АКЛЮЧНІ ПОЛОЖЕННЯ</w:t>
      </w:r>
    </w:p>
    <w:p w:rsidR="00114000" w:rsidRPr="001C3E91" w:rsidRDefault="00114000" w:rsidP="00114000">
      <w:pPr>
        <w:shd w:val="clear" w:color="auto" w:fill="FFFFFF"/>
        <w:spacing w:after="0" w:line="240" w:lineRule="auto"/>
        <w:jc w:val="both"/>
        <w:rPr>
          <w:rFonts w:ascii="Times New Roman" w:eastAsia="Times New Roman" w:hAnsi="Times New Roman" w:cs="Times New Roman"/>
          <w:noProof/>
          <w:color w:val="000000"/>
          <w:sz w:val="28"/>
          <w:szCs w:val="28"/>
          <w:lang w:eastAsia="ru-RU"/>
        </w:rPr>
      </w:pPr>
      <w:r w:rsidRPr="001C3E91">
        <w:rPr>
          <w:rFonts w:ascii="Times New Roman" w:eastAsia="Times New Roman" w:hAnsi="Times New Roman" w:cs="Times New Roman"/>
          <w:noProof/>
          <w:color w:val="000000"/>
          <w:sz w:val="28"/>
          <w:szCs w:val="28"/>
          <w:lang w:eastAsia="ru-RU"/>
        </w:rPr>
        <w:lastRenderedPageBreak/>
        <w:t xml:space="preserve">7.1. Ліквідація і реорганізація </w:t>
      </w:r>
      <w:r w:rsidRPr="001C3E91">
        <w:rPr>
          <w:rFonts w:ascii="Times New Roman" w:eastAsia="Times New Roman" w:hAnsi="Times New Roman" w:cs="Times New Roman"/>
          <w:noProof/>
          <w:color w:val="000000"/>
          <w:sz w:val="28"/>
          <w:szCs w:val="28"/>
          <w:lang w:val="ru-RU" w:eastAsia="ru-RU"/>
        </w:rPr>
        <w:t>с</w:t>
      </w:r>
      <w:r w:rsidRPr="001C3E91">
        <w:rPr>
          <w:rFonts w:ascii="Times New Roman" w:eastAsia="Times New Roman" w:hAnsi="Times New Roman" w:cs="Times New Roman"/>
          <w:noProof/>
          <w:color w:val="000000"/>
          <w:sz w:val="28"/>
          <w:szCs w:val="28"/>
          <w:lang w:eastAsia="ru-RU"/>
        </w:rPr>
        <w:t>ектору здійснюється за рішенням Кам”янської с</w:t>
      </w:r>
      <w:r w:rsidRPr="001C3E91">
        <w:rPr>
          <w:rFonts w:ascii="Times New Roman" w:eastAsia="Times New Roman" w:hAnsi="Times New Roman" w:cs="Times New Roman"/>
          <w:noProof/>
          <w:color w:val="000000"/>
          <w:sz w:val="28"/>
          <w:szCs w:val="28"/>
          <w:lang w:val="ru-RU" w:eastAsia="ru-RU"/>
        </w:rPr>
        <w:t>ільської</w:t>
      </w:r>
      <w:r w:rsidRPr="001C3E91">
        <w:rPr>
          <w:rFonts w:ascii="Times New Roman" w:eastAsia="Times New Roman" w:hAnsi="Times New Roman" w:cs="Times New Roman"/>
          <w:noProof/>
          <w:color w:val="000000"/>
          <w:sz w:val="28"/>
          <w:szCs w:val="28"/>
          <w:lang w:eastAsia="ru-RU"/>
        </w:rPr>
        <w:t xml:space="preserve"> ради у встановленому законом порядку.</w:t>
      </w:r>
    </w:p>
    <w:p w:rsidR="00114000" w:rsidRPr="001C3E91" w:rsidRDefault="00114000" w:rsidP="00114000">
      <w:pPr>
        <w:shd w:val="clear" w:color="auto" w:fill="FFFFFF"/>
        <w:spacing w:after="0" w:line="240" w:lineRule="auto"/>
        <w:jc w:val="both"/>
        <w:rPr>
          <w:rFonts w:ascii="Times New Roman" w:eastAsia="Times New Roman" w:hAnsi="Times New Roman" w:cs="Times New Roman"/>
          <w:noProof/>
          <w:color w:val="000000"/>
          <w:sz w:val="28"/>
          <w:szCs w:val="28"/>
          <w:lang w:eastAsia="ru-RU"/>
        </w:rPr>
      </w:pPr>
    </w:p>
    <w:p w:rsidR="00114000" w:rsidRPr="001C3E91" w:rsidRDefault="00114000" w:rsidP="00114000">
      <w:pPr>
        <w:shd w:val="clear" w:color="auto" w:fill="FFFFFF"/>
        <w:spacing w:after="0" w:line="240" w:lineRule="auto"/>
        <w:jc w:val="both"/>
        <w:rPr>
          <w:rFonts w:ascii="Times New Roman" w:eastAsia="Times New Roman" w:hAnsi="Times New Roman" w:cs="Times New Roman"/>
          <w:noProof/>
          <w:color w:val="000000"/>
          <w:sz w:val="28"/>
          <w:szCs w:val="28"/>
          <w:lang w:eastAsia="ru-RU"/>
        </w:rPr>
      </w:pPr>
    </w:p>
    <w:p w:rsidR="00114000" w:rsidRPr="001C3E91" w:rsidRDefault="00114000" w:rsidP="00114000">
      <w:pPr>
        <w:shd w:val="clear" w:color="auto" w:fill="FFFFFF"/>
        <w:spacing w:after="0" w:line="240" w:lineRule="auto"/>
        <w:jc w:val="both"/>
        <w:rPr>
          <w:rFonts w:ascii="Times New Roman" w:eastAsia="Times New Roman" w:hAnsi="Times New Roman" w:cs="Times New Roman"/>
          <w:noProof/>
          <w:color w:val="000000"/>
          <w:sz w:val="28"/>
          <w:szCs w:val="28"/>
          <w:lang w:eastAsia="ru-RU"/>
        </w:rPr>
      </w:pPr>
    </w:p>
    <w:p w:rsidR="00114000" w:rsidRPr="001C3E91" w:rsidRDefault="00114000" w:rsidP="00114000">
      <w:pPr>
        <w:shd w:val="clear" w:color="auto" w:fill="FFFFFF"/>
        <w:spacing w:after="0" w:line="240" w:lineRule="auto"/>
        <w:jc w:val="both"/>
        <w:rPr>
          <w:rFonts w:ascii="Times New Roman" w:eastAsia="Times New Roman" w:hAnsi="Times New Roman" w:cs="Times New Roman"/>
          <w:sz w:val="24"/>
          <w:szCs w:val="24"/>
          <w:lang w:eastAsia="ru-RU"/>
        </w:rPr>
      </w:pPr>
    </w:p>
    <w:p w:rsidR="00114000" w:rsidRPr="001C3E91" w:rsidRDefault="00114000" w:rsidP="00114000">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p>
    <w:p w:rsidR="00114000" w:rsidRPr="001C3E91" w:rsidRDefault="00114000" w:rsidP="00114000">
      <w:pPr>
        <w:spacing w:after="0" w:line="240" w:lineRule="auto"/>
        <w:rPr>
          <w:rFonts w:ascii="Times New Roman" w:eastAsia="Times New Roman" w:hAnsi="Times New Roman" w:cs="Times New Roman"/>
          <w:b/>
          <w:sz w:val="28"/>
          <w:szCs w:val="28"/>
          <w:lang w:val="ru-RU" w:eastAsia="ru-RU"/>
        </w:rPr>
      </w:pPr>
      <w:r w:rsidRPr="001C3E91">
        <w:rPr>
          <w:rFonts w:ascii="Times New Roman" w:eastAsia="Times New Roman" w:hAnsi="Times New Roman" w:cs="Times New Roman"/>
          <w:b/>
          <w:sz w:val="28"/>
          <w:szCs w:val="28"/>
          <w:lang w:val="ru-RU" w:eastAsia="ru-RU"/>
        </w:rPr>
        <w:t>Секретар сільської ради</w:t>
      </w:r>
      <w:r w:rsidRPr="001C3E91">
        <w:rPr>
          <w:rFonts w:ascii="Times New Roman" w:eastAsia="Times New Roman" w:hAnsi="Times New Roman" w:cs="Times New Roman"/>
          <w:b/>
          <w:sz w:val="28"/>
          <w:szCs w:val="28"/>
          <w:lang w:eastAsia="ru-RU"/>
        </w:rPr>
        <w:t xml:space="preserve">                                                   </w:t>
      </w:r>
      <w:r w:rsidRPr="001C3E91">
        <w:rPr>
          <w:rFonts w:ascii="Times New Roman" w:eastAsia="Times New Roman" w:hAnsi="Times New Roman" w:cs="Times New Roman"/>
          <w:b/>
          <w:sz w:val="28"/>
          <w:szCs w:val="28"/>
          <w:lang w:val="ru-RU" w:eastAsia="ru-RU"/>
        </w:rPr>
        <w:t>Євгенія АНДРЕЛА</w:t>
      </w:r>
    </w:p>
    <w:p w:rsidR="00114000" w:rsidRPr="001C3E91" w:rsidRDefault="00114000" w:rsidP="00114000">
      <w:pPr>
        <w:spacing w:after="0" w:line="240" w:lineRule="auto"/>
        <w:rPr>
          <w:rFonts w:ascii="Times New Roman" w:eastAsia="Times New Roman" w:hAnsi="Times New Roman" w:cs="Times New Roman"/>
          <w:sz w:val="28"/>
          <w:szCs w:val="20"/>
          <w:lang w:eastAsia="ru-RU"/>
        </w:rPr>
      </w:pPr>
    </w:p>
    <w:p w:rsidR="00114000" w:rsidRDefault="00114000" w:rsidP="00114000">
      <w:pPr>
        <w:rPr>
          <w:sz w:val="28"/>
          <w:szCs w:val="28"/>
        </w:rPr>
      </w:pPr>
    </w:p>
    <w:p w:rsidR="00114000" w:rsidRDefault="00114000"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626719" w:rsidRDefault="00626719" w:rsidP="00114000"/>
    <w:p w:rsidR="00114000" w:rsidRPr="00B84EF3" w:rsidRDefault="00114000" w:rsidP="00114000">
      <w:pPr>
        <w:suppressAutoHyphens/>
        <w:spacing w:after="0" w:line="240" w:lineRule="auto"/>
        <w:ind w:right="-625"/>
        <w:rPr>
          <w:rFonts w:ascii="Times New Roman" w:eastAsia="Times New Roman" w:hAnsi="Times New Roman" w:cs="Times New Roman"/>
          <w:sz w:val="24"/>
          <w:szCs w:val="24"/>
          <w:lang w:val="ru-RU" w:eastAsia="ar-SA"/>
        </w:rPr>
      </w:pPr>
      <w:r w:rsidRPr="00B84EF3">
        <w:rPr>
          <w:rFonts w:ascii="Times New Roman" w:eastAsia="Times New Roman" w:hAnsi="Times New Roman" w:cs="Times New Roman"/>
          <w:sz w:val="28"/>
          <w:szCs w:val="28"/>
          <w:lang w:val="ru-RU" w:eastAsia="ar-SA"/>
        </w:rPr>
        <w:lastRenderedPageBreak/>
        <w:t xml:space="preserve">                                                           </w:t>
      </w:r>
      <w:r w:rsidRPr="00B84EF3">
        <w:rPr>
          <w:rFonts w:ascii="Times New Roman" w:eastAsia="Times New Roman" w:hAnsi="Times New Roman" w:cs="Times New Roman"/>
          <w:b/>
          <w:sz w:val="28"/>
          <w:szCs w:val="28"/>
          <w:lang w:val="ru-RU" w:eastAsia="ar-SA"/>
        </w:rPr>
        <w:t xml:space="preserve">      </w:t>
      </w:r>
      <w:r w:rsidRPr="00B84EF3">
        <w:rPr>
          <w:rFonts w:ascii="Times New Roman" w:eastAsia="Times New Roman" w:hAnsi="Times New Roman" w:cs="Times New Roman"/>
          <w:b/>
          <w:noProof/>
          <w:sz w:val="24"/>
          <w:szCs w:val="24"/>
          <w:lang w:val="ru-RU" w:eastAsia="ru-RU"/>
        </w:rPr>
        <w:drawing>
          <wp:inline distT="0" distB="0" distL="0" distR="0">
            <wp:extent cx="552450" cy="638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552450" cy="638175"/>
                    </a:xfrm>
                    <a:prstGeom prst="rect">
                      <a:avLst/>
                    </a:prstGeom>
                    <a:noFill/>
                    <a:ln w="9525">
                      <a:noFill/>
                      <a:miter lim="800000"/>
                      <a:headEnd/>
                      <a:tailEnd/>
                    </a:ln>
                  </pic:spPr>
                </pic:pic>
              </a:graphicData>
            </a:graphic>
          </wp:inline>
        </w:drawing>
      </w:r>
    </w:p>
    <w:p w:rsidR="00114000" w:rsidRPr="00B84EF3" w:rsidRDefault="00114000" w:rsidP="00114000">
      <w:pPr>
        <w:suppressAutoHyphens/>
        <w:spacing w:after="0" w:line="240" w:lineRule="auto"/>
        <w:ind w:left="142" w:right="-625" w:hanging="142"/>
        <w:jc w:val="center"/>
        <w:rPr>
          <w:rFonts w:ascii="Times New Roman" w:eastAsia="Times New Roman" w:hAnsi="Times New Roman" w:cs="Times New Roman"/>
          <w:b/>
          <w:sz w:val="28"/>
          <w:szCs w:val="28"/>
          <w:lang w:val="ru-RU" w:eastAsia="ar-SA"/>
        </w:rPr>
      </w:pPr>
      <w:r w:rsidRPr="00B84EF3">
        <w:rPr>
          <w:rFonts w:ascii="Times New Roman" w:eastAsia="Times New Roman" w:hAnsi="Times New Roman" w:cs="Times New Roman"/>
          <w:b/>
          <w:sz w:val="28"/>
          <w:szCs w:val="28"/>
          <w:lang w:val="ru-RU" w:eastAsia="ar-SA"/>
        </w:rPr>
        <w:t>УКРАЇНА</w:t>
      </w:r>
    </w:p>
    <w:p w:rsidR="00114000" w:rsidRPr="00B84EF3" w:rsidRDefault="00114000" w:rsidP="00114000">
      <w:pPr>
        <w:suppressAutoHyphens/>
        <w:spacing w:after="0" w:line="240" w:lineRule="auto"/>
        <w:ind w:left="142" w:right="-625" w:hanging="142"/>
        <w:jc w:val="center"/>
        <w:rPr>
          <w:rFonts w:ascii="Times New Roman" w:eastAsia="Times New Roman" w:hAnsi="Times New Roman" w:cs="Times New Roman"/>
          <w:b/>
          <w:sz w:val="28"/>
          <w:szCs w:val="28"/>
          <w:lang w:val="ru-RU" w:eastAsia="ar-SA"/>
        </w:rPr>
      </w:pPr>
      <w:r w:rsidRPr="00B84EF3">
        <w:rPr>
          <w:rFonts w:ascii="Times New Roman" w:eastAsia="Times New Roman" w:hAnsi="Times New Roman" w:cs="Times New Roman"/>
          <w:b/>
          <w:sz w:val="28"/>
          <w:szCs w:val="28"/>
          <w:lang w:val="ru-RU" w:eastAsia="ar-SA"/>
        </w:rPr>
        <w:t>КАМ’ЯНСЬКА СІЛЬСЬКА РАДА    БЕРЕГІВСЬКОГО  РАЙОНУ</w:t>
      </w:r>
    </w:p>
    <w:p w:rsidR="00114000" w:rsidRPr="00B84EF3" w:rsidRDefault="00114000" w:rsidP="00114000">
      <w:pPr>
        <w:suppressAutoHyphens/>
        <w:spacing w:after="0" w:line="240" w:lineRule="auto"/>
        <w:ind w:right="-625"/>
        <w:jc w:val="center"/>
        <w:rPr>
          <w:rFonts w:ascii="Times New Roman" w:eastAsia="Times New Roman" w:hAnsi="Times New Roman" w:cs="Times New Roman"/>
          <w:b/>
          <w:sz w:val="28"/>
          <w:szCs w:val="28"/>
          <w:lang w:val="ru-RU" w:eastAsia="ar-SA"/>
        </w:rPr>
      </w:pPr>
      <w:r w:rsidRPr="00B84EF3">
        <w:rPr>
          <w:rFonts w:ascii="Times New Roman" w:eastAsia="Times New Roman" w:hAnsi="Times New Roman" w:cs="Times New Roman"/>
          <w:b/>
          <w:sz w:val="28"/>
          <w:szCs w:val="28"/>
          <w:lang w:val="ru-RU" w:eastAsia="ar-SA"/>
        </w:rPr>
        <w:t>ЗАКАРПАТСЬКОЇ  ОБЛАСТІ</w:t>
      </w:r>
    </w:p>
    <w:p w:rsidR="00114000" w:rsidRPr="00B84EF3" w:rsidRDefault="00114000" w:rsidP="00114000">
      <w:pPr>
        <w:suppressAutoHyphens/>
        <w:spacing w:after="0" w:line="240" w:lineRule="auto"/>
        <w:ind w:right="-625"/>
        <w:jc w:val="center"/>
        <w:rPr>
          <w:rFonts w:ascii="Times New Roman" w:eastAsia="Times New Roman" w:hAnsi="Times New Roman" w:cs="Times New Roman"/>
          <w:b/>
          <w:sz w:val="28"/>
          <w:szCs w:val="28"/>
          <w:lang w:val="ru-RU" w:eastAsia="ar-SA"/>
        </w:rPr>
      </w:pPr>
      <w:r w:rsidRPr="00B84EF3">
        <w:rPr>
          <w:rFonts w:ascii="Times New Roman" w:eastAsia="Times New Roman" w:hAnsi="Times New Roman" w:cs="Times New Roman"/>
          <w:b/>
          <w:sz w:val="28"/>
          <w:szCs w:val="28"/>
          <w:lang w:val="ru-RU" w:eastAsia="ar-SA"/>
        </w:rPr>
        <w:t>20-та сесія  8-го   скликання</w:t>
      </w:r>
    </w:p>
    <w:p w:rsidR="00114000" w:rsidRPr="00B84EF3" w:rsidRDefault="00114000" w:rsidP="00114000">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ru-RU" w:eastAsia="ar-SA"/>
        </w:rPr>
      </w:pPr>
    </w:p>
    <w:p w:rsidR="00114000" w:rsidRPr="00B84EF3" w:rsidRDefault="00114000" w:rsidP="00114000">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ru-RU" w:eastAsia="ar-SA"/>
        </w:rPr>
      </w:pPr>
      <w:r w:rsidRPr="00B84EF3">
        <w:rPr>
          <w:rFonts w:ascii="Times New Roman" w:eastAsia="Times New Roman" w:hAnsi="Times New Roman" w:cs="Times New Roman"/>
          <w:b/>
          <w:bCs/>
          <w:sz w:val="28"/>
          <w:szCs w:val="28"/>
          <w:lang w:val="ru-RU" w:eastAsia="ar-SA"/>
        </w:rPr>
        <w:t>Р І Ш Е Н Н Я</w:t>
      </w:r>
    </w:p>
    <w:p w:rsidR="00114000" w:rsidRPr="00B84EF3" w:rsidRDefault="00114000" w:rsidP="00114000">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ru-RU" w:eastAsia="ar-SA"/>
        </w:rPr>
      </w:pPr>
    </w:p>
    <w:p w:rsidR="00114000" w:rsidRPr="00B84EF3" w:rsidRDefault="00114000" w:rsidP="00114000">
      <w:pPr>
        <w:suppressAutoHyphens/>
        <w:spacing w:after="0" w:line="240" w:lineRule="auto"/>
        <w:rPr>
          <w:rFonts w:ascii="Times New Roman" w:eastAsia="Times New Roman" w:hAnsi="Times New Roman" w:cs="Times New Roman"/>
          <w:b/>
          <w:bCs/>
          <w:sz w:val="28"/>
          <w:szCs w:val="28"/>
          <w:lang w:val="ru-RU" w:eastAsia="ar-SA"/>
        </w:rPr>
      </w:pPr>
      <w:r w:rsidRPr="00B84EF3">
        <w:rPr>
          <w:rFonts w:ascii="Times New Roman" w:eastAsia="Times New Roman" w:hAnsi="Times New Roman" w:cs="Times New Roman"/>
          <w:b/>
          <w:bCs/>
          <w:sz w:val="28"/>
          <w:szCs w:val="28"/>
          <w:lang w:val="ru-RU" w:eastAsia="ar-SA"/>
        </w:rPr>
        <w:t>від 11 травня 2023 року   №</w:t>
      </w:r>
      <w:r>
        <w:rPr>
          <w:rFonts w:ascii="Times New Roman" w:eastAsia="Times New Roman" w:hAnsi="Times New Roman" w:cs="Times New Roman"/>
          <w:b/>
          <w:bCs/>
          <w:sz w:val="28"/>
          <w:szCs w:val="28"/>
          <w:lang w:val="ru-RU" w:eastAsia="ar-SA"/>
        </w:rPr>
        <w:t>1320</w:t>
      </w:r>
    </w:p>
    <w:p w:rsidR="00114000" w:rsidRPr="00B84EF3" w:rsidRDefault="00114000" w:rsidP="00114000">
      <w:pPr>
        <w:suppressAutoHyphens/>
        <w:spacing w:after="0" w:line="240" w:lineRule="auto"/>
        <w:rPr>
          <w:rFonts w:ascii="Times New Roman" w:eastAsia="Times New Roman" w:hAnsi="Times New Roman" w:cs="Times New Roman"/>
          <w:b/>
          <w:bCs/>
          <w:sz w:val="28"/>
          <w:szCs w:val="28"/>
          <w:lang w:val="ru-RU" w:eastAsia="ar-SA"/>
        </w:rPr>
      </w:pPr>
      <w:r w:rsidRPr="00B84EF3">
        <w:rPr>
          <w:rFonts w:ascii="Times New Roman" w:eastAsia="Times New Roman" w:hAnsi="Times New Roman" w:cs="Times New Roman"/>
          <w:b/>
          <w:bCs/>
          <w:sz w:val="28"/>
          <w:szCs w:val="28"/>
          <w:lang w:val="ru-RU" w:eastAsia="ar-SA"/>
        </w:rPr>
        <w:t>с. Кам’янське</w:t>
      </w:r>
    </w:p>
    <w:p w:rsidR="00114000" w:rsidRPr="00B84EF3" w:rsidRDefault="00114000" w:rsidP="00114000">
      <w:pPr>
        <w:keepNext/>
        <w:suppressAutoHyphens/>
        <w:autoSpaceDE w:val="0"/>
        <w:autoSpaceDN w:val="0"/>
        <w:spacing w:after="0" w:line="240" w:lineRule="auto"/>
        <w:jc w:val="both"/>
        <w:outlineLvl w:val="3"/>
        <w:rPr>
          <w:rFonts w:ascii="Times New Roman" w:eastAsia="Times New Roman" w:hAnsi="Times New Roman" w:cs="Times New Roman"/>
          <w:b/>
          <w:sz w:val="28"/>
          <w:szCs w:val="28"/>
          <w:lang w:val="ru-RU" w:eastAsia="ru-RU"/>
        </w:rPr>
      </w:pPr>
      <w:r w:rsidRPr="00B84EF3">
        <w:rPr>
          <w:rFonts w:ascii="Times New Roman" w:eastAsia="Times New Roman" w:hAnsi="Times New Roman" w:cs="Times New Roman"/>
          <w:b/>
          <w:sz w:val="28"/>
          <w:szCs w:val="28"/>
          <w:lang w:val="ru-RU" w:eastAsia="ru-RU"/>
        </w:rPr>
        <w:t>Про призначення керівників</w:t>
      </w:r>
    </w:p>
    <w:p w:rsidR="00114000" w:rsidRPr="00B84EF3" w:rsidRDefault="00114000" w:rsidP="00114000">
      <w:pPr>
        <w:keepNext/>
        <w:suppressAutoHyphens/>
        <w:autoSpaceDE w:val="0"/>
        <w:autoSpaceDN w:val="0"/>
        <w:spacing w:after="0" w:line="240" w:lineRule="auto"/>
        <w:jc w:val="both"/>
        <w:outlineLvl w:val="3"/>
        <w:rPr>
          <w:rFonts w:ascii="Times New Roman" w:eastAsia="Times New Roman" w:hAnsi="Times New Roman" w:cs="Times New Roman"/>
          <w:b/>
          <w:sz w:val="28"/>
          <w:szCs w:val="28"/>
          <w:lang w:val="ru-RU" w:eastAsia="ru-RU"/>
        </w:rPr>
      </w:pPr>
      <w:r w:rsidRPr="00B84EF3">
        <w:rPr>
          <w:rFonts w:ascii="Times New Roman" w:eastAsia="Times New Roman" w:hAnsi="Times New Roman" w:cs="Times New Roman"/>
          <w:b/>
          <w:sz w:val="28"/>
          <w:szCs w:val="28"/>
          <w:lang w:val="ru-RU" w:eastAsia="ru-RU"/>
        </w:rPr>
        <w:t>закладів дошкільної освіти</w:t>
      </w:r>
    </w:p>
    <w:p w:rsidR="00114000" w:rsidRPr="00B84EF3" w:rsidRDefault="00114000" w:rsidP="00114000">
      <w:pPr>
        <w:suppressAutoHyphens/>
        <w:spacing w:after="0" w:line="240" w:lineRule="auto"/>
        <w:rPr>
          <w:rFonts w:ascii="Times New Roman" w:eastAsia="Times New Roman" w:hAnsi="Times New Roman" w:cs="Times New Roman"/>
          <w:sz w:val="28"/>
          <w:szCs w:val="28"/>
          <w:lang w:eastAsia="ru-RU"/>
        </w:rPr>
      </w:pPr>
    </w:p>
    <w:p w:rsidR="00114000" w:rsidRPr="00B84EF3" w:rsidRDefault="00114000" w:rsidP="00114000">
      <w:pPr>
        <w:suppressAutoHyphens/>
        <w:spacing w:after="0" w:line="240" w:lineRule="auto"/>
        <w:ind w:firstLine="708"/>
        <w:jc w:val="both"/>
        <w:rPr>
          <w:rFonts w:ascii="Times New Roman" w:eastAsia="Times New Roman" w:hAnsi="Times New Roman" w:cs="Times New Roman"/>
          <w:b/>
          <w:sz w:val="28"/>
          <w:szCs w:val="28"/>
          <w:lang w:eastAsia="ar-SA"/>
        </w:rPr>
      </w:pPr>
      <w:r w:rsidRPr="00B84EF3">
        <w:rPr>
          <w:rFonts w:ascii="Times New Roman" w:eastAsia="Times New Roman" w:hAnsi="Times New Roman" w:cs="Times New Roman"/>
          <w:sz w:val="28"/>
          <w:szCs w:val="28"/>
          <w:lang w:eastAsia="ar-SA"/>
        </w:rPr>
        <w:t>Відповідно до Закону України "Про місцеве самоврядування в Україні", Закону України «Про освіту», Закону України «Про дошкільну освіту», з метою підвищення якості управління закладами дошкільної освіти, створення належних умов для надання якісних послуг з дошкільн</w:t>
      </w:r>
      <w:r>
        <w:rPr>
          <w:rFonts w:ascii="Times New Roman" w:eastAsia="Times New Roman" w:hAnsi="Times New Roman" w:cs="Times New Roman"/>
          <w:sz w:val="28"/>
          <w:szCs w:val="28"/>
          <w:lang w:eastAsia="ar-SA"/>
        </w:rPr>
        <w:t xml:space="preserve">ої освіти у громаді, </w:t>
      </w:r>
      <w:r w:rsidRPr="00B84EF3">
        <w:rPr>
          <w:rFonts w:ascii="Times New Roman" w:eastAsia="Times New Roman" w:hAnsi="Times New Roman" w:cs="Times New Roman"/>
          <w:sz w:val="28"/>
          <w:szCs w:val="28"/>
          <w:lang w:eastAsia="ar-SA"/>
        </w:rPr>
        <w:t xml:space="preserve">сільська рада  </w:t>
      </w:r>
      <w:r w:rsidRPr="00B84EF3">
        <w:rPr>
          <w:rFonts w:ascii="Times New Roman" w:eastAsia="Times New Roman" w:hAnsi="Times New Roman" w:cs="Times New Roman"/>
          <w:b/>
          <w:sz w:val="28"/>
          <w:szCs w:val="28"/>
          <w:lang w:eastAsia="ar-SA"/>
        </w:rPr>
        <w:t xml:space="preserve"> </w:t>
      </w:r>
    </w:p>
    <w:p w:rsidR="00114000" w:rsidRPr="00B84EF3" w:rsidRDefault="00114000" w:rsidP="00114000">
      <w:pPr>
        <w:suppressAutoHyphens/>
        <w:spacing w:after="0" w:line="240" w:lineRule="auto"/>
        <w:ind w:firstLine="708"/>
        <w:jc w:val="both"/>
        <w:rPr>
          <w:rFonts w:ascii="Times New Roman" w:eastAsia="Times New Roman" w:hAnsi="Times New Roman" w:cs="Times New Roman"/>
          <w:b/>
          <w:sz w:val="28"/>
          <w:szCs w:val="28"/>
          <w:lang w:eastAsia="ar-SA"/>
        </w:rPr>
      </w:pPr>
    </w:p>
    <w:p w:rsidR="00114000" w:rsidRPr="00B84EF3" w:rsidRDefault="00114000" w:rsidP="00114000">
      <w:pPr>
        <w:suppressAutoHyphens/>
        <w:spacing w:after="0" w:line="240" w:lineRule="auto"/>
        <w:ind w:firstLine="708"/>
        <w:jc w:val="center"/>
        <w:rPr>
          <w:rFonts w:ascii="Times New Roman" w:eastAsia="Times New Roman" w:hAnsi="Times New Roman" w:cs="Times New Roman"/>
          <w:b/>
          <w:sz w:val="28"/>
          <w:szCs w:val="28"/>
          <w:lang w:eastAsia="ar-SA"/>
        </w:rPr>
      </w:pPr>
      <w:r w:rsidRPr="00B84EF3">
        <w:rPr>
          <w:rFonts w:ascii="Times New Roman" w:eastAsia="Times New Roman" w:hAnsi="Times New Roman" w:cs="Times New Roman"/>
          <w:b/>
          <w:sz w:val="28"/>
          <w:szCs w:val="28"/>
          <w:lang w:eastAsia="ar-SA"/>
        </w:rPr>
        <w:t>ВИРІШИЛА:</w:t>
      </w:r>
    </w:p>
    <w:p w:rsidR="00114000" w:rsidRPr="00B84EF3" w:rsidRDefault="00114000" w:rsidP="00114000">
      <w:pPr>
        <w:suppressAutoHyphens/>
        <w:spacing w:after="0" w:line="240" w:lineRule="auto"/>
        <w:contextualSpacing/>
        <w:jc w:val="both"/>
        <w:rPr>
          <w:rFonts w:ascii="Times New Roman" w:eastAsia="Times New Roman" w:hAnsi="Times New Roman" w:cs="Times New Roman"/>
          <w:b/>
          <w:bCs/>
          <w:sz w:val="28"/>
          <w:szCs w:val="28"/>
          <w:lang w:eastAsia="ar-SA"/>
        </w:rPr>
      </w:pP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1. </w:t>
      </w:r>
      <w:r w:rsidRPr="00B84EF3">
        <w:rPr>
          <w:rFonts w:ascii="Times New Roman" w:eastAsia="Times New Roman" w:hAnsi="Times New Roman" w:cs="Times New Roman"/>
          <w:sz w:val="28"/>
          <w:szCs w:val="28"/>
          <w:lang w:eastAsia="ar-SA"/>
        </w:rPr>
        <w:t>Викласти статути Сілецького закладу дошкільної освіти №1 (я</w:t>
      </w:r>
      <w:r w:rsidRPr="00B84EF3">
        <w:rPr>
          <w:rFonts w:ascii="Times New Roman" w:eastAsia="Times New Roman" w:hAnsi="Times New Roman" w:cs="Times New Roman"/>
          <w:sz w:val="28"/>
          <w:szCs w:val="28"/>
          <w:lang w:val="en-US" w:eastAsia="ar-SA"/>
        </w:rPr>
        <w:t>c</w:t>
      </w:r>
      <w:r w:rsidRPr="00B84EF3">
        <w:rPr>
          <w:rFonts w:ascii="Times New Roman" w:eastAsia="Times New Roman" w:hAnsi="Times New Roman" w:cs="Times New Roman"/>
          <w:sz w:val="28"/>
          <w:szCs w:val="28"/>
          <w:lang w:eastAsia="ar-SA"/>
        </w:rPr>
        <w:t>ла-садка) Кам’янської сільської ради Берегівського району Закарпатської області, Сілецького закладу дошкільної освіти №2 (ясла-садка) Кам’янської сільської ради Берегівського району Закарпатської області, Кам’янського закладу дошкільної освіти (ясла-садка) Кам’янської сільської ради Берегівського району Закарпатської області, Богаревицького закладу дошкільної освіти (дитячого садка) Кам’янської сільської ради Берегівського району Закарпатської області, Воловицького закладу дошкільної освіти (дитячого садка) Кам’янської сільської ради Берегівського району Закарпатської області, Хмільницького закладу дошкільної освіти (ясла-садка) Кам’янської сільської ради Берегівського району Закарпатської області, Дунковицького закладу дошкільної освіти (ясла-садка) Кам’янської сільської ради Берегівського району Закарпатської області, Арданівського закладу дошкільної освіти (ясла-садка) Кам’янської сільської ради Берегівського району Закарпатської області  у новій редакції у зв’язку із змінами в умовах призначення керівника закладу дошкільної освіти (додаються).</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2. </w:t>
      </w:r>
      <w:r w:rsidRPr="00B84EF3">
        <w:rPr>
          <w:rFonts w:ascii="Times New Roman" w:eastAsia="Times New Roman" w:hAnsi="Times New Roman" w:cs="Times New Roman"/>
          <w:sz w:val="28"/>
          <w:szCs w:val="28"/>
          <w:lang w:eastAsia="ar-SA"/>
        </w:rPr>
        <w:t>Завідувачам: Сілецького закладу дошкільної освіти №1 (я</w:t>
      </w:r>
      <w:r w:rsidRPr="00B84EF3">
        <w:rPr>
          <w:rFonts w:ascii="Times New Roman" w:eastAsia="Times New Roman" w:hAnsi="Times New Roman" w:cs="Times New Roman"/>
          <w:sz w:val="28"/>
          <w:szCs w:val="28"/>
          <w:lang w:val="en-US" w:eastAsia="ar-SA"/>
        </w:rPr>
        <w:t>c</w:t>
      </w:r>
      <w:r w:rsidRPr="00B84EF3">
        <w:rPr>
          <w:rFonts w:ascii="Times New Roman" w:eastAsia="Times New Roman" w:hAnsi="Times New Roman" w:cs="Times New Roman"/>
          <w:sz w:val="28"/>
          <w:szCs w:val="28"/>
          <w:lang w:eastAsia="ar-SA"/>
        </w:rPr>
        <w:t xml:space="preserve">ла-садка) Кам’янської сільської ради Берегівського району Закарпатської області, Сілецького закладу дошкільної освіти №2 (ясла-садка) Кам’янської сільської ради Берегівського району Закарпатської області, Кам’янського закладу дошкільної освіти (ясла-садка) Кам’янської сільської ради Берегівського </w:t>
      </w:r>
      <w:r w:rsidRPr="00B84EF3">
        <w:rPr>
          <w:rFonts w:ascii="Times New Roman" w:eastAsia="Times New Roman" w:hAnsi="Times New Roman" w:cs="Times New Roman"/>
          <w:sz w:val="28"/>
          <w:szCs w:val="28"/>
          <w:lang w:eastAsia="ar-SA"/>
        </w:rPr>
        <w:lastRenderedPageBreak/>
        <w:t>району Закарпатської області, Богаревицького закладу дошкільної освіти (дитячого садка) Кам’янської сільської ради Берегівського району Закарпатської області, Воловицького закладу дошкільної освіти (дитячого садка) Кам’янської сільської ради Берегівського району Закарпатської області, Хмільницького закладу дошкільної освіти (ясла-садка) Кам’янської сільської ради Берегівського району Закарпатської області, Дунковицького закладу дошкільної освіти (ясла-садка) Кам’янської сільської ради Берегівського району Закарпатської області, Арданівського закладу дошкільної освіти (ясла-садка) Кам’янської сільської ради Берегівського району Закарпатської області  вжити заходів щодо проведення державної реєстрації змін до відомостей про юридичну особу відповідно до вимог чинного законодавства.</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3. </w:t>
      </w:r>
      <w:r w:rsidRPr="00B84EF3">
        <w:rPr>
          <w:rFonts w:ascii="Times New Roman" w:eastAsia="Times New Roman" w:hAnsi="Times New Roman" w:cs="Times New Roman"/>
          <w:sz w:val="28"/>
          <w:szCs w:val="28"/>
          <w:lang w:eastAsia="ar-SA"/>
        </w:rPr>
        <w:t>Припинити безстрокові  трудові договори: з Костак Світланою Степанівною- завідувачкою Сілецьким закладом дошкільної освіти №1 (я</w:t>
      </w:r>
      <w:r w:rsidRPr="00B84EF3">
        <w:rPr>
          <w:rFonts w:ascii="Times New Roman" w:eastAsia="Times New Roman" w:hAnsi="Times New Roman" w:cs="Times New Roman"/>
          <w:sz w:val="28"/>
          <w:szCs w:val="28"/>
          <w:lang w:val="en-US" w:eastAsia="ar-SA"/>
        </w:rPr>
        <w:t>c</w:t>
      </w:r>
      <w:r w:rsidRPr="00B84EF3">
        <w:rPr>
          <w:rFonts w:ascii="Times New Roman" w:eastAsia="Times New Roman" w:hAnsi="Times New Roman" w:cs="Times New Roman"/>
          <w:sz w:val="28"/>
          <w:szCs w:val="28"/>
          <w:lang w:eastAsia="ar-SA"/>
        </w:rPr>
        <w:t>ла-садка) Кам’янської сільської ради Берегівського району Закарпатської області, Дунаєць Олесею Леонідіївною – завідувачкою Сілецьким закладом дошкільної освіти №2 (ясла-садка) Кам’янської сільської ради Берегівського району Закарпатської області, Савко Оксаною Юріївною – завідувачкою Кам’янським закладом дошкільної освіти (ясла-садка) Кам’янської сільської ради Берегівського району Закарпатської області, Фекете Наталією Андріївною – завідувачкою Богаревицьким закладом дошкільної освіти (дитячого садка) Кам’янської сільської ради Берегівського району Закарпатської області, Лакатош Русланою Іванівною – завідувачкою Воловицьким закладом дошкільної освіти (дитячого садка) Кам’янської сільської ради Берегівського району Закарпатської області, Попфолуші Надією Василівною – завідувачкою Хмільницьким закладом дошкільної освіти (ясла-садка) Кам’янської сільської ради Берегівського району Закарпатської області, Варга Мирославою Іванівною – завідувачкою Дунковицьким закладом дошкільної освіти (ясла-садка) Кам’янської сільської ради Берегівського району Закарпатської області, Варга Тетяною Володимирівною – завідувачкою Арданівським закладом дошкільної освіти (ясла-садка) Кам’янської сільської ради Берегівського району Закарпатської області  з 15 липня 2023 року.</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4. </w:t>
      </w:r>
      <w:r w:rsidRPr="00B84EF3">
        <w:rPr>
          <w:rFonts w:ascii="Times New Roman" w:eastAsia="Times New Roman" w:hAnsi="Times New Roman" w:cs="Times New Roman"/>
          <w:sz w:val="28"/>
          <w:szCs w:val="28"/>
          <w:lang w:eastAsia="ar-SA"/>
        </w:rPr>
        <w:t>Призначити: Костак Світлану Степанівну, завідувачкою Сілецьким закладом дошкільної освіти №1 (я</w:t>
      </w:r>
      <w:r w:rsidRPr="00B84EF3">
        <w:rPr>
          <w:rFonts w:ascii="Times New Roman" w:eastAsia="Times New Roman" w:hAnsi="Times New Roman" w:cs="Times New Roman"/>
          <w:sz w:val="28"/>
          <w:szCs w:val="28"/>
          <w:lang w:val="en-US" w:eastAsia="ar-SA"/>
        </w:rPr>
        <w:t>c</w:t>
      </w:r>
      <w:r w:rsidRPr="00B84EF3">
        <w:rPr>
          <w:rFonts w:ascii="Times New Roman" w:eastAsia="Times New Roman" w:hAnsi="Times New Roman" w:cs="Times New Roman"/>
          <w:sz w:val="28"/>
          <w:szCs w:val="28"/>
          <w:lang w:eastAsia="ar-SA"/>
        </w:rPr>
        <w:t xml:space="preserve">ла-садка) Кам’янської сільської ради Берегівського району Закарпатської області, Дунаєць Олесю Леонідіївну, завідувачкою Сілецьким закладом дошкільної освіти №2 (ясла-садка) Кам’янської сільської ради Берегівського району Закарпатської області, Савко Оксану Юріївну, завідувачкою Кам’янським закладом дошкільної освіти (ясла-садка) Кам’янської сільської ради Берегівського району Закарпатської області, Фекете Наталю Андріївну, завідувачкою Богаревицьким закладом дошкільної освіти (дитячого садка) Кам’янської сільської ради Берегівського району Закарпатської області, Лакатош Руслану Іванівну – завідувачкою Воловицьким закладом дошкільної освіти (дитячого садка) Кам’янської </w:t>
      </w:r>
      <w:r w:rsidRPr="00B84EF3">
        <w:rPr>
          <w:rFonts w:ascii="Times New Roman" w:eastAsia="Times New Roman" w:hAnsi="Times New Roman" w:cs="Times New Roman"/>
          <w:sz w:val="28"/>
          <w:szCs w:val="28"/>
          <w:lang w:eastAsia="ar-SA"/>
        </w:rPr>
        <w:lastRenderedPageBreak/>
        <w:t xml:space="preserve">сільської ради Берегівського району Закарпатської області, Попфолуші Надію Василівну – завідувачкою Хмільницьким закладом дошкільної освіти (ясла-садка) Кам’янської сільської ради Берегівського району Закарпатської області, Варга Мирославу Іванівну, завідувачкою Дунковицьким закладом дошкільної освіти (ясла-садка) Кам’янської сільської ради Берегівського району Закарпатської області, Варга Тетяну Володимирівну, завідувачкою Арданівським закладом дошкільної освіти (ясла-садка) Кам’янської сільської ради Берегівського району Закарпатської області </w:t>
      </w:r>
      <w:r w:rsidRPr="00B84EF3">
        <w:rPr>
          <w:rFonts w:ascii="Times New Roman" w:eastAsia="Times New Roman" w:hAnsi="Times New Roman" w:cs="Times New Roman"/>
          <w:sz w:val="28"/>
          <w:szCs w:val="28"/>
          <w:lang w:val="ru-RU" w:eastAsia="ar-SA"/>
        </w:rPr>
        <w:t xml:space="preserve"> </w:t>
      </w:r>
      <w:r w:rsidRPr="00B84EF3">
        <w:rPr>
          <w:rFonts w:ascii="Times New Roman" w:eastAsia="Times New Roman" w:hAnsi="Times New Roman" w:cs="Times New Roman"/>
          <w:sz w:val="28"/>
          <w:szCs w:val="28"/>
          <w:lang w:eastAsia="ar-SA"/>
        </w:rPr>
        <w:t xml:space="preserve"> за їх згодою, за строковим трудовим договором без проведення конкурсного відбору з 16.07.2023 року по 31.12.2023 року.</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5. </w:t>
      </w:r>
      <w:r w:rsidRPr="00B84EF3">
        <w:rPr>
          <w:rFonts w:ascii="Times New Roman" w:eastAsia="Times New Roman" w:hAnsi="Times New Roman" w:cs="Times New Roman"/>
          <w:sz w:val="28"/>
          <w:szCs w:val="28"/>
          <w:lang w:eastAsia="ar-SA"/>
        </w:rPr>
        <w:t>Визнати такими, що втратили чинність:</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84EF3">
        <w:rPr>
          <w:rFonts w:ascii="Times New Roman" w:eastAsia="Times New Roman" w:hAnsi="Times New Roman" w:cs="Times New Roman"/>
          <w:sz w:val="28"/>
          <w:szCs w:val="28"/>
          <w:lang w:eastAsia="ar-SA"/>
        </w:rPr>
        <w:t>пункт 2.1. рішення 2-ої позачергової сесії 8-го скликання від 16.01.2021 року №148 «Про зміну найменування закладу освіти Кам’янської сільської ради та затвердження його статуту»;</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84EF3">
        <w:rPr>
          <w:rFonts w:ascii="Times New Roman" w:eastAsia="Times New Roman" w:hAnsi="Times New Roman" w:cs="Times New Roman"/>
          <w:sz w:val="28"/>
          <w:szCs w:val="28"/>
          <w:lang w:eastAsia="ar-SA"/>
        </w:rPr>
        <w:t>пункт 1.1. рішення 2-ої позачергової сесії 8-го скликання від 16.01.2021 року №150 «Про зміну найменування закладу освіти Кам’янської сільської ради та затвердження його статуту»;</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84EF3">
        <w:rPr>
          <w:rFonts w:ascii="Times New Roman" w:eastAsia="Times New Roman" w:hAnsi="Times New Roman" w:cs="Times New Roman"/>
          <w:sz w:val="28"/>
          <w:szCs w:val="28"/>
          <w:lang w:eastAsia="ar-SA"/>
        </w:rPr>
        <w:t>пункт 3.1. рішення 2-ої позачергової сесії 8-го скликання від 16.01.2021 року №151 «Про зміну найменування закладу освіти Кам’янської сільської ради та затвердження його статуту»;</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84EF3">
        <w:rPr>
          <w:rFonts w:ascii="Times New Roman" w:eastAsia="Times New Roman" w:hAnsi="Times New Roman" w:cs="Times New Roman"/>
          <w:sz w:val="28"/>
          <w:szCs w:val="28"/>
          <w:lang w:eastAsia="ar-SA"/>
        </w:rPr>
        <w:t>пункт 2.1. рішення 2-ої позачергової сесії 8-го скликання від 16.01.2021 року №152 «Про зміну найменування закладу освіти Кам’янської сільської ради та затвердження його статуту»;</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84EF3">
        <w:rPr>
          <w:rFonts w:ascii="Times New Roman" w:eastAsia="Times New Roman" w:hAnsi="Times New Roman" w:cs="Times New Roman"/>
          <w:sz w:val="28"/>
          <w:szCs w:val="28"/>
          <w:lang w:eastAsia="ar-SA"/>
        </w:rPr>
        <w:t>пункт 2.1. рішення 2-ої позачергової сесії 8-го скликання від 16.01.2021 року №153 «Про зміну найменування закладу освіти Кам’янської сільської ради та затвердження його статуту»;</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84EF3">
        <w:rPr>
          <w:rFonts w:ascii="Times New Roman" w:eastAsia="Times New Roman" w:hAnsi="Times New Roman" w:cs="Times New Roman"/>
          <w:sz w:val="28"/>
          <w:szCs w:val="28"/>
          <w:lang w:eastAsia="ar-SA"/>
        </w:rPr>
        <w:t>пункт 2.1. рішення 2-ої позачергової сесії 8-го скликання від 16.01.2021 року №155 «Про зміну найменування закладу освіти Кам’янської сільської ради та затвердження його статуту»;</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84EF3">
        <w:rPr>
          <w:rFonts w:ascii="Times New Roman" w:eastAsia="Times New Roman" w:hAnsi="Times New Roman" w:cs="Times New Roman"/>
          <w:sz w:val="28"/>
          <w:szCs w:val="28"/>
          <w:lang w:eastAsia="ar-SA"/>
        </w:rPr>
        <w:t>пункт 2 рішення 17-ої позачергової сесії 8-го скликання від 08.12.2022 року №1186 «Про зміну місцезнаходження закладу освіти Кам’янської сільської ради та затвердження його статуту в новій редакції»;</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84EF3">
        <w:rPr>
          <w:rFonts w:ascii="Times New Roman" w:eastAsia="Times New Roman" w:hAnsi="Times New Roman" w:cs="Times New Roman"/>
          <w:sz w:val="28"/>
          <w:szCs w:val="28"/>
          <w:lang w:eastAsia="ar-SA"/>
        </w:rPr>
        <w:t>пунк 2 рішення 17-ої позачергової сесії 8-го скликання від 08.12.2022 року №1187 «Про зміну місцезнаходження закладу освіти Кам’янської сільської ради та затвердження його статуту в новій редакції».</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ab/>
        <w:t xml:space="preserve">6. </w:t>
      </w:r>
      <w:r w:rsidRPr="00B84EF3">
        <w:rPr>
          <w:rFonts w:ascii="Times New Roman" w:eastAsia="Times New Roman" w:hAnsi="Times New Roman" w:cs="Times New Roman"/>
          <w:bCs/>
          <w:sz w:val="28"/>
          <w:szCs w:val="28"/>
          <w:lang w:eastAsia="ar-SA"/>
        </w:rPr>
        <w:t xml:space="preserve">Контроль за виконанням цього рішення покласти на постійну комісію сільської ради </w:t>
      </w:r>
      <w:r w:rsidRPr="00B84EF3">
        <w:rPr>
          <w:rFonts w:ascii="Times New Roman" w:eastAsia="Times New Roman" w:hAnsi="Times New Roman" w:cs="Times New Roman"/>
          <w:sz w:val="28"/>
          <w:szCs w:val="28"/>
          <w:lang w:eastAsia="uk-UA"/>
        </w:rPr>
        <w:t>з гуманітарних питань, прав людини, законності, запобігання та протидії корупції,  депутатської діяльності, етики та регламенту.</w:t>
      </w:r>
    </w:p>
    <w:p w:rsidR="00114000" w:rsidRPr="00B84EF3" w:rsidRDefault="00114000" w:rsidP="00114000">
      <w:pPr>
        <w:tabs>
          <w:tab w:val="left" w:pos="540"/>
        </w:tabs>
        <w:suppressAutoHyphens/>
        <w:spacing w:after="0" w:line="240" w:lineRule="auto"/>
        <w:ind w:left="705" w:right="-81"/>
        <w:jc w:val="both"/>
        <w:rPr>
          <w:rFonts w:ascii="Times New Roman" w:eastAsia="Times New Roman" w:hAnsi="Times New Roman" w:cs="Times New Roman"/>
          <w:b/>
          <w:bCs/>
          <w:sz w:val="28"/>
          <w:szCs w:val="28"/>
          <w:lang w:eastAsia="ar-SA"/>
        </w:rPr>
      </w:pPr>
    </w:p>
    <w:p w:rsidR="00114000" w:rsidRPr="00B84EF3" w:rsidRDefault="00114000" w:rsidP="00114000">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114000" w:rsidRPr="00B84EF3" w:rsidRDefault="00114000" w:rsidP="00114000">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114000" w:rsidRPr="00B84EF3" w:rsidRDefault="00114000" w:rsidP="00114000">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r w:rsidRPr="00B84EF3">
        <w:rPr>
          <w:rFonts w:ascii="Times New Roman" w:eastAsia="Times New Roman" w:hAnsi="Times New Roman" w:cs="Times New Roman"/>
          <w:b/>
          <w:bCs/>
          <w:sz w:val="28"/>
          <w:szCs w:val="28"/>
          <w:lang w:eastAsia="ar-SA"/>
        </w:rPr>
        <w:t>Сільський голова                                               Михайло СТАНИНЕЦЬ</w:t>
      </w:r>
    </w:p>
    <w:p w:rsidR="00114000" w:rsidRPr="00B84EF3" w:rsidRDefault="00114000" w:rsidP="00114000">
      <w:pPr>
        <w:tabs>
          <w:tab w:val="left" w:pos="540"/>
        </w:tabs>
        <w:suppressAutoHyphens/>
        <w:spacing w:after="0" w:line="240" w:lineRule="auto"/>
        <w:ind w:right="-81"/>
        <w:jc w:val="center"/>
        <w:rPr>
          <w:rFonts w:ascii="Times New Roman" w:eastAsia="Times New Roman" w:hAnsi="Times New Roman" w:cs="Times New Roman"/>
          <w:b/>
          <w:bCs/>
          <w:sz w:val="28"/>
          <w:szCs w:val="28"/>
          <w:lang w:eastAsia="ar-SA"/>
        </w:rPr>
      </w:pPr>
    </w:p>
    <w:p w:rsidR="00114000" w:rsidRDefault="00114000" w:rsidP="00114000">
      <w:pPr>
        <w:suppressAutoHyphens/>
        <w:spacing w:after="0" w:line="240" w:lineRule="auto"/>
        <w:rPr>
          <w:rFonts w:ascii="Times New Roman" w:eastAsia="Times New Roman" w:hAnsi="Times New Roman" w:cs="Times New Roman"/>
          <w:sz w:val="24"/>
          <w:szCs w:val="24"/>
          <w:lang w:val="ru-RU" w:eastAsia="ar-SA"/>
        </w:rPr>
      </w:pPr>
    </w:p>
    <w:p w:rsidR="00114000" w:rsidRPr="00B84EF3" w:rsidRDefault="00114000" w:rsidP="00114000">
      <w:pPr>
        <w:suppressAutoHyphens/>
        <w:spacing w:after="0" w:line="240" w:lineRule="auto"/>
        <w:rPr>
          <w:rFonts w:ascii="Times New Roman" w:eastAsia="Times New Roman" w:hAnsi="Times New Roman" w:cs="Times New Roman"/>
          <w:sz w:val="24"/>
          <w:szCs w:val="24"/>
          <w:lang w:val="ru-RU" w:eastAsia="ar-SA"/>
        </w:rPr>
      </w:pPr>
    </w:p>
    <w:p w:rsidR="00114000" w:rsidRPr="00B84EF3" w:rsidRDefault="00114000" w:rsidP="00114000">
      <w:pPr>
        <w:suppressAutoHyphens/>
        <w:spacing w:after="0" w:line="240" w:lineRule="auto"/>
        <w:ind w:right="-625"/>
        <w:rPr>
          <w:rFonts w:ascii="Times New Roman" w:eastAsia="Times New Roman" w:hAnsi="Times New Roman" w:cs="Times New Roman"/>
          <w:sz w:val="24"/>
          <w:szCs w:val="24"/>
          <w:lang w:val="ru-RU" w:eastAsia="ar-SA"/>
        </w:rPr>
      </w:pPr>
      <w:r w:rsidRPr="00B84EF3">
        <w:rPr>
          <w:rFonts w:ascii="Times New Roman" w:eastAsia="Times New Roman" w:hAnsi="Times New Roman" w:cs="Times New Roman"/>
          <w:sz w:val="28"/>
          <w:szCs w:val="28"/>
          <w:lang w:val="ru-RU" w:eastAsia="ar-SA"/>
        </w:rPr>
        <w:lastRenderedPageBreak/>
        <w:t xml:space="preserve">                                                           </w:t>
      </w:r>
      <w:r w:rsidRPr="00B84EF3">
        <w:rPr>
          <w:rFonts w:ascii="Times New Roman" w:eastAsia="Times New Roman" w:hAnsi="Times New Roman" w:cs="Times New Roman"/>
          <w:b/>
          <w:sz w:val="28"/>
          <w:szCs w:val="28"/>
          <w:lang w:val="ru-RU" w:eastAsia="ar-SA"/>
        </w:rPr>
        <w:t xml:space="preserve">      </w:t>
      </w:r>
      <w:r w:rsidRPr="00B84EF3">
        <w:rPr>
          <w:rFonts w:ascii="Times New Roman" w:eastAsia="Times New Roman" w:hAnsi="Times New Roman" w:cs="Times New Roman"/>
          <w:b/>
          <w:noProof/>
          <w:sz w:val="24"/>
          <w:szCs w:val="24"/>
          <w:lang w:val="ru-RU" w:eastAsia="ru-RU"/>
        </w:rPr>
        <w:drawing>
          <wp:inline distT="0" distB="0" distL="0" distR="0">
            <wp:extent cx="552450" cy="638175"/>
            <wp:effectExtent l="19050" t="0" r="0" b="0"/>
            <wp:docPr id="3" name="Рисунок 107652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552450" cy="638175"/>
                    </a:xfrm>
                    <a:prstGeom prst="rect">
                      <a:avLst/>
                    </a:prstGeom>
                    <a:noFill/>
                    <a:ln w="9525">
                      <a:noFill/>
                      <a:miter lim="800000"/>
                      <a:headEnd/>
                      <a:tailEnd/>
                    </a:ln>
                  </pic:spPr>
                </pic:pic>
              </a:graphicData>
            </a:graphic>
          </wp:inline>
        </w:drawing>
      </w:r>
    </w:p>
    <w:p w:rsidR="00114000" w:rsidRPr="00B84EF3" w:rsidRDefault="00114000" w:rsidP="00114000">
      <w:pPr>
        <w:suppressAutoHyphens/>
        <w:spacing w:after="0" w:line="240" w:lineRule="auto"/>
        <w:ind w:left="142" w:right="-625" w:hanging="142"/>
        <w:jc w:val="center"/>
        <w:rPr>
          <w:rFonts w:ascii="Times New Roman" w:eastAsia="Times New Roman" w:hAnsi="Times New Roman" w:cs="Times New Roman"/>
          <w:b/>
          <w:sz w:val="28"/>
          <w:szCs w:val="28"/>
          <w:lang w:val="ru-RU" w:eastAsia="ar-SA"/>
        </w:rPr>
      </w:pPr>
      <w:r w:rsidRPr="00B84EF3">
        <w:rPr>
          <w:rFonts w:ascii="Times New Roman" w:eastAsia="Times New Roman" w:hAnsi="Times New Roman" w:cs="Times New Roman"/>
          <w:b/>
          <w:sz w:val="28"/>
          <w:szCs w:val="28"/>
          <w:lang w:val="ru-RU" w:eastAsia="ar-SA"/>
        </w:rPr>
        <w:t>УКРАЇНА</w:t>
      </w:r>
    </w:p>
    <w:p w:rsidR="00114000" w:rsidRPr="00B84EF3" w:rsidRDefault="00114000" w:rsidP="00114000">
      <w:pPr>
        <w:suppressAutoHyphens/>
        <w:spacing w:after="0" w:line="240" w:lineRule="auto"/>
        <w:ind w:left="142" w:right="-625" w:hanging="142"/>
        <w:jc w:val="center"/>
        <w:rPr>
          <w:rFonts w:ascii="Times New Roman" w:eastAsia="Times New Roman" w:hAnsi="Times New Roman" w:cs="Times New Roman"/>
          <w:b/>
          <w:sz w:val="28"/>
          <w:szCs w:val="28"/>
          <w:lang w:val="ru-RU" w:eastAsia="ar-SA"/>
        </w:rPr>
      </w:pPr>
      <w:r w:rsidRPr="00B84EF3">
        <w:rPr>
          <w:rFonts w:ascii="Times New Roman" w:eastAsia="Times New Roman" w:hAnsi="Times New Roman" w:cs="Times New Roman"/>
          <w:b/>
          <w:sz w:val="28"/>
          <w:szCs w:val="28"/>
          <w:lang w:val="ru-RU" w:eastAsia="ar-SA"/>
        </w:rPr>
        <w:t>КАМ’ЯНСЬКА СІЛЬСЬКА РАДА    БЕРЕГІВСЬКОГО  РАЙОНУ</w:t>
      </w:r>
    </w:p>
    <w:p w:rsidR="00114000" w:rsidRPr="00B84EF3" w:rsidRDefault="00114000" w:rsidP="00114000">
      <w:pPr>
        <w:suppressAutoHyphens/>
        <w:spacing w:after="0" w:line="240" w:lineRule="auto"/>
        <w:ind w:right="-625"/>
        <w:jc w:val="center"/>
        <w:rPr>
          <w:rFonts w:ascii="Times New Roman" w:eastAsia="Times New Roman" w:hAnsi="Times New Roman" w:cs="Times New Roman"/>
          <w:b/>
          <w:sz w:val="28"/>
          <w:szCs w:val="28"/>
          <w:lang w:val="ru-RU" w:eastAsia="ar-SA"/>
        </w:rPr>
      </w:pPr>
      <w:r w:rsidRPr="00B84EF3">
        <w:rPr>
          <w:rFonts w:ascii="Times New Roman" w:eastAsia="Times New Roman" w:hAnsi="Times New Roman" w:cs="Times New Roman"/>
          <w:b/>
          <w:sz w:val="28"/>
          <w:szCs w:val="28"/>
          <w:lang w:val="ru-RU" w:eastAsia="ar-SA"/>
        </w:rPr>
        <w:t>ЗАКАРПАТСЬКОЇ  ОБЛАСТІ</w:t>
      </w:r>
    </w:p>
    <w:p w:rsidR="00114000" w:rsidRPr="00B84EF3" w:rsidRDefault="00114000" w:rsidP="00114000">
      <w:pPr>
        <w:suppressAutoHyphens/>
        <w:spacing w:after="0" w:line="240" w:lineRule="auto"/>
        <w:ind w:right="-625"/>
        <w:jc w:val="center"/>
        <w:rPr>
          <w:rFonts w:ascii="Times New Roman" w:eastAsia="Times New Roman" w:hAnsi="Times New Roman" w:cs="Times New Roman"/>
          <w:b/>
          <w:sz w:val="28"/>
          <w:szCs w:val="28"/>
          <w:lang w:val="ru-RU" w:eastAsia="ar-SA"/>
        </w:rPr>
      </w:pPr>
      <w:r w:rsidRPr="00B84EF3">
        <w:rPr>
          <w:rFonts w:ascii="Times New Roman" w:eastAsia="Times New Roman" w:hAnsi="Times New Roman" w:cs="Times New Roman"/>
          <w:b/>
          <w:sz w:val="28"/>
          <w:szCs w:val="28"/>
          <w:lang w:val="ru-RU" w:eastAsia="ar-SA"/>
        </w:rPr>
        <w:t>20-та сесія  8-го   скликання</w:t>
      </w:r>
    </w:p>
    <w:p w:rsidR="00114000" w:rsidRPr="00B84EF3" w:rsidRDefault="00114000" w:rsidP="00114000">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ru-RU" w:eastAsia="ar-SA"/>
        </w:rPr>
      </w:pPr>
    </w:p>
    <w:p w:rsidR="00114000" w:rsidRPr="00B84EF3" w:rsidRDefault="00114000" w:rsidP="00114000">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ru-RU" w:eastAsia="ar-SA"/>
        </w:rPr>
      </w:pPr>
      <w:r w:rsidRPr="00B84EF3">
        <w:rPr>
          <w:rFonts w:ascii="Times New Roman" w:eastAsia="Times New Roman" w:hAnsi="Times New Roman" w:cs="Times New Roman"/>
          <w:b/>
          <w:bCs/>
          <w:sz w:val="28"/>
          <w:szCs w:val="28"/>
          <w:lang w:val="ru-RU" w:eastAsia="ar-SA"/>
        </w:rPr>
        <w:t>Р І Ш Е Н Н Я</w:t>
      </w:r>
    </w:p>
    <w:p w:rsidR="00114000" w:rsidRPr="00B84EF3" w:rsidRDefault="00114000" w:rsidP="00114000">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ru-RU" w:eastAsia="ar-SA"/>
        </w:rPr>
      </w:pPr>
    </w:p>
    <w:p w:rsidR="00114000" w:rsidRPr="00B84EF3" w:rsidRDefault="00114000" w:rsidP="00114000">
      <w:pPr>
        <w:suppressAutoHyphens/>
        <w:spacing w:after="0" w:line="240" w:lineRule="auto"/>
        <w:rPr>
          <w:rFonts w:ascii="Times New Roman" w:eastAsia="Times New Roman" w:hAnsi="Times New Roman" w:cs="Times New Roman"/>
          <w:b/>
          <w:bCs/>
          <w:sz w:val="28"/>
          <w:szCs w:val="28"/>
          <w:lang w:val="ru-RU" w:eastAsia="ar-SA"/>
        </w:rPr>
      </w:pPr>
      <w:r w:rsidRPr="00B84EF3">
        <w:rPr>
          <w:rFonts w:ascii="Times New Roman" w:eastAsia="Times New Roman" w:hAnsi="Times New Roman" w:cs="Times New Roman"/>
          <w:b/>
          <w:bCs/>
          <w:sz w:val="28"/>
          <w:szCs w:val="28"/>
          <w:lang w:val="ru-RU" w:eastAsia="ar-SA"/>
        </w:rPr>
        <w:t>від 11 травня 2023 року   №</w:t>
      </w:r>
      <w:r>
        <w:rPr>
          <w:rFonts w:ascii="Times New Roman" w:eastAsia="Times New Roman" w:hAnsi="Times New Roman" w:cs="Times New Roman"/>
          <w:b/>
          <w:bCs/>
          <w:sz w:val="28"/>
          <w:szCs w:val="28"/>
          <w:lang w:val="ru-RU" w:eastAsia="ar-SA"/>
        </w:rPr>
        <w:t xml:space="preserve"> 1321</w:t>
      </w:r>
    </w:p>
    <w:p w:rsidR="00114000" w:rsidRPr="00B84EF3" w:rsidRDefault="00114000" w:rsidP="00114000">
      <w:pPr>
        <w:suppressAutoHyphens/>
        <w:spacing w:after="0" w:line="240" w:lineRule="auto"/>
        <w:rPr>
          <w:rFonts w:ascii="Times New Roman" w:eastAsia="Times New Roman" w:hAnsi="Times New Roman" w:cs="Times New Roman"/>
          <w:b/>
          <w:bCs/>
          <w:sz w:val="28"/>
          <w:szCs w:val="28"/>
          <w:lang w:val="ru-RU" w:eastAsia="ar-SA"/>
        </w:rPr>
      </w:pPr>
      <w:r w:rsidRPr="00B84EF3">
        <w:rPr>
          <w:rFonts w:ascii="Times New Roman" w:eastAsia="Times New Roman" w:hAnsi="Times New Roman" w:cs="Times New Roman"/>
          <w:b/>
          <w:bCs/>
          <w:sz w:val="28"/>
          <w:szCs w:val="28"/>
          <w:lang w:val="ru-RU" w:eastAsia="ar-SA"/>
        </w:rPr>
        <w:t>с. Кам’янське</w:t>
      </w:r>
    </w:p>
    <w:p w:rsidR="00114000" w:rsidRPr="00B84EF3" w:rsidRDefault="00114000" w:rsidP="00114000">
      <w:pPr>
        <w:keepNext/>
        <w:suppressAutoHyphens/>
        <w:autoSpaceDE w:val="0"/>
        <w:autoSpaceDN w:val="0"/>
        <w:spacing w:after="0" w:line="240" w:lineRule="auto"/>
        <w:jc w:val="both"/>
        <w:outlineLvl w:val="3"/>
        <w:rPr>
          <w:rFonts w:ascii="Times New Roman" w:eastAsia="Times New Roman" w:hAnsi="Times New Roman" w:cs="Times New Roman"/>
          <w:b/>
          <w:sz w:val="28"/>
          <w:szCs w:val="28"/>
          <w:lang w:val="ru-RU" w:eastAsia="ru-RU"/>
        </w:rPr>
      </w:pPr>
    </w:p>
    <w:p w:rsidR="00114000" w:rsidRPr="00B84EF3" w:rsidRDefault="00114000" w:rsidP="00114000">
      <w:pPr>
        <w:keepNext/>
        <w:suppressAutoHyphens/>
        <w:autoSpaceDE w:val="0"/>
        <w:autoSpaceDN w:val="0"/>
        <w:spacing w:after="0" w:line="240" w:lineRule="auto"/>
        <w:jc w:val="both"/>
        <w:outlineLvl w:val="3"/>
        <w:rPr>
          <w:rFonts w:ascii="Times New Roman" w:eastAsia="Times New Roman" w:hAnsi="Times New Roman" w:cs="Times New Roman"/>
          <w:b/>
          <w:sz w:val="28"/>
          <w:szCs w:val="28"/>
          <w:lang w:val="ru-RU" w:eastAsia="ru-RU"/>
        </w:rPr>
      </w:pPr>
      <w:r w:rsidRPr="00B84EF3">
        <w:rPr>
          <w:rFonts w:ascii="Times New Roman" w:eastAsia="Times New Roman" w:hAnsi="Times New Roman" w:cs="Times New Roman"/>
          <w:b/>
          <w:sz w:val="28"/>
          <w:szCs w:val="28"/>
          <w:lang w:val="ru-RU" w:eastAsia="ru-RU"/>
        </w:rPr>
        <w:t>Про затвердження Положення про</w:t>
      </w:r>
    </w:p>
    <w:p w:rsidR="00114000" w:rsidRPr="00B84EF3" w:rsidRDefault="00114000" w:rsidP="00114000">
      <w:pPr>
        <w:keepNext/>
        <w:suppressAutoHyphens/>
        <w:autoSpaceDE w:val="0"/>
        <w:autoSpaceDN w:val="0"/>
        <w:spacing w:after="0" w:line="240" w:lineRule="auto"/>
        <w:jc w:val="both"/>
        <w:outlineLvl w:val="3"/>
        <w:rPr>
          <w:rFonts w:ascii="Times New Roman" w:eastAsia="Times New Roman" w:hAnsi="Times New Roman" w:cs="Times New Roman"/>
          <w:b/>
          <w:sz w:val="28"/>
          <w:szCs w:val="28"/>
          <w:lang w:val="ru-RU" w:eastAsia="ru-RU"/>
        </w:rPr>
      </w:pPr>
      <w:r w:rsidRPr="00B84EF3">
        <w:rPr>
          <w:rFonts w:ascii="Times New Roman" w:eastAsia="Times New Roman" w:hAnsi="Times New Roman" w:cs="Times New Roman"/>
          <w:b/>
          <w:sz w:val="28"/>
          <w:szCs w:val="28"/>
          <w:lang w:val="ru-RU" w:eastAsia="ru-RU"/>
        </w:rPr>
        <w:t>організацію та проведення конкурсного</w:t>
      </w:r>
    </w:p>
    <w:p w:rsidR="00114000" w:rsidRPr="00B84EF3" w:rsidRDefault="00114000" w:rsidP="00114000">
      <w:pPr>
        <w:keepNext/>
        <w:suppressAutoHyphens/>
        <w:autoSpaceDE w:val="0"/>
        <w:autoSpaceDN w:val="0"/>
        <w:spacing w:after="0" w:line="240" w:lineRule="auto"/>
        <w:jc w:val="both"/>
        <w:outlineLvl w:val="3"/>
        <w:rPr>
          <w:rFonts w:ascii="Times New Roman" w:eastAsia="Times New Roman" w:hAnsi="Times New Roman" w:cs="Times New Roman"/>
          <w:b/>
          <w:sz w:val="28"/>
          <w:szCs w:val="28"/>
          <w:lang w:val="ru-RU" w:eastAsia="ru-RU"/>
        </w:rPr>
      </w:pPr>
      <w:r w:rsidRPr="00B84EF3">
        <w:rPr>
          <w:rFonts w:ascii="Times New Roman" w:eastAsia="Times New Roman" w:hAnsi="Times New Roman" w:cs="Times New Roman"/>
          <w:b/>
          <w:sz w:val="28"/>
          <w:szCs w:val="28"/>
          <w:lang w:val="ru-RU" w:eastAsia="ru-RU"/>
        </w:rPr>
        <w:t>відбору і затвердження форми строкового</w:t>
      </w:r>
    </w:p>
    <w:p w:rsidR="00114000" w:rsidRPr="00B84EF3" w:rsidRDefault="00114000" w:rsidP="00114000">
      <w:pPr>
        <w:keepNext/>
        <w:suppressAutoHyphens/>
        <w:autoSpaceDE w:val="0"/>
        <w:autoSpaceDN w:val="0"/>
        <w:spacing w:after="0" w:line="240" w:lineRule="auto"/>
        <w:jc w:val="both"/>
        <w:outlineLvl w:val="3"/>
        <w:rPr>
          <w:rFonts w:ascii="Times New Roman" w:eastAsia="Times New Roman" w:hAnsi="Times New Roman" w:cs="Times New Roman"/>
          <w:b/>
          <w:sz w:val="28"/>
          <w:szCs w:val="28"/>
          <w:lang w:val="ru-RU" w:eastAsia="ru-RU"/>
        </w:rPr>
      </w:pPr>
      <w:r w:rsidRPr="00B84EF3">
        <w:rPr>
          <w:rFonts w:ascii="Times New Roman" w:eastAsia="Times New Roman" w:hAnsi="Times New Roman" w:cs="Times New Roman"/>
          <w:b/>
          <w:sz w:val="28"/>
          <w:szCs w:val="28"/>
          <w:lang w:val="ru-RU" w:eastAsia="ru-RU"/>
        </w:rPr>
        <w:t>трудового договору</w:t>
      </w:r>
    </w:p>
    <w:p w:rsidR="00114000" w:rsidRPr="00B84EF3" w:rsidRDefault="00114000" w:rsidP="00114000">
      <w:pPr>
        <w:suppressAutoHyphens/>
        <w:spacing w:after="0" w:line="240" w:lineRule="auto"/>
        <w:rPr>
          <w:rFonts w:ascii="Times New Roman" w:eastAsia="Times New Roman" w:hAnsi="Times New Roman" w:cs="Times New Roman"/>
          <w:sz w:val="28"/>
          <w:szCs w:val="28"/>
          <w:lang w:eastAsia="ru-RU"/>
        </w:rPr>
      </w:pPr>
    </w:p>
    <w:p w:rsidR="00114000" w:rsidRPr="00B84EF3" w:rsidRDefault="00114000" w:rsidP="00114000">
      <w:pPr>
        <w:suppressAutoHyphens/>
        <w:spacing w:after="0" w:line="240" w:lineRule="auto"/>
        <w:ind w:firstLine="708"/>
        <w:jc w:val="both"/>
        <w:rPr>
          <w:rFonts w:ascii="Times New Roman" w:eastAsia="Times New Roman" w:hAnsi="Times New Roman" w:cs="Times New Roman"/>
          <w:b/>
          <w:sz w:val="28"/>
          <w:szCs w:val="28"/>
          <w:lang w:eastAsia="ar-SA"/>
        </w:rPr>
      </w:pPr>
      <w:r w:rsidRPr="00B84EF3">
        <w:rPr>
          <w:rFonts w:ascii="Times New Roman" w:eastAsia="Times New Roman" w:hAnsi="Times New Roman" w:cs="Times New Roman"/>
          <w:sz w:val="28"/>
          <w:szCs w:val="28"/>
          <w:lang w:eastAsia="ar-SA"/>
        </w:rPr>
        <w:t>Відповідно до Закону України "Про місцеве самоврядування в Україні", Закону України «Про освіту», Закону України «Про дошкільну освіту», з метою підвищення якості управління закладами дошкільної освіти, створення належних умов для надання якісних послуг з дошкільн</w:t>
      </w:r>
      <w:r>
        <w:rPr>
          <w:rFonts w:ascii="Times New Roman" w:eastAsia="Times New Roman" w:hAnsi="Times New Roman" w:cs="Times New Roman"/>
          <w:sz w:val="28"/>
          <w:szCs w:val="28"/>
          <w:lang w:eastAsia="ar-SA"/>
        </w:rPr>
        <w:t xml:space="preserve">ої освіти у громаді, </w:t>
      </w:r>
      <w:r w:rsidRPr="00B84EF3">
        <w:rPr>
          <w:rFonts w:ascii="Times New Roman" w:eastAsia="Times New Roman" w:hAnsi="Times New Roman" w:cs="Times New Roman"/>
          <w:sz w:val="28"/>
          <w:szCs w:val="28"/>
          <w:lang w:eastAsia="ar-SA"/>
        </w:rPr>
        <w:t xml:space="preserve">сільська рада  </w:t>
      </w:r>
      <w:r w:rsidRPr="00B84EF3">
        <w:rPr>
          <w:rFonts w:ascii="Times New Roman" w:eastAsia="Times New Roman" w:hAnsi="Times New Roman" w:cs="Times New Roman"/>
          <w:b/>
          <w:sz w:val="28"/>
          <w:szCs w:val="28"/>
          <w:lang w:eastAsia="ar-SA"/>
        </w:rPr>
        <w:t xml:space="preserve"> </w:t>
      </w:r>
    </w:p>
    <w:p w:rsidR="00114000" w:rsidRPr="00B84EF3" w:rsidRDefault="00114000" w:rsidP="00114000">
      <w:pPr>
        <w:suppressAutoHyphens/>
        <w:spacing w:after="0" w:line="240" w:lineRule="auto"/>
        <w:ind w:firstLine="708"/>
        <w:jc w:val="both"/>
        <w:rPr>
          <w:rFonts w:ascii="Times New Roman" w:eastAsia="Times New Roman" w:hAnsi="Times New Roman" w:cs="Times New Roman"/>
          <w:b/>
          <w:sz w:val="28"/>
          <w:szCs w:val="28"/>
          <w:lang w:eastAsia="ar-SA"/>
        </w:rPr>
      </w:pPr>
    </w:p>
    <w:p w:rsidR="00114000" w:rsidRPr="00B84EF3" w:rsidRDefault="00114000" w:rsidP="00114000">
      <w:pPr>
        <w:suppressAutoHyphens/>
        <w:spacing w:after="0" w:line="240" w:lineRule="auto"/>
        <w:ind w:firstLine="708"/>
        <w:jc w:val="center"/>
        <w:rPr>
          <w:rFonts w:ascii="Times New Roman" w:eastAsia="Times New Roman" w:hAnsi="Times New Roman" w:cs="Times New Roman"/>
          <w:b/>
          <w:sz w:val="28"/>
          <w:szCs w:val="28"/>
          <w:lang w:eastAsia="ar-SA"/>
        </w:rPr>
      </w:pPr>
      <w:r w:rsidRPr="00B84EF3">
        <w:rPr>
          <w:rFonts w:ascii="Times New Roman" w:eastAsia="Times New Roman" w:hAnsi="Times New Roman" w:cs="Times New Roman"/>
          <w:b/>
          <w:sz w:val="28"/>
          <w:szCs w:val="28"/>
          <w:lang w:eastAsia="ar-SA"/>
        </w:rPr>
        <w:t>ВИРІШИЛА:</w:t>
      </w:r>
    </w:p>
    <w:p w:rsidR="00114000" w:rsidRPr="00B84EF3" w:rsidRDefault="00114000" w:rsidP="00114000">
      <w:pPr>
        <w:suppressAutoHyphens/>
        <w:spacing w:after="0" w:line="240" w:lineRule="auto"/>
        <w:ind w:firstLine="708"/>
        <w:jc w:val="center"/>
        <w:rPr>
          <w:rFonts w:ascii="Times New Roman" w:eastAsia="Times New Roman" w:hAnsi="Times New Roman" w:cs="Times New Roman"/>
          <w:b/>
          <w:sz w:val="28"/>
          <w:szCs w:val="28"/>
          <w:lang w:eastAsia="ar-SA"/>
        </w:rPr>
      </w:pPr>
    </w:p>
    <w:p w:rsidR="00114000" w:rsidRPr="00B84EF3" w:rsidRDefault="00114000" w:rsidP="00114000">
      <w:pPr>
        <w:spacing w:after="0" w:line="240" w:lineRule="auto"/>
        <w:ind w:firstLine="360"/>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1.</w:t>
      </w:r>
      <w:r w:rsidRPr="00B84EF3">
        <w:rPr>
          <w:rFonts w:ascii="Times New Roman" w:eastAsia="Times New Roman" w:hAnsi="Times New Roman" w:cs="Times New Roman"/>
          <w:bCs/>
          <w:sz w:val="28"/>
          <w:szCs w:val="28"/>
          <w:lang w:eastAsia="uk-UA"/>
        </w:rPr>
        <w:t>Затвердити Положення про організацію та проведення конкурсного відбору на заміщення вакантної посади керівника закладу дошкільної освіти комунальної власності Кам’янської сільської ради (додаток 1).</w:t>
      </w:r>
    </w:p>
    <w:p w:rsidR="00114000" w:rsidRDefault="00114000" w:rsidP="00114000">
      <w:pPr>
        <w:spacing w:after="0" w:line="240" w:lineRule="auto"/>
        <w:ind w:firstLine="360"/>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2.</w:t>
      </w:r>
      <w:r w:rsidRPr="00B84EF3">
        <w:rPr>
          <w:rFonts w:ascii="Times New Roman" w:eastAsia="Times New Roman" w:hAnsi="Times New Roman" w:cs="Times New Roman"/>
          <w:bCs/>
          <w:sz w:val="28"/>
          <w:szCs w:val="28"/>
          <w:lang w:eastAsia="uk-UA"/>
        </w:rPr>
        <w:t>Затвердити форму строкового трудового договору з керівником закладу дошкільної освіти комунальної власності Кам</w:t>
      </w:r>
      <w:r w:rsidRPr="00B84EF3">
        <w:rPr>
          <w:rFonts w:ascii="Times New Roman" w:eastAsia="Times New Roman" w:hAnsi="Times New Roman" w:cs="Times New Roman"/>
          <w:bCs/>
          <w:sz w:val="28"/>
          <w:szCs w:val="28"/>
          <w:lang w:val="ru-RU" w:eastAsia="uk-UA"/>
        </w:rPr>
        <w:t>’</w:t>
      </w:r>
      <w:r w:rsidRPr="00B84EF3">
        <w:rPr>
          <w:rFonts w:ascii="Times New Roman" w:eastAsia="Times New Roman" w:hAnsi="Times New Roman" w:cs="Times New Roman"/>
          <w:bCs/>
          <w:sz w:val="28"/>
          <w:szCs w:val="28"/>
          <w:lang w:eastAsia="uk-UA"/>
        </w:rPr>
        <w:t>янс</w:t>
      </w:r>
      <w:r>
        <w:rPr>
          <w:rFonts w:ascii="Times New Roman" w:eastAsia="Times New Roman" w:hAnsi="Times New Roman" w:cs="Times New Roman"/>
          <w:bCs/>
          <w:sz w:val="28"/>
          <w:szCs w:val="28"/>
          <w:lang w:eastAsia="uk-UA"/>
        </w:rPr>
        <w:t>ької сільської ради</w:t>
      </w:r>
    </w:p>
    <w:p w:rsidR="00114000" w:rsidRPr="00B84EF3" w:rsidRDefault="00114000" w:rsidP="00114000">
      <w:pPr>
        <w:spacing w:after="0" w:line="240" w:lineRule="auto"/>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(додаток 2)</w:t>
      </w:r>
    </w:p>
    <w:p w:rsidR="00114000" w:rsidRPr="00B84EF3" w:rsidRDefault="00114000" w:rsidP="00114000">
      <w:pPr>
        <w:tabs>
          <w:tab w:val="left" w:pos="540"/>
        </w:tabs>
        <w:suppressAutoHyphens/>
        <w:spacing w:after="0" w:line="240" w:lineRule="auto"/>
        <w:ind w:right="-8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ab/>
        <w:t>3.</w:t>
      </w:r>
      <w:r w:rsidRPr="00B84EF3">
        <w:rPr>
          <w:rFonts w:ascii="Times New Roman" w:eastAsia="Times New Roman" w:hAnsi="Times New Roman" w:cs="Times New Roman"/>
          <w:bCs/>
          <w:sz w:val="28"/>
          <w:szCs w:val="28"/>
          <w:lang w:eastAsia="ar-SA"/>
        </w:rPr>
        <w:t xml:space="preserve">Контроль за виконанням цього рішення покласти на постійну комісію сільської ради </w:t>
      </w:r>
      <w:r w:rsidRPr="00B84EF3">
        <w:rPr>
          <w:rFonts w:ascii="Times New Roman" w:eastAsia="Times New Roman" w:hAnsi="Times New Roman" w:cs="Times New Roman"/>
          <w:sz w:val="28"/>
          <w:szCs w:val="28"/>
          <w:lang w:eastAsia="uk-UA"/>
        </w:rPr>
        <w:t>з гуманітарних питань, прав людини, законності, запобігання та протидії корупції,  депутатської діяльності, етики та регламенту.</w:t>
      </w:r>
    </w:p>
    <w:p w:rsidR="00114000" w:rsidRPr="00B84EF3" w:rsidRDefault="00114000" w:rsidP="00114000">
      <w:pPr>
        <w:tabs>
          <w:tab w:val="left" w:pos="540"/>
        </w:tabs>
        <w:suppressAutoHyphens/>
        <w:spacing w:after="0" w:line="240" w:lineRule="auto"/>
        <w:ind w:right="-81"/>
        <w:jc w:val="both"/>
        <w:rPr>
          <w:rFonts w:ascii="Times New Roman" w:eastAsia="Times New Roman" w:hAnsi="Times New Roman" w:cs="Times New Roman"/>
          <w:sz w:val="28"/>
          <w:szCs w:val="28"/>
          <w:lang w:eastAsia="ar-SA"/>
        </w:rPr>
      </w:pPr>
    </w:p>
    <w:p w:rsidR="00114000" w:rsidRPr="00B84EF3" w:rsidRDefault="00114000" w:rsidP="00114000">
      <w:pPr>
        <w:tabs>
          <w:tab w:val="left" w:pos="540"/>
        </w:tabs>
        <w:suppressAutoHyphens/>
        <w:spacing w:after="0" w:line="240" w:lineRule="auto"/>
        <w:ind w:right="-81"/>
        <w:jc w:val="both"/>
        <w:rPr>
          <w:rFonts w:ascii="Times New Roman" w:eastAsia="Times New Roman" w:hAnsi="Times New Roman" w:cs="Times New Roman"/>
          <w:sz w:val="28"/>
          <w:szCs w:val="28"/>
          <w:lang w:eastAsia="ar-SA"/>
        </w:rPr>
      </w:pPr>
    </w:p>
    <w:p w:rsidR="00114000" w:rsidRPr="00B84EF3" w:rsidRDefault="00114000" w:rsidP="00114000">
      <w:pPr>
        <w:tabs>
          <w:tab w:val="left" w:pos="540"/>
        </w:tabs>
        <w:suppressAutoHyphens/>
        <w:spacing w:after="0" w:line="240" w:lineRule="auto"/>
        <w:ind w:right="-81"/>
        <w:jc w:val="both"/>
        <w:rPr>
          <w:rFonts w:ascii="Times New Roman" w:eastAsia="Times New Roman" w:hAnsi="Times New Roman" w:cs="Times New Roman"/>
          <w:sz w:val="28"/>
          <w:szCs w:val="28"/>
          <w:lang w:eastAsia="ar-SA"/>
        </w:rPr>
      </w:pPr>
    </w:p>
    <w:p w:rsidR="00114000" w:rsidRPr="00B84EF3" w:rsidRDefault="00114000" w:rsidP="00114000">
      <w:pPr>
        <w:suppressAutoHyphens/>
        <w:spacing w:after="0" w:line="240" w:lineRule="auto"/>
        <w:ind w:firstLine="708"/>
        <w:jc w:val="both"/>
        <w:rPr>
          <w:rFonts w:ascii="Times New Roman" w:eastAsia="Times New Roman" w:hAnsi="Times New Roman" w:cs="Times New Roman"/>
          <w:b/>
          <w:sz w:val="28"/>
          <w:szCs w:val="28"/>
          <w:lang w:eastAsia="ar-SA"/>
        </w:rPr>
      </w:pPr>
    </w:p>
    <w:p w:rsidR="00114000" w:rsidRPr="00B84EF3" w:rsidRDefault="00114000" w:rsidP="00114000">
      <w:pPr>
        <w:suppressAutoHyphens/>
        <w:spacing w:after="0" w:line="240" w:lineRule="auto"/>
        <w:ind w:firstLine="708"/>
        <w:jc w:val="both"/>
        <w:rPr>
          <w:rFonts w:ascii="Times New Roman" w:eastAsia="Times New Roman" w:hAnsi="Times New Roman" w:cs="Times New Roman"/>
          <w:b/>
          <w:sz w:val="28"/>
          <w:szCs w:val="28"/>
          <w:lang w:eastAsia="ar-SA"/>
        </w:rPr>
      </w:pPr>
    </w:p>
    <w:p w:rsidR="00114000" w:rsidRPr="00B84EF3" w:rsidRDefault="00114000" w:rsidP="00114000">
      <w:pPr>
        <w:suppressAutoHyphens/>
        <w:spacing w:after="0" w:line="240" w:lineRule="auto"/>
        <w:ind w:firstLine="708"/>
        <w:jc w:val="both"/>
        <w:rPr>
          <w:rFonts w:ascii="Times New Roman" w:eastAsia="Times New Roman" w:hAnsi="Times New Roman" w:cs="Times New Roman"/>
          <w:b/>
          <w:sz w:val="28"/>
          <w:szCs w:val="28"/>
          <w:lang w:eastAsia="ar-SA"/>
        </w:rPr>
      </w:pPr>
      <w:r w:rsidRPr="00B84EF3">
        <w:rPr>
          <w:rFonts w:ascii="Times New Roman" w:eastAsia="Times New Roman" w:hAnsi="Times New Roman" w:cs="Times New Roman"/>
          <w:b/>
          <w:sz w:val="28"/>
          <w:szCs w:val="28"/>
          <w:lang w:eastAsia="ar-SA"/>
        </w:rPr>
        <w:t>Сільсь</w:t>
      </w:r>
      <w:r w:rsidR="00626719">
        <w:rPr>
          <w:rFonts w:ascii="Times New Roman" w:eastAsia="Times New Roman" w:hAnsi="Times New Roman" w:cs="Times New Roman"/>
          <w:b/>
          <w:sz w:val="28"/>
          <w:szCs w:val="28"/>
          <w:lang w:eastAsia="ar-SA"/>
        </w:rPr>
        <w:t>кий голова</w:t>
      </w:r>
      <w:r w:rsidR="00626719">
        <w:rPr>
          <w:rFonts w:ascii="Times New Roman" w:eastAsia="Times New Roman" w:hAnsi="Times New Roman" w:cs="Times New Roman"/>
          <w:b/>
          <w:sz w:val="28"/>
          <w:szCs w:val="28"/>
          <w:lang w:eastAsia="ar-SA"/>
        </w:rPr>
        <w:tab/>
      </w:r>
      <w:r w:rsidR="00626719">
        <w:rPr>
          <w:rFonts w:ascii="Times New Roman" w:eastAsia="Times New Roman" w:hAnsi="Times New Roman" w:cs="Times New Roman"/>
          <w:b/>
          <w:sz w:val="28"/>
          <w:szCs w:val="28"/>
          <w:lang w:eastAsia="ar-SA"/>
        </w:rPr>
        <w:tab/>
        <w:t xml:space="preserve">            </w:t>
      </w:r>
      <w:r>
        <w:rPr>
          <w:rFonts w:ascii="Times New Roman" w:eastAsia="Times New Roman" w:hAnsi="Times New Roman" w:cs="Times New Roman"/>
          <w:b/>
          <w:sz w:val="28"/>
          <w:szCs w:val="28"/>
          <w:lang w:eastAsia="ar-SA"/>
        </w:rPr>
        <w:tab/>
        <w:t>Михайло СТАНИНЕЦЬ</w:t>
      </w:r>
    </w:p>
    <w:p w:rsidR="00114000" w:rsidRPr="00B84EF3" w:rsidRDefault="00114000" w:rsidP="00114000">
      <w:pPr>
        <w:suppressAutoHyphens/>
        <w:spacing w:after="0" w:line="240" w:lineRule="auto"/>
        <w:rPr>
          <w:rFonts w:ascii="Times New Roman" w:eastAsia="Times New Roman" w:hAnsi="Times New Roman" w:cs="Times New Roman"/>
          <w:sz w:val="24"/>
          <w:szCs w:val="24"/>
          <w:lang w:val="ru-RU" w:eastAsia="ar-SA"/>
        </w:rPr>
      </w:pPr>
    </w:p>
    <w:p w:rsidR="00114000" w:rsidRDefault="00114000" w:rsidP="00114000">
      <w:pPr>
        <w:suppressAutoHyphens/>
        <w:spacing w:after="0" w:line="240" w:lineRule="auto"/>
        <w:rPr>
          <w:rFonts w:ascii="Times New Roman" w:eastAsia="Times New Roman" w:hAnsi="Times New Roman" w:cs="Times New Roman"/>
          <w:sz w:val="24"/>
          <w:szCs w:val="24"/>
          <w:lang w:eastAsia="ar-SA"/>
        </w:rPr>
      </w:pPr>
    </w:p>
    <w:p w:rsidR="00626719" w:rsidRDefault="00626719" w:rsidP="00114000">
      <w:pPr>
        <w:suppressAutoHyphens/>
        <w:spacing w:after="0" w:line="240" w:lineRule="auto"/>
        <w:rPr>
          <w:rFonts w:ascii="Times New Roman" w:eastAsia="Times New Roman" w:hAnsi="Times New Roman" w:cs="Times New Roman"/>
          <w:sz w:val="24"/>
          <w:szCs w:val="24"/>
          <w:lang w:eastAsia="ar-SA"/>
        </w:rPr>
      </w:pPr>
    </w:p>
    <w:p w:rsidR="00114000" w:rsidRPr="00B84EF3" w:rsidRDefault="00114000" w:rsidP="00114000">
      <w:pPr>
        <w:suppressAutoHyphens/>
        <w:spacing w:after="0" w:line="240" w:lineRule="auto"/>
        <w:rPr>
          <w:rFonts w:ascii="Times New Roman" w:eastAsia="Times New Roman" w:hAnsi="Times New Roman" w:cs="Times New Roman"/>
          <w:sz w:val="24"/>
          <w:szCs w:val="24"/>
          <w:lang w:eastAsia="ar-SA"/>
        </w:rPr>
      </w:pPr>
    </w:p>
    <w:p w:rsidR="00114000" w:rsidRPr="00B84EF3" w:rsidRDefault="00114000" w:rsidP="00114000">
      <w:pPr>
        <w:spacing w:after="0" w:line="276" w:lineRule="auto"/>
        <w:ind w:left="4248" w:firstLine="708"/>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lastRenderedPageBreak/>
        <w:t xml:space="preserve">          </w:t>
      </w:r>
      <w:r w:rsidRPr="00B84EF3">
        <w:rPr>
          <w:rFonts w:ascii="Times New Roman" w:eastAsia="Times New Roman" w:hAnsi="Times New Roman" w:cs="Times New Roman"/>
          <w:bCs/>
          <w:sz w:val="28"/>
          <w:szCs w:val="28"/>
          <w:lang w:eastAsia="uk-UA"/>
        </w:rPr>
        <w:t>ЗАТВЕРДЖЕНО</w:t>
      </w:r>
    </w:p>
    <w:p w:rsidR="00114000" w:rsidRPr="00B84EF3" w:rsidRDefault="00114000" w:rsidP="00114000">
      <w:pPr>
        <w:spacing w:after="0" w:line="276" w:lineRule="auto"/>
        <w:ind w:firstLine="4962"/>
        <w:jc w:val="both"/>
        <w:rPr>
          <w:rFonts w:ascii="Times New Roman" w:eastAsia="Times New Roman" w:hAnsi="Times New Roman" w:cs="Times New Roman"/>
          <w:bCs/>
          <w:sz w:val="28"/>
          <w:szCs w:val="28"/>
          <w:lang w:eastAsia="uk-UA"/>
        </w:rPr>
      </w:pPr>
      <w:r w:rsidRPr="008A3BD3">
        <w:rPr>
          <w:rFonts w:ascii="Times New Roman" w:eastAsia="Times New Roman" w:hAnsi="Times New Roman" w:cs="Times New Roman"/>
          <w:bCs/>
          <w:sz w:val="28"/>
          <w:szCs w:val="28"/>
          <w:lang w:eastAsia="uk-UA"/>
        </w:rPr>
        <w:t xml:space="preserve">    </w:t>
      </w:r>
      <w:r w:rsidRPr="00B84EF3">
        <w:rPr>
          <w:rFonts w:ascii="Times New Roman" w:eastAsia="Times New Roman" w:hAnsi="Times New Roman" w:cs="Times New Roman"/>
          <w:bCs/>
          <w:sz w:val="28"/>
          <w:szCs w:val="28"/>
          <w:lang w:eastAsia="uk-UA"/>
        </w:rPr>
        <w:t xml:space="preserve">рішенням </w:t>
      </w:r>
      <w:r w:rsidRPr="008A3BD3">
        <w:rPr>
          <w:rFonts w:ascii="Times New Roman" w:eastAsia="Times New Roman" w:hAnsi="Times New Roman" w:cs="Times New Roman"/>
          <w:bCs/>
          <w:sz w:val="28"/>
          <w:szCs w:val="28"/>
          <w:lang w:eastAsia="uk-UA"/>
        </w:rPr>
        <w:t>20-ї</w:t>
      </w:r>
      <w:r w:rsidRPr="00B84EF3">
        <w:rPr>
          <w:rFonts w:ascii="Times New Roman" w:eastAsia="Times New Roman" w:hAnsi="Times New Roman" w:cs="Times New Roman"/>
          <w:bCs/>
          <w:sz w:val="28"/>
          <w:szCs w:val="28"/>
          <w:lang w:eastAsia="uk-UA"/>
        </w:rPr>
        <w:t xml:space="preserve"> сесії </w:t>
      </w:r>
      <w:r w:rsidRPr="008A3BD3">
        <w:rPr>
          <w:rFonts w:ascii="Times New Roman" w:eastAsia="Times New Roman" w:hAnsi="Times New Roman" w:cs="Times New Roman"/>
          <w:bCs/>
          <w:sz w:val="28"/>
          <w:szCs w:val="28"/>
          <w:lang w:eastAsia="uk-UA"/>
        </w:rPr>
        <w:t>8-го</w:t>
      </w:r>
    </w:p>
    <w:p w:rsidR="00114000" w:rsidRPr="00B84EF3" w:rsidRDefault="00114000" w:rsidP="00114000">
      <w:pPr>
        <w:spacing w:after="0" w:line="276" w:lineRule="auto"/>
        <w:ind w:firstLine="4962"/>
        <w:jc w:val="both"/>
        <w:rPr>
          <w:rFonts w:ascii="Times New Roman" w:eastAsia="Times New Roman" w:hAnsi="Times New Roman" w:cs="Times New Roman"/>
          <w:bCs/>
          <w:sz w:val="28"/>
          <w:szCs w:val="28"/>
          <w:lang w:eastAsia="uk-UA"/>
        </w:rPr>
      </w:pPr>
      <w:r w:rsidRPr="008A3BD3">
        <w:rPr>
          <w:rFonts w:ascii="Times New Roman" w:eastAsia="Times New Roman" w:hAnsi="Times New Roman" w:cs="Times New Roman"/>
          <w:bCs/>
          <w:sz w:val="28"/>
          <w:szCs w:val="28"/>
          <w:lang w:eastAsia="uk-UA"/>
        </w:rPr>
        <w:t xml:space="preserve">    скликання від 11.05.2023р №1321</w:t>
      </w:r>
    </w:p>
    <w:p w:rsidR="00114000" w:rsidRPr="002D3BE7" w:rsidRDefault="00114000" w:rsidP="00114000">
      <w:pPr>
        <w:spacing w:after="0" w:line="276" w:lineRule="auto"/>
        <w:ind w:firstLine="4962"/>
        <w:jc w:val="both"/>
        <w:rPr>
          <w:rFonts w:ascii="Times New Roman" w:eastAsia="Times New Roman" w:hAnsi="Times New Roman" w:cs="Times New Roman"/>
          <w:bCs/>
          <w:sz w:val="28"/>
          <w:szCs w:val="28"/>
          <w:lang w:eastAsia="uk-UA"/>
        </w:rPr>
      </w:pPr>
      <w:r w:rsidRPr="00B84EF3">
        <w:rPr>
          <w:rFonts w:ascii="Times New Roman" w:eastAsia="Times New Roman" w:hAnsi="Times New Roman" w:cs="Times New Roman"/>
          <w:bCs/>
          <w:sz w:val="28"/>
          <w:szCs w:val="28"/>
          <w:lang w:eastAsia="uk-UA"/>
        </w:rPr>
        <w:t xml:space="preserve"> </w:t>
      </w:r>
    </w:p>
    <w:p w:rsidR="00114000" w:rsidRPr="00B84EF3" w:rsidRDefault="00114000" w:rsidP="00114000">
      <w:pPr>
        <w:spacing w:after="0" w:line="276" w:lineRule="auto"/>
        <w:jc w:val="center"/>
        <w:rPr>
          <w:rFonts w:ascii="Times New Roman" w:eastAsia="Times New Roman" w:hAnsi="Times New Roman" w:cs="Times New Roman"/>
          <w:b/>
          <w:sz w:val="28"/>
          <w:szCs w:val="28"/>
          <w:lang w:eastAsia="uk-UA"/>
        </w:rPr>
      </w:pPr>
      <w:r w:rsidRPr="00B84EF3">
        <w:rPr>
          <w:rFonts w:ascii="Times New Roman" w:eastAsia="Times New Roman" w:hAnsi="Times New Roman" w:cs="Times New Roman"/>
          <w:b/>
          <w:sz w:val="28"/>
          <w:szCs w:val="28"/>
          <w:lang w:eastAsia="uk-UA"/>
        </w:rPr>
        <w:t>П О Л О Ж Е Н Н Я</w:t>
      </w:r>
    </w:p>
    <w:p w:rsidR="00114000" w:rsidRPr="00B84EF3" w:rsidRDefault="00114000" w:rsidP="00114000">
      <w:pPr>
        <w:spacing w:after="0" w:line="276" w:lineRule="auto"/>
        <w:jc w:val="center"/>
        <w:rPr>
          <w:rFonts w:ascii="Times New Roman" w:eastAsia="Times New Roman" w:hAnsi="Times New Roman" w:cs="Times New Roman"/>
          <w:b/>
          <w:sz w:val="28"/>
          <w:szCs w:val="28"/>
          <w:lang w:eastAsia="uk-UA"/>
        </w:rPr>
      </w:pPr>
      <w:r w:rsidRPr="00B84EF3">
        <w:rPr>
          <w:rFonts w:ascii="Times New Roman" w:eastAsia="Times New Roman" w:hAnsi="Times New Roman" w:cs="Times New Roman"/>
          <w:b/>
          <w:sz w:val="28"/>
          <w:szCs w:val="28"/>
          <w:lang w:eastAsia="uk-UA"/>
        </w:rPr>
        <w:t xml:space="preserve">про організацію та проведення конкурсного відбору на </w:t>
      </w:r>
    </w:p>
    <w:p w:rsidR="00114000" w:rsidRPr="00B84EF3" w:rsidRDefault="00114000" w:rsidP="00114000">
      <w:pPr>
        <w:spacing w:after="0" w:line="276" w:lineRule="auto"/>
        <w:jc w:val="center"/>
        <w:rPr>
          <w:rFonts w:ascii="Times New Roman" w:eastAsia="Times New Roman" w:hAnsi="Times New Roman" w:cs="Times New Roman"/>
          <w:b/>
          <w:sz w:val="28"/>
          <w:szCs w:val="28"/>
          <w:lang w:eastAsia="uk-UA"/>
        </w:rPr>
      </w:pPr>
      <w:r w:rsidRPr="00B84EF3">
        <w:rPr>
          <w:rFonts w:ascii="Times New Roman" w:eastAsia="Times New Roman" w:hAnsi="Times New Roman" w:cs="Times New Roman"/>
          <w:b/>
          <w:sz w:val="28"/>
          <w:szCs w:val="28"/>
          <w:lang w:eastAsia="uk-UA"/>
        </w:rPr>
        <w:t xml:space="preserve">заміщення вакантної посади керівника закладу дошкільної освіти комунальної власності Кам’янської сільської ради </w:t>
      </w:r>
    </w:p>
    <w:p w:rsidR="00114000" w:rsidRPr="00B84EF3" w:rsidRDefault="00114000" w:rsidP="00114000">
      <w:pPr>
        <w:spacing w:after="0" w:line="276" w:lineRule="auto"/>
        <w:ind w:firstLine="851"/>
        <w:jc w:val="both"/>
        <w:rPr>
          <w:rFonts w:ascii="Times New Roman" w:eastAsia="Times New Roman" w:hAnsi="Times New Roman" w:cs="Times New Roman"/>
          <w:sz w:val="28"/>
          <w:szCs w:val="28"/>
          <w:lang w:eastAsia="uk-UA"/>
        </w:rPr>
      </w:pP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1. Це Положення визначає порядок </w:t>
      </w:r>
      <w:r w:rsidRPr="00B84EF3">
        <w:rPr>
          <w:rFonts w:ascii="Times New Roman" w:eastAsia="Times New Roman" w:hAnsi="Times New Roman" w:cs="Times New Roman"/>
          <w:b/>
          <w:bCs/>
          <w:sz w:val="28"/>
          <w:szCs w:val="28"/>
          <w:lang w:eastAsia="uk-UA"/>
        </w:rPr>
        <w:t>організації та проведення конкурсного відбору на заміщення вакантних посад керівників</w:t>
      </w:r>
      <w:r w:rsidRPr="00B84EF3">
        <w:rPr>
          <w:rFonts w:ascii="Times New Roman" w:eastAsia="Times New Roman" w:hAnsi="Times New Roman" w:cs="Times New Roman"/>
          <w:sz w:val="28"/>
          <w:szCs w:val="28"/>
          <w:lang w:eastAsia="uk-UA"/>
        </w:rPr>
        <w:t xml:space="preserve"> закладів дошкільної освіти, засновником яких є Кам’янська сільська рада. </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2. Керівником закладу дошкільної освіти може бути особа, яка є громадянином України, вільно володіє державною мовою, має вищу освіту відповідного професійного спрямування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освіту» та цього Положення.</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3. Призначення керівника закладу дошкільної освіти, засновником якого є Кам</w:t>
      </w:r>
      <w:r w:rsidRPr="00B84EF3">
        <w:rPr>
          <w:rFonts w:ascii="Times New Roman" w:eastAsia="Times New Roman" w:hAnsi="Times New Roman" w:cs="Times New Roman"/>
          <w:sz w:val="28"/>
          <w:szCs w:val="28"/>
          <w:lang w:val="ru-RU" w:eastAsia="uk-UA"/>
        </w:rPr>
        <w:t>’</w:t>
      </w:r>
      <w:r w:rsidRPr="00B84EF3">
        <w:rPr>
          <w:rFonts w:ascii="Times New Roman" w:eastAsia="Times New Roman" w:hAnsi="Times New Roman" w:cs="Times New Roman"/>
          <w:sz w:val="28"/>
          <w:szCs w:val="28"/>
          <w:lang w:eastAsia="uk-UA"/>
        </w:rPr>
        <w:t>янська сільська рада, здійснює Кам</w:t>
      </w:r>
      <w:r w:rsidRPr="00B84EF3">
        <w:rPr>
          <w:rFonts w:ascii="Times New Roman" w:eastAsia="Times New Roman" w:hAnsi="Times New Roman" w:cs="Times New Roman"/>
          <w:sz w:val="28"/>
          <w:szCs w:val="28"/>
          <w:lang w:val="ru-RU" w:eastAsia="uk-UA"/>
        </w:rPr>
        <w:t>’</w:t>
      </w:r>
      <w:r w:rsidRPr="00B84EF3">
        <w:rPr>
          <w:rFonts w:ascii="Times New Roman" w:eastAsia="Times New Roman" w:hAnsi="Times New Roman" w:cs="Times New Roman"/>
          <w:sz w:val="28"/>
          <w:szCs w:val="28"/>
          <w:lang w:eastAsia="uk-UA"/>
        </w:rPr>
        <w:t xml:space="preserve">янський сільський голова (далі – сільський голова) за результатами конкурсного відбору, що проводиться відповідно до цього Положення, шляхом укладення контракту (строкового трудового договору).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4. Організаційне забезпечення проведення конкурсного відбору керівників закладів дошкільної освіти Кам’янської сільської ради  здійснює  відділ освіти, сім’ї та молоді, спорту, культури і туризму сільської ради.</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5. Підставою для проведення конкурсного відбору є розпорядження сільського голови. </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6. Оголошення  про проведення конкурсного відбору оприлюднюється на веб-сайті Кам</w:t>
      </w:r>
      <w:r w:rsidRPr="00B84EF3">
        <w:rPr>
          <w:rFonts w:ascii="Times New Roman" w:eastAsia="Times New Roman" w:hAnsi="Times New Roman" w:cs="Times New Roman"/>
          <w:sz w:val="28"/>
          <w:szCs w:val="28"/>
          <w:lang w:val="ru-RU" w:eastAsia="uk-UA"/>
        </w:rPr>
        <w:t>’</w:t>
      </w:r>
      <w:r w:rsidRPr="00B84EF3">
        <w:rPr>
          <w:rFonts w:ascii="Times New Roman" w:eastAsia="Times New Roman" w:hAnsi="Times New Roman" w:cs="Times New Roman"/>
          <w:sz w:val="28"/>
          <w:szCs w:val="28"/>
          <w:lang w:eastAsia="uk-UA"/>
        </w:rPr>
        <w:t>янської сільської ради та на фейсбук-сторінці Кам</w:t>
      </w:r>
      <w:r w:rsidRPr="00B84EF3">
        <w:rPr>
          <w:rFonts w:ascii="Times New Roman" w:eastAsia="Times New Roman" w:hAnsi="Times New Roman" w:cs="Times New Roman"/>
          <w:sz w:val="28"/>
          <w:szCs w:val="28"/>
          <w:lang w:val="ru-RU" w:eastAsia="uk-UA"/>
        </w:rPr>
        <w:t>’</w:t>
      </w:r>
      <w:r w:rsidRPr="00B84EF3">
        <w:rPr>
          <w:rFonts w:ascii="Times New Roman" w:eastAsia="Times New Roman" w:hAnsi="Times New Roman" w:cs="Times New Roman"/>
          <w:sz w:val="28"/>
          <w:szCs w:val="28"/>
          <w:lang w:eastAsia="uk-UA"/>
        </w:rPr>
        <w:t xml:space="preserve">янської сільської ради наступного робочого дня з дня прийняття розпорядження про проведення конкурсу, не пізніше, ніж за один календарний місяць до початку проведення конкурсного відбору. </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7. Строк подання документів для участі у конкурсному відборі не може становити менше двадцяти та більше тридцяти календарних днів з дня оприлюднення оголошення про проведення конкурсного відбору.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8. Оголошення про проведення конкурсного відбору повинно містити:</w:t>
      </w:r>
    </w:p>
    <w:p w:rsidR="00114000" w:rsidRPr="00B84EF3" w:rsidRDefault="00114000" w:rsidP="00114000">
      <w:pPr>
        <w:spacing w:after="0" w:line="240" w:lineRule="auto"/>
        <w:ind w:firstLine="851"/>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-найменування і місцезнаходження закладу освіти; </w:t>
      </w:r>
    </w:p>
    <w:p w:rsidR="00114000" w:rsidRPr="00B84EF3" w:rsidRDefault="00114000" w:rsidP="00114000">
      <w:pPr>
        <w:spacing w:after="0" w:line="240" w:lineRule="auto"/>
        <w:ind w:firstLine="851"/>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-найменування посади та умови оплати праці;</w:t>
      </w:r>
    </w:p>
    <w:p w:rsidR="00114000" w:rsidRPr="00B84EF3" w:rsidRDefault="00114000" w:rsidP="00114000">
      <w:pPr>
        <w:spacing w:after="0" w:line="240" w:lineRule="auto"/>
        <w:ind w:firstLine="851"/>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lastRenderedPageBreak/>
        <w:t xml:space="preserve">-кваліфікаційні вимоги до керівника закладу освіти відповідно до Закону України «Про освіту», та Закону України «Про дошкільну освіту»; </w:t>
      </w:r>
    </w:p>
    <w:p w:rsidR="00114000" w:rsidRPr="00B84EF3" w:rsidRDefault="00114000" w:rsidP="00114000">
      <w:pPr>
        <w:spacing w:after="0" w:line="240" w:lineRule="auto"/>
        <w:ind w:firstLine="851"/>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-вичерпний перелік,  кінцевий строк і місце подання документів для участі в конкурсі;</w:t>
      </w:r>
    </w:p>
    <w:p w:rsidR="00114000" w:rsidRPr="00B84EF3" w:rsidRDefault="00114000" w:rsidP="00114000">
      <w:pPr>
        <w:spacing w:after="0" w:line="240" w:lineRule="auto"/>
        <w:ind w:firstLine="851"/>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-дату та місце початку конкурсного відбору, етапи його проведення та тривалість;</w:t>
      </w:r>
    </w:p>
    <w:p w:rsidR="00114000" w:rsidRPr="00B84EF3" w:rsidRDefault="00114000" w:rsidP="00114000">
      <w:pPr>
        <w:spacing w:after="0" w:line="240" w:lineRule="auto"/>
        <w:ind w:firstLine="851"/>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-прізвище та ім’я, номер телефону та адресу електронної пошти контактної особи, уповноваженої надавати інформацію про конкурс та приймати документи для участі в конкурсі. </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9. В оголошенні може міститися інша необхідна інформація, що не суперечить чинному законодавству України. </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10. Головою конкурсної комісії є заступник сільського голови з питань діяльності виконавчих органів міської ради, заступником голови конкурсної комісії є начальник відділу освіти, сім’ї та молоді, спорту, культури і туризму сільської ради.</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 11. Для проведення конкурсного відбору при сільській раді формується конкурсна комісія, до складу якої на паритетних засадах входять представники: </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секретар конкурсної комісії –  спеціаліст відділу освіти, сім’ї та молоді, спорту, культури і туризму сільської ради;</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 голова місцевої організації профспілки працівників освіти і науки України; </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директор Комунального закладу «Центр професійного розвитку педагогічних працівників», з яким у Кам</w:t>
      </w:r>
      <w:r w:rsidRPr="00B84EF3">
        <w:rPr>
          <w:rFonts w:ascii="Times New Roman" w:eastAsia="Times New Roman" w:hAnsi="Times New Roman" w:cs="Times New Roman"/>
          <w:sz w:val="28"/>
          <w:szCs w:val="28"/>
          <w:lang w:val="ru-RU" w:eastAsia="uk-UA"/>
        </w:rPr>
        <w:t>’</w:t>
      </w:r>
      <w:r w:rsidRPr="00B84EF3">
        <w:rPr>
          <w:rFonts w:ascii="Times New Roman" w:eastAsia="Times New Roman" w:hAnsi="Times New Roman" w:cs="Times New Roman"/>
          <w:sz w:val="28"/>
          <w:szCs w:val="28"/>
          <w:lang w:eastAsia="uk-UA"/>
        </w:rPr>
        <w:t>янської сільської ради укладено договір про співпрацю;</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- 3 представники (з числа керівників та методистів ЗДО);</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у роботі конкурсної комісії з правом дорадчого голосу можуть брати участь 2 представники органів громадського самоврядування закладу освіти, на посаду керівника якого оголошено конкурс.</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12. Персональний склад конкурсної комісії затверджується  розпорядженням сільського голови. При проведенні нового конкурсу персональний склад конкурсної комісії затверджується знову. </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13. Конкурсна комісія працює на громадських засадах. </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13.1. Заступник голови конкурсної комісії у відсутність голови виконує його функції.</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13.2. Засідання конкурсної комісії вважається правочинним, якщо на ньому присутні не менше 2/3 усіх членів конкурсної комісії;</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13.3. Рішення конкурсної комісії ухвалюється більшістю голосів, присутніх на засіданні членів комісії. У разі рівного розподілу голосів вирішальним є голос голови конкурсної комісії, а у разі його відсутності – заступника голови конкурсної комісії. </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13.4. Зі складу затвердженої конкурсної комісії обираються три члени лічильної комісії.</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lastRenderedPageBreak/>
        <w:t>13.5. Рішення конкурсної комісії оформляється протоколом, який підписується всіма присутніми членами конкурсної комісії.</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13.6. На засіданні конкурсної комісії секретарем ведеться протокол. Секретар формує питання (завдання) конкурсного відбору, ознайомлює під підпис всіх претендентів на заняття вакантної посади із цим Положенням, забезпечує повідомлення членів  комісії про наступні засідання, а також про заяви, скарги і пропозиції, що надійшли з направленням членам комісії, їх копій, фіксує результати голосування, що надані лічильною комісією, а також забезпечує направлення рішення про результати конкурсного відбору сільському голові, всім претендентам та надає роз’яснення і розширену інформацію про проведення конкурсного відбору. Функції секретаря можуть доручатися головою конкурсної комісії іншим її членам.</w:t>
      </w:r>
    </w:p>
    <w:p w:rsidR="00114000" w:rsidRPr="00B84EF3" w:rsidRDefault="00114000" w:rsidP="00114000">
      <w:pPr>
        <w:shd w:val="clear" w:color="auto" w:fill="FFFFFF"/>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13.7. 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 </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14. Конкурсний відбір проводиться поетапно:</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14.1. Для участі в конкурсі подаються такі документи:</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заява про участь у конкурсі;</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згода  на обробку персональних даних відповідно до </w:t>
      </w:r>
      <w:hyperlink r:id="rId20" w:tgtFrame="_blank" w:history="1">
        <w:r w:rsidRPr="00B84EF3">
          <w:rPr>
            <w:rFonts w:ascii="Times New Roman" w:eastAsia="Times New Roman" w:hAnsi="Times New Roman" w:cs="Times New Roman"/>
            <w:color w:val="0000FF"/>
            <w:sz w:val="28"/>
            <w:u w:val="single"/>
            <w:lang w:eastAsia="uk-UA"/>
          </w:rPr>
          <w:t>Закону України</w:t>
        </w:r>
      </w:hyperlink>
      <w:r w:rsidRPr="00B84EF3">
        <w:rPr>
          <w:rFonts w:ascii="Times New Roman" w:eastAsia="Times New Roman" w:hAnsi="Times New Roman" w:cs="Times New Roman"/>
          <w:sz w:val="28"/>
          <w:szCs w:val="28"/>
          <w:lang w:eastAsia="uk-UA"/>
        </w:rPr>
        <w:t> "Про захист персональних даних" з повідомленням про включення персональних даних до бази персональних даних;</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автобіографія та/або резюме (за вибором учасника конкурсу);</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копія паспорта громадянина України або ID-картка (з додатком, що є його невід’ємною частиною);</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копія документа про вищу освіту (з додатком) не нижче освітнього ступеня магістра (спеціаліста) відповідного професійного спрямування;</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мотиваційний лист, складений у довільній формі (до 2 арк);</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державний сертифікат про рівень володіння державною мовою ( на нижче рівня вільного володіння державною мовою першого ступеня).</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Особа може надати інші документи, що підтверджують її професійні та/або моральні якості.</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Секретар конкурсної комісії приймає документи за описом, копію якого надає особі, яка їх подає.</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15. Протягом трьох робочих днів з дня завершення строку подання документів для участі в конкурсі, конкурсна комісія:</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перевіряє подані документи щодо відповідності установленим вимогам;</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lastRenderedPageBreak/>
        <w:t>- приймає рішення про допущення та/або недопущення до участі у конкурсі;</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оприлюднює на офіційному веб-сайті засновника перелік осіб, допущених до участі у конкурсному відборі (далі - кандидати).</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До участі у конкурсі не можуть бути допущені особи, які:</w:t>
      </w:r>
    </w:p>
    <w:p w:rsidR="00114000" w:rsidRPr="00B84EF3" w:rsidRDefault="00114000" w:rsidP="00114000">
      <w:pPr>
        <w:numPr>
          <w:ilvl w:val="0"/>
          <w:numId w:val="20"/>
        </w:numPr>
        <w:shd w:val="clear" w:color="auto" w:fill="FFFFFF"/>
        <w:spacing w:after="0" w:line="240" w:lineRule="auto"/>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не можуть обіймати посаду керівника закладу дошкільної освіти відповідно до цього Положення;</w:t>
      </w:r>
    </w:p>
    <w:p w:rsidR="00114000" w:rsidRPr="00B84EF3" w:rsidRDefault="00114000" w:rsidP="00114000">
      <w:pPr>
        <w:numPr>
          <w:ilvl w:val="0"/>
          <w:numId w:val="20"/>
        </w:numPr>
        <w:shd w:val="clear" w:color="auto" w:fill="FFFFFF"/>
        <w:spacing w:after="0" w:line="240" w:lineRule="auto"/>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подали не всі документи, визначені цим Положенням, для участі в конкурсі;</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подали документи після завершення строку їх подання.</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16. Вивчення конкурсною комісією поданих кандидатом на зайняття вакантної посади документів не може здійснюватися більше як десять робочих днів. В окремих випадках на підставі рішення 2/3 від складу комісії допускається вмотивоване продовження вказаного строку, але не більше, ніж на десять робочих днів.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17. Уповноважений орган зобов’язаний організувати та забезпечити ознайомлення за вимогою кандидатів із закладом дошкільної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18. Конкурсний відбір кандидата здійснюється за результатами таких етапів:</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І етап  -  перевірка знання законодавства у сфері дошкільної освіти, зокрема </w:t>
      </w:r>
      <w:hyperlink r:id="rId21" w:tgtFrame="_blank" w:history="1">
        <w:r w:rsidRPr="00B84EF3">
          <w:rPr>
            <w:rFonts w:ascii="Times New Roman" w:eastAsia="Times New Roman" w:hAnsi="Times New Roman" w:cs="Times New Roman"/>
            <w:color w:val="0000FF"/>
            <w:sz w:val="28"/>
            <w:u w:val="single"/>
            <w:lang w:eastAsia="uk-UA"/>
          </w:rPr>
          <w:t>Закону України</w:t>
        </w:r>
      </w:hyperlink>
      <w:r w:rsidRPr="00B84EF3">
        <w:rPr>
          <w:rFonts w:ascii="Times New Roman" w:eastAsia="Times New Roman" w:hAnsi="Times New Roman" w:cs="Times New Roman"/>
          <w:sz w:val="28"/>
          <w:szCs w:val="28"/>
          <w:lang w:eastAsia="uk-UA"/>
        </w:rPr>
        <w:t> "Про освіту" та інших нормативно-правових актів у сфері дошкільної освіти. Перевірки знань законодавства шляхом тестування, за результатами  якого до наступного етапу допускається кандидат, який надав більше 50 % правильних відповідей;</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ІІ етап - перевірка професійних компетентностей шляхом виконання ситуаційного завдання (письмово);</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ІІІ етап  -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19. Уповноважений орган забезпечує відеофіксацію та (за можливості) відеотрансляцію конкурсного відбору з подальшим оприлюдненням на своєму офіційному веб-сайті відеозапису протягом одного робочого дня з дня його проведення.</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20. Визначення конкурсною комісією переможця конкурсного відбору.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21. Оприлюднення результатів конкурсного відбору.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22. Конкурсна комісія протягом двох робочих днів оприлюднює рішення про результати конкурсного відбору і розміщує на офіційному сайті Кам’янської сільської ради.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23. Ініціювати перегляд рішення конкурсної комісії про результати конкурсного відбору, а також звертатися із скаргами, зауваженнями, </w:t>
      </w:r>
      <w:r w:rsidRPr="00B84EF3">
        <w:rPr>
          <w:rFonts w:ascii="Times New Roman" w:eastAsia="Times New Roman" w:hAnsi="Times New Roman" w:cs="Times New Roman"/>
          <w:sz w:val="28"/>
          <w:szCs w:val="28"/>
          <w:lang w:eastAsia="uk-UA"/>
        </w:rPr>
        <w:lastRenderedPageBreak/>
        <w:t xml:space="preserve">пропозиціями протягом 10 днів з дня його прийняття мають право кандидати на зайняття вакантної посади керівника закладу дошкільної освіти. Перегляд рішення конкурсної комісії щодо результатів конкурсного відбору, розгляд заперечень, зауважень, пропозицій здійснюються конкурсною комісією протягом п’яти робочих днів від дня їх надходження.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24. За результатами перегляду конкурсна комісія: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24.1. підтверджує раніше прийняте рішення щодо результатів конкурсного відбору;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24.2. скасовує раніше прийняте рішення щодо результатів конкурсного відбору та повторно оголошує конкурсний відбір на умовах визначених цим порядком.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25. Заперечення, зауваження, пропозиції подані поза межами строків визначених в цьому порядку, розгляду не підлягають.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26. На підставі рішення конкурсної комісії щодо результатів конкурсного відбору, після розгляду конкурсною комісією всіх письмових заперечень, зауважень і пропозицій, поданих у строки визначені у цьому Положенні, сільський голова призначає визначеного конкурсною комісією переможця на посаду керівника закладу дошкільної освіти.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27. Директор закладу дошкільної освіти призначається на посаду на підставі розпорядження сільського голови за результатами конкурсного відбору шляхом укладення трудового договору (контракту) протягом трьох днів з дня публікації рішення конкурсної комісії про результати конкурсу на офіційному веб-сайті Кам’янської сільської ради. </w:t>
      </w:r>
    </w:p>
    <w:p w:rsidR="00114000" w:rsidRPr="002D3BE7"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28.</w:t>
      </w:r>
      <w:r w:rsidRPr="00B84EF3">
        <w:rPr>
          <w:rFonts w:ascii="ProximaNova" w:eastAsia="Times New Roman" w:hAnsi="ProximaNova" w:cs="Times New Roman"/>
          <w:color w:val="141414"/>
          <w:sz w:val="28"/>
          <w:szCs w:val="28"/>
          <w:lang w:eastAsia="uk-UA"/>
        </w:rPr>
        <w:t xml:space="preserve"> </w:t>
      </w:r>
      <w:r w:rsidRPr="002D3BE7">
        <w:rPr>
          <w:rFonts w:ascii="Times New Roman" w:eastAsia="Times New Roman" w:hAnsi="Times New Roman" w:cs="Times New Roman"/>
          <w:sz w:val="28"/>
          <w:szCs w:val="28"/>
          <w:lang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114000" w:rsidRPr="002D3BE7"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2D3BE7">
        <w:rPr>
          <w:rFonts w:ascii="Times New Roman" w:eastAsia="Times New Roman" w:hAnsi="Times New Roman" w:cs="Times New Roman"/>
          <w:sz w:val="28"/>
          <w:szCs w:val="28"/>
          <w:lang w:eastAsia="uk-UA"/>
        </w:rPr>
        <w:t>З особою, яка призначається на посаду керівника закладу дошкільної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114000" w:rsidRPr="002D3BE7"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2D3BE7">
        <w:rPr>
          <w:rFonts w:ascii="Times New Roman" w:eastAsia="Times New Roman" w:hAnsi="Times New Roman" w:cs="Times New Roman"/>
          <w:sz w:val="28"/>
          <w:szCs w:val="28"/>
          <w:lang w:eastAsia="uk-UA"/>
        </w:rPr>
        <w:t>Особа не може бути керівником одного і того ж закладу дошкільної освіти більше ніж два строки підряд. До першого шестирічного строку включається дворічний строк перебування на посаді керівника закладу дошкільної освіти, призначеного вперше.</w:t>
      </w:r>
    </w:p>
    <w:p w:rsidR="00114000" w:rsidRPr="002D3BE7"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2D3BE7">
        <w:rPr>
          <w:rFonts w:ascii="Times New Roman" w:eastAsia="Times New Roman" w:hAnsi="Times New Roman" w:cs="Times New Roman"/>
          <w:sz w:val="28"/>
          <w:szCs w:val="28"/>
          <w:lang w:eastAsia="uk-UA"/>
        </w:rPr>
        <w:t>29. Керівник закладу дошкільної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114000" w:rsidRPr="002D3BE7"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2D3BE7">
        <w:rPr>
          <w:rFonts w:ascii="Times New Roman" w:eastAsia="Times New Roman" w:hAnsi="Times New Roman" w:cs="Times New Roman"/>
          <w:sz w:val="28"/>
          <w:szCs w:val="28"/>
          <w:lang w:eastAsia="uk-UA"/>
        </w:rPr>
        <w:t>Припинення трудового договору з керівником комунального закладу дошкільної освіти у зв’язку із закінченням строку його дії або його дострокове розірвання здійснюється сільським головою з підстав та у порядку, визначених законодавством про працю.</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2D3BE7">
        <w:rPr>
          <w:rFonts w:ascii="Times New Roman" w:eastAsia="Times New Roman" w:hAnsi="Times New Roman" w:cs="Times New Roman"/>
          <w:sz w:val="28"/>
          <w:szCs w:val="28"/>
          <w:lang w:eastAsia="uk-UA"/>
        </w:rPr>
        <w:lastRenderedPageBreak/>
        <w:t>30. Конкурсний відбір вважається таким, що не відбувся</w:t>
      </w:r>
      <w:r w:rsidRPr="00B84EF3">
        <w:rPr>
          <w:rFonts w:ascii="Times New Roman" w:eastAsia="Times New Roman" w:hAnsi="Times New Roman" w:cs="Times New Roman"/>
          <w:sz w:val="28"/>
          <w:szCs w:val="28"/>
          <w:lang w:eastAsia="uk-UA"/>
        </w:rPr>
        <w:t xml:space="preserve">, якщо: </w:t>
      </w:r>
    </w:p>
    <w:p w:rsidR="00114000" w:rsidRPr="00B84EF3" w:rsidRDefault="00114000" w:rsidP="00114000">
      <w:pPr>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 відсутні заяви претендентів про участь у конкурсному відборі; </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до участі у конкурсі не допущено жодного кандидата;</w:t>
      </w:r>
    </w:p>
    <w:p w:rsidR="00114000" w:rsidRPr="00B84EF3" w:rsidRDefault="00114000" w:rsidP="00114000">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 жоден з претендентів не пройшов конкурсного відбору. </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Рішення про визнання конкурсного відбору таким, що не відбувся, приймається конкурсною комісією і проводиться повторний конкурс.</w:t>
      </w:r>
    </w:p>
    <w:p w:rsidR="00114000"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31. Результати конкурсного відбору оприлюднюються на веб-сайті Кам</w:t>
      </w:r>
      <w:r w:rsidRPr="00B84EF3">
        <w:rPr>
          <w:rFonts w:ascii="Times New Roman" w:eastAsia="Times New Roman" w:hAnsi="Times New Roman" w:cs="Times New Roman"/>
          <w:sz w:val="28"/>
          <w:szCs w:val="28"/>
          <w:lang w:val="ru-RU" w:eastAsia="uk-UA"/>
        </w:rPr>
        <w:t>’</w:t>
      </w:r>
      <w:r w:rsidRPr="00B84EF3">
        <w:rPr>
          <w:rFonts w:ascii="Times New Roman" w:eastAsia="Times New Roman" w:hAnsi="Times New Roman" w:cs="Times New Roman"/>
          <w:sz w:val="28"/>
          <w:szCs w:val="28"/>
          <w:lang w:eastAsia="uk-UA"/>
        </w:rPr>
        <w:t>янської сільської ради.</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 xml:space="preserve"> </w:t>
      </w:r>
    </w:p>
    <w:p w:rsidR="00114000" w:rsidRPr="00B84EF3" w:rsidRDefault="00114000" w:rsidP="00114000">
      <w:pPr>
        <w:spacing w:after="0" w:line="240" w:lineRule="auto"/>
        <w:ind w:firstLine="426"/>
        <w:jc w:val="both"/>
        <w:rPr>
          <w:rFonts w:ascii="Times New Roman" w:eastAsia="Times New Roman" w:hAnsi="Times New Roman" w:cs="Times New Roman"/>
          <w:sz w:val="28"/>
          <w:szCs w:val="28"/>
          <w:lang w:eastAsia="uk-UA"/>
        </w:rPr>
      </w:pPr>
      <w:r w:rsidRPr="00B84EF3">
        <w:rPr>
          <w:rFonts w:ascii="Times New Roman" w:eastAsia="Times New Roman" w:hAnsi="Times New Roman" w:cs="Times New Roman"/>
          <w:sz w:val="28"/>
          <w:szCs w:val="28"/>
          <w:lang w:eastAsia="uk-UA"/>
        </w:rPr>
        <w:t>32. Форма контракту (трудового договору) розробляється відділом освіти, сім’ї та молоді, спорту, культури і туризму сільської ради відповідно до вимог чинного законодавства України та затверджується рішенням сесії сільської ради.</w:t>
      </w:r>
    </w:p>
    <w:p w:rsidR="00114000" w:rsidRPr="00B84EF3" w:rsidRDefault="00114000" w:rsidP="00114000">
      <w:pPr>
        <w:spacing w:after="0" w:line="240" w:lineRule="auto"/>
        <w:jc w:val="both"/>
        <w:rPr>
          <w:rFonts w:ascii="Times New Roman" w:eastAsia="Times New Roman" w:hAnsi="Times New Roman" w:cs="Times New Roman"/>
          <w:sz w:val="28"/>
          <w:szCs w:val="28"/>
          <w:lang w:eastAsia="uk-UA"/>
        </w:rPr>
      </w:pPr>
    </w:p>
    <w:p w:rsidR="00114000" w:rsidRPr="00B84EF3" w:rsidRDefault="00114000" w:rsidP="00114000">
      <w:pPr>
        <w:spacing w:after="0" w:line="240" w:lineRule="auto"/>
        <w:jc w:val="both"/>
        <w:rPr>
          <w:rFonts w:ascii="Times New Roman" w:eastAsia="Times New Roman" w:hAnsi="Times New Roman" w:cs="Times New Roman"/>
          <w:b/>
          <w:bCs/>
          <w:sz w:val="28"/>
          <w:szCs w:val="28"/>
          <w:lang w:eastAsia="uk-UA"/>
        </w:rPr>
      </w:pPr>
      <w:r w:rsidRPr="00B84EF3">
        <w:rPr>
          <w:rFonts w:ascii="Times New Roman" w:eastAsia="Times New Roman" w:hAnsi="Times New Roman" w:cs="Times New Roman"/>
          <w:b/>
          <w:bCs/>
          <w:sz w:val="28"/>
          <w:szCs w:val="28"/>
          <w:lang w:eastAsia="uk-UA"/>
        </w:rPr>
        <w:t>Секретар сільської ради</w:t>
      </w:r>
      <w:r w:rsidRPr="00B84EF3">
        <w:rPr>
          <w:rFonts w:ascii="Times New Roman" w:eastAsia="Times New Roman" w:hAnsi="Times New Roman" w:cs="Times New Roman"/>
          <w:b/>
          <w:bCs/>
          <w:sz w:val="28"/>
          <w:szCs w:val="28"/>
          <w:lang w:eastAsia="uk-UA"/>
        </w:rPr>
        <w:tab/>
      </w:r>
      <w:r w:rsidRPr="00B84EF3">
        <w:rPr>
          <w:rFonts w:ascii="Times New Roman" w:eastAsia="Times New Roman" w:hAnsi="Times New Roman" w:cs="Times New Roman"/>
          <w:b/>
          <w:bCs/>
          <w:sz w:val="28"/>
          <w:szCs w:val="28"/>
          <w:lang w:eastAsia="uk-UA"/>
        </w:rPr>
        <w:tab/>
      </w:r>
      <w:r w:rsidRPr="00B84EF3">
        <w:rPr>
          <w:rFonts w:ascii="Times New Roman" w:eastAsia="Times New Roman" w:hAnsi="Times New Roman" w:cs="Times New Roman"/>
          <w:b/>
          <w:bCs/>
          <w:sz w:val="28"/>
          <w:szCs w:val="28"/>
          <w:lang w:eastAsia="uk-UA"/>
        </w:rPr>
        <w:tab/>
      </w:r>
      <w:r w:rsidRPr="00B84EF3">
        <w:rPr>
          <w:rFonts w:ascii="Times New Roman" w:eastAsia="Times New Roman" w:hAnsi="Times New Roman" w:cs="Times New Roman"/>
          <w:b/>
          <w:bCs/>
          <w:sz w:val="28"/>
          <w:szCs w:val="28"/>
          <w:lang w:eastAsia="uk-UA"/>
        </w:rPr>
        <w:tab/>
      </w:r>
      <w:r w:rsidRPr="00B84EF3">
        <w:rPr>
          <w:rFonts w:ascii="Times New Roman" w:eastAsia="Times New Roman" w:hAnsi="Times New Roman" w:cs="Times New Roman"/>
          <w:b/>
          <w:bCs/>
          <w:sz w:val="28"/>
          <w:szCs w:val="28"/>
          <w:lang w:eastAsia="uk-UA"/>
        </w:rPr>
        <w:tab/>
        <w:t>Євгенія Андрела</w:t>
      </w:r>
    </w:p>
    <w:p w:rsidR="00114000" w:rsidRPr="00B84EF3" w:rsidRDefault="00114000" w:rsidP="00114000">
      <w:pPr>
        <w:suppressAutoHyphens/>
        <w:spacing w:after="0" w:line="240" w:lineRule="auto"/>
        <w:rPr>
          <w:rFonts w:ascii="Times New Roman" w:eastAsia="Times New Roman" w:hAnsi="Times New Roman" w:cs="Times New Roman"/>
          <w:sz w:val="24"/>
          <w:szCs w:val="24"/>
          <w:lang w:eastAsia="ar-SA"/>
        </w:rPr>
      </w:pPr>
    </w:p>
    <w:p w:rsidR="00114000" w:rsidRPr="00B84EF3" w:rsidRDefault="00114000" w:rsidP="00114000">
      <w:pPr>
        <w:suppressAutoHyphens/>
        <w:spacing w:after="0" w:line="240" w:lineRule="auto"/>
        <w:rPr>
          <w:rFonts w:ascii="Times New Roman" w:eastAsia="Times New Roman" w:hAnsi="Times New Roman" w:cs="Times New Roman"/>
          <w:sz w:val="24"/>
          <w:szCs w:val="24"/>
          <w:lang w:eastAsia="ar-SA"/>
        </w:rPr>
      </w:pPr>
    </w:p>
    <w:p w:rsidR="00114000" w:rsidRPr="00B84EF3" w:rsidRDefault="00114000" w:rsidP="00114000">
      <w:pPr>
        <w:suppressAutoHyphens/>
        <w:spacing w:after="0" w:line="240" w:lineRule="auto"/>
        <w:rPr>
          <w:rFonts w:ascii="Times New Roman" w:eastAsia="Times New Roman" w:hAnsi="Times New Roman" w:cs="Times New Roman"/>
          <w:sz w:val="24"/>
          <w:szCs w:val="24"/>
          <w:lang w:eastAsia="ar-SA"/>
        </w:rPr>
      </w:pPr>
    </w:p>
    <w:p w:rsidR="00114000" w:rsidRPr="00B84EF3" w:rsidRDefault="00114000" w:rsidP="00114000">
      <w:pPr>
        <w:spacing w:after="0" w:line="240" w:lineRule="auto"/>
        <w:rPr>
          <w:rFonts w:ascii="Times New Roman" w:eastAsia="Times New Roman" w:hAnsi="Times New Roman" w:cs="Times New Roman"/>
          <w:sz w:val="20"/>
          <w:szCs w:val="20"/>
          <w:lang w:eastAsia="uk-U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r w:rsidRPr="0026556B">
        <w:rPr>
          <w:rFonts w:ascii="Times New Roman" w:eastAsia="Times New Roman" w:hAnsi="Times New Roman" w:cs="Times New Roman"/>
          <w:b/>
          <w:sz w:val="28"/>
          <w:szCs w:val="28"/>
          <w:lang w:eastAsia="ar-SA"/>
        </w:rPr>
        <w:t xml:space="preserve">                                   </w:t>
      </w: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C60BD1" w:rsidRDefault="00C60BD1"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pStyle w:val="a3"/>
        <w:jc w:val="center"/>
        <w:rPr>
          <w:rFonts w:ascii="Times New Roman" w:hAnsi="Times New Roman"/>
          <w:b/>
          <w:sz w:val="28"/>
          <w:szCs w:val="28"/>
          <w:bdr w:val="none" w:sz="0" w:space="0" w:color="auto" w:frame="1"/>
          <w:lang w:eastAsia="uk-UA"/>
        </w:rPr>
      </w:pPr>
      <w:r>
        <w:rPr>
          <w:rFonts w:ascii="Times New Roman" w:hAnsi="Times New Roman"/>
          <w:b/>
          <w:sz w:val="28"/>
          <w:szCs w:val="28"/>
          <w:bdr w:val="none" w:sz="0" w:space="0" w:color="auto" w:frame="1"/>
          <w:lang w:eastAsia="uk-UA"/>
        </w:rPr>
        <w:lastRenderedPageBreak/>
        <w:t xml:space="preserve">                                 Додаток 2</w:t>
      </w:r>
    </w:p>
    <w:p w:rsidR="00114000" w:rsidRDefault="00114000" w:rsidP="00114000">
      <w:pPr>
        <w:pStyle w:val="a3"/>
        <w:jc w:val="center"/>
        <w:rPr>
          <w:rFonts w:ascii="Times New Roman" w:hAnsi="Times New Roman"/>
          <w:bCs/>
          <w:sz w:val="28"/>
          <w:szCs w:val="28"/>
          <w:bdr w:val="none" w:sz="0" w:space="0" w:color="auto" w:frame="1"/>
          <w:lang w:eastAsia="uk-UA"/>
        </w:rPr>
      </w:pPr>
      <w:r>
        <w:rPr>
          <w:rFonts w:ascii="Times New Roman" w:hAnsi="Times New Roman"/>
          <w:b/>
          <w:sz w:val="28"/>
          <w:szCs w:val="28"/>
          <w:bdr w:val="none" w:sz="0" w:space="0" w:color="auto" w:frame="1"/>
          <w:lang w:eastAsia="uk-UA"/>
        </w:rPr>
        <w:tab/>
      </w:r>
      <w:r>
        <w:rPr>
          <w:rFonts w:ascii="Times New Roman" w:hAnsi="Times New Roman"/>
          <w:b/>
          <w:sz w:val="28"/>
          <w:szCs w:val="28"/>
          <w:bdr w:val="none" w:sz="0" w:space="0" w:color="auto" w:frame="1"/>
          <w:lang w:eastAsia="uk-UA"/>
        </w:rPr>
        <w:tab/>
      </w:r>
      <w:r>
        <w:rPr>
          <w:rFonts w:ascii="Times New Roman" w:hAnsi="Times New Roman"/>
          <w:b/>
          <w:sz w:val="28"/>
          <w:szCs w:val="28"/>
          <w:bdr w:val="none" w:sz="0" w:space="0" w:color="auto" w:frame="1"/>
          <w:lang w:eastAsia="uk-UA"/>
        </w:rPr>
        <w:tab/>
      </w:r>
      <w:r>
        <w:rPr>
          <w:rFonts w:ascii="Times New Roman" w:hAnsi="Times New Roman"/>
          <w:b/>
          <w:sz w:val="28"/>
          <w:szCs w:val="28"/>
          <w:bdr w:val="none" w:sz="0" w:space="0" w:color="auto" w:frame="1"/>
          <w:lang w:eastAsia="uk-UA"/>
        </w:rPr>
        <w:tab/>
      </w:r>
      <w:r>
        <w:rPr>
          <w:rFonts w:ascii="Times New Roman" w:hAnsi="Times New Roman"/>
          <w:b/>
          <w:sz w:val="28"/>
          <w:szCs w:val="28"/>
          <w:bdr w:val="none" w:sz="0" w:space="0" w:color="auto" w:frame="1"/>
          <w:lang w:eastAsia="uk-UA"/>
        </w:rPr>
        <w:tab/>
      </w:r>
      <w:r>
        <w:rPr>
          <w:rFonts w:ascii="Times New Roman" w:hAnsi="Times New Roman"/>
          <w:b/>
          <w:sz w:val="28"/>
          <w:szCs w:val="28"/>
          <w:bdr w:val="none" w:sz="0" w:space="0" w:color="auto" w:frame="1"/>
          <w:lang w:eastAsia="uk-UA"/>
        </w:rPr>
        <w:tab/>
        <w:t xml:space="preserve">  </w:t>
      </w:r>
      <w:r w:rsidRPr="002D3BE7">
        <w:rPr>
          <w:rFonts w:ascii="Times New Roman" w:hAnsi="Times New Roman"/>
          <w:sz w:val="28"/>
          <w:szCs w:val="28"/>
          <w:bdr w:val="none" w:sz="0" w:space="0" w:color="auto" w:frame="1"/>
          <w:lang w:eastAsia="uk-UA"/>
        </w:rPr>
        <w:t>до</w:t>
      </w:r>
      <w:r>
        <w:rPr>
          <w:rFonts w:ascii="Times New Roman" w:hAnsi="Times New Roman"/>
          <w:b/>
          <w:sz w:val="28"/>
          <w:szCs w:val="28"/>
          <w:bdr w:val="none" w:sz="0" w:space="0" w:color="auto" w:frame="1"/>
          <w:lang w:eastAsia="uk-UA"/>
        </w:rPr>
        <w:t xml:space="preserve"> </w:t>
      </w:r>
      <w:r>
        <w:rPr>
          <w:rFonts w:ascii="Times New Roman" w:hAnsi="Times New Roman"/>
          <w:bCs/>
          <w:sz w:val="28"/>
          <w:szCs w:val="28"/>
          <w:bdr w:val="none" w:sz="0" w:space="0" w:color="auto" w:frame="1"/>
          <w:lang w:eastAsia="uk-UA"/>
        </w:rPr>
        <w:t>рішення 20-ї сесії 8-го скликання</w:t>
      </w:r>
    </w:p>
    <w:p w:rsidR="00114000" w:rsidRPr="006F645A" w:rsidRDefault="00114000" w:rsidP="00114000">
      <w:pPr>
        <w:pStyle w:val="a3"/>
        <w:jc w:val="center"/>
        <w:rPr>
          <w:rFonts w:ascii="Times New Roman" w:hAnsi="Times New Roman"/>
          <w:bCs/>
          <w:sz w:val="28"/>
          <w:szCs w:val="28"/>
          <w:bdr w:val="none" w:sz="0" w:space="0" w:color="auto" w:frame="1"/>
          <w:lang w:eastAsia="uk-UA"/>
        </w:rPr>
      </w:pPr>
      <w:r>
        <w:rPr>
          <w:rFonts w:ascii="Times New Roman" w:hAnsi="Times New Roman"/>
          <w:bCs/>
          <w:sz w:val="28"/>
          <w:szCs w:val="28"/>
          <w:bdr w:val="none" w:sz="0" w:space="0" w:color="auto" w:frame="1"/>
          <w:lang w:eastAsia="uk-UA"/>
        </w:rPr>
        <w:t xml:space="preserve">  </w:t>
      </w:r>
      <w:r>
        <w:rPr>
          <w:rFonts w:ascii="Times New Roman" w:hAnsi="Times New Roman"/>
          <w:bCs/>
          <w:sz w:val="28"/>
          <w:szCs w:val="28"/>
          <w:bdr w:val="none" w:sz="0" w:space="0" w:color="auto" w:frame="1"/>
          <w:lang w:eastAsia="uk-UA"/>
        </w:rPr>
        <w:tab/>
      </w:r>
      <w:r>
        <w:rPr>
          <w:rFonts w:ascii="Times New Roman" w:hAnsi="Times New Roman"/>
          <w:bCs/>
          <w:sz w:val="28"/>
          <w:szCs w:val="28"/>
          <w:bdr w:val="none" w:sz="0" w:space="0" w:color="auto" w:frame="1"/>
          <w:lang w:eastAsia="uk-UA"/>
        </w:rPr>
        <w:tab/>
      </w:r>
      <w:r>
        <w:rPr>
          <w:rFonts w:ascii="Times New Roman" w:hAnsi="Times New Roman"/>
          <w:bCs/>
          <w:sz w:val="28"/>
          <w:szCs w:val="28"/>
          <w:bdr w:val="none" w:sz="0" w:space="0" w:color="auto" w:frame="1"/>
          <w:lang w:eastAsia="uk-UA"/>
        </w:rPr>
        <w:tab/>
      </w:r>
      <w:r>
        <w:rPr>
          <w:rFonts w:ascii="Times New Roman" w:hAnsi="Times New Roman"/>
          <w:bCs/>
          <w:sz w:val="28"/>
          <w:szCs w:val="28"/>
          <w:bdr w:val="none" w:sz="0" w:space="0" w:color="auto" w:frame="1"/>
          <w:lang w:eastAsia="uk-UA"/>
        </w:rPr>
        <w:tab/>
      </w:r>
      <w:r>
        <w:rPr>
          <w:rFonts w:ascii="Times New Roman" w:hAnsi="Times New Roman"/>
          <w:bCs/>
          <w:sz w:val="28"/>
          <w:szCs w:val="28"/>
          <w:bdr w:val="none" w:sz="0" w:space="0" w:color="auto" w:frame="1"/>
          <w:lang w:eastAsia="uk-UA"/>
        </w:rPr>
        <w:tab/>
        <w:t>від 11.05.2023 року № 1321</w:t>
      </w:r>
    </w:p>
    <w:p w:rsidR="00114000" w:rsidRDefault="00114000" w:rsidP="00114000">
      <w:pPr>
        <w:pStyle w:val="a3"/>
        <w:jc w:val="center"/>
        <w:rPr>
          <w:rFonts w:ascii="Times New Roman" w:hAnsi="Times New Roman"/>
          <w:b/>
          <w:sz w:val="28"/>
          <w:szCs w:val="28"/>
          <w:bdr w:val="none" w:sz="0" w:space="0" w:color="auto" w:frame="1"/>
          <w:lang w:eastAsia="uk-UA"/>
        </w:rPr>
      </w:pPr>
    </w:p>
    <w:p w:rsidR="00114000" w:rsidRPr="00570B35" w:rsidRDefault="00114000" w:rsidP="00114000">
      <w:pPr>
        <w:pStyle w:val="a3"/>
        <w:jc w:val="center"/>
        <w:rPr>
          <w:rFonts w:ascii="Times New Roman" w:hAnsi="Times New Roman"/>
          <w:sz w:val="28"/>
          <w:szCs w:val="28"/>
          <w:lang w:eastAsia="uk-UA"/>
        </w:rPr>
      </w:pPr>
      <w:r>
        <w:rPr>
          <w:rFonts w:ascii="Times New Roman" w:hAnsi="Times New Roman"/>
          <w:b/>
          <w:sz w:val="28"/>
          <w:szCs w:val="28"/>
          <w:bdr w:val="none" w:sz="0" w:space="0" w:color="auto" w:frame="1"/>
          <w:lang w:eastAsia="uk-UA"/>
        </w:rPr>
        <w:t>ТИПОВИЙ СТРОКОВИЙ ТРУДОВИЙ ДОГОВІР</w:t>
      </w:r>
      <w:r w:rsidRPr="00570B35">
        <w:rPr>
          <w:rFonts w:ascii="Times New Roman" w:hAnsi="Times New Roman"/>
          <w:sz w:val="28"/>
          <w:szCs w:val="28"/>
          <w:lang w:eastAsia="uk-UA"/>
        </w:rPr>
        <w:t>№</w:t>
      </w:r>
      <w:r>
        <w:rPr>
          <w:rFonts w:ascii="Times New Roman" w:hAnsi="Times New Roman"/>
          <w:sz w:val="28"/>
          <w:szCs w:val="28"/>
          <w:lang w:eastAsia="uk-UA"/>
        </w:rPr>
        <w:t xml:space="preserve"> ______</w:t>
      </w:r>
    </w:p>
    <w:p w:rsidR="00114000" w:rsidRDefault="00114000" w:rsidP="00114000">
      <w:pPr>
        <w:pStyle w:val="a3"/>
        <w:jc w:val="center"/>
        <w:rPr>
          <w:rFonts w:ascii="Times New Roman" w:hAnsi="Times New Roman"/>
          <w:sz w:val="28"/>
          <w:szCs w:val="28"/>
          <w:lang w:eastAsia="uk-UA"/>
        </w:rPr>
      </w:pPr>
      <w:r w:rsidRPr="00570B35">
        <w:rPr>
          <w:rFonts w:ascii="Times New Roman" w:hAnsi="Times New Roman"/>
          <w:sz w:val="28"/>
          <w:szCs w:val="28"/>
          <w:lang w:eastAsia="uk-UA"/>
        </w:rPr>
        <w:t xml:space="preserve">з </w:t>
      </w:r>
      <w:r>
        <w:rPr>
          <w:rFonts w:ascii="Times New Roman" w:hAnsi="Times New Roman"/>
          <w:sz w:val="28"/>
          <w:szCs w:val="28"/>
          <w:lang w:eastAsia="uk-UA"/>
        </w:rPr>
        <w:t>завідувачем (завідувачкою)</w:t>
      </w:r>
      <w:r w:rsidRPr="00570B35">
        <w:rPr>
          <w:rFonts w:ascii="Times New Roman" w:hAnsi="Times New Roman"/>
          <w:sz w:val="28"/>
          <w:szCs w:val="28"/>
          <w:lang w:eastAsia="uk-UA"/>
        </w:rPr>
        <w:t xml:space="preserve"> </w:t>
      </w:r>
      <w:r>
        <w:rPr>
          <w:rFonts w:ascii="Times New Roman" w:hAnsi="Times New Roman"/>
          <w:sz w:val="28"/>
          <w:szCs w:val="28"/>
          <w:lang w:eastAsia="uk-UA"/>
        </w:rPr>
        <w:t>_______________________закладу дошкільної освіти №____Кам</w:t>
      </w:r>
      <w:r w:rsidRPr="002D3BE7">
        <w:rPr>
          <w:rFonts w:ascii="Times New Roman" w:hAnsi="Times New Roman"/>
          <w:sz w:val="28"/>
          <w:szCs w:val="28"/>
          <w:lang w:eastAsia="uk-UA"/>
        </w:rPr>
        <w:t>’</w:t>
      </w:r>
      <w:r>
        <w:rPr>
          <w:rFonts w:ascii="Times New Roman" w:hAnsi="Times New Roman"/>
          <w:sz w:val="28"/>
          <w:szCs w:val="28"/>
          <w:lang w:eastAsia="uk-UA"/>
        </w:rPr>
        <w:t>янської сільської ра</w:t>
      </w:r>
      <w:r w:rsidRPr="00570B35">
        <w:rPr>
          <w:rFonts w:ascii="Times New Roman" w:hAnsi="Times New Roman"/>
          <w:sz w:val="28"/>
          <w:szCs w:val="28"/>
          <w:lang w:eastAsia="uk-UA"/>
        </w:rPr>
        <w:t>ди</w:t>
      </w:r>
      <w:r>
        <w:rPr>
          <w:rFonts w:ascii="Times New Roman" w:hAnsi="Times New Roman"/>
          <w:sz w:val="28"/>
          <w:szCs w:val="28"/>
          <w:lang w:eastAsia="uk-UA"/>
        </w:rPr>
        <w:t xml:space="preserve"> Берегівського району  Закарпатської області</w:t>
      </w:r>
    </w:p>
    <w:p w:rsidR="00114000" w:rsidRDefault="00114000" w:rsidP="00114000">
      <w:pPr>
        <w:pStyle w:val="a3"/>
        <w:jc w:val="center"/>
        <w:rPr>
          <w:rFonts w:ascii="Times New Roman" w:hAnsi="Times New Roman"/>
          <w:sz w:val="28"/>
          <w:szCs w:val="28"/>
          <w:lang w:eastAsia="uk-UA"/>
        </w:rPr>
      </w:pPr>
    </w:p>
    <w:p w:rsidR="00114000" w:rsidRDefault="00114000" w:rsidP="00114000">
      <w:pPr>
        <w:pStyle w:val="a3"/>
        <w:rPr>
          <w:rFonts w:ascii="Times New Roman" w:hAnsi="Times New Roman"/>
          <w:sz w:val="28"/>
          <w:szCs w:val="28"/>
          <w:lang w:eastAsia="uk-UA"/>
        </w:rPr>
      </w:pPr>
      <w:r>
        <w:rPr>
          <w:rFonts w:ascii="Times New Roman" w:hAnsi="Times New Roman"/>
          <w:sz w:val="28"/>
          <w:szCs w:val="28"/>
          <w:lang w:eastAsia="uk-UA"/>
        </w:rPr>
        <w:t>с.Кам</w:t>
      </w:r>
      <w:r w:rsidRPr="00107BE6">
        <w:rPr>
          <w:rFonts w:ascii="Times New Roman" w:hAnsi="Times New Roman"/>
          <w:sz w:val="28"/>
          <w:szCs w:val="28"/>
          <w:lang w:eastAsia="uk-UA"/>
        </w:rPr>
        <w:t>’</w:t>
      </w:r>
      <w:r>
        <w:rPr>
          <w:rFonts w:ascii="Times New Roman" w:hAnsi="Times New Roman"/>
          <w:sz w:val="28"/>
          <w:szCs w:val="28"/>
          <w:lang w:eastAsia="uk-UA"/>
        </w:rPr>
        <w:t>янське</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t xml:space="preserve">     _______________ року</w:t>
      </w:r>
    </w:p>
    <w:p w:rsidR="00114000" w:rsidRDefault="00114000" w:rsidP="00114000">
      <w:pPr>
        <w:pStyle w:val="a3"/>
        <w:rPr>
          <w:rFonts w:ascii="Times New Roman" w:hAnsi="Times New Roman"/>
          <w:sz w:val="28"/>
          <w:szCs w:val="28"/>
          <w:lang w:eastAsia="uk-UA"/>
        </w:rPr>
      </w:pPr>
    </w:p>
    <w:p w:rsidR="00114000" w:rsidRDefault="00114000" w:rsidP="00114000">
      <w:pPr>
        <w:pStyle w:val="a3"/>
        <w:ind w:firstLine="708"/>
        <w:jc w:val="both"/>
        <w:rPr>
          <w:rFonts w:ascii="Times New Roman" w:hAnsi="Times New Roman"/>
          <w:sz w:val="28"/>
          <w:szCs w:val="28"/>
        </w:rPr>
      </w:pPr>
      <w:r>
        <w:rPr>
          <w:rFonts w:ascii="Times New Roman" w:hAnsi="Times New Roman"/>
          <w:sz w:val="28"/>
          <w:szCs w:val="28"/>
        </w:rPr>
        <w:t>Кам</w:t>
      </w:r>
      <w:r w:rsidRPr="00107BE6">
        <w:rPr>
          <w:rFonts w:ascii="Times New Roman" w:hAnsi="Times New Roman"/>
          <w:sz w:val="28"/>
          <w:szCs w:val="28"/>
        </w:rPr>
        <w:t>’</w:t>
      </w:r>
      <w:r>
        <w:rPr>
          <w:rFonts w:ascii="Times New Roman" w:hAnsi="Times New Roman"/>
          <w:sz w:val="28"/>
          <w:szCs w:val="28"/>
        </w:rPr>
        <w:t>янська сільська рада Берегівського району Закарпатської області (далі – Засновник)</w:t>
      </w:r>
      <w:r w:rsidRPr="00F844AE">
        <w:rPr>
          <w:rFonts w:ascii="Times New Roman" w:hAnsi="Times New Roman"/>
          <w:sz w:val="28"/>
          <w:szCs w:val="28"/>
        </w:rPr>
        <w:t xml:space="preserve">, в особі </w:t>
      </w:r>
      <w:r>
        <w:rPr>
          <w:rFonts w:ascii="Times New Roman" w:hAnsi="Times New Roman"/>
          <w:sz w:val="28"/>
          <w:szCs w:val="28"/>
        </w:rPr>
        <w:t>сільського голови Станинця Михайла Михайловича</w:t>
      </w:r>
      <w:r w:rsidRPr="00F844AE">
        <w:rPr>
          <w:rFonts w:ascii="Times New Roman" w:hAnsi="Times New Roman"/>
          <w:sz w:val="28"/>
          <w:szCs w:val="28"/>
        </w:rPr>
        <w:t>, що діє на пі</w:t>
      </w:r>
      <w:r>
        <w:rPr>
          <w:rFonts w:ascii="Times New Roman" w:hAnsi="Times New Roman"/>
          <w:sz w:val="28"/>
          <w:szCs w:val="28"/>
        </w:rPr>
        <w:t xml:space="preserve">дставі Закону України «Про місцеве самоврядування» </w:t>
      </w:r>
      <w:r w:rsidRPr="00F844AE">
        <w:rPr>
          <w:rFonts w:ascii="Times New Roman" w:hAnsi="Times New Roman"/>
          <w:sz w:val="28"/>
          <w:szCs w:val="28"/>
        </w:rPr>
        <w:t xml:space="preserve">з однієї сторони,  та _______________________(далі </w:t>
      </w:r>
      <w:r>
        <w:rPr>
          <w:rFonts w:ascii="Times New Roman" w:hAnsi="Times New Roman"/>
          <w:sz w:val="28"/>
          <w:szCs w:val="28"/>
        </w:rPr>
        <w:t>–</w:t>
      </w:r>
      <w:r w:rsidRPr="00F844AE">
        <w:rPr>
          <w:rFonts w:ascii="Times New Roman" w:hAnsi="Times New Roman"/>
          <w:sz w:val="28"/>
          <w:szCs w:val="28"/>
        </w:rPr>
        <w:t xml:space="preserve"> </w:t>
      </w:r>
      <w:r>
        <w:rPr>
          <w:rFonts w:ascii="Times New Roman" w:hAnsi="Times New Roman"/>
          <w:sz w:val="28"/>
          <w:szCs w:val="28"/>
        </w:rPr>
        <w:t>Завідувач (ка)), з іншої сторони, уклали цей строковий трудовий договір</w:t>
      </w:r>
      <w:r w:rsidRPr="00F844AE">
        <w:rPr>
          <w:rFonts w:ascii="Times New Roman" w:hAnsi="Times New Roman"/>
          <w:sz w:val="28"/>
          <w:szCs w:val="28"/>
        </w:rPr>
        <w:t xml:space="preserve"> про те, що _________________</w:t>
      </w:r>
      <w:r>
        <w:rPr>
          <w:rFonts w:ascii="Times New Roman" w:hAnsi="Times New Roman"/>
          <w:sz w:val="28"/>
          <w:szCs w:val="28"/>
        </w:rPr>
        <w:t xml:space="preserve">  </w:t>
      </w:r>
      <w:r w:rsidRPr="00F844AE">
        <w:rPr>
          <w:rFonts w:ascii="Times New Roman" w:hAnsi="Times New Roman"/>
          <w:sz w:val="28"/>
          <w:szCs w:val="28"/>
        </w:rPr>
        <w:t xml:space="preserve">призначається на посаду </w:t>
      </w:r>
      <w:r>
        <w:rPr>
          <w:rFonts w:ascii="Times New Roman" w:hAnsi="Times New Roman"/>
          <w:sz w:val="28"/>
          <w:szCs w:val="28"/>
        </w:rPr>
        <w:t>завідувача (ки)</w:t>
      </w:r>
      <w:r w:rsidRPr="00F844AE">
        <w:rPr>
          <w:rFonts w:ascii="Times New Roman" w:hAnsi="Times New Roman"/>
          <w:sz w:val="28"/>
          <w:szCs w:val="28"/>
        </w:rPr>
        <w:t xml:space="preserve"> </w:t>
      </w:r>
      <w:r>
        <w:rPr>
          <w:rFonts w:ascii="Times New Roman" w:hAnsi="Times New Roman"/>
          <w:sz w:val="28"/>
          <w:szCs w:val="28"/>
        </w:rPr>
        <w:t>______________</w:t>
      </w:r>
      <w:r w:rsidRPr="00F844AE">
        <w:rPr>
          <w:rFonts w:ascii="Times New Roman" w:hAnsi="Times New Roman"/>
          <w:sz w:val="28"/>
          <w:szCs w:val="28"/>
        </w:rPr>
        <w:t xml:space="preserve"> </w:t>
      </w:r>
      <w:r>
        <w:rPr>
          <w:rFonts w:ascii="Times New Roman" w:hAnsi="Times New Roman"/>
          <w:sz w:val="28"/>
          <w:szCs w:val="28"/>
        </w:rPr>
        <w:t xml:space="preserve">закладу дошкільної освіти </w:t>
      </w:r>
      <w:r w:rsidRPr="00F844AE">
        <w:rPr>
          <w:rFonts w:ascii="Times New Roman" w:hAnsi="Times New Roman"/>
          <w:sz w:val="28"/>
          <w:szCs w:val="28"/>
        </w:rPr>
        <w:t>№_</w:t>
      </w:r>
      <w:r>
        <w:rPr>
          <w:rFonts w:ascii="Times New Roman" w:hAnsi="Times New Roman"/>
          <w:sz w:val="28"/>
          <w:szCs w:val="28"/>
        </w:rPr>
        <w:t>__</w:t>
      </w:r>
      <w:r w:rsidRPr="00F844AE">
        <w:rPr>
          <w:rFonts w:ascii="Times New Roman" w:hAnsi="Times New Roman"/>
          <w:sz w:val="28"/>
          <w:szCs w:val="28"/>
        </w:rPr>
        <w:t xml:space="preserve">_ </w:t>
      </w:r>
      <w:r>
        <w:rPr>
          <w:rFonts w:ascii="Times New Roman" w:hAnsi="Times New Roman"/>
          <w:sz w:val="28"/>
          <w:szCs w:val="28"/>
        </w:rPr>
        <w:t>Кам</w:t>
      </w:r>
      <w:r w:rsidRPr="00107BE6">
        <w:rPr>
          <w:rFonts w:ascii="Times New Roman" w:hAnsi="Times New Roman"/>
          <w:sz w:val="28"/>
          <w:szCs w:val="28"/>
        </w:rPr>
        <w:t>’</w:t>
      </w:r>
      <w:r>
        <w:rPr>
          <w:rFonts w:ascii="Times New Roman" w:hAnsi="Times New Roman"/>
          <w:sz w:val="28"/>
          <w:szCs w:val="28"/>
        </w:rPr>
        <w:t>янської сільської ради Берегівського району</w:t>
      </w:r>
      <w:r w:rsidRPr="00F844AE">
        <w:rPr>
          <w:rFonts w:ascii="Times New Roman" w:hAnsi="Times New Roman"/>
          <w:sz w:val="28"/>
          <w:szCs w:val="28"/>
        </w:rPr>
        <w:t xml:space="preserve"> Закарпатської області (</w:t>
      </w:r>
      <w:r>
        <w:rPr>
          <w:rFonts w:ascii="Times New Roman" w:hAnsi="Times New Roman"/>
          <w:sz w:val="28"/>
          <w:szCs w:val="28"/>
        </w:rPr>
        <w:t>далі -  Заклад</w:t>
      </w:r>
      <w:r w:rsidRPr="00F844AE">
        <w:rPr>
          <w:rFonts w:ascii="Times New Roman" w:hAnsi="Times New Roman"/>
          <w:sz w:val="28"/>
          <w:szCs w:val="28"/>
        </w:rPr>
        <w:t xml:space="preserve">)  на   термін з  “___” _____ </w:t>
      </w:r>
      <w:r>
        <w:rPr>
          <w:rFonts w:ascii="Times New Roman" w:hAnsi="Times New Roman"/>
          <w:sz w:val="28"/>
          <w:szCs w:val="28"/>
        </w:rPr>
        <w:t>202__ року  по “___” _______ 20__</w:t>
      </w:r>
      <w:r w:rsidRPr="00F844AE">
        <w:rPr>
          <w:rFonts w:ascii="Times New Roman" w:hAnsi="Times New Roman"/>
          <w:sz w:val="28"/>
          <w:szCs w:val="28"/>
        </w:rPr>
        <w:t xml:space="preserve"> року.</w:t>
      </w:r>
    </w:p>
    <w:p w:rsidR="00114000" w:rsidRDefault="00114000" w:rsidP="00114000">
      <w:pPr>
        <w:pStyle w:val="a3"/>
        <w:ind w:firstLine="708"/>
        <w:jc w:val="both"/>
        <w:rPr>
          <w:rFonts w:ascii="Times New Roman" w:hAnsi="Times New Roman"/>
          <w:sz w:val="28"/>
          <w:szCs w:val="28"/>
        </w:rPr>
      </w:pPr>
    </w:p>
    <w:p w:rsidR="00114000" w:rsidRPr="005126C6" w:rsidRDefault="00114000" w:rsidP="00114000">
      <w:pPr>
        <w:pStyle w:val="a3"/>
        <w:ind w:firstLine="708"/>
        <w:jc w:val="both"/>
        <w:rPr>
          <w:rFonts w:ascii="Times New Roman" w:hAnsi="Times New Roman"/>
          <w:sz w:val="28"/>
          <w:szCs w:val="28"/>
        </w:rPr>
      </w:pPr>
      <w:r w:rsidRPr="005126C6">
        <w:rPr>
          <w:rFonts w:ascii="Times New Roman" w:eastAsia="Times New Roman" w:hAnsi="Times New Roman"/>
          <w:b/>
          <w:bCs/>
          <w:sz w:val="28"/>
          <w:szCs w:val="28"/>
          <w:bdr w:val="none" w:sz="0" w:space="0" w:color="auto" w:frame="1"/>
          <w:lang w:eastAsia="uk-UA"/>
        </w:rPr>
        <w:t>                                      1.Загальні положення</w:t>
      </w:r>
    </w:p>
    <w:p w:rsidR="00114000" w:rsidRPr="00570B35" w:rsidRDefault="00114000" w:rsidP="00114000">
      <w:pPr>
        <w:pStyle w:val="a3"/>
        <w:ind w:firstLine="708"/>
        <w:jc w:val="both"/>
        <w:rPr>
          <w:rFonts w:ascii="Times New Roman" w:hAnsi="Times New Roman"/>
          <w:sz w:val="28"/>
          <w:szCs w:val="28"/>
          <w:lang w:eastAsia="uk-UA"/>
        </w:rPr>
      </w:pPr>
      <w:r w:rsidRPr="002D21BB">
        <w:rPr>
          <w:rFonts w:ascii="Times New Roman" w:hAnsi="Times New Roman"/>
          <w:sz w:val="28"/>
          <w:szCs w:val="28"/>
          <w:lang w:eastAsia="uk-UA"/>
        </w:rPr>
        <w:t>1.1.</w:t>
      </w:r>
      <w:r>
        <w:rPr>
          <w:rFonts w:ascii="Times New Roman" w:hAnsi="Times New Roman"/>
          <w:sz w:val="28"/>
          <w:szCs w:val="28"/>
          <w:lang w:eastAsia="uk-UA"/>
        </w:rPr>
        <w:t>Цей Строковий трудовий договір</w:t>
      </w:r>
      <w:r w:rsidRPr="002D21BB">
        <w:rPr>
          <w:rFonts w:ascii="Times New Roman" w:hAnsi="Times New Roman"/>
          <w:sz w:val="28"/>
          <w:szCs w:val="28"/>
          <w:lang w:eastAsia="uk-UA"/>
        </w:rPr>
        <w:t xml:space="preserve"> є трудовим договором, на підставі якого виникають трудові</w:t>
      </w:r>
      <w:r>
        <w:rPr>
          <w:rFonts w:ascii="Times New Roman" w:hAnsi="Times New Roman"/>
          <w:sz w:val="28"/>
          <w:szCs w:val="28"/>
          <w:lang w:eastAsia="uk-UA"/>
        </w:rPr>
        <w:t xml:space="preserve"> відносини між Завідувачем (кою) Закладу дошкільної освіти №____</w:t>
      </w:r>
      <w:r w:rsidRPr="00570B35">
        <w:rPr>
          <w:rFonts w:ascii="Times New Roman" w:hAnsi="Times New Roman"/>
          <w:sz w:val="28"/>
          <w:szCs w:val="28"/>
          <w:lang w:eastAsia="uk-UA"/>
        </w:rPr>
        <w:t xml:space="preserve">, що належить до </w:t>
      </w:r>
      <w:r>
        <w:rPr>
          <w:rFonts w:ascii="Times New Roman" w:hAnsi="Times New Roman"/>
          <w:sz w:val="28"/>
          <w:szCs w:val="28"/>
          <w:lang w:eastAsia="uk-UA"/>
        </w:rPr>
        <w:t xml:space="preserve">комунальної </w:t>
      </w:r>
      <w:r w:rsidRPr="00570B35">
        <w:rPr>
          <w:rFonts w:ascii="Times New Roman" w:hAnsi="Times New Roman"/>
          <w:sz w:val="28"/>
          <w:szCs w:val="28"/>
          <w:lang w:eastAsia="uk-UA"/>
        </w:rPr>
        <w:t>власності</w:t>
      </w:r>
      <w:r>
        <w:rPr>
          <w:rFonts w:ascii="Times New Roman" w:hAnsi="Times New Roman"/>
          <w:sz w:val="28"/>
          <w:szCs w:val="28"/>
          <w:lang w:eastAsia="uk-UA"/>
        </w:rPr>
        <w:t xml:space="preserve"> Кам</w:t>
      </w:r>
      <w:r w:rsidRPr="002D3BE7">
        <w:rPr>
          <w:rFonts w:ascii="Times New Roman" w:hAnsi="Times New Roman"/>
          <w:sz w:val="28"/>
          <w:szCs w:val="28"/>
          <w:lang w:eastAsia="uk-UA"/>
        </w:rPr>
        <w:t>’</w:t>
      </w:r>
      <w:r>
        <w:rPr>
          <w:rFonts w:ascii="Times New Roman" w:hAnsi="Times New Roman"/>
          <w:sz w:val="28"/>
          <w:szCs w:val="28"/>
          <w:lang w:eastAsia="uk-UA"/>
        </w:rPr>
        <w:t>янської сільської ради Берегівського району Закарпатської області та Кам</w:t>
      </w:r>
      <w:r w:rsidRPr="002D3BE7">
        <w:rPr>
          <w:rFonts w:ascii="Times New Roman" w:hAnsi="Times New Roman"/>
          <w:sz w:val="28"/>
          <w:szCs w:val="28"/>
          <w:lang w:eastAsia="uk-UA"/>
        </w:rPr>
        <w:t>’</w:t>
      </w:r>
      <w:r>
        <w:rPr>
          <w:rFonts w:ascii="Times New Roman" w:hAnsi="Times New Roman"/>
          <w:sz w:val="28"/>
          <w:szCs w:val="28"/>
          <w:lang w:eastAsia="uk-UA"/>
        </w:rPr>
        <w:t>янською сільською радою Берегівського району Закарпатської області (далі – Засновник).</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1.2.</w:t>
      </w:r>
      <w:r>
        <w:rPr>
          <w:rFonts w:ascii="Times New Roman" w:hAnsi="Times New Roman"/>
          <w:sz w:val="28"/>
          <w:szCs w:val="28"/>
          <w:lang w:eastAsia="uk-UA"/>
        </w:rPr>
        <w:t xml:space="preserve"> Завідувач (ка)</w:t>
      </w:r>
      <w:r w:rsidRPr="00570B35">
        <w:rPr>
          <w:rFonts w:ascii="Times New Roman" w:hAnsi="Times New Roman"/>
          <w:sz w:val="28"/>
          <w:szCs w:val="28"/>
          <w:lang w:eastAsia="uk-UA"/>
        </w:rPr>
        <w:t xml:space="preserve"> </w:t>
      </w:r>
      <w:r>
        <w:rPr>
          <w:rFonts w:ascii="Times New Roman" w:hAnsi="Times New Roman"/>
          <w:sz w:val="28"/>
          <w:szCs w:val="28"/>
          <w:lang w:eastAsia="uk-UA"/>
        </w:rPr>
        <w:t xml:space="preserve">закладу дошкільної освіти у </w:t>
      </w:r>
      <w:r w:rsidRPr="00570B35">
        <w:rPr>
          <w:rFonts w:ascii="Times New Roman" w:hAnsi="Times New Roman"/>
          <w:sz w:val="28"/>
          <w:szCs w:val="28"/>
          <w:lang w:eastAsia="uk-UA"/>
        </w:rPr>
        <w:t>своїй роботі в межах</w:t>
      </w:r>
      <w:r>
        <w:rPr>
          <w:rFonts w:ascii="Times New Roman" w:hAnsi="Times New Roman"/>
          <w:sz w:val="28"/>
          <w:szCs w:val="28"/>
          <w:lang w:eastAsia="uk-UA"/>
        </w:rPr>
        <w:t xml:space="preserve"> чинного законодавства України і цього Строкового трудового договору</w:t>
      </w:r>
      <w:r w:rsidRPr="00570B35">
        <w:rPr>
          <w:rFonts w:ascii="Times New Roman" w:hAnsi="Times New Roman"/>
          <w:sz w:val="28"/>
          <w:szCs w:val="28"/>
          <w:lang w:eastAsia="uk-UA"/>
        </w:rPr>
        <w:t xml:space="preserve"> </w:t>
      </w:r>
      <w:r>
        <w:rPr>
          <w:rFonts w:ascii="Times New Roman" w:hAnsi="Times New Roman"/>
          <w:sz w:val="28"/>
          <w:szCs w:val="28"/>
          <w:lang w:eastAsia="uk-UA"/>
        </w:rPr>
        <w:t>підзвітний відділу освіти, сім</w:t>
      </w:r>
      <w:r w:rsidRPr="00107BE6">
        <w:rPr>
          <w:rFonts w:ascii="Times New Roman" w:hAnsi="Times New Roman"/>
          <w:sz w:val="28"/>
          <w:szCs w:val="28"/>
          <w:lang w:eastAsia="uk-UA"/>
        </w:rPr>
        <w:t>’</w:t>
      </w:r>
      <w:r>
        <w:rPr>
          <w:rFonts w:ascii="Times New Roman" w:hAnsi="Times New Roman"/>
          <w:sz w:val="28"/>
          <w:szCs w:val="28"/>
          <w:lang w:eastAsia="uk-UA"/>
        </w:rPr>
        <w:t>ї та молоді, спорту, культури і туризму сільської ради та Кам</w:t>
      </w:r>
      <w:r w:rsidRPr="00107BE6">
        <w:rPr>
          <w:rFonts w:ascii="Times New Roman" w:hAnsi="Times New Roman"/>
          <w:sz w:val="28"/>
          <w:szCs w:val="28"/>
          <w:lang w:eastAsia="uk-UA"/>
        </w:rPr>
        <w:t>’</w:t>
      </w:r>
      <w:r>
        <w:rPr>
          <w:rFonts w:ascii="Times New Roman" w:hAnsi="Times New Roman"/>
          <w:sz w:val="28"/>
          <w:szCs w:val="28"/>
          <w:lang w:eastAsia="uk-UA"/>
        </w:rPr>
        <w:t>янській сільській раді.</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1.3.</w:t>
      </w:r>
      <w:r>
        <w:rPr>
          <w:rFonts w:ascii="Times New Roman" w:hAnsi="Times New Roman"/>
          <w:sz w:val="28"/>
          <w:szCs w:val="28"/>
          <w:lang w:eastAsia="uk-UA"/>
        </w:rPr>
        <w:t>За цим Строковим трудовим договором Завідувач (ка)</w:t>
      </w:r>
      <w:r w:rsidRPr="00570B35">
        <w:rPr>
          <w:rFonts w:ascii="Times New Roman" w:hAnsi="Times New Roman"/>
          <w:sz w:val="28"/>
          <w:szCs w:val="28"/>
          <w:lang w:eastAsia="uk-UA"/>
        </w:rPr>
        <w:t xml:space="preserve"> </w:t>
      </w:r>
      <w:r>
        <w:rPr>
          <w:rFonts w:ascii="Times New Roman" w:hAnsi="Times New Roman"/>
          <w:sz w:val="28"/>
          <w:szCs w:val="28"/>
          <w:lang w:eastAsia="uk-UA"/>
        </w:rPr>
        <w:t xml:space="preserve">Закладу </w:t>
      </w:r>
      <w:r w:rsidRPr="00570B35">
        <w:rPr>
          <w:rFonts w:ascii="Times New Roman" w:hAnsi="Times New Roman"/>
          <w:sz w:val="28"/>
          <w:szCs w:val="28"/>
          <w:lang w:eastAsia="uk-UA"/>
        </w:rPr>
        <w:t>зобов’язується здійснювати по</w:t>
      </w:r>
      <w:r>
        <w:rPr>
          <w:rFonts w:ascii="Times New Roman" w:hAnsi="Times New Roman"/>
          <w:sz w:val="28"/>
          <w:szCs w:val="28"/>
          <w:lang w:eastAsia="uk-UA"/>
        </w:rPr>
        <w:t xml:space="preserve">точне (оперативне) керівництво закладом дошкільної освіти, </w:t>
      </w:r>
      <w:r w:rsidRPr="00570B35">
        <w:rPr>
          <w:rFonts w:ascii="Times New Roman" w:hAnsi="Times New Roman"/>
          <w:sz w:val="28"/>
          <w:szCs w:val="28"/>
          <w:lang w:eastAsia="uk-UA"/>
        </w:rPr>
        <w:t xml:space="preserve">забезпечувати його діяльність та ефективне використання і зберігання закріпленого майна, а </w:t>
      </w:r>
      <w:r>
        <w:rPr>
          <w:rFonts w:ascii="Times New Roman" w:hAnsi="Times New Roman"/>
          <w:sz w:val="28"/>
          <w:szCs w:val="28"/>
          <w:lang w:eastAsia="uk-UA"/>
        </w:rPr>
        <w:t>Засновник</w:t>
      </w:r>
      <w:r w:rsidRPr="00570B35">
        <w:rPr>
          <w:rFonts w:ascii="Times New Roman" w:hAnsi="Times New Roman"/>
          <w:sz w:val="28"/>
          <w:szCs w:val="28"/>
          <w:lang w:eastAsia="uk-UA"/>
        </w:rPr>
        <w:t xml:space="preserve"> зобов’язується створювати необхідні умови для матеріального забезпеченн</w:t>
      </w:r>
      <w:r>
        <w:rPr>
          <w:rFonts w:ascii="Times New Roman" w:hAnsi="Times New Roman"/>
          <w:sz w:val="28"/>
          <w:szCs w:val="28"/>
          <w:lang w:eastAsia="uk-UA"/>
        </w:rPr>
        <w:t>я та організації праці Завідувача (ки) Закладу.</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1.4.</w:t>
      </w:r>
      <w:r>
        <w:rPr>
          <w:rFonts w:ascii="Times New Roman" w:hAnsi="Times New Roman"/>
          <w:sz w:val="28"/>
          <w:szCs w:val="28"/>
          <w:lang w:eastAsia="uk-UA"/>
        </w:rPr>
        <w:t xml:space="preserve"> Завідувач (ка) Закладу </w:t>
      </w:r>
      <w:r w:rsidRPr="00570B35">
        <w:rPr>
          <w:rFonts w:ascii="Times New Roman" w:hAnsi="Times New Roman"/>
          <w:sz w:val="28"/>
          <w:szCs w:val="28"/>
          <w:lang w:eastAsia="uk-UA"/>
        </w:rPr>
        <w:t>діє на засадах єдиноначальності та є повно</w:t>
      </w:r>
      <w:r>
        <w:rPr>
          <w:rFonts w:ascii="Times New Roman" w:hAnsi="Times New Roman"/>
          <w:sz w:val="28"/>
          <w:szCs w:val="28"/>
          <w:lang w:eastAsia="uk-UA"/>
        </w:rPr>
        <w:t xml:space="preserve">правним </w:t>
      </w:r>
      <w:r w:rsidRPr="00570B35">
        <w:rPr>
          <w:rFonts w:ascii="Times New Roman" w:hAnsi="Times New Roman"/>
          <w:sz w:val="28"/>
          <w:szCs w:val="28"/>
          <w:lang w:eastAsia="uk-UA"/>
        </w:rPr>
        <w:t>представником під час реалізації повноважень, функцій, обов’язків,</w:t>
      </w:r>
      <w:r>
        <w:rPr>
          <w:rFonts w:ascii="Times New Roman" w:hAnsi="Times New Roman"/>
          <w:sz w:val="28"/>
          <w:szCs w:val="28"/>
          <w:lang w:eastAsia="uk-UA"/>
        </w:rPr>
        <w:t xml:space="preserve"> визначених С</w:t>
      </w:r>
      <w:r w:rsidRPr="00570B35">
        <w:rPr>
          <w:rFonts w:ascii="Times New Roman" w:hAnsi="Times New Roman"/>
          <w:sz w:val="28"/>
          <w:szCs w:val="28"/>
          <w:lang w:eastAsia="uk-UA"/>
        </w:rPr>
        <w:t xml:space="preserve">татутом  </w:t>
      </w:r>
      <w:r>
        <w:rPr>
          <w:rFonts w:ascii="Times New Roman" w:hAnsi="Times New Roman"/>
          <w:sz w:val="28"/>
          <w:szCs w:val="28"/>
          <w:lang w:eastAsia="uk-UA"/>
        </w:rPr>
        <w:t>Закладу, іншими нормативними документами</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eastAsia="Times New Roman" w:hAnsi="Times New Roman"/>
          <w:color w:val="333333"/>
          <w:sz w:val="28"/>
          <w:szCs w:val="28"/>
          <w:lang w:eastAsia="uk-UA"/>
        </w:rPr>
      </w:pPr>
    </w:p>
    <w:p w:rsidR="00114000" w:rsidRPr="00907F82" w:rsidRDefault="00114000" w:rsidP="00114000">
      <w:pPr>
        <w:shd w:val="clear" w:color="auto" w:fill="FFFFFF"/>
        <w:spacing w:after="0" w:line="240" w:lineRule="auto"/>
        <w:jc w:val="center"/>
        <w:rPr>
          <w:rFonts w:ascii="Times New Roman" w:eastAsia="Times New Roman" w:hAnsi="Times New Roman"/>
          <w:b/>
          <w:bCs/>
          <w:sz w:val="28"/>
          <w:szCs w:val="28"/>
          <w:bdr w:val="none" w:sz="0" w:space="0" w:color="auto" w:frame="1"/>
          <w:lang w:eastAsia="uk-UA"/>
        </w:rPr>
      </w:pPr>
      <w:r w:rsidRPr="00907F82">
        <w:rPr>
          <w:rFonts w:ascii="Times New Roman" w:eastAsia="Times New Roman" w:hAnsi="Times New Roman"/>
          <w:b/>
          <w:bCs/>
          <w:sz w:val="28"/>
          <w:szCs w:val="28"/>
          <w:bdr w:val="none" w:sz="0" w:space="0" w:color="auto" w:frame="1"/>
          <w:lang w:eastAsia="uk-UA"/>
        </w:rPr>
        <w:lastRenderedPageBreak/>
        <w:t>2. Права та обов’язки Сторін</w:t>
      </w:r>
    </w:p>
    <w:p w:rsidR="00114000" w:rsidRPr="00570B35" w:rsidRDefault="00114000" w:rsidP="00114000">
      <w:pPr>
        <w:pStyle w:val="a3"/>
        <w:rPr>
          <w:rFonts w:ascii="Times New Roman" w:hAnsi="Times New Roman"/>
          <w:sz w:val="28"/>
          <w:szCs w:val="28"/>
          <w:lang w:eastAsia="uk-UA"/>
        </w:rPr>
      </w:pPr>
      <w:r>
        <w:rPr>
          <w:rFonts w:ascii="Times New Roman" w:hAnsi="Times New Roman"/>
          <w:b/>
          <w:sz w:val="28"/>
          <w:szCs w:val="28"/>
          <w:lang w:eastAsia="uk-UA"/>
        </w:rPr>
        <w:t>2.1.Обов’язки Завідувача (ки) Закладу</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2.1.1. Завідувач (ка)</w:t>
      </w:r>
      <w:r w:rsidRPr="00570B35">
        <w:rPr>
          <w:rFonts w:ascii="Times New Roman" w:hAnsi="Times New Roman"/>
          <w:sz w:val="28"/>
          <w:szCs w:val="28"/>
          <w:lang w:eastAsia="uk-UA"/>
        </w:rPr>
        <w:t xml:space="preserve"> здійснює поточне (оперативне) керівництво </w:t>
      </w:r>
      <w:r>
        <w:rPr>
          <w:rFonts w:ascii="Times New Roman" w:hAnsi="Times New Roman"/>
          <w:sz w:val="28"/>
          <w:szCs w:val="28"/>
          <w:lang w:eastAsia="uk-UA"/>
        </w:rPr>
        <w:t>З</w:t>
      </w:r>
      <w:r w:rsidRPr="00570B35">
        <w:rPr>
          <w:rFonts w:ascii="Times New Roman" w:hAnsi="Times New Roman"/>
          <w:sz w:val="28"/>
          <w:szCs w:val="28"/>
          <w:lang w:eastAsia="uk-UA"/>
        </w:rPr>
        <w:t>акладом, організовує його навчально-виховну, культурно</w:t>
      </w:r>
      <w:r>
        <w:rPr>
          <w:rFonts w:ascii="Times New Roman" w:hAnsi="Times New Roman"/>
          <w:sz w:val="28"/>
          <w:szCs w:val="28"/>
          <w:lang w:eastAsia="uk-UA"/>
        </w:rPr>
        <w:t>-</w:t>
      </w:r>
      <w:r w:rsidRPr="00570B35">
        <w:rPr>
          <w:rFonts w:ascii="Times New Roman" w:hAnsi="Times New Roman"/>
          <w:sz w:val="28"/>
          <w:szCs w:val="28"/>
          <w:lang w:eastAsia="uk-UA"/>
        </w:rPr>
        <w:t>просвітницьку, організаційно-методичну, господарську, соціально-побутову та іншу діяльність, забезпечує в</w:t>
      </w:r>
      <w:r>
        <w:rPr>
          <w:rFonts w:ascii="Times New Roman" w:hAnsi="Times New Roman"/>
          <w:sz w:val="28"/>
          <w:szCs w:val="28"/>
          <w:lang w:eastAsia="uk-UA"/>
        </w:rPr>
        <w:t>иконання завдань, передбачених Статутом Закладу та цим Строковим трудовим договором.</w:t>
      </w:r>
    </w:p>
    <w:p w:rsidR="00114000"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 xml:space="preserve">2.1.2. Завідувач (ка) Закладу </w:t>
      </w:r>
      <w:r w:rsidRPr="00570B35">
        <w:rPr>
          <w:rFonts w:ascii="Times New Roman" w:hAnsi="Times New Roman"/>
          <w:sz w:val="28"/>
          <w:szCs w:val="28"/>
          <w:lang w:eastAsia="uk-UA"/>
        </w:rPr>
        <w:t xml:space="preserve">надає звіт до </w:t>
      </w:r>
      <w:r>
        <w:rPr>
          <w:rFonts w:ascii="Times New Roman" w:hAnsi="Times New Roman"/>
          <w:sz w:val="28"/>
          <w:szCs w:val="28"/>
          <w:lang w:eastAsia="uk-UA"/>
        </w:rPr>
        <w:t>Засновника</w:t>
      </w:r>
      <w:r w:rsidRPr="00570B35">
        <w:rPr>
          <w:rFonts w:ascii="Times New Roman" w:hAnsi="Times New Roman"/>
          <w:sz w:val="28"/>
          <w:szCs w:val="28"/>
          <w:lang w:eastAsia="uk-UA"/>
        </w:rPr>
        <w:t xml:space="preserve"> та звітує</w:t>
      </w:r>
      <w:r>
        <w:rPr>
          <w:rFonts w:ascii="Times New Roman" w:hAnsi="Times New Roman"/>
          <w:sz w:val="28"/>
          <w:szCs w:val="28"/>
          <w:lang w:eastAsia="uk-UA"/>
        </w:rPr>
        <w:t>,</w:t>
      </w:r>
      <w:r w:rsidRPr="00570B35">
        <w:rPr>
          <w:rFonts w:ascii="Times New Roman" w:hAnsi="Times New Roman"/>
          <w:sz w:val="28"/>
          <w:szCs w:val="28"/>
          <w:lang w:eastAsia="uk-UA"/>
        </w:rPr>
        <w:t xml:space="preserve"> за потребою</w:t>
      </w:r>
      <w:r>
        <w:rPr>
          <w:rFonts w:ascii="Times New Roman" w:hAnsi="Times New Roman"/>
          <w:sz w:val="28"/>
          <w:szCs w:val="28"/>
          <w:lang w:eastAsia="uk-UA"/>
        </w:rPr>
        <w:t>, в Державне статистичне управління та інші установи.</w:t>
      </w:r>
      <w:r w:rsidRPr="00570B35">
        <w:rPr>
          <w:rFonts w:ascii="Times New Roman" w:hAnsi="Times New Roman"/>
          <w:sz w:val="28"/>
          <w:szCs w:val="28"/>
          <w:lang w:eastAsia="uk-UA"/>
        </w:rPr>
        <w:t xml:space="preserve"> </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2.1.3. Завідувач (ка) Закладу є головою педагогічної ради Закладу.</w:t>
      </w:r>
    </w:p>
    <w:p w:rsidR="00114000"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 xml:space="preserve">2.1.4.Завідувач (ка) </w:t>
      </w:r>
      <w:r w:rsidRPr="00570B35">
        <w:rPr>
          <w:rFonts w:ascii="Times New Roman" w:hAnsi="Times New Roman"/>
          <w:sz w:val="28"/>
          <w:szCs w:val="28"/>
          <w:lang w:eastAsia="uk-UA"/>
        </w:rPr>
        <w:t xml:space="preserve">виконує такі постійні функції і обов’язки з організації та забезпечення діяльності </w:t>
      </w:r>
      <w:r>
        <w:rPr>
          <w:rFonts w:ascii="Times New Roman" w:hAnsi="Times New Roman"/>
          <w:sz w:val="28"/>
          <w:szCs w:val="28"/>
          <w:lang w:eastAsia="uk-UA"/>
        </w:rPr>
        <w:t>Закладу,</w:t>
      </w:r>
      <w:r w:rsidRPr="00570B35">
        <w:rPr>
          <w:rFonts w:ascii="Times New Roman" w:hAnsi="Times New Roman"/>
          <w:sz w:val="28"/>
          <w:szCs w:val="28"/>
          <w:lang w:eastAsia="uk-UA"/>
        </w:rPr>
        <w:t xml:space="preserve"> як:</w:t>
      </w:r>
    </w:p>
    <w:p w:rsidR="00114000" w:rsidRPr="007F1BE1" w:rsidRDefault="00114000" w:rsidP="00114000">
      <w:pPr>
        <w:pStyle w:val="a3"/>
        <w:ind w:firstLine="708"/>
        <w:jc w:val="both"/>
        <w:rPr>
          <w:rFonts w:ascii="Times New Roman" w:hAnsi="Times New Roman"/>
          <w:sz w:val="28"/>
          <w:szCs w:val="28"/>
        </w:rPr>
      </w:pPr>
      <w:r>
        <w:rPr>
          <w:rFonts w:ascii="Times New Roman" w:hAnsi="Times New Roman"/>
          <w:sz w:val="28"/>
          <w:szCs w:val="28"/>
        </w:rPr>
        <w:t>-реалізовує завдання</w:t>
      </w:r>
      <w:r w:rsidRPr="007F1BE1">
        <w:rPr>
          <w:rFonts w:ascii="Times New Roman" w:hAnsi="Times New Roman"/>
          <w:sz w:val="28"/>
          <w:szCs w:val="28"/>
        </w:rPr>
        <w:t xml:space="preserve">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114000" w:rsidRPr="007F1BE1"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 xml:space="preserve">-здійснює  керівництво  і  контроль  за діяльністю </w:t>
      </w:r>
      <w:r>
        <w:rPr>
          <w:rFonts w:ascii="Times New Roman" w:hAnsi="Times New Roman"/>
          <w:sz w:val="28"/>
          <w:szCs w:val="28"/>
        </w:rPr>
        <w:t>Закладу</w:t>
      </w:r>
      <w:r w:rsidRPr="007F1BE1">
        <w:rPr>
          <w:rFonts w:ascii="Times New Roman" w:hAnsi="Times New Roman"/>
          <w:sz w:val="28"/>
          <w:szCs w:val="28"/>
        </w:rPr>
        <w:t>;</w:t>
      </w:r>
    </w:p>
    <w:p w:rsidR="00114000" w:rsidRPr="007F1BE1"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 xml:space="preserve">-діє від імені </w:t>
      </w:r>
      <w:r>
        <w:rPr>
          <w:rFonts w:ascii="Times New Roman" w:hAnsi="Times New Roman"/>
          <w:sz w:val="28"/>
          <w:szCs w:val="28"/>
        </w:rPr>
        <w:t>Закладу, пре</w:t>
      </w:r>
      <w:r w:rsidRPr="007F1BE1">
        <w:rPr>
          <w:rFonts w:ascii="Times New Roman" w:hAnsi="Times New Roman"/>
          <w:sz w:val="28"/>
          <w:szCs w:val="28"/>
        </w:rPr>
        <w:t>дставляє його в усіх державних та інших органах,   установах   і  організаціях,  укладає  угоди  з юридичними та фізичними особами;</w:t>
      </w:r>
    </w:p>
    <w:p w:rsidR="00114000"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 xml:space="preserve">-розпоряджається в установленому порядку майном і коштами </w:t>
      </w:r>
      <w:r>
        <w:rPr>
          <w:rFonts w:ascii="Times New Roman" w:hAnsi="Times New Roman"/>
          <w:sz w:val="28"/>
          <w:szCs w:val="28"/>
        </w:rPr>
        <w:t>Закладу</w:t>
      </w:r>
      <w:r w:rsidRPr="007F1BE1">
        <w:rPr>
          <w:rFonts w:ascii="Times New Roman" w:hAnsi="Times New Roman"/>
          <w:sz w:val="28"/>
          <w:szCs w:val="28"/>
        </w:rPr>
        <w:t xml:space="preserve">; </w:t>
      </w:r>
      <w:r>
        <w:rPr>
          <w:rFonts w:ascii="Times New Roman" w:hAnsi="Times New Roman"/>
          <w:sz w:val="28"/>
          <w:szCs w:val="28"/>
        </w:rPr>
        <w:t xml:space="preserve"> </w:t>
      </w:r>
    </w:p>
    <w:p w:rsidR="00114000" w:rsidRPr="007F1BE1" w:rsidRDefault="00114000" w:rsidP="00114000">
      <w:pPr>
        <w:pStyle w:val="a3"/>
        <w:ind w:firstLine="708"/>
        <w:jc w:val="both"/>
        <w:rPr>
          <w:rFonts w:ascii="Times New Roman" w:hAnsi="Times New Roman"/>
          <w:sz w:val="28"/>
          <w:szCs w:val="28"/>
        </w:rPr>
      </w:pPr>
      <w:r>
        <w:rPr>
          <w:rFonts w:ascii="Times New Roman" w:hAnsi="Times New Roman"/>
          <w:sz w:val="28"/>
          <w:szCs w:val="28"/>
        </w:rPr>
        <w:t>-</w:t>
      </w:r>
      <w:r w:rsidRPr="007F1BE1">
        <w:rPr>
          <w:rFonts w:ascii="Times New Roman" w:hAnsi="Times New Roman"/>
          <w:sz w:val="28"/>
          <w:szCs w:val="28"/>
        </w:rPr>
        <w:t xml:space="preserve">відповідає за дотримання фінансової дисципліни та збереження матеріально-технічної бази </w:t>
      </w:r>
      <w:r>
        <w:rPr>
          <w:rFonts w:ascii="Times New Roman" w:hAnsi="Times New Roman"/>
          <w:sz w:val="28"/>
          <w:szCs w:val="28"/>
        </w:rPr>
        <w:t>Закладу</w:t>
      </w:r>
      <w:r w:rsidRPr="007F1BE1">
        <w:rPr>
          <w:rFonts w:ascii="Times New Roman" w:hAnsi="Times New Roman"/>
          <w:sz w:val="28"/>
          <w:szCs w:val="28"/>
        </w:rPr>
        <w:t>;</w:t>
      </w:r>
    </w:p>
    <w:p w:rsidR="00114000" w:rsidRPr="007F1BE1"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 xml:space="preserve">-приймає   на   роботу   та   звільняє  з  роботи  працівників </w:t>
      </w:r>
      <w:r>
        <w:rPr>
          <w:rFonts w:ascii="Times New Roman" w:hAnsi="Times New Roman"/>
          <w:sz w:val="28"/>
          <w:szCs w:val="28"/>
        </w:rPr>
        <w:t>Закладу</w:t>
      </w:r>
      <w:r w:rsidRPr="007F1BE1">
        <w:rPr>
          <w:rFonts w:ascii="Times New Roman" w:hAnsi="Times New Roman"/>
          <w:sz w:val="28"/>
          <w:szCs w:val="28"/>
        </w:rPr>
        <w:t>;</w:t>
      </w:r>
    </w:p>
    <w:p w:rsidR="00114000" w:rsidRPr="007F1BE1"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-видає  у  межах  своєї  компетенції  накази, контролює їх виконання;</w:t>
      </w:r>
    </w:p>
    <w:p w:rsidR="00114000" w:rsidRPr="007F1BE1"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-контролює  організацію  харчування і медичного обслуговування дітей;</w:t>
      </w:r>
    </w:p>
    <w:p w:rsidR="00114000" w:rsidRPr="007F1BE1"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-затверджує   Правила   внутрішнього   трудового   розпорядку, посадові  інструкції  працівників  за  погодженням з профспілковим комітетом;</w:t>
      </w:r>
    </w:p>
    <w:p w:rsidR="00114000" w:rsidRPr="007F1BE1"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114000" w:rsidRPr="007F1BE1"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114000" w:rsidRPr="007F1BE1"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-підтримує  ініціативу  щодо  вдосконалення  освітньої роботи, заохочує творчі    пошуки, дослідно-експериментальну роботу педагогів;</w:t>
      </w:r>
    </w:p>
    <w:p w:rsidR="00114000" w:rsidRPr="007F1BE1"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-організовує різні форми співпраці з батьками або особами, які їх замінюють;</w:t>
      </w:r>
    </w:p>
    <w:p w:rsidR="00114000" w:rsidRPr="007F1BE1" w:rsidRDefault="00114000" w:rsidP="00114000">
      <w:pPr>
        <w:pStyle w:val="a3"/>
        <w:ind w:firstLine="708"/>
        <w:jc w:val="both"/>
        <w:rPr>
          <w:rFonts w:ascii="Times New Roman" w:hAnsi="Times New Roman"/>
          <w:sz w:val="28"/>
          <w:szCs w:val="28"/>
        </w:rPr>
      </w:pPr>
      <w:r w:rsidRPr="007F1BE1">
        <w:rPr>
          <w:rFonts w:ascii="Times New Roman" w:hAnsi="Times New Roman"/>
          <w:sz w:val="28"/>
          <w:szCs w:val="28"/>
        </w:rPr>
        <w:t xml:space="preserve">-щороку звітує про навчально-виховну, методичну і фінансово-господарську діяльність </w:t>
      </w:r>
      <w:r>
        <w:rPr>
          <w:rFonts w:ascii="Times New Roman" w:hAnsi="Times New Roman"/>
          <w:sz w:val="28"/>
          <w:szCs w:val="28"/>
        </w:rPr>
        <w:t xml:space="preserve">Закладу </w:t>
      </w:r>
      <w:r w:rsidRPr="007F1BE1">
        <w:rPr>
          <w:rFonts w:ascii="Times New Roman" w:hAnsi="Times New Roman"/>
          <w:sz w:val="28"/>
          <w:szCs w:val="28"/>
        </w:rPr>
        <w:t>на загальних зборах (конференціях) колективу та батьків, або осіб, які їх замінюють;</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 xml:space="preserve">- забезпечує </w:t>
      </w:r>
      <w:r w:rsidRPr="00570B35">
        <w:rPr>
          <w:rFonts w:ascii="Times New Roman" w:hAnsi="Times New Roman"/>
          <w:sz w:val="28"/>
          <w:szCs w:val="28"/>
          <w:lang w:eastAsia="uk-UA"/>
        </w:rPr>
        <w:t xml:space="preserve">виконання програм у сфері освіти, договірних та інших зобов’язань, взятих </w:t>
      </w:r>
      <w:r>
        <w:rPr>
          <w:rFonts w:ascii="Times New Roman" w:hAnsi="Times New Roman"/>
          <w:sz w:val="28"/>
          <w:szCs w:val="28"/>
          <w:lang w:eastAsia="uk-UA"/>
        </w:rPr>
        <w:t>Закладом</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lastRenderedPageBreak/>
        <w:t>-</w:t>
      </w:r>
      <w:r>
        <w:rPr>
          <w:rFonts w:ascii="Times New Roman" w:hAnsi="Times New Roman"/>
          <w:sz w:val="28"/>
          <w:szCs w:val="28"/>
          <w:lang w:eastAsia="uk-UA"/>
        </w:rPr>
        <w:t xml:space="preserve"> вживає заходи для постійного поповнення матеріально-</w:t>
      </w:r>
      <w:r w:rsidRPr="00570B35">
        <w:rPr>
          <w:rFonts w:ascii="Times New Roman" w:hAnsi="Times New Roman"/>
          <w:sz w:val="28"/>
          <w:szCs w:val="28"/>
          <w:lang w:eastAsia="uk-UA"/>
        </w:rPr>
        <w:t xml:space="preserve">технічного забезпечення </w:t>
      </w:r>
      <w:r>
        <w:rPr>
          <w:rFonts w:ascii="Times New Roman" w:hAnsi="Times New Roman"/>
          <w:sz w:val="28"/>
          <w:szCs w:val="28"/>
          <w:lang w:eastAsia="uk-UA"/>
        </w:rPr>
        <w:t xml:space="preserve">для </w:t>
      </w:r>
      <w:r w:rsidRPr="00570B35">
        <w:rPr>
          <w:rFonts w:ascii="Times New Roman" w:hAnsi="Times New Roman"/>
          <w:sz w:val="28"/>
          <w:szCs w:val="28"/>
          <w:lang w:eastAsia="uk-UA"/>
        </w:rPr>
        <w:t xml:space="preserve">діяльності </w:t>
      </w:r>
      <w:r>
        <w:rPr>
          <w:rFonts w:ascii="Times New Roman" w:hAnsi="Times New Roman"/>
          <w:sz w:val="28"/>
          <w:szCs w:val="28"/>
          <w:lang w:eastAsia="uk-UA"/>
        </w:rPr>
        <w:t>Закладу</w:t>
      </w:r>
      <w:r w:rsidRPr="00570B35">
        <w:rPr>
          <w:rFonts w:ascii="Times New Roman" w:hAnsi="Times New Roman"/>
          <w:sz w:val="28"/>
          <w:szCs w:val="28"/>
          <w:lang w:eastAsia="uk-UA"/>
        </w:rPr>
        <w:t xml:space="preserve"> (шляхами не забороненими чинним законодавством</w:t>
      </w:r>
      <w:r>
        <w:rPr>
          <w:rFonts w:ascii="Times New Roman" w:hAnsi="Times New Roman"/>
          <w:sz w:val="28"/>
          <w:szCs w:val="28"/>
          <w:lang w:eastAsia="uk-UA"/>
        </w:rPr>
        <w:t xml:space="preserve"> України</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-впровадж</w:t>
      </w:r>
      <w:r>
        <w:rPr>
          <w:rFonts w:ascii="Times New Roman" w:hAnsi="Times New Roman"/>
          <w:sz w:val="28"/>
          <w:szCs w:val="28"/>
          <w:lang w:eastAsia="uk-UA"/>
        </w:rPr>
        <w:t>ує</w:t>
      </w:r>
      <w:r w:rsidRPr="00570B35">
        <w:rPr>
          <w:rFonts w:ascii="Times New Roman" w:hAnsi="Times New Roman"/>
          <w:sz w:val="28"/>
          <w:szCs w:val="28"/>
          <w:lang w:eastAsia="uk-UA"/>
        </w:rPr>
        <w:t xml:space="preserve"> сучасн</w:t>
      </w:r>
      <w:r>
        <w:rPr>
          <w:rFonts w:ascii="Times New Roman" w:hAnsi="Times New Roman"/>
          <w:sz w:val="28"/>
          <w:szCs w:val="28"/>
          <w:lang w:eastAsia="uk-UA"/>
        </w:rPr>
        <w:t>і</w:t>
      </w:r>
      <w:r w:rsidRPr="00570B35">
        <w:rPr>
          <w:rFonts w:ascii="Times New Roman" w:hAnsi="Times New Roman"/>
          <w:sz w:val="28"/>
          <w:szCs w:val="28"/>
          <w:lang w:eastAsia="uk-UA"/>
        </w:rPr>
        <w:t xml:space="preserve"> </w:t>
      </w:r>
      <w:r>
        <w:rPr>
          <w:rFonts w:ascii="Times New Roman" w:hAnsi="Times New Roman"/>
          <w:sz w:val="28"/>
          <w:szCs w:val="28"/>
          <w:lang w:eastAsia="uk-UA"/>
        </w:rPr>
        <w:t>технологїї управління Закладом</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 xml:space="preserve">- забезпечує створення </w:t>
      </w:r>
      <w:r w:rsidRPr="00570B35">
        <w:rPr>
          <w:rFonts w:ascii="Times New Roman" w:hAnsi="Times New Roman"/>
          <w:sz w:val="28"/>
          <w:szCs w:val="28"/>
          <w:lang w:eastAsia="uk-UA"/>
        </w:rPr>
        <w:t xml:space="preserve"> безпечних і сприятливих умов для роботи колективу;</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w:t>
      </w:r>
      <w:r>
        <w:rPr>
          <w:rFonts w:ascii="Times New Roman" w:hAnsi="Times New Roman"/>
          <w:sz w:val="28"/>
          <w:szCs w:val="28"/>
          <w:lang w:eastAsia="uk-UA"/>
        </w:rPr>
        <w:t xml:space="preserve"> контролює </w:t>
      </w:r>
      <w:r w:rsidRPr="00570B35">
        <w:rPr>
          <w:rFonts w:ascii="Times New Roman" w:hAnsi="Times New Roman"/>
          <w:sz w:val="28"/>
          <w:szCs w:val="28"/>
          <w:lang w:eastAsia="uk-UA"/>
        </w:rPr>
        <w:t>дотримання трудової дисципліни;</w:t>
      </w:r>
    </w:p>
    <w:p w:rsidR="00114000"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w:t>
      </w:r>
      <w:r>
        <w:rPr>
          <w:rFonts w:ascii="Times New Roman" w:hAnsi="Times New Roman"/>
          <w:sz w:val="28"/>
          <w:szCs w:val="28"/>
          <w:lang w:eastAsia="uk-UA"/>
        </w:rPr>
        <w:t xml:space="preserve"> вживає заходів для </w:t>
      </w:r>
      <w:r w:rsidRPr="00570B35">
        <w:rPr>
          <w:rFonts w:ascii="Times New Roman" w:hAnsi="Times New Roman"/>
          <w:sz w:val="28"/>
          <w:szCs w:val="28"/>
          <w:lang w:eastAsia="uk-UA"/>
        </w:rPr>
        <w:t xml:space="preserve">підвищення рівня професійної кваліфікації своєї та педагогічних працівників </w:t>
      </w:r>
      <w:r>
        <w:rPr>
          <w:rFonts w:ascii="Times New Roman" w:hAnsi="Times New Roman"/>
          <w:sz w:val="28"/>
          <w:szCs w:val="28"/>
          <w:lang w:eastAsia="uk-UA"/>
        </w:rPr>
        <w:t>Закладу</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-викон</w:t>
      </w:r>
      <w:r>
        <w:rPr>
          <w:rFonts w:ascii="Times New Roman" w:hAnsi="Times New Roman"/>
          <w:sz w:val="28"/>
          <w:szCs w:val="28"/>
          <w:lang w:eastAsia="uk-UA"/>
        </w:rPr>
        <w:t>ує</w:t>
      </w:r>
      <w:r w:rsidRPr="00570B35">
        <w:rPr>
          <w:rFonts w:ascii="Times New Roman" w:hAnsi="Times New Roman"/>
          <w:sz w:val="28"/>
          <w:szCs w:val="28"/>
          <w:lang w:eastAsia="uk-UA"/>
        </w:rPr>
        <w:t xml:space="preserve"> інших функцій з організації і забезпечення діяльності </w:t>
      </w:r>
      <w:r>
        <w:rPr>
          <w:rFonts w:ascii="Times New Roman" w:hAnsi="Times New Roman"/>
          <w:sz w:val="28"/>
          <w:szCs w:val="28"/>
          <w:lang w:eastAsia="uk-UA"/>
        </w:rPr>
        <w:t xml:space="preserve">Закладу, </w:t>
      </w:r>
      <w:r w:rsidRPr="00570B35">
        <w:rPr>
          <w:rFonts w:ascii="Times New Roman" w:hAnsi="Times New Roman"/>
          <w:sz w:val="28"/>
          <w:szCs w:val="28"/>
          <w:lang w:eastAsia="uk-UA"/>
        </w:rPr>
        <w:t>згідно з чинним законодавством</w:t>
      </w:r>
      <w:r>
        <w:rPr>
          <w:rFonts w:ascii="Times New Roman" w:hAnsi="Times New Roman"/>
          <w:sz w:val="28"/>
          <w:szCs w:val="28"/>
          <w:lang w:eastAsia="uk-UA"/>
        </w:rPr>
        <w:t xml:space="preserve"> України</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sidRPr="002D21BB">
        <w:rPr>
          <w:rFonts w:ascii="Times New Roman" w:hAnsi="Times New Roman"/>
          <w:b/>
          <w:sz w:val="28"/>
          <w:szCs w:val="28"/>
          <w:lang w:eastAsia="uk-UA"/>
        </w:rPr>
        <w:t>2.2.</w:t>
      </w:r>
      <w:r>
        <w:rPr>
          <w:rFonts w:ascii="Times New Roman" w:hAnsi="Times New Roman"/>
          <w:b/>
          <w:sz w:val="28"/>
          <w:szCs w:val="28"/>
          <w:lang w:eastAsia="uk-UA"/>
        </w:rPr>
        <w:t>Завідувач (ка)</w:t>
      </w:r>
      <w:r w:rsidRPr="00357439">
        <w:rPr>
          <w:rFonts w:ascii="Times New Roman" w:hAnsi="Times New Roman"/>
          <w:b/>
          <w:sz w:val="28"/>
          <w:szCs w:val="28"/>
          <w:lang w:eastAsia="uk-UA"/>
        </w:rPr>
        <w:t xml:space="preserve"> має право</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 xml:space="preserve">-діяти від імені </w:t>
      </w:r>
      <w:r>
        <w:rPr>
          <w:rFonts w:ascii="Times New Roman" w:hAnsi="Times New Roman"/>
          <w:sz w:val="28"/>
          <w:szCs w:val="28"/>
          <w:lang w:eastAsia="uk-UA"/>
        </w:rPr>
        <w:t>Закладу</w:t>
      </w:r>
      <w:r w:rsidRPr="00570B35">
        <w:rPr>
          <w:rFonts w:ascii="Times New Roman" w:hAnsi="Times New Roman"/>
          <w:sz w:val="28"/>
          <w:szCs w:val="28"/>
          <w:lang w:eastAsia="uk-UA"/>
        </w:rPr>
        <w:t>, представляти його інтереси в усіх органах, підприємствах, установах та організаціях;</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w:t>
      </w:r>
      <w:r>
        <w:rPr>
          <w:rFonts w:ascii="Times New Roman" w:hAnsi="Times New Roman"/>
          <w:sz w:val="28"/>
          <w:szCs w:val="28"/>
          <w:lang w:eastAsia="uk-UA"/>
        </w:rPr>
        <w:t>розпоряджатися</w:t>
      </w:r>
      <w:r w:rsidRPr="00570B35">
        <w:rPr>
          <w:rFonts w:ascii="Times New Roman" w:hAnsi="Times New Roman"/>
          <w:sz w:val="28"/>
          <w:szCs w:val="28"/>
          <w:lang w:eastAsia="uk-UA"/>
        </w:rPr>
        <w:t xml:space="preserve"> коштами </w:t>
      </w:r>
      <w:r>
        <w:rPr>
          <w:rFonts w:ascii="Times New Roman" w:hAnsi="Times New Roman"/>
          <w:sz w:val="28"/>
          <w:szCs w:val="28"/>
          <w:lang w:eastAsia="uk-UA"/>
        </w:rPr>
        <w:t xml:space="preserve">Закладу в </w:t>
      </w:r>
      <w:r w:rsidRPr="00570B35">
        <w:rPr>
          <w:rFonts w:ascii="Times New Roman" w:hAnsi="Times New Roman"/>
          <w:sz w:val="28"/>
          <w:szCs w:val="28"/>
          <w:lang w:eastAsia="uk-UA"/>
        </w:rPr>
        <w:t xml:space="preserve">межах компетенції та </w:t>
      </w:r>
      <w:r>
        <w:rPr>
          <w:rFonts w:ascii="Times New Roman" w:hAnsi="Times New Roman"/>
          <w:sz w:val="28"/>
          <w:szCs w:val="28"/>
          <w:lang w:eastAsia="uk-UA"/>
        </w:rPr>
        <w:t xml:space="preserve">повноважень, визначених </w:t>
      </w:r>
      <w:r w:rsidRPr="00570B35">
        <w:rPr>
          <w:rFonts w:ascii="Times New Roman" w:hAnsi="Times New Roman"/>
          <w:sz w:val="28"/>
          <w:szCs w:val="28"/>
          <w:lang w:eastAsia="uk-UA"/>
        </w:rPr>
        <w:t>Засно</w:t>
      </w:r>
      <w:r>
        <w:rPr>
          <w:rFonts w:ascii="Times New Roman" w:hAnsi="Times New Roman"/>
          <w:sz w:val="28"/>
          <w:szCs w:val="28"/>
          <w:lang w:eastAsia="uk-UA"/>
        </w:rPr>
        <w:t>вником на час дії цього Строкового трудового договору</w:t>
      </w:r>
      <w:r w:rsidRPr="00570B35">
        <w:rPr>
          <w:rFonts w:ascii="Times New Roman" w:hAnsi="Times New Roman"/>
          <w:sz w:val="28"/>
          <w:szCs w:val="28"/>
          <w:lang w:eastAsia="uk-UA"/>
        </w:rPr>
        <w:t>;</w:t>
      </w:r>
    </w:p>
    <w:p w:rsidR="00114000"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-укладати договори та угоди в межах визначених повноважень;</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-призначати на посади та звільняти з посад педагогічних та інших працівників, визначати їх функціональні обов’язки;</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 xml:space="preserve">-заохочувати та накладати на працівників </w:t>
      </w:r>
      <w:r>
        <w:rPr>
          <w:rFonts w:ascii="Times New Roman" w:hAnsi="Times New Roman"/>
          <w:sz w:val="28"/>
          <w:szCs w:val="28"/>
          <w:lang w:eastAsia="uk-UA"/>
        </w:rPr>
        <w:t xml:space="preserve">Закладу </w:t>
      </w:r>
      <w:r w:rsidRPr="00570B35">
        <w:rPr>
          <w:rFonts w:ascii="Times New Roman" w:hAnsi="Times New Roman"/>
          <w:sz w:val="28"/>
          <w:szCs w:val="28"/>
          <w:lang w:eastAsia="uk-UA"/>
        </w:rPr>
        <w:t>стягнення відповідно до чинного законодавства</w:t>
      </w:r>
      <w:r>
        <w:rPr>
          <w:rFonts w:ascii="Times New Roman" w:hAnsi="Times New Roman"/>
          <w:sz w:val="28"/>
          <w:szCs w:val="28"/>
          <w:lang w:eastAsia="uk-UA"/>
        </w:rPr>
        <w:t xml:space="preserve"> України </w:t>
      </w:r>
      <w:r w:rsidRPr="00570B35">
        <w:rPr>
          <w:rFonts w:ascii="Times New Roman" w:hAnsi="Times New Roman"/>
          <w:sz w:val="28"/>
          <w:szCs w:val="28"/>
          <w:lang w:eastAsia="uk-UA"/>
        </w:rPr>
        <w:t>(преміювання, подяка, догана, звільнення);</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 xml:space="preserve">-в межах своєї компетенції видавати накази та інші акти, надавати вказівки, обов’язкові для всіх підрозділів та працівників </w:t>
      </w:r>
      <w:r>
        <w:rPr>
          <w:rFonts w:ascii="Times New Roman" w:hAnsi="Times New Roman"/>
          <w:sz w:val="28"/>
          <w:szCs w:val="28"/>
          <w:lang w:eastAsia="uk-UA"/>
        </w:rPr>
        <w:t>Закладу</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w:t>
      </w:r>
      <w:r w:rsidRPr="00570B35">
        <w:rPr>
          <w:rFonts w:ascii="Times New Roman" w:hAnsi="Times New Roman"/>
          <w:sz w:val="28"/>
          <w:szCs w:val="28"/>
          <w:lang w:eastAsia="uk-UA"/>
        </w:rPr>
        <w:t>вирішувати інші питання, визначені чинним законодавством</w:t>
      </w:r>
      <w:r>
        <w:rPr>
          <w:rFonts w:ascii="Times New Roman" w:hAnsi="Times New Roman"/>
          <w:sz w:val="28"/>
          <w:szCs w:val="28"/>
          <w:lang w:eastAsia="uk-UA"/>
        </w:rPr>
        <w:t xml:space="preserve"> України</w:t>
      </w:r>
      <w:r w:rsidRPr="00570B35">
        <w:rPr>
          <w:rFonts w:ascii="Times New Roman" w:hAnsi="Times New Roman"/>
          <w:sz w:val="28"/>
          <w:szCs w:val="28"/>
          <w:lang w:eastAsia="uk-UA"/>
        </w:rPr>
        <w:t xml:space="preserve">, </w:t>
      </w:r>
      <w:r>
        <w:rPr>
          <w:rFonts w:ascii="Times New Roman" w:hAnsi="Times New Roman"/>
          <w:sz w:val="28"/>
          <w:szCs w:val="28"/>
          <w:lang w:eastAsia="uk-UA"/>
        </w:rPr>
        <w:t>Засновником, Статутом Закладу  і цим Строковим трудовим договором</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sidRPr="002D21BB">
        <w:rPr>
          <w:rFonts w:ascii="Times New Roman" w:hAnsi="Times New Roman"/>
          <w:b/>
          <w:sz w:val="28"/>
          <w:szCs w:val="28"/>
          <w:lang w:eastAsia="uk-UA"/>
        </w:rPr>
        <w:t>2.3.</w:t>
      </w:r>
      <w:r>
        <w:rPr>
          <w:rFonts w:ascii="Times New Roman" w:hAnsi="Times New Roman"/>
          <w:b/>
          <w:sz w:val="28"/>
          <w:szCs w:val="28"/>
          <w:lang w:eastAsia="uk-UA"/>
        </w:rPr>
        <w:t>Засновник</w:t>
      </w:r>
      <w:r w:rsidRPr="00357439">
        <w:rPr>
          <w:rFonts w:ascii="Times New Roman" w:hAnsi="Times New Roman"/>
          <w:b/>
          <w:sz w:val="28"/>
          <w:szCs w:val="28"/>
          <w:lang w:eastAsia="uk-UA"/>
        </w:rPr>
        <w:t xml:space="preserve"> зобов’язан</w:t>
      </w:r>
      <w:r>
        <w:rPr>
          <w:rFonts w:ascii="Times New Roman" w:hAnsi="Times New Roman"/>
          <w:b/>
          <w:sz w:val="28"/>
          <w:szCs w:val="28"/>
          <w:lang w:eastAsia="uk-UA"/>
        </w:rPr>
        <w:t>ий</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 xml:space="preserve">-організовувати фінансовий та економічний контроль за діяльністю </w:t>
      </w:r>
      <w:r>
        <w:rPr>
          <w:rFonts w:ascii="Times New Roman" w:hAnsi="Times New Roman"/>
          <w:sz w:val="28"/>
          <w:szCs w:val="28"/>
          <w:lang w:eastAsia="uk-UA"/>
        </w:rPr>
        <w:t>Закладу</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 xml:space="preserve">-здійснювати контроль за ефективністю використання і збереженням майна </w:t>
      </w:r>
      <w:r>
        <w:rPr>
          <w:rFonts w:ascii="Times New Roman" w:hAnsi="Times New Roman"/>
          <w:sz w:val="28"/>
          <w:szCs w:val="28"/>
          <w:lang w:eastAsia="uk-UA"/>
        </w:rPr>
        <w:t>Закладу</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-ор</w:t>
      </w:r>
      <w:r>
        <w:rPr>
          <w:rFonts w:ascii="Times New Roman" w:hAnsi="Times New Roman"/>
          <w:sz w:val="28"/>
          <w:szCs w:val="28"/>
          <w:lang w:eastAsia="uk-UA"/>
        </w:rPr>
        <w:t xml:space="preserve">ганізовувати роботу з </w:t>
      </w:r>
      <w:r w:rsidRPr="00570B35">
        <w:rPr>
          <w:rFonts w:ascii="Times New Roman" w:hAnsi="Times New Roman"/>
          <w:sz w:val="28"/>
          <w:szCs w:val="28"/>
          <w:lang w:eastAsia="uk-UA"/>
        </w:rPr>
        <w:t xml:space="preserve">атестації педагогічних та керівних кадрів </w:t>
      </w:r>
      <w:r>
        <w:rPr>
          <w:rFonts w:ascii="Times New Roman" w:hAnsi="Times New Roman"/>
          <w:sz w:val="28"/>
          <w:szCs w:val="28"/>
          <w:lang w:eastAsia="uk-UA"/>
        </w:rPr>
        <w:t>Закладу</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-впроваджувати в практику рекомендовані МОН України нові освітні програми та інші педагогічні розробки;</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 xml:space="preserve">-формувати замовлення на навчально-методичну літературу, бланки звітності та документи на освіту для </w:t>
      </w:r>
      <w:r>
        <w:rPr>
          <w:rFonts w:ascii="Times New Roman" w:hAnsi="Times New Roman"/>
          <w:sz w:val="28"/>
          <w:szCs w:val="28"/>
          <w:lang w:eastAsia="uk-UA"/>
        </w:rPr>
        <w:t>Закладу</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 xml:space="preserve">-розглядати питання та вносити в установленому порядку пропозиції щодо відзначення працівників </w:t>
      </w:r>
      <w:r>
        <w:rPr>
          <w:rFonts w:ascii="Times New Roman" w:hAnsi="Times New Roman"/>
          <w:sz w:val="28"/>
          <w:szCs w:val="28"/>
          <w:lang w:eastAsia="uk-UA"/>
        </w:rPr>
        <w:t>Закладу</w:t>
      </w:r>
      <w:r w:rsidRPr="00570B35">
        <w:rPr>
          <w:rFonts w:ascii="Times New Roman" w:hAnsi="Times New Roman"/>
          <w:sz w:val="28"/>
          <w:szCs w:val="28"/>
          <w:lang w:eastAsia="uk-UA"/>
        </w:rPr>
        <w:t>;</w:t>
      </w:r>
    </w:p>
    <w:p w:rsidR="00114000"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t>-</w:t>
      </w:r>
      <w:r>
        <w:rPr>
          <w:rFonts w:ascii="Times New Roman" w:hAnsi="Times New Roman"/>
          <w:sz w:val="28"/>
          <w:szCs w:val="28"/>
          <w:lang w:eastAsia="uk-UA"/>
        </w:rPr>
        <w:t>вивчати стан якості надання освітніх послуг</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-контролювати організацію харчування в Закладі та стан організації охорони праці та безпеки життєдіяльності;</w:t>
      </w:r>
    </w:p>
    <w:p w:rsidR="00114000" w:rsidRDefault="00114000" w:rsidP="00114000">
      <w:pPr>
        <w:pStyle w:val="a3"/>
        <w:ind w:firstLine="708"/>
        <w:jc w:val="both"/>
        <w:rPr>
          <w:rFonts w:ascii="Times New Roman" w:hAnsi="Times New Roman"/>
          <w:sz w:val="28"/>
          <w:szCs w:val="28"/>
          <w:lang w:eastAsia="uk-UA"/>
        </w:rPr>
      </w:pPr>
      <w:r w:rsidRPr="00570B35">
        <w:rPr>
          <w:rFonts w:ascii="Times New Roman" w:hAnsi="Times New Roman"/>
          <w:sz w:val="28"/>
          <w:szCs w:val="28"/>
          <w:lang w:eastAsia="uk-UA"/>
        </w:rPr>
        <w:lastRenderedPageBreak/>
        <w:t>-надава</w:t>
      </w:r>
      <w:r>
        <w:rPr>
          <w:rFonts w:ascii="Times New Roman" w:hAnsi="Times New Roman"/>
          <w:sz w:val="28"/>
          <w:szCs w:val="28"/>
          <w:lang w:eastAsia="uk-UA"/>
        </w:rPr>
        <w:t>ти інформацію на запит Завідувач (ки)</w:t>
      </w:r>
      <w:r w:rsidRPr="00570B35">
        <w:rPr>
          <w:rFonts w:ascii="Times New Roman" w:hAnsi="Times New Roman"/>
          <w:sz w:val="28"/>
          <w:szCs w:val="28"/>
          <w:lang w:eastAsia="uk-UA"/>
        </w:rPr>
        <w:t xml:space="preserve"> в межах чинного законод</w:t>
      </w:r>
      <w:r>
        <w:rPr>
          <w:rFonts w:ascii="Times New Roman" w:hAnsi="Times New Roman"/>
          <w:sz w:val="28"/>
          <w:szCs w:val="28"/>
          <w:lang w:eastAsia="uk-UA"/>
        </w:rPr>
        <w:t>авства України;</w:t>
      </w:r>
    </w:p>
    <w:p w:rsidR="00114000"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-приймати рішення з питань ліквідації, реорганізації, перепрофілювання Закладу.</w:t>
      </w:r>
    </w:p>
    <w:p w:rsidR="00114000" w:rsidRDefault="00114000" w:rsidP="00114000">
      <w:pPr>
        <w:pStyle w:val="a3"/>
        <w:ind w:firstLine="708"/>
        <w:jc w:val="both"/>
        <w:rPr>
          <w:rFonts w:ascii="Times New Roman" w:hAnsi="Times New Roman"/>
          <w:sz w:val="28"/>
          <w:szCs w:val="28"/>
          <w:lang w:eastAsia="uk-UA"/>
        </w:rPr>
      </w:pPr>
    </w:p>
    <w:p w:rsidR="00114000" w:rsidRDefault="00114000" w:rsidP="00114000">
      <w:pPr>
        <w:pStyle w:val="a3"/>
        <w:ind w:firstLine="708"/>
        <w:jc w:val="both"/>
        <w:rPr>
          <w:rFonts w:ascii="Times New Roman" w:hAnsi="Times New Roman"/>
          <w:sz w:val="28"/>
          <w:szCs w:val="28"/>
          <w:lang w:eastAsia="uk-UA"/>
        </w:rPr>
      </w:pPr>
    </w:p>
    <w:p w:rsidR="00114000" w:rsidRPr="00570B35" w:rsidRDefault="00114000" w:rsidP="00114000">
      <w:pPr>
        <w:pStyle w:val="a3"/>
        <w:ind w:firstLine="708"/>
        <w:jc w:val="both"/>
        <w:rPr>
          <w:rFonts w:ascii="Times New Roman" w:hAnsi="Times New Roman"/>
          <w:sz w:val="28"/>
          <w:szCs w:val="28"/>
          <w:lang w:eastAsia="uk-UA"/>
        </w:rPr>
      </w:pPr>
      <w:r w:rsidRPr="002D21BB">
        <w:rPr>
          <w:rFonts w:ascii="Times New Roman" w:hAnsi="Times New Roman"/>
          <w:b/>
          <w:sz w:val="28"/>
          <w:szCs w:val="28"/>
          <w:lang w:eastAsia="uk-UA"/>
        </w:rPr>
        <w:t>2.4.</w:t>
      </w:r>
      <w:r>
        <w:rPr>
          <w:rFonts w:ascii="Times New Roman" w:hAnsi="Times New Roman"/>
          <w:b/>
          <w:sz w:val="28"/>
          <w:szCs w:val="28"/>
          <w:lang w:eastAsia="uk-UA"/>
        </w:rPr>
        <w:t xml:space="preserve"> Засновник</w:t>
      </w:r>
      <w:r w:rsidRPr="00357439">
        <w:rPr>
          <w:rFonts w:ascii="Times New Roman" w:hAnsi="Times New Roman"/>
          <w:b/>
          <w:sz w:val="28"/>
          <w:szCs w:val="28"/>
          <w:lang w:eastAsia="uk-UA"/>
        </w:rPr>
        <w:t xml:space="preserve">  має право</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w:t>
      </w:r>
      <w:r w:rsidRPr="00570B35">
        <w:rPr>
          <w:rFonts w:ascii="Times New Roman" w:hAnsi="Times New Roman"/>
          <w:sz w:val="28"/>
          <w:szCs w:val="28"/>
          <w:lang w:eastAsia="uk-UA"/>
        </w:rPr>
        <w:t>вимагати від</w:t>
      </w:r>
      <w:r>
        <w:rPr>
          <w:rFonts w:ascii="Times New Roman" w:hAnsi="Times New Roman"/>
          <w:sz w:val="28"/>
          <w:szCs w:val="28"/>
          <w:lang w:eastAsia="uk-UA"/>
        </w:rPr>
        <w:t xml:space="preserve"> Завідувача (ки) </w:t>
      </w:r>
      <w:r w:rsidRPr="00570B35">
        <w:rPr>
          <w:rFonts w:ascii="Times New Roman" w:hAnsi="Times New Roman"/>
          <w:sz w:val="28"/>
          <w:szCs w:val="28"/>
          <w:lang w:eastAsia="uk-UA"/>
        </w:rPr>
        <w:t>звіти про результати роботи, необхідну інформацію для вирішення питань, пов’язаних з інтересами  територіальної громади;</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-припинити дію Строкового трудового договору</w:t>
      </w:r>
      <w:r w:rsidRPr="00570B35">
        <w:rPr>
          <w:rFonts w:ascii="Times New Roman" w:hAnsi="Times New Roman"/>
          <w:sz w:val="28"/>
          <w:szCs w:val="28"/>
          <w:lang w:eastAsia="uk-UA"/>
        </w:rPr>
        <w:t xml:space="preserve"> з </w:t>
      </w:r>
      <w:r>
        <w:rPr>
          <w:rFonts w:ascii="Times New Roman" w:hAnsi="Times New Roman"/>
          <w:sz w:val="28"/>
          <w:szCs w:val="28"/>
          <w:lang w:eastAsia="uk-UA"/>
        </w:rPr>
        <w:t xml:space="preserve">Завідувачем (кою) Закладу </w:t>
      </w:r>
      <w:r w:rsidRPr="00570B35">
        <w:rPr>
          <w:rFonts w:ascii="Times New Roman" w:hAnsi="Times New Roman"/>
          <w:sz w:val="28"/>
          <w:szCs w:val="28"/>
          <w:lang w:eastAsia="uk-UA"/>
        </w:rPr>
        <w:t>у разі закінчення терміну його дії, попере</w:t>
      </w:r>
      <w:r>
        <w:rPr>
          <w:rFonts w:ascii="Times New Roman" w:hAnsi="Times New Roman"/>
          <w:sz w:val="28"/>
          <w:szCs w:val="28"/>
          <w:lang w:eastAsia="uk-UA"/>
        </w:rPr>
        <w:t>дивши про це Завідувача (ку) закладу за два місяці</w:t>
      </w:r>
      <w:r w:rsidRPr="00570B35">
        <w:rPr>
          <w:rFonts w:ascii="Times New Roman" w:hAnsi="Times New Roman"/>
          <w:sz w:val="28"/>
          <w:szCs w:val="28"/>
          <w:lang w:eastAsia="uk-UA"/>
        </w:rPr>
        <w:t xml:space="preserve"> до дати пр</w:t>
      </w:r>
      <w:r>
        <w:rPr>
          <w:rFonts w:ascii="Times New Roman" w:hAnsi="Times New Roman"/>
          <w:sz w:val="28"/>
          <w:szCs w:val="28"/>
          <w:lang w:eastAsia="uk-UA"/>
        </w:rPr>
        <w:t>ипинення дії К</w:t>
      </w:r>
      <w:r w:rsidRPr="00570B35">
        <w:rPr>
          <w:rFonts w:ascii="Times New Roman" w:hAnsi="Times New Roman"/>
          <w:sz w:val="28"/>
          <w:szCs w:val="28"/>
          <w:lang w:eastAsia="uk-UA"/>
        </w:rPr>
        <w:t>онтракту;</w:t>
      </w:r>
    </w:p>
    <w:p w:rsidR="00114000"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-достроково розірвати Строковий трудовий договір</w:t>
      </w:r>
      <w:r w:rsidRPr="00570B35">
        <w:rPr>
          <w:rFonts w:ascii="Times New Roman" w:hAnsi="Times New Roman"/>
          <w:sz w:val="28"/>
          <w:szCs w:val="28"/>
          <w:lang w:eastAsia="uk-UA"/>
        </w:rPr>
        <w:t xml:space="preserve"> з </w:t>
      </w:r>
      <w:r>
        <w:rPr>
          <w:rFonts w:ascii="Times New Roman" w:hAnsi="Times New Roman"/>
          <w:sz w:val="28"/>
          <w:szCs w:val="28"/>
          <w:lang w:eastAsia="uk-UA"/>
        </w:rPr>
        <w:t xml:space="preserve">Завідувачем (кою) Закладу </w:t>
      </w:r>
      <w:r w:rsidRPr="00570B35">
        <w:rPr>
          <w:rFonts w:ascii="Times New Roman" w:hAnsi="Times New Roman"/>
          <w:sz w:val="28"/>
          <w:szCs w:val="28"/>
          <w:lang w:eastAsia="uk-UA"/>
        </w:rPr>
        <w:t>у випадках порушення ним</w:t>
      </w:r>
      <w:r>
        <w:rPr>
          <w:rFonts w:ascii="Times New Roman" w:hAnsi="Times New Roman"/>
          <w:sz w:val="28"/>
          <w:szCs w:val="28"/>
          <w:lang w:eastAsia="uk-UA"/>
        </w:rPr>
        <w:t xml:space="preserve"> чинного законодавства України або умов даного Строкового трудового договору</w:t>
      </w:r>
      <w:r w:rsidRPr="00570B35">
        <w:rPr>
          <w:rFonts w:ascii="Times New Roman" w:hAnsi="Times New Roman"/>
          <w:sz w:val="28"/>
          <w:szCs w:val="28"/>
          <w:lang w:eastAsia="uk-UA"/>
        </w:rPr>
        <w:t>. </w:t>
      </w:r>
    </w:p>
    <w:p w:rsidR="00114000" w:rsidRPr="00570B35" w:rsidRDefault="00114000" w:rsidP="00114000">
      <w:pPr>
        <w:pStyle w:val="a3"/>
        <w:jc w:val="both"/>
        <w:rPr>
          <w:rFonts w:ascii="Times New Roman" w:hAnsi="Times New Roman"/>
          <w:sz w:val="28"/>
          <w:szCs w:val="28"/>
          <w:lang w:eastAsia="uk-UA"/>
        </w:rPr>
      </w:pPr>
    </w:p>
    <w:p w:rsidR="00114000" w:rsidRDefault="00114000" w:rsidP="00114000">
      <w:pPr>
        <w:pStyle w:val="a3"/>
        <w:jc w:val="center"/>
        <w:rPr>
          <w:rFonts w:ascii="Times New Roman" w:hAnsi="Times New Roman"/>
          <w:b/>
          <w:bCs/>
          <w:sz w:val="28"/>
          <w:szCs w:val="28"/>
          <w:bdr w:val="none" w:sz="0" w:space="0" w:color="auto" w:frame="1"/>
          <w:lang w:eastAsia="uk-UA"/>
        </w:rPr>
      </w:pPr>
      <w:r>
        <w:rPr>
          <w:rFonts w:ascii="Times New Roman" w:hAnsi="Times New Roman"/>
          <w:b/>
          <w:bCs/>
          <w:sz w:val="28"/>
          <w:szCs w:val="28"/>
          <w:bdr w:val="none" w:sz="0" w:space="0" w:color="auto" w:frame="1"/>
          <w:lang w:eastAsia="uk-UA"/>
        </w:rPr>
        <w:t>3</w:t>
      </w:r>
      <w:r w:rsidRPr="00570B35">
        <w:rPr>
          <w:rFonts w:ascii="Times New Roman" w:hAnsi="Times New Roman"/>
          <w:b/>
          <w:bCs/>
          <w:sz w:val="28"/>
          <w:szCs w:val="28"/>
          <w:bdr w:val="none" w:sz="0" w:space="0" w:color="auto" w:frame="1"/>
          <w:lang w:eastAsia="uk-UA"/>
        </w:rPr>
        <w:t>.Оплата праці, матеріальне та соціально-побутове забезпечення</w:t>
      </w:r>
    </w:p>
    <w:p w:rsidR="00114000"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3.1.</w:t>
      </w:r>
      <w:r w:rsidRPr="00570B35">
        <w:rPr>
          <w:rFonts w:ascii="Times New Roman" w:hAnsi="Times New Roman"/>
          <w:sz w:val="28"/>
          <w:szCs w:val="28"/>
          <w:lang w:eastAsia="uk-UA"/>
        </w:rPr>
        <w:t>За виконання обов’язкі</w:t>
      </w:r>
      <w:r>
        <w:rPr>
          <w:rFonts w:ascii="Times New Roman" w:hAnsi="Times New Roman"/>
          <w:sz w:val="28"/>
          <w:szCs w:val="28"/>
          <w:lang w:eastAsia="uk-UA"/>
        </w:rPr>
        <w:t>в, передбачених цим Строковим трудовим договором Завідувачу (ці) Закладу виплачується:</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 xml:space="preserve">1)заробітна плата відповідно до </w:t>
      </w:r>
      <w:r w:rsidRPr="00570B35">
        <w:rPr>
          <w:rFonts w:ascii="Times New Roman" w:hAnsi="Times New Roman"/>
          <w:sz w:val="28"/>
          <w:szCs w:val="28"/>
          <w:lang w:eastAsia="uk-UA"/>
        </w:rPr>
        <w:t>посадового окладу згідно зі штатним розписом за фактично відпрацьований час;</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2)надбавка</w:t>
      </w:r>
      <w:r w:rsidRPr="00570B35">
        <w:rPr>
          <w:rFonts w:ascii="Times New Roman" w:hAnsi="Times New Roman"/>
          <w:sz w:val="28"/>
          <w:szCs w:val="28"/>
          <w:lang w:eastAsia="uk-UA"/>
        </w:rPr>
        <w:t xml:space="preserve"> за вислугу років</w:t>
      </w:r>
      <w:r>
        <w:rPr>
          <w:rFonts w:ascii="Times New Roman" w:hAnsi="Times New Roman"/>
          <w:sz w:val="28"/>
          <w:szCs w:val="28"/>
          <w:lang w:eastAsia="uk-UA"/>
        </w:rPr>
        <w:t>,</w:t>
      </w:r>
      <w:r w:rsidRPr="00570B35">
        <w:rPr>
          <w:rFonts w:ascii="Times New Roman" w:hAnsi="Times New Roman"/>
          <w:sz w:val="28"/>
          <w:szCs w:val="28"/>
          <w:lang w:eastAsia="uk-UA"/>
        </w:rPr>
        <w:t xml:space="preserve"> </w:t>
      </w:r>
      <w:r>
        <w:rPr>
          <w:rFonts w:ascii="Times New Roman" w:hAnsi="Times New Roman"/>
          <w:sz w:val="28"/>
          <w:szCs w:val="28"/>
          <w:lang w:eastAsia="uk-UA"/>
        </w:rPr>
        <w:t>інші доплати обов’язкового характеру,</w:t>
      </w:r>
      <w:r w:rsidRPr="00570B35">
        <w:rPr>
          <w:rFonts w:ascii="Times New Roman" w:hAnsi="Times New Roman"/>
          <w:sz w:val="28"/>
          <w:szCs w:val="28"/>
          <w:lang w:eastAsia="uk-UA"/>
        </w:rPr>
        <w:t xml:space="preserve"> у відсотках до посадового окладу залежно від стажу педагогічної роботи</w:t>
      </w:r>
      <w:r>
        <w:rPr>
          <w:rFonts w:ascii="Times New Roman" w:hAnsi="Times New Roman"/>
          <w:sz w:val="28"/>
          <w:szCs w:val="28"/>
          <w:lang w:eastAsia="uk-UA"/>
        </w:rPr>
        <w:t xml:space="preserve"> та педагогічного навантаження</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 xml:space="preserve">3)щорічна грошова винагорода </w:t>
      </w:r>
      <w:r w:rsidRPr="00570B35">
        <w:rPr>
          <w:rFonts w:ascii="Times New Roman" w:hAnsi="Times New Roman"/>
          <w:sz w:val="28"/>
          <w:szCs w:val="28"/>
          <w:lang w:eastAsia="uk-UA"/>
        </w:rPr>
        <w:t>за сумлінну працю, зразкове виконання службових обов'язків у межах кошторисних призначень</w:t>
      </w:r>
      <w:r>
        <w:rPr>
          <w:rFonts w:ascii="Times New Roman" w:hAnsi="Times New Roman"/>
          <w:sz w:val="28"/>
          <w:szCs w:val="28"/>
          <w:lang w:eastAsia="uk-UA"/>
        </w:rPr>
        <w:t>, затверджених</w:t>
      </w:r>
      <w:r w:rsidRPr="00570B35">
        <w:rPr>
          <w:rFonts w:ascii="Times New Roman" w:hAnsi="Times New Roman"/>
          <w:sz w:val="28"/>
          <w:szCs w:val="28"/>
          <w:lang w:eastAsia="uk-UA"/>
        </w:rPr>
        <w:t>  на поточний бюджетний рік;</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4)доплата</w:t>
      </w:r>
      <w:r w:rsidRPr="00570B35">
        <w:rPr>
          <w:rFonts w:ascii="Times New Roman" w:hAnsi="Times New Roman"/>
          <w:sz w:val="28"/>
          <w:szCs w:val="28"/>
          <w:lang w:eastAsia="uk-UA"/>
        </w:rPr>
        <w:t xml:space="preserve"> за складність, напруженість у роботі в роз</w:t>
      </w:r>
      <w:r>
        <w:rPr>
          <w:rFonts w:ascii="Times New Roman" w:hAnsi="Times New Roman"/>
          <w:sz w:val="28"/>
          <w:szCs w:val="28"/>
          <w:lang w:eastAsia="uk-UA"/>
        </w:rPr>
        <w:t>мірі, що встановлюється Засновником,</w:t>
      </w:r>
      <w:r w:rsidRPr="00570B35">
        <w:rPr>
          <w:rFonts w:ascii="Times New Roman" w:hAnsi="Times New Roman"/>
          <w:sz w:val="28"/>
          <w:szCs w:val="28"/>
          <w:lang w:eastAsia="uk-UA"/>
        </w:rPr>
        <w:t xml:space="preserve"> щорічно</w:t>
      </w:r>
      <w:r>
        <w:rPr>
          <w:rFonts w:ascii="Times New Roman" w:hAnsi="Times New Roman"/>
          <w:sz w:val="28"/>
          <w:szCs w:val="28"/>
          <w:lang w:eastAsia="uk-UA"/>
        </w:rPr>
        <w:t xml:space="preserve">, у межах </w:t>
      </w:r>
      <w:r w:rsidRPr="00570B35">
        <w:rPr>
          <w:rFonts w:ascii="Times New Roman" w:hAnsi="Times New Roman"/>
          <w:sz w:val="28"/>
          <w:szCs w:val="28"/>
          <w:lang w:eastAsia="uk-UA"/>
        </w:rPr>
        <w:t>кошторисних призначень</w:t>
      </w:r>
      <w:r>
        <w:rPr>
          <w:rFonts w:ascii="Times New Roman" w:hAnsi="Times New Roman"/>
          <w:sz w:val="28"/>
          <w:szCs w:val="28"/>
          <w:lang w:eastAsia="uk-UA"/>
        </w:rPr>
        <w:t>, затверджених</w:t>
      </w:r>
      <w:r w:rsidRPr="00570B35">
        <w:rPr>
          <w:rFonts w:ascii="Times New Roman" w:hAnsi="Times New Roman"/>
          <w:sz w:val="28"/>
          <w:szCs w:val="28"/>
          <w:lang w:eastAsia="uk-UA"/>
        </w:rPr>
        <w:t>  на поточний бюджетний рік</w:t>
      </w:r>
      <w:r>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3.2.</w:t>
      </w:r>
      <w:r w:rsidRPr="00570B35">
        <w:rPr>
          <w:rFonts w:ascii="Times New Roman" w:hAnsi="Times New Roman"/>
          <w:sz w:val="28"/>
          <w:szCs w:val="28"/>
          <w:lang w:eastAsia="uk-UA"/>
        </w:rPr>
        <w:t>У разі несвоєчасного та неналежного</w:t>
      </w:r>
      <w:r>
        <w:rPr>
          <w:rFonts w:ascii="Times New Roman" w:hAnsi="Times New Roman"/>
          <w:sz w:val="28"/>
          <w:szCs w:val="28"/>
          <w:lang w:eastAsia="uk-UA"/>
        </w:rPr>
        <w:t xml:space="preserve"> виконання посадових обов’язків та завдань,</w:t>
      </w:r>
      <w:r w:rsidRPr="00570B35">
        <w:rPr>
          <w:rFonts w:ascii="Times New Roman" w:hAnsi="Times New Roman"/>
          <w:sz w:val="28"/>
          <w:szCs w:val="28"/>
          <w:lang w:eastAsia="uk-UA"/>
        </w:rPr>
        <w:t xml:space="preserve"> п</w:t>
      </w:r>
      <w:r>
        <w:rPr>
          <w:rFonts w:ascii="Times New Roman" w:hAnsi="Times New Roman"/>
          <w:sz w:val="28"/>
          <w:szCs w:val="28"/>
          <w:lang w:eastAsia="uk-UA"/>
        </w:rPr>
        <w:t>огіршення якості роботи, доплата скасовується або зменшується розпорядженням сільського голови</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3.3.</w:t>
      </w:r>
      <w:r w:rsidRPr="00570B35">
        <w:rPr>
          <w:rFonts w:ascii="Times New Roman" w:hAnsi="Times New Roman"/>
          <w:sz w:val="28"/>
          <w:szCs w:val="28"/>
          <w:lang w:eastAsia="uk-UA"/>
        </w:rPr>
        <w:t>Додаткові пільги, гарантії, компенсації:</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w:t>
      </w:r>
      <w:r w:rsidRPr="00570B35">
        <w:rPr>
          <w:rFonts w:ascii="Times New Roman" w:hAnsi="Times New Roman"/>
          <w:sz w:val="28"/>
          <w:szCs w:val="28"/>
          <w:lang w:eastAsia="uk-UA"/>
        </w:rPr>
        <w:t>матеріальна допомога на оздоровлення при наданні щорічної відпустки в розмірі посадового окладу;</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w:t>
      </w:r>
      <w:r w:rsidRPr="00570B35">
        <w:rPr>
          <w:rFonts w:ascii="Times New Roman" w:hAnsi="Times New Roman"/>
          <w:sz w:val="28"/>
          <w:szCs w:val="28"/>
          <w:lang w:eastAsia="uk-UA"/>
        </w:rPr>
        <w:t xml:space="preserve">преміювання встановлюється </w:t>
      </w:r>
      <w:r>
        <w:rPr>
          <w:rFonts w:ascii="Times New Roman" w:hAnsi="Times New Roman"/>
          <w:sz w:val="28"/>
          <w:szCs w:val="28"/>
          <w:lang w:eastAsia="uk-UA"/>
        </w:rPr>
        <w:t xml:space="preserve">Засновником </w:t>
      </w:r>
      <w:r w:rsidRPr="00570B35">
        <w:rPr>
          <w:rFonts w:ascii="Times New Roman" w:hAnsi="Times New Roman"/>
          <w:sz w:val="28"/>
          <w:szCs w:val="28"/>
          <w:lang w:eastAsia="uk-UA"/>
        </w:rPr>
        <w:t>в межах кошторисних призначень</w:t>
      </w:r>
      <w:r>
        <w:rPr>
          <w:rFonts w:ascii="Times New Roman" w:hAnsi="Times New Roman"/>
          <w:sz w:val="28"/>
          <w:szCs w:val="28"/>
          <w:lang w:eastAsia="uk-UA"/>
        </w:rPr>
        <w:t xml:space="preserve">, затверджених </w:t>
      </w:r>
      <w:r w:rsidRPr="00570B35">
        <w:rPr>
          <w:rFonts w:ascii="Times New Roman" w:hAnsi="Times New Roman"/>
          <w:sz w:val="28"/>
          <w:szCs w:val="28"/>
          <w:lang w:eastAsia="uk-UA"/>
        </w:rPr>
        <w:t xml:space="preserve"> на поточний бюджетний рік.</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 xml:space="preserve">3.4. Завідувачу (ці) Закладу надаються відпустки </w:t>
      </w:r>
      <w:r w:rsidRPr="00570B35">
        <w:rPr>
          <w:rFonts w:ascii="Times New Roman" w:hAnsi="Times New Roman"/>
          <w:sz w:val="28"/>
          <w:szCs w:val="28"/>
          <w:lang w:eastAsia="uk-UA"/>
        </w:rPr>
        <w:t xml:space="preserve"> відповідно до норм чинного законодавства</w:t>
      </w:r>
      <w:r>
        <w:rPr>
          <w:rFonts w:ascii="Times New Roman" w:hAnsi="Times New Roman"/>
          <w:sz w:val="28"/>
          <w:szCs w:val="28"/>
          <w:lang w:eastAsia="uk-UA"/>
        </w:rPr>
        <w:t xml:space="preserve"> України</w:t>
      </w:r>
      <w:r w:rsidRPr="00570B35">
        <w:rPr>
          <w:rFonts w:ascii="Times New Roman" w:hAnsi="Times New Roman"/>
          <w:sz w:val="28"/>
          <w:szCs w:val="28"/>
          <w:lang w:eastAsia="uk-UA"/>
        </w:rPr>
        <w:t>.</w:t>
      </w:r>
    </w:p>
    <w:p w:rsidR="00114000"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 xml:space="preserve">3.5.Режим робочого часу Завідувача (ки) Закладу </w:t>
      </w:r>
      <w:r w:rsidRPr="00570B35">
        <w:rPr>
          <w:rFonts w:ascii="Times New Roman" w:hAnsi="Times New Roman"/>
          <w:sz w:val="28"/>
          <w:szCs w:val="28"/>
          <w:lang w:eastAsia="uk-UA"/>
        </w:rPr>
        <w:t xml:space="preserve">встановлюється відповідно до </w:t>
      </w:r>
      <w:r>
        <w:rPr>
          <w:rFonts w:ascii="Times New Roman" w:hAnsi="Times New Roman"/>
          <w:sz w:val="28"/>
          <w:szCs w:val="28"/>
          <w:lang w:eastAsia="uk-UA"/>
        </w:rPr>
        <w:t xml:space="preserve">умов </w:t>
      </w:r>
      <w:r w:rsidRPr="00570B35">
        <w:rPr>
          <w:rFonts w:ascii="Times New Roman" w:hAnsi="Times New Roman"/>
          <w:sz w:val="28"/>
          <w:szCs w:val="28"/>
          <w:lang w:eastAsia="uk-UA"/>
        </w:rPr>
        <w:t>Колективного договору.</w:t>
      </w:r>
    </w:p>
    <w:p w:rsidR="00114000" w:rsidRPr="00570B35" w:rsidRDefault="00114000" w:rsidP="00114000">
      <w:pPr>
        <w:pStyle w:val="a3"/>
        <w:jc w:val="both"/>
        <w:rPr>
          <w:rFonts w:ascii="Times New Roman" w:hAnsi="Times New Roman"/>
          <w:sz w:val="28"/>
          <w:szCs w:val="28"/>
          <w:lang w:eastAsia="uk-UA"/>
        </w:rPr>
      </w:pPr>
    </w:p>
    <w:p w:rsidR="00114000" w:rsidRDefault="00114000" w:rsidP="00114000">
      <w:pPr>
        <w:pStyle w:val="a3"/>
        <w:jc w:val="center"/>
        <w:rPr>
          <w:rFonts w:ascii="Times New Roman" w:hAnsi="Times New Roman"/>
          <w:b/>
          <w:bCs/>
          <w:sz w:val="28"/>
          <w:szCs w:val="28"/>
          <w:bdr w:val="none" w:sz="0" w:space="0" w:color="auto" w:frame="1"/>
          <w:lang w:eastAsia="uk-UA"/>
        </w:rPr>
      </w:pPr>
      <w:r>
        <w:rPr>
          <w:rFonts w:ascii="Times New Roman" w:hAnsi="Times New Roman"/>
          <w:b/>
          <w:bCs/>
          <w:sz w:val="28"/>
          <w:szCs w:val="28"/>
          <w:bdr w:val="none" w:sz="0" w:space="0" w:color="auto" w:frame="1"/>
          <w:lang w:eastAsia="uk-UA"/>
        </w:rPr>
        <w:lastRenderedPageBreak/>
        <w:t>4.Відповідальність С</w:t>
      </w:r>
      <w:r w:rsidRPr="00570B35">
        <w:rPr>
          <w:rFonts w:ascii="Times New Roman" w:hAnsi="Times New Roman"/>
          <w:b/>
          <w:bCs/>
          <w:sz w:val="28"/>
          <w:szCs w:val="28"/>
          <w:bdr w:val="none" w:sz="0" w:space="0" w:color="auto" w:frame="1"/>
          <w:lang w:eastAsia="uk-UA"/>
        </w:rPr>
        <w:t>торін, вирішення спорів</w:t>
      </w:r>
    </w:p>
    <w:p w:rsidR="00114000"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4</w:t>
      </w:r>
      <w:r w:rsidRPr="00570B35">
        <w:rPr>
          <w:rFonts w:ascii="Times New Roman" w:hAnsi="Times New Roman"/>
          <w:sz w:val="28"/>
          <w:szCs w:val="28"/>
          <w:lang w:eastAsia="uk-UA"/>
        </w:rPr>
        <w:t>.</w:t>
      </w:r>
      <w:r>
        <w:rPr>
          <w:rFonts w:ascii="Times New Roman" w:hAnsi="Times New Roman"/>
          <w:sz w:val="28"/>
          <w:szCs w:val="28"/>
          <w:lang w:eastAsia="uk-UA"/>
        </w:rPr>
        <w:t>1.</w:t>
      </w:r>
      <w:r w:rsidRPr="00570B35">
        <w:rPr>
          <w:rFonts w:ascii="Times New Roman" w:hAnsi="Times New Roman"/>
          <w:sz w:val="28"/>
          <w:szCs w:val="28"/>
          <w:lang w:eastAsia="uk-UA"/>
        </w:rPr>
        <w:t>У випадку невиконання чи неналежного виконання обов’язків</w:t>
      </w:r>
      <w:r>
        <w:rPr>
          <w:rFonts w:ascii="Times New Roman" w:hAnsi="Times New Roman"/>
          <w:sz w:val="28"/>
          <w:szCs w:val="28"/>
          <w:lang w:eastAsia="uk-UA"/>
        </w:rPr>
        <w:t>, передбачених цим Строковим трудовим договором, С</w:t>
      </w:r>
      <w:r w:rsidRPr="00570B35">
        <w:rPr>
          <w:rFonts w:ascii="Times New Roman" w:hAnsi="Times New Roman"/>
          <w:sz w:val="28"/>
          <w:szCs w:val="28"/>
          <w:lang w:eastAsia="uk-UA"/>
        </w:rPr>
        <w:t xml:space="preserve">торони несуть відповідальність відповідно до </w:t>
      </w:r>
      <w:r>
        <w:rPr>
          <w:rFonts w:ascii="Times New Roman" w:hAnsi="Times New Roman"/>
          <w:sz w:val="28"/>
          <w:szCs w:val="28"/>
          <w:lang w:eastAsia="uk-UA"/>
        </w:rPr>
        <w:t>чинного законодавства України та цього Строкового трудового договору</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 xml:space="preserve">4.2. Завідувач (ка) Закладу несе матеріальну відповідальність, у тому числі повну, та зобов'язаний відшкодувати заподіяну своїми діями (бездіяльністю) шкоду Закладу у порядку і розмірах, визначених Цивільним кодексом України, Кодексом законів про працю України та іншими нормативно-правовими актами. </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4.3.Спори між С</w:t>
      </w:r>
      <w:r w:rsidRPr="00570B35">
        <w:rPr>
          <w:rFonts w:ascii="Times New Roman" w:hAnsi="Times New Roman"/>
          <w:sz w:val="28"/>
          <w:szCs w:val="28"/>
          <w:lang w:eastAsia="uk-UA"/>
        </w:rPr>
        <w:t>торонами вирішуються в порядку, встановленому чинним</w:t>
      </w:r>
      <w:r>
        <w:rPr>
          <w:rFonts w:ascii="Times New Roman" w:hAnsi="Times New Roman"/>
          <w:sz w:val="28"/>
          <w:szCs w:val="28"/>
          <w:lang w:eastAsia="uk-UA"/>
        </w:rPr>
        <w:t xml:space="preserve"> законодавством України.</w:t>
      </w:r>
    </w:p>
    <w:p w:rsidR="00114000" w:rsidRDefault="00114000" w:rsidP="00114000">
      <w:pPr>
        <w:pStyle w:val="a3"/>
        <w:jc w:val="center"/>
        <w:rPr>
          <w:rFonts w:ascii="Times New Roman" w:hAnsi="Times New Roman"/>
          <w:b/>
          <w:bCs/>
          <w:sz w:val="28"/>
          <w:szCs w:val="28"/>
          <w:bdr w:val="none" w:sz="0" w:space="0" w:color="auto" w:frame="1"/>
          <w:lang w:eastAsia="uk-UA"/>
        </w:rPr>
      </w:pPr>
      <w:r>
        <w:rPr>
          <w:rFonts w:ascii="Times New Roman" w:hAnsi="Times New Roman"/>
          <w:b/>
          <w:bCs/>
          <w:sz w:val="28"/>
          <w:szCs w:val="28"/>
          <w:bdr w:val="none" w:sz="0" w:space="0" w:color="auto" w:frame="1"/>
          <w:lang w:eastAsia="uk-UA"/>
        </w:rPr>
        <w:t>5.Внесення змін і доповнень до Строкового трудового договру</w:t>
      </w:r>
      <w:r w:rsidRPr="00570B35">
        <w:rPr>
          <w:rFonts w:ascii="Times New Roman" w:hAnsi="Times New Roman"/>
          <w:b/>
          <w:bCs/>
          <w:sz w:val="28"/>
          <w:szCs w:val="28"/>
          <w:bdr w:val="none" w:sz="0" w:space="0" w:color="auto" w:frame="1"/>
          <w:lang w:eastAsia="uk-UA"/>
        </w:rPr>
        <w:t xml:space="preserve"> та його припинення</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5.</w:t>
      </w:r>
      <w:r w:rsidRPr="00570B35">
        <w:rPr>
          <w:rFonts w:ascii="Times New Roman" w:hAnsi="Times New Roman"/>
          <w:sz w:val="28"/>
          <w:szCs w:val="28"/>
          <w:lang w:eastAsia="uk-UA"/>
        </w:rPr>
        <w:t>1</w:t>
      </w:r>
      <w:r>
        <w:rPr>
          <w:rFonts w:ascii="Times New Roman" w:hAnsi="Times New Roman"/>
          <w:sz w:val="28"/>
          <w:szCs w:val="28"/>
          <w:lang w:eastAsia="uk-UA"/>
        </w:rPr>
        <w:t>.Зміни та доповнення до цього Строкового трудового договру</w:t>
      </w:r>
      <w:r w:rsidRPr="00570B35">
        <w:rPr>
          <w:rFonts w:ascii="Times New Roman" w:hAnsi="Times New Roman"/>
          <w:sz w:val="28"/>
          <w:szCs w:val="28"/>
          <w:lang w:eastAsia="uk-UA"/>
        </w:rPr>
        <w:t xml:space="preserve"> вносяться</w:t>
      </w:r>
      <w:r>
        <w:rPr>
          <w:rFonts w:ascii="Times New Roman" w:hAnsi="Times New Roman"/>
          <w:sz w:val="28"/>
          <w:szCs w:val="28"/>
          <w:lang w:eastAsia="uk-UA"/>
        </w:rPr>
        <w:t xml:space="preserve"> за угодою Сторін, </w:t>
      </w:r>
      <w:r w:rsidRPr="00570B35">
        <w:rPr>
          <w:rFonts w:ascii="Times New Roman" w:hAnsi="Times New Roman"/>
          <w:sz w:val="28"/>
          <w:szCs w:val="28"/>
          <w:lang w:eastAsia="uk-UA"/>
        </w:rPr>
        <w:t xml:space="preserve">шляхом укладення </w:t>
      </w:r>
      <w:r>
        <w:rPr>
          <w:rFonts w:ascii="Times New Roman" w:hAnsi="Times New Roman"/>
          <w:sz w:val="28"/>
          <w:szCs w:val="28"/>
          <w:lang w:eastAsia="uk-UA"/>
        </w:rPr>
        <w:t>письмової додаткової угоди</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5.2.Цей Строковий трудовий договір</w:t>
      </w:r>
      <w:r w:rsidRPr="00570B35">
        <w:rPr>
          <w:rFonts w:ascii="Times New Roman" w:hAnsi="Times New Roman"/>
          <w:sz w:val="28"/>
          <w:szCs w:val="28"/>
          <w:lang w:eastAsia="uk-UA"/>
        </w:rPr>
        <w:t xml:space="preserve"> </w:t>
      </w:r>
      <w:r>
        <w:rPr>
          <w:rFonts w:ascii="Times New Roman" w:hAnsi="Times New Roman"/>
          <w:sz w:val="28"/>
          <w:szCs w:val="28"/>
          <w:lang w:eastAsia="uk-UA"/>
        </w:rPr>
        <w:t>може бути припинений:</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5.2.</w:t>
      </w:r>
      <w:r w:rsidRPr="00570B35">
        <w:rPr>
          <w:rFonts w:ascii="Times New Roman" w:hAnsi="Times New Roman"/>
          <w:sz w:val="28"/>
          <w:szCs w:val="28"/>
          <w:lang w:eastAsia="uk-UA"/>
        </w:rPr>
        <w:t>1</w:t>
      </w:r>
      <w:r>
        <w:rPr>
          <w:rFonts w:ascii="Times New Roman" w:hAnsi="Times New Roman"/>
          <w:sz w:val="28"/>
          <w:szCs w:val="28"/>
          <w:lang w:eastAsia="uk-UA"/>
        </w:rPr>
        <w:t xml:space="preserve">.із </w:t>
      </w:r>
      <w:r w:rsidRPr="00570B35">
        <w:rPr>
          <w:rFonts w:ascii="Times New Roman" w:hAnsi="Times New Roman"/>
          <w:sz w:val="28"/>
          <w:szCs w:val="28"/>
          <w:lang w:eastAsia="uk-UA"/>
        </w:rPr>
        <w:t>закінчення</w:t>
      </w:r>
      <w:r>
        <w:rPr>
          <w:rFonts w:ascii="Times New Roman" w:hAnsi="Times New Roman"/>
          <w:sz w:val="28"/>
          <w:szCs w:val="28"/>
          <w:lang w:eastAsia="uk-UA"/>
        </w:rPr>
        <w:t xml:space="preserve">м строку, на який </w:t>
      </w:r>
      <w:r w:rsidRPr="00570B35">
        <w:rPr>
          <w:rFonts w:ascii="Times New Roman" w:hAnsi="Times New Roman"/>
          <w:sz w:val="28"/>
          <w:szCs w:val="28"/>
          <w:lang w:eastAsia="uk-UA"/>
        </w:rPr>
        <w:t xml:space="preserve"> його </w:t>
      </w:r>
      <w:r>
        <w:rPr>
          <w:rFonts w:ascii="Times New Roman" w:hAnsi="Times New Roman"/>
          <w:sz w:val="28"/>
          <w:szCs w:val="28"/>
          <w:lang w:eastAsia="uk-UA"/>
        </w:rPr>
        <w:t>укладено</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5.2.2.за згодою С</w:t>
      </w:r>
      <w:r w:rsidRPr="00570B35">
        <w:rPr>
          <w:rFonts w:ascii="Times New Roman" w:hAnsi="Times New Roman"/>
          <w:sz w:val="28"/>
          <w:szCs w:val="28"/>
          <w:lang w:eastAsia="uk-UA"/>
        </w:rPr>
        <w:t>торін;   </w:t>
      </w:r>
    </w:p>
    <w:p w:rsidR="00114000"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 xml:space="preserve">5.2.3.за  ініціативи Завідувача (ки) Закладу </w:t>
      </w:r>
      <w:r w:rsidRPr="00570B35">
        <w:rPr>
          <w:rFonts w:ascii="Times New Roman" w:hAnsi="Times New Roman"/>
          <w:sz w:val="28"/>
          <w:szCs w:val="28"/>
          <w:lang w:eastAsia="uk-UA"/>
        </w:rPr>
        <w:t>до закінчення строку його дії</w:t>
      </w:r>
      <w:r>
        <w:rPr>
          <w:rFonts w:ascii="Times New Roman" w:hAnsi="Times New Roman"/>
          <w:sz w:val="28"/>
          <w:szCs w:val="28"/>
          <w:lang w:eastAsia="uk-UA"/>
        </w:rPr>
        <w:t xml:space="preserve"> </w:t>
      </w:r>
      <w:r w:rsidRPr="00570B35">
        <w:rPr>
          <w:rFonts w:ascii="Times New Roman" w:hAnsi="Times New Roman"/>
          <w:sz w:val="28"/>
          <w:szCs w:val="28"/>
          <w:lang w:eastAsia="uk-UA"/>
        </w:rPr>
        <w:t>у випад</w:t>
      </w:r>
      <w:r>
        <w:rPr>
          <w:rFonts w:ascii="Times New Roman" w:hAnsi="Times New Roman"/>
          <w:sz w:val="28"/>
          <w:szCs w:val="28"/>
          <w:lang w:eastAsia="uk-UA"/>
        </w:rPr>
        <w:t>ку його хвороби чи інвалідності та з інших поважних причин;</w:t>
      </w:r>
    </w:p>
    <w:p w:rsidR="00114000"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5.2.4.з ініціативи Засновника до закінчення строку дії цього Строкового трудового договору у випадках, передбачених статтями 40 і 41 Кодексу законів про працю України;</w:t>
      </w:r>
      <w:r w:rsidRPr="00570B35">
        <w:rPr>
          <w:rFonts w:ascii="Times New Roman" w:hAnsi="Times New Roman"/>
          <w:sz w:val="28"/>
          <w:szCs w:val="28"/>
          <w:lang w:eastAsia="uk-UA"/>
        </w:rPr>
        <w:t xml:space="preserve"> </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5.2.5.</w:t>
      </w:r>
      <w:r w:rsidRPr="00570B35">
        <w:rPr>
          <w:rFonts w:ascii="Times New Roman" w:hAnsi="Times New Roman"/>
          <w:sz w:val="28"/>
          <w:szCs w:val="28"/>
          <w:lang w:eastAsia="uk-UA"/>
        </w:rPr>
        <w:t xml:space="preserve">з інших, передбачених </w:t>
      </w:r>
      <w:r>
        <w:rPr>
          <w:rFonts w:ascii="Times New Roman" w:hAnsi="Times New Roman"/>
          <w:sz w:val="28"/>
          <w:szCs w:val="28"/>
          <w:lang w:eastAsia="uk-UA"/>
        </w:rPr>
        <w:t xml:space="preserve">чинним </w:t>
      </w:r>
      <w:r w:rsidRPr="00570B35">
        <w:rPr>
          <w:rFonts w:ascii="Times New Roman" w:hAnsi="Times New Roman"/>
          <w:sz w:val="28"/>
          <w:szCs w:val="28"/>
          <w:lang w:eastAsia="uk-UA"/>
        </w:rPr>
        <w:t xml:space="preserve">законодавством </w:t>
      </w:r>
      <w:r>
        <w:rPr>
          <w:rFonts w:ascii="Times New Roman" w:hAnsi="Times New Roman"/>
          <w:sz w:val="28"/>
          <w:szCs w:val="28"/>
          <w:lang w:eastAsia="uk-UA"/>
        </w:rPr>
        <w:t>України підстав.</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 xml:space="preserve">5.3. Завідувача (ку) Закладу </w:t>
      </w:r>
      <w:r w:rsidRPr="00570B35">
        <w:rPr>
          <w:rFonts w:ascii="Times New Roman" w:hAnsi="Times New Roman"/>
          <w:sz w:val="28"/>
          <w:szCs w:val="28"/>
          <w:lang w:eastAsia="uk-UA"/>
        </w:rPr>
        <w:t xml:space="preserve">може </w:t>
      </w:r>
      <w:r>
        <w:rPr>
          <w:rFonts w:ascii="Times New Roman" w:hAnsi="Times New Roman"/>
          <w:sz w:val="28"/>
          <w:szCs w:val="28"/>
          <w:lang w:eastAsia="uk-UA"/>
        </w:rPr>
        <w:t>бути звільнено з посади, а цей Строковий трудовий договір розірвано з ініціативи Засновника:</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5.3.</w:t>
      </w:r>
      <w:r w:rsidRPr="00570B35">
        <w:rPr>
          <w:rFonts w:ascii="Times New Roman" w:hAnsi="Times New Roman"/>
          <w:sz w:val="28"/>
          <w:szCs w:val="28"/>
          <w:lang w:eastAsia="uk-UA"/>
        </w:rPr>
        <w:t>1</w:t>
      </w:r>
      <w:r>
        <w:rPr>
          <w:rFonts w:ascii="Times New Roman" w:hAnsi="Times New Roman"/>
          <w:sz w:val="28"/>
          <w:szCs w:val="28"/>
          <w:lang w:eastAsia="uk-UA"/>
        </w:rPr>
        <w:t>.</w:t>
      </w:r>
      <w:r w:rsidRPr="00570B35">
        <w:rPr>
          <w:rFonts w:ascii="Times New Roman" w:hAnsi="Times New Roman"/>
          <w:sz w:val="28"/>
          <w:szCs w:val="28"/>
          <w:lang w:eastAsia="uk-UA"/>
        </w:rPr>
        <w:t>у р</w:t>
      </w:r>
      <w:r>
        <w:rPr>
          <w:rFonts w:ascii="Times New Roman" w:hAnsi="Times New Roman"/>
          <w:sz w:val="28"/>
          <w:szCs w:val="28"/>
          <w:lang w:eastAsia="uk-UA"/>
        </w:rPr>
        <w:t xml:space="preserve">азі систематичного невиконання Завідувачем (кою) Закладу </w:t>
      </w:r>
      <w:r w:rsidRPr="00570B35">
        <w:rPr>
          <w:rFonts w:ascii="Times New Roman" w:hAnsi="Times New Roman"/>
          <w:sz w:val="28"/>
          <w:szCs w:val="28"/>
          <w:lang w:eastAsia="uk-UA"/>
        </w:rPr>
        <w:t>без поважних причин обов’</w:t>
      </w:r>
      <w:r>
        <w:rPr>
          <w:rFonts w:ascii="Times New Roman" w:hAnsi="Times New Roman"/>
          <w:sz w:val="28"/>
          <w:szCs w:val="28"/>
          <w:lang w:eastAsia="uk-UA"/>
        </w:rPr>
        <w:t>язків, покладених на нього цим Строковим трудовим договором та Статутом Закладу</w:t>
      </w:r>
      <w:r w:rsidRPr="00570B35">
        <w:rPr>
          <w:rFonts w:ascii="Times New Roman" w:hAnsi="Times New Roman"/>
          <w:sz w:val="28"/>
          <w:szCs w:val="28"/>
          <w:lang w:eastAsia="uk-UA"/>
        </w:rPr>
        <w:t>;</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5.3.</w:t>
      </w:r>
      <w:r w:rsidRPr="00570B35">
        <w:rPr>
          <w:rFonts w:ascii="Times New Roman" w:hAnsi="Times New Roman"/>
          <w:sz w:val="28"/>
          <w:szCs w:val="28"/>
          <w:lang w:eastAsia="uk-UA"/>
        </w:rPr>
        <w:t>2</w:t>
      </w:r>
      <w:r>
        <w:rPr>
          <w:rFonts w:ascii="Times New Roman" w:hAnsi="Times New Roman"/>
          <w:sz w:val="28"/>
          <w:szCs w:val="28"/>
          <w:lang w:eastAsia="uk-UA"/>
        </w:rPr>
        <w:t>.</w:t>
      </w:r>
      <w:r w:rsidRPr="00570B35">
        <w:rPr>
          <w:rFonts w:ascii="Times New Roman" w:hAnsi="Times New Roman"/>
          <w:sz w:val="28"/>
          <w:szCs w:val="28"/>
          <w:lang w:eastAsia="uk-UA"/>
        </w:rPr>
        <w:t xml:space="preserve">у разі одноразового грубого порушення </w:t>
      </w:r>
      <w:r>
        <w:rPr>
          <w:rFonts w:ascii="Times New Roman" w:hAnsi="Times New Roman"/>
          <w:sz w:val="28"/>
          <w:szCs w:val="28"/>
          <w:lang w:eastAsia="uk-UA"/>
        </w:rPr>
        <w:t>Завідувачем (кою) Закладу чинного законодавства України чи</w:t>
      </w:r>
      <w:r w:rsidRPr="00570B35">
        <w:rPr>
          <w:rFonts w:ascii="Times New Roman" w:hAnsi="Times New Roman"/>
          <w:sz w:val="28"/>
          <w:szCs w:val="28"/>
          <w:lang w:eastAsia="uk-UA"/>
        </w:rPr>
        <w:t xml:space="preserve"> обов’язків, передбачених</w:t>
      </w:r>
      <w:r>
        <w:rPr>
          <w:rFonts w:ascii="Times New Roman" w:hAnsi="Times New Roman"/>
          <w:sz w:val="28"/>
          <w:szCs w:val="28"/>
          <w:lang w:eastAsia="uk-UA"/>
        </w:rPr>
        <w:t xml:space="preserve"> цим Строковим трудовим договором</w:t>
      </w:r>
      <w:r w:rsidRPr="00570B35">
        <w:rPr>
          <w:rFonts w:ascii="Times New Roman" w:hAnsi="Times New Roman"/>
          <w:sz w:val="28"/>
          <w:szCs w:val="28"/>
          <w:lang w:eastAsia="uk-UA"/>
        </w:rPr>
        <w:t xml:space="preserve">, в результаті чого </w:t>
      </w:r>
      <w:r>
        <w:rPr>
          <w:rFonts w:ascii="Times New Roman" w:hAnsi="Times New Roman"/>
          <w:sz w:val="28"/>
          <w:szCs w:val="28"/>
          <w:lang w:eastAsia="uk-UA"/>
        </w:rPr>
        <w:t>Закладу завдано значних збитків;</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5.3.</w:t>
      </w:r>
      <w:r w:rsidRPr="00570B35">
        <w:rPr>
          <w:rFonts w:ascii="Times New Roman" w:hAnsi="Times New Roman"/>
          <w:sz w:val="28"/>
          <w:szCs w:val="28"/>
          <w:lang w:eastAsia="uk-UA"/>
        </w:rPr>
        <w:t>3</w:t>
      </w:r>
      <w:r>
        <w:rPr>
          <w:rFonts w:ascii="Times New Roman" w:hAnsi="Times New Roman"/>
          <w:sz w:val="28"/>
          <w:szCs w:val="28"/>
          <w:lang w:eastAsia="uk-UA"/>
        </w:rPr>
        <w:t>.</w:t>
      </w:r>
      <w:r w:rsidRPr="00570B35">
        <w:rPr>
          <w:rFonts w:ascii="Times New Roman" w:hAnsi="Times New Roman"/>
          <w:sz w:val="28"/>
          <w:szCs w:val="28"/>
          <w:lang w:eastAsia="uk-UA"/>
        </w:rPr>
        <w:t>за поданням службових осіб органів державного нагляду за охороною праці у разі сист</w:t>
      </w:r>
      <w:r>
        <w:rPr>
          <w:rFonts w:ascii="Times New Roman" w:hAnsi="Times New Roman"/>
          <w:sz w:val="28"/>
          <w:szCs w:val="28"/>
          <w:lang w:eastAsia="uk-UA"/>
        </w:rPr>
        <w:t>ематичних порушень вимог</w:t>
      </w:r>
      <w:r w:rsidRPr="00570B35">
        <w:rPr>
          <w:rFonts w:ascii="Times New Roman" w:hAnsi="Times New Roman"/>
          <w:sz w:val="28"/>
          <w:szCs w:val="28"/>
          <w:lang w:eastAsia="uk-UA"/>
        </w:rPr>
        <w:t xml:space="preserve"> </w:t>
      </w:r>
      <w:r>
        <w:rPr>
          <w:rFonts w:ascii="Times New Roman" w:hAnsi="Times New Roman"/>
          <w:sz w:val="28"/>
          <w:szCs w:val="28"/>
          <w:lang w:eastAsia="uk-UA"/>
        </w:rPr>
        <w:t xml:space="preserve">чинного </w:t>
      </w:r>
      <w:r w:rsidRPr="00570B35">
        <w:rPr>
          <w:rFonts w:ascii="Times New Roman" w:hAnsi="Times New Roman"/>
          <w:sz w:val="28"/>
          <w:szCs w:val="28"/>
          <w:lang w:eastAsia="uk-UA"/>
        </w:rPr>
        <w:t xml:space="preserve">законодавства </w:t>
      </w:r>
      <w:r>
        <w:rPr>
          <w:rFonts w:ascii="Times New Roman" w:hAnsi="Times New Roman"/>
          <w:sz w:val="28"/>
          <w:szCs w:val="28"/>
          <w:lang w:eastAsia="uk-UA"/>
        </w:rPr>
        <w:t xml:space="preserve">України </w:t>
      </w:r>
      <w:r w:rsidRPr="00570B35">
        <w:rPr>
          <w:rFonts w:ascii="Times New Roman" w:hAnsi="Times New Roman"/>
          <w:sz w:val="28"/>
          <w:szCs w:val="28"/>
          <w:lang w:eastAsia="uk-UA"/>
        </w:rPr>
        <w:t>з питань охорони праці.</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5.3.</w:t>
      </w:r>
      <w:r w:rsidRPr="00570B35">
        <w:rPr>
          <w:rFonts w:ascii="Times New Roman" w:hAnsi="Times New Roman"/>
          <w:sz w:val="28"/>
          <w:szCs w:val="28"/>
          <w:lang w:eastAsia="uk-UA"/>
        </w:rPr>
        <w:t>4</w:t>
      </w:r>
      <w:r>
        <w:rPr>
          <w:rFonts w:ascii="Times New Roman" w:hAnsi="Times New Roman"/>
          <w:sz w:val="28"/>
          <w:szCs w:val="28"/>
          <w:lang w:eastAsia="uk-UA"/>
        </w:rPr>
        <w:t>.</w:t>
      </w:r>
      <w:r w:rsidRPr="00570B35">
        <w:rPr>
          <w:rFonts w:ascii="Times New Roman" w:hAnsi="Times New Roman"/>
          <w:sz w:val="28"/>
          <w:szCs w:val="28"/>
          <w:lang w:eastAsia="uk-UA"/>
        </w:rPr>
        <w:t>в інших випадках, передбачених чинним законодавством</w:t>
      </w:r>
      <w:r>
        <w:rPr>
          <w:rFonts w:ascii="Times New Roman" w:hAnsi="Times New Roman"/>
          <w:sz w:val="28"/>
          <w:szCs w:val="28"/>
          <w:lang w:eastAsia="uk-UA"/>
        </w:rPr>
        <w:t xml:space="preserve"> України</w:t>
      </w:r>
      <w:r w:rsidRPr="00570B35">
        <w:rPr>
          <w:rFonts w:ascii="Times New Roman" w:hAnsi="Times New Roman"/>
          <w:sz w:val="28"/>
          <w:szCs w:val="28"/>
          <w:lang w:eastAsia="uk-UA"/>
        </w:rPr>
        <w:t>.</w:t>
      </w:r>
    </w:p>
    <w:p w:rsidR="00114000" w:rsidRPr="00570B35" w:rsidRDefault="00114000" w:rsidP="00114000">
      <w:pPr>
        <w:pStyle w:val="a3"/>
        <w:jc w:val="both"/>
        <w:rPr>
          <w:rFonts w:ascii="Times New Roman" w:hAnsi="Times New Roman"/>
          <w:sz w:val="28"/>
          <w:szCs w:val="28"/>
          <w:lang w:eastAsia="uk-UA"/>
        </w:rPr>
      </w:pPr>
    </w:p>
    <w:p w:rsidR="00114000" w:rsidRDefault="00114000" w:rsidP="00114000">
      <w:pPr>
        <w:pStyle w:val="a3"/>
        <w:jc w:val="center"/>
        <w:rPr>
          <w:rFonts w:ascii="Times New Roman" w:hAnsi="Times New Roman"/>
          <w:b/>
          <w:bCs/>
          <w:sz w:val="28"/>
          <w:szCs w:val="28"/>
          <w:bdr w:val="none" w:sz="0" w:space="0" w:color="auto" w:frame="1"/>
          <w:lang w:eastAsia="uk-UA"/>
        </w:rPr>
      </w:pPr>
      <w:r>
        <w:rPr>
          <w:rFonts w:ascii="Times New Roman" w:hAnsi="Times New Roman"/>
          <w:b/>
          <w:bCs/>
          <w:sz w:val="28"/>
          <w:szCs w:val="28"/>
          <w:bdr w:val="none" w:sz="0" w:space="0" w:color="auto" w:frame="1"/>
          <w:lang w:eastAsia="uk-UA"/>
        </w:rPr>
        <w:t>6. Інші умови К</w:t>
      </w:r>
      <w:r w:rsidRPr="00570B35">
        <w:rPr>
          <w:rFonts w:ascii="Times New Roman" w:hAnsi="Times New Roman"/>
          <w:b/>
          <w:bCs/>
          <w:sz w:val="28"/>
          <w:szCs w:val="28"/>
          <w:bdr w:val="none" w:sz="0" w:space="0" w:color="auto" w:frame="1"/>
          <w:lang w:eastAsia="uk-UA"/>
        </w:rPr>
        <w:t>онтракту</w:t>
      </w:r>
    </w:p>
    <w:p w:rsidR="00114000" w:rsidRDefault="00114000" w:rsidP="00114000">
      <w:pPr>
        <w:pStyle w:val="a3"/>
        <w:ind w:firstLine="708"/>
        <w:jc w:val="both"/>
        <w:rPr>
          <w:rFonts w:ascii="Times New Roman" w:hAnsi="Times New Roman"/>
          <w:sz w:val="28"/>
          <w:szCs w:val="28"/>
        </w:rPr>
      </w:pPr>
      <w:r w:rsidRPr="00570B35">
        <w:rPr>
          <w:rFonts w:ascii="Times New Roman" w:hAnsi="Times New Roman"/>
          <w:sz w:val="28"/>
          <w:szCs w:val="28"/>
          <w:lang w:eastAsia="uk-UA"/>
        </w:rPr>
        <w:t>6.1.</w:t>
      </w:r>
      <w:r>
        <w:rPr>
          <w:rFonts w:ascii="Times New Roman" w:hAnsi="Times New Roman"/>
          <w:sz w:val="28"/>
          <w:szCs w:val="28"/>
          <w:lang w:eastAsia="uk-UA"/>
        </w:rPr>
        <w:t xml:space="preserve">Строк дії Строкового трудового договору </w:t>
      </w:r>
      <w:r w:rsidRPr="00F844AE">
        <w:rPr>
          <w:rFonts w:ascii="Times New Roman" w:hAnsi="Times New Roman"/>
          <w:sz w:val="28"/>
          <w:szCs w:val="28"/>
        </w:rPr>
        <w:t xml:space="preserve">з  “___” ____ </w:t>
      </w:r>
      <w:r>
        <w:rPr>
          <w:rFonts w:ascii="Times New Roman" w:hAnsi="Times New Roman"/>
          <w:sz w:val="28"/>
          <w:szCs w:val="28"/>
        </w:rPr>
        <w:t>202__ року  по “___”_____ 20__</w:t>
      </w:r>
      <w:r w:rsidRPr="00F844AE">
        <w:rPr>
          <w:rFonts w:ascii="Times New Roman" w:hAnsi="Times New Roman"/>
          <w:sz w:val="28"/>
          <w:szCs w:val="28"/>
        </w:rPr>
        <w:t xml:space="preserve"> року.</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t>6.2. Строковий трудовий договір</w:t>
      </w:r>
      <w:r w:rsidRPr="00570B35">
        <w:rPr>
          <w:rFonts w:ascii="Times New Roman" w:hAnsi="Times New Roman"/>
          <w:sz w:val="28"/>
          <w:szCs w:val="28"/>
          <w:lang w:eastAsia="uk-UA"/>
        </w:rPr>
        <w:t xml:space="preserve"> набуває чинн</w:t>
      </w:r>
      <w:r>
        <w:rPr>
          <w:rFonts w:ascii="Times New Roman" w:hAnsi="Times New Roman"/>
          <w:sz w:val="28"/>
          <w:szCs w:val="28"/>
          <w:lang w:eastAsia="uk-UA"/>
        </w:rPr>
        <w:t>ості з моменту його підписання С</w:t>
      </w:r>
      <w:r w:rsidRPr="00570B35">
        <w:rPr>
          <w:rFonts w:ascii="Times New Roman" w:hAnsi="Times New Roman"/>
          <w:sz w:val="28"/>
          <w:szCs w:val="28"/>
          <w:lang w:eastAsia="uk-UA"/>
        </w:rPr>
        <w:t>торонами.</w:t>
      </w:r>
    </w:p>
    <w:p w:rsidR="00114000" w:rsidRPr="00570B35" w:rsidRDefault="00114000" w:rsidP="00114000">
      <w:pPr>
        <w:pStyle w:val="a3"/>
        <w:ind w:firstLine="708"/>
        <w:jc w:val="both"/>
        <w:rPr>
          <w:rFonts w:ascii="Times New Roman" w:hAnsi="Times New Roman"/>
          <w:sz w:val="28"/>
          <w:szCs w:val="28"/>
          <w:lang w:eastAsia="uk-UA"/>
        </w:rPr>
      </w:pPr>
      <w:r>
        <w:rPr>
          <w:rFonts w:ascii="Times New Roman" w:hAnsi="Times New Roman"/>
          <w:sz w:val="28"/>
          <w:szCs w:val="28"/>
          <w:lang w:eastAsia="uk-UA"/>
        </w:rPr>
        <w:lastRenderedPageBreak/>
        <w:t>6.3.Цей Строковий трудовий договір</w:t>
      </w:r>
      <w:r w:rsidRPr="00570B35">
        <w:rPr>
          <w:rFonts w:ascii="Times New Roman" w:hAnsi="Times New Roman"/>
          <w:sz w:val="28"/>
          <w:szCs w:val="28"/>
          <w:lang w:eastAsia="uk-UA"/>
        </w:rPr>
        <w:t xml:space="preserve"> укладено в двох примірниках</w:t>
      </w:r>
      <w:r>
        <w:rPr>
          <w:rFonts w:ascii="Times New Roman" w:hAnsi="Times New Roman"/>
          <w:sz w:val="28"/>
          <w:szCs w:val="28"/>
          <w:lang w:eastAsia="uk-UA"/>
        </w:rPr>
        <w:t>, які зберігаються у кожної із С</w:t>
      </w:r>
      <w:r w:rsidRPr="00570B35">
        <w:rPr>
          <w:rFonts w:ascii="Times New Roman" w:hAnsi="Times New Roman"/>
          <w:sz w:val="28"/>
          <w:szCs w:val="28"/>
          <w:lang w:eastAsia="uk-UA"/>
        </w:rPr>
        <w:t>торін і мають однакову юридичну силу.</w:t>
      </w:r>
    </w:p>
    <w:p w:rsidR="00114000" w:rsidRPr="003675C4" w:rsidRDefault="00114000" w:rsidP="00114000">
      <w:pPr>
        <w:pStyle w:val="a3"/>
        <w:rPr>
          <w:rFonts w:ascii="Times New Roman" w:hAnsi="Times New Roman"/>
          <w:sz w:val="28"/>
          <w:szCs w:val="28"/>
          <w:lang w:eastAsia="uk-UA"/>
        </w:rPr>
      </w:pPr>
      <w:r w:rsidRPr="00570B35">
        <w:rPr>
          <w:rFonts w:ascii="Times New Roman" w:hAnsi="Times New Roman"/>
          <w:sz w:val="28"/>
          <w:szCs w:val="28"/>
          <w:lang w:eastAsia="uk-UA"/>
        </w:rPr>
        <w:t> </w:t>
      </w:r>
    </w:p>
    <w:p w:rsidR="00114000" w:rsidRPr="00FA72E7" w:rsidRDefault="00114000" w:rsidP="00114000">
      <w:pPr>
        <w:shd w:val="clear" w:color="auto" w:fill="FFFFFF"/>
        <w:spacing w:after="0" w:line="240" w:lineRule="auto"/>
        <w:jc w:val="center"/>
        <w:rPr>
          <w:rFonts w:ascii="Times New Roman" w:eastAsia="Times New Roman" w:hAnsi="Times New Roman"/>
          <w:b/>
          <w:bCs/>
          <w:sz w:val="28"/>
          <w:szCs w:val="28"/>
          <w:bdr w:val="none" w:sz="0" w:space="0" w:color="auto" w:frame="1"/>
          <w:lang w:eastAsia="uk-UA"/>
        </w:rPr>
      </w:pPr>
      <w:r w:rsidRPr="00FA72E7">
        <w:rPr>
          <w:rFonts w:ascii="Times New Roman" w:eastAsia="Times New Roman" w:hAnsi="Times New Roman"/>
          <w:b/>
          <w:bCs/>
          <w:sz w:val="28"/>
          <w:szCs w:val="28"/>
          <w:bdr w:val="none" w:sz="0" w:space="0" w:color="auto" w:frame="1"/>
          <w:lang w:eastAsia="uk-UA"/>
        </w:rPr>
        <w:t>7.Адреси Сторін, інші відомості</w:t>
      </w:r>
    </w:p>
    <w:p w:rsidR="00114000" w:rsidRPr="00FA72E7" w:rsidRDefault="00114000" w:rsidP="00114000">
      <w:pPr>
        <w:pStyle w:val="a3"/>
        <w:ind w:firstLine="708"/>
        <w:rPr>
          <w:rFonts w:ascii="Times New Roman" w:hAnsi="Times New Roman"/>
          <w:b/>
          <w:sz w:val="28"/>
          <w:szCs w:val="28"/>
          <w:bdr w:val="none" w:sz="0" w:space="0" w:color="auto" w:frame="1"/>
          <w:lang w:eastAsia="uk-UA"/>
        </w:rPr>
      </w:pPr>
      <w:r w:rsidRPr="00FA72E7">
        <w:rPr>
          <w:rFonts w:ascii="Times New Roman" w:hAnsi="Times New Roman"/>
          <w:b/>
          <w:sz w:val="28"/>
          <w:szCs w:val="28"/>
          <w:bdr w:val="none" w:sz="0" w:space="0" w:color="auto" w:frame="1"/>
          <w:lang w:eastAsia="uk-UA"/>
        </w:rPr>
        <w:t xml:space="preserve">7.1.Відомості про </w:t>
      </w:r>
      <w:r>
        <w:rPr>
          <w:rFonts w:ascii="Times New Roman" w:hAnsi="Times New Roman"/>
          <w:b/>
          <w:sz w:val="28"/>
          <w:szCs w:val="28"/>
          <w:bdr w:val="none" w:sz="0" w:space="0" w:color="auto" w:frame="1"/>
          <w:lang w:eastAsia="uk-UA"/>
        </w:rPr>
        <w:t>Засновника</w:t>
      </w:r>
      <w:r w:rsidRPr="00FA72E7">
        <w:rPr>
          <w:rFonts w:ascii="Times New Roman" w:hAnsi="Times New Roman"/>
          <w:b/>
          <w:sz w:val="28"/>
          <w:szCs w:val="28"/>
          <w:bdr w:val="none" w:sz="0" w:space="0" w:color="auto" w:frame="1"/>
          <w:lang w:eastAsia="uk-UA"/>
        </w:rPr>
        <w:t>:</w:t>
      </w:r>
    </w:p>
    <w:p w:rsidR="00114000" w:rsidRPr="00A62D52" w:rsidRDefault="00114000" w:rsidP="00114000">
      <w:pPr>
        <w:pStyle w:val="a3"/>
        <w:ind w:firstLine="708"/>
        <w:jc w:val="both"/>
        <w:rPr>
          <w:rFonts w:ascii="Times New Roman" w:hAnsi="Times New Roman"/>
          <w:sz w:val="28"/>
          <w:szCs w:val="28"/>
          <w:bdr w:val="none" w:sz="0" w:space="0" w:color="auto" w:frame="1"/>
          <w:lang w:eastAsia="uk-UA"/>
        </w:rPr>
      </w:pPr>
      <w:r w:rsidRPr="00FA72E7">
        <w:rPr>
          <w:rFonts w:ascii="Times New Roman" w:hAnsi="Times New Roman"/>
          <w:sz w:val="28"/>
          <w:szCs w:val="28"/>
          <w:bdr w:val="none" w:sz="0" w:space="0" w:color="auto" w:frame="1"/>
          <w:lang w:eastAsia="uk-UA"/>
        </w:rPr>
        <w:t>Повна назва:</w:t>
      </w:r>
      <w:r w:rsidRPr="00A80869">
        <w:rPr>
          <w:rFonts w:ascii="Times New Roman" w:hAnsi="Times New Roman"/>
          <w:sz w:val="28"/>
          <w:szCs w:val="28"/>
          <w:bdr w:val="none" w:sz="0" w:space="0" w:color="auto" w:frame="1"/>
          <w:lang w:eastAsia="uk-UA"/>
        </w:rPr>
        <w:t xml:space="preserve"> </w:t>
      </w:r>
      <w:r>
        <w:rPr>
          <w:rFonts w:ascii="Times New Roman" w:hAnsi="Times New Roman"/>
          <w:sz w:val="28"/>
          <w:szCs w:val="28"/>
          <w:bdr w:val="none" w:sz="0" w:space="0" w:color="auto" w:frame="1"/>
          <w:lang w:eastAsia="uk-UA"/>
        </w:rPr>
        <w:t>Кам</w:t>
      </w:r>
      <w:r w:rsidRPr="00107BE6">
        <w:rPr>
          <w:rFonts w:ascii="Times New Roman" w:hAnsi="Times New Roman"/>
          <w:sz w:val="28"/>
          <w:szCs w:val="28"/>
          <w:bdr w:val="none" w:sz="0" w:space="0" w:color="auto" w:frame="1"/>
          <w:lang w:val="ru-RU" w:eastAsia="uk-UA"/>
        </w:rPr>
        <w:t>’</w:t>
      </w:r>
      <w:r>
        <w:rPr>
          <w:rFonts w:ascii="Times New Roman" w:hAnsi="Times New Roman"/>
          <w:sz w:val="28"/>
          <w:szCs w:val="28"/>
          <w:bdr w:val="none" w:sz="0" w:space="0" w:color="auto" w:frame="1"/>
          <w:lang w:eastAsia="uk-UA"/>
        </w:rPr>
        <w:t>янська сільська рада Берегівського району Закарпатської області</w:t>
      </w:r>
    </w:p>
    <w:p w:rsidR="00114000" w:rsidRPr="00A62D52" w:rsidRDefault="00114000" w:rsidP="00114000">
      <w:pPr>
        <w:pStyle w:val="a3"/>
        <w:ind w:firstLine="708"/>
        <w:jc w:val="both"/>
        <w:rPr>
          <w:rFonts w:ascii="Times New Roman" w:hAnsi="Times New Roman"/>
          <w:sz w:val="28"/>
          <w:szCs w:val="28"/>
          <w:bdr w:val="none" w:sz="0" w:space="0" w:color="auto" w:frame="1"/>
          <w:lang w:eastAsia="uk-UA"/>
        </w:rPr>
      </w:pPr>
      <w:r w:rsidRPr="00FA72E7">
        <w:rPr>
          <w:rFonts w:ascii="Times New Roman" w:hAnsi="Times New Roman"/>
          <w:sz w:val="28"/>
          <w:szCs w:val="28"/>
          <w:bdr w:val="none" w:sz="0" w:space="0" w:color="auto" w:frame="1"/>
          <w:lang w:eastAsia="uk-UA"/>
        </w:rPr>
        <w:t xml:space="preserve">Адреса: </w:t>
      </w:r>
      <w:r>
        <w:rPr>
          <w:rFonts w:ascii="Times New Roman" w:hAnsi="Times New Roman"/>
          <w:sz w:val="28"/>
          <w:szCs w:val="28"/>
          <w:bdr w:val="none" w:sz="0" w:space="0" w:color="auto" w:frame="1"/>
          <w:lang w:eastAsia="uk-UA"/>
        </w:rPr>
        <w:t>90125, Закарпатська область, Берегівський район, село Кам</w:t>
      </w:r>
      <w:r w:rsidRPr="00107BE6">
        <w:rPr>
          <w:rFonts w:ascii="Times New Roman" w:hAnsi="Times New Roman"/>
          <w:sz w:val="28"/>
          <w:szCs w:val="28"/>
          <w:bdr w:val="none" w:sz="0" w:space="0" w:color="auto" w:frame="1"/>
          <w:lang w:val="ru-RU" w:eastAsia="uk-UA"/>
        </w:rPr>
        <w:t>’</w:t>
      </w:r>
      <w:r>
        <w:rPr>
          <w:rFonts w:ascii="Times New Roman" w:hAnsi="Times New Roman"/>
          <w:sz w:val="28"/>
          <w:szCs w:val="28"/>
          <w:bdr w:val="none" w:sz="0" w:space="0" w:color="auto" w:frame="1"/>
          <w:lang w:eastAsia="uk-UA"/>
        </w:rPr>
        <w:t>янське, вул. Українська,1</w:t>
      </w:r>
    </w:p>
    <w:p w:rsidR="00114000" w:rsidRPr="00A62D52" w:rsidRDefault="00114000" w:rsidP="00114000">
      <w:pPr>
        <w:pStyle w:val="a3"/>
        <w:jc w:val="both"/>
        <w:rPr>
          <w:rFonts w:ascii="Times New Roman" w:hAnsi="Times New Roman"/>
          <w:sz w:val="28"/>
          <w:szCs w:val="28"/>
          <w:bdr w:val="none" w:sz="0" w:space="0" w:color="auto" w:frame="1"/>
          <w:lang w:eastAsia="uk-UA"/>
        </w:rPr>
      </w:pPr>
      <w:r>
        <w:rPr>
          <w:rFonts w:ascii="Times New Roman" w:hAnsi="Times New Roman"/>
          <w:sz w:val="28"/>
          <w:szCs w:val="28"/>
          <w:bdr w:val="none" w:sz="0" w:space="0" w:color="auto" w:frame="1"/>
          <w:lang w:eastAsia="uk-UA"/>
        </w:rPr>
        <w:t>Кам</w:t>
      </w:r>
      <w:r w:rsidRPr="00107BE6">
        <w:rPr>
          <w:rFonts w:ascii="Times New Roman" w:hAnsi="Times New Roman"/>
          <w:sz w:val="28"/>
          <w:szCs w:val="28"/>
          <w:bdr w:val="none" w:sz="0" w:space="0" w:color="auto" w:frame="1"/>
          <w:lang w:val="ru-RU" w:eastAsia="uk-UA"/>
        </w:rPr>
        <w:t>’</w:t>
      </w:r>
      <w:r>
        <w:rPr>
          <w:rFonts w:ascii="Times New Roman" w:hAnsi="Times New Roman"/>
          <w:sz w:val="28"/>
          <w:szCs w:val="28"/>
          <w:bdr w:val="none" w:sz="0" w:space="0" w:color="auto" w:frame="1"/>
          <w:lang w:eastAsia="uk-UA"/>
        </w:rPr>
        <w:t>янський сільський голова- Станинець Михайло Михайлович</w:t>
      </w:r>
    </w:p>
    <w:p w:rsidR="00114000" w:rsidRPr="00A62D52" w:rsidRDefault="00114000" w:rsidP="00114000">
      <w:pPr>
        <w:pStyle w:val="a3"/>
        <w:jc w:val="both"/>
        <w:rPr>
          <w:rFonts w:ascii="Times New Roman" w:hAnsi="Times New Roman"/>
          <w:sz w:val="28"/>
          <w:szCs w:val="28"/>
          <w:bdr w:val="none" w:sz="0" w:space="0" w:color="auto" w:frame="1"/>
          <w:lang w:eastAsia="uk-UA"/>
        </w:rPr>
      </w:pPr>
      <w:r>
        <w:rPr>
          <w:rFonts w:ascii="Times New Roman" w:hAnsi="Times New Roman"/>
          <w:sz w:val="28"/>
          <w:szCs w:val="28"/>
          <w:bdr w:val="none" w:sz="0" w:space="0" w:color="auto" w:frame="1"/>
          <w:lang w:eastAsia="uk-UA"/>
        </w:rPr>
        <w:t>Електронна адреса:</w:t>
      </w:r>
      <w:r w:rsidRPr="00107BE6">
        <w:rPr>
          <w:rFonts w:ascii="Times New Roman" w:hAnsi="Times New Roman"/>
          <w:sz w:val="28"/>
          <w:szCs w:val="28"/>
          <w:bdr w:val="none" w:sz="0" w:space="0" w:color="auto" w:frame="1"/>
          <w:lang w:val="ru-RU" w:eastAsia="uk-UA"/>
        </w:rPr>
        <w:t xml:space="preserve"> </w:t>
      </w:r>
      <w:r>
        <w:rPr>
          <w:rFonts w:ascii="Times New Roman" w:hAnsi="Times New Roman"/>
          <w:sz w:val="28"/>
          <w:szCs w:val="28"/>
          <w:bdr w:val="none" w:sz="0" w:space="0" w:color="auto" w:frame="1"/>
          <w:lang w:val="en-US" w:eastAsia="uk-UA"/>
        </w:rPr>
        <w:t>kamrada</w:t>
      </w:r>
      <w:r w:rsidRPr="00107BE6">
        <w:rPr>
          <w:rFonts w:ascii="Times New Roman" w:hAnsi="Times New Roman"/>
          <w:sz w:val="28"/>
          <w:szCs w:val="28"/>
          <w:bdr w:val="none" w:sz="0" w:space="0" w:color="auto" w:frame="1"/>
          <w:lang w:val="ru-RU" w:eastAsia="uk-UA"/>
        </w:rPr>
        <w:t>1@</w:t>
      </w:r>
      <w:r>
        <w:rPr>
          <w:rFonts w:ascii="Times New Roman" w:hAnsi="Times New Roman"/>
          <w:sz w:val="28"/>
          <w:szCs w:val="28"/>
          <w:bdr w:val="none" w:sz="0" w:space="0" w:color="auto" w:frame="1"/>
          <w:lang w:val="en-US" w:eastAsia="uk-UA"/>
        </w:rPr>
        <w:t>ukr</w:t>
      </w:r>
      <w:r w:rsidRPr="00107BE6">
        <w:rPr>
          <w:rFonts w:ascii="Times New Roman" w:hAnsi="Times New Roman"/>
          <w:sz w:val="28"/>
          <w:szCs w:val="28"/>
          <w:bdr w:val="none" w:sz="0" w:space="0" w:color="auto" w:frame="1"/>
          <w:lang w:val="ru-RU" w:eastAsia="uk-UA"/>
        </w:rPr>
        <w:t>.</w:t>
      </w:r>
      <w:r>
        <w:rPr>
          <w:rFonts w:ascii="Times New Roman" w:hAnsi="Times New Roman"/>
          <w:sz w:val="28"/>
          <w:szCs w:val="28"/>
          <w:bdr w:val="none" w:sz="0" w:space="0" w:color="auto" w:frame="1"/>
          <w:lang w:val="en-US" w:eastAsia="uk-UA"/>
        </w:rPr>
        <w:t>net</w:t>
      </w:r>
    </w:p>
    <w:p w:rsidR="00114000" w:rsidRPr="00A62D52" w:rsidRDefault="00114000" w:rsidP="00114000">
      <w:pPr>
        <w:pStyle w:val="a3"/>
        <w:ind w:firstLine="708"/>
        <w:rPr>
          <w:rFonts w:ascii="Times New Roman" w:hAnsi="Times New Roman"/>
          <w:b/>
          <w:sz w:val="28"/>
          <w:szCs w:val="28"/>
          <w:bdr w:val="none" w:sz="0" w:space="0" w:color="auto" w:frame="1"/>
          <w:lang w:eastAsia="uk-UA"/>
        </w:rPr>
      </w:pPr>
      <w:r w:rsidRPr="00FA72E7">
        <w:rPr>
          <w:rFonts w:ascii="Times New Roman" w:hAnsi="Times New Roman"/>
          <w:b/>
          <w:sz w:val="28"/>
          <w:szCs w:val="28"/>
          <w:bdr w:val="none" w:sz="0" w:space="0" w:color="auto" w:frame="1"/>
          <w:lang w:eastAsia="uk-UA"/>
        </w:rPr>
        <w:t>7.2.Відомості про Заклад</w:t>
      </w:r>
      <w:r>
        <w:rPr>
          <w:rFonts w:ascii="Times New Roman" w:hAnsi="Times New Roman"/>
          <w:b/>
          <w:sz w:val="28"/>
          <w:szCs w:val="28"/>
          <w:bdr w:val="none" w:sz="0" w:space="0" w:color="auto" w:frame="1"/>
          <w:lang w:eastAsia="uk-UA"/>
        </w:rPr>
        <w:t>:</w:t>
      </w:r>
    </w:p>
    <w:p w:rsidR="00114000" w:rsidRPr="00A80869" w:rsidRDefault="00114000" w:rsidP="00114000">
      <w:pPr>
        <w:pStyle w:val="a3"/>
        <w:rPr>
          <w:rFonts w:ascii="Times New Roman" w:hAnsi="Times New Roman"/>
          <w:sz w:val="28"/>
          <w:szCs w:val="28"/>
          <w:bdr w:val="none" w:sz="0" w:space="0" w:color="auto" w:frame="1"/>
          <w:lang w:eastAsia="uk-UA"/>
        </w:rPr>
      </w:pPr>
      <w:r w:rsidRPr="00A80869">
        <w:rPr>
          <w:rFonts w:ascii="Times New Roman" w:hAnsi="Times New Roman"/>
          <w:sz w:val="28"/>
          <w:szCs w:val="28"/>
          <w:bdr w:val="none" w:sz="0" w:space="0" w:color="auto" w:frame="1"/>
          <w:lang w:eastAsia="uk-UA"/>
        </w:rPr>
        <w:t>Повна назва:</w:t>
      </w:r>
      <w:r>
        <w:rPr>
          <w:rFonts w:ascii="Times New Roman" w:hAnsi="Times New Roman"/>
          <w:sz w:val="28"/>
          <w:szCs w:val="28"/>
          <w:bdr w:val="none" w:sz="0" w:space="0" w:color="auto" w:frame="1"/>
          <w:lang w:eastAsia="uk-UA"/>
        </w:rPr>
        <w:t xml:space="preserve"> </w:t>
      </w:r>
      <w:r w:rsidRPr="00A80869">
        <w:rPr>
          <w:rFonts w:ascii="Times New Roman" w:hAnsi="Times New Roman"/>
          <w:sz w:val="28"/>
          <w:szCs w:val="28"/>
          <w:bdr w:val="none" w:sz="0" w:space="0" w:color="auto" w:frame="1"/>
          <w:lang w:eastAsia="uk-UA"/>
        </w:rPr>
        <w:t>________________________________________</w:t>
      </w:r>
      <w:r>
        <w:rPr>
          <w:rFonts w:ascii="Times New Roman" w:hAnsi="Times New Roman"/>
          <w:sz w:val="28"/>
          <w:szCs w:val="28"/>
          <w:bdr w:val="none" w:sz="0" w:space="0" w:color="auto" w:frame="1"/>
          <w:lang w:eastAsia="uk-UA"/>
        </w:rPr>
        <w:t>_________________</w:t>
      </w:r>
    </w:p>
    <w:p w:rsidR="00114000" w:rsidRPr="00A80869" w:rsidRDefault="00114000" w:rsidP="00114000">
      <w:pPr>
        <w:pStyle w:val="a3"/>
        <w:rPr>
          <w:rFonts w:ascii="Times New Roman" w:hAnsi="Times New Roman"/>
          <w:sz w:val="28"/>
          <w:szCs w:val="28"/>
          <w:bdr w:val="none" w:sz="0" w:space="0" w:color="auto" w:frame="1"/>
          <w:lang w:eastAsia="uk-UA"/>
        </w:rPr>
      </w:pPr>
      <w:r w:rsidRPr="00A80869">
        <w:rPr>
          <w:rFonts w:ascii="Times New Roman" w:hAnsi="Times New Roman"/>
          <w:sz w:val="28"/>
          <w:szCs w:val="28"/>
          <w:bdr w:val="none" w:sz="0" w:space="0" w:color="auto" w:frame="1"/>
          <w:lang w:eastAsia="uk-UA"/>
        </w:rPr>
        <w:t>Адреса:</w:t>
      </w:r>
      <w:r>
        <w:rPr>
          <w:rFonts w:ascii="Times New Roman" w:hAnsi="Times New Roman"/>
          <w:sz w:val="28"/>
          <w:szCs w:val="28"/>
          <w:bdr w:val="none" w:sz="0" w:space="0" w:color="auto" w:frame="1"/>
          <w:lang w:eastAsia="uk-UA"/>
        </w:rPr>
        <w:t xml:space="preserve"> </w:t>
      </w:r>
      <w:r w:rsidRPr="00A80869">
        <w:rPr>
          <w:rFonts w:ascii="Times New Roman" w:hAnsi="Times New Roman"/>
          <w:sz w:val="28"/>
          <w:szCs w:val="28"/>
          <w:bdr w:val="none" w:sz="0" w:space="0" w:color="auto" w:frame="1"/>
          <w:lang w:eastAsia="uk-UA"/>
        </w:rPr>
        <w:t>___________________________________________</w:t>
      </w:r>
      <w:r>
        <w:rPr>
          <w:rFonts w:ascii="Times New Roman" w:hAnsi="Times New Roman"/>
          <w:sz w:val="28"/>
          <w:szCs w:val="28"/>
          <w:bdr w:val="none" w:sz="0" w:space="0" w:color="auto" w:frame="1"/>
          <w:lang w:eastAsia="uk-UA"/>
        </w:rPr>
        <w:t>__________________</w:t>
      </w:r>
    </w:p>
    <w:p w:rsidR="00114000" w:rsidRPr="00A80869" w:rsidRDefault="00114000" w:rsidP="00114000">
      <w:pPr>
        <w:pStyle w:val="a3"/>
        <w:rPr>
          <w:rFonts w:ascii="Times New Roman" w:hAnsi="Times New Roman"/>
          <w:sz w:val="28"/>
          <w:szCs w:val="28"/>
          <w:bdr w:val="none" w:sz="0" w:space="0" w:color="auto" w:frame="1"/>
          <w:lang w:eastAsia="uk-UA"/>
        </w:rPr>
      </w:pPr>
      <w:r>
        <w:rPr>
          <w:rFonts w:ascii="Times New Roman" w:hAnsi="Times New Roman"/>
          <w:sz w:val="28"/>
          <w:szCs w:val="28"/>
          <w:bdr w:val="none" w:sz="0" w:space="0" w:color="auto" w:frame="1"/>
          <w:lang w:eastAsia="uk-UA"/>
        </w:rPr>
        <w:t xml:space="preserve">Завідувач (ка) Закладу </w:t>
      </w:r>
      <w:r w:rsidRPr="00A80869">
        <w:rPr>
          <w:rFonts w:ascii="Times New Roman" w:hAnsi="Times New Roman"/>
          <w:sz w:val="28"/>
          <w:szCs w:val="28"/>
          <w:bdr w:val="none" w:sz="0" w:space="0" w:color="auto" w:frame="1"/>
          <w:lang w:eastAsia="uk-UA"/>
        </w:rPr>
        <w:t>:______________</w:t>
      </w:r>
      <w:r>
        <w:rPr>
          <w:rFonts w:ascii="Times New Roman" w:hAnsi="Times New Roman"/>
          <w:sz w:val="28"/>
          <w:szCs w:val="28"/>
          <w:bdr w:val="none" w:sz="0" w:space="0" w:color="auto" w:frame="1"/>
          <w:lang w:eastAsia="uk-UA"/>
        </w:rPr>
        <w:t>________________</w:t>
      </w:r>
      <w:r w:rsidRPr="00A80869">
        <w:rPr>
          <w:rFonts w:ascii="Times New Roman" w:hAnsi="Times New Roman"/>
          <w:sz w:val="28"/>
          <w:szCs w:val="28"/>
          <w:bdr w:val="none" w:sz="0" w:space="0" w:color="auto" w:frame="1"/>
          <w:lang w:eastAsia="uk-UA"/>
        </w:rPr>
        <w:t xml:space="preserve"> </w:t>
      </w:r>
    </w:p>
    <w:p w:rsidR="00114000" w:rsidRPr="00FA72E7" w:rsidRDefault="00114000" w:rsidP="00114000">
      <w:pPr>
        <w:pStyle w:val="a3"/>
        <w:rPr>
          <w:rFonts w:ascii="Times New Roman" w:hAnsi="Times New Roman"/>
          <w:sz w:val="28"/>
          <w:szCs w:val="28"/>
          <w:bdr w:val="none" w:sz="0" w:space="0" w:color="auto" w:frame="1"/>
          <w:lang w:eastAsia="uk-UA"/>
        </w:rPr>
      </w:pPr>
      <w:r w:rsidRPr="00FA72E7">
        <w:rPr>
          <w:rFonts w:ascii="Times New Roman" w:hAnsi="Times New Roman"/>
          <w:sz w:val="28"/>
          <w:szCs w:val="28"/>
          <w:bdr w:val="none" w:sz="0" w:space="0" w:color="auto" w:frame="1"/>
          <w:lang w:eastAsia="uk-UA"/>
        </w:rPr>
        <w:t xml:space="preserve">Номер службового телефону </w:t>
      </w:r>
      <w:r>
        <w:rPr>
          <w:rFonts w:ascii="Times New Roman" w:hAnsi="Times New Roman"/>
          <w:sz w:val="28"/>
          <w:szCs w:val="28"/>
          <w:bdr w:val="none" w:sz="0" w:space="0" w:color="auto" w:frame="1"/>
          <w:lang w:eastAsia="uk-UA"/>
        </w:rPr>
        <w:t>Завідувача (ки)</w:t>
      </w:r>
      <w:r w:rsidRPr="00FA72E7">
        <w:rPr>
          <w:rFonts w:ascii="Times New Roman" w:hAnsi="Times New Roman"/>
          <w:sz w:val="28"/>
          <w:szCs w:val="28"/>
          <w:bdr w:val="none" w:sz="0" w:space="0" w:color="auto" w:frame="1"/>
          <w:lang w:eastAsia="uk-UA"/>
        </w:rPr>
        <w:t>:</w:t>
      </w:r>
      <w:r>
        <w:rPr>
          <w:rFonts w:ascii="Times New Roman" w:hAnsi="Times New Roman"/>
          <w:sz w:val="28"/>
          <w:szCs w:val="28"/>
          <w:bdr w:val="none" w:sz="0" w:space="0" w:color="auto" w:frame="1"/>
          <w:lang w:eastAsia="uk-UA"/>
        </w:rPr>
        <w:t xml:space="preserve"> _________________________________</w:t>
      </w:r>
    </w:p>
    <w:p w:rsidR="00114000" w:rsidRPr="00A80869" w:rsidRDefault="00114000" w:rsidP="00114000">
      <w:pPr>
        <w:pStyle w:val="a3"/>
        <w:rPr>
          <w:rFonts w:ascii="Times New Roman" w:hAnsi="Times New Roman"/>
          <w:b/>
          <w:sz w:val="28"/>
          <w:szCs w:val="28"/>
          <w:bdr w:val="none" w:sz="0" w:space="0" w:color="auto" w:frame="1"/>
          <w:lang w:eastAsia="uk-UA"/>
        </w:rPr>
      </w:pPr>
    </w:p>
    <w:p w:rsidR="00114000" w:rsidRDefault="00114000" w:rsidP="00114000">
      <w:pPr>
        <w:shd w:val="clear" w:color="auto" w:fill="FFFFFF"/>
        <w:spacing w:after="0" w:line="240" w:lineRule="auto"/>
        <w:jc w:val="center"/>
        <w:rPr>
          <w:rFonts w:ascii="Times New Roman" w:eastAsia="Times New Roman" w:hAnsi="Times New Roman"/>
          <w:b/>
          <w:bCs/>
          <w:color w:val="333333"/>
          <w:sz w:val="28"/>
          <w:szCs w:val="28"/>
          <w:bdr w:val="none" w:sz="0" w:space="0" w:color="auto" w:frame="1"/>
          <w:lang w:eastAsia="uk-UA"/>
        </w:rPr>
      </w:pPr>
    </w:p>
    <w:p w:rsidR="00114000" w:rsidRDefault="00114000" w:rsidP="00114000">
      <w:pPr>
        <w:pStyle w:val="a3"/>
        <w:rPr>
          <w:rFonts w:ascii="Times New Roman" w:hAnsi="Times New Roman"/>
          <w:b/>
          <w:sz w:val="28"/>
          <w:szCs w:val="28"/>
          <w:bdr w:val="none" w:sz="0" w:space="0" w:color="auto" w:frame="1"/>
          <w:lang w:eastAsia="uk-UA"/>
        </w:rPr>
      </w:pPr>
      <w:r>
        <w:rPr>
          <w:rFonts w:ascii="Times New Roman" w:hAnsi="Times New Roman"/>
          <w:b/>
          <w:sz w:val="28"/>
          <w:szCs w:val="28"/>
          <w:bdr w:val="none" w:sz="0" w:space="0" w:color="auto" w:frame="1"/>
          <w:lang w:eastAsia="uk-UA"/>
        </w:rPr>
        <w:t>Сільський голова Кам</w:t>
      </w:r>
      <w:r w:rsidRPr="00107BE6">
        <w:rPr>
          <w:rFonts w:ascii="Times New Roman" w:hAnsi="Times New Roman"/>
          <w:b/>
          <w:sz w:val="28"/>
          <w:szCs w:val="28"/>
          <w:bdr w:val="none" w:sz="0" w:space="0" w:color="auto" w:frame="1"/>
          <w:lang w:val="ru-RU" w:eastAsia="uk-UA"/>
        </w:rPr>
        <w:t>’</w:t>
      </w:r>
      <w:r>
        <w:rPr>
          <w:rFonts w:ascii="Times New Roman" w:hAnsi="Times New Roman"/>
          <w:b/>
          <w:sz w:val="28"/>
          <w:szCs w:val="28"/>
          <w:bdr w:val="none" w:sz="0" w:space="0" w:color="auto" w:frame="1"/>
          <w:lang w:eastAsia="uk-UA"/>
        </w:rPr>
        <w:t>янської</w:t>
      </w:r>
      <w:r w:rsidRPr="00E402FC">
        <w:rPr>
          <w:rFonts w:ascii="Times New Roman" w:hAnsi="Times New Roman"/>
          <w:b/>
          <w:sz w:val="28"/>
          <w:szCs w:val="28"/>
          <w:bdr w:val="none" w:sz="0" w:space="0" w:color="auto" w:frame="1"/>
          <w:lang w:eastAsia="uk-UA"/>
        </w:rPr>
        <w:t xml:space="preserve"> </w:t>
      </w:r>
      <w:r w:rsidRPr="00E402FC">
        <w:rPr>
          <w:rFonts w:ascii="Times New Roman" w:hAnsi="Times New Roman"/>
          <w:b/>
          <w:sz w:val="28"/>
          <w:szCs w:val="28"/>
          <w:bdr w:val="none" w:sz="0" w:space="0" w:color="auto" w:frame="1"/>
          <w:lang w:eastAsia="uk-UA"/>
        </w:rPr>
        <w:tab/>
      </w:r>
      <w:r w:rsidRPr="00E402FC">
        <w:rPr>
          <w:rFonts w:ascii="Times New Roman" w:hAnsi="Times New Roman"/>
          <w:b/>
          <w:sz w:val="28"/>
          <w:szCs w:val="28"/>
          <w:bdr w:val="none" w:sz="0" w:space="0" w:color="auto" w:frame="1"/>
          <w:lang w:eastAsia="uk-UA"/>
        </w:rPr>
        <w:tab/>
      </w:r>
      <w:r>
        <w:rPr>
          <w:rFonts w:ascii="Times New Roman" w:hAnsi="Times New Roman"/>
          <w:b/>
          <w:sz w:val="28"/>
          <w:szCs w:val="28"/>
          <w:bdr w:val="none" w:sz="0" w:space="0" w:color="auto" w:frame="1"/>
          <w:lang w:eastAsia="uk-UA"/>
        </w:rPr>
        <w:t>Завідувач (ка)________________</w:t>
      </w:r>
    </w:p>
    <w:p w:rsidR="00114000" w:rsidRDefault="00114000" w:rsidP="00114000">
      <w:pPr>
        <w:pStyle w:val="a3"/>
        <w:rPr>
          <w:rFonts w:ascii="Times New Roman" w:hAnsi="Times New Roman"/>
          <w:b/>
          <w:sz w:val="28"/>
          <w:szCs w:val="28"/>
          <w:bdr w:val="none" w:sz="0" w:space="0" w:color="auto" w:frame="1"/>
          <w:lang w:eastAsia="uk-UA"/>
        </w:rPr>
      </w:pPr>
      <w:r>
        <w:rPr>
          <w:rFonts w:ascii="Times New Roman" w:hAnsi="Times New Roman"/>
          <w:b/>
          <w:sz w:val="28"/>
          <w:szCs w:val="28"/>
          <w:bdr w:val="none" w:sz="0" w:space="0" w:color="auto" w:frame="1"/>
          <w:lang w:eastAsia="uk-UA"/>
        </w:rPr>
        <w:t>сільської ради Берегівського</w:t>
      </w:r>
      <w:r>
        <w:rPr>
          <w:rFonts w:ascii="Times New Roman" w:hAnsi="Times New Roman"/>
          <w:b/>
          <w:sz w:val="28"/>
          <w:szCs w:val="28"/>
          <w:bdr w:val="none" w:sz="0" w:space="0" w:color="auto" w:frame="1"/>
          <w:lang w:eastAsia="uk-UA"/>
        </w:rPr>
        <w:tab/>
      </w:r>
      <w:r>
        <w:rPr>
          <w:rFonts w:ascii="Times New Roman" w:hAnsi="Times New Roman"/>
          <w:b/>
          <w:sz w:val="28"/>
          <w:szCs w:val="28"/>
          <w:bdr w:val="none" w:sz="0" w:space="0" w:color="auto" w:frame="1"/>
          <w:lang w:eastAsia="uk-UA"/>
        </w:rPr>
        <w:tab/>
        <w:t>закладу дошкільної освіти № ____</w:t>
      </w:r>
    </w:p>
    <w:p w:rsidR="00114000" w:rsidRPr="00A62D52" w:rsidRDefault="00114000" w:rsidP="00114000">
      <w:pPr>
        <w:pStyle w:val="a3"/>
        <w:rPr>
          <w:rFonts w:ascii="Times New Roman" w:hAnsi="Times New Roman"/>
          <w:b/>
          <w:sz w:val="28"/>
          <w:szCs w:val="28"/>
          <w:lang w:eastAsia="uk-UA"/>
        </w:rPr>
      </w:pPr>
      <w:r>
        <w:rPr>
          <w:rFonts w:ascii="Times New Roman" w:hAnsi="Times New Roman"/>
          <w:b/>
          <w:sz w:val="28"/>
          <w:szCs w:val="28"/>
          <w:bdr w:val="none" w:sz="0" w:space="0" w:color="auto" w:frame="1"/>
          <w:lang w:eastAsia="uk-UA"/>
        </w:rPr>
        <w:t>району</w:t>
      </w:r>
      <w:r>
        <w:rPr>
          <w:rFonts w:ascii="Times New Roman" w:hAnsi="Times New Roman"/>
          <w:b/>
          <w:sz w:val="28"/>
          <w:szCs w:val="28"/>
          <w:bdr w:val="none" w:sz="0" w:space="0" w:color="auto" w:frame="1"/>
          <w:lang w:eastAsia="uk-UA"/>
        </w:rPr>
        <w:tab/>
      </w:r>
      <w:r>
        <w:rPr>
          <w:rFonts w:ascii="Times New Roman" w:hAnsi="Times New Roman"/>
          <w:b/>
          <w:sz w:val="28"/>
          <w:szCs w:val="28"/>
          <w:lang w:eastAsia="uk-UA"/>
        </w:rPr>
        <w:tab/>
      </w:r>
      <w:r>
        <w:rPr>
          <w:rFonts w:ascii="Times New Roman" w:hAnsi="Times New Roman"/>
          <w:b/>
          <w:sz w:val="28"/>
          <w:szCs w:val="28"/>
          <w:lang w:eastAsia="uk-UA"/>
        </w:rPr>
        <w:tab/>
      </w:r>
      <w:r>
        <w:rPr>
          <w:rFonts w:ascii="Times New Roman" w:hAnsi="Times New Roman"/>
          <w:b/>
          <w:sz w:val="28"/>
          <w:szCs w:val="28"/>
          <w:lang w:eastAsia="uk-UA"/>
        </w:rPr>
        <w:tab/>
      </w:r>
      <w:r>
        <w:rPr>
          <w:rFonts w:ascii="Times New Roman" w:hAnsi="Times New Roman"/>
          <w:b/>
          <w:sz w:val="28"/>
          <w:szCs w:val="28"/>
          <w:lang w:eastAsia="uk-UA"/>
        </w:rPr>
        <w:tab/>
      </w:r>
      <w:r>
        <w:rPr>
          <w:rFonts w:ascii="Times New Roman" w:hAnsi="Times New Roman"/>
          <w:b/>
          <w:sz w:val="28"/>
          <w:szCs w:val="28"/>
          <w:lang w:eastAsia="uk-UA"/>
        </w:rPr>
        <w:tab/>
        <w:t>Кам</w:t>
      </w:r>
      <w:r w:rsidRPr="00107BE6">
        <w:rPr>
          <w:rFonts w:ascii="Times New Roman" w:hAnsi="Times New Roman"/>
          <w:b/>
          <w:sz w:val="28"/>
          <w:szCs w:val="28"/>
          <w:lang w:val="ru-RU" w:eastAsia="uk-UA"/>
        </w:rPr>
        <w:t>’</w:t>
      </w:r>
      <w:r>
        <w:rPr>
          <w:rFonts w:ascii="Times New Roman" w:hAnsi="Times New Roman"/>
          <w:b/>
          <w:sz w:val="28"/>
          <w:szCs w:val="28"/>
          <w:lang w:eastAsia="uk-UA"/>
        </w:rPr>
        <w:t>янської сільської ради</w:t>
      </w:r>
    </w:p>
    <w:p w:rsidR="00114000" w:rsidRDefault="00114000" w:rsidP="00114000">
      <w:pPr>
        <w:pStyle w:val="a3"/>
        <w:rPr>
          <w:rFonts w:ascii="Times New Roman" w:hAnsi="Times New Roman"/>
          <w:b/>
          <w:sz w:val="28"/>
          <w:szCs w:val="28"/>
          <w:lang w:eastAsia="uk-UA"/>
        </w:rPr>
      </w:pPr>
      <w:r>
        <w:rPr>
          <w:rFonts w:ascii="Times New Roman" w:hAnsi="Times New Roman"/>
          <w:b/>
          <w:sz w:val="28"/>
          <w:szCs w:val="28"/>
          <w:bdr w:val="none" w:sz="0" w:space="0" w:color="auto" w:frame="1"/>
          <w:lang w:eastAsia="uk-UA"/>
        </w:rPr>
        <w:t>Закарпатської області</w:t>
      </w:r>
      <w:r w:rsidRPr="00E402FC">
        <w:rPr>
          <w:rFonts w:ascii="Times New Roman" w:hAnsi="Times New Roman"/>
          <w:b/>
          <w:sz w:val="28"/>
          <w:szCs w:val="28"/>
          <w:lang w:eastAsia="uk-UA"/>
        </w:rPr>
        <w:t> </w:t>
      </w:r>
      <w:r>
        <w:rPr>
          <w:rFonts w:ascii="Times New Roman" w:hAnsi="Times New Roman"/>
          <w:b/>
          <w:sz w:val="28"/>
          <w:szCs w:val="28"/>
          <w:lang w:eastAsia="uk-UA"/>
        </w:rPr>
        <w:tab/>
      </w:r>
      <w:r>
        <w:rPr>
          <w:rFonts w:ascii="Times New Roman" w:hAnsi="Times New Roman"/>
          <w:b/>
          <w:sz w:val="28"/>
          <w:szCs w:val="28"/>
          <w:lang w:eastAsia="uk-UA"/>
        </w:rPr>
        <w:tab/>
      </w:r>
      <w:r>
        <w:rPr>
          <w:rFonts w:ascii="Times New Roman" w:hAnsi="Times New Roman"/>
          <w:b/>
          <w:sz w:val="28"/>
          <w:szCs w:val="28"/>
          <w:lang w:eastAsia="uk-UA"/>
        </w:rPr>
        <w:tab/>
        <w:t>Берегівського району</w:t>
      </w:r>
    </w:p>
    <w:p w:rsidR="00114000" w:rsidRDefault="00114000" w:rsidP="00114000">
      <w:pPr>
        <w:pStyle w:val="a3"/>
        <w:rPr>
          <w:rFonts w:ascii="Times New Roman" w:hAnsi="Times New Roman"/>
          <w:b/>
          <w:sz w:val="28"/>
          <w:szCs w:val="28"/>
          <w:lang w:eastAsia="uk-UA"/>
        </w:rPr>
      </w:pPr>
      <w:r>
        <w:rPr>
          <w:rFonts w:ascii="Times New Roman" w:hAnsi="Times New Roman"/>
          <w:b/>
          <w:sz w:val="28"/>
          <w:szCs w:val="28"/>
          <w:lang w:eastAsia="uk-UA"/>
        </w:rPr>
        <w:tab/>
      </w:r>
      <w:r>
        <w:rPr>
          <w:rFonts w:ascii="Times New Roman" w:hAnsi="Times New Roman"/>
          <w:b/>
          <w:sz w:val="28"/>
          <w:szCs w:val="28"/>
          <w:lang w:eastAsia="uk-UA"/>
        </w:rPr>
        <w:tab/>
      </w:r>
      <w:r>
        <w:rPr>
          <w:rFonts w:ascii="Times New Roman" w:hAnsi="Times New Roman"/>
          <w:b/>
          <w:sz w:val="28"/>
          <w:szCs w:val="28"/>
          <w:lang w:eastAsia="uk-UA"/>
        </w:rPr>
        <w:tab/>
      </w:r>
      <w:r>
        <w:rPr>
          <w:rFonts w:ascii="Times New Roman" w:hAnsi="Times New Roman"/>
          <w:b/>
          <w:sz w:val="28"/>
          <w:szCs w:val="28"/>
          <w:lang w:eastAsia="uk-UA"/>
        </w:rPr>
        <w:tab/>
      </w:r>
      <w:r>
        <w:rPr>
          <w:rFonts w:ascii="Times New Roman" w:hAnsi="Times New Roman"/>
          <w:b/>
          <w:sz w:val="28"/>
          <w:szCs w:val="28"/>
          <w:lang w:eastAsia="uk-UA"/>
        </w:rPr>
        <w:tab/>
      </w:r>
      <w:r>
        <w:rPr>
          <w:rFonts w:ascii="Times New Roman" w:hAnsi="Times New Roman"/>
          <w:b/>
          <w:sz w:val="28"/>
          <w:szCs w:val="28"/>
          <w:lang w:eastAsia="uk-UA"/>
        </w:rPr>
        <w:tab/>
      </w:r>
      <w:r>
        <w:rPr>
          <w:rFonts w:ascii="Times New Roman" w:hAnsi="Times New Roman"/>
          <w:b/>
          <w:sz w:val="28"/>
          <w:szCs w:val="28"/>
          <w:lang w:eastAsia="uk-UA"/>
        </w:rPr>
        <w:tab/>
        <w:t>Закарпатської області</w:t>
      </w:r>
      <w:r>
        <w:rPr>
          <w:rFonts w:ascii="Times New Roman" w:hAnsi="Times New Roman"/>
          <w:b/>
          <w:sz w:val="28"/>
          <w:szCs w:val="28"/>
          <w:lang w:eastAsia="uk-UA"/>
        </w:rPr>
        <w:tab/>
      </w:r>
      <w:r>
        <w:rPr>
          <w:rFonts w:ascii="Times New Roman" w:hAnsi="Times New Roman"/>
          <w:b/>
          <w:sz w:val="28"/>
          <w:szCs w:val="28"/>
          <w:lang w:eastAsia="uk-UA"/>
        </w:rPr>
        <w:tab/>
      </w:r>
      <w:r>
        <w:rPr>
          <w:rFonts w:ascii="Times New Roman" w:hAnsi="Times New Roman"/>
          <w:b/>
          <w:sz w:val="28"/>
          <w:szCs w:val="28"/>
          <w:lang w:eastAsia="uk-UA"/>
        </w:rPr>
        <w:tab/>
      </w:r>
      <w:r>
        <w:rPr>
          <w:rFonts w:ascii="Times New Roman" w:hAnsi="Times New Roman"/>
          <w:b/>
          <w:sz w:val="28"/>
          <w:szCs w:val="28"/>
          <w:lang w:eastAsia="uk-UA"/>
        </w:rPr>
        <w:tab/>
      </w:r>
    </w:p>
    <w:p w:rsidR="00114000" w:rsidRPr="00E402FC" w:rsidRDefault="00114000" w:rsidP="00114000">
      <w:pPr>
        <w:pStyle w:val="a3"/>
        <w:rPr>
          <w:rFonts w:ascii="Times New Roman" w:hAnsi="Times New Roman"/>
          <w:sz w:val="28"/>
          <w:szCs w:val="28"/>
        </w:rPr>
      </w:pPr>
      <w:r w:rsidRPr="00E402FC">
        <w:rPr>
          <w:rFonts w:ascii="Times New Roman" w:hAnsi="Times New Roman"/>
          <w:sz w:val="28"/>
          <w:szCs w:val="28"/>
        </w:rPr>
        <w:t>_________________________</w:t>
      </w:r>
      <w:r w:rsidRPr="00E402FC">
        <w:rPr>
          <w:rFonts w:ascii="Times New Roman" w:hAnsi="Times New Roman"/>
          <w:sz w:val="28"/>
          <w:szCs w:val="28"/>
        </w:rPr>
        <w:tab/>
      </w:r>
      <w:r w:rsidRPr="00E402FC">
        <w:rPr>
          <w:rFonts w:ascii="Times New Roman" w:hAnsi="Times New Roman"/>
          <w:sz w:val="28"/>
          <w:szCs w:val="28"/>
        </w:rPr>
        <w:tab/>
      </w:r>
      <w:r w:rsidRPr="00E402FC">
        <w:rPr>
          <w:rFonts w:ascii="Times New Roman" w:hAnsi="Times New Roman"/>
          <w:sz w:val="28"/>
          <w:szCs w:val="28"/>
        </w:rPr>
        <w:tab/>
        <w:t>_________________________</w:t>
      </w:r>
    </w:p>
    <w:p w:rsidR="00114000" w:rsidRPr="00CF1644" w:rsidRDefault="00114000" w:rsidP="00114000">
      <w:pPr>
        <w:pStyle w:val="a3"/>
        <w:rPr>
          <w:rFonts w:ascii="Times New Roman" w:eastAsia="Times New Roman" w:hAnsi="Times New Roman"/>
          <w:bCs/>
          <w:i/>
          <w:color w:val="333333"/>
          <w:sz w:val="28"/>
          <w:szCs w:val="28"/>
          <w:bdr w:val="none" w:sz="0" w:space="0" w:color="auto" w:frame="1"/>
          <w:lang w:eastAsia="uk-UA"/>
        </w:rPr>
      </w:pPr>
      <w:r>
        <w:rPr>
          <w:rFonts w:ascii="Times New Roman" w:hAnsi="Times New Roman"/>
          <w:i/>
          <w:sz w:val="28"/>
          <w:szCs w:val="28"/>
        </w:rPr>
        <w:t>Михайло Станинець</w:t>
      </w:r>
      <w:r>
        <w:rPr>
          <w:rFonts w:ascii="Times New Roman" w:hAnsi="Times New Roman"/>
          <w:i/>
          <w:sz w:val="28"/>
          <w:szCs w:val="28"/>
        </w:rPr>
        <w:tab/>
      </w:r>
      <w:r>
        <w:rPr>
          <w:rFonts w:ascii="Times New Roman" w:hAnsi="Times New Roman"/>
          <w:i/>
          <w:sz w:val="28"/>
          <w:szCs w:val="28"/>
        </w:rPr>
        <w:tab/>
      </w:r>
      <w:r w:rsidRPr="00CF1644">
        <w:rPr>
          <w:rFonts w:ascii="Times New Roman" w:hAnsi="Times New Roman"/>
          <w:i/>
          <w:sz w:val="28"/>
          <w:szCs w:val="28"/>
        </w:rPr>
        <w:tab/>
      </w:r>
      <w:r w:rsidRPr="00CF1644">
        <w:rPr>
          <w:rFonts w:ascii="Times New Roman" w:hAnsi="Times New Roman"/>
          <w:i/>
          <w:sz w:val="28"/>
          <w:szCs w:val="28"/>
        </w:rPr>
        <w:tab/>
      </w:r>
      <w:r w:rsidRPr="00CF1644">
        <w:rPr>
          <w:rFonts w:ascii="Times New Roman" w:hAnsi="Times New Roman"/>
          <w:i/>
          <w:sz w:val="28"/>
          <w:szCs w:val="28"/>
        </w:rPr>
        <w:tab/>
        <w:t>ПІБ</w:t>
      </w:r>
      <w:r>
        <w:rPr>
          <w:rFonts w:ascii="Times New Roman" w:hAnsi="Times New Roman"/>
          <w:i/>
          <w:sz w:val="28"/>
          <w:szCs w:val="28"/>
        </w:rPr>
        <w:t xml:space="preserve"> </w:t>
      </w:r>
    </w:p>
    <w:p w:rsidR="00114000" w:rsidRDefault="00114000" w:rsidP="00114000">
      <w:pPr>
        <w:pStyle w:val="a3"/>
        <w:rPr>
          <w:rFonts w:ascii="Times New Roman" w:hAnsi="Times New Roman"/>
          <w:sz w:val="28"/>
          <w:szCs w:val="28"/>
        </w:rPr>
      </w:pPr>
    </w:p>
    <w:p w:rsidR="00114000" w:rsidRPr="00E402FC" w:rsidRDefault="00114000" w:rsidP="00114000">
      <w:pPr>
        <w:pStyle w:val="a3"/>
        <w:rPr>
          <w:rFonts w:ascii="Times New Roman" w:hAnsi="Times New Roman"/>
          <w:sz w:val="28"/>
          <w:szCs w:val="28"/>
        </w:rPr>
      </w:pPr>
      <w:r w:rsidRPr="00E402FC">
        <w:rPr>
          <w:rFonts w:ascii="Times New Roman" w:hAnsi="Times New Roman"/>
          <w:sz w:val="28"/>
          <w:szCs w:val="28"/>
        </w:rPr>
        <w:t>«_</w:t>
      </w:r>
      <w:r>
        <w:rPr>
          <w:rFonts w:ascii="Times New Roman" w:hAnsi="Times New Roman"/>
          <w:sz w:val="28"/>
          <w:szCs w:val="28"/>
        </w:rPr>
        <w:t>__</w:t>
      </w:r>
      <w:r w:rsidRPr="00E402FC">
        <w:rPr>
          <w:rFonts w:ascii="Times New Roman" w:hAnsi="Times New Roman"/>
          <w:sz w:val="28"/>
          <w:szCs w:val="28"/>
        </w:rPr>
        <w:t>_»___</w:t>
      </w:r>
      <w:r>
        <w:rPr>
          <w:rFonts w:ascii="Times New Roman" w:hAnsi="Times New Roman"/>
          <w:sz w:val="28"/>
          <w:szCs w:val="28"/>
        </w:rPr>
        <w:t>___</w:t>
      </w:r>
      <w:r w:rsidRPr="00E402FC">
        <w:rPr>
          <w:rFonts w:ascii="Times New Roman" w:hAnsi="Times New Roman"/>
          <w:sz w:val="28"/>
          <w:szCs w:val="28"/>
        </w:rPr>
        <w:t>_____202</w:t>
      </w:r>
      <w:r>
        <w:rPr>
          <w:rFonts w:ascii="Times New Roman" w:hAnsi="Times New Roman"/>
          <w:sz w:val="28"/>
          <w:szCs w:val="28"/>
        </w:rPr>
        <w:t>__</w:t>
      </w:r>
      <w:r w:rsidRPr="00E402FC">
        <w:rPr>
          <w:rFonts w:ascii="Times New Roman" w:hAnsi="Times New Roman"/>
          <w:sz w:val="28"/>
          <w:szCs w:val="28"/>
        </w:rPr>
        <w:t xml:space="preserve"> року</w:t>
      </w:r>
      <w:r w:rsidRPr="00E402FC">
        <w:rPr>
          <w:rFonts w:ascii="Times New Roman" w:hAnsi="Times New Roman"/>
          <w:sz w:val="28"/>
          <w:szCs w:val="28"/>
        </w:rPr>
        <w:tab/>
      </w:r>
      <w:r w:rsidRPr="00E402FC">
        <w:rPr>
          <w:rFonts w:ascii="Times New Roman" w:hAnsi="Times New Roman"/>
          <w:sz w:val="28"/>
          <w:szCs w:val="28"/>
        </w:rPr>
        <w:tab/>
        <w:t>«</w:t>
      </w:r>
      <w:r>
        <w:rPr>
          <w:rFonts w:ascii="Times New Roman" w:hAnsi="Times New Roman"/>
          <w:sz w:val="28"/>
          <w:szCs w:val="28"/>
        </w:rPr>
        <w:t>__</w:t>
      </w:r>
      <w:r w:rsidRPr="00E402FC">
        <w:rPr>
          <w:rFonts w:ascii="Times New Roman" w:hAnsi="Times New Roman"/>
          <w:sz w:val="28"/>
          <w:szCs w:val="28"/>
        </w:rPr>
        <w:t>__»___</w:t>
      </w:r>
      <w:r>
        <w:rPr>
          <w:rFonts w:ascii="Times New Roman" w:hAnsi="Times New Roman"/>
          <w:sz w:val="28"/>
          <w:szCs w:val="28"/>
        </w:rPr>
        <w:t>___</w:t>
      </w:r>
      <w:r w:rsidRPr="00E402FC">
        <w:rPr>
          <w:rFonts w:ascii="Times New Roman" w:hAnsi="Times New Roman"/>
          <w:sz w:val="28"/>
          <w:szCs w:val="28"/>
        </w:rPr>
        <w:t>_____20</w:t>
      </w:r>
      <w:r>
        <w:rPr>
          <w:rFonts w:ascii="Times New Roman" w:hAnsi="Times New Roman"/>
          <w:sz w:val="28"/>
          <w:szCs w:val="28"/>
        </w:rPr>
        <w:t>2__</w:t>
      </w:r>
      <w:r w:rsidRPr="00E402FC">
        <w:rPr>
          <w:rFonts w:ascii="Times New Roman" w:hAnsi="Times New Roman"/>
          <w:sz w:val="28"/>
          <w:szCs w:val="28"/>
        </w:rPr>
        <w:t xml:space="preserve"> року</w:t>
      </w:r>
    </w:p>
    <w:p w:rsidR="00114000" w:rsidRPr="00E402FC" w:rsidRDefault="00114000" w:rsidP="00114000">
      <w:pPr>
        <w:pStyle w:val="a3"/>
        <w:rPr>
          <w:rFonts w:ascii="Times New Roman" w:hAnsi="Times New Roman"/>
          <w:sz w:val="28"/>
          <w:szCs w:val="28"/>
        </w:rPr>
      </w:pPr>
      <w:r w:rsidRPr="00E402FC">
        <w:rPr>
          <w:rFonts w:ascii="Times New Roman" w:hAnsi="Times New Roman"/>
          <w:sz w:val="28"/>
          <w:szCs w:val="28"/>
        </w:rPr>
        <w:t>МП</w:t>
      </w:r>
      <w:r w:rsidRPr="00E402FC">
        <w:rPr>
          <w:rFonts w:ascii="Times New Roman" w:hAnsi="Times New Roman"/>
          <w:sz w:val="28"/>
          <w:szCs w:val="28"/>
        </w:rPr>
        <w:tab/>
      </w:r>
      <w:r w:rsidRPr="00E402FC">
        <w:rPr>
          <w:rFonts w:ascii="Times New Roman" w:hAnsi="Times New Roman"/>
          <w:sz w:val="28"/>
          <w:szCs w:val="28"/>
        </w:rPr>
        <w:tab/>
      </w:r>
      <w:r w:rsidRPr="00E402FC">
        <w:rPr>
          <w:rFonts w:ascii="Times New Roman" w:hAnsi="Times New Roman"/>
          <w:sz w:val="28"/>
          <w:szCs w:val="28"/>
        </w:rPr>
        <w:tab/>
      </w:r>
      <w:r w:rsidRPr="00E402FC">
        <w:rPr>
          <w:rFonts w:ascii="Times New Roman" w:hAnsi="Times New Roman"/>
          <w:sz w:val="28"/>
          <w:szCs w:val="28"/>
        </w:rPr>
        <w:tab/>
      </w:r>
      <w:r w:rsidRPr="00E402FC">
        <w:rPr>
          <w:rFonts w:ascii="Times New Roman" w:hAnsi="Times New Roman"/>
          <w:sz w:val="28"/>
          <w:szCs w:val="28"/>
        </w:rPr>
        <w:tab/>
      </w:r>
      <w:r w:rsidRPr="00E402FC">
        <w:rPr>
          <w:rFonts w:ascii="Times New Roman" w:hAnsi="Times New Roman"/>
          <w:sz w:val="28"/>
          <w:szCs w:val="28"/>
        </w:rPr>
        <w:tab/>
      </w:r>
      <w:r w:rsidRPr="00E402FC">
        <w:rPr>
          <w:rFonts w:ascii="Times New Roman" w:hAnsi="Times New Roman"/>
          <w:sz w:val="28"/>
          <w:szCs w:val="28"/>
        </w:rPr>
        <w:tab/>
        <w:t>МП</w:t>
      </w: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114000" w:rsidRDefault="00114000" w:rsidP="00114000">
      <w:pPr>
        <w:tabs>
          <w:tab w:val="left" w:pos="4720"/>
        </w:tabs>
        <w:suppressAutoHyphens/>
        <w:spacing w:after="0" w:line="240" w:lineRule="auto"/>
        <w:rPr>
          <w:rFonts w:ascii="Times New Roman" w:eastAsia="Times New Roman" w:hAnsi="Times New Roman" w:cs="Times New Roman"/>
          <w:b/>
          <w:sz w:val="28"/>
          <w:szCs w:val="28"/>
          <w:lang w:eastAsia="ar-SA"/>
        </w:rPr>
      </w:pPr>
    </w:p>
    <w:p w:rsidR="004543DD" w:rsidRDefault="004543DD" w:rsidP="004543DD">
      <w:pPr>
        <w:tabs>
          <w:tab w:val="left" w:pos="3945"/>
        </w:tabs>
        <w:spacing w:after="0" w:line="240" w:lineRule="auto"/>
        <w:rPr>
          <w:rFonts w:ascii="Times New Roman" w:hAnsi="Times New Roman"/>
          <w:b/>
          <w:sz w:val="26"/>
          <w:szCs w:val="26"/>
          <w:lang w:eastAsia="ru-RU"/>
        </w:rPr>
      </w:pPr>
    </w:p>
    <w:p w:rsidR="004543DD" w:rsidRPr="00814B21" w:rsidRDefault="004543DD" w:rsidP="004543DD">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eastAsia="ar-SA"/>
        </w:rPr>
        <w:object w:dxaOrig="984" w:dyaOrig="1160">
          <v:shape id="_x0000_i1030" type="#_x0000_t75" style="width:39.75pt;height:47.25pt" o:ole="" fillcolor="window">
            <v:imagedata r:id="rId8" o:title=""/>
          </v:shape>
          <o:OLEObject Type="Embed" ProgID="Word.Document.8" ShapeID="_x0000_i1030" DrawAspect="Content" ObjectID="_1748683122" r:id="rId22"/>
        </w:object>
      </w:r>
    </w:p>
    <w:p w:rsidR="004543DD" w:rsidRPr="00814B21" w:rsidRDefault="004543DD" w:rsidP="004543DD">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У К Р А Ї Н А</w:t>
      </w:r>
    </w:p>
    <w:p w:rsidR="004543DD" w:rsidRPr="00814B21" w:rsidRDefault="004543DD" w:rsidP="004543DD">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 xml:space="preserve">КАМ’ЯНСЬКА  СІЛЬСЬКА  РАДА  </w:t>
      </w:r>
      <w:r>
        <w:rPr>
          <w:rFonts w:ascii="Times New Roman" w:eastAsia="Times New Roman" w:hAnsi="Times New Roman" w:cs="Times New Roman"/>
          <w:b/>
          <w:sz w:val="28"/>
          <w:szCs w:val="28"/>
          <w:lang w:val="ru-RU" w:eastAsia="ru-RU"/>
        </w:rPr>
        <w:t>БЕРЕГІВСЬКОГО</w:t>
      </w:r>
      <w:r w:rsidRPr="00814B21">
        <w:rPr>
          <w:rFonts w:ascii="Times New Roman" w:eastAsia="Times New Roman" w:hAnsi="Times New Roman" w:cs="Times New Roman"/>
          <w:b/>
          <w:sz w:val="28"/>
          <w:szCs w:val="28"/>
          <w:lang w:val="ru-RU" w:eastAsia="ru-RU"/>
        </w:rPr>
        <w:t xml:space="preserve">  РАЙОНУ</w:t>
      </w:r>
    </w:p>
    <w:p w:rsidR="004543DD" w:rsidRPr="00814B21" w:rsidRDefault="004543DD" w:rsidP="004543DD">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ЗАКАРПАТСЬКОЇ  ОБЛАСТІ</w:t>
      </w:r>
    </w:p>
    <w:p w:rsidR="004543DD" w:rsidRPr="00814B21" w:rsidRDefault="004543DD" w:rsidP="004543DD">
      <w:pPr>
        <w:spacing w:after="0" w:line="240" w:lineRule="auto"/>
        <w:jc w:val="center"/>
        <w:rPr>
          <w:rFonts w:ascii="Times New Roman" w:eastAsia="Times New Roman" w:hAnsi="Times New Roman" w:cs="Times New Roman"/>
          <w:b/>
          <w:sz w:val="28"/>
          <w:szCs w:val="28"/>
          <w:lang w:val="ru-RU" w:eastAsia="ru-RU"/>
        </w:rPr>
      </w:pPr>
    </w:p>
    <w:p w:rsidR="004543DD" w:rsidRDefault="004543DD" w:rsidP="004543DD">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20-та </w:t>
      </w:r>
      <w:r w:rsidRPr="00814B21">
        <w:rPr>
          <w:rFonts w:ascii="Times New Roman" w:eastAsia="Times New Roman" w:hAnsi="Times New Roman" w:cs="Times New Roman"/>
          <w:bCs/>
          <w:sz w:val="28"/>
          <w:szCs w:val="28"/>
          <w:lang w:val="ru-RU" w:eastAsia="ru-RU"/>
        </w:rPr>
        <w:t>сесія 8-го скликання</w:t>
      </w:r>
    </w:p>
    <w:p w:rsidR="004543DD" w:rsidRPr="00814B21" w:rsidRDefault="004543DD" w:rsidP="004543DD">
      <w:pPr>
        <w:spacing w:after="0" w:line="240" w:lineRule="auto"/>
        <w:jc w:val="center"/>
        <w:rPr>
          <w:rFonts w:ascii="Times New Roman" w:eastAsia="Times New Roman" w:hAnsi="Times New Roman" w:cs="Times New Roman"/>
          <w:bCs/>
          <w:sz w:val="28"/>
          <w:szCs w:val="28"/>
          <w:lang w:val="ru-RU" w:eastAsia="ru-RU"/>
        </w:rPr>
      </w:pPr>
    </w:p>
    <w:p w:rsidR="004543DD" w:rsidRPr="00814B21" w:rsidRDefault="004543DD" w:rsidP="004543DD">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val="ru-RU" w:eastAsia="ru-RU"/>
        </w:rPr>
        <w:t>Р І Ш Е Н Н Я</w:t>
      </w:r>
    </w:p>
    <w:p w:rsidR="004543DD" w:rsidRDefault="004543DD" w:rsidP="004543DD">
      <w:pPr>
        <w:tabs>
          <w:tab w:val="left" w:pos="3945"/>
        </w:tabs>
        <w:spacing w:after="0" w:line="240" w:lineRule="auto"/>
        <w:rPr>
          <w:rFonts w:ascii="Times New Roman" w:hAnsi="Times New Roman"/>
          <w:b/>
          <w:sz w:val="26"/>
          <w:szCs w:val="26"/>
          <w:lang w:eastAsia="ru-RU"/>
        </w:rPr>
      </w:pPr>
    </w:p>
    <w:p w:rsidR="004543DD" w:rsidRPr="00CB1FC4" w:rsidRDefault="004543DD" w:rsidP="004543DD">
      <w:pPr>
        <w:tabs>
          <w:tab w:val="left" w:pos="3945"/>
        </w:tabs>
        <w:spacing w:after="0" w:line="240" w:lineRule="auto"/>
        <w:rPr>
          <w:rFonts w:ascii="Times New Roman" w:hAnsi="Times New Roman"/>
          <w:b/>
          <w:sz w:val="28"/>
          <w:szCs w:val="28"/>
          <w:lang w:eastAsia="ru-RU"/>
        </w:rPr>
      </w:pPr>
      <w:r w:rsidRPr="00CB1FC4">
        <w:rPr>
          <w:rFonts w:ascii="Times New Roman" w:hAnsi="Times New Roman"/>
          <w:b/>
          <w:sz w:val="28"/>
          <w:szCs w:val="28"/>
          <w:lang w:eastAsia="ru-RU"/>
        </w:rPr>
        <w:t>в</w:t>
      </w:r>
      <w:r w:rsidRPr="00CB1FC4">
        <w:rPr>
          <w:rFonts w:ascii="Times New Roman" w:hAnsi="Times New Roman"/>
          <w:b/>
          <w:sz w:val="28"/>
          <w:szCs w:val="28"/>
          <w:lang w:val="ru-RU" w:eastAsia="ru-RU"/>
        </w:rPr>
        <w:t xml:space="preserve">ід  </w:t>
      </w:r>
      <w:r w:rsidRPr="00CB1FC4">
        <w:rPr>
          <w:rFonts w:ascii="Times New Roman" w:hAnsi="Times New Roman"/>
          <w:b/>
          <w:sz w:val="28"/>
          <w:szCs w:val="28"/>
          <w:lang w:eastAsia="ru-RU"/>
        </w:rPr>
        <w:t>11</w:t>
      </w:r>
      <w:r w:rsidRPr="00CB1FC4">
        <w:rPr>
          <w:rFonts w:ascii="Times New Roman" w:hAnsi="Times New Roman"/>
          <w:b/>
          <w:sz w:val="28"/>
          <w:szCs w:val="28"/>
          <w:lang w:val="ru-RU" w:eastAsia="ru-RU"/>
        </w:rPr>
        <w:t xml:space="preserve">  травня  2023  року № </w:t>
      </w:r>
      <w:r>
        <w:rPr>
          <w:rFonts w:ascii="Times New Roman" w:hAnsi="Times New Roman"/>
          <w:b/>
          <w:sz w:val="28"/>
          <w:szCs w:val="28"/>
          <w:lang w:val="ru-RU" w:eastAsia="ru-RU"/>
        </w:rPr>
        <w:t>1322</w:t>
      </w:r>
    </w:p>
    <w:p w:rsidR="004543DD" w:rsidRPr="00EB48D8" w:rsidRDefault="004543DD" w:rsidP="004543DD">
      <w:pPr>
        <w:tabs>
          <w:tab w:val="left" w:pos="3945"/>
        </w:tabs>
        <w:spacing w:after="0" w:line="240" w:lineRule="auto"/>
        <w:rPr>
          <w:rFonts w:ascii="Times New Roman" w:hAnsi="Times New Roman"/>
          <w:b/>
          <w:sz w:val="26"/>
          <w:szCs w:val="26"/>
          <w:lang w:eastAsia="ru-RU"/>
        </w:rPr>
      </w:pPr>
      <w:r w:rsidRPr="00CB1FC4">
        <w:rPr>
          <w:rFonts w:ascii="Times New Roman" w:hAnsi="Times New Roman"/>
          <w:b/>
          <w:sz w:val="28"/>
          <w:szCs w:val="28"/>
          <w:lang w:eastAsia="ru-RU"/>
        </w:rPr>
        <w:t>с.Кам’янське</w:t>
      </w:r>
      <w:r w:rsidRPr="00EB48D8">
        <w:rPr>
          <w:rFonts w:ascii="Times New Roman" w:hAnsi="Times New Roman"/>
          <w:b/>
          <w:sz w:val="26"/>
          <w:szCs w:val="26"/>
          <w:lang w:eastAsia="ru-RU"/>
        </w:rPr>
        <w:t xml:space="preserve">  </w:t>
      </w:r>
    </w:p>
    <w:p w:rsidR="004543DD" w:rsidRPr="00EB48D8" w:rsidRDefault="004543DD" w:rsidP="004543DD">
      <w:pPr>
        <w:spacing w:after="0" w:line="240" w:lineRule="auto"/>
        <w:jc w:val="both"/>
        <w:rPr>
          <w:rFonts w:ascii="Times New Roman" w:eastAsia="Times New Roman" w:hAnsi="Times New Roman" w:cs="Times New Roman"/>
          <w:b/>
          <w:sz w:val="28"/>
          <w:szCs w:val="24"/>
          <w:lang w:eastAsia="ru-RU"/>
        </w:rPr>
      </w:pPr>
      <w:r w:rsidRPr="00EB48D8">
        <w:rPr>
          <w:rFonts w:ascii="Times New Roman" w:eastAsia="Times New Roman" w:hAnsi="Times New Roman" w:cs="Times New Roman"/>
          <w:b/>
          <w:sz w:val="28"/>
          <w:szCs w:val="24"/>
          <w:lang w:eastAsia="ru-RU"/>
        </w:rPr>
        <w:t>Про виключення Мошкола Н.М.,</w:t>
      </w:r>
    </w:p>
    <w:p w:rsidR="004543DD" w:rsidRPr="00EB48D8" w:rsidRDefault="004543DD" w:rsidP="004543DD">
      <w:pPr>
        <w:spacing w:after="0" w:line="240" w:lineRule="auto"/>
        <w:jc w:val="both"/>
        <w:rPr>
          <w:rFonts w:ascii="Times New Roman" w:eastAsia="Times New Roman" w:hAnsi="Times New Roman" w:cs="Times New Roman"/>
          <w:b/>
          <w:sz w:val="28"/>
          <w:szCs w:val="24"/>
          <w:lang w:eastAsia="ru-RU"/>
        </w:rPr>
      </w:pPr>
      <w:r w:rsidRPr="00EB48D8">
        <w:rPr>
          <w:rFonts w:ascii="Times New Roman" w:eastAsia="Times New Roman" w:hAnsi="Times New Roman" w:cs="Times New Roman"/>
          <w:b/>
          <w:sz w:val="28"/>
          <w:szCs w:val="24"/>
          <w:lang w:eastAsia="ru-RU"/>
        </w:rPr>
        <w:t xml:space="preserve">Левдар І.І. та Чегіль І.І. зі складу виконавчого </w:t>
      </w:r>
    </w:p>
    <w:p w:rsidR="004543DD" w:rsidRPr="00EB48D8" w:rsidRDefault="004543DD" w:rsidP="004543DD">
      <w:pPr>
        <w:spacing w:after="0" w:line="240" w:lineRule="auto"/>
        <w:jc w:val="both"/>
        <w:rPr>
          <w:rFonts w:ascii="Times New Roman" w:eastAsia="Times New Roman" w:hAnsi="Times New Roman" w:cs="Times New Roman"/>
          <w:b/>
          <w:sz w:val="28"/>
          <w:szCs w:val="24"/>
          <w:lang w:eastAsia="ru-RU"/>
        </w:rPr>
      </w:pPr>
      <w:r w:rsidRPr="00EB48D8">
        <w:rPr>
          <w:rFonts w:ascii="Times New Roman" w:eastAsia="Times New Roman" w:hAnsi="Times New Roman" w:cs="Times New Roman"/>
          <w:b/>
          <w:sz w:val="28"/>
          <w:szCs w:val="24"/>
          <w:lang w:eastAsia="ru-RU"/>
        </w:rPr>
        <w:t>комітету Кам’янської  сільської ради та</w:t>
      </w:r>
    </w:p>
    <w:p w:rsidR="004543DD" w:rsidRPr="00EB48D8" w:rsidRDefault="004543DD" w:rsidP="004543DD">
      <w:pPr>
        <w:spacing w:after="0" w:line="240" w:lineRule="auto"/>
        <w:jc w:val="both"/>
        <w:rPr>
          <w:rFonts w:ascii="Times New Roman" w:eastAsia="Times New Roman" w:hAnsi="Times New Roman" w:cs="Times New Roman"/>
          <w:b/>
          <w:sz w:val="28"/>
          <w:szCs w:val="24"/>
          <w:lang w:eastAsia="ru-RU"/>
        </w:rPr>
      </w:pPr>
      <w:r w:rsidRPr="00EB48D8">
        <w:rPr>
          <w:rFonts w:ascii="Times New Roman" w:eastAsia="Times New Roman" w:hAnsi="Times New Roman" w:cs="Times New Roman"/>
          <w:b/>
          <w:sz w:val="28"/>
          <w:szCs w:val="24"/>
          <w:lang w:eastAsia="ru-RU"/>
        </w:rPr>
        <w:t>затвердження персонального складу</w:t>
      </w:r>
    </w:p>
    <w:p w:rsidR="004543DD" w:rsidRPr="00EB48D8" w:rsidRDefault="004543DD" w:rsidP="004543DD">
      <w:pPr>
        <w:spacing w:after="0" w:line="240" w:lineRule="auto"/>
        <w:jc w:val="both"/>
        <w:rPr>
          <w:rFonts w:ascii="Times New Roman" w:eastAsia="Times New Roman" w:hAnsi="Times New Roman" w:cs="Times New Roman"/>
          <w:b/>
          <w:sz w:val="28"/>
          <w:szCs w:val="24"/>
          <w:lang w:eastAsia="ru-RU"/>
        </w:rPr>
      </w:pPr>
      <w:r w:rsidRPr="00EB48D8">
        <w:rPr>
          <w:rFonts w:ascii="Times New Roman" w:eastAsia="Times New Roman" w:hAnsi="Times New Roman" w:cs="Times New Roman"/>
          <w:b/>
          <w:sz w:val="28"/>
          <w:szCs w:val="24"/>
          <w:lang w:eastAsia="ru-RU"/>
        </w:rPr>
        <w:t>виконавчого комітету у новій редакц</w:t>
      </w:r>
      <w:r>
        <w:rPr>
          <w:rFonts w:ascii="Times New Roman" w:eastAsia="Times New Roman" w:hAnsi="Times New Roman" w:cs="Times New Roman"/>
          <w:b/>
          <w:sz w:val="28"/>
          <w:szCs w:val="24"/>
          <w:lang w:eastAsia="ru-RU"/>
        </w:rPr>
        <w:t>і</w:t>
      </w:r>
      <w:r w:rsidRPr="00EB48D8">
        <w:rPr>
          <w:rFonts w:ascii="Times New Roman" w:eastAsia="Times New Roman" w:hAnsi="Times New Roman" w:cs="Times New Roman"/>
          <w:b/>
          <w:sz w:val="28"/>
          <w:szCs w:val="24"/>
          <w:lang w:eastAsia="ru-RU"/>
        </w:rPr>
        <w:t>ї</w:t>
      </w:r>
    </w:p>
    <w:p w:rsidR="004543DD" w:rsidRPr="00EB48D8" w:rsidRDefault="004543DD" w:rsidP="004543DD">
      <w:pPr>
        <w:spacing w:after="0" w:line="240" w:lineRule="auto"/>
        <w:jc w:val="both"/>
        <w:rPr>
          <w:rFonts w:ascii="Times New Roman" w:eastAsia="Times New Roman" w:hAnsi="Times New Roman" w:cs="Times New Roman"/>
          <w:color w:val="393C3F"/>
          <w:sz w:val="28"/>
          <w:szCs w:val="28"/>
          <w:lang w:eastAsia="ru-RU"/>
        </w:rPr>
      </w:pPr>
    </w:p>
    <w:p w:rsidR="004543DD" w:rsidRPr="00EB48D8" w:rsidRDefault="004543DD" w:rsidP="004543DD">
      <w:pPr>
        <w:spacing w:after="0" w:line="240" w:lineRule="auto"/>
        <w:jc w:val="both"/>
        <w:rPr>
          <w:rFonts w:ascii="Times New Roman" w:eastAsia="Times New Roman" w:hAnsi="Times New Roman" w:cs="Times New Roman"/>
          <w:sz w:val="24"/>
          <w:szCs w:val="24"/>
          <w:lang w:eastAsia="ru-RU"/>
        </w:rPr>
      </w:pPr>
      <w:r w:rsidRPr="00EB48D8">
        <w:rPr>
          <w:rFonts w:ascii="Times New Roman" w:eastAsia="Times New Roman" w:hAnsi="Times New Roman" w:cs="Times New Roman"/>
          <w:color w:val="393C3F"/>
          <w:sz w:val="28"/>
          <w:szCs w:val="28"/>
          <w:lang w:eastAsia="ru-RU"/>
        </w:rPr>
        <w:t xml:space="preserve"> </w:t>
      </w:r>
    </w:p>
    <w:p w:rsidR="004543DD" w:rsidRPr="00BA6B88" w:rsidRDefault="004543DD" w:rsidP="004543DD">
      <w:pPr>
        <w:pStyle w:val="Default"/>
        <w:ind w:firstLine="708"/>
        <w:jc w:val="both"/>
        <w:rPr>
          <w:rFonts w:ascii="Times New Roman" w:hAnsi="Times New Roman" w:cs="Times New Roman"/>
          <w:bCs/>
          <w:sz w:val="28"/>
          <w:szCs w:val="28"/>
          <w:lang w:val="uk-UA"/>
        </w:rPr>
      </w:pPr>
      <w:r w:rsidRPr="00BA6B88">
        <w:rPr>
          <w:rFonts w:ascii="Times New Roman" w:eastAsia="Times New Roman" w:hAnsi="Times New Roman" w:cs="Times New Roman"/>
          <w:sz w:val="28"/>
          <w:szCs w:val="28"/>
          <w:lang w:val="uk-UA"/>
        </w:rPr>
        <w:t xml:space="preserve">Відповідно до пункту 3 частини 1 статті 26 , пункту 5 частини 4 статті 42, статті 51 </w:t>
      </w:r>
      <w:r w:rsidRPr="00BA6B88">
        <w:rPr>
          <w:rFonts w:ascii="Times New Roman" w:eastAsia="Times New Roman" w:hAnsi="Times New Roman" w:cs="Times New Roman"/>
          <w:sz w:val="28"/>
          <w:lang w:val="uk-UA"/>
        </w:rPr>
        <w:t xml:space="preserve"> Закону України «Про місцеве самоврядування в Україні рішення І-го засідання І-ї сесії Кам’янської сільської ради  8-го скликання від 03.12.2020 року №09 </w:t>
      </w:r>
      <w:r>
        <w:rPr>
          <w:rFonts w:ascii="Times New Roman" w:eastAsia="Times New Roman" w:hAnsi="Times New Roman" w:cs="Times New Roman"/>
          <w:sz w:val="28"/>
          <w:lang w:val="uk-UA"/>
        </w:rPr>
        <w:t>«</w:t>
      </w:r>
      <w:r w:rsidRPr="00BA6B88">
        <w:rPr>
          <w:rFonts w:ascii="Times New Roman" w:hAnsi="Times New Roman" w:cs="Times New Roman"/>
          <w:bCs/>
          <w:sz w:val="28"/>
          <w:szCs w:val="28"/>
          <w:lang w:val="uk-UA"/>
        </w:rPr>
        <w:t>Про утворення виконавчого комітету Кам’янської сільської ради та затвердження його  персонального  складу</w:t>
      </w:r>
      <w:r>
        <w:rPr>
          <w:rFonts w:ascii="Times New Roman" w:hAnsi="Times New Roman" w:cs="Times New Roman"/>
          <w:bCs/>
          <w:sz w:val="28"/>
          <w:szCs w:val="28"/>
          <w:lang w:val="uk-UA"/>
        </w:rPr>
        <w:t>»,</w:t>
      </w:r>
      <w:r w:rsidRPr="00BA6B88">
        <w:rPr>
          <w:rFonts w:ascii="Times New Roman" w:eastAsia="Times New Roman" w:hAnsi="Times New Roman" w:cs="Times New Roman"/>
          <w:b/>
          <w:sz w:val="28"/>
          <w:lang w:val="uk-UA"/>
        </w:rPr>
        <w:t xml:space="preserve"> </w:t>
      </w:r>
      <w:r w:rsidRPr="00BA6B88">
        <w:rPr>
          <w:rFonts w:ascii="Times New Roman" w:eastAsia="Times New Roman" w:hAnsi="Times New Roman" w:cs="Times New Roman"/>
          <w:sz w:val="28"/>
          <w:lang w:val="uk-UA"/>
        </w:rPr>
        <w:t>сільська рада</w:t>
      </w:r>
      <w:r w:rsidRPr="00BA6B88">
        <w:rPr>
          <w:rFonts w:ascii="Times New Roman" w:eastAsia="Times New Roman" w:hAnsi="Times New Roman" w:cs="Times New Roman"/>
          <w:b/>
          <w:sz w:val="28"/>
          <w:lang w:val="uk-UA"/>
        </w:rPr>
        <w:t xml:space="preserve"> </w:t>
      </w:r>
    </w:p>
    <w:p w:rsidR="004543DD" w:rsidRPr="00EB48D8" w:rsidRDefault="004543DD" w:rsidP="004543DD">
      <w:pPr>
        <w:spacing w:after="0" w:line="240" w:lineRule="auto"/>
        <w:jc w:val="both"/>
        <w:rPr>
          <w:rFonts w:ascii="Times New Roman" w:eastAsia="Times New Roman" w:hAnsi="Times New Roman" w:cs="Times New Roman"/>
          <w:b/>
          <w:color w:val="000000"/>
          <w:sz w:val="28"/>
          <w:szCs w:val="24"/>
          <w:lang w:eastAsia="ru-RU"/>
        </w:rPr>
      </w:pPr>
    </w:p>
    <w:p w:rsidR="004543DD" w:rsidRPr="00BA6B88" w:rsidRDefault="004543DD" w:rsidP="004543DD">
      <w:pPr>
        <w:spacing w:after="0" w:line="240" w:lineRule="auto"/>
        <w:jc w:val="center"/>
        <w:rPr>
          <w:rFonts w:ascii="Times New Roman" w:eastAsia="Times New Roman" w:hAnsi="Times New Roman" w:cs="Times New Roman"/>
          <w:b/>
          <w:sz w:val="28"/>
          <w:szCs w:val="24"/>
          <w:lang w:eastAsia="ru-RU"/>
        </w:rPr>
      </w:pPr>
      <w:r w:rsidRPr="00BA6B88">
        <w:rPr>
          <w:rFonts w:ascii="Times New Roman" w:eastAsia="Times New Roman" w:hAnsi="Times New Roman" w:cs="Times New Roman"/>
          <w:b/>
          <w:sz w:val="28"/>
          <w:szCs w:val="24"/>
          <w:lang w:eastAsia="ru-RU"/>
        </w:rPr>
        <w:t>ВИРІШИЛА:</w:t>
      </w:r>
    </w:p>
    <w:p w:rsidR="004543DD" w:rsidRPr="00EB48D8" w:rsidRDefault="004543DD" w:rsidP="004543DD">
      <w:pPr>
        <w:spacing w:after="0" w:line="240" w:lineRule="auto"/>
        <w:ind w:left="560"/>
        <w:jc w:val="both"/>
        <w:rPr>
          <w:rFonts w:ascii="Times New Roman" w:eastAsia="Times New Roman" w:hAnsi="Times New Roman" w:cs="Times New Roman"/>
          <w:b/>
          <w:sz w:val="28"/>
          <w:szCs w:val="24"/>
          <w:lang w:eastAsia="ru-RU"/>
        </w:rPr>
      </w:pPr>
    </w:p>
    <w:p w:rsidR="004543DD" w:rsidRDefault="004543DD" w:rsidP="004543DD">
      <w:pPr>
        <w:spacing w:after="0" w:line="240" w:lineRule="auto"/>
        <w:ind w:firstLine="708"/>
        <w:jc w:val="both"/>
        <w:rPr>
          <w:rFonts w:ascii="Times New Roman" w:eastAsia="Times New Roman" w:hAnsi="Times New Roman" w:cs="Times New Roman"/>
          <w:sz w:val="28"/>
          <w:szCs w:val="24"/>
          <w:lang w:eastAsia="ru-RU"/>
        </w:rPr>
      </w:pPr>
      <w:r w:rsidRPr="00EB48D8">
        <w:rPr>
          <w:rFonts w:ascii="Times New Roman" w:eastAsia="Times New Roman" w:hAnsi="Times New Roman" w:cs="Times New Roman"/>
          <w:sz w:val="28"/>
          <w:szCs w:val="24"/>
          <w:lang w:eastAsia="ru-RU"/>
        </w:rPr>
        <w:t>1. Виключити з</w:t>
      </w:r>
      <w:r>
        <w:rPr>
          <w:rFonts w:ascii="Times New Roman" w:eastAsia="Times New Roman" w:hAnsi="Times New Roman" w:cs="Times New Roman"/>
          <w:sz w:val="28"/>
          <w:szCs w:val="24"/>
          <w:lang w:eastAsia="ru-RU"/>
        </w:rPr>
        <w:t xml:space="preserve">і складу </w:t>
      </w:r>
      <w:r w:rsidRPr="00EB48D8">
        <w:rPr>
          <w:rFonts w:ascii="Times New Roman" w:eastAsia="Times New Roman" w:hAnsi="Times New Roman" w:cs="Times New Roman"/>
          <w:sz w:val="28"/>
          <w:szCs w:val="24"/>
          <w:lang w:eastAsia="ru-RU"/>
        </w:rPr>
        <w:t xml:space="preserve"> в</w:t>
      </w:r>
      <w:r>
        <w:rPr>
          <w:rFonts w:ascii="Times New Roman" w:eastAsia="Times New Roman" w:hAnsi="Times New Roman" w:cs="Times New Roman"/>
          <w:sz w:val="28"/>
          <w:szCs w:val="24"/>
          <w:lang w:eastAsia="ru-RU"/>
        </w:rPr>
        <w:t>иконавчого комітету Кам’янської</w:t>
      </w:r>
      <w:r w:rsidRPr="00EB48D8">
        <w:rPr>
          <w:rFonts w:ascii="Times New Roman" w:eastAsia="Times New Roman" w:hAnsi="Times New Roman" w:cs="Times New Roman"/>
          <w:sz w:val="28"/>
          <w:szCs w:val="24"/>
          <w:lang w:eastAsia="ru-RU"/>
        </w:rPr>
        <w:t xml:space="preserve"> сільської ради </w:t>
      </w:r>
      <w:r>
        <w:rPr>
          <w:rFonts w:ascii="Times New Roman" w:eastAsia="Times New Roman" w:hAnsi="Times New Roman" w:cs="Times New Roman"/>
          <w:sz w:val="28"/>
          <w:szCs w:val="24"/>
          <w:lang w:eastAsia="ru-RU"/>
        </w:rPr>
        <w:t>Мошколу Назара Михайловича, Чегіль Івана Івановича та Левдаря Івана Івановича на підставі поданих заяв.</w:t>
      </w:r>
    </w:p>
    <w:p w:rsidR="004543DD" w:rsidRPr="00EB48D8" w:rsidRDefault="004543DD" w:rsidP="004543DD">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Персональний склад  </w:t>
      </w:r>
      <w:r w:rsidRPr="00EB48D8">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 xml:space="preserve">иконавчого комітету </w:t>
      </w:r>
      <w:r w:rsidRPr="00EB48D8">
        <w:rPr>
          <w:rFonts w:ascii="Times New Roman" w:eastAsia="Times New Roman" w:hAnsi="Times New Roman" w:cs="Times New Roman"/>
          <w:sz w:val="28"/>
          <w:szCs w:val="24"/>
          <w:lang w:eastAsia="ru-RU"/>
        </w:rPr>
        <w:t>сільської ради</w:t>
      </w:r>
      <w:r>
        <w:rPr>
          <w:rFonts w:ascii="Times New Roman" w:eastAsia="Times New Roman" w:hAnsi="Times New Roman" w:cs="Times New Roman"/>
          <w:sz w:val="28"/>
          <w:szCs w:val="24"/>
          <w:lang w:eastAsia="ru-RU"/>
        </w:rPr>
        <w:t xml:space="preserve"> затверджений пунктом 2 рішенням І-го </w:t>
      </w:r>
      <w:r w:rsidRPr="00BA6B88">
        <w:rPr>
          <w:rFonts w:ascii="Times New Roman" w:eastAsia="Times New Roman" w:hAnsi="Times New Roman" w:cs="Times New Roman"/>
          <w:color w:val="000000"/>
          <w:sz w:val="28"/>
          <w:szCs w:val="24"/>
          <w:lang w:eastAsia="ru-RU"/>
        </w:rPr>
        <w:t xml:space="preserve">засідання І-ї сесії Кам’янської сільської ради  8-го скликання від 03.12.2020 року №09 </w:t>
      </w:r>
      <w:r>
        <w:rPr>
          <w:rFonts w:ascii="Times New Roman" w:eastAsia="Times New Roman" w:hAnsi="Times New Roman" w:cs="Times New Roman"/>
          <w:sz w:val="28"/>
        </w:rPr>
        <w:t>«</w:t>
      </w:r>
      <w:r w:rsidRPr="00BA6B88">
        <w:rPr>
          <w:rFonts w:ascii="Times New Roman" w:hAnsi="Times New Roman" w:cs="Times New Roman"/>
          <w:bCs/>
          <w:sz w:val="28"/>
          <w:szCs w:val="28"/>
        </w:rPr>
        <w:t>Про утворення виконавчого комітету Кам’янської сільської ради та затвердження його  персонального  складу</w:t>
      </w:r>
      <w:r>
        <w:rPr>
          <w:rFonts w:ascii="Times New Roman" w:hAnsi="Times New Roman" w:cs="Times New Roman"/>
          <w:bCs/>
          <w:sz w:val="28"/>
          <w:szCs w:val="28"/>
        </w:rPr>
        <w:t>» викласти в наступній редакції згідно з додатком</w:t>
      </w:r>
    </w:p>
    <w:p w:rsidR="004543DD" w:rsidRPr="00EB48D8" w:rsidRDefault="004543DD" w:rsidP="004543D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B48D8">
        <w:rPr>
          <w:rFonts w:ascii="Times New Roman" w:eastAsia="Times New Roman" w:hAnsi="Times New Roman" w:cs="Times New Roman"/>
          <w:sz w:val="28"/>
          <w:szCs w:val="28"/>
          <w:lang w:eastAsia="ru-RU"/>
        </w:rPr>
        <w:t xml:space="preserve">Контроль за виконанням рішення покласти </w:t>
      </w:r>
      <w:r>
        <w:rPr>
          <w:rFonts w:ascii="Times New Roman" w:eastAsia="Times New Roman" w:hAnsi="Times New Roman" w:cs="Times New Roman"/>
          <w:sz w:val="28"/>
          <w:szCs w:val="28"/>
          <w:lang w:eastAsia="ru-RU"/>
        </w:rPr>
        <w:t>на сільського голову Михайла Станинця.</w:t>
      </w:r>
    </w:p>
    <w:p w:rsidR="004543DD" w:rsidRPr="00EB48D8" w:rsidRDefault="004543DD" w:rsidP="004543DD">
      <w:pPr>
        <w:spacing w:after="0" w:line="240" w:lineRule="auto"/>
        <w:jc w:val="both"/>
        <w:rPr>
          <w:rFonts w:ascii="Times New Roman" w:eastAsia="Times New Roman" w:hAnsi="Times New Roman" w:cs="Times New Roman"/>
          <w:sz w:val="28"/>
          <w:szCs w:val="24"/>
          <w:lang w:eastAsia="ru-RU"/>
        </w:rPr>
      </w:pPr>
    </w:p>
    <w:p w:rsidR="004543DD" w:rsidRPr="00EB48D8" w:rsidRDefault="004543DD" w:rsidP="004543DD">
      <w:pPr>
        <w:spacing w:after="0" w:line="240" w:lineRule="auto"/>
        <w:jc w:val="both"/>
        <w:rPr>
          <w:rFonts w:ascii="Times New Roman" w:eastAsia="Times New Roman" w:hAnsi="Times New Roman" w:cs="Times New Roman"/>
          <w:sz w:val="28"/>
          <w:szCs w:val="24"/>
          <w:lang w:eastAsia="ru-RU"/>
        </w:rPr>
      </w:pPr>
    </w:p>
    <w:p w:rsidR="004543DD" w:rsidRPr="00EB48D8" w:rsidRDefault="004543DD" w:rsidP="004543DD">
      <w:pPr>
        <w:spacing w:after="0" w:line="240" w:lineRule="auto"/>
        <w:jc w:val="both"/>
        <w:rPr>
          <w:rFonts w:ascii="Times New Roman" w:eastAsia="Times New Roman" w:hAnsi="Times New Roman" w:cs="Times New Roman"/>
          <w:sz w:val="28"/>
          <w:szCs w:val="24"/>
          <w:lang w:eastAsia="ru-RU"/>
        </w:rPr>
      </w:pPr>
    </w:p>
    <w:p w:rsidR="004543DD" w:rsidRPr="00916761" w:rsidRDefault="004543DD" w:rsidP="004543DD">
      <w:pPr>
        <w:spacing w:after="0" w:line="240" w:lineRule="auto"/>
        <w:ind w:firstLine="708"/>
        <w:rPr>
          <w:rFonts w:ascii="Times New Roman" w:eastAsia="Times New Roman" w:hAnsi="Times New Roman" w:cs="Times New Roman"/>
          <w:b/>
          <w:sz w:val="28"/>
          <w:szCs w:val="28"/>
          <w:lang w:eastAsia="ru-RU"/>
        </w:rPr>
      </w:pPr>
      <w:r w:rsidRPr="00916761">
        <w:rPr>
          <w:rFonts w:ascii="Times New Roman" w:eastAsia="Times New Roman" w:hAnsi="Times New Roman" w:cs="Times New Roman"/>
          <w:b/>
          <w:sz w:val="28"/>
          <w:szCs w:val="28"/>
          <w:lang w:eastAsia="ru-RU"/>
        </w:rPr>
        <w:t>Сільський голова                                  Михайло СТАНИНЕЦЬ</w:t>
      </w:r>
    </w:p>
    <w:p w:rsidR="004543DD" w:rsidRPr="00EB48D8" w:rsidRDefault="004543DD" w:rsidP="004543DD">
      <w:pPr>
        <w:spacing w:after="0" w:line="240" w:lineRule="auto"/>
        <w:jc w:val="center"/>
        <w:rPr>
          <w:rFonts w:ascii="Times New Roman" w:eastAsia="Times New Roman" w:hAnsi="Times New Roman" w:cs="Times New Roman"/>
          <w:b/>
          <w:color w:val="000000"/>
          <w:sz w:val="36"/>
          <w:szCs w:val="36"/>
          <w:lang w:eastAsia="ru-RU"/>
        </w:rPr>
      </w:pPr>
    </w:p>
    <w:p w:rsidR="004543DD" w:rsidRPr="00EB48D8" w:rsidRDefault="004543DD" w:rsidP="004543DD">
      <w:pPr>
        <w:spacing w:after="0" w:line="240" w:lineRule="auto"/>
        <w:jc w:val="center"/>
        <w:rPr>
          <w:rFonts w:ascii="Times New Roman" w:eastAsia="Times New Roman" w:hAnsi="Times New Roman" w:cs="Times New Roman"/>
          <w:b/>
          <w:color w:val="000000"/>
          <w:sz w:val="36"/>
          <w:szCs w:val="36"/>
          <w:lang w:eastAsia="ru-RU"/>
        </w:rPr>
      </w:pPr>
    </w:p>
    <w:p w:rsidR="004543DD" w:rsidRDefault="004543DD" w:rsidP="004543DD">
      <w:pPr>
        <w:spacing w:after="0" w:line="240" w:lineRule="auto"/>
        <w:ind w:left="5579"/>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Додаток  </w:t>
      </w:r>
    </w:p>
    <w:p w:rsidR="004543DD" w:rsidRDefault="004543DD" w:rsidP="004543DD">
      <w:pPr>
        <w:spacing w:after="0" w:line="240" w:lineRule="auto"/>
        <w:ind w:left="5579"/>
        <w:jc w:val="right"/>
        <w:rPr>
          <w:rFonts w:ascii="Times New Roman" w:eastAsia="Times New Roman" w:hAnsi="Times New Roman" w:cs="Times New Roman"/>
          <w:sz w:val="24"/>
        </w:rPr>
      </w:pPr>
      <w:r>
        <w:rPr>
          <w:rFonts w:ascii="Times New Roman" w:eastAsia="Times New Roman" w:hAnsi="Times New Roman" w:cs="Times New Roman"/>
          <w:sz w:val="24"/>
        </w:rPr>
        <w:t xml:space="preserve">до  рішення 20-ї сесії </w:t>
      </w:r>
    </w:p>
    <w:p w:rsidR="004543DD" w:rsidRDefault="004543DD" w:rsidP="004543DD">
      <w:pPr>
        <w:spacing w:after="0" w:line="240" w:lineRule="auto"/>
        <w:ind w:left="5579"/>
        <w:jc w:val="right"/>
        <w:rPr>
          <w:rFonts w:ascii="Times New Roman" w:eastAsia="Times New Roman" w:hAnsi="Times New Roman" w:cs="Times New Roman"/>
          <w:sz w:val="24"/>
        </w:rPr>
      </w:pPr>
      <w:r>
        <w:rPr>
          <w:rFonts w:ascii="Times New Roman" w:eastAsia="Times New Roman" w:hAnsi="Times New Roman" w:cs="Times New Roman"/>
          <w:sz w:val="24"/>
        </w:rPr>
        <w:t xml:space="preserve">                   8-го скликання </w:t>
      </w:r>
    </w:p>
    <w:p w:rsidR="004543DD" w:rsidRDefault="004543DD" w:rsidP="004543DD">
      <w:pPr>
        <w:spacing w:after="0" w:line="240" w:lineRule="auto"/>
        <w:ind w:left="5579"/>
        <w:jc w:val="right"/>
        <w:rPr>
          <w:rFonts w:ascii="Times New Roman" w:eastAsia="Times New Roman" w:hAnsi="Times New Roman" w:cs="Times New Roman"/>
          <w:sz w:val="24"/>
        </w:rPr>
      </w:pPr>
      <w:r>
        <w:rPr>
          <w:rFonts w:ascii="Times New Roman" w:eastAsia="Times New Roman" w:hAnsi="Times New Roman" w:cs="Times New Roman"/>
          <w:sz w:val="24"/>
        </w:rPr>
        <w:t xml:space="preserve">                  від 11.05.2023 р.  №1322</w:t>
      </w:r>
    </w:p>
    <w:p w:rsidR="004543DD" w:rsidRDefault="004543DD" w:rsidP="004543DD">
      <w:pPr>
        <w:spacing w:after="0" w:line="240" w:lineRule="auto"/>
        <w:ind w:left="5579"/>
        <w:jc w:val="right"/>
        <w:rPr>
          <w:rFonts w:ascii="Times New Roman" w:eastAsia="Times New Roman" w:hAnsi="Times New Roman" w:cs="Times New Roman"/>
          <w:sz w:val="24"/>
        </w:rPr>
      </w:pPr>
    </w:p>
    <w:p w:rsidR="004543DD" w:rsidRDefault="004543DD" w:rsidP="004543DD">
      <w:pPr>
        <w:spacing w:after="0" w:line="240" w:lineRule="auto"/>
        <w:ind w:left="5580"/>
        <w:rPr>
          <w:rFonts w:ascii="Times New Roman" w:eastAsia="Times New Roman" w:hAnsi="Times New Roman" w:cs="Times New Roman"/>
          <w:sz w:val="24"/>
        </w:rPr>
      </w:pPr>
    </w:p>
    <w:p w:rsidR="004543DD" w:rsidRDefault="004543DD" w:rsidP="004543DD">
      <w:pPr>
        <w:spacing w:after="0" w:line="240" w:lineRule="auto"/>
        <w:ind w:left="5580"/>
        <w:rPr>
          <w:rFonts w:ascii="Times New Roman" w:eastAsia="Times New Roman" w:hAnsi="Times New Roman" w:cs="Times New Roman"/>
          <w:sz w:val="24"/>
        </w:rPr>
      </w:pPr>
    </w:p>
    <w:p w:rsidR="004543DD" w:rsidRDefault="004543DD" w:rsidP="004543D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Склад Виконавчого комітету Кам’янської сільської ради</w:t>
      </w:r>
    </w:p>
    <w:p w:rsidR="004543DD" w:rsidRDefault="004543DD" w:rsidP="004543DD">
      <w:pPr>
        <w:spacing w:after="0" w:line="240" w:lineRule="auto"/>
        <w:rPr>
          <w:rFonts w:ascii="Times New Roman" w:eastAsia="Times New Roman" w:hAnsi="Times New Roman" w:cs="Times New Roman"/>
          <w:sz w:val="28"/>
        </w:rPr>
      </w:pPr>
    </w:p>
    <w:p w:rsidR="004543DD" w:rsidRDefault="004543DD" w:rsidP="004543DD">
      <w:pPr>
        <w:spacing w:after="0" w:line="240" w:lineRule="auto"/>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Голова виконавчого комітету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Станинець Михайло Михайлович, </w:t>
      </w:r>
    </w:p>
    <w:p w:rsidR="004543DD" w:rsidRPr="003A1C7E" w:rsidRDefault="004543DD" w:rsidP="004543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Кам’янський сільський голова</w:t>
      </w:r>
    </w:p>
    <w:p w:rsidR="004543DD" w:rsidRPr="003A1C7E" w:rsidRDefault="004543DD" w:rsidP="004543DD">
      <w:pPr>
        <w:spacing w:after="0" w:line="240" w:lineRule="auto"/>
        <w:rPr>
          <w:rFonts w:ascii="Times New Roman" w:eastAsia="Times New Roman" w:hAnsi="Times New Roman" w:cs="Times New Roman"/>
          <w:sz w:val="28"/>
          <w:szCs w:val="28"/>
        </w:rPr>
      </w:pPr>
    </w:p>
    <w:p w:rsidR="004543DD" w:rsidRPr="003A1C7E" w:rsidRDefault="004543DD" w:rsidP="004543DD">
      <w:pPr>
        <w:spacing w:after="0" w:line="240" w:lineRule="auto"/>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Секретар виконавчого комітету – Копин Наталія Василівна</w:t>
      </w:r>
    </w:p>
    <w:p w:rsidR="004543DD" w:rsidRPr="003A1C7E" w:rsidRDefault="004543DD" w:rsidP="004543DD">
      <w:pPr>
        <w:spacing w:after="0" w:line="240" w:lineRule="auto"/>
        <w:rPr>
          <w:rFonts w:ascii="Times New Roman" w:eastAsia="Times New Roman" w:hAnsi="Times New Roman" w:cs="Times New Roman"/>
          <w:sz w:val="28"/>
          <w:szCs w:val="28"/>
        </w:rPr>
      </w:pPr>
    </w:p>
    <w:p w:rsidR="004543DD" w:rsidRDefault="004543DD" w:rsidP="004543DD">
      <w:pPr>
        <w:spacing w:after="0" w:line="240" w:lineRule="auto"/>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Члени виконавчого комітету :</w:t>
      </w:r>
    </w:p>
    <w:p w:rsidR="004543DD" w:rsidRPr="003A1C7E" w:rsidRDefault="004543DD" w:rsidP="004543DD">
      <w:pPr>
        <w:spacing w:after="0" w:line="240" w:lineRule="auto"/>
        <w:rPr>
          <w:rFonts w:ascii="Times New Roman" w:eastAsia="Times New Roman" w:hAnsi="Times New Roman" w:cs="Times New Roman"/>
          <w:sz w:val="28"/>
          <w:szCs w:val="28"/>
        </w:rPr>
      </w:pPr>
    </w:p>
    <w:p w:rsidR="004543DD" w:rsidRPr="003A1C7E" w:rsidRDefault="004543DD" w:rsidP="004543D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Андрела Євгенія Іванівна</w:t>
      </w:r>
      <w:r>
        <w:rPr>
          <w:rFonts w:ascii="Times New Roman" w:eastAsia="Times New Roman" w:hAnsi="Times New Roman" w:cs="Times New Roman"/>
          <w:sz w:val="28"/>
          <w:szCs w:val="28"/>
        </w:rPr>
        <w:t xml:space="preserve">     –     </w:t>
      </w:r>
      <w:r w:rsidRPr="003A1C7E">
        <w:rPr>
          <w:rFonts w:ascii="Times New Roman" w:eastAsia="Times New Roman" w:hAnsi="Times New Roman" w:cs="Times New Roman"/>
          <w:sz w:val="28"/>
          <w:szCs w:val="28"/>
        </w:rPr>
        <w:t>секретар Кам’янської сільської ради</w:t>
      </w:r>
    </w:p>
    <w:p w:rsidR="004543DD" w:rsidRPr="003A1C7E" w:rsidRDefault="004543DD" w:rsidP="004543DD">
      <w:pPr>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Глушко Оксана Андріївна    –     </w:t>
      </w:r>
      <w:r w:rsidRPr="003A1C7E">
        <w:rPr>
          <w:rFonts w:ascii="Times New Roman" w:eastAsia="Times New Roman" w:hAnsi="Times New Roman" w:cs="Times New Roman"/>
          <w:sz w:val="28"/>
          <w:szCs w:val="28"/>
        </w:rPr>
        <w:t>староста с.Сільце Кам’янської сільської ради</w:t>
      </w:r>
    </w:p>
    <w:p w:rsidR="004543DD" w:rsidRPr="003A1C7E" w:rsidRDefault="004543DD" w:rsidP="004543D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Станинець Мар’яна Іванівна</w:t>
      </w:r>
      <w:r>
        <w:rPr>
          <w:rFonts w:ascii="Times New Roman" w:eastAsia="Times New Roman" w:hAnsi="Times New Roman" w:cs="Times New Roman"/>
          <w:sz w:val="28"/>
          <w:szCs w:val="28"/>
        </w:rPr>
        <w:t xml:space="preserve"> – з</w:t>
      </w:r>
      <w:r w:rsidRPr="003A1C7E">
        <w:rPr>
          <w:rFonts w:ascii="Times New Roman" w:eastAsia="Times New Roman" w:hAnsi="Times New Roman" w:cs="Times New Roman"/>
          <w:sz w:val="28"/>
          <w:szCs w:val="28"/>
        </w:rPr>
        <w:t xml:space="preserve">аступник сільського голови з питань </w:t>
      </w:r>
    </w:p>
    <w:p w:rsidR="004543DD" w:rsidRPr="003A1C7E" w:rsidRDefault="004543DD" w:rsidP="004543D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діяльності </w:t>
      </w:r>
      <w:r w:rsidRPr="003A1C7E">
        <w:rPr>
          <w:rFonts w:ascii="Times New Roman" w:eastAsia="Times New Roman" w:hAnsi="Times New Roman" w:cs="Times New Roman"/>
          <w:sz w:val="28"/>
          <w:szCs w:val="28"/>
        </w:rPr>
        <w:t xml:space="preserve">виконавчих органів ради </w:t>
      </w:r>
    </w:p>
    <w:p w:rsidR="004543DD" w:rsidRPr="003A1C7E" w:rsidRDefault="004543DD" w:rsidP="004543D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Малицька Ганна Іванівна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 приватний підприємець</w:t>
      </w:r>
    </w:p>
    <w:p w:rsidR="004543DD" w:rsidRDefault="004543DD" w:rsidP="004543D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Кобаль Іван Іванович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завідувач сектору з реєстрації с/м </w:t>
      </w:r>
      <w:r>
        <w:rPr>
          <w:rFonts w:ascii="Times New Roman" w:eastAsia="Times New Roman" w:hAnsi="Times New Roman" w:cs="Times New Roman"/>
          <w:sz w:val="28"/>
          <w:szCs w:val="28"/>
        </w:rPr>
        <w:t xml:space="preserve">         </w:t>
      </w:r>
    </w:p>
    <w:p w:rsidR="004543DD" w:rsidRDefault="004543DD" w:rsidP="004543DD">
      <w:pPr>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Держпродспоживслужба Головного </w:t>
      </w:r>
    </w:p>
    <w:p w:rsidR="004543DD" w:rsidRPr="003A1C7E" w:rsidRDefault="004543DD" w:rsidP="004543DD">
      <w:pPr>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Управління в</w:t>
      </w:r>
      <w:r w:rsidRPr="003A1C7E">
        <w:rPr>
          <w:rFonts w:ascii="Times New Roman" w:eastAsia="Times New Roman" w:hAnsi="Times New Roman" w:cs="Times New Roman"/>
          <w:sz w:val="28"/>
          <w:szCs w:val="28"/>
        </w:rPr>
        <w:t xml:space="preserve"> Закарпатській області</w:t>
      </w:r>
    </w:p>
    <w:p w:rsidR="004543DD" w:rsidRDefault="004543DD" w:rsidP="004543DD">
      <w:pPr>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Мошкола Юлія Іванівна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головний спеціаліст фінансового відділу </w:t>
      </w:r>
    </w:p>
    <w:p w:rsidR="004543DD" w:rsidRPr="003A1C7E" w:rsidRDefault="004543DD" w:rsidP="004543DD">
      <w:pPr>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Кам’янської </w:t>
      </w:r>
      <w:r w:rsidRPr="003A1C7E">
        <w:rPr>
          <w:rFonts w:ascii="Times New Roman" w:eastAsia="Times New Roman" w:hAnsi="Times New Roman" w:cs="Times New Roman"/>
          <w:sz w:val="28"/>
          <w:szCs w:val="28"/>
        </w:rPr>
        <w:t>сільської ради</w:t>
      </w:r>
    </w:p>
    <w:p w:rsidR="004543DD" w:rsidRDefault="004543DD" w:rsidP="004543DD">
      <w:pPr>
        <w:tabs>
          <w:tab w:val="left" w:pos="2054"/>
        </w:tabs>
        <w:spacing w:after="0" w:line="240" w:lineRule="auto"/>
        <w:ind w:left="3261" w:hanging="3261"/>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Фекете Оксана Юріївна </w:t>
      </w:r>
      <w:r>
        <w:rPr>
          <w:rFonts w:ascii="Times New Roman" w:eastAsia="Times New Roman" w:hAnsi="Times New Roman" w:cs="Times New Roman"/>
          <w:sz w:val="28"/>
          <w:szCs w:val="28"/>
        </w:rPr>
        <w:t xml:space="preserve">   </w:t>
      </w:r>
      <w:r w:rsidRPr="003A1C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E4A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заступник  директора  з навчальної частини </w:t>
      </w:r>
    </w:p>
    <w:p w:rsidR="004543DD" w:rsidRDefault="004543DD" w:rsidP="004543DD">
      <w:pPr>
        <w:tabs>
          <w:tab w:val="left" w:pos="2054"/>
        </w:tabs>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Дунковицької гімназії </w:t>
      </w:r>
    </w:p>
    <w:p w:rsidR="004543DD" w:rsidRPr="003A1C7E" w:rsidRDefault="004543DD" w:rsidP="004543DD">
      <w:pPr>
        <w:tabs>
          <w:tab w:val="left" w:pos="2054"/>
        </w:tabs>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543DD" w:rsidRPr="003A1C7E" w:rsidRDefault="004543DD" w:rsidP="004543DD">
      <w:pPr>
        <w:tabs>
          <w:tab w:val="left" w:pos="2054"/>
        </w:tabs>
        <w:spacing w:after="0" w:line="240" w:lineRule="auto"/>
        <w:ind w:left="3261" w:hanging="3261"/>
        <w:rPr>
          <w:rFonts w:ascii="Times New Roman" w:eastAsia="Times New Roman" w:hAnsi="Times New Roman" w:cs="Times New Roman"/>
          <w:sz w:val="28"/>
          <w:szCs w:val="28"/>
        </w:rPr>
      </w:pPr>
      <w:r>
        <w:rPr>
          <w:rFonts w:ascii="Times New Roman" w:eastAsia="Times New Roman" w:hAnsi="Times New Roman" w:cs="Times New Roman"/>
          <w:sz w:val="28"/>
          <w:szCs w:val="28"/>
        </w:rPr>
        <w:t>Кобаль Іван  Іванович        –      п</w:t>
      </w:r>
      <w:r w:rsidRPr="003A1C7E">
        <w:rPr>
          <w:rFonts w:ascii="Times New Roman" w:eastAsia="Times New Roman" w:hAnsi="Times New Roman" w:cs="Times New Roman"/>
          <w:sz w:val="28"/>
          <w:szCs w:val="28"/>
        </w:rPr>
        <w:t>енсіонер</w:t>
      </w:r>
    </w:p>
    <w:p w:rsidR="004543DD" w:rsidRPr="003A1C7E" w:rsidRDefault="004543DD" w:rsidP="004543DD">
      <w:pPr>
        <w:spacing w:after="0" w:line="240" w:lineRule="auto"/>
        <w:rPr>
          <w:rFonts w:ascii="Times New Roman" w:eastAsia="Times New Roman" w:hAnsi="Times New Roman" w:cs="Times New Roman"/>
          <w:sz w:val="28"/>
          <w:szCs w:val="28"/>
        </w:rPr>
      </w:pPr>
      <w:r w:rsidRPr="003A1C7E">
        <w:rPr>
          <w:rFonts w:ascii="Times New Roman" w:eastAsia="Times New Roman" w:hAnsi="Times New Roman" w:cs="Times New Roman"/>
          <w:sz w:val="28"/>
          <w:szCs w:val="28"/>
        </w:rPr>
        <w:t xml:space="preserve">                                     </w:t>
      </w:r>
    </w:p>
    <w:p w:rsidR="004543DD" w:rsidRPr="003A1C7E" w:rsidRDefault="004543DD" w:rsidP="004543DD">
      <w:pPr>
        <w:spacing w:after="0" w:line="240" w:lineRule="auto"/>
        <w:rPr>
          <w:rFonts w:ascii="Times New Roman" w:eastAsia="Times New Roman" w:hAnsi="Times New Roman" w:cs="Times New Roman"/>
          <w:sz w:val="28"/>
          <w:szCs w:val="28"/>
        </w:rPr>
      </w:pPr>
    </w:p>
    <w:p w:rsidR="004543DD" w:rsidRPr="003A1C7E" w:rsidRDefault="004543DD" w:rsidP="004543DD">
      <w:pPr>
        <w:spacing w:after="0" w:line="240" w:lineRule="auto"/>
        <w:rPr>
          <w:rFonts w:ascii="Times New Roman" w:eastAsia="Times New Roman" w:hAnsi="Times New Roman" w:cs="Times New Roman"/>
          <w:sz w:val="28"/>
          <w:szCs w:val="28"/>
        </w:rPr>
      </w:pPr>
    </w:p>
    <w:p w:rsidR="004543DD" w:rsidRDefault="004543DD" w:rsidP="004543D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Сільський голова                                       Михайло СТАНИНЕЦЬ</w:t>
      </w:r>
    </w:p>
    <w:p w:rsidR="004543DD" w:rsidRDefault="004543DD" w:rsidP="004543DD">
      <w:pPr>
        <w:spacing w:after="0" w:line="240" w:lineRule="auto"/>
        <w:ind w:left="5580"/>
        <w:rPr>
          <w:rFonts w:ascii="Times New Roman" w:eastAsia="Times New Roman" w:hAnsi="Times New Roman" w:cs="Times New Roman"/>
          <w:sz w:val="24"/>
        </w:rPr>
      </w:pPr>
    </w:p>
    <w:p w:rsidR="004543DD" w:rsidRDefault="004543DD" w:rsidP="004543DD">
      <w:pPr>
        <w:spacing w:after="0" w:line="240" w:lineRule="auto"/>
        <w:ind w:left="5580"/>
        <w:rPr>
          <w:rFonts w:ascii="Times New Roman" w:eastAsia="Times New Roman" w:hAnsi="Times New Roman" w:cs="Times New Roman"/>
          <w:sz w:val="24"/>
        </w:rPr>
      </w:pPr>
    </w:p>
    <w:p w:rsidR="004543DD" w:rsidRPr="00EB48D8" w:rsidRDefault="004543DD" w:rsidP="004543DD">
      <w:pPr>
        <w:spacing w:after="0" w:line="240" w:lineRule="auto"/>
        <w:jc w:val="center"/>
        <w:rPr>
          <w:rFonts w:ascii="Times New Roman" w:eastAsia="Times New Roman" w:hAnsi="Times New Roman" w:cs="Times New Roman"/>
          <w:b/>
          <w:color w:val="000000"/>
          <w:sz w:val="36"/>
          <w:szCs w:val="36"/>
          <w:lang w:eastAsia="ru-RU"/>
        </w:rPr>
      </w:pPr>
    </w:p>
    <w:p w:rsidR="004543DD" w:rsidRPr="00C34ED0" w:rsidRDefault="004543DD" w:rsidP="004543DD">
      <w:pPr>
        <w:spacing w:line="254" w:lineRule="auto"/>
        <w:rPr>
          <w:rFonts w:ascii="Times New Roman" w:hAnsi="Times New Roman"/>
          <w:b/>
          <w:sz w:val="28"/>
          <w:szCs w:val="28"/>
          <w:lang w:eastAsia="uk-UA"/>
        </w:rPr>
      </w:pPr>
    </w:p>
    <w:p w:rsidR="004543DD" w:rsidRDefault="004543DD" w:rsidP="004543DD">
      <w:pPr>
        <w:rPr>
          <w:sz w:val="28"/>
          <w:szCs w:val="28"/>
        </w:rPr>
      </w:pPr>
    </w:p>
    <w:p w:rsidR="004543DD" w:rsidRDefault="004543DD" w:rsidP="004543DD">
      <w:pPr>
        <w:rPr>
          <w:sz w:val="28"/>
          <w:szCs w:val="28"/>
        </w:rPr>
      </w:pPr>
    </w:p>
    <w:p w:rsidR="004543DD" w:rsidRDefault="004543DD" w:rsidP="004543DD">
      <w:pPr>
        <w:rPr>
          <w:sz w:val="28"/>
          <w:szCs w:val="28"/>
        </w:rPr>
      </w:pPr>
    </w:p>
    <w:p w:rsidR="004543DD" w:rsidRDefault="004543DD" w:rsidP="00C34ED0">
      <w:pPr>
        <w:spacing w:after="0" w:line="240" w:lineRule="auto"/>
        <w:jc w:val="center"/>
        <w:rPr>
          <w:rFonts w:ascii="Times New Roman" w:eastAsia="Times New Roman" w:hAnsi="Times New Roman" w:cs="Times New Roman"/>
          <w:bCs/>
          <w:sz w:val="28"/>
          <w:szCs w:val="28"/>
          <w:lang w:eastAsia="ar-SA"/>
        </w:rPr>
      </w:pPr>
    </w:p>
    <w:p w:rsidR="00C34ED0" w:rsidRPr="00814B21" w:rsidRDefault="00C34ED0" w:rsidP="00C34ED0">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eastAsia="ar-SA"/>
        </w:rPr>
        <w:object w:dxaOrig="984" w:dyaOrig="1160">
          <v:shape id="_x0000_i1031" type="#_x0000_t75" style="width:39.75pt;height:47.25pt" o:ole="" fillcolor="window">
            <v:imagedata r:id="rId8" o:title=""/>
          </v:shape>
          <o:OLEObject Type="Embed" ProgID="Word.Document.8" ShapeID="_x0000_i1031" DrawAspect="Content" ObjectID="_1748683123" r:id="rId23"/>
        </w:object>
      </w:r>
    </w:p>
    <w:p w:rsidR="00C34ED0" w:rsidRPr="00814B21" w:rsidRDefault="00C34ED0" w:rsidP="00C34ED0">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У К Р А Ї Н А</w:t>
      </w:r>
    </w:p>
    <w:p w:rsidR="00C34ED0" w:rsidRPr="00814B21" w:rsidRDefault="00C34ED0" w:rsidP="00C34ED0">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 xml:space="preserve">КАМ’ЯНСЬКА  СІЛЬСЬКА  РАДА  </w:t>
      </w:r>
      <w:r>
        <w:rPr>
          <w:rFonts w:ascii="Times New Roman" w:eastAsia="Times New Roman" w:hAnsi="Times New Roman" w:cs="Times New Roman"/>
          <w:b/>
          <w:sz w:val="28"/>
          <w:szCs w:val="28"/>
          <w:lang w:val="ru-RU" w:eastAsia="ru-RU"/>
        </w:rPr>
        <w:t>БЕРЕГІВСЬКОГО</w:t>
      </w:r>
      <w:r w:rsidRPr="00814B21">
        <w:rPr>
          <w:rFonts w:ascii="Times New Roman" w:eastAsia="Times New Roman" w:hAnsi="Times New Roman" w:cs="Times New Roman"/>
          <w:b/>
          <w:sz w:val="28"/>
          <w:szCs w:val="28"/>
          <w:lang w:val="ru-RU" w:eastAsia="ru-RU"/>
        </w:rPr>
        <w:t xml:space="preserve">  РАЙОНУ</w:t>
      </w:r>
    </w:p>
    <w:p w:rsidR="00C34ED0" w:rsidRPr="00814B21" w:rsidRDefault="00C34ED0" w:rsidP="00C34ED0">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ЗАКАРПАТСЬКОЇ  ОБЛАСТІ</w:t>
      </w:r>
    </w:p>
    <w:p w:rsidR="00C34ED0" w:rsidRPr="00814B21" w:rsidRDefault="00C34ED0" w:rsidP="00C34ED0">
      <w:pPr>
        <w:spacing w:after="0" w:line="240" w:lineRule="auto"/>
        <w:jc w:val="center"/>
        <w:rPr>
          <w:rFonts w:ascii="Times New Roman" w:eastAsia="Times New Roman" w:hAnsi="Times New Roman" w:cs="Times New Roman"/>
          <w:b/>
          <w:sz w:val="28"/>
          <w:szCs w:val="28"/>
          <w:lang w:val="ru-RU" w:eastAsia="ru-RU"/>
        </w:rPr>
      </w:pPr>
    </w:p>
    <w:p w:rsidR="00C34ED0" w:rsidRDefault="00C34ED0" w:rsidP="00C34ED0">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20-та </w:t>
      </w:r>
      <w:r w:rsidRPr="00814B21">
        <w:rPr>
          <w:rFonts w:ascii="Times New Roman" w:eastAsia="Times New Roman" w:hAnsi="Times New Roman" w:cs="Times New Roman"/>
          <w:bCs/>
          <w:sz w:val="28"/>
          <w:szCs w:val="28"/>
          <w:lang w:val="ru-RU" w:eastAsia="ru-RU"/>
        </w:rPr>
        <w:t>сесія 8-го скликання</w:t>
      </w:r>
    </w:p>
    <w:p w:rsidR="00C34ED0" w:rsidRPr="00814B21" w:rsidRDefault="00C34ED0" w:rsidP="00C34ED0">
      <w:pPr>
        <w:spacing w:after="0" w:line="240" w:lineRule="auto"/>
        <w:jc w:val="center"/>
        <w:rPr>
          <w:rFonts w:ascii="Times New Roman" w:eastAsia="Times New Roman" w:hAnsi="Times New Roman" w:cs="Times New Roman"/>
          <w:bCs/>
          <w:sz w:val="28"/>
          <w:szCs w:val="28"/>
          <w:lang w:val="ru-RU" w:eastAsia="ru-RU"/>
        </w:rPr>
      </w:pPr>
    </w:p>
    <w:p w:rsidR="00C34ED0" w:rsidRPr="00814B21" w:rsidRDefault="00C34ED0" w:rsidP="00C34ED0">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val="ru-RU" w:eastAsia="ru-RU"/>
        </w:rPr>
        <w:t>Р І Ш Е Н Н Я</w:t>
      </w:r>
    </w:p>
    <w:p w:rsidR="00C34ED0" w:rsidRPr="00814B21" w:rsidRDefault="00C34ED0" w:rsidP="00C34ED0">
      <w:pPr>
        <w:spacing w:after="0" w:line="240" w:lineRule="auto"/>
        <w:rPr>
          <w:rFonts w:ascii="Times New Roman" w:eastAsia="Times New Roman" w:hAnsi="Times New Roman" w:cs="Times New Roman"/>
          <w:bCs/>
          <w:sz w:val="28"/>
          <w:szCs w:val="28"/>
          <w:lang w:val="ru-RU" w:eastAsia="ru-RU"/>
        </w:rPr>
      </w:pPr>
    </w:p>
    <w:p w:rsidR="00C34ED0" w:rsidRPr="00814B21" w:rsidRDefault="00C34ED0" w:rsidP="00C34ED0">
      <w:pPr>
        <w:spacing w:after="0" w:line="240" w:lineRule="auto"/>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 xml:space="preserve">від </w:t>
      </w:r>
      <w:r>
        <w:rPr>
          <w:rFonts w:ascii="Times New Roman" w:eastAsia="Times New Roman" w:hAnsi="Times New Roman" w:cs="Times New Roman"/>
          <w:b/>
          <w:sz w:val="28"/>
          <w:szCs w:val="28"/>
          <w:lang w:val="ru-RU" w:eastAsia="ru-RU"/>
        </w:rPr>
        <w:t xml:space="preserve"> 11 травня </w:t>
      </w:r>
      <w:r w:rsidRPr="00814B21">
        <w:rPr>
          <w:rFonts w:ascii="Times New Roman" w:eastAsia="Times New Roman" w:hAnsi="Times New Roman" w:cs="Times New Roman"/>
          <w:b/>
          <w:sz w:val="28"/>
          <w:szCs w:val="28"/>
          <w:lang w:val="ru-RU" w:eastAsia="ru-RU"/>
        </w:rPr>
        <w:t xml:space="preserve"> 202</w:t>
      </w:r>
      <w:r w:rsidRPr="00814B21">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val="ru-RU" w:eastAsia="ru-RU"/>
        </w:rPr>
        <w:t xml:space="preserve"> року</w:t>
      </w:r>
      <w:r w:rsidR="00C60D85">
        <w:rPr>
          <w:rFonts w:ascii="Times New Roman" w:eastAsia="Times New Roman" w:hAnsi="Times New Roman" w:cs="Times New Roman"/>
          <w:b/>
          <w:sz w:val="28"/>
          <w:szCs w:val="28"/>
          <w:lang w:val="ru-RU" w:eastAsia="ru-RU"/>
        </w:rPr>
        <w:t xml:space="preserve"> №1323</w:t>
      </w:r>
    </w:p>
    <w:p w:rsidR="00C34ED0" w:rsidRDefault="00C34ED0" w:rsidP="00C34ED0">
      <w:pPr>
        <w:spacing w:after="0" w:line="240" w:lineRule="auto"/>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с.</w:t>
      </w:r>
      <w:r>
        <w:rPr>
          <w:rFonts w:ascii="Times New Roman" w:eastAsia="Times New Roman" w:hAnsi="Times New Roman" w:cs="Times New Roman"/>
          <w:b/>
          <w:sz w:val="28"/>
          <w:szCs w:val="28"/>
          <w:lang w:val="ru-RU" w:eastAsia="ru-RU"/>
        </w:rPr>
        <w:t xml:space="preserve"> </w:t>
      </w:r>
      <w:r w:rsidRPr="00814B21">
        <w:rPr>
          <w:rFonts w:ascii="Times New Roman" w:eastAsia="Times New Roman" w:hAnsi="Times New Roman" w:cs="Times New Roman"/>
          <w:b/>
          <w:sz w:val="28"/>
          <w:szCs w:val="28"/>
          <w:lang w:val="ru-RU" w:eastAsia="ru-RU"/>
        </w:rPr>
        <w:t>Кам’янське</w:t>
      </w:r>
    </w:p>
    <w:p w:rsidR="00C34ED0" w:rsidRDefault="00C34ED0" w:rsidP="00C34ED0">
      <w:pPr>
        <w:spacing w:after="0" w:line="240" w:lineRule="auto"/>
        <w:rPr>
          <w:rFonts w:ascii="Times New Roman" w:hAnsi="Times New Roman"/>
          <w:b/>
          <w:sz w:val="24"/>
          <w:szCs w:val="24"/>
          <w:lang w:eastAsia="ru-RU"/>
        </w:rPr>
      </w:pPr>
    </w:p>
    <w:p w:rsidR="00C34ED0" w:rsidRPr="00C34ED0" w:rsidRDefault="00C34ED0" w:rsidP="00C34ED0">
      <w:pPr>
        <w:spacing w:after="0" w:line="240" w:lineRule="auto"/>
        <w:rPr>
          <w:rFonts w:ascii="Times New Roman" w:hAnsi="Times New Roman"/>
          <w:b/>
          <w:sz w:val="28"/>
          <w:szCs w:val="28"/>
          <w:lang w:eastAsia="ru-RU"/>
        </w:rPr>
      </w:pPr>
      <w:r w:rsidRPr="00C34ED0">
        <w:rPr>
          <w:rFonts w:ascii="Times New Roman" w:hAnsi="Times New Roman"/>
          <w:b/>
          <w:sz w:val="28"/>
          <w:szCs w:val="28"/>
          <w:lang w:eastAsia="ru-RU"/>
        </w:rPr>
        <w:t>Про затвердження Схем санітарної</w:t>
      </w:r>
    </w:p>
    <w:p w:rsidR="00C34ED0" w:rsidRPr="00C34ED0" w:rsidRDefault="00C34ED0" w:rsidP="00C34ED0">
      <w:pPr>
        <w:spacing w:after="0" w:line="240" w:lineRule="auto"/>
        <w:rPr>
          <w:rFonts w:ascii="Times New Roman" w:hAnsi="Times New Roman"/>
          <w:b/>
          <w:sz w:val="28"/>
          <w:szCs w:val="28"/>
          <w:lang w:eastAsia="ru-RU"/>
        </w:rPr>
      </w:pPr>
      <w:r w:rsidRPr="00C34ED0">
        <w:rPr>
          <w:rFonts w:ascii="Times New Roman" w:hAnsi="Times New Roman"/>
          <w:b/>
          <w:sz w:val="28"/>
          <w:szCs w:val="28"/>
          <w:lang w:eastAsia="ru-RU"/>
        </w:rPr>
        <w:t xml:space="preserve">очистки  населених пунктів Кам’янської </w:t>
      </w:r>
    </w:p>
    <w:p w:rsidR="00C34ED0" w:rsidRPr="00C34ED0" w:rsidRDefault="00B81922" w:rsidP="00C34ED0">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сільської </w:t>
      </w:r>
      <w:r w:rsidR="00C34ED0" w:rsidRPr="00C34ED0">
        <w:rPr>
          <w:rFonts w:ascii="Times New Roman" w:hAnsi="Times New Roman"/>
          <w:b/>
          <w:sz w:val="28"/>
          <w:szCs w:val="28"/>
          <w:lang w:eastAsia="ru-RU"/>
        </w:rPr>
        <w:t>територіальної громади</w:t>
      </w:r>
    </w:p>
    <w:p w:rsidR="00C34ED0" w:rsidRPr="00C34ED0" w:rsidRDefault="00C34ED0" w:rsidP="00C34ED0">
      <w:pPr>
        <w:spacing w:after="0" w:line="240" w:lineRule="auto"/>
        <w:jc w:val="both"/>
        <w:rPr>
          <w:rFonts w:ascii="Times New Roman" w:hAnsi="Times New Roman"/>
          <w:sz w:val="28"/>
          <w:szCs w:val="28"/>
        </w:rPr>
      </w:pPr>
    </w:p>
    <w:p w:rsidR="00C34ED0" w:rsidRPr="00C34ED0" w:rsidRDefault="00C34ED0" w:rsidP="00C34ED0">
      <w:pPr>
        <w:spacing w:after="0" w:line="240" w:lineRule="auto"/>
        <w:ind w:firstLine="708"/>
        <w:jc w:val="both"/>
        <w:rPr>
          <w:rFonts w:ascii="Times New Roman" w:hAnsi="Times New Roman"/>
          <w:sz w:val="28"/>
          <w:szCs w:val="28"/>
        </w:rPr>
      </w:pPr>
      <w:r w:rsidRPr="00C34ED0">
        <w:rPr>
          <w:rFonts w:ascii="Times New Roman" w:hAnsi="Times New Roman"/>
          <w:sz w:val="28"/>
          <w:szCs w:val="28"/>
        </w:rPr>
        <w:t>З метою забезпечення повного збирання та своєчасного видалення відходів, а також дотримання екологічної безпеки при поводженні з ними,</w:t>
      </w:r>
      <w:r w:rsidRPr="00C34ED0">
        <w:rPr>
          <w:rFonts w:eastAsia="Calibri"/>
          <w:sz w:val="28"/>
          <w:szCs w:val="28"/>
          <w:lang w:eastAsia="zh-CN"/>
        </w:rPr>
        <w:t xml:space="preserve"> </w:t>
      </w:r>
      <w:r w:rsidRPr="00C34ED0">
        <w:rPr>
          <w:rFonts w:ascii="Times New Roman" w:eastAsia="Calibri" w:hAnsi="Times New Roman"/>
          <w:sz w:val="28"/>
          <w:szCs w:val="28"/>
          <w:lang w:eastAsia="zh-CN"/>
        </w:rPr>
        <w:t xml:space="preserve">підвищення рівня контролю за дотриманням вимог законодавства у сфері благоустрою та поводження з побутовими відходами, відповідно до </w:t>
      </w:r>
      <w:r w:rsidRPr="00C34ED0">
        <w:rPr>
          <w:rFonts w:ascii="Times New Roman" w:hAnsi="Times New Roman"/>
          <w:sz w:val="28"/>
          <w:szCs w:val="28"/>
        </w:rPr>
        <w:t>ст. 21 Закону України «Про відходи», підпункту 4 пу</w:t>
      </w:r>
      <w:r w:rsidR="00047F17">
        <w:rPr>
          <w:rFonts w:ascii="Times New Roman" w:hAnsi="Times New Roman"/>
          <w:sz w:val="28"/>
          <w:szCs w:val="28"/>
        </w:rPr>
        <w:t xml:space="preserve">нкту </w:t>
      </w:r>
      <w:r w:rsidRPr="00C34ED0">
        <w:rPr>
          <w:rFonts w:ascii="Times New Roman" w:hAnsi="Times New Roman"/>
          <w:sz w:val="28"/>
          <w:szCs w:val="28"/>
        </w:rPr>
        <w:t xml:space="preserve">  2 статті 10 Закону України «Про благоустрій населених пунктів» та наказу Міністерства регіонального розвитку, будівництва та житлово-комунального господарства України від               23 березня 2017 року № 57 «</w:t>
      </w:r>
      <w:r w:rsidRPr="00C34ED0">
        <w:rPr>
          <w:rFonts w:ascii="Times New Roman" w:hAnsi="Times New Roman"/>
          <w:bCs/>
          <w:sz w:val="28"/>
          <w:szCs w:val="28"/>
          <w:shd w:val="clear" w:color="auto" w:fill="FFFFFF"/>
        </w:rPr>
        <w:t>Про затвердження Порядку розроблення, погодження та затвердження схем санітарного очищення населених пунктів»</w:t>
      </w:r>
      <w:r w:rsidRPr="00C34ED0">
        <w:rPr>
          <w:rFonts w:ascii="Times New Roman" w:hAnsi="Times New Roman"/>
          <w:sz w:val="28"/>
          <w:szCs w:val="28"/>
        </w:rPr>
        <w:t>, керуючись під</w:t>
      </w:r>
      <w:r>
        <w:rPr>
          <w:rFonts w:ascii="Times New Roman" w:hAnsi="Times New Roman"/>
          <w:sz w:val="28"/>
          <w:szCs w:val="28"/>
        </w:rPr>
        <w:t xml:space="preserve">пунктом  </w:t>
      </w:r>
      <w:r w:rsidRPr="00C34ED0">
        <w:rPr>
          <w:rFonts w:ascii="Times New Roman" w:hAnsi="Times New Roman"/>
          <w:sz w:val="28"/>
          <w:szCs w:val="28"/>
        </w:rPr>
        <w:t>44 статті 26 Закону України «Про місцеве самоврядування в Україні», сільська рада</w:t>
      </w:r>
    </w:p>
    <w:p w:rsidR="00C34ED0" w:rsidRPr="00C34ED0" w:rsidRDefault="00C34ED0" w:rsidP="00C34ED0">
      <w:pPr>
        <w:tabs>
          <w:tab w:val="left" w:pos="3345"/>
        </w:tabs>
        <w:spacing w:after="0" w:line="240" w:lineRule="auto"/>
        <w:ind w:firstLine="708"/>
        <w:jc w:val="center"/>
        <w:rPr>
          <w:rFonts w:ascii="Times New Roman" w:hAnsi="Times New Roman"/>
          <w:b/>
          <w:sz w:val="28"/>
          <w:szCs w:val="28"/>
          <w:lang w:eastAsia="uk-UA"/>
        </w:rPr>
      </w:pPr>
    </w:p>
    <w:p w:rsidR="00C34ED0" w:rsidRPr="00C34ED0" w:rsidRDefault="00C34ED0" w:rsidP="00C34ED0">
      <w:pPr>
        <w:tabs>
          <w:tab w:val="left" w:pos="3345"/>
        </w:tabs>
        <w:spacing w:after="0" w:line="240" w:lineRule="auto"/>
        <w:ind w:firstLine="708"/>
        <w:jc w:val="center"/>
        <w:rPr>
          <w:rFonts w:ascii="Times New Roman" w:hAnsi="Times New Roman"/>
          <w:sz w:val="28"/>
          <w:szCs w:val="28"/>
          <w:lang w:eastAsia="uk-UA"/>
        </w:rPr>
      </w:pPr>
      <w:r w:rsidRPr="00C34ED0">
        <w:rPr>
          <w:rFonts w:ascii="Times New Roman" w:hAnsi="Times New Roman"/>
          <w:b/>
          <w:sz w:val="28"/>
          <w:szCs w:val="28"/>
          <w:lang w:eastAsia="uk-UA"/>
        </w:rPr>
        <w:t>В И Р І Ш И Л А</w:t>
      </w:r>
      <w:r w:rsidRPr="00C34ED0">
        <w:rPr>
          <w:rFonts w:ascii="Times New Roman" w:hAnsi="Times New Roman"/>
          <w:sz w:val="28"/>
          <w:szCs w:val="28"/>
          <w:lang w:eastAsia="uk-UA"/>
        </w:rPr>
        <w:t xml:space="preserve"> :</w:t>
      </w:r>
    </w:p>
    <w:p w:rsidR="00C34ED0" w:rsidRPr="00C34ED0" w:rsidRDefault="00C34ED0" w:rsidP="00C34ED0">
      <w:pPr>
        <w:spacing w:after="0" w:line="240" w:lineRule="auto"/>
        <w:ind w:right="-261"/>
        <w:jc w:val="center"/>
        <w:rPr>
          <w:rFonts w:ascii="Times New Roman" w:hAnsi="Times New Roman"/>
          <w:b/>
          <w:bCs/>
          <w:spacing w:val="200"/>
          <w:sz w:val="28"/>
          <w:szCs w:val="28"/>
          <w:lang w:eastAsia="uk-UA"/>
        </w:rPr>
      </w:pPr>
    </w:p>
    <w:p w:rsidR="00C34ED0" w:rsidRPr="00047F17" w:rsidRDefault="00047F17" w:rsidP="00047F17">
      <w:pPr>
        <w:suppressAutoHyphens/>
        <w:spacing w:after="0" w:line="240" w:lineRule="auto"/>
        <w:ind w:firstLine="708"/>
        <w:jc w:val="both"/>
        <w:rPr>
          <w:rFonts w:ascii="Times New Roman" w:eastAsia="Calibri" w:hAnsi="Times New Roman"/>
          <w:sz w:val="28"/>
          <w:szCs w:val="28"/>
          <w:lang w:eastAsia="zh-CN"/>
        </w:rPr>
      </w:pPr>
      <w:r>
        <w:rPr>
          <w:rFonts w:ascii="Times New Roman" w:eastAsia="Calibri" w:hAnsi="Times New Roman"/>
          <w:sz w:val="28"/>
          <w:szCs w:val="28"/>
          <w:lang w:eastAsia="zh-CN"/>
        </w:rPr>
        <w:t>1.</w:t>
      </w:r>
      <w:r w:rsidR="00C34ED0" w:rsidRPr="00047F17">
        <w:rPr>
          <w:rFonts w:ascii="Times New Roman" w:eastAsia="Calibri" w:hAnsi="Times New Roman"/>
          <w:sz w:val="28"/>
          <w:szCs w:val="28"/>
          <w:lang w:eastAsia="zh-CN"/>
        </w:rPr>
        <w:t xml:space="preserve">Затвердити </w:t>
      </w:r>
      <w:r w:rsidR="00C34ED0" w:rsidRPr="00047F17">
        <w:rPr>
          <w:rFonts w:ascii="Times New Roman" w:eastAsia="Calibri" w:hAnsi="Times New Roman"/>
          <w:sz w:val="28"/>
          <w:szCs w:val="28"/>
        </w:rPr>
        <w:t xml:space="preserve">Схему санітарної очистки населених пунктів </w:t>
      </w:r>
      <w:r w:rsidR="00C34ED0" w:rsidRPr="00047F17">
        <w:rPr>
          <w:rFonts w:ascii="Times New Roman" w:eastAsia="Calibri" w:hAnsi="Times New Roman"/>
          <w:sz w:val="28"/>
          <w:szCs w:val="28"/>
          <w:lang w:eastAsia="zh-CN"/>
        </w:rPr>
        <w:t>на території Кам</w:t>
      </w:r>
      <w:r w:rsidR="00C34ED0" w:rsidRPr="00B81922">
        <w:rPr>
          <w:rFonts w:ascii="Times New Roman" w:eastAsia="Calibri" w:hAnsi="Times New Roman"/>
          <w:sz w:val="28"/>
          <w:szCs w:val="28"/>
          <w:lang w:eastAsia="zh-CN"/>
        </w:rPr>
        <w:t>’</w:t>
      </w:r>
      <w:r w:rsidR="00C34ED0" w:rsidRPr="00047F17">
        <w:rPr>
          <w:rFonts w:ascii="Times New Roman" w:eastAsia="Calibri" w:hAnsi="Times New Roman"/>
          <w:sz w:val="28"/>
          <w:szCs w:val="28"/>
          <w:lang w:eastAsia="zh-CN"/>
        </w:rPr>
        <w:t xml:space="preserve">янської </w:t>
      </w:r>
      <w:r w:rsidR="00B81922">
        <w:rPr>
          <w:rFonts w:ascii="Times New Roman" w:eastAsia="Calibri" w:hAnsi="Times New Roman"/>
          <w:sz w:val="28"/>
          <w:szCs w:val="28"/>
          <w:lang w:eastAsia="zh-CN"/>
        </w:rPr>
        <w:t xml:space="preserve">сільської </w:t>
      </w:r>
      <w:r w:rsidR="00C34ED0" w:rsidRPr="00047F17">
        <w:rPr>
          <w:rFonts w:ascii="Times New Roman" w:eastAsia="Calibri" w:hAnsi="Times New Roman"/>
          <w:sz w:val="28"/>
          <w:szCs w:val="28"/>
          <w:lang w:eastAsia="zh-CN"/>
        </w:rPr>
        <w:t>територіальної громади (додається).</w:t>
      </w:r>
    </w:p>
    <w:p w:rsidR="00C34ED0" w:rsidRPr="00047F17" w:rsidRDefault="00047F17" w:rsidP="00047F17">
      <w:pPr>
        <w:suppressAutoHyphens/>
        <w:spacing w:after="0" w:line="240" w:lineRule="auto"/>
        <w:ind w:firstLine="708"/>
        <w:jc w:val="both"/>
        <w:rPr>
          <w:rFonts w:ascii="Times New Roman" w:eastAsia="Calibri" w:hAnsi="Times New Roman"/>
          <w:sz w:val="28"/>
          <w:szCs w:val="28"/>
          <w:lang w:eastAsia="zh-CN"/>
        </w:rPr>
      </w:pPr>
      <w:r>
        <w:rPr>
          <w:rFonts w:ascii="Times New Roman" w:eastAsia="Calibri" w:hAnsi="Times New Roman"/>
          <w:sz w:val="28"/>
          <w:szCs w:val="28"/>
          <w:lang w:eastAsia="zh-CN"/>
        </w:rPr>
        <w:t>2.</w:t>
      </w:r>
      <w:r w:rsidR="00C34ED0" w:rsidRPr="00047F17">
        <w:rPr>
          <w:rFonts w:ascii="Times New Roman" w:eastAsia="Calibri" w:hAnsi="Times New Roman"/>
          <w:sz w:val="28"/>
          <w:szCs w:val="28"/>
          <w:lang w:eastAsia="zh-CN"/>
        </w:rPr>
        <w:t>Відповідальним виконавцям забезпечити виконання заходів з санітарної очистки населених пунктів Кам’янської територіальної громади, визначених у вищезазначеній Схемі.</w:t>
      </w:r>
    </w:p>
    <w:p w:rsidR="00C34ED0" w:rsidRPr="00047F17" w:rsidRDefault="00047F17" w:rsidP="00047F17">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3.</w:t>
      </w:r>
      <w:r w:rsidR="00C34ED0" w:rsidRPr="00047F17">
        <w:rPr>
          <w:rFonts w:ascii="Times New Roman" w:hAnsi="Times New Roman"/>
          <w:sz w:val="28"/>
          <w:szCs w:val="28"/>
          <w:lang w:eastAsia="uk-UA"/>
        </w:rPr>
        <w:t>Контроль за виконанням даного рішення покласти на комісію</w:t>
      </w:r>
      <w:r w:rsidRPr="00047F17">
        <w:rPr>
          <w:rFonts w:ascii="Times New Roman" w:hAnsi="Times New Roman"/>
          <w:sz w:val="24"/>
        </w:rPr>
        <w:t xml:space="preserve">  </w:t>
      </w:r>
      <w:r w:rsidRPr="00047F17">
        <w:rPr>
          <w:rFonts w:ascii="Times New Roman" w:hAnsi="Times New Roman"/>
          <w:sz w:val="28"/>
          <w:szCs w:val="28"/>
        </w:rPr>
        <w:t xml:space="preserve">з питань земельних відносин, природокористування,  планування територій, будівництва, архітектури,  охорони пам’яток , історичного середовища  та благоустрою </w:t>
      </w:r>
      <w:r>
        <w:rPr>
          <w:rFonts w:ascii="Times New Roman" w:hAnsi="Times New Roman"/>
          <w:sz w:val="28"/>
          <w:szCs w:val="28"/>
        </w:rPr>
        <w:t>.</w:t>
      </w:r>
      <w:r w:rsidRPr="00047F17">
        <w:rPr>
          <w:rFonts w:ascii="Times New Roman" w:hAnsi="Times New Roman"/>
          <w:sz w:val="28"/>
          <w:szCs w:val="28"/>
        </w:rPr>
        <w:t xml:space="preserve"> </w:t>
      </w:r>
    </w:p>
    <w:p w:rsidR="00C34ED0" w:rsidRPr="00C34ED0" w:rsidRDefault="00C34ED0" w:rsidP="00C34ED0">
      <w:pPr>
        <w:spacing w:after="0" w:line="240" w:lineRule="auto"/>
        <w:jc w:val="both"/>
        <w:rPr>
          <w:rFonts w:ascii="Times New Roman" w:hAnsi="Times New Roman"/>
          <w:sz w:val="28"/>
          <w:szCs w:val="28"/>
          <w:lang w:eastAsia="uk-UA"/>
        </w:rPr>
      </w:pPr>
    </w:p>
    <w:p w:rsidR="00C34ED0" w:rsidRDefault="00C34ED0" w:rsidP="00C34ED0">
      <w:pPr>
        <w:spacing w:line="254" w:lineRule="auto"/>
        <w:rPr>
          <w:rFonts w:ascii="Times New Roman" w:hAnsi="Times New Roman"/>
          <w:b/>
          <w:sz w:val="28"/>
          <w:szCs w:val="28"/>
          <w:lang w:eastAsia="uk-UA"/>
        </w:rPr>
      </w:pPr>
      <w:r>
        <w:rPr>
          <w:rFonts w:ascii="Times New Roman" w:hAnsi="Times New Roman"/>
          <w:b/>
          <w:sz w:val="28"/>
          <w:szCs w:val="28"/>
          <w:lang w:eastAsia="uk-UA"/>
        </w:rPr>
        <w:t xml:space="preserve">         Сільський голо</w:t>
      </w:r>
      <w:r w:rsidR="00AC4397">
        <w:rPr>
          <w:rFonts w:ascii="Times New Roman" w:hAnsi="Times New Roman"/>
          <w:b/>
          <w:sz w:val="28"/>
          <w:szCs w:val="28"/>
          <w:lang w:eastAsia="uk-UA"/>
        </w:rPr>
        <w:t>ва</w:t>
      </w:r>
      <w:r>
        <w:rPr>
          <w:rFonts w:ascii="Times New Roman" w:hAnsi="Times New Roman"/>
          <w:b/>
          <w:sz w:val="28"/>
          <w:szCs w:val="28"/>
          <w:lang w:eastAsia="uk-UA"/>
        </w:rPr>
        <w:t xml:space="preserve">               </w:t>
      </w:r>
      <w:r w:rsidR="00047F17">
        <w:rPr>
          <w:rFonts w:ascii="Times New Roman" w:hAnsi="Times New Roman"/>
          <w:b/>
          <w:sz w:val="28"/>
          <w:szCs w:val="28"/>
          <w:lang w:eastAsia="uk-UA"/>
        </w:rPr>
        <w:t xml:space="preserve">                </w:t>
      </w:r>
      <w:r w:rsidR="00047F17">
        <w:rPr>
          <w:rFonts w:ascii="Times New Roman" w:hAnsi="Times New Roman"/>
          <w:b/>
          <w:sz w:val="28"/>
          <w:szCs w:val="28"/>
          <w:lang w:eastAsia="uk-UA"/>
        </w:rPr>
        <w:tab/>
        <w:t>Михайло СТАНИНЕЦЬ</w:t>
      </w:r>
      <w:r w:rsidRPr="00C34ED0">
        <w:rPr>
          <w:rFonts w:ascii="Times New Roman" w:hAnsi="Times New Roman"/>
          <w:b/>
          <w:sz w:val="28"/>
          <w:szCs w:val="28"/>
          <w:lang w:eastAsia="uk-UA"/>
        </w:rPr>
        <w:t xml:space="preserve"> </w:t>
      </w:r>
    </w:p>
    <w:p w:rsidR="00321C58" w:rsidRDefault="00321C58" w:rsidP="00C34ED0">
      <w:pPr>
        <w:spacing w:line="254" w:lineRule="auto"/>
        <w:rPr>
          <w:rFonts w:ascii="Times New Roman" w:hAnsi="Times New Roman"/>
          <w:b/>
          <w:sz w:val="28"/>
          <w:szCs w:val="28"/>
          <w:lang w:eastAsia="uk-UA"/>
        </w:rPr>
      </w:pPr>
    </w:p>
    <w:p w:rsidR="00321C58" w:rsidRDefault="00321C58" w:rsidP="00C34ED0">
      <w:pPr>
        <w:spacing w:line="254" w:lineRule="auto"/>
        <w:rPr>
          <w:rFonts w:ascii="Times New Roman" w:hAnsi="Times New Roman"/>
          <w:b/>
          <w:sz w:val="28"/>
          <w:szCs w:val="28"/>
          <w:lang w:eastAsia="uk-UA"/>
        </w:rPr>
      </w:pPr>
    </w:p>
    <w:p w:rsidR="00321C58" w:rsidRDefault="00321C58" w:rsidP="00C34ED0">
      <w:pPr>
        <w:spacing w:line="254" w:lineRule="auto"/>
        <w:rPr>
          <w:rFonts w:ascii="Times New Roman" w:hAnsi="Times New Roman"/>
          <w:b/>
          <w:sz w:val="28"/>
          <w:szCs w:val="28"/>
          <w:lang w:eastAsia="uk-UA"/>
        </w:rPr>
      </w:pPr>
    </w:p>
    <w:p w:rsidR="00321C58" w:rsidRDefault="00321C58" w:rsidP="00C34ED0">
      <w:pPr>
        <w:spacing w:line="254" w:lineRule="auto"/>
        <w:rPr>
          <w:rFonts w:ascii="Times New Roman" w:hAnsi="Times New Roman"/>
          <w:b/>
          <w:sz w:val="28"/>
          <w:szCs w:val="28"/>
          <w:lang w:eastAsia="uk-UA"/>
        </w:rPr>
      </w:pPr>
    </w:p>
    <w:p w:rsidR="00321C58" w:rsidRDefault="00321C58" w:rsidP="00C34ED0">
      <w:pPr>
        <w:spacing w:line="254" w:lineRule="auto"/>
        <w:rPr>
          <w:rFonts w:ascii="Times New Roman" w:hAnsi="Times New Roman"/>
          <w:b/>
          <w:sz w:val="28"/>
          <w:szCs w:val="28"/>
          <w:lang w:eastAsia="uk-UA"/>
        </w:rPr>
      </w:pPr>
    </w:p>
    <w:p w:rsidR="00321C58" w:rsidRDefault="00321C58" w:rsidP="00C34ED0">
      <w:pPr>
        <w:spacing w:line="254" w:lineRule="auto"/>
        <w:rPr>
          <w:rFonts w:ascii="Times New Roman" w:hAnsi="Times New Roman"/>
          <w:b/>
          <w:sz w:val="28"/>
          <w:szCs w:val="28"/>
          <w:lang w:eastAsia="uk-UA"/>
        </w:rPr>
      </w:pPr>
    </w:p>
    <w:p w:rsidR="00321C58" w:rsidRDefault="00321C58" w:rsidP="00C34ED0">
      <w:pPr>
        <w:spacing w:line="254" w:lineRule="auto"/>
        <w:rPr>
          <w:rFonts w:ascii="Times New Roman" w:hAnsi="Times New Roman"/>
          <w:b/>
          <w:sz w:val="28"/>
          <w:szCs w:val="28"/>
          <w:lang w:eastAsia="uk-UA"/>
        </w:rPr>
      </w:pPr>
    </w:p>
    <w:p w:rsidR="00321C58" w:rsidRDefault="00321C58" w:rsidP="00C34ED0">
      <w:pPr>
        <w:spacing w:line="254" w:lineRule="auto"/>
        <w:rPr>
          <w:rFonts w:ascii="Times New Roman" w:hAnsi="Times New Roman"/>
          <w:b/>
          <w:sz w:val="28"/>
          <w:szCs w:val="28"/>
          <w:lang w:eastAsia="uk-UA"/>
        </w:rPr>
      </w:pPr>
    </w:p>
    <w:p w:rsidR="006A5AD4" w:rsidRPr="006A5AD4" w:rsidRDefault="006A5AD4" w:rsidP="006A5AD4">
      <w:pPr>
        <w:spacing w:after="0" w:line="240" w:lineRule="auto"/>
        <w:jc w:val="center"/>
        <w:rPr>
          <w:rFonts w:ascii="Times New Roman" w:eastAsia="Calibri" w:hAnsi="Times New Roman" w:cs="Times New Roman"/>
          <w:b/>
          <w:sz w:val="48"/>
          <w:szCs w:val="48"/>
        </w:rPr>
      </w:pPr>
      <w:r w:rsidRPr="006A5AD4">
        <w:rPr>
          <w:rFonts w:ascii="Times New Roman" w:eastAsia="Calibri" w:hAnsi="Times New Roman" w:cs="Times New Roman"/>
          <w:b/>
          <w:sz w:val="48"/>
          <w:szCs w:val="48"/>
        </w:rPr>
        <w:t>СХЕМА САНІТАРНОГО ОЧИЩЕННЯ</w:t>
      </w:r>
    </w:p>
    <w:p w:rsidR="006A5AD4" w:rsidRPr="006A5AD4" w:rsidRDefault="006A5AD4" w:rsidP="006A5AD4">
      <w:pPr>
        <w:spacing w:after="0" w:line="240" w:lineRule="auto"/>
        <w:jc w:val="center"/>
        <w:rPr>
          <w:rFonts w:ascii="Times New Roman" w:eastAsia="Calibri" w:hAnsi="Times New Roman" w:cs="Times New Roman"/>
          <w:b/>
          <w:sz w:val="48"/>
          <w:szCs w:val="48"/>
        </w:rPr>
      </w:pPr>
    </w:p>
    <w:p w:rsidR="006A5AD4" w:rsidRPr="006A5AD4" w:rsidRDefault="006A5AD4" w:rsidP="006A5AD4">
      <w:pPr>
        <w:spacing w:after="0" w:line="240" w:lineRule="auto"/>
        <w:jc w:val="center"/>
        <w:rPr>
          <w:rFonts w:ascii="Times New Roman" w:eastAsia="Calibri" w:hAnsi="Times New Roman" w:cs="Times New Roman"/>
          <w:b/>
          <w:sz w:val="48"/>
          <w:szCs w:val="48"/>
        </w:rPr>
      </w:pPr>
      <w:r w:rsidRPr="006A5AD4">
        <w:rPr>
          <w:rFonts w:ascii="Times New Roman" w:eastAsia="Calibri" w:hAnsi="Times New Roman" w:cs="Times New Roman"/>
          <w:b/>
          <w:sz w:val="48"/>
          <w:szCs w:val="48"/>
        </w:rPr>
        <w:t>НАСЕЛЕНИХ ПУНКТІВ</w:t>
      </w:r>
    </w:p>
    <w:p w:rsidR="006A5AD4" w:rsidRPr="006A5AD4" w:rsidRDefault="006A5AD4" w:rsidP="006A5AD4">
      <w:pPr>
        <w:spacing w:after="0" w:line="240" w:lineRule="auto"/>
        <w:jc w:val="center"/>
        <w:rPr>
          <w:rFonts w:ascii="Times New Roman" w:eastAsia="Calibri" w:hAnsi="Times New Roman" w:cs="Times New Roman"/>
          <w:b/>
          <w:sz w:val="48"/>
          <w:szCs w:val="48"/>
        </w:rPr>
      </w:pPr>
    </w:p>
    <w:p w:rsidR="006A5AD4" w:rsidRPr="006A5AD4" w:rsidRDefault="006A5AD4" w:rsidP="006A5AD4">
      <w:pPr>
        <w:spacing w:after="0" w:line="240" w:lineRule="auto"/>
        <w:jc w:val="center"/>
        <w:rPr>
          <w:rFonts w:ascii="Times New Roman" w:eastAsia="Calibri" w:hAnsi="Times New Roman" w:cs="Times New Roman"/>
          <w:b/>
          <w:sz w:val="48"/>
          <w:szCs w:val="48"/>
        </w:rPr>
      </w:pPr>
      <w:r w:rsidRPr="006A5AD4">
        <w:rPr>
          <w:rFonts w:ascii="Times New Roman" w:eastAsia="Calibri" w:hAnsi="Times New Roman" w:cs="Times New Roman"/>
          <w:b/>
          <w:sz w:val="48"/>
          <w:szCs w:val="48"/>
        </w:rPr>
        <w:t>КАМ»ЯНСЬКОЇ ТЕРИТОРІАЛЬНОЇ</w:t>
      </w:r>
    </w:p>
    <w:p w:rsidR="006A5AD4" w:rsidRPr="006A5AD4" w:rsidRDefault="006A5AD4" w:rsidP="006A5AD4">
      <w:pPr>
        <w:spacing w:after="0" w:line="240" w:lineRule="auto"/>
        <w:jc w:val="center"/>
        <w:rPr>
          <w:rFonts w:ascii="Times New Roman" w:eastAsia="Calibri" w:hAnsi="Times New Roman" w:cs="Times New Roman"/>
          <w:b/>
          <w:sz w:val="48"/>
          <w:szCs w:val="48"/>
        </w:rPr>
      </w:pPr>
    </w:p>
    <w:p w:rsidR="006A5AD4" w:rsidRPr="006A5AD4" w:rsidRDefault="006A5AD4" w:rsidP="006A5AD4">
      <w:pPr>
        <w:spacing w:after="0" w:line="240" w:lineRule="auto"/>
        <w:jc w:val="center"/>
        <w:rPr>
          <w:rFonts w:ascii="Times New Roman" w:eastAsia="Calibri" w:hAnsi="Times New Roman" w:cs="Times New Roman"/>
          <w:b/>
          <w:sz w:val="48"/>
          <w:szCs w:val="48"/>
        </w:rPr>
      </w:pPr>
      <w:r w:rsidRPr="006A5AD4">
        <w:rPr>
          <w:rFonts w:ascii="Times New Roman" w:eastAsia="Calibri" w:hAnsi="Times New Roman" w:cs="Times New Roman"/>
          <w:b/>
          <w:sz w:val="48"/>
          <w:szCs w:val="48"/>
        </w:rPr>
        <w:t>ГРОМАДИ</w:t>
      </w:r>
    </w:p>
    <w:p w:rsidR="006A5AD4" w:rsidRPr="006A5AD4" w:rsidRDefault="006A5AD4" w:rsidP="006A5AD4">
      <w:pPr>
        <w:spacing w:after="0" w:line="240" w:lineRule="auto"/>
        <w:jc w:val="center"/>
        <w:rPr>
          <w:rFonts w:ascii="Times New Roman" w:eastAsia="Calibri" w:hAnsi="Times New Roman" w:cs="Times New Roman"/>
          <w:sz w:val="28"/>
          <w:szCs w:val="28"/>
        </w:rPr>
      </w:pPr>
    </w:p>
    <w:p w:rsidR="006A5AD4" w:rsidRPr="006A5AD4" w:rsidRDefault="006A5AD4" w:rsidP="006A5AD4">
      <w:pPr>
        <w:spacing w:after="0" w:line="240" w:lineRule="auto"/>
        <w:jc w:val="center"/>
        <w:rPr>
          <w:rFonts w:ascii="Times New Roman" w:eastAsia="Calibri" w:hAnsi="Times New Roman" w:cs="Times New Roman"/>
          <w:sz w:val="28"/>
          <w:szCs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093C80">
      <w:pPr>
        <w:spacing w:after="0" w:line="240" w:lineRule="auto"/>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rPr>
      </w:pPr>
    </w:p>
    <w:p w:rsidR="006A5AD4" w:rsidRPr="006A5AD4" w:rsidRDefault="006A5AD4" w:rsidP="006A5AD4">
      <w:pPr>
        <w:spacing w:after="0" w:line="240" w:lineRule="auto"/>
        <w:jc w:val="center"/>
        <w:rPr>
          <w:rFonts w:ascii="Times New Roman" w:eastAsia="Calibri" w:hAnsi="Times New Roman" w:cs="Times New Roman"/>
          <w:sz w:val="28"/>
          <w:lang w:val="en-US"/>
        </w:rPr>
      </w:pPr>
      <w:r w:rsidRPr="006A5AD4">
        <w:rPr>
          <w:rFonts w:ascii="Times New Roman" w:eastAsia="Calibri" w:hAnsi="Times New Roman" w:cs="Times New Roman"/>
          <w:sz w:val="28"/>
        </w:rPr>
        <w:t>с. Кам»янське – 202</w:t>
      </w:r>
      <w:r w:rsidRPr="006A5AD4">
        <w:rPr>
          <w:rFonts w:ascii="Times New Roman" w:eastAsia="Calibri" w:hAnsi="Times New Roman" w:cs="Times New Roman"/>
          <w:sz w:val="28"/>
          <w:lang w:val="en-US"/>
        </w:rPr>
        <w:t>2</w:t>
      </w:r>
    </w:p>
    <w:p w:rsidR="006A5AD4" w:rsidRPr="006A5AD4" w:rsidRDefault="006A5AD4" w:rsidP="006A5AD4">
      <w:pPr>
        <w:rPr>
          <w:rFonts w:ascii="Times New Roman" w:eastAsia="Calibri" w:hAnsi="Times New Roman" w:cs="Times New Roman"/>
          <w:sz w:val="28"/>
        </w:rPr>
        <w:sectPr w:rsidR="006A5AD4" w:rsidRPr="006A5AD4" w:rsidSect="00F868EC">
          <w:pgSz w:w="11906" w:h="16838"/>
          <w:pgMar w:top="1134" w:right="851" w:bottom="1134" w:left="1701" w:header="709" w:footer="709" w:gutter="0"/>
          <w:cols w:space="708"/>
          <w:docGrid w:linePitch="360"/>
        </w:sectPr>
      </w:pPr>
    </w:p>
    <w:p w:rsidR="006A5AD4" w:rsidRPr="006A5AD4" w:rsidRDefault="006A5AD4" w:rsidP="006A5AD4">
      <w:pPr>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ЗМІСТ</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8500"/>
        <w:gridCol w:w="709"/>
      </w:tblGrid>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Вступні положення. . . .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Терміни та визначення.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Розділ 1. Характеристика ТГ як об’єкта санітарного очищення.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11</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1.1 Природно-кліматичні умови.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11</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1.2 Існуючий стан і перспективи розвитку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1.3 Благоустрій сілі функціональне зонування.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1.4 Наявність аварійно-рятувальної (пожежної) техніки.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13</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1.5 Техніко-економічна оцінка існуючого стану санітарного очищення.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13</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1.6 Об’єми утворення відходів.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13</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1.7 Рівень охоплення планово-регулярною системою санітарного очищення.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14</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1.8 Роздільне збирання окремих компонентів твердих побутових відходів.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14</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1.9 Тверді побутові відходи (ТПВ)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14</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1.10 Великогабаритні та ремонтні відходи.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1.11 Небезпечні відходи в складі побутових.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1.12 Специфічні відходи (лікарняні, ветлікарень тощо)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1.13 Рідкі відходи. . . . . .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1.14 Вторинна сировина.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1.15 Контейнери. . . . . . .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1.16 Контейнерні майданчики.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1.17 Несанкціоновані сміттєзвалища.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1.18 Урни. . . . . . . . . . . .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1.19 Транспортні засоби для збирання та перевезення побутових відходів.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1.20 Миття та дезінфекція спецавтотранспорту.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1.21 База утримання спецавтортанспорту.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1.22 Тарифи на послуги з вивезення побутових відходів.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1.23 Норми надання послуг з вивезення побутових відходів.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1.24 Сортування, перероблення, знешкодження та захоронення відходів. . . .</w:t>
            </w:r>
            <w:r w:rsidR="001D0276">
              <w:rPr>
                <w:rFonts w:ascii="Times New Roman" w:eastAsia="Calibri" w:hAnsi="Times New Roman" w:cs="Times New Roman"/>
                <w:sz w:val="24"/>
                <w:szCs w:val="24"/>
              </w:rPr>
              <w:t xml:space="preserve"> </w:t>
            </w:r>
            <w:r w:rsidRPr="006A5AD4">
              <w:rPr>
                <w:rFonts w:ascii="Times New Roman" w:eastAsia="Calibri" w:hAnsi="Times New Roman" w:cs="Times New Roman"/>
                <w:sz w:val="24"/>
                <w:szCs w:val="24"/>
              </w:rPr>
              <w:t xml:space="preserve">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1.25 Полігон твердих побутових відходів.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1.26 Поводження з безпритульними тваринами.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1.27 Громадські туалети (вбиральні)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19</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1.28 Прибирання об’єктів благоустрою.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19</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1.29 Літнє прибирання вулично-дорожньої мережі.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19</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1.30 Зимове прибирання вулично-дорожньої мережі.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1.31 Прибирання парків та скверів.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1.32 Техніка для прибирання.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1.33 Бази утримання спецтехніки для вивезення відходів і прибирання.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1.34 Місце заправляння водою поливо-мийних машин.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1.35 Місце піскобази. . .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1.36 Снігозвалище. . . . .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1.37 Небезпечні відходи у складі побутових відходів під час прибирання.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21</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Розділ 2. Перспективні заходи з вивезення, перероблення та захоронення відходів. . . . . . . . . . . . . .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 Загальні положення.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2.2. Завдання вдосконалення планово-регулярної системи.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2.3 Прогноз зміни об’єму утворення побутових відходів.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2.4 Розрахункові об’єми утворення побутових відходів.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2.5 Впровадження системи роздільного збирання відходів.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28</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2.6 Збирання твердих побутових відходів.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33</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 xml:space="preserve">2.7 Збирання великогабаритних (ВВ) та ремонтних (РВ) відходів.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34</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2.8 Збирання небезпечних відходів.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lang w:val="en-US"/>
              </w:rPr>
              <w:t>3</w:t>
            </w:r>
            <w:r w:rsidRPr="006A5AD4">
              <w:rPr>
                <w:rFonts w:ascii="Times New Roman" w:eastAsia="Calibri" w:hAnsi="Times New Roman" w:cs="Times New Roman"/>
                <w:sz w:val="24"/>
                <w:szCs w:val="24"/>
              </w:rPr>
              <w:t>4</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2.8.1 Місце тимчасового зберігання небезпечних відходів у складі побутових.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2.9 Збирання рідких побутових відходів.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39</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2.9.1 Місце приймання рідких побутових відходів.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39</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2.10 Вторинна сировина.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39</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2.11 Контейнери. . . . . . .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39</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2.11.1 Контейнери для ТПВ.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39</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2.11.2 Контейнери для великогабаритних та будівельних відходів.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41</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2.11.3 Контейнери для небезпечних відходів.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41</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2.11.4 Потреба в контейнерах для збирання твердих побутових відходів.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41</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2.11.5 Миття та дезінфекція контейнерів.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2.12 Безконтейнерний метод збирання відходів.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2.13 Основні принципи розміщення контейнерних майданчиків.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2.14 Потреба в урнах. . .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44</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2.15 Сортування та перероблення побутових відходів.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2.16 Вдосконалення системи первісного накопичення та збирання відходів.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2.17 Перевезення побутових відходів.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2.18 Транспортна схема перевезення.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2.19 Потреба у сміттєвозах.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2.20 Потреба у асенізаційних машинах.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2.21 Миття та дезінфекція спецавтотранспорту для перевезення відходів.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2.22 Можливості сортування, перероблення та захоронення відходів.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2.23 Вимоги до відокремлення та передачі небезпечних відходів.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Розділ 3. Заходи поводження з промисловими відходами ІІІ-ІV класів небезпеки</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3.1 Виробники промислових відходів III-IV класів небезпеки.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3.2 Об’єми утворення промислових відходів III-IV класів небезпеки.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3.3 Вимоги щодо видалення промислових відходів III-IV класів небезпеки.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3.4 Захоронення промислових відходів III-IV класів небезпеки.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Розділ 4. Заходи із прибирання об’єктів благоустрою.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5</w:t>
            </w:r>
            <w:r w:rsidRPr="006A5AD4">
              <w:rPr>
                <w:rFonts w:ascii="Times New Roman" w:eastAsia="Calibri" w:hAnsi="Times New Roman" w:cs="Times New Roman"/>
                <w:sz w:val="24"/>
                <w:szCs w:val="24"/>
                <w:lang w:val="en-US"/>
              </w:rPr>
              <w:t>8</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4.1 Обсяги робіт з утримання вулично-дорожньої мережі.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5</w:t>
            </w:r>
            <w:r w:rsidRPr="006A5AD4">
              <w:rPr>
                <w:rFonts w:ascii="Times New Roman" w:eastAsia="Calibri" w:hAnsi="Times New Roman" w:cs="Times New Roman"/>
                <w:sz w:val="24"/>
                <w:szCs w:val="24"/>
                <w:lang w:val="en-US"/>
              </w:rPr>
              <w:t>8</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4.2 Норми та об’єми вуличного змітання.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5</w:t>
            </w:r>
            <w:r w:rsidRPr="006A5AD4">
              <w:rPr>
                <w:rFonts w:ascii="Times New Roman" w:eastAsia="Calibri" w:hAnsi="Times New Roman" w:cs="Times New Roman"/>
                <w:sz w:val="24"/>
                <w:szCs w:val="24"/>
                <w:lang w:val="en-US"/>
              </w:rPr>
              <w:t>8</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4.3 Зимове прибирання вулично-дорожньої мережі.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5</w:t>
            </w:r>
            <w:r w:rsidRPr="006A5AD4">
              <w:rPr>
                <w:rFonts w:ascii="Times New Roman" w:eastAsia="Calibri" w:hAnsi="Times New Roman" w:cs="Times New Roman"/>
                <w:sz w:val="24"/>
                <w:szCs w:val="24"/>
                <w:lang w:val="en-US"/>
              </w:rPr>
              <w:t>8</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4.3.1 Перелік і черговість робіт зимового прибирання.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5</w:t>
            </w:r>
            <w:r w:rsidRPr="006A5AD4">
              <w:rPr>
                <w:rFonts w:ascii="Times New Roman" w:eastAsia="Calibri" w:hAnsi="Times New Roman" w:cs="Times New Roman"/>
                <w:sz w:val="24"/>
                <w:szCs w:val="24"/>
                <w:lang w:val="en-US"/>
              </w:rPr>
              <w:t>8</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4.3.2 Обсяги зимового прибирання.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59</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4.3.3 Посипка вулиць сіл піско-соляною сумішшю.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4.3.4 Місце піскобази. . .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4.3.5 Місця складування снігу.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4.4 Літнє прибирання вулично-дорожньої мережі.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4.4.1 Перелік і черговість робіт літнього прибирання.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4.4.2 Обсяги літнього прибирання вулиць і площ населеного пункту.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4.4.3 Пункти заправляння поливально-мийних машин водою.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4.5 Прибирання об’єктів з відособленою територією.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4.6 Потреба в засобах механізації для прибирання території.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3</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4.7 Зливова (дощова) каналізація.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3</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4.8 Заходи по прибиранню вулично-дорожньої мережі сіл.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4</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Розділ 5. Інші заходи санітарного очищення.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5.1 Поводження з безпритульними тваринами.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5.1.1 Загальні положення.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 xml:space="preserve">5.1.2 Поводження з безпритульними тваринами.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5.1.3 Вилов безпритульних тварин.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6</w:t>
            </w:r>
            <w:r w:rsidRPr="006A5AD4">
              <w:rPr>
                <w:rFonts w:ascii="Times New Roman" w:eastAsia="Calibri" w:hAnsi="Times New Roman" w:cs="Times New Roman"/>
                <w:sz w:val="24"/>
                <w:szCs w:val="24"/>
                <w:lang w:val="en-US"/>
              </w:rPr>
              <w:t>5</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5.1.4 Притулок для тварин.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66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5.1.5 Напрями розвитку сфери поводження з тваринами.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66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5.2 Громадські вбиральні.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67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5.2.1 Загальні положення.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67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5.2.2 Розрахунок потреби в громадських вбиральнях.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68</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5.2.3 Прибирання та дезінфекція громадських вбиралень.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69</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Розділ 6. Вплив на навколишнє середовище.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7</w:t>
            </w:r>
            <w:r w:rsidRPr="006A5AD4">
              <w:rPr>
                <w:rFonts w:ascii="Times New Roman" w:eastAsia="Calibri" w:hAnsi="Times New Roman" w:cs="Times New Roman"/>
                <w:sz w:val="24"/>
                <w:szCs w:val="24"/>
                <w:lang w:val="en-US"/>
              </w:rPr>
              <w:t>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6.1 Загальні положення. . .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7</w:t>
            </w:r>
            <w:r w:rsidRPr="006A5AD4">
              <w:rPr>
                <w:rFonts w:ascii="Times New Roman" w:eastAsia="Calibri" w:hAnsi="Times New Roman" w:cs="Times New Roman"/>
                <w:sz w:val="24"/>
                <w:szCs w:val="24"/>
                <w:lang w:val="en-US"/>
              </w:rPr>
              <w:t>0</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6.2 Містобудівні обмеження.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lang w:val="en-US"/>
              </w:rPr>
              <w:t>72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6.3 Екологічні обмеження. . .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lang w:val="en-US"/>
              </w:rPr>
              <w:t>7</w:t>
            </w:r>
            <w:r w:rsidRPr="006A5AD4">
              <w:rPr>
                <w:rFonts w:ascii="Times New Roman" w:eastAsia="Calibri" w:hAnsi="Times New Roman" w:cs="Times New Roman"/>
                <w:sz w:val="24"/>
                <w:szCs w:val="24"/>
              </w:rPr>
              <w:t>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6.4 Санітарно-епідеміологічні обмеження.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lang w:val="en-US"/>
              </w:rPr>
              <w:t>7</w:t>
            </w:r>
            <w:r w:rsidRPr="006A5AD4">
              <w:rPr>
                <w:rFonts w:ascii="Times New Roman" w:eastAsia="Calibri" w:hAnsi="Times New Roman" w:cs="Times New Roman"/>
                <w:sz w:val="24"/>
                <w:szCs w:val="24"/>
              </w:rPr>
              <w:t>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6.5 Протипожежні обмеження.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lang w:val="en-US"/>
              </w:rPr>
              <w:t>7</w:t>
            </w:r>
            <w:r w:rsidRPr="006A5AD4">
              <w:rPr>
                <w:rFonts w:ascii="Times New Roman" w:eastAsia="Calibri" w:hAnsi="Times New Roman" w:cs="Times New Roman"/>
                <w:sz w:val="24"/>
                <w:szCs w:val="24"/>
              </w:rPr>
              <w:t>3</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Розділ 7. Техніко-економічні показники та обсяги фінансування.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lang w:val="en-US"/>
              </w:rPr>
              <w:t>7</w:t>
            </w:r>
            <w:r w:rsidRPr="006A5AD4">
              <w:rPr>
                <w:rFonts w:ascii="Times New Roman" w:eastAsia="Calibri" w:hAnsi="Times New Roman" w:cs="Times New Roman"/>
                <w:sz w:val="24"/>
                <w:szCs w:val="24"/>
              </w:rPr>
              <w:t>4</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7.1 Показники для розрахунку обсягів робіт.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lang w:val="en-US"/>
              </w:rPr>
              <w:t>7</w:t>
            </w:r>
            <w:r w:rsidRPr="006A5AD4">
              <w:rPr>
                <w:rFonts w:ascii="Times New Roman" w:eastAsia="Calibri" w:hAnsi="Times New Roman" w:cs="Times New Roman"/>
                <w:sz w:val="24"/>
                <w:szCs w:val="24"/>
              </w:rPr>
              <w:t>4</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7.2 Потреба в обладнанні, машинах та механізмах.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lang w:val="en-US"/>
              </w:rPr>
              <w:t>7</w:t>
            </w:r>
            <w:r w:rsidRPr="006A5AD4">
              <w:rPr>
                <w:rFonts w:ascii="Times New Roman" w:eastAsia="Calibri" w:hAnsi="Times New Roman" w:cs="Times New Roman"/>
                <w:sz w:val="24"/>
                <w:szCs w:val="24"/>
              </w:rPr>
              <w:t>4</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7.3 Обсяги фінансування схеми санітарного очищення.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lang w:val="en-US"/>
              </w:rPr>
              <w:t>7</w:t>
            </w:r>
            <w:r w:rsidRPr="006A5AD4">
              <w:rPr>
                <w:rFonts w:ascii="Times New Roman" w:eastAsia="Calibri" w:hAnsi="Times New Roman" w:cs="Times New Roman"/>
                <w:sz w:val="24"/>
                <w:szCs w:val="24"/>
              </w:rPr>
              <w:t>6</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8. Висновки та рекомендації. . . . . . . . . . . . .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lang w:val="en-US"/>
              </w:rPr>
              <w:t>7</w:t>
            </w:r>
            <w:r w:rsidRPr="006A5AD4">
              <w:rPr>
                <w:rFonts w:ascii="Times New Roman" w:eastAsia="Calibri" w:hAnsi="Times New Roman" w:cs="Times New Roman"/>
                <w:sz w:val="24"/>
                <w:szCs w:val="24"/>
              </w:rPr>
              <w:t>7</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9. Перелік актів законодавства, використаних під час розробки схеми санітарного очищення населених пунктів ТГ. . . . . . . . . . . . . . . . . . . . . . . . . . . . . . . . . </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lang w:val="en-US"/>
              </w:rPr>
              <w:t>7</w:t>
            </w:r>
            <w:r w:rsidRPr="006A5AD4">
              <w:rPr>
                <w:rFonts w:ascii="Times New Roman" w:eastAsia="Calibri" w:hAnsi="Times New Roman" w:cs="Times New Roman"/>
                <w:sz w:val="24"/>
                <w:szCs w:val="24"/>
              </w:rPr>
              <w:t>9</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Схема санітарного очищення (І черга)</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82</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Схема санітарного очищення (ІІ черга)</w:t>
            </w: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83</w:t>
            </w: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r w:rsidR="006A5AD4" w:rsidRPr="006A5AD4" w:rsidTr="00B7632B">
        <w:tc>
          <w:tcPr>
            <w:tcW w:w="8500" w:type="dxa"/>
          </w:tcPr>
          <w:p w:rsidR="006A5AD4" w:rsidRPr="006A5AD4" w:rsidRDefault="006A5AD4" w:rsidP="006A5AD4">
            <w:pPr>
              <w:spacing w:after="0" w:line="240" w:lineRule="auto"/>
              <w:rPr>
                <w:rFonts w:ascii="Times New Roman" w:eastAsia="Calibri" w:hAnsi="Times New Roman" w:cs="Times New Roman"/>
                <w:sz w:val="24"/>
                <w:szCs w:val="24"/>
              </w:rPr>
            </w:pPr>
          </w:p>
        </w:tc>
        <w:tc>
          <w:tcPr>
            <w:tcW w:w="709" w:type="dxa"/>
          </w:tcPr>
          <w:p w:rsidR="006A5AD4" w:rsidRPr="006A5AD4" w:rsidRDefault="006A5AD4" w:rsidP="006A5AD4">
            <w:pPr>
              <w:spacing w:after="0" w:line="240" w:lineRule="auto"/>
              <w:jc w:val="both"/>
              <w:rPr>
                <w:rFonts w:ascii="Times New Roman" w:eastAsia="Calibri" w:hAnsi="Times New Roman" w:cs="Times New Roman"/>
                <w:sz w:val="24"/>
                <w:szCs w:val="24"/>
              </w:rPr>
            </w:pPr>
          </w:p>
        </w:tc>
      </w:tr>
    </w:tbl>
    <w:p w:rsidR="006A5AD4" w:rsidRPr="006A5AD4" w:rsidRDefault="006A5AD4" w:rsidP="006A5AD4">
      <w:pPr>
        <w:jc w:val="center"/>
        <w:rPr>
          <w:rFonts w:ascii="Times New Roman" w:eastAsia="Calibri" w:hAnsi="Times New Roman" w:cs="Times New Roman"/>
          <w:b/>
          <w:sz w:val="24"/>
          <w:szCs w:val="24"/>
        </w:rPr>
      </w:pPr>
      <w:r w:rsidRPr="006A5AD4">
        <w:rPr>
          <w:rFonts w:ascii="Times New Roman" w:eastAsia="Calibri" w:hAnsi="Times New Roman" w:cs="Times New Roman"/>
          <w:sz w:val="24"/>
          <w:szCs w:val="24"/>
        </w:rPr>
        <w:br w:type="page"/>
      </w:r>
      <w:r w:rsidRPr="006A5AD4">
        <w:rPr>
          <w:rFonts w:ascii="Times New Roman" w:eastAsia="Calibri" w:hAnsi="Times New Roman" w:cs="Times New Roman"/>
          <w:b/>
          <w:sz w:val="24"/>
          <w:szCs w:val="24"/>
        </w:rPr>
        <w:lastRenderedPageBreak/>
        <w:t>ВСТУПНІ ПОЛОЖЕННЯ</w:t>
      </w:r>
    </w:p>
    <w:p w:rsidR="006A5AD4" w:rsidRPr="006A5AD4" w:rsidRDefault="006A5AD4" w:rsidP="006A5AD4">
      <w:pPr>
        <w:spacing w:after="0" w:line="240" w:lineRule="auto"/>
        <w:jc w:val="center"/>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«Схема санітарного очищення населених пунктів Кам»янської територіальної громади» виконана у відповідності з договором між Кам»янською сільською Радою та ПП «Екомілленіум» про надання послуг з розробки технічної документації «Схема санітарного очищення населених пунктів Кам»янської ТГ» (далі по тексту – Схема санітарного очищення) (далі по тексту – Схема).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Розробка схеми санітарного очищення здійснена на виконання вимог п. 5 ст. 10 Закону України «Про благоустрій населених пунктів», п. 15 ст. 30 Закону України «Про місцеве самоврядування в Україні», п. (б) ст. 21 Закону України «Про відходи»,  якими зобов’язано органи місцевого самоврядування забезпечити розроблення та затвердження схем санітарного очищення населених пунктів.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Закон України «Про відходи» регулює відносини, пов'язані з утворенням, збиранням і заготівлею, сортуванням, перевезенням, зберіганням, обробленням (переробленням), утилізацією, видаленням, знешкодженням та захороненням відходів, що утворюються вУкраїні. Дія Закону України «Про відходи» не поширюється на відносини у сфері поводження</w:t>
      </w:r>
      <w:r w:rsidRPr="006A5AD4">
        <w:rPr>
          <w:rFonts w:ascii="Times New Roman" w:eastAsia="Calibri" w:hAnsi="Times New Roman" w:cs="Times New Roman"/>
          <w:sz w:val="24"/>
          <w:szCs w:val="24"/>
          <w:lang w:val="ru-RU"/>
        </w:rPr>
        <w:t xml:space="preserve"> </w:t>
      </w:r>
      <w:r w:rsidRPr="006A5AD4">
        <w:rPr>
          <w:rFonts w:ascii="Times New Roman" w:eastAsia="Calibri" w:hAnsi="Times New Roman" w:cs="Times New Roman"/>
          <w:sz w:val="24"/>
          <w:szCs w:val="24"/>
        </w:rPr>
        <w:t>з побічними продуктами тваринного походження, не призначеними для споживання людиною.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Вимоги до складу та змісту схеми санітарного очищення населеного пункту</w:t>
      </w:r>
      <w:r w:rsidRPr="006A5AD4">
        <w:rPr>
          <w:rFonts w:ascii="Times New Roman" w:eastAsia="Calibri" w:hAnsi="Times New Roman" w:cs="Times New Roman"/>
          <w:sz w:val="24"/>
          <w:szCs w:val="24"/>
          <w:lang w:val="ru-RU"/>
        </w:rPr>
        <w:t xml:space="preserve"> </w:t>
      </w:r>
      <w:r w:rsidRPr="006A5AD4">
        <w:rPr>
          <w:rFonts w:ascii="Times New Roman" w:eastAsia="Calibri" w:hAnsi="Times New Roman" w:cs="Times New Roman"/>
          <w:sz w:val="24"/>
          <w:szCs w:val="24"/>
        </w:rPr>
        <w:t>визначаються ДБН Б.2.2-6-2013 «Склад та зміст схеми санітарного очищення населеного</w:t>
      </w:r>
      <w:r w:rsidRPr="006A5AD4">
        <w:rPr>
          <w:rFonts w:ascii="Times New Roman" w:eastAsia="Calibri" w:hAnsi="Times New Roman" w:cs="Times New Roman"/>
          <w:sz w:val="24"/>
          <w:szCs w:val="24"/>
          <w:lang w:val="ru-RU"/>
        </w:rPr>
        <w:t xml:space="preserve"> </w:t>
      </w:r>
      <w:r w:rsidRPr="006A5AD4">
        <w:rPr>
          <w:rFonts w:ascii="Times New Roman" w:eastAsia="Calibri" w:hAnsi="Times New Roman" w:cs="Times New Roman"/>
          <w:sz w:val="24"/>
          <w:szCs w:val="24"/>
        </w:rPr>
        <w:t>пункту».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Основними завданнями схеми санітарного очищення є визначення: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черговості здійснення заходів із санітарного очищення;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обсягів робіт із санітарного очищення;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систем і методів поводження з побутовими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необхідної кількості спеціально обладнаних транспортних засобів для збирання та перевезення побутових відходів, машин, механізмів, устаткування та інвентарю для здійснення робіт із прибирання об’єктів благоустрою;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доцільності проектування, будівництва, реконструкції, розширення об'єктів поводження з побутовими відходами, їх основних параметрів і місць розміщення;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обсягів фінансування заходів, передбачених схемою.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 схемі передбачається використання передових технологій, технічних рішень, технологічного обладнання, які відповідають природоохоронним та санітарно-гігієнічним вимогам і забезпечують унеможливлення впливу шкідливих факторів на довкілля та здоров’я мешканців територіальної громади.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Основні показники схеми розраховані на етап 25 років</w:t>
      </w:r>
      <w:r w:rsidRPr="006A5AD4">
        <w:rPr>
          <w:rFonts w:ascii="Times New Roman" w:eastAsia="Calibri" w:hAnsi="Times New Roman" w:cs="Times New Roman"/>
          <w:sz w:val="24"/>
          <w:szCs w:val="24"/>
        </w:rPr>
        <w:t xml:space="preserve">, у складі схеми, відповідно до технічного завдання, додатково виділено </w:t>
      </w:r>
      <w:r w:rsidRPr="006A5AD4">
        <w:rPr>
          <w:rFonts w:ascii="Times New Roman" w:eastAsia="Calibri" w:hAnsi="Times New Roman" w:cs="Times New Roman"/>
          <w:b/>
          <w:sz w:val="24"/>
          <w:szCs w:val="24"/>
        </w:rPr>
        <w:t>розрахунковий етап 5 років</w:t>
      </w:r>
      <w:r w:rsidRPr="006A5AD4">
        <w:rPr>
          <w:rFonts w:ascii="Times New Roman" w:eastAsia="Calibri" w:hAnsi="Times New Roman" w:cs="Times New Roman"/>
          <w:sz w:val="24"/>
          <w:szCs w:val="24"/>
        </w:rPr>
        <w:t xml:space="preserve"> з визначенням орієнтовної вартості щодо його реалізації. Розрахункові показники схеми, що базуються на демографічному і соціально-економічному прогнозах, є орієнтовними.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Із-за відсутності фактичних даних щодо морфологічного, фізико-хімічного, фракційного складу побутових відходів, їх теплотехнічних властивостей та щільності, а також виникнення необхідності виконання не передбачених завданням на розроблення схеми додаткових робіт, що пов’язані з розглядом інвестиційних намірів, доцільно було провести передпроектні пророблення. Однак нічого такого виконано не було. </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Розроблення схеми санітарного очищення виконано з дотриманням чинного законодавства на підставі вихідних даних згідно вимог ДБН Б.2.2-6-2013 «Склад та зміст схеми санітарного очищення населеного пункту» </w:t>
      </w:r>
      <w:r w:rsidRPr="006A5AD4">
        <w:rPr>
          <w:rFonts w:ascii="Times New Roman" w:eastAsia="Calibri" w:hAnsi="Times New Roman" w:cs="Times New Roman"/>
          <w:b/>
          <w:sz w:val="24"/>
          <w:szCs w:val="24"/>
        </w:rPr>
        <w:t>у складі текстових та графічних</w:t>
      </w:r>
      <w:r w:rsidRPr="006A5AD4">
        <w:rPr>
          <w:rFonts w:ascii="Times New Roman" w:eastAsia="Calibri" w:hAnsi="Times New Roman" w:cs="Times New Roman"/>
          <w:sz w:val="24"/>
          <w:szCs w:val="24"/>
        </w:rPr>
        <w:t xml:space="preserve"> матеріалів, передбачених розділами 5 і 6 ДБН Б.2.2-6-2013 «Склад та зміст схеми санітарного очищення населеного пункту».</w:t>
      </w: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sz w:val="24"/>
          <w:szCs w:val="24"/>
        </w:rPr>
        <w:br w:type="page"/>
      </w:r>
      <w:r w:rsidRPr="006A5AD4">
        <w:rPr>
          <w:rFonts w:ascii="Times New Roman" w:eastAsia="Calibri" w:hAnsi="Times New Roman" w:cs="Times New Roman"/>
          <w:b/>
          <w:sz w:val="24"/>
          <w:szCs w:val="24"/>
        </w:rPr>
        <w:lastRenderedPageBreak/>
        <w:t>ТЕРМІНИ ТА ВИЗНАЧЕННЯ</w:t>
      </w:r>
    </w:p>
    <w:p w:rsidR="006A5AD4" w:rsidRPr="006A5AD4" w:rsidRDefault="006A5AD4" w:rsidP="006A5AD4">
      <w:pPr>
        <w:spacing w:after="0" w:line="240" w:lineRule="auto"/>
        <w:jc w:val="center"/>
        <w:rPr>
          <w:rFonts w:ascii="Times New Roman" w:eastAsia="Calibri" w:hAnsi="Times New Roman" w:cs="Times New Roman"/>
          <w:sz w:val="24"/>
          <w:szCs w:val="24"/>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405"/>
        <w:gridCol w:w="7088"/>
      </w:tblGrid>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безпритульні</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тварини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домашні тварини, що залишилися без догляду людини або утворили напіввільні угруповання, здатні розмножуватися поза контролем людини;</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великогабаритні</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тверді відходи, розміри яких перевищують 50 x 50 x 50 сантиметрів, що не дає змоги розмістити їх у контейнерах об’ємом до 1,1 куб. метра;</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вигрібна яма</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(вигріб)</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видалення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здійснення операцій з відходами, що не призводять до їх утилізації;</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виробник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фізична або юридична особа, діяльність якої призводить до утворення відходів;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відведені місця чи</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об'єкти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місця чи об’єкти (місця розміщення відходів, сховища, полігони, комплекси, споруди, ділянки надр тощо), на використання яких отримано дозвіл на здійснення операцій у сфері поводження з відходами;</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відходи як вторинна</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сировина</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відходи, для утилізації та переробки яких в Україні існують відповідні технології та виробничо-технологічні і/або економічні передумови;</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власник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фізична або юридична особа, яка відповідно до закону володіє, користується і розпоряджається відходами;</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джерело утворення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побутових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об’єкт, на якому утворюються побутові відходи (житловий будинок, підприємство, установа, організація, земельна ділянка);</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директивний час</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час, установлений спеціалізованим організаціям для ліквідації ожеледиці і очищення проїзної частини від снігу після припинення снігопаду, завірюхи або утворення (виявлення) ожеледиці;</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експлуатаційне</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утримання</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комплекс заходів щодо технічного нагляду, догляду та утримання вулично-дорожньої мережі населених пунктів;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захоронення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зберігання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тимчасове розміщення відходів у спеціально відведених місцях чи об’єктах (до їх утилізації чи видалення);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збирання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збирання і заготівля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відходів як вторинної сировини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діяльність, пов’язана із збиранням, купівлею, прийманням, зберіганням, обробленням (переробленням), перевезенням, реалізацією і постачанням таких відходів переробним підприємствам на утилізацію, а також надання послуг у цій сфері;</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зимовий період</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період року, який залежить від розташування населеного пункту на території України, що характеризується низькою температурою повітря, снігопадами, хуртовинами, сніговими відкладеннями, ожеледицею;</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знешкодження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зменшення чи усунення небезпечності відходів шляхом механічного, фізико-хімічного чи біологічного оброблення;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каналізація (стічних вод)</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комплекс мереж та інженерних споруд, а також технічних та санітарних заходів, які забезпечують організоване приймання, відведення та очищення стічних вод з подальшим їх використанням або випуском у водні об’єкти, а також перероблення відходів каналізаційних споруд для подальшої їх утилізації;</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контейнер для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зберігання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побутових відходів</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(контейнер)</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металева або пластикова ємність, призначена для збирання та зберігання побутових відходів, виготовлена згідно з вимогами державних стандартів;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контейнерний</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майданчик</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спеціально обладнані майданчики для розміщення контейнерів для зберігання побутових відходів із зручними під’їздами для спеціально обладнаних</w:t>
            </w:r>
          </w:p>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транспортних засобів;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локальні (автономні)</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очисні споруди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споруди та пристрої, що призначені для очищення стічних вод підприємства (абонента) перед їх скиданням в систему господарсько-побутової, виробничої або дощової каналізації чи використання в замкнутих схемах водного господарства підприємства;</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медичні відходи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відходи, що утворюються внаслідок медичного обслуговування у закладах,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небезпечні відходи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небезпечні відходи у складі побутових</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несприятливі</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погодні умови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погодні умови, за яких не дозволяється виконання окремих видів дорожніх робіт відповідно до вимог нормативних документів, що регламентують їх проведення;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об'єкти поводження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 відходами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оброблення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(перероблення)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ожеледиця (ожеледь)</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шар льоду чи зледенілого снігу, що утворюється на охолодженій вулично-дорожній мережі внаслідок замерзання атмосферних опадів або талої води;</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операції поводження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 відходами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збирання, перевезення, зберігання, сортування, оброблення (перероблення), утилізація, видалення, знешкодження і захоронення відходів;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органічна складова</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побутових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залишки побутових відходів (продуктів харчування, паперу, текстилю тощо), що складаються з органічних речовин, які піддаються процесам біологічного розпаду (гниття);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перевезення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транспортування відходів від місць їх утворення або зберігання до місць чи об'єктів оброблення, утилізації чи видалення;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планово-подвірна</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система збирання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побутових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система, за якою зібрані в контейнери побутові відходи перевозять на об'єкти поводження з відходами для їх подальшого оброблення (перероблення), утилізації, знешкодження чи захоронення;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планово-регулярна</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система санітарного</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очищення</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система санітарного очищення, що передбачає регулярне (за графіком) перевезення побутових відходів з населених місць до місць їх оброблення (перероблення), утилізації, видалення, знешкодження чи захоронення у терміни, визначені у Санітарних нормах;</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побутові відходи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поверхневі стічні</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води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стічні води, що утворюються внаслідок випадіння атмосферних опадів (дощу і танення снігу чи льоду), а також поливання/зрошення зелених насаджень, поливання або миття удосконалених покриттів тротуарів, проїжджої частини автодоріг і вулиць на сельбищних територіях населених пунктів та майданчиках об’єктів господарювання;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поводження з</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відходами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помиї</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послуги з вивезення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побутових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збирання, зберігання та перевезення побутових відходів, що здійснюються у населеному пункті згідно з правилами благоустрою, затвердженими органом місцевого самоврядування;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послуги з</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перероблення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(оброблення)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побутових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послуги з</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поводження з</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побутовими</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відходами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санітарного очищення населеного пункту та затвердженими органом місцевого самоврядування;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послуги із</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захоронення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побутових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послуги з остаточного розміщення побутових відходів після їх перероблення (оброблення)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прибирання об'єктів</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благоустрою</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захід санітарного очищення, що передбачає регулярне збирання та перевезення в установлені місця побутових відходів, видалення вуличного змету, листя, гілля, снігу, льоду тощо;</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приміщення для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поводження з</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відходами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відповідне місце у закладі, де здійснюються приймання, знезараження або дезактивація відходів, тимчасове зберігання (накопичення) відходів, мийка та дезінфекція стійок-візків, контейнерів та іншого обладнання, що застосовується для переміщення відходів;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притулки для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тварин</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притулки для тварин – неприбуткові установи, спеціально призначені та облаштовані для утримання безпритульних тварин;</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профілактична</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(превентивна)</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обробка проїзної</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частини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обробка проїзної частини перед початком снігопаду при отриманні попередження від метеорологічної служби про загрозу виникнення снігопаду з метою уникнення накатів та ожеледиці;</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ремонтні відходи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рідкі відходи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побутові відходи, що утворюються у будинку за відсутності централізованого водопостачання та каналізації і зберігаються у вигрібних ямах;</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розміщення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зберігання та захоронення відходів у спеціально відведених для цього місцях чи об'єктах;</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санітарне очищення</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територій населених</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місць (санітарне</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очищення)</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утворилися в населених місцях,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система дощової</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(зливної) каналізації</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система каналізації, що складається з комплексу мереж і інженерних споруд (елементів благоустрою) для приймання, відведення та очищення поверхневих стічних вод;</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складова побутових</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відходів, що не</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підлягає утилізації</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залишки побутових відходів, що не можуть бути використані як вторинний матеріальний чи енергетичний ресурс;</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сортування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механічний розподіл відходів за їх фізико-хімічними властивостями, технічними складовими, енергетичною цінністю, товарними показниками тощо з метою підготовки відходів до їх утилізації чи видалення;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стічні води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води, що утворилися в процесі господарсько-побутової і виробничої діяльності (крім шахтних, кар’єрних і дренажних вод), а також відведені з забудованої території, на якій вони утворилися внаслідок випадання атмосферних опадів;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схема санітарного</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очищення</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тверді відходи</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залишки речовин, матеріалів, предметів, виробів, товарів, продукції, що не можуть у подальшому використовуватися за призначенням;</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утилізатор</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(подрібнювач)</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залишків харчових</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продуктів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пристрій для оброблення (перероблення) побутових відходів шляхом подрібнення залишків харчових продуктів та видалення їх у систему водовідведення;</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утилізація відходів</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використання відходів як вторинних матеріальних чи енергетичних ресурсів;</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утримання вулично-дорожньої мережі у зимовий період</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комплекс заходів щодо забезпечення безпечного та безперебійного руху на вулицях, дорогах, місцевих проїздах, тротуарах у зимовий період, що включає захист вулично-дорожньої мережі від сніжних заметів, боротьбу з ожеледицею та очищення від снігу;</w:t>
            </w:r>
          </w:p>
        </w:tc>
      </w:tr>
      <w:tr w:rsidR="006A5AD4" w:rsidRPr="006A5AD4" w:rsidTr="00B7632B">
        <w:trPr>
          <w:cantSplit/>
        </w:trPr>
        <w:tc>
          <w:tcPr>
            <w:tcW w:w="2405" w:type="dxa"/>
          </w:tcPr>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централізована</w:t>
            </w:r>
          </w:p>
          <w:p w:rsidR="006A5AD4" w:rsidRPr="006A5AD4" w:rsidRDefault="006A5AD4" w:rsidP="006A5AD4">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система каналізації</w:t>
            </w:r>
          </w:p>
        </w:tc>
        <w:tc>
          <w:tcPr>
            <w:tcW w:w="708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 система каналізації, що складається з комплексу мереж та інженерних споруд, для збирання та очищення стічних вод, перероблення відходів з цих споруд та відведення у водні об’єкти очищених вод (без комплексу мереж і споруд системи дощової каналізації).</w:t>
            </w:r>
          </w:p>
        </w:tc>
      </w:tr>
    </w:tbl>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Скорочення: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ТПВ</w:t>
      </w:r>
      <w:r w:rsidRPr="006A5AD4">
        <w:rPr>
          <w:rFonts w:ascii="Times New Roman" w:eastAsia="Calibri" w:hAnsi="Times New Roman" w:cs="Times New Roman"/>
          <w:sz w:val="24"/>
          <w:szCs w:val="24"/>
        </w:rPr>
        <w:t>– тверді побутові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ВВ</w:t>
      </w:r>
      <w:r w:rsidRPr="006A5AD4">
        <w:rPr>
          <w:rFonts w:ascii="Times New Roman" w:eastAsia="Calibri" w:hAnsi="Times New Roman" w:cs="Times New Roman"/>
          <w:sz w:val="24"/>
          <w:szCs w:val="24"/>
        </w:rPr>
        <w:t>– великогабаритні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РВ</w:t>
      </w:r>
      <w:r w:rsidRPr="006A5AD4">
        <w:rPr>
          <w:rFonts w:ascii="Times New Roman" w:eastAsia="Calibri" w:hAnsi="Times New Roman" w:cs="Times New Roman"/>
          <w:sz w:val="24"/>
          <w:szCs w:val="24"/>
        </w:rPr>
        <w:t>– ремонтні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НВ</w:t>
      </w:r>
      <w:r w:rsidRPr="006A5AD4">
        <w:rPr>
          <w:rFonts w:ascii="Times New Roman" w:eastAsia="Calibri" w:hAnsi="Times New Roman" w:cs="Times New Roman"/>
          <w:sz w:val="24"/>
          <w:szCs w:val="24"/>
        </w:rPr>
        <w:t>– небезпечні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ПВ</w:t>
      </w:r>
      <w:r w:rsidRPr="006A5AD4">
        <w:rPr>
          <w:rFonts w:ascii="Times New Roman" w:eastAsia="Calibri" w:hAnsi="Times New Roman" w:cs="Times New Roman"/>
          <w:sz w:val="24"/>
          <w:szCs w:val="24"/>
        </w:rPr>
        <w:t>– побутові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РПВ</w:t>
      </w:r>
      <w:r w:rsidRPr="006A5AD4">
        <w:rPr>
          <w:rFonts w:ascii="Times New Roman" w:eastAsia="Calibri" w:hAnsi="Times New Roman" w:cs="Times New Roman"/>
          <w:sz w:val="24"/>
          <w:szCs w:val="24"/>
        </w:rPr>
        <w:t>– рідкі побутові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КМ</w:t>
      </w:r>
      <w:r w:rsidRPr="006A5AD4">
        <w:rPr>
          <w:rFonts w:ascii="Times New Roman" w:eastAsia="Calibri" w:hAnsi="Times New Roman" w:cs="Times New Roman"/>
          <w:sz w:val="24"/>
          <w:szCs w:val="24"/>
        </w:rPr>
        <w:t>– контейнерні майданчики;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КОС</w:t>
      </w:r>
      <w:r w:rsidRPr="006A5AD4">
        <w:rPr>
          <w:rFonts w:ascii="Times New Roman" w:eastAsia="Calibri" w:hAnsi="Times New Roman" w:cs="Times New Roman"/>
          <w:sz w:val="24"/>
          <w:szCs w:val="24"/>
        </w:rPr>
        <w:t>– каналізаційніочисні споруди;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Санітарні норми</w:t>
      </w:r>
      <w:r w:rsidRPr="006A5AD4">
        <w:rPr>
          <w:rFonts w:ascii="Times New Roman" w:eastAsia="Calibri" w:hAnsi="Times New Roman" w:cs="Times New Roman"/>
          <w:sz w:val="24"/>
          <w:szCs w:val="24"/>
        </w:rPr>
        <w:t>– «Державні санітарні норми та правила утримання територій населених місць», затверджені наказом Міністерства охорони здоров’яУкраїни від 17 березня 2011 р. № 145.</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«Правила благоустрою населених пунктів Кам»янської територіальної громади», затверджені рішенням виконкому сільської ради №25 від 28.05.2020 р.</w:t>
      </w:r>
    </w:p>
    <w:p w:rsidR="006A5AD4" w:rsidRPr="006A5AD4" w:rsidRDefault="006A5AD4" w:rsidP="006A5AD4">
      <w:pPr>
        <w:jc w:val="center"/>
        <w:rPr>
          <w:rFonts w:ascii="Times New Roman" w:eastAsia="Calibri" w:hAnsi="Times New Roman" w:cs="Times New Roman"/>
          <w:b/>
          <w:sz w:val="24"/>
          <w:szCs w:val="24"/>
        </w:rPr>
      </w:pPr>
      <w:r w:rsidRPr="006A5AD4">
        <w:rPr>
          <w:rFonts w:ascii="Times New Roman" w:eastAsia="Calibri" w:hAnsi="Times New Roman" w:cs="Times New Roman"/>
          <w:sz w:val="24"/>
          <w:szCs w:val="24"/>
        </w:rPr>
        <w:br w:type="page"/>
      </w:r>
      <w:r w:rsidRPr="006A5AD4">
        <w:rPr>
          <w:rFonts w:ascii="Times New Roman" w:eastAsia="Calibri" w:hAnsi="Times New Roman" w:cs="Times New Roman"/>
          <w:b/>
          <w:sz w:val="24"/>
          <w:szCs w:val="24"/>
        </w:rPr>
        <w:lastRenderedPageBreak/>
        <w:t>РОЗДІЛ 1. ХАРАКТЕРИСТИКА ТГ</w:t>
      </w: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t>ЯК ОБ’ЄКТА САНІТАРНОГО ОЧИЩЕННЯ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Кам»янська територіальна громада утворилася в результаті об»єднання сіл Кам»янське, Сільце, Арданово, Мідяниця, Дунковиця, Богаревиця, Хмільник та Воловиця. Центр громади – село Кам»янське з населенням1482 чоловік (404 дворогосподарства). В Сільці проживає 3112 чоловік (850 дворогосподарств), в селі Арданово – 1615 чоловік (456), в с. Мідяниця – 846 чоловік (236), в с. Дунковиця – 815 чоловік (236), в Богаревиці – 513 чоловік (150), в Хмільнику – 841 чоловік (235), в с. Воловиця – 260 чоловік (85). </w:t>
      </w:r>
      <w:r w:rsidRPr="006A5AD4">
        <w:rPr>
          <w:rFonts w:ascii="Times New Roman" w:eastAsia="Calibri" w:hAnsi="Times New Roman" w:cs="Times New Roman"/>
          <w:b/>
          <w:sz w:val="24"/>
          <w:szCs w:val="24"/>
        </w:rPr>
        <w:t>Особливістю даної громади є відсутність на її території багатоповерхових багатоквартирних будинків. Загальна чисельність населення громади становить 9484 чоловік.</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1.1 Природно-кліматичні умови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Територіальна громада розташована в новоствореному Берегівському районі. </w:t>
      </w:r>
    </w:p>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rPr>
        <w:t>Клімат території помірно континентальний з теплим літом та м'якою з частими відлигами зимою. Середня температура повітря становить 1</w:t>
      </w:r>
      <w:r w:rsidRPr="006A5AD4">
        <w:rPr>
          <w:rFonts w:ascii="Times New Roman" w:eastAsia="Times New Roman" w:hAnsi="Times New Roman" w:cs="Times New Roman"/>
          <w:sz w:val="24"/>
          <w:szCs w:val="24"/>
          <w:lang w:val="ru-RU"/>
        </w:rPr>
        <w:t>3</w:t>
      </w:r>
      <w:r w:rsidRPr="006A5AD4">
        <w:rPr>
          <w:rFonts w:ascii="Times New Roman" w:eastAsia="Times New Roman" w:hAnsi="Times New Roman" w:cs="Times New Roman"/>
          <w:sz w:val="24"/>
          <w:szCs w:val="24"/>
        </w:rPr>
        <w:t xml:space="preserve">°С, тривалість без морозного періоду - </w:t>
      </w:r>
      <w:r w:rsidRPr="006A5AD4">
        <w:rPr>
          <w:rFonts w:ascii="Times New Roman" w:eastAsia="Times New Roman" w:hAnsi="Times New Roman" w:cs="Times New Roman"/>
          <w:sz w:val="24"/>
          <w:szCs w:val="24"/>
          <w:lang w:val="ru-RU"/>
        </w:rPr>
        <w:t>2</w:t>
      </w:r>
      <w:r w:rsidRPr="006A5AD4">
        <w:rPr>
          <w:rFonts w:ascii="Times New Roman" w:eastAsia="Times New Roman" w:hAnsi="Times New Roman" w:cs="Times New Roman"/>
          <w:sz w:val="24"/>
          <w:szCs w:val="24"/>
        </w:rPr>
        <w:t>71 день. За будівельно-кліматичним районуванням (БНіП 2.01.01-82) територія відноситься до ІП-В кліматичної зони.</w:t>
      </w:r>
    </w:p>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b/>
          <w:bCs/>
          <w:sz w:val="24"/>
          <w:szCs w:val="24"/>
        </w:rPr>
        <w:t xml:space="preserve">Таблиця 1.1 </w:t>
      </w:r>
      <w:r w:rsidRPr="006A5AD4">
        <w:rPr>
          <w:rFonts w:ascii="Times New Roman" w:eastAsia="Times New Roman" w:hAnsi="Times New Roman" w:cs="Times New Roman"/>
          <w:b/>
          <w:bCs/>
          <w:sz w:val="24"/>
          <w:szCs w:val="24"/>
          <w:u w:val="single"/>
        </w:rPr>
        <w:t>Кліматичні умови</w:t>
      </w:r>
    </w:p>
    <w:tbl>
      <w:tblPr>
        <w:tblW w:w="0" w:type="auto"/>
        <w:tblInd w:w="40" w:type="dxa"/>
        <w:tblLayout w:type="fixed"/>
        <w:tblCellMar>
          <w:left w:w="40" w:type="dxa"/>
          <w:right w:w="40" w:type="dxa"/>
        </w:tblCellMar>
        <w:tblLook w:val="0000"/>
      </w:tblPr>
      <w:tblGrid>
        <w:gridCol w:w="6106"/>
        <w:gridCol w:w="2563"/>
      </w:tblGrid>
      <w:tr w:rsidR="006A5AD4" w:rsidRPr="006A5AD4" w:rsidTr="00B7632B">
        <w:trPr>
          <w:trHeight w:val="298"/>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rPr>
              <w:t>Температура повітря</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Calibri" w:hAnsi="Times New Roman" w:cs="Times New Roman"/>
                <w:sz w:val="24"/>
                <w:szCs w:val="24"/>
                <w:lang w:val="en-US"/>
              </w:rPr>
              <w:t>13</w:t>
            </w:r>
            <w:r w:rsidRPr="006A5AD4">
              <w:rPr>
                <w:rFonts w:ascii="Times New Roman" w:eastAsia="Times New Roman" w:hAnsi="Times New Roman" w:cs="Times New Roman"/>
                <w:sz w:val="24"/>
                <w:szCs w:val="24"/>
              </w:rPr>
              <w:t>°С</w:t>
            </w:r>
          </w:p>
        </w:tc>
      </w:tr>
      <w:tr w:rsidR="006A5AD4" w:rsidRPr="006A5AD4" w:rsidTr="00B7632B">
        <w:trPr>
          <w:trHeight w:val="288"/>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rPr>
              <w:t>Абсолютна максимальна температура</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Calibri" w:hAnsi="Times New Roman" w:cs="Times New Roman"/>
                <w:sz w:val="24"/>
                <w:szCs w:val="24"/>
              </w:rPr>
              <w:t>4</w:t>
            </w:r>
            <w:r w:rsidRPr="006A5AD4">
              <w:rPr>
                <w:rFonts w:ascii="Times New Roman" w:eastAsia="Calibri" w:hAnsi="Times New Roman" w:cs="Times New Roman"/>
                <w:sz w:val="24"/>
                <w:szCs w:val="24"/>
                <w:lang w:val="en-US"/>
              </w:rPr>
              <w:t>5</w:t>
            </w:r>
            <w:r w:rsidRPr="006A5AD4">
              <w:rPr>
                <w:rFonts w:ascii="Times New Roman" w:eastAsia="Times New Roman" w:hAnsi="Times New Roman" w:cs="Times New Roman"/>
                <w:sz w:val="24"/>
                <w:szCs w:val="24"/>
              </w:rPr>
              <w:t>°С</w:t>
            </w:r>
          </w:p>
        </w:tc>
      </w:tr>
      <w:tr w:rsidR="006A5AD4" w:rsidRPr="006A5AD4" w:rsidTr="00B7632B">
        <w:trPr>
          <w:trHeight w:val="288"/>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rPr>
              <w:t>Абсолютна мінімальна температура</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lang w:val="en-US"/>
              </w:rPr>
              <w:t>-</w:t>
            </w:r>
            <w:r w:rsidRPr="006A5AD4">
              <w:rPr>
                <w:rFonts w:ascii="Times New Roman" w:eastAsia="Times New Roman" w:hAnsi="Times New Roman" w:cs="Times New Roman"/>
                <w:sz w:val="24"/>
                <w:szCs w:val="24"/>
              </w:rPr>
              <w:t>2</w:t>
            </w:r>
            <w:r w:rsidRPr="006A5AD4">
              <w:rPr>
                <w:rFonts w:ascii="Times New Roman" w:eastAsia="Times New Roman" w:hAnsi="Times New Roman" w:cs="Times New Roman"/>
                <w:sz w:val="24"/>
                <w:szCs w:val="24"/>
                <w:lang w:val="en-US"/>
              </w:rPr>
              <w:t>5</w:t>
            </w:r>
            <w:r w:rsidRPr="006A5AD4">
              <w:rPr>
                <w:rFonts w:ascii="Times New Roman" w:eastAsia="Times New Roman" w:hAnsi="Times New Roman" w:cs="Times New Roman"/>
                <w:sz w:val="24"/>
                <w:szCs w:val="24"/>
              </w:rPr>
              <w:t xml:space="preserve"> °С</w:t>
            </w:r>
          </w:p>
        </w:tc>
      </w:tr>
      <w:tr w:rsidR="006A5AD4" w:rsidRPr="006A5AD4" w:rsidTr="00B7632B">
        <w:trPr>
          <w:trHeight w:val="288"/>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rPr>
              <w:t>Тривалість без морозного періоду</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Calibri" w:hAnsi="Times New Roman" w:cs="Times New Roman"/>
                <w:sz w:val="24"/>
                <w:szCs w:val="24"/>
                <w:lang w:val="en-US"/>
              </w:rPr>
              <w:t>2</w:t>
            </w:r>
            <w:r w:rsidRPr="006A5AD4">
              <w:rPr>
                <w:rFonts w:ascii="Times New Roman" w:eastAsia="Calibri" w:hAnsi="Times New Roman" w:cs="Times New Roman"/>
                <w:sz w:val="24"/>
                <w:szCs w:val="24"/>
              </w:rPr>
              <w:t xml:space="preserve">71 </w:t>
            </w:r>
            <w:r w:rsidRPr="006A5AD4">
              <w:rPr>
                <w:rFonts w:ascii="Times New Roman" w:eastAsia="Times New Roman" w:hAnsi="Times New Roman" w:cs="Times New Roman"/>
                <w:sz w:val="24"/>
                <w:szCs w:val="24"/>
              </w:rPr>
              <w:t>день</w:t>
            </w:r>
          </w:p>
        </w:tc>
      </w:tr>
      <w:tr w:rsidR="006A5AD4" w:rsidRPr="006A5AD4" w:rsidTr="00B7632B">
        <w:trPr>
          <w:trHeight w:val="1114"/>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rPr>
              <w:t>Розрахункові температури: - найбільш холодної 5-денки - опалювального періоду - тривалість опалювального періоду</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6A5AD4">
              <w:rPr>
                <w:rFonts w:ascii="Times New Roman" w:eastAsia="Times New Roman" w:hAnsi="Times New Roman" w:cs="Times New Roman"/>
                <w:sz w:val="24"/>
                <w:szCs w:val="24"/>
                <w:lang w:val="en-US"/>
              </w:rPr>
              <w:t>-</w:t>
            </w:r>
            <w:r w:rsidRPr="006A5AD4">
              <w:rPr>
                <w:rFonts w:ascii="Times New Roman" w:eastAsia="Times New Roman" w:hAnsi="Times New Roman" w:cs="Times New Roman"/>
                <w:sz w:val="24"/>
                <w:szCs w:val="24"/>
              </w:rPr>
              <w:t>18 °С,</w:t>
            </w:r>
          </w:p>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rPr>
              <w:t xml:space="preserve"> 180 діб</w:t>
            </w:r>
          </w:p>
        </w:tc>
      </w:tr>
      <w:tr w:rsidR="006A5AD4" w:rsidRPr="006A5AD4" w:rsidTr="00B7632B">
        <w:trPr>
          <w:trHeight w:val="278"/>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rPr>
              <w:t>Відносна вологість</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Calibri" w:hAnsi="Times New Roman" w:cs="Times New Roman"/>
                <w:sz w:val="24"/>
                <w:szCs w:val="24"/>
              </w:rPr>
              <w:t>75%</w:t>
            </w:r>
          </w:p>
        </w:tc>
      </w:tr>
      <w:tr w:rsidR="006A5AD4" w:rsidRPr="006A5AD4" w:rsidTr="00B7632B">
        <w:trPr>
          <w:trHeight w:val="566"/>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rPr>
              <w:t>Кількість опадів: - в тому числі, за теплий період</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Calibri" w:hAnsi="Times New Roman" w:cs="Times New Roman"/>
                <w:sz w:val="24"/>
                <w:szCs w:val="24"/>
              </w:rPr>
              <w:t>480-500</w:t>
            </w:r>
            <w:r w:rsidRPr="006A5AD4">
              <w:rPr>
                <w:rFonts w:ascii="Times New Roman" w:eastAsia="Times New Roman" w:hAnsi="Times New Roman" w:cs="Times New Roman"/>
                <w:sz w:val="24"/>
                <w:szCs w:val="24"/>
              </w:rPr>
              <w:t xml:space="preserve">мм 300-320 мм </w:t>
            </w:r>
          </w:p>
        </w:tc>
      </w:tr>
      <w:tr w:rsidR="006A5AD4" w:rsidRPr="006A5AD4" w:rsidTr="00B7632B">
        <w:trPr>
          <w:trHeight w:val="288"/>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rPr>
              <w:t>Висота снігового покриву сер./макс</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Calibri" w:hAnsi="Times New Roman" w:cs="Times New Roman"/>
                <w:sz w:val="24"/>
                <w:szCs w:val="24"/>
              </w:rPr>
              <w:t>10/30</w:t>
            </w:r>
            <w:r w:rsidRPr="006A5AD4">
              <w:rPr>
                <w:rFonts w:ascii="Times New Roman" w:eastAsia="Calibri" w:hAnsi="Times New Roman" w:cs="Times New Roman"/>
                <w:smallCaps/>
                <w:sz w:val="24"/>
                <w:szCs w:val="24"/>
                <w:lang w:val="en-US"/>
              </w:rPr>
              <w:t>cm</w:t>
            </w:r>
          </w:p>
        </w:tc>
      </w:tr>
      <w:tr w:rsidR="006A5AD4" w:rsidRPr="006A5AD4" w:rsidTr="00B7632B">
        <w:trPr>
          <w:trHeight w:val="288"/>
        </w:trPr>
        <w:tc>
          <w:tcPr>
            <w:tcW w:w="6106"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sz w:val="24"/>
                <w:szCs w:val="24"/>
              </w:rPr>
              <w:t>Швидкість вітру</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Calibri" w:hAnsi="Times New Roman" w:cs="Times New Roman"/>
                <w:sz w:val="24"/>
                <w:szCs w:val="24"/>
              </w:rPr>
              <w:t xml:space="preserve">3 </w:t>
            </w:r>
            <w:r w:rsidRPr="006A5AD4">
              <w:rPr>
                <w:rFonts w:ascii="Times New Roman" w:eastAsia="Times New Roman" w:hAnsi="Times New Roman" w:cs="Times New Roman"/>
                <w:sz w:val="24"/>
                <w:szCs w:val="24"/>
              </w:rPr>
              <w:t>м/с</w:t>
            </w:r>
          </w:p>
        </w:tc>
      </w:tr>
    </w:tbl>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6A5AD4">
        <w:rPr>
          <w:rFonts w:ascii="Times New Roman" w:eastAsia="Times New Roman" w:hAnsi="Times New Roman" w:cs="Times New Roman"/>
          <w:b/>
          <w:bCs/>
          <w:sz w:val="24"/>
          <w:szCs w:val="24"/>
        </w:rPr>
        <w:t>Рельєф</w:t>
      </w:r>
    </w:p>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A5AD4">
        <w:rPr>
          <w:rFonts w:ascii="Times New Roman" w:eastAsia="Times New Roman" w:hAnsi="Times New Roman" w:cs="Times New Roman"/>
          <w:sz w:val="24"/>
          <w:szCs w:val="24"/>
        </w:rPr>
        <w:t>Кам»янська ТГ розташована у відносно рівнинній частині Закарпаття. Рельєф в основному рівнинний.</w:t>
      </w:r>
    </w:p>
    <w:p w:rsidR="006A5AD4" w:rsidRPr="006A5AD4" w:rsidRDefault="006A5AD4" w:rsidP="006A5AD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A5AD4">
        <w:rPr>
          <w:rFonts w:ascii="Times New Roman" w:eastAsia="Times New Roman" w:hAnsi="Times New Roman" w:cs="Times New Roman"/>
          <w:b/>
          <w:bCs/>
          <w:sz w:val="24"/>
          <w:szCs w:val="24"/>
        </w:rPr>
        <w:t>Геологічна будова</w:t>
      </w:r>
    </w:p>
    <w:p w:rsidR="006A5AD4" w:rsidRPr="00FD0F61" w:rsidRDefault="006A5AD4" w:rsidP="00FD0F6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A5AD4">
        <w:rPr>
          <w:rFonts w:ascii="Times New Roman" w:eastAsia="Times New Roman" w:hAnsi="Times New Roman" w:cs="Times New Roman"/>
          <w:sz w:val="24"/>
          <w:szCs w:val="24"/>
        </w:rPr>
        <w:t xml:space="preserve">Глибини залягання кристалічних порід 400-500 м. Інженерно-геологічний шар товщею від декількох сантиметрів до декількох десятків метрів представлений переважно четвертинними піщаними відкладами з </w:t>
      </w:r>
      <w:r w:rsidRPr="006A5AD4">
        <w:rPr>
          <w:rFonts w:ascii="Times New Roman" w:eastAsia="Times New Roman" w:hAnsi="Times New Roman" w:cs="Times New Roman"/>
          <w:b/>
          <w:sz w:val="24"/>
          <w:szCs w:val="24"/>
        </w:rPr>
        <w:t>прошарками супісків та суглинків</w:t>
      </w:r>
      <w:r w:rsidRPr="006A5AD4">
        <w:rPr>
          <w:rFonts w:ascii="Times New Roman" w:eastAsia="Times New Roman" w:hAnsi="Times New Roman" w:cs="Times New Roman"/>
          <w:sz w:val="24"/>
          <w:szCs w:val="24"/>
        </w:rPr>
        <w:t xml:space="preserve"> перекритими на терасах горизонтом суглинків товщею в декілька метрів. У відповідності до «Карт</w:t>
      </w:r>
      <w:r w:rsidRPr="006A5AD4">
        <w:rPr>
          <w:rFonts w:ascii="Times New Roman" w:eastAsia="Times New Roman" w:hAnsi="Times New Roman" w:cs="Times New Roman"/>
          <w:sz w:val="24"/>
          <w:szCs w:val="24"/>
          <w:lang w:val="ru-RU"/>
        </w:rPr>
        <w:t>ы</w:t>
      </w:r>
      <w:r w:rsidRPr="006A5AD4">
        <w:rPr>
          <w:rFonts w:ascii="Times New Roman" w:eastAsia="Times New Roman" w:hAnsi="Times New Roman" w:cs="Times New Roman"/>
          <w:sz w:val="24"/>
          <w:szCs w:val="24"/>
        </w:rPr>
        <w:t xml:space="preserve"> инженерно-геологическогорайонирования для территории УССР по сложности условий освоения» (1986 р.) Кам»янська ТГ розташована в межах зони середньої складності інженерно-геологічних умов містобудівного освоєння території. Територія характеризується неоднорідними умовами освоєння. Переважна частина території сіл за інженерно-геологічними умовами сприятлива для містобудівного освоєння.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1.2 Існуючий стан і перспективи розвитку територіальної громади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Села ТГ мають сприятливі передумови для подальшого соціально-економічного розвитку. До найважливіших конкурентних переваг відносяться: сприятливе географічне положення, досить розвинута фінансова, телекомунікаційна,транспортна інфраструктура, а також наявність деяких туристичних маршрутів, які можуть стати при правильному їх розвитку родзинкою та забезпечити додаткові надходження в місцевий бюджет.Наявність пасовищ для </w:t>
      </w:r>
      <w:r w:rsidRPr="006A5AD4">
        <w:rPr>
          <w:rFonts w:ascii="Times New Roman" w:eastAsia="Calibri" w:hAnsi="Times New Roman" w:cs="Times New Roman"/>
          <w:sz w:val="24"/>
          <w:szCs w:val="24"/>
        </w:rPr>
        <w:lastRenderedPageBreak/>
        <w:t>тваринництва може забезпечити м»ясною та молочною продукцією не тільки громаду, а й найближчі райони області.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Головна мета містобудівного розвитку складається з забезпечення комплексного, планомірного, економічно-доцільного розвитку інфраструктури та створення умов, що поліпшують життєдіяльність населення сіл громади.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Основними </w:t>
      </w:r>
      <w:r w:rsidRPr="006A5AD4">
        <w:rPr>
          <w:rFonts w:ascii="Times New Roman" w:eastAsia="Calibri" w:hAnsi="Times New Roman" w:cs="Times New Roman"/>
          <w:b/>
          <w:sz w:val="24"/>
          <w:szCs w:val="24"/>
        </w:rPr>
        <w:t>пріоритетами розвитку</w:t>
      </w:r>
      <w:r w:rsidRPr="006A5AD4">
        <w:rPr>
          <w:rFonts w:ascii="Times New Roman" w:eastAsia="Calibri" w:hAnsi="Times New Roman" w:cs="Times New Roman"/>
          <w:sz w:val="24"/>
          <w:szCs w:val="24"/>
        </w:rPr>
        <w:t xml:space="preserve"> населених пунктів територіальної громади буде й надалі </w:t>
      </w:r>
      <w:r w:rsidRPr="006A5AD4">
        <w:rPr>
          <w:rFonts w:ascii="Times New Roman" w:eastAsia="Calibri" w:hAnsi="Times New Roman" w:cs="Times New Roman"/>
          <w:b/>
          <w:sz w:val="24"/>
          <w:szCs w:val="24"/>
        </w:rPr>
        <w:t>індивідуальне житлове будівництво.</w:t>
      </w:r>
      <w:r w:rsidRPr="006A5AD4">
        <w:rPr>
          <w:rFonts w:ascii="Times New Roman" w:eastAsia="Calibri" w:hAnsi="Times New Roman" w:cs="Times New Roman"/>
          <w:sz w:val="24"/>
          <w:szCs w:val="24"/>
        </w:rPr>
        <w:t xml:space="preserve"> Не слід очікувати будівництва багатоповерхових багатоквартирних будинків будь-якої відомчої належності, оскільки більшість населення громади позитивно це не сприйме, як і будівництво централізованих котелень. </w:t>
      </w:r>
    </w:p>
    <w:p w:rsidR="006A5AD4" w:rsidRPr="006A5AD4" w:rsidRDefault="006A5AD4" w:rsidP="006A5AD4">
      <w:pPr>
        <w:spacing w:after="0" w:line="240" w:lineRule="auto"/>
        <w:jc w:val="both"/>
        <w:rPr>
          <w:rFonts w:ascii="Times New Roman" w:eastAsia="Calibri" w:hAnsi="Times New Roman" w:cs="Times New Roman"/>
          <w:sz w:val="24"/>
          <w:szCs w:val="24"/>
          <w:lang w:val="ru-RU"/>
        </w:rPr>
      </w:pPr>
      <w:r w:rsidRPr="006A5AD4">
        <w:rPr>
          <w:rFonts w:ascii="Times New Roman" w:eastAsia="Calibri" w:hAnsi="Times New Roman" w:cs="Times New Roman"/>
          <w:sz w:val="24"/>
          <w:szCs w:val="24"/>
        </w:rPr>
        <w:t>В плані благоустрою доречно розбудувати центри дозвілля та відпочинку для населення, в основному, молоді. Невеликий скверик, алея, дитячий та тренажерний майданчик, - це те, від чого будуть в захваті і діти і дорослі.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Великий поштовх у соціально-економічному розвитку територіальної громади повинно дати створення індустріального парку у центрі громади – селі Кам»янське на земельній ділянці площею 15,3 га. Від втілення в життя цього проекту залежить дуже багато в плані розвитку.</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Населення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Чисельність наявного населення громади становить 9484 осіб.</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Зберігається тенденція щорічного зменшення чисельності населення в результаті природного скорочення (перевищення рівня смертності над народжуваністю) і негативного сальдо міграції в зв»язку з від»їздом населення на заробітки за кордон.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Значною проблемою є передчасна смертність, у т.ч. смертність у працездатному віці, а також високий рівень захворюваності населення на тлі значного поширення факторів ризику захворювань, передусім тютюнопаління та вживання алкоголю. Не обійшла стороною громаду й страшна пандемія </w:t>
      </w:r>
      <w:r w:rsidRPr="006A5AD4">
        <w:rPr>
          <w:rFonts w:ascii="Times New Roman" w:eastAsia="Calibri" w:hAnsi="Times New Roman" w:cs="Times New Roman"/>
          <w:sz w:val="24"/>
          <w:szCs w:val="24"/>
          <w:lang w:val="en-US"/>
        </w:rPr>
        <w:t>COVID</w:t>
      </w:r>
      <w:r w:rsidRPr="006A5AD4">
        <w:rPr>
          <w:rFonts w:ascii="Times New Roman" w:eastAsia="Calibri" w:hAnsi="Times New Roman" w:cs="Times New Roman"/>
          <w:sz w:val="24"/>
          <w:szCs w:val="24"/>
          <w:lang w:val="ru-RU"/>
        </w:rPr>
        <w:t xml:space="preserve"> – 19</w:t>
      </w:r>
      <w:r w:rsidRPr="006A5AD4">
        <w:rPr>
          <w:rFonts w:ascii="Times New Roman" w:eastAsia="Calibri" w:hAnsi="Times New Roman" w:cs="Times New Roman"/>
          <w:sz w:val="24"/>
          <w:szCs w:val="24"/>
        </w:rPr>
        <w:t>.</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Середня заробітна плата по ТГ нижча, ніж по Закарпатській області та по Україні. Нижчий рівень оплати праці зумовлений високим рівнем зайнятості у невиробничому секторі економіки та сільському господарстві, де значна частина працівників отримують мінімальну заробітну плату. Це ж саме відноситься до сусідніх територіальних громад. Найбільше спільних інтересів та схожих проблем із Зарічанською територіальною громадою.</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1.3 Благоустрій сіл та функціональне зонування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Територіальна громада утворена відповідно до Закону України «Про добровільне об’єднання територіальних громад».</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Галузі житлово-комунального господарства Кам»янської ТГ притаманні проблеми, які є типовими для Берегівського району, Закарпатської області та України в цілому, а саме: високий рівень зношеності основних засобів, у тому числі житлового фонду, інфраструктури, несвоєчасні розрахунки споживачів за отримані послуги. Темпи нового будівництва є невисокими. На території громади будівництво комунального житла не ведеться, житлове будівництво здійснюється індивідуальними забудовниками.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Житловий фонд ТГ не налічує багатоквартирних житлових будинків. Все  населення ТГ проживає у власних будинках</w:t>
      </w:r>
      <w:r w:rsidRPr="006A5AD4">
        <w:rPr>
          <w:rFonts w:ascii="Times New Roman" w:eastAsia="Calibri" w:hAnsi="Times New Roman" w:cs="Times New Roman"/>
          <w:sz w:val="24"/>
          <w:szCs w:val="24"/>
        </w:rPr>
        <w:t xml:space="preserve">. Загальний фізичний знос будівель жилого фонду становить приблизно 40%. Переважна частина (70%) житла побудована до 90-х років, понад 40% житлових будинків є старими та потребують ремонту. Комунальна інфраструктура зношена. Майже третина вулиць та доріг вимагають капітального або поточного ремонту проїжджої частини, хоча за останні роки в цьому плані зроблено дуже багато.  </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Наданням послуг з утримання будинків та прибудинкових територій в житлових будинках та обслуговування індивідуальних будинків, благоустроєм території займаються самі мешканці будинків</w:t>
      </w:r>
      <w:r w:rsidRPr="006A5AD4">
        <w:rPr>
          <w:rFonts w:ascii="Times New Roman" w:eastAsia="Calibri" w:hAnsi="Times New Roman" w:cs="Times New Roman"/>
          <w:sz w:val="24"/>
          <w:szCs w:val="24"/>
        </w:rPr>
        <w:t>. Іноді проводяться толоки по прибиранню територій за участю депутатського активу сіл.</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Опаленням та водопостачанням</w:t>
      </w:r>
      <w:r w:rsidRPr="006A5AD4">
        <w:rPr>
          <w:rFonts w:ascii="Times New Roman" w:eastAsia="Calibri" w:hAnsi="Times New Roman" w:cs="Times New Roman"/>
          <w:sz w:val="24"/>
          <w:szCs w:val="24"/>
        </w:rPr>
        <w:t xml:space="preserve"> індивідуальних будинків займаються </w:t>
      </w:r>
      <w:r w:rsidRPr="006A5AD4">
        <w:rPr>
          <w:rFonts w:ascii="Times New Roman" w:eastAsia="Calibri" w:hAnsi="Times New Roman" w:cs="Times New Roman"/>
          <w:b/>
          <w:sz w:val="24"/>
          <w:szCs w:val="24"/>
        </w:rPr>
        <w:t>самі власники.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Послуги по збору та вивозу твердих побутових відходів їм надає ФОП Пекар Олександр Васильович</w:t>
      </w:r>
      <w:r w:rsidRPr="006A5AD4">
        <w:rPr>
          <w:rFonts w:ascii="Times New Roman" w:eastAsia="Calibri" w:hAnsi="Times New Roman" w:cs="Times New Roman"/>
          <w:sz w:val="24"/>
          <w:szCs w:val="24"/>
        </w:rPr>
        <w:t>.</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 xml:space="preserve">Технологія збору та вивозу ТПВ здійснюється за одним напрямком – </w:t>
      </w:r>
      <w:r w:rsidRPr="006A5AD4">
        <w:rPr>
          <w:rFonts w:ascii="Times New Roman" w:eastAsia="Calibri" w:hAnsi="Times New Roman" w:cs="Times New Roman"/>
          <w:b/>
          <w:sz w:val="24"/>
          <w:szCs w:val="24"/>
        </w:rPr>
        <w:t>безконтейнерний</w:t>
      </w:r>
      <w:r w:rsidRPr="006A5AD4">
        <w:rPr>
          <w:rFonts w:ascii="Times New Roman" w:eastAsia="Calibri" w:hAnsi="Times New Roman" w:cs="Times New Roman"/>
          <w:sz w:val="24"/>
          <w:szCs w:val="24"/>
        </w:rPr>
        <w:t xml:space="preserve">, згідно графіка. </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ТПВ із сіл ФОП Пекар О. В. вивозить на паспортизоване сміттєзвалище ТОВ «Еко Ір» за адресою с. Дубрівка</w:t>
      </w:r>
      <w:r w:rsidRPr="006A5AD4">
        <w:rPr>
          <w:rFonts w:ascii="Times New Roman" w:eastAsia="Calibri" w:hAnsi="Times New Roman" w:cs="Times New Roman"/>
          <w:sz w:val="24"/>
          <w:szCs w:val="24"/>
        </w:rPr>
        <w:t>, біля цегельного заводу. Технологія утилізації відходів – втрамбовування та дренування. Для цієї роботи залучається необхідна техніка, роботи виконуються по мірі накопичення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Розрахункові показники та заходи щодо розвитку територіальної громади.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Можливе будівництво близько 300 нових одно- та двоповерхових приватних будинків з автономним опаленням та водопостачанням.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планах громади охопити централізованим водопостачанням всі населені населені пункти. Також місця забору води та місця розміщення очисних споруд повинні бути забезпечені зонами санітарної охорони. В доступних місцях для спецтехніки повинні бути гідранти та протипожежні резервуари для безперервного протипожежного водопостачання. Важливим завданням є будівництво централізованого водовідведення (окремо зливова або дощова каналізація та господарсько-побутова каналізація, яка після очищення на локальних очисних спорудах, розташованих за межами населених пунктів може відводитися у відкриті водойми.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Будівництво ТЕЦ не планується. Можливе будівництво котельні для індустріального парку. </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1.4 Наявність аварійно-рятувальної (пожежної) техніки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селах громади не розташован</w:t>
      </w:r>
      <w:r w:rsidRPr="006A5AD4">
        <w:rPr>
          <w:rFonts w:ascii="Times New Roman" w:eastAsia="Calibri" w:hAnsi="Times New Roman" w:cs="Times New Roman"/>
          <w:color w:val="0000FF"/>
          <w:sz w:val="24"/>
          <w:szCs w:val="24"/>
        </w:rPr>
        <w:t>е</w:t>
      </w:r>
      <w:r w:rsidRPr="006A5AD4">
        <w:rPr>
          <w:rFonts w:ascii="Times New Roman" w:eastAsia="Calibri" w:hAnsi="Times New Roman" w:cs="Times New Roman"/>
          <w:sz w:val="24"/>
          <w:szCs w:val="24"/>
        </w:rPr>
        <w:t>ні ні одне пожежн</w:t>
      </w:r>
      <w:r w:rsidRPr="006A5AD4">
        <w:rPr>
          <w:rFonts w:ascii="Times New Roman" w:eastAsia="Calibri" w:hAnsi="Times New Roman" w:cs="Times New Roman"/>
          <w:color w:val="0000FF"/>
          <w:sz w:val="24"/>
          <w:szCs w:val="24"/>
        </w:rPr>
        <w:t>е</w:t>
      </w:r>
      <w:r w:rsidRPr="006A5AD4">
        <w:rPr>
          <w:rFonts w:ascii="Times New Roman" w:eastAsia="Calibri" w:hAnsi="Times New Roman" w:cs="Times New Roman"/>
          <w:sz w:val="24"/>
          <w:szCs w:val="24"/>
        </w:rPr>
        <w:t xml:space="preserve"> депо. При потребі на виїзд виїзжає бригада Іршавської філії Хустського райвідділу ДСНС України, що розташована в м. Іршава по вул. Гагаріна.</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1.5 Техніко-економічна оцінка існуючого стану санітарного очищення</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Загальні положення</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sz w:val="24"/>
          <w:szCs w:val="24"/>
        </w:rPr>
        <w:t xml:space="preserve">Санітарне очищення ТГ регламентується чинним законодавством України і нормативно-правовими актами та «Правилами благоустрою населених пунктів Кам»янської територіальної громади». </w:t>
      </w:r>
      <w:r w:rsidRPr="006A5AD4">
        <w:rPr>
          <w:rFonts w:ascii="Times New Roman" w:eastAsia="Calibri" w:hAnsi="Times New Roman" w:cs="Times New Roman"/>
          <w:b/>
          <w:sz w:val="24"/>
          <w:szCs w:val="24"/>
        </w:rPr>
        <w:t>Для покращення існуючого стану і розробляється дана Схема.</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1.6 Об’єми утворення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селах утворюються всі види побутових відходів, а саме: тверді, великогабаритні, ремонтні та рідкі.Окремі компоненти, що є у складі твердих побутових відходів, можуть включати небезпечні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Багатоквартирна забудова відсутня. Утворювачами відходів є жителі в будинках з присадибною ділянкою без централізованого теплопостачання, водопостачання та водовідведення, бюджетні заклади, організації та підприємства і підприємства небюджетної форми фінансування.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Розрахункові об’єми утворення побутових відходів в територіальній громаді станом на 2021 рік становлять 9,2 тис.м³.</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1.7 Рівень охоплення планово-регулярною системою санітарного очищення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Організація та порядок збирання, перевезення, перероблення побутових відходів відповідно до встановлених державних правил і норм проводиться за єдиною планово-регулярною системою. Ефективність та раціональність системи збирання побутових відходів забезпечується виконанням даної роботи ФОП Пекар О.В.</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Рівень охоплення планово-регулярною системою санітарного очищення становить приблизно 90%.</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По окремих установах, закладах та організаціях, вивіз твердих побутових відходів при потребі може здійснюватися за заявочною системою.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Збирання ремонтних і великогабаритних відходів може здійснюватися за заявочною системою.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Збирання рідких відходів здійснюють підприємці, у яких наявні спецмашини.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Таким чином від організацій, установ і закладів, жителів забудови вивезення ТПВ здійснюється за системою, при якій утворювачі відходів у визначений день тижня викладають </w:t>
      </w:r>
      <w:r w:rsidRPr="006A5AD4">
        <w:rPr>
          <w:rFonts w:ascii="Times New Roman" w:eastAsia="Calibri" w:hAnsi="Times New Roman" w:cs="Times New Roman"/>
          <w:sz w:val="24"/>
          <w:szCs w:val="24"/>
        </w:rPr>
        <w:lastRenderedPageBreak/>
        <w:t>на узбіччя дороги сміттєві пакети з відходами, які завантажуються в причепи тракторів і вивозяться для розміщення на сміттєзвалище.</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Індивідуальні контейнерні баки у населення відсутні, ТПВ всі складають у поліетиленові сміттєві пакети, які потім протягом багатьох років розкладаються на сміттєзвалищі.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1.8 Роздільне збирання окремих компонентів твердих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Система роздільного збирання окремих компонентів твердих побутових відходів в населених пунктах ТГ відсутня. У складі твердих побутових відходів знаходяться  ресурсоцінні компоненти, які за певних умов могли би не потрапити до складу відходів, а були би відібрані і повторно використані в якості вторинної сировини. Основний шлях до зменшення їх кількості у складі ТПВ – це стимулювання населення до здавання вторсировини на приймальних пунктах. Другий шлях – роздільне збирання ресурсоцінних компонентів у окремий контейнер (чи декілька контейнерів) з подальшим транспортуванням на приймальні пункти. </w:t>
      </w:r>
      <w:r w:rsidRPr="006A5AD4">
        <w:rPr>
          <w:rFonts w:ascii="Times New Roman" w:eastAsia="Calibri" w:hAnsi="Times New Roman" w:cs="Times New Roman"/>
          <w:b/>
          <w:sz w:val="24"/>
          <w:szCs w:val="24"/>
        </w:rPr>
        <w:t>На території ТГ не знаходяться пункти приймання вторинної сировини та сортувальні пункти</w:t>
      </w:r>
      <w:r w:rsidRPr="006A5AD4">
        <w:rPr>
          <w:rFonts w:ascii="Times New Roman" w:eastAsia="Calibri" w:hAnsi="Times New Roman" w:cs="Times New Roman"/>
          <w:sz w:val="24"/>
          <w:szCs w:val="24"/>
        </w:rPr>
        <w:t>.</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1.9 Тверді побутові відходи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Збір твердих побутових відходів здійснюється безконтейнерним методом.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 контейнерним методом тверді побутові відходи збираються в стандартні незмінювані контейнери місткістю 0,25 м³(5 шт. в Сільці, 3 шт. в Дунковиці, 1 шт. в Арданові, а також 0,15 м³ (10 шт. в Сільці, 2 шт. в Дунковиці). Всі контейнери знаходяться в хорошому стані і розміщені в місцях, де вони найбільш необхідні (на кладовищах, в центрах сіл, біля шкіл). Однак це не та кількість контейнерів, яка може забезпечити санітарну чистоту населених пунктів територіальної громади – їх потрібно біля 100 одиниць.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Тарифи на послуги з вивезення ТПВ встановлює сільська рада.</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Структура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складі побутових відходів наявна незначна кількість харчових відходів та відходів, які придатні для вторинного використання. Проте харчові відходи можливо переробляти при запровадженні домашнього компостування в зонах садибної забудови.</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1.10 Великогабаритні та ремонтні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Великогабаритні та ремонтні відходи подекуди </w:t>
      </w:r>
      <w:r w:rsidRPr="006A5AD4">
        <w:rPr>
          <w:rFonts w:ascii="Times New Roman" w:eastAsia="Calibri" w:hAnsi="Times New Roman" w:cs="Times New Roman"/>
          <w:b/>
          <w:sz w:val="24"/>
          <w:szCs w:val="24"/>
        </w:rPr>
        <w:t>збираються несанкціоновано</w:t>
      </w:r>
      <w:r w:rsidRPr="006A5AD4">
        <w:rPr>
          <w:rFonts w:ascii="Times New Roman" w:eastAsia="Calibri" w:hAnsi="Times New Roman" w:cs="Times New Roman"/>
          <w:sz w:val="24"/>
          <w:szCs w:val="24"/>
        </w:rPr>
        <w:t>, однак не можна сказати, що це являється дуже великою проблемою для територіальної громади.</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Спеціальних контейнерів для збирання великогабаритних та будівельних відходів немає.</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1.11 Небезпечні відходи в складі побутових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В ТГ не впроваджено систему збирання від населення небезпечних відходів, їх облік та вивезення на подальшу утилізацію</w:t>
      </w:r>
      <w:r w:rsidRPr="006A5AD4">
        <w:rPr>
          <w:rFonts w:ascii="Times New Roman" w:eastAsia="Calibri" w:hAnsi="Times New Roman" w:cs="Times New Roman"/>
          <w:sz w:val="24"/>
          <w:szCs w:val="24"/>
        </w:rPr>
        <w:t>.</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побутові відходи від установ, організацій та підприємств повинні передаватися на утилізацію спеціалізованим підприємствам за відповідними договорами.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1.12 Специфічні відходи (лікарняні, ветлікарень тощо)</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Медичні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Медичні відходи, що утворюються в медичних закладах населених пунктів повинні знищуватися на спеціалізованих підприємствах, з якими утворювачі відходів мають укласти відповідні договори.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Відходи транспортних засобів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територіальній громаді відсутня система поводження з відходами транспортних засобів. Підприємства, що займаються експлуатацією, ремонтом та обслуговуванням транспортних засобів і в яких утворюються дані відходи (моторні масла, акумулятори, шини, тощо) заключають договори з організаціями, які займаються збиранням та утилізацією відходів. Відходи транспортних засобів від приватних осіб часто вивозяться на полігон разом з ТПВ.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Відходи зеленого господарства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Відходи зеленого господарства збираються в місцях утворення (при виконанні робіт, наприклад, при підстриганні газонів) або стихійно. </w:t>
      </w:r>
      <w:r w:rsidRPr="006A5AD4">
        <w:rPr>
          <w:rFonts w:ascii="Times New Roman" w:eastAsia="Calibri" w:hAnsi="Times New Roman" w:cs="Times New Roman"/>
          <w:b/>
          <w:sz w:val="24"/>
          <w:szCs w:val="24"/>
        </w:rPr>
        <w:t xml:space="preserve">Площа прибирання об»єктів благоустрою складає приблизно 1000 кв. м. </w:t>
      </w:r>
      <w:r w:rsidRPr="006A5AD4">
        <w:rPr>
          <w:rFonts w:ascii="Times New Roman" w:eastAsia="Calibri" w:hAnsi="Times New Roman" w:cs="Times New Roman"/>
          <w:sz w:val="24"/>
          <w:szCs w:val="24"/>
        </w:rPr>
        <w:t xml:space="preserve">Прибирається вручну та механізовано. </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Змет та сміття території населеного пункту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Змет та сміття із вулично-дорожньої мережі збирається періодично по мірі накопичення і за необхідності (значний рівень накопичення) </w:t>
      </w:r>
      <w:r w:rsidRPr="006A5AD4">
        <w:rPr>
          <w:rFonts w:ascii="Times New Roman" w:eastAsia="Calibri" w:hAnsi="Times New Roman" w:cs="Times New Roman"/>
          <w:b/>
          <w:sz w:val="24"/>
          <w:szCs w:val="24"/>
        </w:rPr>
        <w:t>механізованим способом</w:t>
      </w:r>
      <w:r w:rsidRPr="006A5AD4">
        <w:rPr>
          <w:rFonts w:ascii="Times New Roman" w:eastAsia="Calibri" w:hAnsi="Times New Roman" w:cs="Times New Roman"/>
          <w:sz w:val="24"/>
          <w:szCs w:val="24"/>
        </w:rPr>
        <w:t xml:space="preserve"> (окремі вулиці) або вручну і вивозиться на полігон ТПВ.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1.13 Рідкі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індивідуальних житлових будинках за відсутності централізованого водопостачання та каналізації для збирання рідких відходів застосовуються септики та вигрібні ями, з яких рідкі відходи періодично вивозяться асенізаційними машинами, які наявні в приватних підприємців, котрі мають відповідний автотранспорт і надають послуги з вивезення рідких відходів населенню.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Громадські туалети на території громади відсутні</w:t>
      </w:r>
      <w:r w:rsidRPr="006A5AD4">
        <w:rPr>
          <w:rFonts w:ascii="Times New Roman" w:eastAsia="Calibri" w:hAnsi="Times New Roman" w:cs="Times New Roman"/>
          <w:sz w:val="24"/>
          <w:szCs w:val="24"/>
        </w:rPr>
        <w:t>, але це не критичний показник для громади, оскільки тільки в Сільці кількість населення становить більше 2000 осіб. Там громадський туалет був би доречний, якби його побудувати біля місцевої автостанції.</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1.14 Вторинна сировина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Пункти заготівлі вторинної сировини на території громади відсутні.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numPr>
          <w:ilvl w:val="1"/>
          <w:numId w:val="10"/>
        </w:numPr>
        <w:spacing w:after="0" w:line="240" w:lineRule="auto"/>
        <w:contextualSpacing/>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 xml:space="preserve"> Контейнери</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Контейнерне господарство у населених пунктах ТГ складає 21 контейнер.</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rPr>
          <w:rFonts w:ascii="Times New Roman" w:eastAsia="Calibri" w:hAnsi="Times New Roman" w:cs="Times New Roman"/>
          <w:b/>
          <w:sz w:val="24"/>
          <w:szCs w:val="24"/>
        </w:rPr>
      </w:pPr>
      <w:r w:rsidRPr="006A5AD4">
        <w:rPr>
          <w:rFonts w:ascii="Times New Roman" w:eastAsia="Calibri" w:hAnsi="Times New Roman" w:cs="Times New Roman"/>
          <w:b/>
          <w:sz w:val="24"/>
          <w:szCs w:val="24"/>
        </w:rPr>
        <w:t xml:space="preserve">            1.16 Контейнерні майданчики</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На території громади 5 місць, де встановлено  майданчики з контейнерами для ТПВ.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1.17 Несанкціоновані сміттєзвалища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Стихійні звалища можуть утворюватися на в’їздах в села, куди побутові відходи скидаються несанкціоновано мешканцями та проїзжаючими на автомобілях. На території громади також періодично можуть утворюватися стихійні звалища невеликою площею, які оперативно і систематично ліквідовуються. Кількість таких сміттєзвалищ не є критичною. Планується створити постійно діючу комісію з питань поводження з безхазяйними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1.18 Урни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Урни для сміття встановлюють фізичні та юридичні особи на закріплених за ними територіях із розрахунку: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вулиці, парки – одна урна на 800 м² площі, відстань між урнами не більше 50 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ринки – по обидві сторони входів та виходів з ринку;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зупинки громадського транспорту – не менше 1 урни біля кожної зупинки;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заклади торгівлі, побутового обслуговування, ресторани, бари, установи і організації- по одній урні біля кожного входу;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об’єкти вуличної торгівлі – одна урна біля об’єкту.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Біля стаціонарних малих архітектурних форм та тимчасових споруд повинні бути встановлені не менше двох урн для збирання твердих побутових відходів. Урни повинні очищатись власниками в міру їх заповнення, а сміття вивозитись спеціалізованими підприємствами на договірній основі.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селах на вулицях не встановлено урни в кількості, близькій до достатньої.</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Окрім цього урни, які є власністю окремих установ, організацій та підприємств встановлено біля магазинів, кафе, ресторанів, державних та муніципальних установ, закладів, приватних організацій тощо.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Наявність урн на вулицях сіл в цілому не відповідає нормам і не є достатньою для забезпечення санітарної чистоти.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1.19 Транспортні засоби для збирання та перевезення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збирання та перевезення твердих побутових відходів в селах застосовується  автотранспорт. В наявності в приватного підприємця три колісні трактори та один автомобіль КАМАЗ.</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1.20 Миття та дезінфекція спецавтотранспорту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Миттям та дезінфекцією автомобіля та тракторів для збирання ТПВ займається власне приватний підприємець.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Місця миття та дезінфекція спецавтотранспорту та асенізаційних машин приватних організацій, які надають послуги з вивезення рідких відходів, не визначено.</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1.21 База утримання спецавтотранспорту</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База утримання спецавтортанспорту– с. Арданово, 412А, територія ТОВ «Гроно».</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1.22 Тарифи на послуги з вивезення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Тарифи на послуги вивезення та захоронення твердих побутових відходів  повинні бути затверджені рішенням сесії Кам»янської сільської ради.</w:t>
      </w:r>
    </w:p>
    <w:p w:rsidR="006A5AD4" w:rsidRPr="006A5AD4" w:rsidRDefault="006A5AD4" w:rsidP="006A5AD4">
      <w:pPr>
        <w:spacing w:after="0" w:line="240" w:lineRule="auto"/>
        <w:jc w:val="both"/>
        <w:rPr>
          <w:rFonts w:ascii="Times New Roman" w:eastAsia="Calibri" w:hAnsi="Times New Roman" w:cs="Times New Roman"/>
          <w:color w:val="FF0000"/>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1.23 Норми надання послуг з вивезення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Норми утворення твердих побутових відходів для населення та об’єктів невиробничоїсфери в територіальній громаді повинні бути затверджені рішенням Кам»янської сільської ради.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Дані норми застосовуються для розрахунків обсягів накопичення ТПВ на об'єктах їх утворення, а також для укладання договорів та планування робіт з вивезення ТПВ.</w:t>
      </w:r>
    </w:p>
    <w:p w:rsidR="006A5AD4" w:rsidRPr="006A5AD4" w:rsidRDefault="006A5AD4" w:rsidP="006A5AD4">
      <w:pPr>
        <w:spacing w:after="0" w:line="240" w:lineRule="auto"/>
        <w:jc w:val="both"/>
        <w:rPr>
          <w:rFonts w:ascii="Times New Roman" w:eastAsia="Calibri" w:hAnsi="Times New Roman" w:cs="Times New Roman"/>
          <w:color w:val="FF0000"/>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1.24 Сортування, перероблення, знешкодження та захоронення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сміттєзвалищі твердих побутових відходів не встановлено сортувальну лінію для сортування відходів та відбору вторинної сировини.</w:t>
      </w:r>
    </w:p>
    <w:p w:rsidR="006A5AD4" w:rsidRPr="006A5AD4" w:rsidRDefault="006A5AD4" w:rsidP="006A5AD4">
      <w:pPr>
        <w:spacing w:after="0" w:line="240" w:lineRule="auto"/>
        <w:jc w:val="both"/>
        <w:rPr>
          <w:rFonts w:ascii="Times New Roman" w:eastAsia="Calibri" w:hAnsi="Times New Roman" w:cs="Times New Roman"/>
          <w:b/>
          <w:sz w:val="24"/>
          <w:szCs w:val="24"/>
          <w:highlight w:val="yellow"/>
        </w:rPr>
      </w:pPr>
      <w:r w:rsidRPr="006A5AD4">
        <w:rPr>
          <w:rFonts w:ascii="Times New Roman" w:eastAsia="Calibri" w:hAnsi="Times New Roman" w:cs="Times New Roman"/>
          <w:b/>
          <w:sz w:val="24"/>
          <w:szCs w:val="24"/>
        </w:rPr>
        <w:t>Захоронення твердих побутових відходів здійснюється на смітєєзвалищі ТПВ без попереднього сортування.</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1.25 Полігон твердих побутових відходів</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Тверді побутові відходи після збору вивозяться на полігон твердих побутових відходів ТОВ «Еко Ір» у с. Дубрівка.</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1.26 Поводження з безпритульними тваринами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Ситуація з безпритульними тваринами в населених пунктах територіальної громади не є дуже складною. Для людини є природним утримання домашніх улюбленців, але неконтрольоване розмноження і безвідповідальне ставлення до них власників тварин, з вини яких тварини виявляються загубленими, кинутими призводить до постійного збільшення кількості безпритульних тварин. Від ситуації з неконтрольованою народжуваністю домашніх тварин та, відповідно, чисельністю безпритульних (бездоглядних) тварин потерпають і мешканці, і самі тварини. </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Облік та ідентифікація безпритульних тварин має проводитися районною державною лікарнею ветеринарної медицини. Вилову підлягають усі без винятку безпритульні тварини. Собаки, за винятком залишених власниками на прив’язі, незалежно від породи, належності та призначення, у тому числі й ті, що мають нашийники з номерними знаками і намордниками, але знаходяться без власника на вулицях та інших громадських місцях, вважаються бездоглядними і підлягають вилову. Цуценята повинні виловлюватися і доставлятися разом із </w:t>
      </w:r>
      <w:r w:rsidRPr="006A5AD4">
        <w:rPr>
          <w:rFonts w:ascii="Times New Roman" w:eastAsia="Calibri" w:hAnsi="Times New Roman" w:cs="Times New Roman"/>
          <w:sz w:val="24"/>
          <w:szCs w:val="24"/>
        </w:rPr>
        <w:lastRenderedPageBreak/>
        <w:t xml:space="preserve">сучкою. Вилов тварин має здійснюватися працівниками, які мають відповідну кваліфікацію і допуск, будь-якими незабороненими способами і методами з додержанням принципів моралі і виключаючи жорстоке поводження з тваринами, а саме: </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медикаментозний – введенняв організм спеціальних лікарських засобів (незаборонений препарат ксіва), який забезпечує знерухомлення тварин. Для цієї мети використовують приманки, шприци спеціальної конструкції, шприцемети; </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механічний – вилов тварин за допомогою спеціальних механічних пристосувань (петлі, сачки, сітки, жорсткі нашийники) або руками (тільки тварин, які визнані потенційно безпечними);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комбінований – із застосуванням медикаментозного та механічного способів вилову. Планування вилову безпритульних тварин проводиться за дорученням та погодженням територіальної громади. Позапланово можуть бути виловлені агресивні, травмовані та хворі тварини, які потребують ветеринарної допомоги або ізоляції. Виловлені тварини транспортуються до місць утримання спеціально обладнаними автомобілями групою або індивідуально в клітках. Утилізація трупів тварин повинна проводитися в установці для термічного знешкодження загиблих тварин згідно ветеринарно-санітарних вимог та правил. По відношенню до безпритульних собак планується застосовування методу ВСП (відлов/стерилізація/повернення). В 2021 році на території територіальної громади відлову тварин не відбувалося в зв»язку з відсутністю необхідності.</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Обов»язковим для керівництва ТГ є виділення земельної ділянки для поховання свійських тварин. Така ділянка повинна бути як мінімум одна для громади і відповідати санітарним вимогам. Споруди із ліквідації трупів тварин відсутні.</w:t>
      </w:r>
    </w:p>
    <w:p w:rsidR="00FD0F61" w:rsidRDefault="00FD0F61" w:rsidP="006A5AD4">
      <w:pPr>
        <w:rPr>
          <w:rFonts w:ascii="Times New Roman" w:eastAsia="Calibri" w:hAnsi="Times New Roman" w:cs="Times New Roman"/>
          <w:sz w:val="24"/>
          <w:szCs w:val="24"/>
        </w:rPr>
      </w:pPr>
    </w:p>
    <w:p w:rsidR="006A5AD4" w:rsidRPr="006A5AD4" w:rsidRDefault="006A5AD4" w:rsidP="00FD0F61">
      <w:pPr>
        <w:spacing w:after="0" w:line="240" w:lineRule="auto"/>
        <w:rPr>
          <w:rFonts w:ascii="Times New Roman" w:eastAsia="Calibri" w:hAnsi="Times New Roman" w:cs="Times New Roman"/>
          <w:b/>
          <w:sz w:val="24"/>
          <w:szCs w:val="24"/>
        </w:rPr>
      </w:pPr>
      <w:r w:rsidRPr="006A5AD4">
        <w:rPr>
          <w:rFonts w:ascii="Times New Roman" w:eastAsia="Calibri" w:hAnsi="Times New Roman" w:cs="Times New Roman"/>
          <w:b/>
          <w:sz w:val="24"/>
          <w:szCs w:val="24"/>
        </w:rPr>
        <w:t>1.27 Громадські туалети (вбиральні)</w:t>
      </w:r>
    </w:p>
    <w:p w:rsidR="006A5AD4" w:rsidRPr="006A5AD4" w:rsidRDefault="006A5AD4" w:rsidP="00FD0F61">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Натериторії громади нема громадських вбиралень та біотуалетів.</w:t>
      </w:r>
    </w:p>
    <w:p w:rsidR="006A5AD4" w:rsidRPr="006A5AD4" w:rsidRDefault="006A5AD4" w:rsidP="00FD0F61">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Біотуалети повинні встановлюватися в місцях проведення загальносільських масових заходів. В селах повинна задовольнятися потреба у розміщенні біотуалетів при проведенні загальних заходів. </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Питання забезпеченості громадськими туалетами вирішено в основному зарахунок доступності громадських туалетів в громадських будівлях відповідно до п. 9.3.2 ДБНБ.2.2-5:2011 «Благоустрій територій» щодо місць облаштування громадських вбиралень, асаме: у зонах розміщення і на території об’єктів торгівлі та послуг, об’єктів громадського харчування, об’єктів культурно–розважального та спортивного призначення, на АЗС, на підприємствах торгівлі потужністю більше ніж 15 торгівельних місць та п. 9.3.4 щодо їх розміщення – як окремо розташовані самостійні об’єкти і як вбудовані (прибудовані) до громадських будівель або споруд.</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1.28 Прибирання об’єктів благоустрою</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Прибирання території сіл ведеться без поділу на зони, оскільки територія не поділена на адміністративні райони.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Дощоприймачі відсутні.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Питома вага механізованого до ручного прибирання складає 80 до 20.</w:t>
      </w: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t xml:space="preserve">Характеристика вулично-дорожньої мережі </w:t>
      </w:r>
    </w:p>
    <w:p w:rsidR="006A5AD4" w:rsidRPr="006A5AD4" w:rsidRDefault="006A5AD4" w:rsidP="006A5AD4">
      <w:pPr>
        <w:spacing w:after="0" w:line="240" w:lineRule="auto"/>
        <w:jc w:val="center"/>
        <w:rPr>
          <w:rFonts w:ascii="Times New Roman" w:eastAsia="Calibri"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
        <w:gridCol w:w="3178"/>
        <w:gridCol w:w="1268"/>
        <w:gridCol w:w="981"/>
        <w:gridCol w:w="1578"/>
        <w:gridCol w:w="1701"/>
      </w:tblGrid>
      <w:tr w:rsidR="006A5AD4" w:rsidRPr="006A5AD4" w:rsidTr="00B7632B">
        <w:tc>
          <w:tcPr>
            <w:tcW w:w="645"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317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Вид покриття</w:t>
            </w:r>
          </w:p>
        </w:tc>
        <w:tc>
          <w:tcPr>
            <w:tcW w:w="126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Довжина,</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м</w:t>
            </w:r>
          </w:p>
        </w:tc>
        <w:tc>
          <w:tcPr>
            <w:tcW w:w="98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Площа, м²</w:t>
            </w:r>
          </w:p>
        </w:tc>
        <w:tc>
          <w:tcPr>
            <w:tcW w:w="157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Кількість вулиць, од</w:t>
            </w:r>
          </w:p>
        </w:tc>
        <w:tc>
          <w:tcPr>
            <w:tcW w:w="170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Частка площі,</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r>
      <w:tr w:rsidR="006A5AD4" w:rsidRPr="006A5AD4" w:rsidTr="00B7632B">
        <w:tc>
          <w:tcPr>
            <w:tcW w:w="645"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317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Асфальтобетонне покриття</w:t>
            </w:r>
          </w:p>
        </w:tc>
        <w:tc>
          <w:tcPr>
            <w:tcW w:w="126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42000</w:t>
            </w:r>
          </w:p>
        </w:tc>
        <w:tc>
          <w:tcPr>
            <w:tcW w:w="98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210000</w:t>
            </w:r>
          </w:p>
        </w:tc>
        <w:tc>
          <w:tcPr>
            <w:tcW w:w="1578"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2</w:t>
            </w:r>
            <w:r w:rsidRPr="006A5AD4">
              <w:rPr>
                <w:rFonts w:ascii="Times New Roman" w:eastAsia="Calibri" w:hAnsi="Times New Roman" w:cs="Times New Roman"/>
                <w:sz w:val="24"/>
                <w:szCs w:val="24"/>
                <w:lang w:val="en-US"/>
              </w:rPr>
              <w:t>8</w:t>
            </w:r>
          </w:p>
        </w:tc>
        <w:tc>
          <w:tcPr>
            <w:tcW w:w="170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71,2</w:t>
            </w:r>
          </w:p>
        </w:tc>
      </w:tr>
      <w:tr w:rsidR="006A5AD4" w:rsidRPr="006A5AD4" w:rsidTr="00B7632B">
        <w:tc>
          <w:tcPr>
            <w:tcW w:w="645"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w:t>
            </w:r>
          </w:p>
        </w:tc>
        <w:tc>
          <w:tcPr>
            <w:tcW w:w="317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Ґрунтове покриття</w:t>
            </w:r>
          </w:p>
        </w:tc>
        <w:tc>
          <w:tcPr>
            <w:tcW w:w="126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5000</w:t>
            </w:r>
          </w:p>
        </w:tc>
        <w:tc>
          <w:tcPr>
            <w:tcW w:w="98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20000</w:t>
            </w:r>
          </w:p>
        </w:tc>
        <w:tc>
          <w:tcPr>
            <w:tcW w:w="157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7</w:t>
            </w:r>
          </w:p>
        </w:tc>
        <w:tc>
          <w:tcPr>
            <w:tcW w:w="170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6,8</w:t>
            </w:r>
          </w:p>
        </w:tc>
      </w:tr>
      <w:tr w:rsidR="006A5AD4" w:rsidRPr="006A5AD4" w:rsidTr="00B7632B">
        <w:tc>
          <w:tcPr>
            <w:tcW w:w="645"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w:t>
            </w:r>
          </w:p>
        </w:tc>
        <w:tc>
          <w:tcPr>
            <w:tcW w:w="317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Покращене покриття</w:t>
            </w:r>
          </w:p>
        </w:tc>
        <w:tc>
          <w:tcPr>
            <w:tcW w:w="126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13000</w:t>
            </w:r>
          </w:p>
        </w:tc>
        <w:tc>
          <w:tcPr>
            <w:tcW w:w="98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65000</w:t>
            </w:r>
          </w:p>
        </w:tc>
        <w:tc>
          <w:tcPr>
            <w:tcW w:w="1578"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1</w:t>
            </w:r>
            <w:r w:rsidRPr="006A5AD4">
              <w:rPr>
                <w:rFonts w:ascii="Times New Roman" w:eastAsia="Calibri" w:hAnsi="Times New Roman" w:cs="Times New Roman"/>
                <w:sz w:val="24"/>
                <w:szCs w:val="24"/>
                <w:lang w:val="en-US"/>
              </w:rPr>
              <w:t>5</w:t>
            </w:r>
          </w:p>
        </w:tc>
        <w:tc>
          <w:tcPr>
            <w:tcW w:w="170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12,0</w:t>
            </w:r>
          </w:p>
        </w:tc>
      </w:tr>
    </w:tbl>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1.29 Літнє прибирання вуличної дорожньої мережі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Санітарне прибирання доріг влітку складає смугу шириною від одного до трьох метрів від бордюру, і прибирається по мірі необхідності.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Потребує впорядкування смуга зелених насаджень вздовж дорожньо-транспортної мережі, де здійснюється прибирання зелених масивів сіл і догляд за самими насадженнями (стрижка газонів, кущів, догляд за деревами).</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Літнє прибирання території населених пунктів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Літнє утримання вулично-дорожньої мережі включає періодичне, за необхідності, ручне та механізоване прибирання територій.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Режим (періодичність) літнього прибирання вулиць та доріг установлюється, виходячи з норм гранично допустимої засміченості покриття.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Прибирання здійснюється комплексно з виконанням підмітання та переміщення змету із проїжджих частин доріг та тротуарів у валки або купи та подальшим завантаженням змету в транспортні засоби і вивезенням його для захоронення на полігон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Перелік основних робіт, які виконують при літньому утриманні вулично-дорожньої мережі та прибудинкових територій є наступним: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підмітання проїжджої частини вулиць і площ;</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підмітання територій з удосконаленим покриттям;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очищення тротуарних плит та елементів мощення;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очищення закритих зливостоків та дренажів вручну;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полив квітників і газонів.</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Літнє прибирання та полив прибудинкових територій в селах здійснюють власники домоволодінь вручну.</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1.30 Зимове прибирання вулично-дорожньої мережі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Зимове утримання складається з робіт із розчищення від снігу та льоду твердого покриття шляхом відгортання снігового покрову на обочину, посипання піщано-соляною сумішшю або реагентами дорожнього полотна в залежності від кількості опадів та температурного режиму.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Тротуари мають тверде покриття – асфальт, які в значній мірі потребують ремонту, відновлення та його нового влаштування для забезпечення організації якісного санітарного прибирання механізованим та ручним способом за відповідними режимами і графіками.</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Зимові підмітально-прибиральні та протиожеледні роботи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Зимове прибирання прибудинкових територій здійснюють власники будинків і територій переважно вручну.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Основними роботами при зимовому утриманні прибудинкових територій є:</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підмітання території;</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збір та видалення сміття в контейнери для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відкидання снігу від входів у будинки, з проходів, проїздів, площадок;</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ручне посипання території піском та піско-сольовою сумішшю (тротуари, доріжки,зовнішні сходи і площадки перед входом у будинки);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участь у вивезенні снігу (навантаження снігу та сколу);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руйнування ожеледі та обледенінь твердого покриття.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Зимове прибирання вулично-дорожньої мережі повинно здійснюватися механізованим способом спеціалізованим комунальним підприємством, яке незабаром буде створено.</w:t>
      </w:r>
    </w:p>
    <w:p w:rsidR="006A5AD4" w:rsidRPr="006A5AD4" w:rsidRDefault="006A5AD4" w:rsidP="006A5AD4">
      <w:pPr>
        <w:spacing w:after="0" w:line="240" w:lineRule="auto"/>
        <w:jc w:val="both"/>
        <w:rPr>
          <w:rFonts w:ascii="Times New Roman" w:eastAsia="Calibri" w:hAnsi="Times New Roman" w:cs="Times New Roman"/>
          <w:color w:val="FF0000"/>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1.31 Прибирання парків та скверів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Прибирання території парків та місць масового відпочинку населення здійснюється по мірі необхідності.</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1.32 Техніка для прибирання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Літнє прибирання вулично-дорожньої мережі механізованим способом здійснюється машиною марки ЗІЛ та тракторами ЮМЗ з навісними механізмами для механізованого прибирання вулично-дорожньої мережі.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1.33 Бази утримання спецтехніки для вивезення відходів і прибирання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База для утримання спецтехніки для збирання та вивезення побутових відходів і виконання зимових і літніх прибиральних вулично-дорожніх робіт відсутня.</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1.34 Місце заправляння водою поливо-мийних машин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Поливо-мийні машини та місця їх заправлення відсутні.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1.35 Місце піскобази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Місце піскобази відсутнє.</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1.36 Снігозвалище</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останні роки опади снігу не створювали перешкод для руху громадського і іншого транспорту і потреби у вивезенні снігу не було.</w:t>
      </w:r>
    </w:p>
    <w:p w:rsidR="006A5AD4" w:rsidRPr="006A5AD4" w:rsidRDefault="006A5AD4" w:rsidP="006A5AD4">
      <w:pPr>
        <w:spacing w:after="0" w:line="240" w:lineRule="auto"/>
        <w:jc w:val="both"/>
        <w:rPr>
          <w:rFonts w:ascii="Times New Roman" w:eastAsia="Calibri" w:hAnsi="Times New Roman" w:cs="Times New Roman"/>
          <w:b/>
          <w:sz w:val="24"/>
          <w:szCs w:val="24"/>
          <w:lang w:val="ru-RU"/>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1.37 Небезпечні відходи у складі побутових відходів під час прибирання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відходи у складі побутових відходів під час прибирання об’єктів благоустрою не виявляються і відповідно не збираються.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РОЗДІЛ 2. ПЕРСПЕКТИВНІ ЗАХОДИ З ВИВЕЗЕННЯ,</w:t>
      </w: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ПЕРЕРОБЛЕННЯ ТА ЗАХОРОНЕННЯ ВІДХОДІВ</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 Загальні положення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Основними принципами державної політики у сфері поводження з відходамивизначеними Законом України «Про відходи» є пріоритетний захист навколишнього природного середовища та здоров’я людини від негативного впливу відходів, забезпечення ощадливого використання матеріально-сировинних та енергетичних ресурсів, науково обґрунтоване узгодження екологічних, економічних та соціальних інтересів суспільства щодо утворення та використання відходів з метою забезпечення його сталого розвитку.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До основних напрямів державної політики щодо реалізації зазначених принципів належить: а) забезпечення повного збирання і своєчасного знешкодження та видалення відходів, а також дотримання правил екологічної безпеки при поводженні з ними; б) зведення до мінімуму утворення відходів та зменшення їх небезпечності; в) забезпечення комплексного використання матеріально-сировинних ресурсів; г) сприяння максимально можливій утилізації відходів шляхом прямого повторного чи альтернативного використання ресурсно-цінних відходів; д) забезпечення безпечного видалення відходів, що не підлягають утилізації;е) організація контролю за місцями чи об'єктами розміщення відходів для запобігання шкідливому впливу їх на навколишнє природне середовище та здоров'я людини; є) здійснення комплексу науково-технічних та маркетингових досліджень для виявлення і визначення ресурсної цінності відходів з метою їх ефективного використання; ж) сприяння створенню об'єктів поводження з відходами; з) забезпечення соціального захисту працівників, зайнятих усфері поводження з відходами; и) обов'язковий облік відходів на основі їх класифікації та паспортизації; і) створення умов для реалізації роздільного збирання побутових відходів шляхом запровадження соціально-економічних механізмів, спрямованих на заохочення утворювачів цих відходів до їх роздільного збирання.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Повноваження органів місцевого самоврядування у сфері поводження з відходами</w:t>
      </w:r>
      <w:r w:rsidRPr="006A5AD4">
        <w:rPr>
          <w:rFonts w:ascii="Times New Roman" w:eastAsia="Calibri" w:hAnsi="Times New Roman" w:cs="Times New Roman"/>
          <w:sz w:val="24"/>
          <w:szCs w:val="24"/>
        </w:rPr>
        <w:t>(стаття 21. Закону України «Про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Органи місцевого самоврядування у сфері поводження з відходами забезпечують: а)виконання вимог законодавства про відходи; б) розроблення та затвердження схем санітарного очищення населених пунктів; в) організацію збирання і видалення побутових відходів, у тому числі відходів дрібних виробників, створення полігонів для їх захоронення, а також організацію роздільного збирання корисних компонентів цих відходів; г) затвердження місцевих і регіональних програм поводження з відходами та контроль за їх виконанням; д)вжиття заходів для стимулювання суб'єктів господарювання, які здійснюють діяльність усфері поводження з відходами; е) вирішення питань щодо розміщення на своїй території об'єктів поводження з відходами; є) координацію діяльності суб'єктів підприємницькоїдіяльності, що знаходяться на їх території, в межах компетенції; з) здійснення контролю за раціональним використанням та безпечним поводженням з відходами на своїй території; и)ліквідацію несанкціонованих і неконтрольованих звалищ відходів; і) сприяння роз'ясненню законодавства про відходи серед населення, створення необхідних умов для стимулювання залучення населення до збирання і заготівлі окремих видів відходів як вторинної сировини; ї)здійснення інших повноважень відповідно до законів України; й) 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згідно з діючими нормативами включає відповідну адміністративно-територіальну одиницю; м) здійснення контролю за додержанням юридичними та фізичними особами вимог у сфері поводження з виробничими та побутовими відходами відповідно до закону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 Органи місцевого самоврядування приймають рішення про відвід земельних ділянок для розміщення відходів і будівництва об'єктів поводження звідходами.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«Національна стратегія управління відходами в Україні до 2030 року»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Дії стосовно поводження з відходами відповідно до «Національної стратегії управління відходами в Україні до 2030 року» слід виконувати відповідно до встановленої ієрархії поводження з відходами у такій послідовності: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запобігання утворенню відходів з метою оптимізації процесів проектування видобутку ресурсів, виробництва товарів (екодизайн) та утворення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підготовку до повторного використання – створення цілої галузі для проведення перевірки, очистки чи визначення придатності продуктів або їх компонентів для повторного їх використання без попередньої обробки;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перероблення відходів – утилізація з поверненням у виробничий цикл різних матеріалів,що містяться у відходах;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інші види утилізації відходів, у тому числі енергетична утилізація, використання відходів як вторинних енергетичних ресурсів;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видалення відходів – захоронення їх у спеціально обладнаних місцях/об’єктах та знищення (знешкодження) на установках, що відповідають екологічним нормативам, лише у разі відсутності можливості виконати попередні ступені ієрархії.</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«Національною стратегією управління відходами в Україні до 2030 року» передбачаються спеціальні заходи у сфері поводження з побутовими відходами, виконання яких покладено на органи місцевого самоврядування: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створення органами місцевого самоврядування в населених пунктах з чисельністю більш як 50 тис. осіб спеціалізованих комунальних пунктів збирання відходів з урахуванням площі, густоти та кількості населення населеного пункту, які забезпечуватимуть збирання та приймання таких видів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небезпечних відходів у складі побутових;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великогабаритних відходів (меблів, великих речей домашнього вжитку тощо);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вторинної сировини;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відходів електричного та електронного обладнання, відпрацьованих батарейок, батарей та акумуляторів;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садових та паркових відходів біологічного походження (трави, листя, гілок тощо);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відходів будівельно-ремонтних робіт;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створення до 2022 року в обласних центрах мережі пунктів збирання для повторного використання меблів, побутової техніки, одягу та інших товарів, які були у вжитку.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«Національною стратегією управління відходами в Україні до 2030 року» передбачається: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у сфері відходів будівельно-ремонтних робіт забезпечити функціонування централізованих потужностей для перероблення відходів будівельно-ремонтних робіт та створення регіональних об’єктів, призначених для приймання та зберігання відходів будівельно-ремонтних робіт;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у сфері відходів електричного та електронного обладнання розроблення законопроекту про відходи електричного та електронного обладнання щодо організації системи збирання шляхом створення власних пунктів збирання, де буде організовано прийом різних фракцій роздільно зібраних відходів електричного та електронного обладнання;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у сфері відпрацьованих батарейок, батарей та акумуляторів розроблення законопроекту, який передбачатиме визначення обов’язків місцевих органів виконавчої влади, органів місцевого самоврядування і виробників батарейок, батарей та акумуляторів щодо організації системи збирання шляхом створення власних, у тому числі мобільних, пунктів збирання відпрацьованих батарейок, батарей та акумуляторів, де буде організовано прийом різних роздільно зібраних їх фракцій;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у сфері медичних відходів передбачається запровадження роздільного збирання медичних відходів як мінімум на три потоки: безпечні відходи, аналогічні твердим побутовим відходам; інфекційні відходи і гострі предмети; фармацевтичні відходи з можливістю їх ідентифікації (збереженням упаковок).</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Заходи щодо обмеження та запобігання негативному впливу відходів</w:t>
      </w:r>
      <w:r w:rsidRPr="006A5AD4">
        <w:rPr>
          <w:rFonts w:ascii="Times New Roman" w:eastAsia="Calibri" w:hAnsi="Times New Roman" w:cs="Times New Roman"/>
          <w:sz w:val="24"/>
          <w:szCs w:val="24"/>
        </w:rPr>
        <w:t xml:space="preserve"> (стаття 32.Закону України «Про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З метою обмеження та запобігання негативному впливу відходів на навколишнє природне середовище та здоров'я людини забороняється: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провадити будь-яку господарську діяльність, пов’язану з утворенням відходів, без одержання від місцевих органів виконавчої влади дозволу на здійснення операцій у сфері поводження з відходами відповідно до вимог Закону «Про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впроваджувати в практику винаходи, застосовувати нову техніку, імпортне устаткування, технології та системи, якщо вони не передбачають запобігання чи мінімізацію обсягів утворення відходів на всіх стадіях технологічного процесу, їх утилізацію та безпечне видалення;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визначати місця розміщення підприємств, установок, полігонів, комплексів, сховищ та інших об'єктів поводження з відходами, проектувати та будувати регіональні і міжрегіональні комплекси оброблення, знешкодження, утилізації та видалення відходів,якщо вони не відповідають екологічним та санітарно-гігієнічним вимогам;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передавати чи продавати небезпечні відходи громадянам, підприємствам, установам та організаціям, якщо вони не забезпечують утилізації чи видалення цих відходів екологічно безпечним способом; з 1 січня 2018 року захоронення не перероблених (необроблених)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Забороняється змішування чи захоронення відходів, для утилізації яких в Україні існує відповідна технологія (стаття 35-1 Закону України «Про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b/>
          <w:sz w:val="24"/>
          <w:szCs w:val="24"/>
        </w:rPr>
        <w:t>Вимоги щодо поводження з побутовими відходами</w:t>
      </w:r>
      <w:r w:rsidRPr="006A5AD4">
        <w:rPr>
          <w:rFonts w:ascii="Times New Roman" w:eastAsia="Calibri" w:hAnsi="Times New Roman" w:cs="Times New Roman"/>
          <w:sz w:val="24"/>
          <w:szCs w:val="24"/>
        </w:rPr>
        <w:t xml:space="preserve"> (стаття 35-1 Закону України «Про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Поводження з побутовими відходами здійснюється відповідно до державних норм,стандартів і правил.</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Власники або наймачі, користувачі, у тому числі орендарі, джерел утворення побутових відходів, земельних ділянок укладають договори з юридичною особою, яка визначена виконавцем послуг на вивезення побутових відходів, здійснюють оплату таких послуг та забезпечують роздільне збирання твердих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Збирання та вивезення побутових відходів у межах певної території здійснюються юридичною особою, яка уповноважена на це органом місцевого самоврядування на конкурсних засадах у порядку, встановленому Кабінетом Міністрів України, спеціальнообладнаними для цього транспортними засобами.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Під час проектування житлових будинків, громадських, виробничих, складських та інших споруд передбачаються будівництво та облаштування контейнерних майданчиків для роздільного збирання і зберігання побутових відходів, урн для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Житлові масиви і внутрішньодворові території, дороги загального користування та іншіоб'єкти благоустрою населених пунктів, а також місця проведення масових заходівобладнуються контейнерними майданчиками, урнами для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Роздільне збирання побутових відходів здійснюється їх власниками згідно з методикою роздільного збирання побутових відходів, яка затверджується центральним органом виконавчої влади, що забезпечує формування державної політики у сфері житлово-комунального господарства.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та ремонтні відходи у складі побутових відходів мають збиратися окремо від інших видів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відходи у складі побутових відходів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усфері поводження з небезпечними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Під час обрання органами місцевого самоврядування або місцевими державними адміністраціями схеми санітарного очищення перевага надається пропозиціям, що передбачають більший ступінь перероблення чи утилізації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Захоронення побутових відходів дозволяється тільки на спеціально обладнаних для цього полігонах/звалищах.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Забороняється проектування, будівництво та експлуатація полігонів побутових відходів без оснащення системами захисту ґрунтових вод, вилучення та знешкодження біогазу та фільтрату.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Термічне оброблення (спалювання) побутових відходів дозволяється лише на спеціально призначених для цього підприємствах чи об'єктах.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Спалювання побутових відходів дозволяється лише на енергетичні цілі з метою одержання теплової та/або електричної енергії.</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Контроль у сфері поводження з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Контроль у сфері поводження з відходами здійснюють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центральний орган виконавчої влади, що реалізує державну політику у сфері санітарного та епідемічного благополуччя населення, місцеві державні адміністрації, виконавчі органи сільських, селищних, міських рад, громадські інспектори з благоустрою населених пунктів.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Громадський контроль у сфері поводження з відходами здійснюють громадські інспектори з охорони довкілля відповідно до законодавства.</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Система санітарного очищення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Санітарне очищення територій населених місць повинно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екологічно безпечне захоронення побутових відходів що утворюються на території населених пунктів громади та в місцях перебування людей за його межами, відповідно до схеми санітарного очищення.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житлових кварталів (мікрорайонів), що проектуються, вимоги до санітарного очищення повинні бути передбачені відповідною містобудівною документацією.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Порядок поводження з побутовими відходами у населеному пункті (селі, селищі, місті) визначається затвердженими органом місцевого самоврядування: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Правилами благоустрою,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Схемою санітарної очистки;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місцевими програмами поводження з побутовими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Під час обрання органами місцевого самоврядування або місцевими державними адміністраціями схеми санітарного очищення рекомендується перевагу надавати пропозиціям, що передбачають більший ступінь перероблення чи утилізації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2.2. Завдання вдосконалення планово-регулярної системи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Основними завданнями в сфері поводження з побутовими відходами в селах територіальної громади є:</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вдосконалення систем первісного накопичення та збирання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впровадження роздільного збирання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зменшення негативного впливу відходів на довкілля (шляхом зменшення кількості відходів, що піддаються захороненню).</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Роль органів місцевого самоврядування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Органи місцевого самоврядування повинні організовувати проведення постійної агітаційної роботи щодо безпечного в санітарному та екологічному відношенні поводження з побутовими відходами та необхідності свідомої активної участі усіх верств населення у впровадженні роздільного збирання компонентів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Основні заходи які необхідно впровадити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Основними заходами які необхідно впровадити при розробленні та реалізації стратегії санітарного очищення є наступні: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Нормативно-правове та методичне забезпечення;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2. Організаційно-управлінські рішення;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Фінансово-економічні заходи;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 Технічне та матеріальне забезпечення;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 Розвиток техніки і технологій;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6. Фахова підготовка і кадрове забезпечення;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7. Просвітницько-навчальні та рекламно-інформаційні заходи.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Розвиток системи поводження з відходами в територіальних громадах, з врахуванням розмірів населених пунктів та наявності обмеженого числа виконавців робіт, може відбуватися: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без розподілу за черговістю охоплення території системою;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без розподілу функцій з вивезення побутових відходів між виконавцями.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Режими роботи із збирання та перевезення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Режими роботи та періодичність збирання та перевезення побутових відходів доцільно встановити наступними: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тверді побутові відходи зон садибної забудови – на планово-подвірній основі (на розрахунковий період 5 років);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великогабаритні відходи – за графіком та за заявочним методом;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ремонтні відходи – за графіком та за заявочним методом;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рідкі побутові відходи – за індивідуальними замовленнями.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2.3 Прогноз зміни об’єму утворення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Об’єми утворення побутових відходів (твердих, великогабаритних, ремонтних і рідких, окремих компонентів, включаючи небезпечні відходи) на розрахункові періоди 5 років (1-й етап Схеми) та 25 років (2-й етап Схеми) змінюватимуться в залежності від:</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Зміни кількості населення;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Зміни норм утворення відходів на облікову одиницю;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Розвитку інфраструктури, в якій утворюються побутові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Норми утворення відходів на облікову одиницю в значній мірі залежать від рівня купівельної спроможності населення.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Дослідженнями, які виконано при розробці попереднього обґрунтування національного проекту «Чисте місто», затвердженого розпорядженням КМУ №695–р від 08.08.2012 року, встановлено щорічне зростання об’ємів утворюваних побутових відходів на 1,5-2,5% в 10 населених пунктах України (учасниках проекту). Відповідно до звіту НКРЕКП (Національної комісії з питань регулювання в галузях електроенергетики та комунальних послуг) опублікованого на офіційному сайті відомства, з 2010 до 2015 року темпи приросту сміття становили 10-15% за обсягом та вагою відповідно.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Враховуючи вищевикладене, в розрахунках зростання об’ємів на розрахунковий період доцільно прийняти зростання об’ємів утворення відходів в кількості 1% щорічно.</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2.4 Розрахункові об’єми утворення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Річні розрахункові об’єми утворення побутових відходів (твердих, великогабаритних, ремонтних і рідких, окремих компонентів, що є у складі твердих побутових відходів, включаючи небезпечні відходи) на поточний період становлять:</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тверді побутові відходи 9,2 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відходи 1,385 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ремонтні відходи 0,519 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небезпечні відходи у складі побутових відходів </w:t>
      </w:r>
      <w:r w:rsidRPr="006A5AD4">
        <w:rPr>
          <w:rFonts w:ascii="Times New Roman" w:eastAsia="Calibri" w:hAnsi="Times New Roman" w:cs="Times New Roman"/>
          <w:sz w:val="24"/>
          <w:szCs w:val="24"/>
          <w:lang w:val="ru-RU"/>
        </w:rPr>
        <w:t>2</w:t>
      </w:r>
      <w:r w:rsidRPr="006A5AD4">
        <w:rPr>
          <w:rFonts w:ascii="Times New Roman" w:eastAsia="Calibri" w:hAnsi="Times New Roman" w:cs="Times New Roman"/>
          <w:sz w:val="24"/>
          <w:szCs w:val="24"/>
        </w:rPr>
        <w:t xml:space="preserve"> 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рідкі побутові відходи </w:t>
      </w:r>
      <w:r w:rsidRPr="006A5AD4">
        <w:rPr>
          <w:rFonts w:ascii="Times New Roman" w:eastAsia="Calibri" w:hAnsi="Times New Roman" w:cs="Times New Roman"/>
          <w:sz w:val="24"/>
          <w:szCs w:val="24"/>
          <w:lang w:val="ru-RU"/>
        </w:rPr>
        <w:t>8</w:t>
      </w:r>
      <w:r w:rsidRPr="006A5AD4">
        <w:rPr>
          <w:rFonts w:ascii="Times New Roman" w:eastAsia="Calibri" w:hAnsi="Times New Roman" w:cs="Times New Roman"/>
          <w:sz w:val="24"/>
          <w:szCs w:val="24"/>
        </w:rPr>
        <w:t>6,542 тис. м³*</w:t>
      </w:r>
    </w:p>
    <w:p w:rsidR="006A5AD4" w:rsidRPr="006A5AD4" w:rsidRDefault="006A5AD4" w:rsidP="006A5AD4">
      <w:pPr>
        <w:spacing w:after="0" w:line="240" w:lineRule="auto"/>
        <w:jc w:val="both"/>
        <w:rPr>
          <w:rFonts w:ascii="Times New Roman" w:eastAsia="Calibri" w:hAnsi="Times New Roman" w:cs="Times New Roman"/>
          <w:i/>
          <w:sz w:val="24"/>
          <w:szCs w:val="24"/>
        </w:rPr>
      </w:pPr>
      <w:r w:rsidRPr="006A5AD4">
        <w:rPr>
          <w:rFonts w:ascii="Times New Roman" w:eastAsia="Calibri" w:hAnsi="Times New Roman" w:cs="Times New Roman"/>
          <w:i/>
          <w:sz w:val="24"/>
          <w:szCs w:val="24"/>
        </w:rPr>
        <w:t>Примітка: *розрахунок кількості ремонтних та рідких відходів проводився за мінімальними нормами надання послуг з вивезення побутових відходів «Великогабаритні відходи на 1 людину – 0,4 л/добу», «Ремонтні відходи на 1 людину – 0,15 л/добу» та «Рідкі відходи на одну людину – 25 літрів/добу» (Додаток 2 «Правила надання послуг з вивезення побутових відходів» (постанова КМУ від 10.12.08 № 1070).</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Розрахункові об’єми утворення побутових відходів (твердих, великогабаритних, ремонтних, небезпечних відходів у складі побутових відходів, та рідких відходів) за роками по розрахункових періодах (при прийнятій нормі зростання відходів в 1% щорічно) складуть: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перша черга Схеми санітарного очищення – на 202</w:t>
      </w:r>
      <w:r w:rsidRPr="006A5AD4">
        <w:rPr>
          <w:rFonts w:ascii="Times New Roman" w:eastAsia="Calibri" w:hAnsi="Times New Roman" w:cs="Times New Roman"/>
          <w:sz w:val="24"/>
          <w:szCs w:val="24"/>
          <w:lang w:val="ru-RU"/>
        </w:rPr>
        <w:t>5</w:t>
      </w:r>
      <w:r w:rsidRPr="006A5AD4">
        <w:rPr>
          <w:rFonts w:ascii="Times New Roman" w:eastAsia="Calibri" w:hAnsi="Times New Roman" w:cs="Times New Roman"/>
          <w:sz w:val="24"/>
          <w:szCs w:val="24"/>
        </w:rPr>
        <w:t xml:space="preserve"> рік:</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тверді побутові відходи 9,66 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відходи 1,</w:t>
      </w:r>
      <w:r w:rsidRPr="006A5AD4">
        <w:rPr>
          <w:rFonts w:ascii="Times New Roman" w:eastAsia="Calibri" w:hAnsi="Times New Roman" w:cs="Times New Roman"/>
          <w:sz w:val="24"/>
          <w:szCs w:val="24"/>
          <w:lang w:val="en-US"/>
        </w:rPr>
        <w:t>4</w:t>
      </w:r>
      <w:r w:rsidRPr="006A5AD4">
        <w:rPr>
          <w:rFonts w:ascii="Times New Roman" w:eastAsia="Calibri" w:hAnsi="Times New Roman" w:cs="Times New Roman"/>
          <w:sz w:val="24"/>
          <w:szCs w:val="24"/>
        </w:rPr>
        <w:t>54 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ремонтні відходи 0,545тис.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небезпечні відходи у складі побутових відходів </w:t>
      </w:r>
      <w:r w:rsidRPr="006A5AD4">
        <w:rPr>
          <w:rFonts w:ascii="Times New Roman" w:eastAsia="Calibri" w:hAnsi="Times New Roman" w:cs="Times New Roman"/>
          <w:sz w:val="24"/>
          <w:szCs w:val="24"/>
          <w:lang w:val="ru-RU"/>
        </w:rPr>
        <w:t>2</w:t>
      </w:r>
      <w:r w:rsidRPr="006A5AD4">
        <w:rPr>
          <w:rFonts w:ascii="Times New Roman" w:eastAsia="Calibri" w:hAnsi="Times New Roman" w:cs="Times New Roman"/>
          <w:sz w:val="24"/>
          <w:szCs w:val="24"/>
        </w:rPr>
        <w:t>,</w:t>
      </w:r>
      <w:r w:rsidRPr="006A5AD4">
        <w:rPr>
          <w:rFonts w:ascii="Times New Roman" w:eastAsia="Calibri" w:hAnsi="Times New Roman" w:cs="Times New Roman"/>
          <w:sz w:val="24"/>
          <w:szCs w:val="24"/>
          <w:lang w:val="ru-RU"/>
        </w:rPr>
        <w:t>1</w:t>
      </w:r>
      <w:r w:rsidRPr="006A5AD4">
        <w:rPr>
          <w:rFonts w:ascii="Times New Roman" w:eastAsia="Calibri" w:hAnsi="Times New Roman" w:cs="Times New Roman"/>
          <w:sz w:val="24"/>
          <w:szCs w:val="24"/>
        </w:rPr>
        <w:t xml:space="preserve"> 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рідкі побутові відходи 90,869 тис. м³*</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друга черга Схеми санітарного очищення – на 204</w:t>
      </w:r>
      <w:r w:rsidRPr="006A5AD4">
        <w:rPr>
          <w:rFonts w:ascii="Times New Roman" w:eastAsia="Calibri" w:hAnsi="Times New Roman" w:cs="Times New Roman"/>
          <w:sz w:val="24"/>
          <w:szCs w:val="24"/>
          <w:lang w:val="ru-RU"/>
        </w:rPr>
        <w:t>5</w:t>
      </w:r>
      <w:r w:rsidRPr="006A5AD4">
        <w:rPr>
          <w:rFonts w:ascii="Times New Roman" w:eastAsia="Calibri" w:hAnsi="Times New Roman" w:cs="Times New Roman"/>
          <w:sz w:val="24"/>
          <w:szCs w:val="24"/>
        </w:rPr>
        <w:t xml:space="preserve"> рік:</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тверді побутові відходи 11,592 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відходи 1,745 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ремонтні відходи 0,654 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відходи у складі побутових відходів 2,52 тис.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рідкі побутові відходи 109,043 тис. м³*</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Річні об’єми утворення побутових відходів, тис. м³</w:t>
      </w:r>
    </w:p>
    <w:p w:rsidR="006A5AD4" w:rsidRPr="006A5AD4" w:rsidRDefault="006A5AD4" w:rsidP="006A5AD4">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1240"/>
        <w:gridCol w:w="1302"/>
        <w:gridCol w:w="1950"/>
        <w:gridCol w:w="1309"/>
        <w:gridCol w:w="1371"/>
        <w:gridCol w:w="1170"/>
      </w:tblGrid>
      <w:tr w:rsidR="006A5AD4" w:rsidRPr="006A5AD4" w:rsidTr="00B7632B">
        <w:tc>
          <w:tcPr>
            <w:tcW w:w="433"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124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Рік</w:t>
            </w:r>
          </w:p>
        </w:tc>
        <w:tc>
          <w:tcPr>
            <w:tcW w:w="130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Тверді побутові відходи</w:t>
            </w:r>
          </w:p>
        </w:tc>
        <w:tc>
          <w:tcPr>
            <w:tcW w:w="195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відходи</w:t>
            </w:r>
          </w:p>
        </w:tc>
        <w:tc>
          <w:tcPr>
            <w:tcW w:w="13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Ремонтні відходи</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відходи</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Рідкі відходи</w:t>
            </w:r>
          </w:p>
        </w:tc>
      </w:tr>
      <w:tr w:rsidR="006A5AD4" w:rsidRPr="006A5AD4" w:rsidTr="00B7632B">
        <w:tc>
          <w:tcPr>
            <w:tcW w:w="43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24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2020</w:t>
            </w:r>
          </w:p>
        </w:tc>
        <w:tc>
          <w:tcPr>
            <w:tcW w:w="130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9,2</w:t>
            </w:r>
          </w:p>
        </w:tc>
        <w:tc>
          <w:tcPr>
            <w:tcW w:w="195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1,385</w:t>
            </w:r>
          </w:p>
        </w:tc>
        <w:tc>
          <w:tcPr>
            <w:tcW w:w="13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0,519</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0,92</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86,542</w:t>
            </w:r>
          </w:p>
        </w:tc>
      </w:tr>
      <w:tr w:rsidR="006A5AD4" w:rsidRPr="006A5AD4" w:rsidTr="00B7632B">
        <w:tc>
          <w:tcPr>
            <w:tcW w:w="43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w:t>
            </w:r>
          </w:p>
        </w:tc>
        <w:tc>
          <w:tcPr>
            <w:tcW w:w="124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2025</w:t>
            </w:r>
          </w:p>
        </w:tc>
        <w:tc>
          <w:tcPr>
            <w:tcW w:w="130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9,66</w:t>
            </w:r>
          </w:p>
        </w:tc>
        <w:tc>
          <w:tcPr>
            <w:tcW w:w="195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1,454</w:t>
            </w:r>
          </w:p>
        </w:tc>
        <w:tc>
          <w:tcPr>
            <w:tcW w:w="13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0,545</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0,966</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90,869</w:t>
            </w:r>
          </w:p>
        </w:tc>
      </w:tr>
      <w:tr w:rsidR="006A5AD4" w:rsidRPr="006A5AD4" w:rsidTr="00B7632B">
        <w:tc>
          <w:tcPr>
            <w:tcW w:w="433" w:type="dxa"/>
          </w:tcPr>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240"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302"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950"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30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r>
      <w:tr w:rsidR="006A5AD4" w:rsidRPr="006A5AD4" w:rsidTr="00B7632B">
        <w:tc>
          <w:tcPr>
            <w:tcW w:w="43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w:t>
            </w:r>
          </w:p>
        </w:tc>
        <w:tc>
          <w:tcPr>
            <w:tcW w:w="124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2045</w:t>
            </w:r>
          </w:p>
        </w:tc>
        <w:tc>
          <w:tcPr>
            <w:tcW w:w="130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11,592</w:t>
            </w:r>
          </w:p>
        </w:tc>
        <w:tc>
          <w:tcPr>
            <w:tcW w:w="195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1,745</w:t>
            </w:r>
          </w:p>
        </w:tc>
        <w:tc>
          <w:tcPr>
            <w:tcW w:w="13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0,654</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1,159</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109,043</w:t>
            </w:r>
          </w:p>
        </w:tc>
      </w:tr>
    </w:tbl>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Визначення обсягів утворення електричних та електронних приладів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Річна норма утворення відходів електричних та електронних приладів становить 0,1 кг на 1 мешканця. По територіальній громаді нормативна кількість утворення відходів електричних та електронних приладів становить 0,9484 тон на рік.</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Середньодобові об’єми утворення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Розрахункові середньодобові об’єми утворення побутових відходів в територіальній громаді в 2020 році становлять, в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тверді побутові відходи 25,21</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відходи 3,79</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ремонтні відходи 1,42</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відходи у складі побутових відходів 2,52</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рідкі побутові відходи 237,1</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Розрахункові середньодобові об’єми утворення побутових відходів в 2025 році становитимуть, в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тверді побутові відходи 26,466</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відходи 3,984</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ремонтні відходи 1,493</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відходи у складі побутових відходів 2,647</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рідкі побутові відходи 248,956</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Розрахункові середньодобові об’єми утворення побутових відходів в 2045 році становитимуть, в м³:</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тверді побутові відходи 31,759</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відходи 4,781</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ремонтні відходи 1,792</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відходи у складі побутових відходів 3,175</w:t>
      </w:r>
    </w:p>
    <w:p w:rsidR="006A5AD4" w:rsidRPr="006A5AD4" w:rsidRDefault="006A5AD4" w:rsidP="006A5AD4">
      <w:pPr>
        <w:numPr>
          <w:ilvl w:val="0"/>
          <w:numId w:val="11"/>
        </w:numPr>
        <w:spacing w:after="0" w:line="240" w:lineRule="auto"/>
        <w:contextualSpacing/>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рідкі побутові відходи 298,748</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Середньодобові об’єми утворення побутових відходів, в м³:</w:t>
      </w:r>
    </w:p>
    <w:p w:rsidR="006A5AD4" w:rsidRPr="006A5AD4" w:rsidRDefault="006A5AD4" w:rsidP="006A5AD4">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1240"/>
        <w:gridCol w:w="1302"/>
        <w:gridCol w:w="1950"/>
        <w:gridCol w:w="1309"/>
        <w:gridCol w:w="1371"/>
        <w:gridCol w:w="1170"/>
      </w:tblGrid>
      <w:tr w:rsidR="006A5AD4" w:rsidRPr="006A5AD4" w:rsidTr="00B7632B">
        <w:tc>
          <w:tcPr>
            <w:tcW w:w="433" w:type="dxa"/>
          </w:tcPr>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124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Рік</w:t>
            </w:r>
          </w:p>
        </w:tc>
        <w:tc>
          <w:tcPr>
            <w:tcW w:w="130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Тверді побутові відходи</w:t>
            </w:r>
          </w:p>
        </w:tc>
        <w:tc>
          <w:tcPr>
            <w:tcW w:w="195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відходи</w:t>
            </w:r>
          </w:p>
        </w:tc>
        <w:tc>
          <w:tcPr>
            <w:tcW w:w="13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Ремонтні відходи</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відходи</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Рідкі відходи</w:t>
            </w:r>
          </w:p>
        </w:tc>
      </w:tr>
      <w:tr w:rsidR="006A5AD4" w:rsidRPr="006A5AD4" w:rsidTr="00B7632B">
        <w:tc>
          <w:tcPr>
            <w:tcW w:w="43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24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2020</w:t>
            </w:r>
          </w:p>
        </w:tc>
        <w:tc>
          <w:tcPr>
            <w:tcW w:w="130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25,21</w:t>
            </w:r>
          </w:p>
        </w:tc>
        <w:tc>
          <w:tcPr>
            <w:tcW w:w="195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3,790</w:t>
            </w:r>
          </w:p>
        </w:tc>
        <w:tc>
          <w:tcPr>
            <w:tcW w:w="13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1,420</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2,5200</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237,100</w:t>
            </w:r>
          </w:p>
        </w:tc>
      </w:tr>
      <w:tr w:rsidR="006A5AD4" w:rsidRPr="006A5AD4" w:rsidTr="00B7632B">
        <w:tc>
          <w:tcPr>
            <w:tcW w:w="43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w:t>
            </w:r>
          </w:p>
        </w:tc>
        <w:tc>
          <w:tcPr>
            <w:tcW w:w="124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2025</w:t>
            </w:r>
          </w:p>
        </w:tc>
        <w:tc>
          <w:tcPr>
            <w:tcW w:w="130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26,466</w:t>
            </w:r>
          </w:p>
        </w:tc>
        <w:tc>
          <w:tcPr>
            <w:tcW w:w="195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3,984</w:t>
            </w:r>
          </w:p>
        </w:tc>
        <w:tc>
          <w:tcPr>
            <w:tcW w:w="13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1,491</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2,647</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248,956</w:t>
            </w:r>
          </w:p>
        </w:tc>
      </w:tr>
      <w:tr w:rsidR="006A5AD4" w:rsidRPr="006A5AD4" w:rsidTr="00B7632B">
        <w:tc>
          <w:tcPr>
            <w:tcW w:w="43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w:t>
            </w:r>
          </w:p>
        </w:tc>
        <w:tc>
          <w:tcPr>
            <w:tcW w:w="124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2045</w:t>
            </w:r>
          </w:p>
        </w:tc>
        <w:tc>
          <w:tcPr>
            <w:tcW w:w="130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31,759</w:t>
            </w:r>
          </w:p>
        </w:tc>
        <w:tc>
          <w:tcPr>
            <w:tcW w:w="195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4,781</w:t>
            </w:r>
          </w:p>
        </w:tc>
        <w:tc>
          <w:tcPr>
            <w:tcW w:w="13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1,792</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3,175</w:t>
            </w:r>
          </w:p>
        </w:tc>
        <w:tc>
          <w:tcPr>
            <w:tcW w:w="117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298,748</w:t>
            </w:r>
          </w:p>
        </w:tc>
      </w:tr>
    </w:tbl>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2.5 Впровадження системи роздільного збирання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Роздільне збирання побутових відходів здійснюється з метою зменшення їх кількості, що захороняється на полігонах побутових відходів, одержання вторинної сировини та вилучення небезпечних відходів, що є у складі побутових відходів, поліпшення екологічного стану довкілля.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впровадженні системи роздільного збирання побутових відходів необхідно враховувати положення, вимоги та рекомендації «Методики роздільного збирання побутових відходів», затверджених наказом Мінрегіону України від 01.08.2011 № 133.</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Рекомендоване впровадження роздільного збирання твердих побутових відходів слід оцінювати з урахуванням наступних факторів: можливість використання корисних властивостей компонентів ТПВ, наявність підприємств, які можуть переробляти окремі компоненти ТПВ та відстань їх перевезення на ці підприємства, капітальні та інші початкові витрати на впровадження роздільного збирання ТПВ, експлуатаційні витрати на роздільне збирання ТПВ з урахуванням повернених сум вартості продуктів перероблення компонентів твердих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Роздільне збирання твердих побутових відходів здійснюється за компонентами, що входять до складу відходів, які визначають за такою класифікацією: органічна складова побутових відходів, що легко загниває; папір та картон; полімери; скло; побутовий металобрухт; текстиль; дерево; небезпечні відходи у складі побутових відходів; кістки, шкіра,гума.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Впровадження роздільного збирання твердих побутових відходів доцільно проводити за такими етапами: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визначення обсягів надання послуг з вивезення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визначення компонентів, що входять до складу твердих побутових відходів, та проведення розрахунків середньодобового та середньорічного утворення відходів як вторинної сировини у складі ТПВ (далі – відходи як вторинна сировина);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визначення споживачів вторинної сировини та/або обґрунтування необхідності будівництва спеціальних установок з перероблення відходів як вторсировини;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визначення вимог споживачів вторинної сировини до якості відходів як вторинної сировини та вартості їх приймання на перероблення;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вибір технологічної схеми роздільного збирання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вибір типів і розрахунок кількості контейнерів для збирання відходів як вторинної сировини, придбання контейнерів;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вибір раціональної схеми розташування контейнерів та будівництво у разі необхідності контейнерних майданчиків;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визначення системи та режиму перевезення відходів як вторинної сировини;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вибір типів і кількості спеціально обладнаних транспортних засобів для перевезення відходів як вторинної сировини.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Впровадження роздільного збирання твердих побутових відходів має супроводжуватись проведенням постійної агітаційної роботи щодо безпечного в санітарно-епідемічному та екологічному відношеннях поводження з ТПВ та необхідності свідомої активної участі усіх верств населення у впровадженні роздільного збирання компонентів твердих побутовихвідходів.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Роздільне збирання твердих побутових відходів доцільно впроваджувати поетапно, зокрема на першому етапі шляхом проведення експериментів з роздільного збирання ТПВ в окремих районах населеного пункту з використанням різних технологічних схем з метою визначення найбільш ефективної та прийнятної для даного населеного пункту. В даному випадку доцільно встановити окремі контейнери для скла, пет-пляшок і полімерів, макулатури і паперу в центрі громади (с. Кам»янське), а через невеликий проміжок часу (один-два місяці) і в інших селах. При цьому активу громади проводити роз»яснювальну роботу серед населення та дітей щодо важливості роздільного збирання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До відходів як вторинної сировини належать відходи, що можуть бути використані у промисловості як вторинна сировина або з яких можна безпосередньо виготовити продукти.До відходів як вторинної сировини можна віднести: папір, картон, скло, полімери, побутовий металобрухт, а також органічну складову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населених пунктах територіальної громади на даний час відсутні споживачі вторинної сировини.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Таким споживачем могло б стати КП «Вторма», яке географічно найближче розташоване (м. Мукачево). Однак, зважаючи на те, що громада є невеликою і ті об»єми вторинної сировини є незначними для КП «Вторма», з огляду на відстань така діяльність підприємством не проводиться. Можливо, в майбутньому щось зміниться на краще.</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Є також можливість застосування в населених пунктах громади підприємств для сортування побутових відходів (зокрема, у Сільці біля продуктового ринку), однак у зв»язку з невеликою кількістю цих відходів у найближчий час навряд чи буде такий задум втілено в життя.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Технологічні схеми роздільного збирання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Технологічні схеми роздільного збирання побутових відходів визначаються органами місцевого самоврядування з урахуванням річної норми надання послуг з вивезення побутових відходів, складових, що входять до побутових відходів, потреби у вторинних енергетичних та матеріальних ресурсах, органічних добривах, економічних факторів та інших вимог.</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та ремонтні відходи слід збирати окремо в контейнерах місткістю 8 м³, які розташовуються на спеціальних майданчиках з твердим покриттям.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відходи у складі побутових відходів збираються окремо від інших видів побутових відходів у контейнери червоного кольору, а також відокремлюються на етапі збирання чи сортування і передаються споживачами та виконавцями послуг з вивезення побутових відходів спеціалізованим підприємствам, що одержали ліцензії на здійснення операцій у сфері поводження з небезпечними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роздільного збирання твердих побутових відходів використовують такі технологічнісхеми: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технологічна схема 1 – на два контейнери;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технологічна схема 2 – на три контейнери;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технологічна схема 3 – на чотири контейнери;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технологічна схема 4 – на п'ять контейнерів.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u w:val="single"/>
        </w:rPr>
        <w:t>За технологічною схемою 1</w:t>
      </w:r>
      <w:r w:rsidRPr="006A5AD4">
        <w:rPr>
          <w:rFonts w:ascii="Times New Roman" w:eastAsia="Calibri" w:hAnsi="Times New Roman" w:cs="Times New Roman"/>
          <w:sz w:val="24"/>
          <w:szCs w:val="24"/>
        </w:rPr>
        <w:t xml:space="preserve"> встановлюють два контейнери. Перший контейнер – блакитного кольору з написом «Вторинна сировина»– призначений для збирання відходів як вторинної сировини, окрім органічної складової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Другий контейнер – сірого кольору – призначений для збирання решти змішаних відходів, у тому числі органічної складової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Технологічна схема 1 передбачає централізоване перевезення зібраних окремо в одному контейнері відходів як вторсировини на підприємства сортування або перероблення твердих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u w:val="single"/>
        </w:rPr>
        <w:t>Технологічну схему 2</w:t>
      </w:r>
      <w:r w:rsidRPr="006A5AD4">
        <w:rPr>
          <w:rFonts w:ascii="Times New Roman" w:eastAsia="Calibri" w:hAnsi="Times New Roman" w:cs="Times New Roman"/>
          <w:sz w:val="24"/>
          <w:szCs w:val="24"/>
        </w:rPr>
        <w:t xml:space="preserve"> використовують у разі, коли один з видів відходів як вторинної сировини не потребує додаткового оброблення і може бути окремо вивезений безпосередньо на об'єкти перероблення.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Інші відходи як вторинна сировина, які потребують додаткового оброблення та доведення до певних критеріїв якості, централізовано перевозять на підприємства сортування або перероблення твердих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Технологічна схема 2 передбачає: роздільне збирання в одному контейнері одного певного виду відходу як вторинної сировини, у другому контейнері – інших відходів як вторинної сировини; у третьому контейнері – змішаних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 технологічною схемою 2 на контейнерному майданчику встановлюють: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один контейнер для збирання одного певного виду відходу як вторинної сировини: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або жовтий контейнер з написом «Полімери»– для збирання полімерних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або зелений контейнер з написом «Скло»– для збирання скла;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або синій контейнер з написом «Папір»– для збирання паперу;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один контейнер блакитного кольору з написом «Вторинна сировина», призначений для збирання інших відходів як вторинної сировини;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один контейнер сірого кольору, призначений для збирання змішаних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Технологічну схему 3 використовують у разі, коли окремі два види відходів як вторинної сировини не потребують додаткового оброблення і можуть бути окремо вивезені безпосередньо на об'єкти перероблення.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Інші відходи як вторинна сировина, які потребують додаткового оброблення та доведення до певних критеріїв якості, централізовано перевозять на підприємства сортування або перероблення твердих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Технологічна схема 3 передбачає: роздільне збирання в одному контейнері одногопевного виду відходу як вторинної сировини, у другому контейнері – другого певного видувідходу як вторинної сировини; у третьому контейнері – іншихвідходів як вторинноїсировини; у четвертому контейнері – змішанихвідходів.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 технологічною схемою 3 на контейнерному майданчику встановлюють: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один контейнер для збирання одного певного виду відходу як вторинної сировини,зокрема: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або жовтий контейнер з написом «Полімери»– длязбирання полімерних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або зелений контейнер з написом «Скло»– длязбирання скла;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або синій контейнер з написом «Папір»– длязбирання паперу;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один контейнер для збирання другого певного виду відходу як вторинної сировини,зокрема: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або зелений контейнер з написом «Скло»– длязбирання скла;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або синій контейнер з написом «Папір»– длязбирання паперу;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або жовтий контейнер з написом «Полімери»– длязбирання полімерних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один контейнер блакитного кольору з написом "Вторинна сировина", призначенийдля збирання інших відходів як вторинної сировини;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один контейнер сірого кольору, призначений для збирання змішаних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u w:val="single"/>
        </w:rPr>
        <w:t>За технологічною схемою 4</w:t>
      </w:r>
      <w:r w:rsidRPr="006A5AD4">
        <w:rPr>
          <w:rFonts w:ascii="Times New Roman" w:eastAsia="Calibri" w:hAnsi="Times New Roman" w:cs="Times New Roman"/>
          <w:sz w:val="24"/>
          <w:szCs w:val="24"/>
        </w:rPr>
        <w:t xml:space="preserve"> роздільне збирання ТПВ здійснюється в окремі контейнери,розміщені на контейнерному майданчику: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жовтий з написом «Полімери»– длязбирання полімерних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зелений з написом «Скло»– длязбирання скла;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синій з написом «Папір»– длязбирання паперу;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коричневий з написом «Органічна складова»– длязбирання органічної складовоїпобутових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сірий з написом «Змішані відходи»– длязбирання змішаних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 технологічними схемами 1, 2, 3 та 4 можна здійснювати роздільне збираннякомпонентів ТПВ на об'єктах загального користування.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Всі вище перераховані схеми на даний момент не є актуальними для громади.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В планах розвитку територіальної громади важливим пунктом є створення індустріального парку в с. Кам»янське на земельній ділянці площею 15,3 га. При цій умові застосування однієї з технологічних схем було б дуже доречним. </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Ємності для роздільного збирання твердих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роздільного збирання твердих побутових відходів використовують наземні,напівпідземні та підземні контейнери, різної місткості, починаючи зі 120 л та вище.</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Кількість контейнерів для збирання відходів як вторинної сировини та змішаних відходіввизначають відповідно до обсягу надання послуг, визначеного на підставі відсотковоговідношення компонентів, що входять до складу твердих побутових відходів, до загальногооб'єму ТПВ з урахуванням їх середньої щільності.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Напівпідземні та підземні контейнери, звичайно, застосовувати недоцільно.</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Організація агітаційної роботи щодо впровадження роздільного збору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 метою ефективного роздільного збирання ТПВ необхідно одночасно розпочинатипроведення агітаційної роботи щодо безпечного в санітарно-епідемічному та екологічномувідношенні поводження з ТПВ та впровадження системи роздільного збирання ТПВ, у томучислі шляхом проведення експериментів в центрах населених пунктів громади (установки трьох контейнерів для збору скла, полімерів, макулатури).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Основними етапами агітаційної роботи щодо безпечного в санітарно-епідемічному таекологічному відношенні поводження з ТПВ та свідомої участі громадськості у роздільномузбиранні ТПВ є: етап інформування, етап переконання та етап нагадування.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u w:val="single"/>
        </w:rPr>
        <w:t>Етап інформування</w:t>
      </w:r>
      <w:r w:rsidRPr="006A5AD4">
        <w:rPr>
          <w:rFonts w:ascii="Times New Roman" w:eastAsia="Calibri" w:hAnsi="Times New Roman" w:cs="Times New Roman"/>
          <w:sz w:val="24"/>
          <w:szCs w:val="24"/>
        </w:rPr>
        <w:t xml:space="preserve"> призначений для ознайомлення громадськості з впливом ТПВ надовкілля та перевагами роздільного збирання. На цьому етапі розробляється стратегіяагітаційної роботи, обираються пізнаване гасло (слоган), та методи і засоби її проведення. Цейетап повинен охоплювати найбільшу аудиторію.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u w:val="single"/>
        </w:rPr>
        <w:t>Етап переконання</w:t>
      </w:r>
      <w:r w:rsidRPr="006A5AD4">
        <w:rPr>
          <w:rFonts w:ascii="Times New Roman" w:eastAsia="Calibri" w:hAnsi="Times New Roman" w:cs="Times New Roman"/>
          <w:sz w:val="24"/>
          <w:szCs w:val="24"/>
        </w:rPr>
        <w:t xml:space="preserve"> передбачає формування в аудиторії власної позитивної думки пронеобхідність свідомої участі в роздільному збиранні ТПВ. На етапі переконання, крімзвичайних засобів агітаційної роботи (реклами на телебаченні і радіо, публікацій у пресі,наочної агітації тощо), необхідно створити демонстраційні ділянки, на яких буде проводитисяексперимент з роздільного збирання компонентів ТПВ. Слід вести постійне інформуваннягромадян через засоби масової інформації про проведення експерименту і його позитивністорони. Етап переконання передбачає виявлення громадської думки щодо роздільногозбирання ТПВ шляхом опитування на вулицях, за допомогою прямих ефірів у телевізійнихпрограмах, а також під час інтерактивного голосування. Етап переконання слід вести постійнодо повного впровадження роздільного збирання ТПВ у населених пунктах громади.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u w:val="single"/>
        </w:rPr>
        <w:t>Етап нагадування</w:t>
      </w:r>
      <w:r w:rsidRPr="006A5AD4">
        <w:rPr>
          <w:rFonts w:ascii="Times New Roman" w:eastAsia="Calibri" w:hAnsi="Times New Roman" w:cs="Times New Roman"/>
          <w:sz w:val="24"/>
          <w:szCs w:val="24"/>
        </w:rPr>
        <w:t xml:space="preserve"> застосовується вже при сталій системі роздільного збирання ТПВ іставить своєю метою нагадування громадянам про необхідність його виконання.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Агітаційна робота включає: розробку та творче втілення агітаційних матеріалів, у томучислі: розробку друкованої та аудіо-, відеопродукції, постерів, листівок, складання текстів;розробку та складання методичних матеріалів з екологічного та гігієнічного виховання;виготовлення та тиражування друкованої продукції: листівок, брошур, методичних матеріалів,літератури для дітей; методичну роботу з підготовки спеціалістів з виховання громадськості;розміщення агітаційних матеріалів на громадському транспорті, тарі та упаковці, зовнішній татранзитній рекламі; агітацію та навчання у засобах масової інформації – нателебаченні, радіота у пресі; навчання та агітацію за місцем проживання; роботу з громадськістю; організацію іпроведення масових заходів.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Роздільне збирання побутових відходів забезпечують власники або наймачі, користувачі,у тому числі орендарі, джерел утворення побутових відходів, згідно з методикою роздільногозбирання побутових відходів, яка затверджується центральним органом виконавчої влади, щозабезпечує формування державної політики у сфері житлово-комунального господарства.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Стимулювання споживачів до роздільного збирання відходів здійснюється шляхомвиключення з плати за послугу поводження з побутовими відходами вартості операцій зповодження з роздільно зібраними (відсортованими) корисними компонентами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Відбір вторинної сировини з побутових відходів, що зібрані у контейнери абозавантажені у сміттєвози, дозволяється тільки на спеціалізованих підприємствах з сортуваннята переробки побутових відходів відповідно до вимог законодавства про відходи та санітарного законодавства.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Організація роздільного збирання побутових відходів дозволить отримати значне скорочення обсягів ТПВ, що підлягають захороненню та отримати кошти від реалізації вторинної сировини.</w:t>
      </w:r>
    </w:p>
    <w:p w:rsidR="006A5AD4" w:rsidRPr="00896B30"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Роздільний збір відходів є одним з найбільш перспективних шляхів вирішення проблеми ТПВ. Роздільний збір з подальшою переробкою – економічно найбільш обґрунтована з усіх відомих стратегій щодо поводження з відходами та зменшення обсягів утворення ТПВ на полігонах, яка вимагає найменших витрат бюджетних коштів порівняно з сортуванням, компостуванням і спалюванням змішаних відходів.</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Організація системи роздільного збирання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Рекомендованим є організувати наступні системи роздільного збирання твердих побутових відходів для даної територіальної громади: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першому етапі Схеми (20</w:t>
      </w:r>
      <w:r w:rsidRPr="006A5AD4">
        <w:rPr>
          <w:rFonts w:ascii="Times New Roman" w:eastAsia="Calibri" w:hAnsi="Times New Roman" w:cs="Times New Roman"/>
          <w:sz w:val="24"/>
          <w:szCs w:val="24"/>
          <w:lang w:val="ru-RU"/>
        </w:rPr>
        <w:t>2</w:t>
      </w:r>
      <w:r w:rsidRPr="006A5AD4">
        <w:rPr>
          <w:rFonts w:ascii="Times New Roman" w:eastAsia="Calibri" w:hAnsi="Times New Roman" w:cs="Times New Roman"/>
          <w:sz w:val="24"/>
          <w:szCs w:val="24"/>
        </w:rPr>
        <w:t>1-202</w:t>
      </w:r>
      <w:r w:rsidRPr="006A5AD4">
        <w:rPr>
          <w:rFonts w:ascii="Times New Roman" w:eastAsia="Calibri" w:hAnsi="Times New Roman" w:cs="Times New Roman"/>
          <w:sz w:val="24"/>
          <w:szCs w:val="24"/>
          <w:lang w:val="ru-RU"/>
        </w:rPr>
        <w:t>5</w:t>
      </w:r>
      <w:r w:rsidRPr="006A5AD4">
        <w:rPr>
          <w:rFonts w:ascii="Times New Roman" w:eastAsia="Calibri" w:hAnsi="Times New Roman" w:cs="Times New Roman"/>
          <w:sz w:val="24"/>
          <w:szCs w:val="24"/>
        </w:rPr>
        <w:t xml:space="preserve"> рр.):</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роздільний збір відходів в контейнер місткістю 0,24 м³ 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або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три контейнери 0,24 м³ (різні за кольором):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контейнер сірого кольору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контейнер жовтого кольору з написом «Полімери» – длязбирання полімерних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контейнер блакитного кольору з написом «Вторинна сировина» – для збирання ресурсоцінних складових ТПВ, окрім харчових та інших відходів, що легко загнивають.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другому етапі Схеми (починаючи з 2025 р.):</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роздільний збір відходів в контейнер місткістю 0,24 м³ 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6A5AD4" w:rsidRPr="006A5AD4" w:rsidRDefault="006A5AD4" w:rsidP="006A5AD4">
      <w:pPr>
        <w:spacing w:after="0" w:line="240" w:lineRule="auto"/>
        <w:jc w:val="both"/>
        <w:rPr>
          <w:rFonts w:ascii="Times New Roman" w:eastAsia="Calibri" w:hAnsi="Times New Roman" w:cs="Times New Roman"/>
          <w:sz w:val="24"/>
          <w:szCs w:val="24"/>
          <w:u w:val="single"/>
        </w:rPr>
      </w:pPr>
      <w:r w:rsidRPr="006A5AD4">
        <w:rPr>
          <w:rFonts w:ascii="Times New Roman" w:eastAsia="Calibri" w:hAnsi="Times New Roman" w:cs="Times New Roman"/>
          <w:sz w:val="24"/>
          <w:szCs w:val="24"/>
          <w:u w:val="single"/>
        </w:rPr>
        <w:t>або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три контейнери 0,24 м³ (різні за кольором):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контейнер сірого кольору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контейнер жовтого кольору з написом "Полімери" – для збирання полімерних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контейнер блакитного кольору з написом «Вторинна сировина» – для збирання ресурсоцінних складових ТПВ, окрім харчових та інших відходів, що легко загнивають.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Це дозволить забезпечити розподіл відходів на три потоки (одна «волога» та дві «сухі»фракції в місцях їх утворення (житлові будинки) та застосування вже наявних контейнерів.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Таким чином, витрати щодо запровадження роздільного збирання твердих побутовихвідходів у житловому секторі та на інших об’єктах утворення відходів будуть складатися звитрат на: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придбання додаткових контейнерів для складових ТПВ або пакетів;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проведення рекламно-просвітницької роботи серед населення;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впровадження екоосвітніх програм у шкільних та дошкільних закладах.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Враховуючи те, що запровадження системи роздільного збирання досить тривалийпроцес, пропонується почати впровадження системи роздільного збирання відходів вже напершому етапі реалізації Схеми. При цьому пропонується розпочати з визначення пілотнихтериторій для відпрацювання технологій роздільного збирання у всіх селах. Цей процес доцільно розпочати в центрах населених пунктів громади. </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2.6 Збирання твердих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Тверді відходи слід збирати за системою роздільного збирання.</w:t>
      </w:r>
    </w:p>
    <w:p w:rsidR="006A5AD4" w:rsidRPr="00896B30"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З цією метою необхідно встановити контейнери для роздільного збору окремих фракцій твердих побутових відходів. Для первісного накопичення та збирання відходів доцільно застосовувати сучасні контейнери місткістю 1,1 м³ обладнані кришками та механізмами </w:t>
      </w:r>
      <w:r w:rsidRPr="006A5AD4">
        <w:rPr>
          <w:rFonts w:ascii="Times New Roman" w:eastAsia="Calibri" w:hAnsi="Times New Roman" w:cs="Times New Roman"/>
          <w:sz w:val="24"/>
          <w:szCs w:val="24"/>
        </w:rPr>
        <w:lastRenderedPageBreak/>
        <w:t>відкривання кришок. Це дозволить попередити попадання опадів в сміттєзбірні контейнери, що спричинює передчасне загнивання відходів, які знаходяться в контейнерах.</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2.7 Збирання великогабаритних (ВВ) та ремонтних (РВ)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та ремонтні відходи у складі побутових відходів мають збиратисяокремо від інших видів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та ремонтні відходи за контейнерною схемою рекомендується збирати у контейнери місткістю вище 2 м³ і вивозити спецтранспортом для перевезення негабаритних відходів або звичайним вантажним транспортом.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Перевезення великогабаритних і ремонтних відходів необхідно проводити у міру їх утворення, але не рідше одного разу на тиждень.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Вивезення цих відходів здійснюється за рахунок виробника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Згідно Національної стратегії управління відходами в Україні до 2030 року органи місцевого самоврядування в населених пунктах з чисельністю більш як 50 тис. осіб повинні створити спеціалізовані комунальні пункти збирання великогабаритних відходів (меблів, великих речей домашнього вжитку тощо) та відходів будівельно-ремонтних робіт, а в обласних центрах створити до 2022 року мережі пунктів збирання для повторного використання меблів, побутової техніки, одягу та інших товарів, які були у вжитку і передбачається забезпечити функціонування централізованих потужностей для перероблення відходів будівельно-ремонтних робіт та створення регіональних об’єктів, призначених для приймання та зберігання відходів будівельно-ремонтних робіт.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Ремонтні відходи, за можливості, рекомендується пакувати у спеціальні поліетиленові пакети (мішки) з метою унеможливлення виділення пилу.</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2.8 Збирання небезпечних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відходи у складі побутових відходів необхідно збирати окремо від іншихвидів побутових відходів з урахуванням вимог статті 34 Закону України «Про відходи»,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До компонентів (складових) небезпечних відходів у складі побутових відходів можуть бути віднесені матеріали, які утворюються при роздільному збиранні побутових відходів, що містять будь-який із складових (елементів) потенційно небезпечних відходів, передбачених в «Інструкції з отримання міжнародного коду ідентифікації відходів» затвердженій наказом Міністерства екології та природних ресурсів України від 16 жовтня 2000 р. № 165.</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території населеного пункту утворюються 4 групи відходів, які потенційно становлять небезпеку: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Відходи електричних та електронних приладів (високотехнологічне сміття).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Відходи транспортних засобів (високотехнологічне сміття, мастильні матеріали,охолоджуючі рідини тощо).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Медичні відходи, які містять анатомічні відходи, інфіковані перев'язувальні матеріали, разові шприци, системи переливання крові, невикористані ліки тощо.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 Власне небезпечні відходи у складі побутових, які містять ртутні лампи, хімічні джерела струму, вироби електричних і електронних приладів та деталі машин з важкими металами (так зване високотехнологічне сміття), тару із залишками фарб, лаків, чорнил, барвників, клеїв, мастил, нафтопродуктів, неідентифікованих хімічних речовин, медичні відходи (невикористані ліки; разові шприци тощо), які утворюються населенням у житловому секторі, ріжучі, колючі та інші травмонебезпечні предмети тощо.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Підприємства, організації та установи, які є виробниками небезпечних відходів,зобов’язані вести облік об’ємів утворення таких відходів, забезпечити їх видалення через спеціалізовані підприємства.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Відпрацьовані паливно-мастильні матеріали, автомобільні шини, акумулятори, відпрацьоване електричне та електронне обладнання, інші небезпечні відходи слід збирати у спеціально </w:t>
      </w:r>
      <w:r w:rsidRPr="006A5AD4">
        <w:rPr>
          <w:rFonts w:ascii="Times New Roman" w:eastAsia="Calibri" w:hAnsi="Times New Roman" w:cs="Times New Roman"/>
          <w:sz w:val="24"/>
          <w:szCs w:val="24"/>
        </w:rPr>
        <w:lastRenderedPageBreak/>
        <w:t>відведених і обладнаних місцях для обов'язкової наступної утилізації відповідно до чинного законодавства.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підвищення результативності роздільного збирання компонентів небезпечних відходів у складі побутових відходів та дієвості агітаційної роботи на контейнерах для збирання компонентів небезпечних відходів у складі побутових відходів рекомендується наносити перелік товарів (виробів, пристроїв, приладів), що вміщують небезпечні компоненти, та знаки, які нанесені на цих товарах або їх упаковці, за якими можливо ідентифікувати компоненти (складові) небезпечних відходів у складі побутових.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збору небезпечних відходів в селах необхідно встановити контейнери для батарейок та інших небезпечних відходів в спеціалізованих пунктах збирання відходів, які необхідно організувати відповідно до Національної стратегії управління відходами в Україні.</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Вимоги до відокремлення небезпечних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Вимоги щодо зберігання та видалення відходів визначаються статтею 33 Закону України«Про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Видалення відходів здійснюється з обов'язковим забезпеченням можливості утилізації чи захоронення залишкових продуктів.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Зберігання та видалення відходів здійснюються в місцях, 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 заходи безпеки, відомості щодо утворення, призначення, методів оброблення відходів відповідно до встановлених умов їх зберігання.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Відходи електричного та електронного обладнання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Систему збирання відпрацьованих батарейок, батарей та акумуляторів слід організовувати з можливістю прийому різних роздільно зібраних їх фракцій.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Великогабаритні відходи електричного та електронного обладнання (холодильники,пральні машини тощо) та відходи електричного та електронного обладнання, геометричні розміри яких не перевищують 50х50х50 сантиметрів, рекомендується збирати окремо.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Збирання відходів електричного та електронного обладнання, що є у складі побутових відходів, рекомендується здійснювати на майданчиках, призначених для збирання великогабаритних побутових відходів, або у пунктах збирання цих відходів від населення, або за мобільною (пересувною) системою.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майданчику для збирання великогабаритних відходів рекомендується виділити окремий сектор для складування відходів електричного та електронного обладнання, який у разі відсутності огорожі на майданчику рекомендується огородити з чотирьох боків металевою або пластиковою сітчастою огорожею та обладнати дверима, що зачиняються та табличкою з написом про види великогабаритних відходів електричного та електронного обладнання, що є у складі побутових відходів, а також часу, протягом якого будуть відкриті двері сектора для збирання цих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Пункти збирання відходів рекомендується розташовувати із розрахунку 1 приймальний пункт на 20 тис. мешканців. Для даної громади достатньо одного такого пункту в селі Сільце.</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Розміщення контейнерних майданчиків, бункерів-накопичувачів, пунктів збору різного виду відходів повинно проводитись згідно вимог п. 2.8, п.2.9 та п. 2.29 «Державних санітарних норм та правил утримання території населених місць» з обов’язковим дотриманням санітарно-захисних зон.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Передавати зібрані відходи електричного та електронного обладнання необхідно спеціалізованим підприємствам, що одержали ліцензії на здійснення операцій у сфері поводження з небезпечними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Ртутьвмісні відходи (люмінесцентні лампи)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Для успішного вирішення проблеми ртутьвмісних відходів необхідно створити систему їх збирання та зберігання з подальшою передачею на утилізацію.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Прийом ламп від населення доцільно проводити не постійно (оскільки тривале зберігання до вивозу збільшує ризики забруднення), а в певний період безпосередньо перед запланованим вивезенням.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Пункти прийому доцільно створити у відділах продажу таких ламп.</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Якщо компоненти небезпечних відходів у складі побутових відходів, що вміщують ртуть або забруднені ртуттю, будуть пошкоджені у контейнері під час завантаження, транспортування або вивантаження, необхідно проводити демеркуризацію контейнера.</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Хімічні джерела струму (ХДС)</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Найбільш перспективним напрямком поводження з ХДС (батарейки, малогабаритні акумулятори) є збирання їх окремо від інших відходів і перероблення за спеціальними технологіями з використанням вторсировини та знешкодження шкідливих хімічних речовин.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світовій практиці поводження з небезпечними відходами стосовно відпрацьованих ХДС використовуються певні підходи: заставні ціни при купівлі; приймання старих ХДС в місцях їх продажу; встановлення спеціальних урн в людних місцях; створення спеціальних муніципальних служб, які опікуються збиранням та переробленням відпрацьованих ХДС. Всі ці підходи рекомендується впроваджувати в територіальній громаді.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Технологічні вимоги до поводження з небезпечними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Організація, яка здійснює операції з небезпечними відходами, зобов’язана розробити і мати план заходів щодо збирання і тимчасового зберігання небезпечних відходів навідокремлених територіях та в складських приміщеннях за класами небезпеки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Місця зберігання (майданчики та складські приміщення), виробничі приміщення мають забезпечувати запобігання забрудненню відходами навколишнього природного середовища.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кожне місце чи об’єкт зберігання відходів у визначеному законодавством порядкускладається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місця чи об’єкта зберігання чи видалення і відомості про методи контролю та безпечної експлуатації цих місць чи об’єктів.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Надзвичайно небезпечні відходи (I класу) збирають у герметичну жорстку закриту тару.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Високонебезпечні відходи (II класу) збирають з урахуванням їх фізичного стану в поліетиленові мішки, пакети, діжки тощо, що запобігають поширенню шкідливих речовин у навколишнє природне середовище.</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Помірно небезпечні відходи (III класу) збирають у тару, яка забезпечує їх локалізацію,що дає змогу виконувати вантажно-розвантажувальні і транспортні роботи, унеможливлює негативний вплив на здоров’я людей та поширення у навколишнє природне середовище шкідливих речовин.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збирання і тимчасового зберігання відходів на підприємстві повинні бути відведені і обладнані спеціальні майданчики, встановлена маркована тара, відсіки, бункери тощо з чітким позначенням виду відходів та їх класу небезпеки. Конструкція та розміри тари повинні забезпечувати легку заповнюваність та відвантаження відходів і унеможливлювати їх змішування, а також забруднення і псування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Медичні відходи (лікарняних закладів)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Загальні вимоги до поводження з медичними відходами в закладах охорони здоров’я зметою попередження їх негативного впливу на життя, здоров'я населення та довкілля і порядокзбирання, перевезення, зберігання, сортування, оброблення (перероблення), утилізації,видалення, знезараження, захоронення, знищення медичних відходів встановлюють«Державні санітарно-протиепідемічні правила і норми щодо поводження з медичнимивідходами» (Наказ МОЗ України від 08.06.2015 № 325).</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Медичні відходи поділяються на такі категорії: А (епідемічно безпечні), В (епідемічнонебезпечні), С (токсикологічно небезпечні), D (радіологічно небезпечні).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Захоронення допускається лише для відходів категорії 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color w:val="FF0000"/>
          <w:sz w:val="24"/>
          <w:szCs w:val="24"/>
        </w:rPr>
        <w:t xml:space="preserve"> </w:t>
      </w:r>
      <w:r w:rsidRPr="006A5AD4">
        <w:rPr>
          <w:rFonts w:ascii="Times New Roman" w:eastAsia="Calibri" w:hAnsi="Times New Roman" w:cs="Times New Roman"/>
          <w:sz w:val="24"/>
          <w:szCs w:val="24"/>
        </w:rPr>
        <w:t>Багаторазові контейнери для транспортування медичних відходів підлягають миттю і дезінфекції не рідше 1 разу на тиждень, для небезпечних – після кожного спорожнення.</w:t>
      </w:r>
    </w:p>
    <w:p w:rsidR="006A5AD4" w:rsidRPr="006A5AD4" w:rsidRDefault="006A5AD4" w:rsidP="006A5AD4">
      <w:pPr>
        <w:spacing w:after="0" w:line="240" w:lineRule="auto"/>
        <w:jc w:val="both"/>
        <w:rPr>
          <w:rFonts w:ascii="Times New Roman" w:eastAsia="Calibri" w:hAnsi="Times New Roman" w:cs="Times New Roman"/>
          <w:color w:val="FF0000"/>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Відходи тваринного та рослинного походження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 метою забезпечення санітарного та епідемічного благополуччя рекомендується недопускати попадання відходів тваринного і рослинного походження у контейнери длязбирання побутових відходів, особливо у районах індивідуального житлового будівництва.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Вимоги щодо поводження з відходами тваринного походження визначено статтею 35-2 Закону України «Про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Одним із способів утилізації деревних відходів (окрім кори) є їх використання в якості сировини для виробництва ДСП і ДВП, продукції целюлозно-паперової промисловості. Існує також можливість переробляти такі відходи в паливо. Технологія полягає в висушувані, подрібнені і гранулювання деревних відходів. Одержуваний в результаті продукт, однорідний, однаковою розмірності, сухий, використовується в котлах, що працюють на деревині.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Слід звернути увагу на якість деревних відходів, які планується переробляти. Деякі деревні будівельні відходи можуть виявитися небезпечними, оскільки дерев’яні елементи були пофарбовані або просочені різними рідинами. Лакофарбові матеріали можуть містити токсичні органічні сполуки і особливо токсичні мінеральні солі (оксид титану використовується для виробництва непрозорого скла; солі свинцю і т.д.). Рідини для обробки деревини часто являють собою органо-галогенвмісні фунгіциди.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Гілки після їх обрізання у парках, на алеях можна переробляти прямо на місці, для цього використовується мобільний подрібнювач гілок.</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noProof/>
          <w:sz w:val="24"/>
          <w:szCs w:val="24"/>
          <w:lang w:eastAsia="ru-RU"/>
        </w:rPr>
        <w:t xml:space="preserve"> </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2.8.1 Місце тимчасового зберігання небезпечних відходів у складі побутових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Місце тимчасового зберігання небезпечних відходів у складі побутових відходів до передачі їх спеціалізованим підприємствам доцільно облаштувати у с. Кам»янське або с. Сільце.</w:t>
      </w:r>
    </w:p>
    <w:p w:rsidR="00896B30" w:rsidRDefault="00896B30" w:rsidP="00896B30">
      <w:pPr>
        <w:rPr>
          <w:rFonts w:ascii="Times New Roman" w:eastAsia="Calibri" w:hAnsi="Times New Roman" w:cs="Times New Roman"/>
          <w:sz w:val="24"/>
          <w:szCs w:val="24"/>
        </w:rPr>
      </w:pPr>
    </w:p>
    <w:p w:rsidR="006A5AD4" w:rsidRPr="00896B30" w:rsidRDefault="006A5AD4" w:rsidP="00896B30">
      <w:pPr>
        <w:rPr>
          <w:rFonts w:ascii="Times New Roman" w:eastAsia="Calibri" w:hAnsi="Times New Roman" w:cs="Times New Roman"/>
          <w:sz w:val="24"/>
          <w:szCs w:val="24"/>
        </w:rPr>
      </w:pPr>
      <w:r w:rsidRPr="006A5AD4">
        <w:rPr>
          <w:rFonts w:ascii="Times New Roman" w:eastAsia="Calibri" w:hAnsi="Times New Roman" w:cs="Times New Roman"/>
          <w:b/>
          <w:sz w:val="24"/>
          <w:szCs w:val="24"/>
        </w:rPr>
        <w:t>2.9 Збирання рідких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Згідно з санітарними правилами і нормами перевезення рідких відходів повинно здійснюватися не пізніше ніж через дві доби після прийняття замовлення.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До систем централізованого водовідведення допускається приймати стічні води споживачів, які не призводять до порушення роботи каналізаційних мереж та очисних споруд,безпеки їх експлуатації та можуть бути очищені на КОС виробників відповідно до вимог Правил охорони поверхневих вод від забруднення зворотними водами, затверджених постановою Кабінету Міністрів України від 25 березня 1999 року № 465. В даній громаді рідкі побутові відходи доцільно вивозити на КОС, що знаходяться в м. Іршава. </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2.9.1 Місце приймання рідких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Місце приймання рідких побутових відходів доцільно встановити на існуючих каналізаційних очисних спорудах, які знаходяться найближче від ТГ (в м. Іршава).</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2.10 Вторинна сировина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даний час збиранням вторинної сировини займаються підприємства, які заготовляють макулатуру, поліетиленову плівку, використану ПЕТ-пляшку, пластмаси, шини та склобій.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Необхідно створити спеціалізовані пункти збирання відходів, які забезпечуватимуть приймання вторинної сировини а також небезпечних відходів у складі побутових, великогабаритних відходів (меблів, великих речей домашнього вжитку тощо), відходів електричного та електронного обладнання, відпрацьованих батарейок, батарей та акумуляторів, садових та паркових відходів біопоходження (трави, листя тощо), відходів будівельно-ремонтних робіт, а також створити передбачені Національною стратегією управління відходами в Україні мережі пунктів збирання для повторного використання меблів, побутової техніки, одягу та інших товарів, які були у вжитку.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Операції поводження з окремими видами відходів як вторинної сировини в частині приймання і закупівлі їх у населення спеціалізовані підприємства повинні здійснювати через свої приймальні пункти (стаціонарні або пересувні).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Відбір вторинної сировини з побутових відходів, що зібрані у контейнери або завантажені у сміттєвози, дозволяється тільки на спеціалізованих підприємствах з сортування та переробки побутових відходів відповідно до вимог законодавства про відходи та санітарного законодавства.</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2.11 Контейнери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збирання твердих побутових відходів, їх окремих компонентів, великогабаритних та ремонтних відходів рекомендується застосовувати типові заводського виготовлення металеві або пластмасові контейнери, які дозволені для використання в Україні.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2.11.1 Контейнери для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збирання окремих компонентів ТПВ рекомендується використовувати контейнериіз спеціальними отворами з кришкою, що замикається, або контейнери закритого типу, обладнані кришками та пристроєм для відкривання кришки за допомогою ніг.</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контейнери для твердих, великогабаритних, ремонтних, небезпечних відходів таокремих компонентів твердих відходів рекомендується наносити інформацію способом, щозабезпечує її наочність, механічну стійкість, стійкість до різних погодних умов, про: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назву організації, у власності якої знаходиться контейнер, – у лівому верхньому куті фронтальної стінки контейнера.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вид ПВ – в середині на фронтальній стінці контейнера: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контейнері для збирання скла – «Скло»;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контейнері для збирання різних видів паперу – «Папір»;</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контейнері для збирання різних видів пластмас – «Полімери»;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контейнері для збирання органічної речовини, що є у складі твердих відходів –«Харчові відходи» (у два рядки);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контейнері для збирання небезпечних відходів у складі побутових відходів –«Небезпечні відходи» (у два рядки);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контейнері для збирання твердих відходів (якщо не впроваджено роздільне збирання)– «Змішані відходи» (у два рядки);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контейнері для збирання великогабаритних відходів – «Великогабаритні відходи» (удва рядки);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контейнері для збирання ремонтних відходів – «Ремонтні відходи» (у два рядки);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 разі збирання компонентів твердих відходів (паперу, скла, полімерів) у одномуконтейнері – «Вторинна сировина» (у два рядки).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Напис доцільно виконувати за допомогою трафарету великими літерами, колір яких єконтрастним до кольору контейнера. Нанесення написів рекомендується проводити не допускаючи розмазувань і потьоків фарби та наносити іншу інформацію та зображення, що уточнюють види ПВ, які збираються. Рекомендований колір контейнерів: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сірий – для збирання твердих відходів (якщо не впроваджено роздільне збирання);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помаранчевий – для збирання великогабаритних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білий – для збирання ремонтних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жовтий – для збирання полімерних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зелений – для збирання скла;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синій – для збирання паперу;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коричневий – для збирання органічної речовини, що є у складі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червоний – для збирання небезпечних відходів, що є у складі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блакитний – у разі збирання окремих компонентів твердих відходів (паперу, скла, пластмаси) у одному контейнері.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Типи контейнерів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Для збирання ТПВ, в тому числі роздільного, можуть застосовуватися різні типи контейнерів: за конструкцією – на коліщатах або стаціонарні; за розміщенням – наземні та підземні (напівпідземні); за матеріалом виготовлення – пластикові або металеві; за формою кришки – з плоскою або заокругленою кришкою; за механізмом відкривання кришки – з ручним або механізмом відкривання за допомогою ніг; за об’ємом – від 0,12 м³ до 5 м³.</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Контейнери на коліщатах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Контейнери на коліщатах місткістю 1,1 м³ є найбільш поширеним типом контейнерів. Вони є пластикові та металеві. Перевагами пластикових контейнерів в порівнянні з металевими є кращий естетичний вигляд та менша вага. Контейнери з заокругленою кришкою більш практичні у використанні. Рекомендуються застосовувати контейнери з механізмами відкривання кришки за допомогою ніг.</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Контейнери для роздільного збирання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збирання окремих складових ТПВ слід використовувати контейнери із спеціальнимиотворами для складування ресурсоцінних складових ТПВ. Контейнери мають бути з кришкою,що замикається, або закритого типу, колір має бути: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сірий </w:t>
      </w:r>
      <w:r w:rsidRPr="006A5AD4">
        <w:rPr>
          <w:rFonts w:ascii="Times New Roman" w:eastAsia="Calibri" w:hAnsi="Times New Roman" w:cs="Times New Roman"/>
          <w:sz w:val="24"/>
          <w:szCs w:val="24"/>
        </w:rPr>
        <w:tab/>
      </w:r>
      <w:r w:rsidRPr="006A5AD4">
        <w:rPr>
          <w:rFonts w:ascii="Times New Roman" w:eastAsia="Calibri" w:hAnsi="Times New Roman" w:cs="Times New Roman"/>
          <w:sz w:val="24"/>
          <w:szCs w:val="24"/>
        </w:rPr>
        <w:tab/>
        <w:t>– для збирання змішаних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жовтий </w:t>
      </w:r>
      <w:r w:rsidRPr="006A5AD4">
        <w:rPr>
          <w:rFonts w:ascii="Times New Roman" w:eastAsia="Calibri" w:hAnsi="Times New Roman" w:cs="Times New Roman"/>
          <w:sz w:val="24"/>
          <w:szCs w:val="24"/>
        </w:rPr>
        <w:tab/>
      </w:r>
      <w:r w:rsidRPr="006A5AD4">
        <w:rPr>
          <w:rFonts w:ascii="Times New Roman" w:eastAsia="Calibri" w:hAnsi="Times New Roman" w:cs="Times New Roman"/>
          <w:sz w:val="24"/>
          <w:szCs w:val="24"/>
        </w:rPr>
        <w:tab/>
        <w:t>- для збирання полімерних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зелений </w:t>
      </w:r>
      <w:r w:rsidRPr="006A5AD4">
        <w:rPr>
          <w:rFonts w:ascii="Times New Roman" w:eastAsia="Calibri" w:hAnsi="Times New Roman" w:cs="Times New Roman"/>
          <w:sz w:val="24"/>
          <w:szCs w:val="24"/>
        </w:rPr>
        <w:tab/>
      </w:r>
      <w:r w:rsidRPr="006A5AD4">
        <w:rPr>
          <w:rFonts w:ascii="Times New Roman" w:eastAsia="Calibri" w:hAnsi="Times New Roman" w:cs="Times New Roman"/>
          <w:sz w:val="24"/>
          <w:szCs w:val="24"/>
        </w:rPr>
        <w:tab/>
        <w:t>– для збирання скла;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синій </w:t>
      </w:r>
      <w:r w:rsidRPr="006A5AD4">
        <w:rPr>
          <w:rFonts w:ascii="Times New Roman" w:eastAsia="Calibri" w:hAnsi="Times New Roman" w:cs="Times New Roman"/>
          <w:sz w:val="24"/>
          <w:szCs w:val="24"/>
        </w:rPr>
        <w:tab/>
      </w:r>
      <w:r w:rsidRPr="006A5AD4">
        <w:rPr>
          <w:rFonts w:ascii="Times New Roman" w:eastAsia="Calibri" w:hAnsi="Times New Roman" w:cs="Times New Roman"/>
          <w:sz w:val="24"/>
          <w:szCs w:val="24"/>
        </w:rPr>
        <w:tab/>
        <w:t>– для збирання паперу;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коричневий</w:t>
      </w:r>
      <w:r w:rsidRPr="006A5AD4">
        <w:rPr>
          <w:rFonts w:ascii="Times New Roman" w:eastAsia="Calibri" w:hAnsi="Times New Roman" w:cs="Times New Roman"/>
          <w:sz w:val="24"/>
          <w:szCs w:val="24"/>
        </w:rPr>
        <w:tab/>
      </w:r>
      <w:r w:rsidRPr="006A5AD4">
        <w:rPr>
          <w:rFonts w:ascii="Times New Roman" w:eastAsia="Calibri" w:hAnsi="Times New Roman" w:cs="Times New Roman"/>
          <w:sz w:val="24"/>
          <w:szCs w:val="24"/>
        </w:rPr>
        <w:tab/>
        <w:t>– для збирання харчових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червоний </w:t>
      </w:r>
      <w:r w:rsidRPr="006A5AD4">
        <w:rPr>
          <w:rFonts w:ascii="Times New Roman" w:eastAsia="Calibri" w:hAnsi="Times New Roman" w:cs="Times New Roman"/>
          <w:sz w:val="24"/>
          <w:szCs w:val="24"/>
        </w:rPr>
        <w:tab/>
      </w:r>
      <w:r w:rsidRPr="006A5AD4">
        <w:rPr>
          <w:rFonts w:ascii="Times New Roman" w:eastAsia="Calibri" w:hAnsi="Times New Roman" w:cs="Times New Roman"/>
          <w:sz w:val="24"/>
          <w:szCs w:val="24"/>
        </w:rPr>
        <w:tab/>
        <w:t>– для збирання небезпечних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помаранчевий</w:t>
      </w:r>
      <w:r w:rsidRPr="006A5AD4">
        <w:rPr>
          <w:rFonts w:ascii="Times New Roman" w:eastAsia="Calibri" w:hAnsi="Times New Roman" w:cs="Times New Roman"/>
          <w:sz w:val="24"/>
          <w:szCs w:val="24"/>
        </w:rPr>
        <w:tab/>
        <w:t>– для збирання негабаритних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блакитний </w:t>
      </w:r>
      <w:r w:rsidRPr="006A5AD4">
        <w:rPr>
          <w:rFonts w:ascii="Times New Roman" w:eastAsia="Calibri" w:hAnsi="Times New Roman" w:cs="Times New Roman"/>
          <w:sz w:val="24"/>
          <w:szCs w:val="24"/>
        </w:rPr>
        <w:tab/>
      </w:r>
      <w:r w:rsidRPr="006A5AD4">
        <w:rPr>
          <w:rFonts w:ascii="Times New Roman" w:eastAsia="Calibri" w:hAnsi="Times New Roman" w:cs="Times New Roman"/>
          <w:sz w:val="24"/>
          <w:szCs w:val="24"/>
        </w:rPr>
        <w:tab/>
        <w:t>– для збирання паперу, скла, пластмаси в одному контейнері.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Рекомендовані контейнери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територіальної громади на розрахунковий період до 20</w:t>
      </w:r>
      <w:r w:rsidRPr="006A5AD4">
        <w:rPr>
          <w:rFonts w:ascii="Times New Roman" w:eastAsia="Calibri" w:hAnsi="Times New Roman" w:cs="Times New Roman"/>
          <w:sz w:val="24"/>
          <w:szCs w:val="24"/>
          <w:lang w:val="ru-RU"/>
        </w:rPr>
        <w:t>4</w:t>
      </w:r>
      <w:r w:rsidRPr="006A5AD4">
        <w:rPr>
          <w:rFonts w:ascii="Times New Roman" w:eastAsia="Calibri" w:hAnsi="Times New Roman" w:cs="Times New Roman"/>
          <w:sz w:val="24"/>
          <w:szCs w:val="24"/>
        </w:rPr>
        <w:t>5 року доцільно передбачити застосування контейнерів місткістю 1,1 м³ та 0,24 м³:</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контейнерів місткістю 1,1 м³ та 0,24 м³ – для планово-подвірної системи збирання відходів (житлова забудова, установи, організації та підприємства) в тому числі для роздільного збирання відходів (із кришками із спеціальними отворами);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Рекомендуються пластикові контейнери з заокругленою кришкою.</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2.11.2 Контейнери для великогабаритних та будівельних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Контейнери для великогабаритних та будівельних відходів є змінними, місткістю більше 2 м³ – стандартних об’ємів 7 м³, 8 м³, 20 м³ та 24 м³ або інших, вони завантажуються на автомобіль з використанням механізму мультиліфт або іншого.</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2.11.3 Контейнери для небезпечних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збирання та тимчасового зберігання компонентів (складових) небезпечних відходіву складі побутових відходів, що вміщують ртуть або забруднені ртуттю, рекомендуєтьсязастосовувати змінні герметичні металеві контейнери червоного кольору, які рекомендуєтьсявиготовляти з холоднокатаної сталі товщиною від 0,45 до 1,5 мм з конструкцією завантажувального пристрою контейнера, а також його конструкцією усередині, що може забезпечувати цілісність під час завантаження, транспортування та вивантаження компонентів(складових) небезпечних відходів у складі побутових відходів, що вміщують ртуть або забруднені ртуттю (забезпечується виробником).</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2.11.4 Потреба в контейнерах для збирання твердих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Збирання твердих побутових відходів доцільно проводити за комбінованим способом – контейнерним та безконтейнерним методами.</w:t>
      </w:r>
    </w:p>
    <w:p w:rsidR="006A5AD4" w:rsidRPr="006A5AD4" w:rsidRDefault="006A5AD4" w:rsidP="006A5AD4">
      <w:pPr>
        <w:spacing w:after="0" w:line="240" w:lineRule="auto"/>
        <w:jc w:val="both"/>
        <w:rPr>
          <w:rFonts w:ascii="Times New Roman" w:eastAsia="Calibri" w:hAnsi="Times New Roman" w:cs="Times New Roman"/>
          <w:b/>
          <w:i/>
          <w:sz w:val="24"/>
          <w:szCs w:val="24"/>
        </w:rPr>
      </w:pPr>
      <w:r w:rsidRPr="006A5AD4">
        <w:rPr>
          <w:rFonts w:ascii="Times New Roman" w:eastAsia="Calibri" w:hAnsi="Times New Roman" w:cs="Times New Roman"/>
          <w:b/>
          <w:i/>
          <w:sz w:val="24"/>
          <w:szCs w:val="24"/>
        </w:rPr>
        <w:t>Контейнерний метод</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Збирання ТПВ за контейнерним методом може виконуватись: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 коли ТПВ збирають в один контейнер;</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за роздільною системою – коли окремі компоненти ТПВ збирають в різні контейнери (в один –ресурсоціннікомпоненти, в інші – органічні та інші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Кількість контейнерів для зберігання побутових відходів визначається чисельністю населення, що ними користується та нормами надання послуг з вивезення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Сумарний об'єм контейнерів для зберігання побутових відходів повинен перевищувати фактичний об’єм їх утворення на 25 відсотків.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i/>
          <w:sz w:val="24"/>
          <w:szCs w:val="24"/>
        </w:rPr>
      </w:pPr>
      <w:r w:rsidRPr="006A5AD4">
        <w:rPr>
          <w:rFonts w:ascii="Times New Roman" w:eastAsia="Calibri" w:hAnsi="Times New Roman" w:cs="Times New Roman"/>
          <w:b/>
          <w:i/>
          <w:sz w:val="24"/>
          <w:szCs w:val="24"/>
        </w:rPr>
        <w:t>Розрахункова кількість контейнерів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Розрахункова нормативна кількість контейнерів на 1-шу чергу Схеми (прогнозний період 5 років – до 2025 р.) для збирання твердих побутових відходів від населення становить 434 контейнерів місткістю 1,1 м³ та 1955 контейнерів місткістю 0,24 м³.</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Розрахункова нормативна кількість контейнерів на 2-гу чергу Схеми (період 25 років – до 2045 р.) для збирання твердих побутових відходів від населення становить 543 контейнерів місткістю 1,1 м³ та 2445 контейнерів місткістю 0,24 м³.</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Необхідна кількість незмінюваних сміттєзбірних контейнерів, шт.</w:t>
      </w:r>
    </w:p>
    <w:p w:rsidR="006A5AD4" w:rsidRPr="006A5AD4" w:rsidRDefault="006A5AD4" w:rsidP="006A5AD4">
      <w:pPr>
        <w:spacing w:after="0" w:line="240" w:lineRule="auto"/>
        <w:jc w:val="center"/>
        <w:rPr>
          <w:rFonts w:ascii="Times New Roman" w:eastAsia="Calibri" w:hAnsi="Times New Roman" w:cs="Times New Roman"/>
          <w:sz w:val="24"/>
          <w:szCs w:val="24"/>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3827"/>
        <w:gridCol w:w="2336"/>
        <w:gridCol w:w="2337"/>
      </w:tblGrid>
      <w:tr w:rsidR="006A5AD4" w:rsidRPr="006A5AD4" w:rsidTr="00B7632B">
        <w:tc>
          <w:tcPr>
            <w:tcW w:w="84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lang w:val="ru-RU"/>
              </w:rPr>
              <w:t>№</w:t>
            </w:r>
          </w:p>
        </w:tc>
        <w:tc>
          <w:tcPr>
            <w:tcW w:w="382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Контейнери</w:t>
            </w:r>
          </w:p>
        </w:tc>
        <w:tc>
          <w:tcPr>
            <w:tcW w:w="233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На 1-шу чергу</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2025 рік</w:t>
            </w:r>
          </w:p>
        </w:tc>
        <w:tc>
          <w:tcPr>
            <w:tcW w:w="233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На 2-шу чергу</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2045 рік</w:t>
            </w:r>
          </w:p>
        </w:tc>
      </w:tr>
      <w:tr w:rsidR="006A5AD4" w:rsidRPr="006A5AD4" w:rsidTr="00B7632B">
        <w:tc>
          <w:tcPr>
            <w:tcW w:w="84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3827"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Контейнери місткістю 1,1 м³</w:t>
            </w:r>
          </w:p>
        </w:tc>
        <w:tc>
          <w:tcPr>
            <w:tcW w:w="233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434</w:t>
            </w:r>
          </w:p>
        </w:tc>
        <w:tc>
          <w:tcPr>
            <w:tcW w:w="233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543</w:t>
            </w:r>
          </w:p>
        </w:tc>
      </w:tr>
      <w:tr w:rsidR="006A5AD4" w:rsidRPr="006A5AD4" w:rsidTr="00B7632B">
        <w:tc>
          <w:tcPr>
            <w:tcW w:w="84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w:t>
            </w:r>
          </w:p>
        </w:tc>
        <w:tc>
          <w:tcPr>
            <w:tcW w:w="3827"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Контейнери місткістю 0,24 м³</w:t>
            </w:r>
          </w:p>
        </w:tc>
        <w:tc>
          <w:tcPr>
            <w:tcW w:w="233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1955</w:t>
            </w:r>
          </w:p>
        </w:tc>
        <w:tc>
          <w:tcPr>
            <w:tcW w:w="233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2445</w:t>
            </w:r>
          </w:p>
        </w:tc>
      </w:tr>
    </w:tbl>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Утримання контейнерів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Відповідальність за утримання контейнерів та місць їх розташування, а також прилеглу територію у належному санітарному стані несе власник контейнерів.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Періодичність очищення контейнерів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Під час зберігання побутових відходів у контейнерах повинна бути виключена можливість їх загнивання, розкладання, розвіювання та розпилювання.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Перевезення окремих складових побутових відходів, що не загнивають та не утворюють неприємних запахів, допускається здійснювати рідше, за графіками, узгодженими з виконавцем послуг з перевезення відходів та власником чи балансоутримувачем об’єктів благоустрою.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Перевезення великогабаритних і ремонтних відходів необхідно проводити у міру їх утворення, але не рідше одного разу на тиждень.</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2.11.5 Миття та дезінфекція контейнерів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Миття та дезінфекцію контейнерів та бункерів-накопичувачів проводять відповідно до вимог санітарних правил та норм.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Власник контейнерів для зберігання побутових відходів зобов’язаний забезпечити їх миття та дезінфекцію засобами, дозволеними до використання МОЗ України у літній період року не рідше одного разу на 10 діб, а в інші періоди року – не рідше одного разу на місяць.</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2.12 Безконтейнерний метод збирання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Власники або наймачі, користувачі можуть купувати пластикові пакети (мішки) для збирання побутових відходів самостійно через торгівельну мережу або придбавати їх у виконавця послуг з вивезення побутових відходів. Для збирання твердих відходів рекомендується </w:t>
      </w:r>
      <w:r w:rsidRPr="006A5AD4">
        <w:rPr>
          <w:rFonts w:ascii="Times New Roman" w:eastAsia="Calibri" w:hAnsi="Times New Roman" w:cs="Times New Roman"/>
          <w:sz w:val="24"/>
          <w:szCs w:val="24"/>
        </w:rPr>
        <w:lastRenderedPageBreak/>
        <w:t>використовувати пластикові пакети (мішки), виготовлені з поліетилену підвищеної міцності та споряджені одноразовим замком – зав'язкою, що виключає повторне розкриття пакету.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Пластикові пакети (мішки) з твердими відходами обов’язково треба зав’язувати.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територіальній громаді на розрахунковий період 5 років можливо застосовувати спеціальні одноразові пакети в тих населених пунктах, в яких не застосовується контейнерний метод збирання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2.13 Основні принципи розміщення контейнерних майданчиків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 разі застосування планово-подвірної системи збирання побутових відходів на об’єктах благоустрою населених пунктів мають бути виділені спеціально обладнані майданчики для розміщення контейнерів для зберігання побутових відходів (контейнерні майданчики).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Відповідно до статті 35-1 Закону України «Про відходи» житлові масиви і внутрішньодворові території, дороги загального користування та інші об'єкти благоустрою, а також місця проведення масових заходів слід обладнувати контейнерними майданчиками. Для даної ТГ це не є актуальним.</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Вимоги до облаштування контейнерних майданчиків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Вимоги до улаштування контейнерних майданчиків регламентуються чиннимисанітарними правилами і нормами, ДСТУ-Н Б Б.2.2-7:2013 «Настанова з улаштування контейнерних майданчиків» та п. 9.2 ДБН Б.2.2-5:2011 «Благоустрій територій».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Сумарний об’єм контейнерів треба передбачати залежно від чисельності населення та з 25 % запасом.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Контейнерні майданчики треба огороджувати з трьох боків. Огорожу контейнерного майданчика виконують із негорючих матеріалів за умови рівномірного влаштування отворів для провітрювання. Висота огорожі має перевищувати висоту контейнерів, встановлених на контейнерному майданчику, не менше ніж на 0,5 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Проектування, будівництво та прийняття в експлуатацію контейнерного майданчика здійснюється відповідно до статті 39 Закону України «Про регулювання містобудівної діяльності».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Утримання контейнерних майданчиків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Утримання контейнерних майданчиків слід здійснювати відповідно до вимог«Державних санітарних норм і правил утримання територій населених місць», а також вимог «Технічних правил ремонту і утримання вулиць та доріг населених пунктів». Відповідальність за технічний і санітарний стан контейнерних майданчиків, майданчиків для негабаритних відходів, чистоту і порядок навколо них несе власники або балансоутримувач.</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 випадку утворення звалища ТПВ на контейнерному майданчику, що виникла через зрив графіка перевезення ТПВ, ліквідацію звалища здійснює виконавець послуг з перевезення ТПВ.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Вимоги охорони довкілля контейнерних майданчиків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Контроль за станом навколишнього природного середовища, який включає охорону атмосферного повітря, контроль за скидом стічних вод, охороною ґрунту здійснюють відповідно до чинного законодавства.</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Місця розміщення контейнерних майданчиків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Місця розміщення майданчиків на об'єктах благоустрою визначаються у складі проектів будівництва житлових і громадських будівель і споруд, а для території садибної забудови – ускладі проектів детальних планів цих територій.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Контейнерні майданчики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ніж 20 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В даній ТГ контейнерні майданчики відсутні по причині їх неактуальності. В разі створення індустріального парку потрібно передбачити його облаштування контейнерним майданчиком.</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Контейнерні майданчики на окремих об’єктах</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Пляжі.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Контейнери для зберігання побутових відходів на пляжах слід встановлювати поза межами прибережної захисної смуги річок і водойм та пляжної зони з розрахунку один контейнер місткістю 1,1 м³ на 2500 м</w:t>
      </w:r>
      <w:r w:rsidRPr="006A5AD4">
        <w:rPr>
          <w:rFonts w:ascii="Times New Roman" w:eastAsia="Calibri" w:hAnsi="Times New Roman" w:cs="Times New Roman"/>
          <w:sz w:val="24"/>
          <w:szCs w:val="24"/>
          <w:vertAlign w:val="superscript"/>
        </w:rPr>
        <w:t>2</w:t>
      </w:r>
      <w:r w:rsidRPr="006A5AD4">
        <w:rPr>
          <w:rFonts w:ascii="Times New Roman" w:eastAsia="Calibri" w:hAnsi="Times New Roman" w:cs="Times New Roman"/>
          <w:sz w:val="24"/>
          <w:szCs w:val="24"/>
        </w:rPr>
        <w:t xml:space="preserve"> площі пляжу.</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Парки.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Кількість контейнерів на господарських майданчиках парків визначається за показником середнього утворення відходів за 3 дні.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Лікувально-профілактичні заклади.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Контейнерні майданчики розміром не менше ніж 40 м</w:t>
      </w:r>
      <w:r w:rsidRPr="006A5AD4">
        <w:rPr>
          <w:rFonts w:ascii="Times New Roman" w:eastAsia="Calibri" w:hAnsi="Times New Roman" w:cs="Times New Roman"/>
          <w:sz w:val="24"/>
          <w:szCs w:val="24"/>
          <w:vertAlign w:val="superscript"/>
        </w:rPr>
        <w:t>2</w:t>
      </w:r>
      <w:r w:rsidRPr="006A5AD4">
        <w:rPr>
          <w:rFonts w:ascii="Times New Roman" w:eastAsia="Calibri" w:hAnsi="Times New Roman" w:cs="Times New Roman"/>
          <w:sz w:val="24"/>
          <w:szCs w:val="24"/>
        </w:rPr>
        <w:t xml:space="preserve"> необхідно розташовувати на території господарської зони лікувально-профілактичного закладу на відстані не менше ніж 25 м від лікувально-діагностичних та палатних корпусів і харчоблоків.</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Райони забудови з опаленням на твердому паливі.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районах індивідуального житлового будівництва з опаленням на твердому паливі контейнерні майданчики рекомендується обладнувати місткостями з водою для гасіння локальних пожеж.</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Облаштування контейнерних майданчиків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Належне облаштування контейнерних майданчиків має важливе значення для: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підвищенню культури поводження з відходами у мешканців населеного пункту;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дотримання санітарії місць накопичення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дотримання епідеміологічного благополуччя місць накопичення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підвищенню продуктивності праці при завантаженні відходів в сміттєвоз;</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попередженню передчасного розкладання та загнивання відходів в контейнерах;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збереженню контейнерів від пошкодження.</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2.14 Потреба в урнах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збирання побутових відходів на вулицях, площах, об'єктах рекреації треба використовувати урни.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всіх об’єктах благоустрою повинні бути встановлені в достатній кількості урни для сміття. В обов'язковому порядку урни встановлюють в місцях зупинки громадського транспорту, входу в громадські і житлові будівлі, на пішохідних тротуарах і доріжках, в парках, скверах, на майданах, площах, бульварах, вулицях і дорогах, на дитячих, спортивнихмайданчиках, майданчиках для стоянки автомобілів, велосипедів та мотоциклів, при входах умагазини, підприємства харчування (кафе, їдальні, ресторани тощо), побутовогообслуговування, культурно-видовищні установи, навчальні заклади, лікувально-профілактичні установи, на вокзалах, ринках, при входах в офіси, організації, установи іпідприємства, в підземних переходах, у місцях організації вуличної торгівлі.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Відстань між урнами визначається чинними санітарними правилами і нормами. Відстань між урнами повинна становити 10-40 м на територіях з підвищеною щільністю населення та50-100 м – на територіях із середньою і низькою щільністю населення.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Розміщення урн на об'єктах благоустрою населених пунктів визначається у складі проектів детальних планів територій.</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Урни встановлюють та очищають за рахунок підприємств, організацій і установ,власників об’єктів, на території яких вони знаходяться.</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Розрахунок потреби в урнах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Потреба в урнах в населених пунктах визначається «Державними санітарними нормамита правилами утримання території населених пунктів» (затверджених наказом Міністерстваохорони здоров’я України від 17.03.2011 № 145).</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Розрахункова потреба в урнах на вулицях для громади становить 600 штук.</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2693"/>
        <w:gridCol w:w="3469"/>
        <w:gridCol w:w="2337"/>
      </w:tblGrid>
      <w:tr w:rsidR="006A5AD4" w:rsidRPr="006A5AD4" w:rsidTr="00B7632B">
        <w:tc>
          <w:tcPr>
            <w:tcW w:w="84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269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Протяжність</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вулиць, км</w:t>
            </w:r>
          </w:p>
        </w:tc>
        <w:tc>
          <w:tcPr>
            <w:tcW w:w="34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Норматив встановлення урн*, шт/п. м вулиці</w:t>
            </w:r>
          </w:p>
        </w:tc>
        <w:tc>
          <w:tcPr>
            <w:tcW w:w="233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Потреба в урнах,</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шт</w:t>
            </w:r>
          </w:p>
        </w:tc>
      </w:tr>
      <w:tr w:rsidR="006A5AD4" w:rsidRPr="006A5AD4" w:rsidTr="00B7632B">
        <w:tc>
          <w:tcPr>
            <w:tcW w:w="84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269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60,0</w:t>
            </w:r>
          </w:p>
        </w:tc>
        <w:tc>
          <w:tcPr>
            <w:tcW w:w="34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100</w:t>
            </w:r>
          </w:p>
        </w:tc>
        <w:tc>
          <w:tcPr>
            <w:tcW w:w="233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600</w:t>
            </w:r>
          </w:p>
        </w:tc>
      </w:tr>
    </w:tbl>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2.15 Сортування та перероблення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сіл ТГ, населення якої з навколишніми населеними пунктами не може перевищувати 250 тис.чол., не треба передбачати підприємства промислової переробки побутових відходів – сміттєпереробні підприємства.</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2.16 Вдосконалення системи первісного накопичення та збирання відходів</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Методи збирання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Збирання, перевезення, перероблення, утилізація ТПВ має проводитися за єдиною планово-регулярною системою відповідно до встановлених норм і правил, а також нормативних актів органів місцевого самоврядування. Порядок поводження з ТПВ у громаді визначається правилами благоустрою, схемою санітарного очищення, місцевими програмами поводження з ТПВ. Організація збирання, перевезення, перероблення та утилізації ТПВ має бути раціональною, ефективною, економічно обґрунтованою, своєчасною і регулярною, передбачати запасну схему збирання і перевезення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Збирання ТПВ слід здійснювати контейнерним та безконтейнерним методами.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складові ТПВ слід збирати роздільно від інших видів ТПВ, а також відокремлювати на стадії сортування та передавати спеціалізованим підприємствам, які одержали ліцензії на здійснення операції у сфері поводження з небезпечними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Забороняється скидати специфічні відходи лікувально-профілактичних установ у контейнери ТПВ.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Відпрацьовані паливно-мастильні матеріали, автомобільні шини, акумулятори, відпрацьоване електричне та електронне обладнання, інші небезпечні відходи слід збирати у спеціально відведених і обладнаних місцях для обов'язкової наступної утилізації відповіднодо чинного законодавства.</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2.17 Перевезення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Побутові відходи перевозять за планово-регулярною або заявочною системами.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Планово-pегуляpною система передбачає pегуляpне перевезення ТПВ з території обслуговування на договірних засадах без спеціальних замовлень з встановленою періодичністю, за чітким маршрутним графіком із закріпленням транспортних засобів за певним районом обслуговування. </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2.18 Транспортна схема перевезення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Транспортна схема перевезення побутових відходів одноступенева без застосування перевантажувальних станцій.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  </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2.19 Потреба у сміттєвозах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Враховуючи об’єми утворення відходів в громаді, умови вулично-дорожньої мережі, доцільне використання сміттєвоза з місткістю кузова 16 м³ із заднім завантаженням, який обладнаний пристроєм для завантаження контейнерів місткістю 0,12-1,1 м³ та контейнерів для ремонтних та великогабаритних відходів місткістю7 м³.</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2.20 Потреба у асенізаційних машинах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Найраціональнішим транспортом для перевезення рідких відходів є асенізаційні автоцистерни. Використання асенізаційного транспорту для інших цілей заборонено.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Розрахункова кількість асенізаційних машин становить 1 машина на 1-шу та 2-гу черги Схеми.</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2.21 Миття та дезінфекція спецавтотранспорту для перевезення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Режим санітарної обробки спеціально обладнаних транспортних засобів для перевезення побутових відходів застосовується наступний: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прибирання кузова і кабіни виконується за допомогою щіток, віників або пилососа;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зовнішня мийка кузова автомобіля – лужної водою (температура води 35-40 °C), зподальшим ополіскуванням водою зі шланга;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мийка внутрішньої поверхні автомобіля проводиться щітками, миючим розчином(температура розчину 55-60 °C) або механічним способом з шлангів водою під тиском 1,5атмосфери при температурі 65-70 °C протягом 2-3 хвилин;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 після миття миючими розчинами внутрішня поверхня кузова автомобіля обов'язковоретельно ополіскується до повного видалення залишків миючого розчину, потім просушуєтьсяі провітрюється;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 дезінфікуючий розчин наноситься на поверхню шляхом розпилення із розрахунку 150 мл на 1 м². Після цього витримується час експозиції (у відповідності до режиму застосування деззасобу). Частіше вибирається один з коротких термінів експозиції (від 5 до 15 хвилин), в залежності від вибраного для дезінфекції дезінфекційного засобу. Після належної витримки дезінфікуючий розчин змивають з поверхні чистою водою.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Механічна очистка і мийка спецтранспорту миючими засобами повинна проводитися щоденно, дезінфекційна обробка в міру необхідності, але не рідше 1 разу на 10 днів в теплу пору року і не рідше 1 раз на місяць в холодну пору року (аналогічно періодичності миття та дезінфекції контейнерів для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Очищення, миття і санітарна обробка транспортних засобів повинна здійснюватися успеціально виділених місцях або у спеціальних мийних блоках. Промивання асенізаційного транспорту у місцях, де промивають інші транспортні засоби, заборонено.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Рекомендується передбачити в громаді можливість миття та дезінфекції спецавтотранспорту для вивезення твердих, великогабаритних, ремонтних та рідких побутових відходів та виробити механізми дієвого контролю за дотриманням нормативних вимог щодо миття та дезінфекції такого спецавтотранспорту.</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Місце для миття та дезінфекції сміттєвозів та асенізаційних машин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Рекомендується визначити місце для миття та дезінфекції спеціально обладнаних транспортних засобів для збирання та вивезення твердих побутових відходів, великогабаритних відходів, ремонтних відходів та рідких побутових відходів на існуючій базі утримання спецавтотранспорту.</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2.22 Можливості сортування, перероблення та захоронення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Видалення побутових відходів обов’язково повинно включати їх оброблення (перероблення) шляхом промислового сортування з подальшим перевезенням вторинної сировини, небезпечних відходів, органічної складової та складової побутових відходів, що не підлягає утилізації (після її глибокого пресування до щільності природних ґрунтів (більше 1т/м³) і подальшого брикетування), до місць чи об'єктів утилізації, знешкодження або захоронення відповідно до вимог законодавства про відходи та санітарного законодавства.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Відбір вторинної сировини з побутових відходів, що зібрані у контейнери або завантажені у сміттєвози, дозволяється тільки на спеціалізованих підприємствах з сортування та переробки побутових відходів відповідно до вимог законодавства про відходи тасанітарного законодавства.</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2.23 Вимоги до відокремлення та передачі небезпечних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Небезпечні відходи у складі побутових відходів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усфері поводження з небезпечними відходами (стаття 35-1 Закону України «Про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t>РОЗДІЛ 3. ЗАХОДИ ПОВОДЖЕННЯ З ПРОМИСЛОВИМИ ВІДХОДАМИ</w:t>
      </w: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t>ІІІ-ІV КЛАСІВ НЕБЕЗПЕКИ</w:t>
      </w:r>
    </w:p>
    <w:p w:rsidR="006A5AD4" w:rsidRPr="006A5AD4" w:rsidRDefault="006A5AD4" w:rsidP="006A5AD4">
      <w:pPr>
        <w:spacing w:after="0" w:line="240" w:lineRule="auto"/>
        <w:jc w:val="center"/>
        <w:rPr>
          <w:rFonts w:ascii="Times New Roman" w:eastAsia="Calibri" w:hAnsi="Times New Roman" w:cs="Times New Roman"/>
          <w:color w:val="FF0000"/>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Джерела утворення промислових відходів III-IV класів небезпеки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Джерелами утворення промислових відходів ІІІ-ІV класів небезпеки є промислові підприємства. Основним способом знешкодження промислових відходів III-IV класів небезпеки, що утворюються на промислових підприємствах на території громади є захоронення їх на існуючому полігоні.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Забороняється змішування чи захоронення відходів, для утилізації яких в Україні існуєвідповідна технологія (стаття 33 Закону України «Про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3.1 Виробники промислових відходів III-IV класів небезпеки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3.2 Об’єми утворення промислових відходів III-IV класів небезпеки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Основними промисловими відходами III класу небезпеки є відходи від медичної допомоги та біологічні (35%), змішані та недиференційовані матеріали (35%) та використані розчинники (15%),  які в сумі становлять 85% промвідходів.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Основними промисловими відходами IV класу небезпеки в громаді є відходи рослинного походження, деревні відходи та побутові та подібні відходи, які в сумі становлять біля 90% промвідходів IV класу небезпеки.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Основними виробниками цих видів відходів є ТОВ «Гроно» (с. Арданово) та амбулаторні заклади сіл громади. Кількість цих відходів є незначною (до однієї тони). Частина відходів повинна бути передана на утилізацію спеціалізованим організаціям, інша частина може підлягати утилізації разом з ТПВ.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3.3 Вимоги щодо видалення промислових відходів III-IV класів небезпеки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Вимоги щодо зберігання та видалення відходів визначаються статтею 33 Закону України «Про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На кожне місце чи об'єкт зберігання або видалення відходів повинен складатися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методи контролю та безпечної експлуатації цих місць чи об'єктів. Видалення відходів здійснюється відповідно до встановлених законодавством вимог екологічної безпеки з обов'язковим забезпеченням можливості утилізації чи захоронення залишкових продуктів за погодженням з центральним органом виконавчої влади, що реалізує державну політику у сфері санітарного та епідемічного благополуччя населення. Зберігання та видалення відходів здійснюються в місцях,визначених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вимоги,заходи безпеки, відомості щодо утворення, призначення, методів оброблення відходів відповідно до встановлених умов їх зберігання.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3.4 Захоронення промислових відходів III-IV класів небезпеки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Промислові, не утилізовані на виробництві, відходи повинні вивозитися підприємством на спеціальні полігони або споруди для промислових відходів, запроектовані з урахуванням санітарно-епідеміологічних та екологічних вимог, або вивозитися за межі населеного пункту на спеціальні об'єкти за окремими договорами.</w:t>
      </w:r>
    </w:p>
    <w:p w:rsidR="006A5AD4" w:rsidRPr="006A5AD4" w:rsidRDefault="006A5AD4" w:rsidP="006A5AD4">
      <w:pPr>
        <w:rPr>
          <w:rFonts w:ascii="Times New Roman" w:eastAsia="Calibri" w:hAnsi="Times New Roman" w:cs="Times New Roman"/>
          <w:b/>
          <w:sz w:val="24"/>
          <w:szCs w:val="24"/>
        </w:rPr>
      </w:pPr>
      <w:r w:rsidRPr="006A5AD4">
        <w:rPr>
          <w:rFonts w:ascii="Times New Roman" w:eastAsia="Calibri" w:hAnsi="Times New Roman" w:cs="Times New Roman"/>
          <w:sz w:val="24"/>
          <w:szCs w:val="24"/>
        </w:rPr>
        <w:br w:type="page"/>
      </w:r>
      <w:r w:rsidRPr="006A5AD4">
        <w:rPr>
          <w:rFonts w:ascii="Times New Roman" w:eastAsia="Calibri" w:hAnsi="Times New Roman" w:cs="Times New Roman"/>
          <w:sz w:val="24"/>
          <w:szCs w:val="24"/>
        </w:rPr>
        <w:lastRenderedPageBreak/>
        <w:t xml:space="preserve">                 </w:t>
      </w:r>
      <w:r w:rsidRPr="006A5AD4">
        <w:rPr>
          <w:rFonts w:ascii="Times New Roman" w:eastAsia="Calibri" w:hAnsi="Times New Roman" w:cs="Times New Roman"/>
          <w:b/>
          <w:sz w:val="24"/>
          <w:szCs w:val="24"/>
        </w:rPr>
        <w:t>РОЗДІЛ 4. ЗАХОДИ ІЗ ПРИБИРАННЯ ОБ’ЄКТІВ БЛАГОУСТРОЮ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Прибирання об’єктів благоустрою в громаді повинно здійснюватися відповідно до «Правил благоустрою» за закріпленими територіями власниками та балансутримувачами об’єктів благоустрою, спеціалізованою комунальною організацією та підрядними організаціями згідно договорів про закупівлю послуг з прибирання вулиць. Наразі спеціалізоване комунальне підприємство в громаді поки ще не створено.</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4.1 Обсяги робіт з утримання вулично-дорожньої мережі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Вулично-дорожня мережа в громаді добре спланована і в основному придатна для механізованого літнього та зимового прибирання.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t xml:space="preserve">Характеристика вулично-дорожньої мережі </w:t>
      </w:r>
    </w:p>
    <w:p w:rsidR="006A5AD4" w:rsidRPr="006A5AD4" w:rsidRDefault="006A5AD4" w:rsidP="006A5AD4">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2029"/>
        <w:gridCol w:w="1773"/>
        <w:gridCol w:w="1741"/>
        <w:gridCol w:w="1769"/>
        <w:gridCol w:w="1631"/>
      </w:tblGrid>
      <w:tr w:rsidR="006A5AD4" w:rsidRPr="006A5AD4" w:rsidTr="00B7632B">
        <w:tc>
          <w:tcPr>
            <w:tcW w:w="66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1765"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Вид покриття</w:t>
            </w:r>
          </w:p>
        </w:tc>
        <w:tc>
          <w:tcPr>
            <w:tcW w:w="177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Довжина,</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м</w:t>
            </w:r>
          </w:p>
        </w:tc>
        <w:tc>
          <w:tcPr>
            <w:tcW w:w="174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Площа,</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м²</w:t>
            </w:r>
          </w:p>
        </w:tc>
        <w:tc>
          <w:tcPr>
            <w:tcW w:w="17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Кількість</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вулиць,</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63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Частка</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площі,</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r>
      <w:tr w:rsidR="006A5AD4" w:rsidRPr="006A5AD4" w:rsidTr="00B7632B">
        <w:tc>
          <w:tcPr>
            <w:tcW w:w="66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765"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Асфальтобетонне покриття</w:t>
            </w:r>
          </w:p>
        </w:tc>
        <w:tc>
          <w:tcPr>
            <w:tcW w:w="177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42000</w:t>
            </w:r>
          </w:p>
        </w:tc>
        <w:tc>
          <w:tcPr>
            <w:tcW w:w="174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210000</w:t>
            </w:r>
          </w:p>
        </w:tc>
        <w:tc>
          <w:tcPr>
            <w:tcW w:w="1769"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2</w:t>
            </w:r>
            <w:r w:rsidRPr="006A5AD4">
              <w:rPr>
                <w:rFonts w:ascii="Times New Roman" w:eastAsia="Calibri" w:hAnsi="Times New Roman" w:cs="Times New Roman"/>
                <w:sz w:val="24"/>
                <w:szCs w:val="24"/>
                <w:lang w:val="en-US"/>
              </w:rPr>
              <w:t>8</w:t>
            </w:r>
          </w:p>
        </w:tc>
        <w:tc>
          <w:tcPr>
            <w:tcW w:w="163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71,2</w:t>
            </w:r>
          </w:p>
        </w:tc>
      </w:tr>
      <w:tr w:rsidR="006A5AD4" w:rsidRPr="006A5AD4" w:rsidTr="00B7632B">
        <w:tc>
          <w:tcPr>
            <w:tcW w:w="66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w:t>
            </w:r>
          </w:p>
        </w:tc>
        <w:tc>
          <w:tcPr>
            <w:tcW w:w="1765"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Ґрунтове покриття</w:t>
            </w:r>
          </w:p>
        </w:tc>
        <w:tc>
          <w:tcPr>
            <w:tcW w:w="177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5000</w:t>
            </w:r>
          </w:p>
        </w:tc>
        <w:tc>
          <w:tcPr>
            <w:tcW w:w="174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20000</w:t>
            </w:r>
          </w:p>
        </w:tc>
        <w:tc>
          <w:tcPr>
            <w:tcW w:w="17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7</w:t>
            </w:r>
          </w:p>
        </w:tc>
        <w:tc>
          <w:tcPr>
            <w:tcW w:w="163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6,8</w:t>
            </w:r>
          </w:p>
        </w:tc>
      </w:tr>
      <w:tr w:rsidR="006A5AD4" w:rsidRPr="006A5AD4" w:rsidTr="00B7632B">
        <w:tc>
          <w:tcPr>
            <w:tcW w:w="66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w:t>
            </w:r>
          </w:p>
        </w:tc>
        <w:tc>
          <w:tcPr>
            <w:tcW w:w="1765"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Покращене покриття</w:t>
            </w:r>
          </w:p>
        </w:tc>
        <w:tc>
          <w:tcPr>
            <w:tcW w:w="177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13000</w:t>
            </w:r>
          </w:p>
        </w:tc>
        <w:tc>
          <w:tcPr>
            <w:tcW w:w="174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65000</w:t>
            </w:r>
          </w:p>
        </w:tc>
        <w:tc>
          <w:tcPr>
            <w:tcW w:w="1769"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1</w:t>
            </w:r>
            <w:r w:rsidRPr="006A5AD4">
              <w:rPr>
                <w:rFonts w:ascii="Times New Roman" w:eastAsia="Calibri" w:hAnsi="Times New Roman" w:cs="Times New Roman"/>
                <w:sz w:val="24"/>
                <w:szCs w:val="24"/>
                <w:lang w:val="en-US"/>
              </w:rPr>
              <w:t>5</w:t>
            </w:r>
          </w:p>
        </w:tc>
        <w:tc>
          <w:tcPr>
            <w:tcW w:w="163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12,0</w:t>
            </w:r>
          </w:p>
        </w:tc>
      </w:tr>
      <w:tr w:rsidR="006A5AD4" w:rsidRPr="006A5AD4" w:rsidTr="00B7632B">
        <w:tc>
          <w:tcPr>
            <w:tcW w:w="666"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765"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Всього</w:t>
            </w:r>
          </w:p>
        </w:tc>
        <w:tc>
          <w:tcPr>
            <w:tcW w:w="177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60000</w:t>
            </w:r>
          </w:p>
        </w:tc>
        <w:tc>
          <w:tcPr>
            <w:tcW w:w="174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295000</w:t>
            </w:r>
          </w:p>
        </w:tc>
        <w:tc>
          <w:tcPr>
            <w:tcW w:w="1769"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50</w:t>
            </w:r>
          </w:p>
        </w:tc>
        <w:tc>
          <w:tcPr>
            <w:tcW w:w="1631"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100</w:t>
            </w:r>
          </w:p>
        </w:tc>
      </w:tr>
    </w:tbl>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4.2 Норми та об’єми вуличного змітання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Норми утворення вуличного змітання для населених пунктів України встановленіДержавним підприємством «Науково-дослідний та констукторсько-технологічний інститутміського господарства» (ДП «НДІКТІ МГ» м. Київ) експериментальним шляхом і становлять 5-15 кг або 8-25 дм³ на 1 м² на рік для удосконаленого покриття населених пунктів України. Середня щільність вуличного змітання становить 600-700 кг/м³.</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Дані нормативи рекомендується застосовувати для визначення об’єму накопичення вуличного змітання.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Об»єм утворення вуличного змітання складає 21 т.</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4.3 Зимове прибирання вулично-дорожньої мережі</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4.3.1 Перелік і черговість робіт зимового прибирання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Прибирання вулиць зимою складається з таких робіт: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своєчасне очищення проїжджої частини від снігу та боротьби з утвореннямущільненої кірки;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ліквідації ожеледиці та боротьби зі слизькістю покриття вулиць;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видалення сніжно-льодяних накатів і ущільнень;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видалення сніжних валів з території селища.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Крім того, необхідно розчищати перехрестя, зупинки транспорту, зачищати лотки після навантаження снігу, прибирати вулиці у безсніжні дні.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зимовий період року з метою запобігання утворенню ожеледиці та сприяння її ліквідації необхідно проводити обробку дорожніх покриттів технологічними матеріалами, дозволеними до використання Міністерством охорони здоров’я України.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Власники об’єктів зобов’язані забезпечити прибирання прилеглої території відповіднодо вимог Санітарних норм.</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4.3.2 Обсяги зимового прибирання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Графіками зимового прибирання передбачено згортання снігу та посипка вулиць піщано-соляною сумішшю.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зимовий період року з метою запобігання утворенню ожеледиці та сприяння її ліквідації необхідно проводити обробку дорожніх покриттів технологічними матеріалами, дозволеними до використання Міністерством охорони здоров’я України.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Забороняється переміщення, перекидання і складування сколу льоду, забрудненого снігу тощо на ділянках зелених насаджень, водоймах, укритих льодом, пляжах та гідротехнічних спорудах.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Вивезення сколу льоду, забрудненого снігу тощо необхідно здійснювати на спеціально облаштовані ділянки на території споруд зливової каналізації з відведенням талої води на споруди механічної очистки відповідно до вимог санітарного законодавства.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Власники об’єктів дорожнього сервісу зобов’язані забезпечити прибирання прилеглої території відповідно до вимог Санітарних норм.</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Прибирання тротуарів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Тротуари з достатньою для проїзду прибиральних машин шириною, а також внутрішньо-квартальні проїзди прибирають механізованим способом.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прибиранні тротуарів із вільною шириною понад 2 м та односмугових внутрішньоквартальних проїздів шириною 3,5 м використовуються тротуаро-прибиральні машини.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Тротуари з вільною шириною понад 3,5 м і достатньою міцністю конструкції покриття, а також 2-смугові внутрішньо-квартальні проїзди (5,5м) прибирають машинами магістрального типу.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механізації прибиральних робіт на придомових територіях, пішохідних доріжках, а також уздовж тротуарів (шириною менше 2 м) зі складною конфігурацією проїздів, застосовують малогабаритні самохідні їздові або з пішим супроводом машини, а також змінне підмітально-прибиральне обладнання (літнє та зимове) до мотоблоків.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Необхідною та визначальною умовою повної механізації як зимових, так і літніх прибиральних робіт на територіях сіл є хороша якість та стан твердих покриттів доріг і тротуарів. Тому належному стану покриттів слід приділяти першочергову увагу. При правильному облаштуванні вулично-дорожньої мережі і придомових територій та хороших твердих дорожніх покриттях, прибиральні роботи проводяться практично без використання ручної праці. При цьому використовується широка гама машин, механізмів та робочих органів різноманітного призначення, а для підвищення економічної ефективності виконання робіт доцільно практикувати використання змінного обладнання та робочих органів, що дозволяє ефективно використовувати базове шасі машини впродовж всіх сезонів року.</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Прибирання вулиць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визначення термінів видалення снігу з доріг і проведення робіт по боротьбізі слизькістю вулиці ділять на три категорії:</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виїзні магістралі, всі вулиці з інтенсивним рухом, вулиці, які мають уклони, звуженняпроїздів, де снігові вали особливо ускладнюють рух транспорту;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вулиці з середньою інтенсивністю руху транспорту, площі перед вокзалами,магазинами, ринками та іншими місцями з інтенсивним пішохідним рухом;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вулиці населеного пункту з незначною інтенсивністю руху транспорту.</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Основний спосіб видалення снігу з покриття доріг – підмітання і згрібання йогоу вали плужно–щітковими снігоочищувачами. Снігоочищення вулиць та доріг виконують механічним або механічно-хімічним способом, що залежить від інтенсивності рухутранспорту, виду та стану снігово-льодових відкладень, інтенсивності снігопаду.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При інтенсивності руху транспорту до 100...120 автомобілів/год, а також при снігопадах інтенсивністю до 5 мм/год (за висотою шару неущільненого снігу), снігоочищення проводять тільки плужно-щітковими снігоочисниками без застосування хімічних реагентів. Залежно від інтенсивності руху та температури повітря, очищення проїжджої частини снігоочисники </w:t>
      </w:r>
      <w:r w:rsidRPr="006A5AD4">
        <w:rPr>
          <w:rFonts w:ascii="Times New Roman" w:eastAsia="Calibri" w:hAnsi="Times New Roman" w:cs="Times New Roman"/>
          <w:sz w:val="24"/>
          <w:szCs w:val="24"/>
        </w:rPr>
        <w:lastRenderedPageBreak/>
        <w:t>починають не пізніше, як 0,5...1 год після початку снігопаду і повторюють через кожні 1,5...2год по мірі накопичення снігу. Після закінчення снігопаду виконують завершальні роботи – сніг згрібають та підмітають.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Вивезення сколу льоду, забрудненого снігу тощо необхідно здійснювати на спеціально облаштовані ділянки на території споруд зливової каналізації з відведенням талої води на споруди механічної очистки відповідно до вимог санітарного законодавства.</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4.3.3 Посипка вулиць сіл піско-соляною сумішшю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Площа основних магістральних вулиць складає 110,6 тис. м².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разової обробки всіх вулиць піско-соляною сумішшю потрібно 11 тон піско-соляної суміші (0,5 тон солі та 10,5 тон піску). Для належного утримання шляхів на зимовий період необхідно 97,1 тон піско-соляної суміші.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Як показує багаторічний досвід, як правило немає потреби всі вулиці сіл обробляти реагентами, тому необхідна кількість піщано-соляної суміші може бути зменшена.</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4.3.4 Місце піскобази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Місце піскобази не визначено.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території громади не наявні приміщення для зберігання солі і протиожеледних реагентів.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4.3.5 Місця складування снігу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Місце вивезення снігу визначатиметься Кам»янською територіальною громадою.</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4.4 Літнє прибирання вулично-дорожньої мережі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4.4.1 Перелік і черговість робіт літнього прибирання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підготовці до літнього прибирання спочатку встановлюють режими прибирання, яків першу чергу залежать від значення вулиць, інтенсивності транспортного руху та іншихпоказників, що наводяться в паспорті вулиці. Вулиці групують за категоріями, в кожній з якихвибирають характерну вулицю, по якій встановлюють режими прибирання всіх вулиць цієїкатегорії та обсяги робіт. Виходячи з обсягів робіт визначають необхідну кількість машин длявиконання технологічних операцій. Для кожної машини складають маршрутну карту та розробляють маршрутні графіки. При зміні місцевих умов (руху на ділянці, ремонті дорожнього покриття чи інше) маршрути коригуються. Водіїв машин закріплюють за певними маршрутами, що підвищує відповідальність кожного виконавця за якість робіт.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Механізоване миття, поливання і підмітання проїжджої частини вулиць і майданів зтвердим покриттям у літній період слід проводити планово.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Поливання вулиць в найбільш жаркий період року здійснюють для зниження запиленості повітря і покращення мікроклімату. Вулиці з підвищеною інтенсивністю пішохідного руху(понад 100 осіб/год), а також тротуари біля підприємств торгівлі, зупинок громадського транспорту в жарку пору року повинні поливатись не рідше 1 разу на добу.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Основний спосіб прибирання вулиць в жаркий період року – миття проїжджої частини.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Проїжджа частина вулиць, на яких відсутня зливова каналізація, для зниженнязапиленості повітря і зменшення забруднень повинна прибиратись підмітально-прибиральними машинами.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Систематичне прибирання вулиць та доріг влітку виконують механічним тагідромеханічним способами.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Гідромеханічний спосіб прибирання полягає у переміщенні сміття водяним струменемполивально-мийної машини, спрямованого до лотка проїжджої частини, і змиванні його уколодязі зливової каналізації. Гідромеханічний спосіб застосовується при прибиранні вулицьіз зливовою каналізацією і поздовжнім ухилом проїжджої частини понад 7 %.</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Механічний або вакуумний спосіб прибирання має наступні переваги: високапродуктивність, незначні витрати води, можливість ведення робіт на вулицях, які не маютьзливової каналізації, а також запобігання забрудненню водоймищ шкідливими речовинами,які накопичуються на проїжджій частині вулиць. Цей спосіб малоефективний при прибираннісміття вологістю понад 20 %, а також прилиплих глинистих часток сміття.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Організація механізованого прибирання потребує підготовчих заходів, своєчасногоремонту покриттів вулиць та площ (усунення нерівностей, вибоїн, виступаючих надповерхнею доріг кришок колодязів).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Технологічний порядок та періодичність прибирання вулиць встановлюється взалежності від інтенсивності руху міського транспорту.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Періодичне прибирання забезпечує задовільний санітарний стан вулиць тільки приздійсненні заходів із запобігання засміченню вулиць і хорошому стані дорожніх покриттів.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Розвантаження підмітально–прибиральних машин повинно проводитися на спеціальнихмайданчиках, що знаходяться поблизу вулиць, які обслуговуються. Рекомендуєтьсяперевантаження змету в контейнери з наступним вивезенням їх контейнерними машинами.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Проїзди з одностороннім рухом транспорту миють в одну сторону – до лотка тротуару.При проході останньої машини потрібно слідкувати, щоб бруд не вибивався на тротуари тасмуги зелених насаджень.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Пункти заправлення водою повинні знаходилися поблизу ділянок які прибираються,мати зручний під'їзд для машин та забезпечувати наповнення цистерн місткістю 6 м³ не більшеніж за 8...10 хв., мають обслуговувати декілька поливально-мийних машин і розміщуватися награниці їх ділянок роботи, а не усередині одного з них.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 робочому циклі прибиральних машин багато часу витрачається на холості переїзди,пов’язані із заправленням водою, навантаженням технологічних матеріалів, вивантаженнямсміття, а також переходами із однієї ділянки прибирання на іншу. Зниження холостого пробігуполивально-мийних машин на 15…20 % можна досягти при використанні їх із причіпноюцистерною. Продуктивність прибирання при цьому підвищується в 1,5 разів.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незначній кількості утворення ґрунтових наносів, які виникають при сильних дощахта в міжсезоння їх варто прибирати плужно–щітковими снігоочисниками з наступнимокучуванням, завантаженням та вивезенням, а при великій кількості, коли неможливо їхприбрати плужно–щітковими снігоочисниками, потрібно використовувати автогрейдери. Привиконанні цих робіт навантажувачі переміщують вздовж вала проти напрямку рухутранспорту, а самоскиди подають заднім ходом для того, щоб після завантаження вони змоглирухатися в одному напрямку із загальним потоком транспорту. Після вивезення наносівприбирання закінчують підмітально–прибиральні машини.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Якість прибирання оцінюють за даними збирання сміття з контрольних ділянок, якірозміщені через кожні 500 м у місцях частого гальмування транспорту (підходи до перехрестя,пішохідні переходи, зупинки громадського транспорту, нахили тощо). Критерієм оцінки якості прибирання вулиць є залишкова засміченість дорожнього покриття після виконання технологічної операції.</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4.4.2 Обсяги літнього прибирання вулиць і площ населеного пункту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Періодичність літнього прибирання проїжджоїчастини встановлена на період березень-жовтень (8 місяців) становить 1-5 разів на тиждень.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Механізоване миття, поливання і підмітання проїжджої частини вулиць і майданів зтвердим покриттям у літній період слід проводити планово.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Під час миття дорожнього покриття накопичене в прилотковій частині дорогизабруднення не повинно викидатись потоками води на смуги зелених насаджень або тротуар.</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Вулиці з підвищеною інтенсивністю пішохідного руху (понад 100 осіб/год.), а такожтротуари біля підприємств торгівлі, вокзалів, зупинок громадського транспорту в жарку поруроку повинні поливатись не рідше одного разу на добу.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Проїжджа частина вулиць, на яких відсутня зливова каналізація, для зниженнязапиленості повітря і зменшення забруднень повинна прибиратись підмітально-прибиральними машинами.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Заправляти поливально-мийні і підмітально-прибиральні машини водою з відкритих водойм можна лише за умови, що її склад і властивості відповідають гігієнічним вимогам до води водних об’єктів у місцях господарсько-питного чи культурно-побутового водокористування.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У період листопаду потрібно своєчасно прибирати опале листя. Зібране листя необхідно вивозити на спеціально відведені ділянки або на поля компостування. Спалювати листя на території житлової забудови, в скверах і парках забороняється.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4.4.3 Пункти заправляння поливально-мийних машин водою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Заправляти поливально-мийні і підмітально-прибиральні машини з відкритих водойм можна лише за умови, що склад і властивості води відповідають гігієнічним вимогам до водиводних об’єктів у місцях госппитного чи культурно-побутового водокористування.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Місце заправляння поливально-мийних і підмітально-прибиральних машин водою доцільно визначити на спеціальних обладнаних водоналивних станціях спецавтотранспорту.</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4.5 Прибирання об’єктів з відособленою територією</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Прибирання території пляжів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Власники чи балансоутримувачі пляжів повинні забезпечити прибирання території,миття тари і дезінфекцію вбиралень, а також перевезення відходів щоденно до 8.00.</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Урни необхідно розташовувати на відстані 3-5 м від смуги зелених насаджень і не меншеніж 10 м від урізу води. Урни мають бути розставлені з розрахунку не менше однієї урни на 625 м</w:t>
      </w:r>
      <w:r w:rsidRPr="006A5AD4">
        <w:rPr>
          <w:rFonts w:ascii="Times New Roman" w:eastAsia="Calibri" w:hAnsi="Times New Roman" w:cs="Times New Roman"/>
          <w:sz w:val="24"/>
          <w:szCs w:val="24"/>
          <w:vertAlign w:val="superscript"/>
        </w:rPr>
        <w:t>2</w:t>
      </w:r>
      <w:r w:rsidRPr="006A5AD4">
        <w:rPr>
          <w:rFonts w:ascii="Times New Roman" w:eastAsia="Calibri" w:hAnsi="Times New Roman" w:cs="Times New Roman"/>
          <w:sz w:val="24"/>
          <w:szCs w:val="24"/>
        </w:rPr>
        <w:t xml:space="preserve"> території пляжу. Відстань між урнами не повинна перевищувати 25 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Контейнери для зберігання побутових відходів слід встановлювати поза межамиприбережної захисної смуги річок і водойм та пляжної зони з розрахунку один контейнермісткістю 1,1 м³ на 2500 м</w:t>
      </w:r>
      <w:r w:rsidRPr="006A5AD4">
        <w:rPr>
          <w:rFonts w:ascii="Times New Roman" w:eastAsia="Calibri" w:hAnsi="Times New Roman" w:cs="Times New Roman"/>
          <w:sz w:val="24"/>
          <w:szCs w:val="24"/>
          <w:vertAlign w:val="superscript"/>
        </w:rPr>
        <w:t>2</w:t>
      </w:r>
      <w:r w:rsidRPr="006A5AD4">
        <w:rPr>
          <w:rFonts w:ascii="Times New Roman" w:eastAsia="Calibri" w:hAnsi="Times New Roman" w:cs="Times New Roman"/>
          <w:sz w:val="24"/>
          <w:szCs w:val="24"/>
        </w:rPr>
        <w:t xml:space="preserve"> площі пляжу.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Відкриті і закриті роздягальні, павільйони для роздягання, гардероби слід мити щодня іззастосуванням мийних та дезінфекційних засобів, дозволених МОЗ України.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Прибирання території парків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Господарська зона з контейнерними майданчиками та громадськими вбиральнямиповинна бути не ближче ніж 50 м від місць масового скупчення населення (танцмайданчики,естради, фонтани, головні алеї, видовищні павільйони тощо). Кількість контейнерів намайданчиках визначається за показником середнього утворення відходів за 3 дні.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Кількість урн установлюється з розрахунку одна урна на 800 м</w:t>
      </w:r>
      <w:r w:rsidRPr="006A5AD4">
        <w:rPr>
          <w:rFonts w:ascii="Times New Roman" w:eastAsia="Calibri" w:hAnsi="Times New Roman" w:cs="Times New Roman"/>
          <w:sz w:val="24"/>
          <w:szCs w:val="24"/>
          <w:vertAlign w:val="superscript"/>
        </w:rPr>
        <w:t>2</w:t>
      </w:r>
      <w:r w:rsidRPr="006A5AD4">
        <w:rPr>
          <w:rFonts w:ascii="Times New Roman" w:eastAsia="Calibri" w:hAnsi="Times New Roman" w:cs="Times New Roman"/>
          <w:sz w:val="24"/>
          <w:szCs w:val="24"/>
        </w:rPr>
        <w:t xml:space="preserve"> площі парку. Наголовних алеях відстань між урнами повинна бути не більше ніж 40 м. Біля кожного ларька,палатки, кіоску (продовольчого тощо) встановлюється урна місткістю не менш ніж 10 дм³.</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Основне прибирання парків проводиться після їх закриття та до 8 години ранку.Протягом дня необхідно збирати відходи та опале листя, проводити патрульне прибирання,поливати зелені насадження.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Прибирання території лікувально-профілактичних закладів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Режим і спосіб прибирання території з твердим покриттям залежать від специфікилікувально-профілактичного закладу і визначаються керівником закладу за погодженням зконтролюючими службами адміністративної території. Лікувально-профілактичний закладпроводить щоденне прибирання території, очистку, мийку та дезінфекцію урн, контейнерів тамайданчиків для їх розміщення. Для проведення дезінфекційних робіт у лікувально-профілактичних закладах повинні застосовуватись засоби, дозволені до використанняМіністерством охорони здоров’я України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4.6 Потреба в засобах механізації для прибирання території</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зимового прибирання необхідно використовувати машини з плужно-щітковимобладнанням на базі тракторів і автомобілів.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Тротуароприбиральна машина – трактор з комунальним обладнанням (відвал + щітка) призначена для утриманнядоріг та тротуарів з асфальто-бетоннимпокриттям. В літню пору машина працює зщіточним устаткуванням і системоюзволоження дорожнього покриття.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посипання вулиць та тротуарів застосовують піско-соляну суміш, яку накопичують та зберігають до застосування на базах відповідних організацій.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При зимовому утриманні автомобільних доріг та тротуарів, як протиожеледний реагент, використовується, переважно, технічна сіль NaCl. Перевагою цієї солі є те, що вона не замерзає при температурі від 0 до -18 Сº і діє постійно. Однак використання хлористого натрію супроводжується побічною негативною дією на дорожнє покриття, автомобілі та взуття пішоходів, вироби із бетону, металоконструкції мостів та шляхопроводів. Крім того, засолення ґрунтів негативно впливає на розвиток зелених насаджень.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Основною задачею зимового прибирання дорожніх покриттів є забезпечення нормальної роботи міського транспорту та руху пішоходів.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Складність організації прибирання пов’язана з нерівномірним завантаженням парку снігоприбиральних машин, що залежить від інтенсивності, кількості та тривалості снігопадів, температурних умов.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4.7 Зливова (дощова) каналізація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Важливим елементом санітарного очищення сіл є забезпечення відведення стічних вод, що утворилися внаслідок випадання атмосферних опадів. Тому облаштування зливової каналізація на усій території повинно бути передбачено Генеральними планами розвитку сіл та є актуальним питанням забезпечення чистоти в ТГ.</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цьому необхідно враховувати що: відведення стічних вод, що утворилися назабудованій території внаслідок випадання атмосферних опадів, повинно здійснюватись з усього басейну стоку системою зливової каналізації, яка є обов’язковим елементом благоустрою населених пунктів; в населених пунктах необхідно передбачати зливову (дощову) каналізацію закритого типу з попереднім очищенням стоку; застосування відкритого водовідвідного устаткування (канав, кюветів, лотків тощо) допускається лише на території парків.</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4.8 Заходи по прибиранню вулично-дорожньої мережі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Виходячи з аналізу стану вулично-дорожньої мережі сіл, перспектив покращення покриття проїжджих частин доріг та тротуарів, рівня забезпечення засобами механізації прибиральних робіт, економічних передумов, Схемою передбачаються наступні заходи.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реалізації першої черги Схеми (До 2025 року):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Організація зимових прибиральних робіт з охопленням прибирання снігу та снігових накатів магістральної мережі сіл та доріг, тротуарів і площ з удосконаленим покриттям;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Організація вивезення снігу та льоду на організовані снігозвалища;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Організація робіт по ліквідації дорожньої слизькості з охопленням магістральної мережі сіл та доріг, тротуарів і площ з удосконаленим покриттям;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 Охоплення літніми прибиральними, підмітально-прибиральними, поливально-мийними роботами доріг, тротуарів і площ удосконаленим покриттям.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реалізації другої черги Схеми (До 2045 року):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Розширення обсягів зимових прибиральних робіт з охопленням прибирання снігу та снігових накатів на дорогах, площах і тротуарах з існуючим та новозбудованим удосконаленим покриттям;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Розширення обсягів ліквідації дорожньої слизькості з охопленням доріг, площ і тротуарів з існуючим та новозбудованим удосконаленим покриттям;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Розширення обсягів літніх прибиральних, підмітально-прибиральних, поливально-мийних робіт з охопленням доріг, площ і тротуарів з існуючим та новозбудованим удосконаленим покриттям.</w:t>
      </w:r>
    </w:p>
    <w:p w:rsidR="006A5AD4" w:rsidRPr="006A5AD4" w:rsidRDefault="006A5AD4" w:rsidP="006A5AD4">
      <w:pPr>
        <w:jc w:val="center"/>
        <w:rPr>
          <w:rFonts w:ascii="Times New Roman" w:eastAsia="Calibri" w:hAnsi="Times New Roman" w:cs="Times New Roman"/>
          <w:b/>
          <w:sz w:val="24"/>
          <w:szCs w:val="24"/>
        </w:rPr>
      </w:pPr>
      <w:r w:rsidRPr="006A5AD4">
        <w:rPr>
          <w:rFonts w:ascii="Times New Roman" w:eastAsia="Calibri" w:hAnsi="Times New Roman" w:cs="Times New Roman"/>
          <w:color w:val="FF0000"/>
          <w:sz w:val="24"/>
          <w:szCs w:val="24"/>
        </w:rPr>
        <w:br w:type="page"/>
      </w:r>
      <w:r w:rsidRPr="006A5AD4">
        <w:rPr>
          <w:rFonts w:ascii="Times New Roman" w:eastAsia="Calibri" w:hAnsi="Times New Roman" w:cs="Times New Roman"/>
          <w:b/>
          <w:sz w:val="24"/>
          <w:szCs w:val="24"/>
        </w:rPr>
        <w:lastRenderedPageBreak/>
        <w:t>РОЗДІЛ 5. ІНШІ ЗАХОДИ САНІТАРНОГО ОЧИЩЕННЯ</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5.1 Поводження з безпритульними тваринами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5.1.1 Загальні положення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поводження з безпритульними тваринами в Україні слід керуватися принципами, яківизначені Законом України «Про захист тварин від жорстокого поводження»,«Положенням про притулок для тварин» та «Ветеринарно-санітарними правиламиутримання тварин в притулку».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Виконання комплексу заходів у сфері поводження з домашніми та іншими тваринами дозволить: зменшити потенційну кількість безпритульних тварин, зменшити рівень забруднення території сіл відходами життєдіяльності тварин, поліпшити епізоотичний, санітарно-епідемічний, екологічний та санітарний стан сіл, зберегти здоров’я населення, зменшити рівень захворювання населення хворобами, спільними для людей і тварин, сформувати сучасне гуманне ставлення до тварин, які поруч з людиною, сприяти свідомому ставленню громадян до існуючих проблем у сфері утримання та поводження з домашніми та іншими тваринами, запровадити міжнародний позитивний досвід у вирішенні питань поводження з домашніми та іншими тваринами, сформувати у підростаючого покоління етичне ставлення до тварин.</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5.1.2 Поводження з безпритульними тваринами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Регулювання чисельності тварин, що не утримуються людиною, але перебувають в умовах, повністю або частково створюваних діяльністю людини, слід здійснювати методами біостерилізації або біологічно обґрунтованими методами, а в разі неможливості їх застосування – методами евтаназії.</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Громадський контроль у сфері захисту тварин від жорстокого поводження здійснюється громадськими інспекторами з охорони довкілля.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5.1.3 Вилов безпритульних тварин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Вилов безпритульних (загублених, покинутих, залишених без опіки і бродячих) тварин проводиться з метою повернення їх володільцям або регулювання їх чисельності відповіднодо вимог Закону. Забороняється використовувати методи вилову, технічні пристрої іпрепарати, що травмують тварин або небезпечні для їх життя і здоров'я.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Планування вилову безпритульних тварин проводиться за дорученням та погодженням сільради. Позапланово можуть бути виловлені агресивні, травмовані та хворі тварини, які потребують ветеринарної допомоги або ізоляції.</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Контроль за поводженням з тваринами під час вилову можуть здійснювати представники громадських організацій за погодженням з Кам»янською територіальною громадою.</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Методи вилову безпритульних тварин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Вилов тварин має здійснюватися працівниками, які мають відповідну кваліфікацію ідопуск, будь-якими незабороненими способами і методами з додержанням принципів мораліі виключаючи жорстоке поводження з тваринами, а саме:</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медикаментозний – введення в організм спеціальних лікарських засобів (незабороненийпрепарат ксіва), який забезпечує знерухомлення тварин (для цієї мети використовуютьприманки, шприци спеціальної конструкції, шприцемети);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механічний – вилов тварин за допомогою спеціальних механічних пристосувань (петлі,сачки, сітки, жорсткі нашийники) або руками (тільки тварин, які визнані потенційнобезпечними);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комбінований – із застосуванням медикаментозного та механічного способів вилову.</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5.1.4 Притулок для тварин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Діяльність притулку повинна бути направлена на створення відповідних умов утримання безпритульних тварин, взаємодії із засобами масової інформації, громадськими організаціями з метою проведення просвітницької та виховної роботи з питань утримання та поводження з </w:t>
      </w:r>
      <w:r w:rsidRPr="006A5AD4">
        <w:rPr>
          <w:rFonts w:ascii="Times New Roman" w:eastAsia="Calibri" w:hAnsi="Times New Roman" w:cs="Times New Roman"/>
          <w:sz w:val="24"/>
          <w:szCs w:val="24"/>
        </w:rPr>
        <w:lastRenderedPageBreak/>
        <w:t>тваринами, забезпечення виконання заходів та місцевих програм з регулювання чисельності безпритульних тварин гуманними методами та пошуку тваринам нових власників.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Притулок слід розташовувати від житлових будинків та будівель іншого призначення навідстані не менше ніж 300 м. Територія притулку має бути огороджена.</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Зарубіжний досвід поводження з тваринами в населених пунктах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Основною формою роботи з безпритульними тваринами в розвинених країнах є безповоротний вилов (тобто вилучення з міського або сільського середовища без подальшого повернення тварин на місце відлову) і переміщення виловлених тварин у притулки. Притулки також активно діють, як центри збору відмовних, у тому числі «зайвих» тварин у власників, і як центри передачі тварин новим власникам. Притулки для тварин поділяються на притулки необмеженого прийому та притулки обмеженого прийому. Всі притулки проводять активну роботу по знаходженню нових власників для тварин.</w:t>
      </w: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Пропаганда запобігання розмноження домашніх тварин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Найважливішими профілактичними заходами для зниження чисельності безпритульних тварин є пропаганда запобігання розмноження домашніх тварин. Це досягається введенням знижених сум ліцензійних або реєстраційних зборів (податків) з власників стерилізованих тварин, масовими просвітницькими кампаніями зоозахисників і проведенням заходів з безкоштовної стерилізації тварин малозабезпечених власників.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Поряд з цим також запроваджуються заходи з протидії безконтрольного вигулу домашніх собак (іноді і котів) через реєстрацію та ідентифікацію (жетони, татуювання,мікрочіпи). Це дозволяє зменшити число усиплянь до мінімуму. У таких випадках присипляти доводиться тільки смертельно хворих, дуже агресивних або нездатних до самостійного існування тварин.</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5.1.5 Напрями розвитку сфери поводження з тваринами</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Напрями розвитку сфери поводження з тваринами на наступні 5-7 років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 сфері поводження з тваринами у найближчі 5-7 років у селах повинна проводитися робота за наступними напрямками: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забезпечити роботи організації, яка буде займатися реєстрацією, ідентифікацією, відловом, утриманням тварин, проведенням інформаційно-просвітницької діяльності у сфері поводження з тваринами серед населення;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стимулювання власників тварин до реєстрації домашніх тварин через надавання пільг по догляду за твариною (огляд ветеринарного лікаря, стерилізація, чіпування тощо);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виділення земельної ділянки для захоронення свійських тварин.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 найближчі 5 років наведенні вище напрями мають стати пріоритетними для створення фундаменту функціонування сфери поводження з тваринами в селах.</w:t>
      </w:r>
    </w:p>
    <w:p w:rsidR="006A5AD4" w:rsidRPr="006A5AD4" w:rsidRDefault="006A5AD4" w:rsidP="006A5AD4">
      <w:pPr>
        <w:rPr>
          <w:rFonts w:ascii="Times New Roman" w:eastAsia="Calibri" w:hAnsi="Times New Roman" w:cs="Times New Roman"/>
          <w:b/>
          <w:sz w:val="24"/>
          <w:szCs w:val="24"/>
        </w:rPr>
      </w:pPr>
      <w:r w:rsidRPr="006A5AD4">
        <w:rPr>
          <w:rFonts w:ascii="Times New Roman" w:eastAsia="Calibri" w:hAnsi="Times New Roman" w:cs="Times New Roman"/>
          <w:b/>
          <w:sz w:val="24"/>
          <w:szCs w:val="24"/>
        </w:rPr>
        <w:t>Напрями розвитку сфери поводження з тваринами на наступні 20 років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наступні 20 років виконані заходи необхідно доповнити наступними: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ведення контролю за дотриманням власниками домашніх тварин правил поводження з тваринами в селах, запровадження системи штрафів за невиконання власниками домашніхтварин правил поводження з тваринами;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обов’язкова стерилізація домашніх тварин;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розробка правил та обов’язків громадських об’єднань у сфері поводження з тваринами.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5.2 Громадські вбиральні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5.2.1 Загальні положення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Громадські вбиральні в селах слід облаштовувати згідно вимог п. 9.3 ДБН Б.2.2-5:2011«Благоустрій територій».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Громадські вбиральні треба влаштовувати в місцях масового зосередження людей самев таких місцях: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на площах, транспортних магістралях, вулицях з інтенсивним пішохідним рухом;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 на площах біля вокзалів, залізничних станцій, авто- та річкових вокзалів, автостанційта аеровокзалів;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у місцях проведення масових заходів;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у зонах розміщення і на території ярмарків, крупних об'єктів торгівлі та послуг, об'єктівгромадського харчування, об'єктів культурно-розважального та спортивного призначення;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на території об'єктів рекреації: у садах, парках, лісопарках, на бульварах завширшкибільше ніж 25 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на АЗС, стоянках автомобілів більше ніж 25 місць, багатоповерхових і відкритихавтостоянках;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на спеціально обладнаних майданчиках для паркування транспортних засобів;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на територіях, прилеглих до зовнішніх магістральних доріг;</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на підприємствах торгівлі потужністю більше ніж 15 торговельних місць;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у зонах масового відпочинку, на стадіонах, пляжах;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біля кінотеатрів, виставок.</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Громадські вбиральні розміщують як окремо розташовані самостійні об'єкти і яквбудовані (прибудовані) до громадських будівель або споруд. Розміщувати громадські вбиральні в житлових, шкільних, дитячих дошкільних, лікувально-профілактичних і санітарно-епідеміологічних установах, а також прибудовувати до дитячих, навчальних,лікувальних об'єктів, об'єктів громадського харчування, продуктових магазинів заборонено.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Місця розташування громадських вбиралень треба позначати відповідними покажчиками. Покажчики розташовують у місцях інтенсивного пішохідного руху та мають бути освітленими.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Облаштування громадських вбиралень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Орієнтовні розрахунки місткості громадських вбиралень треба проводити із розрахунку:не менше одного приладу на 500 чоловік населення. За один прилад треба приймати один унітаз або два пісуари за максимальної пропускної спроможності одного приладу 27 відвідувачів за годину.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 громадській вбиральні передбачають такий набір приміщень: вхідний тамбур,приміщення для чергового персоналу, шлюзи з установкою умивальних раковин, приміщеннядля індивідуальних кабін з дверима, що зачиняються, приміщення для пісуарів (у чоловічому відділенні), приміщення або шафи для зберігання прибирального інвентарю.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Громадськувбиральню треба облаштовувати механічною витяжною вентиляційною системою, яка повинна забезпечувати 5-кратний повітрообмін за період в одну годину. Громадська вбиральня повинна мати природне і (або) штучне освітлення. </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шляху до громадської вбиральні і перед її входом не повинно бути сходів, порогів та інших бар'єрів,  які обмежують безперешкодне пересування маломобільних груп населення.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Громадську вбиральню приєднують до мереж водопостачання, каналізації та опалення.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Будівництво вбиралень з вигребом на території населених пунктів заборонено.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 громадських вбиральнях передбачають кабіни і санітарно-технічне обладнання для дітей згідно з ДБН В.2.2-3 та ДБН В.2.2-4 і інвалідів згідно з ДБН В.2.2-17.</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Санітарне очищення та утримання громадських вбиралень треба виконувати згідно з Державними санітарними нормами та правилами утримання територій населених місць.</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Мобільні туалетні кабіни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Мобільні туалетні кабіни без вигребу встановлюють для тимчасового обслуговування окремих об'єктів невеликої потужності.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період проведення масових громадських заходів (мітинги, концерти, спортивні змагання тощо) місця їх проведення необхідно додатково забезпечити контейнерами для зберігання побутових відходів та мобільними (пересувними) санітарно-технічними приладами (вбиральні, умивальники) із запасами питної води та герметичними ємкостями для збору рідких відходів з розрахунку на чисельність громадян, що беруть участь у заходах за нормами утворення відходів і водоспоживання.</w:t>
      </w:r>
    </w:p>
    <w:p w:rsidR="006A5AD4" w:rsidRPr="006A5AD4" w:rsidRDefault="006A5AD4" w:rsidP="006A5AD4">
      <w:pPr>
        <w:spacing w:after="0" w:line="240" w:lineRule="auto"/>
        <w:jc w:val="both"/>
        <w:rPr>
          <w:rFonts w:ascii="Times New Roman" w:eastAsia="Calibri" w:hAnsi="Times New Roman" w:cs="Times New Roman"/>
          <w:color w:val="FF0000"/>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Забезпечення громадськими туалетами пляжів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неменше ніж 50 м і не більше ніж 200 м. 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5.2.2 Розрахунок потреби в громадських вбиральнях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У населених пунктах, на території курортів, у місцях масового скупчення і відвідуваннягромадян (парки, сквери, торгово-розважальні комплекси тощо) повинні влаштовуватисьгромадські вбиральні відповідно до вимог санітарного законодавства з розрахунку 1санітарно-технічний прилад на 500 осіб.</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Необхідна кількість забезпечення населення сантехнічних приладів в громадських туалетах становить 19 штук.</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Розрахунок потреба в громадських туалетах, штук сантехприладів</w:t>
      </w:r>
    </w:p>
    <w:p w:rsidR="006A5AD4" w:rsidRPr="006A5AD4" w:rsidRDefault="006A5AD4" w:rsidP="006A5AD4">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2693"/>
        <w:gridCol w:w="1869"/>
        <w:gridCol w:w="1869"/>
        <w:gridCol w:w="1869"/>
      </w:tblGrid>
      <w:tr w:rsidR="006A5AD4" w:rsidRPr="006A5AD4" w:rsidTr="00B7632B">
        <w:tc>
          <w:tcPr>
            <w:tcW w:w="84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269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Черга схеми</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Чисельність</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населення,</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чол</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Норматив</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забезпечення,</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чол/</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сантехприлад</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Нормативна</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кількість</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сантехприладів, шт</w:t>
            </w:r>
          </w:p>
        </w:tc>
      </w:tr>
      <w:tr w:rsidR="006A5AD4" w:rsidRPr="006A5AD4" w:rsidTr="00B7632B">
        <w:tc>
          <w:tcPr>
            <w:tcW w:w="84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269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І-черга схеми 2020-2025 рр.</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rPr>
              <w:t>9,</w:t>
            </w:r>
            <w:r w:rsidRPr="006A5AD4">
              <w:rPr>
                <w:rFonts w:ascii="Times New Roman" w:eastAsia="Calibri" w:hAnsi="Times New Roman" w:cs="Times New Roman"/>
                <w:sz w:val="24"/>
                <w:szCs w:val="24"/>
                <w:lang w:val="en-US"/>
              </w:rPr>
              <w:t>484</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500</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19</w:t>
            </w:r>
          </w:p>
        </w:tc>
      </w:tr>
      <w:tr w:rsidR="006A5AD4" w:rsidRPr="006A5AD4" w:rsidTr="00B7632B">
        <w:tc>
          <w:tcPr>
            <w:tcW w:w="84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w:t>
            </w:r>
          </w:p>
        </w:tc>
        <w:tc>
          <w:tcPr>
            <w:tcW w:w="269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ІІ - черга схеми 2025-2045 рр.</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15</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500</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30</w:t>
            </w:r>
          </w:p>
        </w:tc>
      </w:tr>
    </w:tbl>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Вирішення питання забезпечення громадськими туалетами (вбиральнями) в селах можливе шляхом: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Використання наявних туалетів;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Будівництва громадських туалетів в кількості 1 – загальною кількістю сантехнічних приладів – 30 штук;</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Використання біотуалетів;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 Використання туалетів (вбиралень) в складі громадських будівель, що відповідає вимогам п. 9.3.2 ДБН Б.2.2-5:2011 «Благоустрій територій» щодо місць облаштування громадських вбиралень, а саме: у зонах розміщення і на території об’єктів торгівлі та послуг, об’єктів громадського харчування, об’єктів культурно – розважального та спортивного призначення, на АЗС, на підприємствах торгівлі потужністю більше ніж 15 торгівельних місць та п. 9.3.4 щодо їх розміщення – як окремо розташовані самостійні об’єкти і як вбудовані (прибудовані) до громадських будівель або споруд.</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5.2.3 Прибирання та дезінфекція громадських вбиралень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Санітарне очищення та утримання громадських вбиралень треба виконувати згідно з Державними санітарними нормами і правилами утримання територій населених місць.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утриманні громадських вбиралень необхідно виконувати дезінфекційні, дезінсекційні та дератизаційні роботи. Персонал, який виконує роботи з дезінфекції,дезінсекції та дератизації, повинен бути забезпеченим засобами індивідуального захисту(спецодяг, спецвзуття, захисні окуляри, гумові рукавички, протигази, респіратори, захисні мазі і пасти).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Для прибирання туалетів виділяється окремий інвентар, який зберігається в спеціально відведених місцях, максимально наближених до місць прибирання. Інвентар для миття туалетів повинен мати сигнальне фарбування і зберігається окремо.</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Виконавець робіт повинен виконувати вимоги нормативно-технічних та інструктивно-методичних документів щодо зберігання та транспортування дезінфекційних засобів, а також виготовлення і використання їх робочих розчинів з метою дезінфекції.</w:t>
      </w:r>
    </w:p>
    <w:p w:rsidR="006A5AD4" w:rsidRPr="006A5AD4" w:rsidRDefault="006A5AD4" w:rsidP="006A5AD4">
      <w:pPr>
        <w:rPr>
          <w:rFonts w:ascii="Times New Roman" w:eastAsia="Calibri" w:hAnsi="Times New Roman" w:cs="Times New Roman"/>
          <w:sz w:val="24"/>
          <w:szCs w:val="24"/>
        </w:rPr>
      </w:pPr>
      <w:r w:rsidRPr="006A5AD4">
        <w:rPr>
          <w:rFonts w:ascii="Times New Roman" w:eastAsia="Calibri" w:hAnsi="Times New Roman" w:cs="Times New Roman"/>
          <w:sz w:val="24"/>
          <w:szCs w:val="24"/>
        </w:rPr>
        <w:br w:type="page"/>
      </w: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РОЗДІЛ 6. ВПЛИВ НА НАВКОЛИШНЄ СЕРЕДОВИЩЕ</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6.1 Загальні положення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Діяльність в сфері поводження з відходами регулюється вимогами Закону України «Про охорону навколишнього природного середовища», а також розробленими відповідно до нього</w:t>
      </w:r>
      <w:r w:rsidR="000F2A2E">
        <w:rPr>
          <w:rFonts w:ascii="Times New Roman" w:eastAsia="Calibri" w:hAnsi="Times New Roman" w:cs="Times New Roman"/>
          <w:sz w:val="24"/>
          <w:szCs w:val="24"/>
        </w:rPr>
        <w:t xml:space="preserve"> </w:t>
      </w:r>
      <w:r w:rsidR="00C514D6">
        <w:rPr>
          <w:rFonts w:ascii="Times New Roman" w:eastAsia="Calibri" w:hAnsi="Times New Roman" w:cs="Times New Roman"/>
          <w:sz w:val="24"/>
          <w:szCs w:val="24"/>
        </w:rPr>
        <w:t xml:space="preserve"> </w:t>
      </w:r>
      <w:r w:rsidRPr="006A5AD4">
        <w:rPr>
          <w:rFonts w:ascii="Times New Roman" w:eastAsia="Calibri" w:hAnsi="Times New Roman" w:cs="Times New Roman"/>
          <w:sz w:val="24"/>
          <w:szCs w:val="24"/>
        </w:rPr>
        <w:t>Земельним, Водним, Лісовим кодексом, Кодексом про надра, Законами України «Про охоронуатмосферного повітря», «Про відходи», «Про екологічну експертизу», «Про забезпечення санітарного та епідемічного благополуччя населення», «Про основи містобудування», «Про місцеве самоврядування в Україні», «Кодексом цивільного захисту України» в частині, що стосується охорони навколишнього природного середовища, а також діючими державними будівельними нормами, санітарними правилами і нормами, місцевими екологічними умовами та обмеженнями.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Проекти будівництва нових та розширення, реконструкції, технічного переозброєння діючих підприємств санітарної очистки підлягають екологічній експертизі.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Основними завданнями екологічної експертизи є: визначення ступеня екологічного ризику і безпеки запланованої чи здійснюваної діяльності; організація комплексної, науково-обґрунтованої оцінки об'єктів екологічної експертизи; встановлення відповідності об'єктів експертизи вимогам екологічного законодавства, санітарних норм, будівельних норм і правил;оцінка впливу діяльності об'єктів екологічної експертизи на стан навколишнього природного середовища, здоров'я людей і якість природних ресурсів; оцінка ефективності, повноти, обґрунтованості та достатності заходів щодо охорони навколишнього природного середовища і здоров'я людей.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виконанні проектної документації на об'єкти санітарної очистки (полігони,установки для спалювання специфічних відходів, сміттєсортувальні станції і т. ін.) на різних етапах, включаючи вибір ділянки, повинні розроблятися матеріали «Оцінка впливу на навколишнє середовище» (ОВНС), що мають бути представлені до екологічної експертизи і включати наступні розділи: характеристика сучасного стану території району та майданчиків будівництва або їх варіантів; визначення переліку можливих екологічно небезпечних впливів і зон впливів проектованої діяльності на навколишнє середовище по варіантах розміщення; визначення масштабів та рівнів впливів проектованої діяльності на навколишнє середовище в нормальних та аварійних умовах; прогноз змін навколишнього середовища відповідно до переліку впливів при будівництві, експлуатації, ліквідації об’єктів та ймовірних аварійних ситуаціях; визначення комплексу заходів щодо попередження або обмеження впливів проектованої діяльності на навколишнє середовище, необхідних для дотримання вимог природоохоронного законодавства та нормативних документів; визначення еколого-економічних наслідків реалізації проектованої діяльності та залишкових впливів нанавколишнє середовище; складання Заяви про екологічні наслідки.</w:t>
      </w:r>
    </w:p>
    <w:p w:rsidR="006A5AD4" w:rsidRPr="00896B30" w:rsidRDefault="006A5AD4" w:rsidP="00896B30">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Негативний вплив на навколишнє природнє середовище може відбуватися практично на кожному етапі санітарної очистки – від збору і транспортування ТПВ до утилізації та знешкодження.</w:t>
      </w:r>
    </w:p>
    <w:p w:rsidR="006A5AD4" w:rsidRPr="006A5AD4" w:rsidRDefault="006A5AD4" w:rsidP="006A5AD4">
      <w:pPr>
        <w:spacing w:after="0" w:line="240" w:lineRule="auto"/>
        <w:jc w:val="center"/>
        <w:rPr>
          <w:rFonts w:ascii="Times New Roman" w:eastAsia="Calibri" w:hAnsi="Times New Roman" w:cs="Times New Roman"/>
          <w:b/>
          <w:sz w:val="24"/>
          <w:szCs w:val="24"/>
        </w:rPr>
      </w:pP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t>Можливі напрямки впливу об'єктів схеми санітарної очистки на довкілля</w:t>
      </w:r>
    </w:p>
    <w:p w:rsidR="006A5AD4" w:rsidRPr="006A5AD4" w:rsidRDefault="006A5AD4" w:rsidP="006A5AD4">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977"/>
        <w:gridCol w:w="1863"/>
        <w:gridCol w:w="1856"/>
        <w:gridCol w:w="2051"/>
      </w:tblGrid>
      <w:tr w:rsidR="006A5AD4" w:rsidRPr="006A5AD4" w:rsidTr="00B7632B">
        <w:tc>
          <w:tcPr>
            <w:tcW w:w="704" w:type="dxa"/>
            <w:vMerge w:val="restart"/>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2977" w:type="dxa"/>
            <w:vMerge w:val="restart"/>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Об’єкти та споруди</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впливу на довкілля</w:t>
            </w:r>
          </w:p>
        </w:tc>
        <w:tc>
          <w:tcPr>
            <w:tcW w:w="5576" w:type="dxa"/>
            <w:gridSpan w:val="3"/>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Напрямки впливу</w:t>
            </w:r>
          </w:p>
        </w:tc>
      </w:tr>
      <w:tr w:rsidR="006A5AD4" w:rsidRPr="006A5AD4" w:rsidTr="00B7632B">
        <w:tc>
          <w:tcPr>
            <w:tcW w:w="704" w:type="dxa"/>
            <w:vMerge/>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2977" w:type="dxa"/>
            <w:vMerge/>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86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Атмосферне</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повітря</w:t>
            </w:r>
          </w:p>
        </w:tc>
        <w:tc>
          <w:tcPr>
            <w:tcW w:w="185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Водні</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об'єкти</w:t>
            </w:r>
          </w:p>
        </w:tc>
        <w:tc>
          <w:tcPr>
            <w:tcW w:w="185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Ґрунт та ґрунтові води</w:t>
            </w:r>
          </w:p>
        </w:tc>
      </w:tr>
      <w:tr w:rsidR="006A5AD4" w:rsidRPr="006A5AD4" w:rsidTr="00B7632B">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297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Спеціалізований</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автотранспорт</w:t>
            </w:r>
          </w:p>
        </w:tc>
        <w:tc>
          <w:tcPr>
            <w:tcW w:w="186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Викиди від двигунів внутрішнього горіння</w:t>
            </w:r>
          </w:p>
        </w:tc>
        <w:tc>
          <w:tcPr>
            <w:tcW w:w="185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185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Забруднення нафтопродуктами території гаражів, мийок і т. ін.</w:t>
            </w:r>
          </w:p>
        </w:tc>
      </w:tr>
      <w:tr w:rsidR="006A5AD4" w:rsidRPr="006A5AD4" w:rsidTr="00B7632B">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w:t>
            </w:r>
          </w:p>
        </w:tc>
        <w:tc>
          <w:tcPr>
            <w:tcW w:w="297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Полігони ТПВ</w:t>
            </w:r>
          </w:p>
        </w:tc>
        <w:tc>
          <w:tcPr>
            <w:tcW w:w="186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Викиди біогазу та</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можливі </w:t>
            </w:r>
            <w:r w:rsidRPr="006A5AD4">
              <w:rPr>
                <w:rFonts w:ascii="Times New Roman" w:eastAsia="Calibri" w:hAnsi="Times New Roman" w:cs="Times New Roman"/>
                <w:sz w:val="24"/>
                <w:szCs w:val="24"/>
              </w:rPr>
              <w:lastRenderedPageBreak/>
              <w:t>викиди від</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горіння ТПВ</w:t>
            </w:r>
          </w:p>
        </w:tc>
        <w:tc>
          <w:tcPr>
            <w:tcW w:w="185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Забруднення</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фільтратом</w:t>
            </w:r>
          </w:p>
        </w:tc>
        <w:tc>
          <w:tcPr>
            <w:tcW w:w="185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Забруднення фільтратом</w:t>
            </w:r>
          </w:p>
        </w:tc>
      </w:tr>
      <w:tr w:rsidR="006A5AD4" w:rsidRPr="006A5AD4" w:rsidTr="00B7632B">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3.</w:t>
            </w:r>
          </w:p>
        </w:tc>
        <w:tc>
          <w:tcPr>
            <w:tcW w:w="297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Установки для</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спалювання</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специфічних відходів</w:t>
            </w:r>
          </w:p>
        </w:tc>
        <w:tc>
          <w:tcPr>
            <w:tcW w:w="186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Викиди</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недоочищених газів</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від спалювання</w:t>
            </w:r>
          </w:p>
        </w:tc>
        <w:tc>
          <w:tcPr>
            <w:tcW w:w="185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185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Забруднення ґрунту золою</w:t>
            </w:r>
          </w:p>
        </w:tc>
      </w:tr>
      <w:tr w:rsidR="006A5AD4" w:rsidRPr="006A5AD4" w:rsidTr="00B7632B">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4.</w:t>
            </w:r>
          </w:p>
        </w:tc>
        <w:tc>
          <w:tcPr>
            <w:tcW w:w="297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Сміттєсортувальні</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станції</w:t>
            </w:r>
          </w:p>
        </w:tc>
        <w:tc>
          <w:tcPr>
            <w:tcW w:w="1863"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1856"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185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Забруднення грунту</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невідсортованим залишком</w:t>
            </w:r>
          </w:p>
        </w:tc>
      </w:tr>
    </w:tbl>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Вплив на навколишнє середовище при проведенні робіт з санітарної очистки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Організація системи збору та видалення побутових відходів повинна відповідати санітарно-гігієнічним вимогам.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Згідно з санітарно-епідеміологічними вимогами для збору побутових відходів повинні використовуватися контейнери, що встановлені на спеціальних забетонованих або заасфальтованих ділянках, до яких є вільний під'їзд. Контейнери повинні проходити санітарну обробку (мийку та дезінфекцію) з встановленою періодичністю.</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недотриманні встановленої періодичності вивозу ТПВ, відходи в контейнерах можуть загнивати, поширюючи неприємний запах та ставати розсадником комах і гризунів.</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Обмеження щодо зменшення негативного впливу в частині поводження з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Основними з екологічних обмежень по відходах є:</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мінімізація кількості їх утворення;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максимально можливе використання;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для неутилізованих відходів – екологічно безпечне складування.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Обмеження щодо зелених насаджень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Обмеження щодо зелених насаджень встановлюються відповідно до чинного законодавства України (Закон України «Про благоустрій населених пунктів», Постанова Кабінету Міністрів України від 01.08.2006 № 1045 «Про затвердження Порядку видаленнядерев, кущів, газонів і квітників у населених пунктах», Наказ Міністерства будівництва, архітектури та житлово-комунального господарства України від 10.04.2006 № 105 «Про затвердження Правил утримання зелених насаджень у населених пунктах України» та інші), а також технічними умовами.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Відстань від дерев та чагарників до будинків, споруд та об’єктів інженерного благоустрою має бути прийнята відповідно до ДБН Б.2.2-12:2018.</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6.2 Містобудівні обмеження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Експлуатацію об’єктів поводження з відходами слід здійснювати у відповідності до діючих державних норм та правил, детального плану території, зонування.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Слід враховувати вимоги ДБН Б.2.2-12:2018 Планування і забудова територій. Об’єкт повинен розміщуватись поза межами охоронних зон інженерних комунікацій. Повинні забезпечуватись умови вільного доступу для прокладання, експлуатації існуючих інженерних мереж та споруд, що знаходяться в межах зазначеної території. Слід передбачити комплексний благоустрій та озеленення території.</w:t>
      </w:r>
    </w:p>
    <w:p w:rsidR="006A5AD4" w:rsidRPr="006A5AD4" w:rsidRDefault="006A5AD4" w:rsidP="006A5AD4">
      <w:pPr>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6.3 Екологічні обмеження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Екологічним обмеженням відносно охорони атмосферного повітря є необхідність зниження рівня забруднення і можливість досягнення гранично допустимих концентрацій забруднюючих речовин на межі санітарно-захисної зони з урахуванням фону.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Передбачені заходи щодо зменшення негативного впливу на атмосферне повітря: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використання спецавтомобілів, що пройшли технічний огляд та відповідають екологічним вимогам;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 застосування екологічно безпечних енергоагрегатів;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дотримання допустимих рівнів хімічного забруднення;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дотримання умов дозволів на викиди забруднюючих речовин в атмосферне повітря стаціонарними джерелами (при експлуатації).</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Допустимі рівні хімічного забруднення затверджені в Україні щодо населення та рекомендовані щодо біосфери гранично допустимі концентрації (ГДК) домішок у повітрі [Методика определения ПДК ... для растительности, 1988; ДСП 173-96; ДСП 201-97; ВБНВ.2.3-218-007-98].</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Допустимі рівні шуму: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згідно п. 8.37 ДСП 173-96 для джерел, що створюють сталий шум на протязі більше 30хв., оцінюється еквівалентний рівень звуку L.А.екв, при меншому часі впливу – максимальний рівень звуку L.А.макс;</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нормативні гранично допустимі рівні (ГДР) звукового тиску L (дБ) в октавних смугах з середньогеометричними частотами F (Гц) для селітебної території визначені в наступних документах: «Пособие к СНиП 1.02.01-85», 1988; «Справочник по защите от шума и вибрациижилых и общественных зданий», 1989; ДБН Б.2.2-12:2018; «Державні санітарні правилапланування та забудови населених пунктів», 1996).</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Гранично допустимі рівні (ГДР) вібрації підлоги в житлових приміщеннях в вертикальному та горизонтальному напрямках визначають засанітарними нормами (ДБН Б.2.2-12:2018; ДСП 173-96 «Методическиерекомендации поизмерению и гигиеническойоценкевибрации в жилыхпомещениях» № 2957-84; «Справочникпо защите от шума и вибрациижилых и общественных зданий», 1989; ДБН Б.2.2-12:2018; додаток № 17 ДСП 173-96].</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6.4 Санітарно-епідеміологічні обмеження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Експлуатацію об'єкта слід здійснювати згідно з державними санітарними нормами та правилами із забезпеченням допустимих рівнів шуму, вібрації, ультразвуку, інсоляції, електромагнітного випромінювання в приміщеннях адміністративного та виробничого призначення і на території комплексу, враховуючи вимоги: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ДСП 173-96 «Державні санітарні правила планування та забудови населених пунктів»;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ДСП 239-96 «Державні санітарні норми і правила захисту населення від впливуелектромагнітних випромінювань» (наказ МОЗ України від 01.08.1996 № 239).</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Санітарно-захисна зона щодо місця розташування об’єкту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Санітарно-захисна зона (СЗЗ) – це територія, що відокремлює підприємства, їхні окремі будинки й спорудження з технологічними процесами, що є джерелами впливу на середовище перебування й здоров'я людини, від житлової забудови, ландшафтно-рекреаційної зони, зони відпочинку, курорту.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Джерелами впливу на середовище перебування й здоров'я людини (забруднення атмосферного повітря й несприятливий вплив фізичних факторів), відповідно до ДСП «Планування та забудова населених пунктів», затверджених МОЗ України Наказом від 19.06.1996 №173., є об'єкти, від яких рівні створюваного забруднення за межами проммайданчика перевищують ГДК і/або ГДР, і внесок у забруднення житлових зон перевищує 1,0 ГДК.</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Відповідно до Додатку № 4 «Державних санітарних правил планування та забудовинаселених пунктів», затверджених Наказом МОЗ України від 19.06.1996 № 173, розмір СЗЗ для об’єкту може бути встановлений на рівні 500 м (ІІ клас небезпеки), як для аналогу – «сміттєпереробні заводи». Нормативна санітарно-захисна зона визначена від крайніх основних джерел викидів (та від меж об’єкту) в 500 м.</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6.5 Протипожежні обмеження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Протипожежні обмеження є наступними: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дотримуватись нормативних протипожежних відстаней між проектованими будівлямита спорудами;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 забезпечення об'єкту розрахунковим запасом води для цілей зовнішнього тавнутрішнього пожежогасіння згідно з вимогами ДБН В.2.5-74:2013;</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забезпечення наявності проїздів з твердим типом покриття, шириною не менше 3,5 мдля пожежних автомобілів;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дотримання ступеню вогнестійкості будинків згідно вимог ДБН В.2.2-9-2009, ДБНВ.1.1-7:2016;</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будинки громадського призначення мають бути обладнанні установками пожежноїавтоматики (автоматичного спринклерного пожежогасіння, автоматичної пожежноїсигналізації) з виведенням сигналів на пульт цілодобового пожежного спостереження;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шляхи евакуації з приміщень підприємства мають бути облаштовані відповідно довимог ДБН В.1.1-7-2016, ДБН В.2.2-9-2009;</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влаштування внутрішнього протипожежного водопроводу з витратами води увідповідності до нормативних вимог;</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відкривання дверей на шляхах евакуації у напрямку виходу людей, слід забезпечитивідповідно до вимог п.5.18 ДБН В.1.1-7-2016;</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забезпечення дотримання вимог «Кодексу цивільного захисту України» (№5403-VI від02.10.2012 року).</w:t>
      </w:r>
    </w:p>
    <w:p w:rsidR="006A5AD4" w:rsidRPr="006A5AD4" w:rsidRDefault="006A5AD4" w:rsidP="006A5AD4">
      <w:pPr>
        <w:rPr>
          <w:rFonts w:ascii="Times New Roman" w:eastAsia="Calibri" w:hAnsi="Times New Roman" w:cs="Times New Roman"/>
          <w:sz w:val="24"/>
          <w:szCs w:val="24"/>
        </w:rPr>
      </w:pPr>
      <w:r w:rsidRPr="006A5AD4">
        <w:rPr>
          <w:rFonts w:ascii="Times New Roman" w:eastAsia="Calibri" w:hAnsi="Times New Roman" w:cs="Times New Roman"/>
          <w:sz w:val="24"/>
          <w:szCs w:val="24"/>
        </w:rPr>
        <w:br w:type="page"/>
      </w: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РОЗДІЛ 7. ТЕХНІКО-ЕКОНОМІЧНІ ПОКАЗНИКИ</w:t>
      </w: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t>ТА ОБСЯГИ ФІНАНСУВАННЯ</w:t>
      </w:r>
    </w:p>
    <w:p w:rsidR="006A5AD4" w:rsidRPr="006A5AD4" w:rsidRDefault="006A5AD4" w:rsidP="006A5AD4">
      <w:pPr>
        <w:spacing w:after="0" w:line="240" w:lineRule="auto"/>
        <w:jc w:val="center"/>
        <w:rPr>
          <w:rFonts w:ascii="Times New Roman" w:eastAsia="Calibri" w:hAnsi="Times New Roman" w:cs="Times New Roman"/>
          <w:b/>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Для проведення в повному обсязі і у встановлені терміни робіт із санітарної очистки у відповідності з сучасними санітарно-гігієнічними вимогами, необхідно забезпечити необхідний парк сміттєвозних та прибиральних машин, а також закупити необхідну кількість сміттєзбірних контейнерів та урн, облаштувати контейнерні майданчики, збудувати додаткові громадські туалети.</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7.1 Показники для розрахунку обсягів робіт</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Для розрахунку обсягів робіт із збирання та вивезення побутових відходів в селах на період 2022-2045 років прийнято зростання утворення твердих побутових відходів в розмірі 1% щорічно, великогабаритних, ремонтних, небезпечних та рідких – на рівні 2020 року.</w:t>
      </w:r>
    </w:p>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Показники для розрахунку обсягів робіт, тис. м³</w:t>
      </w:r>
    </w:p>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552"/>
        <w:gridCol w:w="1557"/>
        <w:gridCol w:w="1558"/>
        <w:gridCol w:w="1558"/>
        <w:gridCol w:w="1558"/>
      </w:tblGrid>
      <w:tr w:rsidR="006A5AD4" w:rsidRPr="006A5AD4" w:rsidTr="00B7632B">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255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Показник</w:t>
            </w:r>
          </w:p>
        </w:tc>
        <w:tc>
          <w:tcPr>
            <w:tcW w:w="1557"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Од. вим.</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Існуючий стан</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1-а черга (2022-2025 рр.)</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2-а черга (2025-2045 рр.)</w:t>
            </w:r>
          </w:p>
        </w:tc>
      </w:tr>
      <w:tr w:rsidR="006A5AD4" w:rsidRPr="006A5AD4" w:rsidTr="00B7632B">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2552"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Річні об'єми утворення твердих побутових відходів</w:t>
            </w:r>
          </w:p>
        </w:tc>
        <w:tc>
          <w:tcPr>
            <w:tcW w:w="1557"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тис. м³</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29,6</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31,08</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37,296</w:t>
            </w:r>
          </w:p>
        </w:tc>
      </w:tr>
      <w:tr w:rsidR="006A5AD4" w:rsidRPr="006A5AD4" w:rsidTr="00B7632B">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w:t>
            </w:r>
          </w:p>
        </w:tc>
        <w:tc>
          <w:tcPr>
            <w:tcW w:w="2552"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Річні об'єми утворення великогабаритних побутових відходів</w:t>
            </w:r>
          </w:p>
        </w:tc>
        <w:tc>
          <w:tcPr>
            <w:tcW w:w="1557"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тис. м³</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2,998</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3,148</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3,778</w:t>
            </w:r>
          </w:p>
        </w:tc>
      </w:tr>
      <w:tr w:rsidR="006A5AD4" w:rsidRPr="006A5AD4" w:rsidTr="00B7632B">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w:t>
            </w:r>
          </w:p>
        </w:tc>
        <w:tc>
          <w:tcPr>
            <w:tcW w:w="2552"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Річні об’єми утворення ремонтних побутових відходів</w:t>
            </w:r>
          </w:p>
        </w:tc>
        <w:tc>
          <w:tcPr>
            <w:tcW w:w="1557"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тис. м³</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1,125</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1,181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1,417</w:t>
            </w:r>
          </w:p>
        </w:tc>
      </w:tr>
      <w:tr w:rsidR="006A5AD4" w:rsidRPr="006A5AD4" w:rsidTr="00B7632B">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4</w:t>
            </w:r>
          </w:p>
        </w:tc>
        <w:tc>
          <w:tcPr>
            <w:tcW w:w="2552"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Річні об’єми утворення небезпечних відходів у складі побутових відходів</w:t>
            </w:r>
          </w:p>
        </w:tc>
        <w:tc>
          <w:tcPr>
            <w:tcW w:w="155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м³</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2,1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2,52</w:t>
            </w:r>
          </w:p>
        </w:tc>
      </w:tr>
      <w:tr w:rsidR="006A5AD4" w:rsidRPr="006A5AD4" w:rsidTr="00B7632B">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5</w:t>
            </w:r>
          </w:p>
        </w:tc>
        <w:tc>
          <w:tcPr>
            <w:tcW w:w="2552"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Річні об’єми утворення рідких побутових відходів</w:t>
            </w:r>
          </w:p>
        </w:tc>
        <w:tc>
          <w:tcPr>
            <w:tcW w:w="1557"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м³</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18,738</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19,675</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23,61</w:t>
            </w:r>
          </w:p>
        </w:tc>
      </w:tr>
    </w:tbl>
    <w:p w:rsidR="006A5AD4" w:rsidRPr="006A5AD4" w:rsidRDefault="006A5AD4" w:rsidP="006A5AD4">
      <w:pPr>
        <w:spacing w:after="0" w:line="240" w:lineRule="auto"/>
        <w:jc w:val="both"/>
        <w:rPr>
          <w:rFonts w:ascii="Times New Roman" w:eastAsia="Calibri" w:hAnsi="Times New Roman" w:cs="Times New Roman"/>
          <w:sz w:val="24"/>
          <w:szCs w:val="24"/>
          <w:highlight w:val="yellow"/>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7.2 Потреба в обладнанні, машинах та механізмах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Розрахункова кількість спеціально обладнаних транспортних засобів, машин та механізмів для проведення в повному обсязі і у встановлені терміни робіт по вивезенню побутових відходів в селах на 1-й етап Схеми (2022-2025 роки) становить: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Сміттєвози з місткістю кузова до 16 м³ – 1 шт.;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Сміттєвози з місткістю кузова 13 м³ з обладнанням для дезінфекції та миття контейнерів – 1 шт.;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Сміттєвози портальні для великогабаритних та ремонтних відходів – 1 шт.;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 Вакуумні машини для вивезення рідких відходів з цистерною 9 м³ – 1 шт.;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Окрім цього необхідно закупити: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сміттєзбірні контейнери місткістю 1,1 м³ для збирання вторинної сировини (у разі роздільного збирання твердих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сміттєзбірні контейнери місткістю 0,24 м³ для забезпечення житлової забудови;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контейнери для великогабаритних і ремонтних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урни для встановлення на вулицях і площах сіл;</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Розрахункова кількість спеціально обладнаних транспортних засобів, машин та механізмів для проведення в повному обсязі і у встановлені терміни робіт по зимовому і літньому прибиранню вулично-дорожньої мережі в селах на 1-й етап Схеми (2022-2025 роки) становить):</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Універсальні машини для літнього та зимового прибирання територій – 1 шт.;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Вакуумна підмітально-прибиральна машина – 1 шт.;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Трактори з комунальним обладнанням (відвал та щітка) – 1 шт.</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r w:rsidRPr="006A5AD4">
        <w:rPr>
          <w:rFonts w:ascii="Times New Roman" w:eastAsia="Calibri" w:hAnsi="Times New Roman" w:cs="Times New Roman"/>
          <w:sz w:val="24"/>
          <w:szCs w:val="24"/>
        </w:rPr>
        <w:t>Кількість обладнання, спеціальних транспортних засобів, машин та механізмів</w:t>
      </w:r>
    </w:p>
    <w:p w:rsidR="006A5AD4" w:rsidRPr="006A5AD4" w:rsidRDefault="006A5AD4" w:rsidP="006A5AD4">
      <w:pPr>
        <w:spacing w:after="0" w:line="240" w:lineRule="auto"/>
        <w:jc w:val="center"/>
        <w:rPr>
          <w:rFonts w:ascii="Times New Roman" w:eastAsia="Calibri" w:hAnsi="Times New Roman" w:cs="Times New Roman"/>
          <w:sz w:val="24"/>
          <w:szCs w:val="24"/>
          <w:highlight w:val="yellow"/>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3260"/>
        <w:gridCol w:w="709"/>
        <w:gridCol w:w="1558"/>
        <w:gridCol w:w="1558"/>
        <w:gridCol w:w="1558"/>
      </w:tblGrid>
      <w:tr w:rsidR="006A5AD4" w:rsidRPr="006A5AD4" w:rsidTr="00B7632B">
        <w:trPr>
          <w:cantSplit/>
        </w:trPr>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3260"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Види робіт</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 вим.</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Існуючий стан</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1-а черга (2021-2025 рр.)</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2-а черга (2025-2045 рр.)</w:t>
            </w:r>
          </w:p>
        </w:tc>
      </w:tr>
      <w:tr w:rsidR="006A5AD4" w:rsidRPr="006A5AD4" w:rsidTr="00B7632B">
        <w:trPr>
          <w:cantSplit/>
        </w:trPr>
        <w:tc>
          <w:tcPr>
            <w:tcW w:w="704" w:type="dxa"/>
            <w:vMerge w:val="restart"/>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Контейнери для зберігання відходів в т.ч.:</w:t>
            </w:r>
          </w:p>
          <w:p w:rsidR="006A5AD4" w:rsidRPr="006A5AD4" w:rsidRDefault="006A5AD4" w:rsidP="006A5AD4">
            <w:pPr>
              <w:spacing w:after="0" w:line="240" w:lineRule="auto"/>
              <w:jc w:val="right"/>
              <w:rPr>
                <w:rFonts w:ascii="Times New Roman" w:eastAsia="Calibri" w:hAnsi="Times New Roman" w:cs="Times New Roman"/>
                <w:sz w:val="24"/>
                <w:szCs w:val="24"/>
              </w:rPr>
            </w:pPr>
            <w:r w:rsidRPr="006A5AD4">
              <w:rPr>
                <w:rFonts w:ascii="Times New Roman" w:eastAsia="Calibri" w:hAnsi="Times New Roman" w:cs="Times New Roman"/>
                <w:sz w:val="24"/>
                <w:szCs w:val="24"/>
              </w:rPr>
              <w:t>1,1 м³</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212</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265</w:t>
            </w:r>
          </w:p>
        </w:tc>
      </w:tr>
      <w:tr w:rsidR="006A5AD4" w:rsidRPr="006A5AD4" w:rsidTr="00B7632B">
        <w:trPr>
          <w:cantSplit/>
        </w:trPr>
        <w:tc>
          <w:tcPr>
            <w:tcW w:w="704" w:type="dxa"/>
            <w:vMerge/>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3260" w:type="dxa"/>
          </w:tcPr>
          <w:p w:rsidR="006A5AD4" w:rsidRPr="006A5AD4" w:rsidRDefault="006A5AD4" w:rsidP="006A5AD4">
            <w:pPr>
              <w:spacing w:after="0" w:line="240" w:lineRule="auto"/>
              <w:jc w:val="right"/>
              <w:rPr>
                <w:rFonts w:ascii="Times New Roman" w:eastAsia="Calibri" w:hAnsi="Times New Roman" w:cs="Times New Roman"/>
                <w:sz w:val="24"/>
                <w:szCs w:val="24"/>
              </w:rPr>
            </w:pPr>
            <w:r w:rsidRPr="006A5AD4">
              <w:rPr>
                <w:rFonts w:ascii="Times New Roman" w:eastAsia="Calibri" w:hAnsi="Times New Roman" w:cs="Times New Roman"/>
                <w:sz w:val="24"/>
                <w:szCs w:val="24"/>
              </w:rPr>
              <w:t>0,8 м³</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p>
        </w:tc>
      </w:tr>
      <w:tr w:rsidR="006A5AD4" w:rsidRPr="006A5AD4" w:rsidTr="00B7632B">
        <w:trPr>
          <w:cantSplit/>
        </w:trPr>
        <w:tc>
          <w:tcPr>
            <w:tcW w:w="704" w:type="dxa"/>
            <w:vMerge/>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3260" w:type="dxa"/>
          </w:tcPr>
          <w:p w:rsidR="006A5AD4" w:rsidRPr="006A5AD4" w:rsidRDefault="006A5AD4" w:rsidP="006A5AD4">
            <w:pPr>
              <w:spacing w:after="0" w:line="240" w:lineRule="auto"/>
              <w:jc w:val="right"/>
              <w:rPr>
                <w:rFonts w:ascii="Times New Roman" w:eastAsia="Calibri" w:hAnsi="Times New Roman" w:cs="Times New Roman"/>
                <w:sz w:val="24"/>
                <w:szCs w:val="24"/>
              </w:rPr>
            </w:pPr>
            <w:r w:rsidRPr="006A5AD4">
              <w:rPr>
                <w:rFonts w:ascii="Times New Roman" w:eastAsia="Calibri" w:hAnsi="Times New Roman" w:cs="Times New Roman"/>
                <w:sz w:val="24"/>
                <w:szCs w:val="24"/>
              </w:rPr>
              <w:t>0,24 м³</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954</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1193</w:t>
            </w:r>
          </w:p>
        </w:tc>
      </w:tr>
      <w:tr w:rsidR="006A5AD4" w:rsidRPr="006A5AD4" w:rsidTr="00B7632B">
        <w:trPr>
          <w:cantSplit/>
        </w:trPr>
        <w:tc>
          <w:tcPr>
            <w:tcW w:w="704" w:type="dxa"/>
            <w:vMerge/>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в т.ч. контейнери для зберігання вторинної сировини у разі роздільного збирання ТПВ – 1,1 м³</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141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lang w:val="en-US"/>
              </w:rPr>
            </w:pPr>
            <w:r w:rsidRPr="006A5AD4">
              <w:rPr>
                <w:rFonts w:ascii="Times New Roman" w:eastAsia="Calibri" w:hAnsi="Times New Roman" w:cs="Times New Roman"/>
                <w:sz w:val="24"/>
                <w:szCs w:val="24"/>
                <w:lang w:val="en-US"/>
              </w:rPr>
              <w:t>177</w:t>
            </w:r>
          </w:p>
        </w:tc>
      </w:tr>
      <w:tr w:rsidR="006A5AD4" w:rsidRPr="006A5AD4" w:rsidTr="00B7632B">
        <w:trPr>
          <w:cantSplit/>
        </w:trPr>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w:t>
            </w: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Контейнерні майданчики</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12</w:t>
            </w:r>
          </w:p>
        </w:tc>
      </w:tr>
      <w:tr w:rsidR="006A5AD4" w:rsidRPr="006A5AD4" w:rsidTr="00B7632B">
        <w:trPr>
          <w:cantSplit/>
        </w:trPr>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w:t>
            </w: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Сміттєвози місткостю кузова до 16 м³ з механізмом завантаження пластикових контейнерів (0,12-1,1 м³)</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r>
      <w:tr w:rsidR="006A5AD4" w:rsidRPr="006A5AD4" w:rsidTr="00B7632B">
        <w:trPr>
          <w:cantSplit/>
        </w:trPr>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4</w:t>
            </w: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Сміттєвози місткістю кузова до 10 м³ з механізмом завантаження пластикових контейнерів (0,12-1,1 м³)</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r>
      <w:tr w:rsidR="006A5AD4" w:rsidRPr="006A5AD4" w:rsidTr="00B7632B">
        <w:trPr>
          <w:cantSplit/>
        </w:trPr>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5</w:t>
            </w: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Сміттєвози з обладнанням для миття та дезінфекції контейнерів місткістю кузова 13 м³</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r>
      <w:tr w:rsidR="006A5AD4" w:rsidRPr="006A5AD4" w:rsidTr="00B7632B">
        <w:trPr>
          <w:cantSplit/>
        </w:trPr>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6</w:t>
            </w: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Автомобіль-сміттєвоз транспортний з маніпулятором на шасі КрАЗ К18.R</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r>
      <w:tr w:rsidR="006A5AD4" w:rsidRPr="006A5AD4" w:rsidTr="00B7632B">
        <w:trPr>
          <w:cantSplit/>
        </w:trPr>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7</w:t>
            </w: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Сміттєвози портальні для ремонтних та великогабаритних відходів з контейнером 7 м³</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r>
      <w:tr w:rsidR="006A5AD4" w:rsidRPr="006A5AD4" w:rsidTr="00B7632B">
        <w:trPr>
          <w:cantSplit/>
        </w:trPr>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8</w:t>
            </w: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Вакуумна машина для вивезення рідких відходів</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r>
      <w:tr w:rsidR="006A5AD4" w:rsidRPr="006A5AD4" w:rsidTr="00B7632B">
        <w:trPr>
          <w:cantSplit/>
        </w:trPr>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9</w:t>
            </w: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Універсальні машини для літнього та зимового прибирання території з поливомийним обладнанням</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r>
      <w:tr w:rsidR="006A5AD4" w:rsidRPr="006A5AD4" w:rsidTr="00B7632B">
        <w:trPr>
          <w:cantSplit/>
        </w:trPr>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10</w:t>
            </w: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Вакуумна підмітально-прибиральна машина</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r>
      <w:tr w:rsidR="006A5AD4" w:rsidRPr="006A5AD4" w:rsidTr="00B7632B">
        <w:trPr>
          <w:cantSplit/>
        </w:trPr>
        <w:tc>
          <w:tcPr>
            <w:tcW w:w="70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11</w:t>
            </w:r>
          </w:p>
        </w:tc>
        <w:tc>
          <w:tcPr>
            <w:tcW w:w="3260"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Тротуаро-прибиральні машини</w:t>
            </w:r>
          </w:p>
        </w:tc>
        <w:tc>
          <w:tcPr>
            <w:tcW w:w="70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155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r>
    </w:tbl>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7.3 Обсяги фінансування схеми санітарного очищення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Обсяги фінансування схеми санітарного очищення наведено в таблиці Витрати на придбання машин, механізмів, обладнання та інвентарю для схеми санітарного очищення виконані за усередненими ціновими показниками заводів-виробників та постачальників машин, механізмів та обладнання.</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Витрати на придбання машин, механізмів, обладнання та інвентарю</w:t>
      </w: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для схеми санітарного очищення*</w:t>
      </w:r>
    </w:p>
    <w:p w:rsidR="006A5AD4" w:rsidRPr="006A5AD4" w:rsidRDefault="006A5AD4" w:rsidP="006A5AD4">
      <w:pPr>
        <w:spacing w:after="0" w:line="240" w:lineRule="auto"/>
        <w:jc w:val="center"/>
        <w:rPr>
          <w:rFonts w:ascii="Times New Roman" w:eastAsia="Calibri" w:hAnsi="Times New Roman" w:cs="Times New Roman"/>
          <w:sz w:val="24"/>
          <w:szCs w:val="24"/>
        </w:rPr>
      </w:pP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828"/>
        <w:gridCol w:w="1134"/>
        <w:gridCol w:w="1869"/>
        <w:gridCol w:w="1869"/>
      </w:tblGrid>
      <w:tr w:rsidR="006A5AD4" w:rsidRPr="006A5AD4" w:rsidTr="00B7632B">
        <w:tc>
          <w:tcPr>
            <w:tcW w:w="56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w:t>
            </w:r>
          </w:p>
        </w:tc>
        <w:tc>
          <w:tcPr>
            <w:tcW w:w="3828"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Статті витрат</w:t>
            </w:r>
          </w:p>
        </w:tc>
        <w:tc>
          <w:tcPr>
            <w:tcW w:w="113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Од. вим.</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1-а черга (2022-2025 рр.)</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2-а черга (2025-2045 рр.)</w:t>
            </w:r>
          </w:p>
        </w:tc>
      </w:tr>
      <w:tr w:rsidR="006A5AD4" w:rsidRPr="006A5AD4" w:rsidTr="00B7632B">
        <w:tc>
          <w:tcPr>
            <w:tcW w:w="56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w:t>
            </w:r>
          </w:p>
        </w:tc>
        <w:tc>
          <w:tcPr>
            <w:tcW w:w="382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Обсяги фінансування</w:t>
            </w:r>
          </w:p>
        </w:tc>
        <w:tc>
          <w:tcPr>
            <w:tcW w:w="1134"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r>
      <w:tr w:rsidR="006A5AD4" w:rsidRPr="006A5AD4" w:rsidTr="00B7632B">
        <w:tc>
          <w:tcPr>
            <w:tcW w:w="56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w:t>
            </w:r>
          </w:p>
        </w:tc>
        <w:tc>
          <w:tcPr>
            <w:tcW w:w="382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Підприємства сортування та перероблення побутових відходів</w:t>
            </w:r>
          </w:p>
        </w:tc>
        <w:tc>
          <w:tcPr>
            <w:tcW w:w="113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грн.</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r>
      <w:tr w:rsidR="006A5AD4" w:rsidRPr="006A5AD4" w:rsidTr="00B7632B">
        <w:tc>
          <w:tcPr>
            <w:tcW w:w="56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3</w:t>
            </w:r>
          </w:p>
        </w:tc>
        <w:tc>
          <w:tcPr>
            <w:tcW w:w="382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Придбання контейнерних майданчиків</w:t>
            </w:r>
          </w:p>
        </w:tc>
        <w:tc>
          <w:tcPr>
            <w:tcW w:w="113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грн.</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1058</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r>
      <w:tr w:rsidR="006A5AD4" w:rsidRPr="006A5AD4" w:rsidTr="00B7632B">
        <w:tc>
          <w:tcPr>
            <w:tcW w:w="56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4</w:t>
            </w:r>
          </w:p>
        </w:tc>
        <w:tc>
          <w:tcPr>
            <w:tcW w:w="382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Придбання контейнерів для збирання відходів та урн</w:t>
            </w:r>
          </w:p>
        </w:tc>
        <w:tc>
          <w:tcPr>
            <w:tcW w:w="113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грн.</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4152</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6811</w:t>
            </w:r>
          </w:p>
        </w:tc>
      </w:tr>
      <w:tr w:rsidR="006A5AD4" w:rsidRPr="006A5AD4" w:rsidTr="00B7632B">
        <w:tc>
          <w:tcPr>
            <w:tcW w:w="56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5</w:t>
            </w:r>
          </w:p>
        </w:tc>
        <w:tc>
          <w:tcPr>
            <w:tcW w:w="382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Придбання туалетів громадських модульних</w:t>
            </w:r>
          </w:p>
        </w:tc>
        <w:tc>
          <w:tcPr>
            <w:tcW w:w="113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грн.</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505</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r>
      <w:tr w:rsidR="006A5AD4" w:rsidRPr="006A5AD4" w:rsidTr="00B7632B">
        <w:tc>
          <w:tcPr>
            <w:tcW w:w="56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6</w:t>
            </w:r>
          </w:p>
        </w:tc>
        <w:tc>
          <w:tcPr>
            <w:tcW w:w="382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Придбання спеціально обладнаних транспортних засобів для збирання та перевезення побутових відходів</w:t>
            </w:r>
          </w:p>
        </w:tc>
        <w:tc>
          <w:tcPr>
            <w:tcW w:w="113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грн.</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4800</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15300</w:t>
            </w:r>
          </w:p>
        </w:tc>
      </w:tr>
      <w:tr w:rsidR="006A5AD4" w:rsidRPr="006A5AD4" w:rsidTr="00B7632B">
        <w:tc>
          <w:tcPr>
            <w:tcW w:w="56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7</w:t>
            </w:r>
          </w:p>
        </w:tc>
        <w:tc>
          <w:tcPr>
            <w:tcW w:w="382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Придбання машин, механізмів, інвентарю для прибирання об'єктів благоустрою</w:t>
            </w:r>
          </w:p>
        </w:tc>
        <w:tc>
          <w:tcPr>
            <w:tcW w:w="113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грн.</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5000</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r>
      <w:tr w:rsidR="006A5AD4" w:rsidRPr="006A5AD4" w:rsidTr="00B7632B">
        <w:tc>
          <w:tcPr>
            <w:tcW w:w="56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8</w:t>
            </w:r>
          </w:p>
        </w:tc>
        <w:tc>
          <w:tcPr>
            <w:tcW w:w="382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Придбання машин для роботи на полігоні</w:t>
            </w:r>
          </w:p>
        </w:tc>
        <w:tc>
          <w:tcPr>
            <w:tcW w:w="113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грн.</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r>
      <w:tr w:rsidR="006A5AD4" w:rsidRPr="006A5AD4" w:rsidTr="00B7632B">
        <w:tc>
          <w:tcPr>
            <w:tcW w:w="56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9</w:t>
            </w:r>
          </w:p>
        </w:tc>
        <w:tc>
          <w:tcPr>
            <w:tcW w:w="382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Рекультивація та будівництво полігону</w:t>
            </w:r>
          </w:p>
        </w:tc>
        <w:tc>
          <w:tcPr>
            <w:tcW w:w="113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грн.</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p>
        </w:tc>
      </w:tr>
      <w:tr w:rsidR="006A5AD4" w:rsidRPr="006A5AD4" w:rsidTr="00B7632B">
        <w:tc>
          <w:tcPr>
            <w:tcW w:w="562"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10</w:t>
            </w:r>
          </w:p>
        </w:tc>
        <w:tc>
          <w:tcPr>
            <w:tcW w:w="3828" w:type="dxa"/>
          </w:tcPr>
          <w:p w:rsidR="006A5AD4" w:rsidRPr="006A5AD4" w:rsidRDefault="006A5AD4" w:rsidP="006A5AD4">
            <w:pPr>
              <w:spacing w:after="0" w:line="240" w:lineRule="auto"/>
              <w:rPr>
                <w:rFonts w:ascii="Times New Roman" w:eastAsia="Calibri" w:hAnsi="Times New Roman" w:cs="Times New Roman"/>
                <w:sz w:val="24"/>
                <w:szCs w:val="24"/>
              </w:rPr>
            </w:pPr>
            <w:r w:rsidRPr="006A5AD4">
              <w:rPr>
                <w:rFonts w:ascii="Times New Roman" w:eastAsia="Calibri" w:hAnsi="Times New Roman" w:cs="Times New Roman"/>
                <w:sz w:val="24"/>
                <w:szCs w:val="24"/>
              </w:rPr>
              <w:t>Усього</w:t>
            </w:r>
          </w:p>
        </w:tc>
        <w:tc>
          <w:tcPr>
            <w:tcW w:w="1134"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тис. грн.</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15515</w:t>
            </w:r>
          </w:p>
        </w:tc>
        <w:tc>
          <w:tcPr>
            <w:tcW w:w="1869" w:type="dxa"/>
          </w:tcPr>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22111</w:t>
            </w:r>
          </w:p>
        </w:tc>
      </w:tr>
    </w:tbl>
    <w:p w:rsidR="006A5AD4" w:rsidRPr="006A5AD4" w:rsidRDefault="006A5AD4" w:rsidP="006A5AD4">
      <w:pPr>
        <w:spacing w:after="0" w:line="240" w:lineRule="auto"/>
        <w:jc w:val="both"/>
        <w:rPr>
          <w:rFonts w:ascii="Times New Roman" w:eastAsia="Calibri" w:hAnsi="Times New Roman" w:cs="Times New Roman"/>
          <w:i/>
          <w:sz w:val="24"/>
          <w:szCs w:val="24"/>
        </w:rPr>
      </w:pPr>
      <w:r w:rsidRPr="006A5AD4">
        <w:rPr>
          <w:rFonts w:ascii="Times New Roman" w:eastAsia="Calibri" w:hAnsi="Times New Roman" w:cs="Times New Roman"/>
          <w:i/>
          <w:sz w:val="24"/>
          <w:szCs w:val="24"/>
        </w:rPr>
        <w:t>* Примітка –витрати на придбання машин, механізмів, обладнання та інвентарю для схеми санітарного очищення попередні та вимагають уточнення при придбанні</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rPr>
          <w:rFonts w:ascii="Times New Roman" w:eastAsia="Calibri" w:hAnsi="Times New Roman" w:cs="Times New Roman"/>
          <w:sz w:val="24"/>
          <w:szCs w:val="24"/>
        </w:rPr>
      </w:pPr>
      <w:r w:rsidRPr="006A5AD4">
        <w:rPr>
          <w:rFonts w:ascii="Times New Roman" w:eastAsia="Calibri" w:hAnsi="Times New Roman" w:cs="Times New Roman"/>
          <w:sz w:val="24"/>
          <w:szCs w:val="24"/>
        </w:rPr>
        <w:br w:type="page"/>
      </w: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8. ВИСНОВКИ ТА РЕКОМЕНДАЦІЇ</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Санітарне очищення територіальної громади регламентується чинним законодавством України, нормативно-правовими актами та «Правилами благоустрою»,  якими визначені правові, економічні, екологічні, соціальні та організаційні засади благоустрою сіл.</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Санітарне очищення сіл проводиться за планово-регулярною системою санітарного очищення по всій території та всіх населених пунктах, а також установах, організаціях та підприємствах і фізичних особах - підприємцях.</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Роздільне збирання побутових відходів на стадії впровадження. В селах відсутні пункти збирання вторинної сировини, але це питання найближчого часу.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Система збирання великогабаритних та будівельних відходів відсутня. Для збирання великогабаритних та будівельних відходів не облаштовано спеціальні місця збирання, відсутні спеціальні контейнери (місткістю 7 м³ або більше), що може призводити до накопичення таких відходів на узбіччях вулиць і захаращення цих територій великогабаритними та будівельними відходами, іншим сміттям.</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селах впроваджується некомунальна система збирання небезпечних відходів у складі побутових (відпрацьованих батарейок та люмінісцентних ламп).</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Рідкі відходи збираються і вивозяться за заявочною системою в Іршаву на каналізаційні очисні споруди, де знешкоджуються механічним та біологічним способом. Каналізаційні очисні споруди працюють на межі своїх можливостей.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Збирання побутових відходів в житловій забудові не здійснюється в контейнери. ТПВ вивозяться на сміттєзвалище в пакетах для сміття, які мають великий період розкладу.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Наявність урн на території сіл недостатня і є потреба у встановленні додаткової, відповіднодо норм, кількості урн.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Миття та дезінфекція сміттєвозів та асенізаційних машин повинні бути організовані на майданчиках для миття, які облаштовані на території бази спецавтотранспорту.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Захоронення відходів здійснюється на сміттєзвалищі. </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Перевезення побутових відходів у перспективі буде здійснюватися спеціалізованими організаціями в сучасних сміттєвозах  на сучасне сміттєзвалище з сміттєсортувальною лінією в селі Яноші, оскільки територіальна громада сама в цьому зацікавлена.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Зимове та літнє прибирання об’єктів благоустрою здійснюється спеціалізованими організаціями та населенням сіл. Прибиранням охоплено лише частину території сіл. Наявна техніка за нормативами недостатня для проведення в повному об’ємі зимових і літніх прибиральних робіт.</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Кількість безпритульних тварин на вулицях сіл мінімальна і постійно скорочується. Для збирання екскрементів домашніх тварин на вулицях сіл доцільно облаштувати спеціальні сміттєзбірники.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Села не забезпечені комунальними громадськими туалетами відносно нормативних вимог. Наявні громадські туалети в громадських будівлях дозволяють вирішувати питання забезпечення населення громадськими туалетами не в повній мірі. Необхідним є додаткове будівництво громадських туалетів у населених пунктах, де проживає більше 2 тис. жителів, тобто, в одному населеному пункті – с. Сільце.</w:t>
      </w:r>
    </w:p>
    <w:p w:rsidR="006A5AD4" w:rsidRPr="006A5AD4" w:rsidRDefault="006A5AD4" w:rsidP="006A5AD4">
      <w:pPr>
        <w:rPr>
          <w:rFonts w:ascii="Times New Roman" w:eastAsia="Calibri" w:hAnsi="Times New Roman" w:cs="Times New Roman"/>
          <w:sz w:val="24"/>
          <w:szCs w:val="24"/>
        </w:rPr>
      </w:pPr>
      <w:r w:rsidRPr="006A5AD4">
        <w:rPr>
          <w:rFonts w:ascii="Times New Roman" w:eastAsia="Calibri" w:hAnsi="Times New Roman" w:cs="Times New Roman"/>
          <w:sz w:val="24"/>
          <w:szCs w:val="24"/>
        </w:rPr>
        <w:br w:type="page"/>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Невідкладними питання санітарного очищення територіальної громади є:</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1. Організація системи збирання великогабаритних та ремонтних відходів;</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2. Впровадження роздільного збирання відходів в повному обсязі;</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3.Організація системи поводження з небезпечними відходами в складі побутових відходів;</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4. Організація пунктів збирання вторинної сировини;</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5. Забезпечення населення сучасними контейнерами для ТПВ;</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6. Організація системи миття та дезінфекції сміттєзбиральних та асенізаційних машин;</w:t>
      </w:r>
    </w:p>
    <w:p w:rsidR="006A5AD4" w:rsidRPr="006A5AD4" w:rsidRDefault="006A5AD4" w:rsidP="006A5AD4">
      <w:pPr>
        <w:spacing w:after="0" w:line="240" w:lineRule="auto"/>
        <w:jc w:val="both"/>
        <w:rPr>
          <w:rFonts w:ascii="Times New Roman" w:eastAsia="Calibri" w:hAnsi="Times New Roman" w:cs="Times New Roman"/>
          <w:b/>
          <w:sz w:val="24"/>
          <w:szCs w:val="24"/>
        </w:rPr>
      </w:pPr>
      <w:r w:rsidRPr="006A5AD4">
        <w:rPr>
          <w:rFonts w:ascii="Times New Roman" w:eastAsia="Calibri" w:hAnsi="Times New Roman" w:cs="Times New Roman"/>
          <w:b/>
          <w:sz w:val="24"/>
          <w:szCs w:val="24"/>
        </w:rPr>
        <w:t>7. Будівництво громадського туалету в с. Сільце.</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системі санітарного очищення потрібно передбачати реалізацію спеціальних заходів у сфері поводження з побутовими відходами, виконання яких згідно «Національної стратегії управління відходами в Україні до 2030 року» буде покладено на органи місцевого самоврядування.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При плануванні системи поводження з відходами будівельно-ремонтних робіт необхідно врахувати, що «Національною стратегією управління відходами в Україні до 2030 року» передбачається забезпечити функціонування централізованих потужностей для перероблення відходів будівельно-ремонтних робіт та створення регіональних об’єктів, призначених для приймання та зберігання відходів будівельно-ремонтних робіт.</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 сфері санітарного очищення необхідно передбачити наступні заходи по удосконаленню санітарного очищення та поводження з побутовими відходами: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1.В сфері збирання та перевезення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вирішити питання збирання великогабаритних та ремонтних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організувати збір небезпечних відходів у складі побутових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встановити необхідну згідно нормативів кількість урн;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організувати освітньо-пропагандистську роботу серед населення по роздільному збирання відходів.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2.В сфері прибирання та утримання території:</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придбати сучасну техніку для зимового та літнього утримання об’єктів благоустрою (площ, вулиць, тротуарів і т.д.);</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розширити обсяги зимового та літнього прибирання об’єктів благоустрою до повного охоплення території громади.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3.В сфері поводження з безпритульними тваринами: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облаштувати місця для вигулу тварин;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-організувати освітньо-пропагандистську роботу серед населення в сфері поводження з тваринами;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встановити контейнери для збирання екскрементів домашніх тварин;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-виділити як мінімум одну земельну ділянку на території громади для захоронення свійських тварин.</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4.В сфері забезпечення громадськими туалетами: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побудувати громадський туалет в с. Сільце;</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забезпечити доступність громадських туалетів в громадських будівлях.</w:t>
      </w: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p>
    <w:p w:rsidR="006A5AD4" w:rsidRPr="006A5AD4" w:rsidRDefault="006A5AD4" w:rsidP="006A5AD4">
      <w:pPr>
        <w:rPr>
          <w:rFonts w:ascii="Times New Roman" w:eastAsia="Calibri" w:hAnsi="Times New Roman" w:cs="Times New Roman"/>
          <w:sz w:val="24"/>
          <w:szCs w:val="24"/>
        </w:rPr>
      </w:pPr>
      <w:r w:rsidRPr="006A5AD4">
        <w:rPr>
          <w:rFonts w:ascii="Times New Roman" w:eastAsia="Calibri" w:hAnsi="Times New Roman" w:cs="Times New Roman"/>
          <w:sz w:val="24"/>
          <w:szCs w:val="24"/>
        </w:rPr>
        <w:br w:type="page"/>
      </w: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lastRenderedPageBreak/>
        <w:t>9. ПЕРЕЛІК АКТІВ ЗАКОНОДАВСТВА, ВИКОРИСТАНИХ ПІД ЧАС РОЗРОБКИ</w:t>
      </w:r>
    </w:p>
    <w:p w:rsidR="006A5AD4" w:rsidRPr="006A5AD4" w:rsidRDefault="006A5AD4" w:rsidP="006A5AD4">
      <w:pPr>
        <w:spacing w:after="0" w:line="240" w:lineRule="auto"/>
        <w:jc w:val="center"/>
        <w:rPr>
          <w:rFonts w:ascii="Times New Roman" w:eastAsia="Calibri" w:hAnsi="Times New Roman" w:cs="Times New Roman"/>
          <w:b/>
          <w:sz w:val="24"/>
          <w:szCs w:val="24"/>
        </w:rPr>
      </w:pPr>
      <w:r w:rsidRPr="006A5AD4">
        <w:rPr>
          <w:rFonts w:ascii="Times New Roman" w:eastAsia="Calibri" w:hAnsi="Times New Roman" w:cs="Times New Roman"/>
          <w:b/>
          <w:sz w:val="24"/>
          <w:szCs w:val="24"/>
        </w:rPr>
        <w:t xml:space="preserve">СХЕМИ САНІТАРНОГО ОЧИЩЕННЯ </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 Закон України «Про відходи»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 Закон України «Про благоустрій населених пунктів»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 Закон України «Про захист тварин від жорстокого поводження»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 Закон України «Про ліцензіювання певних видів діяльності»</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 Кодексу цивільного захисту України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6 ДБН Б.2.2-12:2018 Планування і забудова територій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7ДБН В.2.4-2-2005 Полігони твердих побутових відходів. Основні положенняпроектування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8 ДБН B.2.2-9-2009 Громадські будівлі та споруди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9 ДБН Б.2.2-5:2011 Благоустрій територій</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10 ДБН Б.2.2-6 2013 Склад та зміст схеми санітарного очищення населеного пункту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11 ДБН В.2.5-74 2013 Водопостачання. Зовнішні мережі та споруди. Основні положенняпроектування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12ДБН В.2.5-75 2013 Каналізація. Зовнішні мережі та споруди. Основні положенняпроектування</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13 ДБН В.2.5-56-2014 Системи протипожежного захисту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14 ДБН В.1.1.7-2016 Пожежна безпека об’єктів будівництва</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15 ДБН В.1.1-31:2013 Захист територій, будинків і споруд від шуму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16 ДСТУ 3587–97 Автомобільні дороги, вулиці та залізничні переїзди. Вимоги доексплуатаційного стану</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17 ДСТУ-Н Б Б.2.2-7:2013 Настанова з улаштування контейнерних майданчиків</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18 ДСТУ 8392:2015 «Колісні транспортні засоби. Засоби транспортні спеціальнообладнані для перевезення побутових відходів. Загальні технічні умови»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19 ДСТУ 8476:2015 «Контейнери для побутових відходів. Загальні технічні вимоги»</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20 Національна стратегія управління відходами в Україні до 2030 року (РозпорядженняКабінету Міністрів України від 8 листопада 2017 р. № 820-р)</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21 Положення про контроль за транскордонним перевезенням небезпечних відходів(Постанова Кабінету Міністрів України від 13.07.2000 №1120)</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22 Порядок видалення дерев, кущів, газонів і квітників у населених пунктах (ПостановаКабінету Міністрів України від 01.08.2006 № 1045)</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23 Правила надання послуг з вивезення побутових відходів (Постанова КабінетуМіністрів України від 10.12.2008 № 1070)</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24 Ліцензійні умови провадження господарської діяльності з поводження знебезпечними відходами (постанова Кабінету Міністрів України від 13.7.2016 № 446)</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25 Технічні правила ремонту і утримання міських вулиць та доріг КТМ 204 України 010-94 (Наказ Держжитлокомунгоспу України від 27.12.1994)</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26 Правила утримання житлових будинків і прибудинкових територій (НаказДержитлокомунгоспу України від 17.05.2005 № 76)</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27 Рекомендації удосконалення експлуатації діючих полігонів та звалищ твердих побутових відходів. (НаказМіністерства будівництва, архітектури та житлово-комунального господарстваУкраїни від 10.01.2006 №5)</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28 Правила утримання зелених насаджень у населених пунктах України (НаказМіністерства будівництва, архітектури та житлово-комунального господарстваУкраїни від 10.04.2006 № 105)</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29 Методичні рекомендації з прибирання території об’єктів благоустрою населенихпунктів (Наказ Міністерства з питань житлово-комунального господарства України07.07.08 № 213)</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30 Методичні рекомендації із формування громадської думки щодо еколого – безпечногоповодження з побутовими відходами (Наказ Міністерства з питань житлово-комунального господарства України від 16.2.2010 № 38)</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31 Методичні рекомендації з визначення морфологічного складу твердих побутовихвідходів (Наказ Міністерства з питань житлово-комунального господарства Українивід 16.02.2010 №39)</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lastRenderedPageBreak/>
        <w:t>32 Норми часу на роботи із збирання та перевезення побутових відходів (НаказМіністерства з питань житлово-комунального господарства України від 01.06.2010№170)</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33 Методичні рекомендації з організації збирання, перевезення, перероблення таутилізації побутових відходів (Наказ Міністерства з питань житлово-комунальногогосподарства України від 7.6.2010 №176)</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34 Правила експлуатації полігонів побутових відходів (Наказ Міністерства з питаньжитлово-комунального господарства України від 01.12.2010 № 435)</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35 Методичні рекомендації із забезпечення ефективного відведення поверхневих вод(Наказ Міністерства з питань житлово-комунального господарства України23.12.2010 № 470)</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36 ГБН «Підприємства сортування та перероблення твердих побутових відходів. Вимогитехнологічного проектування» (Наказ Мінжитлокомунгоспу від 21.02.2011 № 14)</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37 Методика роздільного збирання побутових відходів (Наказ Міністерстварегіонального розвитку, будівництва та житлово-комунального господарства Українивід 01.08.2011 № 133)</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38 Технічні правила ремонту і утримання вулиць та доріг населених пунктів (НаказМіністерства регіонального розвитку, будівництва та житлово-комунальногогосподарства України від 14.2.2012 № 54)</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39 Правила експлуатації об’єктів поводження з побутовими відходами (НаказМіністерства регіонального розвитку, будівництва та житлово-комунальногогосподарства України від 04.05.2012 № 196)</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40 Методика підготовки вулично-дорожньої мережі населених пунктів до зимовогоперіоду (Наказ Міністерства регіонального розвитку, будівництва та житлово-комунального господарства України від 17.7.2013 №319)</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41 Методичні рекомендації щодо збирання відходів електричного та електронногообладнання, що є у складі побутових відходів (Наказ Мінрегіону від 22.01.2013 № 15)</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42 Методичні рекомендації щодо безпечного поводження з компонентами (складовими)небезпечних відходів у складі побутових відходів (Наказ Міністерства регіональногорозвитку, будівництва та житлово-комунального господарства України від 30.08.2013№ 423)</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43 Порядок розроблення, погодження та затвердження схем санітарного очищеннянаселених пунктів (Наказ Міністерства регіонального розвитку, будівництва тажитлово-комунального господарства України від 23.03.2017 №57)</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44 Правила приймання стічних вод до систем централізованого водовідведення (НаказМінрегіону України від 01.12.2017 №316)</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45 Державні санітарні правила планування та забудови населених пунктів (Наказ МОЗУкраїни від 19.06.1996 № 173)</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46 Державні санітарні норми і правила захисту населення від впливу електромагнітнихвипромінювань (Наказ МОЗ України від 01.08.1996 № 239)</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47 Державні санітарні норми і правила при роботі з джерелами електромагнітних полів(Наказ МОЗ України від 18.12.2002 № 476)</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48 Державні санітарні норми та правила утримання територій населених місць (НаказМіністерства охорони здоров’я України від 17.03.2011 р. № 145)</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49 Державні санітарно-протиепідемічні правила і норми щодо поводження з медичнимивідходами (Наказ Міністерства охорони здоров’я України 08.06.2015 № 325)</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50 Ветеринарно-санітарні вимоги до утримання тварин у притулках (Наказ Державногокомітету ветеринарної медицини України від 15.10.2010 № 438)</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51 Положення про притулок для тварин (Наказ Державного комітету ветеринарноїмедицини України від 15.10.2010 № 439)</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52 Перелік небезпечних властивостей (Наказ Міністерства екології та природнихресурсів України від 16.10.2000 № 165)</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xml:space="preserve">53 Правила пожежної безпеки в Україні (Наказ МВС України від 20.12.2014 </w:t>
      </w:r>
    </w:p>
    <w:p w:rsidR="006A5AD4" w:rsidRPr="006A5AD4" w:rsidRDefault="006A5AD4" w:rsidP="006A5AD4">
      <w:pPr>
        <w:spacing w:after="0" w:line="240" w:lineRule="auto"/>
        <w:jc w:val="both"/>
        <w:rPr>
          <w:rFonts w:ascii="Times New Roman" w:eastAsia="Calibri" w:hAnsi="Times New Roman" w:cs="Times New Roman"/>
          <w:sz w:val="24"/>
          <w:szCs w:val="24"/>
        </w:rPr>
      </w:pPr>
      <w:r w:rsidRPr="006A5AD4">
        <w:rPr>
          <w:rFonts w:ascii="Times New Roman" w:eastAsia="Calibri" w:hAnsi="Times New Roman" w:cs="Times New Roman"/>
          <w:sz w:val="24"/>
          <w:szCs w:val="24"/>
        </w:rPr>
        <w:t>№ 1417)</w:t>
      </w:r>
    </w:p>
    <w:p w:rsidR="006A5AD4" w:rsidRPr="006A5AD4" w:rsidRDefault="006A5AD4" w:rsidP="006A5AD4">
      <w:pPr>
        <w:rPr>
          <w:rFonts w:ascii="Times New Roman" w:eastAsia="Calibri" w:hAnsi="Times New Roman" w:cs="Times New Roman"/>
          <w:sz w:val="24"/>
          <w:szCs w:val="24"/>
        </w:rPr>
      </w:pPr>
      <w:r w:rsidRPr="006A5AD4">
        <w:rPr>
          <w:rFonts w:ascii="Times New Roman" w:eastAsia="Calibri" w:hAnsi="Times New Roman" w:cs="Times New Roman"/>
          <w:sz w:val="24"/>
          <w:szCs w:val="24"/>
        </w:rPr>
        <w:br w:type="page"/>
      </w:r>
    </w:p>
    <w:p w:rsidR="006A5AD4" w:rsidRPr="006A5AD4" w:rsidRDefault="006A5AD4" w:rsidP="006A5AD4">
      <w:pPr>
        <w:rPr>
          <w:rFonts w:ascii="Times New Roman" w:eastAsia="Calibri" w:hAnsi="Times New Roman" w:cs="Times New Roman"/>
          <w:sz w:val="24"/>
          <w:szCs w:val="24"/>
        </w:rPr>
      </w:pPr>
    </w:p>
    <w:p w:rsidR="006A5AD4" w:rsidRPr="006A5AD4" w:rsidRDefault="006A5AD4" w:rsidP="006A5AD4">
      <w:pPr>
        <w:rPr>
          <w:rFonts w:ascii="Times New Roman" w:eastAsia="Calibri" w:hAnsi="Times New Roman" w:cs="Times New Roman"/>
          <w:sz w:val="24"/>
          <w:szCs w:val="24"/>
        </w:rPr>
      </w:pPr>
    </w:p>
    <w:p w:rsidR="006A5AD4" w:rsidRPr="006A5AD4" w:rsidRDefault="006A5AD4" w:rsidP="006A5AD4">
      <w:pPr>
        <w:rPr>
          <w:rFonts w:ascii="Times New Roman" w:eastAsia="Calibri" w:hAnsi="Times New Roman" w:cs="Times New Roman"/>
          <w:sz w:val="24"/>
          <w:szCs w:val="24"/>
        </w:rPr>
      </w:pPr>
    </w:p>
    <w:p w:rsidR="006A5AD4" w:rsidRPr="006A5AD4" w:rsidRDefault="006A5AD4" w:rsidP="006A5AD4">
      <w:pPr>
        <w:rPr>
          <w:rFonts w:ascii="Times New Roman" w:eastAsia="Calibri" w:hAnsi="Times New Roman" w:cs="Times New Roman"/>
          <w:sz w:val="24"/>
          <w:szCs w:val="24"/>
        </w:rPr>
      </w:pPr>
      <w:r w:rsidRPr="006A5AD4">
        <w:rPr>
          <w:rFonts w:ascii="Times New Roman" w:eastAsia="Calibri" w:hAnsi="Times New Roman" w:cs="Times New Roman"/>
          <w:sz w:val="24"/>
          <w:szCs w:val="24"/>
          <w:lang w:val="ru-RU"/>
        </w:rPr>
        <w:t xml:space="preserve">                                       </w:t>
      </w:r>
      <w:r w:rsidRPr="006A5AD4">
        <w:rPr>
          <w:rFonts w:ascii="Times New Roman" w:eastAsia="Calibri" w:hAnsi="Times New Roman" w:cs="Times New Roman"/>
          <w:sz w:val="24"/>
          <w:szCs w:val="24"/>
        </w:rPr>
        <w:t>СХЕМА САНІТАРНОГО ОЧИЩЕННЯ  (І ЧЕРГА)</w:t>
      </w:r>
    </w:p>
    <w:p w:rsidR="006A5AD4" w:rsidRPr="006A5AD4" w:rsidRDefault="006A5AD4" w:rsidP="006A5AD4">
      <w:pPr>
        <w:rPr>
          <w:rFonts w:ascii="Times New Roman" w:eastAsia="Calibri" w:hAnsi="Times New Roman" w:cs="Times New Roman"/>
          <w:sz w:val="24"/>
          <w:szCs w:val="24"/>
        </w:rPr>
      </w:pPr>
    </w:p>
    <w:p w:rsidR="006A5AD4" w:rsidRPr="006A5AD4" w:rsidRDefault="006A5AD4" w:rsidP="006A5AD4">
      <w:pP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КАМ»ЯНСЬКЕ  --------------------------------------------------------  сміттєзвалище ТОВ «ЕКОІР»</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FD0F61" w:rsidP="00FD0F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5AD4" w:rsidRPr="006A5AD4">
        <w:rPr>
          <w:rFonts w:ascii="Times New Roman" w:eastAsia="Calibri" w:hAnsi="Times New Roman" w:cs="Times New Roman"/>
          <w:sz w:val="24"/>
          <w:szCs w:val="24"/>
        </w:rPr>
        <w:t>СІЛЬЦЕ--------------------------------------------------------  сміттєзвалище ТОВ «ЕКОІР»</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FD0F61" w:rsidP="00FD0F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5AD4" w:rsidRPr="006A5AD4">
        <w:rPr>
          <w:rFonts w:ascii="Times New Roman" w:eastAsia="Calibri" w:hAnsi="Times New Roman" w:cs="Times New Roman"/>
          <w:sz w:val="24"/>
          <w:szCs w:val="24"/>
        </w:rPr>
        <w:t>АРДАНОВО--------------------------------------------------------  сміттєзвалище ТОВ «ЕКОІР»</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FD0F61" w:rsidP="00FD0F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5AD4" w:rsidRPr="006A5AD4">
        <w:rPr>
          <w:rFonts w:ascii="Times New Roman" w:eastAsia="Calibri" w:hAnsi="Times New Roman" w:cs="Times New Roman"/>
          <w:sz w:val="24"/>
          <w:szCs w:val="24"/>
        </w:rPr>
        <w:t>МІДЯНИЦЯ--------------------------------------------------------  сміттєзвалище ТОВ «ЕКОІР»</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FD0F61" w:rsidP="00FD0F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5AD4" w:rsidRPr="006A5AD4">
        <w:rPr>
          <w:rFonts w:ascii="Times New Roman" w:eastAsia="Calibri" w:hAnsi="Times New Roman" w:cs="Times New Roman"/>
          <w:sz w:val="24"/>
          <w:szCs w:val="24"/>
        </w:rPr>
        <w:t>ДУНКОВИЦЯ--------------------------------------------------------  сміттєзвалище ТОВ «ЕКОІР»</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БОГАРЕВИЦЯ--------------------------------------------------------  сміттєзвалище ТОВ «ЕКОІР»</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FD0F61" w:rsidP="00FD0F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5AD4" w:rsidRPr="006A5AD4">
        <w:rPr>
          <w:rFonts w:ascii="Times New Roman" w:eastAsia="Calibri" w:hAnsi="Times New Roman" w:cs="Times New Roman"/>
          <w:sz w:val="24"/>
          <w:szCs w:val="24"/>
        </w:rPr>
        <w:t>ХМІЛЬНИК--------------------------------------------------------  сміттєзвалище ТОВ «ЕКОІР»</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FD0F61" w:rsidP="00FD0F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5AD4" w:rsidRPr="006A5AD4">
        <w:rPr>
          <w:rFonts w:ascii="Times New Roman" w:eastAsia="Calibri" w:hAnsi="Times New Roman" w:cs="Times New Roman"/>
          <w:sz w:val="24"/>
          <w:szCs w:val="24"/>
        </w:rPr>
        <w:t>ВОЛОВИЦЯ--------------------------------------------------------  сміттєзвалище ТОВ «ЕКОІР»</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C60D85">
      <w:pPr>
        <w:spacing w:after="0" w:line="240" w:lineRule="auto"/>
        <w:rPr>
          <w:rFonts w:ascii="Times New Roman" w:eastAsia="Calibri" w:hAnsi="Times New Roman" w:cs="Times New Roman"/>
          <w:sz w:val="24"/>
          <w:szCs w:val="24"/>
        </w:rPr>
      </w:pPr>
    </w:p>
    <w:p w:rsidR="006A5AD4" w:rsidRDefault="006A5AD4" w:rsidP="006A5AD4">
      <w:pPr>
        <w:spacing w:after="0" w:line="240" w:lineRule="auto"/>
        <w:jc w:val="center"/>
        <w:rPr>
          <w:rFonts w:ascii="Times New Roman" w:eastAsia="Calibri" w:hAnsi="Times New Roman" w:cs="Times New Roman"/>
          <w:sz w:val="24"/>
          <w:szCs w:val="24"/>
        </w:rPr>
      </w:pPr>
    </w:p>
    <w:p w:rsidR="00FD0F61" w:rsidRDefault="00FD0F61" w:rsidP="006A5AD4">
      <w:pPr>
        <w:spacing w:after="0" w:line="240" w:lineRule="auto"/>
        <w:jc w:val="center"/>
        <w:rPr>
          <w:rFonts w:ascii="Times New Roman" w:eastAsia="Calibri" w:hAnsi="Times New Roman" w:cs="Times New Roman"/>
          <w:sz w:val="24"/>
          <w:szCs w:val="24"/>
        </w:rPr>
      </w:pPr>
    </w:p>
    <w:p w:rsidR="00FD0F61" w:rsidRDefault="00FD0F61" w:rsidP="006A5AD4">
      <w:pPr>
        <w:spacing w:after="0" w:line="240" w:lineRule="auto"/>
        <w:jc w:val="center"/>
        <w:rPr>
          <w:rFonts w:ascii="Times New Roman" w:eastAsia="Calibri" w:hAnsi="Times New Roman" w:cs="Times New Roman"/>
          <w:sz w:val="24"/>
          <w:szCs w:val="24"/>
        </w:rPr>
      </w:pPr>
    </w:p>
    <w:p w:rsidR="00FD0F61" w:rsidRDefault="00FD0F61" w:rsidP="006A5AD4">
      <w:pPr>
        <w:spacing w:after="0" w:line="240" w:lineRule="auto"/>
        <w:jc w:val="center"/>
        <w:rPr>
          <w:rFonts w:ascii="Times New Roman" w:eastAsia="Calibri" w:hAnsi="Times New Roman" w:cs="Times New Roman"/>
          <w:sz w:val="24"/>
          <w:szCs w:val="24"/>
        </w:rPr>
      </w:pPr>
    </w:p>
    <w:p w:rsidR="00FD0F61" w:rsidRDefault="00FD0F61" w:rsidP="006A5AD4">
      <w:pPr>
        <w:spacing w:after="0" w:line="240" w:lineRule="auto"/>
        <w:jc w:val="center"/>
        <w:rPr>
          <w:rFonts w:ascii="Times New Roman" w:eastAsia="Calibri" w:hAnsi="Times New Roman" w:cs="Times New Roman"/>
          <w:sz w:val="24"/>
          <w:szCs w:val="24"/>
        </w:rPr>
      </w:pPr>
    </w:p>
    <w:p w:rsidR="00FD0F61" w:rsidRDefault="00FD0F61" w:rsidP="006A5AD4">
      <w:pPr>
        <w:spacing w:after="0" w:line="240" w:lineRule="auto"/>
        <w:jc w:val="center"/>
        <w:rPr>
          <w:rFonts w:ascii="Times New Roman" w:eastAsia="Calibri" w:hAnsi="Times New Roman" w:cs="Times New Roman"/>
          <w:sz w:val="24"/>
          <w:szCs w:val="24"/>
        </w:rPr>
      </w:pPr>
    </w:p>
    <w:p w:rsidR="00FD0F61" w:rsidRPr="006A5AD4" w:rsidRDefault="00FD0F61"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СХЕМА САНІТАРНОГО ОЧИЩЕННЯ  (ІІ ЧЕРГА)</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КАМ»Я</w:t>
      </w:r>
      <w:r w:rsidR="00FD0F61">
        <w:rPr>
          <w:rFonts w:ascii="Times New Roman" w:eastAsia="Calibri" w:hAnsi="Times New Roman" w:cs="Times New Roman"/>
          <w:sz w:val="24"/>
          <w:szCs w:val="24"/>
        </w:rPr>
        <w:t>НСЬКЕ  -----------------------</w:t>
      </w:r>
      <w:r w:rsidRPr="006A5AD4">
        <w:rPr>
          <w:rFonts w:ascii="Times New Roman" w:eastAsia="Calibri" w:hAnsi="Times New Roman" w:cs="Times New Roman"/>
          <w:sz w:val="24"/>
          <w:szCs w:val="24"/>
        </w:rPr>
        <w:t>сміттєзвалище з сміттєсортувальною лінією в с. Яноші</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СІЛЬЦЕ----</w:t>
      </w:r>
      <w:r w:rsidR="00FD0F61">
        <w:rPr>
          <w:rFonts w:ascii="Times New Roman" w:eastAsia="Calibri" w:hAnsi="Times New Roman" w:cs="Times New Roman"/>
          <w:sz w:val="24"/>
          <w:szCs w:val="24"/>
        </w:rPr>
        <w:t>------------------------------</w:t>
      </w:r>
      <w:r w:rsidRPr="006A5AD4">
        <w:rPr>
          <w:rFonts w:ascii="Times New Roman" w:eastAsia="Calibri" w:hAnsi="Times New Roman" w:cs="Times New Roman"/>
          <w:sz w:val="24"/>
          <w:szCs w:val="24"/>
        </w:rPr>
        <w:t>сміттєзвалище з сміттєсортувальною лінією в с. Яноші</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FD0F61" w:rsidP="00FD0F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5AD4" w:rsidRPr="006A5AD4">
        <w:rPr>
          <w:rFonts w:ascii="Times New Roman" w:eastAsia="Calibri" w:hAnsi="Times New Roman" w:cs="Times New Roman"/>
          <w:sz w:val="24"/>
          <w:szCs w:val="24"/>
        </w:rPr>
        <w:t>АРДАНОВО-----------------------  сміттєзвалище з сміттєсортувальною лінією в с. Яноші</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FD0F61" w:rsidP="00FD0F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5AD4" w:rsidRPr="006A5AD4">
        <w:rPr>
          <w:rFonts w:ascii="Times New Roman" w:eastAsia="Calibri" w:hAnsi="Times New Roman" w:cs="Times New Roman"/>
          <w:sz w:val="24"/>
          <w:szCs w:val="24"/>
        </w:rPr>
        <w:t>МІДЯНИЦЯ----------------------  сміттєзвалище з сміттєсортувальною лінією в с. Яноші</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ДУНКОВИЦЯ----------------------  сміттєзвалище з сміттєсортувальною лінією в с. Яноші</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БОГАРЕВИЦЯ----------------------  сміттєзвалище з сміттєсортувальною лінією в с. Яноші</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FD0F61" w:rsidP="00FD0F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5AD4" w:rsidRPr="006A5AD4">
        <w:rPr>
          <w:rFonts w:ascii="Times New Roman" w:eastAsia="Calibri" w:hAnsi="Times New Roman" w:cs="Times New Roman"/>
          <w:sz w:val="24"/>
          <w:szCs w:val="24"/>
        </w:rPr>
        <w:t>ХМІЛЬНИК----------------------  сміттєзвалище з сміттєсортувальною лінією в с. Яноші</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r w:rsidRPr="006A5AD4">
        <w:rPr>
          <w:rFonts w:ascii="Times New Roman" w:eastAsia="Calibri" w:hAnsi="Times New Roman" w:cs="Times New Roman"/>
          <w:sz w:val="24"/>
          <w:szCs w:val="24"/>
        </w:rPr>
        <w:t>ВОЛОВИЦЯ----------------------  сміттєзвалище з сміттєсортувальною лінією в с. Яноші</w:t>
      </w: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6A5AD4" w:rsidRDefault="006A5AD4" w:rsidP="006A5AD4">
      <w:pPr>
        <w:spacing w:after="0" w:line="240" w:lineRule="auto"/>
        <w:jc w:val="center"/>
        <w:rPr>
          <w:rFonts w:ascii="Times New Roman" w:eastAsia="Calibri" w:hAnsi="Times New Roman" w:cs="Times New Roman"/>
          <w:sz w:val="24"/>
          <w:szCs w:val="24"/>
        </w:rPr>
      </w:pPr>
    </w:p>
    <w:p w:rsidR="00C60D85" w:rsidRDefault="00C60D85" w:rsidP="006A5AD4">
      <w:pPr>
        <w:spacing w:after="0" w:line="240" w:lineRule="auto"/>
        <w:jc w:val="center"/>
        <w:rPr>
          <w:rFonts w:ascii="Times New Roman" w:eastAsia="Calibri" w:hAnsi="Times New Roman" w:cs="Times New Roman"/>
          <w:sz w:val="24"/>
          <w:szCs w:val="24"/>
        </w:rPr>
      </w:pPr>
    </w:p>
    <w:p w:rsidR="00C60D85" w:rsidRDefault="00C60D85" w:rsidP="006A5AD4">
      <w:pPr>
        <w:spacing w:after="0" w:line="240" w:lineRule="auto"/>
        <w:jc w:val="center"/>
        <w:rPr>
          <w:rFonts w:ascii="Times New Roman" w:eastAsia="Calibri" w:hAnsi="Times New Roman" w:cs="Times New Roman"/>
          <w:sz w:val="24"/>
          <w:szCs w:val="24"/>
        </w:rPr>
      </w:pPr>
    </w:p>
    <w:p w:rsidR="00C60D85" w:rsidRDefault="00C60D85" w:rsidP="006A5AD4">
      <w:pPr>
        <w:spacing w:after="0" w:line="240" w:lineRule="auto"/>
        <w:jc w:val="center"/>
        <w:rPr>
          <w:rFonts w:ascii="Times New Roman" w:eastAsia="Calibri" w:hAnsi="Times New Roman" w:cs="Times New Roman"/>
          <w:sz w:val="24"/>
          <w:szCs w:val="24"/>
        </w:rPr>
      </w:pPr>
    </w:p>
    <w:p w:rsidR="00C60D85" w:rsidRDefault="00C60D85" w:rsidP="006A5AD4">
      <w:pPr>
        <w:spacing w:after="0" w:line="240" w:lineRule="auto"/>
        <w:jc w:val="center"/>
        <w:rPr>
          <w:rFonts w:ascii="Times New Roman" w:eastAsia="Calibri" w:hAnsi="Times New Roman" w:cs="Times New Roman"/>
          <w:sz w:val="24"/>
          <w:szCs w:val="24"/>
        </w:rPr>
      </w:pPr>
    </w:p>
    <w:p w:rsidR="00C60D85" w:rsidRDefault="00C60D85" w:rsidP="006A5AD4">
      <w:pPr>
        <w:spacing w:after="0" w:line="240" w:lineRule="auto"/>
        <w:jc w:val="center"/>
        <w:rPr>
          <w:rFonts w:ascii="Times New Roman" w:eastAsia="Calibri" w:hAnsi="Times New Roman" w:cs="Times New Roman"/>
          <w:sz w:val="24"/>
          <w:szCs w:val="24"/>
        </w:rPr>
      </w:pPr>
    </w:p>
    <w:p w:rsidR="00C60D85" w:rsidRDefault="00C60D85" w:rsidP="006A5AD4">
      <w:pPr>
        <w:spacing w:after="0" w:line="240" w:lineRule="auto"/>
        <w:jc w:val="center"/>
        <w:rPr>
          <w:rFonts w:ascii="Times New Roman" w:eastAsia="Calibri" w:hAnsi="Times New Roman" w:cs="Times New Roman"/>
          <w:sz w:val="24"/>
          <w:szCs w:val="24"/>
        </w:rPr>
      </w:pPr>
    </w:p>
    <w:p w:rsidR="00C60D85" w:rsidRDefault="00C60D85" w:rsidP="006A5AD4">
      <w:pPr>
        <w:spacing w:after="0" w:line="240" w:lineRule="auto"/>
        <w:jc w:val="center"/>
        <w:rPr>
          <w:rFonts w:ascii="Times New Roman" w:eastAsia="Calibri" w:hAnsi="Times New Roman" w:cs="Times New Roman"/>
          <w:sz w:val="24"/>
          <w:szCs w:val="24"/>
        </w:rPr>
      </w:pPr>
    </w:p>
    <w:p w:rsidR="00FD0F61" w:rsidRDefault="00FD0F61" w:rsidP="006A5AD4">
      <w:pPr>
        <w:spacing w:after="0" w:line="240" w:lineRule="auto"/>
        <w:jc w:val="center"/>
        <w:rPr>
          <w:rFonts w:ascii="Times New Roman" w:eastAsia="Calibri" w:hAnsi="Times New Roman" w:cs="Times New Roman"/>
          <w:sz w:val="24"/>
          <w:szCs w:val="24"/>
        </w:rPr>
      </w:pPr>
    </w:p>
    <w:p w:rsidR="00FD0F61" w:rsidRDefault="00FD0F61" w:rsidP="006A5AD4">
      <w:pPr>
        <w:spacing w:after="0" w:line="240" w:lineRule="auto"/>
        <w:jc w:val="center"/>
        <w:rPr>
          <w:rFonts w:ascii="Times New Roman" w:eastAsia="Calibri" w:hAnsi="Times New Roman" w:cs="Times New Roman"/>
          <w:sz w:val="24"/>
          <w:szCs w:val="24"/>
        </w:rPr>
      </w:pPr>
    </w:p>
    <w:p w:rsidR="00FD0F61" w:rsidRDefault="00FD0F61" w:rsidP="006A5AD4">
      <w:pPr>
        <w:spacing w:after="0" w:line="240" w:lineRule="auto"/>
        <w:jc w:val="center"/>
        <w:rPr>
          <w:rFonts w:ascii="Times New Roman" w:eastAsia="Calibri" w:hAnsi="Times New Roman" w:cs="Times New Roman"/>
          <w:sz w:val="24"/>
          <w:szCs w:val="24"/>
        </w:rPr>
      </w:pPr>
    </w:p>
    <w:p w:rsidR="00C60D85" w:rsidRPr="006A5AD4" w:rsidRDefault="00C60D85" w:rsidP="006A5AD4">
      <w:pPr>
        <w:spacing w:after="0" w:line="240" w:lineRule="auto"/>
        <w:jc w:val="center"/>
        <w:rPr>
          <w:rFonts w:ascii="Times New Roman" w:eastAsia="Calibri" w:hAnsi="Times New Roman" w:cs="Times New Roman"/>
          <w:sz w:val="24"/>
          <w:szCs w:val="24"/>
        </w:rPr>
      </w:pPr>
    </w:p>
    <w:p w:rsidR="006A5AD4" w:rsidRDefault="006A5AD4" w:rsidP="006A5AD4">
      <w:pPr>
        <w:spacing w:after="0" w:line="240" w:lineRule="auto"/>
        <w:jc w:val="center"/>
        <w:rPr>
          <w:rFonts w:ascii="Times New Roman" w:eastAsia="Calibri" w:hAnsi="Times New Roman" w:cs="Times New Roman"/>
          <w:sz w:val="24"/>
          <w:szCs w:val="24"/>
        </w:rPr>
      </w:pPr>
    </w:p>
    <w:p w:rsidR="009935C3" w:rsidRPr="006A5AD4" w:rsidRDefault="009935C3" w:rsidP="006A5AD4">
      <w:pPr>
        <w:spacing w:after="0" w:line="240" w:lineRule="auto"/>
        <w:jc w:val="center"/>
        <w:rPr>
          <w:rFonts w:ascii="Times New Roman" w:eastAsia="Calibri" w:hAnsi="Times New Roman" w:cs="Times New Roman"/>
          <w:sz w:val="24"/>
          <w:szCs w:val="24"/>
        </w:rPr>
      </w:pPr>
    </w:p>
    <w:p w:rsidR="006A5AD4" w:rsidRPr="006A5AD4" w:rsidRDefault="006A5AD4" w:rsidP="006A5AD4">
      <w:pPr>
        <w:spacing w:after="0" w:line="240" w:lineRule="auto"/>
        <w:jc w:val="center"/>
        <w:rPr>
          <w:rFonts w:ascii="Times New Roman" w:eastAsia="Calibri" w:hAnsi="Times New Roman" w:cs="Times New Roman"/>
          <w:sz w:val="24"/>
          <w:szCs w:val="24"/>
        </w:rPr>
      </w:pPr>
    </w:p>
    <w:p w:rsidR="00071EA3" w:rsidRPr="00151C07" w:rsidRDefault="00071EA3" w:rsidP="00071EA3">
      <w:pPr>
        <w:spacing w:after="0" w:line="240" w:lineRule="auto"/>
        <w:ind w:right="-625"/>
        <w:rPr>
          <w:rFonts w:ascii="Times New Roman" w:eastAsia="Times New Roman" w:hAnsi="Times New Roman" w:cs="Times New Roman"/>
          <w:b/>
          <w:noProof/>
          <w:sz w:val="24"/>
          <w:szCs w:val="24"/>
          <w:lang w:eastAsia="ru-RU"/>
        </w:rPr>
      </w:pPr>
    </w:p>
    <w:p w:rsidR="00071EA3" w:rsidRPr="00814B21" w:rsidRDefault="00071EA3" w:rsidP="00071EA3">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eastAsia="ar-SA"/>
        </w:rPr>
        <w:object w:dxaOrig="984" w:dyaOrig="1160">
          <v:shape id="_x0000_i1032" type="#_x0000_t75" style="width:39.75pt;height:47.25pt" o:ole="" fillcolor="window">
            <v:imagedata r:id="rId8" o:title=""/>
          </v:shape>
          <o:OLEObject Type="Embed" ProgID="Word.Document.8" ShapeID="_x0000_i1032" DrawAspect="Content" ObjectID="_1748683124" r:id="rId24"/>
        </w:object>
      </w:r>
    </w:p>
    <w:p w:rsidR="00071EA3" w:rsidRPr="00814B21" w:rsidRDefault="00071EA3" w:rsidP="00071EA3">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У К Р А Ї Н А</w:t>
      </w:r>
    </w:p>
    <w:p w:rsidR="00071EA3" w:rsidRPr="00814B21" w:rsidRDefault="00071EA3" w:rsidP="00071EA3">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 xml:space="preserve">КАМ’ЯНСЬКА  СІЛЬСЬКА  РАДА  </w:t>
      </w:r>
      <w:r>
        <w:rPr>
          <w:rFonts w:ascii="Times New Roman" w:eastAsia="Times New Roman" w:hAnsi="Times New Roman" w:cs="Times New Roman"/>
          <w:b/>
          <w:sz w:val="28"/>
          <w:szCs w:val="28"/>
          <w:lang w:val="ru-RU" w:eastAsia="ru-RU"/>
        </w:rPr>
        <w:t>БЕРЕГІВСЬКОГО</w:t>
      </w:r>
      <w:r w:rsidRPr="00814B21">
        <w:rPr>
          <w:rFonts w:ascii="Times New Roman" w:eastAsia="Times New Roman" w:hAnsi="Times New Roman" w:cs="Times New Roman"/>
          <w:b/>
          <w:sz w:val="28"/>
          <w:szCs w:val="28"/>
          <w:lang w:val="ru-RU" w:eastAsia="ru-RU"/>
        </w:rPr>
        <w:t xml:space="preserve">  РАЙОНУ</w:t>
      </w:r>
    </w:p>
    <w:p w:rsidR="00071EA3" w:rsidRPr="00814B21" w:rsidRDefault="00071EA3" w:rsidP="00071EA3">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ЗАКАРПАТСЬКОЇ  ОБЛАСТІ</w:t>
      </w:r>
    </w:p>
    <w:p w:rsidR="00071EA3" w:rsidRPr="00814B21" w:rsidRDefault="00071EA3" w:rsidP="00071EA3">
      <w:pPr>
        <w:spacing w:after="0" w:line="240" w:lineRule="auto"/>
        <w:jc w:val="center"/>
        <w:rPr>
          <w:rFonts w:ascii="Times New Roman" w:eastAsia="Times New Roman" w:hAnsi="Times New Roman" w:cs="Times New Roman"/>
          <w:b/>
          <w:sz w:val="28"/>
          <w:szCs w:val="28"/>
          <w:lang w:val="ru-RU" w:eastAsia="ru-RU"/>
        </w:rPr>
      </w:pPr>
    </w:p>
    <w:p w:rsidR="00071EA3" w:rsidRDefault="00071EA3" w:rsidP="00071EA3">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20-та </w:t>
      </w:r>
      <w:r w:rsidRPr="00814B21">
        <w:rPr>
          <w:rFonts w:ascii="Times New Roman" w:eastAsia="Times New Roman" w:hAnsi="Times New Roman" w:cs="Times New Roman"/>
          <w:bCs/>
          <w:sz w:val="28"/>
          <w:szCs w:val="28"/>
          <w:lang w:val="ru-RU" w:eastAsia="ru-RU"/>
        </w:rPr>
        <w:t>сесія 8-го скликання</w:t>
      </w:r>
    </w:p>
    <w:p w:rsidR="00071EA3" w:rsidRPr="00814B21" w:rsidRDefault="00071EA3" w:rsidP="00071EA3">
      <w:pPr>
        <w:spacing w:after="0" w:line="240" w:lineRule="auto"/>
        <w:jc w:val="center"/>
        <w:rPr>
          <w:rFonts w:ascii="Times New Roman" w:eastAsia="Times New Roman" w:hAnsi="Times New Roman" w:cs="Times New Roman"/>
          <w:bCs/>
          <w:sz w:val="28"/>
          <w:szCs w:val="28"/>
          <w:lang w:val="ru-RU" w:eastAsia="ru-RU"/>
        </w:rPr>
      </w:pPr>
    </w:p>
    <w:p w:rsidR="00071EA3" w:rsidRPr="00814B21" w:rsidRDefault="00071EA3" w:rsidP="00071EA3">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val="ru-RU" w:eastAsia="ru-RU"/>
        </w:rPr>
        <w:t>Р І Ш Е Н Н Я</w:t>
      </w:r>
    </w:p>
    <w:p w:rsidR="00D71FC8" w:rsidRPr="00D71FC8" w:rsidRDefault="00D71FC8" w:rsidP="00071EA3">
      <w:pPr>
        <w:spacing w:after="0" w:line="240" w:lineRule="auto"/>
        <w:ind w:right="-625"/>
        <w:rPr>
          <w:rFonts w:ascii="Times New Roman" w:eastAsia="Times New Roman" w:hAnsi="Times New Roman" w:cs="Times New Roman"/>
          <w:b/>
          <w:sz w:val="28"/>
          <w:szCs w:val="28"/>
          <w:lang w:eastAsia="ru-RU"/>
        </w:rPr>
      </w:pPr>
    </w:p>
    <w:p w:rsidR="00071EA3" w:rsidRDefault="00D71FC8" w:rsidP="00D71FC8">
      <w:pPr>
        <w:spacing w:after="0" w:line="240" w:lineRule="auto"/>
        <w:rPr>
          <w:rFonts w:ascii="Times New Roman" w:eastAsia="Times New Roman" w:hAnsi="Times New Roman" w:cs="Times New Roman"/>
          <w:b/>
          <w:bCs/>
          <w:sz w:val="28"/>
          <w:szCs w:val="28"/>
          <w:lang w:eastAsia="ru-RU"/>
        </w:rPr>
      </w:pPr>
      <w:r w:rsidRPr="00D71FC8">
        <w:rPr>
          <w:rFonts w:ascii="Times New Roman" w:eastAsia="Times New Roman" w:hAnsi="Times New Roman" w:cs="Times New Roman"/>
          <w:b/>
          <w:bCs/>
          <w:sz w:val="28"/>
          <w:szCs w:val="28"/>
          <w:lang w:eastAsia="ru-RU"/>
        </w:rPr>
        <w:t xml:space="preserve">від  </w:t>
      </w:r>
      <w:r w:rsidRPr="00D71FC8">
        <w:rPr>
          <w:rFonts w:ascii="Times New Roman" w:eastAsia="Times New Roman" w:hAnsi="Times New Roman" w:cs="Times New Roman"/>
          <w:b/>
          <w:bCs/>
          <w:sz w:val="28"/>
          <w:szCs w:val="28"/>
          <w:lang w:val="ru-RU" w:eastAsia="ru-RU"/>
        </w:rPr>
        <w:t xml:space="preserve">11 </w:t>
      </w:r>
      <w:r w:rsidRPr="00D71FC8">
        <w:rPr>
          <w:rFonts w:ascii="Times New Roman" w:eastAsia="Times New Roman" w:hAnsi="Times New Roman" w:cs="Times New Roman"/>
          <w:b/>
          <w:bCs/>
          <w:sz w:val="28"/>
          <w:szCs w:val="28"/>
          <w:lang w:eastAsia="ru-RU"/>
        </w:rPr>
        <w:t xml:space="preserve"> травня 2023 року  № </w:t>
      </w:r>
      <w:r w:rsidRPr="00D71FC8">
        <w:rPr>
          <w:rFonts w:ascii="Times New Roman" w:eastAsia="Times New Roman" w:hAnsi="Times New Roman" w:cs="Times New Roman"/>
          <w:b/>
          <w:bCs/>
          <w:sz w:val="28"/>
          <w:szCs w:val="28"/>
          <w:lang w:val="ru-RU" w:eastAsia="ru-RU"/>
        </w:rPr>
        <w:t>1324</w:t>
      </w:r>
      <w:r w:rsidRPr="00D71FC8">
        <w:rPr>
          <w:rFonts w:ascii="Times New Roman" w:eastAsia="Times New Roman" w:hAnsi="Times New Roman" w:cs="Times New Roman"/>
          <w:b/>
          <w:bCs/>
          <w:sz w:val="28"/>
          <w:szCs w:val="28"/>
          <w:lang w:eastAsia="ru-RU"/>
        </w:rPr>
        <w:t xml:space="preserve">                                          </w:t>
      </w:r>
    </w:p>
    <w:p w:rsidR="00D71FC8" w:rsidRPr="00D71FC8" w:rsidRDefault="00D71FC8" w:rsidP="00D71FC8">
      <w:pPr>
        <w:spacing w:after="0" w:line="240" w:lineRule="auto"/>
        <w:rPr>
          <w:rFonts w:ascii="Times New Roman" w:eastAsia="Times New Roman" w:hAnsi="Times New Roman" w:cs="Times New Roman"/>
          <w:b/>
          <w:bCs/>
          <w:sz w:val="28"/>
          <w:szCs w:val="28"/>
          <w:lang w:eastAsia="ru-RU"/>
        </w:rPr>
      </w:pPr>
      <w:r w:rsidRPr="00D71FC8">
        <w:rPr>
          <w:rFonts w:ascii="Times New Roman" w:eastAsia="Times New Roman" w:hAnsi="Times New Roman" w:cs="Times New Roman"/>
          <w:b/>
          <w:bCs/>
          <w:sz w:val="28"/>
          <w:szCs w:val="28"/>
          <w:lang w:eastAsia="ru-RU"/>
        </w:rPr>
        <w:t>с. Кам’янське</w:t>
      </w:r>
    </w:p>
    <w:p w:rsidR="00D71FC8" w:rsidRPr="00D71FC8" w:rsidRDefault="00D71FC8" w:rsidP="00D71FC8">
      <w:pPr>
        <w:spacing w:after="0" w:line="240" w:lineRule="auto"/>
        <w:ind w:right="424"/>
        <w:rPr>
          <w:rFonts w:ascii="Times New Roman" w:eastAsia="Univers (W1)" w:hAnsi="Times New Roman" w:cs="Times New Roman"/>
          <w:b/>
          <w:sz w:val="28"/>
          <w:szCs w:val="28"/>
          <w:lang w:eastAsia="ru-RU"/>
        </w:rPr>
      </w:pPr>
    </w:p>
    <w:tbl>
      <w:tblPr>
        <w:tblW w:w="0" w:type="auto"/>
        <w:tblLook w:val="04A0"/>
      </w:tblPr>
      <w:tblGrid>
        <w:gridCol w:w="6858"/>
      </w:tblGrid>
      <w:tr w:rsidR="00D71FC8" w:rsidRPr="00D71FC8" w:rsidTr="009C54B1">
        <w:trPr>
          <w:trHeight w:val="1595"/>
        </w:trPr>
        <w:tc>
          <w:tcPr>
            <w:tcW w:w="6858" w:type="dxa"/>
          </w:tcPr>
          <w:p w:rsidR="00D71FC8" w:rsidRPr="00D71FC8" w:rsidRDefault="00D71FC8" w:rsidP="00D71FC8">
            <w:pPr>
              <w:shd w:val="clear" w:color="auto" w:fill="FCFCFC"/>
              <w:spacing w:after="0" w:line="240" w:lineRule="auto"/>
              <w:jc w:val="both"/>
              <w:textAlignment w:val="baseline"/>
              <w:rPr>
                <w:rFonts w:ascii="Times New Roman" w:eastAsia="Times New Roman" w:hAnsi="Times New Roman" w:cs="Times New Roman"/>
                <w:b/>
                <w:bCs/>
                <w:sz w:val="28"/>
                <w:szCs w:val="28"/>
                <w:bdr w:val="none" w:sz="0" w:space="0" w:color="auto" w:frame="1"/>
                <w:lang w:eastAsia="uk-UA"/>
              </w:rPr>
            </w:pPr>
            <w:r w:rsidRPr="00D71FC8">
              <w:rPr>
                <w:rFonts w:ascii="Times New Roman" w:eastAsia="Times New Roman" w:hAnsi="Times New Roman" w:cs="Times New Roman"/>
                <w:b/>
                <w:bCs/>
                <w:sz w:val="28"/>
                <w:szCs w:val="28"/>
                <w:bdr w:val="none" w:sz="0" w:space="0" w:color="auto" w:frame="1"/>
                <w:lang w:eastAsia="uk-UA"/>
              </w:rPr>
              <w:t>Про затватвердження актів приймання-передачі частин будівель, що перебувають в оперативному управлінні КНП «ІЦПМД» Іршавської міської ради  на баланс Кам’янської сільської ради</w:t>
            </w:r>
          </w:p>
          <w:p w:rsidR="00D71FC8" w:rsidRPr="00D71FC8" w:rsidRDefault="00D71FC8" w:rsidP="00D71FC8">
            <w:pPr>
              <w:shd w:val="clear" w:color="auto" w:fill="FCFCFC"/>
              <w:spacing w:after="0" w:line="240" w:lineRule="auto"/>
              <w:jc w:val="both"/>
              <w:textAlignment w:val="baseline"/>
              <w:rPr>
                <w:rFonts w:ascii="Times New Roman" w:eastAsia="Univers (W1)" w:hAnsi="Times New Roman" w:cs="Times New Roman"/>
                <w:b/>
                <w:sz w:val="28"/>
                <w:szCs w:val="28"/>
                <w:lang w:eastAsia="ru-RU"/>
              </w:rPr>
            </w:pPr>
          </w:p>
        </w:tc>
      </w:tr>
    </w:tbl>
    <w:p w:rsidR="00D71FC8" w:rsidRPr="00D71FC8" w:rsidRDefault="00D71FC8" w:rsidP="00D71FC8">
      <w:pPr>
        <w:tabs>
          <w:tab w:val="left" w:pos="1134"/>
        </w:tabs>
        <w:spacing w:after="0" w:line="276" w:lineRule="auto"/>
        <w:ind w:right="-1"/>
        <w:jc w:val="both"/>
        <w:rPr>
          <w:rFonts w:ascii="Times New Roman" w:eastAsia="Times New Roman" w:hAnsi="Times New Roman" w:cs="Times New Roman"/>
          <w:sz w:val="28"/>
          <w:szCs w:val="28"/>
          <w:lang w:eastAsia="ru-RU"/>
        </w:rPr>
      </w:pPr>
    </w:p>
    <w:p w:rsidR="00D71FC8" w:rsidRPr="00D71FC8" w:rsidRDefault="00D71FC8" w:rsidP="00D71FC8">
      <w:pPr>
        <w:shd w:val="clear" w:color="auto" w:fill="FCFCFC"/>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uk-UA"/>
        </w:rPr>
      </w:pPr>
      <w:r w:rsidRPr="00D71FC8">
        <w:rPr>
          <w:rFonts w:ascii="Times New Roman" w:eastAsia="Times New Roman" w:hAnsi="Times New Roman" w:cs="Times New Roman"/>
          <w:sz w:val="28"/>
          <w:szCs w:val="28"/>
          <w:lang w:eastAsia="ru-RU"/>
        </w:rPr>
        <w:t xml:space="preserve">Відповідно до статей </w:t>
      </w:r>
      <w:r w:rsidRPr="00D71FC8">
        <w:rPr>
          <w:rFonts w:ascii="Times New Roman" w:eastAsia="Calibri" w:hAnsi="Times New Roman" w:cs="Times New Roman"/>
          <w:sz w:val="28"/>
          <w:szCs w:val="28"/>
          <w:lang w:eastAsia="ru-RU"/>
        </w:rPr>
        <w:t>26, 60 Закону України «Про місцеве самоврядування в Україні», враховуючи рішення Кам’янської сільської ради №1268 від 16.03.2023р. «Про</w:t>
      </w:r>
      <w:r w:rsidRPr="00D71FC8">
        <w:rPr>
          <w:rFonts w:ascii="Times New Roman" w:eastAsia="Times New Roman" w:hAnsi="Times New Roman" w:cs="Times New Roman"/>
          <w:b/>
          <w:bCs/>
          <w:sz w:val="28"/>
          <w:szCs w:val="28"/>
          <w:bdr w:val="none" w:sz="0" w:space="0" w:color="auto" w:frame="1"/>
          <w:lang w:eastAsia="uk-UA"/>
        </w:rPr>
        <w:t xml:space="preserve"> </w:t>
      </w:r>
      <w:r w:rsidRPr="00D71FC8">
        <w:rPr>
          <w:rFonts w:ascii="Times New Roman" w:eastAsia="Times New Roman" w:hAnsi="Times New Roman" w:cs="Times New Roman"/>
          <w:bCs/>
          <w:sz w:val="28"/>
          <w:szCs w:val="28"/>
          <w:bdr w:val="none" w:sz="0" w:space="0" w:color="auto" w:frame="1"/>
          <w:lang w:eastAsia="uk-UA"/>
        </w:rPr>
        <w:t>вилучення  з оперативного управління КНП «ІЦПМД» частини будівель Амбулаторії загальної практики сімейної медицини за адресою с.Кам’янське, вул. Центральна, 71а та частини будівлі Амбулаторії загальної практики сімейної медицини с.Дунковиця, 91в на баланс Кам’янської сільської ради», враховуючи наказ КНП «ІЦПМД» Іршавської міської ради «Про передачу частини будівель АЗПМС с.Кам’янське, вул.Центральна, 71а та АЗПМС с. Дунковиця, 91в у комунальну власність (на баланс) Кам’янської сільської ради» від 23.04.2023 №22-0</w:t>
      </w:r>
      <w:r w:rsidRPr="00D71FC8">
        <w:rPr>
          <w:rFonts w:ascii="Times New Roman" w:eastAsia="Calibri" w:hAnsi="Times New Roman" w:cs="Times New Roman"/>
          <w:sz w:val="28"/>
          <w:szCs w:val="28"/>
          <w:lang w:eastAsia="ru-RU"/>
        </w:rPr>
        <w:t>,</w:t>
      </w:r>
      <w:r w:rsidRPr="00D71FC8">
        <w:rPr>
          <w:rFonts w:ascii="Times New Roman" w:eastAsia="Univers (W1)" w:hAnsi="Times New Roman" w:cs="Times New Roman"/>
          <w:sz w:val="28"/>
          <w:szCs w:val="28"/>
          <w:lang w:eastAsia="ru-RU"/>
        </w:rPr>
        <w:t xml:space="preserve"> сесія сільської ради </w:t>
      </w:r>
    </w:p>
    <w:p w:rsidR="00D71FC8" w:rsidRPr="00D71FC8" w:rsidRDefault="00D71FC8" w:rsidP="00D71FC8">
      <w:pPr>
        <w:tabs>
          <w:tab w:val="left" w:pos="1134"/>
        </w:tabs>
        <w:spacing w:after="0" w:line="240" w:lineRule="auto"/>
        <w:ind w:firstLine="709"/>
        <w:jc w:val="both"/>
        <w:rPr>
          <w:rFonts w:ascii="Times New Roman" w:eastAsia="Univers (W1)" w:hAnsi="Times New Roman" w:cs="Times New Roman"/>
          <w:sz w:val="28"/>
          <w:szCs w:val="28"/>
          <w:lang w:eastAsia="ru-RU"/>
        </w:rPr>
      </w:pPr>
    </w:p>
    <w:p w:rsidR="00D71FC8" w:rsidRPr="00D71FC8" w:rsidRDefault="00D71FC8" w:rsidP="00071EA3">
      <w:pPr>
        <w:tabs>
          <w:tab w:val="left" w:pos="1134"/>
        </w:tabs>
        <w:spacing w:after="0" w:line="240" w:lineRule="auto"/>
        <w:ind w:firstLine="709"/>
        <w:jc w:val="center"/>
        <w:rPr>
          <w:rFonts w:ascii="Times New Roman" w:eastAsia="Univers (W1)" w:hAnsi="Times New Roman" w:cs="Times New Roman"/>
          <w:b/>
          <w:sz w:val="28"/>
          <w:szCs w:val="28"/>
          <w:lang w:eastAsia="ru-RU"/>
        </w:rPr>
      </w:pPr>
      <w:r w:rsidRPr="00D71FC8">
        <w:rPr>
          <w:rFonts w:ascii="Times New Roman" w:eastAsia="Univers (W1)" w:hAnsi="Times New Roman" w:cs="Times New Roman"/>
          <w:b/>
          <w:sz w:val="28"/>
          <w:szCs w:val="28"/>
          <w:lang w:eastAsia="ru-RU"/>
        </w:rPr>
        <w:t>ВИРІШИЛА:</w:t>
      </w:r>
    </w:p>
    <w:p w:rsidR="00D71FC8" w:rsidRPr="00D71FC8" w:rsidRDefault="00D71FC8" w:rsidP="00D71FC8">
      <w:pPr>
        <w:tabs>
          <w:tab w:val="left" w:pos="1134"/>
        </w:tabs>
        <w:spacing w:after="0" w:line="240" w:lineRule="auto"/>
        <w:ind w:firstLine="709"/>
        <w:jc w:val="both"/>
        <w:rPr>
          <w:rFonts w:ascii="Times New Roman" w:eastAsia="Univers (W1)" w:hAnsi="Times New Roman" w:cs="Times New Roman"/>
          <w:b/>
          <w:sz w:val="28"/>
          <w:szCs w:val="28"/>
          <w:lang w:eastAsia="ru-RU"/>
        </w:rPr>
      </w:pPr>
    </w:p>
    <w:p w:rsidR="00D71FC8" w:rsidRPr="00D71FC8" w:rsidRDefault="00D71FC8" w:rsidP="00D71FC8">
      <w:pPr>
        <w:numPr>
          <w:ilvl w:val="0"/>
          <w:numId w:val="27"/>
        </w:numPr>
        <w:shd w:val="clear" w:color="auto" w:fill="FCFCFC"/>
        <w:tabs>
          <w:tab w:val="left" w:pos="1134"/>
        </w:tabs>
        <w:spacing w:after="0" w:line="240" w:lineRule="auto"/>
        <w:ind w:left="0" w:firstLine="709"/>
        <w:contextualSpacing/>
        <w:jc w:val="both"/>
        <w:textAlignment w:val="baseline"/>
        <w:rPr>
          <w:rFonts w:ascii="Times New Roman" w:eastAsia="Times New Roman" w:hAnsi="Times New Roman" w:cs="Times New Roman"/>
          <w:sz w:val="28"/>
          <w:szCs w:val="28"/>
          <w:lang w:eastAsia="uk-UA"/>
        </w:rPr>
      </w:pPr>
      <w:r w:rsidRPr="00D71FC8">
        <w:rPr>
          <w:rFonts w:ascii="Times New Roman" w:eastAsia="Times New Roman" w:hAnsi="Times New Roman" w:cs="Times New Roman"/>
          <w:sz w:val="28"/>
          <w:szCs w:val="28"/>
          <w:lang w:eastAsia="ru-RU"/>
        </w:rPr>
        <w:t xml:space="preserve">Затвердити акт приймання-передачі частин будівель з оперативного управління </w:t>
      </w:r>
      <w:r w:rsidRPr="00D71FC8">
        <w:rPr>
          <w:rFonts w:ascii="Times New Roman" w:eastAsia="Times New Roman" w:hAnsi="Times New Roman" w:cs="Times New Roman"/>
          <w:bCs/>
          <w:sz w:val="28"/>
          <w:szCs w:val="28"/>
          <w:bdr w:val="none" w:sz="0" w:space="0" w:color="auto" w:frame="1"/>
          <w:lang w:eastAsia="uk-UA"/>
        </w:rPr>
        <w:t>КНП «ІЦПМД»</w:t>
      </w:r>
      <w:r w:rsidRPr="00D71FC8">
        <w:rPr>
          <w:rFonts w:ascii="Times New Roman" w:eastAsia="Times New Roman" w:hAnsi="Times New Roman" w:cs="Times New Roman"/>
          <w:sz w:val="28"/>
          <w:szCs w:val="28"/>
          <w:lang w:eastAsia="uk-UA"/>
        </w:rPr>
        <w:t>, а саме:</w:t>
      </w:r>
    </w:p>
    <w:p w:rsidR="00071EA3" w:rsidRDefault="00D71FC8" w:rsidP="00D71FC8">
      <w:pPr>
        <w:numPr>
          <w:ilvl w:val="1"/>
          <w:numId w:val="27"/>
        </w:numPr>
        <w:shd w:val="clear" w:color="auto" w:fill="FCFCFC"/>
        <w:tabs>
          <w:tab w:val="left" w:pos="1134"/>
        </w:tabs>
        <w:spacing w:after="0" w:line="240" w:lineRule="auto"/>
        <w:contextualSpacing/>
        <w:jc w:val="both"/>
        <w:textAlignment w:val="baseline"/>
        <w:rPr>
          <w:rFonts w:ascii="Times New Roman" w:eastAsia="Times New Roman" w:hAnsi="Times New Roman" w:cs="Times New Roman"/>
          <w:sz w:val="28"/>
          <w:szCs w:val="28"/>
          <w:lang w:eastAsia="uk-UA"/>
        </w:rPr>
      </w:pPr>
      <w:r w:rsidRPr="00D71FC8">
        <w:rPr>
          <w:rFonts w:ascii="Times New Roman" w:eastAsia="Times New Roman" w:hAnsi="Times New Roman" w:cs="Times New Roman"/>
          <w:sz w:val="28"/>
          <w:szCs w:val="28"/>
          <w:lang w:eastAsia="uk-UA"/>
        </w:rPr>
        <w:t xml:space="preserve"> частину будівель</w:t>
      </w:r>
      <w:r w:rsidRPr="00D71FC8">
        <w:rPr>
          <w:rFonts w:ascii="Times New Roman" w:eastAsia="Times New Roman" w:hAnsi="Times New Roman" w:cs="Times New Roman"/>
          <w:sz w:val="28"/>
          <w:szCs w:val="28"/>
          <w:lang w:eastAsia="ru-RU"/>
        </w:rPr>
        <w:t xml:space="preserve"> </w:t>
      </w:r>
      <w:r w:rsidRPr="00D71FC8">
        <w:rPr>
          <w:rFonts w:ascii="Times New Roman" w:eastAsia="Times New Roman" w:hAnsi="Times New Roman" w:cs="Times New Roman"/>
          <w:sz w:val="28"/>
          <w:szCs w:val="28"/>
          <w:lang w:eastAsia="uk-UA"/>
        </w:rPr>
        <w:t>амбулато</w:t>
      </w:r>
      <w:r w:rsidR="00071EA3">
        <w:rPr>
          <w:rFonts w:ascii="Times New Roman" w:eastAsia="Times New Roman" w:hAnsi="Times New Roman" w:cs="Times New Roman"/>
          <w:sz w:val="28"/>
          <w:szCs w:val="28"/>
          <w:lang w:eastAsia="uk-UA"/>
        </w:rPr>
        <w:t>рії загальної практики сімейної</w:t>
      </w:r>
    </w:p>
    <w:p w:rsidR="00D71FC8" w:rsidRPr="00D71FC8" w:rsidRDefault="00D71FC8" w:rsidP="00071EA3">
      <w:pPr>
        <w:shd w:val="clear" w:color="auto" w:fill="FCFCFC"/>
        <w:tabs>
          <w:tab w:val="left" w:pos="1134"/>
        </w:tabs>
        <w:spacing w:after="0" w:line="240" w:lineRule="auto"/>
        <w:contextualSpacing/>
        <w:jc w:val="both"/>
        <w:textAlignment w:val="baseline"/>
        <w:rPr>
          <w:rFonts w:ascii="Times New Roman" w:eastAsia="Times New Roman" w:hAnsi="Times New Roman" w:cs="Times New Roman"/>
          <w:sz w:val="28"/>
          <w:szCs w:val="28"/>
          <w:lang w:eastAsia="uk-UA"/>
        </w:rPr>
      </w:pPr>
      <w:r w:rsidRPr="00D71FC8">
        <w:rPr>
          <w:rFonts w:ascii="Times New Roman" w:eastAsia="Times New Roman" w:hAnsi="Times New Roman" w:cs="Times New Roman"/>
          <w:sz w:val="28"/>
          <w:szCs w:val="28"/>
          <w:lang w:eastAsia="uk-UA"/>
        </w:rPr>
        <w:t>медицини, що знаходиться за адресою с.Кам’янське, вул.Центральна, 71а, на баланс Кам</w:t>
      </w:r>
      <w:r w:rsidRPr="00D71FC8">
        <w:rPr>
          <w:rFonts w:ascii="Calibri" w:eastAsia="Times New Roman" w:hAnsi="Calibri" w:cs="Calibri"/>
          <w:sz w:val="28"/>
          <w:szCs w:val="28"/>
          <w:lang w:eastAsia="uk-UA"/>
        </w:rPr>
        <w:t>'</w:t>
      </w:r>
      <w:r w:rsidRPr="00D71FC8">
        <w:rPr>
          <w:rFonts w:ascii="Times New Roman" w:eastAsia="Times New Roman" w:hAnsi="Times New Roman" w:cs="Times New Roman"/>
          <w:sz w:val="28"/>
          <w:szCs w:val="28"/>
          <w:lang w:eastAsia="uk-UA"/>
        </w:rPr>
        <w:t>янської сільської ради згідно з додатком 1;</w:t>
      </w:r>
    </w:p>
    <w:p w:rsidR="00071EA3" w:rsidRDefault="00D71FC8" w:rsidP="00D71FC8">
      <w:pPr>
        <w:numPr>
          <w:ilvl w:val="1"/>
          <w:numId w:val="27"/>
        </w:numPr>
        <w:shd w:val="clear" w:color="auto" w:fill="FCFCFC"/>
        <w:tabs>
          <w:tab w:val="left" w:pos="1134"/>
        </w:tabs>
        <w:spacing w:after="0" w:line="240" w:lineRule="auto"/>
        <w:contextualSpacing/>
        <w:jc w:val="both"/>
        <w:textAlignment w:val="baseline"/>
        <w:rPr>
          <w:rFonts w:ascii="Times New Roman" w:eastAsia="Times New Roman" w:hAnsi="Times New Roman" w:cs="Times New Roman"/>
          <w:sz w:val="28"/>
          <w:szCs w:val="28"/>
          <w:lang w:eastAsia="uk-UA"/>
        </w:rPr>
      </w:pPr>
      <w:r w:rsidRPr="00D71FC8">
        <w:rPr>
          <w:rFonts w:ascii="Times New Roman" w:eastAsia="Times New Roman" w:hAnsi="Times New Roman" w:cs="Times New Roman"/>
          <w:sz w:val="28"/>
          <w:szCs w:val="28"/>
          <w:lang w:eastAsia="uk-UA"/>
        </w:rPr>
        <w:t xml:space="preserve"> частину будівлі</w:t>
      </w:r>
      <w:r w:rsidRPr="00D71FC8">
        <w:rPr>
          <w:rFonts w:ascii="Times New Roman" w:eastAsia="Times New Roman" w:hAnsi="Times New Roman" w:cs="Times New Roman"/>
          <w:sz w:val="28"/>
          <w:szCs w:val="28"/>
          <w:lang w:eastAsia="ru-RU"/>
        </w:rPr>
        <w:t xml:space="preserve"> </w:t>
      </w:r>
      <w:r w:rsidRPr="00D71FC8">
        <w:rPr>
          <w:rFonts w:ascii="Times New Roman" w:eastAsia="Times New Roman" w:hAnsi="Times New Roman" w:cs="Times New Roman"/>
          <w:sz w:val="28"/>
          <w:szCs w:val="28"/>
          <w:lang w:eastAsia="uk-UA"/>
        </w:rPr>
        <w:t>амбулаторії загаль</w:t>
      </w:r>
      <w:r w:rsidR="00071EA3">
        <w:rPr>
          <w:rFonts w:ascii="Times New Roman" w:eastAsia="Times New Roman" w:hAnsi="Times New Roman" w:cs="Times New Roman"/>
          <w:sz w:val="28"/>
          <w:szCs w:val="28"/>
          <w:lang w:eastAsia="uk-UA"/>
        </w:rPr>
        <w:t>ної практики сімейної медицини,</w:t>
      </w:r>
    </w:p>
    <w:p w:rsidR="00D71FC8" w:rsidRPr="00D71FC8" w:rsidRDefault="00D71FC8" w:rsidP="00071EA3">
      <w:pPr>
        <w:shd w:val="clear" w:color="auto" w:fill="FCFCFC"/>
        <w:tabs>
          <w:tab w:val="left" w:pos="1134"/>
        </w:tabs>
        <w:spacing w:after="0" w:line="240" w:lineRule="auto"/>
        <w:contextualSpacing/>
        <w:jc w:val="both"/>
        <w:textAlignment w:val="baseline"/>
        <w:rPr>
          <w:rFonts w:ascii="Times New Roman" w:eastAsia="Times New Roman" w:hAnsi="Times New Roman" w:cs="Times New Roman"/>
          <w:sz w:val="28"/>
          <w:szCs w:val="28"/>
          <w:lang w:eastAsia="uk-UA"/>
        </w:rPr>
      </w:pPr>
      <w:r w:rsidRPr="00D71FC8">
        <w:rPr>
          <w:rFonts w:ascii="Times New Roman" w:eastAsia="Times New Roman" w:hAnsi="Times New Roman" w:cs="Times New Roman"/>
          <w:sz w:val="28"/>
          <w:szCs w:val="28"/>
          <w:lang w:eastAsia="uk-UA"/>
        </w:rPr>
        <w:t>що знаходиться за адресою с.Дунковиця, 91в, на баланс Кам</w:t>
      </w:r>
      <w:r w:rsidRPr="00D71FC8">
        <w:rPr>
          <w:rFonts w:ascii="Calibri" w:eastAsia="Times New Roman" w:hAnsi="Calibri" w:cs="Calibri"/>
          <w:sz w:val="28"/>
          <w:szCs w:val="28"/>
          <w:lang w:eastAsia="uk-UA"/>
        </w:rPr>
        <w:t>'</w:t>
      </w:r>
      <w:r w:rsidRPr="00D71FC8">
        <w:rPr>
          <w:rFonts w:ascii="Times New Roman" w:eastAsia="Times New Roman" w:hAnsi="Times New Roman" w:cs="Times New Roman"/>
          <w:sz w:val="28"/>
          <w:szCs w:val="28"/>
          <w:lang w:eastAsia="uk-UA"/>
        </w:rPr>
        <w:t>янської сільської ради згідно з додатком 2.</w:t>
      </w:r>
    </w:p>
    <w:p w:rsidR="00D71FC8" w:rsidRPr="00D71FC8" w:rsidRDefault="00D71FC8" w:rsidP="00071EA3">
      <w:pPr>
        <w:numPr>
          <w:ilvl w:val="0"/>
          <w:numId w:val="27"/>
        </w:numPr>
        <w:shd w:val="clear" w:color="auto" w:fill="FCFCFC"/>
        <w:tabs>
          <w:tab w:val="left" w:pos="1134"/>
        </w:tabs>
        <w:spacing w:after="0" w:line="240" w:lineRule="auto"/>
        <w:ind w:left="0" w:firstLine="709"/>
        <w:contextualSpacing/>
        <w:jc w:val="both"/>
        <w:textAlignment w:val="baseline"/>
        <w:rPr>
          <w:rFonts w:ascii="Times New Roman" w:eastAsia="Times New Roman" w:hAnsi="Times New Roman" w:cs="Times New Roman"/>
          <w:sz w:val="28"/>
          <w:szCs w:val="28"/>
          <w:lang w:eastAsia="uk-UA"/>
        </w:rPr>
      </w:pPr>
      <w:r w:rsidRPr="00D71FC8">
        <w:rPr>
          <w:rFonts w:ascii="Times New Roman" w:eastAsia="Times New Roman" w:hAnsi="Times New Roman" w:cs="Times New Roman"/>
          <w:sz w:val="28"/>
          <w:szCs w:val="28"/>
          <w:lang w:eastAsia="uk-UA"/>
        </w:rPr>
        <w:t>Віділу бухгалтерського обліку та звітності Кам’янської сільської ради відобразити приймання-передачу майна комунальної власності сільської ради вказаного в пункті 1 цього рішення.</w:t>
      </w:r>
    </w:p>
    <w:p w:rsidR="00D71FC8" w:rsidRPr="00D71FC8" w:rsidRDefault="00D71FC8" w:rsidP="00071EA3">
      <w:pPr>
        <w:numPr>
          <w:ilvl w:val="0"/>
          <w:numId w:val="27"/>
        </w:numPr>
        <w:shd w:val="clear" w:color="auto" w:fill="FCFCFC"/>
        <w:tabs>
          <w:tab w:val="left" w:pos="1134"/>
        </w:tabs>
        <w:spacing w:after="0" w:line="240" w:lineRule="auto"/>
        <w:ind w:left="0" w:firstLine="709"/>
        <w:contextualSpacing/>
        <w:jc w:val="both"/>
        <w:textAlignment w:val="baseline"/>
        <w:rPr>
          <w:rFonts w:ascii="Times New Roman" w:eastAsia="Times New Roman" w:hAnsi="Times New Roman" w:cs="Times New Roman"/>
          <w:sz w:val="28"/>
          <w:szCs w:val="28"/>
          <w:lang w:eastAsia="uk-UA"/>
        </w:rPr>
      </w:pPr>
      <w:r w:rsidRPr="00D71FC8">
        <w:rPr>
          <w:rFonts w:ascii="Times New Roman" w:eastAsia="Times New Roman" w:hAnsi="Times New Roman" w:cs="Times New Roman"/>
          <w:sz w:val="28"/>
          <w:szCs w:val="28"/>
          <w:lang w:eastAsia="uk-UA"/>
        </w:rPr>
        <w:t xml:space="preserve">Контроль за виконанням даного рішення покласти на постійну комісію сільської ради з питань комунальної власності, житлово-комунального </w:t>
      </w:r>
      <w:r w:rsidRPr="00D71FC8">
        <w:rPr>
          <w:rFonts w:ascii="Times New Roman" w:eastAsia="Times New Roman" w:hAnsi="Times New Roman" w:cs="Times New Roman"/>
          <w:sz w:val="28"/>
          <w:szCs w:val="28"/>
          <w:lang w:eastAsia="uk-UA"/>
        </w:rPr>
        <w:lastRenderedPageBreak/>
        <w:t>господарства, управління майном спільної комунальної власності, енергозбереження та транспорту.</w:t>
      </w:r>
    </w:p>
    <w:p w:rsidR="00D71FC8" w:rsidRPr="00D71FC8" w:rsidRDefault="00D71FC8" w:rsidP="00D71FC8">
      <w:pPr>
        <w:spacing w:after="0" w:line="240" w:lineRule="auto"/>
        <w:jc w:val="center"/>
        <w:rPr>
          <w:rFonts w:ascii="Times New Roman" w:eastAsia="Univers (W1)" w:hAnsi="Times New Roman" w:cs="Times New Roman"/>
          <w:b/>
          <w:sz w:val="28"/>
          <w:szCs w:val="28"/>
          <w:lang w:eastAsia="ru-RU"/>
        </w:rPr>
      </w:pPr>
    </w:p>
    <w:p w:rsidR="00D71FC8" w:rsidRPr="00D71FC8" w:rsidRDefault="00D71FC8" w:rsidP="00D71FC8">
      <w:pPr>
        <w:spacing w:after="0" w:line="240" w:lineRule="auto"/>
        <w:jc w:val="center"/>
        <w:rPr>
          <w:rFonts w:ascii="Times New Roman" w:eastAsia="Univers (W1)" w:hAnsi="Times New Roman" w:cs="Times New Roman"/>
          <w:b/>
          <w:sz w:val="28"/>
          <w:szCs w:val="28"/>
          <w:lang w:eastAsia="ru-RU"/>
        </w:rPr>
      </w:pPr>
    </w:p>
    <w:p w:rsidR="00D71FC8" w:rsidRPr="00D71FC8" w:rsidRDefault="00D71FC8" w:rsidP="00D71FC8">
      <w:pPr>
        <w:spacing w:after="0" w:line="240" w:lineRule="auto"/>
        <w:jc w:val="center"/>
        <w:rPr>
          <w:rFonts w:ascii="Times New Roman" w:eastAsia="Univers (W1)" w:hAnsi="Times New Roman" w:cs="Times New Roman"/>
          <w:b/>
          <w:sz w:val="28"/>
          <w:szCs w:val="28"/>
          <w:lang w:eastAsia="ru-RU"/>
        </w:rPr>
      </w:pPr>
    </w:p>
    <w:p w:rsidR="006A5AD4" w:rsidRDefault="00D71FC8" w:rsidP="00D71FC8">
      <w:pPr>
        <w:spacing w:after="0" w:line="240" w:lineRule="auto"/>
        <w:jc w:val="both"/>
        <w:rPr>
          <w:rFonts w:ascii="Times New Roman" w:eastAsia="Univers (W1)" w:hAnsi="Times New Roman" w:cs="Times New Roman"/>
          <w:b/>
          <w:sz w:val="28"/>
          <w:szCs w:val="28"/>
          <w:lang w:eastAsia="ru-RU"/>
        </w:rPr>
      </w:pPr>
      <w:r w:rsidRPr="00D71FC8">
        <w:rPr>
          <w:rFonts w:ascii="Times New Roman" w:eastAsia="Univers (W1)" w:hAnsi="Times New Roman" w:cs="Times New Roman"/>
          <w:b/>
          <w:sz w:val="28"/>
          <w:szCs w:val="28"/>
          <w:lang w:eastAsia="ru-RU"/>
        </w:rPr>
        <w:t>Сільський голова                                          Михайло СТАНИНЕ</w:t>
      </w:r>
      <w:r>
        <w:rPr>
          <w:rFonts w:ascii="Times New Roman" w:eastAsia="Univers (W1)" w:hAnsi="Times New Roman" w:cs="Times New Roman"/>
          <w:b/>
          <w:sz w:val="28"/>
          <w:szCs w:val="28"/>
          <w:lang w:eastAsia="ru-RU"/>
        </w:rPr>
        <w:t>ЦЬ</w:t>
      </w: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071EA3" w:rsidRDefault="00071EA3" w:rsidP="00D71FC8">
      <w:pPr>
        <w:spacing w:after="0" w:line="240" w:lineRule="auto"/>
        <w:jc w:val="both"/>
        <w:rPr>
          <w:rFonts w:ascii="Times New Roman" w:eastAsia="Univers (W1)" w:hAnsi="Times New Roman" w:cs="Times New Roman"/>
          <w:b/>
          <w:sz w:val="28"/>
          <w:szCs w:val="28"/>
          <w:lang w:eastAsia="ru-RU"/>
        </w:rPr>
      </w:pPr>
    </w:p>
    <w:p w:rsidR="00071EA3" w:rsidRDefault="00071EA3" w:rsidP="00D71FC8">
      <w:pPr>
        <w:spacing w:after="0" w:line="240" w:lineRule="auto"/>
        <w:jc w:val="both"/>
        <w:rPr>
          <w:rFonts w:ascii="Times New Roman" w:eastAsia="Univers (W1)" w:hAnsi="Times New Roman" w:cs="Times New Roman"/>
          <w:b/>
          <w:sz w:val="28"/>
          <w:szCs w:val="28"/>
          <w:lang w:eastAsia="ru-RU"/>
        </w:rPr>
      </w:pPr>
    </w:p>
    <w:p w:rsidR="00071EA3" w:rsidRDefault="00071EA3" w:rsidP="00D71FC8">
      <w:pPr>
        <w:spacing w:after="0" w:line="240" w:lineRule="auto"/>
        <w:jc w:val="both"/>
        <w:rPr>
          <w:rFonts w:ascii="Times New Roman" w:eastAsia="Univers (W1)" w:hAnsi="Times New Roman" w:cs="Times New Roman"/>
          <w:b/>
          <w:sz w:val="28"/>
          <w:szCs w:val="28"/>
          <w:lang w:eastAsia="ru-RU"/>
        </w:rPr>
      </w:pPr>
    </w:p>
    <w:p w:rsidR="00071EA3" w:rsidRDefault="00071EA3" w:rsidP="00D71FC8">
      <w:pPr>
        <w:spacing w:after="0" w:line="240" w:lineRule="auto"/>
        <w:jc w:val="both"/>
        <w:rPr>
          <w:rFonts w:ascii="Times New Roman" w:eastAsia="Univers (W1)" w:hAnsi="Times New Roman" w:cs="Times New Roman"/>
          <w:b/>
          <w:sz w:val="28"/>
          <w:szCs w:val="28"/>
          <w:lang w:eastAsia="ru-RU"/>
        </w:rPr>
      </w:pPr>
    </w:p>
    <w:p w:rsidR="00D71FC8" w:rsidRDefault="00D71FC8" w:rsidP="00D71FC8">
      <w:pPr>
        <w:spacing w:after="0" w:line="240" w:lineRule="auto"/>
        <w:jc w:val="both"/>
        <w:rPr>
          <w:rFonts w:ascii="Times New Roman" w:eastAsia="Univers (W1)" w:hAnsi="Times New Roman" w:cs="Times New Roman"/>
          <w:b/>
          <w:sz w:val="28"/>
          <w:szCs w:val="28"/>
          <w:lang w:eastAsia="ru-RU"/>
        </w:rPr>
      </w:pPr>
    </w:p>
    <w:p w:rsidR="00D71FC8" w:rsidRDefault="00D71FC8" w:rsidP="00071EA3">
      <w:pPr>
        <w:spacing w:after="0" w:line="240" w:lineRule="auto"/>
        <w:ind w:firstLine="708"/>
        <w:jc w:val="both"/>
        <w:rPr>
          <w:rFonts w:ascii="Times New Roman" w:eastAsia="Univers (W1)" w:hAnsi="Times New Roman" w:cs="Times New Roman"/>
          <w:b/>
          <w:sz w:val="28"/>
          <w:szCs w:val="28"/>
          <w:lang w:eastAsia="ru-RU"/>
        </w:rPr>
      </w:pPr>
    </w:p>
    <w:p w:rsidR="00071EA3" w:rsidRDefault="00071EA3" w:rsidP="00071EA3">
      <w:pPr>
        <w:spacing w:after="0" w:line="240" w:lineRule="auto"/>
        <w:ind w:firstLine="708"/>
        <w:jc w:val="both"/>
        <w:rPr>
          <w:rFonts w:ascii="Times New Roman" w:eastAsia="Univers (W1)" w:hAnsi="Times New Roman" w:cs="Times New Roman"/>
          <w:b/>
          <w:sz w:val="28"/>
          <w:szCs w:val="28"/>
          <w:lang w:eastAsia="ru-RU"/>
        </w:rPr>
      </w:pPr>
    </w:p>
    <w:p w:rsidR="00EC5B82" w:rsidRDefault="00EC5B82" w:rsidP="00EC5B82">
      <w:pPr>
        <w:tabs>
          <w:tab w:val="left" w:pos="3945"/>
        </w:tabs>
        <w:spacing w:after="0" w:line="240" w:lineRule="auto"/>
        <w:rPr>
          <w:rFonts w:ascii="Times New Roman" w:hAnsi="Times New Roman"/>
          <w:b/>
          <w:sz w:val="26"/>
          <w:szCs w:val="26"/>
          <w:lang w:eastAsia="ru-RU"/>
        </w:rPr>
      </w:pPr>
    </w:p>
    <w:p w:rsidR="009935C3" w:rsidRDefault="009935C3" w:rsidP="00EC5B82">
      <w:pPr>
        <w:tabs>
          <w:tab w:val="left" w:pos="3945"/>
        </w:tabs>
        <w:spacing w:after="0" w:line="240" w:lineRule="auto"/>
        <w:rPr>
          <w:rFonts w:ascii="Times New Roman" w:hAnsi="Times New Roman"/>
          <w:b/>
          <w:sz w:val="26"/>
          <w:szCs w:val="26"/>
          <w:lang w:eastAsia="ru-RU"/>
        </w:rPr>
      </w:pPr>
    </w:p>
    <w:p w:rsidR="009935C3" w:rsidRDefault="009935C3" w:rsidP="00EC5B82">
      <w:pPr>
        <w:tabs>
          <w:tab w:val="left" w:pos="3945"/>
        </w:tabs>
        <w:spacing w:after="0" w:line="240" w:lineRule="auto"/>
        <w:rPr>
          <w:rFonts w:ascii="Times New Roman" w:hAnsi="Times New Roman"/>
          <w:b/>
          <w:sz w:val="26"/>
          <w:szCs w:val="26"/>
          <w:lang w:eastAsia="ru-RU"/>
        </w:rPr>
      </w:pPr>
    </w:p>
    <w:p w:rsidR="00EC5B82" w:rsidRPr="00814B21" w:rsidRDefault="00EC5B82" w:rsidP="00EC5B82">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eastAsia="ar-SA"/>
        </w:rPr>
        <w:object w:dxaOrig="984" w:dyaOrig="1160">
          <v:shape id="_x0000_i1033" type="#_x0000_t75" style="width:39.75pt;height:47.25pt" o:ole="" fillcolor="window">
            <v:imagedata r:id="rId8" o:title=""/>
          </v:shape>
          <o:OLEObject Type="Embed" ProgID="Word.Document.8" ShapeID="_x0000_i1033" DrawAspect="Content" ObjectID="_1748683125" r:id="rId25"/>
        </w:object>
      </w:r>
    </w:p>
    <w:p w:rsidR="00EC5B82" w:rsidRPr="00814B21" w:rsidRDefault="00EC5B82" w:rsidP="00EC5B82">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У К Р А Ї Н А</w:t>
      </w:r>
    </w:p>
    <w:p w:rsidR="00EC5B82" w:rsidRPr="00814B21" w:rsidRDefault="00EC5B82" w:rsidP="00EC5B82">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 xml:space="preserve">КАМ’ЯНСЬКА  СІЛЬСЬКА  РАДА  </w:t>
      </w:r>
      <w:r>
        <w:rPr>
          <w:rFonts w:ascii="Times New Roman" w:eastAsia="Times New Roman" w:hAnsi="Times New Roman" w:cs="Times New Roman"/>
          <w:b/>
          <w:sz w:val="28"/>
          <w:szCs w:val="28"/>
          <w:lang w:val="ru-RU" w:eastAsia="ru-RU"/>
        </w:rPr>
        <w:t>БЕРЕГІВСЬКОГО</w:t>
      </w:r>
      <w:r w:rsidRPr="00814B21">
        <w:rPr>
          <w:rFonts w:ascii="Times New Roman" w:eastAsia="Times New Roman" w:hAnsi="Times New Roman" w:cs="Times New Roman"/>
          <w:b/>
          <w:sz w:val="28"/>
          <w:szCs w:val="28"/>
          <w:lang w:val="ru-RU" w:eastAsia="ru-RU"/>
        </w:rPr>
        <w:t xml:space="preserve">  РАЙОНУ</w:t>
      </w:r>
    </w:p>
    <w:p w:rsidR="00EC5B82" w:rsidRPr="00814B21" w:rsidRDefault="00EC5B82" w:rsidP="00EC5B82">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ЗАКАРПАТСЬКОЇ  ОБЛАСТІ</w:t>
      </w:r>
    </w:p>
    <w:p w:rsidR="00EC5B82" w:rsidRPr="00814B21" w:rsidRDefault="00EC5B82" w:rsidP="00EC5B82">
      <w:pPr>
        <w:spacing w:after="0" w:line="240" w:lineRule="auto"/>
        <w:jc w:val="center"/>
        <w:rPr>
          <w:rFonts w:ascii="Times New Roman" w:eastAsia="Times New Roman" w:hAnsi="Times New Roman" w:cs="Times New Roman"/>
          <w:b/>
          <w:sz w:val="28"/>
          <w:szCs w:val="28"/>
          <w:lang w:val="ru-RU" w:eastAsia="ru-RU"/>
        </w:rPr>
      </w:pPr>
    </w:p>
    <w:p w:rsidR="00EC5B82" w:rsidRDefault="00EC5B82" w:rsidP="00EC5B82">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20-та </w:t>
      </w:r>
      <w:r w:rsidRPr="00814B21">
        <w:rPr>
          <w:rFonts w:ascii="Times New Roman" w:eastAsia="Times New Roman" w:hAnsi="Times New Roman" w:cs="Times New Roman"/>
          <w:bCs/>
          <w:sz w:val="28"/>
          <w:szCs w:val="28"/>
          <w:lang w:val="ru-RU" w:eastAsia="ru-RU"/>
        </w:rPr>
        <w:t>сесія 8-го скликання</w:t>
      </w:r>
    </w:p>
    <w:p w:rsidR="00EC5B82" w:rsidRPr="00814B21" w:rsidRDefault="00EC5B82" w:rsidP="00EC5B82">
      <w:pPr>
        <w:spacing w:after="0" w:line="240" w:lineRule="auto"/>
        <w:jc w:val="center"/>
        <w:rPr>
          <w:rFonts w:ascii="Times New Roman" w:eastAsia="Times New Roman" w:hAnsi="Times New Roman" w:cs="Times New Roman"/>
          <w:bCs/>
          <w:sz w:val="28"/>
          <w:szCs w:val="28"/>
          <w:lang w:val="ru-RU" w:eastAsia="ru-RU"/>
        </w:rPr>
      </w:pPr>
    </w:p>
    <w:p w:rsidR="00EC5B82" w:rsidRPr="00814B21" w:rsidRDefault="00EC5B82" w:rsidP="00EC5B82">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val="ru-RU" w:eastAsia="ru-RU"/>
        </w:rPr>
        <w:t>Р І Ш Е Н Н Я</w:t>
      </w:r>
    </w:p>
    <w:p w:rsidR="00EC5B82" w:rsidRDefault="00EC5B82" w:rsidP="00EC5B82">
      <w:pPr>
        <w:tabs>
          <w:tab w:val="left" w:pos="3945"/>
        </w:tabs>
        <w:spacing w:after="0" w:line="240" w:lineRule="auto"/>
        <w:rPr>
          <w:rFonts w:ascii="Times New Roman" w:hAnsi="Times New Roman"/>
          <w:b/>
          <w:sz w:val="26"/>
          <w:szCs w:val="26"/>
          <w:lang w:eastAsia="ru-RU"/>
        </w:rPr>
      </w:pPr>
    </w:p>
    <w:p w:rsidR="00EC5B82" w:rsidRPr="00EC5B82" w:rsidRDefault="00EC5B82" w:rsidP="00EC5B82">
      <w:pPr>
        <w:tabs>
          <w:tab w:val="left" w:pos="3945"/>
        </w:tabs>
        <w:spacing w:after="0" w:line="240" w:lineRule="auto"/>
        <w:rPr>
          <w:rFonts w:ascii="Times New Roman" w:hAnsi="Times New Roman"/>
          <w:b/>
          <w:sz w:val="26"/>
          <w:szCs w:val="26"/>
          <w:lang w:eastAsia="ru-RU"/>
        </w:rPr>
      </w:pPr>
      <w:r w:rsidRPr="00EC5B82">
        <w:rPr>
          <w:rFonts w:ascii="Times New Roman" w:hAnsi="Times New Roman"/>
          <w:b/>
          <w:sz w:val="26"/>
          <w:szCs w:val="26"/>
          <w:lang w:eastAsia="ru-RU"/>
        </w:rPr>
        <w:t>в</w:t>
      </w:r>
      <w:r w:rsidRPr="00EC5B82">
        <w:rPr>
          <w:rFonts w:ascii="Times New Roman" w:hAnsi="Times New Roman"/>
          <w:b/>
          <w:sz w:val="26"/>
          <w:szCs w:val="26"/>
          <w:lang w:val="ru-RU" w:eastAsia="ru-RU"/>
        </w:rPr>
        <w:t xml:space="preserve">ід  </w:t>
      </w:r>
      <w:r>
        <w:rPr>
          <w:rFonts w:ascii="Times New Roman" w:hAnsi="Times New Roman"/>
          <w:b/>
          <w:sz w:val="26"/>
          <w:szCs w:val="26"/>
          <w:lang w:eastAsia="ru-RU"/>
        </w:rPr>
        <w:t>11</w:t>
      </w:r>
      <w:r>
        <w:rPr>
          <w:rFonts w:ascii="Times New Roman" w:hAnsi="Times New Roman"/>
          <w:b/>
          <w:sz w:val="26"/>
          <w:szCs w:val="26"/>
          <w:lang w:val="ru-RU" w:eastAsia="ru-RU"/>
        </w:rPr>
        <w:t xml:space="preserve">  травня</w:t>
      </w:r>
      <w:r w:rsidRPr="00EC5B82">
        <w:rPr>
          <w:rFonts w:ascii="Times New Roman" w:hAnsi="Times New Roman"/>
          <w:b/>
          <w:sz w:val="26"/>
          <w:szCs w:val="26"/>
          <w:lang w:val="ru-RU" w:eastAsia="ru-RU"/>
        </w:rPr>
        <w:t xml:space="preserve">  2023  року № </w:t>
      </w:r>
      <w:r w:rsidR="00C42417">
        <w:rPr>
          <w:rFonts w:ascii="Times New Roman" w:hAnsi="Times New Roman"/>
          <w:b/>
          <w:sz w:val="26"/>
          <w:szCs w:val="26"/>
          <w:lang w:val="ru-RU" w:eastAsia="ru-RU"/>
        </w:rPr>
        <w:t>1325</w:t>
      </w:r>
    </w:p>
    <w:p w:rsidR="00EC5B82" w:rsidRPr="00EC5B82" w:rsidRDefault="00EC5B82" w:rsidP="00EC5B82">
      <w:pPr>
        <w:tabs>
          <w:tab w:val="left" w:pos="3945"/>
        </w:tabs>
        <w:spacing w:after="0" w:line="240" w:lineRule="auto"/>
        <w:rPr>
          <w:rFonts w:ascii="Times New Roman" w:hAnsi="Times New Roman"/>
          <w:b/>
          <w:sz w:val="26"/>
          <w:szCs w:val="26"/>
          <w:lang w:val="ru-RU" w:eastAsia="ru-RU"/>
        </w:rPr>
      </w:pPr>
      <w:r w:rsidRPr="00EC5B82">
        <w:rPr>
          <w:rFonts w:ascii="Times New Roman" w:hAnsi="Times New Roman"/>
          <w:b/>
          <w:sz w:val="26"/>
          <w:szCs w:val="26"/>
          <w:lang w:val="ru-RU" w:eastAsia="ru-RU"/>
        </w:rPr>
        <w:t xml:space="preserve">с.Кам’янське  </w:t>
      </w:r>
    </w:p>
    <w:p w:rsidR="00EC5B82" w:rsidRPr="00EF3618" w:rsidRDefault="00EC5B82" w:rsidP="00EC5B82">
      <w:pPr>
        <w:tabs>
          <w:tab w:val="left" w:pos="7363"/>
        </w:tabs>
        <w:suppressAutoHyphens/>
        <w:spacing w:after="0" w:line="240" w:lineRule="auto"/>
        <w:rPr>
          <w:rFonts w:ascii="Times New Roman" w:eastAsia="Times New Roman" w:hAnsi="Times New Roman" w:cs="Times New Roman"/>
          <w:b/>
          <w:sz w:val="26"/>
          <w:szCs w:val="26"/>
          <w:lang w:val="ru-RU" w:eastAsia="ar-SA"/>
        </w:rPr>
      </w:pPr>
      <w:r w:rsidRPr="00EF3618">
        <w:rPr>
          <w:rFonts w:ascii="Times New Roman" w:eastAsia="Times New Roman" w:hAnsi="Times New Roman" w:cs="Times New Roman"/>
          <w:b/>
          <w:sz w:val="26"/>
          <w:szCs w:val="26"/>
          <w:lang w:val="ru-RU" w:eastAsia="ar-SA"/>
        </w:rPr>
        <w:t>Про  затвердження розпоряджень</w:t>
      </w:r>
    </w:p>
    <w:p w:rsidR="00EC5B82" w:rsidRPr="00EF3618" w:rsidRDefault="00EC5B82" w:rsidP="00EC5B82">
      <w:pPr>
        <w:tabs>
          <w:tab w:val="left" w:pos="7363"/>
        </w:tabs>
        <w:suppressAutoHyphens/>
        <w:spacing w:after="0" w:line="240" w:lineRule="auto"/>
        <w:rPr>
          <w:rFonts w:ascii="Times New Roman" w:eastAsia="Times New Roman" w:hAnsi="Times New Roman" w:cs="Times New Roman"/>
          <w:b/>
          <w:sz w:val="26"/>
          <w:szCs w:val="26"/>
          <w:lang w:val="ru-RU" w:eastAsia="ar-SA"/>
        </w:rPr>
      </w:pPr>
      <w:r w:rsidRPr="00EF3618">
        <w:rPr>
          <w:rFonts w:ascii="Times New Roman" w:eastAsia="Times New Roman" w:hAnsi="Times New Roman" w:cs="Times New Roman"/>
          <w:b/>
          <w:sz w:val="26"/>
          <w:szCs w:val="26"/>
          <w:lang w:val="ru-RU" w:eastAsia="ar-SA"/>
        </w:rPr>
        <w:t>сільського голови   виданих</w:t>
      </w:r>
    </w:p>
    <w:p w:rsidR="00EC5B82" w:rsidRPr="00EF3618" w:rsidRDefault="00EC5B82" w:rsidP="00EC5B82">
      <w:pPr>
        <w:tabs>
          <w:tab w:val="left" w:pos="7363"/>
        </w:tabs>
        <w:suppressAutoHyphens/>
        <w:spacing w:after="0" w:line="240" w:lineRule="auto"/>
        <w:rPr>
          <w:rFonts w:ascii="Times New Roman" w:eastAsia="Times New Roman" w:hAnsi="Times New Roman" w:cs="Times New Roman"/>
          <w:b/>
          <w:sz w:val="26"/>
          <w:szCs w:val="26"/>
          <w:lang w:val="ru-RU" w:eastAsia="ar-SA"/>
        </w:rPr>
      </w:pPr>
      <w:r w:rsidRPr="00EF3618">
        <w:rPr>
          <w:rFonts w:ascii="Times New Roman" w:eastAsia="Times New Roman" w:hAnsi="Times New Roman" w:cs="Times New Roman"/>
          <w:b/>
          <w:sz w:val="26"/>
          <w:szCs w:val="26"/>
          <w:lang w:val="ru-RU" w:eastAsia="ar-SA"/>
        </w:rPr>
        <w:t>в міжсесій</w:t>
      </w:r>
      <w:r w:rsidRPr="00EF3618">
        <w:rPr>
          <w:rFonts w:ascii="Times New Roman" w:eastAsia="Times New Roman" w:hAnsi="Times New Roman" w:cs="Times New Roman"/>
          <w:b/>
          <w:sz w:val="26"/>
          <w:szCs w:val="26"/>
          <w:lang w:eastAsia="ar-SA"/>
        </w:rPr>
        <w:t>ний</w:t>
      </w:r>
      <w:r w:rsidRPr="00EF3618">
        <w:rPr>
          <w:rFonts w:ascii="Times New Roman" w:eastAsia="Times New Roman" w:hAnsi="Times New Roman" w:cs="Times New Roman"/>
          <w:b/>
          <w:sz w:val="26"/>
          <w:szCs w:val="26"/>
          <w:lang w:val="ru-RU" w:eastAsia="ar-SA"/>
        </w:rPr>
        <w:t xml:space="preserve"> період</w:t>
      </w:r>
    </w:p>
    <w:p w:rsidR="00EC5B82" w:rsidRPr="00EF3618" w:rsidRDefault="00EC5B82" w:rsidP="00EC5B82">
      <w:pPr>
        <w:tabs>
          <w:tab w:val="left" w:pos="7363"/>
        </w:tabs>
        <w:suppressAutoHyphens/>
        <w:spacing w:after="0" w:line="240" w:lineRule="auto"/>
        <w:rPr>
          <w:rFonts w:ascii="Times New Roman" w:eastAsia="Times New Roman" w:hAnsi="Times New Roman" w:cs="Times New Roman"/>
          <w:b/>
          <w:sz w:val="26"/>
          <w:szCs w:val="26"/>
          <w:lang w:val="ru-RU" w:eastAsia="ar-SA"/>
        </w:rPr>
      </w:pPr>
    </w:p>
    <w:p w:rsidR="00EC5B82" w:rsidRPr="00EF3618" w:rsidRDefault="00EC5B82" w:rsidP="00EC5B82">
      <w:pPr>
        <w:tabs>
          <w:tab w:val="left" w:pos="7363"/>
        </w:tabs>
        <w:suppressAutoHyphens/>
        <w:spacing w:after="0" w:line="240" w:lineRule="auto"/>
        <w:rPr>
          <w:rFonts w:ascii="Times New Roman" w:eastAsia="Times New Roman" w:hAnsi="Times New Roman" w:cs="Times New Roman"/>
          <w:sz w:val="26"/>
          <w:szCs w:val="26"/>
          <w:lang w:val="ru-RU" w:eastAsia="ar-SA"/>
        </w:rPr>
      </w:pPr>
      <w:r w:rsidRPr="00EF3618">
        <w:rPr>
          <w:rFonts w:ascii="Times New Roman" w:eastAsia="Times New Roman" w:hAnsi="Times New Roman" w:cs="Times New Roman"/>
          <w:sz w:val="26"/>
          <w:szCs w:val="26"/>
          <w:lang w:eastAsia="ar-SA"/>
        </w:rPr>
        <w:t xml:space="preserve">          </w:t>
      </w:r>
      <w:r w:rsidRPr="00EF3618">
        <w:rPr>
          <w:rFonts w:ascii="Times New Roman" w:eastAsia="Times New Roman" w:hAnsi="Times New Roman" w:cs="Times New Roman"/>
          <w:sz w:val="26"/>
          <w:szCs w:val="26"/>
          <w:lang w:val="ru-RU" w:eastAsia="ar-SA"/>
        </w:rPr>
        <w:t xml:space="preserve">Відповідно  до  ст.26 Закону України « Про місцеве самоврядування в Україні», сільська рада </w:t>
      </w:r>
    </w:p>
    <w:p w:rsidR="00EC5B82" w:rsidRDefault="00EC5B82" w:rsidP="00EC5B82">
      <w:pPr>
        <w:tabs>
          <w:tab w:val="left" w:pos="7363"/>
        </w:tabs>
        <w:suppressAutoHyphens/>
        <w:spacing w:after="0" w:line="240" w:lineRule="auto"/>
        <w:jc w:val="center"/>
        <w:rPr>
          <w:rFonts w:ascii="Times New Roman" w:eastAsia="Times New Roman" w:hAnsi="Times New Roman" w:cs="Times New Roman"/>
          <w:b/>
          <w:sz w:val="26"/>
          <w:szCs w:val="26"/>
          <w:lang w:val="ru-RU" w:eastAsia="ar-SA"/>
        </w:rPr>
      </w:pPr>
      <w:r w:rsidRPr="00EF3618">
        <w:rPr>
          <w:rFonts w:ascii="Times New Roman" w:eastAsia="Times New Roman" w:hAnsi="Times New Roman" w:cs="Times New Roman"/>
          <w:b/>
          <w:sz w:val="26"/>
          <w:szCs w:val="26"/>
          <w:lang w:val="ru-RU" w:eastAsia="ar-SA"/>
        </w:rPr>
        <w:t>ВИРІШИЛА :</w:t>
      </w:r>
    </w:p>
    <w:p w:rsidR="008D6EC7" w:rsidRPr="00EF3618" w:rsidRDefault="008D6EC7" w:rsidP="00EC5B82">
      <w:pPr>
        <w:tabs>
          <w:tab w:val="left" w:pos="7363"/>
        </w:tabs>
        <w:suppressAutoHyphens/>
        <w:spacing w:after="0" w:line="240" w:lineRule="auto"/>
        <w:jc w:val="center"/>
        <w:rPr>
          <w:rFonts w:ascii="Times New Roman" w:eastAsia="Times New Roman" w:hAnsi="Times New Roman" w:cs="Times New Roman"/>
          <w:sz w:val="26"/>
          <w:szCs w:val="26"/>
          <w:lang w:val="ru-RU" w:eastAsia="ar-SA"/>
        </w:rPr>
      </w:pPr>
    </w:p>
    <w:p w:rsidR="00EC5B82" w:rsidRPr="00EF3618" w:rsidRDefault="00EC5B82" w:rsidP="00EC5B82">
      <w:pPr>
        <w:tabs>
          <w:tab w:val="left" w:pos="7363"/>
        </w:tabs>
        <w:suppressAutoHyphens/>
        <w:spacing w:after="0" w:line="240" w:lineRule="auto"/>
        <w:ind w:firstLine="708"/>
        <w:rPr>
          <w:rFonts w:ascii="Times New Roman" w:eastAsia="Times New Roman" w:hAnsi="Times New Roman" w:cs="Times New Roman"/>
          <w:sz w:val="26"/>
          <w:szCs w:val="26"/>
          <w:lang w:val="ru-RU" w:eastAsia="ar-SA"/>
        </w:rPr>
      </w:pPr>
      <w:r w:rsidRPr="00EF3618">
        <w:rPr>
          <w:rFonts w:ascii="Times New Roman" w:eastAsia="Times New Roman" w:hAnsi="Times New Roman" w:cs="Times New Roman"/>
          <w:sz w:val="26"/>
          <w:szCs w:val="26"/>
          <w:lang w:val="ru-RU" w:eastAsia="ar-SA"/>
        </w:rPr>
        <w:t>Затвердити розпорядження сільського голови, що носять фінансовий характер,  видані  в міжсесійний період :</w:t>
      </w:r>
    </w:p>
    <w:p w:rsidR="00EC5B82" w:rsidRPr="00EF3618" w:rsidRDefault="00EC5B82" w:rsidP="00EC5B82">
      <w:pPr>
        <w:tabs>
          <w:tab w:val="left" w:pos="7363"/>
        </w:tabs>
        <w:suppressAutoHyphens/>
        <w:spacing w:after="0" w:line="240" w:lineRule="auto"/>
        <w:ind w:firstLine="708"/>
        <w:rPr>
          <w:rFonts w:ascii="Times New Roman" w:eastAsia="Times New Roman" w:hAnsi="Times New Roman" w:cs="Times New Roman"/>
          <w:sz w:val="26"/>
          <w:szCs w:val="26"/>
          <w:lang w:val="ru-RU" w:eastAsia="ar-SA"/>
        </w:rPr>
      </w:pPr>
    </w:p>
    <w:p w:rsidR="00EC5B82" w:rsidRPr="00EF3618" w:rsidRDefault="00EC5B82" w:rsidP="00EC5B82">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val="ru-RU" w:eastAsia="ar-SA"/>
        </w:rPr>
        <w:t xml:space="preserve">1.  Про затвердження паспортів бюджетних програм </w:t>
      </w:r>
      <w:r w:rsidR="009168F5">
        <w:rPr>
          <w:rFonts w:ascii="Times New Roman" w:eastAsia="Times New Roman" w:hAnsi="Times New Roman" w:cs="Times New Roman"/>
          <w:sz w:val="26"/>
          <w:szCs w:val="26"/>
          <w:lang w:val="ru-RU" w:eastAsia="ar-SA"/>
        </w:rPr>
        <w:t xml:space="preserve">в новій редакції </w:t>
      </w:r>
      <w:r w:rsidRPr="00EF3618">
        <w:rPr>
          <w:rFonts w:ascii="Times New Roman" w:eastAsia="Times New Roman" w:hAnsi="Times New Roman" w:cs="Times New Roman"/>
          <w:sz w:val="26"/>
          <w:szCs w:val="26"/>
          <w:lang w:val="ru-RU" w:eastAsia="ar-SA"/>
        </w:rPr>
        <w:t>на 2023 рік</w:t>
      </w:r>
      <w:r w:rsidRPr="00EF3618">
        <w:rPr>
          <w:rFonts w:ascii="Times New Roman" w:eastAsia="Times New Roman" w:hAnsi="Times New Roman" w:cs="Times New Roman"/>
          <w:sz w:val="26"/>
          <w:szCs w:val="26"/>
          <w:lang w:eastAsia="ar-SA"/>
        </w:rPr>
        <w:t xml:space="preserve"> №</w:t>
      </w:r>
      <w:r w:rsidR="009168F5">
        <w:rPr>
          <w:rFonts w:ascii="Times New Roman" w:eastAsia="Times New Roman" w:hAnsi="Times New Roman" w:cs="Times New Roman"/>
          <w:sz w:val="26"/>
          <w:szCs w:val="26"/>
          <w:lang w:eastAsia="ar-SA"/>
        </w:rPr>
        <w:t xml:space="preserve"> 05-04/29 від 28.03</w:t>
      </w:r>
      <w:r w:rsidRPr="00EF3618">
        <w:rPr>
          <w:rFonts w:ascii="Times New Roman" w:eastAsia="Times New Roman" w:hAnsi="Times New Roman" w:cs="Times New Roman"/>
          <w:sz w:val="26"/>
          <w:szCs w:val="26"/>
          <w:lang w:eastAsia="ar-SA"/>
        </w:rPr>
        <w:t>.2023року;</w:t>
      </w:r>
    </w:p>
    <w:p w:rsidR="00EC5B82" w:rsidRPr="008D6EC7" w:rsidRDefault="00EC5B82" w:rsidP="00EC5B82">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2.Про виплату одноразової матеріальної</w:t>
      </w:r>
      <w:r w:rsidR="009168F5">
        <w:rPr>
          <w:rFonts w:ascii="Times New Roman" w:eastAsia="Times New Roman" w:hAnsi="Times New Roman" w:cs="Times New Roman"/>
          <w:sz w:val="26"/>
          <w:szCs w:val="26"/>
          <w:lang w:eastAsia="ar-SA"/>
        </w:rPr>
        <w:t xml:space="preserve"> допомоги громадянам № 05-04/26 від 24.03.2023 року;  №05-04/27 від 27.03</w:t>
      </w:r>
      <w:r w:rsidRPr="00EF3618">
        <w:rPr>
          <w:rFonts w:ascii="Times New Roman" w:eastAsia="Times New Roman" w:hAnsi="Times New Roman" w:cs="Times New Roman"/>
          <w:sz w:val="26"/>
          <w:szCs w:val="26"/>
          <w:lang w:eastAsia="ar-SA"/>
        </w:rPr>
        <w:t xml:space="preserve">.2023 рік; </w:t>
      </w:r>
      <w:r w:rsidRPr="008D6EC7">
        <w:rPr>
          <w:rFonts w:ascii="Times New Roman" w:eastAsia="Times New Roman" w:hAnsi="Times New Roman" w:cs="Times New Roman"/>
          <w:sz w:val="26"/>
          <w:szCs w:val="26"/>
          <w:lang w:eastAsia="ar-SA"/>
        </w:rPr>
        <w:t>№05-04/</w:t>
      </w:r>
      <w:r w:rsidR="006E51AC" w:rsidRPr="008D6EC7">
        <w:rPr>
          <w:rFonts w:ascii="Times New Roman" w:eastAsia="Times New Roman" w:hAnsi="Times New Roman" w:cs="Times New Roman"/>
          <w:sz w:val="26"/>
          <w:szCs w:val="26"/>
          <w:lang w:eastAsia="ar-SA"/>
        </w:rPr>
        <w:t xml:space="preserve">35 </w:t>
      </w:r>
      <w:r w:rsidR="008D6EC7" w:rsidRPr="008D6EC7">
        <w:rPr>
          <w:rFonts w:ascii="Times New Roman" w:eastAsia="Times New Roman" w:hAnsi="Times New Roman" w:cs="Times New Roman"/>
          <w:sz w:val="26"/>
          <w:szCs w:val="26"/>
          <w:lang w:eastAsia="ar-SA"/>
        </w:rPr>
        <w:t>від 12.04</w:t>
      </w:r>
      <w:r w:rsidRPr="008D6EC7">
        <w:rPr>
          <w:rFonts w:ascii="Times New Roman" w:eastAsia="Times New Roman" w:hAnsi="Times New Roman" w:cs="Times New Roman"/>
          <w:sz w:val="26"/>
          <w:szCs w:val="26"/>
          <w:lang w:eastAsia="ar-SA"/>
        </w:rPr>
        <w:t>.2023 року;</w:t>
      </w:r>
      <w:r w:rsidR="008D6EC7" w:rsidRPr="008D6EC7">
        <w:rPr>
          <w:rFonts w:ascii="Times New Roman" w:eastAsia="Times New Roman" w:hAnsi="Times New Roman" w:cs="Times New Roman"/>
          <w:sz w:val="26"/>
          <w:szCs w:val="26"/>
          <w:lang w:eastAsia="ar-SA"/>
        </w:rPr>
        <w:t xml:space="preserve"> №05-04/40</w:t>
      </w:r>
      <w:r w:rsidRPr="008D6EC7">
        <w:rPr>
          <w:rFonts w:ascii="Times New Roman" w:eastAsia="Times New Roman" w:hAnsi="Times New Roman" w:cs="Times New Roman"/>
          <w:sz w:val="26"/>
          <w:szCs w:val="26"/>
          <w:lang w:eastAsia="ar-SA"/>
        </w:rPr>
        <w:t xml:space="preserve"> від</w:t>
      </w:r>
      <w:r w:rsidR="008D6EC7" w:rsidRPr="008D6EC7">
        <w:rPr>
          <w:rFonts w:ascii="Times New Roman" w:eastAsia="Times New Roman" w:hAnsi="Times New Roman" w:cs="Times New Roman"/>
          <w:sz w:val="26"/>
          <w:szCs w:val="26"/>
          <w:lang w:eastAsia="ar-SA"/>
        </w:rPr>
        <w:t xml:space="preserve"> 26.04</w:t>
      </w:r>
      <w:r w:rsidRPr="008D6EC7">
        <w:rPr>
          <w:rFonts w:ascii="Times New Roman" w:eastAsia="Times New Roman" w:hAnsi="Times New Roman" w:cs="Times New Roman"/>
          <w:sz w:val="26"/>
          <w:szCs w:val="26"/>
          <w:lang w:eastAsia="ar-SA"/>
        </w:rPr>
        <w:t>.2023 року;</w:t>
      </w:r>
    </w:p>
    <w:p w:rsidR="00EC5B82" w:rsidRPr="00EF3618" w:rsidRDefault="00EC5B82" w:rsidP="00EC5B82">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 xml:space="preserve">3. Про </w:t>
      </w:r>
      <w:r w:rsidR="008D6EC7">
        <w:rPr>
          <w:rFonts w:ascii="Times New Roman" w:eastAsia="Times New Roman" w:hAnsi="Times New Roman" w:cs="Times New Roman"/>
          <w:sz w:val="26"/>
          <w:szCs w:val="26"/>
          <w:lang w:eastAsia="ar-SA"/>
        </w:rPr>
        <w:t xml:space="preserve">внесення змін до розпорядження сільського голови від 17.01.2023 року «05-04/05 «Про </w:t>
      </w:r>
      <w:r w:rsidRPr="00EF3618">
        <w:rPr>
          <w:rFonts w:ascii="Times New Roman" w:eastAsia="Times New Roman" w:hAnsi="Times New Roman" w:cs="Times New Roman"/>
          <w:sz w:val="26"/>
          <w:szCs w:val="26"/>
          <w:lang w:eastAsia="ar-SA"/>
        </w:rPr>
        <w:t>встановлення щомісячного фіксованого розміру премії</w:t>
      </w:r>
      <w:r w:rsidR="008D6EC7">
        <w:rPr>
          <w:rFonts w:ascii="Times New Roman" w:eastAsia="Times New Roman" w:hAnsi="Times New Roman" w:cs="Times New Roman"/>
          <w:sz w:val="26"/>
          <w:szCs w:val="26"/>
          <w:lang w:eastAsia="ar-SA"/>
        </w:rPr>
        <w:t>» №05-04/38 від 24.04</w:t>
      </w:r>
      <w:r w:rsidRPr="00EF3618">
        <w:rPr>
          <w:rFonts w:ascii="Times New Roman" w:eastAsia="Times New Roman" w:hAnsi="Times New Roman" w:cs="Times New Roman"/>
          <w:sz w:val="26"/>
          <w:szCs w:val="26"/>
          <w:lang w:eastAsia="ar-SA"/>
        </w:rPr>
        <w:t>.2023 року;</w:t>
      </w:r>
    </w:p>
    <w:p w:rsidR="00EC5B82" w:rsidRPr="00EF3618" w:rsidRDefault="009168F5" w:rsidP="00EC5B82">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 Про затвердження  Експертного звіту (позитивний) та зведеного кошторисного розрахунку</w:t>
      </w:r>
      <w:r w:rsidR="006E51AC">
        <w:rPr>
          <w:rFonts w:ascii="Times New Roman" w:eastAsia="Times New Roman" w:hAnsi="Times New Roman" w:cs="Times New Roman"/>
          <w:sz w:val="26"/>
          <w:szCs w:val="26"/>
          <w:lang w:eastAsia="ar-SA"/>
        </w:rPr>
        <w:t xml:space="preserve"> вартості  об’єкта будівництва №05-04/30 від 30.03</w:t>
      </w:r>
      <w:r w:rsidR="00EC5B82" w:rsidRPr="00EF3618">
        <w:rPr>
          <w:rFonts w:ascii="Times New Roman" w:eastAsia="Times New Roman" w:hAnsi="Times New Roman" w:cs="Times New Roman"/>
          <w:sz w:val="26"/>
          <w:szCs w:val="26"/>
          <w:lang w:eastAsia="ar-SA"/>
        </w:rPr>
        <w:t>.2023 року</w:t>
      </w:r>
    </w:p>
    <w:p w:rsidR="008D6EC7" w:rsidRDefault="00EC5B82" w:rsidP="00EC5B82">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sidRPr="00EF3618">
        <w:rPr>
          <w:rFonts w:ascii="Times New Roman" w:eastAsia="Times New Roman" w:hAnsi="Times New Roman" w:cs="Times New Roman"/>
          <w:sz w:val="26"/>
          <w:szCs w:val="26"/>
          <w:lang w:eastAsia="ar-SA"/>
        </w:rPr>
        <w:t>5. Про внесення змін до бюджету Кам’янської сільської територіальної громади на 2023 рік № 05-04/</w:t>
      </w:r>
      <w:r w:rsidR="008D6EC7">
        <w:rPr>
          <w:rFonts w:ascii="Times New Roman" w:eastAsia="Times New Roman" w:hAnsi="Times New Roman" w:cs="Times New Roman"/>
          <w:sz w:val="26"/>
          <w:szCs w:val="26"/>
          <w:lang w:eastAsia="ar-SA"/>
        </w:rPr>
        <w:t xml:space="preserve">37 від 24.04.2023 року; </w:t>
      </w:r>
    </w:p>
    <w:p w:rsidR="006E51AC" w:rsidRDefault="006E51AC" w:rsidP="00EC5B82">
      <w:pPr>
        <w:tabs>
          <w:tab w:val="left" w:pos="963"/>
          <w:tab w:val="left" w:pos="7363"/>
        </w:tabs>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6. Про організацію харчування дітей у комунальних закладах загальної середньої освіти </w:t>
      </w:r>
      <w:r w:rsidRPr="00EF3618">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Кам’янської сільської територіальної громади.</w:t>
      </w:r>
    </w:p>
    <w:p w:rsidR="00EC5B82" w:rsidRDefault="00EC5B82" w:rsidP="00EC5B82">
      <w:pPr>
        <w:tabs>
          <w:tab w:val="left" w:pos="7363"/>
        </w:tabs>
        <w:suppressAutoHyphens/>
        <w:spacing w:after="0" w:line="240" w:lineRule="auto"/>
        <w:rPr>
          <w:rFonts w:ascii="Times New Roman" w:eastAsia="Times New Roman" w:hAnsi="Times New Roman" w:cs="Times New Roman"/>
          <w:sz w:val="26"/>
          <w:szCs w:val="26"/>
          <w:lang w:eastAsia="ar-SA"/>
        </w:rPr>
      </w:pPr>
    </w:p>
    <w:p w:rsidR="008D6EC7" w:rsidRPr="00EF3618" w:rsidRDefault="008D6EC7" w:rsidP="00EC5B82">
      <w:pPr>
        <w:tabs>
          <w:tab w:val="left" w:pos="7363"/>
        </w:tabs>
        <w:suppressAutoHyphens/>
        <w:spacing w:after="0" w:line="240" w:lineRule="auto"/>
        <w:rPr>
          <w:rFonts w:ascii="Times New Roman" w:eastAsia="Times New Roman" w:hAnsi="Times New Roman" w:cs="Times New Roman"/>
          <w:sz w:val="26"/>
          <w:szCs w:val="26"/>
          <w:lang w:eastAsia="ar-SA"/>
        </w:rPr>
      </w:pPr>
    </w:p>
    <w:p w:rsidR="00EC5B82" w:rsidRDefault="00EC5B82" w:rsidP="00EC5B82">
      <w:pPr>
        <w:spacing w:after="0" w:line="240" w:lineRule="auto"/>
        <w:jc w:val="both"/>
        <w:rPr>
          <w:rFonts w:ascii="Times New Roman" w:eastAsia="Times New Roman" w:hAnsi="Times New Roman" w:cs="Times New Roman"/>
          <w:b/>
          <w:sz w:val="28"/>
          <w:szCs w:val="28"/>
          <w:lang w:eastAsia="ar-SA"/>
        </w:rPr>
      </w:pPr>
      <w:r w:rsidRPr="006A5AD4">
        <w:rPr>
          <w:rFonts w:ascii="Times New Roman" w:eastAsia="Times New Roman" w:hAnsi="Times New Roman" w:cs="Times New Roman"/>
          <w:b/>
          <w:sz w:val="28"/>
          <w:szCs w:val="28"/>
          <w:lang w:eastAsia="ar-SA"/>
        </w:rPr>
        <w:t xml:space="preserve">     </w:t>
      </w:r>
      <w:r w:rsidRPr="008D1E2C">
        <w:rPr>
          <w:rFonts w:ascii="Times New Roman" w:eastAsia="Times New Roman" w:hAnsi="Times New Roman" w:cs="Times New Roman"/>
          <w:b/>
          <w:sz w:val="28"/>
          <w:szCs w:val="28"/>
          <w:lang w:val="ru-RU" w:eastAsia="ar-SA"/>
        </w:rPr>
        <w:t>Сільський  голова                                           Михайло С</w:t>
      </w:r>
      <w:r w:rsidRPr="008D1E2C">
        <w:rPr>
          <w:rFonts w:ascii="Times New Roman" w:eastAsia="Times New Roman" w:hAnsi="Times New Roman" w:cs="Times New Roman"/>
          <w:b/>
          <w:sz w:val="28"/>
          <w:szCs w:val="28"/>
          <w:lang w:eastAsia="ar-SA"/>
        </w:rPr>
        <w:t>ТАНИНЕЦЬ</w:t>
      </w:r>
    </w:p>
    <w:p w:rsidR="00EC5B82" w:rsidRDefault="00EC5B82" w:rsidP="00EC5B82">
      <w:pPr>
        <w:spacing w:after="0" w:line="240" w:lineRule="auto"/>
        <w:jc w:val="both"/>
        <w:rPr>
          <w:rFonts w:ascii="Times New Roman" w:eastAsia="Times New Roman" w:hAnsi="Times New Roman" w:cs="Times New Roman"/>
          <w:b/>
          <w:sz w:val="28"/>
          <w:szCs w:val="28"/>
          <w:lang w:eastAsia="ar-SA"/>
        </w:rPr>
      </w:pPr>
    </w:p>
    <w:p w:rsidR="008D6EC7" w:rsidRDefault="008D6EC7" w:rsidP="00EC5B82">
      <w:pPr>
        <w:spacing w:after="0" w:line="240" w:lineRule="auto"/>
        <w:jc w:val="both"/>
        <w:rPr>
          <w:rFonts w:ascii="Times New Roman" w:eastAsia="Times New Roman" w:hAnsi="Times New Roman" w:cs="Times New Roman"/>
          <w:b/>
          <w:sz w:val="28"/>
          <w:szCs w:val="28"/>
          <w:lang w:eastAsia="ar-SA"/>
        </w:rPr>
      </w:pPr>
    </w:p>
    <w:p w:rsidR="008D6EC7" w:rsidRDefault="008D6EC7" w:rsidP="00EC5B82">
      <w:pPr>
        <w:spacing w:after="0" w:line="240" w:lineRule="auto"/>
        <w:jc w:val="both"/>
        <w:rPr>
          <w:rFonts w:ascii="Times New Roman" w:eastAsia="Times New Roman" w:hAnsi="Times New Roman" w:cs="Times New Roman"/>
          <w:b/>
          <w:sz w:val="28"/>
          <w:szCs w:val="28"/>
          <w:lang w:eastAsia="ar-SA"/>
        </w:rPr>
      </w:pPr>
    </w:p>
    <w:p w:rsidR="009935C3" w:rsidRDefault="009935C3" w:rsidP="00EC5B82">
      <w:pPr>
        <w:spacing w:after="0" w:line="240" w:lineRule="auto"/>
        <w:jc w:val="both"/>
        <w:rPr>
          <w:rFonts w:ascii="Times New Roman" w:eastAsia="Times New Roman" w:hAnsi="Times New Roman" w:cs="Times New Roman"/>
          <w:b/>
          <w:sz w:val="28"/>
          <w:szCs w:val="28"/>
          <w:lang w:eastAsia="ar-SA"/>
        </w:rPr>
      </w:pPr>
    </w:p>
    <w:p w:rsidR="008D6EC7" w:rsidRDefault="008D6EC7" w:rsidP="00EC5B82">
      <w:pPr>
        <w:spacing w:after="0" w:line="240" w:lineRule="auto"/>
        <w:jc w:val="both"/>
        <w:rPr>
          <w:rFonts w:ascii="Times New Roman" w:eastAsia="Times New Roman" w:hAnsi="Times New Roman" w:cs="Times New Roman"/>
          <w:b/>
          <w:sz w:val="28"/>
          <w:szCs w:val="28"/>
          <w:lang w:eastAsia="ar-SA"/>
        </w:rPr>
      </w:pPr>
    </w:p>
    <w:p w:rsidR="00E07914" w:rsidRPr="00814B21" w:rsidRDefault="00E07914" w:rsidP="00E07914">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eastAsia="ar-SA"/>
        </w:rPr>
        <w:object w:dxaOrig="984" w:dyaOrig="1160">
          <v:shape id="_x0000_i1034" type="#_x0000_t75" style="width:39.75pt;height:47.25pt" o:ole="" fillcolor="window">
            <v:imagedata r:id="rId8" o:title=""/>
          </v:shape>
          <o:OLEObject Type="Embed" ProgID="Word.Document.8" ShapeID="_x0000_i1034" DrawAspect="Content" ObjectID="_1748683126" r:id="rId26"/>
        </w:object>
      </w:r>
    </w:p>
    <w:p w:rsidR="00E07914" w:rsidRPr="00814B21" w:rsidRDefault="00E07914" w:rsidP="00E07914">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У К Р А Ї Н А</w:t>
      </w:r>
    </w:p>
    <w:p w:rsidR="00E07914" w:rsidRPr="00814B21" w:rsidRDefault="00E07914" w:rsidP="00E07914">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 xml:space="preserve">КАМ’ЯНСЬКА  СІЛЬСЬКА  РАДА  </w:t>
      </w:r>
      <w:r>
        <w:rPr>
          <w:rFonts w:ascii="Times New Roman" w:eastAsia="Times New Roman" w:hAnsi="Times New Roman" w:cs="Times New Roman"/>
          <w:b/>
          <w:sz w:val="28"/>
          <w:szCs w:val="28"/>
          <w:lang w:val="ru-RU" w:eastAsia="ru-RU"/>
        </w:rPr>
        <w:t>БЕРЕГІВСЬКОГО</w:t>
      </w:r>
      <w:r w:rsidRPr="00814B21">
        <w:rPr>
          <w:rFonts w:ascii="Times New Roman" w:eastAsia="Times New Roman" w:hAnsi="Times New Roman" w:cs="Times New Roman"/>
          <w:b/>
          <w:sz w:val="28"/>
          <w:szCs w:val="28"/>
          <w:lang w:val="ru-RU" w:eastAsia="ru-RU"/>
        </w:rPr>
        <w:t xml:space="preserve">  РАЙОНУ</w:t>
      </w:r>
    </w:p>
    <w:p w:rsidR="00E07914" w:rsidRPr="00814B21" w:rsidRDefault="00E07914" w:rsidP="00E07914">
      <w:pPr>
        <w:spacing w:after="0" w:line="240" w:lineRule="auto"/>
        <w:jc w:val="center"/>
        <w:rPr>
          <w:rFonts w:ascii="Times New Roman" w:eastAsia="Times New Roman" w:hAnsi="Times New Roman" w:cs="Times New Roman"/>
          <w:b/>
          <w:sz w:val="28"/>
          <w:szCs w:val="28"/>
          <w:lang w:val="ru-RU" w:eastAsia="ru-RU"/>
        </w:rPr>
      </w:pPr>
      <w:r w:rsidRPr="00814B21">
        <w:rPr>
          <w:rFonts w:ascii="Times New Roman" w:eastAsia="Times New Roman" w:hAnsi="Times New Roman" w:cs="Times New Roman"/>
          <w:b/>
          <w:sz w:val="28"/>
          <w:szCs w:val="28"/>
          <w:lang w:val="ru-RU" w:eastAsia="ru-RU"/>
        </w:rPr>
        <w:t>ЗАКАРПАТСЬКОЇ  ОБЛАСТІ</w:t>
      </w:r>
    </w:p>
    <w:p w:rsidR="00E07914" w:rsidRPr="00814B21" w:rsidRDefault="00E07914" w:rsidP="00E07914">
      <w:pPr>
        <w:spacing w:after="0" w:line="240" w:lineRule="auto"/>
        <w:jc w:val="center"/>
        <w:rPr>
          <w:rFonts w:ascii="Times New Roman" w:eastAsia="Times New Roman" w:hAnsi="Times New Roman" w:cs="Times New Roman"/>
          <w:b/>
          <w:sz w:val="28"/>
          <w:szCs w:val="28"/>
          <w:lang w:val="ru-RU" w:eastAsia="ru-RU"/>
        </w:rPr>
      </w:pPr>
    </w:p>
    <w:p w:rsidR="00E07914" w:rsidRDefault="00E07914" w:rsidP="00E07914">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20-та </w:t>
      </w:r>
      <w:r w:rsidRPr="00814B21">
        <w:rPr>
          <w:rFonts w:ascii="Times New Roman" w:eastAsia="Times New Roman" w:hAnsi="Times New Roman" w:cs="Times New Roman"/>
          <w:bCs/>
          <w:sz w:val="28"/>
          <w:szCs w:val="28"/>
          <w:lang w:val="ru-RU" w:eastAsia="ru-RU"/>
        </w:rPr>
        <w:t>сесія 8-го скликання</w:t>
      </w:r>
    </w:p>
    <w:p w:rsidR="00E07914" w:rsidRPr="00814B21" w:rsidRDefault="00E07914" w:rsidP="00E07914">
      <w:pPr>
        <w:spacing w:after="0" w:line="240" w:lineRule="auto"/>
        <w:jc w:val="center"/>
        <w:rPr>
          <w:rFonts w:ascii="Times New Roman" w:eastAsia="Times New Roman" w:hAnsi="Times New Roman" w:cs="Times New Roman"/>
          <w:bCs/>
          <w:sz w:val="28"/>
          <w:szCs w:val="28"/>
          <w:lang w:val="ru-RU" w:eastAsia="ru-RU"/>
        </w:rPr>
      </w:pPr>
    </w:p>
    <w:p w:rsidR="00E07914" w:rsidRPr="00814B21" w:rsidRDefault="00E07914" w:rsidP="00E07914">
      <w:pPr>
        <w:spacing w:after="0" w:line="240" w:lineRule="auto"/>
        <w:jc w:val="center"/>
        <w:rPr>
          <w:rFonts w:ascii="Times New Roman" w:eastAsia="Times New Roman" w:hAnsi="Times New Roman" w:cs="Times New Roman"/>
          <w:bCs/>
          <w:sz w:val="28"/>
          <w:szCs w:val="28"/>
          <w:lang w:val="ru-RU" w:eastAsia="ru-RU"/>
        </w:rPr>
      </w:pPr>
      <w:r w:rsidRPr="00814B21">
        <w:rPr>
          <w:rFonts w:ascii="Times New Roman" w:eastAsia="Times New Roman" w:hAnsi="Times New Roman" w:cs="Times New Roman"/>
          <w:bCs/>
          <w:sz w:val="28"/>
          <w:szCs w:val="28"/>
          <w:lang w:val="ru-RU" w:eastAsia="ru-RU"/>
        </w:rPr>
        <w:t>Р І Ш Е Н Н Я</w:t>
      </w:r>
    </w:p>
    <w:p w:rsidR="00E07914" w:rsidRDefault="00E07914" w:rsidP="00E07914">
      <w:pPr>
        <w:tabs>
          <w:tab w:val="left" w:pos="3945"/>
        </w:tabs>
        <w:spacing w:after="0" w:line="240" w:lineRule="auto"/>
        <w:rPr>
          <w:rFonts w:ascii="Times New Roman" w:hAnsi="Times New Roman"/>
          <w:b/>
          <w:sz w:val="26"/>
          <w:szCs w:val="26"/>
          <w:lang w:eastAsia="ru-RU"/>
        </w:rPr>
      </w:pPr>
    </w:p>
    <w:p w:rsidR="00E07914" w:rsidRPr="00CB1FC4" w:rsidRDefault="00E07914" w:rsidP="00E07914">
      <w:pPr>
        <w:tabs>
          <w:tab w:val="left" w:pos="3945"/>
        </w:tabs>
        <w:spacing w:after="0" w:line="240" w:lineRule="auto"/>
        <w:rPr>
          <w:rFonts w:ascii="Times New Roman" w:hAnsi="Times New Roman"/>
          <w:b/>
          <w:sz w:val="28"/>
          <w:szCs w:val="28"/>
          <w:lang w:eastAsia="ru-RU"/>
        </w:rPr>
      </w:pPr>
      <w:r w:rsidRPr="00CB1FC4">
        <w:rPr>
          <w:rFonts w:ascii="Times New Roman" w:hAnsi="Times New Roman"/>
          <w:b/>
          <w:sz w:val="28"/>
          <w:szCs w:val="28"/>
          <w:lang w:eastAsia="ru-RU"/>
        </w:rPr>
        <w:t>в</w:t>
      </w:r>
      <w:r w:rsidRPr="00CB1FC4">
        <w:rPr>
          <w:rFonts w:ascii="Times New Roman" w:hAnsi="Times New Roman"/>
          <w:b/>
          <w:sz w:val="28"/>
          <w:szCs w:val="28"/>
          <w:lang w:val="ru-RU" w:eastAsia="ru-RU"/>
        </w:rPr>
        <w:t xml:space="preserve">ід  </w:t>
      </w:r>
      <w:r w:rsidRPr="00CB1FC4">
        <w:rPr>
          <w:rFonts w:ascii="Times New Roman" w:hAnsi="Times New Roman"/>
          <w:b/>
          <w:sz w:val="28"/>
          <w:szCs w:val="28"/>
          <w:lang w:eastAsia="ru-RU"/>
        </w:rPr>
        <w:t>11</w:t>
      </w:r>
      <w:r w:rsidRPr="00CB1FC4">
        <w:rPr>
          <w:rFonts w:ascii="Times New Roman" w:hAnsi="Times New Roman"/>
          <w:b/>
          <w:sz w:val="28"/>
          <w:szCs w:val="28"/>
          <w:lang w:val="ru-RU" w:eastAsia="ru-RU"/>
        </w:rPr>
        <w:t xml:space="preserve">  травня  2023  року № </w:t>
      </w:r>
      <w:r w:rsidR="00C42417">
        <w:rPr>
          <w:rFonts w:ascii="Times New Roman" w:hAnsi="Times New Roman"/>
          <w:b/>
          <w:sz w:val="28"/>
          <w:szCs w:val="28"/>
          <w:lang w:val="ru-RU" w:eastAsia="ru-RU"/>
        </w:rPr>
        <w:t>1326</w:t>
      </w:r>
    </w:p>
    <w:p w:rsidR="00E07914" w:rsidRPr="00EB48D8" w:rsidRDefault="00E07914" w:rsidP="00E07914">
      <w:pPr>
        <w:tabs>
          <w:tab w:val="left" w:pos="3945"/>
        </w:tabs>
        <w:spacing w:after="0" w:line="240" w:lineRule="auto"/>
        <w:rPr>
          <w:rFonts w:ascii="Times New Roman" w:hAnsi="Times New Roman"/>
          <w:b/>
          <w:sz w:val="26"/>
          <w:szCs w:val="26"/>
          <w:lang w:eastAsia="ru-RU"/>
        </w:rPr>
      </w:pPr>
      <w:r w:rsidRPr="00CB1FC4">
        <w:rPr>
          <w:rFonts w:ascii="Times New Roman" w:hAnsi="Times New Roman"/>
          <w:b/>
          <w:sz w:val="28"/>
          <w:szCs w:val="28"/>
          <w:lang w:eastAsia="ru-RU"/>
        </w:rPr>
        <w:t>с.Кам’янське</w:t>
      </w:r>
      <w:r w:rsidRPr="00EB48D8">
        <w:rPr>
          <w:rFonts w:ascii="Times New Roman" w:hAnsi="Times New Roman"/>
          <w:b/>
          <w:sz w:val="26"/>
          <w:szCs w:val="26"/>
          <w:lang w:eastAsia="ru-RU"/>
        </w:rPr>
        <w:t xml:space="preserve">  </w:t>
      </w:r>
    </w:p>
    <w:p w:rsidR="00E07914" w:rsidRPr="00E07914" w:rsidRDefault="00E07914" w:rsidP="00E07914">
      <w:pPr>
        <w:jc w:val="center"/>
        <w:rPr>
          <w:rFonts w:ascii="Times New Roman" w:eastAsia="Calibri" w:hAnsi="Times New Roman" w:cs="Times New Roman"/>
          <w:b/>
          <w:sz w:val="28"/>
          <w:szCs w:val="28"/>
        </w:rPr>
      </w:pPr>
    </w:p>
    <w:p w:rsidR="00E07914" w:rsidRPr="00E07914" w:rsidRDefault="00E07914" w:rsidP="00E07914">
      <w:pPr>
        <w:shd w:val="clear" w:color="auto" w:fill="FFFFFF"/>
        <w:autoSpaceDE w:val="0"/>
        <w:autoSpaceDN w:val="0"/>
        <w:adjustRightInd w:val="0"/>
        <w:spacing w:after="0" w:line="240" w:lineRule="auto"/>
        <w:rPr>
          <w:rFonts w:ascii="Times New Roman" w:hAnsi="Times New Roman" w:cs="Times New Roman"/>
          <w:b/>
          <w:color w:val="000000"/>
          <w:sz w:val="28"/>
          <w:szCs w:val="28"/>
        </w:rPr>
      </w:pPr>
      <w:r w:rsidRPr="00E07914">
        <w:rPr>
          <w:rFonts w:ascii="Times New Roman" w:eastAsia="Calibri" w:hAnsi="Times New Roman" w:cs="Times New Roman"/>
          <w:b/>
          <w:color w:val="000000"/>
          <w:sz w:val="28"/>
          <w:szCs w:val="28"/>
        </w:rPr>
        <w:t xml:space="preserve">Про скасування рішення виконавчого </w:t>
      </w:r>
    </w:p>
    <w:p w:rsidR="00E07914" w:rsidRPr="00E07914" w:rsidRDefault="00E07914" w:rsidP="00E07914">
      <w:pPr>
        <w:shd w:val="clear" w:color="auto" w:fill="FFFFFF"/>
        <w:autoSpaceDE w:val="0"/>
        <w:autoSpaceDN w:val="0"/>
        <w:adjustRightInd w:val="0"/>
        <w:spacing w:after="0" w:line="240" w:lineRule="auto"/>
        <w:rPr>
          <w:rFonts w:ascii="Times New Roman" w:eastAsia="Calibri" w:hAnsi="Times New Roman" w:cs="Times New Roman"/>
          <w:b/>
          <w:color w:val="000000"/>
          <w:sz w:val="28"/>
          <w:szCs w:val="28"/>
        </w:rPr>
      </w:pPr>
      <w:r w:rsidRPr="00E07914">
        <w:rPr>
          <w:rFonts w:ascii="Times New Roman" w:eastAsia="Calibri" w:hAnsi="Times New Roman" w:cs="Times New Roman"/>
          <w:b/>
          <w:color w:val="000000"/>
          <w:sz w:val="28"/>
          <w:szCs w:val="28"/>
        </w:rPr>
        <w:t xml:space="preserve">комітету  </w:t>
      </w:r>
      <w:r>
        <w:rPr>
          <w:rFonts w:ascii="Times New Roman" w:hAnsi="Times New Roman" w:cs="Times New Roman"/>
          <w:b/>
          <w:color w:val="000000"/>
          <w:sz w:val="28"/>
          <w:szCs w:val="28"/>
        </w:rPr>
        <w:t xml:space="preserve">Кам’янської сільської </w:t>
      </w:r>
      <w:r w:rsidRPr="00E07914">
        <w:rPr>
          <w:rFonts w:ascii="Times New Roman" w:eastAsia="Calibri" w:hAnsi="Times New Roman" w:cs="Times New Roman"/>
          <w:b/>
          <w:color w:val="000000"/>
          <w:sz w:val="28"/>
          <w:szCs w:val="28"/>
        </w:rPr>
        <w:t>ради</w:t>
      </w:r>
    </w:p>
    <w:p w:rsidR="00E07914" w:rsidRPr="009B3750" w:rsidRDefault="009B3750" w:rsidP="00E07914">
      <w:pPr>
        <w:shd w:val="clear" w:color="auto" w:fill="FFFFFF"/>
        <w:tabs>
          <w:tab w:val="left" w:pos="5595"/>
        </w:tabs>
        <w:autoSpaceDE w:val="0"/>
        <w:autoSpaceDN w:val="0"/>
        <w:adjustRightInd w:val="0"/>
        <w:rPr>
          <w:rFonts w:ascii="Times New Roman" w:eastAsia="Calibri" w:hAnsi="Times New Roman" w:cs="Times New Roman"/>
          <w:color w:val="000000"/>
          <w:sz w:val="28"/>
          <w:szCs w:val="28"/>
        </w:rPr>
      </w:pPr>
      <w:r w:rsidRPr="009B3750">
        <w:rPr>
          <w:rFonts w:ascii="Times New Roman" w:eastAsia="Calibri" w:hAnsi="Times New Roman" w:cs="Times New Roman"/>
          <w:b/>
          <w:color w:val="000000"/>
          <w:sz w:val="28"/>
          <w:szCs w:val="28"/>
        </w:rPr>
        <w:t>від 28.02.2020 р. №17</w:t>
      </w:r>
      <w:r w:rsidR="00E07914" w:rsidRPr="009B3750">
        <w:rPr>
          <w:rFonts w:ascii="Times New Roman" w:eastAsia="Calibri" w:hAnsi="Times New Roman" w:cs="Times New Roman"/>
          <w:color w:val="000000"/>
          <w:sz w:val="28"/>
          <w:szCs w:val="28"/>
        </w:rPr>
        <w:tab/>
      </w:r>
    </w:p>
    <w:p w:rsidR="00E07914" w:rsidRPr="00743D55" w:rsidRDefault="00E07914" w:rsidP="00743D55">
      <w:pPr>
        <w:ind w:firstLine="708"/>
        <w:jc w:val="both"/>
        <w:rPr>
          <w:rFonts w:ascii="Times New Roman" w:eastAsia="Calibri" w:hAnsi="Times New Roman" w:cs="Times New Roman"/>
          <w:sz w:val="28"/>
          <w:szCs w:val="28"/>
        </w:rPr>
      </w:pPr>
      <w:r w:rsidRPr="00E07914">
        <w:rPr>
          <w:rFonts w:ascii="Times New Roman" w:eastAsia="Calibri" w:hAnsi="Times New Roman" w:cs="Times New Roman"/>
          <w:color w:val="000000"/>
          <w:sz w:val="28"/>
          <w:szCs w:val="28"/>
        </w:rPr>
        <w:t>Розглянувши рішення виконавчо</w:t>
      </w:r>
      <w:r>
        <w:rPr>
          <w:rFonts w:ascii="Times New Roman" w:hAnsi="Times New Roman" w:cs="Times New Roman"/>
          <w:color w:val="000000"/>
          <w:sz w:val="28"/>
          <w:szCs w:val="28"/>
        </w:rPr>
        <w:t>го комітету Кам’янської сільської</w:t>
      </w:r>
      <w:r w:rsidR="00743D55">
        <w:rPr>
          <w:rFonts w:ascii="Times New Roman" w:eastAsia="Calibri" w:hAnsi="Times New Roman" w:cs="Times New Roman"/>
          <w:color w:val="000000"/>
          <w:sz w:val="28"/>
          <w:szCs w:val="28"/>
        </w:rPr>
        <w:t xml:space="preserve"> ради від 06.04.2023 р. №47</w:t>
      </w:r>
      <w:r w:rsidRPr="00E07914">
        <w:rPr>
          <w:rFonts w:ascii="Times New Roman" w:eastAsia="Calibri" w:hAnsi="Times New Roman" w:cs="Times New Roman"/>
          <w:color w:val="000000"/>
          <w:sz w:val="28"/>
          <w:szCs w:val="28"/>
        </w:rPr>
        <w:t xml:space="preserve"> «</w:t>
      </w:r>
      <w:r w:rsidRPr="00E07914">
        <w:rPr>
          <w:rFonts w:ascii="Times New Roman" w:eastAsia="Calibri" w:hAnsi="Times New Roman" w:cs="Times New Roman"/>
          <w:sz w:val="28"/>
          <w:szCs w:val="28"/>
        </w:rPr>
        <w:t xml:space="preserve">Про </w:t>
      </w:r>
      <w:r w:rsidR="00743D55">
        <w:rPr>
          <w:rFonts w:ascii="Times New Roman" w:eastAsia="Calibri" w:hAnsi="Times New Roman" w:cs="Times New Roman"/>
          <w:sz w:val="28"/>
          <w:szCs w:val="28"/>
        </w:rPr>
        <w:t>прийняття  облікової справи гр.</w:t>
      </w:r>
      <w:r w:rsidR="00C12B8A">
        <w:rPr>
          <w:rFonts w:ascii="Times New Roman" w:eastAsia="Calibri" w:hAnsi="Times New Roman" w:cs="Times New Roman"/>
          <w:sz w:val="28"/>
          <w:szCs w:val="28"/>
        </w:rPr>
        <w:t xml:space="preserve"> </w:t>
      </w:r>
      <w:r w:rsidR="00743D55">
        <w:rPr>
          <w:rFonts w:ascii="Times New Roman" w:eastAsia="Calibri" w:hAnsi="Times New Roman" w:cs="Times New Roman"/>
          <w:sz w:val="28"/>
          <w:szCs w:val="28"/>
        </w:rPr>
        <w:t xml:space="preserve">Симчера В.В. що перебуває на квартирному обліку громадян, які потребують поліпшення житлових умов з Іршавської міської ради» та рекомендації виконавчого комітету, </w:t>
      </w:r>
      <w:r w:rsidRPr="00E07914">
        <w:rPr>
          <w:rFonts w:ascii="Times New Roman" w:eastAsia="Calibri" w:hAnsi="Times New Roman" w:cs="Times New Roman"/>
          <w:color w:val="000000"/>
          <w:sz w:val="28"/>
          <w:szCs w:val="28"/>
        </w:rPr>
        <w:t xml:space="preserve"> керуючись пунктом 15 частини 1 статті 26,  ст. 59 Закону України «Про місцеве самоврядуванн</w:t>
      </w:r>
      <w:r w:rsidR="00743D55">
        <w:rPr>
          <w:rFonts w:ascii="Times New Roman" w:eastAsia="Calibri" w:hAnsi="Times New Roman" w:cs="Times New Roman"/>
          <w:color w:val="000000"/>
          <w:sz w:val="28"/>
          <w:szCs w:val="28"/>
        </w:rPr>
        <w:t>я в Україні», сільська</w:t>
      </w:r>
      <w:r w:rsidRPr="00E07914">
        <w:rPr>
          <w:rFonts w:ascii="Times New Roman" w:eastAsia="Calibri" w:hAnsi="Times New Roman" w:cs="Times New Roman"/>
          <w:color w:val="000000"/>
          <w:sz w:val="28"/>
          <w:szCs w:val="28"/>
        </w:rPr>
        <w:t xml:space="preserve"> рада </w:t>
      </w:r>
    </w:p>
    <w:p w:rsidR="00E07914" w:rsidRPr="00E07914" w:rsidRDefault="00C12B8A" w:rsidP="00E07914">
      <w:pPr>
        <w:shd w:val="clear" w:color="auto" w:fill="FFFFFF"/>
        <w:autoSpaceDE w:val="0"/>
        <w:autoSpaceDN w:val="0"/>
        <w:adjustRightInd w:val="0"/>
        <w:rPr>
          <w:rFonts w:ascii="Times New Roman" w:eastAsia="Calibri" w:hAnsi="Times New Roman" w:cs="Times New Roman"/>
          <w:b/>
          <w:bCs/>
          <w:color w:val="000000"/>
          <w:sz w:val="28"/>
          <w:szCs w:val="28"/>
          <w:lang w:eastAsia="uk-UA"/>
        </w:rPr>
      </w:pPr>
      <w:r>
        <w:rPr>
          <w:rFonts w:ascii="Times New Roman" w:eastAsia="Calibri" w:hAnsi="Times New Roman" w:cs="Times New Roman"/>
          <w:b/>
          <w:bCs/>
          <w:smallCaps/>
          <w:color w:val="000000"/>
          <w:sz w:val="28"/>
          <w:szCs w:val="28"/>
          <w:lang w:eastAsia="uk-UA"/>
        </w:rPr>
        <w:t xml:space="preserve">                                                                     ВИРІШАЛА</w:t>
      </w:r>
      <w:r w:rsidR="00E07914" w:rsidRPr="00E07914">
        <w:rPr>
          <w:rFonts w:ascii="Times New Roman" w:eastAsia="Calibri" w:hAnsi="Times New Roman" w:cs="Times New Roman"/>
          <w:b/>
          <w:bCs/>
          <w:color w:val="000000"/>
          <w:sz w:val="28"/>
          <w:szCs w:val="28"/>
          <w:lang w:eastAsia="uk-UA"/>
        </w:rPr>
        <w:t>:</w:t>
      </w:r>
    </w:p>
    <w:p w:rsidR="00E07914" w:rsidRDefault="00C12B8A" w:rsidP="00C12B8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00E07914" w:rsidRPr="00E07914">
        <w:rPr>
          <w:rFonts w:ascii="Times New Roman" w:eastAsia="Calibri" w:hAnsi="Times New Roman" w:cs="Times New Roman"/>
          <w:color w:val="000000"/>
          <w:sz w:val="28"/>
          <w:szCs w:val="28"/>
        </w:rPr>
        <w:t>Скасувати рішення виконавчо</w:t>
      </w:r>
      <w:r w:rsidR="00743D55">
        <w:rPr>
          <w:rFonts w:ascii="Times New Roman" w:eastAsia="Calibri" w:hAnsi="Times New Roman" w:cs="Times New Roman"/>
          <w:color w:val="000000"/>
          <w:sz w:val="28"/>
          <w:szCs w:val="28"/>
        </w:rPr>
        <w:t xml:space="preserve">го комітету Кам’янської сільської </w:t>
      </w:r>
      <w:r w:rsidR="00AB117F">
        <w:rPr>
          <w:rFonts w:ascii="Times New Roman" w:eastAsia="Calibri" w:hAnsi="Times New Roman" w:cs="Times New Roman"/>
          <w:color w:val="000000"/>
          <w:sz w:val="28"/>
          <w:szCs w:val="28"/>
        </w:rPr>
        <w:t xml:space="preserve"> ради від 28.02.2020 р. №17</w:t>
      </w:r>
      <w:r w:rsidR="00E07914" w:rsidRPr="00E07914">
        <w:rPr>
          <w:rFonts w:ascii="Times New Roman" w:eastAsia="Calibri" w:hAnsi="Times New Roman" w:cs="Times New Roman"/>
          <w:color w:val="000000"/>
          <w:sz w:val="28"/>
          <w:szCs w:val="28"/>
        </w:rPr>
        <w:t xml:space="preserve"> «</w:t>
      </w:r>
      <w:r w:rsidR="00AB117F">
        <w:rPr>
          <w:rFonts w:ascii="Times New Roman" w:eastAsia="Calibri" w:hAnsi="Times New Roman" w:cs="Times New Roman"/>
          <w:sz w:val="28"/>
          <w:szCs w:val="28"/>
        </w:rPr>
        <w:t xml:space="preserve">Про прийняття на квартирний облік Симчера Віктора Васильовича </w:t>
      </w:r>
      <w:r w:rsidR="00E07914" w:rsidRPr="00E07914">
        <w:rPr>
          <w:rFonts w:ascii="Times New Roman" w:eastAsia="Calibri" w:hAnsi="Times New Roman" w:cs="Times New Roman"/>
          <w:sz w:val="28"/>
          <w:szCs w:val="28"/>
        </w:rPr>
        <w:t>»</w:t>
      </w:r>
      <w:r w:rsidR="00E07914" w:rsidRPr="00E07914">
        <w:rPr>
          <w:rFonts w:ascii="Times New Roman" w:eastAsia="Calibri" w:hAnsi="Times New Roman" w:cs="Times New Roman"/>
          <w:color w:val="000000"/>
          <w:sz w:val="28"/>
          <w:szCs w:val="28"/>
        </w:rPr>
        <w:t>.</w:t>
      </w:r>
    </w:p>
    <w:p w:rsidR="00C12B8A" w:rsidRPr="00E07914" w:rsidRDefault="00C12B8A" w:rsidP="00C12B8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Вважати дату зарахування на квартирний облік Симчери В.В. 26.12.2002 року, визначену рішенням виконавчого комітету Іршавської  міської ради. </w:t>
      </w:r>
    </w:p>
    <w:p w:rsidR="008D6EC7" w:rsidRPr="00AB117F" w:rsidRDefault="00C12B8A" w:rsidP="00C12B8A">
      <w:pPr>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b/>
          <w:sz w:val="28"/>
          <w:szCs w:val="28"/>
          <w:lang w:eastAsia="ar-SA"/>
        </w:rPr>
      </w:pPr>
      <w:r>
        <w:rPr>
          <w:rFonts w:ascii="Times New Roman" w:eastAsia="Calibri" w:hAnsi="Times New Roman" w:cs="Times New Roman"/>
          <w:sz w:val="28"/>
          <w:szCs w:val="28"/>
        </w:rPr>
        <w:tab/>
        <w:t xml:space="preserve">3. </w:t>
      </w:r>
      <w:r w:rsidR="00E07914" w:rsidRPr="00E07914">
        <w:rPr>
          <w:rFonts w:ascii="Times New Roman" w:eastAsia="Calibri" w:hAnsi="Times New Roman" w:cs="Times New Roman"/>
          <w:sz w:val="28"/>
          <w:szCs w:val="28"/>
        </w:rPr>
        <w:t xml:space="preserve">Контроль за виконанням даного рішення покласти на постійну комісію з </w:t>
      </w:r>
      <w:r w:rsidR="00AB117F" w:rsidRPr="00AB117F">
        <w:rPr>
          <w:rFonts w:ascii="Times New Roman" w:eastAsia="Times New Roman" w:hAnsi="Times New Roman" w:cs="Times New Roman"/>
          <w:sz w:val="28"/>
          <w:szCs w:val="28"/>
        </w:rPr>
        <w:t>питань комунальної власності,  житлово - комунального господарства,  управління майном  спільної комунальної власності, енергозбереження та транспорту</w:t>
      </w:r>
    </w:p>
    <w:p w:rsidR="00AB117F" w:rsidRDefault="00AB117F" w:rsidP="00AB117F">
      <w:pPr>
        <w:shd w:val="clear" w:color="auto" w:fill="FFFFFF"/>
        <w:tabs>
          <w:tab w:val="left" w:pos="851"/>
        </w:tabs>
        <w:autoSpaceDE w:val="0"/>
        <w:autoSpaceDN w:val="0"/>
        <w:adjustRightInd w:val="0"/>
        <w:spacing w:after="0" w:line="240" w:lineRule="auto"/>
        <w:ind w:left="540"/>
        <w:jc w:val="both"/>
        <w:rPr>
          <w:rFonts w:ascii="Times New Roman" w:eastAsia="Calibri" w:hAnsi="Times New Roman" w:cs="Times New Roman"/>
          <w:sz w:val="28"/>
          <w:szCs w:val="28"/>
        </w:rPr>
      </w:pPr>
    </w:p>
    <w:p w:rsidR="00AB117F" w:rsidRDefault="00AB117F" w:rsidP="00AB117F">
      <w:pPr>
        <w:shd w:val="clear" w:color="auto" w:fill="FFFFFF"/>
        <w:tabs>
          <w:tab w:val="left" w:pos="851"/>
        </w:tabs>
        <w:autoSpaceDE w:val="0"/>
        <w:autoSpaceDN w:val="0"/>
        <w:adjustRightInd w:val="0"/>
        <w:spacing w:after="0" w:line="240" w:lineRule="auto"/>
        <w:ind w:left="540"/>
        <w:jc w:val="both"/>
        <w:rPr>
          <w:rFonts w:ascii="Times New Roman" w:eastAsia="Calibri" w:hAnsi="Times New Roman" w:cs="Times New Roman"/>
          <w:sz w:val="28"/>
          <w:szCs w:val="28"/>
        </w:rPr>
      </w:pPr>
    </w:p>
    <w:p w:rsidR="00AB117F" w:rsidRDefault="00AB117F" w:rsidP="00AB117F">
      <w:pPr>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AB117F" w:rsidRPr="00916761" w:rsidRDefault="00AB117F" w:rsidP="00AB117F">
      <w:pPr>
        <w:spacing w:after="0" w:line="240" w:lineRule="auto"/>
        <w:ind w:firstLine="708"/>
        <w:rPr>
          <w:rFonts w:ascii="Times New Roman" w:eastAsia="Times New Roman" w:hAnsi="Times New Roman" w:cs="Times New Roman"/>
          <w:b/>
          <w:sz w:val="28"/>
          <w:szCs w:val="28"/>
          <w:lang w:eastAsia="ru-RU"/>
        </w:rPr>
      </w:pPr>
      <w:r w:rsidRPr="00916761">
        <w:rPr>
          <w:rFonts w:ascii="Times New Roman" w:eastAsia="Times New Roman" w:hAnsi="Times New Roman" w:cs="Times New Roman"/>
          <w:b/>
          <w:sz w:val="28"/>
          <w:szCs w:val="28"/>
          <w:lang w:eastAsia="ru-RU"/>
        </w:rPr>
        <w:t xml:space="preserve">Сільський голова    </w:t>
      </w:r>
      <w:r w:rsidR="00C12B8A">
        <w:rPr>
          <w:rFonts w:ascii="Times New Roman" w:eastAsia="Times New Roman" w:hAnsi="Times New Roman" w:cs="Times New Roman"/>
          <w:b/>
          <w:sz w:val="28"/>
          <w:szCs w:val="28"/>
          <w:lang w:eastAsia="ru-RU"/>
        </w:rPr>
        <w:t xml:space="preserve">   </w:t>
      </w:r>
      <w:r w:rsidRPr="00916761">
        <w:rPr>
          <w:rFonts w:ascii="Times New Roman" w:eastAsia="Times New Roman" w:hAnsi="Times New Roman" w:cs="Times New Roman"/>
          <w:b/>
          <w:sz w:val="28"/>
          <w:szCs w:val="28"/>
          <w:lang w:eastAsia="ru-RU"/>
        </w:rPr>
        <w:t xml:space="preserve">                              Михайло СТАНИНЕЦЬ</w:t>
      </w:r>
    </w:p>
    <w:p w:rsidR="00E07914" w:rsidRDefault="00E07914" w:rsidP="00EC5B82">
      <w:pPr>
        <w:spacing w:after="0" w:line="240" w:lineRule="auto"/>
        <w:jc w:val="both"/>
        <w:rPr>
          <w:rFonts w:ascii="Times New Roman" w:eastAsia="Times New Roman" w:hAnsi="Times New Roman" w:cs="Times New Roman"/>
          <w:b/>
          <w:sz w:val="28"/>
          <w:szCs w:val="28"/>
          <w:lang w:eastAsia="ar-SA"/>
        </w:rPr>
      </w:pPr>
    </w:p>
    <w:p w:rsidR="00C42417" w:rsidRDefault="00C42417" w:rsidP="00C42417">
      <w:pPr>
        <w:tabs>
          <w:tab w:val="left" w:pos="4125"/>
        </w:tabs>
        <w:rPr>
          <w:sz w:val="28"/>
          <w:szCs w:val="28"/>
        </w:rPr>
      </w:pPr>
    </w:p>
    <w:p w:rsidR="009935C3" w:rsidRDefault="009935C3" w:rsidP="00C42417">
      <w:pPr>
        <w:tabs>
          <w:tab w:val="left" w:pos="4125"/>
        </w:tabs>
        <w:rPr>
          <w:sz w:val="28"/>
          <w:szCs w:val="28"/>
        </w:rPr>
      </w:pPr>
    </w:p>
    <w:p w:rsidR="00C42417" w:rsidRPr="0026556B" w:rsidRDefault="00C42417" w:rsidP="00C42417">
      <w:pPr>
        <w:tabs>
          <w:tab w:val="left" w:pos="4720"/>
        </w:tabs>
        <w:suppressAutoHyphens/>
        <w:spacing w:after="0" w:line="240" w:lineRule="auto"/>
        <w:rPr>
          <w:rFonts w:ascii="Times New Roman" w:eastAsia="Times New Roman" w:hAnsi="Times New Roman" w:cs="Times New Roman"/>
          <w:b/>
          <w:sz w:val="28"/>
          <w:szCs w:val="28"/>
          <w:lang w:val="ru-RU" w:eastAsia="ar-SA"/>
        </w:rPr>
      </w:pPr>
      <w:r w:rsidRPr="0026556B">
        <w:rPr>
          <w:rFonts w:ascii="Times New Roman" w:eastAsia="Times New Roman" w:hAnsi="Times New Roman" w:cs="Times New Roman"/>
          <w:b/>
          <w:sz w:val="28"/>
          <w:szCs w:val="28"/>
          <w:lang w:eastAsia="ar-SA"/>
        </w:rPr>
        <w:lastRenderedPageBreak/>
        <w:t xml:space="preserve">            </w:t>
      </w:r>
      <w:r>
        <w:rPr>
          <w:rFonts w:ascii="Times New Roman" w:eastAsia="Times New Roman" w:hAnsi="Times New Roman" w:cs="Times New Roman"/>
          <w:b/>
          <w:sz w:val="28"/>
          <w:szCs w:val="28"/>
          <w:lang w:eastAsia="ar-SA"/>
        </w:rPr>
        <w:t xml:space="preserve">  </w:t>
      </w:r>
      <w:r w:rsidRPr="0026556B">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26556B">
        <w:rPr>
          <w:rFonts w:ascii="Times New Roman" w:eastAsia="Times New Roman" w:hAnsi="Times New Roman" w:cs="Times New Roman"/>
          <w:b/>
          <w:sz w:val="28"/>
          <w:szCs w:val="28"/>
          <w:lang w:eastAsia="ar-SA"/>
        </w:rPr>
        <w:t xml:space="preserve">    </w:t>
      </w:r>
      <w:r w:rsidR="009935C3">
        <w:rPr>
          <w:rFonts w:ascii="Times New Roman" w:eastAsia="Times New Roman" w:hAnsi="Times New Roman" w:cs="Times New Roman"/>
          <w:b/>
          <w:sz w:val="28"/>
          <w:szCs w:val="28"/>
          <w:lang w:eastAsia="ar-SA"/>
        </w:rPr>
        <w:t xml:space="preserve">    </w:t>
      </w:r>
      <w:r w:rsidRPr="0026556B">
        <w:rPr>
          <w:rFonts w:ascii="Times New Roman" w:eastAsia="Times New Roman" w:hAnsi="Times New Roman" w:cs="Times New Roman"/>
          <w:b/>
          <w:sz w:val="28"/>
          <w:szCs w:val="28"/>
          <w:lang w:eastAsia="ar-SA"/>
        </w:rPr>
        <w:t xml:space="preserve">   </w:t>
      </w:r>
      <w:r w:rsidRPr="0026556B">
        <w:rPr>
          <w:rFonts w:ascii="Times New Roman" w:eastAsia="Times New Roman" w:hAnsi="Times New Roman" w:cs="Times New Roman"/>
          <w:b/>
          <w:sz w:val="28"/>
          <w:szCs w:val="28"/>
          <w:lang w:val="ru-RU" w:eastAsia="ar-SA"/>
        </w:rPr>
        <w:object w:dxaOrig="1141" w:dyaOrig="1261">
          <v:shape id="_x0000_i1035" type="#_x0000_t75" style="width:45.75pt;height:52.5pt" o:ole="" fillcolor="window">
            <v:imagedata r:id="rId18" o:title=""/>
          </v:shape>
          <o:OLEObject Type="Embed" ProgID="Word.Picture.8" ShapeID="_x0000_i1035" DrawAspect="Content" ObjectID="_1748683127" r:id="rId27"/>
        </w:object>
      </w:r>
    </w:p>
    <w:p w:rsidR="00C42417" w:rsidRPr="0026556B" w:rsidRDefault="00C42417" w:rsidP="00C42417">
      <w:pPr>
        <w:suppressAutoHyphens/>
        <w:spacing w:after="0" w:line="240" w:lineRule="auto"/>
        <w:jc w:val="center"/>
        <w:rPr>
          <w:rFonts w:ascii="Times New Roman" w:eastAsia="Times New Roman" w:hAnsi="Times New Roman" w:cs="Times New Roman"/>
          <w:b/>
          <w:sz w:val="28"/>
          <w:szCs w:val="28"/>
          <w:lang w:val="ru-RU" w:eastAsia="ar-SA"/>
        </w:rPr>
      </w:pPr>
      <w:r w:rsidRPr="0026556B">
        <w:rPr>
          <w:rFonts w:ascii="Times New Roman" w:eastAsia="Times New Roman" w:hAnsi="Times New Roman" w:cs="Times New Roman"/>
          <w:b/>
          <w:sz w:val="28"/>
          <w:szCs w:val="28"/>
          <w:lang w:val="ru-RU" w:eastAsia="ar-SA"/>
        </w:rPr>
        <w:t>У К Р А Ї Н А</w:t>
      </w:r>
    </w:p>
    <w:p w:rsidR="00C42417" w:rsidRPr="0026556B" w:rsidRDefault="00C42417" w:rsidP="00C42417">
      <w:pPr>
        <w:suppressAutoHyphens/>
        <w:spacing w:after="0" w:line="240" w:lineRule="auto"/>
        <w:jc w:val="center"/>
        <w:rPr>
          <w:rFonts w:ascii="Times New Roman" w:eastAsia="Times New Roman" w:hAnsi="Times New Roman" w:cs="Times New Roman"/>
          <w:b/>
          <w:sz w:val="28"/>
          <w:szCs w:val="28"/>
          <w:lang w:val="ru-RU" w:eastAsia="ar-SA"/>
        </w:rPr>
      </w:pPr>
      <w:r w:rsidRPr="0026556B">
        <w:rPr>
          <w:rFonts w:ascii="Times New Roman" w:eastAsia="Times New Roman" w:hAnsi="Times New Roman" w:cs="Times New Roman"/>
          <w:b/>
          <w:sz w:val="28"/>
          <w:szCs w:val="28"/>
          <w:lang w:val="ru-RU" w:eastAsia="ar-SA"/>
        </w:rPr>
        <w:t>КАМ’ЯНСЬКА  СІЛЬСЬКА  РАДА БЕРЕГІВСЬКОГО  РАЙОНУ</w:t>
      </w:r>
    </w:p>
    <w:p w:rsidR="00C42417" w:rsidRPr="0026556B" w:rsidRDefault="00C42417" w:rsidP="00C42417">
      <w:pPr>
        <w:suppressAutoHyphens/>
        <w:spacing w:after="0" w:line="240" w:lineRule="auto"/>
        <w:jc w:val="center"/>
        <w:rPr>
          <w:rFonts w:ascii="Times New Roman" w:eastAsia="Times New Roman" w:hAnsi="Times New Roman" w:cs="Times New Roman"/>
          <w:b/>
          <w:sz w:val="28"/>
          <w:szCs w:val="28"/>
          <w:lang w:val="ru-RU" w:eastAsia="ar-SA"/>
        </w:rPr>
      </w:pPr>
      <w:r w:rsidRPr="0026556B">
        <w:rPr>
          <w:rFonts w:ascii="Times New Roman" w:eastAsia="Times New Roman" w:hAnsi="Times New Roman" w:cs="Times New Roman"/>
          <w:b/>
          <w:sz w:val="28"/>
          <w:szCs w:val="28"/>
          <w:lang w:val="ru-RU" w:eastAsia="ar-SA"/>
        </w:rPr>
        <w:t>ЗАКАРПАТСЬКОЇ  ОБЛАСТІ</w:t>
      </w:r>
    </w:p>
    <w:p w:rsidR="00C42417" w:rsidRPr="0026556B" w:rsidRDefault="00C42417" w:rsidP="00C42417">
      <w:pPr>
        <w:suppressAutoHyphens/>
        <w:spacing w:after="0" w:line="240" w:lineRule="auto"/>
        <w:jc w:val="center"/>
        <w:rPr>
          <w:rFonts w:ascii="Times New Roman" w:eastAsia="Times New Roman" w:hAnsi="Times New Roman" w:cs="Times New Roman"/>
          <w:b/>
          <w:sz w:val="28"/>
          <w:szCs w:val="28"/>
          <w:lang w:val="ru-RU" w:eastAsia="ar-SA"/>
        </w:rPr>
      </w:pPr>
    </w:p>
    <w:p w:rsidR="00C42417" w:rsidRPr="0026556B" w:rsidRDefault="00C42417" w:rsidP="00C42417">
      <w:pPr>
        <w:suppressAutoHyphens/>
        <w:spacing w:after="0" w:line="240" w:lineRule="auto"/>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eastAsia="ar-SA"/>
        </w:rPr>
        <w:t xml:space="preserve">20-та </w:t>
      </w:r>
      <w:r w:rsidRPr="0026556B">
        <w:rPr>
          <w:rFonts w:ascii="Times New Roman" w:eastAsia="Times New Roman" w:hAnsi="Times New Roman" w:cs="Times New Roman"/>
          <w:b/>
          <w:sz w:val="28"/>
          <w:szCs w:val="28"/>
          <w:lang w:eastAsia="ar-SA"/>
        </w:rPr>
        <w:t xml:space="preserve"> </w:t>
      </w:r>
      <w:r w:rsidRPr="0026556B">
        <w:rPr>
          <w:rFonts w:ascii="Times New Roman" w:eastAsia="Times New Roman" w:hAnsi="Times New Roman" w:cs="Times New Roman"/>
          <w:b/>
          <w:sz w:val="28"/>
          <w:szCs w:val="28"/>
          <w:lang w:val="ru-RU" w:eastAsia="ar-SA"/>
        </w:rPr>
        <w:t>сесі</w:t>
      </w:r>
      <w:r w:rsidRPr="0026556B">
        <w:rPr>
          <w:rFonts w:ascii="Times New Roman" w:eastAsia="Times New Roman" w:hAnsi="Times New Roman" w:cs="Times New Roman"/>
          <w:b/>
          <w:sz w:val="28"/>
          <w:szCs w:val="28"/>
          <w:lang w:eastAsia="ar-SA"/>
        </w:rPr>
        <w:t>я</w:t>
      </w:r>
      <w:r w:rsidRPr="0026556B">
        <w:rPr>
          <w:rFonts w:ascii="Times New Roman" w:eastAsia="Times New Roman" w:hAnsi="Times New Roman" w:cs="Times New Roman"/>
          <w:b/>
          <w:sz w:val="28"/>
          <w:szCs w:val="28"/>
          <w:lang w:val="ru-RU" w:eastAsia="ar-SA"/>
        </w:rPr>
        <w:t xml:space="preserve">  8-го скликання</w:t>
      </w:r>
    </w:p>
    <w:p w:rsidR="00C42417" w:rsidRPr="0026556B" w:rsidRDefault="00C42417" w:rsidP="00C42417">
      <w:pPr>
        <w:suppressAutoHyphens/>
        <w:spacing w:after="0" w:line="240" w:lineRule="auto"/>
        <w:jc w:val="center"/>
        <w:rPr>
          <w:rFonts w:ascii="Times New Roman" w:eastAsia="Times New Roman" w:hAnsi="Times New Roman" w:cs="Times New Roman"/>
          <w:b/>
          <w:sz w:val="28"/>
          <w:szCs w:val="28"/>
          <w:lang w:val="ru-RU" w:eastAsia="ar-SA"/>
        </w:rPr>
      </w:pPr>
    </w:p>
    <w:p w:rsidR="00C42417" w:rsidRPr="0026556B" w:rsidRDefault="00C42417" w:rsidP="00C42417">
      <w:pPr>
        <w:suppressAutoHyphens/>
        <w:spacing w:after="0" w:line="240" w:lineRule="auto"/>
        <w:jc w:val="center"/>
        <w:rPr>
          <w:rFonts w:ascii="Times New Roman" w:eastAsia="Times New Roman" w:hAnsi="Times New Roman" w:cs="Times New Roman"/>
          <w:b/>
          <w:sz w:val="28"/>
          <w:szCs w:val="28"/>
          <w:lang w:val="ru-RU" w:eastAsia="ar-SA"/>
        </w:rPr>
      </w:pPr>
      <w:r w:rsidRPr="0026556B">
        <w:rPr>
          <w:rFonts w:ascii="Times New Roman" w:eastAsia="Times New Roman" w:hAnsi="Times New Roman" w:cs="Times New Roman"/>
          <w:b/>
          <w:sz w:val="28"/>
          <w:szCs w:val="28"/>
          <w:lang w:val="ru-RU" w:eastAsia="ar-SA"/>
        </w:rPr>
        <w:t>Р І Ш Е Н Н Я</w:t>
      </w:r>
    </w:p>
    <w:p w:rsidR="00C42417" w:rsidRPr="0026556B" w:rsidRDefault="00C42417" w:rsidP="00C42417">
      <w:pPr>
        <w:suppressAutoHyphens/>
        <w:spacing w:after="0" w:line="240" w:lineRule="auto"/>
        <w:jc w:val="both"/>
        <w:rPr>
          <w:rFonts w:ascii="Times New Roman" w:eastAsia="Times New Roman" w:hAnsi="Times New Roman" w:cs="Times New Roman"/>
          <w:b/>
          <w:sz w:val="28"/>
          <w:szCs w:val="28"/>
          <w:lang w:val="ru-RU" w:eastAsia="ar-SA"/>
        </w:rPr>
      </w:pPr>
    </w:p>
    <w:p w:rsidR="00C42417" w:rsidRPr="00A76582" w:rsidRDefault="00C42417" w:rsidP="00C42417">
      <w:pPr>
        <w:tabs>
          <w:tab w:val="left" w:pos="3945"/>
        </w:tabs>
        <w:spacing w:after="0" w:line="240" w:lineRule="auto"/>
        <w:rPr>
          <w:rFonts w:ascii="Times New Roman" w:hAnsi="Times New Roman"/>
          <w:b/>
          <w:sz w:val="28"/>
          <w:szCs w:val="24"/>
          <w:lang w:eastAsia="ru-RU"/>
        </w:rPr>
      </w:pPr>
      <w:r w:rsidRPr="00A76582">
        <w:rPr>
          <w:rFonts w:ascii="Times New Roman" w:hAnsi="Times New Roman"/>
          <w:b/>
          <w:sz w:val="28"/>
          <w:szCs w:val="24"/>
          <w:lang w:eastAsia="ru-RU"/>
        </w:rPr>
        <w:t>в</w:t>
      </w:r>
      <w:r w:rsidRPr="00A76582">
        <w:rPr>
          <w:rFonts w:ascii="Times New Roman" w:hAnsi="Times New Roman"/>
          <w:b/>
          <w:sz w:val="28"/>
          <w:szCs w:val="24"/>
          <w:lang w:val="ru-RU" w:eastAsia="ru-RU"/>
        </w:rPr>
        <w:t xml:space="preserve">ід  </w:t>
      </w:r>
      <w:r>
        <w:rPr>
          <w:rFonts w:ascii="Times New Roman" w:hAnsi="Times New Roman"/>
          <w:b/>
          <w:sz w:val="28"/>
          <w:szCs w:val="24"/>
          <w:lang w:eastAsia="ru-RU"/>
        </w:rPr>
        <w:t>11  травня</w:t>
      </w:r>
      <w:r w:rsidRPr="00A76582">
        <w:rPr>
          <w:rFonts w:ascii="Times New Roman" w:hAnsi="Times New Roman"/>
          <w:b/>
          <w:sz w:val="28"/>
          <w:szCs w:val="24"/>
          <w:lang w:val="ru-RU" w:eastAsia="ru-RU"/>
        </w:rPr>
        <w:t xml:space="preserve">  2023  року № </w:t>
      </w:r>
      <w:r>
        <w:rPr>
          <w:rFonts w:ascii="Times New Roman" w:hAnsi="Times New Roman"/>
          <w:b/>
          <w:sz w:val="28"/>
          <w:szCs w:val="24"/>
          <w:lang w:val="ru-RU" w:eastAsia="ru-RU"/>
        </w:rPr>
        <w:t>1327</w:t>
      </w:r>
    </w:p>
    <w:p w:rsidR="00C42417" w:rsidRPr="00A76582" w:rsidRDefault="00C42417" w:rsidP="00C42417">
      <w:pPr>
        <w:tabs>
          <w:tab w:val="left" w:pos="3945"/>
        </w:tabs>
        <w:spacing w:after="0" w:line="240" w:lineRule="auto"/>
        <w:rPr>
          <w:rFonts w:ascii="Times New Roman" w:hAnsi="Times New Roman"/>
          <w:b/>
          <w:sz w:val="28"/>
          <w:szCs w:val="24"/>
          <w:lang w:val="ru-RU" w:eastAsia="ru-RU"/>
        </w:rPr>
      </w:pPr>
      <w:r w:rsidRPr="00A76582">
        <w:rPr>
          <w:rFonts w:ascii="Times New Roman" w:hAnsi="Times New Roman"/>
          <w:b/>
          <w:sz w:val="28"/>
          <w:szCs w:val="24"/>
          <w:lang w:val="ru-RU" w:eastAsia="ru-RU"/>
        </w:rPr>
        <w:t xml:space="preserve">с.Кам’янське  </w:t>
      </w:r>
    </w:p>
    <w:p w:rsidR="00C42417" w:rsidRPr="0026556B" w:rsidRDefault="00C42417" w:rsidP="00C42417">
      <w:pPr>
        <w:suppressAutoHyphens/>
        <w:spacing w:after="0" w:line="240" w:lineRule="auto"/>
        <w:rPr>
          <w:rFonts w:ascii="Times New Roman" w:eastAsia="Times New Roman" w:hAnsi="Times New Roman" w:cs="Times New Roman"/>
          <w:b/>
          <w:sz w:val="24"/>
          <w:szCs w:val="24"/>
          <w:lang w:val="ru-RU" w:eastAsia="ar-SA"/>
        </w:rPr>
      </w:pPr>
    </w:p>
    <w:p w:rsidR="00C42417" w:rsidRPr="0026556B" w:rsidRDefault="00C42417" w:rsidP="00C42417">
      <w:pPr>
        <w:suppressAutoHyphens/>
        <w:spacing w:after="0" w:line="240" w:lineRule="auto"/>
        <w:rPr>
          <w:rFonts w:ascii="Times New Roman" w:eastAsia="Times New Roman" w:hAnsi="Times New Roman" w:cs="Times New Roman"/>
          <w:b/>
          <w:sz w:val="28"/>
          <w:szCs w:val="24"/>
          <w:lang w:eastAsia="ar-SA"/>
        </w:rPr>
      </w:pPr>
      <w:r w:rsidRPr="0026556B">
        <w:rPr>
          <w:rFonts w:ascii="Times New Roman" w:eastAsia="Times New Roman" w:hAnsi="Times New Roman" w:cs="Times New Roman"/>
          <w:b/>
          <w:sz w:val="28"/>
          <w:szCs w:val="24"/>
          <w:lang w:val="ru-RU" w:eastAsia="ar-SA"/>
        </w:rPr>
        <w:t>Про   преміювання</w:t>
      </w:r>
      <w:r w:rsidRPr="0026556B">
        <w:rPr>
          <w:rFonts w:ascii="Times New Roman" w:eastAsia="Times New Roman" w:hAnsi="Times New Roman" w:cs="Times New Roman"/>
          <w:b/>
          <w:sz w:val="28"/>
          <w:szCs w:val="24"/>
          <w:lang w:eastAsia="ar-SA"/>
        </w:rPr>
        <w:t xml:space="preserve"> сільського</w:t>
      </w:r>
    </w:p>
    <w:p w:rsidR="00C42417" w:rsidRPr="00D71FC8" w:rsidRDefault="00C42417" w:rsidP="00C42417">
      <w:pPr>
        <w:suppressAutoHyphens/>
        <w:spacing w:after="0" w:line="240" w:lineRule="auto"/>
        <w:rPr>
          <w:rFonts w:ascii="Times New Roman" w:eastAsia="Times New Roman" w:hAnsi="Times New Roman" w:cs="Times New Roman"/>
          <w:b/>
          <w:sz w:val="28"/>
          <w:szCs w:val="24"/>
          <w:lang w:eastAsia="ar-SA"/>
        </w:rPr>
      </w:pPr>
      <w:r w:rsidRPr="0026556B">
        <w:rPr>
          <w:rFonts w:ascii="Times New Roman" w:eastAsia="Times New Roman" w:hAnsi="Times New Roman" w:cs="Times New Roman"/>
          <w:b/>
          <w:sz w:val="28"/>
          <w:szCs w:val="24"/>
          <w:lang w:eastAsia="ar-SA"/>
        </w:rPr>
        <w:t>г</w:t>
      </w:r>
      <w:r w:rsidRPr="00D71FC8">
        <w:rPr>
          <w:rFonts w:ascii="Times New Roman" w:eastAsia="Times New Roman" w:hAnsi="Times New Roman" w:cs="Times New Roman"/>
          <w:b/>
          <w:sz w:val="28"/>
          <w:szCs w:val="24"/>
          <w:lang w:eastAsia="ar-SA"/>
        </w:rPr>
        <w:t>олови</w:t>
      </w:r>
      <w:r w:rsidRPr="0026556B">
        <w:rPr>
          <w:rFonts w:ascii="Times New Roman" w:eastAsia="Times New Roman" w:hAnsi="Times New Roman" w:cs="Times New Roman"/>
          <w:b/>
          <w:sz w:val="28"/>
          <w:szCs w:val="24"/>
          <w:lang w:eastAsia="ar-SA"/>
        </w:rPr>
        <w:t xml:space="preserve">  </w:t>
      </w:r>
      <w:r w:rsidRPr="00D71FC8">
        <w:rPr>
          <w:rFonts w:ascii="Times New Roman" w:eastAsia="Times New Roman" w:hAnsi="Times New Roman" w:cs="Times New Roman"/>
          <w:b/>
          <w:sz w:val="28"/>
          <w:szCs w:val="24"/>
          <w:lang w:eastAsia="ar-SA"/>
        </w:rPr>
        <w:t>Станинець М.М.</w:t>
      </w:r>
    </w:p>
    <w:p w:rsidR="00C42417" w:rsidRPr="00D71FC8" w:rsidRDefault="00C42417" w:rsidP="00C42417">
      <w:pPr>
        <w:suppressAutoHyphens/>
        <w:spacing w:after="0" w:line="240" w:lineRule="auto"/>
        <w:rPr>
          <w:rFonts w:ascii="Times New Roman" w:eastAsia="Times New Roman" w:hAnsi="Times New Roman" w:cs="Times New Roman"/>
          <w:sz w:val="24"/>
          <w:szCs w:val="24"/>
          <w:lang w:eastAsia="ar-SA"/>
        </w:rPr>
      </w:pPr>
    </w:p>
    <w:p w:rsidR="00C42417" w:rsidRPr="0026556B" w:rsidRDefault="00C42417" w:rsidP="00C42417">
      <w:pPr>
        <w:suppressAutoHyphens/>
        <w:spacing w:after="0" w:line="240" w:lineRule="auto"/>
        <w:ind w:firstLine="708"/>
        <w:jc w:val="both"/>
        <w:rPr>
          <w:rFonts w:ascii="Times New Roman" w:eastAsia="Times New Roman" w:hAnsi="Times New Roman" w:cs="Times New Roman"/>
          <w:sz w:val="28"/>
          <w:szCs w:val="28"/>
          <w:lang w:eastAsia="ar-SA"/>
        </w:rPr>
      </w:pPr>
      <w:r w:rsidRPr="00D71FC8">
        <w:rPr>
          <w:rFonts w:ascii="Times New Roman" w:eastAsia="Times New Roman" w:hAnsi="Times New Roman" w:cs="Times New Roman"/>
          <w:sz w:val="28"/>
          <w:szCs w:val="24"/>
          <w:lang w:eastAsia="ar-SA"/>
        </w:rPr>
        <w:t xml:space="preserve">  </w:t>
      </w:r>
      <w:r w:rsidRPr="00D71FC8">
        <w:rPr>
          <w:rFonts w:ascii="Times New Roman" w:eastAsia="Times New Roman" w:hAnsi="Times New Roman" w:cs="Times New Roman"/>
          <w:sz w:val="28"/>
          <w:szCs w:val="24"/>
          <w:lang w:eastAsia="ar-SA"/>
        </w:rPr>
        <w:tab/>
      </w:r>
      <w:r w:rsidRPr="0026556B">
        <w:rPr>
          <w:rFonts w:ascii="Times New Roman" w:eastAsia="Times New Roman" w:hAnsi="Times New Roman" w:cs="Times New Roman"/>
          <w:sz w:val="28"/>
          <w:szCs w:val="24"/>
          <w:lang w:eastAsia="ar-SA"/>
        </w:rPr>
        <w:t xml:space="preserve">Керуючись </w:t>
      </w:r>
      <w:r w:rsidRPr="0026556B">
        <w:rPr>
          <w:rFonts w:ascii="Times New Roman" w:eastAsia="Times New Roman" w:hAnsi="Times New Roman" w:cs="Times New Roman"/>
          <w:sz w:val="28"/>
          <w:szCs w:val="28"/>
          <w:lang w:eastAsia="ar-SA"/>
        </w:rPr>
        <w:t>Постановою Кабінету Міністрів  України № 783 від 28.07.2021 року  «Про внесення змін до Постанови КМУ від 09 березня 2006 року №268 “ Про упорядкування структури та умов оплати праці працівників апарату органів виконавчої влади, органів  прокуратури, судів та інших органів»,</w:t>
      </w:r>
      <w:r w:rsidRPr="0026556B">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відповідно до рішення 18-ї  сесії 8-го скликання від 22.12.2022</w:t>
      </w:r>
      <w:r w:rsidRPr="0026556B">
        <w:rPr>
          <w:rFonts w:ascii="Times New Roman" w:eastAsia="Times New Roman" w:hAnsi="Times New Roman" w:cs="Times New Roman"/>
          <w:sz w:val="28"/>
          <w:szCs w:val="24"/>
          <w:lang w:eastAsia="ar-SA"/>
        </w:rPr>
        <w:t xml:space="preserve"> року «Про умови оплати праці сільського голови»,</w:t>
      </w:r>
      <w:r w:rsidRPr="0026556B">
        <w:rPr>
          <w:rFonts w:ascii="Times New Roman" w:eastAsia="Times New Roman" w:hAnsi="Times New Roman" w:cs="Times New Roman"/>
          <w:sz w:val="28"/>
          <w:szCs w:val="28"/>
          <w:lang w:eastAsia="ar-SA"/>
        </w:rPr>
        <w:t xml:space="preserve">  сільська рада</w:t>
      </w:r>
    </w:p>
    <w:p w:rsidR="00C42417" w:rsidRPr="0026556B" w:rsidRDefault="00C42417" w:rsidP="00C42417">
      <w:pPr>
        <w:suppressAutoHyphens/>
        <w:spacing w:after="0" w:line="240" w:lineRule="auto"/>
        <w:ind w:firstLine="708"/>
        <w:jc w:val="both"/>
        <w:rPr>
          <w:rFonts w:ascii="Times New Roman" w:eastAsia="Times New Roman" w:hAnsi="Times New Roman" w:cs="Times New Roman"/>
          <w:sz w:val="28"/>
          <w:szCs w:val="28"/>
          <w:lang w:eastAsia="ar-SA"/>
        </w:rPr>
      </w:pPr>
      <w:r w:rsidRPr="0026556B">
        <w:rPr>
          <w:rFonts w:ascii="Times New Roman" w:eastAsia="Times New Roman" w:hAnsi="Times New Roman" w:cs="Times New Roman"/>
          <w:sz w:val="28"/>
          <w:szCs w:val="28"/>
          <w:lang w:eastAsia="ar-SA"/>
        </w:rPr>
        <w:tab/>
      </w:r>
    </w:p>
    <w:p w:rsidR="00C42417" w:rsidRPr="0026556B" w:rsidRDefault="00C42417" w:rsidP="00C42417">
      <w:pPr>
        <w:suppressAutoHyphens/>
        <w:spacing w:after="0" w:line="240" w:lineRule="auto"/>
        <w:jc w:val="center"/>
        <w:rPr>
          <w:rFonts w:ascii="Arial Narrow" w:eastAsia="Times New Roman" w:hAnsi="Arial Narrow" w:cs="Times New Roman"/>
          <w:b/>
          <w:caps/>
          <w:sz w:val="28"/>
          <w:szCs w:val="28"/>
          <w:lang w:val="ru-RU" w:eastAsia="ar-SA"/>
        </w:rPr>
      </w:pPr>
      <w:r w:rsidRPr="0026556B">
        <w:rPr>
          <w:rFonts w:ascii="Times New Roman" w:eastAsia="Times New Roman" w:hAnsi="Times New Roman" w:cs="Times New Roman"/>
          <w:b/>
          <w:caps/>
          <w:sz w:val="28"/>
          <w:szCs w:val="28"/>
          <w:lang w:val="ru-RU" w:eastAsia="ar-SA"/>
        </w:rPr>
        <w:t>вирішила</w:t>
      </w:r>
      <w:r w:rsidRPr="0026556B">
        <w:rPr>
          <w:rFonts w:ascii="Arial Narrow" w:eastAsia="Times New Roman" w:hAnsi="Arial Narrow" w:cs="Times New Roman"/>
          <w:b/>
          <w:caps/>
          <w:sz w:val="28"/>
          <w:szCs w:val="28"/>
          <w:lang w:val="ru-RU" w:eastAsia="ar-SA"/>
        </w:rPr>
        <w:t>:</w:t>
      </w:r>
    </w:p>
    <w:p w:rsidR="00C42417" w:rsidRPr="0026556B" w:rsidRDefault="00C42417" w:rsidP="00C42417">
      <w:pPr>
        <w:suppressAutoHyphens/>
        <w:spacing w:after="0" w:line="240" w:lineRule="auto"/>
        <w:jc w:val="both"/>
        <w:rPr>
          <w:rFonts w:ascii="Times New Roman" w:eastAsia="Times New Roman" w:hAnsi="Times New Roman" w:cs="Times New Roman"/>
          <w:sz w:val="28"/>
          <w:szCs w:val="28"/>
          <w:lang w:val="ru-RU" w:eastAsia="ar-SA"/>
        </w:rPr>
      </w:pPr>
    </w:p>
    <w:p w:rsidR="00C42417" w:rsidRPr="0026556B" w:rsidRDefault="00C42417" w:rsidP="00C42417">
      <w:pPr>
        <w:suppressAutoHyphens/>
        <w:spacing w:after="0" w:line="240" w:lineRule="auto"/>
        <w:ind w:firstLine="708"/>
        <w:jc w:val="both"/>
        <w:rPr>
          <w:rFonts w:ascii="Times New Roman" w:eastAsia="Times New Roman" w:hAnsi="Times New Roman" w:cs="Times New Roman"/>
          <w:sz w:val="28"/>
          <w:szCs w:val="28"/>
          <w:lang w:eastAsia="ar-SA"/>
        </w:rPr>
      </w:pPr>
      <w:r w:rsidRPr="0026556B">
        <w:rPr>
          <w:rFonts w:ascii="Times New Roman" w:eastAsia="Times New Roman" w:hAnsi="Times New Roman" w:cs="Times New Roman"/>
          <w:sz w:val="28"/>
          <w:szCs w:val="28"/>
          <w:lang w:val="ru-RU" w:eastAsia="ar-SA"/>
        </w:rPr>
        <w:t>1.</w:t>
      </w:r>
      <w:r>
        <w:rPr>
          <w:rFonts w:ascii="Times New Roman" w:eastAsia="Times New Roman" w:hAnsi="Times New Roman" w:cs="Times New Roman"/>
          <w:sz w:val="28"/>
          <w:szCs w:val="28"/>
          <w:lang w:val="ru-RU" w:eastAsia="ar-SA"/>
        </w:rPr>
        <w:t>За підсумками виконання місцевого бюджету за І квартал 2023  року п</w:t>
      </w:r>
      <w:r w:rsidRPr="0026556B">
        <w:rPr>
          <w:rFonts w:ascii="Times New Roman" w:eastAsia="Times New Roman" w:hAnsi="Times New Roman" w:cs="Times New Roman"/>
          <w:sz w:val="28"/>
          <w:szCs w:val="28"/>
          <w:lang w:val="ru-RU" w:eastAsia="ar-SA"/>
        </w:rPr>
        <w:t>реміювати сільського голову Станинця Михайла Михайловича</w:t>
      </w:r>
      <w:r>
        <w:rPr>
          <w:rFonts w:ascii="Times New Roman" w:eastAsia="Times New Roman" w:hAnsi="Times New Roman" w:cs="Times New Roman"/>
          <w:sz w:val="28"/>
          <w:szCs w:val="28"/>
          <w:lang w:eastAsia="ar-SA"/>
        </w:rPr>
        <w:t xml:space="preserve"> </w:t>
      </w:r>
      <w:r w:rsidRPr="0026556B">
        <w:rPr>
          <w:rFonts w:ascii="Times New Roman" w:eastAsia="Times New Roman" w:hAnsi="Times New Roman" w:cs="Times New Roman"/>
          <w:sz w:val="28"/>
          <w:szCs w:val="28"/>
          <w:lang w:eastAsia="ar-SA"/>
        </w:rPr>
        <w:t xml:space="preserve"> </w:t>
      </w:r>
      <w:r w:rsidRPr="0026556B">
        <w:rPr>
          <w:rFonts w:ascii="Times New Roman" w:eastAsia="Times New Roman" w:hAnsi="Times New Roman" w:cs="Times New Roman"/>
          <w:sz w:val="28"/>
          <w:szCs w:val="28"/>
          <w:lang w:val="ru-RU" w:eastAsia="ar-SA"/>
        </w:rPr>
        <w:t xml:space="preserve"> в розмірі </w:t>
      </w:r>
      <w:r>
        <w:rPr>
          <w:rFonts w:ascii="Times New Roman" w:eastAsia="Times New Roman" w:hAnsi="Times New Roman" w:cs="Times New Roman"/>
          <w:sz w:val="28"/>
          <w:szCs w:val="28"/>
          <w:lang w:eastAsia="ar-SA"/>
        </w:rPr>
        <w:t xml:space="preserve">середньомісячної заробітної плати </w:t>
      </w:r>
      <w:r w:rsidRPr="0026556B">
        <w:rPr>
          <w:rFonts w:ascii="Times New Roman" w:eastAsia="Times New Roman" w:hAnsi="Times New Roman" w:cs="Times New Roman"/>
          <w:sz w:val="28"/>
          <w:szCs w:val="28"/>
          <w:lang w:val="ru-RU" w:eastAsia="ar-SA"/>
        </w:rPr>
        <w:t xml:space="preserve"> </w:t>
      </w:r>
      <w:r w:rsidRPr="0026556B">
        <w:rPr>
          <w:rFonts w:ascii="Times New Roman" w:eastAsia="Times New Roman" w:hAnsi="Times New Roman" w:cs="Times New Roman"/>
          <w:sz w:val="28"/>
          <w:szCs w:val="28"/>
          <w:lang w:eastAsia="ar-SA"/>
        </w:rPr>
        <w:t>в межах фонду оплати праці.</w:t>
      </w:r>
    </w:p>
    <w:p w:rsidR="00C42417" w:rsidRPr="0026556B" w:rsidRDefault="00C42417" w:rsidP="00C42417">
      <w:pPr>
        <w:suppressAutoHyphens/>
        <w:spacing w:after="0" w:line="240" w:lineRule="auto"/>
        <w:ind w:firstLine="708"/>
        <w:jc w:val="both"/>
        <w:rPr>
          <w:rFonts w:ascii="Times New Roman" w:eastAsia="Times New Roman" w:hAnsi="Times New Roman" w:cs="Times New Roman"/>
          <w:sz w:val="28"/>
          <w:szCs w:val="28"/>
          <w:lang w:eastAsia="ar-SA"/>
        </w:rPr>
      </w:pPr>
      <w:r w:rsidRPr="0026556B">
        <w:rPr>
          <w:rFonts w:ascii="Times New Roman" w:eastAsia="Times New Roman" w:hAnsi="Times New Roman" w:cs="Times New Roman"/>
          <w:sz w:val="28"/>
          <w:szCs w:val="28"/>
          <w:lang w:eastAsia="ar-SA"/>
        </w:rPr>
        <w:t>2. Головному бухгалтеру  відділу бухгалтерського обліку та звітності сільської ради Малинкович О.В. провести відповідні розрахунки .</w:t>
      </w:r>
    </w:p>
    <w:p w:rsidR="00C42417" w:rsidRPr="0026556B" w:rsidRDefault="00C42417" w:rsidP="00C42417">
      <w:pPr>
        <w:suppressAutoHyphens/>
        <w:spacing w:after="0" w:line="240" w:lineRule="auto"/>
        <w:ind w:right="-2" w:firstLine="708"/>
        <w:jc w:val="both"/>
        <w:rPr>
          <w:rFonts w:ascii="Times New Roman" w:eastAsia="Times New Roman" w:hAnsi="Times New Roman" w:cs="Times New Roman"/>
          <w:sz w:val="28"/>
          <w:szCs w:val="28"/>
          <w:lang w:eastAsia="ar-SA"/>
        </w:rPr>
      </w:pPr>
      <w:r w:rsidRPr="0026556B">
        <w:rPr>
          <w:rFonts w:ascii="Times New Roman" w:eastAsia="Times New Roman" w:hAnsi="Times New Roman" w:cs="Times New Roman"/>
          <w:sz w:val="28"/>
          <w:szCs w:val="28"/>
          <w:lang w:eastAsia="ar-SA"/>
        </w:rPr>
        <w:t>3.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C42417" w:rsidRPr="0026556B" w:rsidRDefault="00C42417" w:rsidP="00C42417">
      <w:pPr>
        <w:suppressAutoHyphens/>
        <w:spacing w:after="0" w:line="240" w:lineRule="auto"/>
        <w:jc w:val="both"/>
        <w:rPr>
          <w:rFonts w:ascii="Times New Roman" w:eastAsia="Times New Roman" w:hAnsi="Times New Roman" w:cs="Times New Roman"/>
          <w:sz w:val="28"/>
          <w:szCs w:val="28"/>
          <w:lang w:eastAsia="ar-SA"/>
        </w:rPr>
      </w:pPr>
    </w:p>
    <w:p w:rsidR="00C42417" w:rsidRPr="0026556B" w:rsidRDefault="00C42417" w:rsidP="00C42417">
      <w:pPr>
        <w:suppressAutoHyphens/>
        <w:spacing w:after="0" w:line="240" w:lineRule="auto"/>
        <w:jc w:val="both"/>
        <w:rPr>
          <w:rFonts w:ascii="Times New Roman" w:eastAsia="Times New Roman" w:hAnsi="Times New Roman" w:cs="Times New Roman"/>
          <w:sz w:val="28"/>
          <w:szCs w:val="28"/>
          <w:lang w:eastAsia="ar-SA"/>
        </w:rPr>
      </w:pPr>
    </w:p>
    <w:p w:rsidR="00C42417" w:rsidRPr="0026556B" w:rsidRDefault="00C42417" w:rsidP="00C42417">
      <w:pPr>
        <w:suppressAutoHyphens/>
        <w:spacing w:after="0" w:line="240" w:lineRule="auto"/>
        <w:jc w:val="both"/>
        <w:rPr>
          <w:rFonts w:ascii="Times New Roman" w:eastAsia="Times New Roman" w:hAnsi="Times New Roman" w:cs="Times New Roman"/>
          <w:sz w:val="28"/>
          <w:szCs w:val="28"/>
          <w:lang w:eastAsia="ar-SA"/>
        </w:rPr>
      </w:pPr>
    </w:p>
    <w:p w:rsidR="00C42417" w:rsidRPr="0026556B" w:rsidRDefault="00C42417" w:rsidP="00C42417">
      <w:pPr>
        <w:suppressAutoHyphens/>
        <w:spacing w:after="0" w:line="240" w:lineRule="auto"/>
        <w:rPr>
          <w:rFonts w:ascii="Times New Roman" w:eastAsia="Times New Roman" w:hAnsi="Times New Roman" w:cs="Times New Roman"/>
          <w:b/>
          <w:sz w:val="28"/>
          <w:szCs w:val="28"/>
          <w:lang w:eastAsia="ar-SA"/>
        </w:rPr>
      </w:pPr>
      <w:r w:rsidRPr="0026556B">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26556B">
        <w:rPr>
          <w:rFonts w:ascii="Times New Roman" w:eastAsia="Times New Roman" w:hAnsi="Times New Roman" w:cs="Times New Roman"/>
          <w:b/>
          <w:sz w:val="28"/>
          <w:szCs w:val="28"/>
          <w:lang w:eastAsia="ar-SA"/>
        </w:rPr>
        <w:t xml:space="preserve"> Сільський голова                       </w:t>
      </w:r>
      <w:r>
        <w:rPr>
          <w:rFonts w:ascii="Times New Roman" w:eastAsia="Times New Roman" w:hAnsi="Times New Roman" w:cs="Times New Roman"/>
          <w:b/>
          <w:sz w:val="28"/>
          <w:szCs w:val="28"/>
          <w:lang w:eastAsia="ar-SA"/>
        </w:rPr>
        <w:t xml:space="preserve">               Михайло СТАНИНЕЦЬ</w:t>
      </w:r>
    </w:p>
    <w:p w:rsidR="00C42417" w:rsidRDefault="00C42417">
      <w:pPr>
        <w:rPr>
          <w:sz w:val="28"/>
          <w:szCs w:val="28"/>
        </w:rPr>
      </w:pPr>
    </w:p>
    <w:p w:rsidR="00C42417" w:rsidRDefault="00C42417">
      <w:pPr>
        <w:rPr>
          <w:sz w:val="28"/>
          <w:szCs w:val="28"/>
        </w:rPr>
      </w:pPr>
    </w:p>
    <w:p w:rsidR="00C42417" w:rsidRDefault="00C42417">
      <w:pPr>
        <w:rPr>
          <w:sz w:val="28"/>
          <w:szCs w:val="28"/>
        </w:rPr>
      </w:pPr>
    </w:p>
    <w:p w:rsidR="009935C3" w:rsidRDefault="009935C3">
      <w:pPr>
        <w:rPr>
          <w:sz w:val="28"/>
          <w:szCs w:val="28"/>
        </w:rPr>
      </w:pPr>
    </w:p>
    <w:p w:rsidR="00D91C15" w:rsidRPr="00F126CD" w:rsidRDefault="00D91C15" w:rsidP="00D91C15">
      <w:pPr>
        <w:tabs>
          <w:tab w:val="left" w:pos="4720"/>
        </w:tabs>
        <w:suppressAutoHyphens/>
        <w:spacing w:after="0" w:line="240" w:lineRule="auto"/>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lastRenderedPageBreak/>
        <w:t xml:space="preserve">                                                            </w:t>
      </w:r>
      <w:r w:rsidRPr="00D43B17">
        <w:rPr>
          <w:rFonts w:ascii="Times New Roman" w:eastAsia="Times New Roman" w:hAnsi="Times New Roman" w:cs="Times New Roman"/>
          <w:b/>
          <w:sz w:val="28"/>
          <w:szCs w:val="28"/>
          <w:lang w:val="ru-RU" w:eastAsia="ar-SA"/>
        </w:rPr>
        <w:t xml:space="preserve">   </w:t>
      </w:r>
      <w:r w:rsidRPr="00F126CD">
        <w:rPr>
          <w:rFonts w:ascii="Times New Roman" w:eastAsia="Times New Roman" w:hAnsi="Times New Roman" w:cs="Times New Roman"/>
          <w:b/>
          <w:sz w:val="28"/>
          <w:szCs w:val="28"/>
          <w:lang w:val="ru-RU" w:eastAsia="ar-SA"/>
        </w:rPr>
        <w:object w:dxaOrig="1141" w:dyaOrig="1261">
          <v:shape id="_x0000_i1036" type="#_x0000_t75" style="width:45.75pt;height:52.5pt" o:ole="" fillcolor="window">
            <v:imagedata r:id="rId18" o:title=""/>
          </v:shape>
          <o:OLEObject Type="Embed" ProgID="Word.Picture.8" ShapeID="_x0000_i1036" DrawAspect="Content" ObjectID="_1748683128" r:id="rId28"/>
        </w:object>
      </w:r>
    </w:p>
    <w:p w:rsidR="00D91C15" w:rsidRPr="00F126CD" w:rsidRDefault="00D91C15" w:rsidP="00D91C15">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У К Р А Ї Н А</w:t>
      </w:r>
    </w:p>
    <w:p w:rsidR="00D91C15" w:rsidRPr="00F126CD" w:rsidRDefault="00D91C15" w:rsidP="00D91C15">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КАМ’ЯНСЬКА  СІЛЬСЬКА  РАДА БЕРЕГІВСЬКОГО  РАЙОНУ</w:t>
      </w:r>
    </w:p>
    <w:p w:rsidR="00D91C15" w:rsidRPr="00F126CD" w:rsidRDefault="00D91C15" w:rsidP="00D91C15">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ЗАКАРПАТСЬКОЇ  ОБЛАСТІ</w:t>
      </w:r>
    </w:p>
    <w:p w:rsidR="00D91C15" w:rsidRPr="00F126CD" w:rsidRDefault="00D91C15" w:rsidP="00D91C15">
      <w:pPr>
        <w:suppressAutoHyphens/>
        <w:spacing w:after="0" w:line="240" w:lineRule="auto"/>
        <w:jc w:val="center"/>
        <w:rPr>
          <w:rFonts w:ascii="Times New Roman" w:eastAsia="Times New Roman" w:hAnsi="Times New Roman" w:cs="Times New Roman"/>
          <w:b/>
          <w:sz w:val="28"/>
          <w:szCs w:val="28"/>
          <w:lang w:val="ru-RU" w:eastAsia="ar-SA"/>
        </w:rPr>
      </w:pPr>
    </w:p>
    <w:p w:rsidR="00D91C15" w:rsidRPr="00F126CD" w:rsidRDefault="00D91C15" w:rsidP="00D91C15">
      <w:pPr>
        <w:suppressAutoHyphens/>
        <w:spacing w:after="0" w:line="240" w:lineRule="auto"/>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20-та  сесія</w:t>
      </w:r>
      <w:r w:rsidRPr="00F126CD">
        <w:rPr>
          <w:rFonts w:ascii="Times New Roman" w:eastAsia="Times New Roman" w:hAnsi="Times New Roman" w:cs="Times New Roman"/>
          <w:b/>
          <w:sz w:val="28"/>
          <w:szCs w:val="28"/>
          <w:lang w:val="ru-RU" w:eastAsia="ar-SA"/>
        </w:rPr>
        <w:t xml:space="preserve">  8-го скликання</w:t>
      </w:r>
    </w:p>
    <w:p w:rsidR="00D91C15" w:rsidRPr="00F126CD" w:rsidRDefault="00D91C15" w:rsidP="00D91C15">
      <w:pPr>
        <w:suppressAutoHyphens/>
        <w:spacing w:after="0" w:line="240" w:lineRule="auto"/>
        <w:jc w:val="center"/>
        <w:rPr>
          <w:rFonts w:ascii="Times New Roman" w:eastAsia="Times New Roman" w:hAnsi="Times New Roman" w:cs="Times New Roman"/>
          <w:b/>
          <w:sz w:val="28"/>
          <w:szCs w:val="28"/>
          <w:lang w:val="ru-RU" w:eastAsia="ar-SA"/>
        </w:rPr>
      </w:pPr>
    </w:p>
    <w:p w:rsidR="00D91C15" w:rsidRPr="00F126CD" w:rsidRDefault="00D91C15" w:rsidP="00D91C15">
      <w:pPr>
        <w:suppressAutoHyphens/>
        <w:spacing w:after="0" w:line="240" w:lineRule="auto"/>
        <w:jc w:val="center"/>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Р І Ш Е Н Н Я</w:t>
      </w:r>
    </w:p>
    <w:p w:rsidR="00D91C15" w:rsidRPr="00F126CD" w:rsidRDefault="00D91C15" w:rsidP="00D91C15">
      <w:pPr>
        <w:suppressAutoHyphens/>
        <w:spacing w:after="0" w:line="240" w:lineRule="auto"/>
        <w:rPr>
          <w:rFonts w:ascii="Times New Roman" w:eastAsia="Times New Roman" w:hAnsi="Times New Roman" w:cs="Times New Roman"/>
          <w:sz w:val="28"/>
          <w:szCs w:val="28"/>
          <w:lang w:val="ru-RU" w:eastAsia="ar-SA"/>
        </w:rPr>
      </w:pPr>
    </w:p>
    <w:p w:rsidR="00D91C15" w:rsidRPr="00F126CD" w:rsidRDefault="00D91C15" w:rsidP="00D91C15">
      <w:pPr>
        <w:suppressAutoHyphens/>
        <w:spacing w:after="0" w:line="240" w:lineRule="auto"/>
        <w:rPr>
          <w:rFonts w:ascii="Times New Roman" w:eastAsia="Times New Roman" w:hAnsi="Times New Roman" w:cs="Times New Roman"/>
          <w:b/>
          <w:sz w:val="28"/>
          <w:szCs w:val="28"/>
          <w:lang w:eastAsia="ar-SA"/>
        </w:rPr>
      </w:pPr>
      <w:r w:rsidRPr="00F126CD">
        <w:rPr>
          <w:rFonts w:ascii="Times New Roman" w:eastAsia="Times New Roman" w:hAnsi="Times New Roman" w:cs="Times New Roman"/>
          <w:b/>
          <w:sz w:val="28"/>
          <w:szCs w:val="28"/>
          <w:lang w:val="ru-RU" w:eastAsia="ar-SA"/>
        </w:rPr>
        <w:t xml:space="preserve">від  </w:t>
      </w:r>
      <w:r>
        <w:rPr>
          <w:rFonts w:ascii="Times New Roman" w:eastAsia="Times New Roman" w:hAnsi="Times New Roman" w:cs="Times New Roman"/>
          <w:b/>
          <w:sz w:val="28"/>
          <w:szCs w:val="28"/>
          <w:lang w:val="ru-RU" w:eastAsia="ar-SA"/>
        </w:rPr>
        <w:t xml:space="preserve">11 травня </w:t>
      </w:r>
      <w:r w:rsidRPr="00F126CD">
        <w:rPr>
          <w:rFonts w:ascii="Times New Roman" w:eastAsia="Times New Roman" w:hAnsi="Times New Roman" w:cs="Times New Roman"/>
          <w:b/>
          <w:sz w:val="28"/>
          <w:szCs w:val="28"/>
          <w:lang w:val="ru-RU" w:eastAsia="ar-SA"/>
        </w:rPr>
        <w:t xml:space="preserve">  202</w:t>
      </w:r>
      <w:r>
        <w:rPr>
          <w:rFonts w:ascii="Times New Roman" w:eastAsia="Times New Roman" w:hAnsi="Times New Roman" w:cs="Times New Roman"/>
          <w:b/>
          <w:sz w:val="28"/>
          <w:szCs w:val="28"/>
          <w:lang w:val="ru-RU" w:eastAsia="ar-SA"/>
        </w:rPr>
        <w:t>3</w:t>
      </w:r>
      <w:r w:rsidRPr="00F126CD">
        <w:rPr>
          <w:rFonts w:ascii="Times New Roman" w:eastAsia="Times New Roman" w:hAnsi="Times New Roman" w:cs="Times New Roman"/>
          <w:b/>
          <w:sz w:val="28"/>
          <w:szCs w:val="28"/>
          <w:lang w:val="ru-RU" w:eastAsia="ar-SA"/>
        </w:rPr>
        <w:t xml:space="preserve">  року № </w:t>
      </w:r>
      <w:r w:rsidR="00C42417">
        <w:rPr>
          <w:rFonts w:ascii="Times New Roman" w:eastAsia="Times New Roman" w:hAnsi="Times New Roman" w:cs="Times New Roman"/>
          <w:b/>
          <w:sz w:val="28"/>
          <w:szCs w:val="28"/>
          <w:lang w:val="ru-RU" w:eastAsia="ar-SA"/>
        </w:rPr>
        <w:t>1328</w:t>
      </w:r>
    </w:p>
    <w:p w:rsidR="00D91C15" w:rsidRPr="00F126CD" w:rsidRDefault="00D91C15" w:rsidP="00D91C15">
      <w:pPr>
        <w:suppressAutoHyphens/>
        <w:spacing w:after="0" w:line="240" w:lineRule="auto"/>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с. Кам’янське</w:t>
      </w:r>
      <w:r w:rsidRPr="00F126CD">
        <w:rPr>
          <w:rFonts w:ascii="Times New Roman" w:eastAsia="Times New Roman" w:hAnsi="Times New Roman" w:cs="Times New Roman"/>
          <w:sz w:val="28"/>
          <w:szCs w:val="28"/>
          <w:lang w:val="ru-RU" w:eastAsia="ar-SA"/>
        </w:rPr>
        <w:t xml:space="preserve">                                                      </w:t>
      </w:r>
    </w:p>
    <w:p w:rsidR="00D91C15" w:rsidRPr="00F126CD" w:rsidRDefault="00D91C15" w:rsidP="00D91C15">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cs="Times New Roman"/>
          <w:b/>
          <w:spacing w:val="-2"/>
          <w:sz w:val="28"/>
          <w:szCs w:val="28"/>
          <w:lang w:val="ru-RU" w:eastAsia="ar-SA"/>
        </w:rPr>
      </w:pPr>
      <w:r w:rsidRPr="00F126CD">
        <w:rPr>
          <w:rFonts w:ascii="Times New Roman" w:eastAsia="Times New Roman" w:hAnsi="Times New Roman" w:cs="Times New Roman"/>
          <w:b/>
          <w:spacing w:val="-2"/>
          <w:sz w:val="28"/>
          <w:szCs w:val="28"/>
          <w:lang w:val="ru-RU" w:eastAsia="ar-SA"/>
        </w:rPr>
        <w:t>Про надання одноразової</w:t>
      </w:r>
    </w:p>
    <w:p w:rsidR="00D91C15" w:rsidRPr="00F126CD" w:rsidRDefault="00D91C15" w:rsidP="00D91C15">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cs="Times New Roman"/>
          <w:b/>
          <w:spacing w:val="-2"/>
          <w:sz w:val="28"/>
          <w:szCs w:val="28"/>
          <w:lang w:val="ru-RU" w:eastAsia="ar-SA"/>
        </w:rPr>
      </w:pPr>
      <w:r w:rsidRPr="00F126CD">
        <w:rPr>
          <w:rFonts w:ascii="Times New Roman" w:eastAsia="Times New Roman" w:hAnsi="Times New Roman" w:cs="Times New Roman"/>
          <w:b/>
          <w:spacing w:val="-2"/>
          <w:sz w:val="28"/>
          <w:szCs w:val="28"/>
          <w:lang w:val="ru-RU" w:eastAsia="ar-SA"/>
        </w:rPr>
        <w:t xml:space="preserve">грошової допомоги </w:t>
      </w:r>
    </w:p>
    <w:p w:rsidR="00D91C15" w:rsidRPr="00F126CD" w:rsidRDefault="00D91C15" w:rsidP="00D91C15">
      <w:pPr>
        <w:suppressAutoHyphens/>
        <w:spacing w:after="0" w:line="240" w:lineRule="auto"/>
        <w:rPr>
          <w:rFonts w:ascii="Times New Roman" w:eastAsia="Times New Roman" w:hAnsi="Times New Roman" w:cs="Times New Roman"/>
          <w:i/>
          <w:sz w:val="28"/>
          <w:szCs w:val="28"/>
          <w:lang w:val="ru-RU" w:eastAsia="ar-SA"/>
        </w:rPr>
      </w:pPr>
    </w:p>
    <w:p w:rsidR="00D91C15" w:rsidRPr="00F126CD" w:rsidRDefault="00D91C15" w:rsidP="00D91C15">
      <w:pPr>
        <w:suppressAutoHyphens/>
        <w:spacing w:after="0" w:line="240" w:lineRule="auto"/>
        <w:jc w:val="both"/>
        <w:rPr>
          <w:rFonts w:ascii="Times New Roman" w:eastAsia="Times New Roman" w:hAnsi="Times New Roman" w:cs="Times New Roman"/>
          <w:sz w:val="28"/>
          <w:szCs w:val="28"/>
          <w:lang w:eastAsia="ar-SA"/>
        </w:rPr>
      </w:pPr>
      <w:r w:rsidRPr="00F126CD">
        <w:rPr>
          <w:rFonts w:ascii="Times New Roman" w:eastAsia="Times New Roman" w:hAnsi="Times New Roman" w:cs="Times New Roman"/>
          <w:sz w:val="28"/>
          <w:szCs w:val="28"/>
          <w:lang w:val="ru-RU" w:eastAsia="ar-SA"/>
        </w:rPr>
        <w:t xml:space="preserve">       Розглянувши  заяви громадян та додані  документи про надання одноразових грошових допомог на лікування та поховання, враховуючи матеріальний  стан  сімей, керуючись п. п. 4  п. «а»</w:t>
      </w:r>
      <w:r w:rsidRPr="00F126CD">
        <w:rPr>
          <w:rFonts w:ascii="Times New Roman" w:eastAsia="Times New Roman" w:hAnsi="Times New Roman" w:cs="Times New Roman"/>
          <w:b/>
          <w:sz w:val="28"/>
          <w:szCs w:val="28"/>
          <w:lang w:val="ru-RU" w:eastAsia="ar-SA"/>
        </w:rPr>
        <w:t xml:space="preserve"> </w:t>
      </w:r>
      <w:r w:rsidRPr="00F126CD">
        <w:rPr>
          <w:rFonts w:ascii="Times New Roman" w:eastAsia="Times New Roman" w:hAnsi="Times New Roman" w:cs="Times New Roman"/>
          <w:sz w:val="28"/>
          <w:szCs w:val="28"/>
          <w:lang w:val="ru-RU" w:eastAsia="ar-SA"/>
        </w:rPr>
        <w:t>ст. 34</w:t>
      </w:r>
      <w:r w:rsidRPr="00F126CD">
        <w:rPr>
          <w:rFonts w:ascii="Times New Roman" w:eastAsia="Times New Roman" w:hAnsi="Times New Roman" w:cs="Times New Roman"/>
          <w:b/>
          <w:sz w:val="28"/>
          <w:szCs w:val="28"/>
          <w:lang w:val="ru-RU" w:eastAsia="ar-SA"/>
        </w:rPr>
        <w:t xml:space="preserve"> </w:t>
      </w:r>
      <w:r w:rsidRPr="00F126CD">
        <w:rPr>
          <w:rFonts w:ascii="Times New Roman" w:eastAsia="Times New Roman" w:hAnsi="Times New Roman" w:cs="Times New Roman"/>
          <w:sz w:val="28"/>
          <w:szCs w:val="28"/>
          <w:lang w:val="ru-RU" w:eastAsia="ar-SA"/>
        </w:rPr>
        <w:t>Закону України «Про місцеве самоврядування  в  Україні», програмою «Турбота» постановою  Кабінету Міністрів України № 99 від 31.01.2007 року,  сесія сільської  ради</w:t>
      </w:r>
    </w:p>
    <w:p w:rsidR="00D91C15" w:rsidRDefault="00D91C15" w:rsidP="00D91C15">
      <w:pPr>
        <w:suppressAutoHyphens/>
        <w:spacing w:after="0" w:line="240" w:lineRule="auto"/>
        <w:jc w:val="both"/>
        <w:rPr>
          <w:rFonts w:ascii="Times New Roman" w:eastAsia="Times New Roman" w:hAnsi="Times New Roman" w:cs="Times New Roman"/>
          <w:b/>
          <w:sz w:val="28"/>
          <w:szCs w:val="28"/>
          <w:lang w:val="ru-RU" w:eastAsia="ar-SA"/>
        </w:rPr>
      </w:pPr>
      <w:r w:rsidRPr="00F126CD">
        <w:rPr>
          <w:rFonts w:ascii="Times New Roman" w:eastAsia="Times New Roman" w:hAnsi="Times New Roman" w:cs="Times New Roman"/>
          <w:b/>
          <w:sz w:val="28"/>
          <w:szCs w:val="28"/>
          <w:lang w:val="ru-RU" w:eastAsia="ar-SA"/>
        </w:rPr>
        <w:t xml:space="preserve">                                                         ВИРІШИЛА :</w:t>
      </w:r>
    </w:p>
    <w:p w:rsidR="00B7632B" w:rsidRPr="00F126CD" w:rsidRDefault="00B7632B" w:rsidP="00D91C15">
      <w:pPr>
        <w:suppressAutoHyphens/>
        <w:spacing w:after="0" w:line="240" w:lineRule="auto"/>
        <w:jc w:val="both"/>
        <w:rPr>
          <w:rFonts w:ascii="Times New Roman" w:eastAsia="Times New Roman" w:hAnsi="Times New Roman" w:cs="Times New Roman"/>
          <w:b/>
          <w:sz w:val="28"/>
          <w:szCs w:val="28"/>
          <w:lang w:val="ru-RU" w:eastAsia="ar-SA"/>
        </w:rPr>
      </w:pPr>
    </w:p>
    <w:p w:rsidR="00D91C15" w:rsidRDefault="00B7632B" w:rsidP="00B7632B">
      <w:pPr>
        <w:pStyle w:val="ab"/>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1</w:t>
      </w:r>
      <w:r w:rsidR="00D91C15">
        <w:rPr>
          <w:rFonts w:ascii="Times New Roman" w:hAnsi="Times New Roman"/>
          <w:sz w:val="28"/>
          <w:szCs w:val="28"/>
          <w:lang w:eastAsia="ru-RU"/>
        </w:rPr>
        <w:t>.</w:t>
      </w:r>
      <w:r w:rsidR="00D91C15" w:rsidRPr="00733DDD">
        <w:rPr>
          <w:rFonts w:ascii="Times New Roman" w:hAnsi="Times New Roman"/>
          <w:sz w:val="28"/>
          <w:szCs w:val="28"/>
          <w:lang w:eastAsia="ru-RU"/>
        </w:rPr>
        <w:t>Надати</w:t>
      </w:r>
      <w:r w:rsidR="00D91C15" w:rsidRPr="00733DDD">
        <w:rPr>
          <w:rFonts w:ascii="Times New Roman" w:hAnsi="Times New Roman"/>
          <w:sz w:val="28"/>
          <w:szCs w:val="28"/>
        </w:rPr>
        <w:t xml:space="preserve"> </w:t>
      </w:r>
      <w:r w:rsidR="00D91C15">
        <w:rPr>
          <w:rFonts w:ascii="Times New Roman" w:hAnsi="Times New Roman"/>
          <w:sz w:val="28"/>
          <w:szCs w:val="28"/>
        </w:rPr>
        <w:t>о</w:t>
      </w:r>
      <w:r w:rsidR="00D91C15" w:rsidRPr="00733DDD">
        <w:rPr>
          <w:rFonts w:ascii="Times New Roman" w:hAnsi="Times New Roman"/>
          <w:sz w:val="28"/>
          <w:szCs w:val="28"/>
        </w:rPr>
        <w:t>дноразову  допомогу з сільського бюджету</w:t>
      </w:r>
      <w:r w:rsidR="00D91C15" w:rsidRPr="00F126CD">
        <w:rPr>
          <w:rFonts w:ascii="Times New Roman" w:hAnsi="Times New Roman"/>
          <w:sz w:val="28"/>
          <w:szCs w:val="28"/>
          <w:lang w:eastAsia="ru-RU"/>
        </w:rPr>
        <w:t xml:space="preserve"> </w:t>
      </w:r>
      <w:r>
        <w:rPr>
          <w:rFonts w:ascii="Times New Roman" w:hAnsi="Times New Roman"/>
          <w:sz w:val="28"/>
          <w:szCs w:val="28"/>
          <w:lang w:eastAsia="ru-RU"/>
        </w:rPr>
        <w:t xml:space="preserve">Попович Тетяні Володимирівні, </w:t>
      </w:r>
      <w:r w:rsidR="00D91C15" w:rsidRPr="006455D9">
        <w:rPr>
          <w:rFonts w:ascii="Times New Roman" w:hAnsi="Times New Roman"/>
          <w:sz w:val="28"/>
          <w:szCs w:val="28"/>
          <w:lang w:eastAsia="ru-RU"/>
        </w:rPr>
        <w:t xml:space="preserve">  </w:t>
      </w:r>
      <w:r>
        <w:rPr>
          <w:rFonts w:ascii="Times New Roman" w:hAnsi="Times New Roman"/>
          <w:sz w:val="28"/>
          <w:szCs w:val="28"/>
          <w:lang w:eastAsia="ru-RU"/>
        </w:rPr>
        <w:t>мешк. с.Сільце</w:t>
      </w:r>
      <w:r w:rsidR="00D91C15" w:rsidRPr="006455D9">
        <w:rPr>
          <w:rFonts w:ascii="Times New Roman" w:hAnsi="Times New Roman"/>
          <w:sz w:val="28"/>
          <w:szCs w:val="28"/>
          <w:lang w:eastAsia="ru-RU"/>
        </w:rPr>
        <w:t xml:space="preserve"> вул.</w:t>
      </w:r>
      <w:r>
        <w:rPr>
          <w:rFonts w:ascii="Times New Roman" w:hAnsi="Times New Roman"/>
          <w:sz w:val="28"/>
          <w:szCs w:val="28"/>
          <w:lang w:eastAsia="ru-RU"/>
        </w:rPr>
        <w:t xml:space="preserve"> Центральна,82</w:t>
      </w:r>
      <w:r w:rsidR="00D91C15">
        <w:rPr>
          <w:rFonts w:ascii="Times New Roman" w:hAnsi="Times New Roman"/>
          <w:sz w:val="28"/>
          <w:szCs w:val="28"/>
          <w:lang w:eastAsia="ru-RU"/>
        </w:rPr>
        <w:t xml:space="preserve"> </w:t>
      </w:r>
      <w:r>
        <w:rPr>
          <w:rFonts w:ascii="Times New Roman" w:hAnsi="Times New Roman"/>
          <w:sz w:val="28"/>
          <w:szCs w:val="28"/>
          <w:lang w:eastAsia="ru-RU"/>
        </w:rPr>
        <w:t>дружині</w:t>
      </w:r>
      <w:r w:rsidR="00D91C15">
        <w:rPr>
          <w:rFonts w:ascii="Times New Roman" w:hAnsi="Times New Roman"/>
          <w:sz w:val="28"/>
          <w:szCs w:val="28"/>
          <w:lang w:eastAsia="ru-RU"/>
        </w:rPr>
        <w:t xml:space="preserve"> </w:t>
      </w:r>
      <w:r w:rsidR="00D91C15" w:rsidRPr="00733DDD">
        <w:rPr>
          <w:rFonts w:ascii="Times New Roman" w:hAnsi="Times New Roman"/>
          <w:sz w:val="28"/>
          <w:szCs w:val="28"/>
          <w:lang w:eastAsia="ru-RU"/>
        </w:rPr>
        <w:t>військовослу</w:t>
      </w:r>
      <w:r w:rsidR="00D91C15">
        <w:rPr>
          <w:rFonts w:ascii="Times New Roman" w:hAnsi="Times New Roman"/>
          <w:sz w:val="28"/>
          <w:szCs w:val="28"/>
          <w:lang w:eastAsia="ru-RU"/>
        </w:rPr>
        <w:t>жб</w:t>
      </w:r>
      <w:r>
        <w:rPr>
          <w:rFonts w:ascii="Times New Roman" w:hAnsi="Times New Roman"/>
          <w:sz w:val="28"/>
          <w:szCs w:val="28"/>
          <w:lang w:eastAsia="ru-RU"/>
        </w:rPr>
        <w:t>овця Попович Валерія Васильович</w:t>
      </w:r>
      <w:r w:rsidR="00D91C15">
        <w:rPr>
          <w:rFonts w:ascii="Times New Roman" w:hAnsi="Times New Roman"/>
          <w:sz w:val="28"/>
          <w:szCs w:val="28"/>
          <w:lang w:eastAsia="ru-RU"/>
        </w:rPr>
        <w:t>а</w:t>
      </w:r>
      <w:r w:rsidR="00D91C15" w:rsidRPr="00733DDD">
        <w:rPr>
          <w:rFonts w:ascii="Times New Roman" w:hAnsi="Times New Roman"/>
          <w:sz w:val="28"/>
          <w:szCs w:val="28"/>
          <w:lang w:eastAsia="ru-RU"/>
        </w:rPr>
        <w:t xml:space="preserve"> </w:t>
      </w:r>
      <w:r w:rsidR="00C87C56">
        <w:rPr>
          <w:rFonts w:ascii="Times New Roman" w:hAnsi="Times New Roman"/>
          <w:sz w:val="28"/>
          <w:szCs w:val="28"/>
          <w:lang w:eastAsia="ru-RU"/>
        </w:rPr>
        <w:t xml:space="preserve"> </w:t>
      </w:r>
      <w:r w:rsidR="00D91C15" w:rsidRPr="00733DDD">
        <w:rPr>
          <w:rFonts w:ascii="Times New Roman" w:hAnsi="Times New Roman"/>
          <w:sz w:val="28"/>
          <w:szCs w:val="28"/>
          <w:lang w:eastAsia="ru-RU"/>
        </w:rPr>
        <w:t xml:space="preserve">  в сумі 10 000 (десять тисяч гривень) грн.</w:t>
      </w:r>
    </w:p>
    <w:p w:rsidR="00D91C15" w:rsidRPr="00733DDD" w:rsidRDefault="00D91C15" w:rsidP="00D91C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Надати</w:t>
      </w:r>
      <w:r w:rsidRPr="00733D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733DDD">
        <w:rPr>
          <w:rFonts w:ascii="Times New Roman" w:eastAsia="Times New Roman" w:hAnsi="Times New Roman" w:cs="Times New Roman"/>
          <w:sz w:val="28"/>
          <w:szCs w:val="28"/>
          <w:lang w:eastAsia="ru-RU"/>
        </w:rPr>
        <w:t>дноразову  допомогу з сільського бюджету</w:t>
      </w:r>
      <w:r w:rsidR="00B7632B">
        <w:rPr>
          <w:rFonts w:ascii="Times New Roman" w:eastAsia="Times New Roman" w:hAnsi="Times New Roman" w:cs="Times New Roman"/>
          <w:sz w:val="28"/>
          <w:szCs w:val="28"/>
          <w:lang w:eastAsia="ru-RU"/>
        </w:rPr>
        <w:t xml:space="preserve"> Фущич Любов Миколаївні</w:t>
      </w:r>
      <w:r>
        <w:rPr>
          <w:rFonts w:ascii="Times New Roman" w:eastAsia="Times New Roman" w:hAnsi="Times New Roman" w:cs="Times New Roman"/>
          <w:sz w:val="28"/>
          <w:szCs w:val="28"/>
          <w:lang w:eastAsia="ru-RU"/>
        </w:rPr>
        <w:t>,</w:t>
      </w:r>
      <w:r w:rsidR="00B7632B">
        <w:rPr>
          <w:rFonts w:ascii="Times New Roman" w:eastAsia="Times New Roman" w:hAnsi="Times New Roman" w:cs="Times New Roman"/>
          <w:sz w:val="28"/>
          <w:szCs w:val="28"/>
          <w:lang w:eastAsia="ru-RU"/>
        </w:rPr>
        <w:t xml:space="preserve"> мешк. с. Сільце вул. 8 Березня,37</w:t>
      </w:r>
      <w:r w:rsidRPr="00733DDD">
        <w:rPr>
          <w:rFonts w:ascii="Times New Roman" w:eastAsia="Times New Roman" w:hAnsi="Times New Roman" w:cs="Times New Roman"/>
          <w:sz w:val="28"/>
          <w:szCs w:val="28"/>
          <w:lang w:eastAsia="ru-RU"/>
        </w:rPr>
        <w:t xml:space="preserve"> дружині військовослу</w:t>
      </w:r>
      <w:r w:rsidR="00B7632B">
        <w:rPr>
          <w:rFonts w:ascii="Times New Roman" w:eastAsia="Times New Roman" w:hAnsi="Times New Roman" w:cs="Times New Roman"/>
          <w:sz w:val="28"/>
          <w:szCs w:val="28"/>
          <w:lang w:eastAsia="ru-RU"/>
        </w:rPr>
        <w:t>жбовця Фущич</w:t>
      </w:r>
      <w:r>
        <w:rPr>
          <w:rFonts w:ascii="Times New Roman" w:eastAsia="Times New Roman" w:hAnsi="Times New Roman" w:cs="Times New Roman"/>
          <w:sz w:val="28"/>
          <w:szCs w:val="28"/>
          <w:lang w:eastAsia="ru-RU"/>
        </w:rPr>
        <w:t xml:space="preserve"> Василя Васильовича</w:t>
      </w:r>
      <w:r w:rsidRPr="00733DDD">
        <w:rPr>
          <w:rFonts w:ascii="Times New Roman" w:eastAsia="Times New Roman" w:hAnsi="Times New Roman" w:cs="Times New Roman"/>
          <w:sz w:val="28"/>
          <w:szCs w:val="28"/>
          <w:lang w:eastAsia="ru-RU"/>
        </w:rPr>
        <w:t xml:space="preserve">   в сумі 10 000 (десять тисяч гривень) грн.</w:t>
      </w:r>
    </w:p>
    <w:p w:rsidR="00D91C15" w:rsidRPr="00733DDD" w:rsidRDefault="00D91C15" w:rsidP="00D91C15">
      <w:pPr>
        <w:pStyle w:val="ab"/>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3.</w:t>
      </w:r>
      <w:r w:rsidRPr="00733DDD">
        <w:rPr>
          <w:rFonts w:ascii="Times New Roman" w:hAnsi="Times New Roman"/>
          <w:sz w:val="28"/>
          <w:szCs w:val="28"/>
          <w:lang w:eastAsia="ru-RU"/>
        </w:rPr>
        <w:t>Надати</w:t>
      </w:r>
      <w:r w:rsidRPr="00733DDD">
        <w:rPr>
          <w:rFonts w:ascii="Times New Roman" w:hAnsi="Times New Roman"/>
          <w:sz w:val="28"/>
          <w:szCs w:val="28"/>
        </w:rPr>
        <w:t xml:space="preserve"> </w:t>
      </w:r>
      <w:r>
        <w:rPr>
          <w:rFonts w:ascii="Times New Roman" w:hAnsi="Times New Roman"/>
          <w:sz w:val="28"/>
          <w:szCs w:val="28"/>
        </w:rPr>
        <w:t>о</w:t>
      </w:r>
      <w:r w:rsidRPr="00733DDD">
        <w:rPr>
          <w:rFonts w:ascii="Times New Roman" w:hAnsi="Times New Roman"/>
          <w:sz w:val="28"/>
          <w:szCs w:val="28"/>
        </w:rPr>
        <w:t>дноразову  допомогу з сільського бюджету</w:t>
      </w:r>
      <w:r w:rsidRPr="00F126CD">
        <w:rPr>
          <w:rFonts w:ascii="Times New Roman" w:hAnsi="Times New Roman"/>
          <w:sz w:val="28"/>
          <w:szCs w:val="28"/>
          <w:lang w:eastAsia="ru-RU"/>
        </w:rPr>
        <w:t xml:space="preserve"> </w:t>
      </w:r>
      <w:r w:rsidR="00B7632B">
        <w:rPr>
          <w:rFonts w:ascii="Times New Roman" w:hAnsi="Times New Roman"/>
          <w:sz w:val="28"/>
          <w:szCs w:val="28"/>
          <w:lang w:eastAsia="ru-RU"/>
        </w:rPr>
        <w:t xml:space="preserve">Продан Марії Василівні </w:t>
      </w:r>
      <w:r w:rsidRPr="006455D9">
        <w:rPr>
          <w:rFonts w:ascii="Times New Roman" w:hAnsi="Times New Roman"/>
          <w:sz w:val="28"/>
          <w:szCs w:val="28"/>
          <w:lang w:eastAsia="ru-RU"/>
        </w:rPr>
        <w:t xml:space="preserve">  </w:t>
      </w:r>
      <w:r w:rsidRPr="00F126CD">
        <w:rPr>
          <w:rFonts w:ascii="Times New Roman" w:hAnsi="Times New Roman"/>
          <w:sz w:val="28"/>
          <w:szCs w:val="28"/>
          <w:lang w:eastAsia="ru-RU"/>
        </w:rPr>
        <w:t xml:space="preserve">мешк. с. </w:t>
      </w:r>
      <w:r>
        <w:rPr>
          <w:rFonts w:ascii="Times New Roman" w:hAnsi="Times New Roman"/>
          <w:sz w:val="28"/>
          <w:szCs w:val="28"/>
          <w:lang w:eastAsia="ru-RU"/>
        </w:rPr>
        <w:t>Сільце</w:t>
      </w:r>
      <w:r w:rsidRPr="006455D9">
        <w:rPr>
          <w:rFonts w:ascii="Times New Roman" w:hAnsi="Times New Roman"/>
          <w:sz w:val="28"/>
          <w:szCs w:val="28"/>
          <w:lang w:eastAsia="ru-RU"/>
        </w:rPr>
        <w:t>, вул.</w:t>
      </w:r>
      <w:r w:rsidR="00B7632B">
        <w:rPr>
          <w:rFonts w:ascii="Times New Roman" w:hAnsi="Times New Roman"/>
          <w:sz w:val="28"/>
          <w:szCs w:val="28"/>
          <w:lang w:eastAsia="ru-RU"/>
        </w:rPr>
        <w:t xml:space="preserve"> Миру</w:t>
      </w:r>
      <w:r>
        <w:rPr>
          <w:rFonts w:ascii="Times New Roman" w:hAnsi="Times New Roman"/>
          <w:sz w:val="28"/>
          <w:szCs w:val="28"/>
          <w:lang w:eastAsia="ru-RU"/>
        </w:rPr>
        <w:t xml:space="preserve">,44 </w:t>
      </w:r>
      <w:r w:rsidR="00B7632B">
        <w:rPr>
          <w:rFonts w:ascii="Times New Roman" w:hAnsi="Times New Roman"/>
          <w:sz w:val="28"/>
          <w:szCs w:val="28"/>
          <w:lang w:eastAsia="ru-RU"/>
        </w:rPr>
        <w:t>дружині</w:t>
      </w:r>
      <w:r>
        <w:rPr>
          <w:rFonts w:ascii="Times New Roman" w:hAnsi="Times New Roman"/>
          <w:sz w:val="28"/>
          <w:szCs w:val="28"/>
          <w:lang w:eastAsia="ru-RU"/>
        </w:rPr>
        <w:t xml:space="preserve"> </w:t>
      </w:r>
      <w:r w:rsidRPr="00733DDD">
        <w:rPr>
          <w:rFonts w:ascii="Times New Roman" w:hAnsi="Times New Roman"/>
          <w:sz w:val="28"/>
          <w:szCs w:val="28"/>
          <w:lang w:eastAsia="ru-RU"/>
        </w:rPr>
        <w:t>військовослу</w:t>
      </w:r>
      <w:r w:rsidR="00B7632B">
        <w:rPr>
          <w:rFonts w:ascii="Times New Roman" w:hAnsi="Times New Roman"/>
          <w:sz w:val="28"/>
          <w:szCs w:val="28"/>
          <w:lang w:eastAsia="ru-RU"/>
        </w:rPr>
        <w:t>жбовця Продан Павла Павловича</w:t>
      </w:r>
      <w:r w:rsidRPr="00733DDD">
        <w:rPr>
          <w:rFonts w:ascii="Times New Roman" w:hAnsi="Times New Roman"/>
          <w:sz w:val="28"/>
          <w:szCs w:val="28"/>
          <w:lang w:eastAsia="ru-RU"/>
        </w:rPr>
        <w:t xml:space="preserve">   в сумі 10 000 (десять тисяч гривень) грн.</w:t>
      </w:r>
    </w:p>
    <w:p w:rsidR="00D91C15" w:rsidRPr="00733DDD" w:rsidRDefault="00C625E3" w:rsidP="00D91C15">
      <w:pPr>
        <w:pStyle w:val="ab"/>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4</w:t>
      </w:r>
      <w:r w:rsidR="00D91C15">
        <w:rPr>
          <w:rFonts w:ascii="Times New Roman" w:hAnsi="Times New Roman"/>
          <w:sz w:val="28"/>
          <w:szCs w:val="28"/>
          <w:lang w:eastAsia="ru-RU"/>
        </w:rPr>
        <w:t>.</w:t>
      </w:r>
      <w:r w:rsidR="00D91C15" w:rsidRPr="00733DDD">
        <w:rPr>
          <w:rFonts w:ascii="Times New Roman" w:hAnsi="Times New Roman"/>
          <w:sz w:val="28"/>
          <w:szCs w:val="28"/>
          <w:lang w:eastAsia="ru-RU"/>
        </w:rPr>
        <w:t>Надати</w:t>
      </w:r>
      <w:r w:rsidR="00D91C15" w:rsidRPr="00733DDD">
        <w:rPr>
          <w:rFonts w:ascii="Times New Roman" w:hAnsi="Times New Roman"/>
          <w:sz w:val="28"/>
          <w:szCs w:val="28"/>
        </w:rPr>
        <w:t xml:space="preserve"> </w:t>
      </w:r>
      <w:r w:rsidR="00D91C15">
        <w:rPr>
          <w:rFonts w:ascii="Times New Roman" w:hAnsi="Times New Roman"/>
          <w:sz w:val="28"/>
          <w:szCs w:val="28"/>
        </w:rPr>
        <w:t>о</w:t>
      </w:r>
      <w:r w:rsidR="00D91C15" w:rsidRPr="00733DDD">
        <w:rPr>
          <w:rFonts w:ascii="Times New Roman" w:hAnsi="Times New Roman"/>
          <w:sz w:val="28"/>
          <w:szCs w:val="28"/>
        </w:rPr>
        <w:t>дноразову  допомогу з сільського бюджету</w:t>
      </w:r>
      <w:r w:rsidR="00D91C15" w:rsidRPr="00F126CD">
        <w:rPr>
          <w:rFonts w:ascii="Times New Roman" w:hAnsi="Times New Roman"/>
          <w:sz w:val="28"/>
          <w:szCs w:val="28"/>
          <w:lang w:eastAsia="ru-RU"/>
        </w:rPr>
        <w:t xml:space="preserve"> </w:t>
      </w:r>
      <w:r w:rsidR="00B7632B">
        <w:rPr>
          <w:rFonts w:ascii="Times New Roman" w:hAnsi="Times New Roman"/>
          <w:sz w:val="28"/>
          <w:szCs w:val="28"/>
          <w:lang w:eastAsia="ru-RU"/>
        </w:rPr>
        <w:t>Фущіч Івану Михайло</w:t>
      </w:r>
      <w:r w:rsidR="00D91C15">
        <w:rPr>
          <w:rFonts w:ascii="Times New Roman" w:hAnsi="Times New Roman"/>
          <w:sz w:val="28"/>
          <w:szCs w:val="28"/>
          <w:lang w:eastAsia="ru-RU"/>
        </w:rPr>
        <w:t>вичу</w:t>
      </w:r>
      <w:r w:rsidR="00D91C15" w:rsidRPr="006455D9">
        <w:rPr>
          <w:rFonts w:ascii="Times New Roman" w:hAnsi="Times New Roman"/>
          <w:sz w:val="28"/>
          <w:szCs w:val="28"/>
          <w:lang w:eastAsia="ru-RU"/>
        </w:rPr>
        <w:t xml:space="preserve"> </w:t>
      </w:r>
      <w:r w:rsidR="00D91C15" w:rsidRPr="00F126CD">
        <w:rPr>
          <w:rFonts w:ascii="Times New Roman" w:hAnsi="Times New Roman"/>
          <w:sz w:val="28"/>
          <w:szCs w:val="28"/>
          <w:lang w:eastAsia="ru-RU"/>
        </w:rPr>
        <w:t xml:space="preserve">мешк. с. </w:t>
      </w:r>
      <w:r w:rsidR="00D91C15">
        <w:rPr>
          <w:rFonts w:ascii="Times New Roman" w:hAnsi="Times New Roman"/>
          <w:sz w:val="28"/>
          <w:szCs w:val="28"/>
          <w:lang w:eastAsia="ru-RU"/>
        </w:rPr>
        <w:t>Сільце</w:t>
      </w:r>
      <w:r w:rsidR="00D91C15" w:rsidRPr="006455D9">
        <w:rPr>
          <w:rFonts w:ascii="Times New Roman" w:hAnsi="Times New Roman"/>
          <w:sz w:val="28"/>
          <w:szCs w:val="28"/>
          <w:lang w:eastAsia="ru-RU"/>
        </w:rPr>
        <w:t>, вул.</w:t>
      </w:r>
      <w:r w:rsidR="00B7632B">
        <w:rPr>
          <w:rFonts w:ascii="Times New Roman" w:hAnsi="Times New Roman"/>
          <w:sz w:val="28"/>
          <w:szCs w:val="28"/>
          <w:lang w:eastAsia="ru-RU"/>
        </w:rPr>
        <w:t xml:space="preserve"> Українська № 6, батькові</w:t>
      </w:r>
      <w:r w:rsidR="00D91C15" w:rsidRPr="00733DDD">
        <w:rPr>
          <w:rFonts w:ascii="Times New Roman" w:hAnsi="Times New Roman"/>
          <w:sz w:val="28"/>
          <w:szCs w:val="28"/>
          <w:lang w:eastAsia="ru-RU"/>
        </w:rPr>
        <w:t xml:space="preserve"> </w:t>
      </w:r>
      <w:r w:rsidR="00F34D0F">
        <w:rPr>
          <w:rFonts w:ascii="Times New Roman" w:hAnsi="Times New Roman"/>
          <w:sz w:val="28"/>
          <w:szCs w:val="28"/>
        </w:rPr>
        <w:t>військовослужбовця Фу</w:t>
      </w:r>
      <w:r w:rsidR="00B7632B">
        <w:rPr>
          <w:rFonts w:ascii="Times New Roman" w:hAnsi="Times New Roman"/>
          <w:sz w:val="28"/>
          <w:szCs w:val="28"/>
        </w:rPr>
        <w:t xml:space="preserve">щіч Василя Івановича </w:t>
      </w:r>
      <w:r w:rsidR="00B7632B" w:rsidRPr="00F126CD">
        <w:rPr>
          <w:rFonts w:ascii="Times New Roman" w:hAnsi="Times New Roman"/>
          <w:sz w:val="28"/>
          <w:szCs w:val="28"/>
          <w:lang w:eastAsia="ru-RU"/>
        </w:rPr>
        <w:t xml:space="preserve"> </w:t>
      </w:r>
      <w:r w:rsidR="00D91C15" w:rsidRPr="00733DDD">
        <w:rPr>
          <w:rFonts w:ascii="Times New Roman" w:hAnsi="Times New Roman"/>
          <w:sz w:val="28"/>
          <w:szCs w:val="28"/>
          <w:lang w:eastAsia="ru-RU"/>
        </w:rPr>
        <w:t>в сумі 10 000 (десять тисяч гривень) грн.</w:t>
      </w:r>
    </w:p>
    <w:p w:rsidR="00D91C15" w:rsidRDefault="00D91C15" w:rsidP="00D91C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Надати</w:t>
      </w:r>
      <w:r w:rsidRPr="00733D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733DDD">
        <w:rPr>
          <w:rFonts w:ascii="Times New Roman" w:eastAsia="Times New Roman" w:hAnsi="Times New Roman" w:cs="Times New Roman"/>
          <w:sz w:val="28"/>
          <w:szCs w:val="28"/>
          <w:lang w:eastAsia="ru-RU"/>
        </w:rPr>
        <w:t>дноразову  допомогу з сільського бюджету</w:t>
      </w:r>
      <w:r w:rsidR="00B7632B">
        <w:rPr>
          <w:rFonts w:ascii="Times New Roman" w:eastAsia="Times New Roman" w:hAnsi="Times New Roman" w:cs="Times New Roman"/>
          <w:sz w:val="28"/>
          <w:szCs w:val="28"/>
          <w:lang w:eastAsia="ru-RU"/>
        </w:rPr>
        <w:t xml:space="preserve"> Фельцан Тамарі Андріївні, мешк. с. Кам’янське вул. Польова,2  мамі військовослужбовця Фельцан  Валерія  Валерійовича</w:t>
      </w:r>
      <w:r w:rsidRPr="00733DDD">
        <w:rPr>
          <w:rFonts w:ascii="Times New Roman" w:eastAsia="Times New Roman" w:hAnsi="Times New Roman" w:cs="Times New Roman"/>
          <w:sz w:val="28"/>
          <w:szCs w:val="28"/>
          <w:lang w:eastAsia="ru-RU"/>
        </w:rPr>
        <w:t xml:space="preserve">   в сумі 10 000 (десять тисяч гривень) грн.</w:t>
      </w:r>
    </w:p>
    <w:p w:rsidR="00D91C15" w:rsidRDefault="00D91C15" w:rsidP="00D91C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Надати</w:t>
      </w:r>
      <w:r w:rsidRPr="00733D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733DDD">
        <w:rPr>
          <w:rFonts w:ascii="Times New Roman" w:eastAsia="Times New Roman" w:hAnsi="Times New Roman" w:cs="Times New Roman"/>
          <w:sz w:val="28"/>
          <w:szCs w:val="28"/>
          <w:lang w:eastAsia="ru-RU"/>
        </w:rPr>
        <w:t>дноразову  допомогу з сільського бюджету</w:t>
      </w:r>
      <w:r w:rsidR="00B7632B">
        <w:rPr>
          <w:rFonts w:ascii="Times New Roman" w:eastAsia="Times New Roman" w:hAnsi="Times New Roman" w:cs="Times New Roman"/>
          <w:sz w:val="28"/>
          <w:szCs w:val="28"/>
          <w:lang w:eastAsia="ru-RU"/>
        </w:rPr>
        <w:t xml:space="preserve"> Андрішко Надії Василівні</w:t>
      </w:r>
      <w:r>
        <w:rPr>
          <w:rFonts w:ascii="Times New Roman" w:eastAsia="Times New Roman" w:hAnsi="Times New Roman" w:cs="Times New Roman"/>
          <w:sz w:val="28"/>
          <w:szCs w:val="28"/>
          <w:lang w:eastAsia="ru-RU"/>
        </w:rPr>
        <w:t>, м</w:t>
      </w:r>
      <w:r w:rsidR="00B7632B">
        <w:rPr>
          <w:rFonts w:ascii="Times New Roman" w:eastAsia="Times New Roman" w:hAnsi="Times New Roman" w:cs="Times New Roman"/>
          <w:sz w:val="28"/>
          <w:szCs w:val="28"/>
          <w:lang w:eastAsia="ru-RU"/>
        </w:rPr>
        <w:t>ешк. с. Дунковиця,52</w:t>
      </w:r>
      <w:r w:rsidRPr="00733DDD">
        <w:rPr>
          <w:rFonts w:ascii="Times New Roman" w:eastAsia="Times New Roman" w:hAnsi="Times New Roman" w:cs="Times New Roman"/>
          <w:sz w:val="28"/>
          <w:szCs w:val="28"/>
          <w:lang w:eastAsia="ru-RU"/>
        </w:rPr>
        <w:t xml:space="preserve"> дружині військовослу</w:t>
      </w:r>
      <w:r w:rsidR="00B7632B">
        <w:rPr>
          <w:rFonts w:ascii="Times New Roman" w:eastAsia="Times New Roman" w:hAnsi="Times New Roman" w:cs="Times New Roman"/>
          <w:sz w:val="28"/>
          <w:szCs w:val="28"/>
          <w:lang w:eastAsia="ru-RU"/>
        </w:rPr>
        <w:t xml:space="preserve">жбовця </w:t>
      </w:r>
      <w:r w:rsidR="004F514C">
        <w:rPr>
          <w:rFonts w:ascii="Times New Roman" w:eastAsia="Times New Roman" w:hAnsi="Times New Roman" w:cs="Times New Roman"/>
          <w:sz w:val="28"/>
          <w:szCs w:val="28"/>
          <w:lang w:eastAsia="ru-RU"/>
        </w:rPr>
        <w:t xml:space="preserve">Андрішко Олександра Михайловича </w:t>
      </w:r>
      <w:r w:rsidRPr="00733DDD">
        <w:rPr>
          <w:rFonts w:ascii="Times New Roman" w:eastAsia="Times New Roman" w:hAnsi="Times New Roman" w:cs="Times New Roman"/>
          <w:sz w:val="28"/>
          <w:szCs w:val="28"/>
          <w:lang w:eastAsia="ru-RU"/>
        </w:rPr>
        <w:t xml:space="preserve">  в сумі 10 000 (десять тисяч гривень) грн.</w:t>
      </w:r>
    </w:p>
    <w:p w:rsidR="00896B30" w:rsidRDefault="00896B30" w:rsidP="00D91C15">
      <w:pPr>
        <w:spacing w:after="0" w:line="240" w:lineRule="auto"/>
        <w:jc w:val="both"/>
        <w:rPr>
          <w:rFonts w:ascii="Times New Roman" w:eastAsia="Times New Roman" w:hAnsi="Times New Roman" w:cs="Times New Roman"/>
          <w:sz w:val="28"/>
          <w:szCs w:val="28"/>
          <w:lang w:eastAsia="ru-RU"/>
        </w:rPr>
      </w:pPr>
    </w:p>
    <w:p w:rsidR="00896B30" w:rsidRDefault="00896B30" w:rsidP="00D91C15">
      <w:pPr>
        <w:spacing w:after="0" w:line="240" w:lineRule="auto"/>
        <w:jc w:val="both"/>
        <w:rPr>
          <w:rFonts w:ascii="Times New Roman" w:eastAsia="Times New Roman" w:hAnsi="Times New Roman" w:cs="Times New Roman"/>
          <w:sz w:val="28"/>
          <w:szCs w:val="28"/>
          <w:lang w:eastAsia="ru-RU"/>
        </w:rPr>
      </w:pPr>
    </w:p>
    <w:p w:rsidR="00896B30" w:rsidRDefault="00896B30" w:rsidP="00D91C15">
      <w:pPr>
        <w:spacing w:after="0" w:line="240" w:lineRule="auto"/>
        <w:jc w:val="both"/>
        <w:rPr>
          <w:rFonts w:ascii="Times New Roman" w:eastAsia="Times New Roman" w:hAnsi="Times New Roman" w:cs="Times New Roman"/>
          <w:sz w:val="28"/>
          <w:szCs w:val="28"/>
          <w:lang w:eastAsia="ru-RU"/>
        </w:rPr>
      </w:pPr>
    </w:p>
    <w:p w:rsidR="004F514C" w:rsidRDefault="004F514C" w:rsidP="00D91C15">
      <w:pPr>
        <w:spacing w:after="0" w:line="240" w:lineRule="auto"/>
        <w:jc w:val="both"/>
        <w:rPr>
          <w:rFonts w:ascii="Times New Roman" w:eastAsia="Times New Roman" w:hAnsi="Times New Roman" w:cs="Times New Roman"/>
          <w:sz w:val="28"/>
          <w:szCs w:val="28"/>
          <w:lang w:eastAsia="ru-RU"/>
        </w:rPr>
      </w:pPr>
    </w:p>
    <w:p w:rsidR="00CD346B" w:rsidRDefault="004F514C" w:rsidP="00C424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C625E3" w:rsidRDefault="00F34D0F" w:rsidP="00C625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625E3">
        <w:rPr>
          <w:rFonts w:ascii="Times New Roman" w:eastAsia="Times New Roman" w:hAnsi="Times New Roman" w:cs="Times New Roman"/>
          <w:sz w:val="28"/>
          <w:szCs w:val="28"/>
          <w:lang w:eastAsia="ru-RU"/>
        </w:rPr>
        <w:t>.</w:t>
      </w:r>
      <w:r w:rsidR="00C625E3" w:rsidRPr="00C625E3">
        <w:rPr>
          <w:rFonts w:ascii="Times New Roman" w:eastAsia="Times New Roman" w:hAnsi="Times New Roman" w:cs="Times New Roman"/>
          <w:sz w:val="28"/>
          <w:szCs w:val="28"/>
          <w:lang w:eastAsia="ru-RU"/>
        </w:rPr>
        <w:t xml:space="preserve"> </w:t>
      </w:r>
      <w:r w:rsidR="00C625E3">
        <w:rPr>
          <w:rFonts w:ascii="Times New Roman" w:eastAsia="Times New Roman" w:hAnsi="Times New Roman" w:cs="Times New Roman"/>
          <w:sz w:val="28"/>
          <w:szCs w:val="28"/>
          <w:lang w:eastAsia="ru-RU"/>
        </w:rPr>
        <w:t>Надати</w:t>
      </w:r>
      <w:r w:rsidR="00C625E3" w:rsidRPr="00733DDD">
        <w:rPr>
          <w:rFonts w:ascii="Times New Roman" w:eastAsia="Times New Roman" w:hAnsi="Times New Roman" w:cs="Times New Roman"/>
          <w:sz w:val="28"/>
          <w:szCs w:val="28"/>
          <w:lang w:eastAsia="ru-RU"/>
        </w:rPr>
        <w:t xml:space="preserve"> </w:t>
      </w:r>
      <w:r w:rsidR="00C625E3">
        <w:rPr>
          <w:rFonts w:ascii="Times New Roman" w:eastAsia="Times New Roman" w:hAnsi="Times New Roman" w:cs="Times New Roman"/>
          <w:sz w:val="28"/>
          <w:szCs w:val="28"/>
          <w:lang w:eastAsia="ru-RU"/>
        </w:rPr>
        <w:t>о</w:t>
      </w:r>
      <w:r w:rsidR="00C625E3" w:rsidRPr="00733DDD">
        <w:rPr>
          <w:rFonts w:ascii="Times New Roman" w:eastAsia="Times New Roman" w:hAnsi="Times New Roman" w:cs="Times New Roman"/>
          <w:sz w:val="28"/>
          <w:szCs w:val="28"/>
          <w:lang w:eastAsia="ru-RU"/>
        </w:rPr>
        <w:t>дноразову  допомогу з сільського бюджету</w:t>
      </w:r>
      <w:r w:rsidR="00C625E3">
        <w:rPr>
          <w:rFonts w:ascii="Times New Roman" w:eastAsia="Times New Roman" w:hAnsi="Times New Roman" w:cs="Times New Roman"/>
          <w:sz w:val="28"/>
          <w:szCs w:val="28"/>
          <w:lang w:eastAsia="ru-RU"/>
        </w:rPr>
        <w:t xml:space="preserve"> Бабич Світлані Олександрівні, мешк. с. Хмільник,241 мамі</w:t>
      </w:r>
      <w:r w:rsidR="00C625E3" w:rsidRPr="00733DDD">
        <w:rPr>
          <w:rFonts w:ascii="Times New Roman" w:eastAsia="Times New Roman" w:hAnsi="Times New Roman" w:cs="Times New Roman"/>
          <w:sz w:val="28"/>
          <w:szCs w:val="28"/>
          <w:lang w:eastAsia="ru-RU"/>
        </w:rPr>
        <w:t xml:space="preserve"> військовослу</w:t>
      </w:r>
      <w:r w:rsidR="00C625E3">
        <w:rPr>
          <w:rFonts w:ascii="Times New Roman" w:eastAsia="Times New Roman" w:hAnsi="Times New Roman" w:cs="Times New Roman"/>
          <w:sz w:val="28"/>
          <w:szCs w:val="28"/>
          <w:lang w:eastAsia="ru-RU"/>
        </w:rPr>
        <w:t>жбовця  Дворяшина Михайла Михайловича</w:t>
      </w:r>
      <w:r w:rsidR="00C625E3" w:rsidRPr="00733DDD">
        <w:rPr>
          <w:rFonts w:ascii="Times New Roman" w:eastAsia="Times New Roman" w:hAnsi="Times New Roman" w:cs="Times New Roman"/>
          <w:sz w:val="28"/>
          <w:szCs w:val="28"/>
          <w:lang w:eastAsia="ru-RU"/>
        </w:rPr>
        <w:t xml:space="preserve">  в сумі 10 000 (десять тисяч гривень) грн.</w:t>
      </w:r>
    </w:p>
    <w:p w:rsidR="00C625E3" w:rsidRDefault="00F34D0F" w:rsidP="00CD34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625E3">
        <w:rPr>
          <w:rFonts w:ascii="Times New Roman" w:eastAsia="Times New Roman" w:hAnsi="Times New Roman" w:cs="Times New Roman"/>
          <w:sz w:val="28"/>
          <w:szCs w:val="28"/>
          <w:lang w:eastAsia="ru-RU"/>
        </w:rPr>
        <w:t>. Надати</w:t>
      </w:r>
      <w:r w:rsidR="00C625E3" w:rsidRPr="00733DDD">
        <w:rPr>
          <w:rFonts w:ascii="Times New Roman" w:eastAsia="Times New Roman" w:hAnsi="Times New Roman" w:cs="Times New Roman"/>
          <w:sz w:val="28"/>
          <w:szCs w:val="28"/>
          <w:lang w:eastAsia="ru-RU"/>
        </w:rPr>
        <w:t xml:space="preserve"> </w:t>
      </w:r>
      <w:r w:rsidR="00C625E3">
        <w:rPr>
          <w:rFonts w:ascii="Times New Roman" w:eastAsia="Times New Roman" w:hAnsi="Times New Roman" w:cs="Times New Roman"/>
          <w:sz w:val="28"/>
          <w:szCs w:val="28"/>
          <w:lang w:eastAsia="ru-RU"/>
        </w:rPr>
        <w:t>о</w:t>
      </w:r>
      <w:r w:rsidR="00C625E3" w:rsidRPr="00733DDD">
        <w:rPr>
          <w:rFonts w:ascii="Times New Roman" w:eastAsia="Times New Roman" w:hAnsi="Times New Roman" w:cs="Times New Roman"/>
          <w:sz w:val="28"/>
          <w:szCs w:val="28"/>
          <w:lang w:eastAsia="ru-RU"/>
        </w:rPr>
        <w:t>дноразову  допомогу з сільського бюджету</w:t>
      </w:r>
      <w:r w:rsidR="00C625E3">
        <w:rPr>
          <w:rFonts w:ascii="Times New Roman" w:eastAsia="Times New Roman" w:hAnsi="Times New Roman" w:cs="Times New Roman"/>
          <w:sz w:val="28"/>
          <w:szCs w:val="28"/>
          <w:lang w:eastAsia="ru-RU"/>
        </w:rPr>
        <w:t xml:space="preserve"> Матус  Наталії Іванівні, мешк. с. Богаревиця,81</w:t>
      </w:r>
      <w:r w:rsidR="000E4AB3">
        <w:rPr>
          <w:rFonts w:ascii="Times New Roman" w:eastAsia="Times New Roman" w:hAnsi="Times New Roman" w:cs="Times New Roman"/>
          <w:sz w:val="28"/>
          <w:szCs w:val="28"/>
          <w:lang w:eastAsia="ru-RU"/>
        </w:rPr>
        <w:t xml:space="preserve"> </w:t>
      </w:r>
      <w:r w:rsidR="00C625E3">
        <w:rPr>
          <w:rFonts w:ascii="Times New Roman" w:eastAsia="Times New Roman" w:hAnsi="Times New Roman" w:cs="Times New Roman"/>
          <w:sz w:val="28"/>
          <w:szCs w:val="28"/>
          <w:lang w:eastAsia="ru-RU"/>
        </w:rPr>
        <w:t xml:space="preserve"> </w:t>
      </w:r>
      <w:r w:rsidR="00C625E3" w:rsidRPr="00733DDD">
        <w:rPr>
          <w:rFonts w:ascii="Times New Roman" w:eastAsia="Times New Roman" w:hAnsi="Times New Roman" w:cs="Times New Roman"/>
          <w:sz w:val="28"/>
          <w:szCs w:val="28"/>
          <w:lang w:eastAsia="ru-RU"/>
        </w:rPr>
        <w:t>дружині військовослу</w:t>
      </w:r>
      <w:r w:rsidR="00C625E3">
        <w:rPr>
          <w:rFonts w:ascii="Times New Roman" w:eastAsia="Times New Roman" w:hAnsi="Times New Roman" w:cs="Times New Roman"/>
          <w:sz w:val="28"/>
          <w:szCs w:val="28"/>
          <w:lang w:eastAsia="ru-RU"/>
        </w:rPr>
        <w:t xml:space="preserve">жбовця </w:t>
      </w:r>
      <w:r w:rsidR="000E4AB3">
        <w:rPr>
          <w:rFonts w:ascii="Times New Roman" w:eastAsia="Times New Roman" w:hAnsi="Times New Roman" w:cs="Times New Roman"/>
          <w:sz w:val="28"/>
          <w:szCs w:val="28"/>
          <w:lang w:eastAsia="ru-RU"/>
        </w:rPr>
        <w:t xml:space="preserve"> Матус Василя Васильовича</w:t>
      </w:r>
      <w:r w:rsidR="00C625E3">
        <w:rPr>
          <w:rFonts w:ascii="Times New Roman" w:eastAsia="Times New Roman" w:hAnsi="Times New Roman" w:cs="Times New Roman"/>
          <w:sz w:val="28"/>
          <w:szCs w:val="28"/>
          <w:lang w:eastAsia="ru-RU"/>
        </w:rPr>
        <w:t xml:space="preserve"> </w:t>
      </w:r>
      <w:r w:rsidR="00C625E3" w:rsidRPr="00733DDD">
        <w:rPr>
          <w:rFonts w:ascii="Times New Roman" w:eastAsia="Times New Roman" w:hAnsi="Times New Roman" w:cs="Times New Roman"/>
          <w:sz w:val="28"/>
          <w:szCs w:val="28"/>
          <w:lang w:eastAsia="ru-RU"/>
        </w:rPr>
        <w:t xml:space="preserve">  в сумі 10 000 (десять тисяч гривень) грн.</w:t>
      </w:r>
    </w:p>
    <w:p w:rsidR="00CD346B" w:rsidRDefault="00F34D0F" w:rsidP="00CD34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D346B">
        <w:rPr>
          <w:rFonts w:ascii="Times New Roman" w:eastAsia="Times New Roman" w:hAnsi="Times New Roman" w:cs="Times New Roman"/>
          <w:sz w:val="28"/>
          <w:szCs w:val="28"/>
          <w:lang w:eastAsia="ru-RU"/>
        </w:rPr>
        <w:t>. Надати</w:t>
      </w:r>
      <w:r w:rsidR="00CD346B" w:rsidRPr="00733DDD">
        <w:rPr>
          <w:rFonts w:ascii="Times New Roman" w:eastAsia="Times New Roman" w:hAnsi="Times New Roman" w:cs="Times New Roman"/>
          <w:sz w:val="28"/>
          <w:szCs w:val="28"/>
          <w:lang w:eastAsia="ru-RU"/>
        </w:rPr>
        <w:t xml:space="preserve"> </w:t>
      </w:r>
      <w:r w:rsidR="00CD346B">
        <w:rPr>
          <w:rFonts w:ascii="Times New Roman" w:eastAsia="Times New Roman" w:hAnsi="Times New Roman" w:cs="Times New Roman"/>
          <w:sz w:val="28"/>
          <w:szCs w:val="28"/>
          <w:lang w:eastAsia="ru-RU"/>
        </w:rPr>
        <w:t>о</w:t>
      </w:r>
      <w:r w:rsidR="00CD346B" w:rsidRPr="00733DDD">
        <w:rPr>
          <w:rFonts w:ascii="Times New Roman" w:eastAsia="Times New Roman" w:hAnsi="Times New Roman" w:cs="Times New Roman"/>
          <w:sz w:val="28"/>
          <w:szCs w:val="28"/>
          <w:lang w:eastAsia="ru-RU"/>
        </w:rPr>
        <w:t>дноразову  допомогу з сільського бюджету</w:t>
      </w:r>
      <w:r w:rsidR="00CD346B">
        <w:rPr>
          <w:rFonts w:ascii="Times New Roman" w:eastAsia="Times New Roman" w:hAnsi="Times New Roman" w:cs="Times New Roman"/>
          <w:sz w:val="28"/>
          <w:szCs w:val="28"/>
          <w:lang w:eastAsia="ru-RU"/>
        </w:rPr>
        <w:t xml:space="preserve"> Гаджега Марії Михайлівні, мешк. с. Сільце вул. Виноградна,3а на поховання чоловіка Гаджега Івана Васильовича, який помер 24.02.2023 року  в сумі 5 000 (п’я</w:t>
      </w:r>
      <w:r w:rsidR="00CD346B" w:rsidRPr="00733DDD">
        <w:rPr>
          <w:rFonts w:ascii="Times New Roman" w:eastAsia="Times New Roman" w:hAnsi="Times New Roman" w:cs="Times New Roman"/>
          <w:sz w:val="28"/>
          <w:szCs w:val="28"/>
          <w:lang w:eastAsia="ru-RU"/>
        </w:rPr>
        <w:t>ть тисяч гривень) грн.</w:t>
      </w:r>
    </w:p>
    <w:p w:rsidR="00434496" w:rsidRDefault="00F34D0F" w:rsidP="00CD34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34496">
        <w:rPr>
          <w:rFonts w:ascii="Times New Roman" w:eastAsia="Times New Roman" w:hAnsi="Times New Roman" w:cs="Times New Roman"/>
          <w:sz w:val="28"/>
          <w:szCs w:val="28"/>
          <w:lang w:eastAsia="ru-RU"/>
        </w:rPr>
        <w:t>. Надати</w:t>
      </w:r>
      <w:r w:rsidR="00434496" w:rsidRPr="00733DDD">
        <w:rPr>
          <w:rFonts w:ascii="Times New Roman" w:eastAsia="Times New Roman" w:hAnsi="Times New Roman" w:cs="Times New Roman"/>
          <w:sz w:val="28"/>
          <w:szCs w:val="28"/>
          <w:lang w:eastAsia="ru-RU"/>
        </w:rPr>
        <w:t xml:space="preserve"> </w:t>
      </w:r>
      <w:r w:rsidR="00434496">
        <w:rPr>
          <w:rFonts w:ascii="Times New Roman" w:eastAsia="Times New Roman" w:hAnsi="Times New Roman" w:cs="Times New Roman"/>
          <w:sz w:val="28"/>
          <w:szCs w:val="28"/>
          <w:lang w:eastAsia="ru-RU"/>
        </w:rPr>
        <w:t>о</w:t>
      </w:r>
      <w:r w:rsidR="00434496" w:rsidRPr="00733DDD">
        <w:rPr>
          <w:rFonts w:ascii="Times New Roman" w:eastAsia="Times New Roman" w:hAnsi="Times New Roman" w:cs="Times New Roman"/>
          <w:sz w:val="28"/>
          <w:szCs w:val="28"/>
          <w:lang w:eastAsia="ru-RU"/>
        </w:rPr>
        <w:t>дноразову  допомогу з сільського бюджету</w:t>
      </w:r>
      <w:r w:rsidR="00434496">
        <w:rPr>
          <w:rFonts w:ascii="Times New Roman" w:eastAsia="Times New Roman" w:hAnsi="Times New Roman" w:cs="Times New Roman"/>
          <w:sz w:val="28"/>
          <w:szCs w:val="28"/>
          <w:lang w:eastAsia="ru-RU"/>
        </w:rPr>
        <w:t xml:space="preserve"> Дьолог Наталії Іванівні, мешк. м. Іршава, вул.</w:t>
      </w:r>
      <w:r w:rsidR="00196B61">
        <w:rPr>
          <w:rFonts w:ascii="Times New Roman" w:eastAsia="Times New Roman" w:hAnsi="Times New Roman" w:cs="Times New Roman"/>
          <w:sz w:val="28"/>
          <w:szCs w:val="28"/>
          <w:lang w:eastAsia="ru-RU"/>
        </w:rPr>
        <w:t>Шкільна,30/18</w:t>
      </w:r>
      <w:r w:rsidR="00434496">
        <w:rPr>
          <w:rFonts w:ascii="Times New Roman" w:eastAsia="Times New Roman" w:hAnsi="Times New Roman" w:cs="Times New Roman"/>
          <w:sz w:val="28"/>
          <w:szCs w:val="28"/>
          <w:lang w:eastAsia="ru-RU"/>
        </w:rPr>
        <w:t xml:space="preserve"> на </w:t>
      </w:r>
      <w:r w:rsidR="00196B61">
        <w:rPr>
          <w:rFonts w:ascii="Times New Roman" w:eastAsia="Times New Roman" w:hAnsi="Times New Roman" w:cs="Times New Roman"/>
          <w:sz w:val="28"/>
          <w:szCs w:val="28"/>
          <w:lang w:eastAsia="ru-RU"/>
        </w:rPr>
        <w:t xml:space="preserve">поховання чоловіка Дьолог  Володимира Володимировича, мешк. с. Сільце вул. Перемоги,74 </w:t>
      </w:r>
      <w:r w:rsidR="00434496">
        <w:rPr>
          <w:rFonts w:ascii="Times New Roman" w:eastAsia="Times New Roman" w:hAnsi="Times New Roman" w:cs="Times New Roman"/>
          <w:sz w:val="28"/>
          <w:szCs w:val="28"/>
          <w:lang w:eastAsia="ru-RU"/>
        </w:rPr>
        <w:t xml:space="preserve"> який</w:t>
      </w:r>
      <w:r w:rsidR="00196B61">
        <w:rPr>
          <w:rFonts w:ascii="Times New Roman" w:eastAsia="Times New Roman" w:hAnsi="Times New Roman" w:cs="Times New Roman"/>
          <w:sz w:val="28"/>
          <w:szCs w:val="28"/>
          <w:lang w:eastAsia="ru-RU"/>
        </w:rPr>
        <w:t xml:space="preserve"> помер 16.12.2022</w:t>
      </w:r>
      <w:r w:rsidR="00434496">
        <w:rPr>
          <w:rFonts w:ascii="Times New Roman" w:eastAsia="Times New Roman" w:hAnsi="Times New Roman" w:cs="Times New Roman"/>
          <w:sz w:val="28"/>
          <w:szCs w:val="28"/>
          <w:lang w:eastAsia="ru-RU"/>
        </w:rPr>
        <w:t xml:space="preserve"> року  в сумі 5 000 (п’я</w:t>
      </w:r>
      <w:r w:rsidR="00434496" w:rsidRPr="00733DDD">
        <w:rPr>
          <w:rFonts w:ascii="Times New Roman" w:eastAsia="Times New Roman" w:hAnsi="Times New Roman" w:cs="Times New Roman"/>
          <w:sz w:val="28"/>
          <w:szCs w:val="28"/>
          <w:lang w:eastAsia="ru-RU"/>
        </w:rPr>
        <w:t>ть тисяч гривень) грн.</w:t>
      </w:r>
    </w:p>
    <w:p w:rsidR="004C3CE6" w:rsidRDefault="00F34D0F" w:rsidP="00CD34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C3CE6">
        <w:rPr>
          <w:rFonts w:ascii="Times New Roman" w:eastAsia="Times New Roman" w:hAnsi="Times New Roman" w:cs="Times New Roman"/>
          <w:sz w:val="28"/>
          <w:szCs w:val="28"/>
          <w:lang w:eastAsia="ru-RU"/>
        </w:rPr>
        <w:t>.Надати</w:t>
      </w:r>
      <w:r w:rsidR="004C3CE6" w:rsidRPr="00733DDD">
        <w:rPr>
          <w:rFonts w:ascii="Times New Roman" w:eastAsia="Times New Roman" w:hAnsi="Times New Roman" w:cs="Times New Roman"/>
          <w:sz w:val="28"/>
          <w:szCs w:val="28"/>
          <w:lang w:eastAsia="ru-RU"/>
        </w:rPr>
        <w:t xml:space="preserve"> </w:t>
      </w:r>
      <w:r w:rsidR="004C3CE6">
        <w:rPr>
          <w:rFonts w:ascii="Times New Roman" w:eastAsia="Times New Roman" w:hAnsi="Times New Roman" w:cs="Times New Roman"/>
          <w:sz w:val="28"/>
          <w:szCs w:val="28"/>
          <w:lang w:eastAsia="ru-RU"/>
        </w:rPr>
        <w:t>о</w:t>
      </w:r>
      <w:r w:rsidR="004C3CE6" w:rsidRPr="00733DDD">
        <w:rPr>
          <w:rFonts w:ascii="Times New Roman" w:eastAsia="Times New Roman" w:hAnsi="Times New Roman" w:cs="Times New Roman"/>
          <w:sz w:val="28"/>
          <w:szCs w:val="28"/>
          <w:lang w:eastAsia="ru-RU"/>
        </w:rPr>
        <w:t>дноразову  допомогу з сільського бюджету</w:t>
      </w:r>
      <w:r w:rsidR="004C3CE6">
        <w:rPr>
          <w:rFonts w:ascii="Times New Roman" w:eastAsia="Times New Roman" w:hAnsi="Times New Roman" w:cs="Times New Roman"/>
          <w:sz w:val="28"/>
          <w:szCs w:val="28"/>
          <w:lang w:eastAsia="ru-RU"/>
        </w:rPr>
        <w:t xml:space="preserve"> Габокан  Марії Йосипівні, мешк.с.Кам’янське, вул.Центральна,217 на покращення матеріально-побутових умов проживання в сумі 5 000 (п’я</w:t>
      </w:r>
      <w:r w:rsidR="004C3CE6" w:rsidRPr="00733DDD">
        <w:rPr>
          <w:rFonts w:ascii="Times New Roman" w:eastAsia="Times New Roman" w:hAnsi="Times New Roman" w:cs="Times New Roman"/>
          <w:sz w:val="28"/>
          <w:szCs w:val="28"/>
          <w:lang w:eastAsia="ru-RU"/>
        </w:rPr>
        <w:t>ть тисяч гривень) грн.</w:t>
      </w:r>
    </w:p>
    <w:p w:rsidR="00D91C15" w:rsidRPr="008B6235" w:rsidRDefault="00F34D0F" w:rsidP="00D91C15">
      <w:pPr>
        <w:suppressAutoHyphens/>
        <w:spacing w:after="0" w:line="240" w:lineRule="auto"/>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eastAsia="ar-SA"/>
        </w:rPr>
        <w:t>12</w:t>
      </w:r>
      <w:r w:rsidR="00D91C15" w:rsidRPr="008B6235">
        <w:rPr>
          <w:rFonts w:ascii="Times New Roman" w:eastAsia="Times New Roman" w:hAnsi="Times New Roman" w:cs="Times New Roman"/>
          <w:sz w:val="28"/>
          <w:szCs w:val="28"/>
          <w:lang w:val="ru-RU" w:eastAsia="ar-SA"/>
        </w:rPr>
        <w:t>.Відділу бухгалтерського обліку та звітності  провести  виплату  допомоги  згідно  плану фінансування.</w:t>
      </w:r>
    </w:p>
    <w:p w:rsidR="00D91C15" w:rsidRPr="004D4C67" w:rsidRDefault="00F34D0F" w:rsidP="00D91C15">
      <w:pPr>
        <w:ind w:right="-2"/>
        <w:jc w:val="both"/>
        <w:rPr>
          <w:rFonts w:ascii="Times New Roman" w:hAnsi="Times New Roman" w:cs="Times New Roman"/>
          <w:sz w:val="28"/>
          <w:szCs w:val="28"/>
        </w:rPr>
      </w:pPr>
      <w:r>
        <w:rPr>
          <w:rFonts w:ascii="Times New Roman" w:hAnsi="Times New Roman" w:cs="Times New Roman"/>
          <w:sz w:val="28"/>
          <w:szCs w:val="28"/>
        </w:rPr>
        <w:t>13</w:t>
      </w:r>
      <w:r w:rsidR="00D91C15" w:rsidRPr="004D4C67">
        <w:rPr>
          <w:rFonts w:ascii="Times New Roman" w:hAnsi="Times New Roman" w:cs="Times New Roman"/>
          <w:sz w:val="28"/>
          <w:szCs w:val="28"/>
        </w:rPr>
        <w:t>. Контроль  за  виконанням  цього  рішення  покласти на постійну комісію з питань  фінансів, бюджету, планування   соціально - економічного розвитку, інвестицій т</w:t>
      </w:r>
      <w:r w:rsidR="00D91C15">
        <w:rPr>
          <w:rFonts w:ascii="Times New Roman" w:hAnsi="Times New Roman" w:cs="Times New Roman"/>
          <w:sz w:val="28"/>
          <w:szCs w:val="28"/>
        </w:rPr>
        <w:t>а міжнародного співробітництва .</w:t>
      </w:r>
    </w:p>
    <w:p w:rsidR="00D91C15" w:rsidRDefault="00D91C15" w:rsidP="00D91C15">
      <w:pPr>
        <w:pStyle w:val="ab"/>
        <w:ind w:left="1065"/>
        <w:jc w:val="both"/>
        <w:rPr>
          <w:sz w:val="28"/>
          <w:szCs w:val="28"/>
        </w:rPr>
      </w:pPr>
    </w:p>
    <w:p w:rsidR="00D91C15" w:rsidRPr="00914040" w:rsidRDefault="00D91C15" w:rsidP="00D91C15">
      <w:pPr>
        <w:suppressAutoHyphens/>
        <w:spacing w:after="0" w:line="240" w:lineRule="auto"/>
        <w:rPr>
          <w:rFonts w:ascii="Times New Roman" w:eastAsia="Times New Roman" w:hAnsi="Times New Roman" w:cs="Times New Roman"/>
          <w:b/>
          <w:sz w:val="28"/>
          <w:szCs w:val="24"/>
          <w:lang w:val="ru-RU" w:eastAsia="ar-SA"/>
        </w:rPr>
      </w:pPr>
      <w:r w:rsidRPr="004D4C6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
          <w:sz w:val="28"/>
          <w:szCs w:val="24"/>
          <w:lang w:eastAsia="ar-SA"/>
        </w:rPr>
        <w:t xml:space="preserve">  </w:t>
      </w:r>
      <w:r w:rsidRPr="004D4C67">
        <w:rPr>
          <w:rFonts w:ascii="Times New Roman" w:eastAsia="Times New Roman" w:hAnsi="Times New Roman" w:cs="Times New Roman"/>
          <w:b/>
          <w:sz w:val="28"/>
          <w:szCs w:val="24"/>
          <w:lang w:eastAsia="ar-SA"/>
        </w:rPr>
        <w:t xml:space="preserve">  </w:t>
      </w:r>
      <w:r w:rsidRPr="00914040">
        <w:rPr>
          <w:rFonts w:ascii="Times New Roman" w:eastAsia="Times New Roman" w:hAnsi="Times New Roman" w:cs="Times New Roman"/>
          <w:b/>
          <w:sz w:val="28"/>
          <w:szCs w:val="24"/>
          <w:lang w:val="ru-RU" w:eastAsia="ar-SA"/>
        </w:rPr>
        <w:t>Сільський голова</w:t>
      </w:r>
      <w:r w:rsidRPr="00914040">
        <w:rPr>
          <w:rFonts w:ascii="Times New Roman" w:eastAsia="Times New Roman" w:hAnsi="Times New Roman" w:cs="Times New Roman"/>
          <w:b/>
          <w:sz w:val="28"/>
          <w:szCs w:val="24"/>
          <w:lang w:val="ru-RU" w:eastAsia="ar-SA"/>
        </w:rPr>
        <w:tab/>
      </w:r>
      <w:r w:rsidRPr="00914040">
        <w:rPr>
          <w:rFonts w:ascii="Times New Roman" w:eastAsia="Times New Roman" w:hAnsi="Times New Roman" w:cs="Times New Roman"/>
          <w:b/>
          <w:sz w:val="28"/>
          <w:szCs w:val="24"/>
          <w:lang w:val="ru-RU" w:eastAsia="ar-SA"/>
        </w:rPr>
        <w:tab/>
      </w:r>
      <w:r w:rsidRPr="00914040">
        <w:rPr>
          <w:rFonts w:ascii="Times New Roman" w:eastAsia="Times New Roman" w:hAnsi="Times New Roman" w:cs="Times New Roman"/>
          <w:b/>
          <w:sz w:val="28"/>
          <w:szCs w:val="24"/>
          <w:lang w:val="ru-RU" w:eastAsia="ar-SA"/>
        </w:rPr>
        <w:tab/>
      </w:r>
      <w:r w:rsidRPr="00914040">
        <w:rPr>
          <w:rFonts w:ascii="Times New Roman" w:eastAsia="Times New Roman" w:hAnsi="Times New Roman" w:cs="Times New Roman"/>
          <w:b/>
          <w:sz w:val="28"/>
          <w:szCs w:val="24"/>
          <w:lang w:val="ru-RU" w:eastAsia="ar-SA"/>
        </w:rPr>
        <w:tab/>
        <w:t xml:space="preserve">          М</w:t>
      </w:r>
      <w:r w:rsidRPr="00914040">
        <w:rPr>
          <w:rFonts w:ascii="Times New Roman" w:eastAsia="Times New Roman" w:hAnsi="Times New Roman" w:cs="Times New Roman"/>
          <w:b/>
          <w:sz w:val="28"/>
          <w:szCs w:val="24"/>
          <w:lang w:eastAsia="ar-SA"/>
        </w:rPr>
        <w:t xml:space="preserve">ихайло  </w:t>
      </w:r>
      <w:r>
        <w:rPr>
          <w:rFonts w:ascii="Times New Roman" w:eastAsia="Times New Roman" w:hAnsi="Times New Roman" w:cs="Times New Roman"/>
          <w:b/>
          <w:sz w:val="28"/>
          <w:szCs w:val="24"/>
          <w:lang w:val="ru-RU" w:eastAsia="ar-SA"/>
        </w:rPr>
        <w:t>СТАНИНЕЦЬ</w:t>
      </w:r>
    </w:p>
    <w:p w:rsidR="00D91C15" w:rsidRDefault="00D91C15" w:rsidP="00D91C15">
      <w:pPr>
        <w:spacing w:after="0" w:line="240" w:lineRule="auto"/>
        <w:jc w:val="both"/>
        <w:rPr>
          <w:rFonts w:ascii="Times New Roman" w:eastAsia="Times New Roman" w:hAnsi="Times New Roman" w:cs="Times New Roman"/>
          <w:sz w:val="28"/>
          <w:szCs w:val="28"/>
          <w:lang w:eastAsia="ru-RU"/>
        </w:rPr>
      </w:pPr>
    </w:p>
    <w:p w:rsidR="00D91C15" w:rsidRDefault="00D91C15">
      <w:pPr>
        <w:rPr>
          <w:sz w:val="28"/>
          <w:szCs w:val="28"/>
        </w:rPr>
      </w:pPr>
    </w:p>
    <w:p w:rsidR="001C3E91" w:rsidRDefault="001C3E91">
      <w:pPr>
        <w:rPr>
          <w:sz w:val="28"/>
          <w:szCs w:val="28"/>
        </w:rPr>
      </w:pPr>
    </w:p>
    <w:p w:rsidR="001C3E91" w:rsidRDefault="001C3E91">
      <w:pPr>
        <w:rPr>
          <w:sz w:val="28"/>
          <w:szCs w:val="28"/>
        </w:rPr>
      </w:pPr>
    </w:p>
    <w:p w:rsidR="004239F0" w:rsidRDefault="004239F0">
      <w:pPr>
        <w:rPr>
          <w:sz w:val="28"/>
          <w:szCs w:val="28"/>
        </w:rPr>
      </w:pPr>
    </w:p>
    <w:p w:rsidR="009F0983" w:rsidRDefault="009F0983">
      <w:pPr>
        <w:rPr>
          <w:sz w:val="28"/>
          <w:szCs w:val="28"/>
        </w:rPr>
      </w:pPr>
    </w:p>
    <w:p w:rsidR="009F0983" w:rsidRDefault="009F0983">
      <w:pPr>
        <w:rPr>
          <w:sz w:val="28"/>
          <w:szCs w:val="28"/>
        </w:rPr>
      </w:pPr>
    </w:p>
    <w:p w:rsidR="009F0983" w:rsidRDefault="009F0983">
      <w:pPr>
        <w:rPr>
          <w:sz w:val="28"/>
          <w:szCs w:val="28"/>
        </w:rPr>
      </w:pPr>
    </w:p>
    <w:p w:rsidR="009935C3" w:rsidRDefault="009935C3">
      <w:pPr>
        <w:rPr>
          <w:sz w:val="28"/>
          <w:szCs w:val="28"/>
        </w:rPr>
      </w:pPr>
    </w:p>
    <w:p w:rsidR="009935C3" w:rsidRDefault="009935C3">
      <w:pPr>
        <w:rPr>
          <w:sz w:val="28"/>
          <w:szCs w:val="28"/>
        </w:rPr>
      </w:pPr>
    </w:p>
    <w:p w:rsidR="004239F0" w:rsidRDefault="004239F0">
      <w:pPr>
        <w:rPr>
          <w:sz w:val="28"/>
          <w:szCs w:val="28"/>
        </w:rPr>
      </w:pPr>
    </w:p>
    <w:p w:rsidR="004239F0" w:rsidRDefault="004239F0">
      <w:pPr>
        <w:rPr>
          <w:sz w:val="28"/>
          <w:szCs w:val="28"/>
        </w:rPr>
      </w:pPr>
    </w:p>
    <w:p w:rsidR="00073DD0" w:rsidRDefault="00073DD0">
      <w:pPr>
        <w:rPr>
          <w:sz w:val="28"/>
          <w:szCs w:val="28"/>
        </w:rPr>
      </w:pPr>
    </w:p>
    <w:p w:rsidR="009F0983" w:rsidRPr="00151C07" w:rsidRDefault="009F0983" w:rsidP="009F0983">
      <w:pPr>
        <w:spacing w:after="0" w:line="240" w:lineRule="auto"/>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bookmarkStart w:id="9" w:name="_MON_1746011267"/>
      <w:bookmarkEnd w:id="9"/>
      <w:r w:rsidRPr="00151C07">
        <w:rPr>
          <w:rFonts w:ascii="Times New Roman" w:eastAsia="Times New Roman" w:hAnsi="Times New Roman" w:cs="Times New Roman"/>
          <w:sz w:val="28"/>
          <w:szCs w:val="28"/>
          <w:lang w:eastAsia="ru-RU"/>
        </w:rPr>
        <w:object w:dxaOrig="1141" w:dyaOrig="1261">
          <v:shape id="_x0000_i1037" type="#_x0000_t75" style="width:57pt;height:62.25pt" o:ole="" fillcolor="window">
            <v:imagedata r:id="rId29" o:title=""/>
          </v:shape>
          <o:OLEObject Type="Embed" ProgID="Word.Picture.8" ShapeID="_x0000_i1037" DrawAspect="Content" ObjectID="_1748683129" r:id="rId30"/>
        </w:object>
      </w:r>
    </w:p>
    <w:p w:rsidR="009F0983" w:rsidRPr="00151C07" w:rsidRDefault="009F0983" w:rsidP="009F0983">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9F0983" w:rsidRPr="00151C07" w:rsidRDefault="009F0983" w:rsidP="009F0983">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9F0983" w:rsidRPr="00151C07" w:rsidRDefault="009F0983" w:rsidP="009F09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151C07">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151C07">
        <w:rPr>
          <w:rFonts w:ascii="Times New Roman" w:eastAsia="Times New Roman" w:hAnsi="Times New Roman" w:cs="Times New Roman"/>
          <w:b/>
          <w:sz w:val="28"/>
          <w:szCs w:val="28"/>
          <w:lang w:eastAsia="ru-RU"/>
        </w:rPr>
        <w:t xml:space="preserve">-го скликання </w:t>
      </w:r>
    </w:p>
    <w:p w:rsidR="009F0983" w:rsidRPr="00151C07" w:rsidRDefault="009F0983" w:rsidP="009F0983">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від   11 травня 2023 року  № </w:t>
      </w:r>
      <w:r>
        <w:rPr>
          <w:rFonts w:ascii="Times New Roman" w:eastAsia="Times New Roman" w:hAnsi="Times New Roman" w:cs="Times New Roman"/>
          <w:b/>
          <w:sz w:val="28"/>
          <w:szCs w:val="28"/>
          <w:lang w:eastAsia="ru-RU"/>
        </w:rPr>
        <w:t>1329</w:t>
      </w:r>
      <w:r w:rsidRPr="00151C07">
        <w:rPr>
          <w:rFonts w:ascii="Times New Roman" w:eastAsia="Times New Roman" w:hAnsi="Times New Roman" w:cs="Times New Roman"/>
          <w:b/>
          <w:sz w:val="28"/>
          <w:szCs w:val="28"/>
          <w:lang w:eastAsia="ru-RU"/>
        </w:rPr>
        <w:t xml:space="preserve">   </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Про затвердження технічної документації із </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землеустрою щодо інвентаризації земель </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житлової та громадської забудови</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для будівництва та обслуговування </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інших будівель громадської забудови</w:t>
      </w:r>
    </w:p>
    <w:p w:rsidR="009F0983" w:rsidRPr="00151C07" w:rsidRDefault="009F0983" w:rsidP="009F0983">
      <w:pPr>
        <w:spacing w:after="0" w:line="240" w:lineRule="auto"/>
        <w:jc w:val="both"/>
        <w:rPr>
          <w:rFonts w:ascii="Times New Roman" w:eastAsia="Times New Roman" w:hAnsi="Times New Roman" w:cs="Times New Roman"/>
          <w:sz w:val="28"/>
          <w:szCs w:val="28"/>
          <w:lang w:eastAsia="ru-RU"/>
        </w:rPr>
      </w:pPr>
    </w:p>
    <w:p w:rsidR="009F0983" w:rsidRPr="00151C07" w:rsidRDefault="009F0983" w:rsidP="009F0983">
      <w:pPr>
        <w:spacing w:after="0" w:line="240" w:lineRule="auto"/>
        <w:ind w:firstLine="708"/>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Розглянувши технічну документацію із землеустрою щодо інвентеризації земель житлової та громадської забудови для відведення земельної ділянки у комунальну власність Кам’янській сільській раді  для будівництва та обслуговування інших будівель громадської забудови  площею 0.1958 га, за адресою: с. Арданово №397А, Берегівського району Закарпатської області керуючись ст.ст. 12, 79-1, 107, 118, 121, 125, 126 Земельного кодексу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Законом України «Про державну реєстрацію речових прав на нерухоме майно та їх обтяжень»,  сесія сільської ради: </w:t>
      </w:r>
    </w:p>
    <w:p w:rsidR="009F0983" w:rsidRPr="00151C07" w:rsidRDefault="009F0983" w:rsidP="009F0983">
      <w:pPr>
        <w:spacing w:after="0" w:line="240" w:lineRule="auto"/>
        <w:jc w:val="both"/>
        <w:rPr>
          <w:rFonts w:ascii="Times New Roman" w:eastAsia="Times New Roman" w:hAnsi="Times New Roman" w:cs="Times New Roman"/>
          <w:sz w:val="28"/>
          <w:szCs w:val="28"/>
          <w:lang w:eastAsia="ru-RU"/>
        </w:rPr>
      </w:pPr>
    </w:p>
    <w:p w:rsidR="009F0983" w:rsidRPr="00151C07" w:rsidRDefault="009F0983" w:rsidP="009F0983">
      <w:pPr>
        <w:spacing w:after="0" w:line="240" w:lineRule="auto"/>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ВИРІШИЛА:</w:t>
      </w:r>
    </w:p>
    <w:p w:rsidR="009F0983" w:rsidRPr="00151C07" w:rsidRDefault="009F0983" w:rsidP="009F098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51C07">
        <w:rPr>
          <w:rFonts w:ascii="Times New Roman" w:eastAsia="Times New Roman" w:hAnsi="Times New Roman" w:cs="Times New Roman"/>
          <w:sz w:val="28"/>
          <w:szCs w:val="28"/>
          <w:lang w:eastAsia="ru-RU"/>
        </w:rPr>
        <w:t xml:space="preserve">. Затвердити технічну документацію із землеустрою щодо інвентаризації земель житлової та громадської забудови для відведення земельної ділянки у комунальну власність Кам’янській сільській  раді площею 0.1958 га - для будівництва та обслуговування інших будівель громадської забудови за кадастровим номером 2121980400:08:001:0092 за адресою: с. с. Арданово №397А Берегівського району Закарпатської області. </w:t>
      </w:r>
    </w:p>
    <w:p w:rsidR="009F0983" w:rsidRPr="00151C07" w:rsidRDefault="009F0983" w:rsidP="009F0983">
      <w:pPr>
        <w:spacing w:after="0" w:line="240" w:lineRule="auto"/>
        <w:ind w:firstLine="708"/>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2. Передати у комунальну власність Кам’янській сільській  раді земельну ділянку площею 0.1958 га - для будівництва та обслуговування інших будівель громадської забудови за кадастровим номером 2121980400:08:001:0092 за адресою: Арданово №397А Берегівського району Закарпатської області.</w:t>
      </w:r>
    </w:p>
    <w:p w:rsidR="009F0983" w:rsidRPr="00151C07" w:rsidRDefault="009F0983" w:rsidP="009F0983">
      <w:pPr>
        <w:spacing w:after="0" w:line="240" w:lineRule="auto"/>
        <w:ind w:firstLine="708"/>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Зобов’язати Кам’янську сільську  раду використовувати дану земельну ділянку за цільовим призначенням. </w:t>
      </w:r>
    </w:p>
    <w:p w:rsidR="009F0983" w:rsidRPr="00151C07" w:rsidRDefault="009F0983" w:rsidP="009F0983">
      <w:pPr>
        <w:spacing w:after="0" w:line="240" w:lineRule="auto"/>
        <w:ind w:firstLine="708"/>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4. Кам’янській сільській раді зареєструвати речове право на земельну ділянку у встановленому законодавством порядку. </w:t>
      </w:r>
    </w:p>
    <w:p w:rsidR="009F0983" w:rsidRPr="00151C07" w:rsidRDefault="009F0983" w:rsidP="009F0983">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5. Контроль за виконанням  цього рішення покласти на постійну комісію з питань земельних відносин, природокористування, планування територій, </w:t>
      </w:r>
      <w:r w:rsidRPr="00151C07">
        <w:rPr>
          <w:rFonts w:ascii="Times New Roman" w:eastAsia="Times New Roman" w:hAnsi="Times New Roman" w:cs="Times New Roman"/>
          <w:sz w:val="28"/>
          <w:szCs w:val="28"/>
          <w:lang w:eastAsia="ru-RU"/>
        </w:rPr>
        <w:lastRenderedPageBreak/>
        <w:t>будівництва, архітектури, охорони пам’яток, історичного середовища та благоустрою (Кузьма Ю.Ю.)</w:t>
      </w:r>
    </w:p>
    <w:p w:rsidR="009F0983" w:rsidRPr="00151C07" w:rsidRDefault="009F0983" w:rsidP="009F0983">
      <w:pPr>
        <w:spacing w:after="0" w:line="240" w:lineRule="auto"/>
        <w:jc w:val="both"/>
        <w:rPr>
          <w:rFonts w:ascii="Times New Roman" w:eastAsia="Times New Roman" w:hAnsi="Times New Roman" w:cs="Times New Roman"/>
          <w:sz w:val="28"/>
          <w:szCs w:val="28"/>
          <w:lang w:eastAsia="ru-RU"/>
        </w:rPr>
      </w:pPr>
    </w:p>
    <w:p w:rsidR="009F0983" w:rsidRDefault="009F0983" w:rsidP="009F0983">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          Сільський  голова                              </w:t>
      </w:r>
      <w:r w:rsidR="009F06DC">
        <w:rPr>
          <w:rFonts w:ascii="Times New Roman" w:eastAsia="Times New Roman" w:hAnsi="Times New Roman" w:cs="Times New Roman"/>
          <w:b/>
          <w:sz w:val="28"/>
          <w:szCs w:val="28"/>
          <w:lang w:eastAsia="ru-RU"/>
        </w:rPr>
        <w:t xml:space="preserve">               Михайло СТАНИНЕЦЬ</w:t>
      </w:r>
    </w:p>
    <w:p w:rsidR="009F0983" w:rsidRDefault="009F0983" w:rsidP="009F0983">
      <w:pPr>
        <w:spacing w:after="0" w:line="240" w:lineRule="auto"/>
        <w:jc w:val="both"/>
        <w:rPr>
          <w:rFonts w:ascii="Times New Roman" w:eastAsia="Times New Roman" w:hAnsi="Times New Roman" w:cs="Times New Roman"/>
          <w:b/>
          <w:sz w:val="28"/>
          <w:szCs w:val="28"/>
          <w:lang w:eastAsia="ru-RU"/>
        </w:rPr>
      </w:pPr>
    </w:p>
    <w:p w:rsidR="009F0983" w:rsidRDefault="009F0983" w:rsidP="009F0983">
      <w:pPr>
        <w:spacing w:after="0" w:line="240" w:lineRule="auto"/>
        <w:jc w:val="both"/>
        <w:rPr>
          <w:rFonts w:ascii="Times New Roman" w:eastAsia="Times New Roman" w:hAnsi="Times New Roman" w:cs="Times New Roman"/>
          <w:b/>
          <w:sz w:val="28"/>
          <w:szCs w:val="28"/>
          <w:lang w:eastAsia="ru-RU"/>
        </w:rPr>
      </w:pPr>
    </w:p>
    <w:p w:rsidR="009F0983" w:rsidRDefault="009F0983" w:rsidP="009F0983">
      <w:pPr>
        <w:spacing w:after="0" w:line="240" w:lineRule="auto"/>
        <w:jc w:val="both"/>
        <w:rPr>
          <w:rFonts w:ascii="Times New Roman" w:eastAsia="Times New Roman" w:hAnsi="Times New Roman" w:cs="Times New Roman"/>
          <w:b/>
          <w:sz w:val="28"/>
          <w:szCs w:val="28"/>
          <w:lang w:eastAsia="ru-RU"/>
        </w:rPr>
      </w:pPr>
    </w:p>
    <w:p w:rsidR="009F0983" w:rsidRDefault="009F0983" w:rsidP="009F0983">
      <w:pPr>
        <w:spacing w:after="0" w:line="240" w:lineRule="auto"/>
        <w:jc w:val="both"/>
        <w:rPr>
          <w:rFonts w:ascii="Times New Roman" w:eastAsia="Times New Roman" w:hAnsi="Times New Roman" w:cs="Times New Roman"/>
          <w:b/>
          <w:sz w:val="28"/>
          <w:szCs w:val="28"/>
          <w:lang w:eastAsia="ru-RU"/>
        </w:rPr>
      </w:pPr>
    </w:p>
    <w:p w:rsidR="009F0983" w:rsidRDefault="009F0983"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935C3" w:rsidRDefault="009935C3"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9C54B1" w:rsidRDefault="009C54B1" w:rsidP="009F0983">
      <w:pPr>
        <w:spacing w:after="0" w:line="240" w:lineRule="auto"/>
        <w:jc w:val="both"/>
        <w:rPr>
          <w:rFonts w:ascii="Times New Roman" w:eastAsia="Times New Roman" w:hAnsi="Times New Roman" w:cs="Times New Roman"/>
          <w:b/>
          <w:sz w:val="28"/>
          <w:szCs w:val="28"/>
          <w:lang w:eastAsia="ru-RU"/>
        </w:rPr>
      </w:pPr>
    </w:p>
    <w:p w:rsidR="00A652AB" w:rsidRDefault="00A652AB" w:rsidP="009F0983">
      <w:pPr>
        <w:spacing w:after="0" w:line="240" w:lineRule="auto"/>
        <w:jc w:val="both"/>
        <w:rPr>
          <w:rFonts w:ascii="Times New Roman" w:eastAsia="Times New Roman" w:hAnsi="Times New Roman" w:cs="Times New Roman"/>
          <w:b/>
          <w:sz w:val="28"/>
          <w:szCs w:val="28"/>
          <w:lang w:eastAsia="ru-RU"/>
        </w:rPr>
      </w:pPr>
    </w:p>
    <w:p w:rsidR="009F0983" w:rsidRPr="00151C07" w:rsidRDefault="009F0983" w:rsidP="009F0983">
      <w:pPr>
        <w:spacing w:after="0" w:line="240" w:lineRule="auto"/>
        <w:jc w:val="both"/>
        <w:rPr>
          <w:rFonts w:ascii="Times New Roman" w:eastAsia="Times New Roman" w:hAnsi="Times New Roman" w:cs="Times New Roman"/>
          <w:b/>
          <w:sz w:val="28"/>
          <w:szCs w:val="28"/>
          <w:lang w:eastAsia="ru-RU"/>
        </w:rPr>
      </w:pPr>
    </w:p>
    <w:p w:rsidR="009F0983" w:rsidRPr="00151C07" w:rsidRDefault="009F0983" w:rsidP="009F0983">
      <w:pPr>
        <w:spacing w:after="0" w:line="240" w:lineRule="auto"/>
        <w:jc w:val="both"/>
        <w:rPr>
          <w:rFonts w:ascii="Times New Roman" w:eastAsia="Times New Roman" w:hAnsi="Times New Roman" w:cs="Times New Roman"/>
          <w:sz w:val="28"/>
          <w:szCs w:val="28"/>
          <w:lang w:eastAsia="ru-RU"/>
        </w:rPr>
      </w:pPr>
    </w:p>
    <w:p w:rsidR="009F0983" w:rsidRPr="00151C07" w:rsidRDefault="009F0983" w:rsidP="009F0983">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945" w:dyaOrig="1065">
          <v:shape id="_x0000_i1038" type="#_x0000_t75" style="width:47.25pt;height:52.5pt" o:ole="" fillcolor="window">
            <v:imagedata r:id="rId18" o:title=""/>
          </v:shape>
          <o:OLEObject Type="Embed" ProgID="Word.Picture.8" ShapeID="_x0000_i1038" DrawAspect="Content" ObjectID="_1748683130" r:id="rId31"/>
        </w:object>
      </w:r>
    </w:p>
    <w:p w:rsidR="009F0983" w:rsidRPr="00151C07" w:rsidRDefault="009F0983" w:rsidP="009F0983">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9F0983" w:rsidRPr="00151C07" w:rsidRDefault="009F0983" w:rsidP="009F0983">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9F0983" w:rsidRPr="00151C07" w:rsidRDefault="009C54B1" w:rsidP="009F09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9F0983" w:rsidRPr="00151C07">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009F0983" w:rsidRPr="00151C07">
        <w:rPr>
          <w:rFonts w:ascii="Times New Roman" w:eastAsia="Times New Roman" w:hAnsi="Times New Roman" w:cs="Times New Roman"/>
          <w:b/>
          <w:sz w:val="28"/>
          <w:szCs w:val="28"/>
          <w:lang w:eastAsia="ru-RU"/>
        </w:rPr>
        <w:t xml:space="preserve">го скликання </w:t>
      </w:r>
    </w:p>
    <w:p w:rsidR="009F0983" w:rsidRPr="00151C07" w:rsidRDefault="009F0983" w:rsidP="009F0983">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від   11 травня 2023 року  № </w:t>
      </w:r>
      <w:r w:rsidR="009C54B1">
        <w:rPr>
          <w:rFonts w:ascii="Times New Roman" w:eastAsia="Times New Roman" w:hAnsi="Times New Roman" w:cs="Times New Roman"/>
          <w:b/>
          <w:sz w:val="28"/>
          <w:szCs w:val="28"/>
          <w:lang w:eastAsia="ru-RU"/>
        </w:rPr>
        <w:t>1330</w:t>
      </w:r>
      <w:r w:rsidRPr="00151C07">
        <w:rPr>
          <w:rFonts w:ascii="Times New Roman" w:eastAsia="Times New Roman" w:hAnsi="Times New Roman" w:cs="Times New Roman"/>
          <w:b/>
          <w:sz w:val="28"/>
          <w:szCs w:val="28"/>
          <w:lang w:eastAsia="ru-RU"/>
        </w:rPr>
        <w:t xml:space="preserve">   </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проекту землеустрою</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щодо відведення земельної ділянки у власність </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для будівництва та обслуговування </w:t>
      </w:r>
    </w:p>
    <w:p w:rsidR="009F0983" w:rsidRPr="00151C07" w:rsidRDefault="009F0983" w:rsidP="009F0983">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інших будівель громадської забудови</w:t>
      </w:r>
    </w:p>
    <w:p w:rsidR="009F0983" w:rsidRPr="00151C07" w:rsidRDefault="009F0983" w:rsidP="009F0983">
      <w:pPr>
        <w:spacing w:after="0" w:line="240" w:lineRule="auto"/>
        <w:jc w:val="both"/>
        <w:rPr>
          <w:rFonts w:ascii="Times New Roman" w:eastAsia="Times New Roman" w:hAnsi="Times New Roman" w:cs="Times New Roman"/>
          <w:sz w:val="28"/>
          <w:szCs w:val="28"/>
          <w:lang w:eastAsia="ru-RU"/>
        </w:rPr>
      </w:pPr>
    </w:p>
    <w:p w:rsidR="009F0983" w:rsidRPr="003D3CA1" w:rsidRDefault="009F0983" w:rsidP="009C54B1">
      <w:pPr>
        <w:spacing w:after="0" w:line="240" w:lineRule="auto"/>
        <w:ind w:firstLine="708"/>
        <w:jc w:val="both"/>
        <w:rPr>
          <w:rFonts w:ascii="Times New Roman" w:eastAsia="Times New Roman" w:hAnsi="Times New Roman" w:cs="Times New Roman"/>
          <w:sz w:val="26"/>
          <w:szCs w:val="26"/>
          <w:lang w:eastAsia="ru-RU"/>
        </w:rPr>
      </w:pPr>
      <w:r w:rsidRPr="003D3CA1">
        <w:rPr>
          <w:rFonts w:ascii="Times New Roman" w:eastAsia="Times New Roman" w:hAnsi="Times New Roman" w:cs="Times New Roman"/>
          <w:sz w:val="26"/>
          <w:szCs w:val="26"/>
          <w:lang w:eastAsia="ru-RU"/>
        </w:rPr>
        <w:t>Розглянувши проект землеустрою щодо відведення земельної ділянки у комунальну власність Кам’янській сільській раді  для будівництва та обслуговування інших будівель громадської забудови  площею 0.0906 га, за адресою: с. Хмільник навпроти буд.</w:t>
      </w:r>
      <w:r w:rsidR="009C54B1" w:rsidRPr="003D3CA1">
        <w:rPr>
          <w:rFonts w:ascii="Times New Roman" w:eastAsia="Times New Roman" w:hAnsi="Times New Roman" w:cs="Times New Roman"/>
          <w:sz w:val="26"/>
          <w:szCs w:val="26"/>
          <w:lang w:eastAsia="ru-RU"/>
        </w:rPr>
        <w:t>№3</w:t>
      </w:r>
      <w:r w:rsidRPr="003D3CA1">
        <w:rPr>
          <w:rFonts w:ascii="Times New Roman" w:eastAsia="Times New Roman" w:hAnsi="Times New Roman" w:cs="Times New Roman"/>
          <w:sz w:val="26"/>
          <w:szCs w:val="26"/>
          <w:lang w:eastAsia="ru-RU"/>
        </w:rPr>
        <w:t xml:space="preserve"> Берегівського району Закарпатської області</w:t>
      </w:r>
      <w:r w:rsidR="009C54B1" w:rsidRPr="003D3CA1">
        <w:rPr>
          <w:rFonts w:ascii="Times New Roman" w:eastAsia="Times New Roman" w:hAnsi="Times New Roman" w:cs="Times New Roman"/>
          <w:sz w:val="26"/>
          <w:szCs w:val="26"/>
          <w:lang w:eastAsia="ru-RU"/>
        </w:rPr>
        <w:t>,</w:t>
      </w:r>
      <w:r w:rsidRPr="003D3CA1">
        <w:rPr>
          <w:rFonts w:ascii="Times New Roman" w:eastAsia="Times New Roman" w:hAnsi="Times New Roman" w:cs="Times New Roman"/>
          <w:sz w:val="26"/>
          <w:szCs w:val="26"/>
          <w:lang w:eastAsia="ru-RU"/>
        </w:rPr>
        <w:t xml:space="preserve"> керуючись ст.ст. 12, 79-1, 107, 118, 121, 125, 126 Земельного кодексу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Законом України «Про державну реєстрацію речових прав на нерухом</w:t>
      </w:r>
      <w:r w:rsidR="003D3CA1" w:rsidRPr="003D3CA1">
        <w:rPr>
          <w:rFonts w:ascii="Times New Roman" w:eastAsia="Times New Roman" w:hAnsi="Times New Roman" w:cs="Times New Roman"/>
          <w:sz w:val="26"/>
          <w:szCs w:val="26"/>
          <w:lang w:eastAsia="ru-RU"/>
        </w:rPr>
        <w:t>е майно та їх обтяжень»,  сільська рада</w:t>
      </w:r>
      <w:r w:rsidRPr="003D3CA1">
        <w:rPr>
          <w:rFonts w:ascii="Times New Roman" w:eastAsia="Times New Roman" w:hAnsi="Times New Roman" w:cs="Times New Roman"/>
          <w:sz w:val="26"/>
          <w:szCs w:val="26"/>
          <w:lang w:eastAsia="ru-RU"/>
        </w:rPr>
        <w:t xml:space="preserve">: </w:t>
      </w:r>
    </w:p>
    <w:p w:rsidR="009F0983" w:rsidRPr="003D3CA1" w:rsidRDefault="009F0983" w:rsidP="009F0983">
      <w:pPr>
        <w:spacing w:after="0" w:line="240" w:lineRule="auto"/>
        <w:jc w:val="both"/>
        <w:rPr>
          <w:rFonts w:ascii="Times New Roman" w:eastAsia="Times New Roman" w:hAnsi="Times New Roman" w:cs="Times New Roman"/>
          <w:sz w:val="26"/>
          <w:szCs w:val="26"/>
          <w:lang w:eastAsia="ru-RU"/>
        </w:rPr>
      </w:pPr>
    </w:p>
    <w:p w:rsidR="009F0983" w:rsidRPr="003D3CA1" w:rsidRDefault="009F0983" w:rsidP="009F0983">
      <w:pPr>
        <w:spacing w:after="0" w:line="240" w:lineRule="auto"/>
        <w:jc w:val="center"/>
        <w:rPr>
          <w:rFonts w:ascii="Times New Roman" w:eastAsia="Times New Roman" w:hAnsi="Times New Roman" w:cs="Times New Roman"/>
          <w:sz w:val="26"/>
          <w:szCs w:val="26"/>
          <w:lang w:eastAsia="ru-RU"/>
        </w:rPr>
      </w:pPr>
      <w:r w:rsidRPr="003D3CA1">
        <w:rPr>
          <w:rFonts w:ascii="Times New Roman" w:eastAsia="Times New Roman" w:hAnsi="Times New Roman" w:cs="Times New Roman"/>
          <w:b/>
          <w:bCs/>
          <w:sz w:val="26"/>
          <w:szCs w:val="26"/>
          <w:lang w:eastAsia="ru-RU"/>
        </w:rPr>
        <w:t>ВИРІШИЛА:</w:t>
      </w:r>
    </w:p>
    <w:p w:rsidR="009F0983" w:rsidRPr="003D3CA1" w:rsidRDefault="009F0983" w:rsidP="003D3CA1">
      <w:pPr>
        <w:spacing w:after="0" w:line="240" w:lineRule="auto"/>
        <w:ind w:firstLine="708"/>
        <w:jc w:val="both"/>
        <w:rPr>
          <w:rFonts w:ascii="Times New Roman" w:eastAsia="Times New Roman" w:hAnsi="Times New Roman" w:cs="Times New Roman"/>
          <w:sz w:val="26"/>
          <w:szCs w:val="26"/>
          <w:lang w:eastAsia="ru-RU"/>
        </w:rPr>
      </w:pPr>
      <w:r w:rsidRPr="003D3CA1">
        <w:rPr>
          <w:rFonts w:ascii="Times New Roman" w:eastAsia="Times New Roman" w:hAnsi="Times New Roman" w:cs="Times New Roman"/>
          <w:sz w:val="26"/>
          <w:szCs w:val="26"/>
          <w:lang w:eastAsia="ru-RU"/>
        </w:rPr>
        <w:t xml:space="preserve">1. Затвердити проект землеустрою щодо відведення  земельної ділянки для будівництва та обслуговування інших будівель громадської забудови у комунальну власність Кам’янській сільській  раді площею 0.0906 га - для будівництва та обслуговування інших будівель громадської забудови за кадастровим номером 2121984800:05:001:0176 за адресою: с.Хмільник біля буд.3 Берегівського району Закарпатської області. </w:t>
      </w:r>
    </w:p>
    <w:p w:rsidR="009F0983" w:rsidRPr="003D3CA1" w:rsidRDefault="009F0983" w:rsidP="003D3CA1">
      <w:pPr>
        <w:spacing w:after="0" w:line="240" w:lineRule="auto"/>
        <w:ind w:firstLine="708"/>
        <w:jc w:val="both"/>
        <w:rPr>
          <w:rFonts w:ascii="Times New Roman" w:eastAsia="Times New Roman" w:hAnsi="Times New Roman" w:cs="Times New Roman"/>
          <w:sz w:val="26"/>
          <w:szCs w:val="26"/>
          <w:lang w:eastAsia="ru-RU"/>
        </w:rPr>
      </w:pPr>
      <w:r w:rsidRPr="003D3CA1">
        <w:rPr>
          <w:rFonts w:ascii="Times New Roman" w:eastAsia="Times New Roman" w:hAnsi="Times New Roman" w:cs="Times New Roman"/>
          <w:sz w:val="26"/>
          <w:szCs w:val="26"/>
          <w:lang w:eastAsia="ru-RU"/>
        </w:rPr>
        <w:t>2. Передати у комунальну власність Кам’янській сільській  раді земельну ділянку площею 0.0906 га - для будівництва та обслуговування інших будівель громадської забудови за кадастровим номером 2121984800:05:001:0176 за адресою: с. Хмільник, навпроти буд.3 Берегівського району Закарпатської області.</w:t>
      </w:r>
    </w:p>
    <w:p w:rsidR="009F0983" w:rsidRPr="003D3CA1" w:rsidRDefault="009F0983" w:rsidP="003D3CA1">
      <w:pPr>
        <w:spacing w:after="0" w:line="240" w:lineRule="auto"/>
        <w:ind w:firstLine="708"/>
        <w:jc w:val="both"/>
        <w:rPr>
          <w:rFonts w:ascii="Times New Roman" w:eastAsia="Times New Roman" w:hAnsi="Times New Roman" w:cs="Times New Roman"/>
          <w:sz w:val="26"/>
          <w:szCs w:val="26"/>
          <w:lang w:eastAsia="ru-RU"/>
        </w:rPr>
      </w:pPr>
      <w:r w:rsidRPr="003D3CA1">
        <w:rPr>
          <w:rFonts w:ascii="Times New Roman" w:eastAsia="Times New Roman" w:hAnsi="Times New Roman" w:cs="Times New Roman"/>
          <w:sz w:val="26"/>
          <w:szCs w:val="26"/>
          <w:lang w:eastAsia="ru-RU"/>
        </w:rPr>
        <w:t xml:space="preserve"> 3. Зобов’язати Кам’янську сільську  раду використовувати дану земельну ділянку за цільовим призначенням. </w:t>
      </w:r>
    </w:p>
    <w:p w:rsidR="009F0983" w:rsidRPr="003D3CA1" w:rsidRDefault="009F0983" w:rsidP="002F2A2B">
      <w:pPr>
        <w:spacing w:after="0" w:line="240" w:lineRule="auto"/>
        <w:ind w:firstLine="708"/>
        <w:jc w:val="both"/>
        <w:rPr>
          <w:rFonts w:ascii="Times New Roman" w:eastAsia="Times New Roman" w:hAnsi="Times New Roman" w:cs="Times New Roman"/>
          <w:sz w:val="26"/>
          <w:szCs w:val="26"/>
          <w:lang w:eastAsia="ru-RU"/>
        </w:rPr>
      </w:pPr>
      <w:r w:rsidRPr="003D3CA1">
        <w:rPr>
          <w:rFonts w:ascii="Times New Roman" w:eastAsia="Times New Roman" w:hAnsi="Times New Roman" w:cs="Times New Roman"/>
          <w:sz w:val="26"/>
          <w:szCs w:val="26"/>
          <w:lang w:eastAsia="ru-RU"/>
        </w:rPr>
        <w:t xml:space="preserve">4. Кам’янській сільській раді зареєструвати речове право на земельну ділянку у встановленому законодавством порядку. </w:t>
      </w:r>
    </w:p>
    <w:p w:rsidR="009F0983" w:rsidRPr="003D3CA1" w:rsidRDefault="00480403" w:rsidP="009F098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5</w:t>
      </w:r>
      <w:r w:rsidR="009F0983" w:rsidRPr="003D3CA1">
        <w:rPr>
          <w:rFonts w:ascii="Times New Roman" w:eastAsia="Times New Roman" w:hAnsi="Times New Roman" w:cs="Times New Roman"/>
          <w:sz w:val="26"/>
          <w:szCs w:val="26"/>
          <w:lang w:eastAsia="ru-RU"/>
        </w:rPr>
        <w:t>. Контроль за виконанням  цього рішення покласти на постійну комісію з питань земельних відносин, природокористування, планування територій,</w:t>
      </w:r>
      <w:r w:rsidR="009F0983" w:rsidRPr="00151C07">
        <w:rPr>
          <w:rFonts w:ascii="Times New Roman" w:eastAsia="Times New Roman" w:hAnsi="Times New Roman" w:cs="Times New Roman"/>
          <w:sz w:val="28"/>
          <w:szCs w:val="28"/>
          <w:lang w:eastAsia="ru-RU"/>
        </w:rPr>
        <w:t xml:space="preserve"> </w:t>
      </w:r>
      <w:r w:rsidR="009F0983" w:rsidRPr="003D3CA1">
        <w:rPr>
          <w:rFonts w:ascii="Times New Roman" w:eastAsia="Times New Roman" w:hAnsi="Times New Roman" w:cs="Times New Roman"/>
          <w:sz w:val="26"/>
          <w:szCs w:val="26"/>
          <w:lang w:eastAsia="ru-RU"/>
        </w:rPr>
        <w:t>будівництва, архітектури, охорони пам’яток, історичного середо</w:t>
      </w:r>
      <w:r w:rsidR="003D3CA1">
        <w:rPr>
          <w:rFonts w:ascii="Times New Roman" w:eastAsia="Times New Roman" w:hAnsi="Times New Roman" w:cs="Times New Roman"/>
          <w:sz w:val="26"/>
          <w:szCs w:val="26"/>
          <w:lang w:eastAsia="ru-RU"/>
        </w:rPr>
        <w:t>вища та благоустрою (Кузьма Юрій</w:t>
      </w:r>
      <w:r w:rsidR="009F0983" w:rsidRPr="003D3CA1">
        <w:rPr>
          <w:rFonts w:ascii="Times New Roman" w:eastAsia="Times New Roman" w:hAnsi="Times New Roman" w:cs="Times New Roman"/>
          <w:sz w:val="26"/>
          <w:szCs w:val="26"/>
          <w:lang w:eastAsia="ru-RU"/>
        </w:rPr>
        <w:t>)</w:t>
      </w:r>
    </w:p>
    <w:p w:rsidR="009F0983" w:rsidRPr="00151C07" w:rsidRDefault="009F0983" w:rsidP="009F0983">
      <w:pPr>
        <w:spacing w:after="0" w:line="240" w:lineRule="auto"/>
        <w:jc w:val="both"/>
        <w:rPr>
          <w:rFonts w:ascii="Times New Roman" w:eastAsia="Times New Roman" w:hAnsi="Times New Roman" w:cs="Times New Roman"/>
          <w:sz w:val="28"/>
          <w:szCs w:val="28"/>
          <w:lang w:eastAsia="ru-RU"/>
        </w:rPr>
      </w:pPr>
    </w:p>
    <w:p w:rsidR="009F0983" w:rsidRDefault="009F0983" w:rsidP="009F0983">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          Сільський  голова                              </w:t>
      </w:r>
      <w:r w:rsidR="00EB60FC">
        <w:rPr>
          <w:rFonts w:ascii="Times New Roman" w:eastAsia="Times New Roman" w:hAnsi="Times New Roman" w:cs="Times New Roman"/>
          <w:b/>
          <w:sz w:val="28"/>
          <w:szCs w:val="28"/>
          <w:lang w:eastAsia="ru-RU"/>
        </w:rPr>
        <w:t xml:space="preserve">        Михайло </w:t>
      </w:r>
      <w:r w:rsidRPr="00151C07">
        <w:rPr>
          <w:rFonts w:ascii="Times New Roman" w:eastAsia="Times New Roman" w:hAnsi="Times New Roman" w:cs="Times New Roman"/>
          <w:b/>
          <w:sz w:val="28"/>
          <w:szCs w:val="28"/>
          <w:lang w:eastAsia="ru-RU"/>
        </w:rPr>
        <w:t>С</w:t>
      </w:r>
      <w:r w:rsidR="00EB60FC">
        <w:rPr>
          <w:rFonts w:ascii="Times New Roman" w:eastAsia="Times New Roman" w:hAnsi="Times New Roman" w:cs="Times New Roman"/>
          <w:b/>
          <w:sz w:val="28"/>
          <w:szCs w:val="28"/>
          <w:lang w:eastAsia="ru-RU"/>
        </w:rPr>
        <w:t>ТАНИНЕЦЬ</w:t>
      </w:r>
    </w:p>
    <w:p w:rsidR="00322BCE" w:rsidRDefault="00322BCE" w:rsidP="009F0983">
      <w:pPr>
        <w:spacing w:after="0" w:line="240" w:lineRule="auto"/>
        <w:jc w:val="both"/>
        <w:rPr>
          <w:rFonts w:ascii="Times New Roman" w:eastAsia="Times New Roman" w:hAnsi="Times New Roman" w:cs="Times New Roman"/>
          <w:b/>
          <w:sz w:val="28"/>
          <w:szCs w:val="28"/>
          <w:lang w:eastAsia="ru-RU"/>
        </w:rPr>
      </w:pPr>
    </w:p>
    <w:p w:rsidR="00322BCE" w:rsidRDefault="00322BCE" w:rsidP="009F0983">
      <w:pPr>
        <w:spacing w:after="0" w:line="240" w:lineRule="auto"/>
        <w:jc w:val="both"/>
        <w:rPr>
          <w:rFonts w:ascii="Times New Roman" w:eastAsia="Times New Roman" w:hAnsi="Times New Roman" w:cs="Times New Roman"/>
          <w:b/>
          <w:sz w:val="28"/>
          <w:szCs w:val="28"/>
          <w:lang w:eastAsia="ru-RU"/>
        </w:rPr>
      </w:pPr>
    </w:p>
    <w:p w:rsidR="00322BCE" w:rsidRDefault="00322BCE" w:rsidP="009F0983">
      <w:pPr>
        <w:spacing w:after="0" w:line="240" w:lineRule="auto"/>
        <w:jc w:val="both"/>
        <w:rPr>
          <w:rFonts w:ascii="Times New Roman" w:eastAsia="Times New Roman" w:hAnsi="Times New Roman" w:cs="Times New Roman"/>
          <w:b/>
          <w:sz w:val="28"/>
          <w:szCs w:val="28"/>
          <w:lang w:eastAsia="ru-RU"/>
        </w:rPr>
      </w:pPr>
    </w:p>
    <w:p w:rsidR="00322BCE" w:rsidRPr="00746857" w:rsidRDefault="00322BCE" w:rsidP="00322BCE">
      <w:pPr>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746857">
        <w:rPr>
          <w:rFonts w:ascii="Times New Roman" w:eastAsia="Times New Roman" w:hAnsi="Times New Roman" w:cs="Times New Roman"/>
          <w:sz w:val="28"/>
          <w:szCs w:val="28"/>
        </w:rPr>
        <w:object w:dxaOrig="1141" w:dyaOrig="1261">
          <v:shape id="_x0000_i1039" type="#_x0000_t75" style="width:47.25pt;height:53.25pt" o:ole="" fillcolor="window">
            <v:imagedata r:id="rId18" o:title=""/>
          </v:shape>
          <o:OLEObject Type="Embed" ProgID="Word.Picture.8" ShapeID="_x0000_i1039" DrawAspect="Content" ObjectID="_1748683131" r:id="rId32"/>
        </w:object>
      </w:r>
    </w:p>
    <w:p w:rsidR="00322BCE" w:rsidRPr="00746857" w:rsidRDefault="00322BCE" w:rsidP="00322BCE">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У К Р А Ї Н А</w:t>
      </w:r>
    </w:p>
    <w:p w:rsidR="00322BCE" w:rsidRPr="00746857" w:rsidRDefault="00322BCE" w:rsidP="00322BC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КАМ’ЯНСЬКА  СІЛЬСЬКА  РАДА БЕРЕГІВСЬКОГО  РАЙОНУ ЗАКАРПАТСЬКОЇ  ОБЛАСТІ</w:t>
      </w:r>
    </w:p>
    <w:p w:rsidR="00322BCE" w:rsidRPr="00746857" w:rsidRDefault="00AC3327" w:rsidP="00322BC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r w:rsidR="00322BCE">
        <w:rPr>
          <w:rFonts w:ascii="Times New Roman" w:eastAsia="Times New Roman" w:hAnsi="Times New Roman" w:cs="Times New Roman"/>
          <w:b/>
          <w:sz w:val="28"/>
          <w:szCs w:val="28"/>
        </w:rPr>
        <w:t>-та  сесія</w:t>
      </w:r>
      <w:r w:rsidR="00322BCE" w:rsidRPr="00746857">
        <w:rPr>
          <w:rFonts w:ascii="Times New Roman" w:eastAsia="Times New Roman" w:hAnsi="Times New Roman" w:cs="Times New Roman"/>
          <w:b/>
          <w:sz w:val="28"/>
          <w:szCs w:val="28"/>
        </w:rPr>
        <w:t xml:space="preserve">  8-го скликання</w:t>
      </w:r>
    </w:p>
    <w:p w:rsidR="00322BCE" w:rsidRPr="00746857" w:rsidRDefault="00322BCE" w:rsidP="00322BC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322BCE" w:rsidRDefault="00322BCE" w:rsidP="00322BCE">
      <w:pPr>
        <w:widowControl w:val="0"/>
        <w:tabs>
          <w:tab w:val="left" w:pos="405"/>
          <w:tab w:val="center" w:pos="4808"/>
        </w:tabs>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 xml:space="preserve">Р І Ш Е Н </w:t>
      </w:r>
      <w:proofErr w:type="spellStart"/>
      <w:r w:rsidRPr="00746857">
        <w:rPr>
          <w:rFonts w:ascii="Times New Roman" w:eastAsia="Times New Roman" w:hAnsi="Times New Roman" w:cs="Times New Roman"/>
          <w:b/>
          <w:sz w:val="28"/>
          <w:szCs w:val="28"/>
        </w:rPr>
        <w:t>Н</w:t>
      </w:r>
      <w:proofErr w:type="spellEnd"/>
      <w:r w:rsidRPr="00746857">
        <w:rPr>
          <w:rFonts w:ascii="Times New Roman" w:eastAsia="Times New Roman" w:hAnsi="Times New Roman" w:cs="Times New Roman"/>
          <w:b/>
          <w:sz w:val="28"/>
          <w:szCs w:val="28"/>
        </w:rPr>
        <w:t xml:space="preserve"> Я</w:t>
      </w:r>
      <w:r>
        <w:rPr>
          <w:rFonts w:ascii="Times New Roman" w:eastAsia="Times New Roman" w:hAnsi="Times New Roman" w:cs="Times New Roman"/>
          <w:b/>
          <w:sz w:val="28"/>
          <w:szCs w:val="28"/>
        </w:rPr>
        <w:t xml:space="preserve">   НЕ  П Р И Й Н Я Т О</w:t>
      </w:r>
    </w:p>
    <w:p w:rsidR="00BB2424" w:rsidRPr="00746857" w:rsidRDefault="00BB2424" w:rsidP="00322BCE">
      <w:pPr>
        <w:widowControl w:val="0"/>
        <w:tabs>
          <w:tab w:val="left" w:pos="405"/>
          <w:tab w:val="center" w:pos="4808"/>
        </w:tabs>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322BCE" w:rsidRPr="00746857" w:rsidRDefault="00322BCE"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від  11 травня  2023 року </w:t>
      </w:r>
    </w:p>
    <w:p w:rsidR="00322BCE" w:rsidRPr="00746857" w:rsidRDefault="00322BCE"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 xml:space="preserve">с. </w:t>
      </w:r>
      <w:proofErr w:type="spellStart"/>
      <w:r w:rsidRPr="00746857">
        <w:rPr>
          <w:rFonts w:ascii="Times New Roman" w:eastAsia="Times New Roman" w:hAnsi="Times New Roman" w:cs="Times New Roman"/>
          <w:b/>
          <w:sz w:val="28"/>
          <w:szCs w:val="28"/>
        </w:rPr>
        <w:t>Кам’янське</w:t>
      </w:r>
      <w:proofErr w:type="spellEnd"/>
    </w:p>
    <w:p w:rsidR="000B45DD" w:rsidRDefault="000B45DD" w:rsidP="000B45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 укладання додаткової угоди </w:t>
      </w:r>
    </w:p>
    <w:p w:rsidR="000B45DD" w:rsidRDefault="000B45DD" w:rsidP="000B45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щодо продовження договору оренди </w:t>
      </w:r>
    </w:p>
    <w:p w:rsidR="00322BCE" w:rsidRPr="00746857" w:rsidRDefault="000B45DD" w:rsidP="002F2A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земельної ділянки </w:t>
      </w:r>
      <w:proofErr w:type="spellStart"/>
      <w:r>
        <w:rPr>
          <w:rFonts w:ascii="Times New Roman" w:eastAsia="Times New Roman" w:hAnsi="Times New Roman" w:cs="Times New Roman"/>
          <w:sz w:val="28"/>
          <w:szCs w:val="28"/>
          <w:lang w:eastAsia="ru-RU"/>
        </w:rPr>
        <w:t>ТзОВ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Сілан</w:t>
      </w:r>
      <w:proofErr w:type="spellEnd"/>
      <w:r>
        <w:rPr>
          <w:rFonts w:ascii="Times New Roman" w:eastAsia="Times New Roman" w:hAnsi="Times New Roman" w:cs="Times New Roman"/>
          <w:sz w:val="28"/>
          <w:szCs w:val="28"/>
          <w:lang w:eastAsia="ru-RU"/>
        </w:rPr>
        <w:t xml:space="preserve">». </w:t>
      </w:r>
    </w:p>
    <w:p w:rsidR="00322BCE" w:rsidRPr="0042362F" w:rsidRDefault="00322BCE" w:rsidP="0042362F">
      <w:pPr>
        <w:pStyle w:val="af0"/>
        <w:ind w:firstLine="709"/>
        <w:jc w:val="both"/>
      </w:pPr>
      <w:r>
        <w:rPr>
          <w:sz w:val="28"/>
          <w:szCs w:val="28"/>
        </w:rPr>
        <w:t xml:space="preserve">Розглянувши клопотання </w:t>
      </w:r>
      <w:proofErr w:type="spellStart"/>
      <w:r>
        <w:rPr>
          <w:sz w:val="28"/>
          <w:szCs w:val="28"/>
        </w:rPr>
        <w:t>ТзОВ</w:t>
      </w:r>
      <w:proofErr w:type="spellEnd"/>
      <w:r>
        <w:rPr>
          <w:sz w:val="28"/>
          <w:szCs w:val="28"/>
        </w:rPr>
        <w:t xml:space="preserve"> «</w:t>
      </w:r>
      <w:proofErr w:type="spellStart"/>
      <w:r>
        <w:rPr>
          <w:sz w:val="28"/>
          <w:szCs w:val="28"/>
        </w:rPr>
        <w:t>Сілан</w:t>
      </w:r>
      <w:proofErr w:type="spellEnd"/>
      <w:r>
        <w:rPr>
          <w:sz w:val="28"/>
          <w:szCs w:val="28"/>
        </w:rPr>
        <w:t xml:space="preserve">»   від 03 квітня 2023 року, про виконання  ухвали </w:t>
      </w:r>
      <w:proofErr w:type="spellStart"/>
      <w:r>
        <w:rPr>
          <w:sz w:val="28"/>
          <w:szCs w:val="28"/>
        </w:rPr>
        <w:t>Іршавського</w:t>
      </w:r>
      <w:proofErr w:type="spellEnd"/>
      <w:r>
        <w:rPr>
          <w:sz w:val="28"/>
          <w:szCs w:val="28"/>
        </w:rPr>
        <w:t xml:space="preserve"> районного суду від 19.12.2016 року «Про затвердження додаткової угоди до договору оренди земельної ділянки та продовження договору оренди землі, </w:t>
      </w:r>
      <w:r w:rsidR="0042362F">
        <w:rPr>
          <w:bCs/>
          <w:sz w:val="28"/>
          <w:szCs w:val="28"/>
          <w:bdr w:val="none" w:sz="0" w:space="0" w:color="auto" w:frame="1"/>
        </w:rPr>
        <w:t>в</w:t>
      </w:r>
      <w:r w:rsidRPr="007567BB">
        <w:rPr>
          <w:bCs/>
          <w:sz w:val="28"/>
          <w:szCs w:val="28"/>
          <w:bdr w:val="none" w:sz="0" w:space="0" w:color="auto" w:frame="1"/>
        </w:rPr>
        <w:t>ідповідно до</w:t>
      </w:r>
      <w:r>
        <w:rPr>
          <w:bCs/>
          <w:sz w:val="28"/>
          <w:szCs w:val="28"/>
          <w:bdr w:val="none" w:sz="0" w:space="0" w:color="auto" w:frame="1"/>
        </w:rPr>
        <w:t xml:space="preserve"> рекомендацій постійної комісії </w:t>
      </w:r>
      <w:r w:rsidRPr="008A70ED">
        <w:rPr>
          <w:sz w:val="28"/>
          <w:szCs w:val="28"/>
        </w:rPr>
        <w:t xml:space="preserve">з </w:t>
      </w:r>
      <w:r w:rsidRPr="00746857">
        <w:rPr>
          <w:sz w:val="28"/>
          <w:szCs w:val="28"/>
        </w:rPr>
        <w:t>питань земельних відносин, природокористування, планування територій, будівництва, архітектури, охорони пам’яток, істори</w:t>
      </w:r>
      <w:r>
        <w:rPr>
          <w:sz w:val="28"/>
          <w:szCs w:val="28"/>
        </w:rPr>
        <w:t>чного середовища та благоустрою</w:t>
      </w:r>
      <w:r w:rsidRPr="000A6FB7">
        <w:rPr>
          <w:sz w:val="28"/>
          <w:szCs w:val="28"/>
        </w:rPr>
        <w:t xml:space="preserve"> </w:t>
      </w:r>
      <w:r w:rsidRPr="00746857">
        <w:rPr>
          <w:sz w:val="28"/>
          <w:szCs w:val="28"/>
        </w:rPr>
        <w:t>про укладення додаткової угоди щодо зміни сторони орендодавця</w:t>
      </w:r>
      <w:r>
        <w:rPr>
          <w:sz w:val="28"/>
          <w:szCs w:val="28"/>
        </w:rPr>
        <w:t xml:space="preserve"> ,</w:t>
      </w:r>
      <w:r w:rsidR="000B45DD" w:rsidRPr="000B45DD">
        <w:rPr>
          <w:color w:val="000000"/>
          <w:sz w:val="28"/>
          <w:szCs w:val="28"/>
        </w:rPr>
        <w:t xml:space="preserve"> </w:t>
      </w:r>
      <w:r w:rsidR="000B45DD">
        <w:rPr>
          <w:color w:val="000000"/>
          <w:sz w:val="28"/>
          <w:szCs w:val="28"/>
        </w:rPr>
        <w:t xml:space="preserve">відповідно до </w:t>
      </w:r>
      <w:proofErr w:type="spellStart"/>
      <w:r w:rsidR="000B45DD">
        <w:rPr>
          <w:color w:val="000000"/>
          <w:sz w:val="28"/>
          <w:szCs w:val="28"/>
        </w:rPr>
        <w:t>статтей</w:t>
      </w:r>
      <w:proofErr w:type="spellEnd"/>
      <w:r w:rsidR="000B45DD">
        <w:rPr>
          <w:color w:val="000000"/>
          <w:sz w:val="28"/>
          <w:szCs w:val="28"/>
        </w:rPr>
        <w:t xml:space="preserve"> 12, 93, 96, 122, 125, 126-1 Земельного кодексу України, пунктів 288.1, 288.2 статті 288 Податкового кодексу України, </w:t>
      </w:r>
      <w:proofErr w:type="spellStart"/>
      <w:r w:rsidR="000B45DD">
        <w:rPr>
          <w:color w:val="000000"/>
          <w:sz w:val="28"/>
          <w:szCs w:val="28"/>
        </w:rPr>
        <w:t>статтей</w:t>
      </w:r>
      <w:proofErr w:type="spellEnd"/>
      <w:r w:rsidR="000B45DD">
        <w:rPr>
          <w:color w:val="000000"/>
          <w:sz w:val="28"/>
          <w:szCs w:val="28"/>
        </w:rPr>
        <w:t xml:space="preserve"> 19, 21, 25, 32-2,33 Закону України «Про оренду землі», пункту 34 частини 1 статті 26, частини 1 статті 59 Закону України «Про місцеве самоврядування в Україні», </w:t>
      </w:r>
      <w:r w:rsidR="000B45DD">
        <w:rPr>
          <w:sz w:val="28"/>
          <w:szCs w:val="28"/>
        </w:rPr>
        <w:t>  сільська рада</w:t>
      </w:r>
      <w:r>
        <w:rPr>
          <w:sz w:val="28"/>
          <w:szCs w:val="28"/>
        </w:rPr>
        <w:t xml:space="preserve"> </w:t>
      </w:r>
    </w:p>
    <w:p w:rsidR="00322BCE" w:rsidRDefault="00322BCE" w:rsidP="002F2A2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746857">
        <w:rPr>
          <w:rFonts w:ascii="Times New Roman" w:eastAsia="Times New Roman" w:hAnsi="Times New Roman" w:cs="Times New Roman"/>
          <w:b/>
          <w:sz w:val="28"/>
          <w:szCs w:val="28"/>
        </w:rPr>
        <w:t xml:space="preserve">  ВИРІШИЛА :                                             </w:t>
      </w:r>
    </w:p>
    <w:p w:rsidR="002F2A2B" w:rsidRPr="00746857" w:rsidRDefault="002F2A2B" w:rsidP="002F2A2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824249" w:rsidRDefault="00322BCE" w:rsidP="00824249">
      <w:pPr>
        <w:pStyle w:val="af0"/>
        <w:shd w:val="clear" w:color="auto" w:fill="FFFFFF"/>
        <w:spacing w:before="0" w:beforeAutospacing="0" w:after="0" w:afterAutospacing="0"/>
        <w:ind w:firstLine="426"/>
        <w:jc w:val="both"/>
        <w:rPr>
          <w:sz w:val="28"/>
          <w:szCs w:val="28"/>
          <w:bdr w:val="none" w:sz="0" w:space="0" w:color="auto" w:frame="1"/>
        </w:rPr>
      </w:pPr>
      <w:r w:rsidRPr="00746857">
        <w:rPr>
          <w:sz w:val="28"/>
          <w:szCs w:val="28"/>
          <w:lang w:eastAsia="ru-RU"/>
        </w:rPr>
        <w:t xml:space="preserve">1. Укласти додаткову угоду </w:t>
      </w:r>
      <w:r w:rsidR="00594690">
        <w:rPr>
          <w:sz w:val="28"/>
          <w:szCs w:val="28"/>
          <w:lang w:eastAsia="ru-RU"/>
        </w:rPr>
        <w:t>до договору оренди землі № 212198704000068</w:t>
      </w:r>
      <w:r>
        <w:rPr>
          <w:sz w:val="28"/>
          <w:szCs w:val="28"/>
          <w:lang w:eastAsia="ru-RU"/>
        </w:rPr>
        <w:t xml:space="preserve"> </w:t>
      </w:r>
      <w:r w:rsidR="000B45DD">
        <w:rPr>
          <w:sz w:val="28"/>
          <w:szCs w:val="28"/>
          <w:lang w:eastAsia="ru-RU"/>
        </w:rPr>
        <w:t xml:space="preserve"> </w:t>
      </w:r>
      <w:r w:rsidR="00594690">
        <w:rPr>
          <w:sz w:val="28"/>
          <w:szCs w:val="28"/>
          <w:lang w:eastAsia="ru-RU"/>
        </w:rPr>
        <w:t>зареєстрованого у Державному реєстрі земель від 15.06.2012</w:t>
      </w:r>
      <w:r>
        <w:rPr>
          <w:sz w:val="28"/>
          <w:szCs w:val="28"/>
          <w:lang w:eastAsia="ru-RU"/>
        </w:rPr>
        <w:t xml:space="preserve"> </w:t>
      </w:r>
      <w:r w:rsidR="00594690">
        <w:rPr>
          <w:sz w:val="28"/>
          <w:szCs w:val="28"/>
          <w:lang w:eastAsia="ru-RU"/>
        </w:rPr>
        <w:t xml:space="preserve">року укладений між </w:t>
      </w:r>
      <w:proofErr w:type="spellStart"/>
      <w:r w:rsidR="00594690">
        <w:rPr>
          <w:sz w:val="28"/>
          <w:szCs w:val="28"/>
          <w:lang w:eastAsia="ru-RU"/>
        </w:rPr>
        <w:t>Сілецькою</w:t>
      </w:r>
      <w:proofErr w:type="spellEnd"/>
      <w:r w:rsidR="00594690">
        <w:rPr>
          <w:sz w:val="28"/>
          <w:szCs w:val="28"/>
          <w:lang w:eastAsia="ru-RU"/>
        </w:rPr>
        <w:t xml:space="preserve"> сільською радою та </w:t>
      </w:r>
      <w:proofErr w:type="spellStart"/>
      <w:r w:rsidR="00594690">
        <w:rPr>
          <w:sz w:val="28"/>
          <w:szCs w:val="28"/>
          <w:lang w:eastAsia="ru-RU"/>
        </w:rPr>
        <w:t>ТзОВ</w:t>
      </w:r>
      <w:proofErr w:type="spellEnd"/>
      <w:r w:rsidR="00594690">
        <w:rPr>
          <w:sz w:val="28"/>
          <w:szCs w:val="28"/>
          <w:lang w:eastAsia="ru-RU"/>
        </w:rPr>
        <w:t xml:space="preserve"> «</w:t>
      </w:r>
      <w:proofErr w:type="spellStart"/>
      <w:r w:rsidR="00594690">
        <w:rPr>
          <w:sz w:val="28"/>
          <w:szCs w:val="28"/>
          <w:lang w:eastAsia="ru-RU"/>
        </w:rPr>
        <w:t>Сілан</w:t>
      </w:r>
      <w:proofErr w:type="spellEnd"/>
      <w:r w:rsidR="00594690">
        <w:rPr>
          <w:sz w:val="28"/>
          <w:szCs w:val="28"/>
          <w:lang w:eastAsia="ru-RU"/>
        </w:rPr>
        <w:t>»</w:t>
      </w:r>
      <w:r>
        <w:rPr>
          <w:sz w:val="28"/>
          <w:szCs w:val="28"/>
          <w:lang w:eastAsia="ru-RU"/>
        </w:rPr>
        <w:t xml:space="preserve"> </w:t>
      </w:r>
      <w:r w:rsidR="00824249">
        <w:rPr>
          <w:sz w:val="28"/>
          <w:szCs w:val="28"/>
          <w:lang w:eastAsia="ru-RU"/>
        </w:rPr>
        <w:t xml:space="preserve"> загальною площею 2,0га про поновлення терміну дії договору оренди земельної ділянки та внесення змін до нього</w:t>
      </w:r>
      <w:r w:rsidRPr="00746857">
        <w:rPr>
          <w:sz w:val="28"/>
          <w:szCs w:val="28"/>
          <w:lang w:eastAsia="ru-RU"/>
        </w:rPr>
        <w:t xml:space="preserve"> </w:t>
      </w:r>
      <w:r>
        <w:rPr>
          <w:sz w:val="28"/>
          <w:szCs w:val="28"/>
          <w:lang w:eastAsia="ru-RU"/>
        </w:rPr>
        <w:t>в частині заміни сторони</w:t>
      </w:r>
      <w:r w:rsidRPr="00746857">
        <w:rPr>
          <w:sz w:val="28"/>
          <w:szCs w:val="28"/>
          <w:lang w:eastAsia="ru-RU"/>
        </w:rPr>
        <w:t xml:space="preserve"> договору оренди у зв’язку з </w:t>
      </w:r>
      <w:r w:rsidR="00824249">
        <w:rPr>
          <w:sz w:val="28"/>
          <w:szCs w:val="28"/>
          <w:bdr w:val="none" w:sz="0" w:space="0" w:color="auto" w:frame="1"/>
        </w:rPr>
        <w:t xml:space="preserve"> реорганізацією </w:t>
      </w:r>
      <w:proofErr w:type="spellStart"/>
      <w:r w:rsidR="00824249">
        <w:rPr>
          <w:sz w:val="28"/>
          <w:szCs w:val="28"/>
          <w:bdr w:val="none" w:sz="0" w:space="0" w:color="auto" w:frame="1"/>
        </w:rPr>
        <w:t>Сілецької</w:t>
      </w:r>
      <w:proofErr w:type="spellEnd"/>
      <w:r w:rsidR="00824249">
        <w:rPr>
          <w:sz w:val="28"/>
          <w:szCs w:val="28"/>
          <w:bdr w:val="none" w:sz="0" w:space="0" w:color="auto" w:frame="1"/>
        </w:rPr>
        <w:t xml:space="preserve"> сільської ради,</w:t>
      </w:r>
      <w:r w:rsidR="00824249" w:rsidRPr="00A04492">
        <w:rPr>
          <w:sz w:val="28"/>
          <w:szCs w:val="28"/>
          <w:bdr w:val="none" w:sz="0" w:space="0" w:color="auto" w:frame="1"/>
        </w:rPr>
        <w:t xml:space="preserve"> шляхом приєднання до </w:t>
      </w:r>
      <w:proofErr w:type="spellStart"/>
      <w:r w:rsidR="00824249" w:rsidRPr="00A04492">
        <w:rPr>
          <w:sz w:val="28"/>
          <w:szCs w:val="28"/>
          <w:bdr w:val="none" w:sz="0" w:space="0" w:color="auto" w:frame="1"/>
        </w:rPr>
        <w:t>Кам’янської</w:t>
      </w:r>
      <w:proofErr w:type="spellEnd"/>
      <w:r w:rsidR="00824249" w:rsidRPr="00A04492">
        <w:rPr>
          <w:sz w:val="28"/>
          <w:szCs w:val="28"/>
          <w:bdr w:val="none" w:sz="0" w:space="0" w:color="auto" w:frame="1"/>
        </w:rPr>
        <w:t xml:space="preserve"> сільської ради Берегівського району Закарпатської області </w:t>
      </w:r>
      <w:r w:rsidR="00824249">
        <w:rPr>
          <w:sz w:val="28"/>
          <w:szCs w:val="28"/>
          <w:bdr w:val="none" w:sz="0" w:space="0" w:color="auto" w:frame="1"/>
        </w:rPr>
        <w:t>.</w:t>
      </w:r>
    </w:p>
    <w:p w:rsidR="00322BCE" w:rsidRPr="00824249" w:rsidRDefault="00322BCE" w:rsidP="00824249">
      <w:pPr>
        <w:pStyle w:val="af0"/>
        <w:shd w:val="clear" w:color="auto" w:fill="FFFFFF"/>
        <w:spacing w:before="0" w:beforeAutospacing="0" w:after="0" w:afterAutospacing="0"/>
        <w:ind w:firstLine="426"/>
        <w:jc w:val="both"/>
        <w:rPr>
          <w:sz w:val="28"/>
          <w:szCs w:val="28"/>
          <w:bdr w:val="none" w:sz="0" w:space="0" w:color="auto" w:frame="1"/>
        </w:rPr>
      </w:pPr>
      <w:r>
        <w:rPr>
          <w:sz w:val="28"/>
          <w:szCs w:val="28"/>
        </w:rPr>
        <w:t xml:space="preserve">  </w:t>
      </w:r>
      <w:r w:rsidR="00824249">
        <w:rPr>
          <w:sz w:val="28"/>
          <w:szCs w:val="28"/>
        </w:rPr>
        <w:t>2</w:t>
      </w:r>
      <w:r w:rsidRPr="00746857">
        <w:rPr>
          <w:sz w:val="28"/>
          <w:szCs w:val="28"/>
        </w:rPr>
        <w:t xml:space="preserve">. Зобов’язати </w:t>
      </w:r>
      <w:proofErr w:type="spellStart"/>
      <w:r w:rsidR="00594690">
        <w:rPr>
          <w:sz w:val="28"/>
          <w:szCs w:val="28"/>
        </w:rPr>
        <w:t>ТзОВ</w:t>
      </w:r>
      <w:proofErr w:type="spellEnd"/>
      <w:r w:rsidR="00594690">
        <w:rPr>
          <w:sz w:val="28"/>
          <w:szCs w:val="28"/>
        </w:rPr>
        <w:t xml:space="preserve"> «</w:t>
      </w:r>
      <w:proofErr w:type="spellStart"/>
      <w:r w:rsidR="00594690">
        <w:rPr>
          <w:sz w:val="28"/>
          <w:szCs w:val="28"/>
        </w:rPr>
        <w:t>Сілан</w:t>
      </w:r>
      <w:proofErr w:type="spellEnd"/>
      <w:r w:rsidR="00594690">
        <w:rPr>
          <w:sz w:val="28"/>
          <w:szCs w:val="28"/>
        </w:rPr>
        <w:t>»</w:t>
      </w:r>
      <w:r>
        <w:rPr>
          <w:sz w:val="28"/>
          <w:szCs w:val="28"/>
        </w:rPr>
        <w:t>:</w:t>
      </w:r>
    </w:p>
    <w:p w:rsidR="00322BCE" w:rsidRPr="00746857" w:rsidRDefault="00824249" w:rsidP="0082424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322BCE" w:rsidRPr="00746857">
        <w:rPr>
          <w:rFonts w:ascii="Times New Roman" w:eastAsia="Times New Roman" w:hAnsi="Times New Roman" w:cs="Times New Roman"/>
          <w:sz w:val="28"/>
          <w:szCs w:val="28"/>
        </w:rPr>
        <w:t>.1. зареєструвати додаткову угоду до існуючого договору оренди в ДРРП згідно чинного законодавства ;</w:t>
      </w:r>
    </w:p>
    <w:p w:rsidR="00322BCE" w:rsidRPr="00746857" w:rsidRDefault="00B57644" w:rsidP="0082424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322BCE" w:rsidRPr="00746857">
        <w:rPr>
          <w:rFonts w:ascii="Times New Roman" w:eastAsia="Times New Roman" w:hAnsi="Times New Roman" w:cs="Times New Roman"/>
          <w:sz w:val="28"/>
          <w:szCs w:val="28"/>
        </w:rPr>
        <w:t>.2. примірник реєстрації змін надати в сільську раду;</w:t>
      </w:r>
    </w:p>
    <w:p w:rsidR="00322BCE" w:rsidRDefault="00322BCE" w:rsidP="00322BCE">
      <w:pPr>
        <w:widowControl w:val="0"/>
        <w:autoSpaceDE w:val="0"/>
        <w:autoSpaceDN w:val="0"/>
        <w:adjustRightInd w:val="0"/>
        <w:spacing w:after="0" w:line="240" w:lineRule="auto"/>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 xml:space="preserve">      </w:t>
      </w:r>
      <w:r w:rsidR="00B57644">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.3. надати інформацію </w:t>
      </w:r>
      <w:r w:rsidR="00BB2424">
        <w:rPr>
          <w:rFonts w:ascii="Times New Roman" w:eastAsia="Times New Roman" w:hAnsi="Times New Roman" w:cs="Times New Roman"/>
          <w:color w:val="FF0000"/>
          <w:sz w:val="28"/>
          <w:szCs w:val="28"/>
        </w:rPr>
        <w:t xml:space="preserve"> </w:t>
      </w:r>
      <w:r w:rsidR="00BB2424" w:rsidRPr="00BB2424">
        <w:rPr>
          <w:rFonts w:ascii="Times New Roman" w:eastAsia="Times New Roman" w:hAnsi="Times New Roman" w:cs="Times New Roman"/>
          <w:sz w:val="28"/>
          <w:szCs w:val="28"/>
        </w:rPr>
        <w:t xml:space="preserve">в центр обслуговування платників </w:t>
      </w:r>
      <w:proofErr w:type="spellStart"/>
      <w:r w:rsidR="00BB2424" w:rsidRPr="00BB2424">
        <w:rPr>
          <w:rFonts w:ascii="Times New Roman" w:eastAsia="Times New Roman" w:hAnsi="Times New Roman" w:cs="Times New Roman"/>
          <w:sz w:val="28"/>
          <w:szCs w:val="28"/>
        </w:rPr>
        <w:t>Іршавської</w:t>
      </w:r>
      <w:proofErr w:type="spellEnd"/>
      <w:r w:rsidRPr="00BB2424">
        <w:rPr>
          <w:rFonts w:ascii="Times New Roman" w:eastAsia="Times New Roman" w:hAnsi="Times New Roman" w:cs="Times New Roman"/>
          <w:sz w:val="28"/>
          <w:szCs w:val="28"/>
        </w:rPr>
        <w:t xml:space="preserve"> ДПІ  ГУ ДПС</w:t>
      </w:r>
      <w:r>
        <w:rPr>
          <w:rFonts w:ascii="Times New Roman" w:eastAsia="Times New Roman" w:hAnsi="Times New Roman" w:cs="Times New Roman"/>
          <w:sz w:val="28"/>
          <w:szCs w:val="28"/>
        </w:rPr>
        <w:t xml:space="preserve">  у Закарпатській області </w:t>
      </w:r>
      <w:r w:rsidRPr="00746857">
        <w:rPr>
          <w:rFonts w:ascii="Times New Roman" w:eastAsia="Times New Roman" w:hAnsi="Times New Roman" w:cs="Times New Roman"/>
          <w:sz w:val="28"/>
          <w:szCs w:val="28"/>
        </w:rPr>
        <w:t xml:space="preserve"> щодо внесення змін в договорі оренди. </w:t>
      </w: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sz w:val="28"/>
          <w:szCs w:val="28"/>
        </w:rPr>
      </w:pPr>
    </w:p>
    <w:p w:rsidR="002F2A2B" w:rsidRPr="00746857" w:rsidRDefault="002F2A2B" w:rsidP="00322BCE">
      <w:pPr>
        <w:widowControl w:val="0"/>
        <w:autoSpaceDE w:val="0"/>
        <w:autoSpaceDN w:val="0"/>
        <w:adjustRightInd w:val="0"/>
        <w:spacing w:after="0" w:line="240" w:lineRule="auto"/>
        <w:rPr>
          <w:rFonts w:ascii="Times New Roman" w:eastAsia="Times New Roman" w:hAnsi="Times New Roman" w:cs="Times New Roman"/>
          <w:sz w:val="28"/>
          <w:szCs w:val="28"/>
        </w:rPr>
      </w:pPr>
    </w:p>
    <w:p w:rsidR="002F2A2B" w:rsidRDefault="00B57644" w:rsidP="00322BC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3</w:t>
      </w:r>
      <w:r w:rsidR="00322BCE" w:rsidRPr="00746857">
        <w:rPr>
          <w:rFonts w:ascii="Times New Roman" w:eastAsia="Times New Roman" w:hAnsi="Times New Roman" w:cs="Times New Roman"/>
          <w:sz w:val="28"/>
          <w:szCs w:val="28"/>
        </w:rPr>
        <w:t>.Контроль за виконанням  цього рішення покласти на постійну комісію з питань земельних відносин, природокористування, планування територій,</w:t>
      </w:r>
    </w:p>
    <w:p w:rsidR="00322BCE" w:rsidRDefault="00322BCE" w:rsidP="00322BC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46857">
        <w:rPr>
          <w:rFonts w:ascii="Times New Roman" w:eastAsia="Times New Roman" w:hAnsi="Times New Roman" w:cs="Times New Roman"/>
          <w:sz w:val="28"/>
          <w:szCs w:val="28"/>
        </w:rPr>
        <w:t xml:space="preserve"> будівництва, архітектури, охорони пам’яток, історичного середовища та благоустрою (Кузьма Ю.Ю.)</w:t>
      </w:r>
    </w:p>
    <w:p w:rsidR="00322BCE" w:rsidRPr="00746857" w:rsidRDefault="00322BCE" w:rsidP="00322BC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22BCE" w:rsidRPr="00746857" w:rsidRDefault="00322BCE" w:rsidP="00322BCE">
      <w:pPr>
        <w:widowControl w:val="0"/>
        <w:tabs>
          <w:tab w:val="left" w:pos="3332"/>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322BCE" w:rsidRDefault="00322BCE"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r w:rsidRPr="00746857">
        <w:rPr>
          <w:rFonts w:ascii="Times New Roman" w:eastAsia="Times New Roman" w:hAnsi="Times New Roman" w:cs="Times New Roman"/>
          <w:b/>
          <w:sz w:val="28"/>
          <w:szCs w:val="28"/>
        </w:rPr>
        <w:t xml:space="preserve">          Сільський  голова                                </w:t>
      </w:r>
      <w:r>
        <w:rPr>
          <w:rFonts w:ascii="Times New Roman" w:eastAsia="Times New Roman" w:hAnsi="Times New Roman" w:cs="Times New Roman"/>
          <w:b/>
          <w:sz w:val="28"/>
          <w:szCs w:val="28"/>
        </w:rPr>
        <w:t xml:space="preserve">                   Михайло СТАНИНЕЦЬ</w:t>
      </w: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BB2424" w:rsidP="00BB2424">
      <w:pPr>
        <w:pStyle w:val="1"/>
        <w:rPr>
          <w:rFonts w:ascii="Times New Roman" w:eastAsia="Times New Roman" w:hAnsi="Times New Roman" w:cs="Times New Roman"/>
          <w:b w:val="0"/>
        </w:rPr>
      </w:pPr>
      <w:r>
        <w:rPr>
          <w:rFonts w:ascii="Times New Roman" w:eastAsia="Times New Roman" w:hAnsi="Times New Roman" w:cs="Times New Roman"/>
          <w:b w:val="0"/>
        </w:rPr>
        <w:tab/>
      </w: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2F2A2B" w:rsidRDefault="002F2A2B" w:rsidP="00322BCE">
      <w:pPr>
        <w:widowControl w:val="0"/>
        <w:autoSpaceDE w:val="0"/>
        <w:autoSpaceDN w:val="0"/>
        <w:adjustRightInd w:val="0"/>
        <w:spacing w:after="0" w:line="240" w:lineRule="auto"/>
        <w:rPr>
          <w:rFonts w:ascii="Times New Roman" w:eastAsia="Times New Roman" w:hAnsi="Times New Roman" w:cs="Times New Roman"/>
          <w:b/>
          <w:sz w:val="28"/>
          <w:szCs w:val="28"/>
        </w:rPr>
      </w:pPr>
    </w:p>
    <w:p w:rsidR="00322BCE" w:rsidRPr="00151C07" w:rsidRDefault="00322BCE" w:rsidP="002F2A2B">
      <w:pPr>
        <w:tabs>
          <w:tab w:val="left" w:pos="1843"/>
        </w:tabs>
        <w:spacing w:after="0" w:line="240" w:lineRule="auto"/>
        <w:jc w:val="both"/>
        <w:rPr>
          <w:rFonts w:ascii="Times New Roman" w:eastAsia="Times New Roman" w:hAnsi="Times New Roman" w:cs="Times New Roman"/>
          <w:sz w:val="28"/>
          <w:szCs w:val="28"/>
          <w:lang w:eastAsia="ru-RU"/>
        </w:rPr>
      </w:pPr>
    </w:p>
    <w:p w:rsidR="002F2A2B" w:rsidRPr="00F52FD3" w:rsidRDefault="002F2A2B" w:rsidP="002F2A2B">
      <w:pPr>
        <w:ind w:right="-284"/>
        <w:jc w:val="center"/>
        <w:rPr>
          <w:rFonts w:ascii="Times New Roman" w:eastAsia="Times New Roman" w:hAnsi="Times New Roman" w:cs="Times New Roman"/>
          <w:b/>
          <w:sz w:val="28"/>
          <w:szCs w:val="28"/>
        </w:rPr>
      </w:pPr>
      <w:r w:rsidRPr="00A93503">
        <w:rPr>
          <w:rFonts w:ascii="Times New Roman" w:eastAsia="Times New Roman" w:hAnsi="Times New Roman" w:cs="Times New Roman"/>
          <w:b/>
          <w:sz w:val="32"/>
          <w:szCs w:val="32"/>
          <w:lang w:eastAsia="ru-RU"/>
        </w:rPr>
        <w:t>ДОДАТКОВА УГОДА</w:t>
      </w:r>
    </w:p>
    <w:p w:rsidR="002F2A2B" w:rsidRPr="00C808B0" w:rsidRDefault="002F2A2B" w:rsidP="002F2A2B">
      <w:pPr>
        <w:jc w:val="center"/>
        <w:rPr>
          <w:rFonts w:ascii="Times New Roman" w:eastAsia="Times New Roman" w:hAnsi="Times New Roman" w:cs="Times New Roman"/>
          <w:sz w:val="24"/>
          <w:szCs w:val="24"/>
          <w:lang w:eastAsia="ru-RU"/>
        </w:rPr>
      </w:pPr>
      <w:r w:rsidRPr="00A93503">
        <w:rPr>
          <w:rFonts w:ascii="Times New Roman" w:eastAsia="Times New Roman" w:hAnsi="Times New Roman" w:cs="Times New Roman"/>
          <w:b/>
          <w:sz w:val="24"/>
          <w:szCs w:val="24"/>
          <w:lang w:eastAsia="ru-RU"/>
        </w:rPr>
        <w:t xml:space="preserve">про </w:t>
      </w:r>
      <w:r>
        <w:rPr>
          <w:rFonts w:ascii="Times New Roman" w:eastAsia="Times New Roman" w:hAnsi="Times New Roman" w:cs="Times New Roman"/>
          <w:b/>
          <w:sz w:val="24"/>
          <w:szCs w:val="24"/>
          <w:lang w:eastAsia="ru-RU"/>
        </w:rPr>
        <w:t>поновлення терміну дії</w:t>
      </w:r>
      <w:r w:rsidRPr="00A93503">
        <w:rPr>
          <w:rFonts w:ascii="Times New Roman" w:eastAsia="Times New Roman" w:hAnsi="Times New Roman" w:cs="Times New Roman"/>
          <w:b/>
          <w:sz w:val="24"/>
          <w:szCs w:val="24"/>
          <w:lang w:eastAsia="ru-RU"/>
        </w:rPr>
        <w:t xml:space="preserve"> </w:t>
      </w:r>
      <w:r w:rsidRPr="00A93503">
        <w:rPr>
          <w:rFonts w:ascii="Times New Roman" w:eastAsia="Times New Roman" w:hAnsi="Times New Roman" w:cs="Times New Roman"/>
          <w:sz w:val="24"/>
          <w:szCs w:val="24"/>
          <w:lang w:eastAsia="ru-RU"/>
        </w:rPr>
        <w:t xml:space="preserve"> </w:t>
      </w:r>
      <w:r w:rsidRPr="00A93503">
        <w:rPr>
          <w:rFonts w:ascii="Times New Roman" w:eastAsia="Times New Roman" w:hAnsi="Times New Roman" w:cs="Times New Roman"/>
          <w:b/>
          <w:sz w:val="24"/>
          <w:szCs w:val="24"/>
          <w:lang w:eastAsia="ru-RU"/>
        </w:rPr>
        <w:t>до договору оренди землі</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зареєстрованого за №212198704000068 від 15 червня 2012 року та внесення змін до нього</w:t>
      </w:r>
    </w:p>
    <w:p w:rsidR="002F2A2B" w:rsidRPr="00A93503" w:rsidRDefault="002F2A2B" w:rsidP="002F2A2B">
      <w:pPr>
        <w:jc w:val="center"/>
        <w:rPr>
          <w:rFonts w:ascii="Times New Roman" w:eastAsia="Times New Roman" w:hAnsi="Times New Roman" w:cs="Times New Roman"/>
          <w:b/>
          <w:sz w:val="24"/>
          <w:szCs w:val="24"/>
          <w:lang w:eastAsia="ru-RU"/>
        </w:rPr>
      </w:pPr>
    </w:p>
    <w:p w:rsidR="002F2A2B" w:rsidRPr="00004F8A" w:rsidRDefault="002F2A2B" w:rsidP="002F2A2B">
      <w:pPr>
        <w:rPr>
          <w:rFonts w:ascii="Times New Roman" w:eastAsia="Times New Roman" w:hAnsi="Times New Roman" w:cs="Times New Roman"/>
          <w:i/>
          <w:sz w:val="26"/>
          <w:szCs w:val="26"/>
          <w:lang w:eastAsia="ru-RU"/>
        </w:rPr>
      </w:pPr>
      <w:r w:rsidRPr="00004F8A">
        <w:rPr>
          <w:rFonts w:ascii="Times New Roman" w:eastAsia="Times New Roman" w:hAnsi="Times New Roman" w:cs="Times New Roman"/>
          <w:b/>
          <w:sz w:val="26"/>
          <w:szCs w:val="26"/>
          <w:lang w:eastAsia="ru-RU"/>
        </w:rPr>
        <w:t xml:space="preserve">      </w:t>
      </w:r>
      <w:r w:rsidRPr="00004F8A">
        <w:rPr>
          <w:rFonts w:ascii="Times New Roman" w:eastAsia="Times New Roman" w:hAnsi="Times New Roman" w:cs="Times New Roman"/>
          <w:i/>
          <w:sz w:val="26"/>
          <w:szCs w:val="26"/>
          <w:lang w:eastAsia="ru-RU"/>
        </w:rPr>
        <w:t xml:space="preserve">с. </w:t>
      </w:r>
      <w:proofErr w:type="spellStart"/>
      <w:r w:rsidRPr="00004F8A">
        <w:rPr>
          <w:rFonts w:ascii="Times New Roman" w:eastAsia="Times New Roman" w:hAnsi="Times New Roman" w:cs="Times New Roman"/>
          <w:i/>
          <w:sz w:val="26"/>
          <w:szCs w:val="26"/>
          <w:lang w:eastAsia="ru-RU"/>
        </w:rPr>
        <w:t>Кам’янське</w:t>
      </w:r>
      <w:proofErr w:type="spellEnd"/>
      <w:r w:rsidRPr="00004F8A">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,,11’’ травня 2023</w:t>
      </w:r>
      <w:r w:rsidRPr="00004F8A">
        <w:rPr>
          <w:rFonts w:ascii="Times New Roman" w:eastAsia="Times New Roman" w:hAnsi="Times New Roman" w:cs="Times New Roman"/>
          <w:i/>
          <w:sz w:val="26"/>
          <w:szCs w:val="26"/>
          <w:lang w:eastAsia="ru-RU"/>
        </w:rPr>
        <w:t xml:space="preserve"> року</w:t>
      </w:r>
    </w:p>
    <w:p w:rsidR="002F2A2B" w:rsidRDefault="002F2A2B" w:rsidP="002F2A2B">
      <w:pPr>
        <w:jc w:val="both"/>
        <w:rPr>
          <w:rFonts w:ascii="Times New Roman" w:eastAsia="Times New Roman" w:hAnsi="Times New Roman" w:cs="Times New Roman"/>
          <w:sz w:val="26"/>
          <w:szCs w:val="26"/>
          <w:lang w:eastAsia="ru-RU"/>
        </w:rPr>
      </w:pPr>
      <w:r w:rsidRPr="00004F8A">
        <w:rPr>
          <w:rFonts w:ascii="Times New Roman" w:eastAsia="Times New Roman" w:hAnsi="Times New Roman" w:cs="Times New Roman"/>
          <w:sz w:val="26"/>
          <w:szCs w:val="26"/>
          <w:lang w:eastAsia="ru-RU"/>
        </w:rPr>
        <w:t xml:space="preserve">         </w:t>
      </w:r>
    </w:p>
    <w:p w:rsidR="002F2A2B" w:rsidRPr="00004F8A" w:rsidRDefault="002F2A2B" w:rsidP="002F2A2B">
      <w:pPr>
        <w:jc w:val="both"/>
        <w:rPr>
          <w:rFonts w:ascii="Times New Roman" w:eastAsia="Times New Roman" w:hAnsi="Times New Roman" w:cs="Times New Roman"/>
          <w:sz w:val="26"/>
          <w:szCs w:val="26"/>
          <w:lang w:eastAsia="ru-RU"/>
        </w:rPr>
      </w:pPr>
      <w:r w:rsidRPr="00004F8A">
        <w:rPr>
          <w:rFonts w:ascii="Times New Roman" w:eastAsia="Times New Roman" w:hAnsi="Times New Roman" w:cs="Times New Roman"/>
          <w:sz w:val="26"/>
          <w:szCs w:val="26"/>
          <w:lang w:eastAsia="ru-RU"/>
        </w:rPr>
        <w:t xml:space="preserve">   </w:t>
      </w:r>
      <w:r w:rsidRPr="00004F8A">
        <w:rPr>
          <w:rFonts w:ascii="Times New Roman" w:eastAsia="Times New Roman" w:hAnsi="Times New Roman" w:cs="Times New Roman"/>
          <w:b/>
          <w:sz w:val="26"/>
          <w:szCs w:val="26"/>
          <w:lang w:eastAsia="ru-RU"/>
        </w:rPr>
        <w:t xml:space="preserve">ОРЕНДОДАВЕЦЬ – </w:t>
      </w:r>
      <w:proofErr w:type="spellStart"/>
      <w:r w:rsidRPr="00004F8A">
        <w:rPr>
          <w:rFonts w:ascii="Times New Roman" w:eastAsia="Times New Roman" w:hAnsi="Times New Roman" w:cs="Times New Roman"/>
          <w:b/>
          <w:sz w:val="26"/>
          <w:szCs w:val="26"/>
          <w:lang w:eastAsia="ru-RU"/>
        </w:rPr>
        <w:t>Кам’янська</w:t>
      </w:r>
      <w:proofErr w:type="spellEnd"/>
      <w:r w:rsidRPr="00004F8A">
        <w:rPr>
          <w:rFonts w:ascii="Times New Roman" w:eastAsia="Times New Roman" w:hAnsi="Times New Roman" w:cs="Times New Roman"/>
          <w:b/>
          <w:sz w:val="26"/>
          <w:szCs w:val="26"/>
          <w:lang w:eastAsia="ru-RU"/>
        </w:rPr>
        <w:t xml:space="preserve"> сільська рада, </w:t>
      </w:r>
      <w:r w:rsidRPr="00004F8A">
        <w:rPr>
          <w:rFonts w:ascii="Times New Roman" w:eastAsia="Times New Roman" w:hAnsi="Times New Roman" w:cs="Times New Roman"/>
          <w:sz w:val="26"/>
          <w:szCs w:val="26"/>
          <w:lang w:eastAsia="ru-RU"/>
        </w:rPr>
        <w:t xml:space="preserve">код ЄДРПОУ 04349550 ,що знаходиться  за  адресою: Закарпатська область, Берегівський  район, </w:t>
      </w:r>
      <w:proofErr w:type="spellStart"/>
      <w:r w:rsidRPr="00004F8A">
        <w:rPr>
          <w:rFonts w:ascii="Times New Roman" w:eastAsia="Times New Roman" w:hAnsi="Times New Roman" w:cs="Times New Roman"/>
          <w:sz w:val="26"/>
          <w:szCs w:val="26"/>
          <w:lang w:eastAsia="ru-RU"/>
        </w:rPr>
        <w:t>с.Кам’янське</w:t>
      </w:r>
      <w:proofErr w:type="spellEnd"/>
      <w:r w:rsidRPr="00004F8A">
        <w:rPr>
          <w:rFonts w:ascii="Times New Roman" w:eastAsia="Times New Roman" w:hAnsi="Times New Roman" w:cs="Times New Roman"/>
          <w:sz w:val="26"/>
          <w:szCs w:val="26"/>
          <w:lang w:eastAsia="ru-RU"/>
        </w:rPr>
        <w:t xml:space="preserve">, вул..Українська,1, в особі сільського голови </w:t>
      </w:r>
      <w:proofErr w:type="spellStart"/>
      <w:r w:rsidRPr="00004F8A">
        <w:rPr>
          <w:rFonts w:ascii="Times New Roman" w:eastAsia="Times New Roman" w:hAnsi="Times New Roman" w:cs="Times New Roman"/>
          <w:sz w:val="26"/>
          <w:szCs w:val="26"/>
          <w:lang w:eastAsia="ru-RU"/>
        </w:rPr>
        <w:t>Станинця</w:t>
      </w:r>
      <w:proofErr w:type="spellEnd"/>
      <w:r w:rsidRPr="00004F8A">
        <w:rPr>
          <w:rFonts w:ascii="Times New Roman" w:eastAsia="Times New Roman" w:hAnsi="Times New Roman" w:cs="Times New Roman"/>
          <w:sz w:val="26"/>
          <w:szCs w:val="26"/>
          <w:lang w:eastAsia="ru-RU"/>
        </w:rPr>
        <w:t xml:space="preserve"> Михайла Михайловича, який діє на підставі Закону України «Про місцеве самоврядування </w:t>
      </w:r>
      <w:r>
        <w:rPr>
          <w:rFonts w:ascii="Times New Roman" w:eastAsia="Times New Roman" w:hAnsi="Times New Roman" w:cs="Times New Roman"/>
          <w:sz w:val="26"/>
          <w:szCs w:val="26"/>
          <w:lang w:eastAsia="ru-RU"/>
        </w:rPr>
        <w:t>в Україні» з однієї сторони, та</w:t>
      </w:r>
      <w:r w:rsidRPr="00004F8A">
        <w:rPr>
          <w:rFonts w:ascii="Times New Roman" w:eastAsia="Times New Roman" w:hAnsi="Times New Roman" w:cs="Times New Roman"/>
          <w:b/>
          <w:sz w:val="26"/>
          <w:szCs w:val="26"/>
          <w:lang w:eastAsia="ru-RU"/>
        </w:rPr>
        <w:t xml:space="preserve">  ОРЕНДАР – Товариство з </w:t>
      </w:r>
      <w:r>
        <w:rPr>
          <w:rFonts w:ascii="Times New Roman" w:eastAsia="Times New Roman" w:hAnsi="Times New Roman" w:cs="Times New Roman"/>
          <w:b/>
          <w:sz w:val="26"/>
          <w:szCs w:val="26"/>
          <w:lang w:eastAsia="ru-RU"/>
        </w:rPr>
        <w:t>обмеженою відповідальністю ,,</w:t>
      </w:r>
      <w:proofErr w:type="spellStart"/>
      <w:r>
        <w:rPr>
          <w:rFonts w:ascii="Times New Roman" w:eastAsia="Times New Roman" w:hAnsi="Times New Roman" w:cs="Times New Roman"/>
          <w:b/>
          <w:sz w:val="26"/>
          <w:szCs w:val="26"/>
          <w:lang w:eastAsia="ru-RU"/>
        </w:rPr>
        <w:t>Сілан</w:t>
      </w:r>
      <w:r w:rsidRPr="00004F8A">
        <w:rPr>
          <w:rFonts w:ascii="Times New Roman" w:eastAsia="Times New Roman" w:hAnsi="Times New Roman" w:cs="Times New Roman"/>
          <w:b/>
          <w:sz w:val="26"/>
          <w:szCs w:val="26"/>
          <w:lang w:eastAsia="ru-RU"/>
        </w:rPr>
        <w:t>’’</w:t>
      </w:r>
      <w:proofErr w:type="spellEnd"/>
      <w:r>
        <w:rPr>
          <w:rFonts w:ascii="Times New Roman" w:eastAsia="Times New Roman" w:hAnsi="Times New Roman" w:cs="Times New Roman"/>
          <w:sz w:val="26"/>
          <w:szCs w:val="26"/>
          <w:lang w:eastAsia="ru-RU"/>
        </w:rPr>
        <w:t xml:space="preserve"> (скорочена назва </w:t>
      </w:r>
      <w:proofErr w:type="spellStart"/>
      <w:r>
        <w:rPr>
          <w:rFonts w:ascii="Times New Roman" w:eastAsia="Times New Roman" w:hAnsi="Times New Roman" w:cs="Times New Roman"/>
          <w:sz w:val="26"/>
          <w:szCs w:val="26"/>
          <w:lang w:eastAsia="ru-RU"/>
        </w:rPr>
        <w:t>ТзОВ</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Сілан</w:t>
      </w:r>
      <w:r w:rsidRPr="00004F8A">
        <w:rPr>
          <w:rFonts w:ascii="Times New Roman" w:eastAsia="Times New Roman" w:hAnsi="Times New Roman" w:cs="Times New Roman"/>
          <w:sz w:val="26"/>
          <w:szCs w:val="26"/>
          <w:lang w:eastAsia="ru-RU"/>
        </w:rPr>
        <w:t>’’</w:t>
      </w:r>
      <w:proofErr w:type="spellEnd"/>
      <w:r w:rsidRPr="00004F8A">
        <w:rPr>
          <w:rFonts w:ascii="Times New Roman" w:eastAsia="Times New Roman" w:hAnsi="Times New Roman" w:cs="Times New Roman"/>
          <w:sz w:val="26"/>
          <w:szCs w:val="26"/>
          <w:lang w:eastAsia="ru-RU"/>
        </w:rPr>
        <w:t>), що з</w:t>
      </w:r>
      <w:r>
        <w:rPr>
          <w:rFonts w:ascii="Times New Roman" w:eastAsia="Times New Roman" w:hAnsi="Times New Roman" w:cs="Times New Roman"/>
          <w:sz w:val="26"/>
          <w:szCs w:val="26"/>
          <w:lang w:eastAsia="ru-RU"/>
        </w:rPr>
        <w:t>ареєстроване за адресою: с. Сільце</w:t>
      </w:r>
      <w:r w:rsidRPr="00004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вул. 60-річчя Жовтня, 56</w:t>
      </w:r>
      <w:r w:rsidRPr="00004F8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код ЄДРПОУ 31432108,</w:t>
      </w:r>
      <w:r w:rsidRPr="00004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особі Генерального </w:t>
      </w:r>
      <w:r w:rsidRPr="00004F8A">
        <w:rPr>
          <w:rFonts w:ascii="Times New Roman" w:eastAsia="Times New Roman" w:hAnsi="Times New Roman" w:cs="Times New Roman"/>
          <w:sz w:val="26"/>
          <w:szCs w:val="26"/>
          <w:lang w:eastAsia="ru-RU"/>
        </w:rPr>
        <w:t>дире</w:t>
      </w:r>
      <w:r>
        <w:rPr>
          <w:rFonts w:ascii="Times New Roman" w:eastAsia="Times New Roman" w:hAnsi="Times New Roman" w:cs="Times New Roman"/>
          <w:sz w:val="26"/>
          <w:szCs w:val="26"/>
          <w:lang w:eastAsia="ru-RU"/>
        </w:rPr>
        <w:t xml:space="preserve">ктора </w:t>
      </w:r>
      <w:proofErr w:type="spellStart"/>
      <w:r>
        <w:rPr>
          <w:rFonts w:ascii="Times New Roman" w:eastAsia="Times New Roman" w:hAnsi="Times New Roman" w:cs="Times New Roman"/>
          <w:sz w:val="26"/>
          <w:szCs w:val="26"/>
          <w:lang w:eastAsia="ru-RU"/>
        </w:rPr>
        <w:t>Лендела</w:t>
      </w:r>
      <w:proofErr w:type="spellEnd"/>
      <w:r>
        <w:rPr>
          <w:rFonts w:ascii="Times New Roman" w:eastAsia="Times New Roman" w:hAnsi="Times New Roman" w:cs="Times New Roman"/>
          <w:sz w:val="26"/>
          <w:szCs w:val="26"/>
          <w:lang w:eastAsia="ru-RU"/>
        </w:rPr>
        <w:t xml:space="preserve"> Василя Васильовича</w:t>
      </w:r>
      <w:r w:rsidRPr="00004F8A">
        <w:rPr>
          <w:rFonts w:ascii="Times New Roman" w:eastAsia="Times New Roman" w:hAnsi="Times New Roman" w:cs="Times New Roman"/>
          <w:sz w:val="26"/>
          <w:szCs w:val="26"/>
          <w:lang w:eastAsia="ru-RU"/>
        </w:rPr>
        <w:t>, з другої сторони (в подальшому разом іменуються ,,</w:t>
      </w:r>
      <w:proofErr w:type="spellStart"/>
      <w:r w:rsidRPr="00004F8A">
        <w:rPr>
          <w:rFonts w:ascii="Times New Roman" w:eastAsia="Times New Roman" w:hAnsi="Times New Roman" w:cs="Times New Roman"/>
          <w:sz w:val="26"/>
          <w:szCs w:val="26"/>
          <w:lang w:eastAsia="ru-RU"/>
        </w:rPr>
        <w:t>Сторони’’</w:t>
      </w:r>
      <w:proofErr w:type="spellEnd"/>
      <w:r w:rsidRPr="00004F8A">
        <w:rPr>
          <w:rFonts w:ascii="Times New Roman" w:eastAsia="Times New Roman" w:hAnsi="Times New Roman" w:cs="Times New Roman"/>
          <w:sz w:val="26"/>
          <w:szCs w:val="26"/>
          <w:lang w:eastAsia="ru-RU"/>
        </w:rPr>
        <w:t>, а кожна окремо - ,,</w:t>
      </w:r>
      <w:proofErr w:type="spellStart"/>
      <w:r w:rsidRPr="00004F8A">
        <w:rPr>
          <w:rFonts w:ascii="Times New Roman" w:eastAsia="Times New Roman" w:hAnsi="Times New Roman" w:cs="Times New Roman"/>
          <w:sz w:val="26"/>
          <w:szCs w:val="26"/>
          <w:lang w:eastAsia="ru-RU"/>
        </w:rPr>
        <w:t>Сторона’’</w:t>
      </w:r>
      <w:proofErr w:type="spellEnd"/>
      <w:r w:rsidRPr="00004F8A">
        <w:rPr>
          <w:rFonts w:ascii="Times New Roman" w:eastAsia="Times New Roman" w:hAnsi="Times New Roman" w:cs="Times New Roman"/>
          <w:sz w:val="26"/>
          <w:szCs w:val="26"/>
          <w:lang w:eastAsia="ru-RU"/>
        </w:rPr>
        <w:t>), у відповідності до положень Договору оренди зе</w:t>
      </w:r>
      <w:r>
        <w:rPr>
          <w:rFonts w:ascii="Times New Roman" w:eastAsia="Times New Roman" w:hAnsi="Times New Roman" w:cs="Times New Roman"/>
          <w:sz w:val="26"/>
          <w:szCs w:val="26"/>
          <w:lang w:eastAsia="ru-RU"/>
        </w:rPr>
        <w:t>млі, зареєстрованого у Державному реєстрі земель за № 212198704000068 від 15.06.2012</w:t>
      </w:r>
      <w:r w:rsidRPr="00004F8A">
        <w:rPr>
          <w:rFonts w:ascii="Times New Roman" w:eastAsia="Times New Roman" w:hAnsi="Times New Roman" w:cs="Times New Roman"/>
          <w:sz w:val="26"/>
          <w:szCs w:val="26"/>
          <w:lang w:eastAsia="ru-RU"/>
        </w:rPr>
        <w:t xml:space="preserve"> року (далі - Договір),</w:t>
      </w:r>
      <w:r w:rsidRPr="00004F8A">
        <w:rPr>
          <w:rFonts w:ascii="Times New Roman" w:eastAsia="Times New Roman" w:hAnsi="Times New Roman" w:cs="Times New Roman"/>
          <w:b/>
          <w:sz w:val="26"/>
          <w:szCs w:val="26"/>
          <w:lang w:eastAsia="ru-RU"/>
        </w:rPr>
        <w:t xml:space="preserve"> </w:t>
      </w:r>
      <w:r w:rsidRPr="00004F8A">
        <w:rPr>
          <w:rFonts w:ascii="Times New Roman" w:eastAsia="Times New Roman" w:hAnsi="Times New Roman" w:cs="Times New Roman"/>
          <w:sz w:val="26"/>
          <w:szCs w:val="26"/>
          <w:lang w:eastAsia="ru-RU"/>
        </w:rPr>
        <w:t xml:space="preserve">керуючись ст.21   Закону України </w:t>
      </w:r>
      <w:proofErr w:type="spellStart"/>
      <w:r w:rsidRPr="00004F8A">
        <w:rPr>
          <w:rFonts w:ascii="Times New Roman" w:eastAsia="Times New Roman" w:hAnsi="Times New Roman" w:cs="Times New Roman"/>
          <w:sz w:val="26"/>
          <w:szCs w:val="26"/>
          <w:lang w:eastAsia="ru-RU"/>
        </w:rPr>
        <w:t>„Про</w:t>
      </w:r>
      <w:proofErr w:type="spellEnd"/>
      <w:r w:rsidRPr="00004F8A">
        <w:rPr>
          <w:rFonts w:ascii="Times New Roman" w:eastAsia="Times New Roman" w:hAnsi="Times New Roman" w:cs="Times New Roman"/>
          <w:sz w:val="26"/>
          <w:szCs w:val="26"/>
          <w:lang w:eastAsia="ru-RU"/>
        </w:rPr>
        <w:t xml:space="preserve"> оренди </w:t>
      </w:r>
      <w:proofErr w:type="spellStart"/>
      <w:r w:rsidRPr="00004F8A">
        <w:rPr>
          <w:rFonts w:ascii="Times New Roman" w:eastAsia="Times New Roman" w:hAnsi="Times New Roman" w:cs="Times New Roman"/>
          <w:sz w:val="26"/>
          <w:szCs w:val="26"/>
          <w:lang w:eastAsia="ru-RU"/>
        </w:rPr>
        <w:t>землі”</w:t>
      </w:r>
      <w:proofErr w:type="spellEnd"/>
      <w:r w:rsidRPr="00004F8A">
        <w:rPr>
          <w:rFonts w:ascii="Times New Roman" w:eastAsia="Times New Roman" w:hAnsi="Times New Roman" w:cs="Times New Roman"/>
          <w:sz w:val="26"/>
          <w:szCs w:val="26"/>
          <w:lang w:eastAsia="ru-RU"/>
        </w:rPr>
        <w:t xml:space="preserve"> ст.</w:t>
      </w:r>
      <w:r>
        <w:rPr>
          <w:rFonts w:ascii="Times New Roman" w:eastAsia="Times New Roman" w:hAnsi="Times New Roman" w:cs="Times New Roman"/>
          <w:sz w:val="26"/>
          <w:szCs w:val="26"/>
          <w:lang w:eastAsia="ru-RU"/>
        </w:rPr>
        <w:t xml:space="preserve">.654 Цивільного кодексу України, </w:t>
      </w:r>
      <w:r w:rsidRPr="00004F8A">
        <w:rPr>
          <w:rFonts w:ascii="Times New Roman" w:eastAsia="Times New Roman" w:hAnsi="Times New Roman" w:cs="Times New Roman"/>
          <w:sz w:val="26"/>
          <w:szCs w:val="26"/>
          <w:lang w:eastAsia="ru-RU"/>
        </w:rPr>
        <w:t>Сторони уклали цю додаткову угоду до Договору оренди про наступне:</w:t>
      </w:r>
    </w:p>
    <w:p w:rsidR="002F2A2B" w:rsidRPr="00004F8A" w:rsidRDefault="002F2A2B" w:rsidP="002F2A2B">
      <w:pPr>
        <w:jc w:val="both"/>
        <w:rPr>
          <w:rFonts w:ascii="Times New Roman" w:eastAsia="Times New Roman" w:hAnsi="Times New Roman" w:cs="Times New Roman"/>
          <w:sz w:val="26"/>
          <w:szCs w:val="26"/>
          <w:lang w:eastAsia="ru-RU"/>
        </w:rPr>
      </w:pPr>
      <w:r w:rsidRPr="00004F8A">
        <w:rPr>
          <w:rFonts w:ascii="Times New Roman" w:eastAsia="Times New Roman" w:hAnsi="Times New Roman" w:cs="Times New Roman"/>
          <w:sz w:val="26"/>
          <w:szCs w:val="26"/>
          <w:lang w:eastAsia="ru-RU"/>
        </w:rPr>
        <w:t xml:space="preserve">        1. </w:t>
      </w:r>
      <w:r>
        <w:rPr>
          <w:rFonts w:ascii="Times New Roman" w:eastAsia="Times New Roman" w:hAnsi="Times New Roman" w:cs="Times New Roman"/>
          <w:sz w:val="26"/>
          <w:szCs w:val="26"/>
          <w:lang w:eastAsia="ru-RU"/>
        </w:rPr>
        <w:t>Поновити термін дії договору оренди землі, зареєстрованого у Державному реєстрі земель за № 212198704000068 від 15.06.2012</w:t>
      </w:r>
      <w:r w:rsidRPr="00004F8A">
        <w:rPr>
          <w:rFonts w:ascii="Times New Roman" w:eastAsia="Times New Roman" w:hAnsi="Times New Roman" w:cs="Times New Roman"/>
          <w:sz w:val="26"/>
          <w:szCs w:val="26"/>
          <w:lang w:eastAsia="ru-RU"/>
        </w:rPr>
        <w:t xml:space="preserve"> року</w:t>
      </w:r>
      <w:r>
        <w:rPr>
          <w:rFonts w:ascii="Times New Roman" w:eastAsia="Times New Roman" w:hAnsi="Times New Roman" w:cs="Times New Roman"/>
          <w:sz w:val="26"/>
          <w:szCs w:val="26"/>
          <w:lang w:eastAsia="ru-RU"/>
        </w:rPr>
        <w:t xml:space="preserve"> на десять років з дня підписання додаткової угоди.</w:t>
      </w:r>
    </w:p>
    <w:p w:rsidR="002F2A2B" w:rsidRPr="00004F8A" w:rsidRDefault="002F2A2B" w:rsidP="002F2A2B">
      <w:pPr>
        <w:jc w:val="both"/>
        <w:rPr>
          <w:rFonts w:ascii="Times New Roman" w:eastAsia="Times New Roman" w:hAnsi="Times New Roman" w:cs="Times New Roman"/>
          <w:b/>
          <w:sz w:val="26"/>
          <w:szCs w:val="26"/>
          <w:lang w:eastAsia="ru-RU"/>
        </w:rPr>
      </w:pPr>
      <w:r w:rsidRPr="00004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2.</w:t>
      </w:r>
      <w:r w:rsidRPr="00004F8A">
        <w:rPr>
          <w:rFonts w:ascii="Times New Roman" w:eastAsia="Times New Roman" w:hAnsi="Times New Roman" w:cs="Times New Roman"/>
          <w:sz w:val="26"/>
          <w:szCs w:val="26"/>
          <w:lang w:eastAsia="ru-RU"/>
        </w:rPr>
        <w:t xml:space="preserve"> Змінити  Орендодавець –</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Сілецька</w:t>
      </w:r>
      <w:proofErr w:type="spellEnd"/>
      <w:r>
        <w:rPr>
          <w:rFonts w:ascii="Times New Roman" w:eastAsia="Times New Roman" w:hAnsi="Times New Roman" w:cs="Times New Roman"/>
          <w:sz w:val="26"/>
          <w:szCs w:val="26"/>
          <w:lang w:eastAsia="ru-RU"/>
        </w:rPr>
        <w:t xml:space="preserve"> сільська рада </w:t>
      </w:r>
      <w:r w:rsidRPr="00004F8A">
        <w:rPr>
          <w:rFonts w:ascii="Times New Roman" w:eastAsia="Times New Roman" w:hAnsi="Times New Roman" w:cs="Times New Roman"/>
          <w:sz w:val="26"/>
          <w:szCs w:val="26"/>
          <w:lang w:eastAsia="ru-RU"/>
        </w:rPr>
        <w:t xml:space="preserve">на Орендодавця  </w:t>
      </w:r>
      <w:proofErr w:type="spellStart"/>
      <w:r w:rsidRPr="00004F8A">
        <w:rPr>
          <w:rFonts w:ascii="Times New Roman" w:eastAsia="Times New Roman" w:hAnsi="Times New Roman" w:cs="Times New Roman"/>
          <w:sz w:val="26"/>
          <w:szCs w:val="26"/>
          <w:lang w:eastAsia="ru-RU"/>
        </w:rPr>
        <w:t>-</w:t>
      </w:r>
      <w:r w:rsidRPr="00004F8A">
        <w:rPr>
          <w:rFonts w:ascii="Times New Roman" w:eastAsia="Times New Roman" w:hAnsi="Times New Roman" w:cs="Times New Roman"/>
          <w:b/>
          <w:sz w:val="26"/>
          <w:szCs w:val="26"/>
          <w:lang w:eastAsia="ru-RU"/>
        </w:rPr>
        <w:t>Кам’янська</w:t>
      </w:r>
      <w:proofErr w:type="spellEnd"/>
      <w:r w:rsidRPr="00004F8A">
        <w:rPr>
          <w:rFonts w:ascii="Times New Roman" w:eastAsia="Times New Roman" w:hAnsi="Times New Roman" w:cs="Times New Roman"/>
          <w:b/>
          <w:sz w:val="26"/>
          <w:szCs w:val="26"/>
          <w:lang w:eastAsia="ru-RU"/>
        </w:rPr>
        <w:t xml:space="preserve"> сільська   рада Берегівського району Закарпатської області.</w:t>
      </w:r>
    </w:p>
    <w:p w:rsidR="002F2A2B" w:rsidRPr="00004F8A" w:rsidRDefault="002F2A2B" w:rsidP="002F2A2B">
      <w:pPr>
        <w:jc w:val="both"/>
        <w:rPr>
          <w:rFonts w:ascii="Times New Roman" w:eastAsia="Times New Roman" w:hAnsi="Times New Roman" w:cs="Times New Roman"/>
          <w:sz w:val="26"/>
          <w:szCs w:val="26"/>
          <w:lang w:eastAsia="ru-RU"/>
        </w:rPr>
      </w:pPr>
      <w:r w:rsidRPr="00004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w:t>
      </w:r>
      <w:r w:rsidRPr="00004F8A">
        <w:rPr>
          <w:rFonts w:ascii="Times New Roman" w:eastAsia="Times New Roman" w:hAnsi="Times New Roman" w:cs="Times New Roman"/>
          <w:sz w:val="26"/>
          <w:szCs w:val="26"/>
          <w:lang w:eastAsia="ru-RU"/>
        </w:rPr>
        <w:t>. Всі інші умови Договору залишаються без змін і Сторони підтверджують по них свої</w:t>
      </w:r>
      <w:r>
        <w:rPr>
          <w:rFonts w:ascii="Times New Roman" w:eastAsia="Times New Roman" w:hAnsi="Times New Roman" w:cs="Times New Roman"/>
          <w:sz w:val="26"/>
          <w:szCs w:val="26"/>
          <w:lang w:eastAsia="ru-RU"/>
        </w:rPr>
        <w:t xml:space="preserve"> </w:t>
      </w:r>
      <w:r w:rsidRPr="00004F8A">
        <w:rPr>
          <w:rFonts w:ascii="Times New Roman" w:eastAsia="Times New Roman" w:hAnsi="Times New Roman" w:cs="Times New Roman"/>
          <w:sz w:val="26"/>
          <w:szCs w:val="26"/>
          <w:lang w:eastAsia="ru-RU"/>
        </w:rPr>
        <w:t xml:space="preserve">зобов’язання.  </w:t>
      </w:r>
    </w:p>
    <w:p w:rsidR="002F2A2B" w:rsidRDefault="002F2A2B" w:rsidP="002F2A2B">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004F8A">
        <w:rPr>
          <w:rFonts w:ascii="Times New Roman" w:eastAsia="Times New Roman" w:hAnsi="Times New Roman" w:cs="Times New Roman"/>
          <w:sz w:val="26"/>
          <w:szCs w:val="26"/>
          <w:lang w:eastAsia="ru-RU"/>
        </w:rPr>
        <w:t>. Цю додаткову угоду укладено в чотирьох примірниках</w:t>
      </w:r>
      <w:r>
        <w:rPr>
          <w:rFonts w:ascii="Times New Roman" w:eastAsia="Times New Roman" w:hAnsi="Times New Roman" w:cs="Times New Roman"/>
          <w:sz w:val="26"/>
          <w:szCs w:val="26"/>
          <w:lang w:eastAsia="ru-RU"/>
        </w:rPr>
        <w:t xml:space="preserve"> на одному аркуші, які  мають </w:t>
      </w:r>
      <w:r w:rsidRPr="00004F8A">
        <w:rPr>
          <w:rFonts w:ascii="Times New Roman" w:eastAsia="Times New Roman" w:hAnsi="Times New Roman" w:cs="Times New Roman"/>
          <w:sz w:val="26"/>
          <w:szCs w:val="26"/>
          <w:lang w:eastAsia="ru-RU"/>
        </w:rPr>
        <w:t>однакову юридичну силу, при повному розумінні Сторонами її умов та термінології,</w:t>
      </w:r>
      <w:r>
        <w:rPr>
          <w:rFonts w:ascii="Times New Roman" w:eastAsia="Times New Roman" w:hAnsi="Times New Roman" w:cs="Times New Roman"/>
          <w:sz w:val="26"/>
          <w:szCs w:val="26"/>
          <w:lang w:eastAsia="ru-RU"/>
        </w:rPr>
        <w:t xml:space="preserve"> </w:t>
      </w:r>
      <w:r w:rsidRPr="00004F8A">
        <w:rPr>
          <w:rFonts w:ascii="Times New Roman" w:eastAsia="Times New Roman" w:hAnsi="Times New Roman" w:cs="Times New Roman"/>
          <w:sz w:val="26"/>
          <w:szCs w:val="26"/>
          <w:lang w:eastAsia="ru-RU"/>
        </w:rPr>
        <w:t>що є невід’ємною частиною основного Дог</w:t>
      </w:r>
      <w:r>
        <w:rPr>
          <w:rFonts w:ascii="Times New Roman" w:eastAsia="Times New Roman" w:hAnsi="Times New Roman" w:cs="Times New Roman"/>
          <w:sz w:val="26"/>
          <w:szCs w:val="26"/>
          <w:lang w:eastAsia="ru-RU"/>
        </w:rPr>
        <w:t xml:space="preserve">овору оренди, зареєстрованого у Державному реєстрі земель за № 212198704000068 від 15.06.2012 року </w:t>
      </w:r>
      <w:r w:rsidRPr="00004F8A">
        <w:rPr>
          <w:rFonts w:ascii="Times New Roman" w:eastAsia="Times New Roman" w:hAnsi="Times New Roman" w:cs="Times New Roman"/>
          <w:sz w:val="26"/>
          <w:szCs w:val="26"/>
          <w:lang w:eastAsia="ru-RU"/>
        </w:rPr>
        <w:t>та вступає в си</w:t>
      </w:r>
      <w:r>
        <w:rPr>
          <w:rFonts w:ascii="Times New Roman" w:eastAsia="Times New Roman" w:hAnsi="Times New Roman" w:cs="Times New Roman"/>
          <w:sz w:val="26"/>
          <w:szCs w:val="26"/>
          <w:lang w:eastAsia="ru-RU"/>
        </w:rPr>
        <w:t>лу після  підписання Сторонами.</w:t>
      </w:r>
    </w:p>
    <w:p w:rsidR="002F2A2B" w:rsidRDefault="002F2A2B" w:rsidP="002F2A2B">
      <w:pPr>
        <w:ind w:firstLine="708"/>
        <w:jc w:val="both"/>
        <w:rPr>
          <w:rFonts w:ascii="Times New Roman" w:eastAsia="Times New Roman" w:hAnsi="Times New Roman" w:cs="Times New Roman"/>
          <w:sz w:val="26"/>
          <w:szCs w:val="26"/>
          <w:lang w:eastAsia="ru-RU"/>
        </w:rPr>
      </w:pPr>
    </w:p>
    <w:p w:rsidR="002F2A2B" w:rsidRDefault="002F2A2B" w:rsidP="002F2A2B">
      <w:pPr>
        <w:ind w:firstLine="708"/>
        <w:jc w:val="both"/>
        <w:rPr>
          <w:rFonts w:ascii="Times New Roman" w:eastAsia="Times New Roman" w:hAnsi="Times New Roman" w:cs="Times New Roman"/>
          <w:sz w:val="26"/>
          <w:szCs w:val="26"/>
          <w:lang w:eastAsia="ru-RU"/>
        </w:rPr>
      </w:pPr>
    </w:p>
    <w:p w:rsidR="002F2A2B" w:rsidRDefault="002F2A2B" w:rsidP="002F2A2B">
      <w:pPr>
        <w:ind w:firstLine="708"/>
        <w:jc w:val="center"/>
        <w:rPr>
          <w:rFonts w:ascii="Times New Roman" w:eastAsia="Times New Roman" w:hAnsi="Times New Roman" w:cs="Times New Roman"/>
          <w:b/>
          <w:sz w:val="24"/>
          <w:szCs w:val="24"/>
          <w:lang w:eastAsia="ru-RU"/>
        </w:rPr>
      </w:pPr>
      <w:r w:rsidRPr="00A93503">
        <w:rPr>
          <w:rFonts w:ascii="Times New Roman" w:eastAsia="Times New Roman" w:hAnsi="Times New Roman" w:cs="Times New Roman"/>
          <w:b/>
          <w:sz w:val="24"/>
          <w:szCs w:val="24"/>
          <w:lang w:eastAsia="ru-RU"/>
        </w:rPr>
        <w:t>Р Е К В І З І Т И       С Т О Р І Н</w:t>
      </w:r>
    </w:p>
    <w:p w:rsidR="00BB2424" w:rsidRDefault="00BB2424" w:rsidP="002F2A2B">
      <w:pPr>
        <w:ind w:firstLine="708"/>
        <w:jc w:val="center"/>
        <w:rPr>
          <w:rFonts w:ascii="Times New Roman" w:eastAsia="Times New Roman" w:hAnsi="Times New Roman" w:cs="Times New Roman"/>
          <w:b/>
          <w:sz w:val="24"/>
          <w:szCs w:val="24"/>
          <w:lang w:eastAsia="ru-RU"/>
        </w:rPr>
      </w:pPr>
    </w:p>
    <w:p w:rsidR="002F2A2B" w:rsidRDefault="002F2A2B" w:rsidP="002F2A2B">
      <w:pPr>
        <w:ind w:firstLine="708"/>
        <w:jc w:val="center"/>
        <w:rPr>
          <w:rFonts w:ascii="Times New Roman" w:eastAsia="Times New Roman" w:hAnsi="Times New Roman" w:cs="Times New Roman"/>
          <w:b/>
          <w:sz w:val="24"/>
          <w:szCs w:val="24"/>
          <w:lang w:eastAsia="ru-RU"/>
        </w:rPr>
      </w:pPr>
    </w:p>
    <w:p w:rsidR="002F2A2B" w:rsidRDefault="002F2A2B" w:rsidP="002F2A2B">
      <w:pPr>
        <w:ind w:firstLine="708"/>
        <w:jc w:val="center"/>
        <w:rPr>
          <w:rFonts w:ascii="Times New Roman" w:eastAsia="Times New Roman" w:hAnsi="Times New Roman" w:cs="Times New Roman"/>
          <w:b/>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2A2B" w:rsidTr="002F2A2B">
        <w:tc>
          <w:tcPr>
            <w:tcW w:w="4785" w:type="dxa"/>
          </w:tcPr>
          <w:p w:rsidR="002F2A2B" w:rsidRDefault="002F2A2B" w:rsidP="002F2A2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ОРЕНДОДАВЕЦЬ</w:t>
            </w:r>
          </w:p>
        </w:tc>
        <w:tc>
          <w:tcPr>
            <w:tcW w:w="4786" w:type="dxa"/>
          </w:tcPr>
          <w:p w:rsidR="002F2A2B" w:rsidRDefault="002F2A2B" w:rsidP="002F2A2B">
            <w:pPr>
              <w:tabs>
                <w:tab w:val="left" w:pos="855"/>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ОРЕНДАР</w:t>
            </w:r>
          </w:p>
        </w:tc>
      </w:tr>
      <w:tr w:rsidR="002F2A2B" w:rsidTr="002F2A2B">
        <w:tc>
          <w:tcPr>
            <w:tcW w:w="4785" w:type="dxa"/>
          </w:tcPr>
          <w:p w:rsidR="002F2A2B" w:rsidRPr="00F52FD3" w:rsidRDefault="002F2A2B" w:rsidP="002F2A2B">
            <w:pPr>
              <w:jc w:val="both"/>
              <w:rPr>
                <w:rFonts w:ascii="Times New Roman" w:eastAsia="Times New Roman" w:hAnsi="Times New Roman" w:cs="Times New Roman"/>
                <w:b/>
                <w:sz w:val="24"/>
                <w:szCs w:val="24"/>
                <w:lang w:eastAsia="ru-RU"/>
              </w:rPr>
            </w:pPr>
            <w:proofErr w:type="spellStart"/>
            <w:r w:rsidRPr="00F52FD3">
              <w:rPr>
                <w:rFonts w:ascii="Times New Roman" w:eastAsia="Times New Roman" w:hAnsi="Times New Roman" w:cs="Times New Roman"/>
                <w:b/>
                <w:sz w:val="24"/>
                <w:szCs w:val="24"/>
                <w:lang w:eastAsia="ru-RU"/>
              </w:rPr>
              <w:t>Кам’янська</w:t>
            </w:r>
            <w:proofErr w:type="spellEnd"/>
            <w:r w:rsidRPr="00F52FD3">
              <w:rPr>
                <w:rFonts w:ascii="Times New Roman" w:eastAsia="Times New Roman" w:hAnsi="Times New Roman" w:cs="Times New Roman"/>
                <w:b/>
                <w:sz w:val="24"/>
                <w:szCs w:val="24"/>
                <w:lang w:eastAsia="ru-RU"/>
              </w:rPr>
              <w:t xml:space="preserve"> сільська рада</w:t>
            </w:r>
          </w:p>
          <w:p w:rsidR="002F2A2B" w:rsidRPr="00F52FD3" w:rsidRDefault="002F2A2B" w:rsidP="002F2A2B">
            <w:pPr>
              <w:jc w:val="both"/>
              <w:rPr>
                <w:rFonts w:ascii="Times New Roman" w:eastAsia="Times New Roman" w:hAnsi="Times New Roman" w:cs="Times New Roman"/>
                <w:sz w:val="24"/>
                <w:szCs w:val="24"/>
                <w:lang w:eastAsia="ru-RU"/>
              </w:rPr>
            </w:pPr>
            <w:r w:rsidRPr="00F52FD3">
              <w:rPr>
                <w:rFonts w:ascii="Times New Roman" w:eastAsia="Times New Roman" w:hAnsi="Times New Roman" w:cs="Times New Roman"/>
                <w:sz w:val="24"/>
                <w:szCs w:val="24"/>
                <w:lang w:eastAsia="ru-RU"/>
              </w:rPr>
              <w:t xml:space="preserve">в особі сільського голови </w:t>
            </w:r>
            <w:proofErr w:type="spellStart"/>
            <w:r w:rsidRPr="00F52FD3">
              <w:rPr>
                <w:rFonts w:ascii="Times New Roman" w:eastAsia="Times New Roman" w:hAnsi="Times New Roman" w:cs="Times New Roman"/>
                <w:sz w:val="24"/>
                <w:szCs w:val="24"/>
                <w:lang w:eastAsia="ru-RU"/>
              </w:rPr>
              <w:t>Станинець</w:t>
            </w:r>
            <w:proofErr w:type="spellEnd"/>
            <w:r w:rsidRPr="00F52FD3">
              <w:rPr>
                <w:rFonts w:ascii="Times New Roman" w:eastAsia="Times New Roman" w:hAnsi="Times New Roman" w:cs="Times New Roman"/>
                <w:sz w:val="24"/>
                <w:szCs w:val="24"/>
                <w:lang w:eastAsia="ru-RU"/>
              </w:rPr>
              <w:t xml:space="preserve"> М.М., діючого на підставі ст.42 ЗУ «Про місцеве самоврядування в Україні»</w:t>
            </w:r>
          </w:p>
          <w:p w:rsidR="002F2A2B" w:rsidRPr="00F52FD3" w:rsidRDefault="002F2A2B" w:rsidP="002F2A2B">
            <w:pPr>
              <w:jc w:val="both"/>
              <w:rPr>
                <w:rFonts w:ascii="Times New Roman" w:eastAsia="Times New Roman" w:hAnsi="Times New Roman" w:cs="Times New Roman"/>
                <w:sz w:val="24"/>
                <w:szCs w:val="24"/>
                <w:lang w:eastAsia="ru-RU"/>
              </w:rPr>
            </w:pPr>
            <w:r w:rsidRPr="00F52FD3">
              <w:rPr>
                <w:rFonts w:ascii="Times New Roman" w:eastAsia="Times New Roman" w:hAnsi="Times New Roman" w:cs="Times New Roman"/>
                <w:sz w:val="24"/>
                <w:szCs w:val="24"/>
                <w:lang w:eastAsia="ru-RU"/>
              </w:rPr>
              <w:t xml:space="preserve">90125, Закарпатська область, Берегівський район, с. </w:t>
            </w:r>
            <w:proofErr w:type="spellStart"/>
            <w:r w:rsidRPr="00F52FD3">
              <w:rPr>
                <w:rFonts w:ascii="Times New Roman" w:eastAsia="Times New Roman" w:hAnsi="Times New Roman" w:cs="Times New Roman"/>
                <w:sz w:val="24"/>
                <w:szCs w:val="24"/>
                <w:lang w:eastAsia="ru-RU"/>
              </w:rPr>
              <w:t>Кам’янське</w:t>
            </w:r>
            <w:proofErr w:type="spellEnd"/>
            <w:r w:rsidRPr="00F52FD3">
              <w:rPr>
                <w:rFonts w:ascii="Times New Roman" w:eastAsia="Times New Roman" w:hAnsi="Times New Roman" w:cs="Times New Roman"/>
                <w:sz w:val="24"/>
                <w:szCs w:val="24"/>
                <w:lang w:eastAsia="ru-RU"/>
              </w:rPr>
              <w:t>, вул. Українська, 1,</w:t>
            </w:r>
          </w:p>
          <w:p w:rsidR="002F2A2B" w:rsidRPr="00F52FD3" w:rsidRDefault="002F2A2B" w:rsidP="002F2A2B">
            <w:pPr>
              <w:jc w:val="both"/>
              <w:rPr>
                <w:rFonts w:ascii="Times New Roman" w:eastAsia="Times New Roman" w:hAnsi="Times New Roman" w:cs="Times New Roman"/>
                <w:sz w:val="24"/>
                <w:szCs w:val="24"/>
                <w:lang w:eastAsia="ru-RU"/>
              </w:rPr>
            </w:pPr>
            <w:r w:rsidRPr="00F52FD3">
              <w:rPr>
                <w:rFonts w:ascii="Times New Roman" w:eastAsia="Times New Roman" w:hAnsi="Times New Roman" w:cs="Times New Roman"/>
                <w:sz w:val="24"/>
                <w:szCs w:val="24"/>
                <w:u w:val="single"/>
                <w:lang w:eastAsia="ru-RU"/>
              </w:rPr>
              <w:t xml:space="preserve">р/р  </w:t>
            </w:r>
            <w:r w:rsidRPr="00F52FD3">
              <w:rPr>
                <w:rFonts w:ascii="Times New Roman" w:eastAsia="Times New Roman" w:hAnsi="Times New Roman" w:cs="Times New Roman"/>
                <w:sz w:val="24"/>
                <w:szCs w:val="24"/>
                <w:u w:val="single"/>
                <w:lang w:val="en-US" w:eastAsia="ru-RU"/>
              </w:rPr>
              <w:t>UA</w:t>
            </w:r>
            <w:r w:rsidRPr="00F52FD3">
              <w:rPr>
                <w:rFonts w:ascii="Times New Roman" w:hAnsi="Times New Roman" w:cs="Times New Roman"/>
                <w:sz w:val="26"/>
                <w:szCs w:val="26"/>
                <w:u w:val="single"/>
              </w:rPr>
              <w:t>728999980334129812000007419</w:t>
            </w:r>
            <w:r w:rsidRPr="00F52FD3">
              <w:rPr>
                <w:rFonts w:ascii="Times New Roman" w:hAnsi="Times New Roman" w:cs="Times New Roman"/>
                <w:sz w:val="26"/>
                <w:szCs w:val="26"/>
              </w:rPr>
              <w:t xml:space="preserve">     </w:t>
            </w:r>
            <w:r w:rsidRPr="00F52FD3">
              <w:rPr>
                <w:rFonts w:ascii="Times New Roman" w:eastAsia="Times New Roman" w:hAnsi="Times New Roman" w:cs="Times New Roman"/>
                <w:sz w:val="24"/>
                <w:szCs w:val="24"/>
                <w:lang w:eastAsia="ru-RU"/>
              </w:rPr>
              <w:t xml:space="preserve">     </w:t>
            </w:r>
          </w:p>
          <w:p w:rsidR="002F2A2B" w:rsidRPr="00F52FD3" w:rsidRDefault="002F2A2B" w:rsidP="002F2A2B">
            <w:pPr>
              <w:jc w:val="both"/>
              <w:rPr>
                <w:rFonts w:ascii="Times New Roman" w:eastAsia="Times New Roman" w:hAnsi="Times New Roman" w:cs="Times New Roman"/>
                <w:sz w:val="24"/>
                <w:szCs w:val="24"/>
                <w:u w:val="single"/>
                <w:lang w:eastAsia="ru-RU"/>
              </w:rPr>
            </w:pPr>
            <w:r w:rsidRPr="00F52FD3">
              <w:rPr>
                <w:rFonts w:ascii="Times New Roman" w:eastAsia="Times New Roman" w:hAnsi="Times New Roman" w:cs="Times New Roman"/>
                <w:sz w:val="24"/>
                <w:szCs w:val="24"/>
                <w:u w:val="single"/>
                <w:lang w:eastAsia="ru-RU"/>
              </w:rPr>
              <w:t xml:space="preserve">банк </w:t>
            </w:r>
            <w:proofErr w:type="spellStart"/>
            <w:r w:rsidRPr="00F52FD3">
              <w:rPr>
                <w:rFonts w:ascii="Times New Roman" w:eastAsia="Times New Roman" w:hAnsi="Times New Roman" w:cs="Times New Roman"/>
                <w:sz w:val="24"/>
                <w:szCs w:val="24"/>
                <w:u w:val="single"/>
                <w:lang w:eastAsia="ru-RU"/>
              </w:rPr>
              <w:t>отримувача</w:t>
            </w:r>
            <w:proofErr w:type="spellEnd"/>
            <w:r w:rsidRPr="00F52FD3">
              <w:rPr>
                <w:rFonts w:ascii="Times New Roman" w:eastAsia="Times New Roman" w:hAnsi="Times New Roman" w:cs="Times New Roman"/>
                <w:sz w:val="24"/>
                <w:szCs w:val="24"/>
                <w:u w:val="single"/>
                <w:lang w:eastAsia="ru-RU"/>
              </w:rPr>
              <w:t>:ГУДКСУ у Закарпатській</w:t>
            </w:r>
            <w:r w:rsidRPr="00F52FD3">
              <w:rPr>
                <w:rFonts w:ascii="Times New Roman" w:eastAsia="Times New Roman" w:hAnsi="Times New Roman" w:cs="Times New Roman"/>
                <w:sz w:val="24"/>
                <w:szCs w:val="24"/>
                <w:lang w:eastAsia="ru-RU"/>
              </w:rPr>
              <w:t xml:space="preserve">                            </w:t>
            </w:r>
          </w:p>
          <w:p w:rsidR="002F2A2B" w:rsidRPr="00F52FD3" w:rsidRDefault="002F2A2B" w:rsidP="002F2A2B">
            <w:pPr>
              <w:jc w:val="both"/>
              <w:rPr>
                <w:rFonts w:ascii="Times New Roman" w:eastAsia="Times New Roman" w:hAnsi="Times New Roman" w:cs="Times New Roman"/>
                <w:sz w:val="24"/>
                <w:szCs w:val="24"/>
                <w:lang w:eastAsia="ru-RU"/>
              </w:rPr>
            </w:pPr>
            <w:r w:rsidRPr="00F52FD3">
              <w:rPr>
                <w:rFonts w:ascii="Times New Roman" w:eastAsia="Times New Roman" w:hAnsi="Times New Roman" w:cs="Times New Roman"/>
                <w:sz w:val="24"/>
                <w:szCs w:val="24"/>
                <w:lang w:eastAsia="ru-RU"/>
              </w:rPr>
              <w:t xml:space="preserve"> </w:t>
            </w:r>
            <w:r w:rsidRPr="00F52FD3">
              <w:rPr>
                <w:rFonts w:ascii="Times New Roman" w:eastAsia="Times New Roman" w:hAnsi="Times New Roman" w:cs="Times New Roman"/>
                <w:sz w:val="24"/>
                <w:szCs w:val="24"/>
                <w:u w:val="single"/>
                <w:lang w:eastAsia="ru-RU"/>
              </w:rPr>
              <w:t xml:space="preserve">області, МФО </w:t>
            </w:r>
            <w:r w:rsidRPr="00F52FD3">
              <w:rPr>
                <w:rFonts w:ascii="Times New Roman" w:eastAsia="Times New Roman" w:hAnsi="Times New Roman" w:cs="Times New Roman"/>
                <w:b/>
                <w:sz w:val="24"/>
                <w:szCs w:val="24"/>
                <w:u w:val="single"/>
                <w:lang w:eastAsia="ru-RU"/>
              </w:rPr>
              <w:t xml:space="preserve"> </w:t>
            </w:r>
            <w:r w:rsidRPr="002F2A2B">
              <w:rPr>
                <w:rFonts w:ascii="Times New Roman" w:eastAsia="Times New Roman" w:hAnsi="Times New Roman" w:cs="Times New Roman"/>
                <w:b/>
                <w:sz w:val="24"/>
                <w:szCs w:val="24"/>
                <w:u w:val="single"/>
                <w:lang w:eastAsia="ru-RU"/>
              </w:rPr>
              <w:t>89998</w:t>
            </w:r>
            <w:r w:rsidRPr="00F52FD3">
              <w:rPr>
                <w:rFonts w:ascii="Times New Roman" w:eastAsia="Times New Roman" w:hAnsi="Times New Roman" w:cs="Times New Roman"/>
                <w:sz w:val="24"/>
                <w:szCs w:val="24"/>
                <w:u w:val="single"/>
                <w:lang w:eastAsia="ru-RU"/>
              </w:rPr>
              <w:t xml:space="preserve"> код ЄДРПОУ</w:t>
            </w:r>
            <w:r w:rsidRPr="002F2A2B">
              <w:rPr>
                <w:rFonts w:ascii="Times New Roman" w:eastAsia="Times New Roman" w:hAnsi="Times New Roman" w:cs="Times New Roman"/>
                <w:b/>
                <w:sz w:val="24"/>
                <w:szCs w:val="24"/>
                <w:u w:val="single"/>
                <w:lang w:eastAsia="ru-RU"/>
              </w:rPr>
              <w:t xml:space="preserve"> 04349550</w:t>
            </w:r>
            <w:r w:rsidRPr="00F52FD3">
              <w:rPr>
                <w:rFonts w:ascii="Times New Roman" w:eastAsia="Times New Roman" w:hAnsi="Times New Roman" w:cs="Times New Roman"/>
                <w:sz w:val="24"/>
                <w:szCs w:val="24"/>
                <w:lang w:eastAsia="ru-RU"/>
              </w:rPr>
              <w:t xml:space="preserve">    </w:t>
            </w:r>
          </w:p>
          <w:p w:rsidR="002F2A2B" w:rsidRPr="00B855DD" w:rsidRDefault="002F2A2B" w:rsidP="002F2A2B">
            <w:pPr>
              <w:jc w:val="center"/>
              <w:rPr>
                <w:rFonts w:ascii="Times New Roman" w:eastAsia="Times New Roman" w:hAnsi="Times New Roman" w:cs="Times New Roman"/>
                <w:sz w:val="24"/>
                <w:szCs w:val="24"/>
                <w:lang w:eastAsia="ru-RU"/>
              </w:rPr>
            </w:pPr>
          </w:p>
        </w:tc>
        <w:tc>
          <w:tcPr>
            <w:tcW w:w="4786" w:type="dxa"/>
          </w:tcPr>
          <w:p w:rsidR="002F2A2B" w:rsidRPr="00F52FD3" w:rsidRDefault="002F2A2B" w:rsidP="002F2A2B">
            <w:pPr>
              <w:jc w:val="both"/>
              <w:rPr>
                <w:rFonts w:ascii="Times New Roman" w:eastAsia="Times New Roman" w:hAnsi="Times New Roman" w:cs="Times New Roman"/>
                <w:b/>
                <w:sz w:val="24"/>
                <w:szCs w:val="24"/>
                <w:lang w:eastAsia="ru-RU"/>
              </w:rPr>
            </w:pPr>
            <w:r w:rsidRPr="00F52FD3">
              <w:rPr>
                <w:rFonts w:ascii="Times New Roman" w:eastAsia="Times New Roman" w:hAnsi="Times New Roman" w:cs="Times New Roman"/>
                <w:b/>
                <w:sz w:val="24"/>
                <w:szCs w:val="24"/>
                <w:lang w:eastAsia="ru-RU"/>
              </w:rPr>
              <w:t>Товариство з обмеженою відповідальністю «</w:t>
            </w:r>
            <w:proofErr w:type="spellStart"/>
            <w:r w:rsidRPr="00F52FD3">
              <w:rPr>
                <w:rFonts w:ascii="Times New Roman" w:eastAsia="Times New Roman" w:hAnsi="Times New Roman" w:cs="Times New Roman"/>
                <w:b/>
                <w:sz w:val="24"/>
                <w:szCs w:val="24"/>
                <w:lang w:eastAsia="ru-RU"/>
              </w:rPr>
              <w:t>Сілан</w:t>
            </w:r>
            <w:proofErr w:type="spellEnd"/>
            <w:r w:rsidRPr="00F52FD3">
              <w:rPr>
                <w:rFonts w:ascii="Times New Roman" w:eastAsia="Times New Roman" w:hAnsi="Times New Roman" w:cs="Times New Roman"/>
                <w:b/>
                <w:sz w:val="24"/>
                <w:szCs w:val="24"/>
                <w:lang w:eastAsia="ru-RU"/>
              </w:rPr>
              <w:t>»,</w:t>
            </w:r>
          </w:p>
          <w:p w:rsidR="002F2A2B" w:rsidRDefault="002F2A2B" w:rsidP="002F2A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особі Генерального директора </w:t>
            </w:r>
            <w:proofErr w:type="spellStart"/>
            <w:r>
              <w:rPr>
                <w:rFonts w:ascii="Times New Roman" w:eastAsia="Times New Roman" w:hAnsi="Times New Roman" w:cs="Times New Roman"/>
                <w:sz w:val="24"/>
                <w:szCs w:val="24"/>
                <w:lang w:eastAsia="ru-RU"/>
              </w:rPr>
              <w:t>Лендела</w:t>
            </w:r>
            <w:proofErr w:type="spellEnd"/>
            <w:r>
              <w:rPr>
                <w:rFonts w:ascii="Times New Roman" w:eastAsia="Times New Roman" w:hAnsi="Times New Roman" w:cs="Times New Roman"/>
                <w:sz w:val="24"/>
                <w:szCs w:val="24"/>
                <w:lang w:eastAsia="ru-RU"/>
              </w:rPr>
              <w:t xml:space="preserve"> В.В.</w:t>
            </w:r>
          </w:p>
          <w:p w:rsidR="002F2A2B" w:rsidRDefault="002F2A2B" w:rsidP="002F2A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Закарпатська область, Берегівський район, с. Сільце, вул. 60-річчя Жовтня, 56</w:t>
            </w:r>
          </w:p>
          <w:p w:rsidR="002F2A2B" w:rsidRPr="00F52FD3" w:rsidRDefault="002F2A2B" w:rsidP="002F2A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ЄДРПОУ 31432108</w:t>
            </w:r>
          </w:p>
        </w:tc>
      </w:tr>
    </w:tbl>
    <w:p w:rsidR="002F2A2B" w:rsidRPr="00A93503" w:rsidRDefault="002F2A2B" w:rsidP="002F2A2B">
      <w:pPr>
        <w:rPr>
          <w:rFonts w:ascii="Times New Roman" w:eastAsia="Times New Roman" w:hAnsi="Times New Roman" w:cs="Times New Roman"/>
          <w:sz w:val="24"/>
          <w:szCs w:val="24"/>
          <w:u w:val="single"/>
          <w:lang w:eastAsia="ru-RU"/>
        </w:rPr>
      </w:pPr>
    </w:p>
    <w:p w:rsidR="002F2A2B" w:rsidRPr="00A93503" w:rsidRDefault="002F2A2B" w:rsidP="002F2A2B">
      <w:pPr>
        <w:tabs>
          <w:tab w:val="left" w:pos="5940"/>
        </w:tabs>
        <w:rPr>
          <w:rFonts w:ascii="Times New Roman" w:eastAsia="Times New Roman" w:hAnsi="Times New Roman" w:cs="Times New Roman"/>
          <w:b/>
          <w:sz w:val="24"/>
          <w:szCs w:val="24"/>
          <w:lang w:eastAsia="ru-RU"/>
        </w:rPr>
      </w:pPr>
      <w:r w:rsidRPr="00A93503">
        <w:rPr>
          <w:rFonts w:ascii="Times New Roman" w:eastAsia="Times New Roman" w:hAnsi="Times New Roman" w:cs="Times New Roman"/>
          <w:sz w:val="24"/>
          <w:szCs w:val="24"/>
          <w:lang w:eastAsia="ru-RU"/>
        </w:rPr>
        <w:t xml:space="preserve">                                                           </w:t>
      </w:r>
      <w:r w:rsidRPr="00A93503">
        <w:rPr>
          <w:rFonts w:ascii="Times New Roman" w:eastAsia="Times New Roman" w:hAnsi="Times New Roman" w:cs="Times New Roman"/>
          <w:b/>
          <w:sz w:val="24"/>
          <w:szCs w:val="24"/>
          <w:lang w:eastAsia="ru-RU"/>
        </w:rPr>
        <w:t>Підписи   сторін</w:t>
      </w:r>
      <w:r w:rsidRPr="00A93503">
        <w:rPr>
          <w:rFonts w:ascii="Times New Roman" w:eastAsia="Times New Roman" w:hAnsi="Times New Roman" w:cs="Times New Roman"/>
          <w:b/>
          <w:sz w:val="24"/>
          <w:szCs w:val="24"/>
          <w:lang w:eastAsia="ru-RU"/>
        </w:rPr>
        <w:tab/>
      </w:r>
    </w:p>
    <w:p w:rsidR="002F2A2B" w:rsidRPr="00A93503" w:rsidRDefault="002F2A2B" w:rsidP="002F2A2B">
      <w:pPr>
        <w:tabs>
          <w:tab w:val="left" w:pos="5940"/>
        </w:tabs>
        <w:rPr>
          <w:rFonts w:ascii="Times New Roman" w:eastAsia="Times New Roman" w:hAnsi="Times New Roman" w:cs="Times New Roman"/>
          <w:b/>
          <w:sz w:val="24"/>
          <w:szCs w:val="24"/>
          <w:lang w:eastAsia="ru-RU"/>
        </w:rPr>
      </w:pPr>
    </w:p>
    <w:p w:rsidR="002F2A2B" w:rsidRPr="00A93503" w:rsidRDefault="002F2A2B" w:rsidP="002F2A2B">
      <w:pPr>
        <w:tabs>
          <w:tab w:val="left" w:pos="5940"/>
        </w:tabs>
        <w:rPr>
          <w:rFonts w:ascii="Times New Roman" w:eastAsia="Times New Roman" w:hAnsi="Times New Roman" w:cs="Times New Roman"/>
          <w:b/>
          <w:sz w:val="24"/>
          <w:szCs w:val="24"/>
          <w:lang w:eastAsia="ru-RU"/>
        </w:rPr>
      </w:pPr>
      <w:r w:rsidRPr="00A93503">
        <w:rPr>
          <w:rFonts w:ascii="Times New Roman" w:eastAsia="Times New Roman" w:hAnsi="Times New Roman" w:cs="Times New Roman"/>
          <w:b/>
          <w:sz w:val="24"/>
          <w:szCs w:val="24"/>
          <w:lang w:eastAsia="ru-RU"/>
        </w:rPr>
        <w:t xml:space="preserve">                   Орендодавець                                                                                Орендар</w:t>
      </w:r>
    </w:p>
    <w:p w:rsidR="002F2A2B" w:rsidRPr="00A93503" w:rsidRDefault="002F2A2B" w:rsidP="002F2A2B">
      <w:pPr>
        <w:tabs>
          <w:tab w:val="left" w:pos="5940"/>
        </w:tabs>
        <w:rPr>
          <w:rFonts w:ascii="Times New Roman" w:eastAsia="Times New Roman" w:hAnsi="Times New Roman" w:cs="Times New Roman"/>
          <w:b/>
          <w:sz w:val="24"/>
          <w:szCs w:val="24"/>
          <w:lang w:eastAsia="ru-RU"/>
        </w:rPr>
      </w:pPr>
    </w:p>
    <w:p w:rsidR="002F2A2B" w:rsidRPr="00A93503" w:rsidRDefault="002F2A2B" w:rsidP="002F2A2B">
      <w:pPr>
        <w:tabs>
          <w:tab w:val="left" w:pos="5940"/>
        </w:tabs>
        <w:rPr>
          <w:rFonts w:ascii="Times New Roman" w:eastAsia="Times New Roman" w:hAnsi="Times New Roman" w:cs="Times New Roman"/>
          <w:b/>
          <w:sz w:val="24"/>
          <w:szCs w:val="24"/>
          <w:lang w:eastAsia="ru-RU"/>
        </w:rPr>
      </w:pPr>
      <w:r w:rsidRPr="00A93503">
        <w:rPr>
          <w:rFonts w:ascii="Times New Roman" w:eastAsia="Times New Roman" w:hAnsi="Times New Roman" w:cs="Times New Roman"/>
          <w:b/>
          <w:sz w:val="24"/>
          <w:szCs w:val="24"/>
          <w:lang w:eastAsia="ru-RU"/>
        </w:rPr>
        <w:t xml:space="preserve">       </w:t>
      </w:r>
      <w:proofErr w:type="spellStart"/>
      <w:r w:rsidRPr="00A93503">
        <w:rPr>
          <w:rFonts w:ascii="Times New Roman" w:eastAsia="Times New Roman" w:hAnsi="Times New Roman" w:cs="Times New Roman"/>
          <w:b/>
          <w:sz w:val="24"/>
          <w:szCs w:val="24"/>
          <w:lang w:eastAsia="ru-RU"/>
        </w:rPr>
        <w:t>_________________М.М.Станинець</w:t>
      </w:r>
      <w:proofErr w:type="spellEnd"/>
      <w:r w:rsidRPr="00A9350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____________________ В.В. </w:t>
      </w:r>
      <w:proofErr w:type="spellStart"/>
      <w:r>
        <w:rPr>
          <w:rFonts w:ascii="Times New Roman" w:eastAsia="Times New Roman" w:hAnsi="Times New Roman" w:cs="Times New Roman"/>
          <w:b/>
          <w:sz w:val="24"/>
          <w:szCs w:val="24"/>
          <w:lang w:eastAsia="ru-RU"/>
        </w:rPr>
        <w:t>Лендел</w:t>
      </w:r>
      <w:proofErr w:type="spellEnd"/>
    </w:p>
    <w:p w:rsidR="002F2A2B" w:rsidRPr="00A93503" w:rsidRDefault="002F2A2B" w:rsidP="002F2A2B">
      <w:pPr>
        <w:tabs>
          <w:tab w:val="left" w:pos="5940"/>
        </w:tabs>
        <w:rPr>
          <w:rFonts w:ascii="Times New Roman" w:eastAsia="Times New Roman" w:hAnsi="Times New Roman" w:cs="Times New Roman"/>
          <w:b/>
          <w:sz w:val="24"/>
          <w:szCs w:val="24"/>
          <w:lang w:eastAsia="ru-RU"/>
        </w:rPr>
      </w:pPr>
      <w:r w:rsidRPr="00A93503">
        <w:rPr>
          <w:rFonts w:ascii="Times New Roman" w:eastAsia="Times New Roman" w:hAnsi="Times New Roman" w:cs="Times New Roman"/>
          <w:b/>
          <w:sz w:val="24"/>
          <w:szCs w:val="24"/>
          <w:lang w:eastAsia="ru-RU"/>
        </w:rPr>
        <w:t xml:space="preserve">       М.П                                                                                                                                </w:t>
      </w:r>
      <w:proofErr w:type="spellStart"/>
      <w:r w:rsidRPr="00A93503">
        <w:rPr>
          <w:rFonts w:ascii="Times New Roman" w:eastAsia="Times New Roman" w:hAnsi="Times New Roman" w:cs="Times New Roman"/>
          <w:b/>
          <w:sz w:val="24"/>
          <w:szCs w:val="24"/>
          <w:lang w:eastAsia="ru-RU"/>
        </w:rPr>
        <w:t>М.П</w:t>
      </w:r>
      <w:proofErr w:type="spellEnd"/>
    </w:p>
    <w:p w:rsidR="002F2A2B" w:rsidRPr="00A93503" w:rsidRDefault="002F2A2B" w:rsidP="002F2A2B">
      <w:pPr>
        <w:rPr>
          <w:rFonts w:ascii="Times New Roman" w:eastAsia="Times New Roman" w:hAnsi="Times New Roman" w:cs="Times New Roman"/>
          <w:sz w:val="28"/>
          <w:szCs w:val="28"/>
          <w:lang w:eastAsia="ru-RU"/>
        </w:rPr>
      </w:pPr>
    </w:p>
    <w:p w:rsidR="002F2A2B" w:rsidRDefault="002F2A2B" w:rsidP="002F2A2B"/>
    <w:p w:rsidR="009F0983" w:rsidRDefault="009F0983" w:rsidP="00EB60FC">
      <w:pPr>
        <w:tabs>
          <w:tab w:val="left" w:pos="2369"/>
        </w:tabs>
        <w:rPr>
          <w:sz w:val="28"/>
          <w:szCs w:val="28"/>
        </w:rPr>
      </w:pPr>
    </w:p>
    <w:p w:rsidR="00480403" w:rsidRDefault="00480403" w:rsidP="00EB60FC">
      <w:pPr>
        <w:tabs>
          <w:tab w:val="left" w:pos="2369"/>
        </w:tabs>
        <w:rPr>
          <w:sz w:val="28"/>
          <w:szCs w:val="28"/>
        </w:rPr>
      </w:pPr>
    </w:p>
    <w:p w:rsidR="00480403" w:rsidRDefault="00480403" w:rsidP="00EB60FC">
      <w:pPr>
        <w:tabs>
          <w:tab w:val="left" w:pos="2369"/>
        </w:tabs>
        <w:rPr>
          <w:sz w:val="28"/>
          <w:szCs w:val="28"/>
        </w:rPr>
      </w:pPr>
    </w:p>
    <w:p w:rsidR="00480403" w:rsidRDefault="00480403" w:rsidP="00EB60FC">
      <w:pPr>
        <w:tabs>
          <w:tab w:val="left" w:pos="2369"/>
        </w:tabs>
        <w:rPr>
          <w:sz w:val="28"/>
          <w:szCs w:val="28"/>
        </w:rPr>
      </w:pPr>
    </w:p>
    <w:p w:rsidR="00480403" w:rsidRDefault="00480403" w:rsidP="00EB60FC">
      <w:pPr>
        <w:tabs>
          <w:tab w:val="left" w:pos="2369"/>
        </w:tabs>
        <w:rPr>
          <w:sz w:val="28"/>
          <w:szCs w:val="28"/>
        </w:rPr>
      </w:pPr>
    </w:p>
    <w:p w:rsidR="00480403" w:rsidRDefault="00480403" w:rsidP="00EB60FC">
      <w:pPr>
        <w:tabs>
          <w:tab w:val="left" w:pos="2369"/>
        </w:tabs>
        <w:rPr>
          <w:sz w:val="28"/>
          <w:szCs w:val="28"/>
        </w:rPr>
      </w:pPr>
    </w:p>
    <w:p w:rsidR="00480403" w:rsidRDefault="00480403" w:rsidP="00EB60FC">
      <w:pPr>
        <w:tabs>
          <w:tab w:val="left" w:pos="2369"/>
        </w:tabs>
        <w:rPr>
          <w:sz w:val="28"/>
          <w:szCs w:val="28"/>
        </w:rPr>
      </w:pPr>
    </w:p>
    <w:p w:rsidR="00480403" w:rsidRDefault="00480403" w:rsidP="00EB60FC">
      <w:pPr>
        <w:tabs>
          <w:tab w:val="left" w:pos="2369"/>
        </w:tabs>
        <w:rPr>
          <w:sz w:val="28"/>
          <w:szCs w:val="28"/>
        </w:rPr>
      </w:pPr>
    </w:p>
    <w:p w:rsidR="00480403" w:rsidRDefault="00480403" w:rsidP="00EB60FC">
      <w:pPr>
        <w:tabs>
          <w:tab w:val="left" w:pos="2369"/>
        </w:tabs>
        <w:rPr>
          <w:sz w:val="28"/>
          <w:szCs w:val="28"/>
        </w:rPr>
      </w:pPr>
    </w:p>
    <w:p w:rsidR="00480403" w:rsidRDefault="00480403" w:rsidP="00EB60FC">
      <w:pPr>
        <w:tabs>
          <w:tab w:val="left" w:pos="2369"/>
        </w:tabs>
        <w:rPr>
          <w:sz w:val="28"/>
          <w:szCs w:val="28"/>
        </w:rPr>
      </w:pPr>
    </w:p>
    <w:p w:rsidR="00EB60FC" w:rsidRPr="00151C07" w:rsidRDefault="00EB60FC" w:rsidP="00EB60FC">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40" type="#_x0000_t75" style="width:47.25pt;height:53.25pt" o:ole="" fillcolor="window">
            <v:imagedata r:id="rId18" o:title=""/>
          </v:shape>
          <o:OLEObject Type="Embed" ProgID="Word.Picture.8" ShapeID="_x0000_i1040" DrawAspect="Content" ObjectID="_1748683132" r:id="rId33"/>
        </w:object>
      </w:r>
    </w:p>
    <w:p w:rsidR="00EB60FC" w:rsidRPr="00151C07" w:rsidRDefault="00EB60FC" w:rsidP="00EB60FC">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EB60FC" w:rsidRPr="00151C07" w:rsidRDefault="00EB60FC" w:rsidP="00EB60FC">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EB60FC" w:rsidRPr="00151C07" w:rsidRDefault="00EB60FC" w:rsidP="00EB60F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151C07">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151C07">
        <w:rPr>
          <w:rFonts w:ascii="Times New Roman" w:eastAsia="Times New Roman" w:hAnsi="Times New Roman" w:cs="Times New Roman"/>
          <w:b/>
          <w:sz w:val="28"/>
          <w:szCs w:val="28"/>
          <w:lang w:eastAsia="ru-RU"/>
        </w:rPr>
        <w:t>-го скликання</w:t>
      </w:r>
    </w:p>
    <w:p w:rsidR="00EB60FC" w:rsidRPr="00151C07" w:rsidRDefault="00EB60FC" w:rsidP="00EB60FC">
      <w:pPr>
        <w:spacing w:after="0" w:line="240" w:lineRule="auto"/>
        <w:jc w:val="center"/>
        <w:rPr>
          <w:rFonts w:ascii="Times New Roman" w:eastAsia="Times New Roman" w:hAnsi="Times New Roman" w:cs="Times New Roman"/>
          <w:b/>
          <w:sz w:val="28"/>
          <w:szCs w:val="28"/>
          <w:lang w:eastAsia="ru-RU"/>
        </w:rPr>
      </w:pPr>
    </w:p>
    <w:p w:rsidR="00EB60FC" w:rsidRPr="00151C07" w:rsidRDefault="00EB60FC" w:rsidP="00EB60FC">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EB60FC" w:rsidRPr="00151C07" w:rsidRDefault="00EB60FC" w:rsidP="00EB60F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від 11 травня </w:t>
      </w:r>
      <w:r w:rsidRPr="00151C07">
        <w:rPr>
          <w:rFonts w:ascii="Times New Roman" w:eastAsia="Times New Roman" w:hAnsi="Times New Roman" w:cs="Times New Roman"/>
          <w:b/>
          <w:sz w:val="28"/>
          <w:szCs w:val="28"/>
          <w:lang w:eastAsia="ru-RU"/>
        </w:rPr>
        <w:t xml:space="preserve">  2023 року  № </w:t>
      </w:r>
      <w:r>
        <w:rPr>
          <w:rFonts w:ascii="Times New Roman" w:eastAsia="Times New Roman" w:hAnsi="Times New Roman" w:cs="Times New Roman"/>
          <w:b/>
          <w:sz w:val="28"/>
          <w:szCs w:val="28"/>
          <w:lang w:eastAsia="ru-RU"/>
        </w:rPr>
        <w:t>1331</w:t>
      </w:r>
    </w:p>
    <w:p w:rsidR="00EB60FC" w:rsidRPr="00151C07" w:rsidRDefault="00EB60FC" w:rsidP="00EB60FC">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EB60FC" w:rsidRPr="00151C07" w:rsidRDefault="00EB60FC" w:rsidP="00EB60FC">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Про надання дозволу  на розробку </w:t>
      </w:r>
    </w:p>
    <w:p w:rsidR="00EB60FC" w:rsidRPr="00151C07" w:rsidRDefault="00EB60FC" w:rsidP="00EB60F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детального плану території</w:t>
      </w:r>
    </w:p>
    <w:p w:rsidR="00EB60FC" w:rsidRPr="00151C07" w:rsidRDefault="00EB60FC" w:rsidP="00EB60F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Попович Марині Іванівні</w:t>
      </w:r>
      <w:r w:rsidRPr="00151C07">
        <w:rPr>
          <w:rFonts w:ascii="Times New Roman" w:eastAsia="Times New Roman" w:hAnsi="Times New Roman" w:cs="Times New Roman"/>
          <w:b/>
          <w:sz w:val="28"/>
          <w:szCs w:val="28"/>
          <w:lang w:eastAsia="ru-RU"/>
        </w:rPr>
        <w:t xml:space="preserve"> </w:t>
      </w:r>
    </w:p>
    <w:p w:rsidR="00EB60FC" w:rsidRPr="00151C07" w:rsidRDefault="00EB60FC" w:rsidP="00EB60FC">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с.Заріччя вул.Молодіжна,19</w:t>
      </w:r>
    </w:p>
    <w:p w:rsidR="00EB60FC" w:rsidRPr="00151C07" w:rsidRDefault="00EB60FC" w:rsidP="00EB60FC">
      <w:pPr>
        <w:spacing w:after="0" w:line="240" w:lineRule="auto"/>
        <w:rPr>
          <w:rFonts w:ascii="Times New Roman" w:eastAsia="Times New Roman" w:hAnsi="Times New Roman" w:cs="Times New Roman"/>
          <w:b/>
          <w:sz w:val="28"/>
          <w:szCs w:val="28"/>
          <w:lang w:eastAsia="ru-RU"/>
        </w:rPr>
      </w:pPr>
    </w:p>
    <w:p w:rsidR="00EB60FC" w:rsidRPr="00151C07" w:rsidRDefault="00EB60FC" w:rsidP="00EB60FC">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гр.</w:t>
      </w:r>
      <w:r w:rsidRPr="00151C0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Попович Мирани Іванівни,</w:t>
      </w:r>
      <w:r w:rsidRPr="00151C07">
        <w:rPr>
          <w:rFonts w:ascii="Times New Roman" w:eastAsia="Times New Roman" w:hAnsi="Times New Roman" w:cs="Times New Roman"/>
          <w:sz w:val="28"/>
          <w:szCs w:val="28"/>
          <w:lang w:eastAsia="ru-RU"/>
        </w:rPr>
        <w:t xml:space="preserve">  мешк. с.Заріччя вул. Молодіжна, 19 про надання дозволу  на  розробку детального плану території щодо зміни цільового призначення із земель</w:t>
      </w:r>
      <w:r w:rsidRPr="00151C07">
        <w:rPr>
          <w:rFonts w:ascii="Times New Roman" w:eastAsia="Times New Roman" w:hAnsi="Times New Roman" w:cs="Times New Roman"/>
          <w:color w:val="212529"/>
          <w:sz w:val="28"/>
          <w:szCs w:val="28"/>
          <w:shd w:val="clear" w:color="auto" w:fill="FFFFFF"/>
          <w:lang w:eastAsia="ru-RU"/>
        </w:rPr>
        <w:t xml:space="preserve"> </w:t>
      </w:r>
      <w:r w:rsidRPr="00EB60FC">
        <w:rPr>
          <w:rFonts w:ascii="Times New Roman" w:eastAsia="Times New Roman" w:hAnsi="Times New Roman" w:cs="Times New Roman"/>
          <w:sz w:val="28"/>
          <w:szCs w:val="28"/>
          <w:shd w:val="clear" w:color="auto" w:fill="FFFFFF"/>
          <w:lang w:eastAsia="ru-RU"/>
        </w:rPr>
        <w:t>для ведення товарного сільськогосподарсь</w:t>
      </w:r>
      <w:r>
        <w:rPr>
          <w:rFonts w:ascii="Times New Roman" w:eastAsia="Times New Roman" w:hAnsi="Times New Roman" w:cs="Times New Roman"/>
          <w:sz w:val="28"/>
          <w:szCs w:val="28"/>
          <w:shd w:val="clear" w:color="auto" w:fill="FFFFFF"/>
          <w:lang w:eastAsia="ru-RU"/>
        </w:rPr>
        <w:t xml:space="preserve">кого виробництва в землі </w:t>
      </w:r>
      <w:r w:rsidR="007372AA">
        <w:rPr>
          <w:rFonts w:ascii="Times New Roman" w:eastAsia="Times New Roman" w:hAnsi="Times New Roman" w:cs="Times New Roman"/>
          <w:sz w:val="28"/>
          <w:szCs w:val="28"/>
          <w:shd w:val="clear" w:color="auto" w:fill="FFFFFF"/>
          <w:lang w:eastAsia="ru-RU"/>
        </w:rPr>
        <w:t xml:space="preserve">(код </w:t>
      </w:r>
      <w:r>
        <w:rPr>
          <w:rFonts w:ascii="Times New Roman" w:eastAsia="Times New Roman" w:hAnsi="Times New Roman" w:cs="Times New Roman"/>
          <w:sz w:val="28"/>
          <w:szCs w:val="28"/>
          <w:shd w:val="clear" w:color="auto" w:fill="FFFFFF"/>
          <w:lang w:eastAsia="ru-RU"/>
        </w:rPr>
        <w:t>11.02</w:t>
      </w:r>
      <w:r w:rsidR="007372AA">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д</w:t>
      </w:r>
      <w:r w:rsidRPr="00EB60FC">
        <w:rPr>
          <w:rFonts w:ascii="Times New Roman" w:eastAsia="Times New Roman" w:hAnsi="Times New Roman" w:cs="Times New Roman"/>
          <w:sz w:val="28"/>
          <w:szCs w:val="28"/>
          <w:shd w:val="clear" w:color="auto" w:fill="FFFFFF"/>
          <w:lang w:eastAsia="ru-RU"/>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B60FC">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і, керуючись ст</w:t>
      </w:r>
      <w:r w:rsidRPr="00EB60FC">
        <w:rPr>
          <w:rFonts w:ascii="Times New Roman" w:eastAsia="Times New Roman" w:hAnsi="Times New Roman" w:cs="Times New Roman"/>
          <w:sz w:val="28"/>
          <w:szCs w:val="28"/>
          <w:lang w:eastAsia="ru-RU"/>
        </w:rPr>
        <w:t>.26</w:t>
      </w:r>
      <w:r w:rsidRPr="00151C07">
        <w:rPr>
          <w:rFonts w:ascii="Times New Roman" w:eastAsia="Times New Roman" w:hAnsi="Times New Roman" w:cs="Times New Roman"/>
          <w:sz w:val="28"/>
          <w:szCs w:val="28"/>
          <w:lang w:eastAsia="ru-RU"/>
        </w:rPr>
        <w:t xml:space="preserve">  Закону України ,,Про місцеве самоврядування в Україні”,</w:t>
      </w:r>
      <w:r>
        <w:rPr>
          <w:rFonts w:ascii="Times New Roman" w:eastAsia="Times New Roman" w:hAnsi="Times New Roman" w:cs="Times New Roman"/>
          <w:sz w:val="28"/>
          <w:szCs w:val="28"/>
          <w:lang w:eastAsia="ru-RU"/>
        </w:rPr>
        <w:t xml:space="preserve"> відповідно до</w:t>
      </w:r>
      <w:r w:rsidRPr="00151C07">
        <w:rPr>
          <w:rFonts w:ascii="Times New Roman" w:eastAsia="Times New Roman" w:hAnsi="Times New Roman" w:cs="Times New Roman"/>
          <w:sz w:val="28"/>
          <w:szCs w:val="28"/>
          <w:lang w:eastAsia="ru-RU"/>
        </w:rPr>
        <w:t xml:space="preserve"> статтей 10,19, Закону України ,,Про регулювання мі</w:t>
      </w:r>
      <w:r>
        <w:rPr>
          <w:rFonts w:ascii="Times New Roman" w:eastAsia="Times New Roman" w:hAnsi="Times New Roman" w:cs="Times New Roman"/>
          <w:sz w:val="28"/>
          <w:szCs w:val="28"/>
          <w:lang w:eastAsia="ru-RU"/>
        </w:rPr>
        <w:t>стобудівної діяльності”,   сільська  рада</w:t>
      </w:r>
      <w:r w:rsidRPr="00151C07">
        <w:rPr>
          <w:rFonts w:ascii="Times New Roman" w:eastAsia="Times New Roman" w:hAnsi="Times New Roman" w:cs="Times New Roman"/>
          <w:sz w:val="28"/>
          <w:szCs w:val="28"/>
          <w:lang w:eastAsia="ru-RU"/>
        </w:rPr>
        <w:t xml:space="preserve">    </w:t>
      </w:r>
    </w:p>
    <w:p w:rsidR="00EB60FC" w:rsidRPr="00151C07" w:rsidRDefault="00F74F31" w:rsidP="00EB60FC">
      <w:pPr>
        <w:tabs>
          <w:tab w:val="center" w:pos="5220"/>
        </w:tabs>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5324B">
        <w:rPr>
          <w:rFonts w:ascii="Times New Roman" w:eastAsia="Times New Roman" w:hAnsi="Times New Roman" w:cs="Times New Roman"/>
          <w:b/>
          <w:sz w:val="28"/>
          <w:szCs w:val="28"/>
          <w:lang w:eastAsia="ru-RU"/>
        </w:rPr>
        <w:t xml:space="preserve"> </w:t>
      </w:r>
      <w:r w:rsidR="00EB60FC" w:rsidRPr="00151C07">
        <w:rPr>
          <w:rFonts w:ascii="Times New Roman" w:eastAsia="Times New Roman" w:hAnsi="Times New Roman" w:cs="Times New Roman"/>
          <w:b/>
          <w:sz w:val="28"/>
          <w:szCs w:val="28"/>
          <w:lang w:eastAsia="ru-RU"/>
        </w:rPr>
        <w:t>ВИРІШИЛА:</w:t>
      </w:r>
    </w:p>
    <w:p w:rsidR="00EB60FC" w:rsidRPr="00151C07" w:rsidRDefault="00360C70" w:rsidP="00EB60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Дати    дозвіл  гр. Попович Марині Іванівні,</w:t>
      </w:r>
      <w:r w:rsidR="00EB60FC" w:rsidRPr="00151C07">
        <w:rPr>
          <w:rFonts w:ascii="Times New Roman" w:eastAsia="Times New Roman" w:hAnsi="Times New Roman" w:cs="Times New Roman"/>
          <w:sz w:val="28"/>
          <w:szCs w:val="28"/>
          <w:lang w:eastAsia="ru-RU"/>
        </w:rPr>
        <w:t xml:space="preserve">  мешк. с.Заріччя вул. Молодіжна, 19  про надання дозволу  на  розробку детального плану території  </w:t>
      </w:r>
      <w:r w:rsidR="007372AA" w:rsidRPr="007372AA">
        <w:rPr>
          <w:rFonts w:ascii="Times New Roman" w:eastAsia="Times New Roman" w:hAnsi="Times New Roman" w:cs="Times New Roman"/>
          <w:sz w:val="28"/>
          <w:szCs w:val="28"/>
          <w:shd w:val="clear" w:color="auto" w:fill="FFFFFF"/>
          <w:lang w:eastAsia="ru-RU"/>
        </w:rPr>
        <w:t>д</w:t>
      </w:r>
      <w:r w:rsidR="00EB60FC" w:rsidRPr="007372AA">
        <w:rPr>
          <w:rFonts w:ascii="Times New Roman" w:eastAsia="Times New Roman" w:hAnsi="Times New Roman" w:cs="Times New Roman"/>
          <w:sz w:val="28"/>
          <w:szCs w:val="28"/>
          <w:shd w:val="clear" w:color="auto" w:fill="FFFFFF"/>
          <w:lang w:eastAsia="ru-RU"/>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EB60FC" w:rsidRPr="007372AA">
        <w:rPr>
          <w:rFonts w:ascii="Times New Roman" w:eastAsia="Times New Roman" w:hAnsi="Times New Roman" w:cs="Times New Roman"/>
          <w:sz w:val="28"/>
          <w:szCs w:val="28"/>
          <w:lang w:eastAsia="ru-RU"/>
        </w:rPr>
        <w:t xml:space="preserve"> в</w:t>
      </w:r>
      <w:r w:rsidR="00EB60FC" w:rsidRPr="00151C07">
        <w:rPr>
          <w:rFonts w:ascii="Times New Roman" w:eastAsia="Times New Roman" w:hAnsi="Times New Roman" w:cs="Times New Roman"/>
          <w:sz w:val="28"/>
          <w:szCs w:val="28"/>
          <w:lang w:eastAsia="ru-RU"/>
        </w:rPr>
        <w:t xml:space="preserve"> с.</w:t>
      </w:r>
      <w:r w:rsidR="007372AA">
        <w:rPr>
          <w:rFonts w:ascii="Times New Roman" w:eastAsia="Times New Roman" w:hAnsi="Times New Roman" w:cs="Times New Roman"/>
          <w:sz w:val="28"/>
          <w:szCs w:val="28"/>
          <w:lang w:eastAsia="ru-RU"/>
        </w:rPr>
        <w:t xml:space="preserve"> </w:t>
      </w:r>
      <w:r w:rsidR="00EB60FC" w:rsidRPr="00151C07">
        <w:rPr>
          <w:rFonts w:ascii="Times New Roman" w:eastAsia="Times New Roman" w:hAnsi="Times New Roman" w:cs="Times New Roman"/>
          <w:sz w:val="28"/>
          <w:szCs w:val="28"/>
          <w:lang w:eastAsia="ru-RU"/>
        </w:rPr>
        <w:t>Кам’янське  Берегівського району, площею 4.1000 га кадастровий номер 2121984800:03:001:0220.</w:t>
      </w:r>
    </w:p>
    <w:p w:rsidR="00EB60FC" w:rsidRPr="00151C07" w:rsidRDefault="00EB60FC" w:rsidP="00EB60FC">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w:t>
      </w:r>
      <w:r w:rsidR="007372AA">
        <w:rPr>
          <w:rFonts w:ascii="Times New Roman" w:eastAsia="Times New Roman" w:hAnsi="Times New Roman" w:cs="Times New Roman"/>
          <w:sz w:val="28"/>
          <w:szCs w:val="28"/>
          <w:lang w:eastAsia="ru-RU"/>
        </w:rPr>
        <w:t xml:space="preserve"> 2. Гр. Попович Марині Іванівні,</w:t>
      </w:r>
      <w:r w:rsidRPr="00151C07">
        <w:rPr>
          <w:rFonts w:ascii="Times New Roman" w:eastAsia="Times New Roman" w:hAnsi="Times New Roman" w:cs="Times New Roman"/>
          <w:sz w:val="28"/>
          <w:szCs w:val="28"/>
          <w:lang w:eastAsia="ru-RU"/>
        </w:rPr>
        <w:t xml:space="preserve">  мешк. с.Заріччя вул. Молодіжна, 19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EB60FC" w:rsidRPr="00151C07" w:rsidRDefault="00EB60FC" w:rsidP="00EB60FC">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Детальний план території , визначений в п.1 цього рішення підлягає громадському слуханню та подати на розгляд і затвердження  чергової сесії.</w:t>
      </w:r>
    </w:p>
    <w:p w:rsidR="00EB60FC" w:rsidRPr="00151C07" w:rsidRDefault="00EB60FC" w:rsidP="00EB60FC">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 </w:t>
      </w:r>
    </w:p>
    <w:p w:rsidR="00EB60FC" w:rsidRPr="00151C07" w:rsidRDefault="00EB60FC" w:rsidP="00EB60FC">
      <w:pPr>
        <w:spacing w:after="0" w:line="240" w:lineRule="auto"/>
        <w:jc w:val="both"/>
        <w:rPr>
          <w:rFonts w:ascii="Times New Roman" w:eastAsia="Times New Roman" w:hAnsi="Times New Roman" w:cs="Times New Roman"/>
          <w:sz w:val="28"/>
          <w:szCs w:val="28"/>
          <w:lang w:eastAsia="ru-RU"/>
        </w:rPr>
      </w:pPr>
    </w:p>
    <w:p w:rsidR="00EB60FC" w:rsidRDefault="00EB60FC" w:rsidP="00EB60FC">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9935C3" w:rsidRPr="00151C07" w:rsidRDefault="009935C3" w:rsidP="00EB60FC">
      <w:pPr>
        <w:spacing w:after="0" w:line="240" w:lineRule="auto"/>
        <w:jc w:val="both"/>
        <w:rPr>
          <w:rFonts w:ascii="Times New Roman" w:eastAsia="Times New Roman" w:hAnsi="Times New Roman" w:cs="Times New Roman"/>
          <w:b/>
          <w:sz w:val="28"/>
          <w:szCs w:val="28"/>
          <w:lang w:eastAsia="ru-RU"/>
        </w:rPr>
      </w:pPr>
    </w:p>
    <w:p w:rsidR="000F2FB1" w:rsidRPr="000F2FB1" w:rsidRDefault="000F2FB1" w:rsidP="000F2FB1">
      <w:pPr>
        <w:spacing w:after="0" w:line="240" w:lineRule="auto"/>
        <w:ind w:right="-284"/>
        <w:jc w:val="center"/>
        <w:rPr>
          <w:rFonts w:ascii="Times New Roman" w:eastAsia="Times New Roman" w:hAnsi="Times New Roman" w:cs="Times New Roman"/>
          <w:sz w:val="28"/>
          <w:szCs w:val="28"/>
          <w:lang w:eastAsia="ru-RU"/>
        </w:rPr>
      </w:pPr>
      <w:r w:rsidRPr="000F2FB1">
        <w:rPr>
          <w:rFonts w:ascii="Times New Roman" w:eastAsia="Times New Roman" w:hAnsi="Times New Roman" w:cs="Times New Roman"/>
          <w:sz w:val="28"/>
          <w:szCs w:val="28"/>
          <w:lang w:eastAsia="ru-RU"/>
        </w:rPr>
        <w:object w:dxaOrig="1141" w:dyaOrig="1261">
          <v:shape id="_x0000_i1041" type="#_x0000_t75" style="width:47.25pt;height:53.25pt" o:ole="" fillcolor="window">
            <v:imagedata r:id="rId18" o:title=""/>
          </v:shape>
          <o:OLEObject Type="Embed" ProgID="Word.Picture.8" ShapeID="_x0000_i1041" DrawAspect="Content" ObjectID="_1748683133" r:id="rId34"/>
        </w:object>
      </w:r>
    </w:p>
    <w:p w:rsidR="000F2FB1" w:rsidRPr="000F2FB1" w:rsidRDefault="000F2FB1" w:rsidP="000F2FB1">
      <w:pPr>
        <w:spacing w:after="0" w:line="240" w:lineRule="auto"/>
        <w:jc w:val="center"/>
        <w:outlineLvl w:val="0"/>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У К Р А Ї Н А</w:t>
      </w:r>
    </w:p>
    <w:p w:rsidR="000F2FB1" w:rsidRPr="000F2FB1" w:rsidRDefault="000F2FB1" w:rsidP="000F2FB1">
      <w:pPr>
        <w:spacing w:after="0" w:line="240" w:lineRule="auto"/>
        <w:jc w:val="center"/>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0F2FB1" w:rsidRPr="000F2FB1" w:rsidRDefault="000F2FB1" w:rsidP="000F2FB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0F2FB1">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0F2FB1">
        <w:rPr>
          <w:rFonts w:ascii="Times New Roman" w:eastAsia="Times New Roman" w:hAnsi="Times New Roman" w:cs="Times New Roman"/>
          <w:b/>
          <w:sz w:val="28"/>
          <w:szCs w:val="28"/>
          <w:lang w:eastAsia="ru-RU"/>
        </w:rPr>
        <w:t>-го скликання</w:t>
      </w:r>
    </w:p>
    <w:p w:rsidR="000F2FB1" w:rsidRPr="000F2FB1" w:rsidRDefault="000F2FB1" w:rsidP="000F2FB1">
      <w:pPr>
        <w:spacing w:after="0" w:line="240" w:lineRule="auto"/>
        <w:jc w:val="center"/>
        <w:rPr>
          <w:rFonts w:ascii="Times New Roman" w:eastAsia="Times New Roman" w:hAnsi="Times New Roman" w:cs="Times New Roman"/>
          <w:b/>
          <w:sz w:val="28"/>
          <w:szCs w:val="28"/>
          <w:lang w:eastAsia="ru-RU"/>
        </w:rPr>
      </w:pPr>
    </w:p>
    <w:p w:rsidR="000F2FB1" w:rsidRPr="000F2FB1" w:rsidRDefault="000F2FB1" w:rsidP="000F2FB1">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0F2FB1">
        <w:rPr>
          <w:rFonts w:ascii="Times New Roman" w:eastAsia="Times New Roman" w:hAnsi="Times New Roman" w:cs="Times New Roman"/>
          <w:b/>
          <w:sz w:val="28"/>
          <w:szCs w:val="28"/>
          <w:lang w:eastAsia="ru-RU"/>
        </w:rPr>
        <w:t>Р І Ш Е Н Н Я</w:t>
      </w:r>
    </w:p>
    <w:p w:rsidR="000F2FB1" w:rsidRPr="000F2FB1" w:rsidRDefault="000F2FB1" w:rsidP="000F2FB1">
      <w:pPr>
        <w:spacing w:after="0" w:line="240" w:lineRule="auto"/>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 xml:space="preserve">від 11 травня  2023 року  № </w:t>
      </w:r>
      <w:r w:rsidR="00DF6F73">
        <w:rPr>
          <w:rFonts w:ascii="Times New Roman" w:eastAsia="Times New Roman" w:hAnsi="Times New Roman" w:cs="Times New Roman"/>
          <w:b/>
          <w:sz w:val="28"/>
          <w:szCs w:val="28"/>
          <w:lang w:eastAsia="ru-RU"/>
        </w:rPr>
        <w:t>1332</w:t>
      </w:r>
      <w:r w:rsidR="008D32B1">
        <w:rPr>
          <w:rFonts w:ascii="Times New Roman" w:eastAsia="Times New Roman" w:hAnsi="Times New Roman" w:cs="Times New Roman"/>
          <w:b/>
          <w:sz w:val="28"/>
          <w:szCs w:val="28"/>
          <w:lang w:eastAsia="ru-RU"/>
        </w:rPr>
        <w:t xml:space="preserve"> </w:t>
      </w:r>
      <w:r w:rsidR="00687F33">
        <w:rPr>
          <w:rFonts w:ascii="Times New Roman" w:eastAsia="Times New Roman" w:hAnsi="Times New Roman" w:cs="Times New Roman"/>
          <w:b/>
          <w:sz w:val="28"/>
          <w:szCs w:val="28"/>
          <w:lang w:eastAsia="ru-RU"/>
        </w:rPr>
        <w:t xml:space="preserve"> </w:t>
      </w:r>
    </w:p>
    <w:p w:rsidR="000F2FB1" w:rsidRPr="000F2FB1" w:rsidRDefault="000F2FB1" w:rsidP="000F2FB1">
      <w:pPr>
        <w:spacing w:after="0" w:line="240" w:lineRule="auto"/>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с. Кам’янське</w:t>
      </w:r>
    </w:p>
    <w:p w:rsidR="000F2FB1" w:rsidRPr="000F2FB1" w:rsidRDefault="000F2FB1" w:rsidP="000F2FB1">
      <w:pPr>
        <w:spacing w:after="0" w:line="240" w:lineRule="auto"/>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 xml:space="preserve">Про надання дозволу  на розробку </w:t>
      </w:r>
    </w:p>
    <w:p w:rsidR="00DB321F" w:rsidRDefault="000F2FB1" w:rsidP="00DB321F">
      <w:pPr>
        <w:spacing w:after="0" w:line="240" w:lineRule="auto"/>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детального плану тери</w:t>
      </w:r>
      <w:r w:rsidR="00DB321F">
        <w:rPr>
          <w:rFonts w:ascii="Times New Roman" w:eastAsia="Times New Roman" w:hAnsi="Times New Roman" w:cs="Times New Roman"/>
          <w:b/>
          <w:sz w:val="28"/>
          <w:szCs w:val="28"/>
          <w:lang w:eastAsia="ru-RU"/>
        </w:rPr>
        <w:t>торії земельної ділянки</w:t>
      </w:r>
    </w:p>
    <w:p w:rsidR="000F2FB1" w:rsidRPr="000F2FB1" w:rsidRDefault="000F2FB1" w:rsidP="00DB321F">
      <w:pPr>
        <w:spacing w:after="0" w:line="240" w:lineRule="auto"/>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гр. Станинець Андріана Михайлівна</w:t>
      </w:r>
    </w:p>
    <w:p w:rsidR="000F2FB1" w:rsidRPr="000F2FB1" w:rsidRDefault="000F2FB1" w:rsidP="000F2FB1">
      <w:pPr>
        <w:spacing w:after="0" w:line="240" w:lineRule="auto"/>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мешк. м.Мукачево вул. Данила  Галицького 53/12</w:t>
      </w:r>
    </w:p>
    <w:p w:rsidR="000F2FB1" w:rsidRPr="000F2FB1" w:rsidRDefault="000F2FB1" w:rsidP="000F2FB1">
      <w:pPr>
        <w:spacing w:after="0" w:line="240" w:lineRule="auto"/>
        <w:rPr>
          <w:rFonts w:ascii="Times New Roman" w:eastAsia="Times New Roman" w:hAnsi="Times New Roman" w:cs="Times New Roman"/>
          <w:b/>
          <w:sz w:val="28"/>
          <w:szCs w:val="28"/>
          <w:lang w:eastAsia="ru-RU"/>
        </w:rPr>
      </w:pPr>
    </w:p>
    <w:p w:rsidR="000F2FB1" w:rsidRPr="000F2FB1" w:rsidRDefault="000F2FB1" w:rsidP="000F2FB1">
      <w:pPr>
        <w:spacing w:after="0" w:line="240" w:lineRule="auto"/>
        <w:jc w:val="both"/>
        <w:rPr>
          <w:rFonts w:ascii="Times New Roman" w:eastAsia="Times New Roman" w:hAnsi="Times New Roman" w:cs="Times New Roman"/>
          <w:sz w:val="28"/>
          <w:szCs w:val="28"/>
          <w:lang w:eastAsia="ru-RU"/>
        </w:rPr>
      </w:pPr>
      <w:r w:rsidRPr="000F2FB1">
        <w:rPr>
          <w:rFonts w:ascii="Times New Roman" w:eastAsia="Times New Roman" w:hAnsi="Times New Roman" w:cs="Times New Roman"/>
          <w:sz w:val="28"/>
          <w:szCs w:val="28"/>
          <w:lang w:eastAsia="ru-RU"/>
        </w:rPr>
        <w:t xml:space="preserve">         Розглянувши  заяву  гр.</w:t>
      </w:r>
      <w:r w:rsidRPr="000F2FB1">
        <w:rPr>
          <w:rFonts w:ascii="Times New Roman" w:eastAsia="Times New Roman" w:hAnsi="Times New Roman" w:cs="Times New Roman"/>
          <w:b/>
          <w:sz w:val="28"/>
          <w:szCs w:val="28"/>
          <w:lang w:eastAsia="ru-RU"/>
        </w:rPr>
        <w:t xml:space="preserve"> </w:t>
      </w:r>
      <w:r w:rsidRPr="000F2FB1">
        <w:rPr>
          <w:rFonts w:ascii="Times New Roman" w:eastAsia="Times New Roman" w:hAnsi="Times New Roman" w:cs="Times New Roman"/>
          <w:sz w:val="28"/>
          <w:szCs w:val="28"/>
          <w:lang w:eastAsia="ru-RU"/>
        </w:rPr>
        <w:t>Станинець Андріан</w:t>
      </w:r>
      <w:r>
        <w:rPr>
          <w:rFonts w:ascii="Times New Roman" w:eastAsia="Times New Roman" w:hAnsi="Times New Roman" w:cs="Times New Roman"/>
          <w:sz w:val="28"/>
          <w:szCs w:val="28"/>
          <w:lang w:eastAsia="ru-RU"/>
        </w:rPr>
        <w:t>ни Михайлівни</w:t>
      </w:r>
      <w:r w:rsidRPr="000F2FB1">
        <w:rPr>
          <w:rFonts w:ascii="Times New Roman" w:eastAsia="Times New Roman" w:hAnsi="Times New Roman" w:cs="Times New Roman"/>
          <w:sz w:val="28"/>
          <w:szCs w:val="28"/>
          <w:lang w:eastAsia="ru-RU"/>
        </w:rPr>
        <w:t xml:space="preserve">  мешк.  м.Мукачево вул. Д</w:t>
      </w:r>
      <w:r>
        <w:rPr>
          <w:rFonts w:ascii="Times New Roman" w:eastAsia="Times New Roman" w:hAnsi="Times New Roman" w:cs="Times New Roman"/>
          <w:sz w:val="28"/>
          <w:szCs w:val="28"/>
          <w:lang w:eastAsia="ru-RU"/>
        </w:rPr>
        <w:t>а</w:t>
      </w:r>
      <w:r w:rsidRPr="000F2FB1">
        <w:rPr>
          <w:rFonts w:ascii="Times New Roman" w:eastAsia="Times New Roman" w:hAnsi="Times New Roman" w:cs="Times New Roman"/>
          <w:sz w:val="28"/>
          <w:szCs w:val="28"/>
          <w:lang w:eastAsia="ru-RU"/>
        </w:rPr>
        <w:t xml:space="preserve">нила  Галицького 53/12 про надання дозволу  на  розробку детального плану території </w:t>
      </w:r>
      <w:r w:rsidR="00360C70" w:rsidRPr="00151C07">
        <w:rPr>
          <w:rFonts w:ascii="Times New Roman" w:eastAsia="Times New Roman" w:hAnsi="Times New Roman" w:cs="Times New Roman"/>
          <w:sz w:val="28"/>
          <w:szCs w:val="28"/>
          <w:lang w:eastAsia="ru-RU"/>
        </w:rPr>
        <w:t xml:space="preserve">щодо зміни цільового призначення із </w:t>
      </w:r>
      <w:r w:rsidR="00360C70">
        <w:rPr>
          <w:rFonts w:ascii="Times New Roman" w:eastAsia="Times New Roman" w:hAnsi="Times New Roman" w:cs="Times New Roman"/>
          <w:sz w:val="28"/>
          <w:szCs w:val="28"/>
          <w:lang w:eastAsia="ru-RU"/>
        </w:rPr>
        <w:t xml:space="preserve">земель для ведення особистого селянського господарства в землі (код 12.08) </w:t>
      </w:r>
      <w:r w:rsidRPr="000F2FB1">
        <w:rPr>
          <w:rFonts w:ascii="Times New Roman" w:eastAsia="Times New Roman" w:hAnsi="Times New Roman" w:cs="Times New Roman"/>
          <w:sz w:val="28"/>
          <w:szCs w:val="28"/>
          <w:lang w:eastAsia="ru-RU"/>
        </w:rPr>
        <w:t>для</w:t>
      </w:r>
      <w:r w:rsidR="00163D32" w:rsidRPr="00163D32">
        <w:rPr>
          <w:rFonts w:ascii="Times New Roman" w:hAnsi="Times New Roman"/>
          <w:sz w:val="16"/>
          <w:szCs w:val="16"/>
        </w:rPr>
        <w:t xml:space="preserve"> </w:t>
      </w:r>
      <w:r w:rsidR="00163D32" w:rsidRPr="00DB321F">
        <w:rPr>
          <w:rFonts w:ascii="Times New Roman" w:hAnsi="Times New Roman"/>
          <w:sz w:val="28"/>
          <w:szCs w:val="28"/>
        </w:rPr>
        <w:t xml:space="preserve"> розміщення та експлуатації будівель і споруд </w:t>
      </w:r>
      <w:r w:rsidR="00DB321F">
        <w:rPr>
          <w:rFonts w:ascii="Times New Roman" w:hAnsi="Times New Roman"/>
          <w:sz w:val="28"/>
          <w:szCs w:val="28"/>
        </w:rPr>
        <w:t>додаткових транспортних  послуг та допоміжних  операцій,</w:t>
      </w:r>
      <w:r>
        <w:rPr>
          <w:rFonts w:ascii="Times New Roman" w:eastAsia="Times New Roman" w:hAnsi="Times New Roman" w:cs="Times New Roman"/>
          <w:sz w:val="28"/>
          <w:szCs w:val="28"/>
          <w:lang w:eastAsia="ru-RU"/>
        </w:rPr>
        <w:t xml:space="preserve"> керуючись</w:t>
      </w:r>
      <w:r w:rsidRPr="000F2FB1">
        <w:rPr>
          <w:rFonts w:ascii="Times New Roman" w:eastAsia="Times New Roman" w:hAnsi="Times New Roman" w:cs="Times New Roman"/>
          <w:sz w:val="28"/>
          <w:szCs w:val="28"/>
          <w:lang w:eastAsia="ru-RU"/>
        </w:rPr>
        <w:t xml:space="preserve"> ст.26  Закону України ,,Про місцеве самоврядування в Україні”, </w:t>
      </w:r>
      <w:r>
        <w:rPr>
          <w:rFonts w:ascii="Times New Roman" w:eastAsia="Times New Roman" w:hAnsi="Times New Roman" w:cs="Times New Roman"/>
          <w:sz w:val="28"/>
          <w:szCs w:val="28"/>
          <w:lang w:eastAsia="ru-RU"/>
        </w:rPr>
        <w:t xml:space="preserve">відповідно до </w:t>
      </w:r>
      <w:r w:rsidRPr="000F2FB1">
        <w:rPr>
          <w:rFonts w:ascii="Times New Roman" w:eastAsia="Times New Roman" w:hAnsi="Times New Roman" w:cs="Times New Roman"/>
          <w:sz w:val="28"/>
          <w:szCs w:val="28"/>
          <w:lang w:eastAsia="ru-RU"/>
        </w:rPr>
        <w:t>статтей 10,19, Закону України ,,Про регулювання мі</w:t>
      </w:r>
      <w:r>
        <w:rPr>
          <w:rFonts w:ascii="Times New Roman" w:eastAsia="Times New Roman" w:hAnsi="Times New Roman" w:cs="Times New Roman"/>
          <w:sz w:val="28"/>
          <w:szCs w:val="28"/>
          <w:lang w:eastAsia="ru-RU"/>
        </w:rPr>
        <w:t>стобудівної діяльності”,   сільська  рада</w:t>
      </w:r>
      <w:r w:rsidRPr="000F2FB1">
        <w:rPr>
          <w:rFonts w:ascii="Times New Roman" w:eastAsia="Times New Roman" w:hAnsi="Times New Roman" w:cs="Times New Roman"/>
          <w:sz w:val="28"/>
          <w:szCs w:val="28"/>
          <w:lang w:eastAsia="ru-RU"/>
        </w:rPr>
        <w:t xml:space="preserve">    </w:t>
      </w:r>
    </w:p>
    <w:p w:rsidR="000F2FB1" w:rsidRPr="000F2FB1" w:rsidRDefault="000F2FB1" w:rsidP="000F2FB1">
      <w:pPr>
        <w:tabs>
          <w:tab w:val="center" w:pos="5220"/>
        </w:tabs>
        <w:spacing w:after="0" w:line="240" w:lineRule="auto"/>
        <w:jc w:val="both"/>
        <w:outlineLvl w:val="0"/>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ab/>
        <w:t>ВИРІШИЛА:</w:t>
      </w:r>
    </w:p>
    <w:p w:rsidR="000F2FB1" w:rsidRPr="000F2FB1" w:rsidRDefault="000F2FB1" w:rsidP="000F2FB1">
      <w:pPr>
        <w:spacing w:after="0" w:line="240" w:lineRule="auto"/>
        <w:jc w:val="both"/>
        <w:rPr>
          <w:rFonts w:ascii="Times New Roman" w:eastAsia="Times New Roman" w:hAnsi="Times New Roman" w:cs="Times New Roman"/>
          <w:sz w:val="28"/>
          <w:szCs w:val="28"/>
          <w:lang w:eastAsia="ru-RU"/>
        </w:rPr>
      </w:pPr>
      <w:r w:rsidRPr="000F2FB1">
        <w:rPr>
          <w:rFonts w:ascii="Times New Roman" w:eastAsia="Times New Roman" w:hAnsi="Times New Roman" w:cs="Times New Roman"/>
          <w:sz w:val="28"/>
          <w:szCs w:val="28"/>
          <w:lang w:eastAsia="ru-RU"/>
        </w:rPr>
        <w:t xml:space="preserve">            1. Дати    дозвіл,  гр. Станинець Андріан</w:t>
      </w:r>
      <w:r>
        <w:rPr>
          <w:rFonts w:ascii="Times New Roman" w:eastAsia="Times New Roman" w:hAnsi="Times New Roman" w:cs="Times New Roman"/>
          <w:sz w:val="28"/>
          <w:szCs w:val="28"/>
          <w:lang w:eastAsia="ru-RU"/>
        </w:rPr>
        <w:t>н</w:t>
      </w:r>
      <w:r w:rsidRPr="000F2FB1">
        <w:rPr>
          <w:rFonts w:ascii="Times New Roman" w:eastAsia="Times New Roman" w:hAnsi="Times New Roman" w:cs="Times New Roman"/>
          <w:sz w:val="28"/>
          <w:szCs w:val="28"/>
          <w:lang w:eastAsia="ru-RU"/>
        </w:rPr>
        <w:t>і Михайлівні  мешк.  м</w:t>
      </w:r>
      <w:r w:rsidR="00DB321F">
        <w:rPr>
          <w:rFonts w:ascii="Times New Roman" w:eastAsia="Times New Roman" w:hAnsi="Times New Roman" w:cs="Times New Roman"/>
          <w:sz w:val="28"/>
          <w:szCs w:val="28"/>
          <w:lang w:eastAsia="ru-RU"/>
        </w:rPr>
        <w:t>іста</w:t>
      </w:r>
      <w:r w:rsidRPr="000F2FB1">
        <w:rPr>
          <w:rFonts w:ascii="Times New Roman" w:eastAsia="Times New Roman" w:hAnsi="Times New Roman" w:cs="Times New Roman"/>
          <w:sz w:val="28"/>
          <w:szCs w:val="28"/>
          <w:lang w:eastAsia="ru-RU"/>
        </w:rPr>
        <w:t xml:space="preserve"> Мукачево вул. Данила Галицького 53/12  про надання дозволу  на  розробку детального плану території </w:t>
      </w:r>
      <w:r w:rsidR="00DB321F" w:rsidRPr="000F2FB1">
        <w:rPr>
          <w:rFonts w:ascii="Times New Roman" w:eastAsia="Times New Roman" w:hAnsi="Times New Roman" w:cs="Times New Roman"/>
          <w:sz w:val="28"/>
          <w:szCs w:val="28"/>
          <w:lang w:eastAsia="ru-RU"/>
        </w:rPr>
        <w:t>для</w:t>
      </w:r>
      <w:r w:rsidR="00DB321F" w:rsidRPr="00163D32">
        <w:rPr>
          <w:rFonts w:ascii="Times New Roman" w:hAnsi="Times New Roman"/>
          <w:sz w:val="16"/>
          <w:szCs w:val="16"/>
        </w:rPr>
        <w:t xml:space="preserve"> </w:t>
      </w:r>
      <w:r w:rsidR="00DB321F" w:rsidRPr="00DB321F">
        <w:rPr>
          <w:rFonts w:ascii="Times New Roman" w:hAnsi="Times New Roman"/>
          <w:sz w:val="28"/>
          <w:szCs w:val="28"/>
        </w:rPr>
        <w:t xml:space="preserve"> розміщення та експлуатації будівель і споруд </w:t>
      </w:r>
      <w:r w:rsidR="00DB321F">
        <w:rPr>
          <w:rFonts w:ascii="Times New Roman" w:hAnsi="Times New Roman"/>
          <w:sz w:val="28"/>
          <w:szCs w:val="28"/>
        </w:rPr>
        <w:t>додаткових транспортних  послуг та допоміжних  операцій</w:t>
      </w:r>
      <w:r w:rsidR="00DB321F" w:rsidRPr="000F2FB1">
        <w:rPr>
          <w:rFonts w:ascii="Times New Roman" w:eastAsia="Times New Roman" w:hAnsi="Times New Roman" w:cs="Times New Roman"/>
          <w:sz w:val="28"/>
          <w:szCs w:val="28"/>
          <w:lang w:eastAsia="ru-RU"/>
        </w:rPr>
        <w:t xml:space="preserve"> </w:t>
      </w:r>
      <w:r w:rsidRPr="000F2FB1">
        <w:rPr>
          <w:rFonts w:ascii="Times New Roman" w:eastAsia="Times New Roman" w:hAnsi="Times New Roman" w:cs="Times New Roman"/>
          <w:sz w:val="28"/>
          <w:szCs w:val="28"/>
          <w:lang w:eastAsia="ru-RU"/>
        </w:rPr>
        <w:t>в с. Мідяниця, урочище «Біля хреста» Берегівського району, площею 0,2467 га кадастровий номер 2121980400:11:001:0015.</w:t>
      </w:r>
    </w:p>
    <w:p w:rsidR="000F2FB1" w:rsidRPr="000F2FB1" w:rsidRDefault="000F2FB1" w:rsidP="000F2FB1">
      <w:pPr>
        <w:spacing w:after="0" w:line="240" w:lineRule="auto"/>
        <w:jc w:val="both"/>
        <w:rPr>
          <w:rFonts w:ascii="Times New Roman" w:eastAsia="Times New Roman" w:hAnsi="Times New Roman" w:cs="Times New Roman"/>
          <w:sz w:val="28"/>
          <w:szCs w:val="28"/>
          <w:lang w:eastAsia="ru-RU"/>
        </w:rPr>
      </w:pPr>
      <w:r w:rsidRPr="000F2FB1">
        <w:rPr>
          <w:rFonts w:ascii="Times New Roman" w:eastAsia="Times New Roman" w:hAnsi="Times New Roman" w:cs="Times New Roman"/>
          <w:sz w:val="28"/>
          <w:szCs w:val="28"/>
          <w:lang w:eastAsia="ru-RU"/>
        </w:rPr>
        <w:t xml:space="preserve">          2. Гр. Станинець Андріан</w:t>
      </w:r>
      <w:r>
        <w:rPr>
          <w:rFonts w:ascii="Times New Roman" w:eastAsia="Times New Roman" w:hAnsi="Times New Roman" w:cs="Times New Roman"/>
          <w:sz w:val="28"/>
          <w:szCs w:val="28"/>
          <w:lang w:eastAsia="ru-RU"/>
        </w:rPr>
        <w:t>н</w:t>
      </w:r>
      <w:r w:rsidRPr="000F2FB1">
        <w:rPr>
          <w:rFonts w:ascii="Times New Roman" w:eastAsia="Times New Roman" w:hAnsi="Times New Roman" w:cs="Times New Roman"/>
          <w:sz w:val="28"/>
          <w:szCs w:val="28"/>
          <w:lang w:eastAsia="ru-RU"/>
        </w:rPr>
        <w:t>і Михайлівні  мешк.  м. Мукачево вул. Данила Галицького 53/12 визначити розробника детального плану території та здійснити фінансування робіт з розроблення детального плану території визначені  в п.1 цього рішення  за рахунок власних коштів.</w:t>
      </w:r>
    </w:p>
    <w:p w:rsidR="000F2FB1" w:rsidRPr="000F2FB1" w:rsidRDefault="000F2FB1" w:rsidP="000F2FB1">
      <w:pPr>
        <w:spacing w:after="0" w:line="240" w:lineRule="auto"/>
        <w:jc w:val="both"/>
        <w:rPr>
          <w:rFonts w:ascii="Times New Roman" w:eastAsia="Times New Roman" w:hAnsi="Times New Roman" w:cs="Times New Roman"/>
          <w:sz w:val="28"/>
          <w:szCs w:val="28"/>
          <w:lang w:eastAsia="ru-RU"/>
        </w:rPr>
      </w:pPr>
      <w:r w:rsidRPr="000F2FB1">
        <w:rPr>
          <w:rFonts w:ascii="Times New Roman" w:eastAsia="Times New Roman" w:hAnsi="Times New Roman" w:cs="Times New Roman"/>
          <w:sz w:val="28"/>
          <w:szCs w:val="28"/>
          <w:lang w:eastAsia="ru-RU"/>
        </w:rPr>
        <w:t xml:space="preserve">        3. Детальний план території, визначений в п.1 цього рішення підлягає громадському слуханню та подати на розгляд і затвердження  чергової сесії.</w:t>
      </w:r>
    </w:p>
    <w:p w:rsidR="000F2FB1" w:rsidRPr="000F2FB1" w:rsidRDefault="000F2FB1" w:rsidP="000F2FB1">
      <w:pPr>
        <w:spacing w:after="0" w:line="240" w:lineRule="auto"/>
        <w:jc w:val="both"/>
        <w:rPr>
          <w:rFonts w:ascii="Times New Roman" w:eastAsia="Times New Roman" w:hAnsi="Times New Roman" w:cs="Times New Roman"/>
          <w:sz w:val="28"/>
          <w:szCs w:val="28"/>
          <w:lang w:eastAsia="ru-RU"/>
        </w:rPr>
      </w:pPr>
      <w:r w:rsidRPr="000F2FB1">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 </w:t>
      </w:r>
    </w:p>
    <w:p w:rsidR="000F2FB1" w:rsidRPr="000F2FB1" w:rsidRDefault="000F2FB1" w:rsidP="000F2FB1">
      <w:pPr>
        <w:spacing w:after="0" w:line="240" w:lineRule="auto"/>
        <w:jc w:val="both"/>
        <w:rPr>
          <w:rFonts w:ascii="Times New Roman" w:eastAsia="Times New Roman" w:hAnsi="Times New Roman" w:cs="Times New Roman"/>
          <w:sz w:val="28"/>
          <w:szCs w:val="28"/>
          <w:lang w:eastAsia="ru-RU"/>
        </w:rPr>
      </w:pPr>
    </w:p>
    <w:p w:rsidR="000F2FB1" w:rsidRPr="000F2FB1" w:rsidRDefault="000F2FB1" w:rsidP="000F2FB1">
      <w:pPr>
        <w:spacing w:after="0" w:line="240" w:lineRule="auto"/>
        <w:jc w:val="both"/>
        <w:rPr>
          <w:rFonts w:ascii="Times New Roman" w:eastAsia="Times New Roman" w:hAnsi="Times New Roman" w:cs="Times New Roman"/>
          <w:sz w:val="28"/>
          <w:szCs w:val="28"/>
          <w:lang w:eastAsia="ru-RU"/>
        </w:rPr>
      </w:pPr>
    </w:p>
    <w:p w:rsidR="00151C07" w:rsidRPr="00207977" w:rsidRDefault="000F2FB1" w:rsidP="00151C07">
      <w:pPr>
        <w:spacing w:after="0" w:line="240" w:lineRule="auto"/>
        <w:jc w:val="both"/>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Сільський  голова                                                      Михайло СТАНИНЕЦЬ</w:t>
      </w:r>
    </w:p>
    <w:p w:rsidR="00207977" w:rsidRPr="000F2FB1" w:rsidRDefault="00207977" w:rsidP="00207977">
      <w:pPr>
        <w:spacing w:after="0" w:line="240" w:lineRule="auto"/>
        <w:ind w:right="-284"/>
        <w:jc w:val="center"/>
        <w:rPr>
          <w:rFonts w:ascii="Times New Roman" w:eastAsia="Times New Roman" w:hAnsi="Times New Roman" w:cs="Times New Roman"/>
          <w:sz w:val="28"/>
          <w:szCs w:val="28"/>
          <w:lang w:eastAsia="ru-RU"/>
        </w:rPr>
      </w:pPr>
      <w:r w:rsidRPr="000F2FB1">
        <w:rPr>
          <w:rFonts w:ascii="Times New Roman" w:eastAsia="Times New Roman" w:hAnsi="Times New Roman" w:cs="Times New Roman"/>
          <w:sz w:val="28"/>
          <w:szCs w:val="28"/>
          <w:lang w:eastAsia="ru-RU"/>
        </w:rPr>
        <w:object w:dxaOrig="1141" w:dyaOrig="1261">
          <v:shape id="_x0000_i1042" type="#_x0000_t75" style="width:47.25pt;height:53.25pt" o:ole="" fillcolor="window">
            <v:imagedata r:id="rId18" o:title=""/>
          </v:shape>
          <o:OLEObject Type="Embed" ProgID="Word.Picture.8" ShapeID="_x0000_i1042" DrawAspect="Content" ObjectID="_1748683134" r:id="rId35"/>
        </w:object>
      </w:r>
    </w:p>
    <w:p w:rsidR="00207977" w:rsidRPr="000F2FB1" w:rsidRDefault="00207977" w:rsidP="00207977">
      <w:pPr>
        <w:spacing w:after="0" w:line="240" w:lineRule="auto"/>
        <w:jc w:val="center"/>
        <w:outlineLvl w:val="0"/>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У К Р А Ї Н А</w:t>
      </w:r>
    </w:p>
    <w:p w:rsidR="00207977" w:rsidRPr="000F2FB1" w:rsidRDefault="00207977" w:rsidP="00207977">
      <w:pPr>
        <w:spacing w:after="0" w:line="240" w:lineRule="auto"/>
        <w:jc w:val="center"/>
        <w:rPr>
          <w:rFonts w:ascii="Times New Roman" w:eastAsia="Times New Roman" w:hAnsi="Times New Roman" w:cs="Times New Roman"/>
          <w:b/>
          <w:sz w:val="28"/>
          <w:szCs w:val="28"/>
          <w:lang w:eastAsia="ru-RU"/>
        </w:rPr>
      </w:pPr>
      <w:r w:rsidRPr="000F2FB1">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207977" w:rsidRPr="000F2FB1" w:rsidRDefault="00207977" w:rsidP="002079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0F2FB1">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0F2FB1">
        <w:rPr>
          <w:rFonts w:ascii="Times New Roman" w:eastAsia="Times New Roman" w:hAnsi="Times New Roman" w:cs="Times New Roman"/>
          <w:b/>
          <w:sz w:val="28"/>
          <w:szCs w:val="28"/>
          <w:lang w:eastAsia="ru-RU"/>
        </w:rPr>
        <w:t>-го скликання</w:t>
      </w:r>
    </w:p>
    <w:p w:rsidR="00207977" w:rsidRPr="00151C07" w:rsidRDefault="00207977" w:rsidP="0020797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207977" w:rsidRPr="00151C07" w:rsidRDefault="00207977" w:rsidP="00207977">
      <w:pPr>
        <w:spacing w:after="0" w:line="240" w:lineRule="auto"/>
        <w:rPr>
          <w:rFonts w:ascii="Times New Roman" w:eastAsia="Times New Roman" w:hAnsi="Times New Roman" w:cs="Times New Roman"/>
          <w:b/>
          <w:sz w:val="28"/>
          <w:szCs w:val="28"/>
          <w:lang w:eastAsia="ru-RU"/>
        </w:rPr>
      </w:pPr>
    </w:p>
    <w:p w:rsidR="00207977" w:rsidRPr="00151C07" w:rsidRDefault="00207977" w:rsidP="002079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Pr="00151C07">
        <w:rPr>
          <w:rFonts w:ascii="Times New Roman" w:eastAsia="Times New Roman" w:hAnsi="Times New Roman" w:cs="Times New Roman"/>
          <w:b/>
          <w:sz w:val="28"/>
          <w:szCs w:val="28"/>
          <w:lang w:eastAsia="ru-RU"/>
        </w:rPr>
        <w:t xml:space="preserve"> року  № </w:t>
      </w:r>
      <w:r w:rsidR="00615CBA">
        <w:rPr>
          <w:rFonts w:ascii="Times New Roman" w:eastAsia="Times New Roman" w:hAnsi="Times New Roman" w:cs="Times New Roman"/>
          <w:b/>
          <w:sz w:val="28"/>
          <w:szCs w:val="28"/>
          <w:lang w:eastAsia="ru-RU"/>
        </w:rPr>
        <w:t>13</w:t>
      </w:r>
      <w:r>
        <w:rPr>
          <w:rFonts w:ascii="Times New Roman" w:eastAsia="Times New Roman" w:hAnsi="Times New Roman" w:cs="Times New Roman"/>
          <w:b/>
          <w:sz w:val="28"/>
          <w:szCs w:val="28"/>
          <w:lang w:eastAsia="ru-RU"/>
        </w:rPr>
        <w:t>33</w:t>
      </w:r>
    </w:p>
    <w:p w:rsidR="00207977" w:rsidRPr="00151C07" w:rsidRDefault="00207977" w:rsidP="0020797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207977" w:rsidRPr="00151C07" w:rsidRDefault="00207977" w:rsidP="0020797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Pr>
          <w:rFonts w:ascii="Times New Roman" w:eastAsia="Times New Roman" w:hAnsi="Times New Roman" w:cs="Times New Roman"/>
          <w:b/>
          <w:sz w:val="28"/>
          <w:szCs w:val="28"/>
          <w:lang w:eastAsia="ru-RU"/>
        </w:rPr>
        <w:t xml:space="preserve"> документації</w:t>
      </w:r>
    </w:p>
    <w:p w:rsidR="00207977" w:rsidRDefault="00207977" w:rsidP="0020797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щодо встановлення (відновлення)</w:t>
      </w:r>
    </w:p>
    <w:p w:rsidR="00207977" w:rsidRPr="00151C07" w:rsidRDefault="00207977" w:rsidP="0020797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207977" w:rsidRPr="00151C07" w:rsidRDefault="00207977" w:rsidP="0020797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207977" w:rsidRPr="00151C07" w:rsidRDefault="00207977" w:rsidP="0020797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гр. Маргітич Мар</w:t>
      </w:r>
      <w:r w:rsidRPr="00151C07">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eastAsia="ru-RU"/>
        </w:rPr>
        <w:t>яні Іванівні</w:t>
      </w:r>
      <w:r w:rsidRPr="00151C07">
        <w:rPr>
          <w:rFonts w:ascii="Times New Roman" w:eastAsia="Times New Roman" w:hAnsi="Times New Roman" w:cs="Times New Roman"/>
          <w:b/>
          <w:sz w:val="28"/>
          <w:szCs w:val="28"/>
          <w:lang w:eastAsia="ru-RU"/>
        </w:rPr>
        <w:t xml:space="preserve"> </w:t>
      </w:r>
    </w:p>
    <w:p w:rsidR="00207977" w:rsidRPr="00151C07" w:rsidRDefault="00207977" w:rsidP="00207977">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Хмільник №120</w:t>
      </w:r>
    </w:p>
    <w:p w:rsidR="00207977" w:rsidRPr="00151C07" w:rsidRDefault="00207977" w:rsidP="00207977">
      <w:pPr>
        <w:tabs>
          <w:tab w:val="left" w:pos="3540"/>
        </w:tabs>
        <w:spacing w:after="0" w:line="240" w:lineRule="auto"/>
        <w:rPr>
          <w:rFonts w:ascii="Times New Roman" w:eastAsia="Times New Roman" w:hAnsi="Times New Roman" w:cs="Times New Roman"/>
          <w:b/>
          <w:sz w:val="28"/>
          <w:szCs w:val="28"/>
          <w:lang w:eastAsia="ru-RU"/>
        </w:rPr>
      </w:pPr>
    </w:p>
    <w:p w:rsidR="00207977" w:rsidRPr="00151C07" w:rsidRDefault="00207977" w:rsidP="00207977">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гр.</w:t>
      </w:r>
      <w:r w:rsidRPr="00151C0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Маргітич Мар’яни Іванівни,</w:t>
      </w:r>
      <w:r w:rsidRPr="00151C07">
        <w:rPr>
          <w:rFonts w:ascii="Times New Roman" w:eastAsia="Times New Roman" w:hAnsi="Times New Roman" w:cs="Times New Roman"/>
          <w:sz w:val="28"/>
          <w:szCs w:val="28"/>
          <w:lang w:eastAsia="ru-RU"/>
        </w:rPr>
        <w:t xml:space="preserve">  мешк.с.Хмільник №120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w:t>
      </w:r>
      <w:r>
        <w:rPr>
          <w:rFonts w:ascii="Times New Roman" w:eastAsia="Times New Roman" w:hAnsi="Times New Roman" w:cs="Times New Roman"/>
          <w:sz w:val="28"/>
          <w:szCs w:val="28"/>
          <w:lang w:eastAsia="ru-RU"/>
        </w:rPr>
        <w:t xml:space="preserve">в Україні’’ </w:t>
      </w:r>
      <w:r w:rsidRPr="00151C07">
        <w:rPr>
          <w:rFonts w:ascii="Times New Roman" w:eastAsia="Times New Roman" w:hAnsi="Times New Roman" w:cs="Times New Roman"/>
          <w:sz w:val="28"/>
          <w:szCs w:val="28"/>
          <w:lang w:eastAsia="ru-RU"/>
        </w:rPr>
        <w:t>сільськ</w:t>
      </w:r>
      <w:r>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Pr>
          <w:rFonts w:ascii="Times New Roman" w:eastAsia="Times New Roman" w:hAnsi="Times New Roman" w:cs="Times New Roman"/>
          <w:sz w:val="28"/>
          <w:szCs w:val="28"/>
          <w:lang w:eastAsia="ru-RU"/>
        </w:rPr>
        <w:t>а</w:t>
      </w:r>
    </w:p>
    <w:p w:rsidR="00207977" w:rsidRPr="00151C07" w:rsidRDefault="00207977" w:rsidP="00207977">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207977" w:rsidRPr="00151C07" w:rsidRDefault="00207977" w:rsidP="0020797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w:t>
      </w:r>
      <w:r>
        <w:rPr>
          <w:rFonts w:ascii="Times New Roman" w:eastAsia="Times New Roman" w:hAnsi="Times New Roman" w:cs="Times New Roman"/>
          <w:sz w:val="28"/>
          <w:szCs w:val="28"/>
          <w:lang w:eastAsia="ru-RU"/>
        </w:rPr>
        <w:t xml:space="preserve"> гр. Маргітич Мар’яні Іванівні, мешк. с. Хмільник,120</w:t>
      </w:r>
      <w:r w:rsidRPr="00151C07">
        <w:rPr>
          <w:rFonts w:ascii="Times New Roman" w:eastAsia="Times New Roman" w:hAnsi="Times New Roman" w:cs="Times New Roman"/>
          <w:sz w:val="28"/>
          <w:szCs w:val="28"/>
          <w:lang w:eastAsia="ru-RU"/>
        </w:rPr>
        <w:t xml:space="preserve"> загальною площею 0.2500 га кадастровий номер </w:t>
      </w:r>
      <w:r w:rsidRPr="00151C07">
        <w:rPr>
          <w:rFonts w:ascii="Times New Roman" w:eastAsia="Times New Roman" w:hAnsi="Times New Roman" w:cs="Times New Roman"/>
          <w:sz w:val="28"/>
          <w:szCs w:val="28"/>
          <w:u w:val="single"/>
          <w:lang w:eastAsia="ru-RU"/>
        </w:rPr>
        <w:t>2121984800:09:001:0225</w:t>
      </w:r>
      <w:r w:rsidRPr="00151C07">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с.Хмільник №120  Закарпатської області .  </w:t>
      </w:r>
    </w:p>
    <w:p w:rsidR="00207977" w:rsidRPr="00151C07" w:rsidRDefault="00207977" w:rsidP="0020797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земельну ділянк</w:t>
      </w:r>
      <w:r>
        <w:rPr>
          <w:rFonts w:ascii="Times New Roman" w:eastAsia="Times New Roman" w:hAnsi="Times New Roman" w:cs="Times New Roman"/>
          <w:sz w:val="28"/>
          <w:szCs w:val="28"/>
          <w:lang w:eastAsia="ru-RU"/>
        </w:rPr>
        <w:t>у гр. Маргітич Мар’яні Іванівні,</w:t>
      </w:r>
      <w:r w:rsidRPr="00151C07">
        <w:rPr>
          <w:rFonts w:ascii="Times New Roman" w:eastAsia="Times New Roman" w:hAnsi="Times New Roman" w:cs="Times New Roman"/>
          <w:sz w:val="28"/>
          <w:szCs w:val="28"/>
          <w:lang w:eastAsia="ru-RU"/>
        </w:rPr>
        <w:t xml:space="preserve"> мешк.с.Хмільник №120 загальною площею 0,2500 га кадастровий номер </w:t>
      </w:r>
      <w:r w:rsidRPr="00151C07">
        <w:rPr>
          <w:rFonts w:ascii="Times New Roman" w:eastAsia="Times New Roman" w:hAnsi="Times New Roman" w:cs="Times New Roman"/>
          <w:sz w:val="28"/>
          <w:szCs w:val="28"/>
          <w:u w:val="single"/>
          <w:lang w:eastAsia="ru-RU"/>
        </w:rPr>
        <w:t>2121984800:09:001:0225</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с.Хмільник №120  Берегівського району, Закарпатської області.  </w:t>
      </w:r>
    </w:p>
    <w:p w:rsidR="00207977" w:rsidRPr="00151C07" w:rsidRDefault="00207977" w:rsidP="0020797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Громадянці Маргітич Мар’яні Іванівні  зареєструвати право власності на земельну ділянку в суб’єкта державної реєстрації прав.</w:t>
      </w:r>
    </w:p>
    <w:p w:rsidR="00207977" w:rsidRPr="00151C07" w:rsidRDefault="00207977" w:rsidP="0020797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207977" w:rsidRDefault="00207977" w:rsidP="0020797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Pr="00151C07" w:rsidRDefault="00615CBA" w:rsidP="00615CBA">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43" type="#_x0000_t75" style="width:48pt;height:52.5pt" o:ole="" fillcolor="window">
            <v:imagedata r:id="rId18" o:title=""/>
          </v:shape>
          <o:OLEObject Type="Embed" ProgID="Word.Picture.8" ShapeID="_x0000_i1043" DrawAspect="Content" ObjectID="_1748683135" r:id="rId36"/>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A652AB" w:rsidRPr="000F2FB1" w:rsidRDefault="00A652AB" w:rsidP="00A652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0F2FB1">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0F2FB1">
        <w:rPr>
          <w:rFonts w:ascii="Times New Roman" w:eastAsia="Times New Roman" w:hAnsi="Times New Roman" w:cs="Times New Roman"/>
          <w:b/>
          <w:sz w:val="28"/>
          <w:szCs w:val="28"/>
          <w:lang w:eastAsia="ru-RU"/>
        </w:rPr>
        <w:t>-го скликання</w:t>
      </w:r>
    </w:p>
    <w:p w:rsidR="00A652AB" w:rsidRPr="00151C07" w:rsidRDefault="00A652AB" w:rsidP="00A652A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A652AB" w:rsidRPr="00151C07" w:rsidRDefault="00A652AB" w:rsidP="00A652AB">
      <w:pPr>
        <w:spacing w:after="0" w:line="240" w:lineRule="auto"/>
        <w:rPr>
          <w:rFonts w:ascii="Times New Roman" w:eastAsia="Times New Roman" w:hAnsi="Times New Roman" w:cs="Times New Roman"/>
          <w:b/>
          <w:sz w:val="28"/>
          <w:szCs w:val="28"/>
          <w:lang w:eastAsia="ru-RU"/>
        </w:rPr>
      </w:pPr>
    </w:p>
    <w:p w:rsidR="00A652AB" w:rsidRPr="00151C07" w:rsidRDefault="00A652AB" w:rsidP="00A652A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Pr="00151C07">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1334</w:t>
      </w:r>
    </w:p>
    <w:p w:rsidR="00A652AB" w:rsidRPr="00151C07" w:rsidRDefault="00A652AB" w:rsidP="00A652AB">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11028A" w:rsidRDefault="0011028A"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 затвердження технічної </w:t>
      </w:r>
      <w:r w:rsidR="00615CBA" w:rsidRPr="00151C07">
        <w:rPr>
          <w:rFonts w:ascii="Times New Roman" w:eastAsia="Times New Roman" w:hAnsi="Times New Roman" w:cs="Times New Roman"/>
          <w:b/>
          <w:sz w:val="28"/>
          <w:szCs w:val="28"/>
          <w:lang w:eastAsia="ru-RU"/>
        </w:rPr>
        <w:t xml:space="preserve">документації </w:t>
      </w:r>
    </w:p>
    <w:p w:rsidR="0011028A"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sidR="0011028A">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щодо встановлення (відновлення) </w:t>
      </w:r>
    </w:p>
    <w:p w:rsidR="00615CBA" w:rsidRPr="00151C07" w:rsidRDefault="0011028A"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меж земельної </w:t>
      </w:r>
      <w:r w:rsidR="00615CBA"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гр. Михайлець Іван</w:t>
      </w:r>
      <w:r w:rsidR="00504001">
        <w:rPr>
          <w:rFonts w:ascii="Times New Roman" w:eastAsia="Times New Roman" w:hAnsi="Times New Roman" w:cs="Times New Roman"/>
          <w:b/>
          <w:sz w:val="28"/>
          <w:szCs w:val="28"/>
          <w:lang w:eastAsia="ru-RU"/>
        </w:rPr>
        <w:t>у</w:t>
      </w:r>
      <w:r w:rsidRPr="00151C07">
        <w:rPr>
          <w:rFonts w:ascii="Times New Roman" w:eastAsia="Times New Roman" w:hAnsi="Times New Roman" w:cs="Times New Roman"/>
          <w:b/>
          <w:sz w:val="28"/>
          <w:szCs w:val="28"/>
          <w:lang w:eastAsia="ru-RU"/>
        </w:rPr>
        <w:t xml:space="preserve"> Іванович</w:t>
      </w:r>
      <w:r w:rsidR="00504001">
        <w:rPr>
          <w:rFonts w:ascii="Times New Roman" w:eastAsia="Times New Roman" w:hAnsi="Times New Roman" w:cs="Times New Roman"/>
          <w:b/>
          <w:sz w:val="28"/>
          <w:szCs w:val="28"/>
          <w:lang w:eastAsia="ru-RU"/>
        </w:rPr>
        <w:t>у</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Хмільник №34</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p>
    <w:p w:rsidR="00615CBA" w:rsidRPr="00151C07" w:rsidRDefault="00615CBA" w:rsidP="00615CBA">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гр.</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Михайлець Івана Івановича  мешк.с.Хмільник №34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w:t>
      </w:r>
      <w:r w:rsidR="00A652AB">
        <w:rPr>
          <w:rFonts w:ascii="Times New Roman" w:eastAsia="Times New Roman" w:hAnsi="Times New Roman" w:cs="Times New Roman"/>
          <w:sz w:val="28"/>
          <w:szCs w:val="28"/>
          <w:lang w:eastAsia="ru-RU"/>
        </w:rPr>
        <w:t xml:space="preserve">амоврядування в Україні’’ </w:t>
      </w:r>
      <w:r w:rsidRPr="00151C07">
        <w:rPr>
          <w:rFonts w:ascii="Times New Roman" w:eastAsia="Times New Roman" w:hAnsi="Times New Roman" w:cs="Times New Roman"/>
          <w:sz w:val="28"/>
          <w:szCs w:val="28"/>
          <w:lang w:eastAsia="ru-RU"/>
        </w:rPr>
        <w:t>сільськ</w:t>
      </w:r>
      <w:r w:rsidR="00A652AB">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sidR="00A652AB">
        <w:rPr>
          <w:rFonts w:ascii="Times New Roman" w:eastAsia="Times New Roman" w:hAnsi="Times New Roman" w:cs="Times New Roman"/>
          <w:sz w:val="28"/>
          <w:szCs w:val="28"/>
          <w:lang w:eastAsia="ru-RU"/>
        </w:rPr>
        <w:t>а</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A652AB">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Михайлець Івану Івановичу   загальною площею 0.0988 га кадастровий номер </w:t>
      </w:r>
      <w:r w:rsidRPr="00151C07">
        <w:rPr>
          <w:rFonts w:ascii="Times New Roman" w:eastAsia="Times New Roman" w:hAnsi="Times New Roman" w:cs="Times New Roman"/>
          <w:sz w:val="28"/>
          <w:szCs w:val="28"/>
          <w:u w:val="single"/>
          <w:lang w:eastAsia="ru-RU"/>
        </w:rPr>
        <w:t>2121984800:07:001:0116</w:t>
      </w:r>
      <w:r w:rsidRPr="00151C07">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с.Богаревиця №60  Закарпатської області .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земельну ділянку гр. Михайлець Івану Івановичу мешк.с.Хмільник №34 загальною площею 0,0988 га кадастровий номер </w:t>
      </w:r>
      <w:r w:rsidRPr="00151C07">
        <w:rPr>
          <w:rFonts w:ascii="Times New Roman" w:eastAsia="Times New Roman" w:hAnsi="Times New Roman" w:cs="Times New Roman"/>
          <w:sz w:val="28"/>
          <w:szCs w:val="28"/>
          <w:u w:val="single"/>
          <w:lang w:eastAsia="ru-RU"/>
        </w:rPr>
        <w:t>2121984800:09:001:0116</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Богаревиця №60  Берегівського району,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Громадянину Михайлець Івану Івановичу зареєструвати право власності на земельну ділянку в суб’єкта державної реєстрації прав.</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Pr="00151C07" w:rsidRDefault="00615CBA" w:rsidP="00615CBA">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44" type="#_x0000_t75" style="width:48pt;height:52.5pt" o:ole="" fillcolor="window">
            <v:imagedata r:id="rId18" o:title=""/>
          </v:shape>
          <o:OLEObject Type="Embed" ProgID="Word.Picture.8" ShapeID="_x0000_i1044" DrawAspect="Content" ObjectID="_1748683136" r:id="rId37"/>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A652AB" w:rsidRPr="000F2FB1" w:rsidRDefault="00A652AB" w:rsidP="00A652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0F2FB1">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0F2FB1">
        <w:rPr>
          <w:rFonts w:ascii="Times New Roman" w:eastAsia="Times New Roman" w:hAnsi="Times New Roman" w:cs="Times New Roman"/>
          <w:b/>
          <w:sz w:val="28"/>
          <w:szCs w:val="28"/>
          <w:lang w:eastAsia="ru-RU"/>
        </w:rPr>
        <w:t>-го скликання</w:t>
      </w:r>
    </w:p>
    <w:p w:rsidR="00A652AB" w:rsidRPr="00151C07" w:rsidRDefault="00A652AB" w:rsidP="00A652A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A652AB" w:rsidRPr="00151C07" w:rsidRDefault="00A652AB" w:rsidP="00A652AB">
      <w:pPr>
        <w:spacing w:after="0" w:line="240" w:lineRule="auto"/>
        <w:rPr>
          <w:rFonts w:ascii="Times New Roman" w:eastAsia="Times New Roman" w:hAnsi="Times New Roman" w:cs="Times New Roman"/>
          <w:b/>
          <w:sz w:val="28"/>
          <w:szCs w:val="28"/>
          <w:lang w:eastAsia="ru-RU"/>
        </w:rPr>
      </w:pPr>
    </w:p>
    <w:p w:rsidR="00A652AB" w:rsidRPr="00151C07" w:rsidRDefault="00A652AB" w:rsidP="00A652A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Pr="00151C07">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1335</w:t>
      </w:r>
    </w:p>
    <w:p w:rsidR="00A652AB" w:rsidRPr="00151C07" w:rsidRDefault="00A652AB" w:rsidP="00A652AB">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A652AB"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A652AB">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документації </w:t>
      </w:r>
    </w:p>
    <w:p w:rsidR="00A652AB"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sidR="00A652AB">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A652AB">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504001"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Марко Василю</w:t>
      </w:r>
      <w:r w:rsidR="00615CBA" w:rsidRPr="00151C07">
        <w:rPr>
          <w:rFonts w:ascii="Times New Roman" w:eastAsia="Times New Roman" w:hAnsi="Times New Roman" w:cs="Times New Roman"/>
          <w:b/>
          <w:sz w:val="28"/>
          <w:szCs w:val="28"/>
          <w:lang w:eastAsia="ru-RU"/>
        </w:rPr>
        <w:t xml:space="preserve"> Михайлович</w:t>
      </w:r>
      <w:r>
        <w:rPr>
          <w:rFonts w:ascii="Times New Roman" w:eastAsia="Times New Roman" w:hAnsi="Times New Roman" w:cs="Times New Roman"/>
          <w:b/>
          <w:sz w:val="28"/>
          <w:szCs w:val="28"/>
          <w:lang w:eastAsia="ru-RU"/>
        </w:rPr>
        <w:t>у</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Хмільник №16А</w:t>
      </w:r>
    </w:p>
    <w:p w:rsidR="00615CBA" w:rsidRPr="00151C07" w:rsidRDefault="00615CBA" w:rsidP="00615CBA">
      <w:pPr>
        <w:tabs>
          <w:tab w:val="left" w:pos="3540"/>
        </w:tabs>
        <w:spacing w:after="0" w:line="240" w:lineRule="auto"/>
        <w:jc w:val="both"/>
        <w:rPr>
          <w:rFonts w:ascii="Times New Roman" w:eastAsia="Times New Roman" w:hAnsi="Times New Roman" w:cs="Times New Roman"/>
          <w:b/>
          <w:sz w:val="28"/>
          <w:szCs w:val="28"/>
          <w:lang w:eastAsia="ru-RU"/>
        </w:rPr>
      </w:pPr>
    </w:p>
    <w:p w:rsidR="00615CBA" w:rsidRPr="00151C07" w:rsidRDefault="00615CBA" w:rsidP="00615CBA">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гр.</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Марко Василя Михайловича</w:t>
      </w:r>
      <w:r w:rsidR="00C04F35">
        <w:rPr>
          <w:rFonts w:ascii="Times New Roman" w:eastAsia="Times New Roman" w:hAnsi="Times New Roman" w:cs="Times New Roman"/>
          <w:sz w:val="28"/>
          <w:szCs w:val="28"/>
          <w:lang w:eastAsia="ru-RU"/>
        </w:rPr>
        <w:t>,</w:t>
      </w:r>
      <w:r w:rsidRPr="00151C07">
        <w:rPr>
          <w:rFonts w:ascii="Times New Roman" w:eastAsia="Times New Roman" w:hAnsi="Times New Roman" w:cs="Times New Roman"/>
          <w:sz w:val="28"/>
          <w:szCs w:val="28"/>
          <w:lang w:eastAsia="ru-RU"/>
        </w:rPr>
        <w:t xml:space="preserve">  мешк.с.Хмільник №16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w:t>
      </w:r>
      <w:r w:rsidR="00A652AB">
        <w:rPr>
          <w:rFonts w:ascii="Times New Roman" w:eastAsia="Times New Roman" w:hAnsi="Times New Roman" w:cs="Times New Roman"/>
          <w:sz w:val="28"/>
          <w:szCs w:val="28"/>
          <w:lang w:eastAsia="ru-RU"/>
        </w:rPr>
        <w:t xml:space="preserve">амоврядування в Україні’’ </w:t>
      </w:r>
      <w:r w:rsidRPr="00151C07">
        <w:rPr>
          <w:rFonts w:ascii="Times New Roman" w:eastAsia="Times New Roman" w:hAnsi="Times New Roman" w:cs="Times New Roman"/>
          <w:sz w:val="28"/>
          <w:szCs w:val="28"/>
          <w:lang w:eastAsia="ru-RU"/>
        </w:rPr>
        <w:t>сільськ</w:t>
      </w:r>
      <w:r w:rsidR="00A652AB">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sidR="00A652AB">
        <w:rPr>
          <w:rFonts w:ascii="Times New Roman" w:eastAsia="Times New Roman" w:hAnsi="Times New Roman" w:cs="Times New Roman"/>
          <w:sz w:val="28"/>
          <w:szCs w:val="28"/>
          <w:lang w:eastAsia="ru-RU"/>
        </w:rPr>
        <w:t>а</w:t>
      </w:r>
    </w:p>
    <w:p w:rsidR="00615CBA" w:rsidRPr="00151C07" w:rsidRDefault="00A652AB" w:rsidP="00615CBA">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15CBA" w:rsidRPr="00151C07">
        <w:rPr>
          <w:rFonts w:ascii="Times New Roman" w:eastAsia="Times New Roman" w:hAnsi="Times New Roman" w:cs="Times New Roman"/>
          <w:b/>
          <w:bCs/>
          <w:sz w:val="28"/>
          <w:szCs w:val="28"/>
          <w:lang w:eastAsia="ru-RU"/>
        </w:rPr>
        <w:t xml:space="preserve">                                         ВИРІШИЛА:</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w:t>
      </w:r>
      <w:r w:rsidR="00504001">
        <w:rPr>
          <w:rFonts w:ascii="Times New Roman" w:eastAsia="Times New Roman" w:hAnsi="Times New Roman" w:cs="Times New Roman"/>
          <w:sz w:val="28"/>
          <w:szCs w:val="28"/>
          <w:lang w:eastAsia="ru-RU"/>
        </w:rPr>
        <w:t xml:space="preserve">атурі (на місцевості), гр. Марко Василю Михайловичу, </w:t>
      </w:r>
      <w:r w:rsidRPr="00151C07">
        <w:rPr>
          <w:rFonts w:ascii="Times New Roman" w:eastAsia="Times New Roman" w:hAnsi="Times New Roman" w:cs="Times New Roman"/>
          <w:sz w:val="28"/>
          <w:szCs w:val="28"/>
          <w:lang w:eastAsia="ru-RU"/>
        </w:rPr>
        <w:t xml:space="preserve">загальною площею 0.1746 га кадастровий номер </w:t>
      </w:r>
      <w:r w:rsidRPr="00151C07">
        <w:rPr>
          <w:rFonts w:ascii="Times New Roman" w:eastAsia="Times New Roman" w:hAnsi="Times New Roman" w:cs="Times New Roman"/>
          <w:sz w:val="28"/>
          <w:szCs w:val="28"/>
          <w:u w:val="single"/>
          <w:lang w:eastAsia="ru-RU"/>
        </w:rPr>
        <w:t>2121984800:09:001:0222</w:t>
      </w:r>
      <w:r w:rsidRPr="00151C07">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с.Хмільник №16А  Закарпатської області .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земельну ділянку гр. Марко Василю Михайловичу  мешк.с.Хмільник №16А загальною площею 0,1746 га кадастровий номер </w:t>
      </w:r>
      <w:r w:rsidRPr="00151C07">
        <w:rPr>
          <w:rFonts w:ascii="Times New Roman" w:eastAsia="Times New Roman" w:hAnsi="Times New Roman" w:cs="Times New Roman"/>
          <w:sz w:val="28"/>
          <w:szCs w:val="28"/>
          <w:u w:val="single"/>
          <w:lang w:eastAsia="ru-RU"/>
        </w:rPr>
        <w:t>2121984800:09:001:0222</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с.Хмільник №16А  Берегівського району,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Громадянину Марко Василю Михайловичу  зареєструвати право власності на земельну ділянку в суб’єкта державної реєстрації прав.</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Default="00615CBA" w:rsidP="00A652AB">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A652AB" w:rsidRPr="00151C07" w:rsidRDefault="00A652AB" w:rsidP="00A652AB">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45" type="#_x0000_t75" style="width:48pt;height:52.5pt" o:ole="" fillcolor="window">
            <v:imagedata r:id="rId18" o:title=""/>
          </v:shape>
          <o:OLEObject Type="Embed" ProgID="Word.Picture.8" ShapeID="_x0000_i1045" DrawAspect="Content" ObjectID="_1748683137" r:id="rId38"/>
        </w:object>
      </w:r>
    </w:p>
    <w:p w:rsidR="00A652AB" w:rsidRPr="00151C07" w:rsidRDefault="00A652AB" w:rsidP="00A652AB">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A652AB" w:rsidRPr="00151C07" w:rsidRDefault="00A652AB" w:rsidP="00A652AB">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A652AB" w:rsidRPr="000F2FB1" w:rsidRDefault="00A652AB" w:rsidP="00A652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0F2FB1">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0F2FB1">
        <w:rPr>
          <w:rFonts w:ascii="Times New Roman" w:eastAsia="Times New Roman" w:hAnsi="Times New Roman" w:cs="Times New Roman"/>
          <w:b/>
          <w:sz w:val="28"/>
          <w:szCs w:val="28"/>
          <w:lang w:eastAsia="ru-RU"/>
        </w:rPr>
        <w:t>-го скликання</w:t>
      </w:r>
    </w:p>
    <w:p w:rsidR="00A652AB" w:rsidRPr="00151C07" w:rsidRDefault="00A652AB" w:rsidP="00A652AB">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A652AB" w:rsidRPr="00151C07" w:rsidRDefault="00A652AB" w:rsidP="00A652AB">
      <w:pPr>
        <w:spacing w:after="0" w:line="240" w:lineRule="auto"/>
        <w:rPr>
          <w:rFonts w:ascii="Times New Roman" w:eastAsia="Times New Roman" w:hAnsi="Times New Roman" w:cs="Times New Roman"/>
          <w:b/>
          <w:sz w:val="28"/>
          <w:szCs w:val="28"/>
          <w:lang w:eastAsia="ru-RU"/>
        </w:rPr>
      </w:pPr>
    </w:p>
    <w:p w:rsidR="00A652AB" w:rsidRPr="00151C07" w:rsidRDefault="00A652AB" w:rsidP="00A652A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Pr="00151C07">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13</w:t>
      </w:r>
      <w:r w:rsidR="0070001D">
        <w:rPr>
          <w:rFonts w:ascii="Times New Roman" w:eastAsia="Times New Roman" w:hAnsi="Times New Roman" w:cs="Times New Roman"/>
          <w:b/>
          <w:sz w:val="28"/>
          <w:szCs w:val="28"/>
          <w:lang w:eastAsia="ru-RU"/>
        </w:rPr>
        <w:t>36</w:t>
      </w:r>
    </w:p>
    <w:p w:rsidR="00615CBA" w:rsidRPr="00151C07" w:rsidRDefault="00A652AB"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70001D"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70001D">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документації </w:t>
      </w:r>
    </w:p>
    <w:p w:rsidR="0070001D"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sidR="0070001D">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70001D">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504001"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Марко Василю</w:t>
      </w:r>
      <w:r w:rsidR="00615CBA" w:rsidRPr="00151C07">
        <w:rPr>
          <w:rFonts w:ascii="Times New Roman" w:eastAsia="Times New Roman" w:hAnsi="Times New Roman" w:cs="Times New Roman"/>
          <w:b/>
          <w:sz w:val="28"/>
          <w:szCs w:val="28"/>
          <w:lang w:eastAsia="ru-RU"/>
        </w:rPr>
        <w:t xml:space="preserve"> Васильовичу</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Хмільник №16</w:t>
      </w:r>
    </w:p>
    <w:p w:rsidR="00615CBA" w:rsidRPr="00151C07" w:rsidRDefault="00615CBA" w:rsidP="00615CBA">
      <w:pPr>
        <w:tabs>
          <w:tab w:val="left" w:pos="3540"/>
        </w:tabs>
        <w:spacing w:after="0" w:line="240" w:lineRule="auto"/>
        <w:jc w:val="both"/>
        <w:rPr>
          <w:rFonts w:ascii="Times New Roman" w:eastAsia="Times New Roman" w:hAnsi="Times New Roman" w:cs="Times New Roman"/>
          <w:b/>
          <w:sz w:val="28"/>
          <w:szCs w:val="28"/>
          <w:lang w:eastAsia="ru-RU"/>
        </w:rPr>
      </w:pPr>
    </w:p>
    <w:p w:rsidR="00615CBA" w:rsidRPr="00151C07" w:rsidRDefault="00615CBA" w:rsidP="00615CBA">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гр.</w:t>
      </w:r>
      <w:r w:rsidRPr="00151C07">
        <w:rPr>
          <w:rFonts w:ascii="Times New Roman" w:eastAsia="Times New Roman" w:hAnsi="Times New Roman" w:cs="Times New Roman"/>
          <w:b/>
          <w:sz w:val="28"/>
          <w:szCs w:val="28"/>
          <w:lang w:eastAsia="ru-RU"/>
        </w:rPr>
        <w:t xml:space="preserve"> </w:t>
      </w:r>
      <w:r w:rsidR="00940E1C">
        <w:rPr>
          <w:rFonts w:ascii="Times New Roman" w:eastAsia="Times New Roman" w:hAnsi="Times New Roman" w:cs="Times New Roman"/>
          <w:sz w:val="28"/>
          <w:szCs w:val="28"/>
          <w:lang w:eastAsia="ru-RU"/>
        </w:rPr>
        <w:t>Марко Василя Васильовича,</w:t>
      </w:r>
      <w:r w:rsidRPr="00151C07">
        <w:rPr>
          <w:rFonts w:ascii="Times New Roman" w:eastAsia="Times New Roman" w:hAnsi="Times New Roman" w:cs="Times New Roman"/>
          <w:sz w:val="28"/>
          <w:szCs w:val="28"/>
          <w:lang w:eastAsia="ru-RU"/>
        </w:rPr>
        <w:t xml:space="preserve"> мешк.с.Хмільник №16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w:t>
      </w:r>
      <w:r w:rsidR="00940E1C">
        <w:rPr>
          <w:rFonts w:ascii="Times New Roman" w:eastAsia="Times New Roman" w:hAnsi="Times New Roman" w:cs="Times New Roman"/>
          <w:sz w:val="28"/>
          <w:szCs w:val="28"/>
          <w:lang w:eastAsia="ru-RU"/>
        </w:rPr>
        <w:t xml:space="preserve">амоврядування в Україні’’ </w:t>
      </w:r>
      <w:r w:rsidRPr="00151C07">
        <w:rPr>
          <w:rFonts w:ascii="Times New Roman" w:eastAsia="Times New Roman" w:hAnsi="Times New Roman" w:cs="Times New Roman"/>
          <w:sz w:val="28"/>
          <w:szCs w:val="28"/>
          <w:lang w:eastAsia="ru-RU"/>
        </w:rPr>
        <w:t>сільськ</w:t>
      </w:r>
      <w:r w:rsidR="00940E1C">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sidR="00940E1C">
        <w:rPr>
          <w:rFonts w:ascii="Times New Roman" w:eastAsia="Times New Roman" w:hAnsi="Times New Roman" w:cs="Times New Roman"/>
          <w:sz w:val="28"/>
          <w:szCs w:val="28"/>
          <w:lang w:eastAsia="ru-RU"/>
        </w:rPr>
        <w:t>а</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940E1C">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w:t>
      </w:r>
      <w:r w:rsidR="00940E1C">
        <w:rPr>
          <w:rFonts w:ascii="Times New Roman" w:eastAsia="Times New Roman" w:hAnsi="Times New Roman" w:cs="Times New Roman"/>
          <w:sz w:val="28"/>
          <w:szCs w:val="28"/>
          <w:lang w:eastAsia="ru-RU"/>
        </w:rPr>
        <w:t xml:space="preserve"> гр. Марко Василю Васильовичу, </w:t>
      </w:r>
      <w:r w:rsidRPr="00151C07">
        <w:rPr>
          <w:rFonts w:ascii="Times New Roman" w:eastAsia="Times New Roman" w:hAnsi="Times New Roman" w:cs="Times New Roman"/>
          <w:sz w:val="28"/>
          <w:szCs w:val="28"/>
          <w:lang w:eastAsia="ru-RU"/>
        </w:rPr>
        <w:t xml:space="preserve">загальною площею 0.1000 га кадастровий номер </w:t>
      </w:r>
      <w:r w:rsidRPr="00151C07">
        <w:rPr>
          <w:rFonts w:ascii="Times New Roman" w:eastAsia="Times New Roman" w:hAnsi="Times New Roman" w:cs="Times New Roman"/>
          <w:sz w:val="28"/>
          <w:szCs w:val="28"/>
          <w:u w:val="single"/>
          <w:lang w:eastAsia="ru-RU"/>
        </w:rPr>
        <w:t>2121984800:09:001:0221</w:t>
      </w:r>
      <w:r w:rsidRPr="00151C07">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с.Хмільник №115  Закарпатської області .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земельну ділянку гр. Марко Василю Ва</w:t>
      </w:r>
      <w:r w:rsidR="00940E1C">
        <w:rPr>
          <w:rFonts w:ascii="Times New Roman" w:eastAsia="Times New Roman" w:hAnsi="Times New Roman" w:cs="Times New Roman"/>
          <w:sz w:val="28"/>
          <w:szCs w:val="28"/>
          <w:lang w:eastAsia="ru-RU"/>
        </w:rPr>
        <w:t>сильовичу  мешк. с.Хмільник №16</w:t>
      </w:r>
      <w:r w:rsidRPr="00151C07">
        <w:rPr>
          <w:rFonts w:ascii="Times New Roman" w:eastAsia="Times New Roman" w:hAnsi="Times New Roman" w:cs="Times New Roman"/>
          <w:sz w:val="28"/>
          <w:szCs w:val="28"/>
          <w:lang w:eastAsia="ru-RU"/>
        </w:rPr>
        <w:t xml:space="preserve"> загальною площею 0,1000 га кадастровий номер </w:t>
      </w:r>
      <w:r w:rsidRPr="00151C07">
        <w:rPr>
          <w:rFonts w:ascii="Times New Roman" w:eastAsia="Times New Roman" w:hAnsi="Times New Roman" w:cs="Times New Roman"/>
          <w:sz w:val="28"/>
          <w:szCs w:val="28"/>
          <w:u w:val="single"/>
          <w:lang w:eastAsia="ru-RU"/>
        </w:rPr>
        <w:t>2121984800:09:001:0221</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с.Хмільник №115 Берегівського району,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Громадянину  Марко Василю Васильовичу  зареєструвати право власності на земельну ділянку в суб’єкта державної реєстрації прав.</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p>
    <w:p w:rsidR="00615CBA" w:rsidRPr="00940E1C" w:rsidRDefault="00615CBA" w:rsidP="00940E1C">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Pr="00151C07" w:rsidRDefault="00615CBA" w:rsidP="00615CBA">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46" type="#_x0000_t75" style="width:48pt;height:52.5pt" o:ole="" fillcolor="window">
            <v:imagedata r:id="rId18" o:title=""/>
          </v:shape>
          <o:OLEObject Type="Embed" ProgID="Word.Picture.8" ShapeID="_x0000_i1046" DrawAspect="Content" ObjectID="_1748683138" r:id="rId39"/>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940E1C" w:rsidRPr="000F2FB1" w:rsidRDefault="00940E1C" w:rsidP="00940E1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0F2FB1">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0F2FB1">
        <w:rPr>
          <w:rFonts w:ascii="Times New Roman" w:eastAsia="Times New Roman" w:hAnsi="Times New Roman" w:cs="Times New Roman"/>
          <w:b/>
          <w:sz w:val="28"/>
          <w:szCs w:val="28"/>
          <w:lang w:eastAsia="ru-RU"/>
        </w:rPr>
        <w:t>-го скликання</w:t>
      </w:r>
    </w:p>
    <w:p w:rsidR="00940E1C" w:rsidRPr="00151C07" w:rsidRDefault="00940E1C" w:rsidP="00940E1C">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940E1C" w:rsidRPr="00151C07" w:rsidRDefault="00940E1C" w:rsidP="00940E1C">
      <w:pPr>
        <w:spacing w:after="0" w:line="240" w:lineRule="auto"/>
        <w:rPr>
          <w:rFonts w:ascii="Times New Roman" w:eastAsia="Times New Roman" w:hAnsi="Times New Roman" w:cs="Times New Roman"/>
          <w:b/>
          <w:sz w:val="28"/>
          <w:szCs w:val="28"/>
          <w:lang w:eastAsia="ru-RU"/>
        </w:rPr>
      </w:pPr>
    </w:p>
    <w:p w:rsidR="00940E1C" w:rsidRPr="00151C07" w:rsidRDefault="00940E1C" w:rsidP="00940E1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Pr="00151C07">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1337</w:t>
      </w:r>
    </w:p>
    <w:p w:rsidR="00940E1C" w:rsidRPr="00151C07" w:rsidRDefault="00940E1C" w:rsidP="00940E1C">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940E1C"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940E1C">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документації</w:t>
      </w:r>
    </w:p>
    <w:p w:rsidR="00940E1C"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sidR="00940E1C">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940E1C">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504001"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Орос Марії Василівні</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Хмільник №144</w:t>
      </w:r>
    </w:p>
    <w:p w:rsidR="00615CBA" w:rsidRPr="00151C07" w:rsidRDefault="00615CBA" w:rsidP="00615CBA">
      <w:pPr>
        <w:tabs>
          <w:tab w:val="left" w:pos="3540"/>
        </w:tabs>
        <w:spacing w:after="0" w:line="240" w:lineRule="auto"/>
        <w:jc w:val="both"/>
        <w:rPr>
          <w:rFonts w:ascii="Times New Roman" w:eastAsia="Times New Roman" w:hAnsi="Times New Roman" w:cs="Times New Roman"/>
          <w:b/>
          <w:sz w:val="28"/>
          <w:szCs w:val="28"/>
          <w:lang w:eastAsia="ru-RU"/>
        </w:rPr>
      </w:pPr>
    </w:p>
    <w:p w:rsidR="00615CBA" w:rsidRPr="00151C07" w:rsidRDefault="00615CBA" w:rsidP="00615CBA">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гр.</w:t>
      </w:r>
      <w:r w:rsidRPr="00151C07">
        <w:rPr>
          <w:rFonts w:ascii="Times New Roman" w:eastAsia="Times New Roman" w:hAnsi="Times New Roman" w:cs="Times New Roman"/>
          <w:b/>
          <w:sz w:val="28"/>
          <w:szCs w:val="28"/>
          <w:lang w:eastAsia="ru-RU"/>
        </w:rPr>
        <w:t xml:space="preserve"> </w:t>
      </w:r>
      <w:r w:rsidR="00504001">
        <w:rPr>
          <w:rFonts w:ascii="Times New Roman" w:eastAsia="Times New Roman" w:hAnsi="Times New Roman" w:cs="Times New Roman"/>
          <w:sz w:val="28"/>
          <w:szCs w:val="28"/>
          <w:lang w:eastAsia="ru-RU"/>
        </w:rPr>
        <w:t>Орос Марії Василівни,</w:t>
      </w:r>
      <w:r w:rsidRPr="00151C07">
        <w:rPr>
          <w:rFonts w:ascii="Times New Roman" w:eastAsia="Times New Roman" w:hAnsi="Times New Roman" w:cs="Times New Roman"/>
          <w:sz w:val="28"/>
          <w:szCs w:val="28"/>
          <w:lang w:eastAsia="ru-RU"/>
        </w:rPr>
        <w:t xml:space="preserve">  мешк. с.Хмільник №144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w:t>
      </w:r>
      <w:r w:rsidR="00940E1C">
        <w:rPr>
          <w:rFonts w:ascii="Times New Roman" w:eastAsia="Times New Roman" w:hAnsi="Times New Roman" w:cs="Times New Roman"/>
          <w:sz w:val="28"/>
          <w:szCs w:val="28"/>
          <w:lang w:eastAsia="ru-RU"/>
        </w:rPr>
        <w:t>самоврядування в Україні’’</w:t>
      </w:r>
      <w:r w:rsidRPr="00151C07">
        <w:rPr>
          <w:rFonts w:ascii="Times New Roman" w:eastAsia="Times New Roman" w:hAnsi="Times New Roman" w:cs="Times New Roman"/>
          <w:sz w:val="28"/>
          <w:szCs w:val="28"/>
          <w:lang w:eastAsia="ru-RU"/>
        </w:rPr>
        <w:t xml:space="preserve"> сільськ</w:t>
      </w:r>
      <w:r w:rsidR="00940E1C">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sidR="00940E1C">
        <w:rPr>
          <w:rFonts w:ascii="Times New Roman" w:eastAsia="Times New Roman" w:hAnsi="Times New Roman" w:cs="Times New Roman"/>
          <w:sz w:val="28"/>
          <w:szCs w:val="28"/>
          <w:lang w:eastAsia="ru-RU"/>
        </w:rPr>
        <w:t>а</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940E1C">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w:t>
      </w:r>
      <w:r w:rsidR="00504001">
        <w:rPr>
          <w:rFonts w:ascii="Times New Roman" w:eastAsia="Times New Roman" w:hAnsi="Times New Roman" w:cs="Times New Roman"/>
          <w:sz w:val="28"/>
          <w:szCs w:val="28"/>
          <w:lang w:eastAsia="ru-RU"/>
        </w:rPr>
        <w:t>на місцевості), гр. Орос Марії Василівні,</w:t>
      </w:r>
      <w:r w:rsidRPr="00151C07">
        <w:rPr>
          <w:rFonts w:ascii="Times New Roman" w:eastAsia="Times New Roman" w:hAnsi="Times New Roman" w:cs="Times New Roman"/>
          <w:sz w:val="28"/>
          <w:szCs w:val="28"/>
          <w:lang w:eastAsia="ru-RU"/>
        </w:rPr>
        <w:t xml:space="preserve"> загальною площею 0.1000 га кадастровий номер </w:t>
      </w:r>
      <w:r w:rsidRPr="00151C07">
        <w:rPr>
          <w:rFonts w:ascii="Times New Roman" w:eastAsia="Times New Roman" w:hAnsi="Times New Roman" w:cs="Times New Roman"/>
          <w:sz w:val="28"/>
          <w:szCs w:val="28"/>
          <w:u w:val="single"/>
          <w:lang w:eastAsia="ru-RU"/>
        </w:rPr>
        <w:t>2121984800:09:001:0224</w:t>
      </w:r>
      <w:r w:rsidRPr="00151C07">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с.Хмільник №144  Закарпатської області .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земельну ді</w:t>
      </w:r>
      <w:r w:rsidR="00504001">
        <w:rPr>
          <w:rFonts w:ascii="Times New Roman" w:eastAsia="Times New Roman" w:hAnsi="Times New Roman" w:cs="Times New Roman"/>
          <w:sz w:val="28"/>
          <w:szCs w:val="28"/>
          <w:lang w:eastAsia="ru-RU"/>
        </w:rPr>
        <w:t>лянку гр. Орос Марії Василівні,</w:t>
      </w:r>
      <w:r w:rsidRPr="00151C07">
        <w:rPr>
          <w:rFonts w:ascii="Times New Roman" w:eastAsia="Times New Roman" w:hAnsi="Times New Roman" w:cs="Times New Roman"/>
          <w:sz w:val="28"/>
          <w:szCs w:val="28"/>
          <w:lang w:eastAsia="ru-RU"/>
        </w:rPr>
        <w:t xml:space="preserve">  мешк. с.Хмільник №144 загальною площею 0,1000 га кадастровий номер </w:t>
      </w:r>
      <w:r w:rsidRPr="00151C07">
        <w:rPr>
          <w:rFonts w:ascii="Times New Roman" w:eastAsia="Times New Roman" w:hAnsi="Times New Roman" w:cs="Times New Roman"/>
          <w:sz w:val="28"/>
          <w:szCs w:val="28"/>
          <w:u w:val="single"/>
          <w:lang w:eastAsia="ru-RU"/>
        </w:rPr>
        <w:t>2121984800:09:001:0224</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с.Хмільник №115 Берегівського району,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w:t>
      </w:r>
      <w:r w:rsidR="00504001">
        <w:rPr>
          <w:rFonts w:ascii="Times New Roman" w:eastAsia="Times New Roman" w:hAnsi="Times New Roman" w:cs="Times New Roman"/>
          <w:sz w:val="28"/>
          <w:szCs w:val="28"/>
          <w:lang w:eastAsia="ru-RU"/>
        </w:rPr>
        <w:t>Громадянці Орос Марії Василівні</w:t>
      </w:r>
      <w:r w:rsidRPr="00151C07">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Pr="00151C07" w:rsidRDefault="00615CBA" w:rsidP="00615CBA">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47" type="#_x0000_t75" style="width:48pt;height:52.5pt" o:ole="" fillcolor="window">
            <v:imagedata r:id="rId18" o:title=""/>
          </v:shape>
          <o:OLEObject Type="Embed" ProgID="Word.Picture.8" ShapeID="_x0000_i1047" DrawAspect="Content" ObjectID="_1748683139" r:id="rId40"/>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15CBA" w:rsidRPr="00151C07" w:rsidRDefault="001F4602" w:rsidP="00615C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20-та сесія</w:t>
      </w:r>
      <w:r w:rsidR="00615CBA" w:rsidRPr="00151C07">
        <w:rPr>
          <w:rFonts w:ascii="Times New Roman" w:eastAsia="Times New Roman" w:hAnsi="Times New Roman" w:cs="Times New Roman"/>
          <w:b/>
          <w:sz w:val="28"/>
          <w:szCs w:val="28"/>
          <w:lang w:eastAsia="ru-RU"/>
        </w:rPr>
        <w:t xml:space="preserve">  8-го скликання</w:t>
      </w:r>
    </w:p>
    <w:p w:rsidR="00615CBA" w:rsidRPr="00151C07" w:rsidRDefault="00615CBA" w:rsidP="00615CBA">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від  11</w:t>
      </w:r>
      <w:r w:rsidR="00F57A60">
        <w:rPr>
          <w:rFonts w:ascii="Times New Roman" w:eastAsia="Times New Roman" w:hAnsi="Times New Roman" w:cs="Times New Roman"/>
          <w:b/>
          <w:sz w:val="28"/>
          <w:szCs w:val="28"/>
          <w:lang w:eastAsia="ru-RU"/>
        </w:rPr>
        <w:t xml:space="preserve"> травня 2023</w:t>
      </w:r>
      <w:r w:rsidRPr="00151C07">
        <w:rPr>
          <w:rFonts w:ascii="Times New Roman" w:eastAsia="Times New Roman" w:hAnsi="Times New Roman" w:cs="Times New Roman"/>
          <w:b/>
          <w:sz w:val="28"/>
          <w:szCs w:val="28"/>
          <w:lang w:eastAsia="ru-RU"/>
        </w:rPr>
        <w:t xml:space="preserve"> року  № </w:t>
      </w:r>
      <w:r w:rsidR="001F4602">
        <w:rPr>
          <w:rFonts w:ascii="Times New Roman" w:eastAsia="Times New Roman" w:hAnsi="Times New Roman" w:cs="Times New Roman"/>
          <w:b/>
          <w:sz w:val="28"/>
          <w:szCs w:val="28"/>
          <w:lang w:eastAsia="ru-RU"/>
        </w:rPr>
        <w:t>1338</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1F4602"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1F4602">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документації</w:t>
      </w:r>
    </w:p>
    <w:p w:rsidR="001F4602"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sidR="001F4602">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1F4602">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1F4602"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Сушанин Нелі Іванівні</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Сільце вул.Перемоги,8</w:t>
      </w:r>
    </w:p>
    <w:p w:rsidR="00615CBA" w:rsidRPr="00151C07" w:rsidRDefault="00615CBA" w:rsidP="00615CBA">
      <w:pPr>
        <w:tabs>
          <w:tab w:val="left" w:pos="3540"/>
        </w:tabs>
        <w:spacing w:after="0" w:line="240" w:lineRule="auto"/>
        <w:jc w:val="both"/>
        <w:rPr>
          <w:rFonts w:ascii="Times New Roman" w:eastAsia="Times New Roman" w:hAnsi="Times New Roman" w:cs="Times New Roman"/>
          <w:b/>
          <w:sz w:val="28"/>
          <w:szCs w:val="28"/>
          <w:lang w:eastAsia="ru-RU"/>
        </w:rPr>
      </w:pPr>
    </w:p>
    <w:p w:rsidR="00615CBA" w:rsidRPr="00151C07" w:rsidRDefault="00615CBA" w:rsidP="00615CBA">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w:t>
      </w:r>
      <w:r w:rsidR="001F4602">
        <w:rPr>
          <w:rFonts w:ascii="Times New Roman" w:eastAsia="Times New Roman" w:hAnsi="Times New Roman" w:cs="Times New Roman"/>
          <w:sz w:val="28"/>
          <w:szCs w:val="28"/>
          <w:lang w:eastAsia="ru-RU"/>
        </w:rPr>
        <w:t>озглянувши заяву гр.Сушанин Нелі Іванівни,</w:t>
      </w:r>
      <w:r w:rsidRPr="00151C07">
        <w:rPr>
          <w:rFonts w:ascii="Times New Roman" w:eastAsia="Times New Roman" w:hAnsi="Times New Roman" w:cs="Times New Roman"/>
          <w:sz w:val="28"/>
          <w:szCs w:val="28"/>
          <w:lang w:eastAsia="ru-RU"/>
        </w:rPr>
        <w:t xml:space="preserve">  мешк. с.Сільце вул. Перемоги,8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w:t>
      </w:r>
      <w:r w:rsidR="001F4602">
        <w:rPr>
          <w:rFonts w:ascii="Times New Roman" w:eastAsia="Times New Roman" w:hAnsi="Times New Roman" w:cs="Times New Roman"/>
          <w:sz w:val="28"/>
          <w:szCs w:val="28"/>
          <w:lang w:eastAsia="ru-RU"/>
        </w:rPr>
        <w:t xml:space="preserve">амоврядування в Україні’’, </w:t>
      </w:r>
      <w:r w:rsidRPr="00151C07">
        <w:rPr>
          <w:rFonts w:ascii="Times New Roman" w:eastAsia="Times New Roman" w:hAnsi="Times New Roman" w:cs="Times New Roman"/>
          <w:sz w:val="28"/>
          <w:szCs w:val="28"/>
          <w:lang w:eastAsia="ru-RU"/>
        </w:rPr>
        <w:t>сільськ</w:t>
      </w:r>
      <w:r w:rsidR="001F4602">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sidR="001F4602">
        <w:rPr>
          <w:rFonts w:ascii="Times New Roman" w:eastAsia="Times New Roman" w:hAnsi="Times New Roman" w:cs="Times New Roman"/>
          <w:sz w:val="28"/>
          <w:szCs w:val="28"/>
          <w:lang w:eastAsia="ru-RU"/>
        </w:rPr>
        <w:t>а</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1F4602">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Сушанин </w:t>
      </w:r>
      <w:r w:rsidR="001F4602">
        <w:rPr>
          <w:rFonts w:ascii="Times New Roman" w:eastAsia="Times New Roman" w:hAnsi="Times New Roman" w:cs="Times New Roman"/>
          <w:sz w:val="28"/>
          <w:szCs w:val="28"/>
          <w:lang w:eastAsia="ru-RU"/>
        </w:rPr>
        <w:t xml:space="preserve">Нелі Іванівні, </w:t>
      </w:r>
      <w:r w:rsidRPr="00151C07">
        <w:rPr>
          <w:rFonts w:ascii="Times New Roman" w:eastAsia="Times New Roman" w:hAnsi="Times New Roman" w:cs="Times New Roman"/>
          <w:sz w:val="28"/>
          <w:szCs w:val="28"/>
          <w:lang w:eastAsia="ru-RU"/>
        </w:rPr>
        <w:t xml:space="preserve">загальною площею 0.0929 га кадастровий номер </w:t>
      </w:r>
      <w:r w:rsidRPr="00151C07">
        <w:rPr>
          <w:rFonts w:ascii="Times New Roman" w:eastAsia="Times New Roman" w:hAnsi="Times New Roman" w:cs="Times New Roman"/>
          <w:sz w:val="28"/>
          <w:szCs w:val="28"/>
          <w:u w:val="single"/>
          <w:lang w:eastAsia="ru-RU"/>
        </w:rPr>
        <w:t>2121987000:05:001:0393</w:t>
      </w:r>
      <w:r w:rsidRPr="00151C07">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с.Сільце вул.Перемоги,8  Закарпатської області .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земельну ді</w:t>
      </w:r>
      <w:r w:rsidR="001F4602">
        <w:rPr>
          <w:rFonts w:ascii="Times New Roman" w:eastAsia="Times New Roman" w:hAnsi="Times New Roman" w:cs="Times New Roman"/>
          <w:sz w:val="28"/>
          <w:szCs w:val="28"/>
          <w:lang w:eastAsia="ru-RU"/>
        </w:rPr>
        <w:t>лянку гр.Сушанин Нелі Іванівні,</w:t>
      </w:r>
      <w:r w:rsidRPr="00151C07">
        <w:rPr>
          <w:rFonts w:ascii="Times New Roman" w:eastAsia="Times New Roman" w:hAnsi="Times New Roman" w:cs="Times New Roman"/>
          <w:sz w:val="28"/>
          <w:szCs w:val="28"/>
          <w:lang w:eastAsia="ru-RU"/>
        </w:rPr>
        <w:t xml:space="preserve"> мешк. с.Сільце вул. Перемоги №8 загальною площею 0,0929 га кадастровий номер </w:t>
      </w:r>
      <w:r w:rsidRPr="00151C07">
        <w:rPr>
          <w:rFonts w:ascii="Times New Roman" w:eastAsia="Times New Roman" w:hAnsi="Times New Roman" w:cs="Times New Roman"/>
          <w:sz w:val="28"/>
          <w:szCs w:val="28"/>
          <w:u w:val="single"/>
          <w:lang w:eastAsia="ru-RU"/>
        </w:rPr>
        <w:t>2121987000:05:001:0393</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с.Сільце вул.Перемоги №8 Берегівського району,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Громадянці Сушанин Нелі Іванівні  зареєструвати право власності на земельну ділянку в суб’єкта державної реєстрації прав.</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Pr="00151C07" w:rsidRDefault="00615CBA" w:rsidP="00615CBA">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48" type="#_x0000_t75" style="width:48pt;height:52.5pt" o:ole="" fillcolor="window">
            <v:imagedata r:id="rId18" o:title=""/>
          </v:shape>
          <o:OLEObject Type="Embed" ProgID="Word.Picture.8" ShapeID="_x0000_i1048" DrawAspect="Content" ObjectID="_1748683140" r:id="rId41"/>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15CBA" w:rsidRPr="00151C07" w:rsidRDefault="001F4602" w:rsidP="00615C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20-та сесія</w:t>
      </w:r>
      <w:r w:rsidR="00615CBA" w:rsidRPr="00151C07">
        <w:rPr>
          <w:rFonts w:ascii="Times New Roman" w:eastAsia="Times New Roman" w:hAnsi="Times New Roman" w:cs="Times New Roman"/>
          <w:b/>
          <w:sz w:val="28"/>
          <w:szCs w:val="28"/>
          <w:lang w:eastAsia="ru-RU"/>
        </w:rPr>
        <w:t xml:space="preserve">  8-го скликання</w:t>
      </w:r>
    </w:p>
    <w:p w:rsidR="00615CBA" w:rsidRPr="00151C07" w:rsidRDefault="00615CBA" w:rsidP="00615CBA">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від  11 травня </w:t>
      </w:r>
      <w:r w:rsidR="00F57A60">
        <w:rPr>
          <w:rFonts w:ascii="Times New Roman" w:eastAsia="Times New Roman" w:hAnsi="Times New Roman" w:cs="Times New Roman"/>
          <w:b/>
          <w:sz w:val="28"/>
          <w:szCs w:val="28"/>
          <w:lang w:eastAsia="ru-RU"/>
        </w:rPr>
        <w:t>2023</w:t>
      </w:r>
      <w:r w:rsidRPr="00151C07">
        <w:rPr>
          <w:rFonts w:ascii="Times New Roman" w:eastAsia="Times New Roman" w:hAnsi="Times New Roman" w:cs="Times New Roman"/>
          <w:b/>
          <w:sz w:val="28"/>
          <w:szCs w:val="28"/>
          <w:lang w:eastAsia="ru-RU"/>
        </w:rPr>
        <w:t xml:space="preserve"> року  № </w:t>
      </w:r>
      <w:r w:rsidR="001F4602">
        <w:rPr>
          <w:rFonts w:ascii="Times New Roman" w:eastAsia="Times New Roman" w:hAnsi="Times New Roman" w:cs="Times New Roman"/>
          <w:b/>
          <w:sz w:val="28"/>
          <w:szCs w:val="28"/>
          <w:lang w:eastAsia="ru-RU"/>
        </w:rPr>
        <w:t>1339</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1F4602"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1F4602">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документації </w:t>
      </w:r>
    </w:p>
    <w:p w:rsidR="001F4602"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sidR="001F4602">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1F4602">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гр. Попович Іван</w:t>
      </w:r>
      <w:r w:rsidR="001F4602">
        <w:rPr>
          <w:rFonts w:ascii="Times New Roman" w:eastAsia="Times New Roman" w:hAnsi="Times New Roman" w:cs="Times New Roman"/>
          <w:b/>
          <w:sz w:val="28"/>
          <w:szCs w:val="28"/>
          <w:lang w:eastAsia="ru-RU"/>
        </w:rPr>
        <w:t>у</w:t>
      </w:r>
      <w:r w:rsidRPr="00151C07">
        <w:rPr>
          <w:rFonts w:ascii="Times New Roman" w:eastAsia="Times New Roman" w:hAnsi="Times New Roman" w:cs="Times New Roman"/>
          <w:b/>
          <w:sz w:val="28"/>
          <w:szCs w:val="28"/>
          <w:lang w:eastAsia="ru-RU"/>
        </w:rPr>
        <w:t xml:space="preserve"> Андрійович</w:t>
      </w:r>
      <w:r w:rsidR="001F4602">
        <w:rPr>
          <w:rFonts w:ascii="Times New Roman" w:eastAsia="Times New Roman" w:hAnsi="Times New Roman" w:cs="Times New Roman"/>
          <w:b/>
          <w:sz w:val="28"/>
          <w:szCs w:val="28"/>
          <w:lang w:eastAsia="ru-RU"/>
        </w:rPr>
        <w:t>у</w:t>
      </w:r>
    </w:p>
    <w:p w:rsidR="00615CBA" w:rsidRPr="00151C07" w:rsidRDefault="00615CBA" w:rsidP="000F5AFF">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Сільце вул.Центральна,87</w:t>
      </w:r>
    </w:p>
    <w:p w:rsidR="00615CBA" w:rsidRPr="00151C07" w:rsidRDefault="00615CBA" w:rsidP="00615CBA">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Розглянувши заяв</w:t>
      </w:r>
      <w:r w:rsidR="001F4602">
        <w:rPr>
          <w:rFonts w:ascii="Times New Roman" w:eastAsia="Times New Roman" w:hAnsi="Times New Roman" w:cs="Times New Roman"/>
          <w:sz w:val="28"/>
          <w:szCs w:val="28"/>
          <w:lang w:eastAsia="ru-RU"/>
        </w:rPr>
        <w:t xml:space="preserve">у гр.Попович Івана Андрійовича, </w:t>
      </w:r>
      <w:r w:rsidRPr="00151C07">
        <w:rPr>
          <w:rFonts w:ascii="Times New Roman" w:eastAsia="Times New Roman" w:hAnsi="Times New Roman" w:cs="Times New Roman"/>
          <w:sz w:val="28"/>
          <w:szCs w:val="28"/>
          <w:lang w:eastAsia="ru-RU"/>
        </w:rPr>
        <w:t>мешк. с.Сільце вул. Центральна,87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w:t>
      </w:r>
      <w:r w:rsidR="001F4602">
        <w:rPr>
          <w:rFonts w:ascii="Times New Roman" w:eastAsia="Times New Roman" w:hAnsi="Times New Roman" w:cs="Times New Roman"/>
          <w:sz w:val="28"/>
          <w:szCs w:val="28"/>
          <w:lang w:eastAsia="ru-RU"/>
        </w:rPr>
        <w:t>амоврядування в Україні’’</w:t>
      </w:r>
      <w:r w:rsidR="000F5AFF">
        <w:rPr>
          <w:rFonts w:ascii="Times New Roman" w:eastAsia="Times New Roman" w:hAnsi="Times New Roman" w:cs="Times New Roman"/>
          <w:sz w:val="28"/>
          <w:szCs w:val="28"/>
          <w:lang w:eastAsia="ru-RU"/>
        </w:rPr>
        <w:t>,</w:t>
      </w:r>
      <w:r w:rsidR="001F4602">
        <w:rPr>
          <w:rFonts w:ascii="Times New Roman" w:eastAsia="Times New Roman" w:hAnsi="Times New Roman" w:cs="Times New Roman"/>
          <w:sz w:val="28"/>
          <w:szCs w:val="28"/>
          <w:lang w:eastAsia="ru-RU"/>
        </w:rPr>
        <w:t xml:space="preserve"> </w:t>
      </w:r>
      <w:r w:rsidRPr="00151C07">
        <w:rPr>
          <w:rFonts w:ascii="Times New Roman" w:eastAsia="Times New Roman" w:hAnsi="Times New Roman" w:cs="Times New Roman"/>
          <w:sz w:val="28"/>
          <w:szCs w:val="28"/>
          <w:lang w:eastAsia="ru-RU"/>
        </w:rPr>
        <w:t>сільськ</w:t>
      </w:r>
      <w:r w:rsidR="001F4602">
        <w:rPr>
          <w:rFonts w:ascii="Times New Roman" w:eastAsia="Times New Roman" w:hAnsi="Times New Roman" w:cs="Times New Roman"/>
          <w:sz w:val="28"/>
          <w:szCs w:val="28"/>
          <w:lang w:eastAsia="ru-RU"/>
        </w:rPr>
        <w:t xml:space="preserve">а </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sidR="001F4602">
        <w:rPr>
          <w:rFonts w:ascii="Times New Roman" w:eastAsia="Times New Roman" w:hAnsi="Times New Roman" w:cs="Times New Roman"/>
          <w:sz w:val="28"/>
          <w:szCs w:val="28"/>
          <w:lang w:eastAsia="ru-RU"/>
        </w:rPr>
        <w:t>а</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1F4602">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ВИРІШИЛА:</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гр. Попович Івану Андрійовичу   загальною площею 0.2413 га кадастровий номер </w:t>
      </w:r>
      <w:r w:rsidRPr="00151C07">
        <w:rPr>
          <w:rFonts w:ascii="Times New Roman" w:eastAsia="Times New Roman" w:hAnsi="Times New Roman" w:cs="Times New Roman"/>
          <w:sz w:val="28"/>
          <w:szCs w:val="28"/>
          <w:u w:val="single"/>
          <w:lang w:eastAsia="ru-RU"/>
        </w:rPr>
        <w:t>2121987000:05:001:0378</w:t>
      </w:r>
      <w:r w:rsidRPr="00151C07">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w:t>
      </w:r>
      <w:r w:rsidR="00790B52">
        <w:rPr>
          <w:rFonts w:ascii="Times New Roman" w:eastAsia="Times New Roman" w:hAnsi="Times New Roman" w:cs="Times New Roman"/>
          <w:sz w:val="28"/>
          <w:szCs w:val="28"/>
          <w:lang w:eastAsia="ru-RU"/>
        </w:rPr>
        <w:t>есою  с.Сільце вул.Центральна,88</w:t>
      </w:r>
      <w:r w:rsidRPr="00151C07">
        <w:rPr>
          <w:rFonts w:ascii="Times New Roman" w:eastAsia="Times New Roman" w:hAnsi="Times New Roman" w:cs="Times New Roman"/>
          <w:sz w:val="28"/>
          <w:szCs w:val="28"/>
          <w:lang w:eastAsia="ru-RU"/>
        </w:rPr>
        <w:t xml:space="preserve">  Закарпатської області .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земельну ділянку гр.Попович Івану Андрійовичу  мешк. с.Сільце вул.Центральна  №87 загальною площею 0,2413 га кадастровий номер </w:t>
      </w:r>
      <w:r w:rsidRPr="00151C07">
        <w:rPr>
          <w:rFonts w:ascii="Times New Roman" w:eastAsia="Times New Roman" w:hAnsi="Times New Roman" w:cs="Times New Roman"/>
          <w:sz w:val="28"/>
          <w:szCs w:val="28"/>
          <w:u w:val="single"/>
          <w:lang w:eastAsia="ru-RU"/>
        </w:rPr>
        <w:t>2121987000:05:001:0378</w:t>
      </w:r>
      <w:r w:rsidRPr="00151C07">
        <w:rPr>
          <w:rFonts w:ascii="Times New Roman" w:eastAsia="Times New Roman" w:hAnsi="Times New Roman" w:cs="Times New Roman"/>
          <w:sz w:val="28"/>
          <w:szCs w:val="28"/>
          <w:lang w:eastAsia="ru-RU"/>
        </w:rPr>
        <w:t>,  для будівництва і обслуговування житлового будинку господарських будівель і споруд, яка розташована за адресою с.Сільце вул.</w:t>
      </w:r>
      <w:r w:rsidR="001F4602">
        <w:rPr>
          <w:rFonts w:ascii="Times New Roman" w:eastAsia="Times New Roman" w:hAnsi="Times New Roman" w:cs="Times New Roman"/>
          <w:sz w:val="28"/>
          <w:szCs w:val="28"/>
          <w:lang w:eastAsia="ru-RU"/>
        </w:rPr>
        <w:t xml:space="preserve"> </w:t>
      </w:r>
      <w:r w:rsidR="00AA5735">
        <w:rPr>
          <w:rFonts w:ascii="Times New Roman" w:eastAsia="Times New Roman" w:hAnsi="Times New Roman" w:cs="Times New Roman"/>
          <w:sz w:val="28"/>
          <w:szCs w:val="28"/>
          <w:lang w:eastAsia="ru-RU"/>
        </w:rPr>
        <w:t>Центральна  №88</w:t>
      </w:r>
      <w:r w:rsidRPr="00151C07">
        <w:rPr>
          <w:rFonts w:ascii="Times New Roman" w:eastAsia="Times New Roman" w:hAnsi="Times New Roman" w:cs="Times New Roman"/>
          <w:sz w:val="28"/>
          <w:szCs w:val="28"/>
          <w:lang w:eastAsia="ru-RU"/>
        </w:rPr>
        <w:t xml:space="preserve"> Берегівського району,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Громадянину Попович Івану Андрійовичу  зареєструвати право власності на земельну ділянку в суб’єкта державної реєстрації прав.</w:t>
      </w:r>
    </w:p>
    <w:p w:rsidR="000F5AFF" w:rsidRDefault="00615CBA" w:rsidP="000F5AFF">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Pr="00151C07" w:rsidRDefault="00615CBA" w:rsidP="00615CBA">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49" type="#_x0000_t75" style="width:48pt;height:52.5pt" o:ole="" fillcolor="window">
            <v:imagedata r:id="rId18" o:title=""/>
          </v:shape>
          <o:OLEObject Type="Embed" ProgID="Word.Picture.8" ShapeID="_x0000_i1049" DrawAspect="Content" ObjectID="_1748683141" r:id="rId42"/>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15CBA" w:rsidRPr="00151C07" w:rsidRDefault="000F5AFF" w:rsidP="00615C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20-та сесія</w:t>
      </w:r>
      <w:r w:rsidR="00615CBA" w:rsidRPr="00151C07">
        <w:rPr>
          <w:rFonts w:ascii="Times New Roman" w:eastAsia="Times New Roman" w:hAnsi="Times New Roman" w:cs="Times New Roman"/>
          <w:b/>
          <w:sz w:val="28"/>
          <w:szCs w:val="28"/>
          <w:lang w:eastAsia="ru-RU"/>
        </w:rPr>
        <w:t xml:space="preserve">  8-го скликання</w:t>
      </w:r>
    </w:p>
    <w:p w:rsidR="00615CBA" w:rsidRPr="00151C07" w:rsidRDefault="00615CBA" w:rsidP="00615CBA">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p>
    <w:p w:rsidR="00615CBA" w:rsidRPr="00151C07" w:rsidRDefault="00F57A60"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00615CBA" w:rsidRPr="00151C07">
        <w:rPr>
          <w:rFonts w:ascii="Times New Roman" w:eastAsia="Times New Roman" w:hAnsi="Times New Roman" w:cs="Times New Roman"/>
          <w:b/>
          <w:sz w:val="28"/>
          <w:szCs w:val="28"/>
          <w:lang w:eastAsia="ru-RU"/>
        </w:rPr>
        <w:t xml:space="preserve"> року  №</w:t>
      </w:r>
      <w:r w:rsidR="000F5AFF">
        <w:rPr>
          <w:rFonts w:ascii="Times New Roman" w:eastAsia="Times New Roman" w:hAnsi="Times New Roman" w:cs="Times New Roman"/>
          <w:b/>
          <w:sz w:val="28"/>
          <w:szCs w:val="28"/>
          <w:lang w:eastAsia="ru-RU"/>
        </w:rPr>
        <w:t>1340</w:t>
      </w:r>
      <w:r w:rsidR="00615CBA" w:rsidRPr="00151C07">
        <w:rPr>
          <w:rFonts w:ascii="Times New Roman" w:eastAsia="Times New Roman" w:hAnsi="Times New Roman" w:cs="Times New Roman"/>
          <w:b/>
          <w:sz w:val="28"/>
          <w:szCs w:val="28"/>
          <w:lang w:eastAsia="ru-RU"/>
        </w:rPr>
        <w:t xml:space="preserve">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0F5AFF"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0F5AFF">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документації </w:t>
      </w:r>
    </w:p>
    <w:p w:rsidR="000F5AFF"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із землеустроющодо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0F5AFF">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гр. Попович Вікторії Андріївні</w:t>
      </w:r>
    </w:p>
    <w:p w:rsidR="00615CBA" w:rsidRPr="00151C07" w:rsidRDefault="00615CBA" w:rsidP="000F5AFF">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w:t>
      </w:r>
      <w:r w:rsidRPr="00AA5735">
        <w:rPr>
          <w:rFonts w:ascii="Times New Roman" w:eastAsia="Times New Roman" w:hAnsi="Times New Roman" w:cs="Times New Roman"/>
          <w:b/>
          <w:sz w:val="28"/>
          <w:szCs w:val="28"/>
          <w:lang w:eastAsia="ru-RU"/>
        </w:rPr>
        <w:t>. с. Сільце вул.Центральна,87</w:t>
      </w:r>
    </w:p>
    <w:p w:rsidR="00615CBA" w:rsidRPr="00151C07" w:rsidRDefault="00615CBA" w:rsidP="00615CBA">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Розглянувши зая</w:t>
      </w:r>
      <w:r w:rsidR="000F5AFF">
        <w:rPr>
          <w:rFonts w:ascii="Times New Roman" w:eastAsia="Times New Roman" w:hAnsi="Times New Roman" w:cs="Times New Roman"/>
          <w:sz w:val="28"/>
          <w:szCs w:val="28"/>
          <w:lang w:eastAsia="ru-RU"/>
        </w:rPr>
        <w:t>ву гр.Попович Вікторії Андріївни,</w:t>
      </w:r>
      <w:r w:rsidRPr="00151C07">
        <w:rPr>
          <w:rFonts w:ascii="Times New Roman" w:eastAsia="Times New Roman" w:hAnsi="Times New Roman" w:cs="Times New Roman"/>
          <w:sz w:val="28"/>
          <w:szCs w:val="28"/>
          <w:lang w:eastAsia="ru-RU"/>
        </w:rPr>
        <w:t xml:space="preserve">  мешк. с.Сільце вул. Центральна,87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w:t>
      </w:r>
      <w:r w:rsidR="000F5AFF">
        <w:rPr>
          <w:rFonts w:ascii="Times New Roman" w:eastAsia="Times New Roman" w:hAnsi="Times New Roman" w:cs="Times New Roman"/>
          <w:sz w:val="28"/>
          <w:szCs w:val="28"/>
          <w:lang w:eastAsia="ru-RU"/>
        </w:rPr>
        <w:t xml:space="preserve">самоврядування в Україні’’, </w:t>
      </w:r>
      <w:r w:rsidRPr="00151C07">
        <w:rPr>
          <w:rFonts w:ascii="Times New Roman" w:eastAsia="Times New Roman" w:hAnsi="Times New Roman" w:cs="Times New Roman"/>
          <w:sz w:val="28"/>
          <w:szCs w:val="28"/>
          <w:lang w:eastAsia="ru-RU"/>
        </w:rPr>
        <w:t>сільськ</w:t>
      </w:r>
      <w:r w:rsidR="000F5AFF">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sidR="000F5AFF">
        <w:rPr>
          <w:rFonts w:ascii="Times New Roman" w:eastAsia="Times New Roman" w:hAnsi="Times New Roman" w:cs="Times New Roman"/>
          <w:sz w:val="28"/>
          <w:szCs w:val="28"/>
          <w:lang w:eastAsia="ru-RU"/>
        </w:rPr>
        <w:t>а</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0F5AFF">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ВИРІШИЛА:</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Затвердити технічну документацію із землеустрою щодо встановлення (відновлення) меж земельної ділянки в натурі (на місцевості</w:t>
      </w:r>
      <w:r w:rsidR="000F5AFF">
        <w:rPr>
          <w:rFonts w:ascii="Times New Roman" w:eastAsia="Times New Roman" w:hAnsi="Times New Roman" w:cs="Times New Roman"/>
          <w:sz w:val="28"/>
          <w:szCs w:val="28"/>
          <w:lang w:eastAsia="ru-RU"/>
        </w:rPr>
        <w:t>), гр. Попович Вікторії Андіївні,</w:t>
      </w:r>
      <w:r w:rsidRPr="00151C07">
        <w:rPr>
          <w:rFonts w:ascii="Times New Roman" w:eastAsia="Times New Roman" w:hAnsi="Times New Roman" w:cs="Times New Roman"/>
          <w:sz w:val="28"/>
          <w:szCs w:val="28"/>
          <w:lang w:eastAsia="ru-RU"/>
        </w:rPr>
        <w:t xml:space="preserve">  мешк. с.Сільце вул. Центральна  №87  загальною площею 0.1000 га кадастровий номер </w:t>
      </w:r>
      <w:r w:rsidRPr="00151C07">
        <w:rPr>
          <w:rFonts w:ascii="Times New Roman" w:eastAsia="Times New Roman" w:hAnsi="Times New Roman" w:cs="Times New Roman"/>
          <w:sz w:val="28"/>
          <w:szCs w:val="28"/>
          <w:u w:val="single"/>
          <w:lang w:eastAsia="ru-RU"/>
        </w:rPr>
        <w:t>2121987000:05:001:0379</w:t>
      </w:r>
      <w:r w:rsidRPr="00151C07">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с.Сільце вул.Центральна,87  Закарпатської області .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земельну ділянку гр.Попович Вікторії Андріївні  мешк. с.Сільце вул. Центральна  №87 загальною площею 0,2413 га кадастровий номер </w:t>
      </w:r>
      <w:r w:rsidRPr="00151C07">
        <w:rPr>
          <w:rFonts w:ascii="Times New Roman" w:eastAsia="Times New Roman" w:hAnsi="Times New Roman" w:cs="Times New Roman"/>
          <w:sz w:val="28"/>
          <w:szCs w:val="28"/>
          <w:u w:val="single"/>
          <w:lang w:eastAsia="ru-RU"/>
        </w:rPr>
        <w:t>2121987000:05:001:0379</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с.Сільце вул.Центральна  №87 Берегівського району,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Громадянці Попович Вікторії Андріївній  зареєструвати право власності на земельну ділянку в суб’єкта державної реєстрації прав.</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Pr="000F5AFF" w:rsidRDefault="00615CBA" w:rsidP="000F5AFF">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Pr="00151C07" w:rsidRDefault="000F5AFF" w:rsidP="000F5AFF">
      <w:pPr>
        <w:spacing w:after="0" w:line="240" w:lineRule="auto"/>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15CBA" w:rsidRPr="00151C07">
        <w:rPr>
          <w:rFonts w:ascii="Times New Roman" w:eastAsia="Times New Roman" w:hAnsi="Times New Roman" w:cs="Times New Roman"/>
          <w:sz w:val="28"/>
          <w:szCs w:val="28"/>
          <w:lang w:eastAsia="ru-RU"/>
        </w:rPr>
        <w:object w:dxaOrig="1141" w:dyaOrig="1261">
          <v:shape id="_x0000_i1050" type="#_x0000_t75" style="width:48pt;height:52.5pt" o:ole="" fillcolor="window">
            <v:imagedata r:id="rId18" o:title=""/>
          </v:shape>
          <o:OLEObject Type="Embed" ProgID="Word.Picture.8" ShapeID="_x0000_i1050" DrawAspect="Content" ObjectID="_1748683142" r:id="rId43"/>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15CBA" w:rsidRPr="00151C07" w:rsidRDefault="000F5AFF" w:rsidP="00615C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20-та сесія</w:t>
      </w:r>
      <w:r w:rsidR="00615CBA" w:rsidRPr="00151C07">
        <w:rPr>
          <w:rFonts w:ascii="Times New Roman" w:eastAsia="Times New Roman" w:hAnsi="Times New Roman" w:cs="Times New Roman"/>
          <w:b/>
          <w:sz w:val="28"/>
          <w:szCs w:val="28"/>
          <w:lang w:eastAsia="ru-RU"/>
        </w:rPr>
        <w:t xml:space="preserve">  8-го скликання</w:t>
      </w:r>
    </w:p>
    <w:p w:rsidR="00615CBA" w:rsidRPr="00151C07" w:rsidRDefault="00615CBA" w:rsidP="00615CBA">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p>
    <w:p w:rsidR="00615CBA" w:rsidRPr="00151C07" w:rsidRDefault="00F57A60"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00615CBA" w:rsidRPr="00151C07">
        <w:rPr>
          <w:rFonts w:ascii="Times New Roman" w:eastAsia="Times New Roman" w:hAnsi="Times New Roman" w:cs="Times New Roman"/>
          <w:b/>
          <w:sz w:val="28"/>
          <w:szCs w:val="28"/>
          <w:lang w:eastAsia="ru-RU"/>
        </w:rPr>
        <w:t xml:space="preserve"> року  № </w:t>
      </w:r>
      <w:r w:rsidR="000F5AFF">
        <w:rPr>
          <w:rFonts w:ascii="Times New Roman" w:eastAsia="Times New Roman" w:hAnsi="Times New Roman" w:cs="Times New Roman"/>
          <w:b/>
          <w:sz w:val="28"/>
          <w:szCs w:val="28"/>
          <w:lang w:eastAsia="ru-RU"/>
        </w:rPr>
        <w:t>1341</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0F5AFF"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0F5AFF">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документації </w:t>
      </w:r>
    </w:p>
    <w:p w:rsidR="000F5AFF"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sidR="000F5AFF">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0F5AFF">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0F5AFF"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Лупак Василю</w:t>
      </w:r>
      <w:r w:rsidR="00615CBA" w:rsidRPr="00151C07">
        <w:rPr>
          <w:rFonts w:ascii="Times New Roman" w:eastAsia="Times New Roman" w:hAnsi="Times New Roman" w:cs="Times New Roman"/>
          <w:b/>
          <w:sz w:val="28"/>
          <w:szCs w:val="28"/>
          <w:lang w:eastAsia="ru-RU"/>
        </w:rPr>
        <w:t xml:space="preserve"> Васильович</w:t>
      </w:r>
      <w:r>
        <w:rPr>
          <w:rFonts w:ascii="Times New Roman" w:eastAsia="Times New Roman" w:hAnsi="Times New Roman" w:cs="Times New Roman"/>
          <w:b/>
          <w:sz w:val="28"/>
          <w:szCs w:val="28"/>
          <w:lang w:eastAsia="ru-RU"/>
        </w:rPr>
        <w:t>у</w:t>
      </w:r>
      <w:r w:rsidR="00615CBA" w:rsidRPr="00151C07">
        <w:rPr>
          <w:rFonts w:ascii="Times New Roman" w:eastAsia="Times New Roman" w:hAnsi="Times New Roman" w:cs="Times New Roman"/>
          <w:b/>
          <w:sz w:val="28"/>
          <w:szCs w:val="28"/>
          <w:lang w:eastAsia="ru-RU"/>
        </w:rPr>
        <w:t xml:space="preserve"> </w:t>
      </w:r>
    </w:p>
    <w:p w:rsidR="00615CBA" w:rsidRPr="00151C07" w:rsidRDefault="00615CBA" w:rsidP="00F57A60">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Сільце вул.Центральна,5</w:t>
      </w:r>
    </w:p>
    <w:p w:rsidR="00615CBA" w:rsidRPr="00151C07" w:rsidRDefault="00615CBA" w:rsidP="00615CBA">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гр. Лупак</w:t>
      </w:r>
      <w:r w:rsidR="000F5AFF">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sz w:val="28"/>
          <w:szCs w:val="28"/>
          <w:lang w:eastAsia="ru-RU"/>
        </w:rPr>
        <w:t xml:space="preserve"> Василя Васильовича  мешк. с.Сільце вул. Центральна,5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w:t>
      </w:r>
      <w:r w:rsidR="000F5AFF">
        <w:rPr>
          <w:rFonts w:ascii="Times New Roman" w:eastAsia="Times New Roman" w:hAnsi="Times New Roman" w:cs="Times New Roman"/>
          <w:sz w:val="28"/>
          <w:szCs w:val="28"/>
          <w:lang w:eastAsia="ru-RU"/>
        </w:rPr>
        <w:t xml:space="preserve">амоврядування в Україні», </w:t>
      </w:r>
      <w:r w:rsidRPr="00151C07">
        <w:rPr>
          <w:rFonts w:ascii="Times New Roman" w:eastAsia="Times New Roman" w:hAnsi="Times New Roman" w:cs="Times New Roman"/>
          <w:sz w:val="28"/>
          <w:szCs w:val="28"/>
          <w:lang w:eastAsia="ru-RU"/>
        </w:rPr>
        <w:t>сільськ</w:t>
      </w:r>
      <w:r w:rsidR="000F5AFF">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sidR="000F5AFF">
        <w:rPr>
          <w:rFonts w:ascii="Times New Roman" w:eastAsia="Times New Roman" w:hAnsi="Times New Roman" w:cs="Times New Roman"/>
          <w:sz w:val="28"/>
          <w:szCs w:val="28"/>
          <w:lang w:eastAsia="ru-RU"/>
        </w:rPr>
        <w:t>а</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0F5AFF">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Затвердити технічну документацію із землеустрою щодо встановлення (відновлення) меж земельної ділянки в натурі (на місцевості), гр. Лупак Василю Васильовичу</w:t>
      </w:r>
      <w:r w:rsidR="000F5AFF">
        <w:rPr>
          <w:rFonts w:ascii="Times New Roman" w:eastAsia="Times New Roman" w:hAnsi="Times New Roman" w:cs="Times New Roman"/>
          <w:sz w:val="28"/>
          <w:szCs w:val="28"/>
          <w:lang w:eastAsia="ru-RU"/>
        </w:rPr>
        <w:t>,</w:t>
      </w:r>
      <w:r w:rsidRPr="00151C07">
        <w:rPr>
          <w:rFonts w:ascii="Times New Roman" w:eastAsia="Times New Roman" w:hAnsi="Times New Roman" w:cs="Times New Roman"/>
          <w:sz w:val="28"/>
          <w:szCs w:val="28"/>
          <w:lang w:eastAsia="ru-RU"/>
        </w:rPr>
        <w:t xml:space="preserve"> мешк. с.Сільце вул. Центральна</w:t>
      </w:r>
      <w:r w:rsidR="00946467">
        <w:rPr>
          <w:rFonts w:ascii="Times New Roman" w:eastAsia="Times New Roman" w:hAnsi="Times New Roman" w:cs="Times New Roman"/>
          <w:sz w:val="28"/>
          <w:szCs w:val="28"/>
          <w:lang w:eastAsia="ru-RU"/>
        </w:rPr>
        <w:t>,</w:t>
      </w:r>
      <w:r w:rsidRPr="00151C07">
        <w:rPr>
          <w:rFonts w:ascii="Times New Roman" w:eastAsia="Times New Roman" w:hAnsi="Times New Roman" w:cs="Times New Roman"/>
          <w:sz w:val="28"/>
          <w:szCs w:val="28"/>
          <w:lang w:eastAsia="ru-RU"/>
        </w:rPr>
        <w:t xml:space="preserve"> 5   загальною площею 0.1065 га кадастровий номер </w:t>
      </w:r>
      <w:r w:rsidRPr="00151C07">
        <w:rPr>
          <w:rFonts w:ascii="Times New Roman" w:eastAsia="Times New Roman" w:hAnsi="Times New Roman" w:cs="Times New Roman"/>
          <w:sz w:val="28"/>
          <w:szCs w:val="28"/>
          <w:u w:val="single"/>
          <w:lang w:eastAsia="ru-RU"/>
        </w:rPr>
        <w:t>2121987000:04:001:0210</w:t>
      </w:r>
      <w:r w:rsidRPr="00151C07">
        <w:rPr>
          <w:rFonts w:ascii="Times New Roman" w:eastAsia="Times New Roman" w:hAnsi="Times New Roman" w:cs="Times New Roman"/>
          <w:sz w:val="28"/>
          <w:szCs w:val="28"/>
          <w:lang w:eastAsia="ru-RU"/>
        </w:rPr>
        <w:t xml:space="preserve"> , для будівництва і обслуговування житлового будинку господарських будівель і споруд, яка розташована за адресою  с.Сільце вул.Центральна,5  Закарпатської області .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земельну ділян</w:t>
      </w:r>
      <w:r w:rsidR="000F5AFF">
        <w:rPr>
          <w:rFonts w:ascii="Times New Roman" w:eastAsia="Times New Roman" w:hAnsi="Times New Roman" w:cs="Times New Roman"/>
          <w:sz w:val="28"/>
          <w:szCs w:val="28"/>
          <w:lang w:eastAsia="ru-RU"/>
        </w:rPr>
        <w:t xml:space="preserve">ку гр. Лупак Василю Васильовичу, </w:t>
      </w:r>
      <w:r w:rsidRPr="00151C07">
        <w:rPr>
          <w:rFonts w:ascii="Times New Roman" w:eastAsia="Times New Roman" w:hAnsi="Times New Roman" w:cs="Times New Roman"/>
          <w:sz w:val="28"/>
          <w:szCs w:val="28"/>
          <w:lang w:eastAsia="ru-RU"/>
        </w:rPr>
        <w:t xml:space="preserve"> мешк. с.Сільце вул. Центральна  №5 загальною площею 0,1065га кадастровий номер </w:t>
      </w:r>
      <w:r w:rsidRPr="00151C07">
        <w:rPr>
          <w:rFonts w:ascii="Times New Roman" w:eastAsia="Times New Roman" w:hAnsi="Times New Roman" w:cs="Times New Roman"/>
          <w:sz w:val="28"/>
          <w:szCs w:val="28"/>
          <w:u w:val="single"/>
          <w:lang w:eastAsia="ru-RU"/>
        </w:rPr>
        <w:t>2121987000:04:001:0210</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с.Сільце вул.Центральна  №5 Берегівського району,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Громадянину Лупак Василю Васильовичу  зареєструвати право власності на земельну ділянку в суб’єкта державної реєстрації прав.</w:t>
      </w:r>
    </w:p>
    <w:p w:rsidR="00F57A60" w:rsidRDefault="00615CBA" w:rsidP="00F57A60">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Pr="00151C07" w:rsidRDefault="00615CBA" w:rsidP="00F57A60">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Pr="00151C07" w:rsidRDefault="00615CBA" w:rsidP="00615CBA">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51" type="#_x0000_t75" style="width:48pt;height:51.75pt" o:ole="" fillcolor="window">
            <v:imagedata r:id="rId18" o:title=""/>
          </v:shape>
          <o:OLEObject Type="Embed" ProgID="Word.Picture.8" ShapeID="_x0000_i1051" DrawAspect="Content" ObjectID="_1748683143" r:id="rId44"/>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15CBA" w:rsidRPr="00151C07" w:rsidRDefault="00F57A60" w:rsidP="00615C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20-та сесія</w:t>
      </w:r>
      <w:r w:rsidR="00615CBA" w:rsidRPr="00151C07">
        <w:rPr>
          <w:rFonts w:ascii="Times New Roman" w:eastAsia="Times New Roman" w:hAnsi="Times New Roman" w:cs="Times New Roman"/>
          <w:b/>
          <w:sz w:val="28"/>
          <w:szCs w:val="28"/>
          <w:lang w:eastAsia="ru-RU"/>
        </w:rPr>
        <w:t xml:space="preserve">  8-го скликання</w:t>
      </w:r>
    </w:p>
    <w:p w:rsidR="00615CBA" w:rsidRPr="00151C07" w:rsidRDefault="00615CBA" w:rsidP="00615CBA">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p>
    <w:p w:rsidR="00615CBA" w:rsidRPr="00151C07" w:rsidRDefault="00F57A60"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00615CBA" w:rsidRPr="00151C07">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1342</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F57A60"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F57A60">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документації </w:t>
      </w:r>
    </w:p>
    <w:p w:rsidR="00F57A60"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sidR="00F57A60">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F57A60">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F57A60"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Хрипта Людмилі Василівні</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Дунковиця №61</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Розг</w:t>
      </w:r>
      <w:r w:rsidR="00F57A60">
        <w:rPr>
          <w:rFonts w:ascii="Times New Roman" w:eastAsia="Times New Roman" w:hAnsi="Times New Roman" w:cs="Times New Roman"/>
          <w:sz w:val="28"/>
          <w:szCs w:val="28"/>
          <w:lang w:eastAsia="ru-RU"/>
        </w:rPr>
        <w:t>лянувши заяву гр. Хрипта Людмили Василівни,</w:t>
      </w:r>
      <w:r w:rsidRPr="00151C07">
        <w:rPr>
          <w:rFonts w:ascii="Times New Roman" w:eastAsia="Times New Roman" w:hAnsi="Times New Roman" w:cs="Times New Roman"/>
          <w:sz w:val="28"/>
          <w:szCs w:val="28"/>
          <w:lang w:eastAsia="ru-RU"/>
        </w:rPr>
        <w:t xml:space="preserve"> мешк.с. Дунковиця №61 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w:t>
      </w:r>
      <w:r w:rsidR="00F57A60">
        <w:rPr>
          <w:rFonts w:ascii="Times New Roman" w:eastAsia="Times New Roman" w:hAnsi="Times New Roman" w:cs="Times New Roman"/>
          <w:sz w:val="28"/>
          <w:szCs w:val="28"/>
          <w:lang w:eastAsia="ru-RU"/>
        </w:rPr>
        <w:t>самоврядування в Україні’’,</w:t>
      </w:r>
      <w:r w:rsidRPr="00151C07">
        <w:rPr>
          <w:rFonts w:ascii="Times New Roman" w:eastAsia="Times New Roman" w:hAnsi="Times New Roman" w:cs="Times New Roman"/>
          <w:sz w:val="28"/>
          <w:szCs w:val="28"/>
          <w:lang w:eastAsia="ru-RU"/>
        </w:rPr>
        <w:t xml:space="preserve"> сільськ</w:t>
      </w:r>
      <w:r w:rsidR="00F57A60">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b/>
          <w:sz w:val="28"/>
          <w:szCs w:val="28"/>
          <w:lang w:eastAsia="ru-RU"/>
        </w:rPr>
        <w:t xml:space="preserve"> </w:t>
      </w:r>
      <w:r w:rsidR="00F57A60">
        <w:rPr>
          <w:rFonts w:ascii="Times New Roman" w:eastAsia="Times New Roman" w:hAnsi="Times New Roman" w:cs="Times New Roman"/>
          <w:sz w:val="28"/>
          <w:szCs w:val="28"/>
          <w:lang w:eastAsia="ru-RU"/>
        </w:rPr>
        <w:t>рада</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F57A60">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F01FF8"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w:t>
      </w:r>
      <w:r w:rsidR="00F01FF8">
        <w:rPr>
          <w:rFonts w:ascii="Times New Roman" w:eastAsia="Times New Roman" w:hAnsi="Times New Roman" w:cs="Times New Roman"/>
          <w:sz w:val="28"/>
          <w:szCs w:val="28"/>
          <w:lang w:eastAsia="ru-RU"/>
        </w:rPr>
        <w:t xml:space="preserve">місцевості) </w:t>
      </w:r>
      <w:r w:rsidR="00F01FF8" w:rsidRPr="00151C07">
        <w:rPr>
          <w:rFonts w:ascii="Times New Roman" w:eastAsia="Times New Roman" w:hAnsi="Times New Roman" w:cs="Times New Roman"/>
          <w:sz w:val="28"/>
          <w:szCs w:val="28"/>
          <w:lang w:eastAsia="ru-RU"/>
        </w:rPr>
        <w:t>для ведення товарного сільськогосподарського виробництва</w:t>
      </w:r>
      <w:r w:rsidR="00F01FF8">
        <w:rPr>
          <w:rFonts w:ascii="Times New Roman" w:eastAsia="Times New Roman" w:hAnsi="Times New Roman" w:cs="Times New Roman"/>
          <w:sz w:val="28"/>
          <w:szCs w:val="28"/>
          <w:lang w:eastAsia="ru-RU"/>
        </w:rPr>
        <w:t xml:space="preserve"> гр. Хрипта Людмили Василівни, мешк.с. Дунковиця №61:</w:t>
      </w:r>
    </w:p>
    <w:p w:rsidR="00F01FF8" w:rsidRDefault="00F01FF8" w:rsidP="00615CBA">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 xml:space="preserve">площею 0,0781 га кадастровий номер </w:t>
      </w:r>
      <w:r w:rsidR="00615CBA" w:rsidRPr="00F01FF8">
        <w:rPr>
          <w:rFonts w:ascii="Times New Roman" w:eastAsia="Times New Roman" w:hAnsi="Times New Roman" w:cs="Times New Roman"/>
          <w:sz w:val="28"/>
          <w:szCs w:val="28"/>
          <w:lang w:eastAsia="ru-RU"/>
        </w:rPr>
        <w:t>2121980400:01:001:0430</w:t>
      </w:r>
      <w:r>
        <w:rPr>
          <w:rFonts w:ascii="Times New Roman" w:eastAsia="Times New Roman" w:hAnsi="Times New Roman" w:cs="Times New Roman"/>
          <w:sz w:val="28"/>
          <w:szCs w:val="28"/>
          <w:u w:val="single"/>
          <w:lang w:eastAsia="ru-RU"/>
        </w:rPr>
        <w:t>;</w:t>
      </w:r>
    </w:p>
    <w:p w:rsidR="00F01FF8" w:rsidRDefault="00F01FF8" w:rsidP="00615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 xml:space="preserve">площею 0,1500 га кадастровий номер 2121980400:02:001:0051; </w:t>
      </w:r>
    </w:p>
    <w:p w:rsidR="00F01FF8" w:rsidRDefault="00F01FF8" w:rsidP="00615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площею 0,8789 га кадастровий номер 2121980400:02:001</w:t>
      </w:r>
      <w:r>
        <w:rPr>
          <w:rFonts w:ascii="Times New Roman" w:eastAsia="Times New Roman" w:hAnsi="Times New Roman" w:cs="Times New Roman"/>
          <w:sz w:val="28"/>
          <w:szCs w:val="28"/>
          <w:lang w:eastAsia="ru-RU"/>
        </w:rPr>
        <w:t xml:space="preserve">:0063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які розташовані  на території Кам’янської сільської ради </w:t>
      </w:r>
      <w:r w:rsidR="00F01FF8">
        <w:rPr>
          <w:rFonts w:ascii="Times New Roman" w:eastAsia="Times New Roman" w:hAnsi="Times New Roman" w:cs="Times New Roman"/>
          <w:sz w:val="28"/>
          <w:szCs w:val="28"/>
          <w:lang w:eastAsia="ru-RU"/>
        </w:rPr>
        <w:t>Берегівського району</w:t>
      </w:r>
      <w:r w:rsidRPr="00151C07">
        <w:rPr>
          <w:rFonts w:ascii="Times New Roman" w:eastAsia="Times New Roman" w:hAnsi="Times New Roman" w:cs="Times New Roman"/>
          <w:sz w:val="28"/>
          <w:szCs w:val="28"/>
          <w:lang w:eastAsia="ru-RU"/>
        </w:rPr>
        <w:t xml:space="preserve"> Закарпатської області .  </w:t>
      </w:r>
    </w:p>
    <w:p w:rsidR="00F01FF8"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w:t>
      </w:r>
      <w:r w:rsidR="00F01FF8">
        <w:rPr>
          <w:rFonts w:ascii="Times New Roman" w:eastAsia="Times New Roman" w:hAnsi="Times New Roman" w:cs="Times New Roman"/>
          <w:sz w:val="28"/>
          <w:szCs w:val="28"/>
          <w:lang w:eastAsia="ru-RU"/>
        </w:rPr>
        <w:t>безоплатно у власність земельні ділянки гр. Хрипта Людмилі Василівні, мешк. с. Дунковиця №61:</w:t>
      </w:r>
    </w:p>
    <w:p w:rsidR="00F01FF8" w:rsidRDefault="00F01FF8" w:rsidP="00615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 xml:space="preserve">площею 0,0781 га кадастровий номер </w:t>
      </w:r>
      <w:r w:rsidR="00615CBA" w:rsidRPr="00151C07">
        <w:rPr>
          <w:rFonts w:ascii="Times New Roman" w:eastAsia="Times New Roman" w:hAnsi="Times New Roman" w:cs="Times New Roman"/>
          <w:sz w:val="28"/>
          <w:szCs w:val="28"/>
          <w:u w:val="single"/>
          <w:lang w:eastAsia="ru-RU"/>
        </w:rPr>
        <w:t>2121980400:01:001:0430</w:t>
      </w:r>
      <w:r w:rsidR="00615CBA" w:rsidRPr="00151C07">
        <w:rPr>
          <w:rFonts w:ascii="Times New Roman" w:eastAsia="Times New Roman" w:hAnsi="Times New Roman" w:cs="Times New Roman"/>
          <w:sz w:val="28"/>
          <w:szCs w:val="28"/>
          <w:lang w:eastAsia="ru-RU"/>
        </w:rPr>
        <w:t xml:space="preserve"> ; </w:t>
      </w:r>
    </w:p>
    <w:p w:rsidR="00F01FF8" w:rsidRDefault="00F01FF8" w:rsidP="00615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 xml:space="preserve">площею 0,1500 га кадастровий номер 2121980400:02:001:0051; </w:t>
      </w:r>
    </w:p>
    <w:p w:rsidR="00F01FF8" w:rsidRDefault="00F01FF8" w:rsidP="00615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площею 0,8789 га кадастровий номер 2121980400:02:001:0063</w:t>
      </w:r>
      <w:r w:rsidR="00615CBA" w:rsidRPr="00F01FF8">
        <w:rPr>
          <w:rFonts w:ascii="Times New Roman" w:eastAsia="Times New Roman" w:hAnsi="Times New Roman" w:cs="Times New Roman"/>
          <w:sz w:val="28"/>
          <w:szCs w:val="28"/>
          <w:lang w:eastAsia="ru-RU"/>
        </w:rPr>
        <w:t xml:space="preserve">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для ведення товарного сільськогосподарського виробництва яка розташована на території Кам</w:t>
      </w:r>
      <w:r w:rsidRPr="00F01FF8">
        <w:rPr>
          <w:rFonts w:ascii="Times New Roman" w:eastAsia="Times New Roman" w:hAnsi="Times New Roman" w:cs="Times New Roman"/>
          <w:sz w:val="28"/>
          <w:szCs w:val="28"/>
          <w:lang w:eastAsia="ru-RU"/>
        </w:rPr>
        <w:t>’</w:t>
      </w:r>
      <w:r w:rsidRPr="00151C07">
        <w:rPr>
          <w:rFonts w:ascii="Times New Roman" w:eastAsia="Times New Roman" w:hAnsi="Times New Roman" w:cs="Times New Roman"/>
          <w:sz w:val="28"/>
          <w:szCs w:val="28"/>
          <w:lang w:eastAsia="ru-RU"/>
        </w:rPr>
        <w:t>янської сільської ради  Берегівського району</w:t>
      </w:r>
      <w:r w:rsidR="00F01FF8">
        <w:rPr>
          <w:rFonts w:ascii="Times New Roman" w:eastAsia="Times New Roman" w:hAnsi="Times New Roman" w:cs="Times New Roman"/>
          <w:sz w:val="28"/>
          <w:szCs w:val="28"/>
          <w:lang w:eastAsia="ru-RU"/>
        </w:rPr>
        <w:t xml:space="preserve"> </w:t>
      </w:r>
      <w:r w:rsidRPr="00151C07">
        <w:rPr>
          <w:rFonts w:ascii="Times New Roman" w:eastAsia="Times New Roman" w:hAnsi="Times New Roman" w:cs="Times New Roman"/>
          <w:sz w:val="28"/>
          <w:szCs w:val="28"/>
          <w:lang w:eastAsia="ru-RU"/>
        </w:rPr>
        <w:t xml:space="preserve">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Громадянці Хрипта Людмилі Василівні зареєструвати право власності на земельну ділянку в суб’єкта державної реєстрації прав.</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lastRenderedPageBreak/>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Default="00615CBA"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Default="00F01FF8" w:rsidP="00615CBA">
      <w:pPr>
        <w:spacing w:after="0" w:line="240" w:lineRule="auto"/>
        <w:jc w:val="both"/>
        <w:rPr>
          <w:rFonts w:ascii="Times New Roman" w:eastAsia="Times New Roman" w:hAnsi="Times New Roman" w:cs="Times New Roman"/>
          <w:sz w:val="28"/>
          <w:szCs w:val="28"/>
          <w:lang w:eastAsia="ru-RU"/>
        </w:rPr>
      </w:pPr>
    </w:p>
    <w:p w:rsidR="00F01FF8" w:rsidRPr="00151C07" w:rsidRDefault="00F01FF8" w:rsidP="00615CBA">
      <w:pPr>
        <w:spacing w:after="0" w:line="240" w:lineRule="auto"/>
        <w:jc w:val="both"/>
        <w:rPr>
          <w:rFonts w:ascii="Times New Roman" w:eastAsia="Times New Roman" w:hAnsi="Times New Roman" w:cs="Times New Roman"/>
          <w:sz w:val="28"/>
          <w:szCs w:val="28"/>
          <w:lang w:eastAsia="ru-RU"/>
        </w:rPr>
      </w:pP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p>
    <w:p w:rsidR="00615CBA" w:rsidRPr="00151C07" w:rsidRDefault="00615CBA" w:rsidP="00615CBA">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52" type="#_x0000_t75" style="width:48pt;height:51.75pt" o:ole="" fillcolor="window">
            <v:imagedata r:id="rId18" o:title=""/>
          </v:shape>
          <o:OLEObject Type="Embed" ProgID="Word.Picture.8" ShapeID="_x0000_i1052" DrawAspect="Content" ObjectID="_1748683144" r:id="rId45"/>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01FF8" w:rsidRPr="00151C07" w:rsidRDefault="00F01FF8" w:rsidP="00F01F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20-та сесія</w:t>
      </w:r>
      <w:r w:rsidRPr="00151C07">
        <w:rPr>
          <w:rFonts w:ascii="Times New Roman" w:eastAsia="Times New Roman" w:hAnsi="Times New Roman" w:cs="Times New Roman"/>
          <w:b/>
          <w:sz w:val="28"/>
          <w:szCs w:val="28"/>
          <w:lang w:eastAsia="ru-RU"/>
        </w:rPr>
        <w:t xml:space="preserve">  8-го скликання</w:t>
      </w:r>
    </w:p>
    <w:p w:rsidR="00F01FF8" w:rsidRPr="00151C07" w:rsidRDefault="00F01FF8" w:rsidP="00F01FF8">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F01FF8" w:rsidRPr="00151C07" w:rsidRDefault="00F01FF8" w:rsidP="00F01FF8">
      <w:pPr>
        <w:spacing w:after="0" w:line="240" w:lineRule="auto"/>
        <w:rPr>
          <w:rFonts w:ascii="Times New Roman" w:eastAsia="Times New Roman" w:hAnsi="Times New Roman" w:cs="Times New Roman"/>
          <w:b/>
          <w:sz w:val="28"/>
          <w:szCs w:val="28"/>
          <w:lang w:eastAsia="ru-RU"/>
        </w:rPr>
      </w:pPr>
    </w:p>
    <w:p w:rsidR="00F01FF8" w:rsidRPr="00151C07" w:rsidRDefault="00F01FF8" w:rsidP="00F01FF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Pr="00151C07">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1343</w:t>
      </w:r>
    </w:p>
    <w:p w:rsidR="00F01FF8" w:rsidRPr="00151C07" w:rsidRDefault="00F01FF8" w:rsidP="00F01FF8">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F01FF8"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F01FF8">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документації </w:t>
      </w:r>
    </w:p>
    <w:p w:rsidR="00F01FF8"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sidR="00F01FF8">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F01FF8">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F01FF8"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Хрипта Людмилі Василівні</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Дунковиця №61</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Розг</w:t>
      </w:r>
      <w:r w:rsidR="00F01FF8">
        <w:rPr>
          <w:rFonts w:ascii="Times New Roman" w:eastAsia="Times New Roman" w:hAnsi="Times New Roman" w:cs="Times New Roman"/>
          <w:sz w:val="28"/>
          <w:szCs w:val="28"/>
          <w:lang w:eastAsia="ru-RU"/>
        </w:rPr>
        <w:t>лянувши заяву гр. Хрипта Людмили Василівни,</w:t>
      </w:r>
      <w:r w:rsidRPr="00151C07">
        <w:rPr>
          <w:rFonts w:ascii="Times New Roman" w:eastAsia="Times New Roman" w:hAnsi="Times New Roman" w:cs="Times New Roman"/>
          <w:sz w:val="28"/>
          <w:szCs w:val="28"/>
          <w:lang w:eastAsia="ru-RU"/>
        </w:rPr>
        <w:t xml:space="preserve"> мешк.с. Дунковиця №61 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сесія сільської</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ради</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F01FF8">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F01FF8"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w:t>
      </w:r>
      <w:r w:rsidR="00F01FF8">
        <w:rPr>
          <w:rFonts w:ascii="Times New Roman" w:eastAsia="Times New Roman" w:hAnsi="Times New Roman" w:cs="Times New Roman"/>
          <w:sz w:val="28"/>
          <w:szCs w:val="28"/>
          <w:lang w:eastAsia="ru-RU"/>
        </w:rPr>
        <w:t>місцевості),  гр. Хрипта Людмили Василівн мешк.с. Дунковиця №61:</w:t>
      </w:r>
    </w:p>
    <w:p w:rsidR="00F01FF8" w:rsidRDefault="00F01FF8" w:rsidP="00615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 xml:space="preserve">площею 0,0773 га кадастровий номер </w:t>
      </w:r>
      <w:r w:rsidR="00615CBA" w:rsidRPr="00151C07">
        <w:rPr>
          <w:rFonts w:ascii="Times New Roman" w:eastAsia="Times New Roman" w:hAnsi="Times New Roman" w:cs="Times New Roman"/>
          <w:sz w:val="28"/>
          <w:szCs w:val="28"/>
          <w:u w:val="single"/>
          <w:lang w:eastAsia="ru-RU"/>
        </w:rPr>
        <w:t>2121980400:01:001:0429</w:t>
      </w:r>
      <w:r w:rsidR="00615CBA" w:rsidRPr="00151C07">
        <w:rPr>
          <w:rFonts w:ascii="Times New Roman" w:eastAsia="Times New Roman" w:hAnsi="Times New Roman" w:cs="Times New Roman"/>
          <w:sz w:val="28"/>
          <w:szCs w:val="28"/>
          <w:lang w:eastAsia="ru-RU"/>
        </w:rPr>
        <w:t xml:space="preserve"> ;</w:t>
      </w:r>
    </w:p>
    <w:p w:rsidR="00F01FF8" w:rsidRDefault="00F01FF8" w:rsidP="00615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 xml:space="preserve">площею 0,1500 га кадастровий номер 2121980400:02:001:0049; </w:t>
      </w:r>
    </w:p>
    <w:p w:rsidR="00F01FF8" w:rsidRDefault="00F01FF8" w:rsidP="00615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площею 0,8789 га кадастровий номер 2121980400:02</w:t>
      </w:r>
      <w:r>
        <w:rPr>
          <w:rFonts w:ascii="Times New Roman" w:eastAsia="Times New Roman" w:hAnsi="Times New Roman" w:cs="Times New Roman"/>
          <w:sz w:val="28"/>
          <w:szCs w:val="28"/>
          <w:lang w:eastAsia="ru-RU"/>
        </w:rPr>
        <w:t>:001:0050;</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для  ведення товарного сільськогосподарського виробництва, які розташовані  на території Кам’янської сільської ради</w:t>
      </w:r>
      <w:r w:rsidR="00C129AB" w:rsidRPr="00C129AB">
        <w:rPr>
          <w:rFonts w:ascii="Times New Roman" w:eastAsia="Times New Roman" w:hAnsi="Times New Roman" w:cs="Times New Roman"/>
          <w:sz w:val="28"/>
          <w:szCs w:val="28"/>
          <w:lang w:eastAsia="ru-RU"/>
        </w:rPr>
        <w:t xml:space="preserve"> </w:t>
      </w:r>
      <w:r w:rsidR="00C129AB" w:rsidRPr="00151C07">
        <w:rPr>
          <w:rFonts w:ascii="Times New Roman" w:eastAsia="Times New Roman" w:hAnsi="Times New Roman" w:cs="Times New Roman"/>
          <w:sz w:val="28"/>
          <w:szCs w:val="28"/>
          <w:lang w:eastAsia="ru-RU"/>
        </w:rPr>
        <w:t>Берегівського району</w:t>
      </w:r>
      <w:r w:rsidR="00C129AB">
        <w:rPr>
          <w:rFonts w:ascii="Times New Roman" w:eastAsia="Times New Roman" w:hAnsi="Times New Roman" w:cs="Times New Roman"/>
          <w:sz w:val="28"/>
          <w:szCs w:val="28"/>
          <w:lang w:eastAsia="ru-RU"/>
        </w:rPr>
        <w:t xml:space="preserve"> Закарпатської області</w:t>
      </w:r>
    </w:p>
    <w:p w:rsidR="00C129AB"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w:t>
      </w:r>
      <w:r w:rsidR="00C129AB">
        <w:rPr>
          <w:rFonts w:ascii="Times New Roman" w:eastAsia="Times New Roman" w:hAnsi="Times New Roman" w:cs="Times New Roman"/>
          <w:sz w:val="28"/>
          <w:szCs w:val="28"/>
          <w:lang w:eastAsia="ru-RU"/>
        </w:rPr>
        <w:t>ельну ділянку гр. Хрипта Людмилі Василівні,</w:t>
      </w:r>
      <w:r w:rsidRPr="00151C07">
        <w:rPr>
          <w:rFonts w:ascii="Times New Roman" w:eastAsia="Times New Roman" w:hAnsi="Times New Roman" w:cs="Times New Roman"/>
          <w:sz w:val="28"/>
          <w:szCs w:val="28"/>
          <w:lang w:eastAsia="ru-RU"/>
        </w:rPr>
        <w:t xml:space="preserve"> мешк. с. Дун</w:t>
      </w:r>
      <w:r w:rsidR="00C129AB">
        <w:rPr>
          <w:rFonts w:ascii="Times New Roman" w:eastAsia="Times New Roman" w:hAnsi="Times New Roman" w:cs="Times New Roman"/>
          <w:sz w:val="28"/>
          <w:szCs w:val="28"/>
          <w:lang w:eastAsia="ru-RU"/>
        </w:rPr>
        <w:t xml:space="preserve">ковиця №61,  </w:t>
      </w:r>
    </w:p>
    <w:p w:rsidR="00C129AB" w:rsidRDefault="00C129AB" w:rsidP="00615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площею 0,07</w:t>
      </w:r>
      <w:r w:rsidR="00615CBA" w:rsidRPr="00C129AB">
        <w:rPr>
          <w:rFonts w:ascii="Times New Roman" w:eastAsia="Times New Roman" w:hAnsi="Times New Roman" w:cs="Times New Roman"/>
          <w:sz w:val="28"/>
          <w:szCs w:val="28"/>
          <w:lang w:eastAsia="ru-RU"/>
        </w:rPr>
        <w:t>73</w:t>
      </w:r>
      <w:r w:rsidR="00615CBA" w:rsidRPr="00151C07">
        <w:rPr>
          <w:rFonts w:ascii="Times New Roman" w:eastAsia="Times New Roman" w:hAnsi="Times New Roman" w:cs="Times New Roman"/>
          <w:sz w:val="28"/>
          <w:szCs w:val="28"/>
          <w:lang w:eastAsia="ru-RU"/>
        </w:rPr>
        <w:t xml:space="preserve"> га кадастровий номер </w:t>
      </w:r>
      <w:r w:rsidR="00615CBA" w:rsidRPr="00151C07">
        <w:rPr>
          <w:rFonts w:ascii="Times New Roman" w:eastAsia="Times New Roman" w:hAnsi="Times New Roman" w:cs="Times New Roman"/>
          <w:sz w:val="28"/>
          <w:szCs w:val="28"/>
          <w:u w:val="single"/>
          <w:lang w:eastAsia="ru-RU"/>
        </w:rPr>
        <w:t>2121980400:01:001:0429</w:t>
      </w:r>
      <w:r w:rsidR="00615CBA" w:rsidRPr="00151C07">
        <w:rPr>
          <w:rFonts w:ascii="Times New Roman" w:eastAsia="Times New Roman" w:hAnsi="Times New Roman" w:cs="Times New Roman"/>
          <w:sz w:val="28"/>
          <w:szCs w:val="28"/>
          <w:lang w:eastAsia="ru-RU"/>
        </w:rPr>
        <w:t xml:space="preserve"> ; </w:t>
      </w:r>
    </w:p>
    <w:p w:rsidR="00C129AB" w:rsidRDefault="00C129AB" w:rsidP="00615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 xml:space="preserve">площею 0,1500 га кадастровий номер 2121980400:02:001:0049; </w:t>
      </w:r>
    </w:p>
    <w:p w:rsidR="00C129AB" w:rsidRDefault="00C129AB" w:rsidP="00615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CBA" w:rsidRPr="00151C07">
        <w:rPr>
          <w:rFonts w:ascii="Times New Roman" w:eastAsia="Times New Roman" w:hAnsi="Times New Roman" w:cs="Times New Roman"/>
          <w:sz w:val="28"/>
          <w:szCs w:val="28"/>
          <w:lang w:eastAsia="ru-RU"/>
        </w:rPr>
        <w:t>площею 0,7555 га кадастровий номер 2121980400:02:001:0050</w:t>
      </w:r>
      <w:r w:rsidR="00615CBA" w:rsidRPr="00C129AB">
        <w:rPr>
          <w:rFonts w:ascii="Times New Roman" w:eastAsia="Times New Roman" w:hAnsi="Times New Roman" w:cs="Times New Roman"/>
          <w:sz w:val="28"/>
          <w:szCs w:val="28"/>
          <w:lang w:eastAsia="ru-RU"/>
        </w:rPr>
        <w:t xml:space="preserve">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для ведення товарного сільськогосподарського виробництва яка розташована на території Кам</w:t>
      </w:r>
      <w:r w:rsidRPr="00C129AB">
        <w:rPr>
          <w:rFonts w:ascii="Times New Roman" w:eastAsia="Times New Roman" w:hAnsi="Times New Roman" w:cs="Times New Roman"/>
          <w:sz w:val="28"/>
          <w:szCs w:val="28"/>
          <w:lang w:eastAsia="ru-RU"/>
        </w:rPr>
        <w:t>’</w:t>
      </w:r>
      <w:r w:rsidRPr="00151C07">
        <w:rPr>
          <w:rFonts w:ascii="Times New Roman" w:eastAsia="Times New Roman" w:hAnsi="Times New Roman" w:cs="Times New Roman"/>
          <w:sz w:val="28"/>
          <w:szCs w:val="28"/>
          <w:lang w:eastAsia="ru-RU"/>
        </w:rPr>
        <w:t>янської сільс</w:t>
      </w:r>
      <w:r w:rsidR="00C129AB">
        <w:rPr>
          <w:rFonts w:ascii="Times New Roman" w:eastAsia="Times New Roman" w:hAnsi="Times New Roman" w:cs="Times New Roman"/>
          <w:sz w:val="28"/>
          <w:szCs w:val="28"/>
          <w:lang w:eastAsia="ru-RU"/>
        </w:rPr>
        <w:t>ької ради  Берегівського району</w:t>
      </w:r>
      <w:r w:rsidRPr="00151C07">
        <w:rPr>
          <w:rFonts w:ascii="Times New Roman" w:eastAsia="Times New Roman" w:hAnsi="Times New Roman" w:cs="Times New Roman"/>
          <w:sz w:val="28"/>
          <w:szCs w:val="28"/>
          <w:lang w:eastAsia="ru-RU"/>
        </w:rPr>
        <w:t xml:space="preserve">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Громадянці Хрипта Людмилі Василівні зареєструвати право власності на земельну ділянку в суб’єкта державної реєстрації прав.</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w:t>
      </w:r>
      <w:r w:rsidRPr="00151C07">
        <w:rPr>
          <w:rFonts w:ascii="Times New Roman" w:eastAsia="Times New Roman" w:hAnsi="Times New Roman" w:cs="Times New Roman"/>
          <w:sz w:val="28"/>
          <w:szCs w:val="28"/>
          <w:lang w:eastAsia="ru-RU"/>
        </w:rPr>
        <w:lastRenderedPageBreak/>
        <w:t>будівництва, архітектури, охорони пам’яток, історичного середовища та благоустрою (Кузьма Ю.Ю.)</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Default="00615CBA"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9935C3" w:rsidRDefault="009935C3" w:rsidP="00615CBA">
      <w:pPr>
        <w:spacing w:after="0" w:line="240" w:lineRule="auto"/>
        <w:jc w:val="both"/>
        <w:rPr>
          <w:rFonts w:ascii="Times New Roman" w:eastAsia="Times New Roman" w:hAnsi="Times New Roman" w:cs="Times New Roman"/>
          <w:sz w:val="28"/>
          <w:szCs w:val="28"/>
          <w:lang w:eastAsia="ru-RU"/>
        </w:rPr>
      </w:pPr>
    </w:p>
    <w:p w:rsidR="009935C3" w:rsidRDefault="009935C3"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Default="006B18FF" w:rsidP="00615CBA">
      <w:pPr>
        <w:spacing w:after="0" w:line="240" w:lineRule="auto"/>
        <w:jc w:val="both"/>
        <w:rPr>
          <w:rFonts w:ascii="Times New Roman" w:eastAsia="Times New Roman" w:hAnsi="Times New Roman" w:cs="Times New Roman"/>
          <w:sz w:val="28"/>
          <w:szCs w:val="28"/>
          <w:lang w:eastAsia="ru-RU"/>
        </w:rPr>
      </w:pPr>
    </w:p>
    <w:p w:rsidR="006B18FF" w:rsidRPr="00151C07" w:rsidRDefault="006B18FF" w:rsidP="00615CBA">
      <w:pPr>
        <w:spacing w:after="0" w:line="240" w:lineRule="auto"/>
        <w:jc w:val="both"/>
        <w:rPr>
          <w:rFonts w:ascii="Times New Roman" w:eastAsia="Times New Roman" w:hAnsi="Times New Roman" w:cs="Times New Roman"/>
          <w:sz w:val="28"/>
          <w:szCs w:val="28"/>
          <w:lang w:eastAsia="ru-RU"/>
        </w:rPr>
      </w:pPr>
    </w:p>
    <w:p w:rsidR="00615CBA" w:rsidRPr="00151C07" w:rsidRDefault="00615CBA" w:rsidP="00615CBA">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53" type="#_x0000_t75" style="width:48pt;height:52.5pt" o:ole="" fillcolor="window">
            <v:imagedata r:id="rId18" o:title=""/>
          </v:shape>
          <o:OLEObject Type="Embed" ProgID="Word.Picture.8" ShapeID="_x0000_i1053" DrawAspect="Content" ObjectID="_1748683145" r:id="rId46"/>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15CBA" w:rsidRPr="00151C07" w:rsidRDefault="006B18FF" w:rsidP="00615C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20-та</w:t>
      </w:r>
      <w:r w:rsidR="00615CBA" w:rsidRPr="00151C07">
        <w:rPr>
          <w:rFonts w:ascii="Times New Roman" w:eastAsia="Times New Roman" w:hAnsi="Times New Roman" w:cs="Times New Roman"/>
          <w:b/>
          <w:sz w:val="28"/>
          <w:szCs w:val="28"/>
          <w:lang w:eastAsia="ru-RU"/>
        </w:rPr>
        <w:t xml:space="preserve"> сесії  8-го скликання</w:t>
      </w:r>
    </w:p>
    <w:p w:rsidR="00615CBA" w:rsidRPr="00151C07" w:rsidRDefault="00615CBA" w:rsidP="00615CBA">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p>
    <w:p w:rsidR="00615CBA" w:rsidRPr="00151C07" w:rsidRDefault="006D72A5"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00615CBA" w:rsidRPr="00151C07">
        <w:rPr>
          <w:rFonts w:ascii="Times New Roman" w:eastAsia="Times New Roman" w:hAnsi="Times New Roman" w:cs="Times New Roman"/>
          <w:b/>
          <w:sz w:val="28"/>
          <w:szCs w:val="28"/>
          <w:lang w:eastAsia="ru-RU"/>
        </w:rPr>
        <w:t xml:space="preserve"> року  № </w:t>
      </w:r>
      <w:r w:rsidR="006B18FF">
        <w:rPr>
          <w:rFonts w:ascii="Times New Roman" w:eastAsia="Times New Roman" w:hAnsi="Times New Roman" w:cs="Times New Roman"/>
          <w:b/>
          <w:sz w:val="28"/>
          <w:szCs w:val="28"/>
          <w:lang w:eastAsia="ru-RU"/>
        </w:rPr>
        <w:t>1344</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6B18FF"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6B18FF">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документації </w:t>
      </w:r>
    </w:p>
    <w:p w:rsidR="006B18FF"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sidR="006B18FF">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6B18FF">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6B18FF"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Глушко Андрію</w:t>
      </w:r>
      <w:r w:rsidR="00615CBA" w:rsidRPr="00151C07">
        <w:rPr>
          <w:rFonts w:ascii="Times New Roman" w:eastAsia="Times New Roman" w:hAnsi="Times New Roman" w:cs="Times New Roman"/>
          <w:b/>
          <w:sz w:val="28"/>
          <w:szCs w:val="28"/>
          <w:lang w:eastAsia="ru-RU"/>
        </w:rPr>
        <w:t xml:space="preserve"> Ілліч</w:t>
      </w:r>
      <w:r>
        <w:rPr>
          <w:rFonts w:ascii="Times New Roman" w:eastAsia="Times New Roman" w:hAnsi="Times New Roman" w:cs="Times New Roman"/>
          <w:b/>
          <w:sz w:val="28"/>
          <w:szCs w:val="28"/>
          <w:lang w:eastAsia="ru-RU"/>
        </w:rPr>
        <w:t>у</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Сільце вул.8 Березня,56</w:t>
      </w:r>
    </w:p>
    <w:p w:rsidR="00615CBA" w:rsidRPr="00151C07" w:rsidRDefault="00615CBA" w:rsidP="00615CBA">
      <w:pPr>
        <w:tabs>
          <w:tab w:val="left" w:pos="3540"/>
        </w:tabs>
        <w:spacing w:after="0" w:line="240" w:lineRule="auto"/>
        <w:jc w:val="both"/>
        <w:rPr>
          <w:rFonts w:ascii="Times New Roman" w:eastAsia="Times New Roman" w:hAnsi="Times New Roman" w:cs="Times New Roman"/>
          <w:b/>
          <w:sz w:val="28"/>
          <w:szCs w:val="28"/>
          <w:lang w:eastAsia="ru-RU"/>
        </w:rPr>
      </w:pPr>
    </w:p>
    <w:p w:rsidR="00615CBA" w:rsidRPr="00151C07" w:rsidRDefault="00615CBA" w:rsidP="00615CBA">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гр. Глушко Андрій Ілліч  мешк. с.Сільце вул. 8 Березня,56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w:t>
      </w:r>
      <w:r w:rsidR="006B18FF">
        <w:rPr>
          <w:rFonts w:ascii="Times New Roman" w:eastAsia="Times New Roman" w:hAnsi="Times New Roman" w:cs="Times New Roman"/>
          <w:sz w:val="28"/>
          <w:szCs w:val="28"/>
          <w:lang w:eastAsia="ru-RU"/>
        </w:rPr>
        <w:t xml:space="preserve">ування в Україні’’ </w:t>
      </w:r>
      <w:r w:rsidRPr="00151C07">
        <w:rPr>
          <w:rFonts w:ascii="Times New Roman" w:eastAsia="Times New Roman" w:hAnsi="Times New Roman" w:cs="Times New Roman"/>
          <w:sz w:val="28"/>
          <w:szCs w:val="28"/>
          <w:lang w:eastAsia="ru-RU"/>
        </w:rPr>
        <w:t>сільськ</w:t>
      </w:r>
      <w:r w:rsidR="006B18FF">
        <w:rPr>
          <w:rFonts w:ascii="Times New Roman" w:eastAsia="Times New Roman" w:hAnsi="Times New Roman" w:cs="Times New Roman"/>
          <w:sz w:val="28"/>
          <w:szCs w:val="28"/>
          <w:lang w:eastAsia="ru-RU"/>
        </w:rPr>
        <w:t xml:space="preserve">а </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sidR="006B18FF">
        <w:rPr>
          <w:rFonts w:ascii="Times New Roman" w:eastAsia="Times New Roman" w:hAnsi="Times New Roman" w:cs="Times New Roman"/>
          <w:sz w:val="28"/>
          <w:szCs w:val="28"/>
          <w:lang w:eastAsia="ru-RU"/>
        </w:rPr>
        <w:t>а</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6B18FF">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ВИРІШИЛА:</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Затвердити технічну документацію із землеустрою щодо встановлення (відновлення) меж земельної ділянки в натурі (</w:t>
      </w:r>
      <w:r w:rsidR="006B18FF">
        <w:rPr>
          <w:rFonts w:ascii="Times New Roman" w:eastAsia="Times New Roman" w:hAnsi="Times New Roman" w:cs="Times New Roman"/>
          <w:sz w:val="28"/>
          <w:szCs w:val="28"/>
          <w:lang w:eastAsia="ru-RU"/>
        </w:rPr>
        <w:t>на місцевості), гр.Глушко Андрія</w:t>
      </w:r>
      <w:r w:rsidRPr="00151C07">
        <w:rPr>
          <w:rFonts w:ascii="Times New Roman" w:eastAsia="Times New Roman" w:hAnsi="Times New Roman" w:cs="Times New Roman"/>
          <w:sz w:val="28"/>
          <w:szCs w:val="28"/>
          <w:lang w:eastAsia="ru-RU"/>
        </w:rPr>
        <w:t xml:space="preserve"> Ілліч</w:t>
      </w:r>
      <w:r w:rsidR="006B18FF">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sz w:val="28"/>
          <w:szCs w:val="28"/>
          <w:lang w:eastAsia="ru-RU"/>
        </w:rPr>
        <w:t xml:space="preserve"> мешк. с.Сільце вул. 8 Березня, 56   загальною площею 0.1500 га кадастровий номер </w:t>
      </w:r>
      <w:r w:rsidRPr="00151C07">
        <w:rPr>
          <w:rFonts w:ascii="Times New Roman" w:eastAsia="Times New Roman" w:hAnsi="Times New Roman" w:cs="Times New Roman"/>
          <w:sz w:val="28"/>
          <w:szCs w:val="28"/>
          <w:u w:val="single"/>
          <w:lang w:eastAsia="ru-RU"/>
        </w:rPr>
        <w:t>2121987000:04:001:0211</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с.Сільце вул.8 Березня,56  Закарпатської області .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w:t>
      </w:r>
      <w:r w:rsidR="006B18FF">
        <w:rPr>
          <w:rFonts w:ascii="Times New Roman" w:eastAsia="Times New Roman" w:hAnsi="Times New Roman" w:cs="Times New Roman"/>
          <w:sz w:val="28"/>
          <w:szCs w:val="28"/>
          <w:lang w:eastAsia="ru-RU"/>
        </w:rPr>
        <w:t>мельну ділянку гр. Глушко Андрію</w:t>
      </w:r>
      <w:r w:rsidRPr="00151C07">
        <w:rPr>
          <w:rFonts w:ascii="Times New Roman" w:eastAsia="Times New Roman" w:hAnsi="Times New Roman" w:cs="Times New Roman"/>
          <w:sz w:val="28"/>
          <w:szCs w:val="28"/>
          <w:lang w:eastAsia="ru-RU"/>
        </w:rPr>
        <w:t xml:space="preserve"> Ілліч</w:t>
      </w:r>
      <w:r w:rsidR="006B18FF">
        <w:rPr>
          <w:rFonts w:ascii="Times New Roman" w:eastAsia="Times New Roman" w:hAnsi="Times New Roman" w:cs="Times New Roman"/>
          <w:sz w:val="28"/>
          <w:szCs w:val="28"/>
          <w:lang w:eastAsia="ru-RU"/>
        </w:rPr>
        <w:t>у,</w:t>
      </w:r>
      <w:r w:rsidRPr="00151C07">
        <w:rPr>
          <w:rFonts w:ascii="Times New Roman" w:eastAsia="Times New Roman" w:hAnsi="Times New Roman" w:cs="Times New Roman"/>
          <w:sz w:val="28"/>
          <w:szCs w:val="28"/>
          <w:lang w:eastAsia="ru-RU"/>
        </w:rPr>
        <w:t xml:space="preserve">мешк. с.Сільце вул. 8 Березня,56 загальною площею 0,1500га кадастровий номер </w:t>
      </w:r>
      <w:r w:rsidRPr="00151C07">
        <w:rPr>
          <w:rFonts w:ascii="Times New Roman" w:eastAsia="Times New Roman" w:hAnsi="Times New Roman" w:cs="Times New Roman"/>
          <w:sz w:val="28"/>
          <w:szCs w:val="28"/>
          <w:u w:val="single"/>
          <w:lang w:eastAsia="ru-RU"/>
        </w:rPr>
        <w:t>2121987000:04:001:0211</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с.Сільце вул.8 Березня  №56 Берегівського району,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Громадянину Глушко Андрію Іллічу  зареєструвати право власності на земельну ділянку в суб’єкта державної реєстрації прав.</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Pr="00151C07" w:rsidRDefault="00615CBA" w:rsidP="00615CBA">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54" type="#_x0000_t75" style="width:48pt;height:52.5pt" o:ole="" fillcolor="window">
            <v:imagedata r:id="rId18" o:title=""/>
          </v:shape>
          <o:OLEObject Type="Embed" ProgID="Word.Picture.8" ShapeID="_x0000_i1054" DrawAspect="Content" ObjectID="_1748683146" r:id="rId47"/>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B18FF" w:rsidRPr="00151C07" w:rsidRDefault="006B18FF" w:rsidP="006B18F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20-та</w:t>
      </w:r>
      <w:r w:rsidRPr="00151C07">
        <w:rPr>
          <w:rFonts w:ascii="Times New Roman" w:eastAsia="Times New Roman" w:hAnsi="Times New Roman" w:cs="Times New Roman"/>
          <w:b/>
          <w:sz w:val="28"/>
          <w:szCs w:val="28"/>
          <w:lang w:eastAsia="ru-RU"/>
        </w:rPr>
        <w:t xml:space="preserve"> сесії  8-го скликання</w:t>
      </w:r>
    </w:p>
    <w:p w:rsidR="006B18FF" w:rsidRPr="00151C07" w:rsidRDefault="006B18FF" w:rsidP="006B18FF">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6B18FF" w:rsidRPr="00151C07" w:rsidRDefault="006B18FF" w:rsidP="006B18FF">
      <w:pPr>
        <w:spacing w:after="0" w:line="240" w:lineRule="auto"/>
        <w:rPr>
          <w:rFonts w:ascii="Times New Roman" w:eastAsia="Times New Roman" w:hAnsi="Times New Roman" w:cs="Times New Roman"/>
          <w:b/>
          <w:sz w:val="28"/>
          <w:szCs w:val="28"/>
          <w:lang w:eastAsia="ru-RU"/>
        </w:rPr>
      </w:pPr>
    </w:p>
    <w:p w:rsidR="006B18FF" w:rsidRPr="00151C07" w:rsidRDefault="006D72A5" w:rsidP="006B18F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006B18FF" w:rsidRPr="00151C07">
        <w:rPr>
          <w:rFonts w:ascii="Times New Roman" w:eastAsia="Times New Roman" w:hAnsi="Times New Roman" w:cs="Times New Roman"/>
          <w:b/>
          <w:sz w:val="28"/>
          <w:szCs w:val="28"/>
          <w:lang w:eastAsia="ru-RU"/>
        </w:rPr>
        <w:t xml:space="preserve"> року  № </w:t>
      </w:r>
      <w:r w:rsidR="006B18FF">
        <w:rPr>
          <w:rFonts w:ascii="Times New Roman" w:eastAsia="Times New Roman" w:hAnsi="Times New Roman" w:cs="Times New Roman"/>
          <w:b/>
          <w:sz w:val="28"/>
          <w:szCs w:val="28"/>
          <w:lang w:eastAsia="ru-RU"/>
        </w:rPr>
        <w:t>1345</w:t>
      </w:r>
    </w:p>
    <w:p w:rsidR="006B18FF" w:rsidRPr="00151C07" w:rsidRDefault="006B18FF" w:rsidP="006B18FF">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6B18FF"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6B18FF">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документації </w:t>
      </w:r>
    </w:p>
    <w:p w:rsidR="006B18FF"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із землеустрою</w:t>
      </w:r>
      <w:r w:rsidR="006B18FF">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6B18FF">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гр. Юско Ярослав</w:t>
      </w:r>
      <w:r w:rsidR="006B18FF">
        <w:rPr>
          <w:rFonts w:ascii="Times New Roman" w:eastAsia="Times New Roman" w:hAnsi="Times New Roman" w:cs="Times New Roman"/>
          <w:b/>
          <w:sz w:val="28"/>
          <w:szCs w:val="28"/>
          <w:lang w:eastAsia="ru-RU"/>
        </w:rPr>
        <w:t>у</w:t>
      </w:r>
      <w:r w:rsidRPr="00151C07">
        <w:rPr>
          <w:rFonts w:ascii="Times New Roman" w:eastAsia="Times New Roman" w:hAnsi="Times New Roman" w:cs="Times New Roman"/>
          <w:b/>
          <w:sz w:val="28"/>
          <w:szCs w:val="28"/>
          <w:lang w:eastAsia="ru-RU"/>
        </w:rPr>
        <w:t xml:space="preserve"> Михайлович</w:t>
      </w:r>
      <w:r w:rsidR="006B18FF">
        <w:rPr>
          <w:rFonts w:ascii="Times New Roman" w:eastAsia="Times New Roman" w:hAnsi="Times New Roman" w:cs="Times New Roman"/>
          <w:b/>
          <w:sz w:val="28"/>
          <w:szCs w:val="28"/>
          <w:lang w:eastAsia="ru-RU"/>
        </w:rPr>
        <w:t>у</w:t>
      </w:r>
    </w:p>
    <w:p w:rsidR="00615CBA" w:rsidRPr="00151C07" w:rsidRDefault="00615CBA" w:rsidP="00615CBA">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Сільце вул.І.Франка,25</w:t>
      </w:r>
    </w:p>
    <w:p w:rsidR="00615CBA" w:rsidRPr="00151C07" w:rsidRDefault="00615CBA" w:rsidP="00615CBA">
      <w:pPr>
        <w:tabs>
          <w:tab w:val="left" w:pos="3540"/>
        </w:tabs>
        <w:spacing w:after="0" w:line="240" w:lineRule="auto"/>
        <w:jc w:val="both"/>
        <w:rPr>
          <w:rFonts w:ascii="Times New Roman" w:eastAsia="Times New Roman" w:hAnsi="Times New Roman" w:cs="Times New Roman"/>
          <w:b/>
          <w:sz w:val="28"/>
          <w:szCs w:val="28"/>
          <w:lang w:eastAsia="ru-RU"/>
        </w:rPr>
      </w:pPr>
    </w:p>
    <w:p w:rsidR="00615CBA" w:rsidRPr="00151C07" w:rsidRDefault="00615CBA" w:rsidP="00615CBA">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гр. Юско Ярослава Михайловича  мешк. с.Сільце вул. І.Франка,25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w:t>
      </w:r>
      <w:r w:rsidR="006B18FF">
        <w:rPr>
          <w:rFonts w:ascii="Times New Roman" w:eastAsia="Times New Roman" w:hAnsi="Times New Roman" w:cs="Times New Roman"/>
          <w:sz w:val="28"/>
          <w:szCs w:val="28"/>
          <w:lang w:eastAsia="ru-RU"/>
        </w:rPr>
        <w:t xml:space="preserve">амоврядування в Україні’’, </w:t>
      </w:r>
      <w:r w:rsidRPr="00151C07">
        <w:rPr>
          <w:rFonts w:ascii="Times New Roman" w:eastAsia="Times New Roman" w:hAnsi="Times New Roman" w:cs="Times New Roman"/>
          <w:sz w:val="28"/>
          <w:szCs w:val="28"/>
          <w:lang w:eastAsia="ru-RU"/>
        </w:rPr>
        <w:t>сільськ</w:t>
      </w:r>
      <w:r w:rsidR="006B18FF">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sidR="006B18FF">
        <w:rPr>
          <w:rFonts w:ascii="Times New Roman" w:eastAsia="Times New Roman" w:hAnsi="Times New Roman" w:cs="Times New Roman"/>
          <w:sz w:val="28"/>
          <w:szCs w:val="28"/>
          <w:lang w:eastAsia="ru-RU"/>
        </w:rPr>
        <w:t>а</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6B18FF">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ВИРІШИЛА:</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Затвердити технічну документацію із землеустрою щодо встановлення (відновлення) меж земельної ділянки в натурі (на місцев</w:t>
      </w:r>
      <w:r w:rsidR="006B18FF">
        <w:rPr>
          <w:rFonts w:ascii="Times New Roman" w:eastAsia="Times New Roman" w:hAnsi="Times New Roman" w:cs="Times New Roman"/>
          <w:sz w:val="28"/>
          <w:szCs w:val="28"/>
          <w:lang w:eastAsia="ru-RU"/>
        </w:rPr>
        <w:t>ості), гр. Юско Ярослава Михайловича,</w:t>
      </w:r>
      <w:r w:rsidRPr="00151C07">
        <w:rPr>
          <w:rFonts w:ascii="Times New Roman" w:eastAsia="Times New Roman" w:hAnsi="Times New Roman" w:cs="Times New Roman"/>
          <w:sz w:val="28"/>
          <w:szCs w:val="28"/>
          <w:lang w:eastAsia="ru-RU"/>
        </w:rPr>
        <w:t xml:space="preserve"> мешк. с.Сільце вул. І. Франка, 25   загальною площею 0.2259 га кадастровий номер </w:t>
      </w:r>
      <w:r w:rsidRPr="00151C07">
        <w:rPr>
          <w:rFonts w:ascii="Times New Roman" w:eastAsia="Times New Roman" w:hAnsi="Times New Roman" w:cs="Times New Roman"/>
          <w:sz w:val="28"/>
          <w:szCs w:val="28"/>
          <w:u w:val="single"/>
          <w:lang w:eastAsia="ru-RU"/>
        </w:rPr>
        <w:t>2121987000:04:001:0206</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Сільце вул. І.Франка,25  Закарпатської області .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земельну ділянку гр. Юско Ярослав</w:t>
      </w:r>
      <w:r w:rsidR="006B18FF">
        <w:rPr>
          <w:rFonts w:ascii="Times New Roman" w:eastAsia="Times New Roman" w:hAnsi="Times New Roman" w:cs="Times New Roman"/>
          <w:sz w:val="28"/>
          <w:szCs w:val="28"/>
          <w:lang w:eastAsia="ru-RU"/>
        </w:rPr>
        <w:t>у</w:t>
      </w:r>
      <w:r w:rsidRPr="00151C07">
        <w:rPr>
          <w:rFonts w:ascii="Times New Roman" w:eastAsia="Times New Roman" w:hAnsi="Times New Roman" w:cs="Times New Roman"/>
          <w:sz w:val="28"/>
          <w:szCs w:val="28"/>
          <w:lang w:eastAsia="ru-RU"/>
        </w:rPr>
        <w:t xml:space="preserve"> Михайлович</w:t>
      </w:r>
      <w:r w:rsidR="006B18FF">
        <w:rPr>
          <w:rFonts w:ascii="Times New Roman" w:eastAsia="Times New Roman" w:hAnsi="Times New Roman" w:cs="Times New Roman"/>
          <w:sz w:val="28"/>
          <w:szCs w:val="28"/>
          <w:lang w:eastAsia="ru-RU"/>
        </w:rPr>
        <w:t>у,</w:t>
      </w:r>
      <w:r w:rsidRPr="00151C07">
        <w:rPr>
          <w:rFonts w:ascii="Times New Roman" w:eastAsia="Times New Roman" w:hAnsi="Times New Roman" w:cs="Times New Roman"/>
          <w:sz w:val="28"/>
          <w:szCs w:val="28"/>
          <w:lang w:eastAsia="ru-RU"/>
        </w:rPr>
        <w:t xml:space="preserve"> мешк. с.Сільце вул. І.Франка</w:t>
      </w:r>
      <w:r w:rsidR="006B18FF">
        <w:rPr>
          <w:rFonts w:ascii="Times New Roman" w:eastAsia="Times New Roman" w:hAnsi="Times New Roman" w:cs="Times New Roman"/>
          <w:sz w:val="28"/>
          <w:szCs w:val="28"/>
          <w:lang w:eastAsia="ru-RU"/>
        </w:rPr>
        <w:t>,25</w:t>
      </w:r>
      <w:r w:rsidRPr="00151C07">
        <w:rPr>
          <w:rFonts w:ascii="Times New Roman" w:eastAsia="Times New Roman" w:hAnsi="Times New Roman" w:cs="Times New Roman"/>
          <w:sz w:val="28"/>
          <w:szCs w:val="28"/>
          <w:lang w:eastAsia="ru-RU"/>
        </w:rPr>
        <w:t xml:space="preserve"> загальною площею 0,2259 га кадастровий номер </w:t>
      </w:r>
      <w:r w:rsidRPr="00151C07">
        <w:rPr>
          <w:rFonts w:ascii="Times New Roman" w:eastAsia="Times New Roman" w:hAnsi="Times New Roman" w:cs="Times New Roman"/>
          <w:sz w:val="28"/>
          <w:szCs w:val="28"/>
          <w:u w:val="single"/>
          <w:lang w:eastAsia="ru-RU"/>
        </w:rPr>
        <w:t>2121987000:04:001:0206</w:t>
      </w:r>
      <w:r w:rsidRPr="00151C07">
        <w:rPr>
          <w:rFonts w:ascii="Times New Roman" w:eastAsia="Times New Roman" w:hAnsi="Times New Roman" w:cs="Times New Roman"/>
          <w:sz w:val="28"/>
          <w:szCs w:val="28"/>
          <w:lang w:eastAsia="ru-RU"/>
        </w:rPr>
        <w:t>,  для будівництва і обслуговування житлового будинку господарських будівель і споруд, яка розташована за адресою с. Сільце вул.</w:t>
      </w:r>
      <w:r w:rsidR="006B18FF">
        <w:rPr>
          <w:rFonts w:ascii="Times New Roman" w:eastAsia="Times New Roman" w:hAnsi="Times New Roman" w:cs="Times New Roman"/>
          <w:sz w:val="28"/>
          <w:szCs w:val="28"/>
          <w:lang w:eastAsia="ru-RU"/>
        </w:rPr>
        <w:t xml:space="preserve"> .Франка,</w:t>
      </w:r>
      <w:r w:rsidRPr="00151C07">
        <w:rPr>
          <w:rFonts w:ascii="Times New Roman" w:eastAsia="Times New Roman" w:hAnsi="Times New Roman" w:cs="Times New Roman"/>
          <w:sz w:val="28"/>
          <w:szCs w:val="28"/>
          <w:lang w:eastAsia="ru-RU"/>
        </w:rPr>
        <w:t xml:space="preserve">25 Берегівського району,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Громадянину Юско Яросла</w:t>
      </w:r>
      <w:r w:rsidR="00AA0789">
        <w:rPr>
          <w:rFonts w:ascii="Times New Roman" w:eastAsia="Times New Roman" w:hAnsi="Times New Roman" w:cs="Times New Roman"/>
          <w:sz w:val="28"/>
          <w:szCs w:val="28"/>
          <w:lang w:eastAsia="ru-RU"/>
        </w:rPr>
        <w:t>ву</w:t>
      </w:r>
      <w:r w:rsidRPr="00151C07">
        <w:rPr>
          <w:rFonts w:ascii="Times New Roman" w:eastAsia="Times New Roman" w:hAnsi="Times New Roman" w:cs="Times New Roman"/>
          <w:sz w:val="28"/>
          <w:szCs w:val="28"/>
          <w:lang w:eastAsia="ru-RU"/>
        </w:rPr>
        <w:t xml:space="preserve"> Михайлович</w:t>
      </w:r>
      <w:r w:rsidR="00AA0789">
        <w:rPr>
          <w:rFonts w:ascii="Times New Roman" w:eastAsia="Times New Roman" w:hAnsi="Times New Roman" w:cs="Times New Roman"/>
          <w:sz w:val="28"/>
          <w:szCs w:val="28"/>
          <w:lang w:eastAsia="ru-RU"/>
        </w:rPr>
        <w:t>у</w:t>
      </w:r>
      <w:r w:rsidRPr="00151C07">
        <w:rPr>
          <w:rFonts w:ascii="Times New Roman" w:eastAsia="Times New Roman" w:hAnsi="Times New Roman" w:cs="Times New Roman"/>
          <w:sz w:val="28"/>
          <w:szCs w:val="28"/>
          <w:lang w:eastAsia="ru-RU"/>
        </w:rPr>
        <w:t xml:space="preserve">  зареєструвати право власності на земельну ділянку в суб’єкта державної реєстрації прав.</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Pr="00AA0789" w:rsidRDefault="00615CBA" w:rsidP="00AA0789">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СТАНИНЕЦЬ</w:t>
      </w:r>
    </w:p>
    <w:p w:rsidR="00615CBA" w:rsidRPr="00151C07" w:rsidRDefault="00615CBA" w:rsidP="00615CBA">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1141" w:dyaOrig="1261">
          <v:shape id="_x0000_i1055" type="#_x0000_t75" style="width:48pt;height:52.5pt" o:ole="" fillcolor="window">
            <v:imagedata r:id="rId18" o:title=""/>
          </v:shape>
          <o:OLEObject Type="Embed" ProgID="Word.Picture.8" ShapeID="_x0000_i1055" DrawAspect="Content" ObjectID="_1748683147" r:id="rId48"/>
        </w:object>
      </w:r>
    </w:p>
    <w:p w:rsidR="00615CBA" w:rsidRPr="00151C07" w:rsidRDefault="00615CBA" w:rsidP="00615CBA">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615CBA" w:rsidRPr="00151C07" w:rsidRDefault="00615CBA" w:rsidP="00615CBA">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15CBA" w:rsidRPr="00151C07" w:rsidRDefault="00AA0789" w:rsidP="00615C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20-та сесія</w:t>
      </w:r>
      <w:r w:rsidR="00615CBA" w:rsidRPr="00151C07">
        <w:rPr>
          <w:rFonts w:ascii="Times New Roman" w:eastAsia="Times New Roman" w:hAnsi="Times New Roman" w:cs="Times New Roman"/>
          <w:b/>
          <w:sz w:val="28"/>
          <w:szCs w:val="28"/>
          <w:lang w:eastAsia="ru-RU"/>
        </w:rPr>
        <w:t xml:space="preserve">  8-го скликання</w:t>
      </w:r>
    </w:p>
    <w:p w:rsidR="00615CBA" w:rsidRPr="00151C07" w:rsidRDefault="00615CBA" w:rsidP="00615CBA">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p>
    <w:p w:rsidR="00615CBA" w:rsidRPr="00151C07" w:rsidRDefault="006D72A5"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00615CBA" w:rsidRPr="00151C07">
        <w:rPr>
          <w:rFonts w:ascii="Times New Roman" w:eastAsia="Times New Roman" w:hAnsi="Times New Roman" w:cs="Times New Roman"/>
          <w:b/>
          <w:sz w:val="28"/>
          <w:szCs w:val="28"/>
          <w:lang w:eastAsia="ru-RU"/>
        </w:rPr>
        <w:t xml:space="preserve"> року  № </w:t>
      </w:r>
      <w:r w:rsidR="00AA0789">
        <w:rPr>
          <w:rFonts w:ascii="Times New Roman" w:eastAsia="Times New Roman" w:hAnsi="Times New Roman" w:cs="Times New Roman"/>
          <w:b/>
          <w:sz w:val="28"/>
          <w:szCs w:val="28"/>
          <w:lang w:eastAsia="ru-RU"/>
        </w:rPr>
        <w:t>1346</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AA0789"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Про затвердження технічної</w:t>
      </w:r>
      <w:r w:rsidR="00AA0789">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документації </w:t>
      </w:r>
    </w:p>
    <w:p w:rsidR="00AA0789"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із землеустроющодо встановлення (відновлення)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меж земельної</w:t>
      </w:r>
      <w:r w:rsidR="00AA0789">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b/>
          <w:sz w:val="28"/>
          <w:szCs w:val="28"/>
          <w:lang w:eastAsia="ru-RU"/>
        </w:rPr>
        <w:t xml:space="preserve">ділянки в натурі на (місцевості) та </w:t>
      </w:r>
    </w:p>
    <w:p w:rsidR="00615CBA" w:rsidRPr="00151C07" w:rsidRDefault="00615CBA" w:rsidP="00615CB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передачу земельної ділянки у власність</w:t>
      </w:r>
    </w:p>
    <w:p w:rsidR="00615CBA" w:rsidRPr="00151C07" w:rsidRDefault="00AA0789" w:rsidP="00615C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Юско Михайлу</w:t>
      </w:r>
      <w:r w:rsidR="00615CBA" w:rsidRPr="00151C07">
        <w:rPr>
          <w:rFonts w:ascii="Times New Roman" w:eastAsia="Times New Roman" w:hAnsi="Times New Roman" w:cs="Times New Roman"/>
          <w:b/>
          <w:sz w:val="28"/>
          <w:szCs w:val="28"/>
          <w:lang w:eastAsia="ru-RU"/>
        </w:rPr>
        <w:t xml:space="preserve"> Михайлович</w:t>
      </w:r>
      <w:r>
        <w:rPr>
          <w:rFonts w:ascii="Times New Roman" w:eastAsia="Times New Roman" w:hAnsi="Times New Roman" w:cs="Times New Roman"/>
          <w:b/>
          <w:sz w:val="28"/>
          <w:szCs w:val="28"/>
          <w:lang w:eastAsia="ru-RU"/>
        </w:rPr>
        <w:t>у</w:t>
      </w:r>
      <w:r w:rsidR="00086C7A">
        <w:rPr>
          <w:rFonts w:ascii="Times New Roman" w:eastAsia="Times New Roman" w:hAnsi="Times New Roman" w:cs="Times New Roman"/>
          <w:b/>
          <w:sz w:val="28"/>
          <w:szCs w:val="28"/>
          <w:lang w:eastAsia="ru-RU"/>
        </w:rPr>
        <w:t xml:space="preserve"> </w:t>
      </w:r>
    </w:p>
    <w:p w:rsidR="00615CBA" w:rsidRPr="00151C07" w:rsidRDefault="00615CBA" w:rsidP="00086C7A">
      <w:pPr>
        <w:tabs>
          <w:tab w:val="left" w:pos="3540"/>
        </w:tabs>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Сільце вул.І.Франка,25</w:t>
      </w:r>
    </w:p>
    <w:p w:rsidR="00615CBA" w:rsidRPr="00151C07" w:rsidRDefault="00615CBA" w:rsidP="00615CBA">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sz w:val="28"/>
          <w:szCs w:val="28"/>
          <w:lang w:eastAsia="ru-RU"/>
        </w:rPr>
        <w:t xml:space="preserve">         Розглянувши зая</w:t>
      </w:r>
      <w:r w:rsidR="00086C7A">
        <w:rPr>
          <w:rFonts w:ascii="Times New Roman" w:eastAsia="Times New Roman" w:hAnsi="Times New Roman" w:cs="Times New Roman"/>
          <w:sz w:val="28"/>
          <w:szCs w:val="28"/>
          <w:lang w:eastAsia="ru-RU"/>
        </w:rPr>
        <w:t>ву гр. Юско Михайла Михайловича,</w:t>
      </w:r>
      <w:r w:rsidRPr="00151C07">
        <w:rPr>
          <w:rFonts w:ascii="Times New Roman" w:eastAsia="Times New Roman" w:hAnsi="Times New Roman" w:cs="Times New Roman"/>
          <w:sz w:val="28"/>
          <w:szCs w:val="28"/>
          <w:lang w:eastAsia="ru-RU"/>
        </w:rPr>
        <w:t xml:space="preserve"> мешк. с.Сільце вул. І.Франка,25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w:t>
      </w:r>
      <w:r w:rsidR="00086C7A">
        <w:rPr>
          <w:rFonts w:ascii="Times New Roman" w:eastAsia="Times New Roman" w:hAnsi="Times New Roman" w:cs="Times New Roman"/>
          <w:sz w:val="28"/>
          <w:szCs w:val="28"/>
          <w:lang w:eastAsia="ru-RU"/>
        </w:rPr>
        <w:t xml:space="preserve">відповідно до </w:t>
      </w:r>
      <w:r w:rsidRPr="00151C07">
        <w:rPr>
          <w:rFonts w:ascii="Times New Roman" w:eastAsia="Times New Roman" w:hAnsi="Times New Roman" w:cs="Times New Roman"/>
          <w:sz w:val="28"/>
          <w:szCs w:val="28"/>
          <w:lang w:eastAsia="ru-RU"/>
        </w:rPr>
        <w:t>ст. 25, Закону України ,,Про землеустрій ’’ п. 34 ч.1 ст. 26 Закону України ,,Про місцеве с</w:t>
      </w:r>
      <w:r w:rsidR="00086C7A">
        <w:rPr>
          <w:rFonts w:ascii="Times New Roman" w:eastAsia="Times New Roman" w:hAnsi="Times New Roman" w:cs="Times New Roman"/>
          <w:sz w:val="28"/>
          <w:szCs w:val="28"/>
          <w:lang w:eastAsia="ru-RU"/>
        </w:rPr>
        <w:t xml:space="preserve">амоврядування в Україні’’ </w:t>
      </w:r>
      <w:r w:rsidRPr="00151C07">
        <w:rPr>
          <w:rFonts w:ascii="Times New Roman" w:eastAsia="Times New Roman" w:hAnsi="Times New Roman" w:cs="Times New Roman"/>
          <w:sz w:val="28"/>
          <w:szCs w:val="28"/>
          <w:lang w:eastAsia="ru-RU"/>
        </w:rPr>
        <w:t>сільськ</w:t>
      </w:r>
      <w:r w:rsidR="00086C7A">
        <w:rPr>
          <w:rFonts w:ascii="Times New Roman" w:eastAsia="Times New Roman" w:hAnsi="Times New Roman" w:cs="Times New Roman"/>
          <w:sz w:val="28"/>
          <w:szCs w:val="28"/>
          <w:lang w:eastAsia="ru-RU"/>
        </w:rPr>
        <w:t>а</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рад</w:t>
      </w:r>
      <w:r w:rsidR="00086C7A">
        <w:rPr>
          <w:rFonts w:ascii="Times New Roman" w:eastAsia="Times New Roman" w:hAnsi="Times New Roman" w:cs="Times New Roman"/>
          <w:sz w:val="28"/>
          <w:szCs w:val="28"/>
          <w:lang w:eastAsia="ru-RU"/>
        </w:rPr>
        <w:t>а</w:t>
      </w:r>
    </w:p>
    <w:p w:rsidR="00615CBA" w:rsidRPr="00151C07" w:rsidRDefault="00615CBA" w:rsidP="00615CBA">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086C7A">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Cs/>
          <w:sz w:val="28"/>
          <w:szCs w:val="28"/>
          <w:lang w:eastAsia="ru-RU"/>
        </w:rPr>
        <w:t>1.</w:t>
      </w:r>
      <w:r w:rsidRPr="00151C07">
        <w:rPr>
          <w:rFonts w:ascii="Times New Roman" w:eastAsia="Times New Roman" w:hAnsi="Times New Roman" w:cs="Times New Roman"/>
          <w:sz w:val="28"/>
          <w:szCs w:val="28"/>
          <w:lang w:eastAsia="ru-RU"/>
        </w:rPr>
        <w:t>Затвердити технічну документацію із землеустрою щодо встановлення (відновлення) меж земельної ділянки в натурі (на місцевості), гр. Юско Михайлу Михайловичу</w:t>
      </w:r>
      <w:r w:rsidR="00086C7A">
        <w:rPr>
          <w:rFonts w:ascii="Times New Roman" w:eastAsia="Times New Roman" w:hAnsi="Times New Roman" w:cs="Times New Roman"/>
          <w:sz w:val="28"/>
          <w:szCs w:val="28"/>
          <w:lang w:eastAsia="ru-RU"/>
        </w:rPr>
        <w:t>,</w:t>
      </w:r>
      <w:r w:rsidRPr="00151C07">
        <w:rPr>
          <w:rFonts w:ascii="Times New Roman" w:eastAsia="Times New Roman" w:hAnsi="Times New Roman" w:cs="Times New Roman"/>
          <w:sz w:val="28"/>
          <w:szCs w:val="28"/>
          <w:lang w:eastAsia="ru-RU"/>
        </w:rPr>
        <w:t xml:space="preserve"> мешк. с.Сільце вул. І. Франка, 25   загальною площею 0.1068 га кадастровий номер </w:t>
      </w:r>
      <w:r w:rsidRPr="00151C07">
        <w:rPr>
          <w:rFonts w:ascii="Times New Roman" w:eastAsia="Times New Roman" w:hAnsi="Times New Roman" w:cs="Times New Roman"/>
          <w:sz w:val="28"/>
          <w:szCs w:val="28"/>
          <w:u w:val="single"/>
          <w:lang w:eastAsia="ru-RU"/>
        </w:rPr>
        <w:t>2121987000:04:001:0208,</w:t>
      </w:r>
      <w:r w:rsidRPr="00151C07">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яка розташована за адресою  с. Сільце вул. І.Франка,15а  Закарпатської області .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Передати безоплатно у власність земельну ділянку гр. Юско Михайлу Михайлович</w:t>
      </w:r>
      <w:r w:rsidR="00086C7A">
        <w:rPr>
          <w:rFonts w:ascii="Times New Roman" w:eastAsia="Times New Roman" w:hAnsi="Times New Roman" w:cs="Times New Roman"/>
          <w:sz w:val="28"/>
          <w:szCs w:val="28"/>
          <w:lang w:eastAsia="ru-RU"/>
        </w:rPr>
        <w:t>у,</w:t>
      </w:r>
      <w:r w:rsidRPr="00151C07">
        <w:rPr>
          <w:rFonts w:ascii="Times New Roman" w:eastAsia="Times New Roman" w:hAnsi="Times New Roman" w:cs="Times New Roman"/>
          <w:sz w:val="28"/>
          <w:szCs w:val="28"/>
          <w:lang w:eastAsia="ru-RU"/>
        </w:rPr>
        <w:t xml:space="preserve"> мешк. с.Сільце вул. І.Франка</w:t>
      </w:r>
      <w:r w:rsidR="00086C7A">
        <w:rPr>
          <w:rFonts w:ascii="Times New Roman" w:eastAsia="Times New Roman" w:hAnsi="Times New Roman" w:cs="Times New Roman"/>
          <w:sz w:val="28"/>
          <w:szCs w:val="28"/>
          <w:lang w:eastAsia="ru-RU"/>
        </w:rPr>
        <w:t>,25</w:t>
      </w:r>
      <w:r w:rsidRPr="00151C07">
        <w:rPr>
          <w:rFonts w:ascii="Times New Roman" w:eastAsia="Times New Roman" w:hAnsi="Times New Roman" w:cs="Times New Roman"/>
          <w:sz w:val="28"/>
          <w:szCs w:val="28"/>
          <w:lang w:eastAsia="ru-RU"/>
        </w:rPr>
        <w:t xml:space="preserve"> загальною площею 0,1068 га кадастровий номер </w:t>
      </w:r>
      <w:r w:rsidRPr="00151C07">
        <w:rPr>
          <w:rFonts w:ascii="Times New Roman" w:eastAsia="Times New Roman" w:hAnsi="Times New Roman" w:cs="Times New Roman"/>
          <w:sz w:val="28"/>
          <w:szCs w:val="28"/>
          <w:u w:val="single"/>
          <w:lang w:eastAsia="ru-RU"/>
        </w:rPr>
        <w:t>2121987000:04:001:0208</w:t>
      </w:r>
      <w:r w:rsidRPr="00151C07">
        <w:rPr>
          <w:rFonts w:ascii="Times New Roman" w:eastAsia="Times New Roman" w:hAnsi="Times New Roman" w:cs="Times New Roman"/>
          <w:sz w:val="28"/>
          <w:szCs w:val="28"/>
          <w:lang w:eastAsia="ru-RU"/>
        </w:rPr>
        <w:t>,  для будівництва і обслуговування житлового будинку господарських будівель і споруд, яка розташована за адресою с. Сільце вул.</w:t>
      </w:r>
      <w:r w:rsidR="00086C7A">
        <w:rPr>
          <w:rFonts w:ascii="Times New Roman" w:eastAsia="Times New Roman" w:hAnsi="Times New Roman" w:cs="Times New Roman"/>
          <w:sz w:val="28"/>
          <w:szCs w:val="28"/>
          <w:lang w:eastAsia="ru-RU"/>
        </w:rPr>
        <w:t xml:space="preserve"> І.Франка, </w:t>
      </w:r>
      <w:r w:rsidRPr="00151C07">
        <w:rPr>
          <w:rFonts w:ascii="Times New Roman" w:eastAsia="Times New Roman" w:hAnsi="Times New Roman" w:cs="Times New Roman"/>
          <w:sz w:val="28"/>
          <w:szCs w:val="28"/>
          <w:lang w:eastAsia="ru-RU"/>
        </w:rPr>
        <w:t xml:space="preserve">15а Берегівського району, Закарпатської області.  </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Громадянину Юско Михайлу Михайловичу зареєструвати право власності на земельну ділянку в суб’єкта державної реєстрації прав.</w:t>
      </w:r>
    </w:p>
    <w:p w:rsidR="00615CBA" w:rsidRPr="00151C07" w:rsidRDefault="00615CBA" w:rsidP="00615CBA">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15CBA" w:rsidRPr="00151C07" w:rsidRDefault="00615CBA" w:rsidP="0020797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w:t>
      </w:r>
      <w:r w:rsidR="00086C7A">
        <w:rPr>
          <w:rFonts w:ascii="Times New Roman" w:eastAsia="Times New Roman" w:hAnsi="Times New Roman" w:cs="Times New Roman"/>
          <w:b/>
          <w:sz w:val="28"/>
          <w:szCs w:val="28"/>
          <w:lang w:eastAsia="ru-RU"/>
        </w:rPr>
        <w:t>Ь</w:t>
      </w:r>
    </w:p>
    <w:p w:rsidR="00151C07" w:rsidRPr="00151C07" w:rsidRDefault="00151C07" w:rsidP="00151C07">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945" w:dyaOrig="1065">
          <v:shape id="_x0000_i1056" type="#_x0000_t75" style="width:47.25pt;height:53.25pt" o:ole="" fillcolor="window">
            <v:imagedata r:id="rId18" o:title=""/>
          </v:shape>
          <o:OLEObject Type="Embed" ProgID="Word.Picture.8" ShapeID="_x0000_i1056" DrawAspect="Content" ObjectID="_1748683148" r:id="rId49"/>
        </w:object>
      </w:r>
    </w:p>
    <w:p w:rsidR="00151C07" w:rsidRPr="00151C07" w:rsidRDefault="00151C07" w:rsidP="00151C07">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151C07" w:rsidRPr="00151C07" w:rsidRDefault="00151C07" w:rsidP="00151C07">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151C07" w:rsidRPr="00151C07" w:rsidRDefault="006D72A5" w:rsidP="00151C0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151C07" w:rsidRPr="00151C07">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00151C07" w:rsidRPr="00151C07">
        <w:rPr>
          <w:rFonts w:ascii="Times New Roman" w:eastAsia="Times New Roman" w:hAnsi="Times New Roman" w:cs="Times New Roman"/>
          <w:b/>
          <w:sz w:val="28"/>
          <w:szCs w:val="28"/>
          <w:lang w:eastAsia="ru-RU"/>
        </w:rPr>
        <w:t xml:space="preserve">-го скликання </w:t>
      </w:r>
    </w:p>
    <w:p w:rsidR="00151C07" w:rsidRPr="00151C07" w:rsidRDefault="00151C07" w:rsidP="00151C0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151C07" w:rsidRPr="00151C07" w:rsidRDefault="00086C7A" w:rsidP="00151C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від   11 травня </w:t>
      </w:r>
      <w:r w:rsidR="00151C07" w:rsidRPr="00151C07">
        <w:rPr>
          <w:rFonts w:ascii="Times New Roman" w:eastAsia="Times New Roman" w:hAnsi="Times New Roman" w:cs="Times New Roman"/>
          <w:b/>
          <w:sz w:val="28"/>
          <w:szCs w:val="28"/>
          <w:lang w:eastAsia="ru-RU"/>
        </w:rPr>
        <w:t xml:space="preserve"> 2023 року  № </w:t>
      </w:r>
      <w:r>
        <w:rPr>
          <w:rFonts w:ascii="Times New Roman" w:eastAsia="Times New Roman" w:hAnsi="Times New Roman" w:cs="Times New Roman"/>
          <w:b/>
          <w:sz w:val="28"/>
          <w:szCs w:val="28"/>
          <w:lang w:eastAsia="ru-RU"/>
        </w:rPr>
        <w:t>1347</w:t>
      </w:r>
      <w:r w:rsidR="00151C07" w:rsidRPr="00151C07">
        <w:rPr>
          <w:rFonts w:ascii="Times New Roman" w:eastAsia="Times New Roman" w:hAnsi="Times New Roman" w:cs="Times New Roman"/>
          <w:b/>
          <w:sz w:val="28"/>
          <w:szCs w:val="28"/>
          <w:lang w:eastAsia="ru-RU"/>
        </w:rPr>
        <w:t xml:space="preserve">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Про виділення в натурі (на місцевості)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гр. Попович</w:t>
      </w:r>
      <w:r w:rsidR="00086C7A">
        <w:rPr>
          <w:rFonts w:ascii="Times New Roman" w:eastAsia="Times New Roman" w:hAnsi="Times New Roman" w:cs="Times New Roman"/>
          <w:b/>
          <w:sz w:val="28"/>
          <w:szCs w:val="28"/>
          <w:lang w:eastAsia="ru-RU"/>
        </w:rPr>
        <w:t xml:space="preserve"> Ганні Іванівні</w:t>
      </w:r>
    </w:p>
    <w:p w:rsidR="00151C07" w:rsidRPr="00151C07" w:rsidRDefault="00086C7A" w:rsidP="00151C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мешк. с</w:t>
      </w:r>
      <w:r w:rsidR="00151C07" w:rsidRPr="00151C07">
        <w:rPr>
          <w:rFonts w:ascii="Times New Roman" w:eastAsia="Times New Roman" w:hAnsi="Times New Roman" w:cs="Times New Roman"/>
          <w:b/>
          <w:sz w:val="28"/>
          <w:szCs w:val="28"/>
          <w:lang w:eastAsia="ru-RU"/>
        </w:rPr>
        <w:t>. Кам’янське вул. Центральна 117</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про виділення в натурі (на місцевості)  земельної ділянки власнику земельної частки (паю</w:t>
      </w:r>
      <w:r w:rsidRPr="00151C07">
        <w:rPr>
          <w:rFonts w:ascii="Times New Roman" w:eastAsia="Times New Roman" w:hAnsi="Times New Roman" w:cs="Times New Roman"/>
          <w:b/>
          <w:sz w:val="28"/>
          <w:szCs w:val="28"/>
          <w:lang w:eastAsia="ru-RU"/>
        </w:rPr>
        <w:t xml:space="preserve">), </w:t>
      </w:r>
      <w:r w:rsidR="00FE73F7">
        <w:rPr>
          <w:rFonts w:ascii="Times New Roman" w:eastAsia="Times New Roman" w:hAnsi="Times New Roman" w:cs="Times New Roman"/>
          <w:sz w:val="28"/>
          <w:szCs w:val="28"/>
          <w:lang w:eastAsia="ru-RU"/>
        </w:rPr>
        <w:t>гр. Попович Ганні Іванівні,</w:t>
      </w:r>
      <w:r w:rsidRPr="00151C07">
        <w:rPr>
          <w:rFonts w:ascii="Times New Roman" w:eastAsia="Times New Roman" w:hAnsi="Times New Roman" w:cs="Times New Roman"/>
          <w:sz w:val="28"/>
          <w:szCs w:val="28"/>
          <w:lang w:eastAsia="ru-RU"/>
        </w:rPr>
        <w:t xml:space="preserve">  мешк. с.Кам’янське вул. Центральна 117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w:t>
      </w:r>
      <w:r w:rsidR="00AA5735">
        <w:rPr>
          <w:rFonts w:ascii="Times New Roman" w:eastAsia="Times New Roman" w:hAnsi="Times New Roman" w:cs="Times New Roman"/>
          <w:sz w:val="28"/>
          <w:szCs w:val="28"/>
          <w:lang w:eastAsia="ru-RU"/>
        </w:rPr>
        <w:t>а земельн</w:t>
      </w:r>
      <w:r w:rsidR="004C48B8">
        <w:rPr>
          <w:rFonts w:ascii="Times New Roman" w:eastAsia="Times New Roman" w:hAnsi="Times New Roman" w:cs="Times New Roman"/>
          <w:sz w:val="28"/>
          <w:szCs w:val="28"/>
          <w:lang w:eastAsia="ru-RU"/>
        </w:rPr>
        <w:t>у частку (пай) серія РН № 173342 та на підставі свідоцтва на спадщину за законом ВСТ №073642</w:t>
      </w:r>
      <w:r w:rsidRPr="00151C07">
        <w:rPr>
          <w:rFonts w:ascii="Times New Roman" w:eastAsia="Times New Roman" w:hAnsi="Times New Roman" w:cs="Times New Roman"/>
          <w:sz w:val="28"/>
          <w:szCs w:val="28"/>
          <w:lang w:eastAsia="ru-RU"/>
        </w:rPr>
        <w:t xml:space="preserve"> керуючись  до статей  </w:t>
      </w:r>
      <w:r w:rsidRPr="00151C07">
        <w:rPr>
          <w:rFonts w:ascii="Times New Roman" w:eastAsia="Times New Roman" w:hAnsi="Times New Roman" w:cs="Times New Roman"/>
          <w:sz w:val="28"/>
          <w:szCs w:val="28"/>
          <w:u w:val="single"/>
          <w:lang w:eastAsia="ru-RU"/>
        </w:rPr>
        <w:t xml:space="preserve">12, 81, 116, </w:t>
      </w:r>
      <w:r w:rsidRPr="00151C07">
        <w:rPr>
          <w:rFonts w:ascii="Times New Roman" w:eastAsia="Times New Roman" w:hAnsi="Times New Roman" w:cs="Times New Roman"/>
          <w:sz w:val="28"/>
          <w:szCs w:val="28"/>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w:t>
      </w:r>
      <w:r w:rsidR="006D72A5">
        <w:rPr>
          <w:rFonts w:ascii="Times New Roman" w:eastAsia="Times New Roman" w:hAnsi="Times New Roman" w:cs="Times New Roman"/>
          <w:sz w:val="28"/>
          <w:szCs w:val="28"/>
          <w:lang w:eastAsia="ru-RU"/>
        </w:rPr>
        <w:t xml:space="preserve">лювання зрошення в Україні», </w:t>
      </w:r>
      <w:r w:rsidR="006D72A5">
        <w:rPr>
          <w:rFonts w:ascii="Times New Roman" w:eastAsia="Times New Roman" w:hAnsi="Times New Roman" w:cs="Times New Roman"/>
          <w:bCs/>
          <w:sz w:val="28"/>
          <w:szCs w:val="28"/>
          <w:lang w:eastAsia="ru-RU"/>
        </w:rPr>
        <w:t>сільська рада</w:t>
      </w:r>
    </w:p>
    <w:p w:rsidR="00151C07" w:rsidRPr="00151C07" w:rsidRDefault="00151C07" w:rsidP="00151C07">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6D72A5">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1. Виділити в натурі (на місцевості) земельні ділянки та надати у власність </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гр. Попович Ганні Іванівні</w:t>
      </w:r>
      <w:r w:rsidR="006D72A5">
        <w:rPr>
          <w:rFonts w:ascii="Times New Roman" w:eastAsia="Times New Roman" w:hAnsi="Times New Roman" w:cs="Times New Roman"/>
          <w:sz w:val="28"/>
          <w:szCs w:val="28"/>
          <w:lang w:eastAsia="ru-RU"/>
        </w:rPr>
        <w:t>,</w:t>
      </w:r>
      <w:r w:rsidRPr="00151C07">
        <w:rPr>
          <w:rFonts w:ascii="Times New Roman" w:eastAsia="Times New Roman" w:hAnsi="Times New Roman" w:cs="Times New Roman"/>
          <w:sz w:val="28"/>
          <w:szCs w:val="28"/>
          <w:lang w:eastAsia="ru-RU"/>
        </w:rPr>
        <w:t xml:space="preserve"> мешк. с.К</w:t>
      </w:r>
      <w:r w:rsidR="006D72A5">
        <w:rPr>
          <w:rFonts w:ascii="Times New Roman" w:eastAsia="Times New Roman" w:hAnsi="Times New Roman" w:cs="Times New Roman"/>
          <w:sz w:val="28"/>
          <w:szCs w:val="28"/>
          <w:lang w:eastAsia="ru-RU"/>
        </w:rPr>
        <w:t>ам’янське вул.Центральна 117, в</w:t>
      </w:r>
      <w:r w:rsidRPr="00151C07">
        <w:rPr>
          <w:rFonts w:ascii="Times New Roman" w:eastAsia="Times New Roman" w:hAnsi="Times New Roman" w:cs="Times New Roman"/>
          <w:sz w:val="28"/>
          <w:szCs w:val="28"/>
          <w:lang w:eastAsia="ru-RU"/>
        </w:rPr>
        <w:t>замін сертифікату на право на земельну частку (пай) сер</w:t>
      </w:r>
      <w:r w:rsidR="004C48B8">
        <w:rPr>
          <w:rFonts w:ascii="Times New Roman" w:eastAsia="Times New Roman" w:hAnsi="Times New Roman" w:cs="Times New Roman"/>
          <w:sz w:val="28"/>
          <w:szCs w:val="28"/>
          <w:lang w:eastAsia="ru-RU"/>
        </w:rPr>
        <w:t>ія РН</w:t>
      </w:r>
      <w:r w:rsidR="00AA5735">
        <w:rPr>
          <w:rFonts w:ascii="Times New Roman" w:eastAsia="Times New Roman" w:hAnsi="Times New Roman" w:cs="Times New Roman"/>
          <w:sz w:val="28"/>
          <w:szCs w:val="28"/>
          <w:lang w:eastAsia="ru-RU"/>
        </w:rPr>
        <w:t xml:space="preserve"> </w:t>
      </w:r>
      <w:r w:rsidR="004C48B8">
        <w:rPr>
          <w:rFonts w:ascii="Times New Roman" w:eastAsia="Times New Roman" w:hAnsi="Times New Roman" w:cs="Times New Roman"/>
          <w:sz w:val="28"/>
          <w:szCs w:val="28"/>
          <w:lang w:eastAsia="ru-RU"/>
        </w:rPr>
        <w:t>№ 173342</w:t>
      </w:r>
      <w:r w:rsidR="00486C78">
        <w:rPr>
          <w:rFonts w:ascii="Times New Roman" w:eastAsia="Times New Roman" w:hAnsi="Times New Roman" w:cs="Times New Roman"/>
          <w:sz w:val="28"/>
          <w:szCs w:val="28"/>
          <w:lang w:eastAsia="ru-RU"/>
        </w:rPr>
        <w:t xml:space="preserve"> на землях</w:t>
      </w:r>
      <w:r w:rsidRPr="00151C07">
        <w:rPr>
          <w:rFonts w:ascii="Times New Roman" w:eastAsia="Times New Roman" w:hAnsi="Times New Roman" w:cs="Times New Roman"/>
          <w:sz w:val="28"/>
          <w:szCs w:val="28"/>
          <w:lang w:eastAsia="ru-RU"/>
        </w:rPr>
        <w:t xml:space="preserve"> колективної власності  </w:t>
      </w:r>
      <w:r w:rsidR="006D72A5">
        <w:rPr>
          <w:rFonts w:ascii="Times New Roman" w:eastAsia="Times New Roman" w:hAnsi="Times New Roman" w:cs="Times New Roman"/>
          <w:sz w:val="28"/>
          <w:szCs w:val="28"/>
          <w:lang w:eastAsia="ru-RU"/>
        </w:rPr>
        <w:t>колишнього    КСГП ,, Україна</w:t>
      </w:r>
      <w:r w:rsidRPr="00151C07">
        <w:rPr>
          <w:rFonts w:ascii="Times New Roman" w:eastAsia="Times New Roman" w:hAnsi="Times New Roman" w:cs="Times New Roman"/>
          <w:sz w:val="28"/>
          <w:szCs w:val="28"/>
          <w:lang w:eastAsia="ru-RU"/>
        </w:rPr>
        <w:t xml:space="preserve">’’ на території Кам’янської сільської ради  Берегівського району Закарпатської області за межами населеного пункту в с.Кам’янське урочище «Огородня» контур </w:t>
      </w:r>
      <w:r w:rsidR="006D72A5">
        <w:rPr>
          <w:rFonts w:ascii="Times New Roman" w:eastAsia="Times New Roman" w:hAnsi="Times New Roman" w:cs="Times New Roman"/>
          <w:sz w:val="28"/>
          <w:szCs w:val="28"/>
          <w:lang w:eastAsia="ru-RU"/>
        </w:rPr>
        <w:t>№</w:t>
      </w:r>
      <w:r w:rsidRPr="00151C07">
        <w:rPr>
          <w:rFonts w:ascii="Times New Roman" w:eastAsia="Times New Roman" w:hAnsi="Times New Roman" w:cs="Times New Roman"/>
          <w:sz w:val="28"/>
          <w:szCs w:val="28"/>
          <w:lang w:eastAsia="ru-RU"/>
        </w:rPr>
        <w:t>443 для ведення товарного сільськогосподарського виробництва.</w:t>
      </w:r>
    </w:p>
    <w:p w:rsidR="00151C07" w:rsidRPr="00151C07" w:rsidRDefault="00151C07" w:rsidP="00151C07">
      <w:pPr>
        <w:spacing w:after="0" w:line="240" w:lineRule="auto"/>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гр. Попович Ганні Іванівні зареєструвати земельну ділянку відповідно до вимог чинного законодавства.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p>
    <w:p w:rsidR="00151C07" w:rsidRPr="006D72A5" w:rsidRDefault="00151C07" w:rsidP="00151C07">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   Сільський  голова                                                          Михайло СТАНИНЕЦЬ</w:t>
      </w:r>
    </w:p>
    <w:p w:rsidR="00151C07" w:rsidRPr="00151C07" w:rsidRDefault="00151C07" w:rsidP="00151C07">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945" w:dyaOrig="1065">
          <v:shape id="_x0000_i1057" type="#_x0000_t75" style="width:47.25pt;height:53.25pt" o:ole="" fillcolor="window">
            <v:imagedata r:id="rId18" o:title=""/>
          </v:shape>
          <o:OLEObject Type="Embed" ProgID="Word.Picture.8" ShapeID="_x0000_i1057" DrawAspect="Content" ObjectID="_1748683149" r:id="rId50"/>
        </w:object>
      </w:r>
    </w:p>
    <w:p w:rsidR="00151C07" w:rsidRPr="00151C07" w:rsidRDefault="00151C07" w:rsidP="00151C07">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151C07" w:rsidRPr="00151C07" w:rsidRDefault="00151C07" w:rsidP="00151C07">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151C07" w:rsidRPr="00151C07" w:rsidRDefault="006D72A5" w:rsidP="00151C0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151C07" w:rsidRPr="00151C07">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00151C07" w:rsidRPr="00151C07">
        <w:rPr>
          <w:rFonts w:ascii="Times New Roman" w:eastAsia="Times New Roman" w:hAnsi="Times New Roman" w:cs="Times New Roman"/>
          <w:b/>
          <w:sz w:val="28"/>
          <w:szCs w:val="28"/>
          <w:lang w:eastAsia="ru-RU"/>
        </w:rPr>
        <w:t xml:space="preserve">-го скликання </w:t>
      </w:r>
    </w:p>
    <w:p w:rsidR="00151C07" w:rsidRPr="00151C07" w:rsidRDefault="00151C07" w:rsidP="00151C0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від   11 травня 2023 року  № </w:t>
      </w:r>
      <w:r w:rsidR="00896B30">
        <w:rPr>
          <w:rFonts w:ascii="Times New Roman" w:eastAsia="Times New Roman" w:hAnsi="Times New Roman" w:cs="Times New Roman"/>
          <w:b/>
          <w:sz w:val="28"/>
          <w:szCs w:val="28"/>
          <w:lang w:eastAsia="ru-RU"/>
        </w:rPr>
        <w:t>1348</w:t>
      </w:r>
      <w:r w:rsidRPr="00151C07">
        <w:rPr>
          <w:rFonts w:ascii="Times New Roman" w:eastAsia="Times New Roman" w:hAnsi="Times New Roman" w:cs="Times New Roman"/>
          <w:b/>
          <w:sz w:val="28"/>
          <w:szCs w:val="28"/>
          <w:lang w:eastAsia="ru-RU"/>
        </w:rPr>
        <w:t xml:space="preserve">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Про виділення в натурі (на місцевості)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151C07" w:rsidRPr="00151C07" w:rsidRDefault="006D72A5" w:rsidP="00151C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Корпош Ірині Василівні</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В.Розтока, 174</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про виділення в натурі (на місцевості)  земельної ділянки власнику земельної частки (паю</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 xml:space="preserve">гр. Корпош Ірині Василівні  мешк. с. В.Розтока, 174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№008705 та на підставі рішення суду спарави №301/1447/18 керуючись  до статей  </w:t>
      </w:r>
      <w:r w:rsidRPr="00151C07">
        <w:rPr>
          <w:rFonts w:ascii="Times New Roman" w:eastAsia="Times New Roman" w:hAnsi="Times New Roman" w:cs="Times New Roman"/>
          <w:sz w:val="28"/>
          <w:szCs w:val="28"/>
          <w:u w:val="single"/>
          <w:lang w:eastAsia="ru-RU"/>
        </w:rPr>
        <w:t xml:space="preserve">12, 81, 116, </w:t>
      </w:r>
      <w:r w:rsidRPr="00151C07">
        <w:rPr>
          <w:rFonts w:ascii="Times New Roman" w:eastAsia="Times New Roman" w:hAnsi="Times New Roman" w:cs="Times New Roman"/>
          <w:sz w:val="28"/>
          <w:szCs w:val="28"/>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   </w:t>
      </w:r>
      <w:r w:rsidR="00FE73F7">
        <w:rPr>
          <w:rFonts w:ascii="Times New Roman" w:eastAsia="Times New Roman" w:hAnsi="Times New Roman" w:cs="Times New Roman"/>
          <w:bCs/>
          <w:sz w:val="28"/>
          <w:szCs w:val="28"/>
          <w:lang w:eastAsia="ru-RU"/>
        </w:rPr>
        <w:t>сільська рада</w:t>
      </w:r>
    </w:p>
    <w:p w:rsidR="00151C07" w:rsidRPr="00151C07" w:rsidRDefault="00486C78" w:rsidP="00151C07">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151C07" w:rsidRPr="00151C07">
        <w:rPr>
          <w:rFonts w:ascii="Times New Roman" w:eastAsia="Times New Roman" w:hAnsi="Times New Roman" w:cs="Times New Roman"/>
          <w:b/>
          <w:bCs/>
          <w:sz w:val="28"/>
          <w:szCs w:val="28"/>
          <w:lang w:eastAsia="ru-RU"/>
        </w:rPr>
        <w:t xml:space="preserve">                                     </w:t>
      </w:r>
      <w:r w:rsidR="00FE73F7">
        <w:rPr>
          <w:rFonts w:ascii="Times New Roman" w:eastAsia="Times New Roman" w:hAnsi="Times New Roman" w:cs="Times New Roman"/>
          <w:b/>
          <w:bCs/>
          <w:sz w:val="28"/>
          <w:szCs w:val="28"/>
          <w:lang w:eastAsia="ru-RU"/>
        </w:rPr>
        <w:t xml:space="preserve">        </w:t>
      </w:r>
      <w:r w:rsidR="00151C07" w:rsidRPr="00151C07">
        <w:rPr>
          <w:rFonts w:ascii="Times New Roman" w:eastAsia="Times New Roman" w:hAnsi="Times New Roman" w:cs="Times New Roman"/>
          <w:b/>
          <w:bCs/>
          <w:sz w:val="28"/>
          <w:szCs w:val="28"/>
          <w:lang w:eastAsia="ru-RU"/>
        </w:rPr>
        <w:t xml:space="preserve">         ВИРІШИЛА: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1. Виділити в натурі (на місцевості) земельні ділянки та надати у власність </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гр. Корпош Ірині Василівні</w:t>
      </w:r>
      <w:r w:rsidR="00FE73F7">
        <w:rPr>
          <w:rFonts w:ascii="Times New Roman" w:eastAsia="Times New Roman" w:hAnsi="Times New Roman" w:cs="Times New Roman"/>
          <w:sz w:val="28"/>
          <w:szCs w:val="28"/>
          <w:lang w:eastAsia="ru-RU"/>
        </w:rPr>
        <w:t>,</w:t>
      </w:r>
      <w:r w:rsidR="000D3F81">
        <w:rPr>
          <w:rFonts w:ascii="Times New Roman" w:eastAsia="Times New Roman" w:hAnsi="Times New Roman" w:cs="Times New Roman"/>
          <w:sz w:val="28"/>
          <w:szCs w:val="28"/>
          <w:lang w:eastAsia="ru-RU"/>
        </w:rPr>
        <w:t xml:space="preserve"> мешк. с. В.Розтока, 174 в</w:t>
      </w:r>
      <w:r w:rsidRPr="00151C07">
        <w:rPr>
          <w:rFonts w:ascii="Times New Roman" w:eastAsia="Times New Roman" w:hAnsi="Times New Roman" w:cs="Times New Roman"/>
          <w:sz w:val="28"/>
          <w:szCs w:val="28"/>
          <w:lang w:eastAsia="ru-RU"/>
        </w:rPr>
        <w:t>замін сертифікату на право на земельну частку (пай) серія ЗК № 0087</w:t>
      </w:r>
      <w:r w:rsidR="00486C78">
        <w:rPr>
          <w:rFonts w:ascii="Times New Roman" w:eastAsia="Times New Roman" w:hAnsi="Times New Roman" w:cs="Times New Roman"/>
          <w:sz w:val="28"/>
          <w:szCs w:val="28"/>
          <w:lang w:eastAsia="ru-RU"/>
        </w:rPr>
        <w:t>05</w:t>
      </w:r>
      <w:r w:rsidRPr="00151C07">
        <w:rPr>
          <w:rFonts w:ascii="Times New Roman" w:eastAsia="Times New Roman" w:hAnsi="Times New Roman" w:cs="Times New Roman"/>
          <w:sz w:val="28"/>
          <w:szCs w:val="28"/>
          <w:lang w:eastAsia="ru-RU"/>
        </w:rPr>
        <w:t xml:space="preserve"> на</w:t>
      </w:r>
      <w:r w:rsidR="00486C78">
        <w:rPr>
          <w:rFonts w:ascii="Times New Roman" w:eastAsia="Times New Roman" w:hAnsi="Times New Roman" w:cs="Times New Roman"/>
          <w:sz w:val="28"/>
          <w:szCs w:val="28"/>
          <w:lang w:eastAsia="ru-RU"/>
        </w:rPr>
        <w:t xml:space="preserve"> землях колективної власності колишнього КСГП «Україна» на</w:t>
      </w:r>
      <w:r w:rsidRPr="00151C07">
        <w:rPr>
          <w:rFonts w:ascii="Times New Roman" w:eastAsia="Times New Roman" w:hAnsi="Times New Roman" w:cs="Times New Roman"/>
          <w:sz w:val="28"/>
          <w:szCs w:val="28"/>
          <w:lang w:eastAsia="ru-RU"/>
        </w:rPr>
        <w:t xml:space="preserve"> території </w:t>
      </w:r>
      <w:proofErr w:type="spellStart"/>
      <w:r w:rsidRPr="00151C07">
        <w:rPr>
          <w:rFonts w:ascii="Times New Roman" w:eastAsia="Times New Roman" w:hAnsi="Times New Roman" w:cs="Times New Roman"/>
          <w:sz w:val="28"/>
          <w:szCs w:val="28"/>
          <w:lang w:eastAsia="ru-RU"/>
        </w:rPr>
        <w:t>Кам’янської</w:t>
      </w:r>
      <w:proofErr w:type="spellEnd"/>
      <w:r w:rsidRPr="00151C07">
        <w:rPr>
          <w:rFonts w:ascii="Times New Roman" w:eastAsia="Times New Roman" w:hAnsi="Times New Roman" w:cs="Times New Roman"/>
          <w:sz w:val="28"/>
          <w:szCs w:val="28"/>
          <w:lang w:eastAsia="ru-RU"/>
        </w:rPr>
        <w:t xml:space="preserve"> сільської ради  Берегівського району Закарпатської області за межами населеного пункту в с.Кам’янське  для ведення товарного сільськогосподарського виробництва.</w:t>
      </w:r>
    </w:p>
    <w:p w:rsidR="00151C07" w:rsidRPr="00151C07" w:rsidRDefault="00771C1C" w:rsidP="00151C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Г</w:t>
      </w:r>
      <w:r w:rsidR="00151C07" w:rsidRPr="00151C07">
        <w:rPr>
          <w:rFonts w:ascii="Times New Roman" w:eastAsia="Times New Roman" w:hAnsi="Times New Roman" w:cs="Times New Roman"/>
          <w:sz w:val="28"/>
          <w:szCs w:val="28"/>
          <w:lang w:eastAsia="ru-RU"/>
        </w:rPr>
        <w:t>р. Корпош Ірині Василівні зареєструвати земельну ділянку відповідно до вимог чинного законодавства.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p>
    <w:p w:rsidR="00151C07" w:rsidRPr="000D3F81" w:rsidRDefault="00151C07" w:rsidP="00151C07">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   Сільський  голова                                                          Михайло СТАНИНЕЦЬ</w:t>
      </w:r>
    </w:p>
    <w:p w:rsidR="00151C07" w:rsidRPr="00151C07" w:rsidRDefault="00151C07" w:rsidP="00151C07">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945" w:dyaOrig="1065">
          <v:shape id="_x0000_i1058" type="#_x0000_t75" style="width:47.25pt;height:53.25pt" o:ole="" fillcolor="window">
            <v:imagedata r:id="rId18" o:title=""/>
          </v:shape>
          <o:OLEObject Type="Embed" ProgID="Word.Picture.8" ShapeID="_x0000_i1058" DrawAspect="Content" ObjectID="_1748683150" r:id="rId51"/>
        </w:object>
      </w:r>
    </w:p>
    <w:p w:rsidR="00151C07" w:rsidRPr="00151C07" w:rsidRDefault="00151C07" w:rsidP="00151C07">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151C07" w:rsidRPr="00151C07" w:rsidRDefault="00151C07" w:rsidP="00151C07">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151C07" w:rsidRPr="00151C07" w:rsidRDefault="000D3F81" w:rsidP="00151C0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151C07" w:rsidRPr="00151C07">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00151C07" w:rsidRPr="00151C07">
        <w:rPr>
          <w:rFonts w:ascii="Times New Roman" w:eastAsia="Times New Roman" w:hAnsi="Times New Roman" w:cs="Times New Roman"/>
          <w:b/>
          <w:sz w:val="28"/>
          <w:szCs w:val="28"/>
          <w:lang w:eastAsia="ru-RU"/>
        </w:rPr>
        <w:t xml:space="preserve">-го скликання </w:t>
      </w:r>
    </w:p>
    <w:p w:rsidR="00151C07" w:rsidRPr="00151C07" w:rsidRDefault="00151C07" w:rsidP="00151C0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від   11 травня 2023 року  № </w:t>
      </w:r>
      <w:r w:rsidR="00896B30">
        <w:rPr>
          <w:rFonts w:ascii="Times New Roman" w:eastAsia="Times New Roman" w:hAnsi="Times New Roman" w:cs="Times New Roman"/>
          <w:b/>
          <w:sz w:val="28"/>
          <w:szCs w:val="28"/>
          <w:lang w:eastAsia="ru-RU"/>
        </w:rPr>
        <w:t>1349</w:t>
      </w:r>
      <w:r w:rsidRPr="00151C07">
        <w:rPr>
          <w:rFonts w:ascii="Times New Roman" w:eastAsia="Times New Roman" w:hAnsi="Times New Roman" w:cs="Times New Roman"/>
          <w:b/>
          <w:sz w:val="28"/>
          <w:szCs w:val="28"/>
          <w:lang w:eastAsia="ru-RU"/>
        </w:rPr>
        <w:t xml:space="preserve">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Про виділення в натурі (на місцевості)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151C07" w:rsidRPr="00151C07" w:rsidRDefault="000D3F81" w:rsidP="00151C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гр.Гичка Оксані Федорівні</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с.Богаревиця,106</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про виділення в натурі (на місцевості)  земельної ділянки власнику земельної частки (паю</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гр. Гичка Оксана Федорівна   мешк. с. Богаревиця,106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w:t>
      </w:r>
      <w:r w:rsidR="00446C89">
        <w:rPr>
          <w:rFonts w:ascii="Times New Roman" w:eastAsia="Times New Roman" w:hAnsi="Times New Roman" w:cs="Times New Roman"/>
          <w:sz w:val="28"/>
          <w:szCs w:val="28"/>
          <w:lang w:eastAsia="ru-RU"/>
        </w:rPr>
        <w:t xml:space="preserve">арського виробництва </w:t>
      </w:r>
      <w:r w:rsidRPr="00151C07">
        <w:rPr>
          <w:rFonts w:ascii="Times New Roman" w:eastAsia="Times New Roman" w:hAnsi="Times New Roman" w:cs="Times New Roman"/>
          <w:sz w:val="28"/>
          <w:szCs w:val="28"/>
          <w:lang w:eastAsia="ru-RU"/>
        </w:rPr>
        <w:t xml:space="preserve"> на підставі рішення суду спарави №301/511/232/301/234/23 керуючись  до статей  </w:t>
      </w:r>
      <w:r w:rsidRPr="00151C07">
        <w:rPr>
          <w:rFonts w:ascii="Times New Roman" w:eastAsia="Times New Roman" w:hAnsi="Times New Roman" w:cs="Times New Roman"/>
          <w:sz w:val="28"/>
          <w:szCs w:val="28"/>
          <w:u w:val="single"/>
          <w:lang w:eastAsia="ru-RU"/>
        </w:rPr>
        <w:t xml:space="preserve">12, 81, 116, </w:t>
      </w:r>
      <w:r w:rsidRPr="00151C07">
        <w:rPr>
          <w:rFonts w:ascii="Times New Roman" w:eastAsia="Times New Roman" w:hAnsi="Times New Roman" w:cs="Times New Roman"/>
          <w:sz w:val="28"/>
          <w:szCs w:val="28"/>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w:t>
      </w:r>
      <w:r w:rsidR="000D3F81">
        <w:rPr>
          <w:rFonts w:ascii="Times New Roman" w:eastAsia="Times New Roman" w:hAnsi="Times New Roman" w:cs="Times New Roman"/>
          <w:sz w:val="28"/>
          <w:szCs w:val="28"/>
          <w:lang w:eastAsia="ru-RU"/>
        </w:rPr>
        <w:t>зрошення в Україні»,</w:t>
      </w:r>
      <w:r w:rsidR="000D3F81">
        <w:rPr>
          <w:rFonts w:ascii="Times New Roman" w:eastAsia="Times New Roman" w:hAnsi="Times New Roman" w:cs="Times New Roman"/>
          <w:bCs/>
          <w:sz w:val="28"/>
          <w:szCs w:val="28"/>
          <w:lang w:eastAsia="ru-RU"/>
        </w:rPr>
        <w:t xml:space="preserve"> сільська рада</w:t>
      </w:r>
    </w:p>
    <w:p w:rsidR="00151C07" w:rsidRPr="00151C07" w:rsidRDefault="00151C07" w:rsidP="00151C07">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0D3F81">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1. Виділити в</w:t>
      </w:r>
      <w:r w:rsidR="00446C89">
        <w:rPr>
          <w:rFonts w:ascii="Times New Roman" w:eastAsia="Times New Roman" w:hAnsi="Times New Roman" w:cs="Times New Roman"/>
          <w:sz w:val="28"/>
          <w:szCs w:val="28"/>
          <w:lang w:eastAsia="ru-RU"/>
        </w:rPr>
        <w:t xml:space="preserve"> натурі (на місцевості) земельну ділянку</w:t>
      </w:r>
      <w:r w:rsidRPr="00151C07">
        <w:rPr>
          <w:rFonts w:ascii="Times New Roman" w:eastAsia="Times New Roman" w:hAnsi="Times New Roman" w:cs="Times New Roman"/>
          <w:sz w:val="28"/>
          <w:szCs w:val="28"/>
          <w:lang w:eastAsia="ru-RU"/>
        </w:rPr>
        <w:t xml:space="preserve"> та надати у власність </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гр. Гичка Оксані Федорівні</w:t>
      </w:r>
      <w:r w:rsidR="000D3F81">
        <w:rPr>
          <w:rFonts w:ascii="Times New Roman" w:eastAsia="Times New Roman" w:hAnsi="Times New Roman" w:cs="Times New Roman"/>
          <w:sz w:val="28"/>
          <w:szCs w:val="28"/>
          <w:lang w:eastAsia="ru-RU"/>
        </w:rPr>
        <w:t>, мешк. с. Богаревиця,106 в</w:t>
      </w:r>
      <w:r w:rsidRPr="00151C07">
        <w:rPr>
          <w:rFonts w:ascii="Times New Roman" w:eastAsia="Times New Roman" w:hAnsi="Times New Roman" w:cs="Times New Roman"/>
          <w:sz w:val="28"/>
          <w:szCs w:val="28"/>
          <w:lang w:eastAsia="ru-RU"/>
        </w:rPr>
        <w:t xml:space="preserve">замін сертифікату на право на земельну частку (пай) серія ЗК № 008752 </w:t>
      </w:r>
      <w:r w:rsidR="00486C78">
        <w:rPr>
          <w:rFonts w:ascii="Times New Roman" w:eastAsia="Times New Roman" w:hAnsi="Times New Roman" w:cs="Times New Roman"/>
          <w:sz w:val="28"/>
          <w:szCs w:val="28"/>
          <w:lang w:eastAsia="ru-RU"/>
        </w:rPr>
        <w:t xml:space="preserve">на </w:t>
      </w:r>
      <w:proofErr w:type="spellStart"/>
      <w:r w:rsidR="00486C78">
        <w:rPr>
          <w:rFonts w:ascii="Times New Roman" w:eastAsia="Times New Roman" w:hAnsi="Times New Roman" w:cs="Times New Roman"/>
          <w:sz w:val="28"/>
          <w:szCs w:val="28"/>
          <w:lang w:eastAsia="ru-RU"/>
        </w:rPr>
        <w:t>земелях</w:t>
      </w:r>
      <w:proofErr w:type="spellEnd"/>
      <w:r w:rsidRPr="00151C07">
        <w:rPr>
          <w:rFonts w:ascii="Times New Roman" w:eastAsia="Times New Roman" w:hAnsi="Times New Roman" w:cs="Times New Roman"/>
          <w:sz w:val="28"/>
          <w:szCs w:val="28"/>
          <w:lang w:eastAsia="ru-RU"/>
        </w:rPr>
        <w:t xml:space="preserve"> колективної власності  </w:t>
      </w:r>
      <w:r w:rsidR="00486C78">
        <w:rPr>
          <w:rFonts w:ascii="Times New Roman" w:eastAsia="Times New Roman" w:hAnsi="Times New Roman" w:cs="Times New Roman"/>
          <w:sz w:val="28"/>
          <w:szCs w:val="28"/>
          <w:lang w:eastAsia="ru-RU"/>
        </w:rPr>
        <w:t xml:space="preserve">колишнього </w:t>
      </w:r>
      <w:r w:rsidR="00771C1C">
        <w:rPr>
          <w:rFonts w:ascii="Times New Roman" w:eastAsia="Times New Roman" w:hAnsi="Times New Roman" w:cs="Times New Roman"/>
          <w:sz w:val="28"/>
          <w:szCs w:val="28"/>
          <w:lang w:eastAsia="ru-RU"/>
        </w:rPr>
        <w:t xml:space="preserve">КСГП ,, </w:t>
      </w:r>
      <w:proofErr w:type="spellStart"/>
      <w:r w:rsidR="00771C1C">
        <w:rPr>
          <w:rFonts w:ascii="Times New Roman" w:eastAsia="Times New Roman" w:hAnsi="Times New Roman" w:cs="Times New Roman"/>
          <w:sz w:val="28"/>
          <w:szCs w:val="28"/>
          <w:lang w:eastAsia="ru-RU"/>
        </w:rPr>
        <w:t>Україна</w:t>
      </w:r>
      <w:r w:rsidRPr="00151C07">
        <w:rPr>
          <w:rFonts w:ascii="Times New Roman" w:eastAsia="Times New Roman" w:hAnsi="Times New Roman" w:cs="Times New Roman"/>
          <w:sz w:val="28"/>
          <w:szCs w:val="28"/>
          <w:lang w:eastAsia="ru-RU"/>
        </w:rPr>
        <w:t>’’</w:t>
      </w:r>
      <w:proofErr w:type="spellEnd"/>
      <w:r w:rsidRPr="00151C07">
        <w:rPr>
          <w:rFonts w:ascii="Times New Roman" w:eastAsia="Times New Roman" w:hAnsi="Times New Roman" w:cs="Times New Roman"/>
          <w:sz w:val="28"/>
          <w:szCs w:val="28"/>
          <w:lang w:eastAsia="ru-RU"/>
        </w:rPr>
        <w:t xml:space="preserve"> на території </w:t>
      </w:r>
      <w:proofErr w:type="spellStart"/>
      <w:r w:rsidRPr="00151C07">
        <w:rPr>
          <w:rFonts w:ascii="Times New Roman" w:eastAsia="Times New Roman" w:hAnsi="Times New Roman" w:cs="Times New Roman"/>
          <w:sz w:val="28"/>
          <w:szCs w:val="28"/>
          <w:lang w:eastAsia="ru-RU"/>
        </w:rPr>
        <w:t>Кам’янської</w:t>
      </w:r>
      <w:proofErr w:type="spellEnd"/>
      <w:r w:rsidRPr="00151C07">
        <w:rPr>
          <w:rFonts w:ascii="Times New Roman" w:eastAsia="Times New Roman" w:hAnsi="Times New Roman" w:cs="Times New Roman"/>
          <w:sz w:val="28"/>
          <w:szCs w:val="28"/>
          <w:lang w:eastAsia="ru-RU"/>
        </w:rPr>
        <w:t xml:space="preserve"> сільської ради  Берегівського району Закарпатської області за межами населеного пункту в  для ведення товарного сільськогосподарського виробництва.</w:t>
      </w:r>
    </w:p>
    <w:p w:rsidR="00151C07" w:rsidRPr="00151C07" w:rsidRDefault="00771C1C" w:rsidP="00151C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Г</w:t>
      </w:r>
      <w:r w:rsidR="00151C07" w:rsidRPr="00151C07">
        <w:rPr>
          <w:rFonts w:ascii="Times New Roman" w:eastAsia="Times New Roman" w:hAnsi="Times New Roman" w:cs="Times New Roman"/>
          <w:sz w:val="28"/>
          <w:szCs w:val="28"/>
          <w:lang w:eastAsia="ru-RU"/>
        </w:rPr>
        <w:t>р. Гичка Оксані Федорівні зареєструвати земельну ділянку відповідно до вимог чинного законодавства.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p>
    <w:p w:rsidR="00151C07" w:rsidRPr="00151C07" w:rsidRDefault="00151C07" w:rsidP="00151C07">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   Сільський  голова                                                          Михайло СТАНИНЕЦЬ</w:t>
      </w:r>
    </w:p>
    <w:p w:rsidR="00151C07" w:rsidRPr="00151C07" w:rsidRDefault="00151C07" w:rsidP="00151C07">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945" w:dyaOrig="1065">
          <v:shape id="_x0000_i1059" type="#_x0000_t75" style="width:47.25pt;height:53.25pt" o:ole="" fillcolor="window">
            <v:imagedata r:id="rId18" o:title=""/>
          </v:shape>
          <o:OLEObject Type="Embed" ProgID="Word.Picture.8" ShapeID="_x0000_i1059" DrawAspect="Content" ObjectID="_1748683151" r:id="rId52"/>
        </w:object>
      </w:r>
    </w:p>
    <w:p w:rsidR="00151C07" w:rsidRPr="00151C07" w:rsidRDefault="00151C07" w:rsidP="00151C07">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151C07" w:rsidRPr="00151C07" w:rsidRDefault="00151C07" w:rsidP="00151C07">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151C07" w:rsidRPr="00151C07" w:rsidRDefault="00771C1C" w:rsidP="00151C0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20-та  сесія  8</w:t>
      </w:r>
      <w:r w:rsidR="00151C07" w:rsidRPr="00151C07">
        <w:rPr>
          <w:rFonts w:ascii="Times New Roman" w:eastAsia="Times New Roman" w:hAnsi="Times New Roman" w:cs="Times New Roman"/>
          <w:b/>
          <w:sz w:val="28"/>
          <w:szCs w:val="28"/>
          <w:lang w:eastAsia="ru-RU"/>
        </w:rPr>
        <w:t xml:space="preserve">-го скликання </w:t>
      </w:r>
    </w:p>
    <w:p w:rsidR="00151C07" w:rsidRPr="00151C07" w:rsidRDefault="00151C07" w:rsidP="00151C0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151C07" w:rsidRPr="00151C07" w:rsidRDefault="00896B30" w:rsidP="00151C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 року  №1350</w:t>
      </w:r>
      <w:r w:rsidR="00151C07" w:rsidRPr="00151C07">
        <w:rPr>
          <w:rFonts w:ascii="Times New Roman" w:eastAsia="Times New Roman" w:hAnsi="Times New Roman" w:cs="Times New Roman"/>
          <w:b/>
          <w:sz w:val="28"/>
          <w:szCs w:val="28"/>
          <w:lang w:eastAsia="ru-RU"/>
        </w:rPr>
        <w:t xml:space="preserve">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Про виділення в натурі (на місцевості)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151C07" w:rsidRPr="00151C07" w:rsidRDefault="00771C1C" w:rsidP="00151C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гр.Глушко Тетяні І</w:t>
      </w:r>
      <w:r w:rsidR="00151C07" w:rsidRPr="00151C07">
        <w:rPr>
          <w:rFonts w:ascii="Times New Roman" w:eastAsia="Times New Roman" w:hAnsi="Times New Roman" w:cs="Times New Roman"/>
          <w:b/>
          <w:sz w:val="28"/>
          <w:szCs w:val="28"/>
          <w:lang w:eastAsia="ru-RU"/>
        </w:rPr>
        <w:t>ванівна</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с.Сільце вул. І.Франка 101</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про виділення в натурі (на місцевості)  земельної ділянки власнику земельної частки (паю</w:t>
      </w:r>
      <w:r w:rsidRPr="00151C07">
        <w:rPr>
          <w:rFonts w:ascii="Times New Roman" w:eastAsia="Times New Roman" w:hAnsi="Times New Roman" w:cs="Times New Roman"/>
          <w:b/>
          <w:sz w:val="28"/>
          <w:szCs w:val="28"/>
          <w:lang w:eastAsia="ru-RU"/>
        </w:rPr>
        <w:t xml:space="preserve">), </w:t>
      </w:r>
      <w:r w:rsidR="00771C1C">
        <w:rPr>
          <w:rFonts w:ascii="Times New Roman" w:eastAsia="Times New Roman" w:hAnsi="Times New Roman" w:cs="Times New Roman"/>
          <w:sz w:val="28"/>
          <w:szCs w:val="28"/>
          <w:lang w:eastAsia="ru-RU"/>
        </w:rPr>
        <w:t>гр. Глушко Тетяні Іванівні</w:t>
      </w:r>
      <w:r w:rsidRPr="00151C07">
        <w:rPr>
          <w:rFonts w:ascii="Times New Roman" w:eastAsia="Times New Roman" w:hAnsi="Times New Roman" w:cs="Times New Roman"/>
          <w:sz w:val="28"/>
          <w:szCs w:val="28"/>
          <w:lang w:eastAsia="ru-RU"/>
        </w:rPr>
        <w:t xml:space="preserve">   мешк. с. Сільце вул. І.Франка, 101 та надання у власність земельної частки (паю) із </w:t>
      </w:r>
      <w:r w:rsidR="00446C89">
        <w:rPr>
          <w:rFonts w:ascii="Times New Roman" w:eastAsia="Times New Roman" w:hAnsi="Times New Roman" w:cs="Times New Roman"/>
          <w:sz w:val="28"/>
          <w:szCs w:val="28"/>
          <w:lang w:eastAsia="ru-RU"/>
        </w:rPr>
        <w:t>земель колишнього КСГП ,,ім. Шевченка</w:t>
      </w:r>
      <w:r w:rsidRPr="00151C07">
        <w:rPr>
          <w:rFonts w:ascii="Times New Roman" w:eastAsia="Times New Roman" w:hAnsi="Times New Roman" w:cs="Times New Roman"/>
          <w:sz w:val="28"/>
          <w:szCs w:val="28"/>
          <w:lang w:eastAsia="ru-RU"/>
        </w:rPr>
        <w:t>’’ яка розташо</w:t>
      </w:r>
      <w:r w:rsidR="00446C89">
        <w:rPr>
          <w:rFonts w:ascii="Times New Roman" w:eastAsia="Times New Roman" w:hAnsi="Times New Roman" w:cs="Times New Roman"/>
          <w:sz w:val="28"/>
          <w:szCs w:val="28"/>
          <w:lang w:eastAsia="ru-RU"/>
        </w:rPr>
        <w:t>вана</w:t>
      </w:r>
      <w:r w:rsidRPr="00151C07">
        <w:rPr>
          <w:rFonts w:ascii="Times New Roman" w:eastAsia="Times New Roman" w:hAnsi="Times New Roman" w:cs="Times New Roman"/>
          <w:sz w:val="28"/>
          <w:szCs w:val="28"/>
          <w:lang w:eastAsia="ru-RU"/>
        </w:rPr>
        <w:t xml:space="preserve">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№0033790 та на підставі договору дарування НСК 418660  від 23 березня 2023 р.керуючись  до статей  </w:t>
      </w:r>
      <w:r w:rsidRPr="00151C07">
        <w:rPr>
          <w:rFonts w:ascii="Times New Roman" w:eastAsia="Times New Roman" w:hAnsi="Times New Roman" w:cs="Times New Roman"/>
          <w:sz w:val="28"/>
          <w:szCs w:val="28"/>
          <w:u w:val="single"/>
          <w:lang w:eastAsia="ru-RU"/>
        </w:rPr>
        <w:t xml:space="preserve">12, 81, 116, </w:t>
      </w:r>
      <w:r w:rsidRPr="00151C07">
        <w:rPr>
          <w:rFonts w:ascii="Times New Roman" w:eastAsia="Times New Roman" w:hAnsi="Times New Roman" w:cs="Times New Roman"/>
          <w:sz w:val="28"/>
          <w:szCs w:val="28"/>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w:t>
      </w:r>
      <w:r w:rsidR="00771C1C">
        <w:rPr>
          <w:rFonts w:ascii="Times New Roman" w:eastAsia="Times New Roman" w:hAnsi="Times New Roman" w:cs="Times New Roman"/>
          <w:sz w:val="28"/>
          <w:szCs w:val="28"/>
          <w:lang w:eastAsia="ru-RU"/>
        </w:rPr>
        <w:t xml:space="preserve">лювання зрошення в Україні ’’, </w:t>
      </w:r>
      <w:r w:rsidR="00771C1C">
        <w:rPr>
          <w:rFonts w:ascii="Times New Roman" w:eastAsia="Times New Roman" w:hAnsi="Times New Roman" w:cs="Times New Roman"/>
          <w:bCs/>
          <w:sz w:val="28"/>
          <w:szCs w:val="28"/>
          <w:lang w:eastAsia="ru-RU"/>
        </w:rPr>
        <w:t>сільська</w:t>
      </w:r>
      <w:r w:rsidRPr="00151C07">
        <w:rPr>
          <w:rFonts w:ascii="Times New Roman" w:eastAsia="Times New Roman" w:hAnsi="Times New Roman" w:cs="Times New Roman"/>
          <w:bCs/>
          <w:sz w:val="28"/>
          <w:szCs w:val="28"/>
          <w:lang w:eastAsia="ru-RU"/>
        </w:rPr>
        <w:t xml:space="preserve"> ра</w:t>
      </w:r>
      <w:r w:rsidR="00771C1C">
        <w:rPr>
          <w:rFonts w:ascii="Times New Roman" w:eastAsia="Times New Roman" w:hAnsi="Times New Roman" w:cs="Times New Roman"/>
          <w:bCs/>
          <w:sz w:val="28"/>
          <w:szCs w:val="28"/>
          <w:lang w:eastAsia="ru-RU"/>
        </w:rPr>
        <w:t>да</w:t>
      </w:r>
    </w:p>
    <w:p w:rsidR="00151C07" w:rsidRPr="00151C07" w:rsidRDefault="00151C07" w:rsidP="00151C07">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771C1C">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1. Виділити в натурі (на місцевості) земельні ділянки та надати у власність </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гр. Глушко Тетяні Іванівні</w:t>
      </w:r>
      <w:r w:rsidR="00771C1C">
        <w:rPr>
          <w:rFonts w:ascii="Times New Roman" w:eastAsia="Times New Roman" w:hAnsi="Times New Roman" w:cs="Times New Roman"/>
          <w:sz w:val="28"/>
          <w:szCs w:val="28"/>
          <w:lang w:eastAsia="ru-RU"/>
        </w:rPr>
        <w:t>,</w:t>
      </w:r>
      <w:r w:rsidRPr="00151C07">
        <w:rPr>
          <w:rFonts w:ascii="Times New Roman" w:eastAsia="Times New Roman" w:hAnsi="Times New Roman" w:cs="Times New Roman"/>
          <w:sz w:val="28"/>
          <w:szCs w:val="28"/>
          <w:lang w:eastAsia="ru-RU"/>
        </w:rPr>
        <w:t xml:space="preserve"> мешк. с.Сільце вул.</w:t>
      </w:r>
      <w:r w:rsidR="00771C1C">
        <w:rPr>
          <w:rFonts w:ascii="Times New Roman" w:eastAsia="Times New Roman" w:hAnsi="Times New Roman" w:cs="Times New Roman"/>
          <w:sz w:val="28"/>
          <w:szCs w:val="28"/>
          <w:lang w:eastAsia="ru-RU"/>
        </w:rPr>
        <w:t xml:space="preserve"> І.Франка, 101 в</w:t>
      </w:r>
      <w:r w:rsidRPr="00151C07">
        <w:rPr>
          <w:rFonts w:ascii="Times New Roman" w:eastAsia="Times New Roman" w:hAnsi="Times New Roman" w:cs="Times New Roman"/>
          <w:sz w:val="28"/>
          <w:szCs w:val="28"/>
          <w:lang w:eastAsia="ru-RU"/>
        </w:rPr>
        <w:t xml:space="preserve">замін сертифікату на право на земельну частку (пай) серія ЗК № 0033790 відповідно до ,, Схеми  паювання земель колективної власності  </w:t>
      </w:r>
      <w:r w:rsidR="00446C89">
        <w:rPr>
          <w:rFonts w:ascii="Times New Roman" w:eastAsia="Times New Roman" w:hAnsi="Times New Roman" w:cs="Times New Roman"/>
          <w:sz w:val="28"/>
          <w:szCs w:val="28"/>
          <w:lang w:eastAsia="ru-RU"/>
        </w:rPr>
        <w:t>колишнього      КСГП ,, ім. Шевченка</w:t>
      </w:r>
      <w:r w:rsidRPr="00151C07">
        <w:rPr>
          <w:rFonts w:ascii="Times New Roman" w:eastAsia="Times New Roman" w:hAnsi="Times New Roman" w:cs="Times New Roman"/>
          <w:sz w:val="28"/>
          <w:szCs w:val="28"/>
          <w:lang w:eastAsia="ru-RU"/>
        </w:rPr>
        <w:t>’’ на території Кам’янської сільської ради  Берегівського району Закарпатської області за м</w:t>
      </w:r>
      <w:r w:rsidR="00771C1C">
        <w:rPr>
          <w:rFonts w:ascii="Times New Roman" w:eastAsia="Times New Roman" w:hAnsi="Times New Roman" w:cs="Times New Roman"/>
          <w:sz w:val="28"/>
          <w:szCs w:val="28"/>
          <w:lang w:eastAsia="ru-RU"/>
        </w:rPr>
        <w:t>ежами населеного пункту в с.Сіль</w:t>
      </w:r>
      <w:r w:rsidRPr="00151C07">
        <w:rPr>
          <w:rFonts w:ascii="Times New Roman" w:eastAsia="Times New Roman" w:hAnsi="Times New Roman" w:cs="Times New Roman"/>
          <w:sz w:val="28"/>
          <w:szCs w:val="28"/>
          <w:lang w:eastAsia="ru-RU"/>
        </w:rPr>
        <w:t>це для ведення товарного сільськогосподарського виробництва.</w:t>
      </w:r>
    </w:p>
    <w:p w:rsidR="00151C07" w:rsidRPr="00151C07" w:rsidRDefault="00771C1C" w:rsidP="00151C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Г</w:t>
      </w:r>
      <w:r w:rsidR="00151C07" w:rsidRPr="00151C07">
        <w:rPr>
          <w:rFonts w:ascii="Times New Roman" w:eastAsia="Times New Roman" w:hAnsi="Times New Roman" w:cs="Times New Roman"/>
          <w:sz w:val="28"/>
          <w:szCs w:val="28"/>
          <w:lang w:eastAsia="ru-RU"/>
        </w:rPr>
        <w:t>р. Глушко Тетяні Іванівні зареєструвати земельну ділянку відповідно до вимог чинного законодавства.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51C07" w:rsidRPr="00771C1C" w:rsidRDefault="00151C07" w:rsidP="00151C07">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   Сільський  голова                                                          Михайло СТАНИНЕЦЬ</w:t>
      </w:r>
    </w:p>
    <w:p w:rsidR="00151C07" w:rsidRPr="00151C07" w:rsidRDefault="00151C07" w:rsidP="00151C07">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945" w:dyaOrig="1065">
          <v:shape id="_x0000_i1060" type="#_x0000_t75" style="width:47.25pt;height:53.25pt" o:ole="" fillcolor="window">
            <v:imagedata r:id="rId18" o:title=""/>
          </v:shape>
          <o:OLEObject Type="Embed" ProgID="Word.Picture.8" ShapeID="_x0000_i1060" DrawAspect="Content" ObjectID="_1748683152" r:id="rId53"/>
        </w:object>
      </w:r>
    </w:p>
    <w:p w:rsidR="00151C07" w:rsidRPr="00151C07" w:rsidRDefault="00151C07" w:rsidP="00151C07">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151C07" w:rsidRPr="00151C07" w:rsidRDefault="00151C07" w:rsidP="00151C07">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151C07" w:rsidRPr="00151C07" w:rsidRDefault="00771C1C" w:rsidP="00151C0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151C07" w:rsidRPr="00151C07">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00151C07" w:rsidRPr="00151C07">
        <w:rPr>
          <w:rFonts w:ascii="Times New Roman" w:eastAsia="Times New Roman" w:hAnsi="Times New Roman" w:cs="Times New Roman"/>
          <w:b/>
          <w:sz w:val="28"/>
          <w:szCs w:val="28"/>
          <w:lang w:eastAsia="ru-RU"/>
        </w:rPr>
        <w:t xml:space="preserve">-го скликання </w:t>
      </w:r>
    </w:p>
    <w:p w:rsidR="00151C07" w:rsidRPr="00151C07" w:rsidRDefault="00151C07" w:rsidP="00151C07">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від   11 травня 2023 року  №  </w:t>
      </w:r>
      <w:r w:rsidR="00896B30">
        <w:rPr>
          <w:rFonts w:ascii="Times New Roman" w:eastAsia="Times New Roman" w:hAnsi="Times New Roman" w:cs="Times New Roman"/>
          <w:b/>
          <w:sz w:val="28"/>
          <w:szCs w:val="28"/>
          <w:lang w:eastAsia="ru-RU"/>
        </w:rPr>
        <w:t>1351</w:t>
      </w:r>
      <w:r w:rsidRPr="00151C07">
        <w:rPr>
          <w:rFonts w:ascii="Times New Roman" w:eastAsia="Times New Roman" w:hAnsi="Times New Roman" w:cs="Times New Roman"/>
          <w:b/>
          <w:sz w:val="28"/>
          <w:szCs w:val="28"/>
          <w:lang w:eastAsia="ru-RU"/>
        </w:rPr>
        <w:t xml:space="preserve">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Про виділення в натурі (на місцевості)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151C07" w:rsidRPr="00151C07" w:rsidRDefault="00771C1C" w:rsidP="00151C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Фірцак Гелені Іванівні</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Кам</w:t>
      </w:r>
      <w:r w:rsidR="00771C1C">
        <w:rPr>
          <w:rFonts w:ascii="Times New Roman" w:eastAsia="Times New Roman" w:hAnsi="Times New Roman" w:cs="Times New Roman"/>
          <w:b/>
          <w:sz w:val="28"/>
          <w:szCs w:val="28"/>
          <w:lang w:eastAsia="ru-RU"/>
        </w:rPr>
        <w:t>’</w:t>
      </w:r>
      <w:r w:rsidRPr="00151C07">
        <w:rPr>
          <w:rFonts w:ascii="Times New Roman" w:eastAsia="Times New Roman" w:hAnsi="Times New Roman" w:cs="Times New Roman"/>
          <w:b/>
          <w:sz w:val="28"/>
          <w:szCs w:val="28"/>
          <w:lang w:eastAsia="ru-RU"/>
        </w:rPr>
        <w:t>янське вул.Центральна 168</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про виділення в натурі (на місцевості)  земельної ділянки власнику земельної частки (паю</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гр. Фірцак Гелені Іванівні  мешк. с. Кам’янське вул. Центральна 168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w:t>
      </w:r>
      <w:r w:rsidR="00334865">
        <w:rPr>
          <w:rFonts w:ascii="Times New Roman" w:eastAsia="Times New Roman" w:hAnsi="Times New Roman" w:cs="Times New Roman"/>
          <w:sz w:val="28"/>
          <w:szCs w:val="28"/>
          <w:lang w:eastAsia="ru-RU"/>
        </w:rPr>
        <w:t>ництва на підставі</w:t>
      </w:r>
      <w:r w:rsidRPr="00151C07">
        <w:rPr>
          <w:rFonts w:ascii="Times New Roman" w:eastAsia="Times New Roman" w:hAnsi="Times New Roman" w:cs="Times New Roman"/>
          <w:sz w:val="28"/>
          <w:szCs w:val="28"/>
          <w:lang w:eastAsia="ru-RU"/>
        </w:rPr>
        <w:t xml:space="preserve"> рішення суду спарави №301/1237/19 керуючись  до статей  </w:t>
      </w:r>
      <w:r w:rsidRPr="00151C07">
        <w:rPr>
          <w:rFonts w:ascii="Times New Roman" w:eastAsia="Times New Roman" w:hAnsi="Times New Roman" w:cs="Times New Roman"/>
          <w:sz w:val="28"/>
          <w:szCs w:val="28"/>
          <w:u w:val="single"/>
          <w:lang w:eastAsia="ru-RU"/>
        </w:rPr>
        <w:t xml:space="preserve">12, 81, 116, </w:t>
      </w:r>
      <w:r w:rsidRPr="00151C07">
        <w:rPr>
          <w:rFonts w:ascii="Times New Roman" w:eastAsia="Times New Roman" w:hAnsi="Times New Roman" w:cs="Times New Roman"/>
          <w:sz w:val="28"/>
          <w:szCs w:val="28"/>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w:t>
      </w:r>
      <w:r w:rsidR="00771C1C">
        <w:rPr>
          <w:rFonts w:ascii="Times New Roman" w:eastAsia="Times New Roman" w:hAnsi="Times New Roman" w:cs="Times New Roman"/>
          <w:sz w:val="28"/>
          <w:szCs w:val="28"/>
          <w:lang w:eastAsia="ru-RU"/>
        </w:rPr>
        <w:t>лювання зрошення в Україні ’’,</w:t>
      </w:r>
      <w:r w:rsidR="00771C1C">
        <w:rPr>
          <w:rFonts w:ascii="Times New Roman" w:eastAsia="Times New Roman" w:hAnsi="Times New Roman" w:cs="Times New Roman"/>
          <w:bCs/>
          <w:sz w:val="28"/>
          <w:szCs w:val="28"/>
          <w:lang w:eastAsia="ru-RU"/>
        </w:rPr>
        <w:t>сільська рада</w:t>
      </w:r>
    </w:p>
    <w:p w:rsidR="00151C07" w:rsidRPr="00151C07" w:rsidRDefault="00151C07" w:rsidP="00151C07">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771C1C">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1. Виділити в натурі (на місцевості) земельну ділянку та надати у власність </w:t>
      </w:r>
      <w:r w:rsidRPr="00151C07">
        <w:rPr>
          <w:rFonts w:ascii="Times New Roman" w:eastAsia="Times New Roman" w:hAnsi="Times New Roman" w:cs="Times New Roman"/>
          <w:sz w:val="28"/>
          <w:szCs w:val="28"/>
          <w:lang w:val="ru-RU" w:eastAsia="ru-RU"/>
        </w:rPr>
        <w:t xml:space="preserve"> </w:t>
      </w:r>
      <w:r w:rsidRPr="00151C07">
        <w:rPr>
          <w:rFonts w:ascii="Times New Roman" w:eastAsia="Times New Roman" w:hAnsi="Times New Roman" w:cs="Times New Roman"/>
          <w:sz w:val="28"/>
          <w:szCs w:val="28"/>
          <w:lang w:eastAsia="ru-RU"/>
        </w:rPr>
        <w:t>гр. Фірцак Гелені Іванівні мешк. с. К</w:t>
      </w:r>
      <w:r w:rsidR="00771C1C">
        <w:rPr>
          <w:rFonts w:ascii="Times New Roman" w:eastAsia="Times New Roman" w:hAnsi="Times New Roman" w:cs="Times New Roman"/>
          <w:sz w:val="28"/>
          <w:szCs w:val="28"/>
          <w:lang w:eastAsia="ru-RU"/>
        </w:rPr>
        <w:t>ам’янське вул. Центральна 168 в</w:t>
      </w:r>
      <w:r w:rsidRPr="00151C07">
        <w:rPr>
          <w:rFonts w:ascii="Times New Roman" w:eastAsia="Times New Roman" w:hAnsi="Times New Roman" w:cs="Times New Roman"/>
          <w:sz w:val="28"/>
          <w:szCs w:val="28"/>
          <w:lang w:eastAsia="ru-RU"/>
        </w:rPr>
        <w:t xml:space="preserve">замін сертифікату на право на земельну частку (пай) серія ЗК № 008770 </w:t>
      </w:r>
      <w:r w:rsidR="0062708B">
        <w:rPr>
          <w:rFonts w:ascii="Times New Roman" w:eastAsia="Times New Roman" w:hAnsi="Times New Roman" w:cs="Times New Roman"/>
          <w:sz w:val="28"/>
          <w:szCs w:val="28"/>
          <w:lang w:eastAsia="ru-RU"/>
        </w:rPr>
        <w:t xml:space="preserve"> </w:t>
      </w:r>
      <w:r w:rsidR="00486C78">
        <w:rPr>
          <w:rFonts w:ascii="Times New Roman" w:eastAsia="Times New Roman" w:hAnsi="Times New Roman" w:cs="Times New Roman"/>
          <w:sz w:val="28"/>
          <w:szCs w:val="28"/>
          <w:lang w:eastAsia="ru-RU"/>
        </w:rPr>
        <w:t>на землях</w:t>
      </w:r>
      <w:r w:rsidRPr="00151C07">
        <w:rPr>
          <w:rFonts w:ascii="Times New Roman" w:eastAsia="Times New Roman" w:hAnsi="Times New Roman" w:cs="Times New Roman"/>
          <w:sz w:val="28"/>
          <w:szCs w:val="28"/>
          <w:lang w:eastAsia="ru-RU"/>
        </w:rPr>
        <w:t xml:space="preserve"> колект</w:t>
      </w:r>
      <w:r w:rsidR="00771C1C">
        <w:rPr>
          <w:rFonts w:ascii="Times New Roman" w:eastAsia="Times New Roman" w:hAnsi="Times New Roman" w:cs="Times New Roman"/>
          <w:sz w:val="28"/>
          <w:szCs w:val="28"/>
          <w:lang w:eastAsia="ru-RU"/>
        </w:rPr>
        <w:t xml:space="preserve">ивної власності  колишнього КСГП </w:t>
      </w:r>
      <w:r w:rsidRPr="00151C07">
        <w:rPr>
          <w:rFonts w:ascii="Times New Roman" w:eastAsia="Times New Roman" w:hAnsi="Times New Roman" w:cs="Times New Roman"/>
          <w:sz w:val="28"/>
          <w:szCs w:val="28"/>
          <w:lang w:eastAsia="ru-RU"/>
        </w:rPr>
        <w:t xml:space="preserve"> </w:t>
      </w:r>
      <w:r w:rsidR="00771C1C">
        <w:rPr>
          <w:rFonts w:ascii="Times New Roman" w:eastAsia="Times New Roman" w:hAnsi="Times New Roman" w:cs="Times New Roman"/>
          <w:sz w:val="28"/>
          <w:szCs w:val="28"/>
          <w:lang w:eastAsia="ru-RU"/>
        </w:rPr>
        <w:t>«Україна»</w:t>
      </w:r>
      <w:r w:rsidRPr="00151C07">
        <w:rPr>
          <w:rFonts w:ascii="Times New Roman" w:eastAsia="Times New Roman" w:hAnsi="Times New Roman" w:cs="Times New Roman"/>
          <w:sz w:val="28"/>
          <w:szCs w:val="28"/>
          <w:lang w:eastAsia="ru-RU"/>
        </w:rPr>
        <w:t xml:space="preserve"> на території Кам’янської сільської ради  Берегівського району Закарпатської області за межами населеного пункту в с.Кам’янське  для ведення товарного сільськогосподарського виробництва.</w:t>
      </w:r>
    </w:p>
    <w:p w:rsidR="00151C07" w:rsidRPr="00151C07" w:rsidRDefault="00771C1C" w:rsidP="00151C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Г</w:t>
      </w:r>
      <w:r w:rsidR="00151C07" w:rsidRPr="00151C07">
        <w:rPr>
          <w:rFonts w:ascii="Times New Roman" w:eastAsia="Times New Roman" w:hAnsi="Times New Roman" w:cs="Times New Roman"/>
          <w:sz w:val="28"/>
          <w:szCs w:val="28"/>
          <w:lang w:eastAsia="ru-RU"/>
        </w:rPr>
        <w:t>р. Фірцак Гелені  Іванівні зареєструвати земельну ділянку відповідно до вимог чинного законодавства.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51C07" w:rsidRPr="00151C07" w:rsidRDefault="00151C07" w:rsidP="00151C07">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   Сільський  голова                                                          Михайло СТАНИНЕЦЬ</w:t>
      </w:r>
    </w:p>
    <w:p w:rsidR="00B04BF6" w:rsidRPr="00AD05A8" w:rsidRDefault="00B04BF6" w:rsidP="00B04BF6">
      <w:pPr>
        <w:spacing w:after="0" w:line="240" w:lineRule="auto"/>
        <w:ind w:left="-360" w:right="-284"/>
        <w:jc w:val="center"/>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object w:dxaOrig="945" w:dyaOrig="1065">
          <v:shape id="_x0000_i1061" type="#_x0000_t75" style="width:47.25pt;height:53.25pt" o:ole="" fillcolor="window">
            <v:imagedata r:id="rId18" o:title=""/>
          </v:shape>
          <o:OLEObject Type="Embed" ProgID="Word.Picture.8" ShapeID="_x0000_i1061" DrawAspect="Content" ObjectID="_1748683153" r:id="rId54"/>
        </w:object>
      </w:r>
    </w:p>
    <w:p w:rsidR="00B04BF6" w:rsidRPr="00AD05A8" w:rsidRDefault="00B04BF6" w:rsidP="00B04BF6">
      <w:pPr>
        <w:spacing w:after="0" w:line="240" w:lineRule="auto"/>
        <w:jc w:val="center"/>
        <w:outlineLvl w:val="0"/>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У К Р А Ї Н А</w:t>
      </w:r>
    </w:p>
    <w:p w:rsidR="00B04BF6" w:rsidRPr="00AD05A8" w:rsidRDefault="00B04BF6" w:rsidP="00B04BF6">
      <w:pPr>
        <w:spacing w:after="0" w:line="240" w:lineRule="auto"/>
        <w:jc w:val="center"/>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04BF6" w:rsidRDefault="00B04BF6" w:rsidP="00B04B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AD05A8">
        <w:rPr>
          <w:rFonts w:ascii="Times New Roman" w:eastAsia="Times New Roman" w:hAnsi="Times New Roman" w:cs="Times New Roman"/>
          <w:b/>
          <w:sz w:val="28"/>
          <w:szCs w:val="28"/>
          <w:lang w:eastAsia="ru-RU"/>
        </w:rPr>
        <w:t xml:space="preserve"> </w:t>
      </w:r>
      <w:proofErr w:type="spellStart"/>
      <w:r w:rsidRPr="00AD05A8">
        <w:rPr>
          <w:rFonts w:ascii="Times New Roman" w:eastAsia="Times New Roman" w:hAnsi="Times New Roman" w:cs="Times New Roman"/>
          <w:b/>
          <w:sz w:val="28"/>
          <w:szCs w:val="28"/>
          <w:lang w:eastAsia="ru-RU"/>
        </w:rPr>
        <w:t>-та</w:t>
      </w:r>
      <w:proofErr w:type="spellEnd"/>
      <w:r w:rsidRPr="00AD05A8">
        <w:rPr>
          <w:rFonts w:ascii="Times New Roman" w:eastAsia="Times New Roman" w:hAnsi="Times New Roman" w:cs="Times New Roman"/>
          <w:b/>
          <w:sz w:val="28"/>
          <w:szCs w:val="28"/>
          <w:lang w:eastAsia="ru-RU"/>
        </w:rPr>
        <w:t xml:space="preserve">  сесія   </w:t>
      </w:r>
      <w:r>
        <w:rPr>
          <w:rFonts w:ascii="Times New Roman" w:eastAsia="Times New Roman" w:hAnsi="Times New Roman" w:cs="Times New Roman"/>
          <w:b/>
          <w:sz w:val="28"/>
          <w:szCs w:val="28"/>
          <w:lang w:eastAsia="ru-RU"/>
        </w:rPr>
        <w:t>8</w:t>
      </w:r>
      <w:r w:rsidRPr="00AD05A8">
        <w:rPr>
          <w:rFonts w:ascii="Times New Roman" w:eastAsia="Times New Roman" w:hAnsi="Times New Roman" w:cs="Times New Roman"/>
          <w:b/>
          <w:sz w:val="28"/>
          <w:szCs w:val="28"/>
          <w:lang w:eastAsia="ru-RU"/>
        </w:rPr>
        <w:t xml:space="preserve">-го скликання </w:t>
      </w:r>
    </w:p>
    <w:p w:rsidR="0016342C" w:rsidRPr="00AD05A8" w:rsidRDefault="0016342C" w:rsidP="00B04BF6">
      <w:pPr>
        <w:spacing w:after="0" w:line="240" w:lineRule="auto"/>
        <w:jc w:val="center"/>
        <w:rPr>
          <w:rFonts w:ascii="Times New Roman" w:eastAsia="Times New Roman" w:hAnsi="Times New Roman" w:cs="Times New Roman"/>
          <w:b/>
          <w:sz w:val="28"/>
          <w:szCs w:val="28"/>
          <w:lang w:eastAsia="ru-RU"/>
        </w:rPr>
      </w:pPr>
    </w:p>
    <w:p w:rsidR="00B04BF6" w:rsidRDefault="00B04BF6" w:rsidP="00B04BF6">
      <w:pPr>
        <w:tabs>
          <w:tab w:val="left" w:pos="405"/>
          <w:tab w:val="center" w:pos="4808"/>
        </w:tabs>
        <w:spacing w:after="0" w:line="240" w:lineRule="auto"/>
        <w:jc w:val="center"/>
        <w:outlineLvl w:val="0"/>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 xml:space="preserve">Р І Ш Е Н </w:t>
      </w:r>
      <w:proofErr w:type="spellStart"/>
      <w:r w:rsidRPr="00AD05A8">
        <w:rPr>
          <w:rFonts w:ascii="Times New Roman" w:eastAsia="Times New Roman" w:hAnsi="Times New Roman" w:cs="Times New Roman"/>
          <w:b/>
          <w:sz w:val="28"/>
          <w:szCs w:val="28"/>
          <w:lang w:eastAsia="ru-RU"/>
        </w:rPr>
        <w:t>Н</w:t>
      </w:r>
      <w:proofErr w:type="spellEnd"/>
      <w:r w:rsidRPr="00AD05A8">
        <w:rPr>
          <w:rFonts w:ascii="Times New Roman" w:eastAsia="Times New Roman" w:hAnsi="Times New Roman" w:cs="Times New Roman"/>
          <w:b/>
          <w:sz w:val="28"/>
          <w:szCs w:val="28"/>
          <w:lang w:eastAsia="ru-RU"/>
        </w:rPr>
        <w:t xml:space="preserve"> Я</w:t>
      </w:r>
    </w:p>
    <w:p w:rsidR="0016342C" w:rsidRPr="00AD05A8" w:rsidRDefault="0016342C" w:rsidP="00B04BF6">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p>
    <w:p w:rsidR="0016342C" w:rsidRPr="003A4F2E" w:rsidRDefault="0016342C" w:rsidP="0016342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від   11 травня</w:t>
      </w:r>
      <w:r w:rsidRPr="003A4F2E">
        <w:rPr>
          <w:rFonts w:ascii="Times New Roman" w:eastAsia="Times New Roman" w:hAnsi="Times New Roman"/>
          <w:b/>
          <w:sz w:val="28"/>
          <w:szCs w:val="28"/>
          <w:lang w:eastAsia="ru-RU"/>
        </w:rPr>
        <w:t xml:space="preserve"> 2023 року  № </w:t>
      </w:r>
      <w:r>
        <w:rPr>
          <w:rFonts w:ascii="Times New Roman" w:eastAsia="Times New Roman" w:hAnsi="Times New Roman"/>
          <w:b/>
          <w:sz w:val="28"/>
          <w:szCs w:val="28"/>
          <w:lang w:eastAsia="ru-RU"/>
        </w:rPr>
        <w:t>1352</w:t>
      </w:r>
      <w:r w:rsidRPr="003A4F2E">
        <w:rPr>
          <w:rFonts w:ascii="Times New Roman" w:eastAsia="Times New Roman" w:hAnsi="Times New Roman"/>
          <w:b/>
          <w:sz w:val="28"/>
          <w:szCs w:val="28"/>
          <w:lang w:eastAsia="ru-RU"/>
        </w:rPr>
        <w:t xml:space="preserve">   </w:t>
      </w:r>
    </w:p>
    <w:p w:rsidR="0016342C" w:rsidRPr="003A4F2E" w:rsidRDefault="0016342C" w:rsidP="0016342C">
      <w:pPr>
        <w:spacing w:after="0" w:line="240" w:lineRule="auto"/>
        <w:rPr>
          <w:rFonts w:ascii="Times New Roman" w:eastAsia="Times New Roman" w:hAnsi="Times New Roman"/>
          <w:b/>
          <w:sz w:val="28"/>
          <w:szCs w:val="28"/>
          <w:lang w:eastAsia="ru-RU"/>
        </w:rPr>
      </w:pPr>
      <w:r w:rsidRPr="003A4F2E">
        <w:rPr>
          <w:rFonts w:ascii="Times New Roman" w:eastAsia="Times New Roman" w:hAnsi="Times New Roman"/>
          <w:b/>
          <w:sz w:val="28"/>
          <w:szCs w:val="28"/>
          <w:lang w:eastAsia="ru-RU"/>
        </w:rPr>
        <w:t xml:space="preserve">с. </w:t>
      </w:r>
      <w:proofErr w:type="spellStart"/>
      <w:r w:rsidRPr="003A4F2E">
        <w:rPr>
          <w:rFonts w:ascii="Times New Roman" w:eastAsia="Times New Roman" w:hAnsi="Times New Roman"/>
          <w:b/>
          <w:sz w:val="28"/>
          <w:szCs w:val="28"/>
          <w:lang w:eastAsia="ru-RU"/>
        </w:rPr>
        <w:t>Кам’янське</w:t>
      </w:r>
      <w:proofErr w:type="spellEnd"/>
    </w:p>
    <w:p w:rsidR="0016342C" w:rsidRPr="003A4F2E" w:rsidRDefault="0016342C" w:rsidP="0016342C">
      <w:pPr>
        <w:spacing w:after="0" w:line="240" w:lineRule="auto"/>
        <w:rPr>
          <w:rFonts w:ascii="Times New Roman" w:eastAsia="Times New Roman" w:hAnsi="Times New Roman"/>
          <w:b/>
          <w:sz w:val="28"/>
          <w:szCs w:val="28"/>
          <w:lang w:eastAsia="ru-RU"/>
        </w:rPr>
      </w:pPr>
      <w:r w:rsidRPr="003A4F2E">
        <w:rPr>
          <w:rFonts w:ascii="Times New Roman" w:eastAsia="Times New Roman" w:hAnsi="Times New Roman"/>
          <w:b/>
          <w:sz w:val="28"/>
          <w:szCs w:val="28"/>
          <w:lang w:eastAsia="ru-RU"/>
        </w:rPr>
        <w:t xml:space="preserve">Про надання згоди на поділ земельної ділянки та розробку технічної документації із землеустрою щодо поділу земельної ділянки комунальної власності на території </w:t>
      </w:r>
      <w:proofErr w:type="spellStart"/>
      <w:r w:rsidRPr="003A4F2E">
        <w:rPr>
          <w:rFonts w:ascii="Times New Roman" w:eastAsia="Times New Roman" w:hAnsi="Times New Roman"/>
          <w:b/>
          <w:sz w:val="28"/>
          <w:szCs w:val="28"/>
          <w:lang w:eastAsia="ru-RU"/>
        </w:rPr>
        <w:t>Кам’янської</w:t>
      </w:r>
      <w:proofErr w:type="spellEnd"/>
      <w:r w:rsidRPr="003A4F2E">
        <w:rPr>
          <w:rFonts w:ascii="Times New Roman" w:eastAsia="Times New Roman" w:hAnsi="Times New Roman"/>
          <w:b/>
          <w:sz w:val="28"/>
          <w:szCs w:val="28"/>
          <w:lang w:eastAsia="ru-RU"/>
        </w:rPr>
        <w:t xml:space="preserve"> сільської ради </w:t>
      </w:r>
    </w:p>
    <w:p w:rsidR="0016342C" w:rsidRPr="003A4F2E" w:rsidRDefault="0016342C" w:rsidP="0016342C">
      <w:pPr>
        <w:spacing w:after="0" w:line="240" w:lineRule="auto"/>
        <w:rPr>
          <w:rFonts w:ascii="Times New Roman" w:eastAsia="Times New Roman" w:hAnsi="Times New Roman"/>
          <w:sz w:val="28"/>
          <w:szCs w:val="28"/>
          <w:lang w:eastAsia="ru-RU"/>
        </w:rPr>
      </w:pPr>
    </w:p>
    <w:p w:rsidR="0016342C" w:rsidRPr="003A4F2E" w:rsidRDefault="0016342C" w:rsidP="0016342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Розглянувши клопотання</w:t>
      </w:r>
      <w:r w:rsidRPr="003A4F2E">
        <w:rPr>
          <w:rFonts w:ascii="Times New Roman" w:eastAsia="Times New Roman" w:hAnsi="Times New Roman"/>
          <w:sz w:val="28"/>
          <w:szCs w:val="28"/>
          <w:lang w:eastAsia="ru-RU"/>
        </w:rPr>
        <w:t xml:space="preserve"> </w:t>
      </w:r>
      <w:proofErr w:type="spellStart"/>
      <w:r w:rsidRPr="003A4F2E">
        <w:rPr>
          <w:rFonts w:ascii="Times New Roman" w:eastAsia="Times New Roman" w:hAnsi="Times New Roman"/>
          <w:sz w:val="28"/>
          <w:szCs w:val="28"/>
          <w:lang w:eastAsia="ru-RU"/>
        </w:rPr>
        <w:t>ТзОВ</w:t>
      </w:r>
      <w:proofErr w:type="spellEnd"/>
      <w:r w:rsidRPr="003A4F2E">
        <w:rPr>
          <w:rFonts w:ascii="Times New Roman" w:eastAsia="Times New Roman" w:hAnsi="Times New Roman"/>
          <w:sz w:val="28"/>
          <w:szCs w:val="28"/>
          <w:lang w:eastAsia="ru-RU"/>
        </w:rPr>
        <w:t xml:space="preserve"> «Землемір» щодо поділу земельної ділянки комунальної власності  за кадастровим номером </w:t>
      </w:r>
      <w:r w:rsidRPr="003A4F2E">
        <w:rPr>
          <w:rFonts w:ascii="Times New Roman" w:eastAsia="Times New Roman" w:hAnsi="Times New Roman"/>
          <w:color w:val="212529"/>
          <w:sz w:val="28"/>
          <w:szCs w:val="28"/>
          <w:shd w:val="clear" w:color="auto" w:fill="FFFFFF"/>
          <w:lang w:eastAsia="ru-RU"/>
        </w:rPr>
        <w:t>2121987000:03:001:0207</w:t>
      </w:r>
      <w:r>
        <w:rPr>
          <w:rFonts w:ascii="Times New Roman" w:eastAsia="Times New Roman" w:hAnsi="Times New Roman"/>
          <w:color w:val="212529"/>
          <w:sz w:val="28"/>
          <w:szCs w:val="28"/>
          <w:shd w:val="clear" w:color="auto" w:fill="FFFFFF"/>
          <w:lang w:eastAsia="ru-RU"/>
        </w:rPr>
        <w:t>,</w:t>
      </w:r>
      <w:r w:rsidRPr="003A4F2E">
        <w:rPr>
          <w:rFonts w:ascii="Arial" w:eastAsia="Times New Roman" w:hAnsi="Arial" w:cs="Arial"/>
          <w:color w:val="212529"/>
          <w:sz w:val="21"/>
          <w:szCs w:val="21"/>
          <w:shd w:val="clear" w:color="auto" w:fill="FFFFFF"/>
          <w:lang w:eastAsia="ru-RU"/>
        </w:rPr>
        <w:t xml:space="preserve"> </w:t>
      </w:r>
      <w:r w:rsidRPr="003A4F2E">
        <w:rPr>
          <w:rFonts w:ascii="Times New Roman" w:eastAsia="Times New Roman" w:hAnsi="Times New Roman"/>
          <w:sz w:val="28"/>
          <w:szCs w:val="28"/>
          <w:lang w:eastAsia="ru-RU"/>
        </w:rPr>
        <w:t xml:space="preserve"> у </w:t>
      </w:r>
      <w:proofErr w:type="spellStart"/>
      <w:r w:rsidRPr="003A4F2E">
        <w:rPr>
          <w:rFonts w:ascii="Times New Roman" w:eastAsia="Times New Roman" w:hAnsi="Times New Roman"/>
          <w:sz w:val="28"/>
          <w:szCs w:val="28"/>
          <w:lang w:eastAsia="ru-RU"/>
        </w:rPr>
        <w:t>звязку</w:t>
      </w:r>
      <w:proofErr w:type="spellEnd"/>
      <w:r w:rsidRPr="003A4F2E">
        <w:rPr>
          <w:rFonts w:ascii="Times New Roman" w:eastAsia="Times New Roman" w:hAnsi="Times New Roman"/>
          <w:sz w:val="28"/>
          <w:szCs w:val="28"/>
          <w:lang w:eastAsia="ru-RU"/>
        </w:rPr>
        <w:t xml:space="preserve"> з виявленням державного акту старого зразка І</w:t>
      </w:r>
      <w:r w:rsidRPr="003A4F2E">
        <w:rPr>
          <w:rFonts w:ascii="Times New Roman" w:eastAsia="Times New Roman" w:hAnsi="Times New Roman"/>
          <w:sz w:val="28"/>
          <w:szCs w:val="28"/>
          <w:lang w:val="en-US" w:eastAsia="ru-RU"/>
        </w:rPr>
        <w:t>V</w:t>
      </w:r>
      <w:r w:rsidRPr="003A4F2E">
        <w:rPr>
          <w:rFonts w:ascii="Times New Roman" w:eastAsia="Times New Roman" w:hAnsi="Times New Roman"/>
          <w:sz w:val="28"/>
          <w:szCs w:val="28"/>
          <w:lang w:eastAsia="ru-RU"/>
        </w:rPr>
        <w:t>-ЗК №001051 гр. Глушко  Юрія Юрійовича</w:t>
      </w:r>
      <w:r>
        <w:rPr>
          <w:rFonts w:ascii="Times New Roman" w:eastAsia="Times New Roman" w:hAnsi="Times New Roman"/>
          <w:sz w:val="28"/>
          <w:szCs w:val="28"/>
          <w:lang w:eastAsia="ru-RU"/>
        </w:rPr>
        <w:t>, керуючись</w:t>
      </w:r>
      <w:r w:rsidRPr="003A4F2E">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статею</w:t>
      </w:r>
      <w:proofErr w:type="spellEnd"/>
      <w:r w:rsidRPr="003A4F2E">
        <w:rPr>
          <w:rFonts w:ascii="Times New Roman" w:eastAsia="Times New Roman" w:hAnsi="Times New Roman"/>
          <w:sz w:val="28"/>
          <w:szCs w:val="28"/>
          <w:lang w:eastAsia="ru-RU"/>
        </w:rPr>
        <w:t xml:space="preserve"> 186 Земель</w:t>
      </w:r>
      <w:r>
        <w:rPr>
          <w:rFonts w:ascii="Times New Roman" w:eastAsia="Times New Roman" w:hAnsi="Times New Roman"/>
          <w:sz w:val="28"/>
          <w:szCs w:val="28"/>
          <w:lang w:eastAsia="ru-RU"/>
        </w:rPr>
        <w:t>ного кодексу України, пунктом 34</w:t>
      </w:r>
      <w:r w:rsidRPr="003A4F2E">
        <w:rPr>
          <w:rFonts w:ascii="Times New Roman" w:eastAsia="Times New Roman" w:hAnsi="Times New Roman"/>
          <w:sz w:val="28"/>
          <w:szCs w:val="28"/>
          <w:lang w:eastAsia="ru-RU"/>
        </w:rPr>
        <w:t xml:space="preserve"> частини 1 статті 26 Закону України «Про місцеве самоврядування в Україні», </w:t>
      </w:r>
      <w:r>
        <w:rPr>
          <w:rFonts w:ascii="Times New Roman" w:eastAsia="Times New Roman" w:hAnsi="Times New Roman"/>
          <w:sz w:val="28"/>
          <w:szCs w:val="28"/>
          <w:lang w:eastAsia="ru-RU"/>
        </w:rPr>
        <w:t xml:space="preserve">відповідно до </w:t>
      </w:r>
      <w:r w:rsidRPr="003A4F2E">
        <w:rPr>
          <w:rFonts w:ascii="Times New Roman" w:eastAsia="Times New Roman" w:hAnsi="Times New Roman"/>
          <w:sz w:val="28"/>
          <w:szCs w:val="28"/>
          <w:lang w:eastAsia="ru-RU"/>
        </w:rPr>
        <w:t xml:space="preserve">статей 12, 83 Земельного кодексу України, статей 19, 56 Закону України «Про землеустрій», </w:t>
      </w:r>
      <w:r>
        <w:rPr>
          <w:rFonts w:ascii="Times New Roman" w:eastAsia="Times New Roman" w:hAnsi="Times New Roman"/>
          <w:sz w:val="28"/>
          <w:szCs w:val="28"/>
          <w:lang w:eastAsia="ru-RU"/>
        </w:rPr>
        <w:t>сільська рада</w:t>
      </w:r>
    </w:p>
    <w:p w:rsidR="0016342C" w:rsidRPr="003A4F2E" w:rsidRDefault="0016342C" w:rsidP="0016342C">
      <w:pPr>
        <w:spacing w:after="0" w:line="240" w:lineRule="auto"/>
        <w:rPr>
          <w:rFonts w:ascii="Times New Roman" w:eastAsia="Times New Roman" w:hAnsi="Times New Roman"/>
          <w:sz w:val="28"/>
          <w:szCs w:val="28"/>
          <w:lang w:eastAsia="ru-RU"/>
        </w:rPr>
      </w:pPr>
    </w:p>
    <w:p w:rsidR="0016342C" w:rsidRPr="003A4F2E" w:rsidRDefault="0016342C" w:rsidP="0016342C">
      <w:pPr>
        <w:spacing w:after="0" w:line="240" w:lineRule="auto"/>
        <w:jc w:val="center"/>
        <w:rPr>
          <w:rFonts w:ascii="Times New Roman" w:eastAsia="Times New Roman" w:hAnsi="Times New Roman"/>
          <w:b/>
          <w:sz w:val="28"/>
          <w:szCs w:val="28"/>
          <w:lang w:eastAsia="ru-RU"/>
        </w:rPr>
      </w:pPr>
      <w:r w:rsidRPr="003A4F2E">
        <w:rPr>
          <w:rFonts w:ascii="Times New Roman" w:eastAsia="Times New Roman" w:hAnsi="Times New Roman"/>
          <w:b/>
          <w:sz w:val="28"/>
          <w:szCs w:val="28"/>
          <w:lang w:eastAsia="ru-RU"/>
        </w:rPr>
        <w:t>ВИРІШИЛА:</w:t>
      </w:r>
    </w:p>
    <w:p w:rsidR="0016342C" w:rsidRPr="003A4F2E" w:rsidRDefault="0016342C" w:rsidP="0016342C">
      <w:pPr>
        <w:spacing w:after="0" w:line="240" w:lineRule="auto"/>
        <w:jc w:val="both"/>
        <w:rPr>
          <w:rFonts w:ascii="Times New Roman" w:eastAsia="Times New Roman" w:hAnsi="Times New Roman"/>
          <w:sz w:val="28"/>
          <w:szCs w:val="28"/>
          <w:lang w:eastAsia="ru-RU"/>
        </w:rPr>
      </w:pPr>
      <w:r w:rsidRPr="003A4F2E">
        <w:rPr>
          <w:rFonts w:ascii="Times New Roman" w:eastAsia="Times New Roman" w:hAnsi="Times New Roman"/>
          <w:sz w:val="28"/>
          <w:szCs w:val="28"/>
          <w:lang w:eastAsia="ru-RU"/>
        </w:rPr>
        <w:t xml:space="preserve">          1. Надати згоду на поділ земельної ділянки комунальної власності загальною площ</w:t>
      </w:r>
      <w:r>
        <w:rPr>
          <w:rFonts w:ascii="Times New Roman" w:eastAsia="Times New Roman" w:hAnsi="Times New Roman"/>
          <w:sz w:val="28"/>
          <w:szCs w:val="28"/>
          <w:lang w:eastAsia="ru-RU"/>
        </w:rPr>
        <w:t>ею 1,4984 га, за кадастровим номером</w:t>
      </w:r>
      <w:r w:rsidRPr="003A4F2E">
        <w:rPr>
          <w:rFonts w:ascii="Times New Roman" w:eastAsia="Times New Roman" w:hAnsi="Times New Roman"/>
          <w:sz w:val="28"/>
          <w:szCs w:val="28"/>
          <w:lang w:eastAsia="ru-RU"/>
        </w:rPr>
        <w:t xml:space="preserve"> </w:t>
      </w:r>
      <w:r w:rsidRPr="0016342C">
        <w:rPr>
          <w:rFonts w:ascii="Times New Roman" w:eastAsia="Times New Roman" w:hAnsi="Times New Roman"/>
          <w:sz w:val="28"/>
          <w:szCs w:val="28"/>
          <w:shd w:val="clear" w:color="auto" w:fill="FFFFFF"/>
          <w:lang w:eastAsia="ru-RU"/>
        </w:rPr>
        <w:t>2121987000:03:001:0207, яка знаходиться</w:t>
      </w:r>
      <w:r w:rsidRPr="003A4F2E">
        <w:rPr>
          <w:rFonts w:ascii="Arial" w:eastAsia="Times New Roman" w:hAnsi="Arial" w:cs="Arial"/>
          <w:color w:val="212529"/>
          <w:sz w:val="21"/>
          <w:szCs w:val="21"/>
          <w:shd w:val="clear" w:color="auto" w:fill="FFFFFF"/>
          <w:lang w:eastAsia="ru-RU"/>
        </w:rPr>
        <w:t xml:space="preserve"> </w:t>
      </w:r>
      <w:r w:rsidRPr="003A4F2E">
        <w:rPr>
          <w:rFonts w:ascii="Times New Roman" w:eastAsia="Times New Roman" w:hAnsi="Times New Roman"/>
          <w:sz w:val="28"/>
          <w:szCs w:val="28"/>
          <w:lang w:eastAsia="ru-RU"/>
        </w:rPr>
        <w:t xml:space="preserve">на території </w:t>
      </w:r>
      <w:proofErr w:type="spellStart"/>
      <w:r w:rsidRPr="003A4F2E">
        <w:rPr>
          <w:rFonts w:ascii="Times New Roman" w:eastAsia="Times New Roman" w:hAnsi="Times New Roman"/>
          <w:sz w:val="28"/>
          <w:szCs w:val="28"/>
          <w:lang w:eastAsia="ru-RU"/>
        </w:rPr>
        <w:t>Камянської</w:t>
      </w:r>
      <w:proofErr w:type="spellEnd"/>
      <w:r w:rsidRPr="003A4F2E">
        <w:rPr>
          <w:rFonts w:ascii="Times New Roman" w:eastAsia="Times New Roman" w:hAnsi="Times New Roman"/>
          <w:sz w:val="28"/>
          <w:szCs w:val="28"/>
          <w:lang w:eastAsia="ru-RU"/>
        </w:rPr>
        <w:t xml:space="preserve"> сільської ради в </w:t>
      </w:r>
      <w:proofErr w:type="spellStart"/>
      <w:r w:rsidRPr="003A4F2E">
        <w:rPr>
          <w:rFonts w:ascii="Times New Roman" w:eastAsia="Times New Roman" w:hAnsi="Times New Roman"/>
          <w:sz w:val="28"/>
          <w:szCs w:val="28"/>
          <w:lang w:eastAsia="ru-RU"/>
        </w:rPr>
        <w:t>с.Сільце</w:t>
      </w:r>
      <w:proofErr w:type="spellEnd"/>
      <w:r w:rsidRPr="003A4F2E">
        <w:rPr>
          <w:rFonts w:ascii="Times New Roman" w:eastAsia="Times New Roman" w:hAnsi="Times New Roman"/>
          <w:sz w:val="28"/>
          <w:szCs w:val="28"/>
          <w:lang w:eastAsia="ru-RU"/>
        </w:rPr>
        <w:t xml:space="preserve"> урочище «</w:t>
      </w:r>
      <w:proofErr w:type="spellStart"/>
      <w:r w:rsidRPr="003A4F2E">
        <w:rPr>
          <w:rFonts w:ascii="Times New Roman" w:eastAsia="Times New Roman" w:hAnsi="Times New Roman"/>
          <w:sz w:val="28"/>
          <w:szCs w:val="28"/>
          <w:lang w:eastAsia="ru-RU"/>
        </w:rPr>
        <w:t>Бережава-Гребля</w:t>
      </w:r>
      <w:proofErr w:type="spellEnd"/>
      <w:r w:rsidRPr="003A4F2E">
        <w:rPr>
          <w:rFonts w:ascii="Times New Roman" w:eastAsia="Times New Roman" w:hAnsi="Times New Roman"/>
          <w:sz w:val="28"/>
          <w:szCs w:val="28"/>
          <w:lang w:eastAsia="ru-RU"/>
        </w:rPr>
        <w:t>» із земель запасу (земельні ділянки кожної категорії земель, які не надані у власність або користування громадянам чи юридичним особам) на три окремі земельні ділянки без змі</w:t>
      </w:r>
      <w:r>
        <w:rPr>
          <w:rFonts w:ascii="Times New Roman" w:eastAsia="Times New Roman" w:hAnsi="Times New Roman"/>
          <w:sz w:val="28"/>
          <w:szCs w:val="28"/>
          <w:lang w:eastAsia="ru-RU"/>
        </w:rPr>
        <w:t xml:space="preserve">ни їх цільового призначення: </w:t>
      </w:r>
      <w:r w:rsidRPr="003A4F2E">
        <w:rPr>
          <w:rFonts w:ascii="Times New Roman" w:eastAsia="Times New Roman" w:hAnsi="Times New Roman"/>
          <w:sz w:val="28"/>
          <w:szCs w:val="28"/>
          <w:lang w:eastAsia="ru-RU"/>
        </w:rPr>
        <w:t xml:space="preserve">площею </w:t>
      </w:r>
      <w:r>
        <w:rPr>
          <w:rFonts w:ascii="Times New Roman" w:eastAsia="Times New Roman" w:hAnsi="Times New Roman"/>
          <w:sz w:val="28"/>
          <w:szCs w:val="28"/>
          <w:lang w:eastAsia="ru-RU"/>
        </w:rPr>
        <w:t xml:space="preserve">-0,8651 га; </w:t>
      </w:r>
      <w:r w:rsidRPr="003A4F2E">
        <w:rPr>
          <w:rFonts w:ascii="Times New Roman" w:eastAsia="Times New Roman" w:hAnsi="Times New Roman"/>
          <w:sz w:val="28"/>
          <w:szCs w:val="28"/>
          <w:lang w:eastAsia="ru-RU"/>
        </w:rPr>
        <w:t xml:space="preserve"> площею</w:t>
      </w:r>
      <w:r>
        <w:rPr>
          <w:rFonts w:ascii="Times New Roman" w:eastAsia="Times New Roman" w:hAnsi="Times New Roman"/>
          <w:sz w:val="28"/>
          <w:szCs w:val="28"/>
          <w:lang w:eastAsia="ru-RU"/>
        </w:rPr>
        <w:t xml:space="preserve"> - 0,2520 га; </w:t>
      </w:r>
      <w:r w:rsidRPr="003A4F2E">
        <w:rPr>
          <w:rFonts w:ascii="Times New Roman" w:eastAsia="Times New Roman" w:hAnsi="Times New Roman"/>
          <w:sz w:val="28"/>
          <w:szCs w:val="28"/>
          <w:lang w:eastAsia="ru-RU"/>
        </w:rPr>
        <w:t xml:space="preserve">площею </w:t>
      </w:r>
      <w:r>
        <w:rPr>
          <w:rFonts w:ascii="Times New Roman" w:eastAsia="Times New Roman" w:hAnsi="Times New Roman"/>
          <w:sz w:val="28"/>
          <w:szCs w:val="28"/>
          <w:lang w:eastAsia="ru-RU"/>
        </w:rPr>
        <w:t xml:space="preserve">- </w:t>
      </w:r>
      <w:r w:rsidRPr="003A4F2E">
        <w:rPr>
          <w:rFonts w:ascii="Times New Roman" w:eastAsia="Times New Roman" w:hAnsi="Times New Roman"/>
          <w:sz w:val="28"/>
          <w:szCs w:val="28"/>
          <w:lang w:eastAsia="ru-RU"/>
        </w:rPr>
        <w:t xml:space="preserve">0,3813 га. </w:t>
      </w:r>
    </w:p>
    <w:p w:rsidR="0016342C" w:rsidRPr="003A4F2E" w:rsidRDefault="0016342C" w:rsidP="0016342C">
      <w:pPr>
        <w:spacing w:after="0" w:line="240" w:lineRule="auto"/>
        <w:jc w:val="both"/>
        <w:rPr>
          <w:rFonts w:ascii="Times New Roman" w:eastAsia="Times New Roman" w:hAnsi="Times New Roman"/>
          <w:sz w:val="28"/>
          <w:szCs w:val="28"/>
          <w:lang w:eastAsia="ru-RU"/>
        </w:rPr>
      </w:pPr>
      <w:r w:rsidRPr="003A4F2E">
        <w:rPr>
          <w:rFonts w:ascii="Times New Roman" w:eastAsia="Times New Roman" w:hAnsi="Times New Roman"/>
          <w:sz w:val="28"/>
          <w:szCs w:val="28"/>
          <w:lang w:eastAsia="ru-RU"/>
        </w:rPr>
        <w:t xml:space="preserve">          2. </w:t>
      </w:r>
      <w:proofErr w:type="spellStart"/>
      <w:r w:rsidRPr="003A4F2E">
        <w:rPr>
          <w:rFonts w:ascii="Times New Roman" w:eastAsia="Times New Roman" w:hAnsi="Times New Roman"/>
          <w:sz w:val="28"/>
          <w:szCs w:val="28"/>
          <w:lang w:eastAsia="ru-RU"/>
        </w:rPr>
        <w:t>Кам’янській</w:t>
      </w:r>
      <w:proofErr w:type="spellEnd"/>
      <w:r w:rsidRPr="003A4F2E">
        <w:rPr>
          <w:rFonts w:ascii="Times New Roman" w:eastAsia="Times New Roman" w:hAnsi="Times New Roman"/>
          <w:sz w:val="28"/>
          <w:szCs w:val="28"/>
          <w:lang w:eastAsia="ru-RU"/>
        </w:rPr>
        <w:t xml:space="preserve"> сільській раді  надати дозвіл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ТзОВ</w:t>
      </w:r>
      <w:proofErr w:type="spellEnd"/>
      <w:r>
        <w:rPr>
          <w:rFonts w:ascii="Times New Roman" w:eastAsia="Times New Roman" w:hAnsi="Times New Roman"/>
          <w:sz w:val="28"/>
          <w:szCs w:val="28"/>
          <w:lang w:eastAsia="ru-RU"/>
        </w:rPr>
        <w:t xml:space="preserve"> «З</w:t>
      </w:r>
      <w:r w:rsidRPr="003A4F2E">
        <w:rPr>
          <w:rFonts w:ascii="Times New Roman" w:eastAsia="Times New Roman" w:hAnsi="Times New Roman"/>
          <w:sz w:val="28"/>
          <w:szCs w:val="28"/>
          <w:lang w:eastAsia="ru-RU"/>
        </w:rPr>
        <w:t>емлемір» на</w:t>
      </w:r>
      <w:r w:rsidRPr="0016342C">
        <w:rPr>
          <w:rFonts w:ascii="Times New Roman" w:eastAsia="Times New Roman" w:hAnsi="Times New Roman"/>
          <w:b/>
          <w:sz w:val="28"/>
          <w:szCs w:val="28"/>
          <w:lang w:eastAsia="ru-RU"/>
        </w:rPr>
        <w:t xml:space="preserve"> </w:t>
      </w:r>
      <w:r w:rsidRPr="003A4F2E">
        <w:rPr>
          <w:rFonts w:ascii="Times New Roman" w:eastAsia="Times New Roman" w:hAnsi="Times New Roman"/>
          <w:b/>
          <w:sz w:val="28"/>
          <w:szCs w:val="28"/>
          <w:lang w:eastAsia="ru-RU"/>
        </w:rPr>
        <w:t xml:space="preserve"> </w:t>
      </w:r>
      <w:r w:rsidRPr="0016342C">
        <w:rPr>
          <w:rFonts w:ascii="Times New Roman" w:eastAsia="Times New Roman" w:hAnsi="Times New Roman"/>
          <w:sz w:val="28"/>
          <w:szCs w:val="28"/>
          <w:lang w:eastAsia="ru-RU"/>
        </w:rPr>
        <w:t>розробку технічної документації із землеустрою щодо поділу земельної ділянки комунальної власності</w:t>
      </w:r>
      <w:r>
        <w:rPr>
          <w:rFonts w:ascii="Times New Roman" w:eastAsia="Times New Roman" w:hAnsi="Times New Roman"/>
          <w:sz w:val="28"/>
          <w:szCs w:val="28"/>
          <w:lang w:eastAsia="ru-RU"/>
        </w:rPr>
        <w:t xml:space="preserve"> на</w:t>
      </w:r>
      <w:r w:rsidRPr="003A4F2E">
        <w:rPr>
          <w:rFonts w:ascii="Times New Roman" w:eastAsia="Times New Roman" w:hAnsi="Times New Roman"/>
          <w:sz w:val="28"/>
          <w:szCs w:val="28"/>
          <w:lang w:eastAsia="ru-RU"/>
        </w:rPr>
        <w:t xml:space="preserve"> три частини та погодити в </w:t>
      </w:r>
      <w:proofErr w:type="spellStart"/>
      <w:r w:rsidRPr="003A4F2E">
        <w:rPr>
          <w:rFonts w:ascii="Times New Roman" w:eastAsia="Times New Roman" w:hAnsi="Times New Roman"/>
          <w:sz w:val="28"/>
          <w:szCs w:val="28"/>
          <w:lang w:eastAsia="ru-RU"/>
        </w:rPr>
        <w:t>Кам’янській</w:t>
      </w:r>
      <w:proofErr w:type="spellEnd"/>
      <w:r w:rsidRPr="003A4F2E">
        <w:rPr>
          <w:rFonts w:ascii="Times New Roman" w:eastAsia="Times New Roman" w:hAnsi="Times New Roman"/>
          <w:sz w:val="28"/>
          <w:szCs w:val="28"/>
          <w:lang w:eastAsia="ru-RU"/>
        </w:rPr>
        <w:t xml:space="preserve"> сільській раді.</w:t>
      </w:r>
    </w:p>
    <w:p w:rsidR="0016342C" w:rsidRPr="003A4F2E" w:rsidRDefault="0016342C" w:rsidP="0016342C">
      <w:pPr>
        <w:widowControl w:val="0"/>
        <w:tabs>
          <w:tab w:val="left" w:pos="843"/>
        </w:tabs>
        <w:spacing w:after="243" w:line="277" w:lineRule="exact"/>
        <w:jc w:val="both"/>
        <w:rPr>
          <w:rFonts w:ascii="Times New Roman" w:hAnsi="Times New Roman"/>
          <w:sz w:val="28"/>
          <w:szCs w:val="28"/>
        </w:rPr>
      </w:pPr>
      <w:r w:rsidRPr="003A4F2E">
        <w:t xml:space="preserve">             </w:t>
      </w:r>
      <w:r w:rsidRPr="003A4F2E">
        <w:rPr>
          <w:rFonts w:ascii="Times New Roman" w:hAnsi="Times New Roman"/>
          <w:sz w:val="28"/>
          <w:szCs w:val="28"/>
        </w:rPr>
        <w:t>3.Контроль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6342C" w:rsidRPr="003A4F2E" w:rsidRDefault="0016342C" w:rsidP="0016342C">
      <w:pPr>
        <w:spacing w:after="0" w:line="240" w:lineRule="auto"/>
        <w:contextualSpacing/>
        <w:jc w:val="both"/>
        <w:rPr>
          <w:rFonts w:ascii="Times New Roman" w:eastAsia="Times New Roman" w:hAnsi="Times New Roman"/>
          <w:sz w:val="28"/>
          <w:szCs w:val="28"/>
          <w:lang w:eastAsia="ru-RU"/>
        </w:rPr>
      </w:pPr>
    </w:p>
    <w:p w:rsidR="0016342C" w:rsidRPr="003A4F2E" w:rsidRDefault="0016342C" w:rsidP="0016342C">
      <w:pPr>
        <w:spacing w:after="0" w:line="240" w:lineRule="auto"/>
        <w:contextualSpacing/>
        <w:jc w:val="both"/>
        <w:rPr>
          <w:rFonts w:ascii="Times New Roman" w:eastAsia="Times New Roman" w:hAnsi="Times New Roman"/>
          <w:b/>
          <w:sz w:val="28"/>
          <w:szCs w:val="28"/>
          <w:lang w:eastAsia="ru-RU"/>
        </w:rPr>
      </w:pPr>
      <w:r w:rsidRPr="003A4F2E">
        <w:rPr>
          <w:rFonts w:ascii="Times New Roman" w:eastAsia="Times New Roman" w:hAnsi="Times New Roman"/>
          <w:b/>
          <w:sz w:val="28"/>
          <w:szCs w:val="28"/>
          <w:lang w:eastAsia="ru-RU"/>
        </w:rPr>
        <w:t>Сільський  голова                                                          Михайло СТАНИНЕЦЬ</w:t>
      </w:r>
    </w:p>
    <w:p w:rsidR="0016342C" w:rsidRPr="003A4F2E" w:rsidRDefault="0016342C" w:rsidP="0016342C">
      <w:pPr>
        <w:spacing w:after="0" w:line="240" w:lineRule="auto"/>
        <w:rPr>
          <w:rFonts w:ascii="Times New Roman" w:eastAsia="Times New Roman" w:hAnsi="Times New Roman"/>
          <w:sz w:val="28"/>
          <w:szCs w:val="28"/>
          <w:lang w:eastAsia="ru-RU"/>
        </w:rPr>
      </w:pPr>
    </w:p>
    <w:p w:rsidR="0016342C" w:rsidRPr="003A4F2E" w:rsidRDefault="0016342C" w:rsidP="0016342C">
      <w:pPr>
        <w:spacing w:after="0" w:line="240" w:lineRule="auto"/>
        <w:rPr>
          <w:rFonts w:ascii="Times New Roman" w:eastAsia="Times New Roman" w:hAnsi="Times New Roman"/>
          <w:sz w:val="28"/>
          <w:szCs w:val="28"/>
          <w:lang w:eastAsia="ru-RU"/>
        </w:rPr>
      </w:pPr>
    </w:p>
    <w:p w:rsidR="0016342C" w:rsidRDefault="0016342C" w:rsidP="0016342C">
      <w:pPr>
        <w:spacing w:after="0" w:line="240" w:lineRule="auto"/>
        <w:ind w:left="-360" w:right="-284"/>
        <w:jc w:val="center"/>
        <w:rPr>
          <w:rFonts w:ascii="Times New Roman" w:eastAsia="Times New Roman" w:hAnsi="Times New Roman"/>
          <w:sz w:val="28"/>
          <w:szCs w:val="28"/>
          <w:lang w:eastAsia="ru-RU"/>
        </w:rPr>
      </w:pPr>
    </w:p>
    <w:p w:rsidR="0016342C" w:rsidRDefault="0016342C" w:rsidP="0016342C">
      <w:pPr>
        <w:spacing w:after="0" w:line="240" w:lineRule="auto"/>
        <w:ind w:left="-360" w:right="-284"/>
        <w:jc w:val="center"/>
        <w:rPr>
          <w:rFonts w:ascii="Times New Roman" w:eastAsia="Times New Roman" w:hAnsi="Times New Roman"/>
          <w:sz w:val="28"/>
          <w:szCs w:val="28"/>
          <w:lang w:eastAsia="ru-RU"/>
        </w:rPr>
      </w:pPr>
    </w:p>
    <w:p w:rsidR="0016342C" w:rsidRPr="003A4F2E" w:rsidRDefault="0016342C" w:rsidP="0016342C">
      <w:pPr>
        <w:spacing w:after="0" w:line="240" w:lineRule="auto"/>
        <w:rPr>
          <w:rFonts w:ascii="Times New Roman" w:eastAsia="Times New Roman" w:hAnsi="Times New Roman"/>
          <w:sz w:val="28"/>
          <w:szCs w:val="28"/>
          <w:lang w:eastAsia="ru-RU"/>
        </w:rPr>
      </w:pPr>
    </w:p>
    <w:p w:rsidR="00151C07" w:rsidRPr="00151C07" w:rsidRDefault="00151C07" w:rsidP="00151C07">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945" w:dyaOrig="1065">
          <v:shape id="_x0000_i1062" type="#_x0000_t75" style="width:47.25pt;height:53.25pt" o:ole="" fillcolor="window">
            <v:imagedata r:id="rId18" o:title=""/>
          </v:shape>
          <o:OLEObject Type="Embed" ProgID="Word.Picture.8" ShapeID="_x0000_i1062" DrawAspect="Content" ObjectID="_1748683154" r:id="rId55"/>
        </w:object>
      </w:r>
    </w:p>
    <w:p w:rsidR="00151C07" w:rsidRPr="00151C07" w:rsidRDefault="00151C07" w:rsidP="00151C07">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151C07" w:rsidRPr="00151C07" w:rsidRDefault="00151C07" w:rsidP="00151C07">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DA3C6A" w:rsidRPr="00151C07" w:rsidRDefault="00DA3C6A" w:rsidP="00DA3C6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151C07">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151C07">
        <w:rPr>
          <w:rFonts w:ascii="Times New Roman" w:eastAsia="Times New Roman" w:hAnsi="Times New Roman" w:cs="Times New Roman"/>
          <w:b/>
          <w:sz w:val="28"/>
          <w:szCs w:val="28"/>
          <w:lang w:eastAsia="ru-RU"/>
        </w:rPr>
        <w:t xml:space="preserve">-го скликання </w:t>
      </w:r>
    </w:p>
    <w:p w:rsidR="00DA3C6A" w:rsidRPr="00151C07" w:rsidRDefault="00DA3C6A" w:rsidP="00DA3C6A">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DA3C6A" w:rsidRPr="00151C07" w:rsidRDefault="00DA3C6A" w:rsidP="00DA3C6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від   11 травня 2023 року  №  </w:t>
      </w:r>
      <w:r w:rsidR="00896B30">
        <w:rPr>
          <w:rFonts w:ascii="Times New Roman" w:eastAsia="Times New Roman" w:hAnsi="Times New Roman" w:cs="Times New Roman"/>
          <w:b/>
          <w:sz w:val="28"/>
          <w:szCs w:val="28"/>
          <w:lang w:eastAsia="ru-RU"/>
        </w:rPr>
        <w:t>1353</w:t>
      </w:r>
      <w:r w:rsidRPr="00151C07">
        <w:rPr>
          <w:rFonts w:ascii="Times New Roman" w:eastAsia="Times New Roman" w:hAnsi="Times New Roman" w:cs="Times New Roman"/>
          <w:b/>
          <w:sz w:val="28"/>
          <w:szCs w:val="28"/>
          <w:lang w:eastAsia="ru-RU"/>
        </w:rPr>
        <w:t xml:space="preserve">  </w:t>
      </w:r>
    </w:p>
    <w:p w:rsidR="00DA3C6A" w:rsidRPr="00151C07" w:rsidRDefault="00DA3C6A" w:rsidP="00DA3C6A">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Про виділення в натурі (на місцевості)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гр. Попфолуші Надія Василівна</w:t>
      </w:r>
    </w:p>
    <w:p w:rsidR="00151C07" w:rsidRPr="00151C07" w:rsidRDefault="00151C07" w:rsidP="00151C07">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с. Кам</w:t>
      </w:r>
      <w:r w:rsidR="00DA3C6A">
        <w:rPr>
          <w:rFonts w:ascii="Times New Roman" w:eastAsia="Times New Roman" w:hAnsi="Times New Roman" w:cs="Times New Roman"/>
          <w:b/>
          <w:sz w:val="28"/>
          <w:szCs w:val="28"/>
          <w:lang w:eastAsia="ru-RU"/>
        </w:rPr>
        <w:t>’</w:t>
      </w:r>
      <w:r w:rsidRPr="00151C07">
        <w:rPr>
          <w:rFonts w:ascii="Times New Roman" w:eastAsia="Times New Roman" w:hAnsi="Times New Roman" w:cs="Times New Roman"/>
          <w:b/>
          <w:sz w:val="28"/>
          <w:szCs w:val="28"/>
          <w:lang w:eastAsia="ru-RU"/>
        </w:rPr>
        <w:t>янське вул.Центральна 46</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про виділення в натурі (на місцевості)  земельної ділянки власнику земельної частки (паю</w:t>
      </w:r>
      <w:r w:rsidRPr="00151C07">
        <w:rPr>
          <w:rFonts w:ascii="Times New Roman" w:eastAsia="Times New Roman" w:hAnsi="Times New Roman" w:cs="Times New Roman"/>
          <w:b/>
          <w:sz w:val="28"/>
          <w:szCs w:val="28"/>
          <w:lang w:eastAsia="ru-RU"/>
        </w:rPr>
        <w:t xml:space="preserve">), </w:t>
      </w:r>
      <w:r w:rsidRPr="00151C07">
        <w:rPr>
          <w:rFonts w:ascii="Times New Roman" w:eastAsia="Times New Roman" w:hAnsi="Times New Roman" w:cs="Times New Roman"/>
          <w:sz w:val="28"/>
          <w:szCs w:val="28"/>
          <w:lang w:eastAsia="ru-RU"/>
        </w:rPr>
        <w:t>гр. Попфолуші Надії Василівни  мешк</w:t>
      </w:r>
      <w:r w:rsidR="007A55A3">
        <w:rPr>
          <w:rFonts w:ascii="Times New Roman" w:eastAsia="Times New Roman" w:hAnsi="Times New Roman" w:cs="Times New Roman"/>
          <w:sz w:val="28"/>
          <w:szCs w:val="28"/>
          <w:lang w:eastAsia="ru-RU"/>
        </w:rPr>
        <w:t xml:space="preserve">. с. Кам’янське вул. Центральна, </w:t>
      </w:r>
      <w:r w:rsidRPr="00151C07">
        <w:rPr>
          <w:rFonts w:ascii="Times New Roman" w:eastAsia="Times New Roman" w:hAnsi="Times New Roman" w:cs="Times New Roman"/>
          <w:sz w:val="28"/>
          <w:szCs w:val="28"/>
          <w:lang w:eastAsia="ru-RU"/>
        </w:rPr>
        <w:t xml:space="preserve">46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№002063 та на підставі рішення суду спарави №301/1237/19 керуючись  до статей  </w:t>
      </w:r>
      <w:r w:rsidRPr="00151C07">
        <w:rPr>
          <w:rFonts w:ascii="Times New Roman" w:eastAsia="Times New Roman" w:hAnsi="Times New Roman" w:cs="Times New Roman"/>
          <w:sz w:val="28"/>
          <w:szCs w:val="28"/>
          <w:u w:val="single"/>
          <w:lang w:eastAsia="ru-RU"/>
        </w:rPr>
        <w:t xml:space="preserve">12, 81, 116, </w:t>
      </w:r>
      <w:r w:rsidRPr="00151C07">
        <w:rPr>
          <w:rFonts w:ascii="Times New Roman" w:eastAsia="Times New Roman" w:hAnsi="Times New Roman" w:cs="Times New Roman"/>
          <w:sz w:val="28"/>
          <w:szCs w:val="28"/>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w:t>
      </w:r>
      <w:r w:rsidR="007A55A3">
        <w:rPr>
          <w:rFonts w:ascii="Times New Roman" w:eastAsia="Times New Roman" w:hAnsi="Times New Roman" w:cs="Times New Roman"/>
          <w:sz w:val="28"/>
          <w:szCs w:val="28"/>
          <w:lang w:eastAsia="ru-RU"/>
        </w:rPr>
        <w:t>лювання зрошення в Україні ’’,</w:t>
      </w:r>
      <w:r w:rsidR="007A55A3">
        <w:rPr>
          <w:rFonts w:ascii="Times New Roman" w:eastAsia="Times New Roman" w:hAnsi="Times New Roman" w:cs="Times New Roman"/>
          <w:bCs/>
          <w:sz w:val="28"/>
          <w:szCs w:val="28"/>
          <w:lang w:eastAsia="ru-RU"/>
        </w:rPr>
        <w:t xml:space="preserve"> сільська рада</w:t>
      </w:r>
    </w:p>
    <w:p w:rsidR="00151C07" w:rsidRPr="00151C07" w:rsidRDefault="00151C07" w:rsidP="00151C07">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sidR="007A55A3">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 xml:space="preserve">   ВИРІШИЛА: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1. Виділити в натурі (на місцевості) земельну ділянку та надати у власність </w:t>
      </w:r>
      <w:r w:rsidRPr="00151C07">
        <w:rPr>
          <w:rFonts w:ascii="Times New Roman" w:eastAsia="Times New Roman" w:hAnsi="Times New Roman" w:cs="Times New Roman"/>
          <w:sz w:val="28"/>
          <w:szCs w:val="28"/>
          <w:lang w:val="ru-RU" w:eastAsia="ru-RU"/>
        </w:rPr>
        <w:t xml:space="preserve"> </w:t>
      </w:r>
      <w:r w:rsidR="007A55A3">
        <w:rPr>
          <w:rFonts w:ascii="Times New Roman" w:eastAsia="Times New Roman" w:hAnsi="Times New Roman" w:cs="Times New Roman"/>
          <w:sz w:val="28"/>
          <w:szCs w:val="28"/>
          <w:lang w:eastAsia="ru-RU"/>
        </w:rPr>
        <w:t>гр. Попфолуші Надії Василівні,</w:t>
      </w:r>
      <w:r w:rsidRPr="00151C07">
        <w:rPr>
          <w:rFonts w:ascii="Times New Roman" w:eastAsia="Times New Roman" w:hAnsi="Times New Roman" w:cs="Times New Roman"/>
          <w:sz w:val="28"/>
          <w:szCs w:val="28"/>
          <w:lang w:eastAsia="ru-RU"/>
        </w:rPr>
        <w:t xml:space="preserve"> мешк</w:t>
      </w:r>
      <w:r w:rsidR="007A55A3">
        <w:rPr>
          <w:rFonts w:ascii="Times New Roman" w:eastAsia="Times New Roman" w:hAnsi="Times New Roman" w:cs="Times New Roman"/>
          <w:sz w:val="28"/>
          <w:szCs w:val="28"/>
          <w:lang w:eastAsia="ru-RU"/>
        </w:rPr>
        <w:t>. с. Кам’янське вул. Центральна, 46 в</w:t>
      </w:r>
      <w:r w:rsidRPr="00151C07">
        <w:rPr>
          <w:rFonts w:ascii="Times New Roman" w:eastAsia="Times New Roman" w:hAnsi="Times New Roman" w:cs="Times New Roman"/>
          <w:sz w:val="28"/>
          <w:szCs w:val="28"/>
          <w:lang w:eastAsia="ru-RU"/>
        </w:rPr>
        <w:t>замін сертифікату на право на земельну частку (пай) сер</w:t>
      </w:r>
      <w:r w:rsidR="00CD34CB">
        <w:rPr>
          <w:rFonts w:ascii="Times New Roman" w:eastAsia="Times New Roman" w:hAnsi="Times New Roman" w:cs="Times New Roman"/>
          <w:sz w:val="28"/>
          <w:szCs w:val="28"/>
          <w:lang w:eastAsia="ru-RU"/>
        </w:rPr>
        <w:t>ія ЗК № 002063 на землях</w:t>
      </w:r>
      <w:r w:rsidRPr="00151C07">
        <w:rPr>
          <w:rFonts w:ascii="Times New Roman" w:eastAsia="Times New Roman" w:hAnsi="Times New Roman" w:cs="Times New Roman"/>
          <w:sz w:val="28"/>
          <w:szCs w:val="28"/>
          <w:lang w:eastAsia="ru-RU"/>
        </w:rPr>
        <w:t xml:space="preserve"> колективної власності  ко</w:t>
      </w:r>
      <w:r w:rsidR="007A55A3">
        <w:rPr>
          <w:rFonts w:ascii="Times New Roman" w:eastAsia="Times New Roman" w:hAnsi="Times New Roman" w:cs="Times New Roman"/>
          <w:sz w:val="28"/>
          <w:szCs w:val="28"/>
          <w:lang w:eastAsia="ru-RU"/>
        </w:rPr>
        <w:t>лишнього    КСГП «Україна»</w:t>
      </w:r>
      <w:r w:rsidRPr="00151C07">
        <w:rPr>
          <w:rFonts w:ascii="Times New Roman" w:eastAsia="Times New Roman" w:hAnsi="Times New Roman" w:cs="Times New Roman"/>
          <w:sz w:val="28"/>
          <w:szCs w:val="28"/>
          <w:lang w:eastAsia="ru-RU"/>
        </w:rPr>
        <w:t xml:space="preserve"> на території Кам’янської сільської ради  Берегівського району Закарпатської області за межами населеного пункту в с.Кам’янське  для ведення товарного сільськогосподарського виробництва.</w:t>
      </w:r>
    </w:p>
    <w:p w:rsidR="00151C07" w:rsidRPr="00151C07" w:rsidRDefault="007A55A3" w:rsidP="00151C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Г</w:t>
      </w:r>
      <w:r w:rsidR="00151C07" w:rsidRPr="00151C07">
        <w:rPr>
          <w:rFonts w:ascii="Times New Roman" w:eastAsia="Times New Roman" w:hAnsi="Times New Roman" w:cs="Times New Roman"/>
          <w:sz w:val="28"/>
          <w:szCs w:val="28"/>
          <w:lang w:eastAsia="ru-RU"/>
        </w:rPr>
        <w:t>р. Поп</w:t>
      </w:r>
      <w:r>
        <w:rPr>
          <w:rFonts w:ascii="Times New Roman" w:eastAsia="Times New Roman" w:hAnsi="Times New Roman" w:cs="Times New Roman"/>
          <w:sz w:val="28"/>
          <w:szCs w:val="28"/>
          <w:lang w:eastAsia="ru-RU"/>
        </w:rPr>
        <w:t>фолуші Надії Василівні</w:t>
      </w:r>
      <w:r w:rsidR="00151C07" w:rsidRPr="00151C07">
        <w:rPr>
          <w:rFonts w:ascii="Times New Roman" w:eastAsia="Times New Roman" w:hAnsi="Times New Roman" w:cs="Times New Roman"/>
          <w:sz w:val="28"/>
          <w:szCs w:val="28"/>
          <w:lang w:eastAsia="ru-RU"/>
        </w:rPr>
        <w:t xml:space="preserve"> зареєструвати земельну ділянку відповідно до вимог чинного законодавства.</w:t>
      </w:r>
    </w:p>
    <w:p w:rsidR="00151C07" w:rsidRPr="00151C07" w:rsidRDefault="00151C07" w:rsidP="00151C07">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151C07" w:rsidRPr="00151C07" w:rsidRDefault="00151C07" w:rsidP="00151C07">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   Сільський  голова                                                          Михайло СТАНИНЕЦЬ</w:t>
      </w:r>
    </w:p>
    <w:p w:rsidR="00627B29" w:rsidRPr="00627B29" w:rsidRDefault="009935C3" w:rsidP="00627B2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627B2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627B29" w:rsidRPr="00BD185B">
        <w:rPr>
          <w:rFonts w:ascii="Times New Roman" w:eastAsia="Times New Roman" w:hAnsi="Times New Roman" w:cs="Times New Roman"/>
          <w:sz w:val="28"/>
          <w:szCs w:val="28"/>
          <w:lang w:eastAsia="ru-RU"/>
        </w:rPr>
        <w:object w:dxaOrig="945" w:dyaOrig="1065">
          <v:shape id="_x0000_i1063" type="#_x0000_t75" style="width:47.25pt;height:53.25pt" o:ole="" fillcolor="window">
            <v:imagedata r:id="rId18" o:title=""/>
          </v:shape>
          <o:OLEObject Type="Embed" ProgID="Word.Picture.8" ShapeID="_x0000_i1063" DrawAspect="Content" ObjectID="_1748683155" r:id="rId56"/>
        </w:object>
      </w:r>
    </w:p>
    <w:p w:rsidR="00627B29" w:rsidRPr="00BD185B" w:rsidRDefault="00627B29" w:rsidP="00627B29">
      <w:pPr>
        <w:spacing w:after="0" w:line="240" w:lineRule="auto"/>
        <w:jc w:val="center"/>
        <w:outlineLvl w:val="0"/>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У К Р А Ї Н А</w:t>
      </w:r>
    </w:p>
    <w:p w:rsidR="00627B29" w:rsidRPr="00BD185B" w:rsidRDefault="00627B29" w:rsidP="00627B29">
      <w:pPr>
        <w:spacing w:after="0" w:line="240" w:lineRule="auto"/>
        <w:jc w:val="center"/>
        <w:rPr>
          <w:rFonts w:ascii="Times New Roman" w:eastAsia="Times New Roman" w:hAnsi="Times New Roman" w:cs="Times New Roman"/>
          <w:b/>
          <w:sz w:val="28"/>
          <w:szCs w:val="28"/>
          <w:lang w:eastAsia="ru-RU"/>
        </w:rPr>
      </w:pPr>
      <w:r w:rsidRPr="00BD185B">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627B29" w:rsidRPr="00BD185B" w:rsidRDefault="00627B29" w:rsidP="00627B2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BD185B">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BD185B">
        <w:rPr>
          <w:rFonts w:ascii="Times New Roman" w:eastAsia="Times New Roman" w:hAnsi="Times New Roman" w:cs="Times New Roman"/>
          <w:b/>
          <w:sz w:val="28"/>
          <w:szCs w:val="28"/>
          <w:lang w:eastAsia="ru-RU"/>
        </w:rPr>
        <w:t>го скликання</w:t>
      </w:r>
    </w:p>
    <w:p w:rsidR="00627B29" w:rsidRPr="00BD185B" w:rsidRDefault="00627B29" w:rsidP="00627B29">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185B">
        <w:rPr>
          <w:rFonts w:ascii="Times New Roman" w:eastAsia="Times New Roman" w:hAnsi="Times New Roman" w:cs="Times New Roman"/>
          <w:b/>
          <w:sz w:val="28"/>
          <w:szCs w:val="28"/>
          <w:lang w:eastAsia="ru-RU"/>
        </w:rPr>
        <w:t>Р І Ш Е Н Н Я</w:t>
      </w:r>
    </w:p>
    <w:p w:rsidR="00627B29" w:rsidRPr="00BD185B" w:rsidRDefault="00627B29" w:rsidP="00627B2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травня  2023</w:t>
      </w:r>
      <w:r w:rsidRPr="00BD185B">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eastAsia="ru-RU"/>
        </w:rPr>
        <w:t>1354</w:t>
      </w:r>
      <w:r w:rsidRPr="00BD185B">
        <w:rPr>
          <w:rFonts w:ascii="Times New Roman" w:eastAsia="Times New Roman" w:hAnsi="Times New Roman" w:cs="Times New Roman"/>
          <w:b/>
          <w:sz w:val="28"/>
          <w:szCs w:val="28"/>
          <w:lang w:eastAsia="ru-RU"/>
        </w:rPr>
        <w:t xml:space="preserve">   </w:t>
      </w:r>
    </w:p>
    <w:p w:rsidR="00627B29" w:rsidRPr="009935C3" w:rsidRDefault="00627B29" w:rsidP="00627B29">
      <w:pPr>
        <w:spacing w:after="0" w:line="240" w:lineRule="auto"/>
        <w:rPr>
          <w:rFonts w:ascii="Times New Roman" w:eastAsia="Times New Roman" w:hAnsi="Times New Roman" w:cs="Times New Roman"/>
          <w:b/>
          <w:sz w:val="28"/>
          <w:szCs w:val="28"/>
          <w:lang w:eastAsia="ru-RU"/>
        </w:rPr>
      </w:pPr>
      <w:r w:rsidRPr="009935C3">
        <w:rPr>
          <w:rFonts w:ascii="Times New Roman" w:eastAsia="Times New Roman" w:hAnsi="Times New Roman" w:cs="Times New Roman"/>
          <w:b/>
          <w:sz w:val="28"/>
          <w:szCs w:val="28"/>
          <w:lang w:eastAsia="ru-RU"/>
        </w:rPr>
        <w:t>с. Кам’янське</w:t>
      </w:r>
    </w:p>
    <w:p w:rsidR="00627B29" w:rsidRPr="009935C3" w:rsidRDefault="00627B29" w:rsidP="00627B29">
      <w:pPr>
        <w:spacing w:after="0" w:line="240" w:lineRule="auto"/>
        <w:rPr>
          <w:rFonts w:ascii="Times New Roman" w:eastAsia="Times New Roman" w:hAnsi="Times New Roman" w:cs="Times New Roman"/>
          <w:b/>
          <w:sz w:val="28"/>
          <w:szCs w:val="28"/>
          <w:lang w:eastAsia="ru-RU"/>
        </w:rPr>
      </w:pPr>
      <w:r w:rsidRPr="009935C3">
        <w:rPr>
          <w:rFonts w:ascii="Times New Roman" w:eastAsia="Times New Roman" w:hAnsi="Times New Roman" w:cs="Times New Roman"/>
          <w:b/>
          <w:sz w:val="28"/>
          <w:szCs w:val="28"/>
          <w:lang w:eastAsia="ru-RU"/>
        </w:rPr>
        <w:t xml:space="preserve">Про виділення в натурі (на місцевості) </w:t>
      </w:r>
    </w:p>
    <w:p w:rsidR="00627B29" w:rsidRPr="009935C3" w:rsidRDefault="00627B29" w:rsidP="00627B29">
      <w:pPr>
        <w:spacing w:after="0" w:line="240" w:lineRule="auto"/>
        <w:rPr>
          <w:rFonts w:ascii="Times New Roman" w:eastAsia="Times New Roman" w:hAnsi="Times New Roman" w:cs="Times New Roman"/>
          <w:b/>
          <w:sz w:val="28"/>
          <w:szCs w:val="28"/>
          <w:lang w:eastAsia="ru-RU"/>
        </w:rPr>
      </w:pPr>
      <w:r w:rsidRPr="009935C3">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627B29" w:rsidRPr="009935C3" w:rsidRDefault="00627B29" w:rsidP="00627B29">
      <w:pPr>
        <w:spacing w:after="0" w:line="240" w:lineRule="auto"/>
        <w:rPr>
          <w:rFonts w:ascii="Times New Roman" w:eastAsia="Times New Roman" w:hAnsi="Times New Roman" w:cs="Times New Roman"/>
          <w:b/>
          <w:sz w:val="28"/>
          <w:szCs w:val="28"/>
          <w:lang w:eastAsia="ru-RU"/>
        </w:rPr>
      </w:pPr>
      <w:r w:rsidRPr="009935C3">
        <w:rPr>
          <w:rFonts w:ascii="Times New Roman" w:eastAsia="Times New Roman" w:hAnsi="Times New Roman" w:cs="Times New Roman"/>
          <w:b/>
          <w:sz w:val="28"/>
          <w:szCs w:val="28"/>
          <w:lang w:eastAsia="ru-RU"/>
        </w:rPr>
        <w:t>гр. Станинець Андріанні Михайлівні</w:t>
      </w:r>
    </w:p>
    <w:p w:rsidR="00627B29" w:rsidRPr="009935C3" w:rsidRDefault="00627B29" w:rsidP="00627B29">
      <w:pPr>
        <w:spacing w:after="0" w:line="240" w:lineRule="auto"/>
        <w:rPr>
          <w:rFonts w:ascii="Times New Roman" w:eastAsia="Times New Roman" w:hAnsi="Times New Roman" w:cs="Times New Roman"/>
          <w:b/>
          <w:sz w:val="28"/>
          <w:szCs w:val="28"/>
          <w:lang w:eastAsia="ru-RU"/>
        </w:rPr>
      </w:pPr>
      <w:r w:rsidRPr="009935C3">
        <w:rPr>
          <w:rFonts w:ascii="Times New Roman" w:eastAsia="Times New Roman" w:hAnsi="Times New Roman" w:cs="Times New Roman"/>
          <w:b/>
          <w:sz w:val="28"/>
          <w:szCs w:val="28"/>
          <w:lang w:eastAsia="ru-RU"/>
        </w:rPr>
        <w:t>мешк. м.Мукачево вул.Д.Галицького,53/12</w:t>
      </w:r>
    </w:p>
    <w:p w:rsidR="00627B29" w:rsidRPr="009935C3" w:rsidRDefault="00627B29" w:rsidP="00627B29">
      <w:pPr>
        <w:spacing w:after="0" w:line="240" w:lineRule="auto"/>
        <w:jc w:val="both"/>
        <w:rPr>
          <w:rFonts w:ascii="Times New Roman" w:eastAsia="Times New Roman" w:hAnsi="Times New Roman" w:cs="Times New Roman"/>
          <w:sz w:val="28"/>
          <w:szCs w:val="28"/>
          <w:lang w:eastAsia="ru-RU"/>
        </w:rPr>
      </w:pPr>
      <w:r w:rsidRPr="009935C3">
        <w:rPr>
          <w:rFonts w:ascii="Times New Roman" w:eastAsia="Times New Roman" w:hAnsi="Times New Roman" w:cs="Times New Roman"/>
          <w:sz w:val="28"/>
          <w:szCs w:val="28"/>
          <w:lang w:eastAsia="ru-RU"/>
        </w:rPr>
        <w:t xml:space="preserve">         Розглянувши заяву, про виділення в натурі (на місцевості)  земельної ділянки власнику земельної частки (паю</w:t>
      </w:r>
      <w:r w:rsidRPr="009935C3">
        <w:rPr>
          <w:rFonts w:ascii="Times New Roman" w:eastAsia="Times New Roman" w:hAnsi="Times New Roman" w:cs="Times New Roman"/>
          <w:b/>
          <w:sz w:val="28"/>
          <w:szCs w:val="28"/>
          <w:lang w:eastAsia="ru-RU"/>
        </w:rPr>
        <w:t xml:space="preserve">), </w:t>
      </w:r>
      <w:r w:rsidRPr="009935C3">
        <w:rPr>
          <w:rFonts w:ascii="Times New Roman" w:eastAsia="Times New Roman" w:hAnsi="Times New Roman" w:cs="Times New Roman"/>
          <w:sz w:val="28"/>
          <w:szCs w:val="28"/>
          <w:lang w:eastAsia="ru-RU"/>
        </w:rPr>
        <w:t xml:space="preserve">гр. Станинець Андріанні Михайлівні мешк. м.Мукачево вул.Д.Галицького 53/12 та надання у власність земельної частки (паю) із земель колишнього КСГП ,,Перемога’’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№012664  та згідно договору купівлі-продажу НСК 553694 від 05.05.2023 керуючись  до статей  </w:t>
      </w:r>
      <w:r w:rsidRPr="009935C3">
        <w:rPr>
          <w:rFonts w:ascii="Times New Roman" w:eastAsia="Times New Roman" w:hAnsi="Times New Roman" w:cs="Times New Roman"/>
          <w:sz w:val="28"/>
          <w:szCs w:val="28"/>
          <w:u w:val="single"/>
          <w:lang w:eastAsia="ru-RU"/>
        </w:rPr>
        <w:t xml:space="preserve">12, 81, 116, </w:t>
      </w:r>
      <w:r w:rsidRPr="009935C3">
        <w:rPr>
          <w:rFonts w:ascii="Times New Roman" w:eastAsia="Times New Roman" w:hAnsi="Times New Roman" w:cs="Times New Roman"/>
          <w:sz w:val="28"/>
          <w:szCs w:val="28"/>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009935C3" w:rsidRPr="009935C3">
        <w:rPr>
          <w:rFonts w:ascii="Times New Roman" w:eastAsia="Times New Roman" w:hAnsi="Times New Roman" w:cs="Times New Roman"/>
          <w:bCs/>
          <w:sz w:val="28"/>
          <w:szCs w:val="28"/>
          <w:lang w:eastAsia="ru-RU"/>
        </w:rPr>
        <w:t>сільська рада</w:t>
      </w:r>
    </w:p>
    <w:p w:rsidR="00627B29" w:rsidRPr="009935C3" w:rsidRDefault="00627B29" w:rsidP="00627B29">
      <w:pPr>
        <w:spacing w:after="0" w:line="240" w:lineRule="auto"/>
        <w:rPr>
          <w:rFonts w:ascii="Times New Roman" w:eastAsia="Times New Roman" w:hAnsi="Times New Roman" w:cs="Times New Roman"/>
          <w:b/>
          <w:bCs/>
          <w:sz w:val="28"/>
          <w:szCs w:val="28"/>
          <w:lang w:eastAsia="ru-RU"/>
        </w:rPr>
      </w:pPr>
      <w:r w:rsidRPr="009935C3">
        <w:rPr>
          <w:rFonts w:ascii="Times New Roman" w:eastAsia="Times New Roman" w:hAnsi="Times New Roman" w:cs="Times New Roman"/>
          <w:b/>
          <w:bCs/>
          <w:sz w:val="28"/>
          <w:szCs w:val="28"/>
          <w:lang w:eastAsia="ru-RU"/>
        </w:rPr>
        <w:t xml:space="preserve">                                                            ВИРІШИЛА:</w:t>
      </w:r>
    </w:p>
    <w:p w:rsidR="00627B29" w:rsidRPr="009935C3" w:rsidRDefault="00627B29" w:rsidP="00627B29">
      <w:pPr>
        <w:spacing w:after="0" w:line="240" w:lineRule="auto"/>
        <w:ind w:firstLine="708"/>
        <w:jc w:val="both"/>
        <w:rPr>
          <w:rFonts w:ascii="Times New Roman" w:eastAsia="Times New Roman" w:hAnsi="Times New Roman" w:cs="Times New Roman"/>
          <w:sz w:val="28"/>
          <w:szCs w:val="28"/>
          <w:lang w:eastAsia="ru-RU"/>
        </w:rPr>
      </w:pPr>
      <w:r w:rsidRPr="009935C3">
        <w:rPr>
          <w:rFonts w:ascii="Times New Roman" w:eastAsia="Times New Roman" w:hAnsi="Times New Roman" w:cs="Times New Roman"/>
          <w:sz w:val="28"/>
          <w:szCs w:val="28"/>
          <w:lang w:eastAsia="ru-RU"/>
        </w:rPr>
        <w:t xml:space="preserve">1. Виділити в натурі (на місцевості) земельну ділянку та надати у власність </w:t>
      </w:r>
    </w:p>
    <w:p w:rsidR="00627B29" w:rsidRPr="009935C3" w:rsidRDefault="00627B29" w:rsidP="00627B29">
      <w:pPr>
        <w:spacing w:after="0" w:line="240" w:lineRule="auto"/>
        <w:jc w:val="both"/>
        <w:rPr>
          <w:rFonts w:ascii="Times New Roman" w:eastAsia="Times New Roman" w:hAnsi="Times New Roman" w:cs="Times New Roman"/>
          <w:sz w:val="28"/>
          <w:szCs w:val="28"/>
          <w:lang w:eastAsia="ru-RU"/>
        </w:rPr>
      </w:pPr>
      <w:r w:rsidRPr="009935C3">
        <w:rPr>
          <w:rFonts w:ascii="Times New Roman" w:eastAsia="Times New Roman" w:hAnsi="Times New Roman" w:cs="Times New Roman"/>
          <w:sz w:val="28"/>
          <w:szCs w:val="28"/>
          <w:lang w:eastAsia="ru-RU"/>
        </w:rPr>
        <w:t xml:space="preserve">гр. Станинець Андріанні Михайлівні мешк. м. Мукачево, вул. Данила Галицького, буд.53 кв.12 взамін сертифікату на право на земельну частку (пай) серія ЗК № 012664, у контурі № 126, площею </w:t>
      </w:r>
      <w:smartTag w:uri="urn:schemas-microsoft-com:office:smarttags" w:element="metricconverter">
        <w:smartTagPr>
          <w:attr w:name="ProductID" w:val="0,8200 га"/>
        </w:smartTagPr>
        <w:r w:rsidRPr="009935C3">
          <w:rPr>
            <w:rFonts w:ascii="Times New Roman" w:eastAsia="Times New Roman" w:hAnsi="Times New Roman" w:cs="Times New Roman"/>
            <w:sz w:val="28"/>
            <w:szCs w:val="28"/>
            <w:lang w:eastAsia="ru-RU"/>
          </w:rPr>
          <w:t>0,8200 га</w:t>
        </w:r>
      </w:smartTag>
      <w:r w:rsidRPr="009935C3">
        <w:rPr>
          <w:rFonts w:ascii="Times New Roman" w:eastAsia="Times New Roman" w:hAnsi="Times New Roman" w:cs="Times New Roman"/>
          <w:sz w:val="28"/>
          <w:szCs w:val="28"/>
          <w:lang w:eastAsia="ru-RU"/>
        </w:rPr>
        <w:t xml:space="preserve"> за кадастровим номером № 2121980400:01:001:0333  на території Кам’янської сільської ради Берегівського району за межами населеного пункту для ведення товарного сільськогосподарського виробництва.</w:t>
      </w:r>
    </w:p>
    <w:p w:rsidR="00627B29" w:rsidRPr="009935C3" w:rsidRDefault="00627B29" w:rsidP="00627B29">
      <w:pPr>
        <w:spacing w:after="0" w:line="240" w:lineRule="auto"/>
        <w:jc w:val="both"/>
        <w:rPr>
          <w:rFonts w:ascii="Times New Roman" w:eastAsia="Times New Roman" w:hAnsi="Times New Roman" w:cs="Times New Roman"/>
          <w:sz w:val="28"/>
          <w:szCs w:val="28"/>
          <w:lang w:eastAsia="ru-RU"/>
        </w:rPr>
      </w:pPr>
      <w:r w:rsidRPr="009935C3">
        <w:rPr>
          <w:rFonts w:ascii="Times New Roman" w:eastAsia="Times New Roman" w:hAnsi="Times New Roman" w:cs="Times New Roman"/>
          <w:sz w:val="28"/>
          <w:szCs w:val="28"/>
          <w:lang w:eastAsia="ru-RU"/>
        </w:rPr>
        <w:t xml:space="preserve">        2. Громадянці  Станинець Андріанні Михайлівні мешк. м. Мукачево, вул. Данила Галицького, буд.53 кв.12 здійснити заходи,   необхідні для реєстрації речового права на земельну ділянку у відповідності до вимог чинного законодавства.</w:t>
      </w:r>
    </w:p>
    <w:p w:rsidR="00627B29" w:rsidRDefault="00627B29" w:rsidP="00627B29">
      <w:pPr>
        <w:spacing w:after="0" w:line="240" w:lineRule="auto"/>
        <w:jc w:val="both"/>
        <w:rPr>
          <w:rFonts w:ascii="Times New Roman" w:eastAsia="Times New Roman" w:hAnsi="Times New Roman" w:cs="Times New Roman"/>
          <w:sz w:val="28"/>
          <w:szCs w:val="28"/>
          <w:lang w:eastAsia="ru-RU"/>
        </w:rPr>
      </w:pPr>
      <w:r w:rsidRPr="009935C3">
        <w:rPr>
          <w:rFonts w:ascii="Times New Roman" w:eastAsia="Times New Roman" w:hAnsi="Times New Roman" w:cs="Times New Roman"/>
          <w:sz w:val="28"/>
          <w:szCs w:val="28"/>
          <w:lang w:eastAsia="ru-RU"/>
        </w:rPr>
        <w:t xml:space="preserve">         3.Зобов’язати секретаря сільської ради Андрела Є.І.  підписати дане рішення.</w:t>
      </w:r>
    </w:p>
    <w:p w:rsidR="009935C3" w:rsidRPr="009935C3" w:rsidRDefault="009935C3" w:rsidP="00627B29">
      <w:pPr>
        <w:spacing w:after="0" w:line="240" w:lineRule="auto"/>
        <w:jc w:val="both"/>
        <w:rPr>
          <w:rFonts w:ascii="Times New Roman" w:eastAsia="Times New Roman" w:hAnsi="Times New Roman" w:cs="Times New Roman"/>
          <w:sz w:val="28"/>
          <w:szCs w:val="28"/>
          <w:lang w:eastAsia="ru-RU"/>
        </w:rPr>
      </w:pPr>
    </w:p>
    <w:p w:rsidR="00627B29" w:rsidRPr="009935C3" w:rsidRDefault="00627B29" w:rsidP="00627B29">
      <w:pPr>
        <w:spacing w:after="0" w:line="240" w:lineRule="auto"/>
        <w:jc w:val="both"/>
        <w:rPr>
          <w:rFonts w:ascii="Times New Roman" w:eastAsia="Times New Roman" w:hAnsi="Times New Roman" w:cs="Times New Roman"/>
          <w:sz w:val="28"/>
          <w:szCs w:val="28"/>
          <w:lang w:eastAsia="ru-RU"/>
        </w:rPr>
      </w:pPr>
      <w:r w:rsidRPr="009935C3">
        <w:rPr>
          <w:rFonts w:ascii="Times New Roman" w:eastAsia="Times New Roman" w:hAnsi="Times New Roman" w:cs="Times New Roman"/>
          <w:sz w:val="28"/>
          <w:szCs w:val="28"/>
          <w:lang w:eastAsia="ru-RU"/>
        </w:rPr>
        <w:lastRenderedPageBreak/>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27B29" w:rsidRPr="009935C3" w:rsidRDefault="00627B29" w:rsidP="00627B29">
      <w:pPr>
        <w:spacing w:after="0" w:line="240" w:lineRule="auto"/>
        <w:jc w:val="both"/>
        <w:rPr>
          <w:rFonts w:ascii="Times New Roman" w:eastAsia="Times New Roman" w:hAnsi="Times New Roman" w:cs="Times New Roman"/>
          <w:sz w:val="28"/>
          <w:szCs w:val="28"/>
          <w:lang w:eastAsia="ru-RU"/>
        </w:rPr>
      </w:pPr>
    </w:p>
    <w:p w:rsidR="00627B29" w:rsidRDefault="00627B29" w:rsidP="00627B2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Секретар сільської ради                                         Євгенія  АНДРЕЛА</w:t>
      </w:r>
    </w:p>
    <w:p w:rsidR="00627B29" w:rsidRDefault="00627B29" w:rsidP="00627B29">
      <w:pPr>
        <w:spacing w:after="0" w:line="240" w:lineRule="auto"/>
        <w:jc w:val="both"/>
        <w:rPr>
          <w:rFonts w:ascii="Times New Roman" w:eastAsia="Times New Roman" w:hAnsi="Times New Roman" w:cs="Times New Roman"/>
          <w:b/>
          <w:sz w:val="28"/>
          <w:szCs w:val="28"/>
          <w:lang w:eastAsia="ru-RU"/>
        </w:rPr>
      </w:pPr>
    </w:p>
    <w:p w:rsidR="00627B29" w:rsidRDefault="00627B29" w:rsidP="00151C07">
      <w:pPr>
        <w:spacing w:after="0" w:line="240" w:lineRule="auto"/>
        <w:jc w:val="both"/>
        <w:rPr>
          <w:rFonts w:ascii="Times New Roman" w:eastAsia="Times New Roman" w:hAnsi="Times New Roman" w:cs="Times New Roman"/>
          <w:b/>
          <w:sz w:val="28"/>
          <w:szCs w:val="28"/>
          <w:lang w:eastAsia="ru-RU"/>
        </w:rPr>
      </w:pPr>
    </w:p>
    <w:p w:rsidR="009935C3" w:rsidRDefault="009935C3" w:rsidP="00151C07">
      <w:pPr>
        <w:spacing w:after="0" w:line="240" w:lineRule="auto"/>
        <w:jc w:val="both"/>
        <w:rPr>
          <w:rFonts w:ascii="Times New Roman" w:eastAsia="Times New Roman" w:hAnsi="Times New Roman" w:cs="Times New Roman"/>
          <w:b/>
          <w:sz w:val="28"/>
          <w:szCs w:val="28"/>
          <w:lang w:eastAsia="ru-RU"/>
        </w:rPr>
      </w:pPr>
    </w:p>
    <w:p w:rsidR="009935C3" w:rsidRDefault="009935C3" w:rsidP="00151C07">
      <w:pPr>
        <w:spacing w:after="0" w:line="240" w:lineRule="auto"/>
        <w:jc w:val="both"/>
        <w:rPr>
          <w:rFonts w:ascii="Times New Roman" w:eastAsia="Times New Roman" w:hAnsi="Times New Roman" w:cs="Times New Roman"/>
          <w:b/>
          <w:sz w:val="28"/>
          <w:szCs w:val="28"/>
          <w:lang w:eastAsia="ru-RU"/>
        </w:rPr>
      </w:pPr>
    </w:p>
    <w:p w:rsidR="009935C3" w:rsidRDefault="009935C3" w:rsidP="00151C07">
      <w:pPr>
        <w:spacing w:after="0" w:line="240" w:lineRule="auto"/>
        <w:jc w:val="both"/>
        <w:rPr>
          <w:rFonts w:ascii="Times New Roman" w:eastAsia="Times New Roman" w:hAnsi="Times New Roman" w:cs="Times New Roman"/>
          <w:b/>
          <w:sz w:val="28"/>
          <w:szCs w:val="28"/>
          <w:lang w:eastAsia="ru-RU"/>
        </w:rPr>
      </w:pPr>
    </w:p>
    <w:p w:rsidR="009935C3" w:rsidRDefault="009935C3" w:rsidP="00151C07">
      <w:pPr>
        <w:spacing w:after="0" w:line="240" w:lineRule="auto"/>
        <w:jc w:val="both"/>
        <w:rPr>
          <w:rFonts w:ascii="Times New Roman" w:eastAsia="Times New Roman" w:hAnsi="Times New Roman" w:cs="Times New Roman"/>
          <w:b/>
          <w:sz w:val="28"/>
          <w:szCs w:val="28"/>
          <w:lang w:eastAsia="ru-RU"/>
        </w:rPr>
      </w:pPr>
    </w:p>
    <w:p w:rsidR="009935C3" w:rsidRDefault="009935C3" w:rsidP="00151C07">
      <w:pPr>
        <w:spacing w:after="0" w:line="240" w:lineRule="auto"/>
        <w:jc w:val="both"/>
        <w:rPr>
          <w:rFonts w:ascii="Times New Roman" w:eastAsia="Times New Roman" w:hAnsi="Times New Roman" w:cs="Times New Roman"/>
          <w:b/>
          <w:sz w:val="28"/>
          <w:szCs w:val="28"/>
          <w:lang w:eastAsia="ru-RU"/>
        </w:rPr>
      </w:pPr>
    </w:p>
    <w:p w:rsidR="009935C3" w:rsidRDefault="009935C3"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Default="00896B30" w:rsidP="00151C07">
      <w:pPr>
        <w:spacing w:after="0" w:line="240" w:lineRule="auto"/>
        <w:jc w:val="both"/>
        <w:rPr>
          <w:rFonts w:ascii="Times New Roman" w:eastAsia="Times New Roman" w:hAnsi="Times New Roman" w:cs="Times New Roman"/>
          <w:b/>
          <w:sz w:val="28"/>
          <w:szCs w:val="28"/>
          <w:lang w:eastAsia="ru-RU"/>
        </w:rPr>
      </w:pPr>
    </w:p>
    <w:p w:rsidR="00896B30" w:rsidRPr="00151C07" w:rsidRDefault="00896B30" w:rsidP="00896B30">
      <w:pPr>
        <w:spacing w:after="0" w:line="240" w:lineRule="auto"/>
        <w:ind w:right="-284"/>
        <w:jc w:val="center"/>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object w:dxaOrig="945" w:dyaOrig="1065">
          <v:shape id="_x0000_i1064" type="#_x0000_t75" style="width:47.25pt;height:53.25pt" o:ole="" fillcolor="window">
            <v:imagedata r:id="rId18" o:title=""/>
          </v:shape>
          <o:OLEObject Type="Embed" ProgID="Word.Picture.8" ShapeID="_x0000_i1064" DrawAspect="Content" ObjectID="_1748683156" r:id="rId57"/>
        </w:object>
      </w:r>
    </w:p>
    <w:p w:rsidR="00896B30" w:rsidRPr="00151C07" w:rsidRDefault="00896B30" w:rsidP="00896B30">
      <w:pPr>
        <w:spacing w:after="0" w:line="240" w:lineRule="auto"/>
        <w:jc w:val="center"/>
        <w:outlineLvl w:val="0"/>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У К Р А Ї Н А</w:t>
      </w:r>
    </w:p>
    <w:p w:rsidR="00896B30" w:rsidRPr="00151C07" w:rsidRDefault="00896B30" w:rsidP="00896B30">
      <w:pPr>
        <w:spacing w:after="0" w:line="240" w:lineRule="auto"/>
        <w:jc w:val="center"/>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896B30" w:rsidRPr="00151C07" w:rsidRDefault="00896B30" w:rsidP="00896B3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151C07">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151C07">
        <w:rPr>
          <w:rFonts w:ascii="Times New Roman" w:eastAsia="Times New Roman" w:hAnsi="Times New Roman" w:cs="Times New Roman"/>
          <w:b/>
          <w:sz w:val="28"/>
          <w:szCs w:val="28"/>
          <w:lang w:eastAsia="ru-RU"/>
        </w:rPr>
        <w:t xml:space="preserve">-го скликання </w:t>
      </w:r>
    </w:p>
    <w:p w:rsidR="00896B30" w:rsidRPr="00151C07" w:rsidRDefault="00896B30" w:rsidP="00896B30">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896B30" w:rsidRPr="00151C07" w:rsidRDefault="00896B30" w:rsidP="00896B30">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від   11 травня 2023 року  №  </w:t>
      </w:r>
      <w:r>
        <w:rPr>
          <w:rFonts w:ascii="Times New Roman" w:eastAsia="Times New Roman" w:hAnsi="Times New Roman" w:cs="Times New Roman"/>
          <w:b/>
          <w:sz w:val="28"/>
          <w:szCs w:val="28"/>
          <w:lang w:eastAsia="ru-RU"/>
        </w:rPr>
        <w:t>1355</w:t>
      </w:r>
      <w:r w:rsidRPr="00151C07">
        <w:rPr>
          <w:rFonts w:ascii="Times New Roman" w:eastAsia="Times New Roman" w:hAnsi="Times New Roman" w:cs="Times New Roman"/>
          <w:b/>
          <w:sz w:val="28"/>
          <w:szCs w:val="28"/>
          <w:lang w:eastAsia="ru-RU"/>
        </w:rPr>
        <w:t xml:space="preserve"> </w:t>
      </w:r>
    </w:p>
    <w:p w:rsidR="00896B30" w:rsidRPr="00151C07" w:rsidRDefault="00896B30" w:rsidP="00896B30">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896B30" w:rsidRPr="00151C07" w:rsidRDefault="00896B30" w:rsidP="00896B30">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Про виділення в натурі (на місцевості) </w:t>
      </w:r>
    </w:p>
    <w:p w:rsidR="00896B30" w:rsidRPr="00151C07" w:rsidRDefault="00896B30" w:rsidP="00896B30">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земельної ділянки власнику земельної частки (паю) </w:t>
      </w:r>
    </w:p>
    <w:p w:rsidR="00896B30" w:rsidRPr="00151C07" w:rsidRDefault="00896B30" w:rsidP="00896B3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Попович Ганні</w:t>
      </w:r>
      <w:r w:rsidRPr="00151C07">
        <w:rPr>
          <w:rFonts w:ascii="Times New Roman" w:eastAsia="Times New Roman" w:hAnsi="Times New Roman" w:cs="Times New Roman"/>
          <w:b/>
          <w:sz w:val="28"/>
          <w:szCs w:val="28"/>
          <w:lang w:eastAsia="ru-RU"/>
        </w:rPr>
        <w:t xml:space="preserve"> Іва</w:t>
      </w:r>
      <w:r>
        <w:rPr>
          <w:rFonts w:ascii="Times New Roman" w:eastAsia="Times New Roman" w:hAnsi="Times New Roman" w:cs="Times New Roman"/>
          <w:b/>
          <w:sz w:val="28"/>
          <w:szCs w:val="28"/>
          <w:lang w:eastAsia="ru-RU"/>
        </w:rPr>
        <w:t>нівні</w:t>
      </w:r>
    </w:p>
    <w:p w:rsidR="00896B30" w:rsidRPr="00151C07" w:rsidRDefault="00896B30" w:rsidP="00896B30">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мешк. м. Кам’янське вул. Центральна 117</w:t>
      </w:r>
    </w:p>
    <w:p w:rsidR="00896B30" w:rsidRPr="00151C07" w:rsidRDefault="00896B30" w:rsidP="00896B30">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Розглянувши заяву, про виділення в натурі (на місцевості)  земельної ділянки власнику земельної частки (паю</w:t>
      </w:r>
      <w:r w:rsidRPr="00151C0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гр. Попович Ганні Іванівні,</w:t>
      </w:r>
      <w:r w:rsidRPr="00151C07">
        <w:rPr>
          <w:rFonts w:ascii="Times New Roman" w:eastAsia="Times New Roman" w:hAnsi="Times New Roman" w:cs="Times New Roman"/>
          <w:sz w:val="28"/>
          <w:szCs w:val="28"/>
          <w:lang w:eastAsia="ru-RU"/>
        </w:rPr>
        <w:t xml:space="preserve">  меш</w:t>
      </w:r>
      <w:r>
        <w:rPr>
          <w:rFonts w:ascii="Times New Roman" w:eastAsia="Times New Roman" w:hAnsi="Times New Roman" w:cs="Times New Roman"/>
          <w:sz w:val="28"/>
          <w:szCs w:val="28"/>
          <w:lang w:eastAsia="ru-RU"/>
        </w:rPr>
        <w:t xml:space="preserve">к. с.Кам’янське вул. Центральна, </w:t>
      </w:r>
      <w:r w:rsidRPr="00151C07">
        <w:rPr>
          <w:rFonts w:ascii="Times New Roman" w:eastAsia="Times New Roman" w:hAnsi="Times New Roman" w:cs="Times New Roman"/>
          <w:sz w:val="28"/>
          <w:szCs w:val="28"/>
          <w:lang w:eastAsia="ru-RU"/>
        </w:rPr>
        <w:t xml:space="preserve">117 та надання у власність земельної частки (паю) із земель колишнього КСГП ,,Україна’’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ЗК №0084120 керуючись  до статей  </w:t>
      </w:r>
      <w:r w:rsidRPr="00151C07">
        <w:rPr>
          <w:rFonts w:ascii="Times New Roman" w:eastAsia="Times New Roman" w:hAnsi="Times New Roman" w:cs="Times New Roman"/>
          <w:sz w:val="28"/>
          <w:szCs w:val="28"/>
          <w:u w:val="single"/>
          <w:lang w:eastAsia="ru-RU"/>
        </w:rPr>
        <w:t xml:space="preserve">12, 81, 116, </w:t>
      </w:r>
      <w:r w:rsidRPr="00151C07">
        <w:rPr>
          <w:rFonts w:ascii="Times New Roman" w:eastAsia="Times New Roman" w:hAnsi="Times New Roman" w:cs="Times New Roman"/>
          <w:sz w:val="28"/>
          <w:szCs w:val="28"/>
          <w:lang w:eastAsia="ru-RU"/>
        </w:rPr>
        <w:t xml:space="preserve"> Земельного кодексу України, Закону України ,, Про порядок виділення в натурі (на місцевості) земельних ділянок власникам земельних часток (паїв)’’,ст. 25 Закону України ,, Про Землеустрій’’, Закон України від 10.07.2018 року № 2498 -VII ,,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w:t>
      </w:r>
      <w:r>
        <w:rPr>
          <w:rFonts w:ascii="Times New Roman" w:eastAsia="Times New Roman" w:hAnsi="Times New Roman" w:cs="Times New Roman"/>
          <w:sz w:val="28"/>
          <w:szCs w:val="28"/>
          <w:lang w:eastAsia="ru-RU"/>
        </w:rPr>
        <w:t>лювання зрошення в Україні ’’,</w:t>
      </w:r>
      <w:r>
        <w:rPr>
          <w:rFonts w:ascii="Times New Roman" w:eastAsia="Times New Roman" w:hAnsi="Times New Roman" w:cs="Times New Roman"/>
          <w:bCs/>
          <w:sz w:val="28"/>
          <w:szCs w:val="28"/>
          <w:lang w:eastAsia="ru-RU"/>
        </w:rPr>
        <w:t xml:space="preserve"> сільська  рада</w:t>
      </w:r>
    </w:p>
    <w:p w:rsidR="00896B30" w:rsidRPr="00151C07" w:rsidRDefault="00896B30" w:rsidP="00896B30">
      <w:pPr>
        <w:spacing w:after="0" w:line="240" w:lineRule="auto"/>
        <w:rPr>
          <w:rFonts w:ascii="Times New Roman" w:eastAsia="Times New Roman" w:hAnsi="Times New Roman" w:cs="Times New Roman"/>
          <w:b/>
          <w:bCs/>
          <w:sz w:val="28"/>
          <w:szCs w:val="28"/>
          <w:lang w:eastAsia="ru-RU"/>
        </w:rPr>
      </w:pPr>
      <w:r w:rsidRPr="00151C0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151C07">
        <w:rPr>
          <w:rFonts w:ascii="Times New Roman" w:eastAsia="Times New Roman" w:hAnsi="Times New Roman" w:cs="Times New Roman"/>
          <w:b/>
          <w:bCs/>
          <w:sz w:val="28"/>
          <w:szCs w:val="28"/>
          <w:lang w:eastAsia="ru-RU"/>
        </w:rPr>
        <w:t>ВИРІШИЛА:</w:t>
      </w:r>
    </w:p>
    <w:p w:rsidR="00896B30" w:rsidRPr="00151C07" w:rsidRDefault="00896B30" w:rsidP="00896B30">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1. Виділити в натурі (на місцевості) земельні ділянки та надати у власність </w:t>
      </w:r>
    </w:p>
    <w:p w:rsidR="00896B30" w:rsidRPr="00151C07" w:rsidRDefault="00896B30" w:rsidP="00896B30">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гр. Попович Ганні Іванівні мешк. с.К</w:t>
      </w:r>
      <w:r>
        <w:rPr>
          <w:rFonts w:ascii="Times New Roman" w:eastAsia="Times New Roman" w:hAnsi="Times New Roman" w:cs="Times New Roman"/>
          <w:sz w:val="28"/>
          <w:szCs w:val="28"/>
          <w:lang w:eastAsia="ru-RU"/>
        </w:rPr>
        <w:t>ам’янське вул.Центральна 117, в</w:t>
      </w:r>
      <w:r w:rsidRPr="00151C07">
        <w:rPr>
          <w:rFonts w:ascii="Times New Roman" w:eastAsia="Times New Roman" w:hAnsi="Times New Roman" w:cs="Times New Roman"/>
          <w:sz w:val="28"/>
          <w:szCs w:val="28"/>
          <w:lang w:eastAsia="ru-RU"/>
        </w:rPr>
        <w:t xml:space="preserve">замін сертифікату на право на земельну частку (пай) серія ЗК № 0084120 </w:t>
      </w:r>
      <w:r w:rsidR="00CD34CB">
        <w:rPr>
          <w:rFonts w:ascii="Times New Roman" w:eastAsia="Times New Roman" w:hAnsi="Times New Roman" w:cs="Times New Roman"/>
          <w:sz w:val="28"/>
          <w:szCs w:val="28"/>
          <w:lang w:eastAsia="ru-RU"/>
        </w:rPr>
        <w:t>на землях</w:t>
      </w:r>
      <w:r w:rsidRPr="00151C07">
        <w:rPr>
          <w:rFonts w:ascii="Times New Roman" w:eastAsia="Times New Roman" w:hAnsi="Times New Roman" w:cs="Times New Roman"/>
          <w:sz w:val="28"/>
          <w:szCs w:val="28"/>
          <w:lang w:eastAsia="ru-RU"/>
        </w:rPr>
        <w:t xml:space="preserve"> колект</w:t>
      </w:r>
      <w:r>
        <w:rPr>
          <w:rFonts w:ascii="Times New Roman" w:eastAsia="Times New Roman" w:hAnsi="Times New Roman" w:cs="Times New Roman"/>
          <w:sz w:val="28"/>
          <w:szCs w:val="28"/>
          <w:lang w:eastAsia="ru-RU"/>
        </w:rPr>
        <w:t>ивної власності  колишнього  КСГП «Україна»</w:t>
      </w:r>
      <w:r w:rsidRPr="00151C07">
        <w:rPr>
          <w:rFonts w:ascii="Times New Roman" w:eastAsia="Times New Roman" w:hAnsi="Times New Roman" w:cs="Times New Roman"/>
          <w:sz w:val="28"/>
          <w:szCs w:val="28"/>
          <w:lang w:eastAsia="ru-RU"/>
        </w:rPr>
        <w:t xml:space="preserve"> на території Кам’янської сільської ради  Берегівського району Закарпатської області за межами населеного пункту в с.Кам’янське урочище «Огородня» контур 443 для ведення товарного сільськогосподарського виробництва.</w:t>
      </w:r>
    </w:p>
    <w:p w:rsidR="00896B30" w:rsidRPr="00151C07" w:rsidRDefault="00896B30" w:rsidP="00896B30">
      <w:pPr>
        <w:spacing w:after="0" w:line="240" w:lineRule="auto"/>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2. гр. Попович Ганні Іванівні зареєструвати земельну ділянку відповідно до вимог чинного законодавства.</w:t>
      </w:r>
    </w:p>
    <w:p w:rsidR="00896B30" w:rsidRPr="00151C07" w:rsidRDefault="00896B30" w:rsidP="00896B30">
      <w:pPr>
        <w:spacing w:after="0" w:line="240" w:lineRule="auto"/>
        <w:jc w:val="both"/>
        <w:rPr>
          <w:rFonts w:ascii="Times New Roman" w:eastAsia="Times New Roman" w:hAnsi="Times New Roman" w:cs="Times New Roman"/>
          <w:sz w:val="28"/>
          <w:szCs w:val="28"/>
          <w:lang w:eastAsia="ru-RU"/>
        </w:rPr>
      </w:pPr>
      <w:r w:rsidRPr="00151C07">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896B30" w:rsidRDefault="00896B30" w:rsidP="00896B30">
      <w:pPr>
        <w:spacing w:after="0" w:line="240" w:lineRule="auto"/>
        <w:jc w:val="both"/>
        <w:rPr>
          <w:rFonts w:ascii="Times New Roman" w:eastAsia="Times New Roman" w:hAnsi="Times New Roman" w:cs="Times New Roman"/>
          <w:sz w:val="28"/>
          <w:szCs w:val="28"/>
          <w:lang w:eastAsia="ru-RU"/>
        </w:rPr>
      </w:pPr>
    </w:p>
    <w:p w:rsidR="009935C3" w:rsidRDefault="00896B30" w:rsidP="00151C07">
      <w:pPr>
        <w:spacing w:after="0" w:line="240" w:lineRule="auto"/>
        <w:jc w:val="both"/>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Сільський  голова                                                          Михайло СТАНИНЕЦ</w:t>
      </w:r>
      <w:r>
        <w:rPr>
          <w:rFonts w:ascii="Times New Roman" w:eastAsia="Times New Roman" w:hAnsi="Times New Roman" w:cs="Times New Roman"/>
          <w:b/>
          <w:sz w:val="28"/>
          <w:szCs w:val="28"/>
          <w:lang w:eastAsia="ru-RU"/>
        </w:rPr>
        <w:t>Ь</w:t>
      </w:r>
    </w:p>
    <w:p w:rsidR="00510CD3" w:rsidRDefault="00510CD3" w:rsidP="00151C07">
      <w:pPr>
        <w:spacing w:after="0" w:line="240" w:lineRule="auto"/>
        <w:jc w:val="both"/>
        <w:rPr>
          <w:rFonts w:ascii="Times New Roman" w:eastAsia="Times New Roman" w:hAnsi="Times New Roman" w:cs="Times New Roman"/>
          <w:b/>
          <w:sz w:val="28"/>
          <w:szCs w:val="28"/>
          <w:lang w:eastAsia="ru-RU"/>
        </w:rPr>
      </w:pPr>
    </w:p>
    <w:p w:rsidR="00510CD3" w:rsidRPr="00510CD3" w:rsidRDefault="00510CD3" w:rsidP="00510CD3">
      <w:pPr>
        <w:spacing w:after="0" w:line="240" w:lineRule="auto"/>
        <w:ind w:right="-284"/>
        <w:jc w:val="center"/>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object w:dxaOrig="1141" w:dyaOrig="1261">
          <v:shape id="_x0000_i1065" type="#_x0000_t75" style="width:48pt;height:52.5pt" o:ole="" fillcolor="window">
            <v:imagedata r:id="rId18" o:title=""/>
          </v:shape>
          <o:OLEObject Type="Embed" ProgID="Word.Picture.8" ShapeID="_x0000_i1065" DrawAspect="Content" ObjectID="_1748683157" r:id="rId58"/>
        </w:object>
      </w:r>
    </w:p>
    <w:p w:rsidR="00510CD3" w:rsidRPr="00510CD3" w:rsidRDefault="00510CD3" w:rsidP="00510CD3">
      <w:pPr>
        <w:spacing w:after="0" w:line="240" w:lineRule="auto"/>
        <w:jc w:val="center"/>
        <w:outlineLvl w:val="0"/>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У К Р А Ї Н А</w:t>
      </w:r>
    </w:p>
    <w:p w:rsidR="00510CD3" w:rsidRPr="00510CD3" w:rsidRDefault="00510CD3" w:rsidP="00510CD3">
      <w:pPr>
        <w:spacing w:after="0" w:line="240" w:lineRule="auto"/>
        <w:jc w:val="center"/>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510CD3" w:rsidRPr="00510CD3" w:rsidRDefault="00510CD3" w:rsidP="00510CD3">
      <w:pPr>
        <w:spacing w:after="0" w:line="240" w:lineRule="auto"/>
        <w:ind w:left="-66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20-та сесія</w:t>
      </w:r>
      <w:r w:rsidRPr="00510CD3">
        <w:rPr>
          <w:rFonts w:ascii="Times New Roman" w:eastAsia="Times New Roman" w:hAnsi="Times New Roman" w:cs="Times New Roman"/>
          <w:b/>
          <w:sz w:val="28"/>
          <w:szCs w:val="28"/>
          <w:lang w:eastAsia="ru-RU"/>
        </w:rPr>
        <w:t xml:space="preserve">  8-го скликання</w:t>
      </w:r>
    </w:p>
    <w:p w:rsidR="00510CD3" w:rsidRPr="00510CD3" w:rsidRDefault="00510CD3" w:rsidP="00510CD3">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510CD3">
        <w:rPr>
          <w:rFonts w:ascii="Times New Roman" w:eastAsia="Times New Roman" w:hAnsi="Times New Roman" w:cs="Times New Roman"/>
          <w:b/>
          <w:sz w:val="28"/>
          <w:szCs w:val="28"/>
          <w:lang w:eastAsia="ru-RU"/>
        </w:rPr>
        <w:t>Р І Ш Е Н Н Я</w:t>
      </w:r>
    </w:p>
    <w:p w:rsidR="00510CD3" w:rsidRPr="00510CD3" w:rsidRDefault="00510CD3" w:rsidP="00510CD3">
      <w:pPr>
        <w:spacing w:after="0" w:line="240" w:lineRule="auto"/>
        <w:rPr>
          <w:rFonts w:ascii="Times New Roman" w:eastAsia="Times New Roman" w:hAnsi="Times New Roman" w:cs="Times New Roman"/>
          <w:b/>
          <w:sz w:val="28"/>
          <w:szCs w:val="28"/>
          <w:lang w:eastAsia="ru-RU"/>
        </w:rPr>
      </w:pPr>
    </w:p>
    <w:p w:rsidR="00510CD3" w:rsidRPr="00510CD3" w:rsidRDefault="00510CD3" w:rsidP="00510CD3">
      <w:pPr>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від 11 травня  2023 року  №</w:t>
      </w:r>
      <w:r w:rsidR="00896B30">
        <w:rPr>
          <w:rFonts w:ascii="Times New Roman" w:eastAsia="Times New Roman" w:hAnsi="Times New Roman" w:cs="Times New Roman"/>
          <w:b/>
          <w:sz w:val="28"/>
          <w:szCs w:val="28"/>
          <w:lang w:eastAsia="ru-RU"/>
        </w:rPr>
        <w:t>1356</w:t>
      </w:r>
      <w:r w:rsidRPr="00510CD3">
        <w:rPr>
          <w:rFonts w:ascii="Times New Roman" w:eastAsia="Times New Roman" w:hAnsi="Times New Roman" w:cs="Times New Roman"/>
          <w:b/>
          <w:sz w:val="28"/>
          <w:szCs w:val="28"/>
          <w:lang w:eastAsia="ru-RU"/>
        </w:rPr>
        <w:t xml:space="preserve"> </w:t>
      </w:r>
    </w:p>
    <w:p w:rsidR="00510CD3" w:rsidRPr="00510CD3" w:rsidRDefault="00510CD3" w:rsidP="00510CD3">
      <w:pPr>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с. Кам’янське</w:t>
      </w:r>
    </w:p>
    <w:p w:rsidR="00510CD3" w:rsidRPr="00510CD3" w:rsidRDefault="00510CD3" w:rsidP="00510CD3">
      <w:pPr>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Про передач</w:t>
      </w:r>
      <w:r>
        <w:rPr>
          <w:rFonts w:ascii="Times New Roman" w:eastAsia="Times New Roman" w:hAnsi="Times New Roman" w:cs="Times New Roman"/>
          <w:b/>
          <w:sz w:val="28"/>
          <w:szCs w:val="28"/>
          <w:lang w:eastAsia="ru-RU"/>
        </w:rPr>
        <w:t>у земельної ділянки у власність</w:t>
      </w:r>
    </w:p>
    <w:p w:rsidR="00510CD3" w:rsidRPr="00510CD3" w:rsidRDefault="00510CD3" w:rsidP="00510CD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 Кривенько Вікторії Павлівні</w:t>
      </w:r>
    </w:p>
    <w:p w:rsidR="00510CD3" w:rsidRPr="00510CD3" w:rsidRDefault="00510CD3" w:rsidP="00510CD3">
      <w:pPr>
        <w:tabs>
          <w:tab w:val="left" w:pos="3540"/>
        </w:tabs>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мешк. м.Іршава вул.Мічуріна, №10</w:t>
      </w:r>
    </w:p>
    <w:p w:rsidR="00510CD3" w:rsidRPr="00510CD3" w:rsidRDefault="00510CD3" w:rsidP="00510CD3">
      <w:pPr>
        <w:tabs>
          <w:tab w:val="left" w:pos="3540"/>
        </w:tabs>
        <w:spacing w:after="0" w:line="240" w:lineRule="auto"/>
        <w:rPr>
          <w:rFonts w:ascii="Times New Roman" w:eastAsia="Times New Roman" w:hAnsi="Times New Roman" w:cs="Times New Roman"/>
          <w:b/>
          <w:sz w:val="28"/>
          <w:szCs w:val="28"/>
          <w:lang w:eastAsia="ru-RU"/>
        </w:rPr>
      </w:pP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 xml:space="preserve">         Розглянувши заяву про передачу земельної ділянки у власність, гр.</w:t>
      </w:r>
      <w:r>
        <w:rPr>
          <w:rFonts w:ascii="Times New Roman" w:eastAsia="Times New Roman" w:hAnsi="Times New Roman" w:cs="Times New Roman"/>
          <w:sz w:val="28"/>
          <w:szCs w:val="28"/>
          <w:lang w:eastAsia="ru-RU"/>
        </w:rPr>
        <w:t xml:space="preserve"> Кривенько Вікторії Павлівні,</w:t>
      </w:r>
      <w:r w:rsidRPr="00510CD3">
        <w:rPr>
          <w:rFonts w:ascii="Times New Roman" w:eastAsia="Times New Roman" w:hAnsi="Times New Roman" w:cs="Times New Roman"/>
          <w:sz w:val="28"/>
          <w:szCs w:val="28"/>
          <w:lang w:eastAsia="ru-RU"/>
        </w:rPr>
        <w:t xml:space="preserve"> мешк. м.Іршави вул. Мічуріна, №10 для будівництва і обслуговування житлового будинку господарських будівель і споруд в с.Арданово №374, згідно свідоцтва на право спадщину за законом  житлового будинку</w:t>
      </w:r>
      <w:r>
        <w:rPr>
          <w:rFonts w:ascii="Times New Roman" w:eastAsia="Times New Roman" w:hAnsi="Times New Roman" w:cs="Times New Roman"/>
          <w:sz w:val="28"/>
          <w:szCs w:val="28"/>
          <w:lang w:eastAsia="ru-RU"/>
        </w:rPr>
        <w:t>,</w:t>
      </w:r>
      <w:r w:rsidRPr="00510CD3">
        <w:rPr>
          <w:rFonts w:ascii="Times New Roman" w:eastAsia="Times New Roman" w:hAnsi="Times New Roman" w:cs="Times New Roman"/>
          <w:sz w:val="28"/>
          <w:szCs w:val="28"/>
          <w:lang w:eastAsia="ru-RU"/>
        </w:rPr>
        <w:t xml:space="preserve"> керуючись пунктом 34 частини першої статті </w:t>
      </w:r>
      <w:r>
        <w:rPr>
          <w:rFonts w:ascii="Times New Roman" w:eastAsia="Times New Roman" w:hAnsi="Times New Roman" w:cs="Times New Roman"/>
          <w:sz w:val="28"/>
          <w:szCs w:val="28"/>
          <w:lang w:eastAsia="ru-RU"/>
        </w:rPr>
        <w:t>26</w:t>
      </w:r>
      <w:r w:rsidRPr="00510CD3">
        <w:rPr>
          <w:rFonts w:ascii="Times New Roman" w:eastAsia="Times New Roman" w:hAnsi="Times New Roman" w:cs="Times New Roman"/>
          <w:sz w:val="28"/>
          <w:szCs w:val="28"/>
          <w:lang w:eastAsia="ru-RU"/>
        </w:rPr>
        <w:t xml:space="preserve"> Закону України «Про місцеве самоврядування в Україні»,</w:t>
      </w:r>
      <w:r>
        <w:rPr>
          <w:rFonts w:ascii="Times New Roman" w:eastAsia="Times New Roman" w:hAnsi="Times New Roman" w:cs="Times New Roman"/>
          <w:sz w:val="28"/>
          <w:szCs w:val="28"/>
          <w:lang w:eastAsia="ru-RU"/>
        </w:rPr>
        <w:t xml:space="preserve"> відповідно до</w:t>
      </w:r>
      <w:r w:rsidRPr="00510CD3">
        <w:rPr>
          <w:rFonts w:ascii="Times New Roman" w:eastAsia="Times New Roman" w:hAnsi="Times New Roman" w:cs="Times New Roman"/>
          <w:sz w:val="28"/>
          <w:szCs w:val="28"/>
          <w:lang w:eastAsia="ru-RU"/>
        </w:rPr>
        <w:t xml:space="preserve"> статей 12,116,120,121,Земельного кодексу України</w:t>
      </w:r>
      <w:r>
        <w:rPr>
          <w:rFonts w:ascii="Times New Roman" w:eastAsia="Times New Roman" w:hAnsi="Times New Roman" w:cs="Times New Roman"/>
          <w:sz w:val="28"/>
          <w:szCs w:val="28"/>
          <w:lang w:eastAsia="ru-RU"/>
        </w:rPr>
        <w:t xml:space="preserve">, </w:t>
      </w:r>
      <w:r w:rsidRPr="00510CD3">
        <w:rPr>
          <w:rFonts w:ascii="Times New Roman" w:eastAsia="Times New Roman" w:hAnsi="Times New Roman" w:cs="Times New Roman"/>
          <w:sz w:val="28"/>
          <w:szCs w:val="28"/>
          <w:lang w:eastAsia="ru-RU"/>
        </w:rPr>
        <w:t xml:space="preserve"> сільськ</w:t>
      </w:r>
      <w:r>
        <w:rPr>
          <w:rFonts w:ascii="Times New Roman" w:eastAsia="Times New Roman" w:hAnsi="Times New Roman" w:cs="Times New Roman"/>
          <w:sz w:val="28"/>
          <w:szCs w:val="28"/>
          <w:lang w:eastAsia="ru-RU"/>
        </w:rPr>
        <w:t>а</w:t>
      </w:r>
      <w:r w:rsidRPr="00510CD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рада</w:t>
      </w:r>
    </w:p>
    <w:p w:rsidR="00510CD3" w:rsidRPr="00510CD3" w:rsidRDefault="00510CD3" w:rsidP="00510CD3">
      <w:pPr>
        <w:spacing w:after="0" w:line="240" w:lineRule="auto"/>
        <w:jc w:val="both"/>
        <w:rPr>
          <w:rFonts w:ascii="Times New Roman" w:eastAsia="Times New Roman" w:hAnsi="Times New Roman" w:cs="Times New Roman"/>
          <w:b/>
          <w:sz w:val="28"/>
          <w:szCs w:val="28"/>
          <w:lang w:eastAsia="ru-RU"/>
        </w:rPr>
      </w:pPr>
    </w:p>
    <w:p w:rsidR="00510CD3" w:rsidRPr="00510CD3" w:rsidRDefault="00510CD3" w:rsidP="00510CD3">
      <w:pPr>
        <w:spacing w:after="0" w:line="240" w:lineRule="auto"/>
        <w:ind w:firstLine="1275"/>
        <w:rPr>
          <w:rFonts w:ascii="Times New Roman" w:eastAsia="Times New Roman" w:hAnsi="Times New Roman" w:cs="Times New Roman"/>
          <w:b/>
          <w:bCs/>
          <w:sz w:val="28"/>
          <w:szCs w:val="28"/>
          <w:lang w:eastAsia="ru-RU"/>
        </w:rPr>
      </w:pPr>
      <w:r w:rsidRPr="00510CD3">
        <w:rPr>
          <w:rFonts w:ascii="Times New Roman" w:eastAsia="Times New Roman" w:hAnsi="Times New Roman" w:cs="Times New Roman"/>
          <w:b/>
          <w:bCs/>
          <w:sz w:val="28"/>
          <w:szCs w:val="28"/>
          <w:lang w:eastAsia="ru-RU"/>
        </w:rPr>
        <w:t xml:space="preserve">                                         ВИРІШИЛА:</w:t>
      </w:r>
    </w:p>
    <w:p w:rsidR="00510CD3" w:rsidRPr="00510CD3" w:rsidRDefault="00510CD3" w:rsidP="00510CD3">
      <w:pPr>
        <w:spacing w:after="0" w:line="240" w:lineRule="auto"/>
        <w:ind w:firstLine="1275"/>
        <w:rPr>
          <w:rFonts w:ascii="Times New Roman" w:eastAsia="Times New Roman" w:hAnsi="Times New Roman" w:cs="Times New Roman"/>
          <w:b/>
          <w:bCs/>
          <w:sz w:val="28"/>
          <w:szCs w:val="28"/>
          <w:lang w:eastAsia="ru-RU"/>
        </w:rPr>
      </w:pP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b/>
          <w:bCs/>
          <w:sz w:val="28"/>
          <w:szCs w:val="28"/>
          <w:lang w:eastAsia="ru-RU"/>
        </w:rPr>
        <w:t xml:space="preserve">          </w:t>
      </w:r>
      <w:r w:rsidRPr="00510CD3">
        <w:rPr>
          <w:rFonts w:ascii="Times New Roman" w:eastAsia="Times New Roman" w:hAnsi="Times New Roman" w:cs="Times New Roman"/>
          <w:bCs/>
          <w:sz w:val="28"/>
          <w:szCs w:val="28"/>
          <w:lang w:eastAsia="ru-RU"/>
        </w:rPr>
        <w:t>1.</w:t>
      </w:r>
      <w:r w:rsidRPr="00510CD3">
        <w:rPr>
          <w:rFonts w:ascii="Times New Roman" w:eastAsia="Times New Roman" w:hAnsi="Times New Roman" w:cs="Times New Roman"/>
          <w:sz w:val="28"/>
          <w:szCs w:val="28"/>
          <w:lang w:eastAsia="ru-RU"/>
        </w:rPr>
        <w:t>Передати земельну ділянку у власність, гр. Кривенько Вікторії Павлівні, мешк. м. Іршава, вул. Мічуріна №10 для будівництва і обслуговування житлового будинку господарських будівель і споруд в с.Арданово №374, що належить їй згідно свідоцтва про право на спадщину за законом НО</w:t>
      </w:r>
      <w:r>
        <w:rPr>
          <w:rFonts w:ascii="Times New Roman" w:eastAsia="Times New Roman" w:hAnsi="Times New Roman" w:cs="Times New Roman"/>
          <w:sz w:val="28"/>
          <w:szCs w:val="28"/>
          <w:lang w:eastAsia="ru-RU"/>
        </w:rPr>
        <w:t>І 344630 від  11 березня 2020 року,</w:t>
      </w:r>
      <w:r w:rsidRPr="00510CD3">
        <w:rPr>
          <w:rFonts w:ascii="Times New Roman" w:eastAsia="Times New Roman" w:hAnsi="Times New Roman" w:cs="Times New Roman"/>
          <w:sz w:val="28"/>
          <w:szCs w:val="28"/>
          <w:lang w:eastAsia="ru-RU"/>
        </w:rPr>
        <w:t xml:space="preserve">  загальною площею 0.1244 га кадастровий номер </w:t>
      </w:r>
      <w:r w:rsidRPr="00510CD3">
        <w:rPr>
          <w:rFonts w:ascii="Times New Roman" w:eastAsia="Times New Roman" w:hAnsi="Times New Roman" w:cs="Times New Roman"/>
          <w:sz w:val="28"/>
          <w:szCs w:val="28"/>
          <w:u w:val="single"/>
          <w:lang w:eastAsia="ru-RU"/>
        </w:rPr>
        <w:t>2121980400:08:001:0048</w:t>
      </w:r>
      <w:r w:rsidRPr="00510CD3">
        <w:rPr>
          <w:rFonts w:ascii="Times New Roman" w:eastAsia="Times New Roman" w:hAnsi="Times New Roman" w:cs="Times New Roman"/>
          <w:sz w:val="28"/>
          <w:szCs w:val="28"/>
          <w:lang w:eastAsia="ru-RU"/>
        </w:rPr>
        <w:t xml:space="preserve">, та згідно витягу з Державного реєстру речових прав на нерухоме майно про реєстрацію прав власності від 11.03.2020 року за реєстраційним номером 2051600421219.  </w:t>
      </w: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 xml:space="preserve">         2. Громадянці Кривенько Вікторії Павлівні, мешк. м. Іршава, вул. Мічуріна №10 здійснити заходи, необхідні для реєстрації речового права на земельну ділянку у відповідності до вимог чинного законодавства.</w:t>
      </w: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p>
    <w:p w:rsidR="00510CD3" w:rsidRPr="00510CD3" w:rsidRDefault="00510CD3" w:rsidP="00510CD3">
      <w:pPr>
        <w:spacing w:after="0" w:line="240" w:lineRule="auto"/>
        <w:ind w:left="426"/>
        <w:jc w:val="both"/>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Сільський  голова                                                      Михайло СТАНИНЕЦЬ</w:t>
      </w:r>
    </w:p>
    <w:p w:rsidR="00510CD3" w:rsidRPr="00510CD3" w:rsidRDefault="00510CD3" w:rsidP="00510CD3">
      <w:pPr>
        <w:spacing w:after="0" w:line="240" w:lineRule="auto"/>
        <w:ind w:left="426"/>
        <w:jc w:val="both"/>
        <w:rPr>
          <w:rFonts w:ascii="Times New Roman" w:eastAsia="Times New Roman" w:hAnsi="Times New Roman" w:cs="Times New Roman"/>
          <w:b/>
          <w:sz w:val="28"/>
          <w:szCs w:val="28"/>
          <w:lang w:eastAsia="ru-RU"/>
        </w:rPr>
      </w:pPr>
    </w:p>
    <w:p w:rsidR="00510CD3" w:rsidRPr="00510CD3" w:rsidRDefault="00510CD3" w:rsidP="00510CD3">
      <w:pPr>
        <w:spacing w:after="0" w:line="240" w:lineRule="auto"/>
        <w:ind w:left="426"/>
        <w:jc w:val="both"/>
        <w:rPr>
          <w:rFonts w:ascii="Times New Roman" w:eastAsia="Times New Roman" w:hAnsi="Times New Roman" w:cs="Times New Roman"/>
          <w:b/>
          <w:sz w:val="28"/>
          <w:szCs w:val="28"/>
          <w:lang w:eastAsia="ru-RU"/>
        </w:rPr>
      </w:pPr>
    </w:p>
    <w:p w:rsidR="00510CD3" w:rsidRPr="00F313E8" w:rsidRDefault="00510CD3" w:rsidP="00151C07">
      <w:pPr>
        <w:spacing w:after="0" w:line="240" w:lineRule="auto"/>
        <w:jc w:val="both"/>
        <w:rPr>
          <w:rFonts w:ascii="Times New Roman" w:eastAsia="Times New Roman" w:hAnsi="Times New Roman" w:cs="Times New Roman"/>
          <w:b/>
          <w:sz w:val="28"/>
          <w:szCs w:val="28"/>
          <w:lang w:eastAsia="ru-RU"/>
        </w:rPr>
      </w:pPr>
    </w:p>
    <w:p w:rsidR="00473F50" w:rsidRPr="00473F50" w:rsidRDefault="00473F50" w:rsidP="00473F50">
      <w:pPr>
        <w:spacing w:after="0" w:line="240" w:lineRule="auto"/>
        <w:ind w:left="-360" w:right="-284"/>
        <w:jc w:val="center"/>
        <w:rPr>
          <w:rFonts w:ascii="Times New Roman" w:eastAsia="Times New Roman" w:hAnsi="Times New Roman" w:cs="Times New Roman"/>
          <w:sz w:val="28"/>
          <w:szCs w:val="28"/>
          <w:lang w:eastAsia="ru-RU"/>
        </w:rPr>
      </w:pPr>
      <w:r w:rsidRPr="00473F50">
        <w:rPr>
          <w:rFonts w:ascii="Times New Roman" w:eastAsia="Times New Roman" w:hAnsi="Times New Roman" w:cs="Times New Roman"/>
          <w:sz w:val="28"/>
          <w:szCs w:val="28"/>
          <w:lang w:eastAsia="ru-RU"/>
        </w:rPr>
        <w:object w:dxaOrig="945" w:dyaOrig="1065">
          <v:shape id="_x0000_i1066" type="#_x0000_t75" style="width:47.25pt;height:53.25pt" o:ole="" fillcolor="window">
            <v:imagedata r:id="rId18" o:title=""/>
          </v:shape>
          <o:OLEObject Type="Embed" ProgID="Word.Picture.8" ShapeID="_x0000_i1066" DrawAspect="Content" ObjectID="_1748683158" r:id="rId59"/>
        </w:object>
      </w:r>
    </w:p>
    <w:p w:rsidR="00473F50" w:rsidRPr="00473F50" w:rsidRDefault="00473F50" w:rsidP="00473F50">
      <w:pPr>
        <w:spacing w:after="0" w:line="240" w:lineRule="auto"/>
        <w:jc w:val="center"/>
        <w:outlineLvl w:val="0"/>
        <w:rPr>
          <w:rFonts w:ascii="Times New Roman" w:eastAsia="Times New Roman" w:hAnsi="Times New Roman" w:cs="Times New Roman"/>
          <w:b/>
          <w:sz w:val="28"/>
          <w:szCs w:val="28"/>
          <w:lang w:eastAsia="ru-RU"/>
        </w:rPr>
      </w:pPr>
      <w:r w:rsidRPr="00473F50">
        <w:rPr>
          <w:rFonts w:ascii="Times New Roman" w:eastAsia="Times New Roman" w:hAnsi="Times New Roman" w:cs="Times New Roman"/>
          <w:b/>
          <w:sz w:val="28"/>
          <w:szCs w:val="28"/>
          <w:lang w:eastAsia="ru-RU"/>
        </w:rPr>
        <w:t>У К Р А Ї Н А</w:t>
      </w:r>
    </w:p>
    <w:p w:rsidR="00473F50" w:rsidRPr="00473F50" w:rsidRDefault="00473F50" w:rsidP="00473F50">
      <w:pPr>
        <w:spacing w:after="0" w:line="240" w:lineRule="auto"/>
        <w:jc w:val="center"/>
        <w:rPr>
          <w:rFonts w:ascii="Times New Roman" w:eastAsia="Times New Roman" w:hAnsi="Times New Roman" w:cs="Times New Roman"/>
          <w:b/>
          <w:sz w:val="28"/>
          <w:szCs w:val="28"/>
          <w:lang w:eastAsia="ru-RU"/>
        </w:rPr>
      </w:pPr>
      <w:r w:rsidRPr="00473F50">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F313E8" w:rsidRPr="00151C07" w:rsidRDefault="00F313E8" w:rsidP="00F313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151C07">
        <w:rPr>
          <w:rFonts w:ascii="Times New Roman" w:eastAsia="Times New Roman" w:hAnsi="Times New Roman" w:cs="Times New Roman"/>
          <w:b/>
          <w:sz w:val="28"/>
          <w:szCs w:val="28"/>
          <w:lang w:eastAsia="ru-RU"/>
        </w:rPr>
        <w:t xml:space="preserve"> -та  сесія   </w:t>
      </w:r>
      <w:r>
        <w:rPr>
          <w:rFonts w:ascii="Times New Roman" w:eastAsia="Times New Roman" w:hAnsi="Times New Roman" w:cs="Times New Roman"/>
          <w:b/>
          <w:sz w:val="28"/>
          <w:szCs w:val="28"/>
          <w:lang w:eastAsia="ru-RU"/>
        </w:rPr>
        <w:t>8</w:t>
      </w:r>
      <w:r w:rsidRPr="00151C07">
        <w:rPr>
          <w:rFonts w:ascii="Times New Roman" w:eastAsia="Times New Roman" w:hAnsi="Times New Roman" w:cs="Times New Roman"/>
          <w:b/>
          <w:sz w:val="28"/>
          <w:szCs w:val="28"/>
          <w:lang w:eastAsia="ru-RU"/>
        </w:rPr>
        <w:t xml:space="preserve">-го скликання </w:t>
      </w:r>
    </w:p>
    <w:p w:rsidR="00F313E8" w:rsidRPr="00151C07" w:rsidRDefault="00F313E8" w:rsidP="00F313E8">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151C07">
        <w:rPr>
          <w:rFonts w:ascii="Times New Roman" w:eastAsia="Times New Roman" w:hAnsi="Times New Roman" w:cs="Times New Roman"/>
          <w:b/>
          <w:sz w:val="28"/>
          <w:szCs w:val="28"/>
          <w:lang w:eastAsia="ru-RU"/>
        </w:rPr>
        <w:t>Р І Ш Е Н Н Я</w:t>
      </w:r>
    </w:p>
    <w:p w:rsidR="00F313E8" w:rsidRPr="00151C07" w:rsidRDefault="00F313E8" w:rsidP="00F313E8">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 xml:space="preserve">від   11 травня 2023 року  №  </w:t>
      </w:r>
      <w:r w:rsidR="00896B30">
        <w:rPr>
          <w:rFonts w:ascii="Times New Roman" w:eastAsia="Times New Roman" w:hAnsi="Times New Roman" w:cs="Times New Roman"/>
          <w:b/>
          <w:sz w:val="28"/>
          <w:szCs w:val="28"/>
          <w:lang w:eastAsia="ru-RU"/>
        </w:rPr>
        <w:t>1357</w:t>
      </w:r>
      <w:r w:rsidRPr="00151C07">
        <w:rPr>
          <w:rFonts w:ascii="Times New Roman" w:eastAsia="Times New Roman" w:hAnsi="Times New Roman" w:cs="Times New Roman"/>
          <w:b/>
          <w:sz w:val="28"/>
          <w:szCs w:val="28"/>
          <w:lang w:eastAsia="ru-RU"/>
        </w:rPr>
        <w:t xml:space="preserve"> </w:t>
      </w:r>
    </w:p>
    <w:p w:rsidR="00F313E8" w:rsidRPr="00151C07" w:rsidRDefault="00F313E8" w:rsidP="00F313E8">
      <w:pPr>
        <w:spacing w:after="0" w:line="240" w:lineRule="auto"/>
        <w:rPr>
          <w:rFonts w:ascii="Times New Roman" w:eastAsia="Times New Roman" w:hAnsi="Times New Roman" w:cs="Times New Roman"/>
          <w:b/>
          <w:sz w:val="28"/>
          <w:szCs w:val="28"/>
          <w:lang w:eastAsia="ru-RU"/>
        </w:rPr>
      </w:pPr>
      <w:r w:rsidRPr="00151C07">
        <w:rPr>
          <w:rFonts w:ascii="Times New Roman" w:eastAsia="Times New Roman" w:hAnsi="Times New Roman" w:cs="Times New Roman"/>
          <w:b/>
          <w:sz w:val="28"/>
          <w:szCs w:val="28"/>
          <w:lang w:eastAsia="ru-RU"/>
        </w:rPr>
        <w:t>с. Кам’янське</w:t>
      </w:r>
    </w:p>
    <w:p w:rsidR="00473F50" w:rsidRPr="00473F50" w:rsidRDefault="00473F50" w:rsidP="00473F50">
      <w:pPr>
        <w:spacing w:after="0" w:line="240" w:lineRule="auto"/>
        <w:rPr>
          <w:rFonts w:ascii="Times New Roman" w:eastAsia="Times New Roman" w:hAnsi="Times New Roman" w:cs="Times New Roman"/>
          <w:b/>
          <w:sz w:val="28"/>
          <w:szCs w:val="28"/>
          <w:lang w:eastAsia="ru-RU"/>
        </w:rPr>
      </w:pPr>
      <w:r w:rsidRPr="00473F50">
        <w:rPr>
          <w:rFonts w:ascii="Times New Roman" w:eastAsia="Times New Roman" w:hAnsi="Times New Roman" w:cs="Times New Roman"/>
          <w:b/>
          <w:sz w:val="28"/>
          <w:szCs w:val="28"/>
          <w:lang w:eastAsia="ru-RU"/>
        </w:rPr>
        <w:t xml:space="preserve">Про </w:t>
      </w:r>
      <w:r w:rsidRPr="00473F50">
        <w:rPr>
          <w:rFonts w:ascii="Times New Roman" w:eastAsia="Times New Roman" w:hAnsi="Times New Roman" w:cs="Times New Roman"/>
          <w:b/>
          <w:sz w:val="28"/>
          <w:szCs w:val="28"/>
          <w:lang w:eastAsia="ru-RU"/>
        </w:rPr>
        <w:tab/>
        <w:t>надання дозволу на розроблення</w:t>
      </w:r>
    </w:p>
    <w:p w:rsidR="00473F50" w:rsidRPr="00473F50" w:rsidRDefault="00473F50" w:rsidP="00473F50">
      <w:pPr>
        <w:spacing w:after="0" w:line="240" w:lineRule="auto"/>
        <w:rPr>
          <w:rFonts w:ascii="Times New Roman" w:eastAsia="Times New Roman" w:hAnsi="Times New Roman" w:cs="Times New Roman"/>
          <w:b/>
          <w:sz w:val="28"/>
          <w:szCs w:val="28"/>
          <w:lang w:eastAsia="ru-RU"/>
        </w:rPr>
      </w:pPr>
      <w:r w:rsidRPr="00473F50">
        <w:rPr>
          <w:rFonts w:ascii="Times New Roman" w:eastAsia="Times New Roman" w:hAnsi="Times New Roman" w:cs="Times New Roman"/>
          <w:b/>
          <w:sz w:val="28"/>
          <w:szCs w:val="28"/>
          <w:lang w:eastAsia="ru-RU"/>
        </w:rPr>
        <w:t>технічної документації із землеустрою,</w:t>
      </w:r>
    </w:p>
    <w:p w:rsidR="00473F50" w:rsidRPr="00473F50" w:rsidRDefault="00473F50" w:rsidP="00473F50">
      <w:pPr>
        <w:spacing w:after="0" w:line="240" w:lineRule="auto"/>
        <w:rPr>
          <w:rFonts w:ascii="Times New Roman" w:eastAsia="Times New Roman" w:hAnsi="Times New Roman" w:cs="Times New Roman"/>
          <w:b/>
          <w:sz w:val="28"/>
          <w:szCs w:val="28"/>
          <w:lang w:eastAsia="ru-RU"/>
        </w:rPr>
      </w:pPr>
      <w:r w:rsidRPr="00473F50">
        <w:rPr>
          <w:rFonts w:ascii="Times New Roman" w:eastAsia="Times New Roman" w:hAnsi="Times New Roman" w:cs="Times New Roman"/>
          <w:b/>
          <w:sz w:val="28"/>
          <w:szCs w:val="28"/>
          <w:lang w:eastAsia="ru-RU"/>
        </w:rPr>
        <w:t xml:space="preserve">щодо встановлення (відновлення) меж </w:t>
      </w:r>
    </w:p>
    <w:p w:rsidR="00473F50" w:rsidRPr="00473F50" w:rsidRDefault="00473F50" w:rsidP="00473F50">
      <w:pPr>
        <w:spacing w:after="0" w:line="240" w:lineRule="auto"/>
        <w:rPr>
          <w:rFonts w:ascii="Times New Roman" w:eastAsia="Times New Roman" w:hAnsi="Times New Roman" w:cs="Times New Roman"/>
          <w:b/>
          <w:sz w:val="28"/>
          <w:szCs w:val="28"/>
          <w:lang w:eastAsia="ru-RU"/>
        </w:rPr>
      </w:pPr>
      <w:r w:rsidRPr="00473F50">
        <w:rPr>
          <w:rFonts w:ascii="Times New Roman" w:eastAsia="Times New Roman" w:hAnsi="Times New Roman" w:cs="Times New Roman"/>
          <w:b/>
          <w:sz w:val="28"/>
          <w:szCs w:val="28"/>
          <w:lang w:eastAsia="ru-RU"/>
        </w:rPr>
        <w:t xml:space="preserve">земельної ділянки  в натурі (на місцевості) </w:t>
      </w:r>
    </w:p>
    <w:p w:rsidR="00473F50" w:rsidRPr="00F313E8" w:rsidRDefault="00473F50" w:rsidP="00F313E8">
      <w:pPr>
        <w:spacing w:after="0" w:line="240" w:lineRule="auto"/>
        <w:rPr>
          <w:rFonts w:ascii="Times New Roman" w:eastAsia="Times New Roman" w:hAnsi="Times New Roman" w:cs="Times New Roman"/>
          <w:b/>
          <w:sz w:val="28"/>
          <w:szCs w:val="28"/>
          <w:lang w:eastAsia="ru-RU"/>
        </w:rPr>
      </w:pPr>
      <w:r w:rsidRPr="00473F50">
        <w:rPr>
          <w:rFonts w:ascii="Times New Roman" w:eastAsia="Times New Roman" w:hAnsi="Times New Roman" w:cs="Times New Roman"/>
          <w:b/>
          <w:sz w:val="28"/>
          <w:szCs w:val="28"/>
          <w:lang w:eastAsia="ru-RU"/>
        </w:rPr>
        <w:t xml:space="preserve">у комунальну власність </w:t>
      </w:r>
      <w:r w:rsidR="00F313E8">
        <w:rPr>
          <w:rFonts w:ascii="Times New Roman" w:eastAsia="Times New Roman" w:hAnsi="Times New Roman" w:cs="Times New Roman"/>
          <w:b/>
          <w:sz w:val="28"/>
          <w:szCs w:val="28"/>
          <w:lang w:eastAsia="ru-RU"/>
        </w:rPr>
        <w:t>сільській раді</w:t>
      </w:r>
      <w:r w:rsidRPr="00473F50">
        <w:rPr>
          <w:rFonts w:ascii="Times New Roman" w:eastAsia="Times New Roman" w:hAnsi="Times New Roman" w:cs="Times New Roman"/>
          <w:sz w:val="28"/>
          <w:szCs w:val="28"/>
          <w:lang w:eastAsia="ru-RU"/>
        </w:rPr>
        <w:t xml:space="preserve">               </w:t>
      </w:r>
    </w:p>
    <w:p w:rsidR="00473F50" w:rsidRPr="00473F50" w:rsidRDefault="00473F50" w:rsidP="00473F50">
      <w:pPr>
        <w:spacing w:after="0" w:line="240" w:lineRule="auto"/>
        <w:jc w:val="both"/>
        <w:rPr>
          <w:rFonts w:ascii="Times New Roman" w:eastAsia="Times New Roman" w:hAnsi="Times New Roman" w:cs="Times New Roman"/>
          <w:sz w:val="24"/>
          <w:szCs w:val="24"/>
          <w:lang w:eastAsia="ru-RU"/>
        </w:rPr>
      </w:pPr>
      <w:r w:rsidRPr="00473F50">
        <w:rPr>
          <w:rFonts w:ascii="Times New Roman" w:eastAsia="Times New Roman" w:hAnsi="Times New Roman" w:cs="Times New Roman"/>
          <w:sz w:val="28"/>
          <w:szCs w:val="28"/>
          <w:lang w:eastAsia="ru-RU"/>
        </w:rPr>
        <w:t xml:space="preserve">          Розглянувши заяву ПСК «ХЛІБО-КОМБІНАТ</w:t>
      </w:r>
      <w:r w:rsidR="00F313E8">
        <w:rPr>
          <w:rFonts w:ascii="Times New Roman" w:eastAsia="Times New Roman" w:hAnsi="Times New Roman" w:cs="Times New Roman"/>
          <w:sz w:val="28"/>
          <w:szCs w:val="28"/>
          <w:lang w:eastAsia="ru-RU"/>
        </w:rPr>
        <w:t>» в особі директора Попович Марії Михайлівни,</w:t>
      </w:r>
      <w:r w:rsidRPr="00473F50">
        <w:rPr>
          <w:rFonts w:ascii="Times New Roman" w:eastAsia="Times New Roman" w:hAnsi="Times New Roman" w:cs="Times New Roman"/>
          <w:sz w:val="28"/>
          <w:szCs w:val="28"/>
          <w:lang w:eastAsia="ru-RU"/>
        </w:rPr>
        <w:t xml:space="preserve"> про надання дозволу на розроблення технічну документацію із землеустрою щодо встановлення (відновлення) меж земельної ділянки в натурі (на місцевості) згідно Державного акта на право постійного користування землею І-ЗК  №000338 в комунальну власність Кам’янської сільської ради для розміщення та експлуатацію основних, підсобних і допоміжних будівель та споруд підприємницької переробної, машинобудівної та іншої промисловості (11.02)</w:t>
      </w:r>
      <w:r w:rsidRPr="00473F50">
        <w:rPr>
          <w:rFonts w:ascii="Times New Roman" w:eastAsia="Times New Roman" w:hAnsi="Times New Roman" w:cs="Times New Roman"/>
          <w:b/>
          <w:sz w:val="28"/>
          <w:szCs w:val="28"/>
          <w:lang w:eastAsia="ru-RU"/>
        </w:rPr>
        <w:t xml:space="preserve"> </w:t>
      </w:r>
      <w:r w:rsidRPr="00473F50">
        <w:rPr>
          <w:rFonts w:ascii="Times New Roman" w:eastAsia="Times New Roman" w:hAnsi="Times New Roman" w:cs="Times New Roman"/>
          <w:sz w:val="28"/>
          <w:szCs w:val="28"/>
          <w:lang w:eastAsia="ru-RU"/>
        </w:rPr>
        <w:t>відповідно до ст..12, 117,122 Земельного кодексу України, ст.. 55 Закону України «Про землеустрій», розпорядження Кабінету Міністрів України від 31.01.2018 року № 60 «Питання передачі земельних ділянок сільськогосподарського призначення державної власності у комунальну власність об’єднаних територіальних громад» керуючись статтями 26,33, 59  Закону України «Про місцеве сам</w:t>
      </w:r>
      <w:r w:rsidR="00F313E8">
        <w:rPr>
          <w:rFonts w:ascii="Times New Roman" w:eastAsia="Times New Roman" w:hAnsi="Times New Roman" w:cs="Times New Roman"/>
          <w:sz w:val="28"/>
          <w:szCs w:val="28"/>
          <w:lang w:eastAsia="ru-RU"/>
        </w:rPr>
        <w:t>оврядування в Україні» ,  сільська рада</w:t>
      </w:r>
      <w:r w:rsidRPr="00473F50">
        <w:rPr>
          <w:rFonts w:ascii="Times New Roman" w:eastAsia="Times New Roman" w:hAnsi="Times New Roman" w:cs="Times New Roman"/>
          <w:sz w:val="28"/>
          <w:szCs w:val="28"/>
          <w:lang w:eastAsia="ru-RU"/>
        </w:rPr>
        <w:t xml:space="preserve">                                </w:t>
      </w:r>
    </w:p>
    <w:p w:rsidR="00473F50" w:rsidRPr="00473F50" w:rsidRDefault="00473F50" w:rsidP="00473F50">
      <w:pPr>
        <w:spacing w:after="0" w:line="240" w:lineRule="auto"/>
        <w:jc w:val="center"/>
        <w:rPr>
          <w:rFonts w:ascii="Times New Roman" w:eastAsia="Times New Roman" w:hAnsi="Times New Roman" w:cs="Times New Roman"/>
          <w:sz w:val="28"/>
          <w:szCs w:val="28"/>
          <w:lang w:eastAsia="ru-RU"/>
        </w:rPr>
      </w:pPr>
      <w:r w:rsidRPr="00473F50">
        <w:rPr>
          <w:rFonts w:ascii="Times New Roman" w:eastAsia="Times New Roman" w:hAnsi="Times New Roman" w:cs="Times New Roman"/>
          <w:b/>
          <w:bCs/>
          <w:sz w:val="28"/>
          <w:szCs w:val="28"/>
          <w:lang w:eastAsia="ru-RU"/>
        </w:rPr>
        <w:t>ВИРІШИЛА:</w:t>
      </w:r>
    </w:p>
    <w:p w:rsidR="00473F50" w:rsidRPr="00473F50" w:rsidRDefault="00473F50" w:rsidP="00473F50">
      <w:pPr>
        <w:spacing w:after="0" w:line="240" w:lineRule="auto"/>
        <w:jc w:val="both"/>
        <w:rPr>
          <w:rFonts w:ascii="Times New Roman" w:eastAsia="Times New Roman" w:hAnsi="Times New Roman" w:cs="Times New Roman"/>
          <w:sz w:val="28"/>
          <w:szCs w:val="28"/>
          <w:lang w:eastAsia="ru-RU"/>
        </w:rPr>
      </w:pPr>
      <w:r w:rsidRPr="00473F50">
        <w:rPr>
          <w:rFonts w:ascii="Times New Roman" w:eastAsia="Times New Roman" w:hAnsi="Times New Roman" w:cs="Times New Roman"/>
          <w:sz w:val="28"/>
          <w:szCs w:val="28"/>
          <w:lang w:eastAsia="ru-RU"/>
        </w:rPr>
        <w:t xml:space="preserve">            1. Надати   дозвіл на розроблення технічної документації із землеустрою щодо встановлення (відновлення) меж земельної ділянки в натурі (на місцевості) земельної ділянки в комунальну власність Кам’янській сільській раді за цільовим призначенням для розміщення та експлуатацію основних, підсобних і допоміжних будівель та споруд підприємницької переробної, машинобудівної та іншої промисловості (11.02)</w:t>
      </w:r>
      <w:r w:rsidRPr="00473F50">
        <w:rPr>
          <w:rFonts w:ascii="Times New Roman" w:eastAsia="Times New Roman" w:hAnsi="Times New Roman" w:cs="Times New Roman"/>
          <w:b/>
          <w:sz w:val="28"/>
          <w:szCs w:val="28"/>
          <w:lang w:eastAsia="ru-RU"/>
        </w:rPr>
        <w:t>,</w:t>
      </w:r>
      <w:r w:rsidRPr="00473F50">
        <w:rPr>
          <w:rFonts w:ascii="Times New Roman" w:eastAsia="Times New Roman" w:hAnsi="Times New Roman" w:cs="Times New Roman"/>
          <w:sz w:val="28"/>
          <w:szCs w:val="28"/>
          <w:lang w:eastAsia="ru-RU"/>
        </w:rPr>
        <w:t xml:space="preserve">  що знаходиться в с.Сільце вул.Центральна 33а, Берегівського району, орієнтовною площею 0.39 г</w:t>
      </w:r>
      <w:r w:rsidR="00F313E8">
        <w:rPr>
          <w:rFonts w:ascii="Times New Roman" w:eastAsia="Times New Roman" w:hAnsi="Times New Roman" w:cs="Times New Roman"/>
          <w:sz w:val="28"/>
          <w:szCs w:val="28"/>
          <w:lang w:eastAsia="ru-RU"/>
        </w:rPr>
        <w:t>а</w:t>
      </w:r>
      <w:r w:rsidRPr="00473F50">
        <w:rPr>
          <w:rFonts w:ascii="Times New Roman" w:eastAsia="Times New Roman" w:hAnsi="Times New Roman" w:cs="Times New Roman"/>
          <w:sz w:val="28"/>
          <w:szCs w:val="28"/>
          <w:lang w:eastAsia="ru-RU"/>
        </w:rPr>
        <w:t xml:space="preserve"> в межах населеного пункту. </w:t>
      </w:r>
    </w:p>
    <w:p w:rsidR="00473F50" w:rsidRPr="00473F50" w:rsidRDefault="00473F50" w:rsidP="00473F50">
      <w:pPr>
        <w:spacing w:after="0" w:line="240" w:lineRule="auto"/>
        <w:jc w:val="both"/>
        <w:rPr>
          <w:rFonts w:ascii="Times New Roman" w:eastAsia="Times New Roman" w:hAnsi="Times New Roman" w:cs="Times New Roman"/>
          <w:sz w:val="28"/>
          <w:szCs w:val="28"/>
          <w:lang w:eastAsia="ru-RU"/>
        </w:rPr>
      </w:pPr>
      <w:r w:rsidRPr="00473F50">
        <w:rPr>
          <w:rFonts w:ascii="Times New Roman" w:eastAsia="Times New Roman" w:hAnsi="Times New Roman" w:cs="Times New Roman"/>
          <w:sz w:val="28"/>
          <w:szCs w:val="28"/>
          <w:lang w:eastAsia="ru-RU"/>
        </w:rPr>
        <w:t xml:space="preserve">          2. Замовити розроблення технічної документації із щодо встановлення (відновлення) меж земельної ділянки в натурі (на місцевості) земельної ділянки в комунальну власність.</w:t>
      </w:r>
    </w:p>
    <w:p w:rsidR="00473F50" w:rsidRPr="00473F50" w:rsidRDefault="00473F50" w:rsidP="00473F50">
      <w:pPr>
        <w:spacing w:after="0" w:line="240" w:lineRule="auto"/>
        <w:jc w:val="both"/>
        <w:rPr>
          <w:rFonts w:ascii="Times New Roman" w:eastAsia="Times New Roman" w:hAnsi="Times New Roman" w:cs="Times New Roman"/>
          <w:sz w:val="28"/>
          <w:szCs w:val="28"/>
          <w:lang w:eastAsia="ru-RU"/>
        </w:rPr>
      </w:pPr>
      <w:r w:rsidRPr="00473F50">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473F50" w:rsidRPr="00473F50" w:rsidRDefault="00473F50" w:rsidP="00473F50">
      <w:pPr>
        <w:spacing w:after="0" w:line="240" w:lineRule="auto"/>
        <w:jc w:val="both"/>
        <w:rPr>
          <w:rFonts w:ascii="Times New Roman" w:eastAsia="Times New Roman" w:hAnsi="Times New Roman" w:cs="Times New Roman"/>
          <w:sz w:val="28"/>
          <w:szCs w:val="28"/>
          <w:lang w:eastAsia="ru-RU"/>
        </w:rPr>
      </w:pPr>
    </w:p>
    <w:p w:rsidR="00510CD3" w:rsidRPr="00741C37" w:rsidRDefault="00473F50" w:rsidP="00741C37">
      <w:pPr>
        <w:spacing w:after="0" w:line="240" w:lineRule="auto"/>
        <w:jc w:val="both"/>
        <w:rPr>
          <w:rFonts w:ascii="Times New Roman" w:eastAsia="Times New Roman" w:hAnsi="Times New Roman" w:cs="Times New Roman"/>
          <w:b/>
          <w:sz w:val="28"/>
          <w:szCs w:val="28"/>
          <w:lang w:eastAsia="ru-RU"/>
        </w:rPr>
      </w:pPr>
      <w:r w:rsidRPr="00473F50">
        <w:rPr>
          <w:rFonts w:ascii="Times New Roman" w:eastAsia="Times New Roman" w:hAnsi="Times New Roman" w:cs="Times New Roman"/>
          <w:b/>
          <w:sz w:val="28"/>
          <w:szCs w:val="28"/>
          <w:lang w:eastAsia="ru-RU"/>
        </w:rPr>
        <w:t>Сільський  голова                                                      Михайло СТАНИНЕЦ</w:t>
      </w:r>
      <w:r w:rsidR="00F313E8">
        <w:rPr>
          <w:rFonts w:ascii="Times New Roman" w:eastAsia="Times New Roman" w:hAnsi="Times New Roman" w:cs="Times New Roman"/>
          <w:b/>
          <w:sz w:val="28"/>
          <w:szCs w:val="28"/>
          <w:lang w:eastAsia="ru-RU"/>
        </w:rPr>
        <w:t>Ь</w:t>
      </w:r>
    </w:p>
    <w:p w:rsidR="00510CD3" w:rsidRPr="00510CD3" w:rsidRDefault="00510CD3" w:rsidP="00510CD3">
      <w:pPr>
        <w:spacing w:after="0" w:line="240" w:lineRule="auto"/>
        <w:ind w:right="-284"/>
        <w:jc w:val="center"/>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object w:dxaOrig="1141" w:dyaOrig="1261">
          <v:shape id="_x0000_i1067" type="#_x0000_t75" style="width:47.25pt;height:53.25pt" o:ole="" fillcolor="window">
            <v:imagedata r:id="rId18" o:title=""/>
          </v:shape>
          <o:OLEObject Type="Embed" ProgID="Word.Picture.8" ShapeID="_x0000_i1067" DrawAspect="Content" ObjectID="_1748683159" r:id="rId60"/>
        </w:object>
      </w:r>
    </w:p>
    <w:p w:rsidR="00510CD3" w:rsidRPr="00510CD3" w:rsidRDefault="00510CD3" w:rsidP="00510CD3">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У К Р А Ї Н А</w:t>
      </w:r>
    </w:p>
    <w:p w:rsidR="00510CD3" w:rsidRPr="00510CD3" w:rsidRDefault="00510CD3" w:rsidP="00510CD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510CD3" w:rsidRPr="00510CD3" w:rsidRDefault="00510CD3" w:rsidP="00510CD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510CD3">
        <w:rPr>
          <w:rFonts w:ascii="Times New Roman" w:eastAsia="Times New Roman" w:hAnsi="Times New Roman" w:cs="Times New Roman"/>
          <w:b/>
          <w:sz w:val="28"/>
          <w:szCs w:val="28"/>
          <w:lang w:eastAsia="ru-RU"/>
        </w:rPr>
        <w:t>-та  сесія  8-го скликання</w:t>
      </w:r>
    </w:p>
    <w:p w:rsidR="00510CD3" w:rsidRPr="00510CD3" w:rsidRDefault="00510CD3" w:rsidP="00510CD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0CD3" w:rsidRPr="00510CD3" w:rsidRDefault="00510CD3" w:rsidP="00510CD3">
      <w:pPr>
        <w:widowControl w:val="0"/>
        <w:tabs>
          <w:tab w:val="left" w:pos="405"/>
          <w:tab w:val="center" w:pos="4808"/>
        </w:tab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Р І Ш Е Н Н Я</w:t>
      </w:r>
    </w:p>
    <w:p w:rsidR="00510CD3" w:rsidRPr="00510CD3" w:rsidRDefault="00510CD3" w:rsidP="00510CD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11  березня</w:t>
      </w:r>
      <w:r w:rsidR="00896B30">
        <w:rPr>
          <w:rFonts w:ascii="Times New Roman" w:eastAsia="Times New Roman" w:hAnsi="Times New Roman" w:cs="Times New Roman"/>
          <w:b/>
          <w:sz w:val="28"/>
          <w:szCs w:val="28"/>
          <w:lang w:eastAsia="ru-RU"/>
        </w:rPr>
        <w:t xml:space="preserve">  2023 року  №1358</w:t>
      </w:r>
    </w:p>
    <w:p w:rsidR="00510CD3" w:rsidRPr="00510CD3" w:rsidRDefault="00510CD3" w:rsidP="00510CD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с. Кам’янське</w:t>
      </w:r>
    </w:p>
    <w:p w:rsidR="00510CD3" w:rsidRPr="00510CD3" w:rsidRDefault="00510CD3" w:rsidP="00510CD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 xml:space="preserve">Про внесення змін до договору </w:t>
      </w:r>
    </w:p>
    <w:p w:rsidR="00510CD3" w:rsidRPr="00510CD3" w:rsidRDefault="00510CD3" w:rsidP="00510CD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оренди землі та укладання додаткової</w:t>
      </w:r>
    </w:p>
    <w:p w:rsidR="00510CD3" w:rsidRPr="00510CD3" w:rsidRDefault="00510CD3" w:rsidP="00510CD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угоди  щодо продовження договору оренди</w:t>
      </w:r>
    </w:p>
    <w:p w:rsidR="00510CD3" w:rsidRPr="00510CD3" w:rsidRDefault="00510CD3" w:rsidP="00510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10CD3" w:rsidRPr="00510CD3" w:rsidRDefault="00510CD3" w:rsidP="00510C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bCs/>
          <w:sz w:val="28"/>
          <w:szCs w:val="28"/>
          <w:bdr w:val="none" w:sz="0" w:space="0" w:color="auto" w:frame="1"/>
          <w:lang w:eastAsia="ru-RU"/>
        </w:rPr>
        <w:t xml:space="preserve">Відповідно до рекомендацій постійної комісії </w:t>
      </w:r>
      <w:r w:rsidRPr="00510CD3">
        <w:rPr>
          <w:rFonts w:ascii="Times New Roman" w:eastAsia="Times New Roman" w:hAnsi="Times New Roman" w:cs="Times New Roman"/>
          <w:sz w:val="28"/>
          <w:szCs w:val="28"/>
          <w:lang w:eastAsia="ru-RU"/>
        </w:rPr>
        <w:t xml:space="preserve">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про укладення додаткової угоди щодо зміни сторони орендодавця , керуючись п. 34 ч. 1 статті 26 Закону України “Про місцеве самоврядування в Україні  , керуючись статтями 12, 93, 124, 126 Земельного кодексу України,  відповідно  до частини першої статті 122 Земельного кодексу України щодо повноважень сільських, селищних, міських рад у сфері земельних відносин, п.24 Розділу Х Земельного Кодексу України, Закону України № 1423-ІХ від 28.04.2021 року, постанови Кабінету Міністрів України від 16.11.2020 №1113 « Деякі заходи щодо  прискорення реформ у сфері земельних  відносин», керуючись  статтею 33 Закону України «Про оренду землі», сільська рада </w:t>
      </w:r>
    </w:p>
    <w:p w:rsidR="00510CD3" w:rsidRPr="00510CD3" w:rsidRDefault="00510CD3" w:rsidP="00510CD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 xml:space="preserve">                                               </w:t>
      </w:r>
    </w:p>
    <w:p w:rsidR="00510CD3" w:rsidRPr="00510CD3" w:rsidRDefault="00510CD3" w:rsidP="00510CD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 xml:space="preserve">                                               ВИРІШИЛА :                                             </w:t>
      </w:r>
    </w:p>
    <w:p w:rsidR="00510CD3" w:rsidRPr="00510CD3" w:rsidRDefault="00510CD3" w:rsidP="00510CD3">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510CD3" w:rsidRPr="00510CD3" w:rsidRDefault="00510CD3" w:rsidP="00510CD3">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 xml:space="preserve">1. Укласти додаткову угоду до договору оренди землі №б/н від 25.12.2017 року укладений з Закарпатською обласною державною адміністрацією  за кадастровим номером №2121980400:02:001:0003 в частині заміни сторони договору оренди у зв’язку з передачею земель у комунальну власність Кам’янській сільській раді та продовженням договору оренди земельної ділянки з  ТОВ «КАРПАТНАФТОХІМ» </w:t>
      </w:r>
    </w:p>
    <w:p w:rsidR="00510CD3" w:rsidRPr="00510CD3" w:rsidRDefault="00510CD3" w:rsidP="00510CD3">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2. Встановити орендну плату за користування земельною ділянкою загальною площею 0,9144</w:t>
      </w:r>
      <w:r>
        <w:rPr>
          <w:rFonts w:ascii="Times New Roman" w:eastAsia="Times New Roman" w:hAnsi="Times New Roman" w:cs="Times New Roman"/>
          <w:sz w:val="28"/>
          <w:szCs w:val="28"/>
          <w:lang w:eastAsia="ru-RU"/>
        </w:rPr>
        <w:t xml:space="preserve">га </w:t>
      </w:r>
      <w:r w:rsidRPr="00510CD3">
        <w:rPr>
          <w:rFonts w:ascii="Times New Roman" w:eastAsia="Times New Roman" w:hAnsi="Times New Roman" w:cs="Times New Roman"/>
          <w:sz w:val="28"/>
          <w:szCs w:val="28"/>
          <w:lang w:eastAsia="ru-RU"/>
        </w:rPr>
        <w:t xml:space="preserve"> </w:t>
      </w:r>
      <w:r w:rsidRPr="00510CD3">
        <w:rPr>
          <w:rFonts w:ascii="Times New Roman" w:eastAsia="Times New Roman" w:hAnsi="Times New Roman" w:cs="Times New Roman"/>
          <w:sz w:val="28"/>
          <w:szCs w:val="28"/>
          <w:shd w:val="clear" w:color="auto" w:fill="FFFFFF"/>
          <w:lang w:eastAsia="ru-RU"/>
        </w:rPr>
        <w:t>землі промисловості, транспорту, зв’язку, енергетики, оборони та іншого призначення</w:t>
      </w:r>
      <w:r w:rsidRPr="00510CD3">
        <w:rPr>
          <w:rFonts w:ascii="Times New Roman" w:eastAsia="Times New Roman" w:hAnsi="Times New Roman" w:cs="Times New Roman"/>
          <w:sz w:val="28"/>
          <w:szCs w:val="28"/>
          <w:lang w:eastAsia="ru-RU"/>
        </w:rPr>
        <w:t xml:space="preserve">, для </w:t>
      </w:r>
      <w:r w:rsidRPr="00510CD3">
        <w:rPr>
          <w:rFonts w:ascii="Times New Roman" w:eastAsia="Times New Roman" w:hAnsi="Times New Roman" w:cs="Times New Roman"/>
          <w:sz w:val="28"/>
          <w:szCs w:val="28"/>
          <w:shd w:val="clear" w:color="auto" w:fill="FFFFFF"/>
          <w:lang w:eastAsia="ru-RU"/>
        </w:rPr>
        <w:t>розміщення та експлуатації об'єктів трубопровідного транспорту</w:t>
      </w:r>
      <w:r w:rsidRPr="00510CD3">
        <w:rPr>
          <w:rFonts w:ascii="Times New Roman" w:eastAsia="Times New Roman" w:hAnsi="Times New Roman" w:cs="Times New Roman"/>
          <w:color w:val="212529"/>
          <w:sz w:val="28"/>
          <w:szCs w:val="28"/>
          <w:shd w:val="clear" w:color="auto" w:fill="FFFFFF"/>
          <w:lang w:eastAsia="ru-RU"/>
        </w:rPr>
        <w:t xml:space="preserve"> </w:t>
      </w:r>
      <w:r w:rsidRPr="00510CD3">
        <w:rPr>
          <w:rFonts w:ascii="Times New Roman" w:eastAsia="Times New Roman" w:hAnsi="Times New Roman" w:cs="Times New Roman"/>
          <w:sz w:val="28"/>
          <w:szCs w:val="28"/>
          <w:lang w:eastAsia="ru-RU"/>
        </w:rPr>
        <w:t>з кадастровим номером 2121980400:02:001:0003, яка розташована за адресою с. Дунковиця урочище «Фулевиця» Берегівського району Закарпатської області, у розмірі 10 (десять) відсотків від нормативної грошової оцінки земельної ділянки.</w:t>
      </w:r>
    </w:p>
    <w:p w:rsidR="00510CD3" w:rsidRDefault="00510CD3" w:rsidP="00510CD3">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bCs/>
          <w:sz w:val="28"/>
          <w:szCs w:val="28"/>
          <w:lang w:eastAsia="ru-RU"/>
        </w:rPr>
        <w:t xml:space="preserve">3. </w:t>
      </w:r>
      <w:r w:rsidRPr="00510CD3">
        <w:rPr>
          <w:rFonts w:ascii="Times New Roman" w:eastAsia="Times New Roman" w:hAnsi="Times New Roman" w:cs="Times New Roman"/>
          <w:sz w:val="28"/>
          <w:szCs w:val="28"/>
          <w:lang w:eastAsia="ru-RU"/>
        </w:rPr>
        <w:t>Доручити сільському голові  підписати додаткову угоду з ТОВ «КАРПАТНАФТОХІМ»</w:t>
      </w:r>
      <w:r w:rsidR="003A0A73">
        <w:rPr>
          <w:rFonts w:ascii="Times New Roman" w:eastAsia="Times New Roman" w:hAnsi="Times New Roman" w:cs="Times New Roman"/>
          <w:sz w:val="28"/>
          <w:szCs w:val="28"/>
          <w:lang w:eastAsia="ru-RU"/>
        </w:rPr>
        <w:t>.</w:t>
      </w:r>
    </w:p>
    <w:p w:rsidR="003A0A73" w:rsidRPr="00510CD3" w:rsidRDefault="003A0A73" w:rsidP="00510CD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rPr>
      </w:pPr>
    </w:p>
    <w:p w:rsidR="00510CD3" w:rsidRPr="00510CD3" w:rsidRDefault="00510CD3" w:rsidP="00510CD3">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510CD3">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4</w:t>
      </w:r>
      <w:r w:rsidRPr="00510CD3">
        <w:rPr>
          <w:rFonts w:ascii="Times New Roman" w:eastAsia="Times New Roman" w:hAnsi="Times New Roman" w:cs="Times New Roman"/>
          <w:sz w:val="28"/>
          <w:szCs w:val="28"/>
          <w:lang w:eastAsia="ru-RU"/>
        </w:rPr>
        <w:t>. Зобов’язати ТОВ «КАРПАТНАФТОХІМ»</w:t>
      </w:r>
    </w:p>
    <w:p w:rsidR="00510CD3" w:rsidRPr="00510CD3" w:rsidRDefault="00510CD3" w:rsidP="00510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510CD3">
        <w:rPr>
          <w:rFonts w:ascii="Times New Roman" w:eastAsia="Times New Roman" w:hAnsi="Times New Roman" w:cs="Times New Roman"/>
          <w:sz w:val="28"/>
          <w:szCs w:val="28"/>
          <w:lang w:eastAsia="ru-RU"/>
        </w:rPr>
        <w:t>.1. зареєструвати додаткову угоду договору оренди в ДРРП згідно чинного законодавства ;</w:t>
      </w:r>
    </w:p>
    <w:p w:rsidR="00510CD3" w:rsidRPr="00510CD3" w:rsidRDefault="00510CD3" w:rsidP="00510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510CD3">
        <w:rPr>
          <w:rFonts w:ascii="Times New Roman" w:eastAsia="Times New Roman" w:hAnsi="Times New Roman" w:cs="Times New Roman"/>
          <w:sz w:val="28"/>
          <w:szCs w:val="28"/>
          <w:lang w:eastAsia="ru-RU"/>
        </w:rPr>
        <w:t>.2. примірник реєстрації змін надати в сільську раду;</w:t>
      </w:r>
    </w:p>
    <w:p w:rsidR="00510CD3" w:rsidRPr="00510CD3" w:rsidRDefault="00510CD3" w:rsidP="00510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4</w:t>
      </w:r>
      <w:r w:rsidRPr="00510CD3">
        <w:rPr>
          <w:rFonts w:ascii="Times New Roman" w:eastAsia="Times New Roman" w:hAnsi="Times New Roman" w:cs="Times New Roman"/>
          <w:sz w:val="28"/>
          <w:szCs w:val="28"/>
          <w:lang w:eastAsia="ru-RU"/>
        </w:rPr>
        <w:t xml:space="preserve">.3. надати інформацію в Іршавську ДПІ  ГУ ДПС  у Закарпатській області  щодо внесення змін в договорі оренди. </w:t>
      </w:r>
    </w:p>
    <w:p w:rsidR="00510CD3" w:rsidRPr="00510CD3" w:rsidRDefault="00510CD3" w:rsidP="00510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5</w:t>
      </w:r>
      <w:r w:rsidRPr="00510CD3">
        <w:rPr>
          <w:rFonts w:ascii="Times New Roman" w:eastAsia="Times New Roman" w:hAnsi="Times New Roman" w:cs="Times New Roman"/>
          <w:sz w:val="28"/>
          <w:szCs w:val="28"/>
          <w:lang w:eastAsia="ru-RU"/>
        </w:rPr>
        <w:t>.Контроль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10CD3" w:rsidRPr="00510CD3" w:rsidRDefault="00510CD3" w:rsidP="00510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10CD3" w:rsidRPr="00510CD3" w:rsidRDefault="00510CD3" w:rsidP="00510CD3">
      <w:pPr>
        <w:widowControl w:val="0"/>
        <w:tabs>
          <w:tab w:val="left" w:pos="333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ab/>
      </w:r>
    </w:p>
    <w:p w:rsidR="00510CD3" w:rsidRPr="00510CD3" w:rsidRDefault="00510CD3" w:rsidP="00510CD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 xml:space="preserve">    Сільський  голова      </w:t>
      </w:r>
      <w:r w:rsidR="007E3385">
        <w:rPr>
          <w:rFonts w:ascii="Times New Roman" w:eastAsia="Times New Roman" w:hAnsi="Times New Roman" w:cs="Times New Roman"/>
          <w:b/>
          <w:sz w:val="28"/>
          <w:szCs w:val="28"/>
          <w:lang w:eastAsia="ru-RU"/>
        </w:rPr>
        <w:t xml:space="preserve"> </w:t>
      </w:r>
      <w:r w:rsidRPr="00510CD3">
        <w:rPr>
          <w:rFonts w:ascii="Times New Roman" w:eastAsia="Times New Roman" w:hAnsi="Times New Roman" w:cs="Times New Roman"/>
          <w:b/>
          <w:sz w:val="28"/>
          <w:szCs w:val="28"/>
          <w:lang w:eastAsia="ru-RU"/>
        </w:rPr>
        <w:t xml:space="preserve">                                             Михайло СТАНИНЕЦЬ</w:t>
      </w:r>
    </w:p>
    <w:p w:rsidR="00510CD3" w:rsidRP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P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P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P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P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Pr="00510CD3" w:rsidRDefault="00510CD3" w:rsidP="00510CD3">
      <w:pPr>
        <w:spacing w:after="0" w:line="240" w:lineRule="auto"/>
        <w:ind w:left="426"/>
        <w:jc w:val="both"/>
        <w:rPr>
          <w:rFonts w:ascii="Times New Roman" w:eastAsia="Times New Roman" w:hAnsi="Times New Roman" w:cs="Times New Roman"/>
          <w:sz w:val="28"/>
          <w:szCs w:val="28"/>
          <w:lang w:eastAsia="ru-RU"/>
        </w:rPr>
      </w:pPr>
    </w:p>
    <w:p w:rsidR="00510CD3" w:rsidRPr="00510CD3" w:rsidRDefault="00510CD3" w:rsidP="00510CD3">
      <w:pPr>
        <w:spacing w:after="0" w:line="240" w:lineRule="auto"/>
        <w:ind w:left="-360" w:right="-284"/>
        <w:jc w:val="center"/>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object w:dxaOrig="945" w:dyaOrig="1065">
          <v:shape id="_x0000_i1068" type="#_x0000_t75" style="width:47.25pt;height:53.25pt" o:ole="" fillcolor="window">
            <v:imagedata r:id="rId18" o:title=""/>
          </v:shape>
          <o:OLEObject Type="Embed" ProgID="Word.Picture.8" ShapeID="_x0000_i1068" DrawAspect="Content" ObjectID="_1748683160" r:id="rId61"/>
        </w:object>
      </w:r>
    </w:p>
    <w:p w:rsidR="00510CD3" w:rsidRPr="00510CD3" w:rsidRDefault="00510CD3" w:rsidP="00510CD3">
      <w:pPr>
        <w:spacing w:after="0" w:line="240" w:lineRule="auto"/>
        <w:jc w:val="center"/>
        <w:outlineLvl w:val="0"/>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У К Р А Ї Н А</w:t>
      </w:r>
    </w:p>
    <w:p w:rsidR="00510CD3" w:rsidRPr="00510CD3" w:rsidRDefault="00510CD3" w:rsidP="00510CD3">
      <w:pPr>
        <w:spacing w:after="0" w:line="240" w:lineRule="auto"/>
        <w:jc w:val="center"/>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510CD3" w:rsidRPr="00510CD3" w:rsidRDefault="00510CD3" w:rsidP="00510CD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510CD3">
        <w:rPr>
          <w:rFonts w:ascii="Times New Roman" w:eastAsia="Times New Roman" w:hAnsi="Times New Roman" w:cs="Times New Roman"/>
          <w:b/>
          <w:sz w:val="28"/>
          <w:szCs w:val="28"/>
          <w:lang w:eastAsia="ru-RU"/>
        </w:rPr>
        <w:t xml:space="preserve">-та  сесія   </w:t>
      </w:r>
      <w:r>
        <w:rPr>
          <w:rFonts w:ascii="Times New Roman" w:eastAsia="Times New Roman" w:hAnsi="Times New Roman" w:cs="Times New Roman"/>
          <w:b/>
          <w:sz w:val="28"/>
          <w:szCs w:val="28"/>
          <w:lang w:eastAsia="ru-RU"/>
        </w:rPr>
        <w:t>8</w:t>
      </w:r>
      <w:r w:rsidRPr="00510CD3">
        <w:rPr>
          <w:rFonts w:ascii="Times New Roman" w:eastAsia="Times New Roman" w:hAnsi="Times New Roman" w:cs="Times New Roman"/>
          <w:b/>
          <w:sz w:val="28"/>
          <w:szCs w:val="28"/>
          <w:lang w:eastAsia="ru-RU"/>
        </w:rPr>
        <w:t xml:space="preserve">-го скликання </w:t>
      </w:r>
    </w:p>
    <w:p w:rsidR="00510CD3" w:rsidRPr="00510CD3" w:rsidRDefault="00510CD3" w:rsidP="00510CD3">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510CD3">
        <w:rPr>
          <w:rFonts w:ascii="Times New Roman" w:eastAsia="Times New Roman" w:hAnsi="Times New Roman" w:cs="Times New Roman"/>
          <w:b/>
          <w:sz w:val="28"/>
          <w:szCs w:val="28"/>
          <w:lang w:eastAsia="ru-RU"/>
        </w:rPr>
        <w:t>Р І Ш Е Н Н Я</w:t>
      </w:r>
    </w:p>
    <w:p w:rsidR="00510CD3" w:rsidRPr="00510CD3" w:rsidRDefault="00510CD3" w:rsidP="00510CD3">
      <w:pPr>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 xml:space="preserve">від   11 травня  2023 року  № </w:t>
      </w:r>
      <w:r w:rsidR="00896B30">
        <w:rPr>
          <w:rFonts w:ascii="Times New Roman" w:eastAsia="Times New Roman" w:hAnsi="Times New Roman" w:cs="Times New Roman"/>
          <w:b/>
          <w:sz w:val="28"/>
          <w:szCs w:val="28"/>
          <w:lang w:eastAsia="ru-RU"/>
        </w:rPr>
        <w:t>1359</w:t>
      </w:r>
    </w:p>
    <w:p w:rsidR="00510CD3" w:rsidRPr="00510CD3" w:rsidRDefault="00510CD3" w:rsidP="00510CD3">
      <w:pPr>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с. Кам’янське</w:t>
      </w:r>
    </w:p>
    <w:p w:rsidR="00510CD3" w:rsidRPr="00510CD3" w:rsidRDefault="00510CD3" w:rsidP="00510CD3">
      <w:pPr>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 xml:space="preserve">Про </w:t>
      </w:r>
      <w:r w:rsidRPr="00510CD3">
        <w:rPr>
          <w:rFonts w:ascii="Times New Roman" w:eastAsia="Times New Roman" w:hAnsi="Times New Roman" w:cs="Times New Roman"/>
          <w:b/>
          <w:sz w:val="28"/>
          <w:szCs w:val="28"/>
          <w:lang w:eastAsia="ru-RU"/>
        </w:rPr>
        <w:tab/>
        <w:t>надання дозволу на розроблення</w:t>
      </w:r>
    </w:p>
    <w:p w:rsidR="00510CD3" w:rsidRPr="00510CD3" w:rsidRDefault="00510CD3" w:rsidP="00510CD3">
      <w:pPr>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технічної документації щодо інвентаризації</w:t>
      </w:r>
    </w:p>
    <w:p w:rsidR="00510CD3" w:rsidRPr="00510CD3" w:rsidRDefault="00510CD3" w:rsidP="00510CD3">
      <w:pPr>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 xml:space="preserve">земельної ділянки у комунальну власність </w:t>
      </w:r>
    </w:p>
    <w:p w:rsidR="00510CD3" w:rsidRPr="00510CD3" w:rsidRDefault="00510CD3" w:rsidP="00510CD3">
      <w:pPr>
        <w:spacing w:after="0" w:line="240" w:lineRule="auto"/>
        <w:rPr>
          <w:rFonts w:ascii="Times New Roman" w:eastAsia="Times New Roman" w:hAnsi="Times New Roman" w:cs="Times New Roman"/>
          <w:b/>
          <w:sz w:val="28"/>
          <w:szCs w:val="28"/>
          <w:shd w:val="clear" w:color="auto" w:fill="FFFFFF"/>
          <w:lang w:eastAsia="ru-RU"/>
        </w:rPr>
      </w:pPr>
      <w:r w:rsidRPr="00510CD3">
        <w:rPr>
          <w:rFonts w:ascii="Times New Roman" w:eastAsia="Times New Roman" w:hAnsi="Times New Roman" w:cs="Times New Roman"/>
          <w:b/>
          <w:sz w:val="28"/>
          <w:szCs w:val="28"/>
          <w:lang w:eastAsia="ru-RU"/>
        </w:rPr>
        <w:t xml:space="preserve">для </w:t>
      </w:r>
      <w:r w:rsidRPr="00510CD3">
        <w:rPr>
          <w:rFonts w:ascii="Times New Roman" w:eastAsia="Times New Roman" w:hAnsi="Times New Roman" w:cs="Times New Roman"/>
          <w:b/>
          <w:sz w:val="28"/>
          <w:szCs w:val="28"/>
          <w:shd w:val="clear" w:color="auto" w:fill="FFFFFF"/>
          <w:lang w:eastAsia="ru-RU"/>
        </w:rPr>
        <w:t xml:space="preserve">будівництва та обслуговування </w:t>
      </w:r>
    </w:p>
    <w:p w:rsidR="00510CD3" w:rsidRPr="00510CD3" w:rsidRDefault="00510CD3" w:rsidP="00510CD3">
      <w:pPr>
        <w:spacing w:after="0" w:line="240" w:lineRule="auto"/>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shd w:val="clear" w:color="auto" w:fill="FFFFFF"/>
          <w:lang w:eastAsia="ru-RU"/>
        </w:rPr>
        <w:t>будівель закладів освіти</w:t>
      </w: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 xml:space="preserve">                  </w:t>
      </w: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 xml:space="preserve">          Заслухавши інформацію сільського голови Станинця Михайла Михайловича та 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про надання дозволу на розробку Технічної документації документації із землеустрою щодо інвентаризації та  передачу земельної ділянки у комунальну власність</w:t>
      </w:r>
      <w:r w:rsidRPr="00510CD3">
        <w:rPr>
          <w:rFonts w:ascii="Times New Roman" w:eastAsia="Times New Roman" w:hAnsi="Times New Roman" w:cs="Times New Roman"/>
          <w:color w:val="212529"/>
          <w:sz w:val="28"/>
          <w:szCs w:val="28"/>
          <w:shd w:val="clear" w:color="auto" w:fill="FFFFFF"/>
          <w:lang w:eastAsia="ru-RU"/>
        </w:rPr>
        <w:t xml:space="preserve"> </w:t>
      </w:r>
      <w:r w:rsidRPr="00510CD3">
        <w:rPr>
          <w:rFonts w:ascii="Times New Roman" w:eastAsia="Times New Roman" w:hAnsi="Times New Roman" w:cs="Times New Roman"/>
          <w:sz w:val="28"/>
          <w:szCs w:val="28"/>
          <w:lang w:eastAsia="ru-RU"/>
        </w:rPr>
        <w:t xml:space="preserve">Кам’янської сільської ради, для </w:t>
      </w:r>
      <w:r w:rsidRPr="00510CD3">
        <w:rPr>
          <w:rFonts w:ascii="Times New Roman" w:eastAsia="Times New Roman" w:hAnsi="Times New Roman" w:cs="Times New Roman"/>
          <w:color w:val="212529"/>
          <w:sz w:val="28"/>
          <w:szCs w:val="28"/>
          <w:shd w:val="clear" w:color="auto" w:fill="FFFFFF"/>
          <w:lang w:eastAsia="ru-RU"/>
        </w:rPr>
        <w:t xml:space="preserve"> </w:t>
      </w:r>
      <w:r w:rsidRPr="00510CD3">
        <w:rPr>
          <w:rFonts w:ascii="Times New Roman" w:eastAsia="Times New Roman" w:hAnsi="Times New Roman" w:cs="Times New Roman"/>
          <w:sz w:val="28"/>
          <w:szCs w:val="28"/>
          <w:shd w:val="clear" w:color="auto" w:fill="FFFFFF"/>
          <w:lang w:eastAsia="ru-RU"/>
        </w:rPr>
        <w:t>будівництва та обслуговування будівель закладів освіти</w:t>
      </w:r>
      <w:r w:rsidRPr="00510CD3">
        <w:rPr>
          <w:rFonts w:ascii="Times New Roman" w:eastAsia="Times New Roman" w:hAnsi="Times New Roman" w:cs="Times New Roman"/>
          <w:sz w:val="28"/>
          <w:szCs w:val="28"/>
          <w:lang w:eastAsia="ru-RU"/>
        </w:rPr>
        <w:t xml:space="preserve"> (03.02) відповідно до ст..12, 117,122 Земельного кодексу України, ст.. 55 Закону України «Про землеустрій», розпорядження Кабінету Міністрів України від 31.01.2018 року № 60 «Питання передачі земельних ділянок сільськогосподарського призначення державної власності у комунальну власність об’єднаних територіальних громад»</w:t>
      </w:r>
      <w:r w:rsidR="003A0A73">
        <w:rPr>
          <w:rFonts w:ascii="Times New Roman" w:eastAsia="Times New Roman" w:hAnsi="Times New Roman" w:cs="Times New Roman"/>
          <w:sz w:val="28"/>
          <w:szCs w:val="28"/>
          <w:lang w:eastAsia="ru-RU"/>
        </w:rPr>
        <w:t>,</w:t>
      </w:r>
      <w:r w:rsidRPr="00510CD3">
        <w:rPr>
          <w:rFonts w:ascii="Times New Roman" w:eastAsia="Times New Roman" w:hAnsi="Times New Roman" w:cs="Times New Roman"/>
          <w:sz w:val="28"/>
          <w:szCs w:val="28"/>
          <w:lang w:eastAsia="ru-RU"/>
        </w:rPr>
        <w:t xml:space="preserve"> керуючись статтями 26,</w:t>
      </w:r>
      <w:r w:rsidR="003A0A73">
        <w:rPr>
          <w:rFonts w:ascii="Times New Roman" w:eastAsia="Times New Roman" w:hAnsi="Times New Roman" w:cs="Times New Roman"/>
          <w:sz w:val="28"/>
          <w:szCs w:val="28"/>
          <w:lang w:eastAsia="ru-RU"/>
        </w:rPr>
        <w:t xml:space="preserve"> </w:t>
      </w:r>
      <w:r w:rsidRPr="00510CD3">
        <w:rPr>
          <w:rFonts w:ascii="Times New Roman" w:eastAsia="Times New Roman" w:hAnsi="Times New Roman" w:cs="Times New Roman"/>
          <w:sz w:val="28"/>
          <w:szCs w:val="28"/>
          <w:lang w:eastAsia="ru-RU"/>
        </w:rPr>
        <w:t>33, 59  Закону України «Про місцеве са</w:t>
      </w:r>
      <w:r>
        <w:rPr>
          <w:rFonts w:ascii="Times New Roman" w:eastAsia="Times New Roman" w:hAnsi="Times New Roman" w:cs="Times New Roman"/>
          <w:sz w:val="28"/>
          <w:szCs w:val="28"/>
          <w:lang w:eastAsia="ru-RU"/>
        </w:rPr>
        <w:t>мов</w:t>
      </w:r>
      <w:r w:rsidR="003A0A73">
        <w:rPr>
          <w:rFonts w:ascii="Times New Roman" w:eastAsia="Times New Roman" w:hAnsi="Times New Roman" w:cs="Times New Roman"/>
          <w:sz w:val="28"/>
          <w:szCs w:val="28"/>
          <w:lang w:eastAsia="ru-RU"/>
        </w:rPr>
        <w:t>рядування в Україні</w:t>
      </w:r>
      <w:r>
        <w:rPr>
          <w:rFonts w:ascii="Times New Roman" w:eastAsia="Times New Roman" w:hAnsi="Times New Roman" w:cs="Times New Roman"/>
          <w:sz w:val="28"/>
          <w:szCs w:val="28"/>
          <w:lang w:eastAsia="ru-RU"/>
        </w:rPr>
        <w:t xml:space="preserve"> ,  сільська рада</w:t>
      </w:r>
      <w:r w:rsidRPr="00510CD3">
        <w:rPr>
          <w:rFonts w:ascii="Times New Roman" w:eastAsia="Times New Roman" w:hAnsi="Times New Roman" w:cs="Times New Roman"/>
          <w:sz w:val="28"/>
          <w:szCs w:val="28"/>
          <w:lang w:eastAsia="ru-RU"/>
        </w:rPr>
        <w:t xml:space="preserve">                                </w:t>
      </w:r>
    </w:p>
    <w:p w:rsidR="00510CD3" w:rsidRPr="00510CD3" w:rsidRDefault="00510CD3" w:rsidP="00510CD3">
      <w:pPr>
        <w:spacing w:after="0" w:line="240" w:lineRule="auto"/>
        <w:jc w:val="center"/>
        <w:rPr>
          <w:rFonts w:ascii="Times New Roman" w:eastAsia="Times New Roman" w:hAnsi="Times New Roman" w:cs="Times New Roman"/>
          <w:sz w:val="28"/>
          <w:szCs w:val="28"/>
          <w:lang w:eastAsia="ru-RU"/>
        </w:rPr>
      </w:pPr>
      <w:r w:rsidRPr="00510CD3">
        <w:rPr>
          <w:rFonts w:ascii="Times New Roman" w:eastAsia="Times New Roman" w:hAnsi="Times New Roman" w:cs="Times New Roman"/>
          <w:b/>
          <w:bCs/>
          <w:sz w:val="28"/>
          <w:szCs w:val="28"/>
          <w:lang w:eastAsia="ru-RU"/>
        </w:rPr>
        <w:t>ВИРІШИЛА:</w:t>
      </w: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 xml:space="preserve">            1. Надати   дозвіл на розроблення технічної документації із землеустрою щодо інвентаризації земельної ділянки комунальної власності Кам’янській сільській раді за цільовим призначенням для  </w:t>
      </w:r>
      <w:r w:rsidRPr="00510CD3">
        <w:rPr>
          <w:rFonts w:ascii="Times New Roman" w:eastAsia="Times New Roman" w:hAnsi="Times New Roman" w:cs="Times New Roman"/>
          <w:sz w:val="28"/>
          <w:szCs w:val="28"/>
          <w:shd w:val="clear" w:color="auto" w:fill="FFFFFF"/>
          <w:lang w:eastAsia="ru-RU"/>
        </w:rPr>
        <w:t>будівництва та обслуговування будівель закладів освіти</w:t>
      </w:r>
      <w:r w:rsidRPr="00510CD3">
        <w:rPr>
          <w:rFonts w:ascii="Times New Roman" w:eastAsia="Times New Roman" w:hAnsi="Times New Roman" w:cs="Times New Roman"/>
          <w:sz w:val="28"/>
          <w:szCs w:val="28"/>
          <w:lang w:eastAsia="ru-RU"/>
        </w:rPr>
        <w:t xml:space="preserve">  (03.02)</w:t>
      </w:r>
      <w:r w:rsidRPr="00510CD3">
        <w:rPr>
          <w:rFonts w:ascii="Times New Roman" w:eastAsia="Times New Roman" w:hAnsi="Times New Roman" w:cs="Times New Roman"/>
          <w:b/>
          <w:sz w:val="28"/>
          <w:szCs w:val="28"/>
          <w:lang w:eastAsia="ru-RU"/>
        </w:rPr>
        <w:t>,</w:t>
      </w:r>
      <w:r w:rsidRPr="00510CD3">
        <w:rPr>
          <w:rFonts w:ascii="Times New Roman" w:eastAsia="Times New Roman" w:hAnsi="Times New Roman" w:cs="Times New Roman"/>
          <w:sz w:val="28"/>
          <w:szCs w:val="28"/>
          <w:lang w:eastAsia="ru-RU"/>
        </w:rPr>
        <w:t xml:space="preserve">  що знаходиться в с. Сільце вул. Виноградна №17а,  Берегівського району, орієнтовною площею 1,50 га. в межах населеного пункту. </w:t>
      </w: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 xml:space="preserve">          2. Замовити розроблення технічної документації із землеустрою щодо інвентаризації земельної ділянки.</w:t>
      </w: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r w:rsidRPr="00510CD3">
        <w:rPr>
          <w:rFonts w:ascii="Times New Roman" w:eastAsia="Times New Roman" w:hAnsi="Times New Roman" w:cs="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10CD3" w:rsidRPr="00510CD3" w:rsidRDefault="00510CD3" w:rsidP="00510CD3">
      <w:pPr>
        <w:spacing w:after="0" w:line="240" w:lineRule="auto"/>
        <w:jc w:val="both"/>
        <w:rPr>
          <w:rFonts w:ascii="Times New Roman" w:eastAsia="Times New Roman" w:hAnsi="Times New Roman" w:cs="Times New Roman"/>
          <w:sz w:val="28"/>
          <w:szCs w:val="28"/>
          <w:lang w:eastAsia="ru-RU"/>
        </w:rPr>
      </w:pPr>
    </w:p>
    <w:p w:rsidR="00510CD3" w:rsidRDefault="00510CD3" w:rsidP="00510CD3">
      <w:pPr>
        <w:spacing w:after="0" w:line="240" w:lineRule="auto"/>
        <w:jc w:val="both"/>
        <w:rPr>
          <w:rFonts w:ascii="Times New Roman" w:eastAsia="Times New Roman" w:hAnsi="Times New Roman" w:cs="Times New Roman"/>
          <w:b/>
          <w:sz w:val="28"/>
          <w:szCs w:val="28"/>
          <w:lang w:eastAsia="ru-RU"/>
        </w:rPr>
      </w:pPr>
      <w:r w:rsidRPr="00510CD3">
        <w:rPr>
          <w:rFonts w:ascii="Times New Roman" w:eastAsia="Times New Roman" w:hAnsi="Times New Roman" w:cs="Times New Roman"/>
          <w:b/>
          <w:sz w:val="28"/>
          <w:szCs w:val="28"/>
          <w:lang w:eastAsia="ru-RU"/>
        </w:rPr>
        <w:t>Сільський  голова                                                      Михайло СТАНИНЕЦЬ</w:t>
      </w:r>
    </w:p>
    <w:p w:rsidR="00BD51A2" w:rsidRDefault="00BD51A2" w:rsidP="00510CD3">
      <w:pPr>
        <w:spacing w:after="0" w:line="240" w:lineRule="auto"/>
        <w:jc w:val="both"/>
        <w:rPr>
          <w:rFonts w:ascii="Times New Roman" w:eastAsia="Times New Roman" w:hAnsi="Times New Roman" w:cs="Times New Roman"/>
          <w:b/>
          <w:sz w:val="28"/>
          <w:szCs w:val="28"/>
          <w:lang w:eastAsia="ru-RU"/>
        </w:rPr>
      </w:pPr>
    </w:p>
    <w:p w:rsidR="00BD51A2" w:rsidRDefault="00BD51A2" w:rsidP="00510CD3">
      <w:pPr>
        <w:spacing w:after="0" w:line="240" w:lineRule="auto"/>
        <w:jc w:val="both"/>
        <w:rPr>
          <w:rFonts w:ascii="Times New Roman" w:eastAsia="Times New Roman" w:hAnsi="Times New Roman" w:cs="Times New Roman"/>
          <w:b/>
          <w:sz w:val="28"/>
          <w:szCs w:val="28"/>
          <w:lang w:eastAsia="ru-RU"/>
        </w:rPr>
      </w:pPr>
    </w:p>
    <w:p w:rsidR="00BD51A2" w:rsidRPr="00BD51A2" w:rsidRDefault="00BD51A2" w:rsidP="00BD51A2">
      <w:pPr>
        <w:spacing w:after="0" w:line="240" w:lineRule="auto"/>
        <w:ind w:right="-284"/>
        <w:jc w:val="center"/>
        <w:rPr>
          <w:rFonts w:ascii="Times New Roman" w:eastAsia="Times New Roman" w:hAnsi="Times New Roman" w:cs="Times New Roman"/>
          <w:sz w:val="28"/>
          <w:szCs w:val="28"/>
          <w:lang w:eastAsia="ru-RU"/>
        </w:rPr>
      </w:pPr>
      <w:r w:rsidRPr="00BD51A2">
        <w:rPr>
          <w:rFonts w:ascii="Times New Roman" w:eastAsia="Times New Roman" w:hAnsi="Times New Roman" w:cs="Times New Roman"/>
          <w:sz w:val="28"/>
          <w:szCs w:val="28"/>
          <w:lang w:eastAsia="ru-RU"/>
        </w:rPr>
        <w:object w:dxaOrig="1141" w:dyaOrig="1261">
          <v:shape id="_x0000_i1069" type="#_x0000_t75" style="width:48pt;height:51.75pt" o:ole="" fillcolor="window">
            <v:imagedata r:id="rId18" o:title=""/>
          </v:shape>
          <o:OLEObject Type="Embed" ProgID="Word.Picture.8" ShapeID="_x0000_i1069" DrawAspect="Content" ObjectID="_1748683161" r:id="rId62"/>
        </w:object>
      </w:r>
    </w:p>
    <w:p w:rsidR="00BD51A2" w:rsidRPr="00BD51A2" w:rsidRDefault="00BD51A2" w:rsidP="00BD51A2">
      <w:pPr>
        <w:spacing w:after="0" w:line="240" w:lineRule="auto"/>
        <w:jc w:val="center"/>
        <w:outlineLvl w:val="0"/>
        <w:rPr>
          <w:rFonts w:ascii="Times New Roman" w:eastAsia="Times New Roman" w:hAnsi="Times New Roman" w:cs="Times New Roman"/>
          <w:b/>
          <w:sz w:val="28"/>
          <w:szCs w:val="28"/>
          <w:lang w:eastAsia="ru-RU"/>
        </w:rPr>
      </w:pPr>
      <w:r w:rsidRPr="00BD51A2">
        <w:rPr>
          <w:rFonts w:ascii="Times New Roman" w:eastAsia="Times New Roman" w:hAnsi="Times New Roman" w:cs="Times New Roman"/>
          <w:b/>
          <w:sz w:val="28"/>
          <w:szCs w:val="28"/>
          <w:lang w:eastAsia="ru-RU"/>
        </w:rPr>
        <w:t>У К Р А Ї Н А</w:t>
      </w:r>
    </w:p>
    <w:p w:rsidR="00BD51A2" w:rsidRPr="00BD51A2" w:rsidRDefault="00BD51A2" w:rsidP="00BD51A2">
      <w:pPr>
        <w:spacing w:after="0" w:line="240" w:lineRule="auto"/>
        <w:jc w:val="center"/>
        <w:rPr>
          <w:rFonts w:ascii="Times New Roman" w:eastAsia="Times New Roman" w:hAnsi="Times New Roman" w:cs="Times New Roman"/>
          <w:b/>
          <w:sz w:val="28"/>
          <w:szCs w:val="28"/>
          <w:lang w:eastAsia="ru-RU"/>
        </w:rPr>
      </w:pPr>
      <w:r w:rsidRPr="00BD51A2">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BD51A2" w:rsidRPr="00BD51A2" w:rsidRDefault="00BD51A2" w:rsidP="00BD51A2">
      <w:pPr>
        <w:spacing w:after="0" w:line="240" w:lineRule="auto"/>
        <w:jc w:val="center"/>
        <w:rPr>
          <w:rFonts w:ascii="Times New Roman" w:eastAsia="Times New Roman" w:hAnsi="Times New Roman" w:cs="Times New Roman"/>
          <w:b/>
          <w:sz w:val="28"/>
          <w:szCs w:val="28"/>
          <w:lang w:eastAsia="ru-RU"/>
        </w:rPr>
      </w:pPr>
      <w:r w:rsidRPr="00BD51A2">
        <w:rPr>
          <w:rFonts w:ascii="Times New Roman" w:eastAsia="Times New Roman" w:hAnsi="Times New Roman" w:cs="Times New Roman"/>
          <w:b/>
          <w:sz w:val="28"/>
          <w:szCs w:val="28"/>
          <w:lang w:eastAsia="ru-RU"/>
        </w:rPr>
        <w:t xml:space="preserve">20 -та  сесія   8-го скликання </w:t>
      </w:r>
    </w:p>
    <w:p w:rsidR="00BD51A2" w:rsidRPr="00BD51A2" w:rsidRDefault="00BD51A2" w:rsidP="00BD51A2">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BD51A2">
        <w:rPr>
          <w:rFonts w:ascii="Times New Roman" w:eastAsia="Times New Roman" w:hAnsi="Times New Roman" w:cs="Times New Roman"/>
          <w:b/>
          <w:sz w:val="28"/>
          <w:szCs w:val="28"/>
          <w:lang w:eastAsia="ru-RU"/>
        </w:rPr>
        <w:t>Р І Ш Е Н Н Я</w:t>
      </w:r>
    </w:p>
    <w:p w:rsidR="00BD51A2" w:rsidRPr="00BD51A2" w:rsidRDefault="00BD51A2" w:rsidP="00BD51A2">
      <w:pPr>
        <w:spacing w:after="0" w:line="240" w:lineRule="auto"/>
        <w:rPr>
          <w:rFonts w:ascii="Times New Roman" w:eastAsia="Times New Roman" w:hAnsi="Times New Roman" w:cs="Times New Roman"/>
          <w:b/>
          <w:sz w:val="28"/>
          <w:szCs w:val="28"/>
          <w:lang w:eastAsia="ru-RU"/>
        </w:rPr>
      </w:pPr>
      <w:r w:rsidRPr="00BD51A2">
        <w:rPr>
          <w:rFonts w:ascii="Times New Roman" w:eastAsia="Times New Roman" w:hAnsi="Times New Roman" w:cs="Times New Roman"/>
          <w:b/>
          <w:sz w:val="28"/>
          <w:szCs w:val="28"/>
          <w:lang w:eastAsia="ru-RU"/>
        </w:rPr>
        <w:t>ві</w:t>
      </w:r>
      <w:r>
        <w:rPr>
          <w:rFonts w:ascii="Times New Roman" w:eastAsia="Times New Roman" w:hAnsi="Times New Roman" w:cs="Times New Roman"/>
          <w:b/>
          <w:sz w:val="28"/>
          <w:szCs w:val="28"/>
          <w:lang w:eastAsia="ru-RU"/>
        </w:rPr>
        <w:t xml:space="preserve">д   11 травня 2023 </w:t>
      </w:r>
      <w:r w:rsidR="00896B30">
        <w:rPr>
          <w:rFonts w:ascii="Times New Roman" w:eastAsia="Times New Roman" w:hAnsi="Times New Roman" w:cs="Times New Roman"/>
          <w:b/>
          <w:sz w:val="28"/>
          <w:szCs w:val="28"/>
          <w:lang w:eastAsia="ru-RU"/>
        </w:rPr>
        <w:t>року  №  1360</w:t>
      </w:r>
    </w:p>
    <w:p w:rsidR="00BD51A2" w:rsidRPr="00BD51A2" w:rsidRDefault="00BD51A2" w:rsidP="00BD51A2">
      <w:pPr>
        <w:spacing w:after="0" w:line="240" w:lineRule="auto"/>
        <w:rPr>
          <w:rFonts w:ascii="Times New Roman" w:eastAsia="Times New Roman" w:hAnsi="Times New Roman" w:cs="Times New Roman"/>
          <w:b/>
          <w:sz w:val="28"/>
          <w:szCs w:val="28"/>
          <w:lang w:eastAsia="ru-RU"/>
        </w:rPr>
      </w:pPr>
      <w:r w:rsidRPr="00BD51A2">
        <w:rPr>
          <w:rFonts w:ascii="Times New Roman" w:eastAsia="Times New Roman" w:hAnsi="Times New Roman" w:cs="Times New Roman"/>
          <w:b/>
          <w:sz w:val="28"/>
          <w:szCs w:val="28"/>
          <w:lang w:eastAsia="ru-RU"/>
        </w:rPr>
        <w:t>с. Кам’янське</w:t>
      </w:r>
    </w:p>
    <w:p w:rsidR="00BD51A2" w:rsidRPr="00BD51A2" w:rsidRDefault="00BD51A2" w:rsidP="00BD51A2">
      <w:pPr>
        <w:spacing w:after="0" w:line="240" w:lineRule="auto"/>
        <w:jc w:val="both"/>
        <w:rPr>
          <w:rFonts w:ascii="Times New Roman" w:eastAsia="Times New Roman" w:hAnsi="Times New Roman" w:cs="Times New Roman"/>
          <w:b/>
          <w:sz w:val="28"/>
          <w:szCs w:val="28"/>
          <w:lang w:eastAsia="ru-RU"/>
        </w:rPr>
      </w:pPr>
      <w:r w:rsidRPr="00BD51A2">
        <w:rPr>
          <w:rFonts w:ascii="Times New Roman" w:eastAsia="Times New Roman" w:hAnsi="Times New Roman" w:cs="Times New Roman"/>
          <w:b/>
          <w:bCs/>
          <w:sz w:val="28"/>
          <w:szCs w:val="28"/>
          <w:lang w:eastAsia="ru-RU"/>
        </w:rPr>
        <w:t xml:space="preserve">Про </w:t>
      </w:r>
      <w:r w:rsidRPr="00BD51A2">
        <w:rPr>
          <w:rFonts w:ascii="Times New Roman" w:eastAsia="Times New Roman" w:hAnsi="Times New Roman" w:cs="Times New Roman"/>
          <w:b/>
          <w:sz w:val="28"/>
          <w:szCs w:val="28"/>
          <w:lang w:eastAsia="ru-RU"/>
        </w:rPr>
        <w:t>затвердження проекту землеустрою щодо відведення земельної ділянки, цільове призначення якої змінюється із земель для будівництва та обслуговування інших будівель громадської забудови у землі для ведення особ</w:t>
      </w:r>
      <w:r>
        <w:rPr>
          <w:rFonts w:ascii="Times New Roman" w:eastAsia="Times New Roman" w:hAnsi="Times New Roman" w:cs="Times New Roman"/>
          <w:b/>
          <w:sz w:val="28"/>
          <w:szCs w:val="28"/>
          <w:lang w:eastAsia="ru-RU"/>
        </w:rPr>
        <w:t>истого селянського господарства комунальної власності сільської ради</w:t>
      </w:r>
    </w:p>
    <w:p w:rsidR="00BD51A2" w:rsidRPr="00BD51A2" w:rsidRDefault="00BD51A2" w:rsidP="00BD51A2">
      <w:pPr>
        <w:spacing w:after="0" w:line="240" w:lineRule="auto"/>
        <w:jc w:val="both"/>
        <w:rPr>
          <w:rFonts w:ascii="Times New Roman" w:eastAsia="Times New Roman" w:hAnsi="Times New Roman" w:cs="Times New Roman"/>
          <w:b/>
          <w:sz w:val="28"/>
          <w:szCs w:val="28"/>
          <w:lang w:eastAsia="ru-RU"/>
        </w:rPr>
      </w:pPr>
    </w:p>
    <w:p w:rsidR="00BD51A2" w:rsidRPr="00BD51A2" w:rsidRDefault="00BD51A2" w:rsidP="00BD51A2">
      <w:pPr>
        <w:spacing w:after="0" w:line="240" w:lineRule="auto"/>
        <w:jc w:val="both"/>
        <w:rPr>
          <w:rFonts w:ascii="Times New Roman" w:eastAsia="Times New Roman" w:hAnsi="Times New Roman" w:cs="Times New Roman"/>
          <w:b/>
          <w:sz w:val="16"/>
          <w:szCs w:val="16"/>
          <w:lang w:eastAsia="ru-RU"/>
        </w:rPr>
      </w:pPr>
      <w:r w:rsidRPr="00BD51A2">
        <w:rPr>
          <w:rFonts w:ascii="Times New Roman" w:eastAsia="Times New Roman" w:hAnsi="Times New Roman" w:cs="Times New Roman"/>
          <w:b/>
          <w:sz w:val="28"/>
          <w:szCs w:val="28"/>
          <w:lang w:eastAsia="ru-RU"/>
        </w:rPr>
        <w:t xml:space="preserve">          </w:t>
      </w:r>
    </w:p>
    <w:p w:rsidR="00BD51A2" w:rsidRPr="00BD51A2" w:rsidRDefault="00BD51A2" w:rsidP="00BD51A2">
      <w:pPr>
        <w:spacing w:after="0" w:line="240" w:lineRule="auto"/>
        <w:jc w:val="both"/>
        <w:rPr>
          <w:rFonts w:ascii="Times New Roman" w:eastAsia="Times New Roman" w:hAnsi="Times New Roman" w:cs="Times New Roman"/>
          <w:sz w:val="26"/>
          <w:szCs w:val="26"/>
          <w:lang w:eastAsia="ru-RU"/>
        </w:rPr>
      </w:pPr>
      <w:r w:rsidRPr="00BD51A2">
        <w:rPr>
          <w:rFonts w:ascii="Times New Roman" w:eastAsia="Times New Roman" w:hAnsi="Times New Roman" w:cs="Times New Roman"/>
          <w:sz w:val="26"/>
          <w:szCs w:val="26"/>
          <w:lang w:eastAsia="ru-RU"/>
        </w:rPr>
        <w:t xml:space="preserve">            Розглянувши  проект землеустрою щодо відведення земельної ділянки,</w:t>
      </w:r>
      <w:r w:rsidRPr="00BD51A2">
        <w:rPr>
          <w:rFonts w:ascii="Times New Roman" w:eastAsia="Times New Roman" w:hAnsi="Times New Roman" w:cs="Times New Roman"/>
          <w:b/>
          <w:sz w:val="26"/>
          <w:szCs w:val="26"/>
          <w:lang w:eastAsia="ru-RU"/>
        </w:rPr>
        <w:t xml:space="preserve"> </w:t>
      </w:r>
      <w:r w:rsidRPr="00BD51A2">
        <w:rPr>
          <w:rFonts w:ascii="Times New Roman" w:eastAsia="Times New Roman" w:hAnsi="Times New Roman" w:cs="Times New Roman"/>
          <w:sz w:val="26"/>
          <w:szCs w:val="26"/>
          <w:lang w:eastAsia="ru-RU"/>
        </w:rPr>
        <w:t>цільове призначення якої змінюється із земель для будівництва та обслуговування інших будівель громадської забудови у землі для ведення особистого селянського господарства</w:t>
      </w:r>
      <w:r w:rsidR="00A010FD">
        <w:rPr>
          <w:rFonts w:ascii="Times New Roman" w:eastAsia="Times New Roman" w:hAnsi="Times New Roman" w:cs="Times New Roman"/>
          <w:sz w:val="26"/>
          <w:szCs w:val="26"/>
          <w:lang w:eastAsia="ru-RU"/>
        </w:rPr>
        <w:t>,</w:t>
      </w:r>
      <w:r w:rsidRPr="00BD51A2">
        <w:rPr>
          <w:rFonts w:ascii="Times New Roman" w:eastAsia="Times New Roman" w:hAnsi="Times New Roman" w:cs="Times New Roman"/>
          <w:sz w:val="26"/>
          <w:szCs w:val="26"/>
          <w:lang w:eastAsia="ru-RU"/>
        </w:rPr>
        <w:t xml:space="preserve"> керуючись ст. ст. 12, 20, 122, 186 Земельного кодексу України, ст. 26</w:t>
      </w:r>
      <w:r w:rsidR="00A010FD">
        <w:rPr>
          <w:rFonts w:ascii="Times New Roman" w:eastAsia="Times New Roman" w:hAnsi="Times New Roman" w:cs="Times New Roman"/>
          <w:sz w:val="26"/>
          <w:szCs w:val="26"/>
          <w:lang w:eastAsia="ru-RU"/>
        </w:rPr>
        <w:t>,33,59</w:t>
      </w:r>
      <w:r w:rsidR="000901CA">
        <w:rPr>
          <w:rFonts w:ascii="Times New Roman" w:eastAsia="Times New Roman" w:hAnsi="Times New Roman" w:cs="Times New Roman"/>
          <w:sz w:val="26"/>
          <w:szCs w:val="26"/>
          <w:lang w:eastAsia="ru-RU"/>
        </w:rPr>
        <w:t xml:space="preserve"> </w:t>
      </w:r>
      <w:r w:rsidRPr="00BD51A2">
        <w:rPr>
          <w:rFonts w:ascii="Times New Roman" w:eastAsia="Times New Roman" w:hAnsi="Times New Roman" w:cs="Times New Roman"/>
          <w:sz w:val="26"/>
          <w:szCs w:val="26"/>
          <w:lang w:eastAsia="ru-RU"/>
        </w:rPr>
        <w:t xml:space="preserve"> Закону України «Про місцеве самоврядування в Україні», ст. 50  Закону України «Про землеустрій», Законом України «Про Державний земельний кадастр», сільська  рада </w:t>
      </w:r>
    </w:p>
    <w:p w:rsidR="00BD51A2" w:rsidRPr="00BD51A2" w:rsidRDefault="00BD51A2" w:rsidP="00BD51A2">
      <w:pPr>
        <w:spacing w:after="0" w:line="240" w:lineRule="auto"/>
        <w:jc w:val="both"/>
        <w:rPr>
          <w:rFonts w:ascii="Times New Roman" w:eastAsia="Times New Roman" w:hAnsi="Times New Roman" w:cs="Times New Roman"/>
          <w:b/>
          <w:sz w:val="26"/>
          <w:szCs w:val="26"/>
          <w:lang w:eastAsia="ru-RU"/>
        </w:rPr>
      </w:pPr>
    </w:p>
    <w:p w:rsidR="00BD51A2" w:rsidRPr="00BD51A2" w:rsidRDefault="00BD51A2" w:rsidP="00BD51A2">
      <w:pPr>
        <w:spacing w:after="0" w:line="240" w:lineRule="auto"/>
        <w:jc w:val="center"/>
        <w:rPr>
          <w:rFonts w:ascii="Times New Roman" w:eastAsia="Times New Roman" w:hAnsi="Times New Roman" w:cs="Times New Roman"/>
          <w:b/>
          <w:sz w:val="26"/>
          <w:szCs w:val="26"/>
          <w:lang w:eastAsia="ru-RU"/>
        </w:rPr>
      </w:pPr>
      <w:r w:rsidRPr="00BD51A2">
        <w:rPr>
          <w:rFonts w:ascii="Times New Roman" w:eastAsia="Times New Roman" w:hAnsi="Times New Roman" w:cs="Times New Roman"/>
          <w:b/>
          <w:sz w:val="26"/>
          <w:szCs w:val="26"/>
          <w:lang w:eastAsia="ru-RU"/>
        </w:rPr>
        <w:t>ВИРІШИЛА:</w:t>
      </w:r>
    </w:p>
    <w:p w:rsidR="00BD51A2" w:rsidRPr="00BD51A2" w:rsidRDefault="00BD51A2" w:rsidP="00BD51A2">
      <w:pPr>
        <w:spacing w:after="0" w:line="240" w:lineRule="auto"/>
        <w:jc w:val="center"/>
        <w:rPr>
          <w:rFonts w:ascii="Times New Roman" w:eastAsia="Times New Roman" w:hAnsi="Times New Roman" w:cs="Times New Roman"/>
          <w:b/>
          <w:sz w:val="26"/>
          <w:szCs w:val="26"/>
          <w:lang w:eastAsia="ru-RU"/>
        </w:rPr>
      </w:pPr>
    </w:p>
    <w:p w:rsidR="00BD51A2" w:rsidRPr="00BD51A2" w:rsidRDefault="00BD51A2" w:rsidP="00BD51A2">
      <w:pPr>
        <w:spacing w:after="0" w:line="240" w:lineRule="auto"/>
        <w:jc w:val="both"/>
        <w:rPr>
          <w:rFonts w:ascii="Times New Roman" w:eastAsia="Times New Roman" w:hAnsi="Times New Roman" w:cs="Times New Roman"/>
          <w:sz w:val="26"/>
          <w:szCs w:val="26"/>
          <w:lang w:eastAsia="ru-RU"/>
        </w:rPr>
      </w:pPr>
      <w:r w:rsidRPr="00BD51A2">
        <w:rPr>
          <w:rFonts w:ascii="Times New Roman" w:eastAsia="Times New Roman" w:hAnsi="Times New Roman" w:cs="Times New Roman"/>
          <w:sz w:val="26"/>
          <w:szCs w:val="26"/>
          <w:lang w:eastAsia="ru-RU"/>
        </w:rPr>
        <w:t xml:space="preserve">     </w:t>
      </w:r>
      <w:r w:rsidR="000901CA">
        <w:rPr>
          <w:rFonts w:ascii="Times New Roman" w:eastAsia="Times New Roman" w:hAnsi="Times New Roman" w:cs="Times New Roman"/>
          <w:sz w:val="26"/>
          <w:szCs w:val="26"/>
          <w:lang w:eastAsia="ru-RU"/>
        </w:rPr>
        <w:tab/>
      </w:r>
      <w:r w:rsidRPr="00BD51A2">
        <w:rPr>
          <w:rFonts w:ascii="Times New Roman" w:eastAsia="Times New Roman" w:hAnsi="Times New Roman" w:cs="Times New Roman"/>
          <w:sz w:val="26"/>
          <w:szCs w:val="26"/>
          <w:lang w:eastAsia="ru-RU"/>
        </w:rPr>
        <w:t xml:space="preserve">  1. Затвердити проект землеустрою щодо відведення земельної ділянки цільове призначення якої змінюється із земель для будівництва та обслуговування інших будівель громадської забудови у землі для ведення особистого селянського господарства</w:t>
      </w:r>
      <w:r w:rsidR="000901CA">
        <w:rPr>
          <w:rFonts w:ascii="Times New Roman" w:eastAsia="Times New Roman" w:hAnsi="Times New Roman" w:cs="Times New Roman"/>
          <w:sz w:val="26"/>
          <w:szCs w:val="26"/>
          <w:lang w:eastAsia="ru-RU"/>
        </w:rPr>
        <w:t xml:space="preserve"> комунальної власності</w:t>
      </w:r>
      <w:r w:rsidRPr="00BD51A2">
        <w:rPr>
          <w:rFonts w:ascii="Times New Roman" w:eastAsia="Times New Roman" w:hAnsi="Times New Roman" w:cs="Times New Roman"/>
          <w:b/>
          <w:sz w:val="26"/>
          <w:szCs w:val="26"/>
          <w:lang w:eastAsia="ru-RU"/>
        </w:rPr>
        <w:t xml:space="preserve"> </w:t>
      </w:r>
      <w:r w:rsidR="000901CA">
        <w:rPr>
          <w:rFonts w:ascii="Times New Roman" w:eastAsia="Times New Roman" w:hAnsi="Times New Roman" w:cs="Times New Roman"/>
          <w:sz w:val="26"/>
          <w:szCs w:val="26"/>
          <w:lang w:eastAsia="ru-RU"/>
        </w:rPr>
        <w:t xml:space="preserve">сільської ради, яка знаходиться  в </w:t>
      </w:r>
      <w:r w:rsidRPr="00BD51A2">
        <w:rPr>
          <w:rFonts w:ascii="Times New Roman" w:eastAsia="Times New Roman" w:hAnsi="Times New Roman" w:cs="Times New Roman"/>
          <w:sz w:val="26"/>
          <w:szCs w:val="26"/>
          <w:lang w:eastAsia="ru-RU"/>
        </w:rPr>
        <w:t>с.Кам’янське в</w:t>
      </w:r>
      <w:r w:rsidR="000901CA">
        <w:rPr>
          <w:rFonts w:ascii="Times New Roman" w:eastAsia="Times New Roman" w:hAnsi="Times New Roman" w:cs="Times New Roman"/>
          <w:sz w:val="26"/>
          <w:szCs w:val="26"/>
          <w:lang w:eastAsia="ru-RU"/>
        </w:rPr>
        <w:t xml:space="preserve">ул. Мукачіська,б/н </w:t>
      </w:r>
      <w:r w:rsidRPr="00BD51A2">
        <w:rPr>
          <w:rFonts w:ascii="Times New Roman" w:eastAsia="Times New Roman" w:hAnsi="Times New Roman" w:cs="Times New Roman"/>
          <w:sz w:val="26"/>
          <w:szCs w:val="26"/>
          <w:lang w:eastAsia="ru-RU"/>
        </w:rPr>
        <w:t xml:space="preserve">  межах населеного пункту</w:t>
      </w:r>
      <w:r w:rsidR="000901CA">
        <w:rPr>
          <w:rFonts w:ascii="Times New Roman" w:eastAsia="Times New Roman" w:hAnsi="Times New Roman" w:cs="Times New Roman"/>
          <w:sz w:val="26"/>
          <w:szCs w:val="26"/>
          <w:lang w:eastAsia="ru-RU"/>
        </w:rPr>
        <w:t>.</w:t>
      </w:r>
      <w:r w:rsidRPr="00BD51A2">
        <w:rPr>
          <w:rFonts w:ascii="Times New Roman" w:eastAsia="Times New Roman" w:hAnsi="Times New Roman" w:cs="Times New Roman"/>
          <w:sz w:val="26"/>
          <w:szCs w:val="26"/>
          <w:lang w:eastAsia="ru-RU"/>
        </w:rPr>
        <w:t xml:space="preserve"> </w:t>
      </w:r>
    </w:p>
    <w:p w:rsidR="00BD51A2" w:rsidRPr="00BD51A2" w:rsidRDefault="000901CA" w:rsidP="00BD51A2">
      <w:pPr>
        <w:tabs>
          <w:tab w:val="left" w:pos="851"/>
          <w:tab w:val="left" w:pos="993"/>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2. Кам’янській сільській раді змінити </w:t>
      </w:r>
      <w:r w:rsidR="00BD51A2" w:rsidRPr="00BD51A2">
        <w:rPr>
          <w:rFonts w:ascii="Times New Roman" w:eastAsia="Times New Roman" w:hAnsi="Times New Roman" w:cs="Times New Roman"/>
          <w:sz w:val="26"/>
          <w:szCs w:val="26"/>
          <w:lang w:eastAsia="ru-RU"/>
        </w:rPr>
        <w:t xml:space="preserve"> цільове призначення земельної ділянки площею </w:t>
      </w:r>
      <w:r w:rsidR="00BD51A2" w:rsidRPr="00BD51A2">
        <w:rPr>
          <w:rFonts w:ascii="Times New Roman" w:eastAsia="Times New Roman" w:hAnsi="Times New Roman" w:cs="Times New Roman"/>
          <w:sz w:val="26"/>
          <w:szCs w:val="26"/>
          <w:shd w:val="clear" w:color="auto" w:fill="FFFFFF"/>
          <w:lang w:eastAsia="ru-RU"/>
        </w:rPr>
        <w:t>0,2000</w:t>
      </w:r>
      <w:r w:rsidR="00BD51A2" w:rsidRPr="00BD51A2">
        <w:rPr>
          <w:rFonts w:ascii="Times New Roman" w:eastAsia="Times New Roman" w:hAnsi="Times New Roman" w:cs="Times New Roman"/>
          <w:sz w:val="26"/>
          <w:szCs w:val="26"/>
          <w:lang w:eastAsia="ru-RU"/>
        </w:rPr>
        <w:t xml:space="preserve"> га (кадастровий номер - 2121984800:06:001:0316) з </w:t>
      </w:r>
      <w:r>
        <w:rPr>
          <w:rFonts w:ascii="Times New Roman" w:eastAsia="Times New Roman" w:hAnsi="Times New Roman" w:cs="Times New Roman"/>
          <w:sz w:val="26"/>
          <w:szCs w:val="26"/>
          <w:lang w:eastAsia="ru-RU"/>
        </w:rPr>
        <w:t xml:space="preserve">земель </w:t>
      </w:r>
      <w:r w:rsidR="00BD51A2" w:rsidRPr="00BD51A2">
        <w:rPr>
          <w:rFonts w:ascii="Times New Roman" w:eastAsia="Times New Roman" w:hAnsi="Times New Roman" w:cs="Times New Roman"/>
          <w:sz w:val="26"/>
          <w:szCs w:val="26"/>
          <w:lang w:eastAsia="ru-RU"/>
        </w:rPr>
        <w:t xml:space="preserve">«для будівництва та обслуговування інших будівель громадської забудови» на </w:t>
      </w:r>
      <w:r>
        <w:rPr>
          <w:rFonts w:ascii="Times New Roman" w:eastAsia="Times New Roman" w:hAnsi="Times New Roman" w:cs="Times New Roman"/>
          <w:sz w:val="26"/>
          <w:szCs w:val="26"/>
          <w:lang w:eastAsia="ru-RU"/>
        </w:rPr>
        <w:t xml:space="preserve">землі </w:t>
      </w:r>
      <w:r w:rsidR="00BD51A2" w:rsidRPr="00BD51A2">
        <w:rPr>
          <w:rFonts w:ascii="Times New Roman" w:eastAsia="Times New Roman" w:hAnsi="Times New Roman" w:cs="Times New Roman"/>
          <w:sz w:val="26"/>
          <w:szCs w:val="26"/>
          <w:lang w:eastAsia="ru-RU"/>
        </w:rPr>
        <w:t>«для ведення особис</w:t>
      </w:r>
      <w:r>
        <w:rPr>
          <w:rFonts w:ascii="Times New Roman" w:eastAsia="Times New Roman" w:hAnsi="Times New Roman" w:cs="Times New Roman"/>
          <w:sz w:val="26"/>
          <w:szCs w:val="26"/>
          <w:lang w:eastAsia="ru-RU"/>
        </w:rPr>
        <w:t xml:space="preserve">того селянського господарства»  </w:t>
      </w:r>
      <w:r w:rsidR="00BD51A2" w:rsidRPr="00BD51A2">
        <w:rPr>
          <w:rFonts w:ascii="Times New Roman" w:eastAsia="Times New Roman" w:hAnsi="Times New Roman" w:cs="Times New Roman"/>
          <w:sz w:val="26"/>
          <w:szCs w:val="26"/>
          <w:lang w:eastAsia="ru-RU"/>
        </w:rPr>
        <w:t xml:space="preserve">яка розташована в межах населеного пункту </w:t>
      </w:r>
      <w:r>
        <w:rPr>
          <w:rFonts w:ascii="Times New Roman" w:eastAsia="Times New Roman" w:hAnsi="Times New Roman" w:cs="Times New Roman"/>
          <w:sz w:val="26"/>
          <w:szCs w:val="26"/>
          <w:lang w:eastAsia="ru-RU"/>
        </w:rPr>
        <w:t xml:space="preserve"> </w:t>
      </w:r>
      <w:r w:rsidR="00BD51A2" w:rsidRPr="00BD51A2">
        <w:rPr>
          <w:rFonts w:ascii="Times New Roman" w:eastAsia="Times New Roman" w:hAnsi="Times New Roman" w:cs="Times New Roman"/>
          <w:sz w:val="26"/>
          <w:szCs w:val="26"/>
          <w:lang w:eastAsia="ru-RU"/>
        </w:rPr>
        <w:t xml:space="preserve"> с.</w:t>
      </w:r>
      <w:r>
        <w:rPr>
          <w:rFonts w:ascii="Times New Roman" w:eastAsia="Times New Roman" w:hAnsi="Times New Roman" w:cs="Times New Roman"/>
          <w:sz w:val="26"/>
          <w:szCs w:val="26"/>
          <w:lang w:eastAsia="ru-RU"/>
        </w:rPr>
        <w:t xml:space="preserve"> </w:t>
      </w:r>
      <w:r w:rsidR="00BD51A2" w:rsidRPr="00BD51A2">
        <w:rPr>
          <w:rFonts w:ascii="Times New Roman" w:eastAsia="Times New Roman" w:hAnsi="Times New Roman" w:cs="Times New Roman"/>
          <w:sz w:val="26"/>
          <w:szCs w:val="26"/>
          <w:lang w:eastAsia="ru-RU"/>
        </w:rPr>
        <w:t>Кам’янське</w:t>
      </w:r>
      <w:r w:rsidR="001A7BCB">
        <w:rPr>
          <w:rFonts w:ascii="Times New Roman" w:eastAsia="Times New Roman" w:hAnsi="Times New Roman" w:cs="Times New Roman"/>
          <w:sz w:val="26"/>
          <w:szCs w:val="26"/>
          <w:lang w:eastAsia="ru-RU"/>
        </w:rPr>
        <w:t xml:space="preserve"> вул,Мукачівськаб/н</w:t>
      </w:r>
      <w:r w:rsidR="00BD51A2" w:rsidRPr="00BD51A2">
        <w:rPr>
          <w:rFonts w:ascii="Times New Roman" w:eastAsia="Times New Roman" w:hAnsi="Times New Roman" w:cs="Times New Roman"/>
          <w:sz w:val="26"/>
          <w:szCs w:val="26"/>
          <w:lang w:eastAsia="ru-RU"/>
        </w:rPr>
        <w:t>, Берегівськог</w:t>
      </w:r>
      <w:r>
        <w:rPr>
          <w:rFonts w:ascii="Times New Roman" w:eastAsia="Times New Roman" w:hAnsi="Times New Roman" w:cs="Times New Roman"/>
          <w:sz w:val="26"/>
          <w:szCs w:val="26"/>
          <w:lang w:eastAsia="ru-RU"/>
        </w:rPr>
        <w:t xml:space="preserve">о району, Закарпатської області та </w:t>
      </w:r>
      <w:r w:rsidRPr="00BD51A2">
        <w:rPr>
          <w:rFonts w:ascii="Times New Roman" w:eastAsia="Times New Roman" w:hAnsi="Times New Roman" w:cs="Times New Roman"/>
          <w:sz w:val="26"/>
          <w:szCs w:val="26"/>
          <w:lang w:eastAsia="uk-UA"/>
        </w:rPr>
        <w:t xml:space="preserve">внести </w:t>
      </w:r>
      <w:r w:rsidRPr="00BD51A2">
        <w:rPr>
          <w:rFonts w:ascii="Times New Roman" w:eastAsia="Times New Roman" w:hAnsi="Times New Roman" w:cs="Times New Roman"/>
          <w:sz w:val="26"/>
          <w:szCs w:val="26"/>
          <w:shd w:val="clear" w:color="auto" w:fill="FFFFFF"/>
          <w:lang w:eastAsia="uk-UA"/>
        </w:rPr>
        <w:t>відомості про цільове призначення земельної ділянки до Державного земельного кадастру</w:t>
      </w:r>
    </w:p>
    <w:p w:rsidR="000901CA" w:rsidRPr="00510CD3" w:rsidRDefault="00BD51A2" w:rsidP="000901CA">
      <w:pPr>
        <w:spacing w:after="0" w:line="240" w:lineRule="auto"/>
        <w:ind w:firstLine="708"/>
        <w:jc w:val="both"/>
        <w:rPr>
          <w:rFonts w:ascii="Times New Roman" w:eastAsia="Times New Roman" w:hAnsi="Times New Roman" w:cs="Times New Roman"/>
          <w:sz w:val="28"/>
          <w:szCs w:val="28"/>
          <w:lang w:eastAsia="ru-RU"/>
        </w:rPr>
      </w:pPr>
      <w:r w:rsidRPr="00BD51A2">
        <w:rPr>
          <w:rFonts w:ascii="Times New Roman" w:eastAsia="Times New Roman" w:hAnsi="Times New Roman" w:cs="Times New Roman"/>
          <w:sz w:val="26"/>
          <w:szCs w:val="26"/>
          <w:lang w:eastAsia="uk-UA"/>
        </w:rPr>
        <w:t xml:space="preserve">3. </w:t>
      </w:r>
      <w:r w:rsidR="000901CA">
        <w:rPr>
          <w:rFonts w:ascii="Times New Roman" w:eastAsia="Times New Roman" w:hAnsi="Times New Roman" w:cs="Times New Roman"/>
          <w:sz w:val="26"/>
          <w:szCs w:val="26"/>
          <w:lang w:eastAsia="ru-RU"/>
        </w:rPr>
        <w:t xml:space="preserve">Зобов’язати сільського голову </w:t>
      </w:r>
      <w:r w:rsidR="000901CA">
        <w:rPr>
          <w:rFonts w:ascii="Times New Roman" w:eastAsia="Times New Roman" w:hAnsi="Times New Roman" w:cs="Times New Roman"/>
          <w:sz w:val="26"/>
          <w:szCs w:val="26"/>
          <w:lang w:eastAsia="uk-UA"/>
        </w:rPr>
        <w:t xml:space="preserve"> провести реєстрацію земельної ділянки</w:t>
      </w:r>
      <w:r w:rsidR="000901CA" w:rsidRPr="00510CD3">
        <w:rPr>
          <w:rFonts w:ascii="Times New Roman" w:eastAsia="Times New Roman" w:hAnsi="Times New Roman" w:cs="Times New Roman"/>
          <w:sz w:val="28"/>
          <w:szCs w:val="28"/>
          <w:lang w:eastAsia="ru-RU"/>
        </w:rPr>
        <w:t xml:space="preserve"> у відповідності до вимог чинного законодавства.</w:t>
      </w:r>
    </w:p>
    <w:p w:rsidR="00BD51A2" w:rsidRPr="00BD51A2" w:rsidRDefault="00BD51A2" w:rsidP="00BD51A2">
      <w:pPr>
        <w:spacing w:after="0" w:line="240" w:lineRule="auto"/>
        <w:jc w:val="both"/>
        <w:rPr>
          <w:rFonts w:ascii="Times New Roman" w:eastAsia="Times New Roman" w:hAnsi="Times New Roman" w:cs="Times New Roman"/>
          <w:sz w:val="28"/>
          <w:szCs w:val="28"/>
          <w:lang w:eastAsia="ru-RU"/>
        </w:rPr>
      </w:pPr>
      <w:r w:rsidRPr="00BD51A2">
        <w:rPr>
          <w:rFonts w:ascii="Times New Roman" w:eastAsia="Times New Roman" w:hAnsi="Times New Roman" w:cs="Times New Roman"/>
          <w:sz w:val="26"/>
          <w:szCs w:val="26"/>
          <w:lang w:eastAsia="ru-RU"/>
        </w:rPr>
        <w:t xml:space="preserve">     </w:t>
      </w:r>
      <w:r w:rsidR="001A7BCB">
        <w:rPr>
          <w:rFonts w:ascii="Times New Roman" w:eastAsia="Times New Roman" w:hAnsi="Times New Roman" w:cs="Times New Roman"/>
          <w:sz w:val="26"/>
          <w:szCs w:val="26"/>
          <w:lang w:eastAsia="ru-RU"/>
        </w:rPr>
        <w:t xml:space="preserve">    </w:t>
      </w:r>
      <w:r w:rsidRPr="00BD51A2">
        <w:rPr>
          <w:rFonts w:ascii="Times New Roman" w:eastAsia="Times New Roman" w:hAnsi="Times New Roman" w:cs="Times New Roman"/>
          <w:sz w:val="26"/>
          <w:szCs w:val="26"/>
          <w:lang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w:t>
      </w:r>
      <w:r w:rsidRPr="00BD51A2">
        <w:rPr>
          <w:rFonts w:ascii="Times New Roman" w:eastAsia="Times New Roman" w:hAnsi="Times New Roman" w:cs="Times New Roman"/>
          <w:sz w:val="28"/>
          <w:szCs w:val="28"/>
          <w:lang w:eastAsia="ru-RU"/>
        </w:rPr>
        <w:t xml:space="preserve"> будівництва, архітектури, охорони пам’яток, історичного середовища та благоустрою (Кузьма Ю.Ю.)</w:t>
      </w:r>
      <w:r w:rsidR="000901CA">
        <w:rPr>
          <w:rFonts w:ascii="Times New Roman" w:eastAsia="Times New Roman" w:hAnsi="Times New Roman" w:cs="Times New Roman"/>
          <w:sz w:val="28"/>
          <w:szCs w:val="28"/>
          <w:lang w:eastAsia="ru-RU"/>
        </w:rPr>
        <w:t>.</w:t>
      </w:r>
    </w:p>
    <w:p w:rsidR="00BD51A2" w:rsidRPr="00BD51A2" w:rsidRDefault="00BD51A2" w:rsidP="00BD51A2">
      <w:pPr>
        <w:spacing w:after="0" w:line="240" w:lineRule="auto"/>
        <w:jc w:val="both"/>
        <w:rPr>
          <w:rFonts w:ascii="Times New Roman" w:eastAsia="Times New Roman" w:hAnsi="Times New Roman" w:cs="Times New Roman"/>
          <w:sz w:val="28"/>
          <w:szCs w:val="28"/>
          <w:lang w:eastAsia="ru-RU"/>
        </w:rPr>
      </w:pPr>
    </w:p>
    <w:p w:rsidR="00510CD3" w:rsidRPr="00510CD3" w:rsidRDefault="00BD51A2" w:rsidP="00896B30">
      <w:pPr>
        <w:spacing w:after="0" w:line="240" w:lineRule="auto"/>
        <w:rPr>
          <w:rFonts w:ascii="Times New Roman" w:eastAsia="Times New Roman" w:hAnsi="Times New Roman" w:cs="Times New Roman"/>
          <w:b/>
          <w:sz w:val="28"/>
          <w:szCs w:val="28"/>
          <w:lang w:eastAsia="ru-RU"/>
        </w:rPr>
      </w:pPr>
      <w:r w:rsidRPr="00BD51A2">
        <w:rPr>
          <w:rFonts w:ascii="Times New Roman" w:eastAsia="Times New Roman" w:hAnsi="Times New Roman" w:cs="Times New Roman"/>
          <w:b/>
          <w:sz w:val="28"/>
          <w:szCs w:val="28"/>
          <w:lang w:eastAsia="ru-RU"/>
        </w:rPr>
        <w:t>Сільський  голова                                                      Михайло СТАНИНЕЦЬ</w:t>
      </w:r>
    </w:p>
    <w:p w:rsidR="00AD05A8" w:rsidRPr="00AD05A8" w:rsidRDefault="00AD05A8" w:rsidP="00AD05A8">
      <w:pPr>
        <w:spacing w:after="0" w:line="240" w:lineRule="auto"/>
        <w:ind w:right="-284"/>
        <w:jc w:val="center"/>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object w:dxaOrig="1141" w:dyaOrig="1261">
          <v:shape id="_x0000_i1070" type="#_x0000_t75" style="width:47.25pt;height:53.25pt" o:ole="" fillcolor="window">
            <v:imagedata r:id="rId18" o:title=""/>
          </v:shape>
          <o:OLEObject Type="Embed" ProgID="Word.Picture.8" ShapeID="_x0000_i1070" DrawAspect="Content" ObjectID="_1748683162" r:id="rId63"/>
        </w:object>
      </w:r>
    </w:p>
    <w:p w:rsidR="00AD05A8" w:rsidRPr="00AD05A8" w:rsidRDefault="00AD05A8" w:rsidP="00AD05A8">
      <w:pPr>
        <w:spacing w:after="0" w:line="240" w:lineRule="auto"/>
        <w:jc w:val="center"/>
        <w:outlineLvl w:val="0"/>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У К Р А Ї Н А</w:t>
      </w:r>
    </w:p>
    <w:p w:rsidR="00AD05A8" w:rsidRPr="00AD05A8" w:rsidRDefault="00AD05A8" w:rsidP="00AD05A8">
      <w:pPr>
        <w:spacing w:after="0" w:line="240" w:lineRule="auto"/>
        <w:jc w:val="center"/>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AD05A8" w:rsidRPr="00AD05A8" w:rsidRDefault="00AD05A8" w:rsidP="00AD05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AD05A8">
        <w:rPr>
          <w:rFonts w:ascii="Times New Roman" w:eastAsia="Times New Roman" w:hAnsi="Times New Roman" w:cs="Times New Roman"/>
          <w:b/>
          <w:sz w:val="28"/>
          <w:szCs w:val="28"/>
          <w:lang w:eastAsia="ru-RU"/>
        </w:rPr>
        <w:t>-та сесія  8-го скликання</w:t>
      </w:r>
    </w:p>
    <w:p w:rsidR="00AD05A8" w:rsidRPr="00AD05A8" w:rsidRDefault="00AD05A8" w:rsidP="00AD05A8">
      <w:pPr>
        <w:spacing w:after="0" w:line="240" w:lineRule="auto"/>
        <w:jc w:val="center"/>
        <w:rPr>
          <w:rFonts w:ascii="Times New Roman" w:eastAsia="Times New Roman" w:hAnsi="Times New Roman" w:cs="Times New Roman"/>
          <w:b/>
          <w:sz w:val="28"/>
          <w:szCs w:val="28"/>
          <w:lang w:eastAsia="ru-RU"/>
        </w:rPr>
      </w:pPr>
    </w:p>
    <w:p w:rsidR="00AD05A8" w:rsidRPr="00AD05A8" w:rsidRDefault="00AD05A8" w:rsidP="00AD05A8">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AD05A8">
        <w:rPr>
          <w:rFonts w:ascii="Times New Roman" w:eastAsia="Times New Roman" w:hAnsi="Times New Roman" w:cs="Times New Roman"/>
          <w:b/>
          <w:sz w:val="28"/>
          <w:szCs w:val="28"/>
          <w:lang w:eastAsia="ru-RU"/>
        </w:rPr>
        <w:t xml:space="preserve">Р І Ш Е Н </w:t>
      </w:r>
      <w:proofErr w:type="spellStart"/>
      <w:r w:rsidRPr="00AD05A8">
        <w:rPr>
          <w:rFonts w:ascii="Times New Roman" w:eastAsia="Times New Roman" w:hAnsi="Times New Roman" w:cs="Times New Roman"/>
          <w:b/>
          <w:sz w:val="28"/>
          <w:szCs w:val="28"/>
          <w:lang w:eastAsia="ru-RU"/>
        </w:rPr>
        <w:t>Н</w:t>
      </w:r>
      <w:proofErr w:type="spellEnd"/>
      <w:r w:rsidRPr="00AD05A8">
        <w:rPr>
          <w:rFonts w:ascii="Times New Roman" w:eastAsia="Times New Roman" w:hAnsi="Times New Roman" w:cs="Times New Roman"/>
          <w:b/>
          <w:sz w:val="28"/>
          <w:szCs w:val="28"/>
          <w:lang w:eastAsia="ru-RU"/>
        </w:rPr>
        <w:t xml:space="preserve"> Я</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 xml:space="preserve">від 11 травня     2023 року  № </w:t>
      </w:r>
      <w:r>
        <w:rPr>
          <w:rFonts w:ascii="Times New Roman" w:eastAsia="Times New Roman" w:hAnsi="Times New Roman" w:cs="Times New Roman"/>
          <w:b/>
          <w:sz w:val="28"/>
          <w:szCs w:val="28"/>
          <w:lang w:eastAsia="ru-RU"/>
        </w:rPr>
        <w:t>1361</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 xml:space="preserve">с. </w:t>
      </w:r>
      <w:proofErr w:type="spellStart"/>
      <w:r w:rsidRPr="00AD05A8">
        <w:rPr>
          <w:rFonts w:ascii="Times New Roman" w:eastAsia="Times New Roman" w:hAnsi="Times New Roman" w:cs="Times New Roman"/>
          <w:b/>
          <w:sz w:val="28"/>
          <w:szCs w:val="28"/>
          <w:lang w:eastAsia="ru-RU"/>
        </w:rPr>
        <w:t>Кам’янське</w:t>
      </w:r>
      <w:proofErr w:type="spellEnd"/>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 xml:space="preserve">Про надання дозволу  на </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 xml:space="preserve">виготовлення звіту про експертну </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грошову оцінку земельної ділянки.</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гр. Марко Віталію Юрійовичу</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proofErr w:type="spellStart"/>
      <w:r w:rsidRPr="00AD05A8">
        <w:rPr>
          <w:rFonts w:ascii="Times New Roman" w:eastAsia="Times New Roman" w:hAnsi="Times New Roman" w:cs="Times New Roman"/>
          <w:b/>
          <w:sz w:val="28"/>
          <w:szCs w:val="28"/>
          <w:lang w:eastAsia="ru-RU"/>
        </w:rPr>
        <w:t>мешк</w:t>
      </w:r>
      <w:proofErr w:type="spellEnd"/>
      <w:r w:rsidRPr="00AD05A8">
        <w:rPr>
          <w:rFonts w:ascii="Times New Roman" w:eastAsia="Times New Roman" w:hAnsi="Times New Roman" w:cs="Times New Roman"/>
          <w:b/>
          <w:sz w:val="28"/>
          <w:szCs w:val="28"/>
          <w:lang w:eastAsia="ru-RU"/>
        </w:rPr>
        <w:t xml:space="preserve">. </w:t>
      </w:r>
      <w:proofErr w:type="spellStart"/>
      <w:r w:rsidRPr="00AD05A8">
        <w:rPr>
          <w:rFonts w:ascii="Times New Roman" w:eastAsia="Times New Roman" w:hAnsi="Times New Roman" w:cs="Times New Roman"/>
          <w:b/>
          <w:sz w:val="28"/>
          <w:szCs w:val="28"/>
          <w:lang w:eastAsia="ru-RU"/>
        </w:rPr>
        <w:t>с.Сільце</w:t>
      </w:r>
      <w:proofErr w:type="spellEnd"/>
      <w:r w:rsidRPr="00AD05A8">
        <w:rPr>
          <w:rFonts w:ascii="Times New Roman" w:eastAsia="Times New Roman" w:hAnsi="Times New Roman" w:cs="Times New Roman"/>
          <w:b/>
          <w:sz w:val="28"/>
          <w:szCs w:val="28"/>
          <w:lang w:eastAsia="ru-RU"/>
        </w:rPr>
        <w:t xml:space="preserve"> </w:t>
      </w:r>
      <w:proofErr w:type="spellStart"/>
      <w:r w:rsidRPr="00AD05A8">
        <w:rPr>
          <w:rFonts w:ascii="Times New Roman" w:eastAsia="Times New Roman" w:hAnsi="Times New Roman" w:cs="Times New Roman"/>
          <w:b/>
          <w:sz w:val="28"/>
          <w:szCs w:val="28"/>
          <w:lang w:eastAsia="ru-RU"/>
        </w:rPr>
        <w:t>вул.Центральна</w:t>
      </w:r>
      <w:proofErr w:type="spellEnd"/>
      <w:r w:rsidRPr="00AD05A8">
        <w:rPr>
          <w:rFonts w:ascii="Times New Roman" w:eastAsia="Times New Roman" w:hAnsi="Times New Roman" w:cs="Times New Roman"/>
          <w:b/>
          <w:sz w:val="28"/>
          <w:szCs w:val="28"/>
          <w:lang w:eastAsia="ru-RU"/>
        </w:rPr>
        <w:t xml:space="preserve"> 20</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p>
    <w:p w:rsidR="00AD05A8" w:rsidRPr="00AD05A8" w:rsidRDefault="00AD05A8" w:rsidP="00AD05A8">
      <w:pPr>
        <w:spacing w:after="0" w:line="240" w:lineRule="auto"/>
        <w:jc w:val="both"/>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t xml:space="preserve">         Розглянувши  заяву  гр.</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 xml:space="preserve">Марко Віталія Юрійовича про надання дозволу  на  викуп земельної ділянки, враховуючи договір купівлі-продажу від 27.07.2013 зареєстрованого в реєстрі за №1459 ст.26  Закону України ,,Про місцеве самоврядування в </w:t>
      </w:r>
      <w:proofErr w:type="spellStart"/>
      <w:r w:rsidRPr="00AD05A8">
        <w:rPr>
          <w:rFonts w:ascii="Times New Roman" w:eastAsia="Times New Roman" w:hAnsi="Times New Roman" w:cs="Times New Roman"/>
          <w:sz w:val="28"/>
          <w:szCs w:val="28"/>
          <w:lang w:eastAsia="ru-RU"/>
        </w:rPr>
        <w:t>Україні”</w:t>
      </w:r>
      <w:proofErr w:type="spellEnd"/>
      <w:r w:rsidRPr="00AD05A8">
        <w:rPr>
          <w:rFonts w:ascii="Times New Roman" w:eastAsia="Times New Roman" w:hAnsi="Times New Roman" w:cs="Times New Roman"/>
          <w:sz w:val="28"/>
          <w:szCs w:val="28"/>
          <w:lang w:eastAsia="ru-RU"/>
        </w:rPr>
        <w:t xml:space="preserve">, </w:t>
      </w:r>
      <w:proofErr w:type="spellStart"/>
      <w:r w:rsidRPr="00AD05A8">
        <w:rPr>
          <w:rFonts w:ascii="Times New Roman" w:eastAsia="Times New Roman" w:hAnsi="Times New Roman" w:cs="Times New Roman"/>
          <w:sz w:val="28"/>
          <w:szCs w:val="28"/>
          <w:lang w:eastAsia="ru-RU"/>
        </w:rPr>
        <w:t>статтей</w:t>
      </w:r>
      <w:proofErr w:type="spellEnd"/>
      <w:r w:rsidRPr="00AD05A8">
        <w:rPr>
          <w:rFonts w:ascii="Times New Roman" w:eastAsia="Times New Roman" w:hAnsi="Times New Roman" w:cs="Times New Roman"/>
          <w:sz w:val="28"/>
          <w:szCs w:val="28"/>
          <w:lang w:eastAsia="ru-RU"/>
        </w:rPr>
        <w:t xml:space="preserve"> 10,19, Закону України ,,Про регулювання містобудівної </w:t>
      </w:r>
      <w:proofErr w:type="spellStart"/>
      <w:r w:rsidRPr="00AD05A8">
        <w:rPr>
          <w:rFonts w:ascii="Times New Roman" w:eastAsia="Times New Roman" w:hAnsi="Times New Roman" w:cs="Times New Roman"/>
          <w:sz w:val="28"/>
          <w:szCs w:val="28"/>
          <w:lang w:eastAsia="ru-RU"/>
        </w:rPr>
        <w:t>діяльності”</w:t>
      </w:r>
      <w:proofErr w:type="spellEnd"/>
      <w:r w:rsidRPr="00AD05A8">
        <w:rPr>
          <w:rFonts w:ascii="Times New Roman" w:eastAsia="Times New Roman" w:hAnsi="Times New Roman" w:cs="Times New Roman"/>
          <w:sz w:val="28"/>
          <w:szCs w:val="28"/>
          <w:lang w:eastAsia="ru-RU"/>
        </w:rPr>
        <w:t xml:space="preserve">,   сесія сільської  ради    </w:t>
      </w:r>
    </w:p>
    <w:p w:rsidR="00AD05A8" w:rsidRPr="00AD05A8" w:rsidRDefault="00AD05A8" w:rsidP="00AD05A8">
      <w:pPr>
        <w:spacing w:after="0" w:line="240" w:lineRule="auto"/>
        <w:ind w:left="-284" w:hanging="142"/>
        <w:jc w:val="center"/>
        <w:rPr>
          <w:rFonts w:ascii="Times New Roman" w:eastAsia="Times New Roman" w:hAnsi="Times New Roman" w:cs="Times New Roman"/>
          <w:b/>
          <w:sz w:val="28"/>
          <w:szCs w:val="28"/>
          <w:lang w:eastAsia="ru-RU"/>
        </w:rPr>
      </w:pPr>
    </w:p>
    <w:p w:rsidR="00AD05A8" w:rsidRPr="00AD05A8" w:rsidRDefault="00AD05A8" w:rsidP="00AD05A8">
      <w:pPr>
        <w:spacing w:after="0" w:line="240" w:lineRule="auto"/>
        <w:ind w:left="-284" w:hanging="142"/>
        <w:jc w:val="center"/>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ВИРІШИЛИ:</w:t>
      </w:r>
    </w:p>
    <w:p w:rsidR="00AD05A8" w:rsidRPr="00AD05A8" w:rsidRDefault="00AD05A8" w:rsidP="00AD05A8">
      <w:pPr>
        <w:spacing w:after="0" w:line="240" w:lineRule="auto"/>
        <w:jc w:val="both"/>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t xml:space="preserve">          1.Дати дозвіл, мешканцю с. Сільце </w:t>
      </w:r>
      <w:proofErr w:type="spellStart"/>
      <w:r w:rsidRPr="00AD05A8">
        <w:rPr>
          <w:rFonts w:ascii="Times New Roman" w:eastAsia="Times New Roman" w:hAnsi="Times New Roman" w:cs="Times New Roman"/>
          <w:sz w:val="28"/>
          <w:szCs w:val="28"/>
          <w:lang w:eastAsia="ru-RU"/>
        </w:rPr>
        <w:t>вул.Центральна</w:t>
      </w:r>
      <w:proofErr w:type="spellEnd"/>
      <w:r w:rsidRPr="00AD05A8">
        <w:rPr>
          <w:rFonts w:ascii="Times New Roman" w:eastAsia="Times New Roman" w:hAnsi="Times New Roman" w:cs="Times New Roman"/>
          <w:sz w:val="28"/>
          <w:szCs w:val="28"/>
          <w:lang w:eastAsia="ru-RU"/>
        </w:rPr>
        <w:t xml:space="preserve"> 20,  гр. Марко Віталію Юрійовичу, на проведення експертної грошової оцінки земельної ділянки, площею 0,2184 га, що підлягає продажу, яка знаходиться в селі </w:t>
      </w:r>
      <w:proofErr w:type="spellStart"/>
      <w:r w:rsidRPr="00AD05A8">
        <w:rPr>
          <w:rFonts w:ascii="Times New Roman" w:eastAsia="Times New Roman" w:hAnsi="Times New Roman" w:cs="Times New Roman"/>
          <w:sz w:val="28"/>
          <w:szCs w:val="28"/>
          <w:lang w:eastAsia="ru-RU"/>
        </w:rPr>
        <w:t>Дунковиця</w:t>
      </w:r>
      <w:proofErr w:type="spellEnd"/>
      <w:r w:rsidRPr="00AD05A8">
        <w:rPr>
          <w:rFonts w:ascii="Times New Roman" w:eastAsia="Times New Roman" w:hAnsi="Times New Roman" w:cs="Times New Roman"/>
          <w:sz w:val="28"/>
          <w:szCs w:val="28"/>
          <w:lang w:eastAsia="ru-RU"/>
        </w:rPr>
        <w:t xml:space="preserve">,233  за кадастровим номером 2121980400:09:001:0016,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розташоване належне йому нерухоме майно на підставі договору купівлі-продажу нерухомого майна від 27.07.2013 року зареєстроване в реєстрі за  </w:t>
      </w:r>
    </w:p>
    <w:p w:rsidR="00AD05A8" w:rsidRPr="00AD05A8" w:rsidRDefault="00AD05A8" w:rsidP="00AD05A8">
      <w:pPr>
        <w:spacing w:after="0" w:line="240" w:lineRule="auto"/>
        <w:jc w:val="both"/>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sz w:val="28"/>
          <w:szCs w:val="28"/>
          <w:lang w:eastAsia="ru-RU"/>
        </w:rPr>
        <w:t>№ 1459 витяг в Державному реєстрі</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речових правна нерухоме майно 27.07.2013 року, номер запису на право</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власності</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1864850,</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реєстраційний</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номер</w:t>
      </w:r>
      <w:r w:rsidRPr="00AD05A8">
        <w:rPr>
          <w:rFonts w:ascii="Times New Roman" w:eastAsia="Times New Roman" w:hAnsi="Times New Roman" w:cs="Times New Roman"/>
          <w:b/>
          <w:sz w:val="28"/>
          <w:szCs w:val="28"/>
          <w:lang w:eastAsia="ru-RU"/>
        </w:rPr>
        <w:t xml:space="preserve"> </w:t>
      </w:r>
      <w:proofErr w:type="spellStart"/>
      <w:r w:rsidRPr="00AD05A8">
        <w:rPr>
          <w:rFonts w:ascii="Times New Roman" w:eastAsia="Times New Roman" w:hAnsi="Times New Roman" w:cs="Times New Roman"/>
          <w:sz w:val="28"/>
          <w:szCs w:val="28"/>
          <w:lang w:eastAsia="ru-RU"/>
        </w:rPr>
        <w:t>обʼєкту</w:t>
      </w:r>
      <w:proofErr w:type="spellEnd"/>
      <w:r w:rsidRPr="00AD05A8">
        <w:rPr>
          <w:rFonts w:ascii="Times New Roman" w:eastAsia="Times New Roman" w:hAnsi="Times New Roman" w:cs="Times New Roman"/>
          <w:sz w:val="28"/>
          <w:szCs w:val="28"/>
          <w:lang w:eastAsia="ru-RU"/>
        </w:rPr>
        <w:t xml:space="preserve"> нерухомого майна</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68728721219.</w:t>
      </w:r>
    </w:p>
    <w:p w:rsidR="00AD05A8" w:rsidRPr="00AD05A8" w:rsidRDefault="00AD05A8" w:rsidP="00AD05A8">
      <w:pPr>
        <w:spacing w:after="0" w:line="240" w:lineRule="auto"/>
        <w:jc w:val="both"/>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t xml:space="preserve">         2.Укласти з громадя</w:t>
      </w:r>
      <w:r>
        <w:rPr>
          <w:rFonts w:ascii="Times New Roman" w:eastAsia="Times New Roman" w:hAnsi="Times New Roman" w:cs="Times New Roman"/>
          <w:sz w:val="28"/>
          <w:szCs w:val="28"/>
          <w:lang w:eastAsia="ru-RU"/>
        </w:rPr>
        <w:t>нином Марко Віталієм</w:t>
      </w:r>
      <w:r w:rsidRPr="00AD05A8">
        <w:rPr>
          <w:rFonts w:ascii="Times New Roman" w:eastAsia="Times New Roman" w:hAnsi="Times New Roman" w:cs="Times New Roman"/>
          <w:sz w:val="28"/>
          <w:szCs w:val="28"/>
          <w:lang w:eastAsia="ru-RU"/>
        </w:rPr>
        <w:t xml:space="preserve"> Юрійович</w:t>
      </w:r>
      <w:r>
        <w:rPr>
          <w:rFonts w:ascii="Times New Roman" w:eastAsia="Times New Roman" w:hAnsi="Times New Roman" w:cs="Times New Roman"/>
          <w:sz w:val="28"/>
          <w:szCs w:val="28"/>
          <w:lang w:eastAsia="ru-RU"/>
        </w:rPr>
        <w:t>ем</w:t>
      </w:r>
      <w:r w:rsidRPr="00AD05A8">
        <w:rPr>
          <w:rFonts w:ascii="Times New Roman" w:eastAsia="Times New Roman" w:hAnsi="Times New Roman" w:cs="Times New Roman"/>
          <w:sz w:val="28"/>
          <w:szCs w:val="28"/>
          <w:lang w:eastAsia="ru-RU"/>
        </w:rPr>
        <w:t xml:space="preserve">   договір про сплату авансового платежу в рахунок оплати ціни земельної ділянки у розмірі 15 % (двадцяти відсотків) вартості земельної ділянки, визначеної за нормативно грошовою оцінкою земельної ділянки.</w:t>
      </w:r>
    </w:p>
    <w:p w:rsidR="00AD05A8" w:rsidRPr="00AD05A8" w:rsidRDefault="00AD05A8" w:rsidP="00AD05A8">
      <w:pPr>
        <w:spacing w:after="0" w:line="240" w:lineRule="auto"/>
        <w:jc w:val="both"/>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t xml:space="preserve">          3.Контроль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AD05A8" w:rsidRPr="00AD05A8" w:rsidRDefault="00AD05A8" w:rsidP="00AD05A8">
      <w:pPr>
        <w:spacing w:after="0" w:line="240" w:lineRule="auto"/>
        <w:jc w:val="both"/>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Сільський  голова                                                      Михайло СТАНИНЕЦЬ</w:t>
      </w:r>
    </w:p>
    <w:p w:rsidR="00AD05A8" w:rsidRPr="00AD05A8" w:rsidRDefault="00AD05A8" w:rsidP="00AD05A8">
      <w:pPr>
        <w:spacing w:after="0" w:line="240" w:lineRule="auto"/>
        <w:rPr>
          <w:rFonts w:ascii="Times New Roman" w:eastAsia="Times New Roman" w:hAnsi="Times New Roman" w:cs="Times New Roman"/>
          <w:sz w:val="28"/>
          <w:szCs w:val="28"/>
          <w:lang w:eastAsia="ru-RU"/>
        </w:rPr>
      </w:pPr>
    </w:p>
    <w:p w:rsidR="00AD05A8" w:rsidRPr="00AD05A8" w:rsidRDefault="00AD05A8" w:rsidP="00AD05A8">
      <w:pPr>
        <w:spacing w:after="0" w:line="240" w:lineRule="auto"/>
        <w:rPr>
          <w:rFonts w:ascii="Times New Roman" w:eastAsia="Times New Roman" w:hAnsi="Times New Roman" w:cs="Times New Roman"/>
          <w:sz w:val="28"/>
          <w:szCs w:val="28"/>
          <w:lang w:eastAsia="ru-RU"/>
        </w:rPr>
      </w:pPr>
    </w:p>
    <w:p w:rsidR="00AD05A8" w:rsidRPr="00AD05A8" w:rsidRDefault="00AD05A8" w:rsidP="00AD05A8">
      <w:pPr>
        <w:spacing w:after="0" w:line="240" w:lineRule="auto"/>
        <w:ind w:right="-284"/>
        <w:jc w:val="center"/>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object w:dxaOrig="1141" w:dyaOrig="1261">
          <v:shape id="_x0000_i1071" type="#_x0000_t75" style="width:47.25pt;height:53.25pt" o:ole="" fillcolor="window">
            <v:imagedata r:id="rId18" o:title=""/>
          </v:shape>
          <o:OLEObject Type="Embed" ProgID="Word.Picture.8" ShapeID="_x0000_i1071" DrawAspect="Content" ObjectID="_1748683163" r:id="rId64"/>
        </w:object>
      </w:r>
    </w:p>
    <w:p w:rsidR="00AD05A8" w:rsidRPr="00AD05A8" w:rsidRDefault="00AD05A8" w:rsidP="00AD05A8">
      <w:pPr>
        <w:spacing w:after="0" w:line="240" w:lineRule="auto"/>
        <w:jc w:val="center"/>
        <w:outlineLvl w:val="0"/>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У К Р А Ї Н А</w:t>
      </w:r>
    </w:p>
    <w:p w:rsidR="00AD05A8" w:rsidRPr="00AD05A8" w:rsidRDefault="00AD05A8" w:rsidP="00AD05A8">
      <w:pPr>
        <w:spacing w:after="0" w:line="240" w:lineRule="auto"/>
        <w:jc w:val="center"/>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AD05A8" w:rsidRPr="00AD05A8" w:rsidRDefault="00AD05A8" w:rsidP="00AD05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AD05A8">
        <w:rPr>
          <w:rFonts w:ascii="Times New Roman" w:eastAsia="Times New Roman" w:hAnsi="Times New Roman" w:cs="Times New Roman"/>
          <w:b/>
          <w:sz w:val="28"/>
          <w:szCs w:val="28"/>
          <w:lang w:eastAsia="ru-RU"/>
        </w:rPr>
        <w:t>-та сесія  8-го скликання</w:t>
      </w:r>
    </w:p>
    <w:p w:rsidR="00AD05A8" w:rsidRPr="00AD05A8" w:rsidRDefault="00AD05A8" w:rsidP="00AD05A8">
      <w:pPr>
        <w:spacing w:after="0" w:line="240" w:lineRule="auto"/>
        <w:jc w:val="center"/>
        <w:rPr>
          <w:rFonts w:ascii="Times New Roman" w:eastAsia="Times New Roman" w:hAnsi="Times New Roman" w:cs="Times New Roman"/>
          <w:b/>
          <w:sz w:val="28"/>
          <w:szCs w:val="28"/>
          <w:lang w:eastAsia="ru-RU"/>
        </w:rPr>
      </w:pPr>
    </w:p>
    <w:p w:rsidR="00AD05A8" w:rsidRPr="00AD05A8" w:rsidRDefault="00AD05A8" w:rsidP="00AD05A8">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AD05A8">
        <w:rPr>
          <w:rFonts w:ascii="Times New Roman" w:eastAsia="Times New Roman" w:hAnsi="Times New Roman" w:cs="Times New Roman"/>
          <w:b/>
          <w:sz w:val="28"/>
          <w:szCs w:val="28"/>
          <w:lang w:eastAsia="ru-RU"/>
        </w:rPr>
        <w:t xml:space="preserve">Р І Ш Е Н </w:t>
      </w:r>
      <w:proofErr w:type="spellStart"/>
      <w:r w:rsidRPr="00AD05A8">
        <w:rPr>
          <w:rFonts w:ascii="Times New Roman" w:eastAsia="Times New Roman" w:hAnsi="Times New Roman" w:cs="Times New Roman"/>
          <w:b/>
          <w:sz w:val="28"/>
          <w:szCs w:val="28"/>
          <w:lang w:eastAsia="ru-RU"/>
        </w:rPr>
        <w:t>Н</w:t>
      </w:r>
      <w:proofErr w:type="spellEnd"/>
      <w:r w:rsidRPr="00AD05A8">
        <w:rPr>
          <w:rFonts w:ascii="Times New Roman" w:eastAsia="Times New Roman" w:hAnsi="Times New Roman" w:cs="Times New Roman"/>
          <w:b/>
          <w:sz w:val="28"/>
          <w:szCs w:val="28"/>
          <w:lang w:eastAsia="ru-RU"/>
        </w:rPr>
        <w:t xml:space="preserve"> Я</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 xml:space="preserve">від 11 травня    2023 року  № </w:t>
      </w:r>
      <w:r>
        <w:rPr>
          <w:rFonts w:ascii="Times New Roman" w:eastAsia="Times New Roman" w:hAnsi="Times New Roman" w:cs="Times New Roman"/>
          <w:b/>
          <w:sz w:val="28"/>
          <w:szCs w:val="28"/>
          <w:lang w:eastAsia="ru-RU"/>
        </w:rPr>
        <w:t>1362</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 xml:space="preserve">с. </w:t>
      </w:r>
      <w:proofErr w:type="spellStart"/>
      <w:r w:rsidRPr="00AD05A8">
        <w:rPr>
          <w:rFonts w:ascii="Times New Roman" w:eastAsia="Times New Roman" w:hAnsi="Times New Roman" w:cs="Times New Roman"/>
          <w:b/>
          <w:sz w:val="28"/>
          <w:szCs w:val="28"/>
          <w:lang w:eastAsia="ru-RU"/>
        </w:rPr>
        <w:t>Кам’янське</w:t>
      </w:r>
      <w:proofErr w:type="spellEnd"/>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 xml:space="preserve">Про надання дозволу  на </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 xml:space="preserve">виготовлення звіту про експертну </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грошову оцінку земельної ділянки.</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 xml:space="preserve">гр. </w:t>
      </w:r>
      <w:proofErr w:type="spellStart"/>
      <w:r w:rsidRPr="00AD05A8">
        <w:rPr>
          <w:rFonts w:ascii="Times New Roman" w:eastAsia="Times New Roman" w:hAnsi="Times New Roman" w:cs="Times New Roman"/>
          <w:b/>
          <w:sz w:val="28"/>
          <w:szCs w:val="28"/>
          <w:lang w:eastAsia="ru-RU"/>
        </w:rPr>
        <w:t>Матіко</w:t>
      </w:r>
      <w:proofErr w:type="spellEnd"/>
      <w:r w:rsidRPr="00AD05A8">
        <w:rPr>
          <w:rFonts w:ascii="Times New Roman" w:eastAsia="Times New Roman" w:hAnsi="Times New Roman" w:cs="Times New Roman"/>
          <w:b/>
          <w:sz w:val="28"/>
          <w:szCs w:val="28"/>
          <w:lang w:eastAsia="ru-RU"/>
        </w:rPr>
        <w:t xml:space="preserve"> Марії Андріївні </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proofErr w:type="spellStart"/>
      <w:r w:rsidRPr="00AD05A8">
        <w:rPr>
          <w:rFonts w:ascii="Times New Roman" w:eastAsia="Times New Roman" w:hAnsi="Times New Roman" w:cs="Times New Roman"/>
          <w:b/>
          <w:sz w:val="28"/>
          <w:szCs w:val="28"/>
          <w:lang w:eastAsia="ru-RU"/>
        </w:rPr>
        <w:t>ме</w:t>
      </w:r>
      <w:r>
        <w:rPr>
          <w:rFonts w:ascii="Times New Roman" w:eastAsia="Times New Roman" w:hAnsi="Times New Roman" w:cs="Times New Roman"/>
          <w:b/>
          <w:sz w:val="28"/>
          <w:szCs w:val="28"/>
          <w:lang w:eastAsia="ru-RU"/>
        </w:rPr>
        <w:t>шк</w:t>
      </w:r>
      <w:proofErr w:type="spellEnd"/>
      <w:r>
        <w:rPr>
          <w:rFonts w:ascii="Times New Roman" w:eastAsia="Times New Roman" w:hAnsi="Times New Roman" w:cs="Times New Roman"/>
          <w:b/>
          <w:sz w:val="28"/>
          <w:szCs w:val="28"/>
          <w:lang w:eastAsia="ru-RU"/>
        </w:rPr>
        <w:t xml:space="preserve">. с. Сільце </w:t>
      </w:r>
      <w:proofErr w:type="spellStart"/>
      <w:r>
        <w:rPr>
          <w:rFonts w:ascii="Times New Roman" w:eastAsia="Times New Roman" w:hAnsi="Times New Roman" w:cs="Times New Roman"/>
          <w:b/>
          <w:sz w:val="28"/>
          <w:szCs w:val="28"/>
          <w:lang w:eastAsia="ru-RU"/>
        </w:rPr>
        <w:t>вул.Миру</w:t>
      </w:r>
      <w:proofErr w:type="spellEnd"/>
      <w:r w:rsidRPr="00AD05A8">
        <w:rPr>
          <w:rFonts w:ascii="Times New Roman" w:eastAsia="Times New Roman" w:hAnsi="Times New Roman" w:cs="Times New Roman"/>
          <w:b/>
          <w:sz w:val="28"/>
          <w:szCs w:val="28"/>
          <w:lang w:eastAsia="ru-RU"/>
        </w:rPr>
        <w:t>,29</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p>
    <w:p w:rsidR="00AD05A8" w:rsidRPr="00AD05A8" w:rsidRDefault="00AD05A8" w:rsidP="00AD05A8">
      <w:pPr>
        <w:spacing w:after="0" w:line="240" w:lineRule="auto"/>
        <w:jc w:val="both"/>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t xml:space="preserve">         Розглянувши  заяву  гр.</w:t>
      </w:r>
      <w:r w:rsidRPr="00AD05A8">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sz w:val="28"/>
          <w:szCs w:val="28"/>
          <w:lang w:eastAsia="ru-RU"/>
        </w:rPr>
        <w:t>Матіко</w:t>
      </w:r>
      <w:proofErr w:type="spellEnd"/>
      <w:r>
        <w:rPr>
          <w:rFonts w:ascii="Times New Roman" w:eastAsia="Times New Roman" w:hAnsi="Times New Roman" w:cs="Times New Roman"/>
          <w:sz w:val="28"/>
          <w:szCs w:val="28"/>
          <w:lang w:eastAsia="ru-RU"/>
        </w:rPr>
        <w:t xml:space="preserve"> Марії Андріївни</w:t>
      </w:r>
      <w:r w:rsidRPr="00AD05A8">
        <w:rPr>
          <w:rFonts w:ascii="Times New Roman" w:eastAsia="Times New Roman" w:hAnsi="Times New Roman" w:cs="Times New Roman"/>
          <w:sz w:val="28"/>
          <w:szCs w:val="28"/>
          <w:lang w:eastAsia="ru-RU"/>
        </w:rPr>
        <w:t xml:space="preserve">  про надання дозволу  на  викуп земельної ділянки, враховуючи договір купівлі-продажу від 07.10.2021 зареєстрованого в реєстрі за №3138 ст.</w:t>
      </w:r>
      <w:r>
        <w:rPr>
          <w:rFonts w:ascii="Times New Roman" w:eastAsia="Times New Roman" w:hAnsi="Times New Roman" w:cs="Times New Roman"/>
          <w:sz w:val="28"/>
          <w:szCs w:val="28"/>
          <w:lang w:eastAsia="ru-RU"/>
        </w:rPr>
        <w:t xml:space="preserve"> 26 </w:t>
      </w:r>
      <w:r w:rsidRPr="00AD05A8">
        <w:rPr>
          <w:rFonts w:ascii="Times New Roman" w:eastAsia="Times New Roman" w:hAnsi="Times New Roman" w:cs="Times New Roman"/>
          <w:sz w:val="28"/>
          <w:szCs w:val="28"/>
          <w:lang w:eastAsia="ru-RU"/>
        </w:rPr>
        <w:t xml:space="preserve">Закону України ,,Про місцеве самоврядування в </w:t>
      </w:r>
      <w:proofErr w:type="spellStart"/>
      <w:r w:rsidRPr="00AD05A8">
        <w:rPr>
          <w:rFonts w:ascii="Times New Roman" w:eastAsia="Times New Roman" w:hAnsi="Times New Roman" w:cs="Times New Roman"/>
          <w:sz w:val="28"/>
          <w:szCs w:val="28"/>
          <w:lang w:eastAsia="ru-RU"/>
        </w:rPr>
        <w:t>Україні”</w:t>
      </w:r>
      <w:proofErr w:type="spellEnd"/>
      <w:r w:rsidRPr="00AD05A8">
        <w:rPr>
          <w:rFonts w:ascii="Times New Roman" w:eastAsia="Times New Roman" w:hAnsi="Times New Roman" w:cs="Times New Roman"/>
          <w:sz w:val="28"/>
          <w:szCs w:val="28"/>
          <w:lang w:eastAsia="ru-RU"/>
        </w:rPr>
        <w:t xml:space="preserve">, </w:t>
      </w:r>
      <w:proofErr w:type="spellStart"/>
      <w:r w:rsidRPr="00AD05A8">
        <w:rPr>
          <w:rFonts w:ascii="Times New Roman" w:eastAsia="Times New Roman" w:hAnsi="Times New Roman" w:cs="Times New Roman"/>
          <w:sz w:val="28"/>
          <w:szCs w:val="28"/>
          <w:lang w:eastAsia="ru-RU"/>
        </w:rPr>
        <w:t>статтей</w:t>
      </w:r>
      <w:proofErr w:type="spellEnd"/>
      <w:r w:rsidRPr="00AD05A8">
        <w:rPr>
          <w:rFonts w:ascii="Times New Roman" w:eastAsia="Times New Roman" w:hAnsi="Times New Roman" w:cs="Times New Roman"/>
          <w:sz w:val="28"/>
          <w:szCs w:val="28"/>
          <w:lang w:eastAsia="ru-RU"/>
        </w:rPr>
        <w:t xml:space="preserve"> 10,19, Закону України ,,Про регулювання містобудівної </w:t>
      </w:r>
      <w:proofErr w:type="spellStart"/>
      <w:r w:rsidRPr="00AD05A8">
        <w:rPr>
          <w:rFonts w:ascii="Times New Roman" w:eastAsia="Times New Roman" w:hAnsi="Times New Roman" w:cs="Times New Roman"/>
          <w:sz w:val="28"/>
          <w:szCs w:val="28"/>
          <w:lang w:eastAsia="ru-RU"/>
        </w:rPr>
        <w:t>діяльності”</w:t>
      </w:r>
      <w:proofErr w:type="spellEnd"/>
      <w:r w:rsidRPr="00AD05A8">
        <w:rPr>
          <w:rFonts w:ascii="Times New Roman" w:eastAsia="Times New Roman" w:hAnsi="Times New Roman" w:cs="Times New Roman"/>
          <w:sz w:val="28"/>
          <w:szCs w:val="28"/>
          <w:lang w:eastAsia="ru-RU"/>
        </w:rPr>
        <w:t xml:space="preserve">,   сесія сільської  ради    </w:t>
      </w:r>
    </w:p>
    <w:p w:rsidR="00AD05A8" w:rsidRPr="00AD05A8" w:rsidRDefault="00AD05A8" w:rsidP="00AD05A8">
      <w:pPr>
        <w:spacing w:after="0" w:line="240" w:lineRule="auto"/>
        <w:ind w:left="-284" w:hanging="142"/>
        <w:jc w:val="center"/>
        <w:rPr>
          <w:rFonts w:ascii="Times New Roman" w:eastAsia="Times New Roman" w:hAnsi="Times New Roman" w:cs="Times New Roman"/>
          <w:b/>
          <w:sz w:val="28"/>
          <w:szCs w:val="28"/>
          <w:lang w:eastAsia="ru-RU"/>
        </w:rPr>
      </w:pPr>
    </w:p>
    <w:p w:rsidR="00AD05A8" w:rsidRPr="00AD05A8" w:rsidRDefault="00AD05A8" w:rsidP="00AD05A8">
      <w:pPr>
        <w:spacing w:after="0" w:line="240" w:lineRule="auto"/>
        <w:ind w:left="-284" w:hanging="142"/>
        <w:jc w:val="center"/>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ВИРІШИЛИ:</w:t>
      </w:r>
    </w:p>
    <w:p w:rsidR="00AD05A8" w:rsidRPr="00AD05A8" w:rsidRDefault="00AD05A8" w:rsidP="00AD05A8">
      <w:pPr>
        <w:spacing w:after="0" w:line="240" w:lineRule="auto"/>
        <w:jc w:val="both"/>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t xml:space="preserve">          1.Дати дозвіл, мешканці с. Сільце, вул. Миру, 29, гр. </w:t>
      </w:r>
      <w:proofErr w:type="spellStart"/>
      <w:r w:rsidRPr="00AD05A8">
        <w:rPr>
          <w:rFonts w:ascii="Times New Roman" w:eastAsia="Times New Roman" w:hAnsi="Times New Roman" w:cs="Times New Roman"/>
          <w:sz w:val="28"/>
          <w:szCs w:val="28"/>
          <w:lang w:eastAsia="ru-RU"/>
        </w:rPr>
        <w:t>Матіко</w:t>
      </w:r>
      <w:proofErr w:type="spellEnd"/>
      <w:r w:rsidRPr="00AD05A8">
        <w:rPr>
          <w:rFonts w:ascii="Times New Roman" w:eastAsia="Times New Roman" w:hAnsi="Times New Roman" w:cs="Times New Roman"/>
          <w:sz w:val="28"/>
          <w:szCs w:val="28"/>
          <w:lang w:eastAsia="ru-RU"/>
        </w:rPr>
        <w:t xml:space="preserve"> Марії Андріївні, на проведення експертної грошової оцінки земельної ділянки, площею 0,0147га, що підлягає продажу, яка знаходиться в селі Сільце вул. Центральна №51б за кадастровим номером 2121987000:04:001:0076, для будівництва та обслуговування будівель торгівлі, на якій розташоване належне йому нерухоме майно на підставі договору купівлі-продажу нерухомого майна від 07.10.2021 року зареєстроване в реєстрі за </w:t>
      </w:r>
      <w:proofErr w:type="spellStart"/>
      <w:r w:rsidRPr="00AD05A8">
        <w:rPr>
          <w:rFonts w:ascii="Times New Roman" w:eastAsia="Times New Roman" w:hAnsi="Times New Roman" w:cs="Times New Roman"/>
          <w:sz w:val="28"/>
          <w:szCs w:val="28"/>
          <w:lang w:eastAsia="ru-RU"/>
        </w:rPr>
        <w:t>No</w:t>
      </w:r>
      <w:proofErr w:type="spellEnd"/>
      <w:r w:rsidRPr="00AD05A8">
        <w:rPr>
          <w:rFonts w:ascii="Times New Roman" w:eastAsia="Times New Roman" w:hAnsi="Times New Roman" w:cs="Times New Roman"/>
          <w:sz w:val="28"/>
          <w:szCs w:val="28"/>
          <w:lang w:eastAsia="ru-RU"/>
        </w:rPr>
        <w:t xml:space="preserve"> 3138 та  витяг в Державному реєстрі</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речових прав на нерухоме майно 07.10.2021 року, номер запису на право</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власності</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44375446,</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реєстраційний</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номер</w:t>
      </w:r>
      <w:r w:rsidRPr="00AD05A8">
        <w:rPr>
          <w:rFonts w:ascii="Times New Roman" w:eastAsia="Times New Roman" w:hAnsi="Times New Roman" w:cs="Times New Roman"/>
          <w:b/>
          <w:sz w:val="28"/>
          <w:szCs w:val="28"/>
          <w:lang w:eastAsia="ru-RU"/>
        </w:rPr>
        <w:t xml:space="preserve"> </w:t>
      </w:r>
      <w:proofErr w:type="spellStart"/>
      <w:r w:rsidRPr="00AD05A8">
        <w:rPr>
          <w:rFonts w:ascii="Times New Roman" w:eastAsia="Times New Roman" w:hAnsi="Times New Roman" w:cs="Times New Roman"/>
          <w:sz w:val="28"/>
          <w:szCs w:val="28"/>
          <w:lang w:eastAsia="ru-RU"/>
        </w:rPr>
        <w:t>обʼєкту</w:t>
      </w:r>
      <w:proofErr w:type="spellEnd"/>
      <w:r w:rsidRPr="00AD05A8">
        <w:rPr>
          <w:rFonts w:ascii="Times New Roman" w:eastAsia="Times New Roman" w:hAnsi="Times New Roman" w:cs="Times New Roman"/>
          <w:sz w:val="28"/>
          <w:szCs w:val="28"/>
          <w:lang w:eastAsia="ru-RU"/>
        </w:rPr>
        <w:t xml:space="preserve"> нерухомого майна</w:t>
      </w:r>
      <w:r w:rsidRPr="00AD05A8">
        <w:rPr>
          <w:rFonts w:ascii="Times New Roman" w:eastAsia="Times New Roman" w:hAnsi="Times New Roman" w:cs="Times New Roman"/>
          <w:b/>
          <w:sz w:val="28"/>
          <w:szCs w:val="28"/>
          <w:lang w:eastAsia="ru-RU"/>
        </w:rPr>
        <w:t xml:space="preserve"> </w:t>
      </w:r>
      <w:r w:rsidRPr="00AD05A8">
        <w:rPr>
          <w:rFonts w:ascii="Times New Roman" w:eastAsia="Times New Roman" w:hAnsi="Times New Roman" w:cs="Times New Roman"/>
          <w:sz w:val="28"/>
          <w:szCs w:val="28"/>
          <w:lang w:eastAsia="ru-RU"/>
        </w:rPr>
        <w:t>325868621219.</w:t>
      </w:r>
    </w:p>
    <w:p w:rsidR="00AD05A8" w:rsidRPr="00AD05A8" w:rsidRDefault="00AD05A8" w:rsidP="00AD05A8">
      <w:pPr>
        <w:spacing w:after="0" w:line="240" w:lineRule="auto"/>
        <w:jc w:val="both"/>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t xml:space="preserve">         2.Укласти з громадянкою </w:t>
      </w:r>
      <w:proofErr w:type="spellStart"/>
      <w:r w:rsidRPr="00AD05A8">
        <w:rPr>
          <w:rFonts w:ascii="Times New Roman" w:eastAsia="Times New Roman" w:hAnsi="Times New Roman" w:cs="Times New Roman"/>
          <w:sz w:val="28"/>
          <w:szCs w:val="28"/>
          <w:lang w:eastAsia="ru-RU"/>
        </w:rPr>
        <w:t>Матіко</w:t>
      </w:r>
      <w:proofErr w:type="spellEnd"/>
      <w:r w:rsidRPr="00AD05A8">
        <w:rPr>
          <w:rFonts w:ascii="Times New Roman" w:eastAsia="Times New Roman" w:hAnsi="Times New Roman" w:cs="Times New Roman"/>
          <w:sz w:val="28"/>
          <w:szCs w:val="28"/>
          <w:lang w:eastAsia="ru-RU"/>
        </w:rPr>
        <w:t xml:space="preserve"> Марією Андріївною  договір про сплату авансового платежу в рахунок оплати ціни земельної ділянки у розмірі 15% (двадцяти відсотків) вартості земельної ділянки, визначеної за нормативно грошовою оцінкою земельної ділянки.</w:t>
      </w:r>
    </w:p>
    <w:p w:rsidR="00AD05A8" w:rsidRPr="00AD05A8" w:rsidRDefault="00AD05A8" w:rsidP="00AD05A8">
      <w:pPr>
        <w:spacing w:after="0" w:line="240" w:lineRule="auto"/>
        <w:jc w:val="both"/>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t xml:space="preserve">          3.Контроль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AD05A8" w:rsidRPr="00AD05A8" w:rsidRDefault="00AD05A8" w:rsidP="00AD05A8">
      <w:pPr>
        <w:spacing w:after="0" w:line="240" w:lineRule="auto"/>
        <w:rPr>
          <w:rFonts w:ascii="Times New Roman" w:eastAsia="Times New Roman" w:hAnsi="Times New Roman" w:cs="Times New Roman"/>
          <w:sz w:val="28"/>
          <w:szCs w:val="28"/>
          <w:lang w:eastAsia="ru-RU"/>
        </w:rPr>
      </w:pPr>
    </w:p>
    <w:p w:rsidR="00AD05A8" w:rsidRPr="00AD05A8" w:rsidRDefault="00AD05A8" w:rsidP="00AD05A8">
      <w:pPr>
        <w:spacing w:after="0" w:line="240" w:lineRule="auto"/>
        <w:rPr>
          <w:rFonts w:ascii="Times New Roman" w:eastAsia="Times New Roman" w:hAnsi="Times New Roman" w:cs="Times New Roman"/>
          <w:sz w:val="28"/>
          <w:szCs w:val="28"/>
          <w:lang w:eastAsia="ru-RU"/>
        </w:rPr>
      </w:pPr>
    </w:p>
    <w:p w:rsidR="00AD05A8" w:rsidRPr="00AD05A8" w:rsidRDefault="00AD05A8" w:rsidP="00AD05A8">
      <w:pPr>
        <w:spacing w:after="0" w:line="240" w:lineRule="auto"/>
        <w:jc w:val="both"/>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Сільський  голова                                                      Михайло СТАНИНЕЦЬ</w:t>
      </w:r>
    </w:p>
    <w:p w:rsidR="00AD05A8" w:rsidRPr="00AD05A8" w:rsidRDefault="00AD05A8" w:rsidP="00AD05A8">
      <w:pPr>
        <w:spacing w:after="0" w:line="240" w:lineRule="auto"/>
        <w:rPr>
          <w:rFonts w:ascii="Times New Roman" w:eastAsia="Times New Roman" w:hAnsi="Times New Roman" w:cs="Times New Roman"/>
          <w:b/>
          <w:sz w:val="28"/>
          <w:szCs w:val="28"/>
          <w:lang w:eastAsia="ru-RU"/>
        </w:rPr>
      </w:pPr>
    </w:p>
    <w:p w:rsidR="00AD05A8" w:rsidRPr="00AD05A8" w:rsidRDefault="00AD05A8" w:rsidP="00AD05A8">
      <w:pPr>
        <w:spacing w:after="0" w:line="240" w:lineRule="auto"/>
        <w:rPr>
          <w:rFonts w:ascii="Times New Roman" w:eastAsia="Times New Roman" w:hAnsi="Times New Roman" w:cs="Times New Roman"/>
          <w:sz w:val="28"/>
          <w:szCs w:val="28"/>
          <w:lang w:eastAsia="ru-RU"/>
        </w:rPr>
      </w:pPr>
    </w:p>
    <w:p w:rsidR="0047290C" w:rsidRPr="00AD05A8" w:rsidRDefault="0047290C" w:rsidP="0047290C">
      <w:pPr>
        <w:spacing w:after="0" w:line="240" w:lineRule="auto"/>
        <w:ind w:right="-284"/>
        <w:jc w:val="center"/>
        <w:rPr>
          <w:rFonts w:ascii="Times New Roman" w:eastAsia="Times New Roman" w:hAnsi="Times New Roman" w:cs="Times New Roman"/>
          <w:sz w:val="28"/>
          <w:szCs w:val="28"/>
          <w:lang w:eastAsia="ru-RU"/>
        </w:rPr>
      </w:pPr>
      <w:r w:rsidRPr="00AD05A8">
        <w:rPr>
          <w:rFonts w:ascii="Times New Roman" w:eastAsia="Times New Roman" w:hAnsi="Times New Roman" w:cs="Times New Roman"/>
          <w:sz w:val="28"/>
          <w:szCs w:val="28"/>
          <w:lang w:eastAsia="ru-RU"/>
        </w:rPr>
        <w:object w:dxaOrig="1141" w:dyaOrig="1261">
          <v:shape id="_x0000_i1072" type="#_x0000_t75" style="width:47.25pt;height:53.25pt" o:ole="" fillcolor="window">
            <v:imagedata r:id="rId18" o:title=""/>
          </v:shape>
          <o:OLEObject Type="Embed" ProgID="Word.Picture.8" ShapeID="_x0000_i1072" DrawAspect="Content" ObjectID="_1748683164" r:id="rId65"/>
        </w:object>
      </w:r>
    </w:p>
    <w:p w:rsidR="0047290C" w:rsidRPr="00AD05A8" w:rsidRDefault="0047290C" w:rsidP="0047290C">
      <w:pPr>
        <w:spacing w:after="0" w:line="240" w:lineRule="auto"/>
        <w:jc w:val="center"/>
        <w:outlineLvl w:val="0"/>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У К Р А Ї Н А</w:t>
      </w:r>
    </w:p>
    <w:p w:rsidR="0047290C" w:rsidRPr="00AD05A8" w:rsidRDefault="0047290C" w:rsidP="0047290C">
      <w:pPr>
        <w:spacing w:after="0" w:line="240" w:lineRule="auto"/>
        <w:jc w:val="center"/>
        <w:rPr>
          <w:rFonts w:ascii="Times New Roman" w:eastAsia="Times New Roman" w:hAnsi="Times New Roman" w:cs="Times New Roman"/>
          <w:b/>
          <w:sz w:val="28"/>
          <w:szCs w:val="28"/>
          <w:lang w:eastAsia="ru-RU"/>
        </w:rPr>
      </w:pPr>
      <w:r w:rsidRPr="00AD05A8">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47290C" w:rsidRPr="00AD05A8" w:rsidRDefault="0047290C" w:rsidP="0047290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AD05A8">
        <w:rPr>
          <w:rFonts w:ascii="Times New Roman" w:eastAsia="Times New Roman" w:hAnsi="Times New Roman" w:cs="Times New Roman"/>
          <w:b/>
          <w:sz w:val="28"/>
          <w:szCs w:val="28"/>
          <w:lang w:eastAsia="ru-RU"/>
        </w:rPr>
        <w:t>-та сесія  8-го скликання</w:t>
      </w:r>
    </w:p>
    <w:p w:rsidR="0047290C" w:rsidRPr="00AD05A8" w:rsidRDefault="0047290C" w:rsidP="0047290C">
      <w:pPr>
        <w:spacing w:after="0" w:line="240" w:lineRule="auto"/>
        <w:jc w:val="center"/>
        <w:rPr>
          <w:rFonts w:ascii="Times New Roman" w:eastAsia="Times New Roman" w:hAnsi="Times New Roman" w:cs="Times New Roman"/>
          <w:b/>
          <w:sz w:val="28"/>
          <w:szCs w:val="28"/>
          <w:lang w:eastAsia="ru-RU"/>
        </w:rPr>
      </w:pPr>
    </w:p>
    <w:p w:rsidR="0047290C" w:rsidRPr="003A4F2E" w:rsidRDefault="0047290C" w:rsidP="0047290C">
      <w:pPr>
        <w:tabs>
          <w:tab w:val="left" w:pos="405"/>
          <w:tab w:val="center" w:pos="4808"/>
        </w:tabs>
        <w:spacing w:after="0" w:line="240" w:lineRule="auto"/>
        <w:jc w:val="center"/>
        <w:outlineLvl w:val="0"/>
        <w:rPr>
          <w:rFonts w:ascii="Times New Roman" w:eastAsia="Times New Roman" w:hAnsi="Times New Roman"/>
          <w:sz w:val="28"/>
          <w:szCs w:val="28"/>
          <w:lang w:eastAsia="ru-RU"/>
        </w:rPr>
      </w:pPr>
      <w:r w:rsidRPr="003A4F2E">
        <w:rPr>
          <w:rFonts w:ascii="Times New Roman" w:eastAsia="Times New Roman" w:hAnsi="Times New Roman"/>
          <w:b/>
          <w:sz w:val="28"/>
          <w:szCs w:val="28"/>
          <w:lang w:eastAsia="ru-RU"/>
        </w:rPr>
        <w:t xml:space="preserve">Р І Ш Е Н </w:t>
      </w:r>
      <w:proofErr w:type="spellStart"/>
      <w:r w:rsidRPr="003A4F2E">
        <w:rPr>
          <w:rFonts w:ascii="Times New Roman" w:eastAsia="Times New Roman" w:hAnsi="Times New Roman"/>
          <w:b/>
          <w:sz w:val="28"/>
          <w:szCs w:val="28"/>
          <w:lang w:eastAsia="ru-RU"/>
        </w:rPr>
        <w:t>Н</w:t>
      </w:r>
      <w:proofErr w:type="spellEnd"/>
      <w:r w:rsidRPr="003A4F2E">
        <w:rPr>
          <w:rFonts w:ascii="Times New Roman" w:eastAsia="Times New Roman" w:hAnsi="Times New Roman"/>
          <w:b/>
          <w:sz w:val="28"/>
          <w:szCs w:val="28"/>
          <w:lang w:eastAsia="ru-RU"/>
        </w:rPr>
        <w:t xml:space="preserve"> Я</w:t>
      </w:r>
    </w:p>
    <w:p w:rsidR="0047290C" w:rsidRPr="003A4F2E" w:rsidRDefault="00324905" w:rsidP="0047290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від   11 травня</w:t>
      </w:r>
      <w:r w:rsidR="0047290C" w:rsidRPr="003A4F2E">
        <w:rPr>
          <w:rFonts w:ascii="Times New Roman" w:eastAsia="Times New Roman" w:hAnsi="Times New Roman"/>
          <w:b/>
          <w:sz w:val="28"/>
          <w:szCs w:val="28"/>
          <w:lang w:eastAsia="ru-RU"/>
        </w:rPr>
        <w:t xml:space="preserve">  2023 року  №  </w:t>
      </w:r>
      <w:r w:rsidR="0047290C">
        <w:rPr>
          <w:rFonts w:ascii="Times New Roman" w:eastAsia="Times New Roman" w:hAnsi="Times New Roman"/>
          <w:b/>
          <w:sz w:val="28"/>
          <w:szCs w:val="28"/>
          <w:lang w:eastAsia="ru-RU"/>
        </w:rPr>
        <w:t>1363</w:t>
      </w:r>
      <w:r w:rsidR="0047290C" w:rsidRPr="003A4F2E">
        <w:rPr>
          <w:rFonts w:ascii="Times New Roman" w:eastAsia="Times New Roman" w:hAnsi="Times New Roman"/>
          <w:b/>
          <w:sz w:val="28"/>
          <w:szCs w:val="28"/>
          <w:lang w:eastAsia="ru-RU"/>
        </w:rPr>
        <w:t xml:space="preserve">  </w:t>
      </w:r>
    </w:p>
    <w:p w:rsidR="0047290C" w:rsidRPr="003A4F2E" w:rsidRDefault="0047290C" w:rsidP="0047290C">
      <w:pPr>
        <w:spacing w:after="0" w:line="240" w:lineRule="auto"/>
        <w:rPr>
          <w:rFonts w:ascii="Times New Roman" w:eastAsia="Times New Roman" w:hAnsi="Times New Roman"/>
          <w:b/>
          <w:sz w:val="28"/>
          <w:szCs w:val="28"/>
          <w:lang w:eastAsia="ru-RU"/>
        </w:rPr>
      </w:pPr>
      <w:r w:rsidRPr="003A4F2E">
        <w:rPr>
          <w:rFonts w:ascii="Times New Roman" w:eastAsia="Times New Roman" w:hAnsi="Times New Roman"/>
          <w:b/>
          <w:sz w:val="28"/>
          <w:szCs w:val="28"/>
          <w:lang w:eastAsia="ru-RU"/>
        </w:rPr>
        <w:t xml:space="preserve">с. </w:t>
      </w:r>
      <w:proofErr w:type="spellStart"/>
      <w:r w:rsidRPr="003A4F2E">
        <w:rPr>
          <w:rFonts w:ascii="Times New Roman" w:eastAsia="Times New Roman" w:hAnsi="Times New Roman"/>
          <w:b/>
          <w:sz w:val="28"/>
          <w:szCs w:val="28"/>
          <w:lang w:eastAsia="ru-RU"/>
        </w:rPr>
        <w:t>Кам’янське</w:t>
      </w:r>
      <w:proofErr w:type="spellEnd"/>
    </w:p>
    <w:p w:rsidR="0047290C" w:rsidRPr="003A4F2E" w:rsidRDefault="0047290C" w:rsidP="0047290C">
      <w:pPr>
        <w:spacing w:after="0" w:line="240" w:lineRule="auto"/>
        <w:rPr>
          <w:rFonts w:ascii="Times New Roman" w:eastAsia="Times New Roman" w:hAnsi="Times New Roman"/>
          <w:b/>
          <w:sz w:val="28"/>
          <w:szCs w:val="28"/>
          <w:lang w:eastAsia="ru-RU"/>
        </w:rPr>
      </w:pPr>
      <w:r w:rsidRPr="003A4F2E">
        <w:rPr>
          <w:rFonts w:ascii="Times New Roman" w:eastAsia="Times New Roman" w:hAnsi="Times New Roman"/>
          <w:b/>
          <w:sz w:val="28"/>
          <w:szCs w:val="28"/>
          <w:lang w:eastAsia="ru-RU"/>
        </w:rPr>
        <w:t xml:space="preserve">Про </w:t>
      </w:r>
      <w:r w:rsidRPr="003A4F2E">
        <w:rPr>
          <w:rFonts w:ascii="Times New Roman" w:eastAsia="Times New Roman" w:hAnsi="Times New Roman"/>
          <w:b/>
          <w:sz w:val="28"/>
          <w:szCs w:val="28"/>
          <w:lang w:eastAsia="ru-RU"/>
        </w:rPr>
        <w:tab/>
        <w:t>надання дозволу на розроблення</w:t>
      </w:r>
    </w:p>
    <w:p w:rsidR="0047290C" w:rsidRPr="003A4F2E" w:rsidRDefault="0047290C" w:rsidP="0047290C">
      <w:pPr>
        <w:spacing w:after="0" w:line="240" w:lineRule="auto"/>
        <w:rPr>
          <w:rFonts w:ascii="Times New Roman" w:eastAsia="Times New Roman" w:hAnsi="Times New Roman"/>
          <w:b/>
          <w:sz w:val="28"/>
          <w:szCs w:val="28"/>
          <w:lang w:eastAsia="ru-RU"/>
        </w:rPr>
      </w:pPr>
      <w:r w:rsidRPr="003A4F2E">
        <w:rPr>
          <w:rFonts w:ascii="Times New Roman" w:eastAsia="Times New Roman" w:hAnsi="Times New Roman"/>
          <w:b/>
          <w:sz w:val="28"/>
          <w:szCs w:val="28"/>
          <w:lang w:eastAsia="ru-RU"/>
        </w:rPr>
        <w:t>технічної документації щодо інвентаризації</w:t>
      </w:r>
    </w:p>
    <w:p w:rsidR="0047290C" w:rsidRPr="003A4F2E" w:rsidRDefault="0047290C" w:rsidP="0047290C">
      <w:pPr>
        <w:spacing w:after="0" w:line="240" w:lineRule="auto"/>
        <w:rPr>
          <w:rFonts w:ascii="Times New Roman" w:eastAsia="Times New Roman" w:hAnsi="Times New Roman"/>
          <w:b/>
          <w:sz w:val="28"/>
          <w:szCs w:val="28"/>
          <w:lang w:eastAsia="ru-RU"/>
        </w:rPr>
      </w:pPr>
      <w:r w:rsidRPr="003A4F2E">
        <w:rPr>
          <w:rFonts w:ascii="Times New Roman" w:eastAsia="Times New Roman" w:hAnsi="Times New Roman"/>
          <w:b/>
          <w:sz w:val="28"/>
          <w:szCs w:val="28"/>
          <w:lang w:eastAsia="ru-RU"/>
        </w:rPr>
        <w:t xml:space="preserve">земельної ділянки у комунальну власність </w:t>
      </w:r>
    </w:p>
    <w:p w:rsidR="0047290C" w:rsidRPr="003A4F2E" w:rsidRDefault="0047290C" w:rsidP="0047290C">
      <w:pPr>
        <w:spacing w:after="0" w:line="240" w:lineRule="auto"/>
        <w:ind w:left="142" w:hanging="1135"/>
        <w:rPr>
          <w:rFonts w:ascii="Times New Roman" w:eastAsia="Times New Roman" w:hAnsi="Times New Roman"/>
          <w:b/>
          <w:sz w:val="28"/>
          <w:szCs w:val="28"/>
          <w:lang w:eastAsia="ru-RU"/>
        </w:rPr>
      </w:pPr>
      <w:r w:rsidRPr="003A4F2E">
        <w:rPr>
          <w:rFonts w:ascii="Times New Roman" w:eastAsia="Times New Roman" w:hAnsi="Times New Roman"/>
          <w:b/>
          <w:sz w:val="28"/>
          <w:szCs w:val="28"/>
          <w:lang w:eastAsia="ru-RU"/>
        </w:rPr>
        <w:t xml:space="preserve">              для будівництва та обслуговування </w:t>
      </w:r>
    </w:p>
    <w:p w:rsidR="0047290C" w:rsidRPr="003A4F2E" w:rsidRDefault="0047290C" w:rsidP="0047290C">
      <w:pPr>
        <w:spacing w:after="0" w:line="240" w:lineRule="auto"/>
        <w:rPr>
          <w:rFonts w:ascii="Times New Roman" w:eastAsia="Times New Roman" w:hAnsi="Times New Roman"/>
          <w:b/>
          <w:sz w:val="28"/>
          <w:szCs w:val="28"/>
          <w:lang w:eastAsia="ru-RU"/>
        </w:rPr>
      </w:pPr>
      <w:r w:rsidRPr="003A4F2E">
        <w:rPr>
          <w:rFonts w:ascii="Times New Roman" w:eastAsia="Times New Roman" w:hAnsi="Times New Roman"/>
          <w:b/>
          <w:sz w:val="28"/>
          <w:szCs w:val="28"/>
          <w:lang w:eastAsia="ru-RU"/>
        </w:rPr>
        <w:t>об’єктів фізичної культури і спорту</w:t>
      </w:r>
    </w:p>
    <w:p w:rsidR="0047290C" w:rsidRPr="003A4F2E" w:rsidRDefault="0047290C" w:rsidP="0047290C">
      <w:pPr>
        <w:spacing w:after="0" w:line="240" w:lineRule="auto"/>
        <w:jc w:val="both"/>
        <w:rPr>
          <w:rFonts w:ascii="Times New Roman" w:eastAsia="Times New Roman" w:hAnsi="Times New Roman"/>
          <w:sz w:val="28"/>
          <w:szCs w:val="28"/>
          <w:lang w:eastAsia="ru-RU"/>
        </w:rPr>
      </w:pPr>
      <w:r w:rsidRPr="003A4F2E">
        <w:rPr>
          <w:rFonts w:ascii="Times New Roman" w:eastAsia="Times New Roman" w:hAnsi="Times New Roman"/>
          <w:sz w:val="28"/>
          <w:szCs w:val="28"/>
          <w:lang w:eastAsia="ru-RU"/>
        </w:rPr>
        <w:t xml:space="preserve">                  </w:t>
      </w:r>
    </w:p>
    <w:p w:rsidR="0047290C" w:rsidRPr="003A4F2E" w:rsidRDefault="0047290C" w:rsidP="0047290C">
      <w:pPr>
        <w:spacing w:after="0" w:line="240" w:lineRule="auto"/>
        <w:ind w:left="142" w:hanging="1135"/>
        <w:jc w:val="both"/>
        <w:rPr>
          <w:rFonts w:ascii="Times New Roman" w:eastAsia="Times New Roman" w:hAnsi="Times New Roman"/>
          <w:sz w:val="28"/>
          <w:szCs w:val="28"/>
          <w:lang w:eastAsia="ru-RU"/>
        </w:rPr>
      </w:pPr>
      <w:r w:rsidRPr="003A4F2E">
        <w:rPr>
          <w:rFonts w:ascii="Times New Roman" w:eastAsia="Times New Roman" w:hAnsi="Times New Roman"/>
          <w:sz w:val="28"/>
          <w:szCs w:val="28"/>
          <w:lang w:eastAsia="ru-RU"/>
        </w:rPr>
        <w:t xml:space="preserve">                   Заслухавши інформацію сільського голови </w:t>
      </w:r>
      <w:proofErr w:type="spellStart"/>
      <w:r w:rsidRPr="003A4F2E">
        <w:rPr>
          <w:rFonts w:ascii="Times New Roman" w:eastAsia="Times New Roman" w:hAnsi="Times New Roman"/>
          <w:sz w:val="28"/>
          <w:szCs w:val="28"/>
          <w:lang w:eastAsia="ru-RU"/>
        </w:rPr>
        <w:t>Станинця</w:t>
      </w:r>
      <w:proofErr w:type="spellEnd"/>
      <w:r w:rsidRPr="003A4F2E">
        <w:rPr>
          <w:rFonts w:ascii="Times New Roman" w:eastAsia="Times New Roman" w:hAnsi="Times New Roman"/>
          <w:sz w:val="28"/>
          <w:szCs w:val="28"/>
          <w:lang w:eastAsia="ru-RU"/>
        </w:rPr>
        <w:t xml:space="preserve"> Михайла Михайловича та враховуючи 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про надання дозволу на розробку Технічної документації щодо інвентаризації земельної ділянки в комунальну власність </w:t>
      </w:r>
      <w:proofErr w:type="spellStart"/>
      <w:r w:rsidRPr="003A4F2E">
        <w:rPr>
          <w:rFonts w:ascii="Times New Roman" w:eastAsia="Times New Roman" w:hAnsi="Times New Roman"/>
          <w:sz w:val="28"/>
          <w:szCs w:val="28"/>
          <w:lang w:eastAsia="ru-RU"/>
        </w:rPr>
        <w:t>Кам’янської</w:t>
      </w:r>
      <w:proofErr w:type="spellEnd"/>
      <w:r w:rsidRPr="003A4F2E">
        <w:rPr>
          <w:rFonts w:ascii="Times New Roman" w:eastAsia="Times New Roman" w:hAnsi="Times New Roman"/>
          <w:sz w:val="28"/>
          <w:szCs w:val="28"/>
          <w:lang w:eastAsia="ru-RU"/>
        </w:rPr>
        <w:t xml:space="preserve"> сільської ради, для будівництва та обслуговування об’єктів фізичної культури і спорту (07.02)</w:t>
      </w:r>
      <w:r w:rsidRPr="003A4F2E">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відповідно до </w:t>
      </w:r>
      <w:proofErr w:type="spellStart"/>
      <w:r>
        <w:rPr>
          <w:rFonts w:ascii="Times New Roman" w:eastAsia="Times New Roman" w:hAnsi="Times New Roman"/>
          <w:sz w:val="28"/>
          <w:szCs w:val="28"/>
          <w:lang w:eastAsia="ru-RU"/>
        </w:rPr>
        <w:t>статтей</w:t>
      </w:r>
      <w:proofErr w:type="spellEnd"/>
      <w:r>
        <w:rPr>
          <w:rFonts w:ascii="Times New Roman" w:eastAsia="Times New Roman" w:hAnsi="Times New Roman"/>
          <w:sz w:val="28"/>
          <w:szCs w:val="28"/>
          <w:lang w:eastAsia="ru-RU"/>
        </w:rPr>
        <w:t xml:space="preserve"> </w:t>
      </w:r>
      <w:r w:rsidRPr="003A4F2E">
        <w:rPr>
          <w:rFonts w:ascii="Times New Roman" w:eastAsia="Times New Roman" w:hAnsi="Times New Roman"/>
          <w:sz w:val="28"/>
          <w:szCs w:val="28"/>
          <w:lang w:eastAsia="ru-RU"/>
        </w:rPr>
        <w:t>12, 117,</w:t>
      </w:r>
      <w:r>
        <w:rPr>
          <w:rFonts w:ascii="Times New Roman" w:eastAsia="Times New Roman" w:hAnsi="Times New Roman"/>
          <w:sz w:val="28"/>
          <w:szCs w:val="28"/>
          <w:lang w:eastAsia="ru-RU"/>
        </w:rPr>
        <w:t xml:space="preserve"> </w:t>
      </w:r>
      <w:r w:rsidRPr="003A4F2E">
        <w:rPr>
          <w:rFonts w:ascii="Times New Roman" w:eastAsia="Times New Roman" w:hAnsi="Times New Roman"/>
          <w:sz w:val="28"/>
          <w:szCs w:val="28"/>
          <w:lang w:eastAsia="ru-RU"/>
        </w:rPr>
        <w:t>122 З</w:t>
      </w:r>
      <w:r>
        <w:rPr>
          <w:rFonts w:ascii="Times New Roman" w:eastAsia="Times New Roman" w:hAnsi="Times New Roman"/>
          <w:sz w:val="28"/>
          <w:szCs w:val="28"/>
          <w:lang w:eastAsia="ru-RU"/>
        </w:rPr>
        <w:t xml:space="preserve">емельного кодексу України, ст. </w:t>
      </w:r>
      <w:r w:rsidRPr="003A4F2E">
        <w:rPr>
          <w:rFonts w:ascii="Times New Roman" w:eastAsia="Times New Roman" w:hAnsi="Times New Roman"/>
          <w:sz w:val="28"/>
          <w:szCs w:val="28"/>
          <w:lang w:eastAsia="ru-RU"/>
        </w:rPr>
        <w:t>55 Закону України «Про землеустрій», розпорядження Кабінету Міністрів України від 31.01.2018 року № 60 «Питання передачі земельних ділянок сільськогосподарського призначення державної власності у комунальну власність об’єднаних територіальних громад» керуючись статтями 26,33, 59  Закону України «Про місцеве самоврядуванн</w:t>
      </w:r>
      <w:r>
        <w:rPr>
          <w:rFonts w:ascii="Times New Roman" w:eastAsia="Times New Roman" w:hAnsi="Times New Roman"/>
          <w:sz w:val="28"/>
          <w:szCs w:val="28"/>
          <w:lang w:eastAsia="ru-RU"/>
        </w:rPr>
        <w:t>я в Україні» ,  сільська  рада</w:t>
      </w:r>
      <w:r w:rsidRPr="003A4F2E">
        <w:rPr>
          <w:rFonts w:ascii="Times New Roman" w:eastAsia="Times New Roman" w:hAnsi="Times New Roman"/>
          <w:sz w:val="28"/>
          <w:szCs w:val="28"/>
          <w:lang w:eastAsia="ru-RU"/>
        </w:rPr>
        <w:t xml:space="preserve">                                </w:t>
      </w:r>
    </w:p>
    <w:p w:rsidR="0047290C" w:rsidRPr="003A4F2E" w:rsidRDefault="0047290C" w:rsidP="0047290C">
      <w:pPr>
        <w:spacing w:after="0" w:line="240" w:lineRule="auto"/>
        <w:jc w:val="center"/>
        <w:rPr>
          <w:rFonts w:ascii="Times New Roman" w:eastAsia="Times New Roman" w:hAnsi="Times New Roman"/>
          <w:sz w:val="28"/>
          <w:szCs w:val="28"/>
          <w:lang w:eastAsia="ru-RU"/>
        </w:rPr>
      </w:pPr>
      <w:r w:rsidRPr="003A4F2E">
        <w:rPr>
          <w:rFonts w:ascii="Times New Roman" w:eastAsia="Times New Roman" w:hAnsi="Times New Roman"/>
          <w:b/>
          <w:bCs/>
          <w:sz w:val="28"/>
          <w:szCs w:val="28"/>
          <w:lang w:eastAsia="ru-RU"/>
        </w:rPr>
        <w:t>ВИРІШИЛА:</w:t>
      </w:r>
    </w:p>
    <w:p w:rsidR="0047290C" w:rsidRPr="003A4F2E" w:rsidRDefault="0047290C" w:rsidP="0047290C">
      <w:pPr>
        <w:spacing w:after="0" w:line="240" w:lineRule="auto"/>
        <w:jc w:val="both"/>
        <w:rPr>
          <w:rFonts w:ascii="Times New Roman" w:eastAsia="Times New Roman" w:hAnsi="Times New Roman"/>
          <w:sz w:val="28"/>
          <w:szCs w:val="28"/>
          <w:lang w:eastAsia="ru-RU"/>
        </w:rPr>
      </w:pPr>
      <w:r w:rsidRPr="003A4F2E">
        <w:rPr>
          <w:rFonts w:ascii="Times New Roman" w:eastAsia="Times New Roman" w:hAnsi="Times New Roman"/>
          <w:sz w:val="28"/>
          <w:szCs w:val="28"/>
          <w:lang w:eastAsia="ru-RU"/>
        </w:rPr>
        <w:t xml:space="preserve">            1. Надати   дозвіл на розроблення технічної документації із землеустрою щодо інвентаризації земельної ділянки комунальної власності </w:t>
      </w:r>
      <w:proofErr w:type="spellStart"/>
      <w:r w:rsidRPr="003A4F2E">
        <w:rPr>
          <w:rFonts w:ascii="Times New Roman" w:eastAsia="Times New Roman" w:hAnsi="Times New Roman"/>
          <w:sz w:val="28"/>
          <w:szCs w:val="28"/>
          <w:lang w:eastAsia="ru-RU"/>
        </w:rPr>
        <w:t>Кам’янській</w:t>
      </w:r>
      <w:proofErr w:type="spellEnd"/>
      <w:r w:rsidRPr="003A4F2E">
        <w:rPr>
          <w:rFonts w:ascii="Times New Roman" w:eastAsia="Times New Roman" w:hAnsi="Times New Roman"/>
          <w:sz w:val="28"/>
          <w:szCs w:val="28"/>
          <w:lang w:eastAsia="ru-RU"/>
        </w:rPr>
        <w:t xml:space="preserve"> сільській раді за цільовим призначенням для будівництва та обслуговування об’єктів фізичної культури і спорту (07.02)</w:t>
      </w:r>
      <w:r w:rsidRPr="003A4F2E">
        <w:rPr>
          <w:rFonts w:ascii="Times New Roman" w:eastAsia="Times New Roman" w:hAnsi="Times New Roman"/>
          <w:b/>
          <w:sz w:val="28"/>
          <w:szCs w:val="28"/>
          <w:lang w:eastAsia="ru-RU"/>
        </w:rPr>
        <w:t>,</w:t>
      </w:r>
      <w:r w:rsidRPr="003A4F2E">
        <w:rPr>
          <w:rFonts w:ascii="Times New Roman" w:eastAsia="Times New Roman" w:hAnsi="Times New Roman"/>
          <w:sz w:val="28"/>
          <w:szCs w:val="28"/>
          <w:lang w:eastAsia="ru-RU"/>
        </w:rPr>
        <w:t xml:space="preserve">  що знаходиться в </w:t>
      </w:r>
      <w:proofErr w:type="spellStart"/>
      <w:r w:rsidRPr="003A4F2E">
        <w:rPr>
          <w:rFonts w:ascii="Times New Roman" w:eastAsia="Times New Roman" w:hAnsi="Times New Roman"/>
          <w:sz w:val="28"/>
          <w:szCs w:val="28"/>
          <w:lang w:eastAsia="ru-RU"/>
        </w:rPr>
        <w:t>с.Сільце</w:t>
      </w:r>
      <w:proofErr w:type="spellEnd"/>
      <w:r w:rsidRPr="003A4F2E">
        <w:rPr>
          <w:rFonts w:ascii="Times New Roman" w:eastAsia="Times New Roman" w:hAnsi="Times New Roman"/>
          <w:sz w:val="28"/>
          <w:szCs w:val="28"/>
          <w:lang w:eastAsia="ru-RU"/>
        </w:rPr>
        <w:t xml:space="preserve"> по вулиці 8-го Березня урочище (біля дуба), Берегівського району, орієнтовною площею 0.70 га. в межах населеного пункту. </w:t>
      </w:r>
    </w:p>
    <w:p w:rsidR="0047290C" w:rsidRPr="003A4F2E" w:rsidRDefault="0047290C" w:rsidP="0047290C">
      <w:pPr>
        <w:spacing w:after="0" w:line="240" w:lineRule="auto"/>
        <w:jc w:val="both"/>
        <w:rPr>
          <w:rFonts w:ascii="Times New Roman" w:eastAsia="Times New Roman" w:hAnsi="Times New Roman"/>
          <w:sz w:val="28"/>
          <w:szCs w:val="28"/>
          <w:lang w:eastAsia="ru-RU"/>
        </w:rPr>
      </w:pPr>
      <w:r w:rsidRPr="003A4F2E">
        <w:rPr>
          <w:rFonts w:ascii="Times New Roman" w:eastAsia="Times New Roman" w:hAnsi="Times New Roman"/>
          <w:sz w:val="28"/>
          <w:szCs w:val="28"/>
          <w:lang w:eastAsia="ru-RU"/>
        </w:rPr>
        <w:t xml:space="preserve">          2. Замовити розроблення технічної документації із землеустрою щодо інвентаризації земельної ділянки.</w:t>
      </w:r>
    </w:p>
    <w:p w:rsidR="0047290C" w:rsidRPr="003A4F2E" w:rsidRDefault="0047290C" w:rsidP="0047290C">
      <w:pPr>
        <w:spacing w:after="0" w:line="240" w:lineRule="auto"/>
        <w:jc w:val="both"/>
        <w:rPr>
          <w:rFonts w:ascii="Times New Roman" w:eastAsia="Times New Roman" w:hAnsi="Times New Roman"/>
          <w:sz w:val="28"/>
          <w:szCs w:val="28"/>
          <w:lang w:eastAsia="ru-RU"/>
        </w:rPr>
      </w:pPr>
      <w:r w:rsidRPr="003A4F2E">
        <w:rPr>
          <w:rFonts w:ascii="Times New Roman" w:eastAsia="Times New Roman" w:hAnsi="Times New Roman"/>
          <w:sz w:val="28"/>
          <w:szCs w:val="28"/>
          <w:lang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47290C" w:rsidRPr="003A4F2E" w:rsidRDefault="0047290C" w:rsidP="0047290C">
      <w:pPr>
        <w:spacing w:after="0" w:line="240" w:lineRule="auto"/>
        <w:jc w:val="both"/>
        <w:rPr>
          <w:rFonts w:ascii="Times New Roman" w:eastAsia="Times New Roman" w:hAnsi="Times New Roman"/>
          <w:sz w:val="28"/>
          <w:szCs w:val="28"/>
          <w:lang w:eastAsia="ru-RU"/>
        </w:rPr>
      </w:pPr>
    </w:p>
    <w:p w:rsidR="0047290C" w:rsidRPr="003A4F2E" w:rsidRDefault="0047290C" w:rsidP="0047290C">
      <w:pPr>
        <w:spacing w:after="0" w:line="240" w:lineRule="auto"/>
        <w:jc w:val="both"/>
        <w:rPr>
          <w:rFonts w:ascii="Times New Roman" w:eastAsia="Times New Roman" w:hAnsi="Times New Roman"/>
          <w:b/>
          <w:sz w:val="28"/>
          <w:szCs w:val="28"/>
          <w:lang w:eastAsia="ru-RU"/>
        </w:rPr>
      </w:pPr>
      <w:r w:rsidRPr="003A4F2E">
        <w:rPr>
          <w:rFonts w:ascii="Times New Roman" w:eastAsia="Times New Roman" w:hAnsi="Times New Roman"/>
          <w:b/>
          <w:sz w:val="28"/>
          <w:szCs w:val="28"/>
          <w:lang w:eastAsia="ru-RU"/>
        </w:rPr>
        <w:t>Сільський  голова                                                      Михайло СТАНИНЕЦЬ</w:t>
      </w:r>
    </w:p>
    <w:p w:rsidR="0047290C" w:rsidRPr="003A4F2E" w:rsidRDefault="0047290C" w:rsidP="0047290C">
      <w:pPr>
        <w:spacing w:after="0" w:line="240" w:lineRule="auto"/>
        <w:rPr>
          <w:rFonts w:ascii="Times New Roman" w:eastAsia="Times New Roman" w:hAnsi="Times New Roman"/>
          <w:sz w:val="28"/>
          <w:szCs w:val="28"/>
          <w:lang w:eastAsia="ru-RU"/>
        </w:rPr>
      </w:pPr>
    </w:p>
    <w:p w:rsidR="0047290C" w:rsidRPr="00EE68A0" w:rsidRDefault="0047290C" w:rsidP="0047290C">
      <w:pPr>
        <w:pStyle w:val="210"/>
        <w:ind w:firstLine="709"/>
        <w:contextualSpacing/>
        <w:jc w:val="both"/>
        <w:rPr>
          <w:b w:val="0"/>
          <w:sz w:val="28"/>
          <w:szCs w:val="28"/>
        </w:rPr>
      </w:pPr>
    </w:p>
    <w:p w:rsidR="00AD05A8" w:rsidRPr="00AD05A8" w:rsidRDefault="00AD05A8" w:rsidP="00AD05A8">
      <w:pPr>
        <w:spacing w:after="0" w:line="240" w:lineRule="auto"/>
        <w:rPr>
          <w:rFonts w:ascii="Times New Roman" w:eastAsia="Times New Roman" w:hAnsi="Times New Roman" w:cs="Times New Roman"/>
          <w:sz w:val="28"/>
          <w:szCs w:val="28"/>
          <w:lang w:eastAsia="ru-RU"/>
        </w:rPr>
      </w:pPr>
    </w:p>
    <w:p w:rsidR="00510CD3" w:rsidRPr="00510CD3" w:rsidRDefault="00510CD3" w:rsidP="00510CD3">
      <w:pPr>
        <w:spacing w:after="0" w:line="240" w:lineRule="auto"/>
        <w:rPr>
          <w:rFonts w:ascii="Times New Roman" w:eastAsia="Times New Roman" w:hAnsi="Times New Roman" w:cs="Times New Roman"/>
          <w:sz w:val="28"/>
          <w:szCs w:val="28"/>
          <w:lang w:eastAsia="ru-RU"/>
        </w:rPr>
      </w:pPr>
    </w:p>
    <w:p w:rsidR="00741C37" w:rsidRPr="00741C37" w:rsidRDefault="00741C37" w:rsidP="00741C37">
      <w:pPr>
        <w:rPr>
          <w:lang w:eastAsia="uk-UA"/>
        </w:rPr>
      </w:pPr>
    </w:p>
    <w:p w:rsidR="00741C37" w:rsidRPr="00741C37" w:rsidRDefault="00741C37" w:rsidP="00741C37">
      <w:pPr>
        <w:rPr>
          <w:lang w:eastAsia="uk-UA"/>
        </w:rPr>
      </w:pPr>
    </w:p>
    <w:p w:rsidR="00741C37" w:rsidRPr="00741C37" w:rsidRDefault="00741C37" w:rsidP="00741C37">
      <w:pPr>
        <w:rPr>
          <w:lang w:eastAsia="uk-UA"/>
        </w:rPr>
      </w:pPr>
    </w:p>
    <w:p w:rsidR="00741C37" w:rsidRPr="00741C37" w:rsidRDefault="00741C37" w:rsidP="00741C37">
      <w:pPr>
        <w:rPr>
          <w:lang w:eastAsia="uk-UA"/>
        </w:rPr>
      </w:pPr>
    </w:p>
    <w:p w:rsidR="00741C37" w:rsidRPr="00741C37" w:rsidRDefault="00741C37" w:rsidP="00741C37">
      <w:pPr>
        <w:rPr>
          <w:lang w:eastAsia="uk-UA"/>
        </w:rPr>
      </w:pPr>
    </w:p>
    <w:p w:rsidR="00741C37" w:rsidRPr="00741C37" w:rsidRDefault="00741C37" w:rsidP="00741C37">
      <w:pPr>
        <w:rPr>
          <w:lang w:eastAsia="uk-UA"/>
        </w:rPr>
      </w:pPr>
    </w:p>
    <w:p w:rsidR="00741C37" w:rsidRPr="00741C37" w:rsidRDefault="00741C37" w:rsidP="00741C37">
      <w:pPr>
        <w:rPr>
          <w:lang w:eastAsia="uk-UA"/>
        </w:rPr>
      </w:pPr>
    </w:p>
    <w:p w:rsidR="00741C37" w:rsidRPr="00741C37" w:rsidRDefault="00741C37" w:rsidP="00741C37">
      <w:pPr>
        <w:rPr>
          <w:lang w:eastAsia="uk-UA"/>
        </w:rPr>
      </w:pPr>
    </w:p>
    <w:p w:rsidR="00741C37" w:rsidRPr="00741C37" w:rsidRDefault="00741C37" w:rsidP="00741C37">
      <w:pPr>
        <w:rPr>
          <w:lang w:eastAsia="uk-UA"/>
        </w:rPr>
      </w:pPr>
    </w:p>
    <w:p w:rsidR="00741C37" w:rsidRPr="00741C37" w:rsidRDefault="00741C37" w:rsidP="00741C37">
      <w:pPr>
        <w:rPr>
          <w:lang w:eastAsia="uk-UA"/>
        </w:rPr>
      </w:pPr>
    </w:p>
    <w:p w:rsidR="00741C37" w:rsidRPr="00741C37" w:rsidRDefault="00741C37" w:rsidP="00741C37">
      <w:pPr>
        <w:rPr>
          <w:lang w:eastAsia="uk-UA"/>
        </w:rPr>
      </w:pPr>
    </w:p>
    <w:p w:rsidR="00741C37" w:rsidRPr="00741C37" w:rsidRDefault="00741C37" w:rsidP="00741C37">
      <w:pPr>
        <w:rPr>
          <w:lang w:eastAsia="uk-UA"/>
        </w:rPr>
      </w:pPr>
    </w:p>
    <w:p w:rsidR="00741C37" w:rsidRPr="00741C37" w:rsidRDefault="00741C37" w:rsidP="00741C37">
      <w:pPr>
        <w:rPr>
          <w:lang w:eastAsia="uk-UA"/>
        </w:rPr>
      </w:pPr>
    </w:p>
    <w:p w:rsidR="00741C37" w:rsidRDefault="00741C37" w:rsidP="00741C37">
      <w:pPr>
        <w:rPr>
          <w:lang w:eastAsia="uk-UA"/>
        </w:rPr>
      </w:pPr>
    </w:p>
    <w:p w:rsidR="00510CD3" w:rsidRDefault="00741C37" w:rsidP="00741C37">
      <w:pPr>
        <w:tabs>
          <w:tab w:val="left" w:pos="5775"/>
        </w:tabs>
        <w:rPr>
          <w:lang w:eastAsia="uk-UA"/>
        </w:rPr>
      </w:pPr>
      <w:r>
        <w:rPr>
          <w:lang w:eastAsia="uk-UA"/>
        </w:rPr>
        <w:tab/>
      </w:r>
    </w:p>
    <w:p w:rsidR="00741C37" w:rsidRDefault="00741C37" w:rsidP="00741C37">
      <w:pPr>
        <w:tabs>
          <w:tab w:val="left" w:pos="5775"/>
        </w:tabs>
        <w:rPr>
          <w:lang w:eastAsia="uk-UA"/>
        </w:rPr>
      </w:pPr>
    </w:p>
    <w:p w:rsidR="00741C37" w:rsidRDefault="00741C37" w:rsidP="00741C37">
      <w:pPr>
        <w:tabs>
          <w:tab w:val="left" w:pos="5775"/>
        </w:tabs>
        <w:rPr>
          <w:lang w:eastAsia="uk-UA"/>
        </w:rPr>
      </w:pPr>
    </w:p>
    <w:p w:rsidR="00741C37" w:rsidRDefault="00741C37"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993134" w:rsidRDefault="00993134" w:rsidP="00741C37">
      <w:pPr>
        <w:tabs>
          <w:tab w:val="left" w:pos="5775"/>
        </w:tabs>
        <w:rPr>
          <w:lang w:eastAsia="uk-UA"/>
        </w:rPr>
      </w:pPr>
    </w:p>
    <w:p w:rsidR="00741C37" w:rsidRDefault="00741C37" w:rsidP="00741C37">
      <w:pPr>
        <w:tabs>
          <w:tab w:val="left" w:pos="5775"/>
        </w:tabs>
        <w:rPr>
          <w:lang w:eastAsia="uk-UA"/>
        </w:rPr>
      </w:pPr>
    </w:p>
    <w:p w:rsidR="00741C37" w:rsidRDefault="00741C37" w:rsidP="00741C37">
      <w:pPr>
        <w:tabs>
          <w:tab w:val="left" w:pos="5775"/>
        </w:tabs>
        <w:rPr>
          <w:lang w:eastAsia="uk-UA"/>
        </w:rPr>
      </w:pPr>
    </w:p>
    <w:p w:rsidR="00741C37" w:rsidRDefault="00741C37" w:rsidP="00741C37">
      <w:pPr>
        <w:tabs>
          <w:tab w:val="left" w:pos="5775"/>
        </w:tabs>
        <w:rPr>
          <w:lang w:eastAsia="uk-UA"/>
        </w:rPr>
      </w:pPr>
    </w:p>
    <w:p w:rsidR="00741C37" w:rsidRDefault="00741C37" w:rsidP="00741C37">
      <w:pPr>
        <w:tabs>
          <w:tab w:val="left" w:pos="5775"/>
        </w:tabs>
        <w:rPr>
          <w:lang w:eastAsia="uk-UA"/>
        </w:rPr>
      </w:pPr>
    </w:p>
    <w:p w:rsidR="00741C37" w:rsidRPr="00741C37" w:rsidRDefault="00741C37" w:rsidP="00741C37">
      <w:pPr>
        <w:tabs>
          <w:tab w:val="left" w:pos="5775"/>
        </w:tabs>
        <w:rPr>
          <w:lang w:eastAsia="uk-UA"/>
        </w:rPr>
      </w:pPr>
    </w:p>
    <w:sectPr w:rsidR="00741C37" w:rsidRPr="00741C37" w:rsidSect="009935C3">
      <w:pgSz w:w="11906" w:h="16838"/>
      <w:pgMar w:top="426" w:right="85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B8B" w:rsidRDefault="00BD6B8B" w:rsidP="006B642D">
      <w:pPr>
        <w:spacing w:after="0" w:line="240" w:lineRule="auto"/>
      </w:pPr>
      <w:r>
        <w:separator/>
      </w:r>
    </w:p>
  </w:endnote>
  <w:endnote w:type="continuationSeparator" w:id="0">
    <w:p w:rsidR="00BD6B8B" w:rsidRDefault="00BD6B8B" w:rsidP="006B6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ProximaNova">
    <w:altName w:val="Cambria"/>
    <w:panose1 w:val="00000000000000000000"/>
    <w:charset w:val="00"/>
    <w:family w:val="roman"/>
    <w:notTrueType/>
    <w:pitch w:val="default"/>
    <w:sig w:usb0="00000000" w:usb1="00000000" w:usb2="00000000" w:usb3="00000000" w:csb0="0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B8B" w:rsidRDefault="00BD6B8B" w:rsidP="006B642D">
      <w:pPr>
        <w:spacing w:after="0" w:line="240" w:lineRule="auto"/>
      </w:pPr>
      <w:r>
        <w:separator/>
      </w:r>
    </w:p>
  </w:footnote>
  <w:footnote w:type="continuationSeparator" w:id="0">
    <w:p w:rsidR="00BD6B8B" w:rsidRDefault="00BD6B8B" w:rsidP="006B64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31" w:rsidRPr="004569D5" w:rsidRDefault="00F74F31" w:rsidP="00517C67">
    <w:pPr>
      <w:pStyle w:val="a7"/>
      <w:jc w:val="right"/>
      <w:rPr>
        <w:lang w:val="uk-UA"/>
      </w:rPr>
    </w:pPr>
  </w:p>
  <w:p w:rsidR="00F74F31" w:rsidRPr="004569D5" w:rsidRDefault="00BB678A" w:rsidP="00517C67">
    <w:pPr>
      <w:pStyle w:val="a7"/>
      <w:jc w:val="right"/>
      <w:rPr>
        <w:lang w:val="uk-UA"/>
      </w:rPr>
    </w:pPr>
    <w:r w:rsidRPr="00BB678A">
      <w:rPr>
        <w:noProof/>
        <w:lang w:val="uk-UA" w:eastAsia="uk-U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2" o:spid="_x0000_s41985" type="#_x0000_t13" style="position:absolute;left:0;text-align:left;margin-left:0;margin-top:0;width:3.55pt;height:32.25pt;rotation:180;flip:x;z-index:251660288;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" o:allowincell="f" adj="13609,5370" fillcolor="#c0504d" stroked="f" strokecolor="#5c83b4">
          <v:textbox inset=",0,,0">
            <w:txbxContent>
              <w:p w:rsidR="00F74F31" w:rsidRPr="00BB1290" w:rsidRDefault="00BB678A" w:rsidP="00BB1290">
                <w:pPr>
                  <w:pStyle w:val="a9"/>
                  <w:rPr>
                    <w:color w:val="FFFFFF" w:themeColor="background1"/>
                    <w:lang w:val="uk-UA"/>
                  </w:rPr>
                </w:pPr>
                <w:r w:rsidRPr="00BB678A">
                  <w:fldChar w:fldCharType="begin"/>
                </w:r>
                <w:r w:rsidR="00F74F31">
                  <w:instrText>PAGE   \* MERGEFORMAT</w:instrText>
                </w:r>
                <w:r w:rsidRPr="00BB678A">
                  <w:fldChar w:fldCharType="separate"/>
                </w:r>
                <w:r w:rsidR="00292E22" w:rsidRPr="00292E22">
                  <w:rPr>
                    <w:noProof/>
                    <w:color w:val="FFFFFF" w:themeColor="background1"/>
                    <w:lang w:val="uk-UA"/>
                  </w:rPr>
                  <w:t>2</w:t>
                </w:r>
                <w:r>
                  <w:rPr>
                    <w:color w:val="FFFFFF" w:themeColor="background1"/>
                  </w:rPr>
                  <w:fldChar w:fldCharType="end"/>
                </w:r>
              </w:p>
              <w:p w:rsidR="00F74F31" w:rsidRDefault="00F74F31"/>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31" w:rsidRPr="004569D5" w:rsidRDefault="00F74F31" w:rsidP="00B7632B">
    <w:pPr>
      <w:pStyle w:val="a7"/>
      <w:jc w:val="right"/>
      <w:rPr>
        <w:lang w:val="uk-UA"/>
      </w:rPr>
    </w:pPr>
  </w:p>
  <w:p w:rsidR="00F74F31" w:rsidRPr="004569D5" w:rsidRDefault="00F74F31" w:rsidP="00B7632B">
    <w:pPr>
      <w:pStyle w:val="a7"/>
      <w:jc w:val="right"/>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26B728C"/>
    <w:multiLevelType w:val="hybridMultilevel"/>
    <w:tmpl w:val="D8B6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FD6434"/>
    <w:multiLevelType w:val="hybridMultilevel"/>
    <w:tmpl w:val="6EBE0054"/>
    <w:lvl w:ilvl="0" w:tplc="A15016C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CB82E9B"/>
    <w:multiLevelType w:val="multilevel"/>
    <w:tmpl w:val="8BB6542E"/>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0DEA7E5F"/>
    <w:multiLevelType w:val="multilevel"/>
    <w:tmpl w:val="A6105D9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075C29"/>
    <w:multiLevelType w:val="multilevel"/>
    <w:tmpl w:val="A9FCA9A6"/>
    <w:lvl w:ilvl="0">
      <w:start w:val="1"/>
      <w:numFmt w:val="decimal"/>
      <w:lvlText w:val="%1"/>
      <w:lvlJc w:val="left"/>
      <w:pPr>
        <w:ind w:left="420" w:hanging="420"/>
      </w:pPr>
      <w:rPr>
        <w:rFonts w:cs="Times New Roman" w:hint="default"/>
      </w:rPr>
    </w:lvl>
    <w:lvl w:ilvl="1">
      <w:start w:val="15"/>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163F2936"/>
    <w:multiLevelType w:val="hybridMultilevel"/>
    <w:tmpl w:val="A022C4B0"/>
    <w:lvl w:ilvl="0" w:tplc="85AED024">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nsid w:val="1BC21F44"/>
    <w:multiLevelType w:val="multilevel"/>
    <w:tmpl w:val="8BB6542E"/>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1D9A465B"/>
    <w:multiLevelType w:val="hybridMultilevel"/>
    <w:tmpl w:val="95CE89D4"/>
    <w:lvl w:ilvl="0" w:tplc="0422000D">
      <w:start w:val="1"/>
      <w:numFmt w:val="bullet"/>
      <w:lvlText w:val=""/>
      <w:lvlJc w:val="left"/>
      <w:pPr>
        <w:ind w:left="1789" w:hanging="360"/>
      </w:pPr>
      <w:rPr>
        <w:rFonts w:ascii="Wingdings" w:hAnsi="Wingdings"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11">
    <w:nsid w:val="1F3D2E7B"/>
    <w:multiLevelType w:val="hybridMultilevel"/>
    <w:tmpl w:val="21CCD69C"/>
    <w:lvl w:ilvl="0" w:tplc="E4C04EBE">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5404BE1"/>
    <w:multiLevelType w:val="hybridMultilevel"/>
    <w:tmpl w:val="87320AA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nsid w:val="32FE6D6E"/>
    <w:multiLevelType w:val="hybridMultilevel"/>
    <w:tmpl w:val="226C12B4"/>
    <w:lvl w:ilvl="0" w:tplc="F214956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nsid w:val="354C54E5"/>
    <w:multiLevelType w:val="hybridMultilevel"/>
    <w:tmpl w:val="40FC9680"/>
    <w:lvl w:ilvl="0" w:tplc="E8440A0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6CB4F1A"/>
    <w:multiLevelType w:val="multilevel"/>
    <w:tmpl w:val="A2C4DA9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37E803C2"/>
    <w:multiLevelType w:val="hybridMultilevel"/>
    <w:tmpl w:val="C4D46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9741B7"/>
    <w:multiLevelType w:val="hybridMultilevel"/>
    <w:tmpl w:val="2EB67EE0"/>
    <w:lvl w:ilvl="0" w:tplc="FF82AD4E">
      <w:start w:val="1"/>
      <w:numFmt w:val="decimal"/>
      <w:lvlText w:val="%1."/>
      <w:lvlJc w:val="left"/>
      <w:pPr>
        <w:ind w:left="10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2EB6B28"/>
    <w:multiLevelType w:val="hybridMultilevel"/>
    <w:tmpl w:val="D24C37AE"/>
    <w:lvl w:ilvl="0" w:tplc="FC226E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31E1A0E"/>
    <w:multiLevelType w:val="hybridMultilevel"/>
    <w:tmpl w:val="63F66516"/>
    <w:lvl w:ilvl="0" w:tplc="0422000F">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0">
    <w:nsid w:val="44F666C8"/>
    <w:multiLevelType w:val="multilevel"/>
    <w:tmpl w:val="8864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42776A"/>
    <w:multiLevelType w:val="hybridMultilevel"/>
    <w:tmpl w:val="9146D66E"/>
    <w:lvl w:ilvl="0" w:tplc="AA46ACE0">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55557374"/>
    <w:multiLevelType w:val="multilevel"/>
    <w:tmpl w:val="4E8494A0"/>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5A1D4E80"/>
    <w:multiLevelType w:val="hybridMultilevel"/>
    <w:tmpl w:val="D8B6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B44F2C"/>
    <w:multiLevelType w:val="multilevel"/>
    <w:tmpl w:val="406E0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C14EC7"/>
    <w:multiLevelType w:val="hybridMultilevel"/>
    <w:tmpl w:val="2B8A9316"/>
    <w:lvl w:ilvl="0" w:tplc="D004AA56">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4A75D4"/>
    <w:multiLevelType w:val="hybridMultilevel"/>
    <w:tmpl w:val="3A3A1D06"/>
    <w:lvl w:ilvl="0" w:tplc="C6CC0D5E">
      <w:start w:val="7"/>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7">
    <w:nsid w:val="68B8316C"/>
    <w:multiLevelType w:val="hybridMultilevel"/>
    <w:tmpl w:val="DD70C5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3C230FA"/>
    <w:multiLevelType w:val="hybridMultilevel"/>
    <w:tmpl w:val="369AFCE0"/>
    <w:lvl w:ilvl="0" w:tplc="883AB870">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1"/>
  </w:num>
  <w:num w:numId="9">
    <w:abstractNumId w:val="25"/>
  </w:num>
  <w:num w:numId="10">
    <w:abstractNumId w:val="7"/>
  </w:num>
  <w:num w:numId="11">
    <w:abstractNumId w:val="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24"/>
    <w:lvlOverride w:ilvl="0"/>
    <w:lvlOverride w:ilvl="1">
      <w:startOverride w:val="3"/>
    </w:lvlOverride>
  </w:num>
  <w:num w:numId="16">
    <w:abstractNumId w:val="6"/>
  </w:num>
  <w:num w:numId="17">
    <w:abstractNumId w:val="18"/>
  </w:num>
  <w:num w:numId="18">
    <w:abstractNumId w:val="28"/>
  </w:num>
  <w:num w:numId="19">
    <w:abstractNumId w:val="27"/>
  </w:num>
  <w:num w:numId="20">
    <w:abstractNumId w:val="26"/>
  </w:num>
  <w:num w:numId="21">
    <w:abstractNumId w:val="8"/>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10"/>
  </w:num>
  <w:num w:numId="27">
    <w:abstractNumId w:val="15"/>
  </w:num>
  <w:num w:numId="28">
    <w:abstractNumId w:val="16"/>
  </w:num>
  <w:num w:numId="29">
    <w:abstractNumId w:val="3"/>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proofState w:spelling="clean" w:grammar="clean"/>
  <w:defaultTabStop w:val="708"/>
  <w:characterSpacingControl w:val="doNotCompress"/>
  <w:hdrShapeDefaults>
    <o:shapedefaults v:ext="edit" spidmax="106498"/>
    <o:shapelayout v:ext="edit">
      <o:idmap v:ext="edit" data="41"/>
    </o:shapelayout>
  </w:hdrShapeDefaults>
  <w:footnotePr>
    <w:footnote w:id="-1"/>
    <w:footnote w:id="0"/>
  </w:footnotePr>
  <w:endnotePr>
    <w:endnote w:id="-1"/>
    <w:endnote w:id="0"/>
  </w:endnotePr>
  <w:compat/>
  <w:rsids>
    <w:rsidRoot w:val="00143AF5"/>
    <w:rsid w:val="00044F32"/>
    <w:rsid w:val="00047F17"/>
    <w:rsid w:val="000547D7"/>
    <w:rsid w:val="0006542D"/>
    <w:rsid w:val="00071A93"/>
    <w:rsid w:val="00071EA3"/>
    <w:rsid w:val="00073DD0"/>
    <w:rsid w:val="000852B1"/>
    <w:rsid w:val="00086C7A"/>
    <w:rsid w:val="000901CA"/>
    <w:rsid w:val="00093C80"/>
    <w:rsid w:val="00094D7E"/>
    <w:rsid w:val="000B45DD"/>
    <w:rsid w:val="000D3F81"/>
    <w:rsid w:val="000E4AB3"/>
    <w:rsid w:val="000F2A2E"/>
    <w:rsid w:val="000F2FB1"/>
    <w:rsid w:val="000F5AFF"/>
    <w:rsid w:val="000F5D49"/>
    <w:rsid w:val="00101CC8"/>
    <w:rsid w:val="00106C83"/>
    <w:rsid w:val="0011028A"/>
    <w:rsid w:val="00114000"/>
    <w:rsid w:val="00140F9E"/>
    <w:rsid w:val="00143AF5"/>
    <w:rsid w:val="00151C07"/>
    <w:rsid w:val="0016342C"/>
    <w:rsid w:val="00163D32"/>
    <w:rsid w:val="00164532"/>
    <w:rsid w:val="00165FF9"/>
    <w:rsid w:val="00196B61"/>
    <w:rsid w:val="00197825"/>
    <w:rsid w:val="001A7BCB"/>
    <w:rsid w:val="001C3E91"/>
    <w:rsid w:val="001C713A"/>
    <w:rsid w:val="001D0276"/>
    <w:rsid w:val="001D26CB"/>
    <w:rsid w:val="001D49FF"/>
    <w:rsid w:val="001F4602"/>
    <w:rsid w:val="00207977"/>
    <w:rsid w:val="0021068F"/>
    <w:rsid w:val="002349F4"/>
    <w:rsid w:val="00247BA1"/>
    <w:rsid w:val="0028444A"/>
    <w:rsid w:val="00292E22"/>
    <w:rsid w:val="002B592D"/>
    <w:rsid w:val="002C0227"/>
    <w:rsid w:val="002D3BE7"/>
    <w:rsid w:val="002F2A2B"/>
    <w:rsid w:val="00302ECB"/>
    <w:rsid w:val="00321C58"/>
    <w:rsid w:val="00322BCE"/>
    <w:rsid w:val="00324905"/>
    <w:rsid w:val="00334865"/>
    <w:rsid w:val="00360C70"/>
    <w:rsid w:val="003774C5"/>
    <w:rsid w:val="003A0A73"/>
    <w:rsid w:val="003A1C7E"/>
    <w:rsid w:val="003A502A"/>
    <w:rsid w:val="003B09B3"/>
    <w:rsid w:val="003C4E92"/>
    <w:rsid w:val="003D3CA1"/>
    <w:rsid w:val="003F13CD"/>
    <w:rsid w:val="00421A7C"/>
    <w:rsid w:val="0042362F"/>
    <w:rsid w:val="004239F0"/>
    <w:rsid w:val="00434496"/>
    <w:rsid w:val="00446C89"/>
    <w:rsid w:val="00452D02"/>
    <w:rsid w:val="004543DD"/>
    <w:rsid w:val="00461C62"/>
    <w:rsid w:val="0047290C"/>
    <w:rsid w:val="00473F50"/>
    <w:rsid w:val="00480403"/>
    <w:rsid w:val="00486C78"/>
    <w:rsid w:val="004C3CE6"/>
    <w:rsid w:val="004C48B8"/>
    <w:rsid w:val="004E50A2"/>
    <w:rsid w:val="004F514C"/>
    <w:rsid w:val="00504001"/>
    <w:rsid w:val="00506034"/>
    <w:rsid w:val="00510CD3"/>
    <w:rsid w:val="0051578D"/>
    <w:rsid w:val="00517C67"/>
    <w:rsid w:val="00537CE2"/>
    <w:rsid w:val="00592AAB"/>
    <w:rsid w:val="00594690"/>
    <w:rsid w:val="005953AC"/>
    <w:rsid w:val="005967FE"/>
    <w:rsid w:val="005A495B"/>
    <w:rsid w:val="005B5045"/>
    <w:rsid w:val="005C533B"/>
    <w:rsid w:val="005E13D2"/>
    <w:rsid w:val="005F1147"/>
    <w:rsid w:val="00610223"/>
    <w:rsid w:val="00615CBA"/>
    <w:rsid w:val="00626719"/>
    <w:rsid w:val="0062708B"/>
    <w:rsid w:val="00627B29"/>
    <w:rsid w:val="00631578"/>
    <w:rsid w:val="006615E6"/>
    <w:rsid w:val="00687F33"/>
    <w:rsid w:val="006A079E"/>
    <w:rsid w:val="006A12FB"/>
    <w:rsid w:val="006A5AD4"/>
    <w:rsid w:val="006B02E6"/>
    <w:rsid w:val="006B18FF"/>
    <w:rsid w:val="006B642D"/>
    <w:rsid w:val="006D2DDA"/>
    <w:rsid w:val="006D72A5"/>
    <w:rsid w:val="006E51AC"/>
    <w:rsid w:val="006E6683"/>
    <w:rsid w:val="006F3C13"/>
    <w:rsid w:val="0070001D"/>
    <w:rsid w:val="00710026"/>
    <w:rsid w:val="007372AA"/>
    <w:rsid w:val="00741C2F"/>
    <w:rsid w:val="00741C37"/>
    <w:rsid w:val="00743A3F"/>
    <w:rsid w:val="00743D55"/>
    <w:rsid w:val="007473A0"/>
    <w:rsid w:val="00757668"/>
    <w:rsid w:val="00771C1C"/>
    <w:rsid w:val="007836AF"/>
    <w:rsid w:val="00790B52"/>
    <w:rsid w:val="007A55A3"/>
    <w:rsid w:val="007A7E65"/>
    <w:rsid w:val="007C557B"/>
    <w:rsid w:val="007E1F5A"/>
    <w:rsid w:val="007E3385"/>
    <w:rsid w:val="007F0E49"/>
    <w:rsid w:val="007F1101"/>
    <w:rsid w:val="007F6D7E"/>
    <w:rsid w:val="00803522"/>
    <w:rsid w:val="008122A7"/>
    <w:rsid w:val="00824249"/>
    <w:rsid w:val="008350E6"/>
    <w:rsid w:val="008643B6"/>
    <w:rsid w:val="008650A5"/>
    <w:rsid w:val="00896B30"/>
    <w:rsid w:val="008A3BD3"/>
    <w:rsid w:val="008B02CB"/>
    <w:rsid w:val="008D32B1"/>
    <w:rsid w:val="008D46E7"/>
    <w:rsid w:val="008D6EC7"/>
    <w:rsid w:val="008E3283"/>
    <w:rsid w:val="008F001A"/>
    <w:rsid w:val="008F7F26"/>
    <w:rsid w:val="00916761"/>
    <w:rsid w:val="009168F5"/>
    <w:rsid w:val="00922453"/>
    <w:rsid w:val="00940E1C"/>
    <w:rsid w:val="00946467"/>
    <w:rsid w:val="0095324B"/>
    <w:rsid w:val="00993134"/>
    <w:rsid w:val="009935C3"/>
    <w:rsid w:val="009A4E86"/>
    <w:rsid w:val="009B3750"/>
    <w:rsid w:val="009B6EBB"/>
    <w:rsid w:val="009C05C2"/>
    <w:rsid w:val="009C54B1"/>
    <w:rsid w:val="009C717D"/>
    <w:rsid w:val="009D131E"/>
    <w:rsid w:val="009E4ABD"/>
    <w:rsid w:val="009F06DC"/>
    <w:rsid w:val="009F0983"/>
    <w:rsid w:val="00A010FD"/>
    <w:rsid w:val="00A32135"/>
    <w:rsid w:val="00A3331F"/>
    <w:rsid w:val="00A33DD6"/>
    <w:rsid w:val="00A54BA6"/>
    <w:rsid w:val="00A652AB"/>
    <w:rsid w:val="00A70C44"/>
    <w:rsid w:val="00A7546B"/>
    <w:rsid w:val="00A76582"/>
    <w:rsid w:val="00A853CC"/>
    <w:rsid w:val="00AA0789"/>
    <w:rsid w:val="00AA5735"/>
    <w:rsid w:val="00AB117F"/>
    <w:rsid w:val="00AC3327"/>
    <w:rsid w:val="00AC4397"/>
    <w:rsid w:val="00AD05A8"/>
    <w:rsid w:val="00AD5E14"/>
    <w:rsid w:val="00B04BF6"/>
    <w:rsid w:val="00B51ADB"/>
    <w:rsid w:val="00B57644"/>
    <w:rsid w:val="00B61C0C"/>
    <w:rsid w:val="00B67A59"/>
    <w:rsid w:val="00B7632B"/>
    <w:rsid w:val="00B81922"/>
    <w:rsid w:val="00B84EF3"/>
    <w:rsid w:val="00BA6B88"/>
    <w:rsid w:val="00BA74BF"/>
    <w:rsid w:val="00BB1290"/>
    <w:rsid w:val="00BB2424"/>
    <w:rsid w:val="00BB678A"/>
    <w:rsid w:val="00BD51A2"/>
    <w:rsid w:val="00BD6B8B"/>
    <w:rsid w:val="00BF58B0"/>
    <w:rsid w:val="00C01AFC"/>
    <w:rsid w:val="00C032CF"/>
    <w:rsid w:val="00C04F35"/>
    <w:rsid w:val="00C129AB"/>
    <w:rsid w:val="00C12B8A"/>
    <w:rsid w:val="00C260B3"/>
    <w:rsid w:val="00C34ED0"/>
    <w:rsid w:val="00C4177A"/>
    <w:rsid w:val="00C42417"/>
    <w:rsid w:val="00C43C12"/>
    <w:rsid w:val="00C514D6"/>
    <w:rsid w:val="00C60BD1"/>
    <w:rsid w:val="00C60D85"/>
    <w:rsid w:val="00C625E3"/>
    <w:rsid w:val="00C87C56"/>
    <w:rsid w:val="00C93D12"/>
    <w:rsid w:val="00CB0E21"/>
    <w:rsid w:val="00CB1FC4"/>
    <w:rsid w:val="00CC3972"/>
    <w:rsid w:val="00CD346B"/>
    <w:rsid w:val="00CD34CB"/>
    <w:rsid w:val="00CD3BD9"/>
    <w:rsid w:val="00CF2438"/>
    <w:rsid w:val="00CF3009"/>
    <w:rsid w:val="00CF4F45"/>
    <w:rsid w:val="00D57702"/>
    <w:rsid w:val="00D63E4E"/>
    <w:rsid w:val="00D71FC8"/>
    <w:rsid w:val="00D91C15"/>
    <w:rsid w:val="00D97A89"/>
    <w:rsid w:val="00DA3C6A"/>
    <w:rsid w:val="00DA62E6"/>
    <w:rsid w:val="00DB321F"/>
    <w:rsid w:val="00DB717C"/>
    <w:rsid w:val="00DD6FFA"/>
    <w:rsid w:val="00DE47BF"/>
    <w:rsid w:val="00DE71C8"/>
    <w:rsid w:val="00DE7961"/>
    <w:rsid w:val="00DF6F73"/>
    <w:rsid w:val="00DF71A6"/>
    <w:rsid w:val="00E07914"/>
    <w:rsid w:val="00E158A8"/>
    <w:rsid w:val="00E625C7"/>
    <w:rsid w:val="00EB3AF6"/>
    <w:rsid w:val="00EB48D8"/>
    <w:rsid w:val="00EB60FC"/>
    <w:rsid w:val="00EC5B82"/>
    <w:rsid w:val="00F01FF8"/>
    <w:rsid w:val="00F313E8"/>
    <w:rsid w:val="00F34D0F"/>
    <w:rsid w:val="00F4459D"/>
    <w:rsid w:val="00F4589A"/>
    <w:rsid w:val="00F57A60"/>
    <w:rsid w:val="00F74F31"/>
    <w:rsid w:val="00F75471"/>
    <w:rsid w:val="00F83511"/>
    <w:rsid w:val="00F868EC"/>
    <w:rsid w:val="00F9291A"/>
    <w:rsid w:val="00F957A9"/>
    <w:rsid w:val="00FA0E10"/>
    <w:rsid w:val="00FA2BC8"/>
    <w:rsid w:val="00FC602C"/>
    <w:rsid w:val="00FD0F61"/>
    <w:rsid w:val="00FE7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AF5"/>
    <w:pPr>
      <w:spacing w:after="160" w:line="259" w:lineRule="auto"/>
    </w:pPr>
    <w:rPr>
      <w:lang w:val="uk-UA"/>
    </w:rPr>
  </w:style>
  <w:style w:type="paragraph" w:styleId="1">
    <w:name w:val="heading 1"/>
    <w:basedOn w:val="a"/>
    <w:next w:val="a"/>
    <w:link w:val="10"/>
    <w:uiPriority w:val="9"/>
    <w:qFormat/>
    <w:rsid w:val="00BB2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F34D0F"/>
    <w:pPr>
      <w:keepNext/>
      <w:keepLines/>
      <w:spacing w:before="360" w:after="80" w:line="240" w:lineRule="auto"/>
      <w:outlineLvl w:val="1"/>
    </w:pPr>
    <w:rPr>
      <w:rFonts w:ascii="Calibri" w:eastAsia="Calibri" w:hAnsi="Calibri" w:cs="Calibri"/>
      <w:b/>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3AF5"/>
    <w:pPr>
      <w:spacing w:after="0" w:line="240" w:lineRule="auto"/>
    </w:pPr>
    <w:rPr>
      <w:lang w:val="uk-UA"/>
    </w:rPr>
  </w:style>
  <w:style w:type="table" w:styleId="a4">
    <w:name w:val="Table Grid"/>
    <w:basedOn w:val="a1"/>
    <w:uiPriority w:val="39"/>
    <w:rsid w:val="00C3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rsid w:val="00C34ED0"/>
    <w:rPr>
      <w:rFonts w:ascii="Times New Roman" w:hAnsi="Times New Roman" w:cs="Times New Roman"/>
      <w:b/>
      <w:bCs/>
      <w:sz w:val="24"/>
      <w:szCs w:val="24"/>
      <w:shd w:val="clear" w:color="auto" w:fill="FFFFFF"/>
    </w:rPr>
  </w:style>
  <w:style w:type="character" w:customStyle="1" w:styleId="21">
    <w:name w:val="Основной текст (2)_"/>
    <w:basedOn w:val="a0"/>
    <w:link w:val="22"/>
    <w:uiPriority w:val="99"/>
    <w:rsid w:val="00C34ED0"/>
    <w:rPr>
      <w:rFonts w:ascii="Times New Roman" w:hAnsi="Times New Roman" w:cs="Times New Roman"/>
      <w:shd w:val="clear" w:color="auto" w:fill="FFFFFF"/>
    </w:rPr>
  </w:style>
  <w:style w:type="paragraph" w:customStyle="1" w:styleId="40">
    <w:name w:val="Основной текст (4)"/>
    <w:basedOn w:val="a"/>
    <w:link w:val="4"/>
    <w:uiPriority w:val="99"/>
    <w:rsid w:val="00C34ED0"/>
    <w:pPr>
      <w:shd w:val="clear" w:color="auto" w:fill="FFFFFF"/>
      <w:spacing w:after="0" w:line="240" w:lineRule="atLeast"/>
    </w:pPr>
    <w:rPr>
      <w:rFonts w:ascii="Times New Roman" w:hAnsi="Times New Roman" w:cs="Times New Roman"/>
      <w:b/>
      <w:bCs/>
      <w:sz w:val="24"/>
      <w:szCs w:val="24"/>
      <w:lang w:val="ru-RU"/>
    </w:rPr>
  </w:style>
  <w:style w:type="paragraph" w:customStyle="1" w:styleId="22">
    <w:name w:val="Основной текст (2)"/>
    <w:basedOn w:val="a"/>
    <w:link w:val="21"/>
    <w:uiPriority w:val="99"/>
    <w:rsid w:val="00C34ED0"/>
    <w:pPr>
      <w:shd w:val="clear" w:color="auto" w:fill="FFFFFF"/>
      <w:spacing w:after="0" w:line="240" w:lineRule="atLeast"/>
    </w:pPr>
    <w:rPr>
      <w:rFonts w:ascii="Times New Roman" w:hAnsi="Times New Roman" w:cs="Times New Roman"/>
      <w:lang w:val="ru-RU"/>
    </w:rPr>
  </w:style>
  <w:style w:type="character" w:customStyle="1" w:styleId="23">
    <w:name w:val="Заголовок №2_"/>
    <w:basedOn w:val="a0"/>
    <w:link w:val="24"/>
    <w:uiPriority w:val="99"/>
    <w:rsid w:val="00C34ED0"/>
    <w:rPr>
      <w:rFonts w:ascii="Times New Roman" w:hAnsi="Times New Roman" w:cs="Times New Roman"/>
      <w:b/>
      <w:bCs/>
      <w:sz w:val="24"/>
      <w:szCs w:val="24"/>
      <w:shd w:val="clear" w:color="auto" w:fill="FFFFFF"/>
    </w:rPr>
  </w:style>
  <w:style w:type="character" w:customStyle="1" w:styleId="11">
    <w:name w:val="Основной текст Знак1"/>
    <w:basedOn w:val="a0"/>
    <w:link w:val="a5"/>
    <w:uiPriority w:val="99"/>
    <w:rsid w:val="00C34ED0"/>
    <w:rPr>
      <w:rFonts w:ascii="Times New Roman" w:hAnsi="Times New Roman" w:cs="Times New Roman"/>
      <w:sz w:val="25"/>
      <w:szCs w:val="25"/>
      <w:shd w:val="clear" w:color="auto" w:fill="FFFFFF"/>
    </w:rPr>
  </w:style>
  <w:style w:type="paragraph" w:customStyle="1" w:styleId="24">
    <w:name w:val="Заголовок №2"/>
    <w:basedOn w:val="a"/>
    <w:link w:val="23"/>
    <w:uiPriority w:val="99"/>
    <w:rsid w:val="00C34ED0"/>
    <w:pPr>
      <w:shd w:val="clear" w:color="auto" w:fill="FFFFFF"/>
      <w:spacing w:after="480" w:line="240" w:lineRule="atLeast"/>
      <w:outlineLvl w:val="1"/>
    </w:pPr>
    <w:rPr>
      <w:rFonts w:ascii="Times New Roman" w:hAnsi="Times New Roman" w:cs="Times New Roman"/>
      <w:b/>
      <w:bCs/>
      <w:sz w:val="24"/>
      <w:szCs w:val="24"/>
      <w:lang w:val="ru-RU"/>
    </w:rPr>
  </w:style>
  <w:style w:type="paragraph" w:styleId="a5">
    <w:name w:val="Body Text"/>
    <w:basedOn w:val="a"/>
    <w:link w:val="11"/>
    <w:uiPriority w:val="99"/>
    <w:rsid w:val="00C34ED0"/>
    <w:pPr>
      <w:shd w:val="clear" w:color="auto" w:fill="FFFFFF"/>
      <w:spacing w:before="480" w:after="180" w:line="298" w:lineRule="exact"/>
      <w:jc w:val="both"/>
    </w:pPr>
    <w:rPr>
      <w:rFonts w:ascii="Times New Roman" w:hAnsi="Times New Roman" w:cs="Times New Roman"/>
      <w:sz w:val="25"/>
      <w:szCs w:val="25"/>
      <w:lang w:val="ru-RU"/>
    </w:rPr>
  </w:style>
  <w:style w:type="character" w:customStyle="1" w:styleId="a6">
    <w:name w:val="Основной текст Знак"/>
    <w:basedOn w:val="a0"/>
    <w:link w:val="a5"/>
    <w:uiPriority w:val="99"/>
    <w:semiHidden/>
    <w:rsid w:val="00C34ED0"/>
    <w:rPr>
      <w:lang w:val="uk-UA"/>
    </w:rPr>
  </w:style>
  <w:style w:type="character" w:customStyle="1" w:styleId="12">
    <w:name w:val="Заголовок №1_"/>
    <w:basedOn w:val="a0"/>
    <w:link w:val="13"/>
    <w:uiPriority w:val="99"/>
    <w:rsid w:val="00C34ED0"/>
    <w:rPr>
      <w:rFonts w:ascii="Times New Roman" w:hAnsi="Times New Roman"/>
      <w:b/>
      <w:bCs/>
      <w:sz w:val="27"/>
      <w:szCs w:val="27"/>
      <w:shd w:val="clear" w:color="auto" w:fill="FFFFFF"/>
    </w:rPr>
  </w:style>
  <w:style w:type="character" w:customStyle="1" w:styleId="6">
    <w:name w:val="Основной текст (6)_"/>
    <w:basedOn w:val="a0"/>
    <w:link w:val="60"/>
    <w:uiPriority w:val="99"/>
    <w:rsid w:val="00C34ED0"/>
    <w:rPr>
      <w:rFonts w:ascii="Times New Roman" w:hAnsi="Times New Roman"/>
      <w:i/>
      <w:iCs/>
      <w:sz w:val="23"/>
      <w:szCs w:val="23"/>
      <w:shd w:val="clear" w:color="auto" w:fill="FFFFFF"/>
    </w:rPr>
  </w:style>
  <w:style w:type="character" w:customStyle="1" w:styleId="100">
    <w:name w:val="Основной текст (10)_"/>
    <w:basedOn w:val="a0"/>
    <w:link w:val="101"/>
    <w:uiPriority w:val="99"/>
    <w:rsid w:val="00C34ED0"/>
    <w:rPr>
      <w:rFonts w:ascii="Times New Roman" w:hAnsi="Times New Roman"/>
      <w:sz w:val="27"/>
      <w:szCs w:val="27"/>
      <w:shd w:val="clear" w:color="auto" w:fill="FFFFFF"/>
    </w:rPr>
  </w:style>
  <w:style w:type="character" w:customStyle="1" w:styleId="8">
    <w:name w:val="Основной текст (8)_"/>
    <w:basedOn w:val="a0"/>
    <w:link w:val="80"/>
    <w:uiPriority w:val="99"/>
    <w:rsid w:val="00C34ED0"/>
    <w:rPr>
      <w:rFonts w:ascii="Times New Roman" w:hAnsi="Times New Roman"/>
      <w:b/>
      <w:bCs/>
      <w:sz w:val="20"/>
      <w:szCs w:val="20"/>
      <w:shd w:val="clear" w:color="auto" w:fill="FFFFFF"/>
    </w:rPr>
  </w:style>
  <w:style w:type="character" w:customStyle="1" w:styleId="9">
    <w:name w:val="Основной текст (9)_"/>
    <w:basedOn w:val="a0"/>
    <w:link w:val="90"/>
    <w:uiPriority w:val="99"/>
    <w:rsid w:val="00C34ED0"/>
    <w:rPr>
      <w:rFonts w:ascii="Times New Roman" w:hAnsi="Times New Roman"/>
      <w:b/>
      <w:bCs/>
      <w:sz w:val="27"/>
      <w:szCs w:val="27"/>
      <w:shd w:val="clear" w:color="auto" w:fill="FFFFFF"/>
    </w:rPr>
  </w:style>
  <w:style w:type="character" w:customStyle="1" w:styleId="7">
    <w:name w:val="Основной текст (7)_"/>
    <w:basedOn w:val="a0"/>
    <w:link w:val="70"/>
    <w:uiPriority w:val="99"/>
    <w:rsid w:val="00C34ED0"/>
    <w:rPr>
      <w:rFonts w:ascii="Times New Roman" w:hAnsi="Times New Roman"/>
      <w:b/>
      <w:bCs/>
      <w:i/>
      <w:iCs/>
      <w:sz w:val="21"/>
      <w:szCs w:val="21"/>
      <w:shd w:val="clear" w:color="auto" w:fill="FFFFFF"/>
    </w:rPr>
  </w:style>
  <w:style w:type="paragraph" w:customStyle="1" w:styleId="13">
    <w:name w:val="Заголовок №1"/>
    <w:basedOn w:val="a"/>
    <w:link w:val="12"/>
    <w:uiPriority w:val="99"/>
    <w:rsid w:val="00C34ED0"/>
    <w:pPr>
      <w:shd w:val="clear" w:color="auto" w:fill="FFFFFF"/>
      <w:spacing w:after="720" w:line="240" w:lineRule="atLeast"/>
      <w:outlineLvl w:val="0"/>
    </w:pPr>
    <w:rPr>
      <w:rFonts w:ascii="Times New Roman" w:hAnsi="Times New Roman"/>
      <w:b/>
      <w:bCs/>
      <w:sz w:val="27"/>
      <w:szCs w:val="27"/>
      <w:lang w:val="ru-RU"/>
    </w:rPr>
  </w:style>
  <w:style w:type="paragraph" w:customStyle="1" w:styleId="60">
    <w:name w:val="Основной текст (6)"/>
    <w:basedOn w:val="a"/>
    <w:link w:val="6"/>
    <w:uiPriority w:val="99"/>
    <w:rsid w:val="00C34ED0"/>
    <w:pPr>
      <w:shd w:val="clear" w:color="auto" w:fill="FFFFFF"/>
      <w:spacing w:after="0" w:line="274" w:lineRule="exact"/>
    </w:pPr>
    <w:rPr>
      <w:rFonts w:ascii="Times New Roman" w:hAnsi="Times New Roman"/>
      <w:i/>
      <w:iCs/>
      <w:sz w:val="23"/>
      <w:szCs w:val="23"/>
      <w:lang w:val="ru-RU"/>
    </w:rPr>
  </w:style>
  <w:style w:type="paragraph" w:customStyle="1" w:styleId="101">
    <w:name w:val="Основной текст (10)"/>
    <w:basedOn w:val="a"/>
    <w:link w:val="100"/>
    <w:uiPriority w:val="99"/>
    <w:rsid w:val="00C34ED0"/>
    <w:pPr>
      <w:shd w:val="clear" w:color="auto" w:fill="FFFFFF"/>
      <w:spacing w:before="1620" w:after="0" w:line="240" w:lineRule="atLeast"/>
    </w:pPr>
    <w:rPr>
      <w:rFonts w:ascii="Times New Roman" w:hAnsi="Times New Roman"/>
      <w:sz w:val="27"/>
      <w:szCs w:val="27"/>
      <w:lang w:val="ru-RU"/>
    </w:rPr>
  </w:style>
  <w:style w:type="paragraph" w:customStyle="1" w:styleId="80">
    <w:name w:val="Основной текст (8)"/>
    <w:basedOn w:val="a"/>
    <w:link w:val="8"/>
    <w:uiPriority w:val="99"/>
    <w:rsid w:val="00C34ED0"/>
    <w:pPr>
      <w:shd w:val="clear" w:color="auto" w:fill="FFFFFF"/>
      <w:spacing w:after="0" w:line="254" w:lineRule="exact"/>
    </w:pPr>
    <w:rPr>
      <w:rFonts w:ascii="Times New Roman" w:hAnsi="Times New Roman"/>
      <w:b/>
      <w:bCs/>
      <w:sz w:val="20"/>
      <w:szCs w:val="20"/>
      <w:lang w:val="ru-RU"/>
    </w:rPr>
  </w:style>
  <w:style w:type="paragraph" w:customStyle="1" w:styleId="90">
    <w:name w:val="Основной текст (9)"/>
    <w:basedOn w:val="a"/>
    <w:link w:val="9"/>
    <w:uiPriority w:val="99"/>
    <w:rsid w:val="00C34ED0"/>
    <w:pPr>
      <w:shd w:val="clear" w:color="auto" w:fill="FFFFFF"/>
      <w:spacing w:after="0" w:line="240" w:lineRule="atLeast"/>
    </w:pPr>
    <w:rPr>
      <w:rFonts w:ascii="Times New Roman" w:hAnsi="Times New Roman"/>
      <w:b/>
      <w:bCs/>
      <w:sz w:val="27"/>
      <w:szCs w:val="27"/>
      <w:lang w:val="ru-RU"/>
    </w:rPr>
  </w:style>
  <w:style w:type="paragraph" w:customStyle="1" w:styleId="70">
    <w:name w:val="Основной текст (7)"/>
    <w:basedOn w:val="a"/>
    <w:link w:val="7"/>
    <w:uiPriority w:val="99"/>
    <w:rsid w:val="00C34ED0"/>
    <w:pPr>
      <w:shd w:val="clear" w:color="auto" w:fill="FFFFFF"/>
      <w:spacing w:after="0" w:line="240" w:lineRule="atLeast"/>
    </w:pPr>
    <w:rPr>
      <w:rFonts w:ascii="Times New Roman" w:hAnsi="Times New Roman"/>
      <w:b/>
      <w:bCs/>
      <w:i/>
      <w:iCs/>
      <w:sz w:val="21"/>
      <w:szCs w:val="21"/>
      <w:lang w:val="ru-RU"/>
    </w:rPr>
  </w:style>
  <w:style w:type="paragraph" w:styleId="a7">
    <w:name w:val="header"/>
    <w:basedOn w:val="a"/>
    <w:link w:val="a8"/>
    <w:uiPriority w:val="99"/>
    <w:unhideWhenUsed/>
    <w:rsid w:val="00C34ED0"/>
    <w:pPr>
      <w:tabs>
        <w:tab w:val="center" w:pos="4677"/>
        <w:tab w:val="right" w:pos="9355"/>
      </w:tabs>
      <w:spacing w:after="0" w:line="240" w:lineRule="auto"/>
    </w:pPr>
    <w:rPr>
      <w:lang w:val="ru-RU"/>
    </w:rPr>
  </w:style>
  <w:style w:type="character" w:customStyle="1" w:styleId="a8">
    <w:name w:val="Верхний колонтитул Знак"/>
    <w:basedOn w:val="a0"/>
    <w:link w:val="a7"/>
    <w:uiPriority w:val="99"/>
    <w:rsid w:val="00C34ED0"/>
  </w:style>
  <w:style w:type="paragraph" w:styleId="a9">
    <w:name w:val="footer"/>
    <w:basedOn w:val="a"/>
    <w:link w:val="aa"/>
    <w:uiPriority w:val="99"/>
    <w:unhideWhenUsed/>
    <w:rsid w:val="00C34ED0"/>
    <w:pPr>
      <w:tabs>
        <w:tab w:val="center" w:pos="4677"/>
        <w:tab w:val="right" w:pos="9355"/>
      </w:tabs>
      <w:spacing w:after="0" w:line="240" w:lineRule="auto"/>
    </w:pPr>
    <w:rPr>
      <w:lang w:val="ru-RU"/>
    </w:rPr>
  </w:style>
  <w:style w:type="character" w:customStyle="1" w:styleId="aa">
    <w:name w:val="Нижний колонтитул Знак"/>
    <w:basedOn w:val="a0"/>
    <w:link w:val="a9"/>
    <w:uiPriority w:val="99"/>
    <w:rsid w:val="00C34ED0"/>
  </w:style>
  <w:style w:type="paragraph" w:styleId="ab">
    <w:name w:val="List Paragraph"/>
    <w:basedOn w:val="a"/>
    <w:uiPriority w:val="34"/>
    <w:qFormat/>
    <w:rsid w:val="00C34ED0"/>
    <w:pPr>
      <w:spacing w:line="256" w:lineRule="auto"/>
      <w:ind w:left="720"/>
      <w:contextualSpacing/>
    </w:pPr>
    <w:rPr>
      <w:rFonts w:ascii="Calibri" w:eastAsia="Times New Roman" w:hAnsi="Calibri" w:cs="Times New Roman"/>
    </w:rPr>
  </w:style>
  <w:style w:type="paragraph" w:customStyle="1" w:styleId="Default">
    <w:name w:val="Default"/>
    <w:rsid w:val="00BA6B88"/>
    <w:pPr>
      <w:autoSpaceDE w:val="0"/>
      <w:autoSpaceDN w:val="0"/>
      <w:adjustRightInd w:val="0"/>
      <w:spacing w:after="0" w:line="240" w:lineRule="auto"/>
    </w:pPr>
    <w:rPr>
      <w:rFonts w:ascii="Arial" w:eastAsiaTheme="minorEastAsia" w:hAnsi="Arial" w:cs="Arial"/>
      <w:color w:val="000000"/>
      <w:sz w:val="24"/>
      <w:szCs w:val="24"/>
      <w:lang w:eastAsia="ru-RU"/>
    </w:rPr>
  </w:style>
  <w:style w:type="numbering" w:customStyle="1" w:styleId="14">
    <w:name w:val="Нет списка1"/>
    <w:next w:val="a2"/>
    <w:uiPriority w:val="99"/>
    <w:semiHidden/>
    <w:unhideWhenUsed/>
    <w:rsid w:val="006A5AD4"/>
  </w:style>
  <w:style w:type="table" w:customStyle="1" w:styleId="15">
    <w:name w:val="Сетка таблицы1"/>
    <w:basedOn w:val="a1"/>
    <w:next w:val="a4"/>
    <w:uiPriority w:val="99"/>
    <w:rsid w:val="006A5A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 светлая1"/>
    <w:uiPriority w:val="99"/>
    <w:rsid w:val="006A5AD4"/>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c">
    <w:name w:val="Emphasis"/>
    <w:uiPriority w:val="99"/>
    <w:qFormat/>
    <w:rsid w:val="006A5AD4"/>
    <w:rPr>
      <w:rFonts w:cs="Times New Roman"/>
      <w:i/>
      <w:iCs/>
    </w:rPr>
  </w:style>
  <w:style w:type="paragraph" w:styleId="ad">
    <w:name w:val="Balloon Text"/>
    <w:basedOn w:val="a"/>
    <w:link w:val="ae"/>
    <w:uiPriority w:val="99"/>
    <w:semiHidden/>
    <w:unhideWhenUsed/>
    <w:rsid w:val="006A5AD4"/>
    <w:pPr>
      <w:spacing w:after="0" w:line="240" w:lineRule="auto"/>
    </w:pPr>
    <w:rPr>
      <w:rFonts w:ascii="Tahoma" w:eastAsia="Calibri" w:hAnsi="Tahoma" w:cs="Tahoma"/>
      <w:sz w:val="16"/>
      <w:szCs w:val="16"/>
      <w:lang w:val="ru-RU"/>
    </w:rPr>
  </w:style>
  <w:style w:type="character" w:customStyle="1" w:styleId="ae">
    <w:name w:val="Текст выноски Знак"/>
    <w:basedOn w:val="a0"/>
    <w:link w:val="ad"/>
    <w:uiPriority w:val="99"/>
    <w:semiHidden/>
    <w:rsid w:val="006A5AD4"/>
    <w:rPr>
      <w:rFonts w:ascii="Tahoma" w:eastAsia="Calibri" w:hAnsi="Tahoma" w:cs="Tahoma"/>
      <w:sz w:val="16"/>
      <w:szCs w:val="16"/>
    </w:rPr>
  </w:style>
  <w:style w:type="character" w:customStyle="1" w:styleId="20">
    <w:name w:val="Заголовок 2 Знак"/>
    <w:basedOn w:val="a0"/>
    <w:link w:val="2"/>
    <w:uiPriority w:val="9"/>
    <w:rsid w:val="00F34D0F"/>
    <w:rPr>
      <w:rFonts w:ascii="Calibri" w:eastAsia="Calibri" w:hAnsi="Calibri" w:cs="Calibri"/>
      <w:b/>
      <w:sz w:val="36"/>
      <w:szCs w:val="36"/>
      <w:lang w:val="uk-UA" w:eastAsia="uk-UA"/>
    </w:rPr>
  </w:style>
  <w:style w:type="paragraph" w:customStyle="1" w:styleId="rvps2">
    <w:name w:val="rvps2"/>
    <w:basedOn w:val="a"/>
    <w:rsid w:val="00B84EF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
    <w:name w:val="Hyperlink"/>
    <w:uiPriority w:val="99"/>
    <w:unhideWhenUsed/>
    <w:rsid w:val="00B84EF3"/>
    <w:rPr>
      <w:color w:val="0000FF"/>
      <w:u w:val="single"/>
    </w:rPr>
  </w:style>
  <w:style w:type="character" w:customStyle="1" w:styleId="3">
    <w:name w:val="Основной текст (3)_"/>
    <w:basedOn w:val="a0"/>
    <w:link w:val="30"/>
    <w:uiPriority w:val="99"/>
    <w:rsid w:val="00517C67"/>
    <w:rPr>
      <w:rFonts w:ascii="Times New Roman" w:hAnsi="Times New Roman" w:cs="Times New Roman"/>
      <w:sz w:val="20"/>
      <w:szCs w:val="20"/>
      <w:shd w:val="clear" w:color="auto" w:fill="FFFFFF"/>
    </w:rPr>
  </w:style>
  <w:style w:type="character" w:customStyle="1" w:styleId="110">
    <w:name w:val="Основной текст (11)_"/>
    <w:basedOn w:val="a0"/>
    <w:link w:val="111"/>
    <w:uiPriority w:val="99"/>
    <w:rsid w:val="00517C67"/>
    <w:rPr>
      <w:rFonts w:ascii="Times New Roman" w:hAnsi="Times New Roman" w:cs="Times New Roman"/>
      <w:sz w:val="21"/>
      <w:szCs w:val="21"/>
      <w:shd w:val="clear" w:color="auto" w:fill="FFFFFF"/>
    </w:rPr>
  </w:style>
  <w:style w:type="character" w:customStyle="1" w:styleId="120">
    <w:name w:val="Основной текст (12)_"/>
    <w:basedOn w:val="a0"/>
    <w:link w:val="121"/>
    <w:uiPriority w:val="99"/>
    <w:rsid w:val="00517C67"/>
    <w:rPr>
      <w:rFonts w:ascii="Times New Roman" w:hAnsi="Times New Roman" w:cs="Times New Roman"/>
      <w:sz w:val="17"/>
      <w:szCs w:val="17"/>
      <w:shd w:val="clear" w:color="auto" w:fill="FFFFFF"/>
    </w:rPr>
  </w:style>
  <w:style w:type="paragraph" w:customStyle="1" w:styleId="30">
    <w:name w:val="Основной текст (3)"/>
    <w:basedOn w:val="a"/>
    <w:link w:val="3"/>
    <w:uiPriority w:val="99"/>
    <w:rsid w:val="00517C67"/>
    <w:pPr>
      <w:shd w:val="clear" w:color="auto" w:fill="FFFFFF"/>
      <w:spacing w:after="0" w:line="240" w:lineRule="atLeast"/>
    </w:pPr>
    <w:rPr>
      <w:rFonts w:ascii="Times New Roman" w:hAnsi="Times New Roman" w:cs="Times New Roman"/>
      <w:sz w:val="20"/>
      <w:szCs w:val="20"/>
      <w:lang w:val="ru-RU"/>
    </w:rPr>
  </w:style>
  <w:style w:type="paragraph" w:customStyle="1" w:styleId="111">
    <w:name w:val="Основной текст (11)"/>
    <w:basedOn w:val="a"/>
    <w:link w:val="110"/>
    <w:uiPriority w:val="99"/>
    <w:rsid w:val="00517C67"/>
    <w:pPr>
      <w:shd w:val="clear" w:color="auto" w:fill="FFFFFF"/>
      <w:spacing w:after="0" w:line="240" w:lineRule="exact"/>
      <w:jc w:val="both"/>
    </w:pPr>
    <w:rPr>
      <w:rFonts w:ascii="Times New Roman" w:hAnsi="Times New Roman" w:cs="Times New Roman"/>
      <w:sz w:val="21"/>
      <w:szCs w:val="21"/>
      <w:lang w:val="ru-RU"/>
    </w:rPr>
  </w:style>
  <w:style w:type="paragraph" w:customStyle="1" w:styleId="121">
    <w:name w:val="Основной текст (12)"/>
    <w:basedOn w:val="a"/>
    <w:link w:val="120"/>
    <w:uiPriority w:val="99"/>
    <w:rsid w:val="00517C67"/>
    <w:pPr>
      <w:shd w:val="clear" w:color="auto" w:fill="FFFFFF"/>
      <w:spacing w:after="0" w:line="197" w:lineRule="exact"/>
    </w:pPr>
    <w:rPr>
      <w:rFonts w:ascii="Times New Roman" w:hAnsi="Times New Roman" w:cs="Times New Roman"/>
      <w:sz w:val="17"/>
      <w:szCs w:val="17"/>
      <w:lang w:val="ru-RU"/>
    </w:rPr>
  </w:style>
  <w:style w:type="numbering" w:customStyle="1" w:styleId="25">
    <w:name w:val="Нет списка2"/>
    <w:next w:val="a2"/>
    <w:uiPriority w:val="99"/>
    <w:semiHidden/>
    <w:unhideWhenUsed/>
    <w:rsid w:val="00151C07"/>
  </w:style>
  <w:style w:type="paragraph" w:styleId="af0">
    <w:name w:val="Normal (Web)"/>
    <w:basedOn w:val="a"/>
    <w:unhideWhenUsed/>
    <w:rsid w:val="00151C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Strong"/>
    <w:basedOn w:val="a0"/>
    <w:uiPriority w:val="22"/>
    <w:qFormat/>
    <w:rsid w:val="00151C07"/>
    <w:rPr>
      <w:b/>
      <w:bCs/>
    </w:rPr>
  </w:style>
  <w:style w:type="character" w:customStyle="1" w:styleId="10">
    <w:name w:val="Заголовок 1 Знак"/>
    <w:basedOn w:val="a0"/>
    <w:link w:val="1"/>
    <w:uiPriority w:val="9"/>
    <w:rsid w:val="00BB2424"/>
    <w:rPr>
      <w:rFonts w:asciiTheme="majorHAnsi" w:eastAsiaTheme="majorEastAsia" w:hAnsiTheme="majorHAnsi" w:cstheme="majorBidi"/>
      <w:b/>
      <w:bCs/>
      <w:color w:val="365F91" w:themeColor="accent1" w:themeShade="BF"/>
      <w:sz w:val="28"/>
      <w:szCs w:val="28"/>
      <w:lang w:val="uk-UA"/>
    </w:rPr>
  </w:style>
  <w:style w:type="paragraph" w:customStyle="1" w:styleId="210">
    <w:name w:val="Основной текст 21"/>
    <w:basedOn w:val="a"/>
    <w:rsid w:val="0047290C"/>
    <w:pPr>
      <w:suppressAutoHyphens/>
      <w:spacing w:after="0" w:line="240" w:lineRule="auto"/>
    </w:pPr>
    <w:rPr>
      <w:rFonts w:ascii="Times New Roman" w:eastAsia="Times New Roman" w:hAnsi="Times New Roman" w:cs="Times New Roman"/>
      <w:b/>
      <w:sz w:val="32"/>
      <w:szCs w:val="32"/>
      <w:lang w:eastAsia="ar-SA"/>
    </w:rPr>
  </w:style>
</w:styles>
</file>

<file path=word/webSettings.xml><?xml version="1.0" encoding="utf-8"?>
<w:webSettings xmlns:r="http://schemas.openxmlformats.org/officeDocument/2006/relationships" xmlns:w="http://schemas.openxmlformats.org/wordprocessingml/2006/main">
  <w:divs>
    <w:div w:id="84542752">
      <w:bodyDiv w:val="1"/>
      <w:marLeft w:val="0"/>
      <w:marRight w:val="0"/>
      <w:marTop w:val="0"/>
      <w:marBottom w:val="0"/>
      <w:divBdr>
        <w:top w:val="none" w:sz="0" w:space="0" w:color="auto"/>
        <w:left w:val="none" w:sz="0" w:space="0" w:color="auto"/>
        <w:bottom w:val="none" w:sz="0" w:space="0" w:color="auto"/>
        <w:right w:val="none" w:sz="0" w:space="0" w:color="auto"/>
      </w:divBdr>
    </w:div>
    <w:div w:id="202907259">
      <w:bodyDiv w:val="1"/>
      <w:marLeft w:val="0"/>
      <w:marRight w:val="0"/>
      <w:marTop w:val="0"/>
      <w:marBottom w:val="0"/>
      <w:divBdr>
        <w:top w:val="none" w:sz="0" w:space="0" w:color="auto"/>
        <w:left w:val="none" w:sz="0" w:space="0" w:color="auto"/>
        <w:bottom w:val="none" w:sz="0" w:space="0" w:color="auto"/>
        <w:right w:val="none" w:sz="0" w:space="0" w:color="auto"/>
      </w:divBdr>
    </w:div>
    <w:div w:id="8210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oleObject" Target="embeddings/oleObject10.bin"/><Relationship Id="rId39" Type="http://schemas.openxmlformats.org/officeDocument/2006/relationships/oleObject" Target="embeddings/oleObject22.bin"/><Relationship Id="rId21" Type="http://schemas.openxmlformats.org/officeDocument/2006/relationships/hyperlink" Target="https://zakon.rada.gov.ua/laws/show/2145-19" TargetMode="External"/><Relationship Id="rId34" Type="http://schemas.openxmlformats.org/officeDocument/2006/relationships/oleObject" Target="embeddings/oleObject17.bin"/><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oleObject" Target="embeddings/oleObject33.bin"/><Relationship Id="rId55" Type="http://schemas.openxmlformats.org/officeDocument/2006/relationships/oleObject" Target="embeddings/oleObject38.bin"/><Relationship Id="rId63" Type="http://schemas.openxmlformats.org/officeDocument/2006/relationships/oleObject" Target="embeddings/oleObject4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oleObject" Target="embeddings/oleObject36.bin"/><Relationship Id="rId58" Type="http://schemas.openxmlformats.org/officeDocument/2006/relationships/oleObject" Target="embeddings/oleObject41.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40.bin"/><Relationship Id="rId61" Type="http://schemas.openxmlformats.org/officeDocument/2006/relationships/oleObject" Target="embeddings/oleObject44.bin"/><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4.bin"/><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openxmlformats.org/officeDocument/2006/relationships/oleObject" Target="embeddings/oleObject43.bin"/><Relationship Id="rId65"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9.bin"/><Relationship Id="rId64" Type="http://schemas.openxmlformats.org/officeDocument/2006/relationships/oleObject" Target="embeddings/oleObject47.bin"/><Relationship Id="rId8" Type="http://schemas.openxmlformats.org/officeDocument/2006/relationships/image" Target="media/image1.wmf"/><Relationship Id="rId51"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2.png"/><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oleObject" Target="embeddings/oleObject42.bin"/><Relationship Id="rId67" Type="http://schemas.openxmlformats.org/officeDocument/2006/relationships/theme" Target="theme/theme1.xml"/><Relationship Id="rId20" Type="http://schemas.openxmlformats.org/officeDocument/2006/relationships/hyperlink" Target="https://zakon.rada.gov.ua/laws/show/2297-17" TargetMode="External"/><Relationship Id="rId41" Type="http://schemas.openxmlformats.org/officeDocument/2006/relationships/oleObject" Target="embeddings/oleObject24.bin"/><Relationship Id="rId54" Type="http://schemas.openxmlformats.org/officeDocument/2006/relationships/oleObject" Target="embeddings/oleObject37.bin"/><Relationship Id="rId62" Type="http://schemas.openxmlformats.org/officeDocument/2006/relationships/oleObject" Target="embeddings/oleObject45.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І кв. 2022р.</c:v>
                </c:pt>
              </c:strCache>
            </c:strRef>
          </c:tx>
          <c:cat>
            <c:strRef>
              <c:f>Лист1!$A$2:$A$5</c:f>
              <c:strCache>
                <c:ptCount val="3"/>
                <c:pt idx="0">
                  <c:v>ПДФО</c:v>
                </c:pt>
                <c:pt idx="1">
                  <c:v>Акцизний податок (пальне)</c:v>
                </c:pt>
                <c:pt idx="2">
                  <c:v>Єдиний податок</c:v>
                </c:pt>
              </c:strCache>
            </c:strRef>
          </c:cat>
          <c:val>
            <c:numRef>
              <c:f>Лист1!$B$2:$B$5</c:f>
              <c:numCache>
                <c:formatCode>General</c:formatCode>
                <c:ptCount val="3"/>
                <c:pt idx="0">
                  <c:v>2202.9</c:v>
                </c:pt>
                <c:pt idx="1">
                  <c:v>263.10000000000002</c:v>
                </c:pt>
                <c:pt idx="2">
                  <c:v>610.5</c:v>
                </c:pt>
              </c:numCache>
            </c:numRef>
          </c:val>
        </c:ser>
        <c:ser>
          <c:idx val="1"/>
          <c:order val="1"/>
          <c:tx>
            <c:strRef>
              <c:f>Лист1!$C$1</c:f>
              <c:strCache>
                <c:ptCount val="1"/>
                <c:pt idx="0">
                  <c:v>І кв. 2023р.2</c:v>
                </c:pt>
              </c:strCache>
            </c:strRef>
          </c:tx>
          <c:spPr>
            <a:solidFill>
              <a:srgbClr val="FFFF00"/>
            </a:solidFill>
          </c:spPr>
          <c:cat>
            <c:strRef>
              <c:f>Лист1!$A$2:$A$5</c:f>
              <c:strCache>
                <c:ptCount val="3"/>
                <c:pt idx="0">
                  <c:v>ПДФО</c:v>
                </c:pt>
                <c:pt idx="1">
                  <c:v>Акцизний податок (пальне)</c:v>
                </c:pt>
                <c:pt idx="2">
                  <c:v>Єдиний податок</c:v>
                </c:pt>
              </c:strCache>
            </c:strRef>
          </c:cat>
          <c:val>
            <c:numRef>
              <c:f>Лист1!$C$2:$C$5</c:f>
              <c:numCache>
                <c:formatCode>General</c:formatCode>
                <c:ptCount val="3"/>
                <c:pt idx="0">
                  <c:v>2274.5</c:v>
                </c:pt>
                <c:pt idx="1">
                  <c:v>321.2</c:v>
                </c:pt>
                <c:pt idx="2">
                  <c:v>837</c:v>
                </c:pt>
              </c:numCache>
            </c:numRef>
          </c:val>
        </c:ser>
        <c:ser>
          <c:idx val="2"/>
          <c:order val="2"/>
          <c:tx>
            <c:strRef>
              <c:f>Лист1!$D$1</c:f>
              <c:strCache>
                <c:ptCount val="1"/>
                <c:pt idx="0">
                  <c:v>Столбец1</c:v>
                </c:pt>
              </c:strCache>
            </c:strRef>
          </c:tx>
          <c:cat>
            <c:strRef>
              <c:f>Лист1!$A$2:$A$5</c:f>
              <c:strCache>
                <c:ptCount val="3"/>
                <c:pt idx="0">
                  <c:v>ПДФО</c:v>
                </c:pt>
                <c:pt idx="1">
                  <c:v>Акцизний податок (пальне)</c:v>
                </c:pt>
                <c:pt idx="2">
                  <c:v>Єдиний податок</c:v>
                </c:pt>
              </c:strCache>
            </c:strRef>
          </c:cat>
          <c:val>
            <c:numRef>
              <c:f>Лист1!$D$2:$D$5</c:f>
            </c:numRef>
          </c:val>
        </c:ser>
        <c:shape val="cylinder"/>
        <c:axId val="108446080"/>
        <c:axId val="108447616"/>
        <c:axId val="0"/>
      </c:bar3DChart>
      <c:catAx>
        <c:axId val="108446080"/>
        <c:scaling>
          <c:orientation val="minMax"/>
        </c:scaling>
        <c:axPos val="b"/>
        <c:tickLblPos val="nextTo"/>
        <c:txPr>
          <a:bodyPr/>
          <a:lstStyle/>
          <a:p>
            <a:pPr>
              <a:defRPr>
                <a:latin typeface="Times New Roman" pitchFamily="18" charset="0"/>
                <a:cs typeface="Times New Roman" pitchFamily="18" charset="0"/>
              </a:defRPr>
            </a:pPr>
            <a:endParaRPr lang="ru-RU"/>
          </a:p>
        </c:txPr>
        <c:crossAx val="108447616"/>
        <c:crosses val="autoZero"/>
        <c:auto val="1"/>
        <c:lblAlgn val="ctr"/>
        <c:lblOffset val="100"/>
      </c:catAx>
      <c:valAx>
        <c:axId val="10844761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08446080"/>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І кв. 2022р.</c:v>
                </c:pt>
              </c:strCache>
            </c:strRef>
          </c:tx>
          <c:cat>
            <c:strRef>
              <c:f>Лист1!$A$2:$A$5</c:f>
              <c:strCache>
                <c:ptCount val="3"/>
                <c:pt idx="0">
                  <c:v>Податок на нерухоме майно</c:v>
                </c:pt>
                <c:pt idx="1">
                  <c:v>Земельний податок з фізичних та юридичних осіб</c:v>
                </c:pt>
                <c:pt idx="2">
                  <c:v>Орендна плата з юридичних та фізичних осіб</c:v>
                </c:pt>
              </c:strCache>
            </c:strRef>
          </c:cat>
          <c:val>
            <c:numRef>
              <c:f>Лист1!$B$2:$B$5</c:f>
              <c:numCache>
                <c:formatCode>General</c:formatCode>
                <c:ptCount val="4"/>
                <c:pt idx="0">
                  <c:v>51.3</c:v>
                </c:pt>
                <c:pt idx="1">
                  <c:v>90.7</c:v>
                </c:pt>
                <c:pt idx="2">
                  <c:v>112.5</c:v>
                </c:pt>
              </c:numCache>
            </c:numRef>
          </c:val>
        </c:ser>
        <c:ser>
          <c:idx val="1"/>
          <c:order val="1"/>
          <c:tx>
            <c:strRef>
              <c:f>Лист1!$C$1</c:f>
              <c:strCache>
                <c:ptCount val="1"/>
                <c:pt idx="0">
                  <c:v>І кв. 2023р.</c:v>
                </c:pt>
              </c:strCache>
            </c:strRef>
          </c:tx>
          <c:spPr>
            <a:solidFill>
              <a:srgbClr val="FFFF00"/>
            </a:solidFill>
          </c:spPr>
          <c:cat>
            <c:strRef>
              <c:f>Лист1!$A$2:$A$5</c:f>
              <c:strCache>
                <c:ptCount val="3"/>
                <c:pt idx="0">
                  <c:v>Податок на нерухоме майно</c:v>
                </c:pt>
                <c:pt idx="1">
                  <c:v>Земельний податок з фізичних та юридичних осіб</c:v>
                </c:pt>
                <c:pt idx="2">
                  <c:v>Орендна плата з юридичних та фізичних осіб</c:v>
                </c:pt>
              </c:strCache>
            </c:strRef>
          </c:cat>
          <c:val>
            <c:numRef>
              <c:f>Лист1!$C$2:$C$5</c:f>
              <c:numCache>
                <c:formatCode>General</c:formatCode>
                <c:ptCount val="4"/>
                <c:pt idx="0">
                  <c:v>241.6</c:v>
                </c:pt>
                <c:pt idx="1">
                  <c:v>213.9</c:v>
                </c:pt>
                <c:pt idx="2">
                  <c:v>247.4</c:v>
                </c:pt>
              </c:numCache>
            </c:numRef>
          </c:val>
        </c:ser>
        <c:ser>
          <c:idx val="2"/>
          <c:order val="2"/>
          <c:tx>
            <c:strRef>
              <c:f>Лист1!$D$1</c:f>
              <c:strCache>
                <c:ptCount val="1"/>
                <c:pt idx="0">
                  <c:v>Столбец1</c:v>
                </c:pt>
              </c:strCache>
            </c:strRef>
          </c:tx>
          <c:cat>
            <c:strRef>
              <c:f>Лист1!$A$2:$A$5</c:f>
              <c:strCache>
                <c:ptCount val="3"/>
                <c:pt idx="0">
                  <c:v>Податок на нерухоме майно</c:v>
                </c:pt>
                <c:pt idx="1">
                  <c:v>Земельний податок з фізичних та юридичних осіб</c:v>
                </c:pt>
                <c:pt idx="2">
                  <c:v>Орендна плата з юридичних та фізичних осіб</c:v>
                </c:pt>
              </c:strCache>
            </c:strRef>
          </c:cat>
          <c:val>
            <c:numRef>
              <c:f>Лист1!$D$2:$D$5</c:f>
            </c:numRef>
          </c:val>
        </c:ser>
        <c:shape val="box"/>
        <c:axId val="108660608"/>
        <c:axId val="108662144"/>
        <c:axId val="0"/>
      </c:bar3DChart>
      <c:catAx>
        <c:axId val="108660608"/>
        <c:scaling>
          <c:orientation val="minMax"/>
        </c:scaling>
        <c:axPos val="b"/>
        <c:tickLblPos val="nextTo"/>
        <c:crossAx val="108662144"/>
        <c:crosses val="autoZero"/>
        <c:auto val="1"/>
        <c:lblAlgn val="ctr"/>
        <c:lblOffset val="100"/>
      </c:catAx>
      <c:valAx>
        <c:axId val="108662144"/>
        <c:scaling>
          <c:orientation val="minMax"/>
        </c:scaling>
        <c:axPos val="l"/>
        <c:majorGridlines/>
        <c:numFmt formatCode="General" sourceLinked="1"/>
        <c:tickLblPos val="nextTo"/>
        <c:crossAx val="10866060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14849-7307-4946-A9B9-98A91F7E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193</Pages>
  <Words>66603</Words>
  <Characters>379643</Characters>
  <Application>Microsoft Office Word</Application>
  <DocSecurity>0</DocSecurity>
  <Lines>3163</Lines>
  <Paragraphs>890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121</cp:revision>
  <cp:lastPrinted>2023-06-19T08:34:00Z</cp:lastPrinted>
  <dcterms:created xsi:type="dcterms:W3CDTF">2023-05-08T09:54:00Z</dcterms:created>
  <dcterms:modified xsi:type="dcterms:W3CDTF">2023-06-19T09:16:00Z</dcterms:modified>
</cp:coreProperties>
</file>